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76" w:rsidRPr="00A80365" w:rsidRDefault="00B96376" w:rsidP="00F16785">
      <w:pPr>
        <w:snapToGrid w:val="0"/>
        <w:jc w:val="center"/>
        <w:rPr>
          <w:rFonts w:ascii="宋体" w:hAnsi="宋体"/>
          <w:b/>
          <w:w w:val="90"/>
          <w:sz w:val="44"/>
          <w:szCs w:val="44"/>
        </w:rPr>
      </w:pPr>
      <w:r w:rsidRPr="00A80365">
        <w:rPr>
          <w:rFonts w:ascii="宋体" w:hAnsi="宋体" w:hint="eastAsia"/>
          <w:b/>
          <w:w w:val="90"/>
          <w:sz w:val="44"/>
          <w:szCs w:val="44"/>
        </w:rPr>
        <w:t>关于</w:t>
      </w:r>
      <w:r w:rsidRPr="00F35B99">
        <w:rPr>
          <w:rFonts w:ascii="宋体" w:hAnsi="宋体" w:hint="eastAsia"/>
          <w:b/>
          <w:w w:val="90"/>
          <w:sz w:val="44"/>
          <w:szCs w:val="44"/>
        </w:rPr>
        <w:t>公开征求</w:t>
      </w:r>
      <w:r w:rsidR="00F16785">
        <w:rPr>
          <w:rFonts w:ascii="宋体" w:hAnsi="宋体" w:hint="eastAsia"/>
          <w:b/>
          <w:w w:val="90"/>
          <w:sz w:val="44"/>
          <w:szCs w:val="44"/>
        </w:rPr>
        <w:t>营口</w:t>
      </w:r>
      <w:r w:rsidR="007C18A2">
        <w:rPr>
          <w:rFonts w:ascii="宋体" w:hAnsi="宋体" w:hint="eastAsia"/>
          <w:b/>
          <w:w w:val="90"/>
          <w:sz w:val="44"/>
          <w:szCs w:val="44"/>
        </w:rPr>
        <w:t>技师学院起重机械电气运检操作综合模拟教学培训考试系统</w:t>
      </w:r>
      <w:r w:rsidRPr="00A80365">
        <w:rPr>
          <w:rFonts w:ascii="宋体" w:hAnsi="宋体" w:hint="eastAsia"/>
          <w:b/>
          <w:w w:val="90"/>
          <w:sz w:val="44"/>
          <w:szCs w:val="44"/>
        </w:rPr>
        <w:t>需求意见的公告</w:t>
      </w:r>
    </w:p>
    <w:p w:rsidR="00B96376" w:rsidRPr="005D0E1E" w:rsidRDefault="00B96376" w:rsidP="00F16785">
      <w:pPr>
        <w:snapToGrid w:val="0"/>
        <w:rPr>
          <w:rFonts w:ascii="宋体" w:hAnsi="宋体"/>
          <w:sz w:val="24"/>
        </w:rPr>
      </w:pPr>
    </w:p>
    <w:p w:rsidR="00B96376" w:rsidRPr="005D0E1E" w:rsidRDefault="00B96376" w:rsidP="00F16785">
      <w:pPr>
        <w:snapToGrid w:val="0"/>
        <w:ind w:firstLineChars="200" w:firstLine="560"/>
        <w:rPr>
          <w:rFonts w:ascii="宋体" w:hAnsi="宋体"/>
          <w:sz w:val="28"/>
          <w:szCs w:val="28"/>
        </w:rPr>
      </w:pPr>
      <w:r w:rsidRPr="00660C93">
        <w:rPr>
          <w:rFonts w:ascii="宋体" w:hAnsi="宋体" w:hint="eastAsia"/>
          <w:sz w:val="28"/>
          <w:szCs w:val="28"/>
        </w:rPr>
        <w:t>受</w:t>
      </w:r>
      <w:r w:rsidRPr="00F16785">
        <w:rPr>
          <w:rFonts w:ascii="宋体" w:hAnsi="宋体" w:hint="eastAsia"/>
          <w:color w:val="FF0000"/>
          <w:sz w:val="32"/>
          <w:szCs w:val="32"/>
          <w:u w:val="single"/>
        </w:rPr>
        <w:t xml:space="preserve"> </w:t>
      </w:r>
      <w:r w:rsidR="00F16785" w:rsidRPr="00F16785">
        <w:rPr>
          <w:rFonts w:ascii="宋体" w:hAnsi="宋体" w:hint="eastAsia"/>
          <w:b/>
          <w:w w:val="90"/>
          <w:sz w:val="32"/>
          <w:szCs w:val="32"/>
          <w:u w:val="single"/>
        </w:rPr>
        <w:t>营口</w:t>
      </w:r>
      <w:r w:rsidR="007C18A2">
        <w:rPr>
          <w:rFonts w:ascii="宋体" w:hAnsi="宋体" w:hint="eastAsia"/>
          <w:b/>
          <w:w w:val="90"/>
          <w:sz w:val="32"/>
          <w:szCs w:val="32"/>
          <w:u w:val="single"/>
        </w:rPr>
        <w:t>技师学院</w:t>
      </w:r>
      <w:r w:rsidRPr="00F16785">
        <w:rPr>
          <w:rFonts w:ascii="宋体" w:hAnsi="宋体" w:hint="eastAsia"/>
          <w:color w:val="FF0000"/>
          <w:sz w:val="32"/>
          <w:szCs w:val="32"/>
          <w:u w:val="single"/>
        </w:rPr>
        <w:t xml:space="preserve"> </w:t>
      </w:r>
      <w:r w:rsidRPr="00F16785">
        <w:rPr>
          <w:rFonts w:ascii="宋体" w:hAnsi="宋体" w:hint="eastAsia"/>
          <w:sz w:val="32"/>
          <w:szCs w:val="32"/>
        </w:rPr>
        <w:t>的委托，营口市公共资源交易服务中心现对</w:t>
      </w:r>
      <w:r w:rsidR="007C18A2" w:rsidRPr="007C18A2">
        <w:rPr>
          <w:rFonts w:ascii="宋体" w:hAnsi="宋体" w:hint="eastAsia"/>
          <w:b/>
          <w:w w:val="90"/>
          <w:sz w:val="32"/>
          <w:szCs w:val="32"/>
        </w:rPr>
        <w:t>起重机械电气运检操作综合模拟教学培训考试系统</w:t>
      </w:r>
      <w:r w:rsidRPr="00F16785">
        <w:rPr>
          <w:rFonts w:ascii="宋体" w:hAnsi="宋体" w:hint="eastAsia"/>
          <w:kern w:val="0"/>
          <w:sz w:val="32"/>
          <w:szCs w:val="32"/>
        </w:rPr>
        <w:t>项目</w:t>
      </w:r>
      <w:r w:rsidRPr="00F16785">
        <w:rPr>
          <w:rFonts w:ascii="宋体" w:hAnsi="宋体" w:hint="eastAsia"/>
          <w:sz w:val="32"/>
          <w:szCs w:val="32"/>
        </w:rPr>
        <w:t>进行</w:t>
      </w:r>
      <w:r w:rsidR="008B0CCF" w:rsidRPr="00F16785">
        <w:rPr>
          <w:rFonts w:ascii="宋体" w:hAnsi="宋体" w:hint="eastAsia"/>
          <w:sz w:val="32"/>
          <w:szCs w:val="32"/>
        </w:rPr>
        <w:t>公开招标</w:t>
      </w:r>
      <w:r w:rsidRPr="00F16785">
        <w:rPr>
          <w:rFonts w:ascii="宋体" w:hAnsi="宋体" w:hint="eastAsia"/>
          <w:sz w:val="32"/>
          <w:szCs w:val="32"/>
        </w:rPr>
        <w:t>采购。采购项目需求（征求意见稿）业已编制完成，现予网上公布，</w:t>
      </w:r>
      <w:r w:rsidRPr="007D5339">
        <w:rPr>
          <w:rFonts w:ascii="宋体" w:hAnsi="宋体" w:hint="eastAsia"/>
          <w:sz w:val="28"/>
          <w:szCs w:val="28"/>
        </w:rPr>
        <w:t>广泛征求意见，欢迎各供应商踊跃参加，多提宝贵意见，并以书面及电子邮件形式及时反馈给我中心（请供应商在发给我中心的建议函中注明您公司名称并加盖公章、联系人及联系电话，建议函须用传真和电子邮件两种方式发给采购科）。征集意见截止时间201</w:t>
      </w:r>
      <w:r w:rsidR="007C18A2">
        <w:rPr>
          <w:rFonts w:ascii="宋体" w:hAnsi="宋体" w:hint="eastAsia"/>
          <w:sz w:val="28"/>
          <w:szCs w:val="28"/>
        </w:rPr>
        <w:t>7</w:t>
      </w:r>
      <w:r w:rsidRPr="007D5339">
        <w:rPr>
          <w:rFonts w:ascii="宋体" w:hAnsi="宋体" w:hint="eastAsia"/>
          <w:sz w:val="28"/>
          <w:szCs w:val="28"/>
        </w:rPr>
        <w:t>年</w:t>
      </w:r>
      <w:r w:rsidR="007C18A2">
        <w:rPr>
          <w:rFonts w:ascii="宋体" w:hAnsi="宋体" w:hint="eastAsia"/>
          <w:sz w:val="28"/>
          <w:szCs w:val="28"/>
        </w:rPr>
        <w:t>4</w:t>
      </w:r>
      <w:r w:rsidRPr="007D5339">
        <w:rPr>
          <w:rFonts w:ascii="宋体" w:hAnsi="宋体" w:hint="eastAsia"/>
          <w:sz w:val="28"/>
          <w:szCs w:val="28"/>
        </w:rPr>
        <w:t>月</w:t>
      </w:r>
      <w:r w:rsidR="007C18A2">
        <w:rPr>
          <w:rFonts w:ascii="宋体" w:hAnsi="宋体" w:hint="eastAsia"/>
          <w:sz w:val="28"/>
          <w:szCs w:val="28"/>
        </w:rPr>
        <w:t>18</w:t>
      </w:r>
      <w:r w:rsidRPr="007D5339">
        <w:rPr>
          <w:rFonts w:ascii="宋体" w:hAnsi="宋体" w:hint="eastAsia"/>
          <w:sz w:val="28"/>
          <w:szCs w:val="28"/>
        </w:rPr>
        <w:t>日15:00</w:t>
      </w:r>
      <w:r w:rsidRPr="005D0E1E">
        <w:rPr>
          <w:rFonts w:ascii="宋体" w:hAnsi="宋体" w:hint="eastAsia"/>
          <w:sz w:val="28"/>
          <w:szCs w:val="28"/>
        </w:rPr>
        <w:t>时止。</w:t>
      </w:r>
    </w:p>
    <w:p w:rsidR="00B96376" w:rsidRPr="005D0E1E" w:rsidRDefault="00B96376" w:rsidP="00F16785">
      <w:pPr>
        <w:snapToGrid w:val="0"/>
        <w:ind w:firstLineChars="200" w:firstLine="560"/>
        <w:rPr>
          <w:rFonts w:ascii="宋体" w:hAnsi="宋体"/>
          <w:sz w:val="28"/>
          <w:szCs w:val="28"/>
        </w:rPr>
      </w:pPr>
      <w:r w:rsidRPr="005D0E1E">
        <w:rPr>
          <w:rFonts w:ascii="宋体" w:hAnsi="宋体" w:hint="eastAsia"/>
          <w:sz w:val="28"/>
          <w:szCs w:val="28"/>
        </w:rPr>
        <w:t>谢谢您的关注！</w:t>
      </w:r>
    </w:p>
    <w:p w:rsidR="00B96376" w:rsidRPr="005D0E1E" w:rsidRDefault="00B96376" w:rsidP="00F16785">
      <w:pPr>
        <w:snapToGrid w:val="0"/>
        <w:ind w:firstLineChars="200" w:firstLine="560"/>
        <w:rPr>
          <w:rFonts w:ascii="宋体" w:hAnsi="宋体"/>
          <w:sz w:val="28"/>
          <w:szCs w:val="28"/>
        </w:rPr>
      </w:pPr>
    </w:p>
    <w:p w:rsidR="00B96376" w:rsidRPr="005D0E1E" w:rsidRDefault="00B96376" w:rsidP="00F16785">
      <w:pPr>
        <w:snapToGrid w:val="0"/>
        <w:ind w:firstLineChars="200" w:firstLine="560"/>
        <w:rPr>
          <w:rFonts w:ascii="宋体" w:hAnsi="宋体"/>
          <w:sz w:val="28"/>
          <w:szCs w:val="28"/>
        </w:rPr>
      </w:pPr>
      <w:r w:rsidRPr="005D0E1E">
        <w:rPr>
          <w:rFonts w:ascii="宋体" w:hAnsi="宋体" w:hint="eastAsia"/>
          <w:sz w:val="28"/>
          <w:szCs w:val="28"/>
        </w:rPr>
        <w:t xml:space="preserve">项 目 需 求 情况：见附页 </w:t>
      </w:r>
    </w:p>
    <w:p w:rsidR="00B96376" w:rsidRPr="00032915" w:rsidRDefault="00B96376" w:rsidP="00F16785">
      <w:pPr>
        <w:snapToGrid w:val="0"/>
        <w:ind w:firstLineChars="200" w:firstLine="560"/>
        <w:rPr>
          <w:rFonts w:ascii="宋体" w:hAnsi="宋体"/>
          <w:sz w:val="28"/>
          <w:szCs w:val="28"/>
        </w:rPr>
      </w:pPr>
      <w:r w:rsidRPr="005D0E1E">
        <w:rPr>
          <w:rFonts w:ascii="宋体" w:hAnsi="宋体" w:hint="eastAsia"/>
          <w:sz w:val="28"/>
          <w:szCs w:val="28"/>
        </w:rPr>
        <w:t>集中采购机构名称：营口市</w:t>
      </w:r>
      <w:r w:rsidRPr="00032915">
        <w:rPr>
          <w:rFonts w:ascii="宋体" w:hAnsi="宋体" w:hint="eastAsia"/>
          <w:sz w:val="28"/>
          <w:szCs w:val="28"/>
        </w:rPr>
        <w:t>公共资源交易服务中心</w:t>
      </w:r>
    </w:p>
    <w:p w:rsidR="00B96376" w:rsidRPr="00AF4CA4" w:rsidRDefault="00B96376" w:rsidP="00F16785">
      <w:pPr>
        <w:snapToGrid w:val="0"/>
        <w:ind w:firstLineChars="200" w:firstLine="560"/>
        <w:rPr>
          <w:rFonts w:ascii="宋体" w:hAnsi="宋体"/>
          <w:sz w:val="28"/>
          <w:szCs w:val="28"/>
        </w:rPr>
      </w:pPr>
      <w:r w:rsidRPr="005D0E1E">
        <w:rPr>
          <w:rFonts w:ascii="宋体" w:hAnsi="宋体" w:hint="eastAsia"/>
          <w:sz w:val="28"/>
          <w:szCs w:val="28"/>
        </w:rPr>
        <w:t>地            址：</w:t>
      </w:r>
      <w:r w:rsidRPr="00AF4CA4">
        <w:rPr>
          <w:rFonts w:ascii="宋体" w:hAnsi="宋体" w:hint="eastAsia"/>
          <w:sz w:val="28"/>
          <w:szCs w:val="28"/>
        </w:rPr>
        <w:t>辽宁省营口市西市区智发街西30丁(青花大街与清华路交汇路口南端南行1000米路东，智胜新家园小区院内)</w:t>
      </w:r>
    </w:p>
    <w:p w:rsidR="00B96376" w:rsidRPr="005D0E1E" w:rsidRDefault="00B96376" w:rsidP="00F16785">
      <w:pPr>
        <w:snapToGrid w:val="0"/>
        <w:ind w:firstLineChars="200" w:firstLine="560"/>
        <w:rPr>
          <w:rFonts w:ascii="宋体" w:hAnsi="宋体"/>
          <w:sz w:val="28"/>
          <w:szCs w:val="28"/>
        </w:rPr>
      </w:pPr>
      <w:r w:rsidRPr="005D0E1E">
        <w:rPr>
          <w:rFonts w:ascii="宋体" w:hAnsi="宋体" w:hint="eastAsia"/>
          <w:sz w:val="28"/>
          <w:szCs w:val="28"/>
        </w:rPr>
        <w:t>邮            编：115000</w:t>
      </w:r>
    </w:p>
    <w:p w:rsidR="00B96376" w:rsidRPr="00F56DF4" w:rsidRDefault="00B96376" w:rsidP="00F16785">
      <w:pPr>
        <w:snapToGrid w:val="0"/>
        <w:ind w:firstLineChars="200" w:firstLine="560"/>
        <w:rPr>
          <w:rFonts w:ascii="宋体" w:hAnsi="宋体"/>
          <w:sz w:val="28"/>
          <w:szCs w:val="28"/>
        </w:rPr>
      </w:pPr>
      <w:r w:rsidRPr="005D0E1E">
        <w:rPr>
          <w:rFonts w:ascii="宋体" w:hAnsi="宋体" w:hint="eastAsia"/>
          <w:sz w:val="28"/>
          <w:szCs w:val="28"/>
        </w:rPr>
        <w:t>联     系     人：</w:t>
      </w:r>
      <w:r>
        <w:rPr>
          <w:rFonts w:ascii="宋体" w:hAnsi="宋体" w:hint="eastAsia"/>
          <w:sz w:val="28"/>
          <w:szCs w:val="28"/>
        </w:rPr>
        <w:t>王先生</w:t>
      </w:r>
    </w:p>
    <w:p w:rsidR="00B96376" w:rsidRPr="0079422C" w:rsidRDefault="00B96376" w:rsidP="00F16785">
      <w:pPr>
        <w:snapToGrid w:val="0"/>
        <w:ind w:firstLineChars="200" w:firstLine="560"/>
        <w:rPr>
          <w:rFonts w:ascii="宋体" w:hAnsi="宋体"/>
          <w:sz w:val="28"/>
          <w:szCs w:val="28"/>
        </w:rPr>
      </w:pPr>
      <w:r w:rsidRPr="0079422C">
        <w:rPr>
          <w:rFonts w:ascii="宋体" w:hAnsi="宋体" w:hint="eastAsia"/>
          <w:sz w:val="28"/>
          <w:szCs w:val="28"/>
        </w:rPr>
        <w:t>电            话：0417-2972505</w:t>
      </w:r>
    </w:p>
    <w:p w:rsidR="00B96376" w:rsidRPr="0079422C" w:rsidRDefault="00B96376" w:rsidP="00F16785">
      <w:pPr>
        <w:snapToGrid w:val="0"/>
        <w:ind w:firstLineChars="200" w:firstLine="560"/>
        <w:rPr>
          <w:rFonts w:ascii="宋体" w:hAnsi="宋体"/>
          <w:sz w:val="28"/>
          <w:szCs w:val="28"/>
        </w:rPr>
      </w:pPr>
      <w:r w:rsidRPr="0079422C">
        <w:rPr>
          <w:rFonts w:ascii="宋体" w:hAnsi="宋体" w:hint="eastAsia"/>
          <w:sz w:val="28"/>
          <w:szCs w:val="28"/>
        </w:rPr>
        <w:t>传            真：0417-29725</w:t>
      </w:r>
      <w:r>
        <w:rPr>
          <w:rFonts w:ascii="宋体" w:hAnsi="宋体" w:hint="eastAsia"/>
          <w:sz w:val="28"/>
          <w:szCs w:val="28"/>
        </w:rPr>
        <w:t>21</w:t>
      </w:r>
    </w:p>
    <w:p w:rsidR="00B96376" w:rsidRPr="005D0E1E" w:rsidRDefault="00B96376" w:rsidP="00F16785">
      <w:pPr>
        <w:snapToGrid w:val="0"/>
        <w:ind w:firstLineChars="200" w:firstLine="560"/>
        <w:rPr>
          <w:rFonts w:ascii="宋体" w:hAnsi="宋体"/>
          <w:sz w:val="28"/>
          <w:szCs w:val="28"/>
        </w:rPr>
      </w:pPr>
      <w:r w:rsidRPr="005D0E1E">
        <w:rPr>
          <w:rFonts w:ascii="宋体" w:hAnsi="宋体" w:hint="eastAsia"/>
          <w:sz w:val="28"/>
          <w:szCs w:val="28"/>
        </w:rPr>
        <w:t>电子邮箱：ZFCG_YK@126.COM</w:t>
      </w:r>
    </w:p>
    <w:p w:rsidR="00B96376" w:rsidRPr="005D0E1E" w:rsidRDefault="00B96376" w:rsidP="00F16785">
      <w:pPr>
        <w:snapToGrid w:val="0"/>
        <w:ind w:firstLineChars="200" w:firstLine="560"/>
        <w:rPr>
          <w:rFonts w:ascii="宋体" w:hAnsi="宋体"/>
          <w:sz w:val="28"/>
          <w:szCs w:val="28"/>
        </w:rPr>
      </w:pPr>
      <w:r w:rsidRPr="005D0E1E">
        <w:rPr>
          <w:rFonts w:ascii="宋体" w:hAnsi="宋体" w:hint="eastAsia"/>
          <w:sz w:val="28"/>
          <w:szCs w:val="28"/>
        </w:rPr>
        <w:t xml:space="preserve"> </w:t>
      </w:r>
    </w:p>
    <w:p w:rsidR="00B96376" w:rsidRPr="00032915" w:rsidRDefault="00B96376" w:rsidP="00F16785">
      <w:pPr>
        <w:snapToGrid w:val="0"/>
        <w:ind w:firstLineChars="200" w:firstLine="560"/>
        <w:rPr>
          <w:rFonts w:ascii="宋体" w:hAnsi="宋体"/>
          <w:sz w:val="28"/>
          <w:szCs w:val="28"/>
        </w:rPr>
      </w:pPr>
      <w:r>
        <w:rPr>
          <w:rFonts w:ascii="宋体" w:hAnsi="宋体" w:hint="eastAsia"/>
          <w:sz w:val="28"/>
          <w:szCs w:val="28"/>
        </w:rPr>
        <w:t xml:space="preserve">                             </w:t>
      </w:r>
      <w:r w:rsidRPr="005D0E1E">
        <w:rPr>
          <w:rFonts w:ascii="宋体" w:hAnsi="宋体" w:hint="eastAsia"/>
          <w:sz w:val="28"/>
          <w:szCs w:val="28"/>
        </w:rPr>
        <w:t>营口市</w:t>
      </w:r>
      <w:r w:rsidRPr="00032915">
        <w:rPr>
          <w:rFonts w:ascii="宋体" w:hAnsi="宋体" w:hint="eastAsia"/>
          <w:sz w:val="28"/>
          <w:szCs w:val="28"/>
        </w:rPr>
        <w:t>公共资源交易服务中心</w:t>
      </w:r>
    </w:p>
    <w:p w:rsidR="00B96376" w:rsidRPr="005D0E1E" w:rsidRDefault="00B96376" w:rsidP="00F16785">
      <w:pPr>
        <w:snapToGrid w:val="0"/>
        <w:ind w:firstLineChars="200" w:firstLine="560"/>
        <w:rPr>
          <w:rFonts w:ascii="宋体" w:hAnsi="宋体"/>
          <w:sz w:val="28"/>
          <w:szCs w:val="28"/>
        </w:rPr>
      </w:pPr>
    </w:p>
    <w:p w:rsidR="00B96376" w:rsidRPr="005D0E1E" w:rsidRDefault="00B96376" w:rsidP="00F16785">
      <w:pPr>
        <w:pBdr>
          <w:bottom w:val="single" w:sz="6" w:space="1" w:color="auto"/>
        </w:pBdr>
        <w:snapToGrid w:val="0"/>
        <w:ind w:firstLineChars="1750" w:firstLine="4900"/>
        <w:rPr>
          <w:rFonts w:ascii="宋体" w:hAnsi="宋体"/>
          <w:sz w:val="28"/>
          <w:szCs w:val="28"/>
        </w:rPr>
      </w:pPr>
      <w:r w:rsidRPr="005D0E1E">
        <w:rPr>
          <w:rFonts w:ascii="宋体" w:hAnsi="宋体" w:hint="eastAsia"/>
          <w:sz w:val="28"/>
          <w:szCs w:val="28"/>
        </w:rPr>
        <w:t>二○一</w:t>
      </w:r>
      <w:r w:rsidR="007C18A2">
        <w:rPr>
          <w:rFonts w:ascii="宋体" w:hAnsi="宋体" w:hint="eastAsia"/>
          <w:sz w:val="28"/>
          <w:szCs w:val="28"/>
        </w:rPr>
        <w:t>七</w:t>
      </w:r>
      <w:r w:rsidRPr="005D0E1E">
        <w:rPr>
          <w:rFonts w:ascii="宋体" w:hAnsi="宋体" w:hint="eastAsia"/>
          <w:sz w:val="28"/>
          <w:szCs w:val="28"/>
        </w:rPr>
        <w:t>年</w:t>
      </w:r>
      <w:r w:rsidR="007C18A2">
        <w:rPr>
          <w:rFonts w:ascii="宋体" w:hAnsi="宋体" w:hint="eastAsia"/>
          <w:sz w:val="28"/>
          <w:szCs w:val="28"/>
        </w:rPr>
        <w:t>四</w:t>
      </w:r>
      <w:r w:rsidR="00406F35">
        <w:rPr>
          <w:rFonts w:ascii="宋体" w:hAnsi="宋体" w:hint="eastAsia"/>
          <w:sz w:val="28"/>
          <w:szCs w:val="28"/>
        </w:rPr>
        <w:t>月</w:t>
      </w:r>
      <w:r w:rsidR="007C18A2">
        <w:rPr>
          <w:rFonts w:ascii="宋体" w:hAnsi="宋体" w:hint="eastAsia"/>
          <w:sz w:val="28"/>
          <w:szCs w:val="28"/>
        </w:rPr>
        <w:t>十</w:t>
      </w:r>
      <w:r w:rsidR="003A43EE">
        <w:rPr>
          <w:rFonts w:ascii="宋体" w:hAnsi="宋体" w:hint="eastAsia"/>
          <w:sz w:val="28"/>
          <w:szCs w:val="28"/>
        </w:rPr>
        <w:t>二</w:t>
      </w:r>
      <w:r w:rsidR="00F35B99">
        <w:rPr>
          <w:rFonts w:ascii="宋体" w:hAnsi="宋体" w:hint="eastAsia"/>
          <w:sz w:val="28"/>
          <w:szCs w:val="28"/>
        </w:rPr>
        <w:t>日</w:t>
      </w:r>
    </w:p>
    <w:p w:rsidR="00B96376" w:rsidRPr="005D0E1E" w:rsidRDefault="00B96376" w:rsidP="00F16785">
      <w:pPr>
        <w:pBdr>
          <w:bottom w:val="single" w:sz="6" w:space="1" w:color="auto"/>
        </w:pBdr>
        <w:snapToGrid w:val="0"/>
        <w:ind w:firstLineChars="1700" w:firstLine="4760"/>
        <w:rPr>
          <w:rFonts w:ascii="宋体" w:hAnsi="宋体"/>
          <w:sz w:val="28"/>
          <w:szCs w:val="28"/>
        </w:rPr>
      </w:pPr>
    </w:p>
    <w:p w:rsidR="00B96376" w:rsidRDefault="00B96376" w:rsidP="00F16785">
      <w:pPr>
        <w:rPr>
          <w:rFonts w:ascii="宋体" w:hAnsi="宋体"/>
          <w:sz w:val="28"/>
          <w:szCs w:val="28"/>
        </w:rPr>
      </w:pPr>
    </w:p>
    <w:p w:rsidR="008B0CCF" w:rsidRDefault="008B0CCF" w:rsidP="00F16785">
      <w:pPr>
        <w:rPr>
          <w:rFonts w:ascii="宋体" w:hAnsi="宋体"/>
          <w:sz w:val="28"/>
          <w:szCs w:val="28"/>
        </w:rPr>
      </w:pPr>
    </w:p>
    <w:p w:rsidR="008B0CCF" w:rsidRDefault="008B0CCF" w:rsidP="00F16785">
      <w:pPr>
        <w:adjustRightInd w:val="0"/>
        <w:ind w:firstLineChars="171" w:firstLine="410"/>
        <w:textAlignment w:val="baseline"/>
        <w:rPr>
          <w:rFonts w:ascii="仿宋" w:eastAsia="仿宋" w:hAnsi="仿宋"/>
          <w:sz w:val="24"/>
        </w:rPr>
      </w:pPr>
    </w:p>
    <w:p w:rsidR="007C18A2" w:rsidRDefault="00F16785" w:rsidP="007C18A2">
      <w:pPr>
        <w:pStyle w:val="aa"/>
        <w:spacing w:before="0" w:after="0"/>
        <w:rPr>
          <w:rFonts w:ascii="宋体" w:eastAsia="宋体" w:hAnsi="宋体"/>
        </w:rPr>
      </w:pPr>
      <w:r>
        <w:rPr>
          <w:rFonts w:ascii="仿宋" w:eastAsia="仿宋" w:hAnsi="仿宋"/>
          <w:sz w:val="24"/>
        </w:rPr>
        <w:br w:type="page"/>
      </w:r>
      <w:r w:rsidR="007C18A2" w:rsidRPr="00024D0B">
        <w:rPr>
          <w:rFonts w:ascii="宋体" w:eastAsia="宋体" w:hAnsi="宋体" w:hint="eastAsia"/>
        </w:rPr>
        <w:lastRenderedPageBreak/>
        <w:t>起重机械电气运检维修操作综合模拟教学培训考试系统</w:t>
      </w:r>
    </w:p>
    <w:p w:rsidR="007C18A2" w:rsidRPr="004D2D37" w:rsidRDefault="007C18A2" w:rsidP="007C18A2">
      <w:pPr>
        <w:pStyle w:val="aa"/>
        <w:spacing w:before="0" w:after="0"/>
        <w:rPr>
          <w:rFonts w:ascii="宋体" w:eastAsia="宋体" w:hAnsi="宋体" w:cs="Arial"/>
          <w:b w:val="0"/>
          <w:kern w:val="0"/>
          <w:szCs w:val="21"/>
        </w:rPr>
      </w:pPr>
    </w:p>
    <w:p w:rsidR="007C18A2" w:rsidRPr="00024D0B" w:rsidRDefault="007C18A2" w:rsidP="007C18A2">
      <w:pPr>
        <w:pStyle w:val="3"/>
        <w:spacing w:before="0" w:after="0"/>
        <w:rPr>
          <w:rFonts w:cs="仿宋" w:hint="default"/>
          <w:b w:val="0"/>
          <w:sz w:val="24"/>
          <w:szCs w:val="24"/>
        </w:rPr>
      </w:pPr>
      <w:r w:rsidRPr="00024D0B">
        <w:rPr>
          <w:rFonts w:cs="Arial"/>
          <w:b w:val="0"/>
          <w:sz w:val="24"/>
          <w:szCs w:val="21"/>
        </w:rPr>
        <w:t>一、</w:t>
      </w:r>
      <w:r w:rsidRPr="00024D0B">
        <w:rPr>
          <w:rFonts w:cs="仿宋"/>
          <w:b w:val="0"/>
          <w:sz w:val="24"/>
          <w:szCs w:val="24"/>
        </w:rPr>
        <w:t>产品特点</w:t>
      </w:r>
    </w:p>
    <w:p w:rsidR="007C18A2" w:rsidRPr="00024D0B" w:rsidRDefault="007C18A2" w:rsidP="002375EB">
      <w:pPr>
        <w:spacing w:afterLines="50"/>
        <w:ind w:firstLineChars="200" w:firstLine="482"/>
        <w:rPr>
          <w:rFonts w:ascii="宋体" w:hAnsi="宋体" w:cs="仿宋"/>
          <w:sz w:val="24"/>
        </w:rPr>
      </w:pPr>
      <w:r w:rsidRPr="00024D0B">
        <w:rPr>
          <w:rFonts w:ascii="宋体" w:hAnsi="宋体" w:cs="仿宋" w:hint="eastAsia"/>
          <w:b/>
          <w:sz w:val="24"/>
        </w:rPr>
        <w:t>1.</w:t>
      </w:r>
      <w:r w:rsidRPr="00024D0B">
        <w:rPr>
          <w:rFonts w:ascii="宋体" w:hAnsi="宋体" w:cs="仿宋" w:hint="eastAsia"/>
          <w:sz w:val="24"/>
        </w:rPr>
        <w:t>实训系统由电源柜、起升柜、平移柜、操作机构、模拟运行机构及计算机组成，由航空插头及电缆连接。配电柜采用双开门开放式设计，1.5mm冷轧钢板制作表面磷化亚光密纹喷塑。柜内包含有实训功能区、原理图示区、答题操作区、计算机智能考核区，每个实训区相互独立、互不干涉、有效利用电气柜的空间，结构设计紧凑、美观大方；</w:t>
      </w:r>
    </w:p>
    <w:p w:rsidR="007C18A2" w:rsidRPr="00024D0B" w:rsidRDefault="007C18A2" w:rsidP="002375EB">
      <w:pPr>
        <w:spacing w:afterLines="50"/>
        <w:ind w:firstLineChars="200" w:firstLine="482"/>
        <w:rPr>
          <w:rFonts w:ascii="宋体" w:hAnsi="宋体" w:cs="仿宋"/>
          <w:sz w:val="24"/>
        </w:rPr>
      </w:pPr>
      <w:r w:rsidRPr="00024D0B">
        <w:rPr>
          <w:rFonts w:ascii="宋体" w:hAnsi="宋体" w:cs="仿宋" w:hint="eastAsia"/>
          <w:b/>
          <w:bCs/>
          <w:sz w:val="24"/>
        </w:rPr>
        <w:t>2.</w:t>
      </w:r>
      <w:r w:rsidRPr="00024D0B">
        <w:rPr>
          <w:rFonts w:ascii="宋体" w:hAnsi="宋体" w:cs="仿宋" w:hint="eastAsia"/>
          <w:bCs/>
          <w:sz w:val="24"/>
        </w:rPr>
        <w:t>电气线路选用</w:t>
      </w:r>
      <w:r w:rsidRPr="00024D0B">
        <w:rPr>
          <w:rFonts w:ascii="宋体" w:hAnsi="宋体" w:cs="仿宋" w:hint="eastAsia"/>
          <w:sz w:val="24"/>
        </w:rPr>
        <w:t>具有代表性的</w:t>
      </w:r>
      <w:r w:rsidRPr="00024D0B">
        <w:rPr>
          <w:rFonts w:ascii="宋体" w:hAnsi="宋体" w:cs="仿宋" w:hint="eastAsia"/>
          <w:sz w:val="24"/>
          <w:shd w:val="clear" w:color="auto" w:fill="FFFFFF"/>
        </w:rPr>
        <w:t>PLC和变频器技术，以PLC控制变频器实现变频调速。</w:t>
      </w:r>
      <w:r w:rsidRPr="00024D0B">
        <w:rPr>
          <w:rFonts w:ascii="宋体" w:hAnsi="宋体" w:cs="仿宋" w:hint="eastAsia"/>
          <w:sz w:val="24"/>
        </w:rPr>
        <w:t xml:space="preserve">包含了继电接触控制、可编程控制器、触摸屏、变频调速、等技术。提高学生对电气系统的施工设计、工艺安装、接线调试、程序设计、运行维护、故障维修等综合能力，切实提高学生的技能水平；                </w:t>
      </w:r>
    </w:p>
    <w:p w:rsidR="007C18A2" w:rsidRPr="00024D0B" w:rsidRDefault="007C18A2" w:rsidP="002375EB">
      <w:pPr>
        <w:spacing w:afterLines="50"/>
        <w:ind w:firstLineChars="200" w:firstLine="482"/>
        <w:rPr>
          <w:rFonts w:ascii="宋体" w:hAnsi="宋体" w:cs="仿宋"/>
          <w:sz w:val="24"/>
        </w:rPr>
      </w:pPr>
      <w:r w:rsidRPr="00024D0B">
        <w:rPr>
          <w:rFonts w:ascii="宋体" w:hAnsi="宋体" w:cs="仿宋" w:hint="eastAsia"/>
          <w:b/>
          <w:sz w:val="24"/>
        </w:rPr>
        <w:t>3.</w:t>
      </w:r>
      <w:r w:rsidRPr="00024D0B">
        <w:rPr>
          <w:rFonts w:ascii="宋体" w:hAnsi="宋体" w:cs="Arial" w:hint="eastAsia"/>
          <w:b/>
          <w:kern w:val="0"/>
          <w:sz w:val="24"/>
          <w:szCs w:val="21"/>
        </w:rPr>
        <w:t xml:space="preserve"> ★</w:t>
      </w:r>
      <w:r w:rsidRPr="00024D0B">
        <w:rPr>
          <w:rFonts w:ascii="宋体" w:hAnsi="宋体" w:cs="仿宋" w:hint="eastAsia"/>
          <w:sz w:val="24"/>
        </w:rPr>
        <w:t>实训系统智能化考核由模拟运行机构、计算机虚拟仿真，同步模拟桥式起重机运行过程，声、光及视觉效果好。</w:t>
      </w:r>
      <w:r w:rsidRPr="00024D0B">
        <w:rPr>
          <w:rFonts w:ascii="宋体" w:hAnsi="宋体" w:cs="仿宋" w:hint="eastAsia"/>
          <w:b/>
          <w:sz w:val="24"/>
        </w:rPr>
        <w:t>计算机自动出题、计时、评分、记录，无需人工干预考核结果公正可靠；</w:t>
      </w:r>
    </w:p>
    <w:p w:rsidR="007C18A2" w:rsidRPr="00024D0B" w:rsidRDefault="007C18A2" w:rsidP="002375EB">
      <w:pPr>
        <w:spacing w:afterLines="100"/>
        <w:ind w:firstLineChars="200" w:firstLine="482"/>
        <w:rPr>
          <w:rFonts w:ascii="宋体" w:hAnsi="宋体" w:cs="仿宋"/>
          <w:b/>
          <w:sz w:val="24"/>
        </w:rPr>
      </w:pPr>
      <w:r w:rsidRPr="00024D0B">
        <w:rPr>
          <w:rFonts w:ascii="宋体" w:hAnsi="宋体" w:cs="仿宋" w:hint="eastAsia"/>
          <w:b/>
          <w:sz w:val="24"/>
        </w:rPr>
        <w:t>4.</w:t>
      </w:r>
      <w:r w:rsidRPr="00024D0B">
        <w:rPr>
          <w:rFonts w:ascii="宋体" w:hAnsi="宋体" w:cs="仿宋" w:hint="eastAsia"/>
          <w:sz w:val="24"/>
        </w:rPr>
        <w:t>电气线路设有48路桥式起重机典型故障，范围包括电源故障、主副钩故障、大小车故障、PLC输入输出故障、限位故障，类型分为开路故障及器件故障</w:t>
      </w:r>
      <w:r w:rsidRPr="00024D0B">
        <w:rPr>
          <w:rFonts w:ascii="宋体" w:hAnsi="宋体" w:cs="仿宋" w:hint="eastAsia"/>
          <w:b/>
          <w:sz w:val="24"/>
        </w:rPr>
        <w:t>（损坏）。考核答题器采用触摸屏，使用时输入故障点线号或相应器件号即可；</w:t>
      </w:r>
    </w:p>
    <w:p w:rsidR="007C18A2" w:rsidRPr="00024D0B" w:rsidRDefault="007C18A2" w:rsidP="002375EB">
      <w:pPr>
        <w:spacing w:afterLines="100"/>
        <w:ind w:firstLineChars="200" w:firstLine="482"/>
        <w:rPr>
          <w:rFonts w:ascii="宋体" w:hAnsi="宋体" w:cs="仿宋"/>
          <w:b/>
          <w:sz w:val="24"/>
        </w:rPr>
      </w:pPr>
      <w:bookmarkStart w:id="0" w:name="OLE_LINK6"/>
      <w:r w:rsidRPr="00024D0B">
        <w:rPr>
          <w:rFonts w:ascii="宋体" w:hAnsi="宋体" w:cs="仿宋" w:hint="eastAsia"/>
          <w:b/>
          <w:sz w:val="24"/>
        </w:rPr>
        <w:t>5. ★计算机虚拟仿真软件，根据中华人民共和国国家质量监督检验检疫总局颁布的特种设备安全技术规范TSG Q6001-2009《起重机械安全管理人员和作业人员考核大纲》,为满足起重机械安全管理人员和作业人员的考核需求，</w:t>
      </w:r>
      <w:bookmarkStart w:id="1" w:name="OLE_LINK5"/>
      <w:r w:rsidRPr="00024D0B">
        <w:rPr>
          <w:rFonts w:ascii="宋体" w:hAnsi="宋体" w:cs="仿宋" w:hint="eastAsia"/>
          <w:b/>
          <w:sz w:val="24"/>
        </w:rPr>
        <w:t>使用虚拟仿真技术制作</w:t>
      </w:r>
      <w:bookmarkEnd w:id="0"/>
      <w:bookmarkEnd w:id="1"/>
      <w:r>
        <w:rPr>
          <w:rFonts w:ascii="宋体" w:hAnsi="宋体" w:cs="仿宋" w:hint="eastAsia"/>
          <w:b/>
          <w:sz w:val="24"/>
        </w:rPr>
        <w:t>，能够实现定点投放、过框考核、绕杆考试等操作。</w:t>
      </w:r>
      <w:bookmarkStart w:id="2" w:name="_GoBack"/>
      <w:bookmarkEnd w:id="2"/>
    </w:p>
    <w:p w:rsidR="007C18A2" w:rsidRPr="00024D0B" w:rsidRDefault="007C18A2" w:rsidP="007C18A2">
      <w:pPr>
        <w:pStyle w:val="3"/>
        <w:spacing w:after="0"/>
        <w:rPr>
          <w:rFonts w:cs="仿宋" w:hint="default"/>
          <w:b w:val="0"/>
          <w:sz w:val="24"/>
          <w:szCs w:val="24"/>
        </w:rPr>
      </w:pPr>
      <w:r w:rsidRPr="00024D0B">
        <w:rPr>
          <w:rFonts w:cs="Arial"/>
          <w:b w:val="0"/>
          <w:sz w:val="24"/>
          <w:szCs w:val="21"/>
        </w:rPr>
        <w:t>二、★</w:t>
      </w:r>
      <w:r w:rsidRPr="00024D0B">
        <w:rPr>
          <w:rFonts w:cs="仿宋"/>
          <w:b w:val="0"/>
          <w:sz w:val="24"/>
          <w:szCs w:val="24"/>
        </w:rPr>
        <w:t>技术指标</w:t>
      </w:r>
    </w:p>
    <w:p w:rsidR="007C18A2" w:rsidRPr="00024D0B" w:rsidRDefault="007C18A2" w:rsidP="002375EB">
      <w:pPr>
        <w:spacing w:afterLines="50"/>
        <w:rPr>
          <w:rStyle w:val="ListParagraph2Char"/>
          <w:rFonts w:ascii="宋体" w:hAnsi="宋体" w:cs="仿宋"/>
          <w:sz w:val="24"/>
        </w:rPr>
      </w:pPr>
      <w:r w:rsidRPr="00024D0B">
        <w:rPr>
          <w:rStyle w:val="ListParagraph2Char"/>
          <w:rFonts w:ascii="宋体" w:hAnsi="宋体" w:cs="仿宋" w:hint="eastAsia"/>
          <w:sz w:val="24"/>
        </w:rPr>
        <w:t>1</w:t>
      </w:r>
      <w:r w:rsidRPr="00024D0B">
        <w:rPr>
          <w:rStyle w:val="ListParagraph2Char"/>
          <w:rFonts w:ascii="宋体" w:hAnsi="宋体" w:cs="仿宋" w:hint="eastAsia"/>
          <w:sz w:val="24"/>
        </w:rPr>
        <w:t>．输入电源：</w:t>
      </w:r>
      <w:r w:rsidRPr="00024D0B">
        <w:rPr>
          <w:rStyle w:val="ListParagraph2Char"/>
          <w:rFonts w:ascii="宋体" w:hAnsi="宋体" w:cs="仿宋" w:hint="eastAsia"/>
          <w:sz w:val="24"/>
        </w:rPr>
        <w:t>AC380V</w:t>
      </w:r>
      <w:r w:rsidRPr="00024D0B">
        <w:rPr>
          <w:rStyle w:val="ListParagraph2Char"/>
          <w:rFonts w:ascii="宋体" w:hAnsi="宋体" w:cs="仿宋" w:hint="eastAsia"/>
          <w:sz w:val="24"/>
        </w:rPr>
        <w:t>±</w:t>
      </w:r>
      <w:r w:rsidRPr="00024D0B">
        <w:rPr>
          <w:rStyle w:val="ListParagraph2Char"/>
          <w:rFonts w:ascii="宋体" w:hAnsi="宋体" w:cs="仿宋" w:hint="eastAsia"/>
          <w:sz w:val="24"/>
        </w:rPr>
        <w:t>5%(</w:t>
      </w:r>
      <w:r w:rsidRPr="00024D0B">
        <w:rPr>
          <w:rStyle w:val="ListParagraph2Char"/>
          <w:rFonts w:ascii="宋体" w:hAnsi="宋体" w:cs="仿宋" w:hint="eastAsia"/>
          <w:sz w:val="24"/>
        </w:rPr>
        <w:t>三相五线</w:t>
      </w:r>
      <w:r w:rsidRPr="00024D0B">
        <w:rPr>
          <w:rStyle w:val="ListParagraph2Char"/>
          <w:rFonts w:ascii="宋体" w:hAnsi="宋体" w:cs="仿宋" w:hint="eastAsia"/>
          <w:sz w:val="24"/>
        </w:rPr>
        <w:t>)50Hz</w:t>
      </w:r>
      <w:r w:rsidRPr="00024D0B">
        <w:rPr>
          <w:rStyle w:val="ListParagraph2Char"/>
          <w:rFonts w:ascii="宋体" w:hAnsi="宋体" w:cs="仿宋" w:hint="eastAsia"/>
          <w:sz w:val="24"/>
        </w:rPr>
        <w:t>；</w:t>
      </w:r>
    </w:p>
    <w:p w:rsidR="007C18A2" w:rsidRPr="00024D0B" w:rsidRDefault="007C18A2" w:rsidP="002375EB">
      <w:pPr>
        <w:spacing w:afterLines="50"/>
        <w:rPr>
          <w:rStyle w:val="ListParagraph2Char"/>
          <w:rFonts w:ascii="宋体" w:hAnsi="宋体" w:cs="仿宋"/>
          <w:sz w:val="24"/>
        </w:rPr>
      </w:pPr>
      <w:r w:rsidRPr="00024D0B">
        <w:rPr>
          <w:rStyle w:val="ListParagraph2Char"/>
          <w:rFonts w:ascii="宋体" w:hAnsi="宋体" w:cs="仿宋" w:hint="eastAsia"/>
          <w:sz w:val="24"/>
        </w:rPr>
        <w:t>2</w:t>
      </w:r>
      <w:r w:rsidRPr="00024D0B">
        <w:rPr>
          <w:rStyle w:val="ListParagraph2Char"/>
          <w:rFonts w:ascii="宋体" w:hAnsi="宋体" w:cs="仿宋" w:hint="eastAsia"/>
          <w:sz w:val="24"/>
        </w:rPr>
        <w:t>．工作环境：温度－</w:t>
      </w:r>
      <w:r w:rsidRPr="00024D0B">
        <w:rPr>
          <w:rStyle w:val="ListParagraph2Char"/>
          <w:rFonts w:ascii="宋体" w:hAnsi="宋体" w:cs="仿宋" w:hint="eastAsia"/>
          <w:sz w:val="24"/>
        </w:rPr>
        <w:t>10</w:t>
      </w:r>
      <w:r w:rsidRPr="00024D0B">
        <w:rPr>
          <w:rStyle w:val="ListParagraph2Char"/>
          <w:rFonts w:ascii="宋体" w:hAnsi="宋体" w:cs="仿宋" w:hint="eastAsia"/>
          <w:sz w:val="24"/>
        </w:rPr>
        <w:t>℃～＋</w:t>
      </w:r>
      <w:r w:rsidRPr="00024D0B">
        <w:rPr>
          <w:rStyle w:val="ListParagraph2Char"/>
          <w:rFonts w:ascii="宋体" w:hAnsi="宋体" w:cs="仿宋" w:hint="eastAsia"/>
          <w:sz w:val="24"/>
        </w:rPr>
        <w:t>40</w:t>
      </w:r>
      <w:r w:rsidRPr="00024D0B">
        <w:rPr>
          <w:rStyle w:val="ListParagraph2Char"/>
          <w:rFonts w:ascii="宋体" w:hAnsi="宋体" w:cs="仿宋" w:hint="eastAsia"/>
          <w:sz w:val="24"/>
        </w:rPr>
        <w:t>℃</w:t>
      </w:r>
      <w:r w:rsidRPr="00024D0B">
        <w:rPr>
          <w:rStyle w:val="ListParagraph2Char"/>
          <w:rFonts w:ascii="宋体" w:hAnsi="宋体" w:cs="仿宋" w:hint="eastAsia"/>
          <w:sz w:val="24"/>
        </w:rPr>
        <w:t xml:space="preserve"> </w:t>
      </w:r>
      <w:r w:rsidRPr="00024D0B">
        <w:rPr>
          <w:rStyle w:val="ListParagraph2Char"/>
          <w:rFonts w:ascii="宋体" w:hAnsi="宋体" w:cs="仿宋" w:hint="eastAsia"/>
          <w:sz w:val="24"/>
        </w:rPr>
        <w:t>相对湿度＜</w:t>
      </w:r>
      <w:r w:rsidRPr="00024D0B">
        <w:rPr>
          <w:rStyle w:val="ListParagraph2Char"/>
          <w:rFonts w:ascii="宋体" w:hAnsi="宋体" w:cs="仿宋" w:hint="eastAsia"/>
          <w:sz w:val="24"/>
        </w:rPr>
        <w:t>85%rh</w:t>
      </w:r>
      <w:r w:rsidRPr="00024D0B">
        <w:rPr>
          <w:rStyle w:val="ListParagraph2Char"/>
          <w:rFonts w:ascii="宋体" w:hAnsi="宋体" w:cs="仿宋" w:hint="eastAsia"/>
          <w:sz w:val="24"/>
        </w:rPr>
        <w:t>；</w:t>
      </w:r>
    </w:p>
    <w:p w:rsidR="007C18A2" w:rsidRPr="00024D0B" w:rsidRDefault="007C18A2" w:rsidP="002375EB">
      <w:pPr>
        <w:spacing w:afterLines="50"/>
        <w:rPr>
          <w:rStyle w:val="ListParagraph2Char"/>
          <w:rFonts w:ascii="宋体" w:hAnsi="宋体" w:cs="仿宋"/>
          <w:sz w:val="24"/>
        </w:rPr>
      </w:pPr>
      <w:r w:rsidRPr="00024D0B">
        <w:rPr>
          <w:rStyle w:val="ListParagraph2Char"/>
          <w:rFonts w:ascii="宋体" w:hAnsi="宋体" w:cs="仿宋" w:hint="eastAsia"/>
          <w:sz w:val="24"/>
        </w:rPr>
        <w:t>3</w:t>
      </w:r>
      <w:r w:rsidRPr="00024D0B">
        <w:rPr>
          <w:rStyle w:val="ListParagraph2Char"/>
          <w:rFonts w:ascii="宋体" w:hAnsi="宋体" w:cs="仿宋" w:hint="eastAsia"/>
          <w:sz w:val="24"/>
        </w:rPr>
        <w:t>．整机容量：≤</w:t>
      </w:r>
      <w:r w:rsidRPr="00024D0B">
        <w:rPr>
          <w:rStyle w:val="ListParagraph2Char"/>
          <w:rFonts w:ascii="宋体" w:hAnsi="宋体" w:cs="仿宋" w:hint="eastAsia"/>
          <w:sz w:val="24"/>
        </w:rPr>
        <w:t>5KVA</w:t>
      </w:r>
      <w:r w:rsidRPr="00024D0B">
        <w:rPr>
          <w:rStyle w:val="ListParagraph2Char"/>
          <w:rFonts w:ascii="宋体" w:hAnsi="宋体" w:cs="仿宋" w:hint="eastAsia"/>
          <w:sz w:val="24"/>
        </w:rPr>
        <w:t>；</w:t>
      </w:r>
    </w:p>
    <w:p w:rsidR="007C18A2" w:rsidRPr="00024D0B" w:rsidRDefault="007C18A2" w:rsidP="007C18A2">
      <w:pPr>
        <w:adjustRightInd w:val="0"/>
        <w:snapToGrid w:val="0"/>
        <w:rPr>
          <w:rStyle w:val="ListParagraph2Char"/>
          <w:rFonts w:ascii="宋体" w:hAnsi="宋体" w:cs="仿宋"/>
          <w:sz w:val="24"/>
        </w:rPr>
      </w:pPr>
      <w:r w:rsidRPr="00024D0B">
        <w:rPr>
          <w:rStyle w:val="ListParagraph2Char"/>
          <w:rFonts w:ascii="宋体" w:hAnsi="宋体" w:cs="仿宋" w:hint="eastAsia"/>
          <w:sz w:val="24"/>
        </w:rPr>
        <w:t>4</w:t>
      </w:r>
      <w:r w:rsidRPr="00024D0B">
        <w:rPr>
          <w:rStyle w:val="ListParagraph2Char"/>
          <w:rFonts w:ascii="宋体" w:hAnsi="宋体" w:cs="仿宋" w:hint="eastAsia"/>
          <w:sz w:val="24"/>
        </w:rPr>
        <w:t>．整机尺寸：</w:t>
      </w:r>
      <w:r w:rsidRPr="00024D0B">
        <w:rPr>
          <w:rStyle w:val="ListParagraph2Char"/>
          <w:rFonts w:ascii="宋体" w:hAnsi="宋体" w:cs="仿宋" w:hint="eastAsia"/>
          <w:sz w:val="24"/>
        </w:rPr>
        <w:t>3750*3600</w:t>
      </w:r>
      <w:r w:rsidRPr="00024D0B">
        <w:rPr>
          <w:rStyle w:val="ListParagraph2Char"/>
          <w:rFonts w:ascii="宋体" w:hAnsi="宋体" w:cs="仿宋" w:hint="eastAsia"/>
          <w:sz w:val="24"/>
        </w:rPr>
        <w:t>；</w:t>
      </w:r>
    </w:p>
    <w:p w:rsidR="007C18A2" w:rsidRPr="00024D0B" w:rsidRDefault="007C18A2" w:rsidP="007C18A2">
      <w:pPr>
        <w:pStyle w:val="3"/>
        <w:spacing w:after="0"/>
        <w:rPr>
          <w:rFonts w:cs="仿宋" w:hint="default"/>
          <w:b w:val="0"/>
          <w:sz w:val="24"/>
          <w:szCs w:val="24"/>
        </w:rPr>
      </w:pPr>
      <w:r w:rsidRPr="00024D0B">
        <w:rPr>
          <w:rStyle w:val="ListParagraph2Char"/>
          <w:rFonts w:cs="仿宋"/>
          <w:sz w:val="24"/>
        </w:rPr>
        <w:t>三、</w:t>
      </w:r>
      <w:r w:rsidRPr="00024D0B">
        <w:rPr>
          <w:rFonts w:cs="仿宋"/>
          <w:b w:val="0"/>
          <w:sz w:val="24"/>
          <w:szCs w:val="24"/>
        </w:rPr>
        <w:t>系统基本配置及功能</w:t>
      </w:r>
    </w:p>
    <w:p w:rsidR="007C18A2" w:rsidRPr="00024D0B" w:rsidRDefault="007C18A2" w:rsidP="007C18A2">
      <w:pPr>
        <w:pStyle w:val="4"/>
        <w:spacing w:before="0" w:after="0" w:line="240" w:lineRule="auto"/>
        <w:rPr>
          <w:rFonts w:ascii="宋体" w:hAnsi="宋体" w:cs="仿宋"/>
          <w:b w:val="0"/>
          <w:sz w:val="24"/>
          <w:szCs w:val="24"/>
        </w:rPr>
      </w:pPr>
      <w:bookmarkStart w:id="3" w:name="_Toc383525679"/>
      <w:bookmarkStart w:id="4" w:name="_Toc382660782"/>
      <w:r w:rsidRPr="00024D0B">
        <w:rPr>
          <w:rFonts w:ascii="宋体" w:hAnsi="宋体" w:cs="仿宋" w:hint="eastAsia"/>
          <w:b w:val="0"/>
          <w:sz w:val="24"/>
          <w:szCs w:val="24"/>
        </w:rPr>
        <w:t>1.电源柜</w:t>
      </w:r>
      <w:bookmarkEnd w:id="3"/>
      <w:bookmarkEnd w:id="4"/>
    </w:p>
    <w:p w:rsidR="007C18A2" w:rsidRPr="00024D0B" w:rsidRDefault="007C18A2" w:rsidP="002375EB">
      <w:pPr>
        <w:spacing w:afterLines="50"/>
        <w:ind w:firstLineChars="200" w:firstLine="480"/>
        <w:rPr>
          <w:rFonts w:ascii="宋体" w:hAnsi="宋体" w:cs="仿宋"/>
          <w:bCs/>
          <w:sz w:val="24"/>
        </w:rPr>
      </w:pPr>
      <w:r w:rsidRPr="00024D0B">
        <w:rPr>
          <w:rFonts w:ascii="宋体" w:hAnsi="宋体" w:cs="仿宋" w:hint="eastAsia"/>
          <w:bCs/>
          <w:sz w:val="24"/>
        </w:rPr>
        <w:t>1.1柜体正面控制屏</w:t>
      </w:r>
      <w:r w:rsidRPr="00024D0B">
        <w:rPr>
          <w:rFonts w:ascii="宋体" w:hAnsi="宋体" w:cs="仿宋" w:hint="eastAsia"/>
          <w:sz w:val="24"/>
        </w:rPr>
        <w:t>上有指针式电压、电流表，可显示系统三相电压及电流。指示灯为电源、上电及运行指示。</w:t>
      </w:r>
      <w:bookmarkStart w:id="5" w:name="OLE_LINK1"/>
      <w:r w:rsidRPr="00024D0B">
        <w:rPr>
          <w:rFonts w:ascii="宋体" w:hAnsi="宋体" w:cs="仿宋" w:hint="eastAsia"/>
          <w:bCs/>
          <w:sz w:val="24"/>
        </w:rPr>
        <w:t>柜门内侧上部为答题操作区含触摸屏一只，下部为原理图示区；</w:t>
      </w:r>
    </w:p>
    <w:p w:rsidR="007C18A2" w:rsidRPr="00024D0B" w:rsidRDefault="007C18A2" w:rsidP="002375EB">
      <w:pPr>
        <w:spacing w:afterLines="50"/>
        <w:ind w:firstLineChars="200" w:firstLine="480"/>
        <w:rPr>
          <w:rFonts w:ascii="宋体" w:hAnsi="宋体" w:cs="仿宋"/>
          <w:bCs/>
          <w:sz w:val="24"/>
        </w:rPr>
      </w:pPr>
      <w:bookmarkStart w:id="6" w:name="OLE_LINK9"/>
      <w:bookmarkEnd w:id="5"/>
      <w:r w:rsidRPr="00024D0B">
        <w:rPr>
          <w:rFonts w:ascii="宋体" w:hAnsi="宋体" w:cs="仿宋" w:hint="eastAsia"/>
          <w:bCs/>
          <w:sz w:val="24"/>
        </w:rPr>
        <w:t>1.2柜体正面内部为实训功能区，</w:t>
      </w:r>
      <w:bookmarkEnd w:id="6"/>
      <w:r w:rsidRPr="00024D0B">
        <w:rPr>
          <w:rFonts w:ascii="宋体" w:hAnsi="宋体" w:cs="仿宋" w:hint="eastAsia"/>
          <w:bCs/>
          <w:sz w:val="24"/>
        </w:rPr>
        <w:t xml:space="preserve">含总控断路器、总控接触器、PLC（S7-226）、扩展模块、直流电源、中间继电器、变压器、总控保护电路及联络端子；     </w:t>
      </w:r>
    </w:p>
    <w:p w:rsidR="007C18A2" w:rsidRPr="00024D0B" w:rsidRDefault="007C18A2" w:rsidP="002375EB">
      <w:pPr>
        <w:spacing w:afterLines="50"/>
        <w:ind w:firstLineChars="200" w:firstLine="480"/>
        <w:rPr>
          <w:rFonts w:ascii="宋体" w:hAnsi="宋体" w:cs="仿宋"/>
          <w:bCs/>
          <w:sz w:val="24"/>
        </w:rPr>
      </w:pPr>
      <w:r w:rsidRPr="00024D0B">
        <w:rPr>
          <w:rFonts w:ascii="宋体" w:hAnsi="宋体" w:cs="仿宋" w:hint="eastAsia"/>
          <w:bCs/>
          <w:sz w:val="24"/>
        </w:rPr>
        <w:t>1.3柜体反面为计算机智能考核区，含虚拟仿真通讯模块、故障设置通讯模块1~2、</w:t>
      </w:r>
      <w:r w:rsidRPr="00024D0B">
        <w:rPr>
          <w:rFonts w:ascii="宋体" w:hAnsi="宋体" w:cs="仿宋" w:hint="eastAsia"/>
          <w:bCs/>
          <w:sz w:val="24"/>
        </w:rPr>
        <w:lastRenderedPageBreak/>
        <w:t>继电器中继板1~3、故障继电器1~48、直流电源、通讯服务器及转接端子；</w:t>
      </w:r>
    </w:p>
    <w:p w:rsidR="007C18A2" w:rsidRPr="00024D0B" w:rsidRDefault="007C18A2" w:rsidP="007C18A2">
      <w:pPr>
        <w:pStyle w:val="4"/>
        <w:spacing w:before="0" w:after="0" w:line="240" w:lineRule="auto"/>
        <w:rPr>
          <w:rFonts w:ascii="宋体" w:hAnsi="宋体" w:cs="仿宋"/>
          <w:b w:val="0"/>
          <w:sz w:val="24"/>
          <w:szCs w:val="24"/>
        </w:rPr>
      </w:pPr>
      <w:bookmarkStart w:id="7" w:name="_Toc383525680"/>
      <w:r w:rsidRPr="00024D0B">
        <w:rPr>
          <w:rFonts w:ascii="宋体" w:hAnsi="宋体" w:cs="仿宋" w:hint="eastAsia"/>
          <w:b w:val="0"/>
          <w:sz w:val="24"/>
          <w:szCs w:val="24"/>
        </w:rPr>
        <w:t>2.起升柜</w:t>
      </w:r>
      <w:bookmarkEnd w:id="7"/>
    </w:p>
    <w:p w:rsidR="007C18A2" w:rsidRPr="00024D0B" w:rsidRDefault="007C18A2" w:rsidP="002375EB">
      <w:pPr>
        <w:spacing w:afterLines="50"/>
        <w:ind w:firstLineChars="200" w:firstLine="480"/>
        <w:rPr>
          <w:rFonts w:ascii="宋体" w:hAnsi="宋体" w:cs="仿宋"/>
          <w:bCs/>
          <w:sz w:val="24"/>
        </w:rPr>
      </w:pPr>
      <w:r w:rsidRPr="00024D0B">
        <w:rPr>
          <w:rFonts w:ascii="宋体" w:hAnsi="宋体" w:cs="仿宋" w:hint="eastAsia"/>
          <w:bCs/>
          <w:sz w:val="24"/>
        </w:rPr>
        <w:t>柜门内侧设有原理图示区，柜体正面内部为实训功能区，含主、副钩变频器（G120）、交流接触器及制动控制电路，底部设有联络端子。</w:t>
      </w:r>
    </w:p>
    <w:p w:rsidR="007C18A2" w:rsidRPr="00024D0B" w:rsidRDefault="007C18A2" w:rsidP="007C18A2">
      <w:pPr>
        <w:pStyle w:val="4"/>
        <w:spacing w:before="0" w:after="0" w:line="240" w:lineRule="auto"/>
        <w:rPr>
          <w:rFonts w:ascii="宋体" w:hAnsi="宋体" w:cs="仿宋"/>
          <w:b w:val="0"/>
          <w:sz w:val="24"/>
          <w:szCs w:val="24"/>
        </w:rPr>
      </w:pPr>
      <w:bookmarkStart w:id="8" w:name="_Toc383525681"/>
      <w:r w:rsidRPr="00024D0B">
        <w:rPr>
          <w:rFonts w:ascii="宋体" w:hAnsi="宋体" w:cs="仿宋" w:hint="eastAsia"/>
          <w:b w:val="0"/>
          <w:sz w:val="24"/>
          <w:szCs w:val="24"/>
        </w:rPr>
        <w:t>3.平移柜</w:t>
      </w:r>
      <w:bookmarkEnd w:id="8"/>
    </w:p>
    <w:p w:rsidR="007C18A2" w:rsidRPr="00024D0B" w:rsidRDefault="007C18A2" w:rsidP="002375EB">
      <w:pPr>
        <w:spacing w:afterLines="50"/>
        <w:ind w:firstLineChars="200" w:firstLine="480"/>
        <w:rPr>
          <w:rFonts w:ascii="宋体" w:hAnsi="宋体" w:cs="仿宋"/>
          <w:bCs/>
          <w:sz w:val="24"/>
        </w:rPr>
      </w:pPr>
      <w:r w:rsidRPr="00024D0B">
        <w:rPr>
          <w:rFonts w:ascii="宋体" w:hAnsi="宋体" w:cs="仿宋" w:hint="eastAsia"/>
          <w:bCs/>
          <w:sz w:val="24"/>
        </w:rPr>
        <w:t xml:space="preserve">柜门内侧设有原理图示区，柜体正面内部为实训功能区，含大、小车变频器（MM440）、交流接触器及制动控制电路，底部设有联络端子。   </w:t>
      </w:r>
    </w:p>
    <w:p w:rsidR="007C18A2" w:rsidRPr="00024D0B" w:rsidRDefault="007C18A2" w:rsidP="007C18A2">
      <w:pPr>
        <w:pStyle w:val="4"/>
        <w:spacing w:before="0" w:after="0" w:line="240" w:lineRule="auto"/>
        <w:rPr>
          <w:rFonts w:ascii="宋体" w:hAnsi="宋体" w:cs="仿宋"/>
          <w:b w:val="0"/>
          <w:sz w:val="24"/>
          <w:szCs w:val="24"/>
        </w:rPr>
      </w:pPr>
      <w:bookmarkStart w:id="9" w:name="_Toc383525682"/>
      <w:r w:rsidRPr="00024D0B">
        <w:rPr>
          <w:rFonts w:ascii="宋体" w:hAnsi="宋体" w:cs="仿宋" w:hint="eastAsia"/>
          <w:b w:val="0"/>
          <w:sz w:val="24"/>
          <w:szCs w:val="24"/>
        </w:rPr>
        <w:t>4.操作机构</w:t>
      </w:r>
      <w:bookmarkEnd w:id="9"/>
    </w:p>
    <w:p w:rsidR="007C18A2" w:rsidRPr="00024D0B" w:rsidRDefault="007C18A2" w:rsidP="002375EB">
      <w:pPr>
        <w:spacing w:afterLines="50"/>
        <w:ind w:firstLineChars="200" w:firstLine="480"/>
        <w:rPr>
          <w:rFonts w:ascii="宋体" w:hAnsi="宋体" w:cs="仿宋"/>
          <w:bCs/>
          <w:sz w:val="24"/>
        </w:rPr>
      </w:pPr>
      <w:r w:rsidRPr="00024D0B">
        <w:rPr>
          <w:rFonts w:ascii="宋体" w:hAnsi="宋体" w:cs="仿宋" w:hint="eastAsia"/>
          <w:bCs/>
          <w:sz w:val="24"/>
        </w:rPr>
        <w:t>操作机构底座使用2.5mm冷轧钢板制作，含计算机操作、显示、联动台、电铃并设有联络端子。</w:t>
      </w:r>
    </w:p>
    <w:p w:rsidR="007C18A2" w:rsidRPr="00024D0B" w:rsidRDefault="007C18A2" w:rsidP="007C18A2">
      <w:pPr>
        <w:pStyle w:val="4"/>
        <w:spacing w:before="0" w:after="0" w:line="240" w:lineRule="auto"/>
        <w:rPr>
          <w:rFonts w:ascii="宋体" w:hAnsi="宋体" w:cs="仿宋"/>
          <w:b w:val="0"/>
          <w:sz w:val="24"/>
          <w:szCs w:val="24"/>
        </w:rPr>
      </w:pPr>
      <w:bookmarkStart w:id="10" w:name="_Toc383525683"/>
      <w:r w:rsidRPr="00024D0B">
        <w:rPr>
          <w:rFonts w:ascii="宋体" w:hAnsi="宋体" w:cs="仿宋" w:hint="eastAsia"/>
          <w:b w:val="0"/>
          <w:sz w:val="24"/>
          <w:szCs w:val="24"/>
        </w:rPr>
        <w:t>5.模拟运行机构</w:t>
      </w:r>
      <w:bookmarkEnd w:id="10"/>
    </w:p>
    <w:p w:rsidR="007C18A2" w:rsidRPr="00024D0B" w:rsidRDefault="007C18A2" w:rsidP="007C18A2">
      <w:pPr>
        <w:adjustRightInd w:val="0"/>
        <w:snapToGrid w:val="0"/>
        <w:rPr>
          <w:rFonts w:ascii="宋体" w:hAnsi="宋体" w:cs="仿宋"/>
          <w:bCs/>
          <w:sz w:val="24"/>
        </w:rPr>
      </w:pPr>
      <w:r w:rsidRPr="00024D0B">
        <w:rPr>
          <w:rFonts w:ascii="宋体" w:hAnsi="宋体" w:cs="仿宋" w:hint="eastAsia"/>
          <w:bCs/>
          <w:sz w:val="24"/>
        </w:rPr>
        <w:t>模拟运行机构含底座、液压制动器、电动机、制动轮、PCB面板（指示灯、旋钮开关及测量插孔）及铝合金机架。</w:t>
      </w:r>
    </w:p>
    <w:p w:rsidR="007C18A2" w:rsidRPr="00024D0B" w:rsidRDefault="007C18A2" w:rsidP="007C18A2">
      <w:pPr>
        <w:pStyle w:val="3"/>
        <w:spacing w:after="0"/>
        <w:rPr>
          <w:rFonts w:cs="仿宋" w:hint="default"/>
          <w:b w:val="0"/>
          <w:sz w:val="24"/>
          <w:szCs w:val="24"/>
        </w:rPr>
      </w:pPr>
      <w:r w:rsidRPr="00024D0B">
        <w:rPr>
          <w:rFonts w:cs="仿宋"/>
          <w:sz w:val="24"/>
        </w:rPr>
        <w:t>四、</w:t>
      </w:r>
      <w:r w:rsidRPr="00024D0B">
        <w:rPr>
          <w:rFonts w:cs="Arial"/>
          <w:b w:val="0"/>
          <w:sz w:val="24"/>
          <w:szCs w:val="21"/>
        </w:rPr>
        <w:t>★</w:t>
      </w:r>
      <w:r w:rsidRPr="00024D0B">
        <w:rPr>
          <w:rFonts w:cs="仿宋"/>
          <w:b w:val="0"/>
          <w:sz w:val="24"/>
          <w:szCs w:val="24"/>
        </w:rPr>
        <w:t>硬件配置清单</w:t>
      </w:r>
    </w:p>
    <w:tbl>
      <w:tblPr>
        <w:tblW w:w="8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A0"/>
      </w:tblPr>
      <w:tblGrid>
        <w:gridCol w:w="1980"/>
        <w:gridCol w:w="3001"/>
        <w:gridCol w:w="684"/>
        <w:gridCol w:w="709"/>
        <w:gridCol w:w="1962"/>
      </w:tblGrid>
      <w:tr w:rsidR="007C18A2" w:rsidRPr="00024D0B" w:rsidTr="0018046A">
        <w:trPr>
          <w:trHeight w:val="484"/>
          <w:tblHeader/>
          <w:jc w:val="center"/>
        </w:trPr>
        <w:tc>
          <w:tcPr>
            <w:tcW w:w="1980" w:type="dxa"/>
            <w:vAlign w:val="center"/>
          </w:tcPr>
          <w:p w:rsidR="007C18A2" w:rsidRPr="00024D0B" w:rsidRDefault="007C18A2" w:rsidP="0018046A">
            <w:pPr>
              <w:autoSpaceDN w:val="0"/>
              <w:jc w:val="center"/>
              <w:textAlignment w:val="center"/>
              <w:rPr>
                <w:rFonts w:ascii="宋体" w:hAnsi="宋体" w:cs="仿宋"/>
                <w:b/>
                <w:sz w:val="24"/>
              </w:rPr>
            </w:pPr>
            <w:r w:rsidRPr="00024D0B">
              <w:rPr>
                <w:rFonts w:ascii="宋体" w:hAnsi="宋体" w:cs="仿宋" w:hint="eastAsia"/>
                <w:b/>
                <w:sz w:val="24"/>
              </w:rPr>
              <w:t>名称</w:t>
            </w:r>
          </w:p>
        </w:tc>
        <w:tc>
          <w:tcPr>
            <w:tcW w:w="3001" w:type="dxa"/>
            <w:vAlign w:val="center"/>
          </w:tcPr>
          <w:p w:rsidR="007C18A2" w:rsidRPr="00024D0B" w:rsidRDefault="007C18A2" w:rsidP="0018046A">
            <w:pPr>
              <w:autoSpaceDN w:val="0"/>
              <w:jc w:val="center"/>
              <w:textAlignment w:val="center"/>
              <w:rPr>
                <w:rFonts w:ascii="宋体" w:hAnsi="宋体" w:cs="仿宋"/>
                <w:b/>
                <w:sz w:val="24"/>
              </w:rPr>
            </w:pPr>
            <w:r w:rsidRPr="00024D0B">
              <w:rPr>
                <w:rFonts w:ascii="宋体" w:hAnsi="宋体" w:cs="仿宋" w:hint="eastAsia"/>
                <w:b/>
                <w:sz w:val="24"/>
              </w:rPr>
              <w:t>规格型号</w:t>
            </w:r>
          </w:p>
        </w:tc>
        <w:tc>
          <w:tcPr>
            <w:tcW w:w="684" w:type="dxa"/>
            <w:vAlign w:val="center"/>
          </w:tcPr>
          <w:p w:rsidR="007C18A2" w:rsidRPr="00024D0B" w:rsidRDefault="007C18A2" w:rsidP="0018046A">
            <w:pPr>
              <w:autoSpaceDN w:val="0"/>
              <w:jc w:val="center"/>
              <w:textAlignment w:val="center"/>
              <w:rPr>
                <w:rFonts w:ascii="宋体" w:hAnsi="宋体" w:cs="仿宋"/>
                <w:b/>
                <w:sz w:val="24"/>
              </w:rPr>
            </w:pPr>
            <w:r w:rsidRPr="00024D0B">
              <w:rPr>
                <w:rFonts w:ascii="宋体" w:hAnsi="宋体" w:cs="仿宋" w:hint="eastAsia"/>
                <w:b/>
                <w:sz w:val="24"/>
              </w:rPr>
              <w:t>单位</w:t>
            </w:r>
          </w:p>
        </w:tc>
        <w:tc>
          <w:tcPr>
            <w:tcW w:w="709" w:type="dxa"/>
            <w:vAlign w:val="center"/>
          </w:tcPr>
          <w:p w:rsidR="007C18A2" w:rsidRPr="00024D0B" w:rsidRDefault="007C18A2" w:rsidP="0018046A">
            <w:pPr>
              <w:autoSpaceDN w:val="0"/>
              <w:jc w:val="center"/>
              <w:textAlignment w:val="center"/>
              <w:rPr>
                <w:rFonts w:ascii="宋体" w:hAnsi="宋体" w:cs="仿宋"/>
                <w:b/>
                <w:sz w:val="24"/>
              </w:rPr>
            </w:pPr>
            <w:r w:rsidRPr="00024D0B">
              <w:rPr>
                <w:rFonts w:ascii="宋体" w:hAnsi="宋体" w:cs="仿宋" w:hint="eastAsia"/>
                <w:b/>
                <w:sz w:val="24"/>
              </w:rPr>
              <w:t>数量</w:t>
            </w:r>
          </w:p>
        </w:tc>
        <w:tc>
          <w:tcPr>
            <w:tcW w:w="1962" w:type="dxa"/>
            <w:vAlign w:val="center"/>
          </w:tcPr>
          <w:p w:rsidR="007C18A2" w:rsidRPr="00024D0B" w:rsidRDefault="007C18A2" w:rsidP="0018046A">
            <w:pPr>
              <w:autoSpaceDN w:val="0"/>
              <w:jc w:val="center"/>
              <w:textAlignment w:val="center"/>
              <w:rPr>
                <w:rFonts w:ascii="宋体" w:hAnsi="宋体" w:cs="仿宋"/>
                <w:b/>
                <w:sz w:val="24"/>
              </w:rPr>
            </w:pPr>
            <w:r w:rsidRPr="00024D0B">
              <w:rPr>
                <w:rFonts w:ascii="宋体" w:hAnsi="宋体" w:cs="仿宋" w:hint="eastAsia"/>
                <w:b/>
                <w:sz w:val="24"/>
              </w:rPr>
              <w:t>备注</w:t>
            </w:r>
          </w:p>
        </w:tc>
      </w:tr>
      <w:tr w:rsidR="007C18A2" w:rsidRPr="00024D0B" w:rsidTr="0018046A">
        <w:trPr>
          <w:trHeight w:val="317"/>
          <w:tblHeader/>
          <w:jc w:val="center"/>
        </w:trPr>
        <w:tc>
          <w:tcPr>
            <w:tcW w:w="1980"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控制单元</w:t>
            </w:r>
          </w:p>
        </w:tc>
        <w:tc>
          <w:tcPr>
            <w:tcW w:w="3001" w:type="dxa"/>
            <w:vMerge w:val="restart"/>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SINAMICS G120</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2</w:t>
            </w:r>
          </w:p>
        </w:tc>
        <w:tc>
          <w:tcPr>
            <w:tcW w:w="1962" w:type="dxa"/>
            <w:vAlign w:val="center"/>
          </w:tcPr>
          <w:p w:rsidR="007C18A2" w:rsidRPr="00024D0B" w:rsidRDefault="007C18A2" w:rsidP="0018046A">
            <w:pPr>
              <w:autoSpaceDN w:val="0"/>
              <w:jc w:val="center"/>
              <w:textAlignment w:val="center"/>
              <w:rPr>
                <w:rFonts w:ascii="宋体" w:hAnsi="宋体" w:cs="仿宋"/>
                <w:sz w:val="24"/>
              </w:rPr>
            </w:pPr>
          </w:p>
        </w:tc>
      </w:tr>
      <w:tr w:rsidR="007C18A2" w:rsidRPr="00024D0B" w:rsidTr="0018046A">
        <w:trPr>
          <w:trHeight w:val="285"/>
          <w:tblHeader/>
          <w:jc w:val="center"/>
        </w:trPr>
        <w:tc>
          <w:tcPr>
            <w:tcW w:w="1980"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功率模块/7.5KW</w:t>
            </w:r>
          </w:p>
        </w:tc>
        <w:tc>
          <w:tcPr>
            <w:tcW w:w="3001" w:type="dxa"/>
            <w:vMerge/>
            <w:vAlign w:val="center"/>
          </w:tcPr>
          <w:p w:rsidR="007C18A2" w:rsidRPr="00024D0B" w:rsidRDefault="007C18A2" w:rsidP="0018046A">
            <w:pPr>
              <w:rPr>
                <w:rFonts w:ascii="宋体" w:hAnsi="宋体" w:cs="仿宋"/>
                <w:sz w:val="24"/>
              </w:rPr>
            </w:pP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2</w:t>
            </w:r>
          </w:p>
        </w:tc>
        <w:tc>
          <w:tcPr>
            <w:tcW w:w="1962" w:type="dxa"/>
            <w:vAlign w:val="center"/>
          </w:tcPr>
          <w:p w:rsidR="007C18A2" w:rsidRPr="00024D0B" w:rsidRDefault="007C18A2" w:rsidP="0018046A">
            <w:pPr>
              <w:autoSpaceDN w:val="0"/>
              <w:jc w:val="center"/>
              <w:textAlignment w:val="center"/>
              <w:rPr>
                <w:rFonts w:ascii="宋体" w:hAnsi="宋体" w:cs="仿宋"/>
                <w:sz w:val="24"/>
              </w:rPr>
            </w:pPr>
          </w:p>
        </w:tc>
      </w:tr>
      <w:tr w:rsidR="007C18A2" w:rsidRPr="00024D0B" w:rsidTr="0018046A">
        <w:trPr>
          <w:trHeight w:val="285"/>
          <w:tblHeader/>
          <w:jc w:val="center"/>
        </w:trPr>
        <w:tc>
          <w:tcPr>
            <w:tcW w:w="1980"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操作板</w:t>
            </w:r>
          </w:p>
        </w:tc>
        <w:tc>
          <w:tcPr>
            <w:tcW w:w="3001" w:type="dxa"/>
            <w:vMerge/>
            <w:vAlign w:val="center"/>
          </w:tcPr>
          <w:p w:rsidR="007C18A2" w:rsidRPr="00024D0B" w:rsidRDefault="007C18A2" w:rsidP="0018046A">
            <w:pPr>
              <w:rPr>
                <w:rFonts w:ascii="宋体" w:hAnsi="宋体" w:cs="仿宋"/>
                <w:sz w:val="24"/>
              </w:rPr>
            </w:pP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2</w:t>
            </w:r>
          </w:p>
        </w:tc>
        <w:tc>
          <w:tcPr>
            <w:tcW w:w="1962" w:type="dxa"/>
            <w:vAlign w:val="center"/>
          </w:tcPr>
          <w:p w:rsidR="007C18A2" w:rsidRPr="00024D0B" w:rsidRDefault="007C18A2" w:rsidP="0018046A">
            <w:pPr>
              <w:autoSpaceDN w:val="0"/>
              <w:jc w:val="center"/>
              <w:textAlignment w:val="center"/>
              <w:rPr>
                <w:rFonts w:ascii="宋体" w:hAnsi="宋体" w:cs="仿宋"/>
                <w:sz w:val="24"/>
              </w:rPr>
            </w:pPr>
          </w:p>
        </w:tc>
      </w:tr>
      <w:tr w:rsidR="007C18A2" w:rsidRPr="00024D0B" w:rsidTr="0018046A">
        <w:trPr>
          <w:trHeight w:val="285"/>
          <w:tblHeader/>
          <w:jc w:val="center"/>
        </w:trPr>
        <w:tc>
          <w:tcPr>
            <w:tcW w:w="1980"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变频器</w:t>
            </w:r>
          </w:p>
        </w:tc>
        <w:tc>
          <w:tcPr>
            <w:tcW w:w="3001"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MM440/C型 5.5kw</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台</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2</w:t>
            </w:r>
          </w:p>
        </w:tc>
        <w:tc>
          <w:tcPr>
            <w:tcW w:w="1962" w:type="dxa"/>
            <w:vAlign w:val="center"/>
          </w:tcPr>
          <w:p w:rsidR="007C18A2" w:rsidRPr="00024D0B" w:rsidRDefault="007C18A2" w:rsidP="0018046A">
            <w:pPr>
              <w:autoSpaceDN w:val="0"/>
              <w:jc w:val="center"/>
              <w:textAlignment w:val="center"/>
              <w:rPr>
                <w:rFonts w:ascii="宋体" w:hAnsi="宋体" w:cs="仿宋"/>
                <w:sz w:val="24"/>
              </w:rPr>
            </w:pPr>
          </w:p>
        </w:tc>
      </w:tr>
      <w:tr w:rsidR="007C18A2" w:rsidRPr="00024D0B" w:rsidTr="0018046A">
        <w:trPr>
          <w:trHeight w:val="285"/>
          <w:tblHeader/>
          <w:jc w:val="center"/>
        </w:trPr>
        <w:tc>
          <w:tcPr>
            <w:tcW w:w="1980"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基本操作板</w:t>
            </w:r>
          </w:p>
        </w:tc>
        <w:tc>
          <w:tcPr>
            <w:tcW w:w="3001"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BOP</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2</w:t>
            </w:r>
          </w:p>
        </w:tc>
        <w:tc>
          <w:tcPr>
            <w:tcW w:w="1962" w:type="dxa"/>
            <w:vAlign w:val="center"/>
          </w:tcPr>
          <w:p w:rsidR="007C18A2" w:rsidRPr="00024D0B" w:rsidRDefault="007C18A2" w:rsidP="0018046A">
            <w:pPr>
              <w:autoSpaceDN w:val="0"/>
              <w:jc w:val="center"/>
              <w:textAlignment w:val="center"/>
              <w:rPr>
                <w:rFonts w:ascii="宋体" w:hAnsi="宋体" w:cs="仿宋"/>
                <w:sz w:val="24"/>
              </w:rPr>
            </w:pPr>
          </w:p>
        </w:tc>
      </w:tr>
      <w:tr w:rsidR="007C18A2" w:rsidRPr="004D2D37" w:rsidTr="0018046A">
        <w:trPr>
          <w:trHeight w:val="287"/>
          <w:tblHeader/>
          <w:jc w:val="center"/>
        </w:trPr>
        <w:tc>
          <w:tcPr>
            <w:tcW w:w="1980"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密封盖</w:t>
            </w:r>
          </w:p>
        </w:tc>
        <w:tc>
          <w:tcPr>
            <w:tcW w:w="3001" w:type="dxa"/>
            <w:vAlign w:val="center"/>
          </w:tcPr>
          <w:p w:rsidR="007C18A2" w:rsidRPr="00024D0B" w:rsidRDefault="007C18A2" w:rsidP="0018046A">
            <w:pPr>
              <w:autoSpaceDN w:val="0"/>
              <w:jc w:val="center"/>
              <w:textAlignment w:val="center"/>
              <w:rPr>
                <w:rFonts w:ascii="宋体" w:hAnsi="宋体" w:cs="仿宋"/>
                <w:sz w:val="24"/>
              </w:rPr>
            </w:pP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3</w:t>
            </w:r>
          </w:p>
        </w:tc>
        <w:tc>
          <w:tcPr>
            <w:tcW w:w="1962" w:type="dxa"/>
            <w:vAlign w:val="center"/>
          </w:tcPr>
          <w:p w:rsidR="007C18A2" w:rsidRPr="00024D0B" w:rsidRDefault="007C18A2" w:rsidP="0018046A">
            <w:pPr>
              <w:autoSpaceDN w:val="0"/>
              <w:jc w:val="center"/>
              <w:textAlignment w:val="center"/>
              <w:rPr>
                <w:rFonts w:ascii="宋体" w:hAnsi="宋体" w:cs="仿宋"/>
                <w:sz w:val="24"/>
              </w:rPr>
            </w:pPr>
          </w:p>
        </w:tc>
      </w:tr>
      <w:tr w:rsidR="007C18A2" w:rsidRPr="004D2D37" w:rsidTr="0018046A">
        <w:trPr>
          <w:trHeight w:val="600"/>
          <w:tblHeader/>
          <w:jc w:val="center"/>
        </w:trPr>
        <w:tc>
          <w:tcPr>
            <w:tcW w:w="1980" w:type="dxa"/>
            <w:vMerge w:val="restart"/>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PLC</w:t>
            </w:r>
          </w:p>
        </w:tc>
        <w:tc>
          <w:tcPr>
            <w:tcW w:w="3001" w:type="dxa"/>
            <w:vMerge w:val="restart"/>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CPU-226 AC/DC/继电器24输入/16继电器</w:t>
            </w:r>
          </w:p>
        </w:tc>
        <w:tc>
          <w:tcPr>
            <w:tcW w:w="684" w:type="dxa"/>
            <w:vMerge w:val="restart"/>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台</w:t>
            </w:r>
          </w:p>
        </w:tc>
        <w:tc>
          <w:tcPr>
            <w:tcW w:w="709" w:type="dxa"/>
            <w:vMerge w:val="restart"/>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1</w:t>
            </w:r>
          </w:p>
        </w:tc>
        <w:tc>
          <w:tcPr>
            <w:tcW w:w="1962" w:type="dxa"/>
            <w:vMerge w:val="restart"/>
            <w:vAlign w:val="center"/>
          </w:tcPr>
          <w:p w:rsidR="007C18A2" w:rsidRPr="00024D0B" w:rsidRDefault="007C18A2" w:rsidP="0018046A">
            <w:pPr>
              <w:autoSpaceDN w:val="0"/>
              <w:jc w:val="center"/>
              <w:textAlignment w:val="center"/>
              <w:rPr>
                <w:rFonts w:ascii="宋体" w:hAnsi="宋体" w:cs="仿宋"/>
                <w:sz w:val="24"/>
              </w:rPr>
            </w:pPr>
          </w:p>
        </w:tc>
      </w:tr>
      <w:tr w:rsidR="007C18A2" w:rsidRPr="004D2D37" w:rsidTr="0018046A">
        <w:trPr>
          <w:trHeight w:val="312"/>
          <w:tblHeader/>
          <w:jc w:val="center"/>
        </w:trPr>
        <w:tc>
          <w:tcPr>
            <w:tcW w:w="1980" w:type="dxa"/>
            <w:vMerge/>
            <w:vAlign w:val="center"/>
          </w:tcPr>
          <w:p w:rsidR="007C18A2" w:rsidRPr="00024D0B" w:rsidRDefault="007C18A2" w:rsidP="0018046A">
            <w:pPr>
              <w:autoSpaceDN w:val="0"/>
              <w:rPr>
                <w:rFonts w:ascii="宋体" w:hAnsi="宋体" w:cs="仿宋"/>
                <w:sz w:val="24"/>
              </w:rPr>
            </w:pPr>
          </w:p>
        </w:tc>
        <w:tc>
          <w:tcPr>
            <w:tcW w:w="3001" w:type="dxa"/>
            <w:vMerge/>
            <w:vAlign w:val="center"/>
          </w:tcPr>
          <w:p w:rsidR="007C18A2" w:rsidRPr="00024D0B" w:rsidRDefault="007C18A2" w:rsidP="0018046A">
            <w:pPr>
              <w:autoSpaceDN w:val="0"/>
              <w:jc w:val="center"/>
              <w:textAlignment w:val="center"/>
              <w:rPr>
                <w:rFonts w:ascii="宋体" w:hAnsi="宋体" w:cs="仿宋"/>
                <w:sz w:val="24"/>
              </w:rPr>
            </w:pPr>
          </w:p>
        </w:tc>
        <w:tc>
          <w:tcPr>
            <w:tcW w:w="684" w:type="dxa"/>
            <w:vMerge/>
            <w:vAlign w:val="center"/>
          </w:tcPr>
          <w:p w:rsidR="007C18A2" w:rsidRPr="00024D0B" w:rsidRDefault="007C18A2" w:rsidP="0018046A">
            <w:pPr>
              <w:autoSpaceDN w:val="0"/>
              <w:jc w:val="center"/>
              <w:textAlignment w:val="center"/>
              <w:rPr>
                <w:rFonts w:ascii="宋体" w:hAnsi="宋体" w:cs="仿宋"/>
                <w:sz w:val="24"/>
              </w:rPr>
            </w:pPr>
          </w:p>
        </w:tc>
        <w:tc>
          <w:tcPr>
            <w:tcW w:w="709" w:type="dxa"/>
            <w:vMerge/>
            <w:vAlign w:val="center"/>
          </w:tcPr>
          <w:p w:rsidR="007C18A2" w:rsidRPr="00024D0B" w:rsidRDefault="007C18A2" w:rsidP="0018046A">
            <w:pPr>
              <w:autoSpaceDN w:val="0"/>
              <w:jc w:val="center"/>
              <w:textAlignment w:val="center"/>
              <w:rPr>
                <w:rFonts w:ascii="宋体" w:hAnsi="宋体" w:cs="仿宋"/>
                <w:sz w:val="24"/>
              </w:rPr>
            </w:pPr>
          </w:p>
        </w:tc>
        <w:tc>
          <w:tcPr>
            <w:tcW w:w="1962" w:type="dxa"/>
            <w:vMerge/>
            <w:vAlign w:val="center"/>
          </w:tcPr>
          <w:p w:rsidR="007C18A2" w:rsidRPr="00024D0B" w:rsidRDefault="007C18A2" w:rsidP="0018046A">
            <w:pPr>
              <w:autoSpaceDN w:val="0"/>
              <w:jc w:val="center"/>
              <w:textAlignment w:val="center"/>
              <w:rPr>
                <w:rFonts w:ascii="宋体" w:hAnsi="宋体" w:cs="仿宋"/>
                <w:sz w:val="24"/>
              </w:rPr>
            </w:pPr>
          </w:p>
        </w:tc>
      </w:tr>
      <w:tr w:rsidR="007C18A2" w:rsidRPr="004D2D37" w:rsidTr="0018046A">
        <w:trPr>
          <w:trHeight w:val="300"/>
          <w:tblHeader/>
          <w:jc w:val="center"/>
        </w:trPr>
        <w:tc>
          <w:tcPr>
            <w:tcW w:w="1980"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编程电缆</w:t>
            </w:r>
          </w:p>
        </w:tc>
        <w:tc>
          <w:tcPr>
            <w:tcW w:w="3001"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PPI</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条</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1</w:t>
            </w:r>
          </w:p>
        </w:tc>
        <w:tc>
          <w:tcPr>
            <w:tcW w:w="1962" w:type="dxa"/>
            <w:vAlign w:val="center"/>
          </w:tcPr>
          <w:p w:rsidR="007C18A2" w:rsidRPr="00024D0B" w:rsidRDefault="007C18A2" w:rsidP="0018046A">
            <w:pPr>
              <w:autoSpaceDN w:val="0"/>
              <w:jc w:val="center"/>
              <w:textAlignment w:val="center"/>
              <w:rPr>
                <w:rFonts w:ascii="宋体" w:hAnsi="宋体" w:cs="仿宋"/>
                <w:sz w:val="24"/>
              </w:rPr>
            </w:pPr>
          </w:p>
        </w:tc>
      </w:tr>
      <w:tr w:rsidR="007C18A2" w:rsidRPr="004D2D37" w:rsidTr="0018046A">
        <w:trPr>
          <w:trHeight w:val="600"/>
          <w:tblHeader/>
          <w:jc w:val="center"/>
        </w:trPr>
        <w:tc>
          <w:tcPr>
            <w:tcW w:w="1980" w:type="dxa"/>
            <w:vMerge w:val="restart"/>
            <w:vAlign w:val="center"/>
          </w:tcPr>
          <w:p w:rsidR="007C18A2" w:rsidRPr="004D2D37" w:rsidRDefault="007C18A2" w:rsidP="0018046A">
            <w:pPr>
              <w:autoSpaceDN w:val="0"/>
              <w:jc w:val="center"/>
              <w:textAlignment w:val="center"/>
              <w:rPr>
                <w:rFonts w:ascii="宋体" w:hAnsi="宋体" w:cs="仿宋"/>
                <w:szCs w:val="21"/>
              </w:rPr>
            </w:pPr>
            <w:r w:rsidRPr="004D2D37">
              <w:rPr>
                <w:rFonts w:ascii="宋体" w:hAnsi="宋体" w:cs="仿宋" w:hint="eastAsia"/>
                <w:szCs w:val="21"/>
              </w:rPr>
              <w:t>扩展模块</w:t>
            </w:r>
          </w:p>
        </w:tc>
        <w:tc>
          <w:tcPr>
            <w:tcW w:w="3001" w:type="dxa"/>
            <w:vMerge w:val="restart"/>
            <w:vAlign w:val="center"/>
          </w:tcPr>
          <w:p w:rsidR="007C18A2" w:rsidRPr="004D2D37" w:rsidRDefault="007C18A2" w:rsidP="0018046A">
            <w:pPr>
              <w:autoSpaceDN w:val="0"/>
              <w:jc w:val="center"/>
              <w:textAlignment w:val="center"/>
              <w:rPr>
                <w:rFonts w:ascii="宋体" w:hAnsi="宋体" w:cs="仿宋"/>
                <w:szCs w:val="21"/>
              </w:rPr>
            </w:pPr>
            <w:r w:rsidRPr="004D2D37">
              <w:rPr>
                <w:rFonts w:ascii="宋体" w:hAnsi="宋体" w:cs="仿宋" w:hint="eastAsia"/>
                <w:szCs w:val="21"/>
              </w:rPr>
              <w:t>EM223 24V DC16入/16继电器</w:t>
            </w:r>
          </w:p>
        </w:tc>
        <w:tc>
          <w:tcPr>
            <w:tcW w:w="684" w:type="dxa"/>
            <w:vMerge w:val="restart"/>
            <w:vAlign w:val="center"/>
          </w:tcPr>
          <w:p w:rsidR="007C18A2" w:rsidRPr="004D2D37" w:rsidRDefault="007C18A2" w:rsidP="0018046A">
            <w:pPr>
              <w:autoSpaceDN w:val="0"/>
              <w:jc w:val="center"/>
              <w:textAlignment w:val="center"/>
              <w:rPr>
                <w:rFonts w:ascii="宋体" w:hAnsi="宋体" w:cs="仿宋"/>
                <w:szCs w:val="21"/>
              </w:rPr>
            </w:pPr>
            <w:r w:rsidRPr="004D2D37">
              <w:rPr>
                <w:rFonts w:ascii="宋体" w:hAnsi="宋体" w:cs="仿宋" w:hint="eastAsia"/>
                <w:szCs w:val="21"/>
              </w:rPr>
              <w:t>台</w:t>
            </w:r>
          </w:p>
        </w:tc>
        <w:tc>
          <w:tcPr>
            <w:tcW w:w="709" w:type="dxa"/>
            <w:vMerge w:val="restart"/>
            <w:vAlign w:val="center"/>
          </w:tcPr>
          <w:p w:rsidR="007C18A2" w:rsidRPr="004D2D37" w:rsidRDefault="007C18A2" w:rsidP="0018046A">
            <w:pPr>
              <w:autoSpaceDN w:val="0"/>
              <w:jc w:val="center"/>
              <w:textAlignment w:val="center"/>
              <w:rPr>
                <w:rFonts w:ascii="宋体" w:hAnsi="宋体" w:cs="仿宋"/>
                <w:szCs w:val="21"/>
              </w:rPr>
            </w:pPr>
            <w:r w:rsidRPr="004D2D37">
              <w:rPr>
                <w:rFonts w:ascii="宋体" w:hAnsi="宋体" w:cs="仿宋" w:hint="eastAsia"/>
                <w:szCs w:val="21"/>
              </w:rPr>
              <w:t>1</w:t>
            </w:r>
          </w:p>
        </w:tc>
        <w:tc>
          <w:tcPr>
            <w:tcW w:w="1962" w:type="dxa"/>
            <w:vMerge w:val="restart"/>
            <w:vAlign w:val="center"/>
          </w:tcPr>
          <w:p w:rsidR="007C18A2" w:rsidRPr="004D2D37" w:rsidRDefault="007C18A2" w:rsidP="0018046A">
            <w:pPr>
              <w:autoSpaceDN w:val="0"/>
              <w:jc w:val="center"/>
              <w:textAlignment w:val="center"/>
              <w:rPr>
                <w:rFonts w:ascii="宋体" w:hAnsi="宋体" w:cs="仿宋"/>
                <w:szCs w:val="21"/>
              </w:rPr>
            </w:pPr>
          </w:p>
        </w:tc>
      </w:tr>
      <w:tr w:rsidR="007C18A2" w:rsidRPr="004D2D37" w:rsidTr="0018046A">
        <w:trPr>
          <w:trHeight w:val="312"/>
          <w:tblHeader/>
          <w:jc w:val="center"/>
        </w:trPr>
        <w:tc>
          <w:tcPr>
            <w:tcW w:w="1980" w:type="dxa"/>
            <w:vMerge/>
            <w:vAlign w:val="center"/>
          </w:tcPr>
          <w:p w:rsidR="007C18A2" w:rsidRPr="00024D0B" w:rsidRDefault="007C18A2" w:rsidP="0018046A">
            <w:pPr>
              <w:autoSpaceDN w:val="0"/>
              <w:rPr>
                <w:rFonts w:ascii="宋体" w:hAnsi="宋体" w:cs="仿宋"/>
                <w:sz w:val="24"/>
              </w:rPr>
            </w:pPr>
          </w:p>
        </w:tc>
        <w:tc>
          <w:tcPr>
            <w:tcW w:w="3001" w:type="dxa"/>
            <w:vMerge/>
            <w:vAlign w:val="center"/>
          </w:tcPr>
          <w:p w:rsidR="007C18A2" w:rsidRPr="00024D0B" w:rsidRDefault="007C18A2" w:rsidP="0018046A">
            <w:pPr>
              <w:autoSpaceDN w:val="0"/>
              <w:jc w:val="center"/>
              <w:textAlignment w:val="center"/>
              <w:rPr>
                <w:rFonts w:ascii="宋体" w:hAnsi="宋体" w:cs="仿宋"/>
                <w:sz w:val="24"/>
              </w:rPr>
            </w:pPr>
          </w:p>
        </w:tc>
        <w:tc>
          <w:tcPr>
            <w:tcW w:w="684" w:type="dxa"/>
            <w:vMerge/>
            <w:vAlign w:val="center"/>
          </w:tcPr>
          <w:p w:rsidR="007C18A2" w:rsidRPr="00024D0B" w:rsidRDefault="007C18A2" w:rsidP="0018046A">
            <w:pPr>
              <w:autoSpaceDN w:val="0"/>
              <w:jc w:val="center"/>
              <w:textAlignment w:val="center"/>
              <w:rPr>
                <w:rFonts w:ascii="宋体" w:hAnsi="宋体" w:cs="仿宋"/>
                <w:sz w:val="24"/>
              </w:rPr>
            </w:pPr>
          </w:p>
        </w:tc>
        <w:tc>
          <w:tcPr>
            <w:tcW w:w="709" w:type="dxa"/>
            <w:vMerge/>
            <w:vAlign w:val="center"/>
          </w:tcPr>
          <w:p w:rsidR="007C18A2" w:rsidRPr="00024D0B" w:rsidRDefault="007C18A2" w:rsidP="0018046A">
            <w:pPr>
              <w:autoSpaceDN w:val="0"/>
              <w:jc w:val="center"/>
              <w:textAlignment w:val="center"/>
              <w:rPr>
                <w:rFonts w:ascii="宋体" w:hAnsi="宋体" w:cs="仿宋"/>
                <w:sz w:val="24"/>
              </w:rPr>
            </w:pPr>
          </w:p>
        </w:tc>
        <w:tc>
          <w:tcPr>
            <w:tcW w:w="1962" w:type="dxa"/>
            <w:vMerge/>
            <w:vAlign w:val="center"/>
          </w:tcPr>
          <w:p w:rsidR="007C18A2" w:rsidRPr="00024D0B" w:rsidRDefault="007C18A2" w:rsidP="0018046A">
            <w:pPr>
              <w:autoSpaceDN w:val="0"/>
              <w:jc w:val="center"/>
              <w:textAlignment w:val="center"/>
              <w:rPr>
                <w:rFonts w:ascii="宋体" w:hAnsi="宋体" w:cs="仿宋"/>
                <w:sz w:val="24"/>
              </w:rPr>
            </w:pPr>
          </w:p>
        </w:tc>
      </w:tr>
      <w:tr w:rsidR="007C18A2" w:rsidRPr="004D2D37" w:rsidTr="0018046A">
        <w:trPr>
          <w:trHeight w:val="360"/>
          <w:tblHeader/>
          <w:jc w:val="center"/>
        </w:trPr>
        <w:tc>
          <w:tcPr>
            <w:tcW w:w="1980" w:type="dxa"/>
            <w:vMerge w:val="restart"/>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触摸屏</w:t>
            </w:r>
          </w:p>
        </w:tc>
        <w:tc>
          <w:tcPr>
            <w:tcW w:w="3001"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TPC7062KX 7寸</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台</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1</w:t>
            </w:r>
          </w:p>
        </w:tc>
        <w:tc>
          <w:tcPr>
            <w:tcW w:w="1962" w:type="dxa"/>
            <w:vMerge w:val="restart"/>
            <w:vAlign w:val="center"/>
          </w:tcPr>
          <w:p w:rsidR="007C18A2" w:rsidRPr="00024D0B" w:rsidRDefault="007C18A2" w:rsidP="0018046A">
            <w:pPr>
              <w:autoSpaceDN w:val="0"/>
              <w:jc w:val="center"/>
              <w:textAlignment w:val="center"/>
              <w:rPr>
                <w:rFonts w:ascii="宋体" w:hAnsi="宋体" w:cs="仿宋"/>
                <w:sz w:val="24"/>
              </w:rPr>
            </w:pPr>
          </w:p>
        </w:tc>
      </w:tr>
      <w:tr w:rsidR="007C18A2" w:rsidRPr="004D2D37" w:rsidTr="0018046A">
        <w:trPr>
          <w:trHeight w:val="360"/>
          <w:tblHeader/>
          <w:jc w:val="center"/>
        </w:trPr>
        <w:tc>
          <w:tcPr>
            <w:tcW w:w="1980" w:type="dxa"/>
            <w:vMerge/>
            <w:vAlign w:val="center"/>
          </w:tcPr>
          <w:p w:rsidR="007C18A2" w:rsidRPr="00024D0B" w:rsidRDefault="007C18A2" w:rsidP="0018046A">
            <w:pPr>
              <w:rPr>
                <w:rFonts w:ascii="宋体" w:hAnsi="宋体" w:cs="仿宋"/>
                <w:sz w:val="24"/>
              </w:rPr>
            </w:pPr>
          </w:p>
        </w:tc>
        <w:tc>
          <w:tcPr>
            <w:tcW w:w="3001"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PLC通讯线/三菱FX系列</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条</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1</w:t>
            </w:r>
          </w:p>
        </w:tc>
        <w:tc>
          <w:tcPr>
            <w:tcW w:w="1962" w:type="dxa"/>
            <w:vMerge/>
            <w:vAlign w:val="center"/>
          </w:tcPr>
          <w:p w:rsidR="007C18A2" w:rsidRPr="00024D0B" w:rsidRDefault="007C18A2" w:rsidP="0018046A">
            <w:pPr>
              <w:autoSpaceDN w:val="0"/>
              <w:jc w:val="center"/>
              <w:textAlignment w:val="center"/>
              <w:rPr>
                <w:rFonts w:ascii="宋体" w:hAnsi="宋体" w:cs="仿宋"/>
                <w:sz w:val="24"/>
              </w:rPr>
            </w:pPr>
          </w:p>
        </w:tc>
      </w:tr>
      <w:tr w:rsidR="007C18A2" w:rsidRPr="004D2D37" w:rsidTr="0018046A">
        <w:trPr>
          <w:trHeight w:val="360"/>
          <w:tblHeader/>
          <w:jc w:val="center"/>
        </w:trPr>
        <w:tc>
          <w:tcPr>
            <w:tcW w:w="1980" w:type="dxa"/>
            <w:vMerge/>
            <w:vAlign w:val="center"/>
          </w:tcPr>
          <w:p w:rsidR="007C18A2" w:rsidRPr="00024D0B" w:rsidRDefault="007C18A2" w:rsidP="0018046A">
            <w:pPr>
              <w:rPr>
                <w:rFonts w:ascii="宋体" w:hAnsi="宋体" w:cs="仿宋"/>
                <w:sz w:val="24"/>
              </w:rPr>
            </w:pPr>
          </w:p>
        </w:tc>
        <w:tc>
          <w:tcPr>
            <w:tcW w:w="3001"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USB下载线</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条</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1</w:t>
            </w:r>
          </w:p>
        </w:tc>
        <w:tc>
          <w:tcPr>
            <w:tcW w:w="1962" w:type="dxa"/>
            <w:vMerge/>
            <w:vAlign w:val="center"/>
          </w:tcPr>
          <w:p w:rsidR="007C18A2" w:rsidRPr="00024D0B" w:rsidRDefault="007C18A2" w:rsidP="0018046A">
            <w:pPr>
              <w:autoSpaceDN w:val="0"/>
              <w:jc w:val="center"/>
              <w:textAlignment w:val="center"/>
              <w:rPr>
                <w:rFonts w:ascii="宋体" w:hAnsi="宋体" w:cs="仿宋"/>
                <w:sz w:val="24"/>
              </w:rPr>
            </w:pPr>
          </w:p>
        </w:tc>
      </w:tr>
      <w:tr w:rsidR="007C18A2" w:rsidRPr="004D2D37" w:rsidTr="0018046A">
        <w:trPr>
          <w:trHeight w:val="285"/>
          <w:tblHeader/>
          <w:jc w:val="center"/>
        </w:trPr>
        <w:tc>
          <w:tcPr>
            <w:tcW w:w="1980" w:type="dxa"/>
            <w:vMerge w:val="restart"/>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断路器</w:t>
            </w:r>
          </w:p>
        </w:tc>
        <w:tc>
          <w:tcPr>
            <w:tcW w:w="3001" w:type="dxa"/>
            <w:vAlign w:val="bottom"/>
          </w:tcPr>
          <w:p w:rsidR="007C18A2" w:rsidRPr="00024D0B" w:rsidRDefault="007C18A2" w:rsidP="0018046A">
            <w:pPr>
              <w:autoSpaceDN w:val="0"/>
              <w:jc w:val="center"/>
              <w:textAlignment w:val="bottom"/>
              <w:rPr>
                <w:rFonts w:ascii="宋体" w:hAnsi="宋体" w:cs="仿宋"/>
                <w:sz w:val="24"/>
              </w:rPr>
            </w:pPr>
            <w:r w:rsidRPr="00024D0B">
              <w:rPr>
                <w:rFonts w:ascii="宋体" w:hAnsi="宋体" w:cs="仿宋" w:hint="eastAsia"/>
                <w:sz w:val="24"/>
              </w:rPr>
              <w:t>DZ47-63-2P/C10</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4</w:t>
            </w:r>
          </w:p>
        </w:tc>
        <w:tc>
          <w:tcPr>
            <w:tcW w:w="1962" w:type="dxa"/>
            <w:vAlign w:val="center"/>
          </w:tcPr>
          <w:p w:rsidR="007C18A2" w:rsidRPr="00024D0B" w:rsidRDefault="007C18A2" w:rsidP="0018046A">
            <w:pPr>
              <w:autoSpaceDN w:val="0"/>
              <w:jc w:val="center"/>
              <w:textAlignment w:val="center"/>
              <w:rPr>
                <w:rFonts w:ascii="宋体" w:hAnsi="宋体" w:cs="仿宋"/>
                <w:sz w:val="24"/>
              </w:rPr>
            </w:pPr>
          </w:p>
        </w:tc>
      </w:tr>
      <w:tr w:rsidR="007C18A2" w:rsidRPr="004D2D37" w:rsidTr="0018046A">
        <w:trPr>
          <w:trHeight w:val="285"/>
          <w:tblHeader/>
          <w:jc w:val="center"/>
        </w:trPr>
        <w:tc>
          <w:tcPr>
            <w:tcW w:w="1980" w:type="dxa"/>
            <w:vMerge/>
            <w:vAlign w:val="center"/>
          </w:tcPr>
          <w:p w:rsidR="007C18A2" w:rsidRPr="00024D0B" w:rsidRDefault="007C18A2" w:rsidP="0018046A">
            <w:pPr>
              <w:rPr>
                <w:rFonts w:ascii="宋体" w:hAnsi="宋体" w:cs="仿宋"/>
                <w:sz w:val="24"/>
              </w:rPr>
            </w:pPr>
          </w:p>
        </w:tc>
        <w:tc>
          <w:tcPr>
            <w:tcW w:w="3001" w:type="dxa"/>
            <w:vAlign w:val="bottom"/>
          </w:tcPr>
          <w:p w:rsidR="007C18A2" w:rsidRPr="00024D0B" w:rsidRDefault="007C18A2" w:rsidP="0018046A">
            <w:pPr>
              <w:autoSpaceDN w:val="0"/>
              <w:jc w:val="center"/>
              <w:textAlignment w:val="bottom"/>
              <w:rPr>
                <w:rFonts w:ascii="宋体" w:hAnsi="宋体" w:cs="仿宋"/>
                <w:sz w:val="24"/>
              </w:rPr>
            </w:pPr>
            <w:r w:rsidRPr="00024D0B">
              <w:rPr>
                <w:rFonts w:ascii="宋体" w:hAnsi="宋体" w:cs="仿宋" w:hint="eastAsia"/>
                <w:sz w:val="24"/>
              </w:rPr>
              <w:t>DZ47-63-2P/C16</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2</w:t>
            </w:r>
          </w:p>
        </w:tc>
        <w:tc>
          <w:tcPr>
            <w:tcW w:w="1962" w:type="dxa"/>
            <w:vAlign w:val="center"/>
          </w:tcPr>
          <w:p w:rsidR="007C18A2" w:rsidRPr="00024D0B" w:rsidRDefault="007C18A2" w:rsidP="0018046A">
            <w:pPr>
              <w:autoSpaceDN w:val="0"/>
              <w:textAlignment w:val="center"/>
              <w:rPr>
                <w:rFonts w:ascii="宋体" w:hAnsi="宋体" w:cs="仿宋"/>
                <w:sz w:val="24"/>
              </w:rPr>
            </w:pPr>
          </w:p>
        </w:tc>
      </w:tr>
      <w:tr w:rsidR="007C18A2" w:rsidRPr="004D2D37" w:rsidTr="0018046A">
        <w:trPr>
          <w:trHeight w:val="285"/>
          <w:tblHeader/>
          <w:jc w:val="center"/>
        </w:trPr>
        <w:tc>
          <w:tcPr>
            <w:tcW w:w="1980" w:type="dxa"/>
            <w:vMerge/>
            <w:vAlign w:val="center"/>
          </w:tcPr>
          <w:p w:rsidR="007C18A2" w:rsidRPr="00024D0B" w:rsidRDefault="007C18A2" w:rsidP="0018046A">
            <w:pPr>
              <w:rPr>
                <w:rFonts w:ascii="宋体" w:hAnsi="宋体" w:cs="仿宋"/>
                <w:sz w:val="24"/>
              </w:rPr>
            </w:pPr>
          </w:p>
        </w:tc>
        <w:tc>
          <w:tcPr>
            <w:tcW w:w="3001" w:type="dxa"/>
            <w:vAlign w:val="bottom"/>
          </w:tcPr>
          <w:p w:rsidR="007C18A2" w:rsidRPr="00024D0B" w:rsidRDefault="007C18A2" w:rsidP="0018046A">
            <w:pPr>
              <w:autoSpaceDN w:val="0"/>
              <w:jc w:val="center"/>
              <w:textAlignment w:val="bottom"/>
              <w:rPr>
                <w:rFonts w:ascii="宋体" w:hAnsi="宋体" w:cs="仿宋"/>
                <w:sz w:val="24"/>
              </w:rPr>
            </w:pPr>
            <w:r w:rsidRPr="00024D0B">
              <w:rPr>
                <w:rFonts w:ascii="宋体" w:hAnsi="宋体" w:cs="仿宋" w:hint="eastAsia"/>
                <w:sz w:val="24"/>
              </w:rPr>
              <w:t>DZ47-63-3P/C10</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1</w:t>
            </w:r>
          </w:p>
        </w:tc>
        <w:tc>
          <w:tcPr>
            <w:tcW w:w="1962" w:type="dxa"/>
            <w:vAlign w:val="center"/>
          </w:tcPr>
          <w:p w:rsidR="007C18A2" w:rsidRPr="00024D0B" w:rsidRDefault="007C18A2" w:rsidP="0018046A">
            <w:pPr>
              <w:autoSpaceDN w:val="0"/>
              <w:jc w:val="center"/>
              <w:textAlignment w:val="center"/>
              <w:rPr>
                <w:rFonts w:ascii="宋体" w:hAnsi="宋体" w:cs="仿宋"/>
                <w:sz w:val="24"/>
              </w:rPr>
            </w:pPr>
          </w:p>
        </w:tc>
      </w:tr>
      <w:tr w:rsidR="007C18A2" w:rsidRPr="004D2D37" w:rsidTr="0018046A">
        <w:trPr>
          <w:trHeight w:val="285"/>
          <w:tblHeader/>
          <w:jc w:val="center"/>
        </w:trPr>
        <w:tc>
          <w:tcPr>
            <w:tcW w:w="1980" w:type="dxa"/>
            <w:vMerge/>
            <w:vAlign w:val="center"/>
          </w:tcPr>
          <w:p w:rsidR="007C18A2" w:rsidRPr="00024D0B" w:rsidRDefault="007C18A2" w:rsidP="0018046A">
            <w:pPr>
              <w:rPr>
                <w:rFonts w:ascii="宋体" w:hAnsi="宋体" w:cs="仿宋"/>
                <w:sz w:val="24"/>
              </w:rPr>
            </w:pPr>
          </w:p>
        </w:tc>
        <w:tc>
          <w:tcPr>
            <w:tcW w:w="3001" w:type="dxa"/>
            <w:vAlign w:val="bottom"/>
          </w:tcPr>
          <w:p w:rsidR="007C18A2" w:rsidRPr="00024D0B" w:rsidRDefault="007C18A2" w:rsidP="0018046A">
            <w:pPr>
              <w:autoSpaceDN w:val="0"/>
              <w:jc w:val="center"/>
              <w:textAlignment w:val="bottom"/>
              <w:rPr>
                <w:rFonts w:ascii="宋体" w:hAnsi="宋体" w:cs="仿宋"/>
                <w:sz w:val="24"/>
              </w:rPr>
            </w:pPr>
            <w:r w:rsidRPr="00024D0B">
              <w:rPr>
                <w:rFonts w:ascii="宋体" w:hAnsi="宋体" w:cs="仿宋" w:hint="eastAsia"/>
                <w:sz w:val="24"/>
              </w:rPr>
              <w:t>DZ47-63-3P/C16</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2</w:t>
            </w:r>
          </w:p>
        </w:tc>
        <w:tc>
          <w:tcPr>
            <w:tcW w:w="1962" w:type="dxa"/>
            <w:vAlign w:val="center"/>
          </w:tcPr>
          <w:p w:rsidR="007C18A2" w:rsidRPr="00024D0B" w:rsidRDefault="007C18A2" w:rsidP="0018046A">
            <w:pPr>
              <w:autoSpaceDN w:val="0"/>
              <w:textAlignment w:val="center"/>
              <w:rPr>
                <w:rFonts w:ascii="宋体" w:hAnsi="宋体" w:cs="仿宋"/>
                <w:sz w:val="24"/>
              </w:rPr>
            </w:pPr>
          </w:p>
        </w:tc>
      </w:tr>
      <w:tr w:rsidR="007C18A2" w:rsidRPr="004D2D37" w:rsidTr="0018046A">
        <w:trPr>
          <w:trHeight w:val="285"/>
          <w:tblHeader/>
          <w:jc w:val="center"/>
        </w:trPr>
        <w:tc>
          <w:tcPr>
            <w:tcW w:w="1980" w:type="dxa"/>
            <w:vMerge/>
            <w:vAlign w:val="center"/>
          </w:tcPr>
          <w:p w:rsidR="007C18A2" w:rsidRPr="00024D0B" w:rsidRDefault="007C18A2" w:rsidP="0018046A">
            <w:pPr>
              <w:rPr>
                <w:rFonts w:ascii="宋体" w:hAnsi="宋体" w:cs="仿宋"/>
                <w:sz w:val="24"/>
              </w:rPr>
            </w:pPr>
          </w:p>
        </w:tc>
        <w:tc>
          <w:tcPr>
            <w:tcW w:w="3001"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DZ47-63-4P/C10</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4</w:t>
            </w:r>
          </w:p>
        </w:tc>
        <w:tc>
          <w:tcPr>
            <w:tcW w:w="1962" w:type="dxa"/>
            <w:vAlign w:val="center"/>
          </w:tcPr>
          <w:p w:rsidR="007C18A2" w:rsidRPr="00024D0B" w:rsidRDefault="007C18A2" w:rsidP="0018046A">
            <w:pPr>
              <w:autoSpaceDN w:val="0"/>
              <w:textAlignment w:val="center"/>
              <w:rPr>
                <w:rFonts w:ascii="宋体" w:hAnsi="宋体" w:cs="仿宋"/>
                <w:sz w:val="24"/>
              </w:rPr>
            </w:pPr>
          </w:p>
        </w:tc>
      </w:tr>
      <w:tr w:rsidR="007C18A2" w:rsidRPr="00024D0B" w:rsidTr="0018046A">
        <w:trPr>
          <w:trHeight w:val="285"/>
          <w:tblHeader/>
          <w:jc w:val="center"/>
        </w:trPr>
        <w:tc>
          <w:tcPr>
            <w:tcW w:w="1980" w:type="dxa"/>
            <w:vMerge w:val="restart"/>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塑壳开关</w:t>
            </w:r>
          </w:p>
        </w:tc>
        <w:tc>
          <w:tcPr>
            <w:tcW w:w="3001" w:type="dxa"/>
            <w:vMerge w:val="restart"/>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CDM1-100L/配欠压脱扣CDM1-100MN AC400V</w:t>
            </w:r>
          </w:p>
        </w:tc>
        <w:tc>
          <w:tcPr>
            <w:tcW w:w="684" w:type="dxa"/>
            <w:vMerge w:val="restart"/>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Merge w:val="restart"/>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1</w:t>
            </w:r>
          </w:p>
        </w:tc>
        <w:tc>
          <w:tcPr>
            <w:tcW w:w="1962" w:type="dxa"/>
            <w:vAlign w:val="center"/>
          </w:tcPr>
          <w:p w:rsidR="007C18A2" w:rsidRPr="00024D0B" w:rsidRDefault="007C18A2" w:rsidP="0018046A">
            <w:pPr>
              <w:autoSpaceDN w:val="0"/>
              <w:textAlignment w:val="center"/>
              <w:rPr>
                <w:rFonts w:ascii="宋体" w:hAnsi="宋体" w:cs="仿宋"/>
                <w:sz w:val="24"/>
              </w:rPr>
            </w:pPr>
          </w:p>
        </w:tc>
      </w:tr>
      <w:tr w:rsidR="007C18A2" w:rsidRPr="00024D0B" w:rsidTr="0018046A">
        <w:trPr>
          <w:trHeight w:val="285"/>
          <w:tblHeader/>
          <w:jc w:val="center"/>
        </w:trPr>
        <w:tc>
          <w:tcPr>
            <w:tcW w:w="1980" w:type="dxa"/>
            <w:vMerge/>
            <w:vAlign w:val="center"/>
          </w:tcPr>
          <w:p w:rsidR="007C18A2" w:rsidRPr="00024D0B" w:rsidRDefault="007C18A2" w:rsidP="0018046A">
            <w:pPr>
              <w:rPr>
                <w:rFonts w:ascii="宋体" w:hAnsi="宋体" w:cs="仿宋"/>
                <w:sz w:val="24"/>
              </w:rPr>
            </w:pPr>
          </w:p>
        </w:tc>
        <w:tc>
          <w:tcPr>
            <w:tcW w:w="3001" w:type="dxa"/>
            <w:vMerge/>
            <w:vAlign w:val="center"/>
          </w:tcPr>
          <w:p w:rsidR="007C18A2" w:rsidRPr="00024D0B" w:rsidRDefault="007C18A2" w:rsidP="0018046A">
            <w:pPr>
              <w:autoSpaceDN w:val="0"/>
              <w:rPr>
                <w:rFonts w:ascii="宋体" w:hAnsi="宋体" w:cs="仿宋"/>
                <w:sz w:val="24"/>
              </w:rPr>
            </w:pPr>
          </w:p>
        </w:tc>
        <w:tc>
          <w:tcPr>
            <w:tcW w:w="684" w:type="dxa"/>
            <w:vMerge/>
            <w:vAlign w:val="center"/>
          </w:tcPr>
          <w:p w:rsidR="007C18A2" w:rsidRPr="00024D0B" w:rsidRDefault="007C18A2" w:rsidP="0018046A">
            <w:pPr>
              <w:autoSpaceDN w:val="0"/>
              <w:jc w:val="center"/>
              <w:textAlignment w:val="center"/>
              <w:rPr>
                <w:rFonts w:ascii="宋体" w:hAnsi="宋体" w:cs="仿宋"/>
                <w:sz w:val="24"/>
              </w:rPr>
            </w:pPr>
          </w:p>
        </w:tc>
        <w:tc>
          <w:tcPr>
            <w:tcW w:w="709" w:type="dxa"/>
            <w:vMerge/>
            <w:vAlign w:val="center"/>
          </w:tcPr>
          <w:p w:rsidR="007C18A2" w:rsidRPr="00024D0B" w:rsidRDefault="007C18A2" w:rsidP="0018046A">
            <w:pPr>
              <w:autoSpaceDN w:val="0"/>
              <w:jc w:val="center"/>
              <w:textAlignment w:val="center"/>
              <w:rPr>
                <w:rFonts w:ascii="宋体" w:hAnsi="宋体" w:cs="仿宋"/>
                <w:sz w:val="24"/>
              </w:rPr>
            </w:pPr>
          </w:p>
        </w:tc>
        <w:tc>
          <w:tcPr>
            <w:tcW w:w="1962" w:type="dxa"/>
            <w:vAlign w:val="center"/>
          </w:tcPr>
          <w:p w:rsidR="007C18A2" w:rsidRPr="00024D0B" w:rsidRDefault="007C18A2" w:rsidP="0018046A">
            <w:pPr>
              <w:autoSpaceDN w:val="0"/>
              <w:textAlignment w:val="center"/>
              <w:rPr>
                <w:rFonts w:ascii="宋体" w:hAnsi="宋体" w:cs="仿宋"/>
                <w:sz w:val="24"/>
              </w:rPr>
            </w:pPr>
          </w:p>
        </w:tc>
      </w:tr>
      <w:tr w:rsidR="007C18A2" w:rsidRPr="00024D0B" w:rsidTr="0018046A">
        <w:trPr>
          <w:trHeight w:val="285"/>
          <w:tblHeader/>
          <w:jc w:val="center"/>
        </w:trPr>
        <w:tc>
          <w:tcPr>
            <w:tcW w:w="1980" w:type="dxa"/>
            <w:vMerge/>
            <w:vAlign w:val="center"/>
          </w:tcPr>
          <w:p w:rsidR="007C18A2" w:rsidRPr="00024D0B" w:rsidRDefault="007C18A2" w:rsidP="0018046A">
            <w:pPr>
              <w:rPr>
                <w:rFonts w:ascii="宋体" w:hAnsi="宋体" w:cs="仿宋"/>
                <w:sz w:val="24"/>
              </w:rPr>
            </w:pPr>
          </w:p>
        </w:tc>
        <w:tc>
          <w:tcPr>
            <w:tcW w:w="3001" w:type="dxa"/>
            <w:vAlign w:val="bottom"/>
          </w:tcPr>
          <w:p w:rsidR="007C18A2" w:rsidRPr="00024D0B" w:rsidRDefault="007C18A2" w:rsidP="0018046A">
            <w:pPr>
              <w:autoSpaceDN w:val="0"/>
              <w:jc w:val="center"/>
              <w:textAlignment w:val="bottom"/>
              <w:rPr>
                <w:rFonts w:ascii="宋体" w:hAnsi="宋体" w:cs="仿宋"/>
                <w:sz w:val="24"/>
              </w:rPr>
            </w:pPr>
            <w:r w:rsidRPr="00024D0B">
              <w:rPr>
                <w:rFonts w:ascii="宋体" w:hAnsi="宋体" w:cs="仿宋" w:hint="eastAsia"/>
                <w:sz w:val="24"/>
              </w:rPr>
              <w:t>CDM1-100L</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4</w:t>
            </w:r>
          </w:p>
        </w:tc>
        <w:tc>
          <w:tcPr>
            <w:tcW w:w="1962" w:type="dxa"/>
            <w:vAlign w:val="center"/>
          </w:tcPr>
          <w:p w:rsidR="007C18A2" w:rsidRPr="00024D0B" w:rsidRDefault="007C18A2" w:rsidP="0018046A">
            <w:pPr>
              <w:autoSpaceDN w:val="0"/>
              <w:textAlignment w:val="center"/>
              <w:rPr>
                <w:rFonts w:ascii="宋体" w:hAnsi="宋体" w:cs="仿宋"/>
                <w:sz w:val="24"/>
              </w:rPr>
            </w:pPr>
          </w:p>
        </w:tc>
      </w:tr>
      <w:tr w:rsidR="007C18A2" w:rsidRPr="00024D0B" w:rsidTr="0018046A">
        <w:trPr>
          <w:trHeight w:val="285"/>
          <w:tblHeader/>
          <w:jc w:val="center"/>
        </w:trPr>
        <w:tc>
          <w:tcPr>
            <w:tcW w:w="1980" w:type="dxa"/>
            <w:vMerge w:val="restart"/>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交流接触器</w:t>
            </w:r>
          </w:p>
        </w:tc>
        <w:tc>
          <w:tcPr>
            <w:tcW w:w="3001" w:type="dxa"/>
            <w:vAlign w:val="bottom"/>
          </w:tcPr>
          <w:p w:rsidR="007C18A2" w:rsidRPr="00024D0B" w:rsidRDefault="007C18A2" w:rsidP="0018046A">
            <w:pPr>
              <w:autoSpaceDN w:val="0"/>
              <w:jc w:val="center"/>
              <w:textAlignment w:val="bottom"/>
              <w:rPr>
                <w:rFonts w:ascii="宋体" w:hAnsi="宋体" w:cs="仿宋"/>
                <w:sz w:val="24"/>
              </w:rPr>
            </w:pPr>
            <w:r w:rsidRPr="00024D0B">
              <w:rPr>
                <w:rFonts w:ascii="宋体" w:hAnsi="宋体" w:cs="仿宋" w:hint="eastAsia"/>
                <w:sz w:val="24"/>
              </w:rPr>
              <w:t>CJX2F-150/AC220V</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1</w:t>
            </w:r>
          </w:p>
        </w:tc>
        <w:tc>
          <w:tcPr>
            <w:tcW w:w="1962" w:type="dxa"/>
            <w:vAlign w:val="center"/>
          </w:tcPr>
          <w:p w:rsidR="007C18A2" w:rsidRPr="00024D0B" w:rsidRDefault="007C18A2" w:rsidP="0018046A">
            <w:pPr>
              <w:autoSpaceDN w:val="0"/>
              <w:textAlignment w:val="center"/>
              <w:rPr>
                <w:rFonts w:ascii="宋体" w:hAnsi="宋体" w:cs="仿宋"/>
                <w:sz w:val="24"/>
              </w:rPr>
            </w:pPr>
          </w:p>
        </w:tc>
      </w:tr>
      <w:tr w:rsidR="007C18A2" w:rsidRPr="00024D0B" w:rsidTr="0018046A">
        <w:trPr>
          <w:trHeight w:val="285"/>
          <w:tblHeader/>
          <w:jc w:val="center"/>
        </w:trPr>
        <w:tc>
          <w:tcPr>
            <w:tcW w:w="1980" w:type="dxa"/>
            <w:vMerge/>
            <w:vAlign w:val="center"/>
          </w:tcPr>
          <w:p w:rsidR="007C18A2" w:rsidRPr="00024D0B" w:rsidRDefault="007C18A2" w:rsidP="0018046A">
            <w:pPr>
              <w:rPr>
                <w:rFonts w:ascii="宋体" w:hAnsi="宋体" w:cs="仿宋"/>
                <w:sz w:val="24"/>
              </w:rPr>
            </w:pPr>
          </w:p>
        </w:tc>
        <w:tc>
          <w:tcPr>
            <w:tcW w:w="3001"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CJX1-45/AC220V</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6</w:t>
            </w:r>
          </w:p>
        </w:tc>
        <w:tc>
          <w:tcPr>
            <w:tcW w:w="1962" w:type="dxa"/>
            <w:vAlign w:val="center"/>
          </w:tcPr>
          <w:p w:rsidR="007C18A2" w:rsidRPr="00024D0B" w:rsidRDefault="007C18A2" w:rsidP="0018046A">
            <w:pPr>
              <w:autoSpaceDN w:val="0"/>
              <w:textAlignment w:val="center"/>
              <w:rPr>
                <w:rFonts w:ascii="宋体" w:hAnsi="宋体" w:cs="仿宋"/>
                <w:sz w:val="24"/>
              </w:rPr>
            </w:pPr>
          </w:p>
        </w:tc>
      </w:tr>
      <w:tr w:rsidR="007C18A2" w:rsidRPr="00024D0B" w:rsidTr="0018046A">
        <w:trPr>
          <w:trHeight w:val="285"/>
          <w:tblHeader/>
          <w:jc w:val="center"/>
        </w:trPr>
        <w:tc>
          <w:tcPr>
            <w:tcW w:w="1980" w:type="dxa"/>
            <w:vMerge/>
            <w:vAlign w:val="center"/>
          </w:tcPr>
          <w:p w:rsidR="007C18A2" w:rsidRPr="00024D0B" w:rsidRDefault="007C18A2" w:rsidP="0018046A">
            <w:pPr>
              <w:rPr>
                <w:rFonts w:ascii="宋体" w:hAnsi="宋体" w:cs="仿宋"/>
                <w:sz w:val="24"/>
              </w:rPr>
            </w:pPr>
          </w:p>
        </w:tc>
        <w:tc>
          <w:tcPr>
            <w:tcW w:w="3001" w:type="dxa"/>
            <w:vAlign w:val="bottom"/>
          </w:tcPr>
          <w:p w:rsidR="007C18A2" w:rsidRPr="00024D0B" w:rsidRDefault="007C18A2" w:rsidP="0018046A">
            <w:pPr>
              <w:autoSpaceDN w:val="0"/>
              <w:jc w:val="center"/>
              <w:textAlignment w:val="bottom"/>
              <w:rPr>
                <w:rFonts w:ascii="宋体" w:hAnsi="宋体" w:cs="仿宋"/>
                <w:sz w:val="24"/>
              </w:rPr>
            </w:pPr>
            <w:r w:rsidRPr="00024D0B">
              <w:rPr>
                <w:rFonts w:ascii="宋体" w:hAnsi="宋体" w:cs="仿宋" w:hint="eastAsia"/>
                <w:sz w:val="24"/>
              </w:rPr>
              <w:t>CJX2-0910/AC220V</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9</w:t>
            </w:r>
          </w:p>
        </w:tc>
        <w:tc>
          <w:tcPr>
            <w:tcW w:w="1962" w:type="dxa"/>
            <w:vAlign w:val="center"/>
          </w:tcPr>
          <w:p w:rsidR="007C18A2" w:rsidRPr="00024D0B" w:rsidRDefault="007C18A2" w:rsidP="0018046A">
            <w:pPr>
              <w:autoSpaceDN w:val="0"/>
              <w:textAlignment w:val="center"/>
              <w:rPr>
                <w:rFonts w:ascii="宋体" w:hAnsi="宋体" w:cs="仿宋"/>
                <w:sz w:val="24"/>
              </w:rPr>
            </w:pPr>
          </w:p>
        </w:tc>
      </w:tr>
      <w:tr w:rsidR="007C18A2" w:rsidRPr="00024D0B" w:rsidTr="0018046A">
        <w:trPr>
          <w:trHeight w:val="285"/>
          <w:tblHeader/>
          <w:jc w:val="center"/>
        </w:trPr>
        <w:tc>
          <w:tcPr>
            <w:tcW w:w="1980" w:type="dxa"/>
            <w:vMerge/>
            <w:vAlign w:val="center"/>
          </w:tcPr>
          <w:p w:rsidR="007C18A2" w:rsidRPr="00024D0B" w:rsidRDefault="007C18A2" w:rsidP="0018046A">
            <w:pPr>
              <w:rPr>
                <w:rFonts w:ascii="宋体" w:hAnsi="宋体" w:cs="仿宋"/>
                <w:sz w:val="24"/>
              </w:rPr>
            </w:pPr>
          </w:p>
        </w:tc>
        <w:tc>
          <w:tcPr>
            <w:tcW w:w="3001" w:type="dxa"/>
            <w:vAlign w:val="bottom"/>
          </w:tcPr>
          <w:p w:rsidR="007C18A2" w:rsidRPr="00024D0B" w:rsidRDefault="007C18A2" w:rsidP="0018046A">
            <w:pPr>
              <w:autoSpaceDN w:val="0"/>
              <w:jc w:val="center"/>
              <w:textAlignment w:val="bottom"/>
              <w:rPr>
                <w:rFonts w:ascii="宋体" w:hAnsi="宋体" w:cs="仿宋"/>
                <w:sz w:val="24"/>
              </w:rPr>
            </w:pPr>
            <w:r w:rsidRPr="00024D0B">
              <w:rPr>
                <w:rFonts w:ascii="宋体" w:hAnsi="宋体" w:cs="仿宋" w:hint="eastAsia"/>
                <w:sz w:val="24"/>
              </w:rPr>
              <w:t>CJX2-0901/AC220V</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1</w:t>
            </w:r>
          </w:p>
        </w:tc>
        <w:tc>
          <w:tcPr>
            <w:tcW w:w="1962" w:type="dxa"/>
            <w:vAlign w:val="center"/>
          </w:tcPr>
          <w:p w:rsidR="007C18A2" w:rsidRPr="00024D0B" w:rsidRDefault="007C18A2" w:rsidP="0018046A">
            <w:pPr>
              <w:autoSpaceDN w:val="0"/>
              <w:textAlignment w:val="center"/>
              <w:rPr>
                <w:rFonts w:ascii="宋体" w:hAnsi="宋体" w:cs="仿宋"/>
                <w:sz w:val="24"/>
              </w:rPr>
            </w:pPr>
          </w:p>
        </w:tc>
      </w:tr>
      <w:tr w:rsidR="007C18A2" w:rsidRPr="00024D0B" w:rsidTr="0018046A">
        <w:trPr>
          <w:trHeight w:val="285"/>
          <w:tblHeader/>
          <w:jc w:val="center"/>
        </w:trPr>
        <w:tc>
          <w:tcPr>
            <w:tcW w:w="1980"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辅助触头</w:t>
            </w:r>
          </w:p>
        </w:tc>
        <w:tc>
          <w:tcPr>
            <w:tcW w:w="3001" w:type="dxa"/>
            <w:vAlign w:val="bottom"/>
          </w:tcPr>
          <w:p w:rsidR="007C18A2" w:rsidRPr="00024D0B" w:rsidRDefault="007C18A2" w:rsidP="0018046A">
            <w:pPr>
              <w:autoSpaceDN w:val="0"/>
              <w:jc w:val="center"/>
              <w:textAlignment w:val="bottom"/>
              <w:rPr>
                <w:rFonts w:ascii="宋体" w:hAnsi="宋体" w:cs="仿宋"/>
                <w:sz w:val="24"/>
              </w:rPr>
            </w:pPr>
            <w:r w:rsidRPr="00024D0B">
              <w:rPr>
                <w:rFonts w:ascii="宋体" w:hAnsi="宋体" w:cs="仿宋" w:hint="eastAsia"/>
                <w:sz w:val="24"/>
              </w:rPr>
              <w:t>F4-02</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3</w:t>
            </w:r>
          </w:p>
        </w:tc>
        <w:tc>
          <w:tcPr>
            <w:tcW w:w="1962" w:type="dxa"/>
            <w:vAlign w:val="center"/>
          </w:tcPr>
          <w:p w:rsidR="007C18A2" w:rsidRPr="00024D0B" w:rsidRDefault="007C18A2" w:rsidP="0018046A">
            <w:pPr>
              <w:autoSpaceDN w:val="0"/>
              <w:textAlignment w:val="center"/>
              <w:rPr>
                <w:rFonts w:ascii="宋体" w:hAnsi="宋体" w:cs="仿宋"/>
                <w:sz w:val="24"/>
              </w:rPr>
            </w:pPr>
          </w:p>
        </w:tc>
      </w:tr>
      <w:tr w:rsidR="007C18A2" w:rsidRPr="00024D0B" w:rsidTr="0018046A">
        <w:trPr>
          <w:trHeight w:val="285"/>
          <w:tblHeader/>
          <w:jc w:val="center"/>
        </w:trPr>
        <w:tc>
          <w:tcPr>
            <w:tcW w:w="1980" w:type="dxa"/>
            <w:vMerge w:val="restart"/>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指示灯</w:t>
            </w:r>
          </w:p>
        </w:tc>
        <w:tc>
          <w:tcPr>
            <w:tcW w:w="3001" w:type="dxa"/>
            <w:vAlign w:val="bottom"/>
          </w:tcPr>
          <w:p w:rsidR="007C18A2" w:rsidRPr="00024D0B" w:rsidRDefault="007C18A2" w:rsidP="0018046A">
            <w:pPr>
              <w:autoSpaceDN w:val="0"/>
              <w:jc w:val="center"/>
              <w:textAlignment w:val="bottom"/>
              <w:rPr>
                <w:rFonts w:ascii="宋体" w:hAnsi="宋体" w:cs="仿宋"/>
                <w:sz w:val="24"/>
              </w:rPr>
            </w:pPr>
            <w:r w:rsidRPr="00024D0B">
              <w:rPr>
                <w:rFonts w:ascii="宋体" w:hAnsi="宋体" w:cs="仿宋" w:hint="eastAsia"/>
                <w:sz w:val="24"/>
              </w:rPr>
              <w:t>AD11-22/AC380V/黄</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1</w:t>
            </w:r>
          </w:p>
        </w:tc>
        <w:tc>
          <w:tcPr>
            <w:tcW w:w="1962" w:type="dxa"/>
            <w:vAlign w:val="center"/>
          </w:tcPr>
          <w:p w:rsidR="007C18A2" w:rsidRPr="00024D0B" w:rsidRDefault="007C18A2" w:rsidP="0018046A">
            <w:pPr>
              <w:autoSpaceDN w:val="0"/>
              <w:textAlignment w:val="center"/>
              <w:rPr>
                <w:rFonts w:ascii="宋体" w:hAnsi="宋体" w:cs="仿宋"/>
                <w:sz w:val="24"/>
              </w:rPr>
            </w:pPr>
          </w:p>
        </w:tc>
      </w:tr>
      <w:tr w:rsidR="007C18A2" w:rsidRPr="00024D0B" w:rsidTr="0018046A">
        <w:trPr>
          <w:trHeight w:val="285"/>
          <w:tblHeader/>
          <w:jc w:val="center"/>
        </w:trPr>
        <w:tc>
          <w:tcPr>
            <w:tcW w:w="1980" w:type="dxa"/>
            <w:vMerge/>
            <w:vAlign w:val="center"/>
          </w:tcPr>
          <w:p w:rsidR="007C18A2" w:rsidRPr="00024D0B" w:rsidRDefault="007C18A2" w:rsidP="0018046A">
            <w:pPr>
              <w:rPr>
                <w:rFonts w:ascii="宋体" w:hAnsi="宋体" w:cs="仿宋"/>
                <w:sz w:val="24"/>
              </w:rPr>
            </w:pPr>
          </w:p>
        </w:tc>
        <w:tc>
          <w:tcPr>
            <w:tcW w:w="3001" w:type="dxa"/>
            <w:vAlign w:val="bottom"/>
          </w:tcPr>
          <w:p w:rsidR="007C18A2" w:rsidRPr="00024D0B" w:rsidRDefault="007C18A2" w:rsidP="0018046A">
            <w:pPr>
              <w:autoSpaceDN w:val="0"/>
              <w:jc w:val="center"/>
              <w:textAlignment w:val="bottom"/>
              <w:rPr>
                <w:rFonts w:ascii="宋体" w:hAnsi="宋体" w:cs="仿宋"/>
                <w:sz w:val="24"/>
              </w:rPr>
            </w:pPr>
            <w:r w:rsidRPr="00024D0B">
              <w:rPr>
                <w:rFonts w:ascii="宋体" w:hAnsi="宋体" w:cs="仿宋" w:hint="eastAsia"/>
                <w:sz w:val="24"/>
              </w:rPr>
              <w:t>AD11-22/AC380V/绿</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1</w:t>
            </w:r>
          </w:p>
        </w:tc>
        <w:tc>
          <w:tcPr>
            <w:tcW w:w="1962" w:type="dxa"/>
            <w:vAlign w:val="center"/>
          </w:tcPr>
          <w:p w:rsidR="007C18A2" w:rsidRPr="00024D0B" w:rsidRDefault="007C18A2" w:rsidP="0018046A">
            <w:pPr>
              <w:autoSpaceDN w:val="0"/>
              <w:textAlignment w:val="center"/>
              <w:rPr>
                <w:rFonts w:ascii="宋体" w:hAnsi="宋体" w:cs="仿宋"/>
                <w:sz w:val="24"/>
              </w:rPr>
            </w:pPr>
          </w:p>
        </w:tc>
      </w:tr>
      <w:tr w:rsidR="007C18A2" w:rsidRPr="00024D0B" w:rsidTr="0018046A">
        <w:trPr>
          <w:trHeight w:val="285"/>
          <w:tblHeader/>
          <w:jc w:val="center"/>
        </w:trPr>
        <w:tc>
          <w:tcPr>
            <w:tcW w:w="1980" w:type="dxa"/>
            <w:vMerge/>
            <w:vAlign w:val="center"/>
          </w:tcPr>
          <w:p w:rsidR="007C18A2" w:rsidRPr="00024D0B" w:rsidRDefault="007C18A2" w:rsidP="0018046A">
            <w:pPr>
              <w:rPr>
                <w:rFonts w:ascii="宋体" w:hAnsi="宋体" w:cs="仿宋"/>
                <w:sz w:val="24"/>
              </w:rPr>
            </w:pPr>
          </w:p>
        </w:tc>
        <w:tc>
          <w:tcPr>
            <w:tcW w:w="3001" w:type="dxa"/>
            <w:vAlign w:val="bottom"/>
          </w:tcPr>
          <w:p w:rsidR="007C18A2" w:rsidRPr="00024D0B" w:rsidRDefault="007C18A2" w:rsidP="0018046A">
            <w:pPr>
              <w:autoSpaceDN w:val="0"/>
              <w:jc w:val="center"/>
              <w:textAlignment w:val="bottom"/>
              <w:rPr>
                <w:rFonts w:ascii="宋体" w:hAnsi="宋体" w:cs="仿宋"/>
                <w:sz w:val="24"/>
              </w:rPr>
            </w:pPr>
            <w:r w:rsidRPr="00024D0B">
              <w:rPr>
                <w:rFonts w:ascii="宋体" w:hAnsi="宋体" w:cs="仿宋" w:hint="eastAsia"/>
                <w:sz w:val="24"/>
              </w:rPr>
              <w:t>AD11-22/AC380V/红</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1</w:t>
            </w:r>
          </w:p>
        </w:tc>
        <w:tc>
          <w:tcPr>
            <w:tcW w:w="1962" w:type="dxa"/>
            <w:vAlign w:val="center"/>
          </w:tcPr>
          <w:p w:rsidR="007C18A2" w:rsidRPr="00024D0B" w:rsidRDefault="007C18A2" w:rsidP="0018046A">
            <w:pPr>
              <w:autoSpaceDN w:val="0"/>
              <w:textAlignment w:val="center"/>
              <w:rPr>
                <w:rFonts w:ascii="宋体" w:hAnsi="宋体" w:cs="仿宋"/>
                <w:sz w:val="24"/>
              </w:rPr>
            </w:pPr>
          </w:p>
        </w:tc>
      </w:tr>
      <w:tr w:rsidR="007C18A2" w:rsidRPr="00024D0B" w:rsidTr="0018046A">
        <w:trPr>
          <w:trHeight w:val="285"/>
          <w:tblHeader/>
          <w:jc w:val="center"/>
        </w:trPr>
        <w:tc>
          <w:tcPr>
            <w:tcW w:w="1980"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交流电压表</w:t>
            </w:r>
          </w:p>
        </w:tc>
        <w:tc>
          <w:tcPr>
            <w:tcW w:w="3001" w:type="dxa"/>
            <w:vAlign w:val="bottom"/>
          </w:tcPr>
          <w:p w:rsidR="007C18A2" w:rsidRPr="00024D0B" w:rsidRDefault="007C18A2" w:rsidP="0018046A">
            <w:pPr>
              <w:autoSpaceDN w:val="0"/>
              <w:jc w:val="center"/>
              <w:textAlignment w:val="bottom"/>
              <w:rPr>
                <w:rFonts w:ascii="宋体" w:hAnsi="宋体" w:cs="仿宋"/>
                <w:sz w:val="24"/>
              </w:rPr>
            </w:pPr>
            <w:r w:rsidRPr="00024D0B">
              <w:rPr>
                <w:rFonts w:ascii="宋体" w:hAnsi="宋体" w:cs="仿宋" w:hint="eastAsia"/>
                <w:sz w:val="24"/>
              </w:rPr>
              <w:t>6L2-V/450V</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1</w:t>
            </w:r>
          </w:p>
        </w:tc>
        <w:tc>
          <w:tcPr>
            <w:tcW w:w="1962" w:type="dxa"/>
            <w:vAlign w:val="center"/>
          </w:tcPr>
          <w:p w:rsidR="007C18A2" w:rsidRPr="00024D0B" w:rsidRDefault="007C18A2" w:rsidP="0018046A">
            <w:pPr>
              <w:autoSpaceDN w:val="0"/>
              <w:textAlignment w:val="center"/>
              <w:rPr>
                <w:rFonts w:ascii="宋体" w:hAnsi="宋体" w:cs="仿宋"/>
                <w:sz w:val="24"/>
              </w:rPr>
            </w:pPr>
          </w:p>
        </w:tc>
      </w:tr>
      <w:tr w:rsidR="007C18A2" w:rsidRPr="00024D0B" w:rsidTr="0018046A">
        <w:trPr>
          <w:trHeight w:val="285"/>
          <w:tblHeader/>
          <w:jc w:val="center"/>
        </w:trPr>
        <w:tc>
          <w:tcPr>
            <w:tcW w:w="1980"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交流电流表</w:t>
            </w:r>
          </w:p>
        </w:tc>
        <w:tc>
          <w:tcPr>
            <w:tcW w:w="3001" w:type="dxa"/>
            <w:vAlign w:val="bottom"/>
          </w:tcPr>
          <w:p w:rsidR="007C18A2" w:rsidRPr="00024D0B" w:rsidRDefault="007C18A2" w:rsidP="0018046A">
            <w:pPr>
              <w:autoSpaceDN w:val="0"/>
              <w:jc w:val="center"/>
              <w:textAlignment w:val="bottom"/>
              <w:rPr>
                <w:rFonts w:ascii="宋体" w:hAnsi="宋体" w:cs="仿宋"/>
                <w:sz w:val="24"/>
              </w:rPr>
            </w:pPr>
            <w:r w:rsidRPr="00024D0B">
              <w:rPr>
                <w:rFonts w:ascii="宋体" w:hAnsi="宋体" w:cs="仿宋" w:hint="eastAsia"/>
                <w:sz w:val="24"/>
              </w:rPr>
              <w:t>6L2-A/5A</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3</w:t>
            </w:r>
          </w:p>
        </w:tc>
        <w:tc>
          <w:tcPr>
            <w:tcW w:w="1962" w:type="dxa"/>
            <w:vAlign w:val="center"/>
          </w:tcPr>
          <w:p w:rsidR="007C18A2" w:rsidRPr="00024D0B" w:rsidRDefault="007C18A2" w:rsidP="0018046A">
            <w:pPr>
              <w:autoSpaceDN w:val="0"/>
              <w:textAlignment w:val="center"/>
              <w:rPr>
                <w:rFonts w:ascii="宋体" w:hAnsi="宋体" w:cs="仿宋"/>
                <w:sz w:val="24"/>
              </w:rPr>
            </w:pPr>
          </w:p>
        </w:tc>
      </w:tr>
      <w:tr w:rsidR="007C18A2" w:rsidRPr="00024D0B" w:rsidTr="0018046A">
        <w:trPr>
          <w:trHeight w:val="285"/>
          <w:tblHeader/>
          <w:jc w:val="center"/>
        </w:trPr>
        <w:tc>
          <w:tcPr>
            <w:tcW w:w="1980"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万能转换开关</w:t>
            </w:r>
          </w:p>
        </w:tc>
        <w:tc>
          <w:tcPr>
            <w:tcW w:w="3001" w:type="dxa"/>
            <w:vAlign w:val="bottom"/>
          </w:tcPr>
          <w:p w:rsidR="007C18A2" w:rsidRPr="00024D0B" w:rsidRDefault="007C18A2" w:rsidP="0018046A">
            <w:pPr>
              <w:autoSpaceDN w:val="0"/>
              <w:jc w:val="center"/>
              <w:textAlignment w:val="bottom"/>
              <w:rPr>
                <w:rFonts w:ascii="宋体" w:hAnsi="宋体" w:cs="仿宋"/>
                <w:sz w:val="24"/>
              </w:rPr>
            </w:pPr>
            <w:r w:rsidRPr="00024D0B">
              <w:rPr>
                <w:rFonts w:ascii="宋体" w:hAnsi="宋体" w:cs="仿宋" w:hint="eastAsia"/>
                <w:sz w:val="24"/>
              </w:rPr>
              <w:t>LW5-YH3-3</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1</w:t>
            </w:r>
          </w:p>
        </w:tc>
        <w:tc>
          <w:tcPr>
            <w:tcW w:w="1962" w:type="dxa"/>
            <w:vAlign w:val="center"/>
          </w:tcPr>
          <w:p w:rsidR="007C18A2" w:rsidRPr="00024D0B" w:rsidRDefault="007C18A2" w:rsidP="0018046A">
            <w:pPr>
              <w:autoSpaceDN w:val="0"/>
              <w:textAlignment w:val="center"/>
              <w:rPr>
                <w:rFonts w:ascii="宋体" w:hAnsi="宋体" w:cs="仿宋"/>
                <w:sz w:val="24"/>
              </w:rPr>
            </w:pPr>
          </w:p>
        </w:tc>
      </w:tr>
      <w:tr w:rsidR="007C18A2" w:rsidRPr="00024D0B" w:rsidTr="0018046A">
        <w:trPr>
          <w:trHeight w:val="285"/>
          <w:tblHeader/>
          <w:jc w:val="center"/>
        </w:trPr>
        <w:tc>
          <w:tcPr>
            <w:tcW w:w="1980"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熔断器</w:t>
            </w:r>
          </w:p>
        </w:tc>
        <w:tc>
          <w:tcPr>
            <w:tcW w:w="3001" w:type="dxa"/>
            <w:vAlign w:val="bottom"/>
          </w:tcPr>
          <w:p w:rsidR="007C18A2" w:rsidRPr="00024D0B" w:rsidRDefault="007C18A2" w:rsidP="0018046A">
            <w:pPr>
              <w:autoSpaceDN w:val="0"/>
              <w:jc w:val="center"/>
              <w:textAlignment w:val="bottom"/>
              <w:rPr>
                <w:rFonts w:ascii="宋体" w:hAnsi="宋体" w:cs="仿宋"/>
                <w:sz w:val="24"/>
              </w:rPr>
            </w:pPr>
            <w:r w:rsidRPr="00024D0B">
              <w:rPr>
                <w:rFonts w:ascii="宋体" w:hAnsi="宋体" w:cs="仿宋" w:hint="eastAsia"/>
                <w:sz w:val="24"/>
              </w:rPr>
              <w:t>RT18-32/1A</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3</w:t>
            </w:r>
          </w:p>
        </w:tc>
        <w:tc>
          <w:tcPr>
            <w:tcW w:w="1962" w:type="dxa"/>
            <w:vAlign w:val="center"/>
          </w:tcPr>
          <w:p w:rsidR="007C18A2" w:rsidRPr="00024D0B" w:rsidRDefault="007C18A2" w:rsidP="0018046A">
            <w:pPr>
              <w:autoSpaceDN w:val="0"/>
              <w:textAlignment w:val="center"/>
              <w:rPr>
                <w:rFonts w:ascii="宋体" w:hAnsi="宋体" w:cs="仿宋"/>
                <w:sz w:val="24"/>
              </w:rPr>
            </w:pPr>
          </w:p>
        </w:tc>
      </w:tr>
      <w:tr w:rsidR="007C18A2" w:rsidRPr="00024D0B" w:rsidTr="0018046A">
        <w:trPr>
          <w:trHeight w:val="285"/>
          <w:tblHeader/>
          <w:jc w:val="center"/>
        </w:trPr>
        <w:tc>
          <w:tcPr>
            <w:tcW w:w="1980"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电流互感器</w:t>
            </w:r>
          </w:p>
        </w:tc>
        <w:tc>
          <w:tcPr>
            <w:tcW w:w="3001" w:type="dxa"/>
            <w:vAlign w:val="bottom"/>
          </w:tcPr>
          <w:p w:rsidR="007C18A2" w:rsidRPr="00024D0B" w:rsidRDefault="007C18A2" w:rsidP="0018046A">
            <w:pPr>
              <w:autoSpaceDN w:val="0"/>
              <w:jc w:val="center"/>
              <w:textAlignment w:val="bottom"/>
              <w:rPr>
                <w:rFonts w:ascii="宋体" w:hAnsi="宋体" w:cs="仿宋"/>
                <w:sz w:val="24"/>
              </w:rPr>
            </w:pPr>
            <w:r w:rsidRPr="00024D0B">
              <w:rPr>
                <w:rFonts w:ascii="宋体" w:hAnsi="宋体" w:cs="仿宋" w:hint="eastAsia"/>
                <w:sz w:val="24"/>
              </w:rPr>
              <w:t>LMK/0.66-5/5</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3</w:t>
            </w:r>
          </w:p>
        </w:tc>
        <w:tc>
          <w:tcPr>
            <w:tcW w:w="1962" w:type="dxa"/>
            <w:vAlign w:val="center"/>
          </w:tcPr>
          <w:p w:rsidR="007C18A2" w:rsidRPr="00024D0B" w:rsidRDefault="007C18A2" w:rsidP="0018046A">
            <w:pPr>
              <w:autoSpaceDN w:val="0"/>
              <w:jc w:val="center"/>
              <w:textAlignment w:val="center"/>
              <w:rPr>
                <w:rFonts w:ascii="宋体" w:hAnsi="宋体" w:cs="仿宋"/>
                <w:sz w:val="24"/>
              </w:rPr>
            </w:pPr>
          </w:p>
        </w:tc>
      </w:tr>
      <w:tr w:rsidR="007C18A2" w:rsidRPr="00024D0B" w:rsidTr="0018046A">
        <w:trPr>
          <w:trHeight w:val="285"/>
          <w:tblHeader/>
          <w:jc w:val="center"/>
        </w:trPr>
        <w:tc>
          <w:tcPr>
            <w:tcW w:w="1980"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变压器</w:t>
            </w:r>
          </w:p>
        </w:tc>
        <w:tc>
          <w:tcPr>
            <w:tcW w:w="3001" w:type="dxa"/>
            <w:vAlign w:val="bottom"/>
          </w:tcPr>
          <w:p w:rsidR="007C18A2" w:rsidRPr="00024D0B" w:rsidRDefault="007C18A2" w:rsidP="0018046A">
            <w:pPr>
              <w:autoSpaceDN w:val="0"/>
              <w:jc w:val="center"/>
              <w:textAlignment w:val="bottom"/>
              <w:rPr>
                <w:rFonts w:ascii="宋体" w:hAnsi="宋体" w:cs="仿宋"/>
                <w:sz w:val="24"/>
              </w:rPr>
            </w:pPr>
            <w:r w:rsidRPr="00024D0B">
              <w:rPr>
                <w:rFonts w:ascii="宋体" w:hAnsi="宋体" w:cs="仿宋" w:hint="eastAsia"/>
                <w:sz w:val="24"/>
              </w:rPr>
              <w:t>BK-1500VA/380V-220V</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台</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1</w:t>
            </w:r>
          </w:p>
        </w:tc>
        <w:tc>
          <w:tcPr>
            <w:tcW w:w="1962" w:type="dxa"/>
            <w:vAlign w:val="center"/>
          </w:tcPr>
          <w:p w:rsidR="007C18A2" w:rsidRPr="00024D0B" w:rsidRDefault="007C18A2" w:rsidP="0018046A">
            <w:pPr>
              <w:autoSpaceDN w:val="0"/>
              <w:textAlignment w:val="center"/>
              <w:rPr>
                <w:rFonts w:ascii="宋体" w:hAnsi="宋体" w:cs="仿宋"/>
                <w:sz w:val="24"/>
              </w:rPr>
            </w:pPr>
          </w:p>
        </w:tc>
      </w:tr>
      <w:tr w:rsidR="007C18A2" w:rsidRPr="00024D0B" w:rsidTr="0018046A">
        <w:trPr>
          <w:trHeight w:val="285"/>
          <w:tblHeader/>
          <w:jc w:val="center"/>
        </w:trPr>
        <w:tc>
          <w:tcPr>
            <w:tcW w:w="1980" w:type="dxa"/>
            <w:vMerge w:val="restart"/>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开关电源</w:t>
            </w:r>
          </w:p>
        </w:tc>
        <w:tc>
          <w:tcPr>
            <w:tcW w:w="3001" w:type="dxa"/>
            <w:vAlign w:val="bottom"/>
          </w:tcPr>
          <w:p w:rsidR="007C18A2" w:rsidRPr="00024D0B" w:rsidRDefault="007C18A2" w:rsidP="0018046A">
            <w:pPr>
              <w:autoSpaceDN w:val="0"/>
              <w:jc w:val="center"/>
              <w:textAlignment w:val="bottom"/>
              <w:rPr>
                <w:rFonts w:ascii="宋体" w:hAnsi="宋体" w:cs="仿宋"/>
                <w:sz w:val="24"/>
              </w:rPr>
            </w:pPr>
            <w:r w:rsidRPr="00024D0B">
              <w:rPr>
                <w:rFonts w:ascii="宋体" w:hAnsi="宋体" w:cs="仿宋" w:hint="eastAsia"/>
                <w:sz w:val="24"/>
              </w:rPr>
              <w:t>S-350-24/14.6A</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1</w:t>
            </w:r>
          </w:p>
        </w:tc>
        <w:tc>
          <w:tcPr>
            <w:tcW w:w="1962" w:type="dxa"/>
            <w:vAlign w:val="center"/>
          </w:tcPr>
          <w:p w:rsidR="007C18A2" w:rsidRPr="00024D0B" w:rsidRDefault="007C18A2" w:rsidP="0018046A">
            <w:pPr>
              <w:autoSpaceDN w:val="0"/>
              <w:textAlignment w:val="center"/>
              <w:rPr>
                <w:rFonts w:ascii="宋体" w:hAnsi="宋体" w:cs="仿宋"/>
                <w:sz w:val="24"/>
              </w:rPr>
            </w:pPr>
          </w:p>
        </w:tc>
      </w:tr>
      <w:tr w:rsidR="007C18A2" w:rsidRPr="00024D0B" w:rsidTr="0018046A">
        <w:trPr>
          <w:trHeight w:val="285"/>
          <w:tblHeader/>
          <w:jc w:val="center"/>
        </w:trPr>
        <w:tc>
          <w:tcPr>
            <w:tcW w:w="1980" w:type="dxa"/>
            <w:vMerge/>
            <w:vAlign w:val="center"/>
          </w:tcPr>
          <w:p w:rsidR="007C18A2" w:rsidRPr="00024D0B" w:rsidRDefault="007C18A2" w:rsidP="0018046A">
            <w:pPr>
              <w:rPr>
                <w:rFonts w:ascii="宋体" w:hAnsi="宋体" w:cs="仿宋"/>
                <w:sz w:val="24"/>
              </w:rPr>
            </w:pPr>
          </w:p>
        </w:tc>
        <w:tc>
          <w:tcPr>
            <w:tcW w:w="3001" w:type="dxa"/>
            <w:vAlign w:val="bottom"/>
          </w:tcPr>
          <w:p w:rsidR="007C18A2" w:rsidRPr="00024D0B" w:rsidRDefault="007C18A2" w:rsidP="0018046A">
            <w:pPr>
              <w:autoSpaceDN w:val="0"/>
              <w:jc w:val="center"/>
              <w:textAlignment w:val="bottom"/>
              <w:rPr>
                <w:rFonts w:ascii="宋体" w:hAnsi="宋体" w:cs="仿宋"/>
                <w:sz w:val="24"/>
              </w:rPr>
            </w:pPr>
            <w:r w:rsidRPr="00024D0B">
              <w:rPr>
                <w:rFonts w:ascii="宋体" w:hAnsi="宋体" w:cs="仿宋" w:hint="eastAsia"/>
                <w:sz w:val="24"/>
              </w:rPr>
              <w:t>S-50-24/2.1A</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1</w:t>
            </w:r>
          </w:p>
        </w:tc>
        <w:tc>
          <w:tcPr>
            <w:tcW w:w="1962" w:type="dxa"/>
            <w:vAlign w:val="center"/>
          </w:tcPr>
          <w:p w:rsidR="007C18A2" w:rsidRPr="00024D0B" w:rsidRDefault="007C18A2" w:rsidP="0018046A">
            <w:pPr>
              <w:autoSpaceDN w:val="0"/>
              <w:textAlignment w:val="center"/>
              <w:rPr>
                <w:rFonts w:ascii="宋体" w:hAnsi="宋体" w:cs="仿宋"/>
                <w:sz w:val="24"/>
              </w:rPr>
            </w:pPr>
          </w:p>
        </w:tc>
      </w:tr>
      <w:tr w:rsidR="007C18A2" w:rsidRPr="00024D0B" w:rsidTr="0018046A">
        <w:trPr>
          <w:trHeight w:val="285"/>
          <w:tblHeader/>
          <w:jc w:val="center"/>
        </w:trPr>
        <w:tc>
          <w:tcPr>
            <w:tcW w:w="1980" w:type="dxa"/>
            <w:vMerge/>
            <w:vAlign w:val="center"/>
          </w:tcPr>
          <w:p w:rsidR="007C18A2" w:rsidRPr="00024D0B" w:rsidRDefault="007C18A2" w:rsidP="0018046A">
            <w:pPr>
              <w:rPr>
                <w:rFonts w:ascii="宋体" w:hAnsi="宋体" w:cs="仿宋"/>
                <w:sz w:val="24"/>
              </w:rPr>
            </w:pPr>
          </w:p>
        </w:tc>
        <w:tc>
          <w:tcPr>
            <w:tcW w:w="3001" w:type="dxa"/>
            <w:vAlign w:val="bottom"/>
          </w:tcPr>
          <w:p w:rsidR="007C18A2" w:rsidRPr="00024D0B" w:rsidRDefault="007C18A2" w:rsidP="0018046A">
            <w:pPr>
              <w:autoSpaceDN w:val="0"/>
              <w:jc w:val="center"/>
              <w:textAlignment w:val="bottom"/>
              <w:rPr>
                <w:rFonts w:ascii="宋体" w:hAnsi="宋体" w:cs="仿宋"/>
                <w:sz w:val="24"/>
              </w:rPr>
            </w:pPr>
            <w:r w:rsidRPr="00024D0B">
              <w:rPr>
                <w:rFonts w:ascii="宋体" w:hAnsi="宋体" w:cs="仿宋" w:hint="eastAsia"/>
                <w:sz w:val="24"/>
              </w:rPr>
              <w:t>5V/1A,12V/1A</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1</w:t>
            </w:r>
          </w:p>
        </w:tc>
        <w:tc>
          <w:tcPr>
            <w:tcW w:w="1962" w:type="dxa"/>
            <w:vAlign w:val="center"/>
          </w:tcPr>
          <w:p w:rsidR="007C18A2" w:rsidRPr="00024D0B" w:rsidRDefault="007C18A2" w:rsidP="0018046A">
            <w:pPr>
              <w:autoSpaceDN w:val="0"/>
              <w:textAlignment w:val="center"/>
              <w:rPr>
                <w:rFonts w:ascii="宋体" w:hAnsi="宋体" w:cs="仿宋"/>
                <w:sz w:val="24"/>
              </w:rPr>
            </w:pPr>
          </w:p>
        </w:tc>
      </w:tr>
      <w:tr w:rsidR="007C18A2" w:rsidRPr="00024D0B" w:rsidTr="0018046A">
        <w:trPr>
          <w:trHeight w:val="285"/>
          <w:tblHeader/>
          <w:jc w:val="center"/>
        </w:trPr>
        <w:tc>
          <w:tcPr>
            <w:tcW w:w="1980"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信号灯</w:t>
            </w:r>
          </w:p>
        </w:tc>
        <w:tc>
          <w:tcPr>
            <w:tcW w:w="3001" w:type="dxa"/>
            <w:vAlign w:val="bottom"/>
          </w:tcPr>
          <w:p w:rsidR="007C18A2" w:rsidRPr="00024D0B" w:rsidRDefault="007C18A2" w:rsidP="0018046A">
            <w:pPr>
              <w:autoSpaceDN w:val="0"/>
              <w:jc w:val="center"/>
              <w:textAlignment w:val="bottom"/>
              <w:rPr>
                <w:rFonts w:ascii="宋体" w:hAnsi="宋体" w:cs="仿宋"/>
                <w:sz w:val="24"/>
              </w:rPr>
            </w:pPr>
            <w:r w:rsidRPr="00024D0B">
              <w:rPr>
                <w:rFonts w:ascii="宋体" w:hAnsi="宋体" w:cs="仿宋" w:hint="eastAsia"/>
                <w:sz w:val="24"/>
              </w:rPr>
              <w:t>AD16-16C/ADC24V/绿</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15</w:t>
            </w:r>
          </w:p>
        </w:tc>
        <w:tc>
          <w:tcPr>
            <w:tcW w:w="1962" w:type="dxa"/>
            <w:vAlign w:val="center"/>
          </w:tcPr>
          <w:p w:rsidR="007C18A2" w:rsidRPr="00024D0B" w:rsidRDefault="007C18A2" w:rsidP="0018046A">
            <w:pPr>
              <w:autoSpaceDN w:val="0"/>
              <w:textAlignment w:val="center"/>
              <w:rPr>
                <w:rFonts w:ascii="宋体" w:hAnsi="宋体" w:cs="仿宋"/>
                <w:sz w:val="24"/>
              </w:rPr>
            </w:pPr>
          </w:p>
        </w:tc>
      </w:tr>
      <w:tr w:rsidR="007C18A2" w:rsidRPr="00024D0B" w:rsidTr="0018046A">
        <w:trPr>
          <w:trHeight w:val="285"/>
          <w:tblHeader/>
          <w:jc w:val="center"/>
        </w:trPr>
        <w:tc>
          <w:tcPr>
            <w:tcW w:w="1980"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信号灯</w:t>
            </w:r>
          </w:p>
        </w:tc>
        <w:tc>
          <w:tcPr>
            <w:tcW w:w="3001"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LAY50-8/DC24V/红</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8</w:t>
            </w:r>
          </w:p>
        </w:tc>
        <w:tc>
          <w:tcPr>
            <w:tcW w:w="1962" w:type="dxa"/>
            <w:vAlign w:val="center"/>
          </w:tcPr>
          <w:p w:rsidR="007C18A2" w:rsidRPr="00024D0B" w:rsidRDefault="007C18A2" w:rsidP="0018046A">
            <w:pPr>
              <w:autoSpaceDN w:val="0"/>
              <w:textAlignment w:val="center"/>
              <w:rPr>
                <w:rFonts w:ascii="宋体" w:hAnsi="宋体" w:cs="仿宋"/>
                <w:sz w:val="24"/>
              </w:rPr>
            </w:pPr>
          </w:p>
        </w:tc>
      </w:tr>
      <w:tr w:rsidR="007C18A2" w:rsidRPr="00024D0B" w:rsidTr="0018046A">
        <w:trPr>
          <w:trHeight w:val="285"/>
          <w:tblHeader/>
          <w:jc w:val="center"/>
        </w:trPr>
        <w:tc>
          <w:tcPr>
            <w:tcW w:w="1980"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旋钮开关</w:t>
            </w:r>
          </w:p>
        </w:tc>
        <w:tc>
          <w:tcPr>
            <w:tcW w:w="3001" w:type="dxa"/>
            <w:vAlign w:val="bottom"/>
          </w:tcPr>
          <w:p w:rsidR="007C18A2" w:rsidRPr="00024D0B" w:rsidRDefault="007C18A2" w:rsidP="0018046A">
            <w:pPr>
              <w:autoSpaceDN w:val="0"/>
              <w:jc w:val="center"/>
              <w:textAlignment w:val="bottom"/>
              <w:rPr>
                <w:rFonts w:ascii="宋体" w:hAnsi="宋体" w:cs="仿宋"/>
                <w:sz w:val="24"/>
              </w:rPr>
            </w:pPr>
            <w:r w:rsidRPr="00024D0B">
              <w:rPr>
                <w:rFonts w:ascii="宋体" w:hAnsi="宋体" w:cs="仿宋" w:hint="eastAsia"/>
                <w:sz w:val="24"/>
              </w:rPr>
              <w:t>SA16</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8</w:t>
            </w:r>
          </w:p>
        </w:tc>
        <w:tc>
          <w:tcPr>
            <w:tcW w:w="1962" w:type="dxa"/>
            <w:vAlign w:val="center"/>
          </w:tcPr>
          <w:p w:rsidR="007C18A2" w:rsidRPr="00024D0B" w:rsidRDefault="007C18A2" w:rsidP="0018046A">
            <w:pPr>
              <w:autoSpaceDN w:val="0"/>
              <w:textAlignment w:val="center"/>
              <w:rPr>
                <w:rFonts w:ascii="宋体" w:hAnsi="宋体" w:cs="仿宋"/>
                <w:sz w:val="24"/>
              </w:rPr>
            </w:pPr>
          </w:p>
        </w:tc>
      </w:tr>
      <w:tr w:rsidR="007C18A2" w:rsidRPr="00024D0B" w:rsidTr="0018046A">
        <w:trPr>
          <w:trHeight w:val="285"/>
          <w:tblHeader/>
          <w:jc w:val="center"/>
        </w:trPr>
        <w:tc>
          <w:tcPr>
            <w:tcW w:w="1980"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中间继电器</w:t>
            </w:r>
          </w:p>
        </w:tc>
        <w:tc>
          <w:tcPr>
            <w:tcW w:w="3001" w:type="dxa"/>
            <w:vAlign w:val="bottom"/>
          </w:tcPr>
          <w:p w:rsidR="007C18A2" w:rsidRPr="00024D0B" w:rsidRDefault="007C18A2" w:rsidP="0018046A">
            <w:pPr>
              <w:autoSpaceDN w:val="0"/>
              <w:jc w:val="center"/>
              <w:textAlignment w:val="bottom"/>
              <w:rPr>
                <w:rFonts w:ascii="宋体" w:hAnsi="宋体" w:cs="仿宋"/>
                <w:sz w:val="24"/>
              </w:rPr>
            </w:pPr>
            <w:r w:rsidRPr="00024D0B">
              <w:rPr>
                <w:rFonts w:ascii="宋体" w:hAnsi="宋体" w:cs="仿宋" w:hint="eastAsia"/>
                <w:sz w:val="24"/>
              </w:rPr>
              <w:t>MY4NJ/DC24V、带座</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26</w:t>
            </w:r>
          </w:p>
        </w:tc>
        <w:tc>
          <w:tcPr>
            <w:tcW w:w="1962"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含座及固定卡</w:t>
            </w:r>
          </w:p>
        </w:tc>
      </w:tr>
      <w:tr w:rsidR="007C18A2" w:rsidRPr="00024D0B" w:rsidTr="0018046A">
        <w:trPr>
          <w:trHeight w:val="285"/>
          <w:tblHeader/>
          <w:jc w:val="center"/>
        </w:trPr>
        <w:tc>
          <w:tcPr>
            <w:tcW w:w="1980"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电阻器</w:t>
            </w:r>
          </w:p>
        </w:tc>
        <w:tc>
          <w:tcPr>
            <w:tcW w:w="3001"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RX20/30W/10</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27</w:t>
            </w:r>
          </w:p>
        </w:tc>
        <w:tc>
          <w:tcPr>
            <w:tcW w:w="1962"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含固定支架及螺栓</w:t>
            </w:r>
          </w:p>
        </w:tc>
      </w:tr>
      <w:tr w:rsidR="007C18A2" w:rsidRPr="00024D0B" w:rsidTr="0018046A">
        <w:trPr>
          <w:trHeight w:val="285"/>
          <w:tblHeader/>
          <w:jc w:val="center"/>
        </w:trPr>
        <w:tc>
          <w:tcPr>
            <w:tcW w:w="1980"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电铃</w:t>
            </w:r>
          </w:p>
        </w:tc>
        <w:tc>
          <w:tcPr>
            <w:tcW w:w="3001"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3寸/220V</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1</w:t>
            </w:r>
          </w:p>
        </w:tc>
        <w:tc>
          <w:tcPr>
            <w:tcW w:w="1962" w:type="dxa"/>
            <w:vAlign w:val="center"/>
          </w:tcPr>
          <w:p w:rsidR="007C18A2" w:rsidRPr="00024D0B" w:rsidRDefault="007C18A2" w:rsidP="0018046A">
            <w:pPr>
              <w:autoSpaceDN w:val="0"/>
              <w:textAlignment w:val="center"/>
              <w:rPr>
                <w:rFonts w:ascii="宋体" w:hAnsi="宋体" w:cs="仿宋"/>
                <w:sz w:val="24"/>
              </w:rPr>
            </w:pPr>
          </w:p>
        </w:tc>
      </w:tr>
      <w:tr w:rsidR="007C18A2" w:rsidRPr="00024D0B" w:rsidTr="0018046A">
        <w:trPr>
          <w:trHeight w:val="285"/>
          <w:tblHeader/>
          <w:jc w:val="center"/>
        </w:trPr>
        <w:tc>
          <w:tcPr>
            <w:tcW w:w="1980"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液压制动器</w:t>
            </w:r>
          </w:p>
        </w:tc>
        <w:tc>
          <w:tcPr>
            <w:tcW w:w="3001"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YWZ-100/18</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台</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5</w:t>
            </w:r>
          </w:p>
        </w:tc>
        <w:tc>
          <w:tcPr>
            <w:tcW w:w="1962"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上海超城机电有限公司</w:t>
            </w:r>
          </w:p>
        </w:tc>
      </w:tr>
      <w:tr w:rsidR="007C18A2" w:rsidRPr="00024D0B" w:rsidTr="0018046A">
        <w:trPr>
          <w:trHeight w:val="285"/>
          <w:tblHeader/>
          <w:jc w:val="center"/>
        </w:trPr>
        <w:tc>
          <w:tcPr>
            <w:tcW w:w="1980"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电动机</w:t>
            </w:r>
          </w:p>
        </w:tc>
        <w:tc>
          <w:tcPr>
            <w:tcW w:w="3001"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YS6314</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台</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5</w:t>
            </w:r>
          </w:p>
        </w:tc>
        <w:tc>
          <w:tcPr>
            <w:tcW w:w="1962"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天津安全电机</w:t>
            </w:r>
          </w:p>
        </w:tc>
      </w:tr>
      <w:tr w:rsidR="007C18A2" w:rsidRPr="00024D0B" w:rsidTr="0018046A">
        <w:trPr>
          <w:trHeight w:val="285"/>
          <w:tblHeader/>
          <w:jc w:val="center"/>
        </w:trPr>
        <w:tc>
          <w:tcPr>
            <w:tcW w:w="1980"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联动台</w:t>
            </w:r>
          </w:p>
        </w:tc>
        <w:tc>
          <w:tcPr>
            <w:tcW w:w="3001" w:type="dxa"/>
            <w:vAlign w:val="center"/>
          </w:tcPr>
          <w:p w:rsidR="007C18A2" w:rsidRPr="00024D0B" w:rsidRDefault="007C18A2" w:rsidP="0018046A">
            <w:pPr>
              <w:autoSpaceDN w:val="0"/>
              <w:jc w:val="center"/>
              <w:textAlignment w:val="bottom"/>
              <w:rPr>
                <w:rFonts w:ascii="宋体" w:hAnsi="宋体" w:cs="仿宋"/>
                <w:sz w:val="24"/>
              </w:rPr>
            </w:pPr>
            <w:r w:rsidRPr="00024D0B">
              <w:rPr>
                <w:rFonts w:ascii="宋体" w:hAnsi="宋体" w:cs="仿宋" w:hint="eastAsia"/>
                <w:sz w:val="24"/>
              </w:rPr>
              <w:t>QT5-400</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套</w:t>
            </w:r>
          </w:p>
        </w:tc>
        <w:tc>
          <w:tcPr>
            <w:tcW w:w="709" w:type="dxa"/>
            <w:vAlign w:val="center"/>
          </w:tcPr>
          <w:p w:rsidR="007C18A2" w:rsidRPr="00024D0B" w:rsidRDefault="007C18A2" w:rsidP="0018046A">
            <w:pPr>
              <w:autoSpaceDN w:val="0"/>
              <w:jc w:val="center"/>
              <w:textAlignment w:val="center"/>
              <w:rPr>
                <w:rFonts w:ascii="宋体" w:hAnsi="宋体" w:cs="仿宋"/>
                <w:sz w:val="24"/>
              </w:rPr>
            </w:pPr>
          </w:p>
        </w:tc>
        <w:tc>
          <w:tcPr>
            <w:tcW w:w="1962"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浙江立新起重</w:t>
            </w:r>
          </w:p>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主令摇杆式（可定制）</w:t>
            </w:r>
          </w:p>
        </w:tc>
      </w:tr>
      <w:tr w:rsidR="007C18A2" w:rsidRPr="00024D0B" w:rsidTr="0018046A">
        <w:trPr>
          <w:trHeight w:val="285"/>
          <w:tblHeader/>
          <w:jc w:val="center"/>
        </w:trPr>
        <w:tc>
          <w:tcPr>
            <w:tcW w:w="1980"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脚踏开关</w:t>
            </w:r>
          </w:p>
        </w:tc>
        <w:tc>
          <w:tcPr>
            <w:tcW w:w="3001"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YDT1-17型</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1</w:t>
            </w:r>
          </w:p>
        </w:tc>
        <w:tc>
          <w:tcPr>
            <w:tcW w:w="1962" w:type="dxa"/>
            <w:vAlign w:val="center"/>
          </w:tcPr>
          <w:p w:rsidR="007C18A2" w:rsidRPr="00024D0B" w:rsidRDefault="007C18A2" w:rsidP="0018046A">
            <w:pPr>
              <w:autoSpaceDN w:val="0"/>
              <w:textAlignment w:val="center"/>
              <w:rPr>
                <w:rFonts w:ascii="宋体" w:hAnsi="宋体" w:cs="仿宋"/>
                <w:sz w:val="24"/>
              </w:rPr>
            </w:pPr>
          </w:p>
        </w:tc>
      </w:tr>
      <w:tr w:rsidR="007C18A2" w:rsidRPr="00024D0B" w:rsidTr="0018046A">
        <w:trPr>
          <w:trHeight w:val="285"/>
          <w:tblHeader/>
          <w:jc w:val="center"/>
        </w:trPr>
        <w:tc>
          <w:tcPr>
            <w:tcW w:w="1980"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驾驶楼</w:t>
            </w:r>
          </w:p>
        </w:tc>
        <w:tc>
          <w:tcPr>
            <w:tcW w:w="3001"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个</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1</w:t>
            </w:r>
          </w:p>
        </w:tc>
        <w:tc>
          <w:tcPr>
            <w:tcW w:w="1962" w:type="dxa"/>
            <w:vAlign w:val="center"/>
          </w:tcPr>
          <w:p w:rsidR="007C18A2" w:rsidRPr="00024D0B" w:rsidRDefault="007C18A2" w:rsidP="0018046A">
            <w:pPr>
              <w:autoSpaceDN w:val="0"/>
              <w:textAlignment w:val="center"/>
              <w:rPr>
                <w:rFonts w:ascii="宋体" w:hAnsi="宋体" w:cs="仿宋"/>
                <w:sz w:val="24"/>
              </w:rPr>
            </w:pPr>
          </w:p>
        </w:tc>
      </w:tr>
      <w:tr w:rsidR="007C18A2" w:rsidRPr="00024D0B" w:rsidTr="0018046A">
        <w:trPr>
          <w:trHeight w:val="285"/>
          <w:tblHeader/>
          <w:jc w:val="center"/>
        </w:trPr>
        <w:tc>
          <w:tcPr>
            <w:tcW w:w="1980"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计算机</w:t>
            </w:r>
          </w:p>
        </w:tc>
        <w:tc>
          <w:tcPr>
            <w:tcW w:w="3001"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奔腾双核处理器、4G内存、5</w:t>
            </w:r>
            <w:r w:rsidRPr="00024D0B">
              <w:rPr>
                <w:rFonts w:ascii="宋体" w:hAnsi="宋体" w:cs="仿宋"/>
                <w:sz w:val="24"/>
              </w:rPr>
              <w:t>00</w:t>
            </w:r>
            <w:r w:rsidRPr="00024D0B">
              <w:rPr>
                <w:rFonts w:ascii="宋体" w:hAnsi="宋体" w:cs="仿宋" w:hint="eastAsia"/>
                <w:sz w:val="24"/>
              </w:rPr>
              <w:t>G硬盘、独立显卡配置、显示器</w:t>
            </w:r>
          </w:p>
        </w:tc>
        <w:tc>
          <w:tcPr>
            <w:tcW w:w="684"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套</w:t>
            </w:r>
          </w:p>
        </w:tc>
        <w:tc>
          <w:tcPr>
            <w:tcW w:w="709"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1</w:t>
            </w:r>
          </w:p>
        </w:tc>
        <w:tc>
          <w:tcPr>
            <w:tcW w:w="1962" w:type="dxa"/>
            <w:vAlign w:val="center"/>
          </w:tcPr>
          <w:p w:rsidR="007C18A2" w:rsidRPr="00024D0B" w:rsidRDefault="007C18A2" w:rsidP="0018046A">
            <w:pPr>
              <w:autoSpaceDN w:val="0"/>
              <w:jc w:val="center"/>
              <w:textAlignment w:val="center"/>
              <w:rPr>
                <w:rFonts w:ascii="宋体" w:hAnsi="宋体" w:cs="仿宋"/>
                <w:sz w:val="24"/>
              </w:rPr>
            </w:pPr>
            <w:r w:rsidRPr="00024D0B">
              <w:rPr>
                <w:rFonts w:ascii="宋体" w:hAnsi="宋体" w:cs="仿宋" w:hint="eastAsia"/>
                <w:sz w:val="24"/>
              </w:rPr>
              <w:t>独立显卡配置</w:t>
            </w:r>
          </w:p>
        </w:tc>
      </w:tr>
    </w:tbl>
    <w:p w:rsidR="00F16785" w:rsidRPr="007C18A2" w:rsidRDefault="00F16785" w:rsidP="00A778CC">
      <w:pPr>
        <w:spacing w:line="300" w:lineRule="exact"/>
        <w:rPr>
          <w:rFonts w:ascii="仿宋" w:eastAsia="仿宋" w:hAnsi="仿宋"/>
          <w:sz w:val="24"/>
        </w:rPr>
      </w:pPr>
    </w:p>
    <w:sectPr w:rsidR="00F16785" w:rsidRPr="007C18A2" w:rsidSect="00D1063E">
      <w:headerReference w:type="even" r:id="rId7"/>
      <w:headerReference w:type="default" r:id="rId8"/>
      <w:footerReference w:type="even" r:id="rId9"/>
      <w:footerReference w:type="default" r:id="rId10"/>
      <w:headerReference w:type="first" r:id="rId11"/>
      <w:footerReference w:type="first" r:id="rId12"/>
      <w:pgSz w:w="11906" w:h="16838"/>
      <w:pgMar w:top="1418" w:right="1418" w:bottom="1361" w:left="141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F84" w:rsidRDefault="00024F84">
      <w:r>
        <w:separator/>
      </w:r>
    </w:p>
  </w:endnote>
  <w:endnote w:type="continuationSeparator" w:id="1">
    <w:p w:rsidR="00024F84" w:rsidRDefault="00024F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
    <w:altName w:val="宋体"/>
    <w:charset w:val="86"/>
    <w:family w:val="swiss"/>
    <w:pitch w:val="default"/>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78" w:rsidRDefault="00FC7445">
    <w:pPr>
      <w:pStyle w:val="a5"/>
    </w:pPr>
    <w:r>
      <w:pict>
        <v:shapetype id="_x0000_t202" coordsize="21600,21600" o:spt="202" path="m,l,21600r21600,l21600,xe">
          <v:stroke joinstyle="miter"/>
          <v:path gradientshapeok="t" o:connecttype="rect"/>
        </v:shapetype>
        <v:shape id="文本框 3" o:spid="_x0000_s2049" type="#_x0000_t202" style="position:absolute;margin-left:89pt;margin-top:0;width:57.8pt;height:18.15pt;z-index:251658240;mso-wrap-style:none;mso-position-horizontal:outside;mso-position-horizontal-relative:margin" filled="f" stroked="f">
          <v:textbox style="mso-fit-shape-to-text:t" inset="0,0,0,0">
            <w:txbxContent>
              <w:p w:rsidR="00443078" w:rsidRDefault="00443078">
                <w:pPr>
                  <w:snapToGrid w:val="0"/>
                  <w:ind w:leftChars="100" w:left="210"/>
                  <w:rPr>
                    <w:rFonts w:ascii="宋体" w:hAnsi="宋体" w:cs="宋体"/>
                    <w:sz w:val="28"/>
                    <w:szCs w:val="28"/>
                  </w:rPr>
                </w:pPr>
                <w:r>
                  <w:rPr>
                    <w:rFonts w:ascii="宋体" w:hAnsi="宋体" w:cs="宋体" w:hint="eastAsia"/>
                    <w:sz w:val="28"/>
                    <w:szCs w:val="28"/>
                  </w:rPr>
                  <w:t xml:space="preserve">— </w:t>
                </w:r>
                <w:r w:rsidR="00FC744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C7445">
                  <w:rPr>
                    <w:rFonts w:ascii="宋体" w:hAnsi="宋体" w:cs="宋体" w:hint="eastAsia"/>
                    <w:sz w:val="28"/>
                    <w:szCs w:val="28"/>
                  </w:rPr>
                  <w:fldChar w:fldCharType="separate"/>
                </w:r>
                <w:r w:rsidR="002375EB" w:rsidRPr="002375EB">
                  <w:rPr>
                    <w:noProof/>
                  </w:rPr>
                  <w:t>-</w:t>
                </w:r>
                <w:r w:rsidR="002375EB">
                  <w:rPr>
                    <w:rFonts w:ascii="宋体" w:hAnsi="宋体" w:cs="宋体"/>
                    <w:noProof/>
                    <w:sz w:val="28"/>
                    <w:szCs w:val="28"/>
                  </w:rPr>
                  <w:t xml:space="preserve"> 2 -</w:t>
                </w:r>
                <w:r w:rsidR="00FC744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78" w:rsidRDefault="00FC7445">
    <w:pPr>
      <w:pStyle w:val="a5"/>
    </w:pPr>
    <w:r>
      <w:pict>
        <v:shapetype id="_x0000_t202" coordsize="21600,21600" o:spt="202" path="m,l,21600r21600,l21600,xe">
          <v:stroke joinstyle="miter"/>
          <v:path gradientshapeok="t" o:connecttype="rect"/>
        </v:shapetype>
        <v:shape id="文本框 1" o:spid="_x0000_s2050" type="#_x0000_t202" style="position:absolute;margin-left:119pt;margin-top:0;width:63.8pt;height:20.75pt;z-index:251657216;mso-wrap-style:none;mso-position-horizontal:outside;mso-position-horizontal-relative:margin" filled="f" stroked="f">
          <v:textbox style="mso-fit-shape-to-text:t" inset="0,0,0,0">
            <w:txbxContent>
              <w:p w:rsidR="00443078" w:rsidRDefault="00443078">
                <w:pPr>
                  <w:snapToGrid w:val="0"/>
                  <w:ind w:rightChars="100" w:right="210"/>
                  <w:rPr>
                    <w:rFonts w:ascii="宋体" w:hAnsi="宋体" w:cs="宋体"/>
                    <w:sz w:val="32"/>
                    <w:szCs w:val="32"/>
                  </w:rPr>
                </w:pPr>
                <w:r>
                  <w:rPr>
                    <w:rFonts w:ascii="宋体" w:hAnsi="宋体" w:cs="宋体" w:hint="eastAsia"/>
                    <w:sz w:val="32"/>
                    <w:szCs w:val="32"/>
                  </w:rPr>
                  <w:t xml:space="preserve">— </w:t>
                </w:r>
                <w:r w:rsidR="00FC7445">
                  <w:rPr>
                    <w:rFonts w:ascii="宋体" w:hAnsi="宋体" w:cs="宋体" w:hint="eastAsia"/>
                    <w:sz w:val="32"/>
                    <w:szCs w:val="32"/>
                  </w:rPr>
                  <w:fldChar w:fldCharType="begin"/>
                </w:r>
                <w:r>
                  <w:rPr>
                    <w:rFonts w:ascii="宋体" w:hAnsi="宋体" w:cs="宋体" w:hint="eastAsia"/>
                    <w:sz w:val="32"/>
                    <w:szCs w:val="32"/>
                  </w:rPr>
                  <w:instrText xml:space="preserve"> PAGE  \* MERGEFORMAT </w:instrText>
                </w:r>
                <w:r w:rsidR="00FC7445">
                  <w:rPr>
                    <w:rFonts w:ascii="宋体" w:hAnsi="宋体" w:cs="宋体" w:hint="eastAsia"/>
                    <w:sz w:val="32"/>
                    <w:szCs w:val="32"/>
                  </w:rPr>
                  <w:fldChar w:fldCharType="separate"/>
                </w:r>
                <w:r w:rsidR="002375EB" w:rsidRPr="002375EB">
                  <w:rPr>
                    <w:noProof/>
                  </w:rPr>
                  <w:t>-</w:t>
                </w:r>
                <w:r w:rsidR="002375EB">
                  <w:rPr>
                    <w:rFonts w:ascii="宋体" w:hAnsi="宋体" w:cs="宋体"/>
                    <w:noProof/>
                    <w:sz w:val="32"/>
                    <w:szCs w:val="32"/>
                  </w:rPr>
                  <w:t xml:space="preserve"> 1 -</w:t>
                </w:r>
                <w:r w:rsidR="00FC7445">
                  <w:rPr>
                    <w:rFonts w:ascii="宋体" w:hAnsi="宋体" w:cs="宋体" w:hint="eastAsia"/>
                    <w:sz w:val="32"/>
                    <w:szCs w:val="32"/>
                  </w:rPr>
                  <w:fldChar w:fldCharType="end"/>
                </w:r>
                <w:r>
                  <w:rPr>
                    <w:rFonts w:ascii="宋体" w:hAnsi="宋体" w:cs="宋体" w:hint="eastAsia"/>
                    <w:sz w:val="32"/>
                    <w:szCs w:val="32"/>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5EB" w:rsidRDefault="002375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F84" w:rsidRDefault="00024F84">
      <w:r>
        <w:separator/>
      </w:r>
    </w:p>
  </w:footnote>
  <w:footnote w:type="continuationSeparator" w:id="1">
    <w:p w:rsidR="00024F84" w:rsidRDefault="00024F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5EB" w:rsidRDefault="002375E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0A" w:rsidRDefault="00F94A0A" w:rsidP="002375EB">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5EB" w:rsidRDefault="002375E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B8DEA99E"/>
    <w:lvl w:ilvl="0" w:tplc="FFFFFFFF">
      <w:start w:val="1"/>
      <w:numFmt w:val="decimal"/>
      <w:lvlText w:val="%1."/>
      <w:lvlJc w:val="left"/>
      <w:pPr>
        <w:tabs>
          <w:tab w:val="num" w:pos="960"/>
        </w:tabs>
        <w:ind w:left="960" w:hanging="420"/>
      </w:pPr>
    </w:lvl>
    <w:lvl w:ilvl="1" w:tplc="FFFFFFFF">
      <w:start w:val="1"/>
      <w:numFmt w:val="lowerLetter"/>
      <w:lvlText w:val="%2)"/>
      <w:lvlJc w:val="left"/>
      <w:pPr>
        <w:tabs>
          <w:tab w:val="num" w:pos="960"/>
        </w:tabs>
        <w:ind w:left="960" w:hanging="420"/>
      </w:pPr>
    </w:lvl>
    <w:lvl w:ilvl="2" w:tplc="FFFFFFFF">
      <w:start w:val="1"/>
      <w:numFmt w:val="lowerRoman"/>
      <w:lvlText w:val="%3."/>
      <w:lvlJc w:val="right"/>
      <w:pPr>
        <w:tabs>
          <w:tab w:val="num" w:pos="1380"/>
        </w:tabs>
        <w:ind w:left="1380" w:hanging="420"/>
      </w:pPr>
    </w:lvl>
    <w:lvl w:ilvl="3" w:tplc="FFFFFFFF">
      <w:start w:val="1"/>
      <w:numFmt w:val="decimal"/>
      <w:lvlText w:val="%4."/>
      <w:lvlJc w:val="left"/>
      <w:pPr>
        <w:tabs>
          <w:tab w:val="num" w:pos="1800"/>
        </w:tabs>
        <w:ind w:left="1800" w:hanging="420"/>
      </w:pPr>
    </w:lvl>
    <w:lvl w:ilvl="4" w:tplc="FFFFFFFF">
      <w:start w:val="1"/>
      <w:numFmt w:val="lowerLetter"/>
      <w:lvlText w:val="%5)"/>
      <w:lvlJc w:val="left"/>
      <w:pPr>
        <w:tabs>
          <w:tab w:val="num" w:pos="2220"/>
        </w:tabs>
        <w:ind w:left="2220" w:hanging="420"/>
      </w:pPr>
    </w:lvl>
    <w:lvl w:ilvl="5" w:tplc="FFFFFFFF">
      <w:start w:val="1"/>
      <w:numFmt w:val="lowerRoman"/>
      <w:lvlText w:val="%6."/>
      <w:lvlJc w:val="right"/>
      <w:pPr>
        <w:tabs>
          <w:tab w:val="num" w:pos="2640"/>
        </w:tabs>
        <w:ind w:left="2640" w:hanging="420"/>
      </w:pPr>
    </w:lvl>
    <w:lvl w:ilvl="6" w:tplc="FFFFFFFF">
      <w:start w:val="1"/>
      <w:numFmt w:val="decimal"/>
      <w:lvlText w:val="%7."/>
      <w:lvlJc w:val="left"/>
      <w:pPr>
        <w:tabs>
          <w:tab w:val="num" w:pos="3060"/>
        </w:tabs>
        <w:ind w:left="3060" w:hanging="420"/>
      </w:pPr>
    </w:lvl>
    <w:lvl w:ilvl="7" w:tplc="FFFFFFFF">
      <w:start w:val="1"/>
      <w:numFmt w:val="lowerLetter"/>
      <w:lvlText w:val="%8)"/>
      <w:lvlJc w:val="left"/>
      <w:pPr>
        <w:tabs>
          <w:tab w:val="num" w:pos="3480"/>
        </w:tabs>
        <w:ind w:left="3480" w:hanging="420"/>
      </w:pPr>
    </w:lvl>
    <w:lvl w:ilvl="8" w:tplc="FFFFFFFF">
      <w:start w:val="1"/>
      <w:numFmt w:val="lowerRoman"/>
      <w:lvlText w:val="%9."/>
      <w:lvlJc w:val="right"/>
      <w:pPr>
        <w:tabs>
          <w:tab w:val="num" w:pos="3900"/>
        </w:tabs>
        <w:ind w:left="3900" w:hanging="420"/>
      </w:pPr>
    </w:lvl>
  </w:abstractNum>
  <w:abstractNum w:abstractNumId="1">
    <w:nsid w:val="0000000F"/>
    <w:multiLevelType w:val="multilevel"/>
    <w:tmpl w:val="0000000F"/>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10"/>
    <w:multiLevelType w:val="multilevel"/>
    <w:tmpl w:val="00000010"/>
    <w:lvl w:ilvl="0">
      <w:start w:val="1"/>
      <w:numFmt w:val="japaneseCounting"/>
      <w:lvlText w:val="%1、"/>
      <w:lvlJc w:val="left"/>
      <w:pPr>
        <w:ind w:left="720" w:hanging="720"/>
      </w:pPr>
      <w:rPr>
        <w:rFonts w:hint="default"/>
        <w:lang w:val="en-US"/>
      </w:rPr>
    </w:lvl>
    <w:lvl w:ilvl="1">
      <w:start w:val="1"/>
      <w:numFmt w:val="decimal"/>
      <w:lvlText w:val="%2."/>
      <w:lvlJc w:val="left"/>
      <w:pPr>
        <w:ind w:left="840" w:hanging="420"/>
      </w:pPr>
    </w:lvl>
    <w:lvl w:ilvl="2">
      <w:start w:val="1"/>
      <w:numFmt w:val="decimal"/>
      <w:lvlText w:val="（%3）"/>
      <w:lvlJc w:val="left"/>
      <w:pPr>
        <w:ind w:left="1146"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22"/>
    <w:multiLevelType w:val="singleLevel"/>
    <w:tmpl w:val="00000022"/>
    <w:lvl w:ilvl="0">
      <w:start w:val="1"/>
      <w:numFmt w:val="decimal"/>
      <w:suff w:val="space"/>
      <w:lvlText w:val="%1."/>
      <w:lvlJc w:val="left"/>
    </w:lvl>
  </w:abstractNum>
  <w:abstractNum w:abstractNumId="4">
    <w:nsid w:val="00000028"/>
    <w:multiLevelType w:val="singleLevel"/>
    <w:tmpl w:val="00000028"/>
    <w:lvl w:ilvl="0">
      <w:start w:val="1"/>
      <w:numFmt w:val="decimal"/>
      <w:suff w:val="space"/>
      <w:lvlText w:val="%1."/>
      <w:lvlJc w:val="left"/>
    </w:lvl>
  </w:abstractNum>
  <w:abstractNum w:abstractNumId="5">
    <w:nsid w:val="02E11F1B"/>
    <w:multiLevelType w:val="hybridMultilevel"/>
    <w:tmpl w:val="22CC66A2"/>
    <w:lvl w:ilvl="0" w:tplc="04090001">
      <w:start w:val="1"/>
      <w:numFmt w:val="bullet"/>
      <w:lvlText w:val=""/>
      <w:lvlJc w:val="left"/>
      <w:pPr>
        <w:ind w:left="885" w:hanging="420"/>
      </w:pPr>
      <w:rPr>
        <w:rFonts w:ascii="Wingdings" w:hAnsi="Wingdings" w:hint="default"/>
      </w:rPr>
    </w:lvl>
    <w:lvl w:ilvl="1" w:tplc="04090003" w:tentative="1">
      <w:start w:val="1"/>
      <w:numFmt w:val="bullet"/>
      <w:lvlText w:val=""/>
      <w:lvlJc w:val="left"/>
      <w:pPr>
        <w:ind w:left="1305" w:hanging="420"/>
      </w:pPr>
      <w:rPr>
        <w:rFonts w:ascii="Wingdings" w:hAnsi="Wingdings" w:hint="default"/>
      </w:rPr>
    </w:lvl>
    <w:lvl w:ilvl="2" w:tplc="04090005"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3" w:tentative="1">
      <w:start w:val="1"/>
      <w:numFmt w:val="bullet"/>
      <w:lvlText w:val=""/>
      <w:lvlJc w:val="left"/>
      <w:pPr>
        <w:ind w:left="2565" w:hanging="420"/>
      </w:pPr>
      <w:rPr>
        <w:rFonts w:ascii="Wingdings" w:hAnsi="Wingdings" w:hint="default"/>
      </w:rPr>
    </w:lvl>
    <w:lvl w:ilvl="5" w:tplc="04090005"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3" w:tentative="1">
      <w:start w:val="1"/>
      <w:numFmt w:val="bullet"/>
      <w:lvlText w:val=""/>
      <w:lvlJc w:val="left"/>
      <w:pPr>
        <w:ind w:left="3825" w:hanging="420"/>
      </w:pPr>
      <w:rPr>
        <w:rFonts w:ascii="Wingdings" w:hAnsi="Wingdings" w:hint="default"/>
      </w:rPr>
    </w:lvl>
    <w:lvl w:ilvl="8" w:tplc="04090005" w:tentative="1">
      <w:start w:val="1"/>
      <w:numFmt w:val="bullet"/>
      <w:lvlText w:val=""/>
      <w:lvlJc w:val="left"/>
      <w:pPr>
        <w:ind w:left="4245" w:hanging="420"/>
      </w:pPr>
      <w:rPr>
        <w:rFonts w:ascii="Wingdings" w:hAnsi="Wingdings" w:hint="default"/>
      </w:rPr>
    </w:lvl>
  </w:abstractNum>
  <w:abstractNum w:abstractNumId="6">
    <w:nsid w:val="06244E0F"/>
    <w:multiLevelType w:val="multilevel"/>
    <w:tmpl w:val="06244E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B5E4F2B"/>
    <w:multiLevelType w:val="multilevel"/>
    <w:tmpl w:val="0B5E4F2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D1C6C01"/>
    <w:multiLevelType w:val="multilevel"/>
    <w:tmpl w:val="1D1C6C01"/>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3F1B3E0F"/>
    <w:multiLevelType w:val="multilevel"/>
    <w:tmpl w:val="3F1B3E0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458B2006"/>
    <w:multiLevelType w:val="hybridMultilevel"/>
    <w:tmpl w:val="71A8D8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8E374B2"/>
    <w:multiLevelType w:val="hybridMultilevel"/>
    <w:tmpl w:val="1FAC88BA"/>
    <w:lvl w:ilvl="0" w:tplc="B4B62B84">
      <w:start w:val="1"/>
      <w:numFmt w:val="bullet"/>
      <w:lvlText w:val=""/>
      <w:lvlJc w:val="left"/>
      <w:pPr>
        <w:ind w:left="885" w:hanging="420"/>
      </w:pPr>
      <w:rPr>
        <w:rFonts w:ascii="Wingdings" w:hAnsi="Wingdings" w:hint="default"/>
        <w:color w:val="auto"/>
      </w:rPr>
    </w:lvl>
    <w:lvl w:ilvl="1" w:tplc="04090003" w:tentative="1">
      <w:start w:val="1"/>
      <w:numFmt w:val="bullet"/>
      <w:lvlText w:val=""/>
      <w:lvlJc w:val="left"/>
      <w:pPr>
        <w:ind w:left="1305" w:hanging="420"/>
      </w:pPr>
      <w:rPr>
        <w:rFonts w:ascii="Wingdings" w:hAnsi="Wingdings" w:hint="default"/>
      </w:rPr>
    </w:lvl>
    <w:lvl w:ilvl="2" w:tplc="04090005"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3" w:tentative="1">
      <w:start w:val="1"/>
      <w:numFmt w:val="bullet"/>
      <w:lvlText w:val=""/>
      <w:lvlJc w:val="left"/>
      <w:pPr>
        <w:ind w:left="2565" w:hanging="420"/>
      </w:pPr>
      <w:rPr>
        <w:rFonts w:ascii="Wingdings" w:hAnsi="Wingdings" w:hint="default"/>
      </w:rPr>
    </w:lvl>
    <w:lvl w:ilvl="5" w:tplc="04090005"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3" w:tentative="1">
      <w:start w:val="1"/>
      <w:numFmt w:val="bullet"/>
      <w:lvlText w:val=""/>
      <w:lvlJc w:val="left"/>
      <w:pPr>
        <w:ind w:left="3825" w:hanging="420"/>
      </w:pPr>
      <w:rPr>
        <w:rFonts w:ascii="Wingdings" w:hAnsi="Wingdings" w:hint="default"/>
      </w:rPr>
    </w:lvl>
    <w:lvl w:ilvl="8" w:tplc="04090005" w:tentative="1">
      <w:start w:val="1"/>
      <w:numFmt w:val="bullet"/>
      <w:lvlText w:val=""/>
      <w:lvlJc w:val="left"/>
      <w:pPr>
        <w:ind w:left="4245" w:hanging="420"/>
      </w:pPr>
      <w:rPr>
        <w:rFonts w:ascii="Wingdings" w:hAnsi="Wingdings" w:hint="default"/>
      </w:rPr>
    </w:lvl>
  </w:abstractNum>
  <w:abstractNum w:abstractNumId="12">
    <w:nsid w:val="51BE3CD2"/>
    <w:multiLevelType w:val="hybridMultilevel"/>
    <w:tmpl w:val="EABCEC70"/>
    <w:lvl w:ilvl="0" w:tplc="0409000F">
      <w:start w:val="1"/>
      <w:numFmt w:val="decimal"/>
      <w:lvlText w:val="%1."/>
      <w:lvlJc w:val="left"/>
      <w:pPr>
        <w:ind w:left="1577" w:hanging="420"/>
      </w:pPr>
    </w:lvl>
    <w:lvl w:ilvl="1" w:tplc="04090019" w:tentative="1">
      <w:start w:val="1"/>
      <w:numFmt w:val="lowerLetter"/>
      <w:lvlText w:val="%2)"/>
      <w:lvlJc w:val="left"/>
      <w:pPr>
        <w:ind w:left="1997" w:hanging="420"/>
      </w:pPr>
    </w:lvl>
    <w:lvl w:ilvl="2" w:tplc="0409001B" w:tentative="1">
      <w:start w:val="1"/>
      <w:numFmt w:val="lowerRoman"/>
      <w:lvlText w:val="%3."/>
      <w:lvlJc w:val="right"/>
      <w:pPr>
        <w:ind w:left="2417" w:hanging="420"/>
      </w:pPr>
    </w:lvl>
    <w:lvl w:ilvl="3" w:tplc="0409000F" w:tentative="1">
      <w:start w:val="1"/>
      <w:numFmt w:val="decimal"/>
      <w:lvlText w:val="%4."/>
      <w:lvlJc w:val="left"/>
      <w:pPr>
        <w:ind w:left="2837" w:hanging="420"/>
      </w:pPr>
    </w:lvl>
    <w:lvl w:ilvl="4" w:tplc="04090019" w:tentative="1">
      <w:start w:val="1"/>
      <w:numFmt w:val="lowerLetter"/>
      <w:lvlText w:val="%5)"/>
      <w:lvlJc w:val="left"/>
      <w:pPr>
        <w:ind w:left="3257" w:hanging="420"/>
      </w:pPr>
    </w:lvl>
    <w:lvl w:ilvl="5" w:tplc="0409001B" w:tentative="1">
      <w:start w:val="1"/>
      <w:numFmt w:val="lowerRoman"/>
      <w:lvlText w:val="%6."/>
      <w:lvlJc w:val="right"/>
      <w:pPr>
        <w:ind w:left="3677" w:hanging="420"/>
      </w:pPr>
    </w:lvl>
    <w:lvl w:ilvl="6" w:tplc="0409000F" w:tentative="1">
      <w:start w:val="1"/>
      <w:numFmt w:val="decimal"/>
      <w:lvlText w:val="%7."/>
      <w:lvlJc w:val="left"/>
      <w:pPr>
        <w:ind w:left="4097" w:hanging="420"/>
      </w:pPr>
    </w:lvl>
    <w:lvl w:ilvl="7" w:tplc="04090019" w:tentative="1">
      <w:start w:val="1"/>
      <w:numFmt w:val="lowerLetter"/>
      <w:lvlText w:val="%8)"/>
      <w:lvlJc w:val="left"/>
      <w:pPr>
        <w:ind w:left="4517" w:hanging="420"/>
      </w:pPr>
    </w:lvl>
    <w:lvl w:ilvl="8" w:tplc="0409001B" w:tentative="1">
      <w:start w:val="1"/>
      <w:numFmt w:val="lowerRoman"/>
      <w:lvlText w:val="%9."/>
      <w:lvlJc w:val="right"/>
      <w:pPr>
        <w:ind w:left="4937" w:hanging="420"/>
      </w:pPr>
    </w:lvl>
  </w:abstractNum>
  <w:abstractNum w:abstractNumId="13">
    <w:nsid w:val="53D97AAD"/>
    <w:multiLevelType w:val="multilevel"/>
    <w:tmpl w:val="53D97AA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555E77FE"/>
    <w:multiLevelType w:val="singleLevel"/>
    <w:tmpl w:val="555E77FE"/>
    <w:lvl w:ilvl="0">
      <w:start w:val="1"/>
      <w:numFmt w:val="decimal"/>
      <w:suff w:val="nothing"/>
      <w:lvlText w:val="（%1）"/>
      <w:lvlJc w:val="left"/>
    </w:lvl>
  </w:abstractNum>
  <w:abstractNum w:abstractNumId="15">
    <w:nsid w:val="555E7A68"/>
    <w:multiLevelType w:val="singleLevel"/>
    <w:tmpl w:val="555E7A68"/>
    <w:lvl w:ilvl="0">
      <w:start w:val="1"/>
      <w:numFmt w:val="decimal"/>
      <w:suff w:val="nothing"/>
      <w:lvlText w:val="（%1）"/>
      <w:lvlJc w:val="left"/>
    </w:lvl>
  </w:abstractNum>
  <w:abstractNum w:abstractNumId="16">
    <w:nsid w:val="555E7AB8"/>
    <w:multiLevelType w:val="singleLevel"/>
    <w:tmpl w:val="555E7AB8"/>
    <w:lvl w:ilvl="0">
      <w:start w:val="1"/>
      <w:numFmt w:val="decimal"/>
      <w:suff w:val="nothing"/>
      <w:lvlText w:val="（%1）"/>
      <w:lvlJc w:val="left"/>
    </w:lvl>
  </w:abstractNum>
  <w:abstractNum w:abstractNumId="17">
    <w:nsid w:val="57A01FEC"/>
    <w:multiLevelType w:val="singleLevel"/>
    <w:tmpl w:val="57A01FEC"/>
    <w:lvl w:ilvl="0">
      <w:start w:val="1"/>
      <w:numFmt w:val="decimal"/>
      <w:suff w:val="nothing"/>
      <w:lvlText w:val="%1、"/>
      <w:lvlJc w:val="left"/>
    </w:lvl>
  </w:abstractNum>
  <w:abstractNum w:abstractNumId="18">
    <w:nsid w:val="592704AD"/>
    <w:multiLevelType w:val="hybridMultilevel"/>
    <w:tmpl w:val="64382100"/>
    <w:lvl w:ilvl="0" w:tplc="04090001">
      <w:start w:val="1"/>
      <w:numFmt w:val="bullet"/>
      <w:lvlText w:val=""/>
      <w:lvlJc w:val="left"/>
      <w:pPr>
        <w:ind w:left="885" w:hanging="420"/>
      </w:pPr>
      <w:rPr>
        <w:rFonts w:ascii="Wingdings" w:hAnsi="Wingdings" w:hint="default"/>
      </w:rPr>
    </w:lvl>
    <w:lvl w:ilvl="1" w:tplc="04090003" w:tentative="1">
      <w:start w:val="1"/>
      <w:numFmt w:val="bullet"/>
      <w:lvlText w:val=""/>
      <w:lvlJc w:val="left"/>
      <w:pPr>
        <w:ind w:left="1305" w:hanging="420"/>
      </w:pPr>
      <w:rPr>
        <w:rFonts w:ascii="Wingdings" w:hAnsi="Wingdings" w:hint="default"/>
      </w:rPr>
    </w:lvl>
    <w:lvl w:ilvl="2" w:tplc="04090005"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3" w:tentative="1">
      <w:start w:val="1"/>
      <w:numFmt w:val="bullet"/>
      <w:lvlText w:val=""/>
      <w:lvlJc w:val="left"/>
      <w:pPr>
        <w:ind w:left="2565" w:hanging="420"/>
      </w:pPr>
      <w:rPr>
        <w:rFonts w:ascii="Wingdings" w:hAnsi="Wingdings" w:hint="default"/>
      </w:rPr>
    </w:lvl>
    <w:lvl w:ilvl="5" w:tplc="04090005"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3" w:tentative="1">
      <w:start w:val="1"/>
      <w:numFmt w:val="bullet"/>
      <w:lvlText w:val=""/>
      <w:lvlJc w:val="left"/>
      <w:pPr>
        <w:ind w:left="3825" w:hanging="420"/>
      </w:pPr>
      <w:rPr>
        <w:rFonts w:ascii="Wingdings" w:hAnsi="Wingdings" w:hint="default"/>
      </w:rPr>
    </w:lvl>
    <w:lvl w:ilvl="8" w:tplc="04090005" w:tentative="1">
      <w:start w:val="1"/>
      <w:numFmt w:val="bullet"/>
      <w:lvlText w:val=""/>
      <w:lvlJc w:val="left"/>
      <w:pPr>
        <w:ind w:left="4245" w:hanging="420"/>
      </w:pPr>
      <w:rPr>
        <w:rFonts w:ascii="Wingdings" w:hAnsi="Wingdings" w:hint="default"/>
      </w:rPr>
    </w:lvl>
  </w:abstractNum>
  <w:abstractNum w:abstractNumId="19">
    <w:nsid w:val="59304B11"/>
    <w:multiLevelType w:val="hybridMultilevel"/>
    <w:tmpl w:val="225C8492"/>
    <w:lvl w:ilvl="0" w:tplc="04090001">
      <w:start w:val="1"/>
      <w:numFmt w:val="bullet"/>
      <w:lvlText w:val=""/>
      <w:lvlJc w:val="left"/>
      <w:pPr>
        <w:ind w:left="885" w:hanging="420"/>
      </w:pPr>
      <w:rPr>
        <w:rFonts w:ascii="Wingdings" w:hAnsi="Wingdings" w:hint="default"/>
      </w:rPr>
    </w:lvl>
    <w:lvl w:ilvl="1" w:tplc="04090003" w:tentative="1">
      <w:start w:val="1"/>
      <w:numFmt w:val="bullet"/>
      <w:lvlText w:val=""/>
      <w:lvlJc w:val="left"/>
      <w:pPr>
        <w:ind w:left="1305" w:hanging="420"/>
      </w:pPr>
      <w:rPr>
        <w:rFonts w:ascii="Wingdings" w:hAnsi="Wingdings" w:hint="default"/>
      </w:rPr>
    </w:lvl>
    <w:lvl w:ilvl="2" w:tplc="04090005"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3" w:tentative="1">
      <w:start w:val="1"/>
      <w:numFmt w:val="bullet"/>
      <w:lvlText w:val=""/>
      <w:lvlJc w:val="left"/>
      <w:pPr>
        <w:ind w:left="2565" w:hanging="420"/>
      </w:pPr>
      <w:rPr>
        <w:rFonts w:ascii="Wingdings" w:hAnsi="Wingdings" w:hint="default"/>
      </w:rPr>
    </w:lvl>
    <w:lvl w:ilvl="5" w:tplc="04090005"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3" w:tentative="1">
      <w:start w:val="1"/>
      <w:numFmt w:val="bullet"/>
      <w:lvlText w:val=""/>
      <w:lvlJc w:val="left"/>
      <w:pPr>
        <w:ind w:left="3825" w:hanging="420"/>
      </w:pPr>
      <w:rPr>
        <w:rFonts w:ascii="Wingdings" w:hAnsi="Wingdings" w:hint="default"/>
      </w:rPr>
    </w:lvl>
    <w:lvl w:ilvl="8" w:tplc="04090005" w:tentative="1">
      <w:start w:val="1"/>
      <w:numFmt w:val="bullet"/>
      <w:lvlText w:val=""/>
      <w:lvlJc w:val="left"/>
      <w:pPr>
        <w:ind w:left="4245" w:hanging="420"/>
      </w:pPr>
      <w:rPr>
        <w:rFonts w:ascii="Wingdings" w:hAnsi="Wingdings" w:hint="default"/>
      </w:rPr>
    </w:lvl>
  </w:abstractNum>
  <w:abstractNum w:abstractNumId="20">
    <w:nsid w:val="617E61CB"/>
    <w:multiLevelType w:val="hybridMultilevel"/>
    <w:tmpl w:val="30FCBC5E"/>
    <w:lvl w:ilvl="0" w:tplc="D8387EF0">
      <w:start w:val="1"/>
      <w:numFmt w:val="chineseCountingThousand"/>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FE3013D"/>
    <w:multiLevelType w:val="hybridMultilevel"/>
    <w:tmpl w:val="10085D62"/>
    <w:lvl w:ilvl="0" w:tplc="04090001">
      <w:start w:val="1"/>
      <w:numFmt w:val="bullet"/>
      <w:lvlText w:val=""/>
      <w:lvlJc w:val="left"/>
      <w:pPr>
        <w:tabs>
          <w:tab w:val="num" w:pos="987"/>
        </w:tabs>
        <w:ind w:left="987" w:hanging="420"/>
      </w:pPr>
      <w:rPr>
        <w:rFonts w:ascii="Wingdings" w:hAnsi="Wingdings" w:hint="default"/>
      </w:rPr>
    </w:lvl>
    <w:lvl w:ilvl="1" w:tplc="04090003">
      <w:start w:val="1"/>
      <w:numFmt w:val="bullet"/>
      <w:lvlText w:val=""/>
      <w:lvlJc w:val="left"/>
      <w:pPr>
        <w:tabs>
          <w:tab w:val="num" w:pos="1157"/>
        </w:tabs>
        <w:ind w:left="1157" w:hanging="420"/>
      </w:pPr>
      <w:rPr>
        <w:rFonts w:ascii="Wingdings" w:hAnsi="Wingdings" w:hint="default"/>
      </w:rPr>
    </w:lvl>
    <w:lvl w:ilvl="2" w:tplc="04090005">
      <w:start w:val="1"/>
      <w:numFmt w:val="bullet"/>
      <w:lvlText w:val=""/>
      <w:lvlJc w:val="left"/>
      <w:pPr>
        <w:tabs>
          <w:tab w:val="num" w:pos="1577"/>
        </w:tabs>
        <w:ind w:left="1577" w:hanging="420"/>
      </w:pPr>
      <w:rPr>
        <w:rFonts w:ascii="Wingdings" w:hAnsi="Wingdings" w:hint="default"/>
      </w:rPr>
    </w:lvl>
    <w:lvl w:ilvl="3" w:tplc="04090001" w:tentative="1">
      <w:start w:val="1"/>
      <w:numFmt w:val="bullet"/>
      <w:lvlText w:val=""/>
      <w:lvlJc w:val="left"/>
      <w:pPr>
        <w:tabs>
          <w:tab w:val="num" w:pos="1997"/>
        </w:tabs>
        <w:ind w:left="1997" w:hanging="420"/>
      </w:pPr>
      <w:rPr>
        <w:rFonts w:ascii="Wingdings" w:hAnsi="Wingdings" w:hint="default"/>
      </w:rPr>
    </w:lvl>
    <w:lvl w:ilvl="4" w:tplc="04090003" w:tentative="1">
      <w:start w:val="1"/>
      <w:numFmt w:val="bullet"/>
      <w:lvlText w:val=""/>
      <w:lvlJc w:val="left"/>
      <w:pPr>
        <w:tabs>
          <w:tab w:val="num" w:pos="2417"/>
        </w:tabs>
        <w:ind w:left="2417" w:hanging="420"/>
      </w:pPr>
      <w:rPr>
        <w:rFonts w:ascii="Wingdings" w:hAnsi="Wingdings" w:hint="default"/>
      </w:rPr>
    </w:lvl>
    <w:lvl w:ilvl="5" w:tplc="04090005" w:tentative="1">
      <w:start w:val="1"/>
      <w:numFmt w:val="bullet"/>
      <w:lvlText w:val=""/>
      <w:lvlJc w:val="left"/>
      <w:pPr>
        <w:tabs>
          <w:tab w:val="num" w:pos="2837"/>
        </w:tabs>
        <w:ind w:left="2837" w:hanging="420"/>
      </w:pPr>
      <w:rPr>
        <w:rFonts w:ascii="Wingdings" w:hAnsi="Wingdings" w:hint="default"/>
      </w:rPr>
    </w:lvl>
    <w:lvl w:ilvl="6" w:tplc="04090001" w:tentative="1">
      <w:start w:val="1"/>
      <w:numFmt w:val="bullet"/>
      <w:lvlText w:val=""/>
      <w:lvlJc w:val="left"/>
      <w:pPr>
        <w:tabs>
          <w:tab w:val="num" w:pos="3257"/>
        </w:tabs>
        <w:ind w:left="3257" w:hanging="420"/>
      </w:pPr>
      <w:rPr>
        <w:rFonts w:ascii="Wingdings" w:hAnsi="Wingdings" w:hint="default"/>
      </w:rPr>
    </w:lvl>
    <w:lvl w:ilvl="7" w:tplc="04090003" w:tentative="1">
      <w:start w:val="1"/>
      <w:numFmt w:val="bullet"/>
      <w:lvlText w:val=""/>
      <w:lvlJc w:val="left"/>
      <w:pPr>
        <w:tabs>
          <w:tab w:val="num" w:pos="3677"/>
        </w:tabs>
        <w:ind w:left="3677" w:hanging="420"/>
      </w:pPr>
      <w:rPr>
        <w:rFonts w:ascii="Wingdings" w:hAnsi="Wingdings" w:hint="default"/>
      </w:rPr>
    </w:lvl>
    <w:lvl w:ilvl="8" w:tplc="04090005" w:tentative="1">
      <w:start w:val="1"/>
      <w:numFmt w:val="bullet"/>
      <w:lvlText w:val=""/>
      <w:lvlJc w:val="left"/>
      <w:pPr>
        <w:tabs>
          <w:tab w:val="num" w:pos="4097"/>
        </w:tabs>
        <w:ind w:left="4097" w:hanging="420"/>
      </w:pPr>
      <w:rPr>
        <w:rFonts w:ascii="Wingdings" w:hAnsi="Wingdings" w:hint="default"/>
      </w:rPr>
    </w:lvl>
  </w:abstractNum>
  <w:num w:numId="1">
    <w:abstractNumId w:val="14"/>
  </w:num>
  <w:num w:numId="2">
    <w:abstractNumId w:val="16"/>
  </w:num>
  <w:num w:numId="3">
    <w:abstractNumId w:val="15"/>
  </w:num>
  <w:num w:numId="4">
    <w:abstractNumId w:val="20"/>
  </w:num>
  <w:num w:numId="5">
    <w:abstractNumId w:val="21"/>
  </w:num>
  <w:num w:numId="6">
    <w:abstractNumId w:val="11"/>
  </w:num>
  <w:num w:numId="7">
    <w:abstractNumId w:val="18"/>
  </w:num>
  <w:num w:numId="8">
    <w:abstractNumId w:val="5"/>
  </w:num>
  <w:num w:numId="9">
    <w:abstractNumId w:val="19"/>
  </w:num>
  <w:num w:numId="10">
    <w:abstractNumId w:val="12"/>
  </w:num>
  <w:num w:numId="11">
    <w:abstractNumId w:val="3"/>
  </w:num>
  <w:num w:numId="12">
    <w:abstractNumId w:val="4"/>
  </w:num>
  <w:num w:numId="13">
    <w:abstractNumId w:val="2"/>
  </w:num>
  <w:num w:numId="14">
    <w:abstractNumId w:val="1"/>
  </w:num>
  <w:num w:numId="15">
    <w:abstractNumId w:val="6"/>
  </w:num>
  <w:num w:numId="16">
    <w:abstractNumId w:val="9"/>
  </w:num>
  <w:num w:numId="17">
    <w:abstractNumId w:val="13"/>
  </w:num>
  <w:num w:numId="18">
    <w:abstractNumId w:val="7"/>
  </w:num>
  <w:num w:numId="19">
    <w:abstractNumId w:val="8"/>
  </w:num>
  <w:num w:numId="20">
    <w:abstractNumId w:val="17"/>
  </w:num>
  <w:num w:numId="21">
    <w:abstractNumId w:val="0"/>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VerticalSpacing w:val="159"/>
  <w:noPunctuationKerning/>
  <w:characterSpacingControl w:val="compressPunctuation"/>
  <w:doNotValidateAgainstSchema/>
  <w:doNotDemarcateInvalidXml/>
  <w:hdrShapeDefaults>
    <o:shapedefaults v:ext="edit" spidmax="11266" fillcolor="#9cbee0" strokecolor="#739cc3">
      <v:fill color="#9cbee0" color2="#bbd5f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2135B5"/>
    <w:rsid w:val="00024F84"/>
    <w:rsid w:val="002135B5"/>
    <w:rsid w:val="002375EB"/>
    <w:rsid w:val="00242A92"/>
    <w:rsid w:val="002624AA"/>
    <w:rsid w:val="00284015"/>
    <w:rsid w:val="002E0A8E"/>
    <w:rsid w:val="002F50CC"/>
    <w:rsid w:val="00384625"/>
    <w:rsid w:val="003A43EE"/>
    <w:rsid w:val="003E64BF"/>
    <w:rsid w:val="00402F0B"/>
    <w:rsid w:val="00406F35"/>
    <w:rsid w:val="0041180D"/>
    <w:rsid w:val="004338BD"/>
    <w:rsid w:val="00443078"/>
    <w:rsid w:val="00444990"/>
    <w:rsid w:val="00474170"/>
    <w:rsid w:val="004C03CB"/>
    <w:rsid w:val="005570DF"/>
    <w:rsid w:val="006143A8"/>
    <w:rsid w:val="0064261E"/>
    <w:rsid w:val="006A7839"/>
    <w:rsid w:val="00705079"/>
    <w:rsid w:val="007C18A2"/>
    <w:rsid w:val="007D2674"/>
    <w:rsid w:val="007D707E"/>
    <w:rsid w:val="008039BD"/>
    <w:rsid w:val="00815B1C"/>
    <w:rsid w:val="008B0CCF"/>
    <w:rsid w:val="008B48C8"/>
    <w:rsid w:val="008F2EDF"/>
    <w:rsid w:val="00A778CC"/>
    <w:rsid w:val="00B07B21"/>
    <w:rsid w:val="00B119CE"/>
    <w:rsid w:val="00B470F4"/>
    <w:rsid w:val="00B96376"/>
    <w:rsid w:val="00BB1D8F"/>
    <w:rsid w:val="00BF4D94"/>
    <w:rsid w:val="00CA6CBB"/>
    <w:rsid w:val="00D03D44"/>
    <w:rsid w:val="00D1063E"/>
    <w:rsid w:val="00D91E1A"/>
    <w:rsid w:val="00DA4841"/>
    <w:rsid w:val="00DF659C"/>
    <w:rsid w:val="00E548C6"/>
    <w:rsid w:val="00E67658"/>
    <w:rsid w:val="00F16785"/>
    <w:rsid w:val="00F35B99"/>
    <w:rsid w:val="00F4198F"/>
    <w:rsid w:val="00F57FCF"/>
    <w:rsid w:val="00F656AA"/>
    <w:rsid w:val="00F94A0A"/>
    <w:rsid w:val="00FA1F11"/>
    <w:rsid w:val="00FC7445"/>
    <w:rsid w:val="068B2E0D"/>
    <w:rsid w:val="12117098"/>
    <w:rsid w:val="13515442"/>
    <w:rsid w:val="15C319C3"/>
    <w:rsid w:val="177A5491"/>
    <w:rsid w:val="19FE30B6"/>
    <w:rsid w:val="31E1740B"/>
    <w:rsid w:val="3CAE034A"/>
    <w:rsid w:val="479B5B4B"/>
    <w:rsid w:val="4B1E03CD"/>
    <w:rsid w:val="4E837775"/>
    <w:rsid w:val="6014667B"/>
    <w:rsid w:val="64374EF8"/>
    <w:rsid w:val="68065BA1"/>
    <w:rsid w:val="6AC162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uiPriority="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3A8"/>
    <w:pPr>
      <w:widowControl w:val="0"/>
      <w:jc w:val="both"/>
    </w:pPr>
    <w:rPr>
      <w:kern w:val="2"/>
      <w:sz w:val="21"/>
      <w:szCs w:val="22"/>
    </w:rPr>
  </w:style>
  <w:style w:type="paragraph" w:styleId="1">
    <w:name w:val="heading 1"/>
    <w:basedOn w:val="a"/>
    <w:next w:val="a"/>
    <w:link w:val="1Char"/>
    <w:uiPriority w:val="9"/>
    <w:qFormat/>
    <w:rsid w:val="00F35B99"/>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F35B99"/>
    <w:pPr>
      <w:keepNext/>
      <w:keepLines/>
      <w:spacing w:before="260" w:after="260" w:line="416" w:lineRule="auto"/>
      <w:outlineLvl w:val="1"/>
    </w:pPr>
    <w:rPr>
      <w:rFonts w:ascii="Cambria" w:hAnsi="Cambria"/>
      <w:b/>
      <w:bCs/>
      <w:sz w:val="32"/>
      <w:szCs w:val="32"/>
    </w:rPr>
  </w:style>
  <w:style w:type="paragraph" w:styleId="3">
    <w:name w:val="heading 3"/>
    <w:basedOn w:val="a"/>
    <w:next w:val="a"/>
    <w:uiPriority w:val="9"/>
    <w:qFormat/>
    <w:rsid w:val="006143A8"/>
    <w:pPr>
      <w:spacing w:before="100" w:beforeAutospacing="1" w:after="100" w:afterAutospacing="1"/>
      <w:jc w:val="left"/>
      <w:outlineLvl w:val="2"/>
    </w:pPr>
    <w:rPr>
      <w:rFonts w:ascii="宋体" w:hAnsi="宋体" w:cs="宋体" w:hint="eastAsia"/>
      <w:b/>
      <w:kern w:val="0"/>
      <w:sz w:val="27"/>
      <w:szCs w:val="27"/>
    </w:rPr>
  </w:style>
  <w:style w:type="paragraph" w:styleId="4">
    <w:name w:val="heading 4"/>
    <w:basedOn w:val="a"/>
    <w:next w:val="a"/>
    <w:link w:val="4Char"/>
    <w:uiPriority w:val="9"/>
    <w:semiHidden/>
    <w:unhideWhenUsed/>
    <w:qFormat/>
    <w:rsid w:val="00F35B99"/>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semiHidden/>
    <w:unhideWhenUsed/>
    <w:qFormat/>
    <w:rsid w:val="00F35B9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43A8"/>
    <w:rPr>
      <w:color w:val="0000FF"/>
      <w:u w:val="single"/>
    </w:rPr>
  </w:style>
  <w:style w:type="paragraph" w:styleId="a4">
    <w:name w:val="header"/>
    <w:basedOn w:val="a"/>
    <w:link w:val="Char"/>
    <w:unhideWhenUsed/>
    <w:rsid w:val="006143A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Char0"/>
    <w:unhideWhenUsed/>
    <w:rsid w:val="006143A8"/>
    <w:pPr>
      <w:tabs>
        <w:tab w:val="center" w:pos="4153"/>
        <w:tab w:val="right" w:pos="8306"/>
      </w:tabs>
      <w:snapToGrid w:val="0"/>
      <w:jc w:val="left"/>
    </w:pPr>
    <w:rPr>
      <w:sz w:val="18"/>
    </w:rPr>
  </w:style>
  <w:style w:type="table" w:styleId="a6">
    <w:name w:val="Table Grid"/>
    <w:basedOn w:val="a1"/>
    <w:uiPriority w:val="59"/>
    <w:rsid w:val="00614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F35B99"/>
    <w:rPr>
      <w:b/>
      <w:bCs/>
      <w:kern w:val="44"/>
      <w:sz w:val="44"/>
      <w:szCs w:val="44"/>
    </w:rPr>
  </w:style>
  <w:style w:type="character" w:customStyle="1" w:styleId="2Char">
    <w:name w:val="标题 2 Char"/>
    <w:basedOn w:val="a0"/>
    <w:link w:val="2"/>
    <w:rsid w:val="00F35B99"/>
    <w:rPr>
      <w:rFonts w:ascii="Cambria" w:eastAsia="宋体" w:hAnsi="Cambria" w:cs="Times New Roman"/>
      <w:b/>
      <w:bCs/>
      <w:kern w:val="2"/>
      <w:sz w:val="32"/>
      <w:szCs w:val="32"/>
    </w:rPr>
  </w:style>
  <w:style w:type="character" w:customStyle="1" w:styleId="4Char">
    <w:name w:val="标题 4 Char"/>
    <w:basedOn w:val="a0"/>
    <w:link w:val="4"/>
    <w:uiPriority w:val="9"/>
    <w:semiHidden/>
    <w:rsid w:val="00F35B99"/>
    <w:rPr>
      <w:rFonts w:ascii="Cambria" w:eastAsia="宋体" w:hAnsi="Cambria" w:cs="Times New Roman"/>
      <w:b/>
      <w:bCs/>
      <w:kern w:val="2"/>
      <w:sz w:val="28"/>
      <w:szCs w:val="28"/>
    </w:rPr>
  </w:style>
  <w:style w:type="character" w:customStyle="1" w:styleId="5Char">
    <w:name w:val="标题 5 Char"/>
    <w:basedOn w:val="a0"/>
    <w:link w:val="5"/>
    <w:uiPriority w:val="9"/>
    <w:semiHidden/>
    <w:rsid w:val="00F35B99"/>
    <w:rPr>
      <w:b/>
      <w:bCs/>
      <w:kern w:val="2"/>
      <w:sz w:val="28"/>
      <w:szCs w:val="28"/>
    </w:rPr>
  </w:style>
  <w:style w:type="paragraph" w:styleId="a7">
    <w:name w:val="List Paragraph"/>
    <w:basedOn w:val="a"/>
    <w:uiPriority w:val="34"/>
    <w:qFormat/>
    <w:rsid w:val="00F35B99"/>
    <w:pPr>
      <w:ind w:firstLineChars="200" w:firstLine="420"/>
    </w:pPr>
    <w:rPr>
      <w:rFonts w:ascii="Calibri" w:hAnsi="Calibri"/>
    </w:rPr>
  </w:style>
  <w:style w:type="character" w:customStyle="1" w:styleId="Char0">
    <w:name w:val="页脚 Char"/>
    <w:basedOn w:val="a0"/>
    <w:link w:val="a5"/>
    <w:uiPriority w:val="99"/>
    <w:rsid w:val="008B0CCF"/>
    <w:rPr>
      <w:kern w:val="2"/>
      <w:sz w:val="18"/>
      <w:szCs w:val="22"/>
    </w:rPr>
  </w:style>
  <w:style w:type="paragraph" w:customStyle="1" w:styleId="reader-word-layerreader-word-s1-10">
    <w:name w:val="reader-word-layer reader-word-s1-10"/>
    <w:basedOn w:val="a"/>
    <w:rsid w:val="00D1063E"/>
    <w:pPr>
      <w:widowControl/>
      <w:spacing w:before="100" w:beforeAutospacing="1" w:after="100" w:afterAutospacing="1"/>
      <w:jc w:val="left"/>
    </w:pPr>
    <w:rPr>
      <w:rFonts w:ascii="宋体" w:hAnsi="宋体" w:cs="宋体"/>
      <w:kern w:val="0"/>
      <w:sz w:val="24"/>
      <w:szCs w:val="24"/>
    </w:rPr>
  </w:style>
  <w:style w:type="paragraph" w:customStyle="1" w:styleId="reader-word-layerreader-word-s1-9">
    <w:name w:val="reader-word-layer reader-word-s1-9"/>
    <w:basedOn w:val="a"/>
    <w:rsid w:val="00D1063E"/>
    <w:pPr>
      <w:widowControl/>
      <w:spacing w:before="100" w:beforeAutospacing="1" w:after="100" w:afterAutospacing="1"/>
      <w:jc w:val="left"/>
    </w:pPr>
    <w:rPr>
      <w:rFonts w:ascii="宋体" w:hAnsi="宋体" w:cs="宋体"/>
      <w:kern w:val="0"/>
      <w:sz w:val="24"/>
      <w:szCs w:val="24"/>
    </w:rPr>
  </w:style>
  <w:style w:type="paragraph" w:customStyle="1" w:styleId="reader-word-layerreader-word-s7-1">
    <w:name w:val="reader-word-layer reader-word-s7-1"/>
    <w:basedOn w:val="a"/>
    <w:rsid w:val="00D1063E"/>
    <w:pPr>
      <w:widowControl/>
      <w:spacing w:before="100" w:beforeAutospacing="1" w:after="100" w:afterAutospacing="1"/>
      <w:jc w:val="left"/>
    </w:pPr>
    <w:rPr>
      <w:rFonts w:ascii="宋体" w:hAnsi="宋体" w:cs="宋体"/>
      <w:kern w:val="0"/>
      <w:sz w:val="24"/>
      <w:szCs w:val="24"/>
    </w:rPr>
  </w:style>
  <w:style w:type="character" w:customStyle="1" w:styleId="Char">
    <w:name w:val="页眉 Char"/>
    <w:basedOn w:val="a0"/>
    <w:link w:val="a4"/>
    <w:uiPriority w:val="99"/>
    <w:rsid w:val="00D1063E"/>
    <w:rPr>
      <w:kern w:val="2"/>
      <w:sz w:val="18"/>
      <w:szCs w:val="22"/>
    </w:rPr>
  </w:style>
  <w:style w:type="paragraph" w:customStyle="1" w:styleId="10">
    <w:name w:val="列出段落1"/>
    <w:basedOn w:val="a"/>
    <w:rsid w:val="00406F35"/>
    <w:pPr>
      <w:ind w:firstLineChars="200" w:firstLine="420"/>
    </w:pPr>
    <w:rPr>
      <w:rFonts w:ascii="宋体" w:hAnsi="宋体" w:hint="eastAsia"/>
      <w:sz w:val="24"/>
      <w:szCs w:val="24"/>
    </w:rPr>
  </w:style>
  <w:style w:type="paragraph" w:styleId="a8">
    <w:name w:val="Normal (Web)"/>
    <w:basedOn w:val="a"/>
    <w:uiPriority w:val="99"/>
    <w:rsid w:val="00F16785"/>
    <w:pPr>
      <w:widowControl/>
      <w:spacing w:before="100" w:beforeAutospacing="1" w:after="100" w:afterAutospacing="1"/>
      <w:jc w:val="left"/>
    </w:pPr>
    <w:rPr>
      <w:rFonts w:ascii="宋体" w:hAnsi="宋体" w:cs="宋体"/>
      <w:kern w:val="0"/>
      <w:sz w:val="24"/>
      <w:szCs w:val="24"/>
    </w:rPr>
  </w:style>
  <w:style w:type="character" w:customStyle="1" w:styleId="name">
    <w:name w:val="name"/>
    <w:basedOn w:val="a0"/>
    <w:qFormat/>
    <w:rsid w:val="00F16785"/>
    <w:rPr>
      <w:rFonts w:cs="Times New Roman"/>
    </w:rPr>
  </w:style>
  <w:style w:type="character" w:customStyle="1" w:styleId="apple-converted-space">
    <w:name w:val="apple-converted-space"/>
    <w:basedOn w:val="a0"/>
    <w:qFormat/>
    <w:rsid w:val="00F16785"/>
    <w:rPr>
      <w:rFonts w:cs="Times New Roman"/>
    </w:rPr>
  </w:style>
  <w:style w:type="paragraph" w:customStyle="1" w:styleId="Style6">
    <w:name w:val="_Style 6"/>
    <w:basedOn w:val="a"/>
    <w:uiPriority w:val="99"/>
    <w:qFormat/>
    <w:rsid w:val="00F16785"/>
    <w:pPr>
      <w:ind w:firstLineChars="200" w:firstLine="420"/>
    </w:pPr>
    <w:rPr>
      <w:rFonts w:ascii="Calibri" w:hAnsi="Calibri"/>
    </w:rPr>
  </w:style>
  <w:style w:type="paragraph" w:customStyle="1" w:styleId="20">
    <w:name w:val="列出段落2"/>
    <w:basedOn w:val="a"/>
    <w:qFormat/>
    <w:rsid w:val="00F16785"/>
    <w:pPr>
      <w:ind w:firstLineChars="200" w:firstLine="420"/>
    </w:pPr>
    <w:rPr>
      <w:szCs w:val="24"/>
    </w:rPr>
  </w:style>
  <w:style w:type="paragraph" w:customStyle="1" w:styleId="Style1">
    <w:name w:val="_Style 1"/>
    <w:basedOn w:val="a"/>
    <w:qFormat/>
    <w:rsid w:val="00F16785"/>
    <w:pPr>
      <w:ind w:firstLineChars="200" w:firstLine="420"/>
    </w:pPr>
    <w:rPr>
      <w:szCs w:val="24"/>
    </w:rPr>
  </w:style>
  <w:style w:type="character" w:customStyle="1" w:styleId="A00">
    <w:name w:val="A0"/>
    <w:rsid w:val="00F16785"/>
    <w:rPr>
      <w:rFonts w:cs="...."/>
      <w:color w:val="000000"/>
      <w:sz w:val="20"/>
      <w:szCs w:val="20"/>
    </w:rPr>
  </w:style>
  <w:style w:type="paragraph" w:customStyle="1" w:styleId="Default">
    <w:name w:val="Default"/>
    <w:rsid w:val="00F16785"/>
    <w:pPr>
      <w:widowControl w:val="0"/>
      <w:autoSpaceDE w:val="0"/>
      <w:autoSpaceDN w:val="0"/>
      <w:adjustRightInd w:val="0"/>
    </w:pPr>
    <w:rPr>
      <w:rFonts w:ascii="...." w:eastAsia="...." w:cs="...."/>
      <w:color w:val="000000"/>
      <w:sz w:val="24"/>
      <w:szCs w:val="24"/>
    </w:rPr>
  </w:style>
  <w:style w:type="character" w:styleId="a9">
    <w:name w:val="page number"/>
    <w:basedOn w:val="a0"/>
    <w:rsid w:val="00F16785"/>
  </w:style>
  <w:style w:type="character" w:customStyle="1" w:styleId="ListParagraph2Char">
    <w:name w:val="List Paragraph2 Char"/>
    <w:link w:val="ListParagraph2"/>
    <w:locked/>
    <w:rsid w:val="007C18A2"/>
    <w:rPr>
      <w:rFonts w:ascii="等线" w:eastAsia="华文中宋" w:hAnsi="等线"/>
    </w:rPr>
  </w:style>
  <w:style w:type="paragraph" w:customStyle="1" w:styleId="ListParagraph2">
    <w:name w:val="List Paragraph2"/>
    <w:basedOn w:val="a"/>
    <w:link w:val="ListParagraph2Char"/>
    <w:rsid w:val="007C18A2"/>
    <w:pPr>
      <w:ind w:firstLineChars="200" w:firstLine="420"/>
    </w:pPr>
    <w:rPr>
      <w:rFonts w:ascii="等线" w:eastAsia="华文中宋" w:hAnsi="等线"/>
      <w:kern w:val="0"/>
      <w:sz w:val="20"/>
      <w:szCs w:val="20"/>
    </w:rPr>
  </w:style>
  <w:style w:type="paragraph" w:styleId="aa">
    <w:name w:val="Title"/>
    <w:basedOn w:val="a"/>
    <w:next w:val="a"/>
    <w:link w:val="Char1"/>
    <w:uiPriority w:val="10"/>
    <w:qFormat/>
    <w:rsid w:val="007C18A2"/>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a"/>
    <w:uiPriority w:val="10"/>
    <w:rsid w:val="007C18A2"/>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451</Words>
  <Characters>2571</Characters>
  <Application>Microsoft Office Word</Application>
  <DocSecurity>0</DocSecurity>
  <PresentationFormat/>
  <Lines>21</Lines>
  <Paragraphs>6</Paragraphs>
  <Slides>0</Slides>
  <Notes>0</Notes>
  <HiddenSlides>0</HiddenSlides>
  <MMClips>0</MMClips>
  <ScaleCrop>false</ScaleCrop>
  <Manager/>
  <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风光互补路灯招标要求</dc:title>
  <dc:subject/>
  <dc:creator>Administrator</dc:creator>
  <cp:keywords/>
  <dc:description/>
  <cp:lastModifiedBy>lenovo</cp:lastModifiedBy>
  <cp:revision>8</cp:revision>
  <cp:lastPrinted>2015-05-25T06:27:00Z</cp:lastPrinted>
  <dcterms:created xsi:type="dcterms:W3CDTF">2016-11-08T05:23:00Z</dcterms:created>
  <dcterms:modified xsi:type="dcterms:W3CDTF">2017-04-12T07:42:00Z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