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bidi w:val="0"/>
        <w:spacing w:line="400" w:lineRule="exact"/>
        <w:jc w:val="center"/>
        <w:rPr>
          <w:rFonts w:hint="default" w:ascii="Times New Roman" w:hAnsi="Times New Roman" w:cs="Times New Roman"/>
          <w:color w:val="000000"/>
        </w:rPr>
      </w:pPr>
    </w:p>
    <w:p>
      <w:pPr>
        <w:pStyle w:val="17"/>
        <w:keepNext w:val="0"/>
        <w:keepLines w:val="0"/>
        <w:pageBreakBefore w:val="0"/>
        <w:widowControl w:val="0"/>
        <w:kinsoku/>
        <w:wordWrap w:val="0"/>
        <w:overflowPunct/>
        <w:topLinePunct w:val="0"/>
        <w:autoSpaceDE/>
        <w:autoSpaceDN/>
        <w:bidi w:val="0"/>
        <w:adjustRightInd/>
        <w:snapToGrid/>
        <w:spacing w:line="360" w:lineRule="auto"/>
        <w:ind w:firstLine="1320" w:firstLineChars="550"/>
        <w:textAlignment w:val="auto"/>
        <w:rPr>
          <w:rFonts w:hint="default" w:ascii="Times New Roman" w:hAnsi="Times New Roman" w:eastAsia="黑体" w:cs="Times New Roman"/>
          <w:sz w:val="24"/>
          <w:szCs w:val="24"/>
          <w:u w:val="single"/>
        </w:rPr>
      </w:pPr>
    </w:p>
    <w:p>
      <w:pPr>
        <w:pStyle w:val="17"/>
        <w:keepNext w:val="0"/>
        <w:keepLines w:val="0"/>
        <w:pageBreakBefore w:val="0"/>
        <w:widowControl w:val="0"/>
        <w:kinsoku/>
        <w:wordWrap w:val="0"/>
        <w:overflowPunct/>
        <w:topLinePunct w:val="0"/>
        <w:autoSpaceDE/>
        <w:autoSpaceDN/>
        <w:bidi w:val="0"/>
        <w:adjustRightInd/>
        <w:snapToGrid/>
        <w:spacing w:line="360" w:lineRule="auto"/>
        <w:ind w:firstLine="1980" w:firstLineChars="550"/>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u w:val="single"/>
        </w:rPr>
        <w:t xml:space="preserve">  </w:t>
      </w:r>
      <w:r>
        <w:rPr>
          <w:rFonts w:hint="eastAsia" w:ascii="Times New Roman" w:eastAsia="黑体" w:cs="Times New Roman"/>
          <w:sz w:val="36"/>
          <w:szCs w:val="36"/>
          <w:u w:val="single"/>
          <w:lang w:eastAsia="zh-CN"/>
        </w:rPr>
        <w:t>辽宁</w:t>
      </w:r>
      <w:r>
        <w:rPr>
          <w:rFonts w:hint="default" w:ascii="Times New Roman" w:hAnsi="Times New Roman" w:eastAsia="黑体" w:cs="Times New Roman"/>
          <w:sz w:val="36"/>
          <w:szCs w:val="36"/>
          <w:u w:val="single"/>
        </w:rPr>
        <w:t xml:space="preserve"> </w:t>
      </w:r>
      <w:r>
        <w:rPr>
          <w:rFonts w:hint="default" w:ascii="Times New Roman" w:hAnsi="Times New Roman" w:eastAsia="黑体" w:cs="Times New Roman"/>
          <w:sz w:val="36"/>
          <w:szCs w:val="36"/>
        </w:rPr>
        <w:t>省（自治区、直辖市）</w:t>
      </w:r>
    </w:p>
    <w:p>
      <w:pPr>
        <w:pageBreakBefore w:val="0"/>
        <w:kinsoku/>
        <w:wordWrap w:val="0"/>
        <w:bidi w:val="0"/>
        <w:spacing w:line="440" w:lineRule="exact"/>
        <w:jc w:val="center"/>
        <w:rPr>
          <w:rFonts w:hint="default" w:ascii="Times New Roman" w:hAnsi="Times New Roman" w:eastAsia="黑体" w:cs="Times New Roman"/>
          <w:sz w:val="36"/>
          <w:szCs w:val="36"/>
          <w:lang w:eastAsia="zh-CN"/>
        </w:rPr>
      </w:pPr>
    </w:p>
    <w:p>
      <w:pPr>
        <w:pageBreakBefore w:val="0"/>
        <w:kinsoku/>
        <w:wordWrap w:val="0"/>
        <w:bidi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lang w:eastAsia="zh-CN"/>
        </w:rPr>
        <w:t>盖州市2024年农村公路危桥改造和安防工程</w:t>
      </w:r>
      <w:r>
        <w:rPr>
          <w:rFonts w:hint="default" w:ascii="Times New Roman" w:hAnsi="Times New Roman" w:eastAsia="黑体" w:cs="Times New Roman"/>
          <w:sz w:val="36"/>
          <w:szCs w:val="36"/>
        </w:rPr>
        <w:t>（项目名称）</w:t>
      </w:r>
    </w:p>
    <w:p>
      <w:pPr>
        <w:pageBreakBefore w:val="0"/>
        <w:kinsoku/>
        <w:wordWrap w:val="0"/>
        <w:bidi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lang w:eastAsia="zh-CN"/>
        </w:rPr>
        <w:t>盖州市2024年农村公路危桥改造和安防工程</w:t>
      </w:r>
      <w:r>
        <w:rPr>
          <w:rFonts w:hint="default" w:ascii="Times New Roman" w:hAnsi="Times New Roman" w:eastAsia="黑体" w:cs="Times New Roman"/>
          <w:sz w:val="36"/>
          <w:szCs w:val="36"/>
        </w:rPr>
        <w:t>施工招标</w:t>
      </w:r>
    </w:p>
    <w:p>
      <w:pPr>
        <w:pageBreakBefore w:val="0"/>
        <w:kinsoku/>
        <w:wordWrap w:val="0"/>
        <w:bidi w:val="0"/>
        <w:spacing w:line="440" w:lineRule="exact"/>
        <w:jc w:val="center"/>
        <w:rPr>
          <w:rFonts w:hint="default" w:ascii="Times New Roman" w:hAnsi="Times New Roman" w:cs="Times New Roman"/>
          <w:sz w:val="36"/>
          <w:szCs w:val="36"/>
        </w:rPr>
      </w:pPr>
      <w:r>
        <w:rPr>
          <w:rFonts w:hint="default" w:ascii="Times New Roman" w:hAnsi="Times New Roman" w:eastAsia="黑体" w:cs="Times New Roman"/>
          <w:sz w:val="36"/>
          <w:szCs w:val="36"/>
        </w:rPr>
        <w:t>（招标编号：</w:t>
      </w:r>
      <w:r>
        <w:rPr>
          <w:rFonts w:hint="eastAsia" w:eastAsia="黑体" w:cs="Times New Roman"/>
          <w:sz w:val="36"/>
          <w:szCs w:val="36"/>
          <w:lang w:val="en-US" w:eastAsia="zh-CN"/>
        </w:rPr>
        <w:t>LNHZ2024011</w:t>
      </w:r>
      <w:r>
        <w:rPr>
          <w:rFonts w:hint="default" w:ascii="Times New Roman" w:hAnsi="Times New Roman" w:eastAsia="黑体" w:cs="Times New Roman"/>
          <w:sz w:val="36"/>
          <w:szCs w:val="36"/>
        </w:rPr>
        <w:t xml:space="preserve"> ）</w:t>
      </w:r>
    </w:p>
    <w:p>
      <w:pPr>
        <w:pageBreakBefore w:val="0"/>
        <w:kinsoku/>
        <w:wordWrap w:val="0"/>
        <w:bidi w:val="0"/>
        <w:spacing w:line="440" w:lineRule="exact"/>
        <w:rPr>
          <w:rFonts w:hint="default" w:ascii="Times New Roman" w:hAnsi="Times New Roman" w:cs="Times New Roman"/>
          <w:sz w:val="36"/>
          <w:szCs w:val="36"/>
        </w:rPr>
      </w:pPr>
      <w:r>
        <w:rPr>
          <w:rFonts w:hint="default" w:ascii="Times New Roman" w:hAnsi="Times New Roman" w:cs="Times New Roman"/>
          <w:sz w:val="36"/>
          <w:szCs w:val="36"/>
        </w:rPr>
        <w:t xml:space="preserve"> </w:t>
      </w:r>
    </w:p>
    <w:p>
      <w:pPr>
        <w:pageBreakBefore w:val="0"/>
        <w:kinsoku/>
        <w:wordWrap w:val="0"/>
        <w:bidi w:val="0"/>
        <w:spacing w:line="440" w:lineRule="exact"/>
        <w:rPr>
          <w:rFonts w:hint="default" w:ascii="Times New Roman" w:hAnsi="Times New Roman" w:cs="Times New Roman"/>
          <w:sz w:val="36"/>
          <w:szCs w:val="36"/>
        </w:rPr>
      </w:pPr>
    </w:p>
    <w:p>
      <w:pPr>
        <w:pStyle w:val="18"/>
        <w:rPr>
          <w:rFonts w:hint="default" w:ascii="Times New Roman" w:hAnsi="Times New Roman" w:cs="Times New Roman"/>
          <w:sz w:val="36"/>
          <w:szCs w:val="36"/>
        </w:rPr>
      </w:pPr>
    </w:p>
    <w:p>
      <w:pPr>
        <w:pStyle w:val="18"/>
        <w:rPr>
          <w:rFonts w:hint="default" w:ascii="Times New Roman" w:hAnsi="Times New Roman" w:cs="Times New Roman"/>
          <w:sz w:val="36"/>
          <w:szCs w:val="36"/>
        </w:rPr>
      </w:pPr>
    </w:p>
    <w:p>
      <w:pPr>
        <w:pStyle w:val="18"/>
        <w:rPr>
          <w:rFonts w:hint="default" w:ascii="Times New Roman" w:hAnsi="Times New Roman" w:cs="Times New Roman"/>
          <w:sz w:val="36"/>
          <w:szCs w:val="36"/>
        </w:rPr>
      </w:pPr>
    </w:p>
    <w:p>
      <w:pPr>
        <w:pStyle w:val="18"/>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860" w:lineRule="exact"/>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招 标 文 件</w:t>
      </w: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36"/>
          <w:szCs w:val="36"/>
        </w:rPr>
      </w:pPr>
    </w:p>
    <w:p>
      <w:pPr>
        <w:pageBreakBefore w:val="0"/>
        <w:kinsoku/>
        <w:wordWrap w:val="0"/>
        <w:bidi w:val="0"/>
        <w:spacing w:line="440" w:lineRule="exact"/>
        <w:rPr>
          <w:rFonts w:hint="default" w:ascii="Times New Roman" w:hAnsi="Times New Roman" w:cs="Times New Roman"/>
          <w:sz w:val="28"/>
          <w:szCs w:val="28"/>
        </w:rPr>
      </w:pPr>
    </w:p>
    <w:p>
      <w:pPr>
        <w:pageBreakBefore w:val="0"/>
        <w:kinsoku/>
        <w:wordWrap w:val="0"/>
        <w:bidi w:val="0"/>
        <w:spacing w:line="7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招标人：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eastAsia="zh-CN"/>
        </w:rPr>
        <w:t>盖州市农村公路养护管理中心</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pPr>
        <w:pageBreakBefore w:val="0"/>
        <w:kinsoku/>
        <w:wordWrap w:val="0"/>
        <w:bidi w:val="0"/>
        <w:spacing w:line="700" w:lineRule="exact"/>
        <w:jc w:val="center"/>
        <w:rPr>
          <w:rFonts w:hint="default" w:ascii="Times New Roman" w:hAnsi="Times New Roman" w:cs="Times New Roman"/>
          <w:sz w:val="28"/>
          <w:szCs w:val="28"/>
        </w:rPr>
      </w:pPr>
      <w:r>
        <w:rPr>
          <w:rFonts w:hint="default" w:ascii="Times New Roman" w:hAnsi="Times New Roman" w:eastAsia="黑体" w:cs="Times New Roman"/>
          <w:sz w:val="28"/>
          <w:szCs w:val="28"/>
        </w:rPr>
        <w:t>招标代理机构：</w:t>
      </w:r>
      <w:r>
        <w:rPr>
          <w:rFonts w:hint="eastAsia" w:eastAsia="黑体" w:cs="Times New Roman"/>
          <w:sz w:val="28"/>
          <w:szCs w:val="28"/>
          <w:u w:val="single"/>
          <w:lang w:eastAsia="zh-CN"/>
        </w:rPr>
        <w:t>辽宁弘铮咨询有限公司</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pPr>
        <w:pageBreakBefore w:val="0"/>
        <w:kinsoku/>
        <w:wordWrap w:val="0"/>
        <w:bidi w:val="0"/>
        <w:spacing w:line="700" w:lineRule="exact"/>
        <w:ind w:firstLine="2259" w:firstLineChars="807"/>
        <w:rPr>
          <w:rFonts w:hint="default" w:ascii="Times New Roman" w:hAnsi="Times New Roman" w:cs="Times New Roman"/>
          <w:sz w:val="28"/>
          <w:szCs w:val="28"/>
          <w:u w:val="single"/>
        </w:rPr>
      </w:pPr>
      <w:r>
        <w:rPr>
          <w:rFonts w:hint="default" w:ascii="Times New Roman" w:hAnsi="Times New Roman" w:eastAsia="黑体" w:cs="Times New Roman"/>
          <w:sz w:val="28"/>
          <w:szCs w:val="28"/>
          <w:u w:val="single"/>
        </w:rPr>
        <w:t xml:space="preserve">  </w:t>
      </w:r>
      <w:r>
        <w:rPr>
          <w:rFonts w:hint="eastAsia" w:eastAsia="黑体" w:cs="Times New Roman"/>
          <w:sz w:val="28"/>
          <w:szCs w:val="28"/>
          <w:u w:val="single"/>
          <w:lang w:val="en-US" w:eastAsia="zh-CN"/>
        </w:rPr>
        <w:t>2024</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pPr>
        <w:pStyle w:val="5"/>
        <w:pageBreakBefore w:val="0"/>
        <w:kinsoku/>
        <w:wordWrap w:val="0"/>
        <w:bidi w:val="0"/>
        <w:spacing w:line="440" w:lineRule="exact"/>
        <w:ind w:firstLine="0" w:firstLineChars="0"/>
        <w:jc w:val="center"/>
        <w:rPr>
          <w:rFonts w:hint="default" w:ascii="Times New Roman" w:hAnsi="Times New Roman" w:eastAsia="黑体" w:cs="Times New Roman"/>
          <w:sz w:val="24"/>
          <w:szCs w:val="24"/>
        </w:rPr>
      </w:pPr>
    </w:p>
    <w:p>
      <w:pPr>
        <w:pageBreakBefore w:val="0"/>
        <w:kinsoku/>
        <w:wordWrap w:val="0"/>
        <w:bidi w:val="0"/>
        <w:spacing w:line="352" w:lineRule="atLeast"/>
        <w:jc w:val="center"/>
        <w:rPr>
          <w:rFonts w:hint="default" w:ascii="Times New Roman" w:hAnsi="Times New Roman" w:eastAsia="黑体" w:cs="Times New Roman"/>
          <w:sz w:val="24"/>
          <w:szCs w:val="24"/>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588" w:right="1588" w:bottom="1474" w:left="1644" w:header="851" w:footer="340" w:gutter="0"/>
          <w:pgNumType w:start="1"/>
          <w:cols w:space="720" w:num="1"/>
          <w:docGrid w:linePitch="312" w:charSpace="0"/>
        </w:sectPr>
      </w:pPr>
    </w:p>
    <w:p>
      <w:pPr>
        <w:pageBreakBefore w:val="0"/>
        <w:kinsoku/>
        <w:wordWrap w:val="0"/>
        <w:bidi w:val="0"/>
        <w:spacing w:line="352"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目     录</w:t>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_Toc14475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_Toc14475 \h </w:instrText>
      </w:r>
      <w:r>
        <w:rPr>
          <w:rFonts w:hint="default" w:ascii="Times New Roman" w:hAnsi="Times New Roman" w:eastAsia="黑体" w:cs="Times New Roman"/>
          <w:b w:val="0"/>
          <w:bCs w:val="0"/>
          <w:i w:val="0"/>
          <w:iCs w:val="0"/>
          <w:sz w:val="24"/>
          <w:szCs w:val="24"/>
        </w:rPr>
        <w:fldChar w:fldCharType="separate"/>
      </w:r>
      <w:r>
        <w:rPr>
          <w:b/>
        </w:rPr>
        <w:t>错误！未定义书签。</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color w:val="auto"/>
          <w:sz w:val="24"/>
          <w:szCs w:val="24"/>
        </w:rPr>
        <w:fldChar w:fldCharType="begin"/>
      </w:r>
      <w:r>
        <w:rPr>
          <w:rFonts w:hint="default" w:ascii="Times New Roman" w:hAnsi="Times New Roman" w:eastAsia="黑体" w:cs="Times New Roman"/>
          <w:b w:val="0"/>
          <w:bCs w:val="0"/>
          <w:i w:val="0"/>
          <w:iCs w:val="0"/>
          <w:color w:val="auto"/>
          <w:sz w:val="24"/>
          <w:szCs w:val="24"/>
        </w:rPr>
        <w:instrText xml:space="preserve"> TOC \o "1-3" \h \z \u </w:instrText>
      </w:r>
      <w:r>
        <w:rPr>
          <w:rFonts w:hint="default" w:ascii="Times New Roman" w:hAnsi="Times New Roman" w:eastAsia="黑体" w:cs="Times New Roman"/>
          <w:b w:val="0"/>
          <w:bCs w:val="0"/>
          <w:i w:val="0"/>
          <w:iCs w:val="0"/>
          <w:color w:val="auto"/>
          <w:sz w:val="24"/>
          <w:szCs w:val="24"/>
        </w:rPr>
        <w:fldChar w:fldCharType="separate"/>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第一章  招标公告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_Toc30113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招标条件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_Toc30113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_Toc7272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项目概况与招标范围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_Toc7272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_Toc4370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投标人资格要求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_Toc4370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_Toc26051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招标文件的获取</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_Toc26051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_Toc18061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投标文件的递交及相关事宜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_Toc18061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_Toc25289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lang w:val="en-US" w:eastAsia="zh-CN" w:bidi="ar-SA"/>
        </w:rPr>
        <w:t>6. 评标办法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_Toc25289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7</w:t>
      </w:r>
      <w:r>
        <w:rPr>
          <w:rFonts w:hint="default" w:ascii="Times New Roman" w:hAnsi="Times New Roman" w:eastAsia="黑体" w:cs="Times New Roman"/>
          <w:b w:val="0"/>
          <w:bCs w:val="0"/>
          <w:i w:val="0"/>
          <w:iCs w:val="0"/>
          <w:sz w:val="24"/>
          <w:szCs w:val="24"/>
        </w:rPr>
        <w:t>. 发布公告的媒介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lang w:val="en-US" w:eastAsia="zh-CN" w:bidi="ar-SA"/>
        </w:rPr>
        <w:t>8. 招标工作公开接受社会监督</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9</w:t>
      </w:r>
      <w:r>
        <w:rPr>
          <w:rFonts w:hint="default" w:ascii="Times New Roman" w:hAnsi="Times New Roman" w:eastAsia="黑体" w:cs="Times New Roman"/>
          <w:b w:val="0"/>
          <w:bCs w:val="0"/>
          <w:i w:val="0"/>
          <w:iCs w:val="0"/>
          <w:sz w:val="24"/>
          <w:szCs w:val="24"/>
        </w:rPr>
        <w:t>. 联系方式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第二章  投标人须知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_Toc13886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投标人须知前附表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_Toc13886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附录1  资格审查条件（资质最低</w:t>
      </w:r>
      <w:r>
        <w:rPr>
          <w:rFonts w:hint="default" w:ascii="Times New Roman" w:hAnsi="Times New Roman" w:eastAsia="黑体" w:cs="Times New Roman"/>
          <w:b w:val="0"/>
          <w:bCs w:val="0"/>
          <w:i w:val="0"/>
          <w:iCs w:val="0"/>
          <w:sz w:val="24"/>
          <w:szCs w:val="24"/>
          <w:lang w:eastAsia="zh-CN"/>
        </w:rPr>
        <w:t>要求</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_Toc22163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附录2  资格审查条件（财务最低要求）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_Toc22163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_Toc5181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 xml:space="preserve">附录3 </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资格审查条件（业绩最低要求）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_Toc5181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_Toc16466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附录4  资格审查条件（信誉最低要求）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_Toc16466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_Toc24452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附录5  资格审查条件（项目经理和项目总工最低要求）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_Toc24452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_Toc24460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附录6  资格审查条件（其他管理和技术人员最低要求）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_Toc24460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_Toc23144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附录7  资格审查条件（主要机械设备和试验检测设备最低要求）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_Toc23144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_Toc13614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总则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_Toc13614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_Toc20240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项目概况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_Toc20240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_Toc31230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招标项目的资金来源和落实情况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_Toc31230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招标范围、计划工期、质量要求和安全目标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投标人资格要求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费用承担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_Toc11460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保密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_Toc11460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_Toc24766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语言文字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_Toc24766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计量单位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_Toc27044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踏勘现场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_Toc27044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1.10 投标预备会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_Toc10517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_Toc10517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_Toc5378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响应和偏差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_Toc5378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招标文件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_Toc15149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招标文件的组成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_Toc15149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_Toc32354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招标文件的澄清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_Toc32354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招标文件的修改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_Toc24962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招标文件的异议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_Toc24962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highlight w:val="none"/>
        </w:rPr>
        <w:t>3. 投标文件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3.1投标文件的组成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 投标报价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_Toc25479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3.3投标有效期</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_Toc25479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_Toc30463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3.4投标保证金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_Toc30463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_Toc18156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eastAsia"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资格审查资料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_Toc18156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 备选投标方案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3.7 投标文件的编制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_Toc14392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投标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_Toc14392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_Toc29208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投标文件的密封和标记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_Toc29208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_Toc27407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投标文件的递交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_Toc27407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投标文件的修改与撤回</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_Toc17465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开标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_Toc17465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 开标时间和地点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eastAsia" w:ascii="Times New Roman" w:hAnsi="Times New Roman"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开标程序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_Toc20686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 开标补救措施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_Toc20686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w:t>
      </w:r>
      <w:r>
        <w:rPr>
          <w:rFonts w:hint="eastAsia" w:eastAsia="黑体" w:cs="Times New Roman"/>
          <w:b w:val="0"/>
          <w:bCs w:val="0"/>
          <w:i w:val="0"/>
          <w:iCs w:val="0"/>
          <w:sz w:val="24"/>
          <w:szCs w:val="24"/>
          <w:lang w:val="en-US" w:eastAsia="zh-CN"/>
        </w:rPr>
        <w:t xml:space="preserve"> </w:t>
      </w:r>
      <w:r>
        <w:rPr>
          <w:rFonts w:hint="default" w:ascii="Times New Roman" w:hAnsi="Times New Roman" w:eastAsia="黑体" w:cs="Times New Roman"/>
          <w:b w:val="0"/>
          <w:bCs w:val="0"/>
          <w:i w:val="0"/>
          <w:iCs w:val="0"/>
          <w:sz w:val="24"/>
          <w:szCs w:val="24"/>
        </w:rPr>
        <w:t>开标异议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评标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_Toc9530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评标委员会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_Toc9530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6.2 评标原则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评标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合同授予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中标候选人公示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_Toc19205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7.2 评标结果异议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_Toc19205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highlight w:val="none"/>
        </w:rPr>
        <w:t>7.3 中标候选人履约能力审查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4 </w:t>
      </w:r>
      <w:r>
        <w:rPr>
          <w:rFonts w:hint="default" w:ascii="Times New Roman" w:hAnsi="Times New Roman" w:eastAsia="黑体" w:cs="Times New Roman"/>
          <w:b w:val="0"/>
          <w:bCs w:val="0"/>
          <w:i w:val="0"/>
          <w:iCs w:val="0"/>
          <w:sz w:val="24"/>
          <w:szCs w:val="24"/>
        </w:rPr>
        <w:t>定标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_Toc22586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5 中标通知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_Toc22586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6 </w:t>
      </w:r>
      <w:r>
        <w:rPr>
          <w:rFonts w:hint="default" w:ascii="Times New Roman" w:hAnsi="Times New Roman" w:eastAsia="黑体" w:cs="Times New Roman"/>
          <w:b w:val="0"/>
          <w:bCs w:val="0"/>
          <w:i w:val="0"/>
          <w:iCs w:val="0"/>
          <w:sz w:val="24"/>
          <w:szCs w:val="24"/>
        </w:rPr>
        <w:t>中标</w:t>
      </w:r>
      <w:r>
        <w:rPr>
          <w:rFonts w:hint="default" w:ascii="Times New Roman" w:hAnsi="Times New Roman" w:eastAsia="黑体" w:cs="Times New Roman"/>
          <w:b w:val="0"/>
          <w:bCs w:val="0"/>
          <w:i w:val="0"/>
          <w:iCs w:val="0"/>
          <w:sz w:val="24"/>
          <w:szCs w:val="24"/>
          <w:lang w:eastAsia="zh-CN"/>
        </w:rPr>
        <w:t>结果</w:t>
      </w:r>
      <w:r>
        <w:rPr>
          <w:rFonts w:hint="default" w:ascii="Times New Roman" w:hAnsi="Times New Roman" w:eastAsia="黑体" w:cs="Times New Roman"/>
          <w:b w:val="0"/>
          <w:bCs w:val="0"/>
          <w:i w:val="0"/>
          <w:iCs w:val="0"/>
          <w:sz w:val="24"/>
          <w:szCs w:val="24"/>
        </w:rPr>
        <w:t>公告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 xml:space="preserve">7 </w:t>
      </w:r>
      <w:r>
        <w:rPr>
          <w:rFonts w:hint="default" w:ascii="Times New Roman" w:hAnsi="Times New Roman" w:eastAsia="黑体" w:cs="Times New Roman"/>
          <w:b w:val="0"/>
          <w:bCs w:val="0"/>
          <w:i w:val="0"/>
          <w:iCs w:val="0"/>
          <w:sz w:val="24"/>
          <w:szCs w:val="24"/>
        </w:rPr>
        <w:t>履约</w:t>
      </w:r>
      <w:r>
        <w:rPr>
          <w:rFonts w:hint="default" w:ascii="Times New Roman" w:hAnsi="Times New Roman" w:eastAsia="黑体" w:cs="Times New Roman"/>
          <w:b w:val="0"/>
          <w:bCs w:val="0"/>
          <w:i w:val="0"/>
          <w:iCs w:val="0"/>
          <w:sz w:val="24"/>
          <w:szCs w:val="24"/>
          <w:lang w:eastAsia="zh-CN"/>
        </w:rPr>
        <w:t>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w:t>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xml:space="preserve"> 签订合同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_Toc7521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纪律和监督</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_Toc7521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_Toc6427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.1 对招标人的纪律要求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_Toc6427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_Toc21233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.2 对投标人的纪律要求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_Toc21233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_Toc31953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.3 对评标委员会成员的纪律要求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_Toc31953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.4 对与评标活动有关的工作人员的纪律要求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_Toc12616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.5 投诉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_Toc12616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_Toc24044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9</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需要补充的其他内容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_Toc24044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 xml:space="preserve">开标记录表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_Toc21927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问题澄清通知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_Toc21927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_Toc27250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问题的澄清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_Toc27250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_Toc18274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中标通知书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_Toc18274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中标结果通知书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_Toc14657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w:t>
      </w:r>
      <w:r>
        <w:rPr>
          <w:rFonts w:hint="default" w:ascii="Times New Roman" w:hAnsi="Times New Roman" w:eastAsia="黑体" w:cs="Times New Roman"/>
          <w:b w:val="0"/>
          <w:bCs w:val="0"/>
          <w:i w:val="0"/>
          <w:iCs w:val="0"/>
          <w:sz w:val="24"/>
          <w:szCs w:val="24"/>
          <w:lang w:eastAsia="zh-CN"/>
        </w:rPr>
        <w:t>件</w:t>
      </w:r>
      <w:r>
        <w:rPr>
          <w:rFonts w:hint="default" w:ascii="Times New Roman" w:hAnsi="Times New Roman" w:eastAsia="黑体" w:cs="Times New Roman"/>
          <w:b w:val="0"/>
          <w:bCs w:val="0"/>
          <w:i w:val="0"/>
          <w:iCs w:val="0"/>
          <w:sz w:val="24"/>
          <w:szCs w:val="24"/>
        </w:rPr>
        <w:t>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确认通知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_Toc14657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_Toc27365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第三章  评标办法（合理低价法）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_Toc27365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_Toc21408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 xml:space="preserve">评标办法前附表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_Toc21408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_Toc9259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评标方法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_Toc9259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_Toc18631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评审标准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_Toc18631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初步评审标准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分值构成与评分标准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_Toc29506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评标程序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_Toc29506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_Toc28481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第一个信封初步评审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_Toc28481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第二个信封开标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第二个信封初步评审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_Toc14610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第二个信封详细评审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_Toc14610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_Toc13752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投标文件相关信息的核查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_Toc13752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_Toc16808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3.6 投标文件的澄清和说明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_Toc16808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_Toc10269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lang w:eastAsia="zh-CN"/>
        </w:rPr>
        <w:t>.</w:t>
      </w:r>
      <w:r>
        <w:rPr>
          <w:rFonts w:hint="default" w:ascii="Times New Roman" w:hAnsi="Times New Roman" w:eastAsia="黑体" w:cs="Times New Roman"/>
          <w:b w:val="0"/>
          <w:bCs w:val="0"/>
          <w:i w:val="0"/>
          <w:iCs w:val="0"/>
          <w:sz w:val="24"/>
          <w:szCs w:val="24"/>
        </w:rPr>
        <w:t>7 不得否决投标的情形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_Toc10269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w:t>
      </w:r>
      <w:r>
        <w:rPr>
          <w:rFonts w:hint="default" w:ascii="Times New Roman" w:hAnsi="Times New Roman" w:eastAsia="黑体" w:cs="Times New Roman"/>
          <w:b w:val="0"/>
          <w:bCs w:val="0"/>
          <w:i w:val="0"/>
          <w:iCs w:val="0"/>
          <w:sz w:val="24"/>
          <w:szCs w:val="24"/>
          <w:lang w:eastAsia="zh-CN"/>
        </w:rPr>
        <w:t>8</w:t>
      </w:r>
      <w:r>
        <w:rPr>
          <w:rFonts w:hint="default" w:ascii="Times New Roman" w:hAnsi="Times New Roman" w:eastAsia="黑体" w:cs="Times New Roman"/>
          <w:b w:val="0"/>
          <w:bCs w:val="0"/>
          <w:i w:val="0"/>
          <w:iCs w:val="0"/>
          <w:sz w:val="24"/>
          <w:szCs w:val="24"/>
        </w:rPr>
        <w:t xml:space="preserve"> 评标结果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_Toc27558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第四章  合同条款及格式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_Toc27558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_Toc4100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第一节  通用合同条款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_Toc4100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通用合同条款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_Toc10700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一般约定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_Toc10700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_Toc26902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1.1词语定义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_Toc26902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_Toc14181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语言文字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_Toc14181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法律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_Toc5185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合同文件的优先顺序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_Toc5185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_Toc26883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_Toc26883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图纸和承包人文件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联络</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_Toc17298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转让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_Toc17298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_Toc31298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严禁贿赂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_Toc31298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1.10 化石、文物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专利技术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图纸和文件的保密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_Toc29039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发包人义务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_Toc29039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遵守法律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_Toc20108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发出开工通知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_Toc20108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提供施工场地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_Toc15155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协助承包人办理证件和批件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_Toc15155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_Toc23419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2.5 组织设计交底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_Toc23419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2.6 支付合同价款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_Toc25547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2.7 组织竣工验收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_Toc25547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2.8 其他义务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_Toc17315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监理人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_Toc17315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_Toc14374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 监理人的职责和权力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_Toc14374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_Toc14249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3.2 总监理工程师</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_Toc14249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_Toc12877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3.3 监理人员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_Toc12877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3.4 监理人的指示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_Toc27755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3.5商定或确定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_Toc27755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_Toc8647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承包人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_Toc8647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履约担保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_Toc19726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_Toc19726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4.4联合体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4.5 承包人项目经理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 承包人人员的管理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_Toc13854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4.7 撤换承包人项目经理和其他人员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_Toc13854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4.8 保障承包人人员的合法权益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_Toc5616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 工程价款应专款专用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_Toc5616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_Toc17435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4.10 承包人现场查勘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_Toc17435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_Toc18785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_Toc18785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_Toc4778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_Toc4778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_Toc21042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5.1 承包人提供的材料和工程设备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_Toc21042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_Toc3426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 发包人提供的材料和工程设备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_Toc3426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5.3 材料和工程设备专用于合同工程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_Toc29134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5.4 禁止使用不合格的材料和工程设备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_Toc29134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_Toc7467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_Toc7467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_Toc16260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承包人提供的施工设备和临时设施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_Toc16260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_Toc5719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6.2 发包人提供的施工设备和临时设施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_Toc5719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要求承包人增加或更换施工设备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6.4 施工设备和临时设施专用于合同工程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交通运输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道路通行权和场外设施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7.2 场内施工道路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7.3 场外交通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_Toc21877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7.4 超大件和超重件的运输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_Toc21877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_Toc22761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7.5 道路和桥梁的损坏责任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_Toc22761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_Toc14932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7.6 水路和航空运输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_Toc14932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_Toc30057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 测量放线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_Toc30057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_Toc32284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8.1 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_Toc32284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8.2 施工测量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_Toc5605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8.3 基准资料错误的责任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_Toc5605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 监理人使用施工控制网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 施工安全、治安保卫和环境保护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_Toc28759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 发包人的施工安全责任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_Toc28759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_Toc25154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 承包人的施工安全责任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_Toc25154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_Toc22904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 治安保卫</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_Toc22904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 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 事故处理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 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_Toc28590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 合同进度计划的修订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_Toc28590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_Toc10490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开工和竣工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_Toc10490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开工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 竣工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_Toc23824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 发包人的工期延误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_Toc23824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_Toc4526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_Toc4526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_Toc21040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 承包人的工期延误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_Toc21040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 工期提前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_Toc9492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暂停施工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_Toc9492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 发包人暂停施工的责任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_Toc32223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12.3 监理人暂停施工指示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_Toc32223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_Toc26074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 暂停施工后的复工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_Toc26074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 暂停施工持续56天以上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工程质量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_Toc9743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 工程质量要求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_Toc9743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_Toc30388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 承包人的质量管理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_Toc30388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_Toc13356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 承包人的质量检查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_Toc13356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 监理人的质量检查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_Toc22148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 工程隐蔽部位覆盖前的检查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_Toc22148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 清除不合格工程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_Toc18441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_Toc18441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 材料、工程设备和工程的试验和检验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_Toc22525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 现场材料试验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_Toc22525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_Toc4762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 现场工艺试验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_Toc4762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_Toc23325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变更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_Toc23325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_Toc24557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15.1 变更的范围和内容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_Toc24557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_Toc29856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 变更权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_Toc29856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 变更程序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 变更的估价原则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_Toc13696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 承包人的合理化建议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_Toc13696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_Toc7355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15.6 暂列金额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_Toc7355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_Toc15545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15.7 计日工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_Toc15545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15.8暂估价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_Toc25186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_Toc25186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16.1 物价波动引起的价格调整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16.2 法律变化引起的价格调整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计量与支付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_Toc23573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_Toc23573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_Toc23818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 预付款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_Toc23818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_Toc2309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 质量保证金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_Toc2309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 竣工结算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_Toc27879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 最终结清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_Toc27879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_Toc7188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竣工验收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_Toc7188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18.1 竣工验收的含义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_Toc29613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 竣工验收申请报告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_Toc29613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_Toc7864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 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_Toc7864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_Toc7736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18.4 单位工程验收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_Toc7736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_Toc9667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18.5施工期运行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_Toc9667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18.6 试运行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18.7 竣工清场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18.8施工队伍的撤离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_Toc6297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缺陷责任与保修责任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_Toc6297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_Toc30628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19.1 缺陷责任期的起算时间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_Toc30628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_Toc29224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 缺陷责任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_Toc29224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19.3 缺陷责任期的延长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19.4 进一步试验和试运行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_Toc30119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 承包人的进入权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_Toc30119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_Toc17855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19.6 缺陷责任期终止证书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_Toc17855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 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 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20.1工程保险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_Toc10937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20.2人员工伤事故的保险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_Toc10937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20.3 人身意外伤害险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 第三者责任险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_Toc26638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20.5 其他保险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_Toc26638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_Toc10195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 对各项保险的一般要求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_Toc10195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_Toc16515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不可抗力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_Toc16515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_Toc13542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_Toc13542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21.2 不可抗力的通知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_Toc29304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 不可抗力后果及其处理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_Toc29304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_Toc22191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_Toc22191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_Toc4687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_Toc4687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22.3第三人造成的违约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_Toc30204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_Toc30204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_Toc10112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23.1 承包人索赔的提出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_Toc10112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_Toc20156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23.2 承包人索赔处理程序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_Toc20156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23.3 承包人提出索赔的期限</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_Toc31575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23.4 发包人的索赔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_Toc31575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_Toc10880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争议的解决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_Toc10880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_Toc3534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24.1 争议的解决方式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_Toc3534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24.2 友好解决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_Toc26104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24.3 争议评审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_Toc26104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_Toc27508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第二节  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_Toc27508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A. 公路工程专用合同条款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_Toc29957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一般约定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_Toc29957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_Toc9017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1.1词语定义</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_Toc9017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_Toc16673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合同文件的优先顺序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_Toc16673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_Toc3469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_Toc3469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_Toc5839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图纸和承包人文件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_Toc5839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_Toc19625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严禁贿赂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_Toc19625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_Toc7853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发包人义务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_Toc7853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提供施工场地</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监理人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3.1 监理人的职责和权力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3.5商定或确定</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_Toc6327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承包人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_Toc6327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_Toc13994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_Toc13994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4.2 履约保证金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_Toc20293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4.3 分包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_Toc20293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_Toc29125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4.4联合体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_Toc29125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4.6 承包人人员的管理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_Toc3912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4.7 撤换承包人项目经理和其他人员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_Toc3912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_Toc11251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4.9 工程价款应专款专用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_Toc11251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_Toc19738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4.10 承包人现场查勘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_Toc19738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_Toc12576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_Toc12576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_Toc26570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4.12 投标文件的完备性</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_Toc26570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_Toc12300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4.13 开展党建工作要求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_Toc12300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_Toc5428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_Toc5428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_Toc25572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5.2 发包人提供的材料和工程设备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_Toc25572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 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6.1 承包人提供的施工设备和临时设施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6.3 要求承包人增加或更换施工设备</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_Toc4058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 交通运输</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_Toc4058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_Toc26868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7.1 道路通行权和场外设施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_Toc26868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_Toc7431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 测量放线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_Toc7431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_Toc9051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8.4 监理人使用施工控制网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_Toc9051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_Toc18082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 施工安全、治安保卫和环境保护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_Toc18082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_Toc8242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9.2 承包人的施工安全责任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_Toc8242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_Toc22213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9.4 环境保护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_Toc22213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 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_Toc28654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10.2 合同进度计划的修订</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_Toc28654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_Toc22419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10.3 年度施工计划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_Toc22419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_Toc32692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10.4 合同用款计划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_Toc32692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_Toc24149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 开工和交工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_Toc24149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_Toc8411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11.1 开工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_Toc8411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_Toc21437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11.3 发包人的工期延误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_Toc21437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_Toc19118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_Toc19118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_Toc31301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11.5 承包人的工期延误</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_Toc31301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_Toc9389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11.6 工期提前</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_Toc9389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_Toc22167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11.7 工作时间的限制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_Toc22167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_Toc22373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 暂停施工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_Toc22373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_Toc21387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_Toc21387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_Toc23769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 工程质量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_Toc23769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_Toc7003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13.1 工程质量要求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_Toc7003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_Toc5505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13.2 承包人的质量管理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_Toc5505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_Toc30527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13.4 监理人的质量检查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_Toc30527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_Toc19941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 工程隐蔽部位覆盖前的检查</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_Toc19941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_Toc20742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 清除不合格工程</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_Toc20742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 试验和检验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_Toc3697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 试验和检验费用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_Toc3697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_Toc22892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 变更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_Toc22892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_Toc31826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15.1 变更的范围和内容</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_Toc31826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_Toc21262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 变更程序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_Toc21262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_Toc28608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 变更的估价原则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_Toc28608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_Toc22888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 承包人的合理化建议</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_Toc22888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_Toc13797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15.6暂列金额</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_Toc13797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 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_Toc28456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16.1 物价波动引起的价格调整</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_Toc28456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 计量与支付</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_Toc6344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_Toc6344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_Toc31587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 预付款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_Toc31587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_Toc24604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_Toc24604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139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_Toc9408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 质量保证金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_Toc9408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_Toc29978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 交工结算</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_Toc29978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_Toc1321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 最终结清</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_Toc1321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 交工验收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_Toc21689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 交工验收申请报告</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_Toc21689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_Toc6918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 验收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_Toc6918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_Toc32292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18.9 竣工文件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_Toc32292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_Toc11753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 缺陷责任与保修责任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_Toc11753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_Toc25001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 缺陷责任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_Toc25001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_Toc20978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 承包人的进入权</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_Toc20978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_Toc8302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 保修责任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_Toc8302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_Toc20767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 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_Toc20767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_Toc15371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20.1工程保险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_Toc15371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_Toc20473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 第三者责任险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_Toc20473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_Toc29448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20.5 其他保险</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_Toc29448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_Toc5762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 对各项保险的一般要求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_Toc5762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_Toc19090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 不可抗力</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_Toc19090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_Toc17820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_Toc17820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 不可抗力后果及其处理</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 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_Toc7714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_Toc7714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_Toc20916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_Toc20916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_Toc6746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 索赔</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_Toc6746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23.1 承包人索赔的提出</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_Toc10015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23.2 承包人索赔处理程序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_Toc10015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_Toc29099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 争议的解决</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_Toc29099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_Toc14823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24.3 争议评审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_Toc14823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_Toc16324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24.4 仲裁</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_Toc16324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_Toc20459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24.5 仲裁的执行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_Toc20459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_Toc16876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B. 项目专用合同条款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_Toc16876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_Toc11640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项目专用合同条款数据表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_Toc11640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149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_Toc27478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项目专用合同条款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_Toc27478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_Toc8856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 承包人的一般义务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_Toc8856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_Toc11001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4.11 不利物质条件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_Toc11001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_Toc19332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10.1 合同进度计划</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_Toc19332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_Toc20553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11.4异常恶劣的气候条件</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_Toc20553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12.1 承包人暂停施工的责任</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_Toc32599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w:t>
      </w:r>
      <w:r>
        <w:rPr>
          <w:rFonts w:hint="default" w:ascii="Times New Roman" w:hAnsi="Times New Roman" w:eastAsia="黑体" w:cs="Times New Roman"/>
          <w:b w:val="0"/>
          <w:bCs w:val="0"/>
          <w:i w:val="0"/>
          <w:iCs w:val="0"/>
          <w:sz w:val="24"/>
          <w:szCs w:val="24"/>
          <w:lang w:eastAsia="zh-CN"/>
        </w:rPr>
        <w:t>7</w:t>
      </w:r>
      <w:r>
        <w:rPr>
          <w:rFonts w:hint="default" w:ascii="Times New Roman" w:hAnsi="Times New Roman" w:eastAsia="黑体" w:cs="Times New Roman"/>
          <w:b w:val="0"/>
          <w:bCs w:val="0"/>
          <w:i w:val="0"/>
          <w:iCs w:val="0"/>
          <w:sz w:val="24"/>
          <w:szCs w:val="24"/>
        </w:rPr>
        <w:t>.1</w:t>
      </w:r>
      <w:r>
        <w:rPr>
          <w:rFonts w:hint="default" w:ascii="Times New Roman" w:hAnsi="Times New Roman" w:eastAsia="黑体" w:cs="Times New Roman"/>
          <w:b w:val="0"/>
          <w:bCs w:val="0"/>
          <w:i w:val="0"/>
          <w:iCs w:val="0"/>
          <w:sz w:val="24"/>
          <w:szCs w:val="24"/>
          <w:lang w:eastAsia="zh-CN"/>
        </w:rPr>
        <w:t xml:space="preserve"> 计量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_Toc32599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_Toc19353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 工程进度付款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_Toc19353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_Toc26302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 不可抗力的确认</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_Toc26302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_Toc25317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22.1 承包人违约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_Toc25317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22.2 发包人违约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_Toc21649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第三节  合同附件格式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_Toc21649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_Toc27102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合同协议书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_Toc27102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_Toc27901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廉政合同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_Toc27901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157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_Toc31676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安全生产合同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_Toc31676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_Toc9115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 xml:space="preserve">其他管理和技术人员最低要求 </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_Toc9115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_Toc6749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主要机械设备和试验检测设备最低要求</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_Toc6749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_Toc27370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项目经理委任书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_Toc27370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_Toc6907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附件八</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工程资金监管协议格式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_Toc6907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_Toc31159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第五章  工程量清单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_Toc31159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_Toc7685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 工程量清单说明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_Toc7685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_Toc6507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 投标报价说明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_Toc6507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169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_Toc16565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3. 计日工说明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_Toc16565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_Toc18199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4. 其他说明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_Toc18199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_Toc9503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5. 工程量清单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_Toc9503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_Toc17838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二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_Toc17838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_Toc18813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第六章  图纸（另册）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_Toc18813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_Toc5407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三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_Toc5407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第七章  技术规范（另册）</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_Toc31541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第八章  工程量清单计量规则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_Toc31541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_Toc14709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  四  卷</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_Toc14709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第九章  投标文件格式</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179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_Toc2564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一、投标函及投标函附录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_Toc2564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_Toc4238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 投 标 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_Toc4238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_Toc11390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（二）投标函附录</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_Toc11390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34"/>
        <w:keepNext w:val="0"/>
        <w:keepLines w:val="0"/>
        <w:pageBreakBefore w:val="0"/>
        <w:widowControl w:val="0"/>
        <w:tabs>
          <w:tab w:val="right" w:leader="dot" w:pos="867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_Toc18550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0"/>
          <w:sz w:val="24"/>
          <w:szCs w:val="24"/>
        </w:rPr>
        <w:t>二、授权委托书或法定代表人身份证明</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_Toc18550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_Toc27107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三、联合体协议书</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_Toc27107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_Toc6032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四、投标保证金</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_Toc6032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189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_Toc17116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五、施工组织设计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_Toc17116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_Toc9585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五、施工组织设计</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_Toc9585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_Toc3056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附表一</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施工总体计划表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_Toc3056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_Toc15016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附表二</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分项工程进度率计划（斜率图）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_Toc15016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_Toc8468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附表三</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工程管理曲线</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_Toc8468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附表四</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分项工程生产率和施工周期表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_Toc23216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附表五</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施工总平面图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_Toc23216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_Toc23706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附表六</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劳动力计划表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_Toc23706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_Toc30701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附表七</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临时占地计划表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_Toc30701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198</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_Toc6710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附表八</w:t>
      </w:r>
      <w:r>
        <w:rPr>
          <w:rFonts w:hint="default" w:ascii="Times New Roman" w:hAnsi="Times New Roman" w:eastAsia="黑体" w:cs="Times New Roman"/>
          <w:b w:val="0"/>
          <w:bCs w:val="0"/>
          <w:i w:val="0"/>
          <w:iCs w:val="0"/>
          <w:sz w:val="24"/>
          <w:szCs w:val="24"/>
          <w:lang w:eastAsia="zh-CN"/>
        </w:rPr>
        <w:t xml:space="preserve"> </w:t>
      </w:r>
      <w:r>
        <w:rPr>
          <w:rFonts w:hint="default" w:ascii="Times New Roman" w:hAnsi="Times New Roman" w:eastAsia="黑体" w:cs="Times New Roman"/>
          <w:b w:val="0"/>
          <w:bCs w:val="0"/>
          <w:i w:val="0"/>
          <w:iCs w:val="0"/>
          <w:sz w:val="24"/>
          <w:szCs w:val="24"/>
        </w:rPr>
        <w:t>外供电力需求计划表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_Toc6710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199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_Toc4161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六、项目管理机构</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_Toc4161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_Toc10841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七、拟分包项目情况表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_Toc10841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_Toc28313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kern w:val="44"/>
          <w:sz w:val="24"/>
          <w:szCs w:val="24"/>
        </w:rPr>
        <w:t>八、资格审查资料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_Toc28313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_Toc5297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（一）投标人基本情况表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_Toc5297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_Toc2704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（二）投标人企业组织机构框图</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_Toc2704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_Toc28271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三</w:t>
      </w:r>
      <w:r>
        <w:rPr>
          <w:rFonts w:hint="default" w:ascii="Times New Roman" w:hAnsi="Times New Roman" w:eastAsia="黑体" w:cs="Times New Roman"/>
          <w:b w:val="0"/>
          <w:bCs w:val="0"/>
          <w:i w:val="0"/>
          <w:iCs w:val="0"/>
          <w:sz w:val="24"/>
          <w:szCs w:val="24"/>
        </w:rPr>
        <w:t>）近年财务状况</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_Toc28271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_Toc14477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四</w:t>
      </w:r>
      <w:r>
        <w:rPr>
          <w:rFonts w:hint="default" w:ascii="Times New Roman" w:hAnsi="Times New Roman" w:eastAsia="黑体" w:cs="Times New Roman"/>
          <w:b w:val="0"/>
          <w:bCs w:val="0"/>
          <w:i w:val="0"/>
          <w:iCs w:val="0"/>
          <w:sz w:val="24"/>
          <w:szCs w:val="24"/>
        </w:rPr>
        <w:t>）近年完成的类似项目情况表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_Toc14477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206</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_Toc26222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五</w:t>
      </w:r>
      <w:r>
        <w:rPr>
          <w:rFonts w:hint="default" w:ascii="Times New Roman" w:hAnsi="Times New Roman" w:eastAsia="黑体" w:cs="Times New Roman"/>
          <w:b w:val="0"/>
          <w:bCs w:val="0"/>
          <w:i w:val="0"/>
          <w:iCs w:val="0"/>
          <w:sz w:val="24"/>
          <w:szCs w:val="24"/>
        </w:rPr>
        <w:t>）投标人的信誉情况表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_Toc26222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207</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_Toc12236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（六）拟委任的项目经理和项目总工资历表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_Toc12236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209</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_Toc13216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七</w:t>
      </w:r>
      <w:r>
        <w:rPr>
          <w:rFonts w:hint="default" w:ascii="Times New Roman" w:hAnsi="Times New Roman" w:eastAsia="黑体" w:cs="Times New Roman"/>
          <w:b w:val="0"/>
          <w:bCs w:val="0"/>
          <w:i w:val="0"/>
          <w:iCs w:val="0"/>
          <w:sz w:val="24"/>
          <w:szCs w:val="24"/>
        </w:rPr>
        <w:t>）拟委任的其他管理和技术人员汇总表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_Toc13216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210</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_Toc15760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八</w:t>
      </w:r>
      <w:r>
        <w:rPr>
          <w:rFonts w:hint="default" w:ascii="Times New Roman" w:hAnsi="Times New Roman" w:eastAsia="黑体" w:cs="Times New Roman"/>
          <w:b w:val="0"/>
          <w:bCs w:val="0"/>
          <w:i w:val="0"/>
          <w:iCs w:val="0"/>
          <w:sz w:val="24"/>
          <w:szCs w:val="24"/>
        </w:rPr>
        <w:t>）拟委任的其他管理和技术人员资历表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_Toc15760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211</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_Toc32743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sz w:val="24"/>
          <w:szCs w:val="24"/>
          <w:lang w:eastAsia="zh-CN"/>
        </w:rPr>
        <w:t>九</w:t>
      </w:r>
      <w:r>
        <w:rPr>
          <w:rFonts w:hint="default" w:ascii="Times New Roman" w:hAnsi="Times New Roman" w:eastAsia="黑体" w:cs="Times New Roman"/>
          <w:b w:val="0"/>
          <w:bCs w:val="0"/>
          <w:i w:val="0"/>
          <w:iCs w:val="0"/>
          <w:sz w:val="24"/>
          <w:szCs w:val="24"/>
        </w:rPr>
        <w:t>） 拟投入本标段的主要施工机械表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_Toc32743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212</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_Toc30490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（十） 拟配备本标段的主要材料试验、测量、质检仪器设备表</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_Toc30490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213</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_Toc31434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九</w:t>
      </w:r>
      <w:r>
        <w:rPr>
          <w:rFonts w:hint="default" w:ascii="Times New Roman" w:hAnsi="Times New Roman" w:eastAsia="黑体" w:cs="Times New Roman"/>
          <w:b w:val="0"/>
          <w:bCs w:val="0"/>
          <w:i w:val="0"/>
          <w:iCs w:val="0"/>
          <w:sz w:val="24"/>
          <w:szCs w:val="24"/>
        </w:rPr>
        <w:t>、</w:t>
      </w:r>
      <w:r>
        <w:rPr>
          <w:rFonts w:hint="default" w:ascii="Times New Roman" w:hAnsi="Times New Roman" w:eastAsia="黑体" w:cs="Times New Roman"/>
          <w:b w:val="0"/>
          <w:bCs w:val="0"/>
          <w:i w:val="0"/>
          <w:iCs w:val="0"/>
          <w:kern w:val="0"/>
          <w:sz w:val="24"/>
          <w:szCs w:val="24"/>
        </w:rPr>
        <w:t>投标人告知承诺函</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_Toc31434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214</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HYPERLINK \l _Toc2066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lang w:val="en-US" w:eastAsia="zh-CN"/>
        </w:rPr>
        <w:t>十</w:t>
      </w:r>
      <w:r>
        <w:rPr>
          <w:rFonts w:hint="default" w:ascii="Times New Roman" w:hAnsi="Times New Roman" w:eastAsia="黑体" w:cs="Times New Roman"/>
          <w:b w:val="0"/>
          <w:bCs w:val="0"/>
          <w:i w:val="0"/>
          <w:iCs w:val="0"/>
          <w:sz w:val="24"/>
          <w:szCs w:val="24"/>
        </w:rPr>
        <w:t>、其他</w:t>
      </w:r>
      <w:r>
        <w:rPr>
          <w:rFonts w:hint="default" w:ascii="Times New Roman" w:hAnsi="Times New Roman" w:eastAsia="黑体" w:cs="Times New Roman"/>
          <w:b w:val="0"/>
          <w:bCs w:val="0"/>
          <w:i w:val="0"/>
          <w:iCs w:val="0"/>
          <w:sz w:val="24"/>
          <w:szCs w:val="24"/>
          <w:lang w:eastAsia="zh-CN"/>
        </w:rPr>
        <w:t>资料</w:t>
      </w:r>
      <w:r>
        <w:rPr>
          <w:rFonts w:hint="default" w:ascii="Times New Roman" w:hAnsi="Times New Roman" w:eastAsia="黑体" w:cs="Times New Roman"/>
          <w:b w:val="0"/>
          <w:bCs w:val="0"/>
          <w:i w:val="0"/>
          <w:iCs w:val="0"/>
          <w:sz w:val="24"/>
          <w:szCs w:val="24"/>
        </w:rPr>
        <w:tab/>
      </w:r>
      <w:r>
        <w:rPr>
          <w:rFonts w:hint="default" w:ascii="Times New Roman" w:hAnsi="Times New Roman" w:eastAsia="黑体" w:cs="Times New Roman"/>
          <w:b w:val="0"/>
          <w:bCs w:val="0"/>
          <w:i w:val="0"/>
          <w:iCs w:val="0"/>
          <w:sz w:val="24"/>
          <w:szCs w:val="24"/>
        </w:rPr>
        <w:fldChar w:fldCharType="begin"/>
      </w:r>
      <w:r>
        <w:rPr>
          <w:rFonts w:hint="default" w:ascii="Times New Roman" w:hAnsi="Times New Roman" w:eastAsia="黑体" w:cs="Times New Roman"/>
          <w:b w:val="0"/>
          <w:bCs w:val="0"/>
          <w:i w:val="0"/>
          <w:iCs w:val="0"/>
          <w:sz w:val="24"/>
          <w:szCs w:val="24"/>
        </w:rPr>
        <w:instrText xml:space="preserve"> PAGEREF _Toc2066 \h </w:instrText>
      </w:r>
      <w:r>
        <w:rPr>
          <w:rFonts w:hint="default" w:ascii="Times New Roman" w:hAnsi="Times New Roman" w:eastAsia="黑体" w:cs="Times New Roman"/>
          <w:b w:val="0"/>
          <w:bCs w:val="0"/>
          <w:i w:val="0"/>
          <w:iCs w:val="0"/>
          <w:sz w:val="24"/>
          <w:szCs w:val="24"/>
        </w:rPr>
        <w:fldChar w:fldCharType="separate"/>
      </w:r>
      <w:r>
        <w:rPr>
          <w:rFonts w:hint="default" w:ascii="Times New Roman" w:hAnsi="Times New Roman" w:eastAsia="黑体" w:cs="Times New Roman"/>
          <w:b w:val="0"/>
          <w:bCs w:val="0"/>
          <w:i w:val="0"/>
          <w:iCs w:val="0"/>
          <w:sz w:val="24"/>
          <w:szCs w:val="24"/>
        </w:rPr>
        <w:t>215</w:t>
      </w:r>
      <w:r>
        <w:rPr>
          <w:rFonts w:hint="default" w:ascii="Times New Roman" w:hAnsi="Times New Roman" w:eastAsia="黑体" w:cs="Times New Roman"/>
          <w:b w:val="0"/>
          <w:bCs w:val="0"/>
          <w:i w:val="0"/>
          <w:iCs w:val="0"/>
          <w:sz w:val="24"/>
          <w:szCs w:val="24"/>
        </w:rPr>
        <w:fldChar w:fldCharType="end"/>
      </w:r>
      <w:r>
        <w:rPr>
          <w:rFonts w:hint="default" w:ascii="Times New Roman" w:hAnsi="Times New Roman" w:eastAsia="黑体" w:cs="Times New Roman"/>
          <w:b w:val="0"/>
          <w:bCs w:val="0"/>
          <w:i w:val="0"/>
          <w:iCs w:val="0"/>
          <w:sz w:val="24"/>
          <w:szCs w:val="24"/>
        </w:rPr>
        <w:fldChar w:fldCharType="end"/>
      </w:r>
    </w:p>
    <w:p>
      <w:pPr>
        <w:pStyle w:val="29"/>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sz w:val="24"/>
          <w:szCs w:val="24"/>
        </w:rPr>
      </w:pPr>
    </w:p>
    <w:p>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rPr>
          <w:rFonts w:hint="default" w:ascii="Times New Roman" w:hAnsi="Times New Roman" w:eastAsia="楷体_GB2312" w:cs="Times New Roman"/>
          <w:sz w:val="24"/>
          <w:szCs w:val="24"/>
        </w:rPr>
      </w:pPr>
      <w:r>
        <w:rPr>
          <w:rFonts w:hint="default" w:ascii="Times New Roman" w:hAnsi="Times New Roman" w:eastAsia="黑体" w:cs="Times New Roman"/>
          <w:b w:val="0"/>
          <w:bCs w:val="0"/>
          <w:i w:val="0"/>
          <w:iCs w:val="0"/>
          <w:sz w:val="24"/>
          <w:szCs w:val="24"/>
        </w:rPr>
        <w:fldChar w:fldCharType="end"/>
      </w:r>
    </w:p>
    <w:p>
      <w:pPr>
        <w:pageBreakBefore w:val="0"/>
        <w:kinsoku/>
        <w:wordWrap w:val="0"/>
        <w:bidi w:val="0"/>
        <w:spacing w:line="352" w:lineRule="atLeast"/>
        <w:rPr>
          <w:rFonts w:hint="default" w:ascii="Times New Roman" w:hAnsi="Times New Roman" w:eastAsia="楷体_GB2312" w:cs="Times New Roman"/>
          <w:sz w:val="24"/>
          <w:szCs w:val="24"/>
        </w:rPr>
      </w:pPr>
    </w:p>
    <w:p>
      <w:pPr>
        <w:pageBreakBefore w:val="0"/>
        <w:kinsoku/>
        <w:wordWrap w:val="0"/>
        <w:bidi w:val="0"/>
        <w:spacing w:line="352" w:lineRule="atLeast"/>
        <w:rPr>
          <w:rFonts w:hint="default" w:ascii="Times New Roman" w:hAnsi="Times New Roman" w:eastAsia="楷体_GB2312" w:cs="Times New Roman"/>
          <w:sz w:val="24"/>
          <w:szCs w:val="24"/>
        </w:rPr>
        <w:sectPr>
          <w:footerReference r:id="rId9" w:type="default"/>
          <w:headerReference r:id="rId8" w:type="even"/>
          <w:footerReference r:id="rId10" w:type="even"/>
          <w:footnotePr>
            <w:numFmt w:val="decimalEnclosedCircleChinese"/>
            <w:numRestart w:val="eachPage"/>
          </w:footnotePr>
          <w:pgSz w:w="11907" w:h="16840"/>
          <w:pgMar w:top="1588" w:right="1588" w:bottom="1474" w:left="1644" w:header="851" w:footer="851" w:gutter="0"/>
          <w:pgNumType w:start="1"/>
          <w:cols w:space="720" w:num="1"/>
          <w:docGrid w:linePitch="312" w:charSpace="0"/>
        </w:sectPr>
      </w:pPr>
    </w:p>
    <w:p>
      <w:pPr>
        <w:pageBreakBefore w:val="0"/>
        <w:kinsoku/>
        <w:wordWrap w:val="0"/>
        <w:bidi w:val="0"/>
        <w:spacing w:line="352" w:lineRule="atLeast"/>
        <w:rPr>
          <w:rFonts w:hint="default" w:ascii="Times New Roman" w:hAnsi="Times New Roman" w:eastAsia="楷体_GB2312" w:cs="Times New Roman"/>
          <w:sz w:val="24"/>
          <w:szCs w:val="24"/>
        </w:rPr>
      </w:pPr>
    </w:p>
    <w:p>
      <w:pPr>
        <w:pageBreakBefore w:val="0"/>
        <w:kinsoku/>
        <w:wordWrap w:val="0"/>
        <w:bidi w:val="0"/>
        <w:spacing w:line="352" w:lineRule="atLeast"/>
        <w:rPr>
          <w:rFonts w:hint="default" w:ascii="Times New Roman" w:hAnsi="Times New Roman" w:eastAsia="楷体_GB2312" w:cs="Times New Roman"/>
          <w:sz w:val="24"/>
          <w:szCs w:val="24"/>
        </w:rPr>
      </w:pPr>
    </w:p>
    <w:p>
      <w:pPr>
        <w:pageBreakBefore w:val="0"/>
        <w:kinsoku/>
        <w:wordWrap w:val="0"/>
        <w:bidi w:val="0"/>
        <w:spacing w:line="352" w:lineRule="atLeast"/>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  一  卷</w:t>
      </w: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sectPr>
          <w:headerReference r:id="rId11" w:type="default"/>
          <w:footerReference r:id="rId12" w:type="default"/>
          <w:footerReference r:id="rId13" w:type="even"/>
          <w:footnotePr>
            <w:numFmt w:val="decimalEnclosedCircleChinese"/>
            <w:numRestart w:val="eachPage"/>
          </w:footnotePr>
          <w:pgSz w:w="11907" w:h="16840"/>
          <w:pgMar w:top="1588" w:right="1531" w:bottom="1644" w:left="1588" w:header="851" w:footer="851" w:gutter="0"/>
          <w:pgNumType w:fmt="decimal" w:start="1"/>
          <w:cols w:space="720" w:num="1"/>
          <w:docGrid w:linePitch="312" w:charSpace="0"/>
        </w:sect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sz w:val="56"/>
          <w:szCs w:val="56"/>
          <w:highlight w:val="yellow"/>
        </w:rPr>
      </w:pPr>
      <w:bookmarkStart w:id="0" w:name="_Toc2367"/>
      <w:bookmarkStart w:id="1" w:name="_Toc16041"/>
      <w:bookmarkStart w:id="2" w:name="_Toc32078"/>
      <w:r>
        <w:rPr>
          <w:rFonts w:hint="default" w:ascii="Times New Roman" w:hAnsi="Times New Roman" w:eastAsia="黑体" w:cs="Times New Roman"/>
          <w:sz w:val="56"/>
          <w:szCs w:val="56"/>
        </w:rPr>
        <w:t>第一章  招标公告</w:t>
      </w:r>
      <w:bookmarkEnd w:id="0"/>
      <w:bookmarkEnd w:id="1"/>
      <w:bookmarkEnd w:id="2"/>
    </w:p>
    <w:p>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sectPr>
          <w:footerReference r:id="rId14" w:type="default"/>
          <w:footerReference r:id="rId15"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z w:val="24"/>
          <w:szCs w:val="24"/>
        </w:rPr>
      </w:pPr>
      <w:bookmarkStart w:id="3" w:name="_Toc234832844"/>
      <w:bookmarkStart w:id="4" w:name="_Toc21064"/>
      <w:bookmarkStart w:id="5" w:name="_Toc3148"/>
      <w:r>
        <w:rPr>
          <w:rStyle w:val="55"/>
          <w:rFonts w:hint="default" w:ascii="Times New Roman" w:hAnsi="Times New Roman" w:eastAsia="黑体" w:cs="Times New Roman"/>
          <w:sz w:val="24"/>
          <w:szCs w:val="24"/>
        </w:rPr>
        <w:t>第一章  招标公告</w:t>
      </w:r>
      <w:bookmarkEnd w:id="3"/>
      <w:r>
        <w:rPr>
          <w:rStyle w:val="48"/>
          <w:rFonts w:hint="default" w:ascii="Times New Roman" w:hAnsi="Times New Roman" w:eastAsia="黑体" w:cs="Times New Roman"/>
          <w:sz w:val="24"/>
          <w:szCs w:val="24"/>
        </w:rPr>
        <w:footnoteReference w:id="0"/>
      </w:r>
      <w:bookmarkEnd w:id="4"/>
      <w:bookmarkEnd w:id="5"/>
    </w:p>
    <w:p>
      <w:pPr>
        <w:pageBreakBefore w:val="0"/>
        <w:tabs>
          <w:tab w:val="center" w:pos="4153"/>
        </w:tabs>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r>
        <w:rPr>
          <w:rFonts w:hint="eastAsia" w:eastAsia="黑体" w:cs="Times New Roman"/>
          <w:sz w:val="24"/>
          <w:szCs w:val="24"/>
          <w:lang w:eastAsia="zh-CN"/>
        </w:rPr>
        <w:t>盖州市2024年农村公路危桥改造和安防工程</w:t>
      </w:r>
      <w:r>
        <w:rPr>
          <w:rFonts w:hint="default" w:ascii="Times New Roman" w:hAnsi="Times New Roman" w:eastAsia="黑体" w:cs="Times New Roman"/>
          <w:sz w:val="24"/>
          <w:szCs w:val="24"/>
        </w:rPr>
        <w:t>（项目名称）</w:t>
      </w:r>
    </w:p>
    <w:p>
      <w:pPr>
        <w:pageBreakBefore w:val="0"/>
        <w:kinsoku/>
        <w:wordWrap w:val="0"/>
        <w:bidi w:val="0"/>
        <w:spacing w:line="440" w:lineRule="exact"/>
        <w:jc w:val="center"/>
        <w:rPr>
          <w:rFonts w:hint="default" w:ascii="Times New Roman" w:hAnsi="Times New Roman" w:eastAsia="黑体" w:cs="Times New Roman"/>
          <w:sz w:val="24"/>
          <w:szCs w:val="24"/>
        </w:rPr>
      </w:pPr>
      <w:r>
        <w:rPr>
          <w:rFonts w:hint="eastAsia" w:eastAsia="黑体" w:cs="Times New Roman"/>
          <w:sz w:val="24"/>
          <w:szCs w:val="24"/>
          <w:lang w:val="en-US" w:eastAsia="zh-CN"/>
        </w:rPr>
        <w:t xml:space="preserve">       </w:t>
      </w:r>
      <w:r>
        <w:rPr>
          <w:rFonts w:hint="eastAsia" w:eastAsia="黑体" w:cs="Times New Roman"/>
          <w:sz w:val="24"/>
          <w:szCs w:val="24"/>
          <w:lang w:eastAsia="zh-CN"/>
        </w:rPr>
        <w:t>盖州市2024年农村公路危桥改造和安防工程</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标段</w:t>
      </w:r>
      <w:r>
        <w:rPr>
          <w:rFonts w:hint="default" w:ascii="Times New Roman" w:hAnsi="Times New Roman" w:eastAsia="黑体" w:cs="Times New Roman"/>
          <w:sz w:val="24"/>
          <w:szCs w:val="24"/>
        </w:rPr>
        <w:t xml:space="preserve">名称）施工招标公告             </w:t>
      </w:r>
    </w:p>
    <w:p>
      <w:pPr>
        <w:pStyle w:val="3"/>
        <w:pageBreakBefore w:val="0"/>
        <w:kinsoku/>
        <w:wordWrap w:val="0"/>
        <w:bidi w:val="0"/>
        <w:spacing w:before="240" w:after="240" w:line="240" w:lineRule="atLeast"/>
        <w:rPr>
          <w:rFonts w:hint="default" w:ascii="Times New Roman" w:hAnsi="Times New Roman" w:cs="Times New Roman"/>
          <w:sz w:val="24"/>
          <w:szCs w:val="24"/>
        </w:rPr>
      </w:pPr>
      <w:bookmarkStart w:id="6" w:name="_Toc30113"/>
      <w:bookmarkStart w:id="7" w:name="_Toc470760973"/>
      <w:bookmarkStart w:id="8" w:name="_Toc15922"/>
      <w:r>
        <w:rPr>
          <w:rFonts w:hint="default" w:ascii="Times New Roman" w:hAnsi="Times New Roman" w:cs="Times New Roman"/>
          <w:sz w:val="24"/>
          <w:szCs w:val="24"/>
        </w:rPr>
        <w:t xml:space="preserve">1. </w:t>
      </w:r>
      <w:r>
        <w:rPr>
          <w:rFonts w:hint="default" w:ascii="Times New Roman" w:hAnsi="Times New Roman" w:eastAsia="黑体" w:cs="Times New Roman"/>
          <w:sz w:val="24"/>
          <w:szCs w:val="24"/>
        </w:rPr>
        <w:t>招标条件</w:t>
      </w:r>
      <w:bookmarkEnd w:id="6"/>
      <w:bookmarkEnd w:id="7"/>
      <w:bookmarkEnd w:id="8"/>
    </w:p>
    <w:p>
      <w:pPr>
        <w:pageBreakBefore w:val="0"/>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本招标项目</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盖州市2024年农村公路危桥改造和安防工程</w:t>
      </w:r>
      <w:r>
        <w:rPr>
          <w:rFonts w:hint="default" w:ascii="Times New Roman" w:hAnsi="Times New Roman" w:cs="Times New Roman"/>
          <w:sz w:val="24"/>
          <w:szCs w:val="24"/>
        </w:rPr>
        <w:t>（项目名称）已由</w:t>
      </w:r>
      <w:r>
        <w:rPr>
          <w:rFonts w:hint="eastAsia" w:ascii="宋体" w:hAnsi="宋体" w:eastAsia="宋体" w:cs="宋体"/>
          <w:sz w:val="24"/>
          <w:szCs w:val="24"/>
          <w:highlight w:val="none"/>
          <w:lang w:eastAsia="zh-CN"/>
        </w:rPr>
        <w:t>营口市交通运输局以</w:t>
      </w:r>
      <w:r>
        <w:rPr>
          <w:rFonts w:hint="eastAsia" w:ascii="宋体" w:hAnsi="宋体" w:eastAsia="宋体" w:cs="宋体"/>
          <w:sz w:val="24"/>
          <w:szCs w:val="24"/>
          <w:highlight w:val="none"/>
          <w:u w:val="single"/>
          <w:lang w:eastAsia="zh-CN"/>
        </w:rPr>
        <w:t>营交事务发</w:t>
      </w:r>
      <w:r>
        <w:rPr>
          <w:rFonts w:hint="eastAsia" w:ascii="宋体" w:hAnsi="宋体" w:eastAsia="宋体" w:cs="宋体"/>
          <w:sz w:val="24"/>
          <w:szCs w:val="24"/>
          <w:highlight w:val="none"/>
          <w:u w:val="single"/>
          <w:lang w:val="en-US" w:eastAsia="zh-CN"/>
        </w:rPr>
        <w:t>{2024}13号关于下达2024年营口市农村公路养护工程投资计划的通知</w:t>
      </w:r>
      <w:r>
        <w:rPr>
          <w:rFonts w:hint="eastAsia" w:ascii="宋体" w:hAnsi="宋体" w:cs="宋体"/>
          <w:sz w:val="24"/>
          <w:szCs w:val="24"/>
          <w:highlight w:val="none"/>
          <w:u w:val="single"/>
          <w:lang w:val="en-US" w:eastAsia="zh-CN"/>
        </w:rPr>
        <w:t>和</w:t>
      </w:r>
      <w:r>
        <w:rPr>
          <w:rFonts w:hint="eastAsia" w:ascii="Times New Roman" w:hAnsi="Times New Roman" w:cs="Times New Roman"/>
          <w:sz w:val="24"/>
          <w:szCs w:val="24"/>
          <w:u w:val="single"/>
          <w:lang w:val="en-US" w:eastAsia="zh-CN"/>
        </w:rPr>
        <w:t>营口市交通运输局关于下达2024年营口市农村公路建设项目预安排计划的通知》（营交事务发[2024]21号）</w:t>
      </w:r>
      <w:r>
        <w:rPr>
          <w:rFonts w:hint="default" w:ascii="Times New Roman" w:hAnsi="Times New Roman" w:cs="Times New Roman"/>
          <w:sz w:val="24"/>
          <w:szCs w:val="24"/>
        </w:rPr>
        <w:t>批准建设，施工图设计已由</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盖州市交通运输局</w:t>
      </w:r>
      <w:r>
        <w:rPr>
          <w:rFonts w:hint="default" w:ascii="Times New Roman" w:hAnsi="Times New Roman" w:cs="Times New Roman"/>
          <w:sz w:val="24"/>
          <w:szCs w:val="24"/>
        </w:rPr>
        <w:t>以</w:t>
      </w:r>
      <w:r>
        <w:rPr>
          <w:rFonts w:hint="eastAsia" w:cs="Times New Roman"/>
          <w:sz w:val="24"/>
          <w:szCs w:val="24"/>
          <w:u w:val="single"/>
          <w:lang w:val="en-US" w:eastAsia="zh-CN"/>
        </w:rPr>
        <w:t>盖交发{2024}批04、03号</w:t>
      </w:r>
      <w:r>
        <w:rPr>
          <w:rFonts w:hint="default" w:ascii="Times New Roman" w:hAnsi="Times New Roman" w:cs="Times New Roman"/>
          <w:sz w:val="24"/>
          <w:szCs w:val="24"/>
        </w:rPr>
        <w:t>批准，项目业主为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盖州市农村公路养护管理中心</w:t>
      </w:r>
      <w:r>
        <w:rPr>
          <w:rFonts w:hint="default" w:ascii="Times New Roman" w:hAnsi="Times New Roman" w:cs="Times New Roman"/>
          <w:sz w:val="24"/>
          <w:szCs w:val="24"/>
        </w:rPr>
        <w:t>，建设资金来自</w:t>
      </w:r>
      <w:r>
        <w:rPr>
          <w:rFonts w:hint="default" w:ascii="Times New Roman" w:hAnsi="Times New Roman" w:cs="Times New Roman"/>
          <w:sz w:val="24"/>
          <w:szCs w:val="24"/>
          <w:u w:val="single"/>
        </w:rPr>
        <w:t xml:space="preserve"> </w:t>
      </w:r>
      <w:r>
        <w:rPr>
          <w:rFonts w:hint="eastAsia" w:cs="Times New Roman"/>
          <w:sz w:val="24"/>
          <w:szCs w:val="24"/>
          <w:u w:val="single"/>
          <w:lang w:eastAsia="zh-CN"/>
        </w:rPr>
        <w:t>省投资和地方配套</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（资金来源），出资比例为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省投资61%和地方配套39%</w:t>
      </w:r>
      <w:r>
        <w:rPr>
          <w:rFonts w:hint="default" w:ascii="Times New Roman" w:hAnsi="Times New Roman" w:cs="Times New Roman"/>
          <w:sz w:val="24"/>
          <w:szCs w:val="24"/>
        </w:rPr>
        <w:t>，招标人为</w:t>
      </w:r>
      <w:r>
        <w:rPr>
          <w:rFonts w:hint="default" w:ascii="Times New Roman" w:hAnsi="Times New Roman" w:cs="Times New Roman"/>
          <w:sz w:val="24"/>
          <w:szCs w:val="24"/>
          <w:u w:val="single"/>
          <w:lang w:val="en-US" w:eastAsia="zh-CN"/>
        </w:rPr>
        <w:t>盖州市农村公路养护管理中心</w:t>
      </w:r>
      <w:r>
        <w:rPr>
          <w:rFonts w:hint="default" w:ascii="Times New Roman" w:hAnsi="Times New Roman" w:cs="Times New Roman"/>
          <w:sz w:val="24"/>
          <w:szCs w:val="24"/>
        </w:rPr>
        <w:t>。项目已具备招标条件，现对该项目</w:t>
      </w:r>
      <w:r>
        <w:rPr>
          <w:rFonts w:hint="eastAsia" w:cs="Times New Roman"/>
          <w:sz w:val="24"/>
          <w:szCs w:val="24"/>
          <w:u w:val="single"/>
          <w:lang w:val="en-US" w:eastAsia="zh-CN"/>
        </w:rPr>
        <w:t>盖州市2024年农村公路危桥改造和安防工程</w:t>
      </w:r>
      <w:r>
        <w:rPr>
          <w:rFonts w:hint="default" w:ascii="Times New Roman" w:hAnsi="Times New Roman" w:cs="Times New Roman"/>
          <w:sz w:val="24"/>
          <w:szCs w:val="24"/>
        </w:rPr>
        <w:t xml:space="preserve">（标段名称）的施工进行公开招标。 </w:t>
      </w:r>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9" w:name="_Toc20166"/>
      <w:bookmarkStart w:id="10" w:name="_Toc470760974"/>
      <w:bookmarkStart w:id="11" w:name="_Toc7272"/>
      <w:r>
        <w:rPr>
          <w:rFonts w:hint="default" w:ascii="Times New Roman" w:hAnsi="Times New Roman" w:eastAsia="黑体" w:cs="Times New Roman"/>
          <w:sz w:val="24"/>
          <w:szCs w:val="24"/>
        </w:rPr>
        <w:t>2. 项目概况与招标范围</w:t>
      </w:r>
      <w:bookmarkEnd w:id="9"/>
      <w:bookmarkEnd w:id="10"/>
      <w:bookmarkEnd w:id="11"/>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2" w:name="_Toc5301"/>
      <w:bookmarkStart w:id="13" w:name="_Toc15018"/>
      <w:bookmarkStart w:id="14" w:name="_Toc20664"/>
      <w:r>
        <w:rPr>
          <w:rFonts w:hint="eastAsia" w:ascii="宋体" w:hAnsi="宋体" w:eastAsia="宋体" w:cs="宋体"/>
          <w:sz w:val="24"/>
          <w:szCs w:val="24"/>
          <w:highlight w:val="none"/>
          <w:u w:val="single"/>
          <w:lang w:val="en-US" w:eastAsia="zh-CN"/>
        </w:rPr>
        <w:t>2.1项目概况</w:t>
      </w:r>
      <w:bookmarkEnd w:id="12"/>
      <w:bookmarkEnd w:id="13"/>
      <w:bookmarkEnd w:id="14"/>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建设地点</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工程位于盖州市境内。</w:t>
      </w:r>
    </w:p>
    <w:p>
      <w:pPr>
        <w:pageBreakBefore w:val="0"/>
        <w:kinsoku/>
        <w:wordWrap w:val="0"/>
        <w:bidi w:val="0"/>
        <w:spacing w:line="400" w:lineRule="atLeast"/>
        <w:ind w:firstLine="480" w:firstLineChars="200"/>
        <w:rPr>
          <w:rFonts w:hint="eastAsia" w:ascii="宋体" w:hAnsi="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项目规模：该工程位于盖州市境内，</w:t>
      </w:r>
      <w:r>
        <w:rPr>
          <w:rFonts w:hint="eastAsia" w:ascii="宋体" w:hAnsi="宋体" w:cs="宋体"/>
          <w:sz w:val="24"/>
          <w:szCs w:val="24"/>
          <w:highlight w:val="none"/>
          <w:u w:val="none"/>
          <w:lang w:val="en-US" w:eastAsia="zh-CN"/>
        </w:rPr>
        <w:t>盖州市2024年</w:t>
      </w:r>
      <w:r>
        <w:rPr>
          <w:rFonts w:hint="eastAsia" w:ascii="宋体" w:hAnsi="宋体" w:eastAsia="宋体" w:cs="宋体"/>
          <w:sz w:val="24"/>
          <w:szCs w:val="24"/>
          <w:highlight w:val="none"/>
          <w:u w:val="none"/>
          <w:lang w:val="en-US" w:eastAsia="zh-CN"/>
        </w:rPr>
        <w:t>农村公路危桥改造工程</w:t>
      </w:r>
      <w:r>
        <w:rPr>
          <w:rFonts w:hint="eastAsia" w:ascii="宋体" w:hAnsi="宋体" w:cs="宋体"/>
          <w:sz w:val="24"/>
          <w:szCs w:val="24"/>
          <w:highlight w:val="none"/>
          <w:u w:val="none"/>
          <w:lang w:val="en-US" w:eastAsia="zh-CN"/>
        </w:rPr>
        <w:t>共包含桥梁</w:t>
      </w:r>
      <w:r>
        <w:rPr>
          <w:rFonts w:hint="eastAsia" w:ascii="宋体" w:hAnsi="宋体" w:eastAsia="宋体" w:cs="宋体"/>
          <w:sz w:val="24"/>
          <w:szCs w:val="24"/>
          <w:highlight w:val="none"/>
          <w:u w:val="none"/>
          <w:lang w:val="en-US" w:eastAsia="zh-CN"/>
        </w:rPr>
        <w:t>5座</w:t>
      </w:r>
      <w:r>
        <w:rPr>
          <w:rFonts w:hint="eastAsia" w:ascii="宋体" w:hAnsi="宋体" w:cs="宋体"/>
          <w:sz w:val="24"/>
          <w:szCs w:val="24"/>
          <w:highlight w:val="none"/>
          <w:u w:val="none"/>
          <w:lang w:val="en-US" w:eastAsia="zh-CN"/>
        </w:rPr>
        <w:t>，全长</w:t>
      </w:r>
      <w:r>
        <w:rPr>
          <w:rFonts w:hint="eastAsia" w:ascii="宋体" w:hAnsi="宋体" w:eastAsia="宋体" w:cs="宋体"/>
          <w:sz w:val="24"/>
          <w:szCs w:val="24"/>
          <w:highlight w:val="none"/>
          <w:u w:val="none"/>
          <w:lang w:val="en-US" w:eastAsia="zh-CN"/>
        </w:rPr>
        <w:t>130.2米，</w:t>
      </w:r>
      <w:r>
        <w:rPr>
          <w:rFonts w:hint="eastAsia" w:ascii="宋体" w:hAnsi="宋体" w:cs="宋体"/>
          <w:sz w:val="24"/>
          <w:szCs w:val="24"/>
          <w:highlight w:val="none"/>
          <w:u w:val="none"/>
          <w:lang w:val="en-US" w:eastAsia="zh-CN"/>
        </w:rPr>
        <w:t>分别为王韩线1号桥全长71.0米；茨松线茨松桥全长9.38米，柳蔡线柳屯1号前全长24.08米，松苏线4号桥全长12.34米，六福线钟屯2号桥全长13.4米。</w:t>
      </w:r>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盖州市2024年农村公路安防工程共包含2条路线，分别为：潘岭线（K0+000-K2+761）全线共设置钢护栏1712延米（共3处）。万杨线（K0+000-K1+858）全线共设置钢护栏1800延米（共3处）。</w:t>
      </w:r>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技术标准：</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桥面全宽(米)：8</w:t>
      </w:r>
      <w:r>
        <w:rPr>
          <w:rFonts w:hint="eastAsia" w:ascii="宋体" w:hAnsi="宋体" w:cs="宋体"/>
          <w:sz w:val="24"/>
          <w:szCs w:val="24"/>
          <w:highlight w:val="none"/>
          <w:u w:val="none"/>
          <w:lang w:val="en-US" w:eastAsia="zh-CN"/>
        </w:rPr>
        <w:t>/7.6/6.0/7.0</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荷载等级：公路-Ⅱ级</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环境类别：Ⅱ类</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设计安全等级：一级</w:t>
      </w:r>
      <w:r>
        <w:rPr>
          <w:rFonts w:hint="eastAsia" w:ascii="宋体" w:hAnsi="宋体" w:cs="宋体"/>
          <w:sz w:val="24"/>
          <w:szCs w:val="24"/>
          <w:highlight w:val="none"/>
          <w:u w:val="none"/>
          <w:lang w:val="en-US" w:eastAsia="zh-CN"/>
        </w:rPr>
        <w:t>/二级</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设计使用年限（主体）：50年</w:t>
      </w:r>
      <w:r>
        <w:rPr>
          <w:rFonts w:hint="eastAsia" w:ascii="宋体" w:hAnsi="宋体" w:cs="宋体"/>
          <w:sz w:val="24"/>
          <w:szCs w:val="24"/>
          <w:highlight w:val="none"/>
          <w:u w:val="none"/>
          <w:lang w:val="en-US" w:eastAsia="zh-CN"/>
        </w:rPr>
        <w:t>/30年</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设计基准期：100年</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设计洪水频率：1/50</w:t>
      </w:r>
      <w:r>
        <w:rPr>
          <w:rFonts w:hint="eastAsia" w:ascii="宋体" w:hAnsi="宋体" w:cs="宋体"/>
          <w:sz w:val="24"/>
          <w:szCs w:val="24"/>
          <w:highlight w:val="none"/>
          <w:u w:val="none"/>
          <w:lang w:val="en-US" w:eastAsia="zh-CN"/>
        </w:rPr>
        <w:t>、1/25</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抗震防烈度</w:t>
      </w:r>
      <w:r>
        <w:rPr>
          <w:rFonts w:hint="eastAsia" w:ascii="宋体" w:hAnsi="宋体" w:cs="宋体"/>
          <w:sz w:val="24"/>
          <w:szCs w:val="24"/>
          <w:highlight w:val="none"/>
          <w:u w:val="none"/>
          <w:lang w:val="en-US" w:eastAsia="zh-CN"/>
        </w:rPr>
        <w:t>：Ⅷ度</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钢护栏</w:t>
      </w:r>
      <w:r>
        <w:rPr>
          <w:rFonts w:hint="eastAsia" w:ascii="宋体" w:hAnsi="宋体" w:cs="宋体"/>
          <w:sz w:val="24"/>
          <w:szCs w:val="24"/>
          <w:highlight w:val="none"/>
          <w:u w:val="none"/>
          <w:lang w:val="en-US" w:eastAsia="zh-CN"/>
        </w:rPr>
        <w:t>：钢护栏采用C级波形梁钢护栏。</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端头及反光膜</w:t>
      </w:r>
      <w:r>
        <w:rPr>
          <w:rFonts w:hint="eastAsia" w:ascii="宋体" w:hAnsi="宋体" w:cs="宋体"/>
          <w:sz w:val="24"/>
          <w:szCs w:val="24"/>
          <w:highlight w:val="none"/>
          <w:u w:val="none"/>
          <w:lang w:val="en-US" w:eastAsia="zh-CN"/>
        </w:rPr>
        <w:t>：钢护栏上下游端部设置D-1型端头并粘贴反光膜。（详见施工图纸）</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5" w:name="_Toc16345"/>
      <w:bookmarkStart w:id="16" w:name="_Toc26600"/>
      <w:bookmarkStart w:id="17" w:name="_Toc29463"/>
      <w:r>
        <w:rPr>
          <w:rFonts w:hint="eastAsia" w:ascii="宋体" w:hAnsi="宋体" w:eastAsia="宋体" w:cs="宋体"/>
          <w:sz w:val="24"/>
          <w:szCs w:val="24"/>
          <w:highlight w:val="none"/>
          <w:u w:val="single"/>
          <w:lang w:val="en-US" w:eastAsia="zh-CN"/>
        </w:rPr>
        <w:t>2.2标段划分</w:t>
      </w:r>
      <w:bookmarkEnd w:id="15"/>
      <w:bookmarkEnd w:id="16"/>
      <w:bookmarkEnd w:id="17"/>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本项目共分</w:t>
      </w:r>
      <w:r>
        <w:rPr>
          <w:rFonts w:hint="eastAsia" w:ascii="宋体" w:hAnsi="宋体" w:cs="宋体"/>
          <w:sz w:val="24"/>
          <w:szCs w:val="24"/>
          <w:highlight w:val="none"/>
          <w:u w:val="none"/>
          <w:lang w:val="en-US" w:eastAsia="zh-CN"/>
        </w:rPr>
        <w:t>一</w:t>
      </w:r>
      <w:r>
        <w:rPr>
          <w:rFonts w:hint="eastAsia" w:ascii="宋体" w:hAnsi="宋体" w:eastAsia="宋体" w:cs="宋体"/>
          <w:sz w:val="24"/>
          <w:szCs w:val="24"/>
          <w:highlight w:val="none"/>
          <w:u w:val="none"/>
          <w:lang w:val="en-US" w:eastAsia="zh-CN"/>
        </w:rPr>
        <w:t>个标段</w:t>
      </w:r>
      <w:r>
        <w:rPr>
          <w:rFonts w:hint="eastAsia" w:ascii="宋体" w:hAnsi="宋体" w:cs="宋体"/>
          <w:sz w:val="24"/>
          <w:szCs w:val="24"/>
          <w:highlight w:val="none"/>
          <w:u w:val="none"/>
          <w:lang w:val="en-US" w:eastAsia="zh-CN"/>
        </w:rPr>
        <w:t>。</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18" w:name="_Toc3826"/>
      <w:bookmarkStart w:id="19" w:name="_Toc6335"/>
      <w:bookmarkStart w:id="20" w:name="_Toc29906"/>
      <w:r>
        <w:rPr>
          <w:rFonts w:hint="eastAsia" w:ascii="宋体" w:hAnsi="宋体" w:eastAsia="宋体" w:cs="宋体"/>
          <w:sz w:val="24"/>
          <w:szCs w:val="24"/>
          <w:highlight w:val="none"/>
          <w:u w:val="single"/>
          <w:lang w:val="en-US" w:eastAsia="zh-CN"/>
        </w:rPr>
        <w:t>2.3招标范围</w:t>
      </w:r>
      <w:bookmarkEnd w:id="18"/>
      <w:bookmarkEnd w:id="19"/>
      <w:bookmarkEnd w:id="20"/>
    </w:p>
    <w:p>
      <w:pPr>
        <w:pageBreakBefore w:val="0"/>
        <w:kinsoku/>
        <w:wordWrap w:val="0"/>
        <w:bidi w:val="0"/>
        <w:spacing w:line="400" w:lineRule="atLeast"/>
        <w:ind w:firstLine="480" w:firstLineChars="200"/>
        <w:rPr>
          <w:rFonts w:hint="eastAsia" w:ascii="宋体" w:hAnsi="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该工程位于盖州市境内，</w:t>
      </w:r>
      <w:r>
        <w:rPr>
          <w:rFonts w:hint="eastAsia" w:ascii="宋体" w:hAnsi="宋体" w:cs="宋体"/>
          <w:sz w:val="24"/>
          <w:szCs w:val="24"/>
          <w:highlight w:val="none"/>
          <w:u w:val="none"/>
          <w:lang w:val="en-US" w:eastAsia="zh-CN"/>
        </w:rPr>
        <w:t>盖州市2024年农村公路危桥改造工程共包含桥梁5座，全长130.2米，分别为王韩线1号桥全长71.0米；茨松线茨松桥全长9.38米，柳蔡线柳屯1号前全长24.08米，松苏线4号桥全长12.34米，六福线钟屯2号桥全长13.4米。（</w:t>
      </w:r>
      <w:r>
        <w:rPr>
          <w:rFonts w:hint="eastAsia" w:ascii="宋体" w:hAnsi="宋体" w:eastAsia="宋体" w:cs="宋体"/>
          <w:sz w:val="24"/>
          <w:szCs w:val="24"/>
          <w:highlight w:val="none"/>
          <w:lang w:val="en-US" w:eastAsia="zh-CN"/>
        </w:rPr>
        <w:t>具体详见工程量清单及施工图纸</w:t>
      </w:r>
      <w:r>
        <w:rPr>
          <w:rFonts w:hint="eastAsia" w:ascii="宋体" w:hAnsi="宋体" w:cs="宋体"/>
          <w:sz w:val="24"/>
          <w:szCs w:val="24"/>
          <w:highlight w:val="none"/>
          <w:u w:val="none"/>
          <w:lang w:val="en-US" w:eastAsia="zh-CN"/>
        </w:rPr>
        <w:t>）</w:t>
      </w:r>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盖州市2024年农村公路安防工程共包含2条路线，分别为：潘岭线（K0+000-K2+761）全线共设置钢护栏1712延米（共3处）。万杨线（K0+000-K1+858）全线共设置钢护栏1800延米（共3处）。</w:t>
      </w:r>
    </w:p>
    <w:p>
      <w:pPr>
        <w:pageBreakBefore w:val="0"/>
        <w:kinsoku/>
        <w:wordWrap w:val="0"/>
        <w:bidi w:val="0"/>
        <w:spacing w:line="400" w:lineRule="atLeas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（具体详见工程量清单及施工图纸）</w:t>
      </w:r>
      <w:r>
        <w:rPr>
          <w:rFonts w:hint="eastAsia" w:ascii="宋体" w:hAnsi="宋体" w:cs="宋体"/>
          <w:sz w:val="24"/>
          <w:szCs w:val="24"/>
          <w:highlight w:val="none"/>
          <w:lang w:val="en-US" w:eastAsia="zh-CN"/>
        </w:rPr>
        <w:t>。</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u w:val="single"/>
          <w:lang w:val="en-US" w:eastAsia="zh-CN"/>
        </w:rPr>
      </w:pPr>
      <w:bookmarkStart w:id="21" w:name="_Toc3766"/>
      <w:bookmarkStart w:id="22" w:name="_Toc29670"/>
      <w:bookmarkStart w:id="23" w:name="_Toc14447"/>
      <w:r>
        <w:rPr>
          <w:rFonts w:hint="eastAsia" w:ascii="宋体" w:hAnsi="宋体" w:eastAsia="宋体" w:cs="宋体"/>
          <w:sz w:val="24"/>
          <w:szCs w:val="24"/>
          <w:highlight w:val="none"/>
          <w:u w:val="single"/>
          <w:lang w:val="en-US" w:eastAsia="zh-CN"/>
        </w:rPr>
        <w:t>2.4计划工期</w:t>
      </w:r>
      <w:bookmarkEnd w:id="21"/>
      <w:bookmarkEnd w:id="22"/>
      <w:bookmarkEnd w:id="23"/>
    </w:p>
    <w:p>
      <w:pPr>
        <w:pageBreakBefore w:val="0"/>
        <w:kinsoku/>
        <w:wordWrap w:val="0"/>
        <w:bidi w:val="0"/>
        <w:spacing w:line="400" w:lineRule="atLeast"/>
        <w:ind w:firstLine="480" w:firstLineChars="200"/>
        <w:rPr>
          <w:rFonts w:hint="eastAsia" w:ascii="Times New Roman" w:hAnsi="Times New Roman" w:eastAsia="宋体" w:cs="Times New Roman"/>
          <w:sz w:val="24"/>
          <w:szCs w:val="24"/>
          <w:lang w:eastAsia="zh-CN"/>
        </w:rPr>
      </w:pPr>
      <w:r>
        <w:rPr>
          <w:rFonts w:hint="eastAsia" w:ascii="宋体" w:hAnsi="宋体" w:eastAsia="宋体" w:cs="宋体"/>
          <w:sz w:val="24"/>
          <w:szCs w:val="24"/>
          <w:highlight w:val="none"/>
        </w:rPr>
        <w:t>计划工期：202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日开工，202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日竣工，共计</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日历天（具体时间以签订合同为准）</w:t>
      </w:r>
      <w:r>
        <w:rPr>
          <w:rFonts w:hint="eastAsia" w:ascii="宋体" w:hAnsi="宋体" w:cs="宋体"/>
          <w:sz w:val="24"/>
          <w:szCs w:val="24"/>
          <w:highlight w:val="none"/>
          <w:lang w:eastAsia="zh-CN"/>
        </w:rPr>
        <w:t>。</w:t>
      </w:r>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24" w:name="_Toc470760975"/>
      <w:bookmarkStart w:id="25" w:name="_Toc1575"/>
      <w:bookmarkStart w:id="26" w:name="_Toc4370"/>
      <w:r>
        <w:rPr>
          <w:rFonts w:hint="default" w:ascii="Times New Roman" w:hAnsi="Times New Roman" w:eastAsia="黑体" w:cs="Times New Roman"/>
          <w:sz w:val="24"/>
          <w:szCs w:val="24"/>
        </w:rPr>
        <w:t>3. 投标人资格要求</w:t>
      </w:r>
      <w:bookmarkEnd w:id="24"/>
      <w:r>
        <w:rPr>
          <w:rStyle w:val="48"/>
          <w:rFonts w:hint="default" w:ascii="Times New Roman" w:hAnsi="Times New Roman" w:eastAsia="黑体" w:cs="Times New Roman"/>
          <w:sz w:val="24"/>
          <w:szCs w:val="24"/>
        </w:rPr>
        <w:footnoteReference w:id="1"/>
      </w:r>
      <w:bookmarkEnd w:id="25"/>
      <w:bookmarkEnd w:id="26"/>
    </w:p>
    <w:p>
      <w:pPr>
        <w:pageBreakBefore w:val="0"/>
        <w:kinsoku/>
        <w:wordWrap w:val="0"/>
        <w:bidi w:val="0"/>
        <w:spacing w:line="400" w:lineRule="atLeas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3.1 本次招标要求投标人在人员、设备、资金等方面具有相应的施工能力</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投标人</w:t>
      </w:r>
      <w:r>
        <w:rPr>
          <w:rFonts w:hint="default" w:ascii="Times New Roman" w:hAnsi="Times New Roman" w:cs="Times New Roman"/>
          <w:sz w:val="24"/>
          <w:szCs w:val="24"/>
        </w:rPr>
        <w:t>须具备</w:t>
      </w:r>
      <w:r>
        <w:rPr>
          <w:rFonts w:hint="default" w:ascii="Times New Roman" w:hAnsi="Times New Roman" w:cs="Times New Roman"/>
          <w:sz w:val="24"/>
          <w:szCs w:val="24"/>
          <w:lang w:val="en-US" w:eastAsia="zh-CN"/>
        </w:rPr>
        <w:t>的资格条件如下：</w:t>
      </w:r>
    </w:p>
    <w:p>
      <w:pPr>
        <w:pageBreakBefore w:val="0"/>
        <w:kinsoku/>
        <w:wordWrap w:val="0"/>
        <w:bidi w:val="0"/>
        <w:spacing w:line="400" w:lineRule="atLeast"/>
        <w:ind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3.1.1资质要求</w:t>
      </w:r>
    </w:p>
    <w:p>
      <w:pPr>
        <w:pageBreakBefore w:val="0"/>
        <w:numPr>
          <w:ilvl w:val="0"/>
          <w:numId w:val="2"/>
        </w:numPr>
        <w:kinsoku/>
        <w:wordWrap w:val="0"/>
        <w:bidi w:val="0"/>
        <w:spacing w:line="400" w:lineRule="atLeast"/>
        <w:ind w:left="150" w:leftChars="0" w:firstLine="48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投标人须是具有交通运输主管部门颁发且有效的公路养护工程从业单位资质，且业务范围能够承担二级公路的</w:t>
      </w:r>
      <w:r>
        <w:rPr>
          <w:rFonts w:hint="eastAsia" w:ascii="宋体" w:hAnsi="宋体" w:cs="宋体"/>
          <w:sz w:val="24"/>
          <w:szCs w:val="24"/>
          <w:highlight w:val="none"/>
          <w:lang w:val="en-US" w:eastAsia="zh-CN"/>
        </w:rPr>
        <w:t>桥梁</w:t>
      </w:r>
      <w:r>
        <w:rPr>
          <w:rFonts w:hint="eastAsia" w:ascii="宋体" w:hAnsi="宋体" w:eastAsia="宋体" w:cs="宋体"/>
          <w:sz w:val="24"/>
          <w:szCs w:val="24"/>
          <w:highlight w:val="none"/>
          <w:lang w:val="en-US" w:eastAsia="zh-CN"/>
        </w:rPr>
        <w:t>、沿线设施等的大修养护工程或同时具有交通运输主管部门颁发且有效的“桥梁养护乙级及以上资质”和“交通安全设施养护资质”或具有行政主管部门核发的公路工程施工总承包三级及以上资质的独立法人单位。</w:t>
      </w:r>
    </w:p>
    <w:p>
      <w:pPr>
        <w:pageBreakBefore w:val="0"/>
        <w:numPr>
          <w:ilvl w:val="0"/>
          <w:numId w:val="2"/>
        </w:numPr>
        <w:kinsoku/>
        <w:wordWrap w:val="0"/>
        <w:bidi w:val="0"/>
        <w:spacing w:line="400" w:lineRule="atLeast"/>
        <w:ind w:left="150" w:leftChars="0" w:firstLine="48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投标人须具有相关行政主管部门颁发的有效安全生产许可证。</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ascii="宋体" w:hAnsi="宋体" w:eastAsia="宋体" w:cs="宋体"/>
          <w:sz w:val="24"/>
          <w:szCs w:val="24"/>
          <w:highlight w:val="none"/>
          <w:lang w:val="en-US" w:eastAsia="zh-CN"/>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3.1.2财务要求</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无</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3.1.3业绩要求</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ascii="宋体" w:hAnsi="宋体" w:cs="宋体"/>
          <w:sz w:val="24"/>
          <w:szCs w:val="24"/>
          <w:highlight w:val="none"/>
          <w:lang w:val="en-US" w:eastAsia="zh-CN"/>
        </w:rPr>
        <w:t>无</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3.1.4项目经理和项目总工要求</w:t>
      </w:r>
    </w:p>
    <w:p>
      <w:pPr>
        <w:pageBreakBefore w:val="0"/>
        <w:numPr>
          <w:ilvl w:val="0"/>
          <w:numId w:val="3"/>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投标人拟派项目经理须具有贰级及以上注册建造师资格（公路工程专业），具有交通运输行业主管部门颁发的安全生产考核合格“B”类证书并在有效期内且证书必须注册在投标人单位，并无在建项目。</w:t>
      </w:r>
    </w:p>
    <w:p>
      <w:pPr>
        <w:pageBreakBefore w:val="0"/>
        <w:numPr>
          <w:ilvl w:val="0"/>
          <w:numId w:val="3"/>
        </w:numPr>
        <w:kinsoku/>
        <w:wordWrap w:val="0"/>
        <w:bidi w:val="0"/>
        <w:spacing w:line="400" w:lineRule="atLeast"/>
        <w:ind w:firstLine="480" w:firstLineChars="200"/>
        <w:rPr>
          <w:rFonts w:hint="eastAsia" w:cs="Times New Roman"/>
          <w:sz w:val="24"/>
          <w:szCs w:val="24"/>
          <w:lang w:val="en-US" w:eastAsia="zh-CN"/>
        </w:rPr>
      </w:pPr>
      <w:r>
        <w:rPr>
          <w:rFonts w:hint="eastAsia" w:ascii="宋体" w:hAnsi="宋体" w:eastAsia="宋体" w:cs="宋体"/>
          <w:sz w:val="24"/>
          <w:szCs w:val="24"/>
          <w:highlight w:val="none"/>
          <w:lang w:val="en-US" w:eastAsia="zh-CN"/>
        </w:rPr>
        <w:t>投标人拟派项目总工须具有公路工程相关专业中级及以上职称证书，并无在建项目。</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3.1.5信誉要求</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被省级及以上交通运输主管部门取消招标项目所在地的投标资格且处于有效期内；</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被责令停业，暂扣或吊销执照，或吊销资质证书；</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进入清算程序，或被宣告破产，或其他丧失履约能力的情形；</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（4）在国家企业信用信息公示系统（http：//www.gsxt.gov.cn）中</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被列入严重违法失信企业名单；</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（5）在“信用中国”网站（http：//www.creditchina.gov.cn）中</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被列入失信被执行人名单；</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（6）投标人或其法定代表人、拟委任的项目经理在近三年内</w:t>
      </w:r>
      <w:r>
        <w:rPr>
          <w:rFonts w:hint="eastAsia" w:ascii="宋体" w:hAnsi="宋体" w:eastAsia="宋体" w:cs="宋体"/>
          <w:sz w:val="24"/>
          <w:szCs w:val="24"/>
          <w:highlight w:val="none"/>
          <w:lang w:val="en-US" w:eastAsia="zh-CN"/>
        </w:rPr>
        <w:t>没</w:t>
      </w:r>
      <w:r>
        <w:rPr>
          <w:rFonts w:hint="eastAsia" w:ascii="宋体" w:hAnsi="宋体" w:eastAsia="宋体" w:cs="宋体"/>
          <w:sz w:val="24"/>
          <w:szCs w:val="24"/>
          <w:highlight w:val="none"/>
          <w:lang w:eastAsia="zh-CN"/>
        </w:rPr>
        <w:t>有行贿犯罪行为的；</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）投标人在以往工程未因拖欠农民工工资、材料采购、工程分包款等，而受到省级有关部门的通报；</w:t>
      </w:r>
    </w:p>
    <w:p>
      <w:pPr>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）法律法规规定的其他情形。</w:t>
      </w:r>
    </w:p>
    <w:p>
      <w:pPr>
        <w:pageBreakBefore w:val="0"/>
        <w:kinsoku/>
        <w:wordWrap w:val="0"/>
        <w:bidi w:val="0"/>
        <w:spacing w:line="400" w:lineRule="atLeast"/>
        <w:ind w:firstLine="480" w:firstLineChars="200"/>
        <w:rPr>
          <w:rFonts w:hint="eastAsia" w:cs="Times New Roman"/>
          <w:sz w:val="24"/>
          <w:szCs w:val="24"/>
          <w:lang w:val="en-US" w:eastAsia="zh-CN"/>
        </w:rPr>
      </w:pPr>
      <w:r>
        <w:rPr>
          <w:rFonts w:hint="eastAsia" w:cs="Times New Roman"/>
          <w:sz w:val="24"/>
          <w:szCs w:val="24"/>
          <w:lang w:val="en-US" w:eastAsia="zh-CN"/>
        </w:rPr>
        <w:t>3.1.6其他要求</w:t>
      </w:r>
    </w:p>
    <w:p>
      <w:pPr>
        <w:pageBreakBefore w:val="0"/>
        <w:kinsoku/>
        <w:wordWrap w:val="0"/>
        <w:bidi w:val="0"/>
        <w:spacing w:line="400" w:lineRule="atLeast"/>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cs="Times New Roman"/>
          <w:sz w:val="24"/>
          <w:szCs w:val="24"/>
          <w:lang w:val="en-US" w:eastAsia="zh-CN"/>
        </w:rPr>
        <w:t>1</w:t>
      </w:r>
      <w:r>
        <w:rPr>
          <w:rFonts w:hint="default" w:ascii="Times New Roman" w:hAnsi="Times New Roman" w:cs="Times New Roman"/>
          <w:sz w:val="24"/>
          <w:szCs w:val="24"/>
        </w:rPr>
        <w:t xml:space="preserve"> 本次招标</w:t>
      </w:r>
      <w:r>
        <w:rPr>
          <w:rFonts w:hint="eastAsia" w:cs="Times New Roman"/>
          <w:sz w:val="24"/>
          <w:szCs w:val="24"/>
          <w:u w:val="single"/>
          <w:lang w:eastAsia="zh-CN"/>
        </w:rPr>
        <w:t>不接受</w:t>
      </w:r>
      <w:r>
        <w:rPr>
          <w:rFonts w:hint="default" w:ascii="Times New Roman" w:hAnsi="Times New Roman" w:cs="Times New Roman"/>
          <w:sz w:val="24"/>
          <w:szCs w:val="24"/>
        </w:rPr>
        <w:t>联合体投标。</w:t>
      </w:r>
    </w:p>
    <w:p>
      <w:pPr>
        <w:pageBreakBefore w:val="0"/>
        <w:kinsoku/>
        <w:wordWrap w:val="0"/>
        <w:bidi w:val="0"/>
        <w:spacing w:line="400" w:lineRule="atLeast"/>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cs="Times New Roman"/>
          <w:sz w:val="24"/>
          <w:szCs w:val="24"/>
          <w:lang w:val="en-US" w:eastAsia="zh-CN"/>
        </w:rPr>
        <w:t>.2</w:t>
      </w:r>
      <w:r>
        <w:rPr>
          <w:rFonts w:hint="default" w:ascii="Times New Roman" w:hAnsi="Times New Roman" w:cs="Times New Roman"/>
          <w:sz w:val="24"/>
          <w:szCs w:val="24"/>
        </w:rPr>
        <w:t xml:space="preserve"> 与招标人存在利害关系可能影响招标公正性的单位，不得参加投标。单位负责人为同一人或存在控股、管理关系的不同单位，不得参加同一标段投标，否则，相关投标均无效。</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sz w:val="24"/>
          <w:szCs w:val="24"/>
        </w:rPr>
        <w:t xml:space="preserve"> 3.</w:t>
      </w:r>
      <w:r>
        <w:rPr>
          <w:rFonts w:hint="eastAsia" w:cs="Times New Roman"/>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kern w:val="28"/>
          <w:sz w:val="24"/>
          <w:szCs w:val="24"/>
        </w:rPr>
        <w:t>存在下列不良状况或不良信用记录的单位，不得以任何形式参加投标：</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（1）被省级及以上交通运输主管部门取消招标项目所在地的投标资格且处于有效期内；</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（2）被责令停业，暂扣或吊销执照，或吊销资质证书；</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（3）进入清算程序，或被宣告破产，或其他丧失履约能力的情形；</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（4）在国家企业信用信息公示系统（http：//www.gsxt.gov.cn）中被列入严重违法失信企业名单；</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（5）在</w:t>
      </w:r>
      <w:r>
        <w:rPr>
          <w:rFonts w:hint="eastAsia" w:ascii="宋体" w:hAnsi="宋体" w:eastAsia="宋体" w:cs="宋体"/>
          <w:kern w:val="28"/>
          <w:sz w:val="24"/>
          <w:szCs w:val="24"/>
        </w:rPr>
        <w:t>“</w:t>
      </w:r>
      <w:r>
        <w:rPr>
          <w:rFonts w:hint="default" w:ascii="Times New Roman" w:hAnsi="Times New Roman" w:cs="Times New Roman"/>
          <w:kern w:val="28"/>
          <w:sz w:val="24"/>
          <w:szCs w:val="24"/>
        </w:rPr>
        <w:t>信用中国</w:t>
      </w:r>
      <w:r>
        <w:rPr>
          <w:rFonts w:hint="eastAsia" w:ascii="宋体" w:hAnsi="宋体" w:eastAsia="宋体" w:cs="宋体"/>
          <w:kern w:val="28"/>
          <w:sz w:val="24"/>
          <w:szCs w:val="24"/>
        </w:rPr>
        <w:t>”</w:t>
      </w:r>
      <w:r>
        <w:rPr>
          <w:rFonts w:hint="default" w:ascii="Times New Roman" w:hAnsi="Times New Roman" w:cs="Times New Roman"/>
          <w:kern w:val="28"/>
          <w:sz w:val="24"/>
          <w:szCs w:val="24"/>
        </w:rPr>
        <w:t>网站（http：//www.creditchina.gov.cn）中被列入失信被执行人名单；</w:t>
      </w:r>
    </w:p>
    <w:p>
      <w:pPr>
        <w:pageBreakBefore w:val="0"/>
        <w:kinsoku/>
        <w:wordWrap w:val="0"/>
        <w:overflowPunct/>
        <w:bidi w:val="0"/>
        <w:spacing w:line="440" w:lineRule="exact"/>
        <w:ind w:firstLine="480" w:firstLineChars="200"/>
        <w:rPr>
          <w:rFonts w:hint="default" w:ascii="Times New Roman" w:hAnsi="Times New Roman" w:cs="Times New Roman"/>
          <w:kern w:val="28"/>
          <w:sz w:val="24"/>
          <w:szCs w:val="24"/>
        </w:rPr>
      </w:pPr>
      <w:r>
        <w:rPr>
          <w:rFonts w:hint="default" w:ascii="Times New Roman" w:hAnsi="Times New Roman" w:cs="Times New Roman"/>
          <w:kern w:val="28"/>
          <w:sz w:val="24"/>
          <w:szCs w:val="24"/>
        </w:rPr>
        <w:t>（6）投标人或其法定代表人、拟委任的项目</w:t>
      </w:r>
      <w:r>
        <w:rPr>
          <w:rFonts w:hint="default" w:ascii="Times New Roman" w:hAnsi="Times New Roman" w:cs="Times New Roman"/>
          <w:kern w:val="28"/>
          <w:sz w:val="24"/>
          <w:szCs w:val="24"/>
          <w:lang w:val="en-US" w:eastAsia="zh-CN"/>
        </w:rPr>
        <w:t>经理</w:t>
      </w:r>
      <w:r>
        <w:rPr>
          <w:rFonts w:hint="default" w:ascii="Times New Roman" w:hAnsi="Times New Roman" w:cs="Times New Roman"/>
          <w:kern w:val="28"/>
          <w:sz w:val="24"/>
          <w:szCs w:val="24"/>
        </w:rPr>
        <w:t>在近三年内有行贿犯罪行为的；</w:t>
      </w:r>
    </w:p>
    <w:p>
      <w:pPr>
        <w:pageBreakBefore w:val="0"/>
        <w:tabs>
          <w:tab w:val="left" w:pos="360"/>
        </w:tabs>
        <w:kinsoku/>
        <w:wordWrap w:val="0"/>
        <w:bidi w:val="0"/>
        <w:spacing w:line="400" w:lineRule="atLeast"/>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kern w:val="28"/>
          <w:sz w:val="24"/>
          <w:szCs w:val="24"/>
        </w:rPr>
        <w:t>（7）法律法规规定的其他情形</w:t>
      </w:r>
      <w:r>
        <w:rPr>
          <w:rFonts w:hint="eastAsia" w:cs="Times New Roman"/>
          <w:kern w:val="28"/>
          <w:sz w:val="24"/>
          <w:szCs w:val="24"/>
          <w:lang w:eastAsia="zh-CN"/>
        </w:rPr>
        <w:t>。</w:t>
      </w:r>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27" w:name="_Toc20700"/>
      <w:bookmarkStart w:id="28" w:name="_Toc470760976"/>
      <w:bookmarkStart w:id="29" w:name="_Toc26051"/>
      <w:r>
        <w:rPr>
          <w:rFonts w:hint="default" w:ascii="Times New Roman" w:hAnsi="Times New Roman" w:eastAsia="黑体" w:cs="Times New Roman"/>
          <w:sz w:val="24"/>
          <w:szCs w:val="24"/>
        </w:rPr>
        <w:t>4. 招标文件的获取</w:t>
      </w:r>
      <w:bookmarkEnd w:id="27"/>
      <w:bookmarkEnd w:id="28"/>
      <w:bookmarkEnd w:id="29"/>
      <w:r>
        <w:rPr>
          <w:rFonts w:hint="default" w:ascii="Times New Roman" w:hAnsi="Times New Roman" w:eastAsia="黑体" w:cs="Times New Roman"/>
          <w:sz w:val="24"/>
          <w:szCs w:val="24"/>
        </w:rPr>
        <w:tab/>
      </w:r>
    </w:p>
    <w:p>
      <w:pPr>
        <w:pageBreakBefore w:val="0"/>
        <w:tabs>
          <w:tab w:val="left" w:pos="360"/>
        </w:tabs>
        <w:kinsoku/>
        <w:wordWrap w:val="0"/>
        <w:bidi w:val="0"/>
        <w:spacing w:line="400" w:lineRule="atLeast"/>
        <w:ind w:firstLine="540" w:firstLineChars="225"/>
        <w:rPr>
          <w:rFonts w:hint="default" w:ascii="Times New Roman" w:hAnsi="Times New Roman" w:cs="Times New Roman"/>
          <w:sz w:val="24"/>
          <w:szCs w:val="24"/>
        </w:rPr>
      </w:pPr>
      <w:r>
        <w:rPr>
          <w:rFonts w:hint="default" w:ascii="Times New Roman" w:hAnsi="Times New Roman" w:cs="Times New Roman"/>
          <w:sz w:val="24"/>
          <w:szCs w:val="24"/>
          <w:highlight w:val="none"/>
        </w:rPr>
        <w:t>4.1 凡有意参加投标者，请在</w:t>
      </w:r>
      <w:r>
        <w:rPr>
          <w:rFonts w:hint="default" w:ascii="Times New Roman" w:hAnsi="Times New Roman" w:cs="Times New Roman"/>
          <w:sz w:val="24"/>
          <w:szCs w:val="24"/>
          <w:highlight w:val="none"/>
          <w:u w:val="single"/>
        </w:rPr>
        <w:t xml:space="preserve"> 辽宁省公共资源交易一张网电子化平台 </w:t>
      </w:r>
      <w:r>
        <w:rPr>
          <w:rFonts w:hint="default" w:ascii="Times New Roman" w:hAnsi="Times New Roman" w:cs="Times New Roman"/>
          <w:sz w:val="24"/>
          <w:szCs w:val="24"/>
          <w:highlight w:val="none"/>
        </w:rPr>
        <w:t>电子交易平台（以下简称</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电子交易平台</w:t>
      </w:r>
      <w:r>
        <w:rPr>
          <w:rFonts w:hint="eastAsia" w:ascii="宋体" w:hAnsi="宋体" w:eastAsia="宋体" w:cs="宋体"/>
          <w:sz w:val="24"/>
          <w:szCs w:val="24"/>
          <w:highlight w:val="none"/>
        </w:rPr>
        <w:t>”</w:t>
      </w:r>
      <w:r>
        <w:rPr>
          <w:rFonts w:hint="default" w:ascii="Times New Roman" w:hAnsi="Times New Roman" w:cs="Times New Roman"/>
          <w:sz w:val="24"/>
          <w:szCs w:val="24"/>
          <w:highlight w:val="none"/>
        </w:rPr>
        <w:t>，网址：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color="auto"/>
          <w:lang w:val="en-US" w:eastAsia="zh-CN"/>
        </w:rPr>
        <w:t>https://www.lnsggzy.com/EpointSSO/login/oauth2login</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r>
        <w:rPr>
          <w:rFonts w:hint="default" w:ascii="Times New Roman" w:hAnsi="Times New Roman" w:cs="Times New Roman"/>
          <w:sz w:val="24"/>
          <w:szCs w:val="24"/>
        </w:rPr>
        <w:t>进行网员注册，并</w:t>
      </w:r>
      <w:r>
        <w:rPr>
          <w:rFonts w:hint="eastAsia" w:cs="Times New Roman"/>
          <w:sz w:val="24"/>
          <w:szCs w:val="24"/>
          <w:lang w:val="en-US" w:eastAsia="zh-CN"/>
        </w:rPr>
        <w:t>办理</w:t>
      </w:r>
      <w:r>
        <w:rPr>
          <w:rFonts w:hint="default" w:ascii="Times New Roman" w:hAnsi="Times New Roman" w:cs="Times New Roman"/>
          <w:sz w:val="24"/>
          <w:szCs w:val="24"/>
        </w:rPr>
        <w:t>CA数字证书。</w:t>
      </w:r>
    </w:p>
    <w:p>
      <w:pPr>
        <w:pageBreakBefore w:val="0"/>
        <w:tabs>
          <w:tab w:val="left" w:pos="360"/>
        </w:tabs>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4.2 完成网员注册后，请于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日，每日</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分（北京时间，下同），通过互联网使用CA数字证书登录</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，明确所投标段，</w:t>
      </w:r>
      <w:r>
        <w:rPr>
          <w:rFonts w:hint="default" w:ascii="Times New Roman" w:hAnsi="Times New Roman" w:cs="Times New Roman"/>
          <w:sz w:val="24"/>
          <w:szCs w:val="24"/>
          <w:lang w:val="en-US" w:eastAsia="zh-CN"/>
        </w:rPr>
        <w:t>匿名免费下载招标文件</w:t>
      </w:r>
      <w:r>
        <w:rPr>
          <w:rFonts w:hint="default" w:ascii="Times New Roman" w:hAnsi="Times New Roman" w:cs="Times New Roman"/>
          <w:sz w:val="24"/>
          <w:szCs w:val="24"/>
        </w:rPr>
        <w:t>、图纸和参考资料。联合体投标的，由联合体牵头人完成网上支付、招标文件等资料下载。</w:t>
      </w:r>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30" w:name="_Toc22946"/>
      <w:bookmarkStart w:id="31" w:name="_Toc470760977"/>
      <w:bookmarkStart w:id="32" w:name="_Toc18061"/>
      <w:r>
        <w:rPr>
          <w:rFonts w:hint="default" w:ascii="Times New Roman" w:hAnsi="Times New Roman" w:eastAsia="黑体" w:cs="Times New Roman"/>
          <w:sz w:val="24"/>
          <w:szCs w:val="24"/>
        </w:rPr>
        <w:t>5. 投标文件的递交及相关事宜</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cs="Times New Roman"/>
          <w:sz w:val="24"/>
          <w:szCs w:val="24"/>
        </w:rPr>
        <w:t>5.1 招标人将</w:t>
      </w:r>
      <w:r>
        <w:rPr>
          <w:rFonts w:hint="default" w:ascii="Times New Roman" w:hAnsi="Times New Roman" w:eastAsia="宋体" w:cs="Times New Roman"/>
          <w:b w:val="0"/>
          <w:bCs w:val="0"/>
          <w:color w:val="auto"/>
          <w:sz w:val="24"/>
          <w:szCs w:val="24"/>
        </w:rPr>
        <w:t>不组织进行工程现场踏勘和召开投标预备会。</w:t>
      </w:r>
      <w:r>
        <w:rPr>
          <w:rFonts w:hint="eastAsia" w:ascii="宋体" w:hAnsi="宋体" w:eastAsia="宋体" w:cs="宋体"/>
          <w:b w:val="0"/>
          <w:bCs w:val="0"/>
          <w:color w:val="auto"/>
          <w:sz w:val="24"/>
          <w:szCs w:val="24"/>
          <w:highlight w:val="none"/>
        </w:rPr>
        <w:t>投标人在查阅招标文件后如有问题，可于规定的时间前将其发送至招标代理机构邮箱，由招标人统一解答。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default" w:ascii="Times New Roman" w:hAnsi="Times New Roman" w:cs="Times New Roman"/>
          <w:sz w:val="24"/>
          <w:szCs w:val="24"/>
        </w:rPr>
        <w:t>5.2 投标文件应为加密的投标文件。投标文件递交的截止时间（投标截止时间，下同）为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分，投标人应在投标截止时间前，通过互联网使用CA数字证书登录</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，将加密的投标文件上传。逾期未完成上传或未按规定加密的投标文件，招标人予以拒收。</w:t>
      </w:r>
      <w:r>
        <w:rPr>
          <w:rFonts w:hint="eastAsia" w:ascii="宋体" w:hAnsi="宋体" w:eastAsia="宋体" w:cs="宋体"/>
          <w:sz w:val="24"/>
          <w:szCs w:val="24"/>
          <w:highlight w:val="none"/>
        </w:rPr>
        <w:t>并于</w:t>
      </w:r>
      <w:r>
        <w:rPr>
          <w:rFonts w:hint="eastAsia" w:ascii="宋体" w:hAnsi="宋体" w:eastAsia="宋体" w:cs="宋体"/>
          <w:sz w:val="24"/>
          <w:szCs w:val="24"/>
          <w:highlight w:val="none"/>
          <w:lang w:val="en-US" w:eastAsia="zh-CN"/>
        </w:rPr>
        <w:t>投标文件递交截止时间前</w:t>
      </w:r>
      <w:r>
        <w:rPr>
          <w:rFonts w:hint="eastAsia" w:ascii="宋体" w:hAnsi="宋体" w:eastAsia="宋体" w:cs="宋体"/>
          <w:sz w:val="24"/>
          <w:szCs w:val="24"/>
          <w:highlight w:val="none"/>
        </w:rPr>
        <w:t>将纸质版备份投标文件递交至营口市审批技术审查与公共资源交易中心</w:t>
      </w:r>
      <w:r>
        <w:rPr>
          <w:rFonts w:hint="eastAsia" w:ascii="宋体" w:hAnsi="宋体" w:cs="宋体"/>
          <w:sz w:val="24"/>
          <w:szCs w:val="24"/>
          <w:highlight w:val="none"/>
          <w:lang w:eastAsia="zh-CN"/>
        </w:rPr>
        <w:t>盖州市分中心</w:t>
      </w: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盖州市政府路西财政局一楼</w:t>
      </w:r>
      <w:r>
        <w:rPr>
          <w:rFonts w:hint="eastAsia" w:ascii="宋体" w:hAnsi="宋体" w:eastAsia="宋体" w:cs="宋体"/>
          <w:sz w:val="24"/>
          <w:szCs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highlight w:val="none"/>
        </w:rPr>
        <w:t>5.3本项目以电子交易为主，在开评标过程中，电子交易平台未发生系统技术性问题的，纸质文件不予开启。投标人须携带生成投标文件的 CA 锁及相关解密设备，在开标现场完成电子投标文件的解密工作。</w:t>
      </w:r>
    </w:p>
    <w:p>
      <w:pPr>
        <w:pStyle w:val="3"/>
        <w:pageBreakBefore w:val="0"/>
        <w:kinsoku/>
        <w:wordWrap w:val="0"/>
        <w:overflowPunct/>
        <w:bidi w:val="0"/>
        <w:spacing w:line="240" w:lineRule="auto"/>
        <w:jc w:val="left"/>
        <w:outlineLvl w:val="0"/>
        <w:rPr>
          <w:rFonts w:hint="default" w:ascii="Times New Roman" w:hAnsi="Times New Roman" w:eastAsia="黑体" w:cs="Times New Roman"/>
          <w:b w:val="0"/>
          <w:bCs/>
          <w:i w:val="0"/>
          <w:iCs w:val="0"/>
          <w:kern w:val="44"/>
          <w:sz w:val="24"/>
          <w:szCs w:val="24"/>
          <w:lang w:val="en-US" w:eastAsia="zh-CN" w:bidi="ar-SA"/>
        </w:rPr>
      </w:pPr>
      <w:bookmarkStart w:id="33" w:name="_Toc25289"/>
      <w:bookmarkStart w:id="34" w:name="_Toc4681"/>
      <w:bookmarkStart w:id="35" w:name="_Toc31627"/>
      <w:bookmarkStart w:id="36" w:name="_Toc6994_WPSOffice_Level2"/>
      <w:bookmarkStart w:id="37" w:name="_Toc29510"/>
      <w:bookmarkStart w:id="38" w:name="_Toc234832850"/>
      <w:r>
        <w:rPr>
          <w:rFonts w:hint="default" w:ascii="Times New Roman" w:hAnsi="Times New Roman" w:cs="Times New Roman"/>
          <w:b w:val="0"/>
          <w:bCs/>
          <w:i w:val="0"/>
          <w:iCs w:val="0"/>
          <w:kern w:val="44"/>
          <w:sz w:val="24"/>
          <w:szCs w:val="24"/>
          <w:lang w:val="en-US" w:eastAsia="zh-CN" w:bidi="ar-SA"/>
        </w:rPr>
        <w:t>6</w:t>
      </w:r>
      <w:r>
        <w:rPr>
          <w:rFonts w:hint="default" w:ascii="Times New Roman" w:hAnsi="Times New Roman" w:eastAsia="黑体" w:cs="Times New Roman"/>
          <w:b w:val="0"/>
          <w:bCs/>
          <w:i w:val="0"/>
          <w:iCs w:val="0"/>
          <w:kern w:val="44"/>
          <w:sz w:val="24"/>
          <w:szCs w:val="24"/>
          <w:lang w:val="en-US" w:eastAsia="zh-CN" w:bidi="ar-SA"/>
        </w:rPr>
        <w:t>. 评标办法</w:t>
      </w:r>
      <w:bookmarkEnd w:id="33"/>
      <w:bookmarkEnd w:id="34"/>
      <w:bookmarkEnd w:id="35"/>
      <w:bookmarkEnd w:id="36"/>
      <w:bookmarkEnd w:id="37"/>
    </w:p>
    <w:p>
      <w:pPr>
        <w:pageBreakBefore w:val="0"/>
        <w:shd w:val="clear"/>
        <w:kinsoku/>
        <w:wordWrap w:val="0"/>
        <w:overflowPunct w:val="0"/>
        <w:autoSpaceDE/>
        <w:autoSpaceDN/>
        <w:bidi w:val="0"/>
        <w:adjustRightInd/>
        <w:snapToGrid/>
        <w:spacing w:line="360" w:lineRule="auto"/>
        <w:ind w:firstLine="472" w:firstLineChars="200"/>
        <w:jc w:val="both"/>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2"/>
          <w:sz w:val="24"/>
          <w:szCs w:val="24"/>
          <w:highlight w:val="none"/>
        </w:rPr>
        <w:t>本项目评标办法采用</w:t>
      </w:r>
      <w:r>
        <w:rPr>
          <w:rFonts w:hint="eastAsia" w:cs="Times New Roman" w:eastAsiaTheme="minorEastAsia"/>
          <w:color w:val="auto"/>
          <w:spacing w:val="129"/>
          <w:sz w:val="24"/>
          <w:szCs w:val="24"/>
          <w:highlight w:val="none"/>
          <w:u w:val="single"/>
          <w:lang w:eastAsia="zh-CN"/>
        </w:rPr>
        <w:t>合理低价法</w:t>
      </w:r>
      <w:r>
        <w:rPr>
          <w:rFonts w:hint="default" w:ascii="Times New Roman" w:hAnsi="Times New Roman" w:eastAsia="宋体" w:cs="Times New Roman"/>
          <w:color w:val="auto"/>
          <w:spacing w:val="-2"/>
          <w:sz w:val="24"/>
          <w:szCs w:val="24"/>
          <w:highlight w:val="none"/>
        </w:rPr>
        <w:t>，评标标准和方法详见</w:t>
      </w:r>
      <w:r>
        <w:rPr>
          <w:rFonts w:hint="eastAsia" w:cs="Times New Roman" w:eastAsiaTheme="minorEastAsia"/>
          <w:color w:val="auto"/>
          <w:spacing w:val="129"/>
          <w:sz w:val="24"/>
          <w:szCs w:val="24"/>
          <w:highlight w:val="none"/>
          <w:u w:val="single"/>
          <w:lang w:eastAsia="zh-CN"/>
        </w:rPr>
        <w:t>招标文件</w:t>
      </w:r>
      <w:r>
        <w:rPr>
          <w:rFonts w:hint="default" w:ascii="Times New Roman" w:hAnsi="Times New Roman" w:eastAsia="宋体" w:cs="Times New Roman"/>
          <w:color w:val="auto"/>
          <w:spacing w:val="-6"/>
          <w:sz w:val="24"/>
          <w:szCs w:val="24"/>
          <w:highlight w:val="none"/>
        </w:rPr>
        <w:t>。</w:t>
      </w:r>
    </w:p>
    <w:p>
      <w:pPr>
        <w:pStyle w:val="3"/>
        <w:pageBreakBefore w:val="0"/>
        <w:kinsoku/>
        <w:wordWrap w:val="0"/>
        <w:overflowPunct/>
        <w:bidi w:val="0"/>
        <w:spacing w:before="240" w:after="240" w:line="240" w:lineRule="atLeast"/>
        <w:rPr>
          <w:rFonts w:hint="default" w:ascii="Times New Roman" w:hAnsi="Times New Roman" w:eastAsia="黑体" w:cs="Times New Roman"/>
          <w:sz w:val="24"/>
          <w:szCs w:val="24"/>
        </w:rPr>
      </w:pPr>
      <w:bookmarkStart w:id="39" w:name="_Toc1626"/>
      <w:bookmarkStart w:id="40" w:name="_Toc26310"/>
      <w:bookmarkStart w:id="41" w:name="_Toc187"/>
      <w:r>
        <w:rPr>
          <w:rFonts w:hint="default" w:ascii="Times New Roman" w:hAnsi="Times New Roman" w:cs="Times New Roman"/>
          <w:sz w:val="24"/>
          <w:szCs w:val="24"/>
          <w:lang w:val="en-US" w:eastAsia="zh-CN"/>
        </w:rPr>
        <w:t>7</w:t>
      </w:r>
      <w:r>
        <w:rPr>
          <w:rFonts w:hint="default" w:ascii="Times New Roman" w:hAnsi="Times New Roman" w:eastAsia="黑体" w:cs="Times New Roman"/>
          <w:sz w:val="24"/>
          <w:szCs w:val="24"/>
        </w:rPr>
        <w:t>. 发布公告的媒介</w:t>
      </w:r>
      <w:bookmarkEnd w:id="38"/>
      <w:bookmarkEnd w:id="39"/>
      <w:bookmarkEnd w:id="40"/>
      <w:bookmarkEnd w:id="41"/>
    </w:p>
    <w:p>
      <w:pPr>
        <w:pStyle w:val="17"/>
        <w:pageBreakBefore w:val="0"/>
        <w:kinsoku/>
        <w:wordWrap w:val="0"/>
        <w:topLinePunct/>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本次招标公告同时在《辽宁省公共资源交易网》（http://ggzy.ln.gov.cn）</w:t>
      </w:r>
      <w:r>
        <w:rPr>
          <w:rFonts w:hint="default" w:ascii="Times New Roman" w:hAnsi="Times New Roman" w:cs="Times New Roman"/>
          <w:color w:val="000000"/>
          <w:sz w:val="24"/>
          <w:szCs w:val="24"/>
          <w:lang w:val="en-US" w:eastAsia="zh-CN"/>
        </w:rPr>
        <w:t>以及</w:t>
      </w:r>
      <w:r>
        <w:rPr>
          <w:rFonts w:hint="default" w:ascii="Times New Roman" w:hAnsi="Times New Roman" w:cs="Times New Roman"/>
          <w:color w:val="000000"/>
          <w:sz w:val="24"/>
          <w:szCs w:val="24"/>
          <w:u w:val="single"/>
        </w:rPr>
        <w:t xml:space="preserve"> 辽宁省招标投标监管网</w:t>
      </w:r>
      <w:r>
        <w:rPr>
          <w:rFonts w:hint="default" w:ascii="Times New Roman" w:hAnsi="Times New Roman" w:cs="Times New Roman"/>
          <w:color w:val="000000"/>
          <w:sz w:val="24"/>
          <w:szCs w:val="24"/>
        </w:rPr>
        <w:t>（发布公告的媒介名称）上发布</w:t>
      </w:r>
      <w:r>
        <w:rPr>
          <w:rFonts w:hint="default" w:ascii="Times New Roman" w:hAnsi="Times New Roman" w:cs="Times New Roman"/>
          <w:sz w:val="24"/>
          <w:szCs w:val="24"/>
        </w:rPr>
        <w:t>。</w:t>
      </w:r>
    </w:p>
    <w:p>
      <w:pPr>
        <w:pStyle w:val="3"/>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0"/>
        <w:rPr>
          <w:rFonts w:hint="default" w:ascii="Times New Roman" w:hAnsi="Times New Roman" w:eastAsia="黑体" w:cs="Times New Roman"/>
          <w:b w:val="0"/>
          <w:bCs/>
          <w:color w:val="auto"/>
          <w:kern w:val="44"/>
          <w:sz w:val="24"/>
          <w:szCs w:val="24"/>
          <w:lang w:val="en-US" w:eastAsia="zh-CN" w:bidi="ar-SA"/>
        </w:rPr>
      </w:pPr>
      <w:bookmarkStart w:id="42" w:name="_Toc932"/>
      <w:bookmarkStart w:id="43" w:name="_Toc19273"/>
      <w:bookmarkStart w:id="44" w:name="_Toc20877"/>
      <w:bookmarkStart w:id="45" w:name="_Toc470760979"/>
      <w:r>
        <w:rPr>
          <w:rFonts w:hint="default" w:ascii="Times New Roman" w:hAnsi="Times New Roman" w:eastAsia="黑体" w:cs="Times New Roman"/>
          <w:b w:val="0"/>
          <w:bCs/>
          <w:color w:val="auto"/>
          <w:kern w:val="44"/>
          <w:sz w:val="24"/>
          <w:szCs w:val="24"/>
          <w:lang w:val="en-US" w:eastAsia="zh-CN" w:bidi="ar-SA"/>
        </w:rPr>
        <w:t>8. 招标工作公开接受社会监督</w:t>
      </w:r>
      <w:bookmarkEnd w:id="42"/>
      <w:bookmarkEnd w:id="43"/>
      <w:bookmarkEnd w:id="44"/>
      <w:r>
        <w:rPr>
          <w:rFonts w:hint="default" w:ascii="Times New Roman" w:hAnsi="Times New Roman" w:eastAsia="黑体" w:cs="Times New Roman"/>
          <w:b w:val="0"/>
          <w:bCs/>
          <w:color w:val="auto"/>
          <w:kern w:val="44"/>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8.1 公示制度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 异议、投诉处理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8.2.1 异议处理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（1）潜在投标人或者其他利害关系人对招标文件的异议以及招标人的答复，均应通过“电子交易系统” 在“异议与答复”菜单中完成。</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（2）投标人对开标如有异议，应在“电子交易系统”提出。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（3）投标人或者其他利害关系人对评标结果如有异议，应在中标候选人公示期间提出。投标人提出异议以及招标人的答复均应通过“电子交易系统”中进行。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8.2.2 投诉处理 </w:t>
      </w:r>
    </w:p>
    <w:p>
      <w:pPr>
        <w:keepNext/>
        <w:keepLines/>
        <w:pageBreakBefore w:val="0"/>
        <w:kinsoku/>
        <w:wordWrap w:val="0"/>
        <w:bidi w:val="0"/>
        <w:spacing w:before="0" w:after="0" w:line="400" w:lineRule="exact"/>
        <w:ind w:firstLine="480" w:firstLineChars="200"/>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行政监督部门按照《</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招标投标法实施条例</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"https://baike.baidu.com/item/%E5%B7%A5%E7%A8%8B%E5%BB%BA%E8%AE%BE%E9%A1%B9%E7%9B%AE%E6%8B%9B%E6%A0%87%E6%8A%95%E6%A0%87%E6%B4%BB%E5%8A%A8%E6%8A%95%E8%AF%89%E5%A4%84%E7%90%86%E5%8A%9E%E6%B3%95?fromModule=lemma_search-box"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工程建设项目招标投标活动投诉处理办法</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（2013年3月国家发展改革委第23号令修改）、《</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"https://www.ndrc.gov.cn/xwdt/tzgg/202102/t20210225_1267906.html"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关于建立健全招标投标领域优化营商环境长效机制的通知</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lang w:val="en-US" w:eastAsia="zh-CN" w:bidi="ar-SA"/>
        </w:rPr>
        <w:t>》（发改法规〔2021〕240号）、交通运输部《</w:t>
      </w: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HYPERLINK "https://baike.baidu.com/item/%E5%85%AC%E8%B7%AF%E5%B7%A5%E7%A8%8B%E5%BB%BA%E8%AE%BE%E9%A1%B9%E7%9B%AE%E6%8B%9B%E6%A0%87%E6%8A%95%E6%A0%87%E7%AE%A1%E7%90%86%E5%8A%9E%E6%B3%95?fromModule=lemma_search-box"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u w:val="none"/>
          <w:lang w:val="en-US" w:eastAsia="zh-CN" w:bidi="ar-SA"/>
        </w:rPr>
        <w:t>公路工程建设项目招标投标管理办法</w:t>
      </w:r>
      <w:r>
        <w:rPr>
          <w:rFonts w:hint="default" w:ascii="Times New Roman" w:hAnsi="Times New Roman" w:eastAsia="宋体" w:cs="Times New Roman"/>
          <w:b w:val="0"/>
          <w:bCs w:val="0"/>
          <w:color w:val="auto"/>
          <w:kern w:val="2"/>
          <w:sz w:val="24"/>
          <w:szCs w:val="24"/>
          <w:u w:val="none"/>
          <w:lang w:val="en-US" w:eastAsia="zh-CN" w:bidi="ar-SA"/>
        </w:rPr>
        <w:fldChar w:fldCharType="end"/>
      </w:r>
      <w:r>
        <w:rPr>
          <w:rFonts w:hint="default" w:ascii="Times New Roman" w:hAnsi="Times New Roman" w:eastAsia="宋体" w:cs="Times New Roman"/>
          <w:b w:val="0"/>
          <w:bCs w:val="0"/>
          <w:color w:val="auto"/>
          <w:kern w:val="2"/>
          <w:sz w:val="24"/>
          <w:szCs w:val="24"/>
          <w:lang w:val="en-US" w:eastAsia="zh-CN" w:bidi="ar-SA"/>
        </w:rPr>
        <w:t>》等相关规定，接受针对公示内容的投诉。投诉材料要求、投诉受理条件及查处按照上述规定执行。</w:t>
      </w:r>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46" w:name="_Toc1691"/>
      <w:bookmarkStart w:id="47" w:name="_Toc26506"/>
      <w:r>
        <w:rPr>
          <w:rFonts w:hint="eastAsia" w:cs="Times New Roman"/>
          <w:sz w:val="24"/>
          <w:szCs w:val="24"/>
          <w:lang w:val="en-US" w:eastAsia="zh-CN"/>
        </w:rPr>
        <w:t>9</w:t>
      </w:r>
      <w:r>
        <w:rPr>
          <w:rFonts w:hint="default" w:ascii="Times New Roman" w:hAnsi="Times New Roman" w:eastAsia="黑体" w:cs="Times New Roman"/>
          <w:sz w:val="24"/>
          <w:szCs w:val="24"/>
        </w:rPr>
        <w:t>. 联系方式</w:t>
      </w:r>
      <w:bookmarkEnd w:id="45"/>
      <w:bookmarkEnd w:id="46"/>
      <w:bookmarkEnd w:id="47"/>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监督部门：</w:t>
      </w:r>
      <w:r>
        <w:rPr>
          <w:rFonts w:hint="eastAsia" w:ascii="宋体" w:hAnsi="宋体" w:eastAsia="宋体" w:cs="宋体"/>
          <w:color w:val="000000"/>
          <w:sz w:val="24"/>
          <w:szCs w:val="24"/>
          <w:highlight w:val="none"/>
          <w:lang w:eastAsia="zh-CN"/>
        </w:rPr>
        <w:t>盖州</w:t>
      </w:r>
      <w:r>
        <w:rPr>
          <w:rFonts w:hint="eastAsia" w:ascii="宋体" w:hAnsi="宋体" w:eastAsia="宋体" w:cs="宋体"/>
          <w:color w:val="000000"/>
          <w:sz w:val="24"/>
          <w:szCs w:val="24"/>
          <w:highlight w:val="none"/>
        </w:rPr>
        <w:t>市交通运输局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盖州市发展和改革局</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en-US" w:eastAsia="zh-CN"/>
        </w:rPr>
        <w:t>盖州市清河转盘八大局七楼</w:t>
      </w:r>
      <w:r>
        <w:rPr>
          <w:rFonts w:hint="eastAsia" w:ascii="宋体" w:hAnsi="宋体" w:eastAsia="宋体" w:cs="宋体"/>
          <w:color w:val="000000"/>
          <w:sz w:val="24"/>
          <w:szCs w:val="24"/>
          <w:highlight w:val="none"/>
          <w:lang w:eastAsia="zh-CN"/>
        </w:rPr>
        <w:t>、盖州市市府路2号人民政府1楼</w:t>
      </w:r>
    </w:p>
    <w:p>
      <w:pPr>
        <w:pageBreakBefore w:val="0"/>
        <w:kinsoku/>
        <w:wordWrap w:val="0"/>
        <w:topLinePunct/>
        <w:bidi w:val="0"/>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王女士、</w:t>
      </w:r>
      <w:r>
        <w:rPr>
          <w:rFonts w:hint="eastAsia" w:ascii="宋体" w:hAnsi="宋体" w:eastAsia="宋体" w:cs="宋体"/>
          <w:color w:val="000000"/>
          <w:sz w:val="24"/>
          <w:szCs w:val="24"/>
          <w:highlight w:val="none"/>
          <w:lang w:val="en-US" w:eastAsia="zh-CN"/>
        </w:rPr>
        <w:t>张先生</w:t>
      </w:r>
    </w:p>
    <w:p>
      <w:pPr>
        <w:pageBreakBefore w:val="0"/>
        <w:kinsoku/>
        <w:wordWrap w:val="0"/>
        <w:topLinePunct/>
        <w:bidi w:val="0"/>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val="en-US" w:eastAsia="zh-CN"/>
        </w:rPr>
        <w:t>0417-7812343、</w:t>
      </w:r>
      <w:r>
        <w:rPr>
          <w:rFonts w:hint="eastAsia" w:ascii="宋体" w:hAnsi="宋体" w:eastAsia="宋体" w:cs="宋体"/>
          <w:color w:val="000000"/>
          <w:sz w:val="24"/>
          <w:szCs w:val="24"/>
          <w:highlight w:val="none"/>
          <w:lang w:val="en-US" w:eastAsia="zh-CN"/>
        </w:rPr>
        <w:t>0417-7689191</w:t>
      </w:r>
    </w:p>
    <w:p>
      <w:pPr>
        <w:pStyle w:val="18"/>
        <w:rPr>
          <w:rFonts w:hint="eastAsia" w:ascii="宋体" w:hAnsi="宋体" w:eastAsia="宋体" w:cs="宋体"/>
          <w:sz w:val="24"/>
          <w:szCs w:val="24"/>
          <w:highlight w:val="none"/>
        </w:rPr>
      </w:pP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招 标 人：盖州市农村公路养护管理中心</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址：盖州市清河转盘八大局八楼</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联 系 人：佟科长</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话：0417-7690866</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p>
    <w:p>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w:t>
      </w:r>
      <w:r>
        <w:rPr>
          <w:rFonts w:hint="eastAsia" w:ascii="宋体" w:hAnsi="宋体" w:cs="宋体"/>
          <w:sz w:val="24"/>
          <w:szCs w:val="24"/>
          <w:highlight w:val="none"/>
          <w:lang w:val="en-US" w:eastAsia="zh-CN"/>
        </w:rPr>
        <w:t>辽宁弘铮咨询有限公司</w:t>
      </w:r>
    </w:p>
    <w:p>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单位地址：辽宁省营口市西市区新华路南100-甲2号</w:t>
      </w:r>
    </w:p>
    <w:p>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人：赵</w:t>
      </w:r>
      <w:r>
        <w:rPr>
          <w:rFonts w:hint="eastAsia" w:ascii="宋体" w:hAnsi="宋体" w:cs="宋体"/>
          <w:sz w:val="24"/>
          <w:szCs w:val="24"/>
          <w:highlight w:val="none"/>
          <w:lang w:val="en-US" w:eastAsia="zh-CN"/>
        </w:rPr>
        <w:t>女士</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张</w:t>
      </w:r>
      <w:r>
        <w:rPr>
          <w:rFonts w:hint="eastAsia" w:ascii="宋体" w:hAnsi="宋体" w:eastAsia="宋体" w:cs="宋体"/>
          <w:sz w:val="24"/>
          <w:szCs w:val="24"/>
          <w:highlight w:val="none"/>
          <w:lang w:val="en-US" w:eastAsia="zh-CN"/>
        </w:rPr>
        <w:t>女士</w:t>
      </w:r>
    </w:p>
    <w:p>
      <w:pPr>
        <w:pageBreakBefore w:val="0"/>
        <w:kinsoku/>
        <w:wordWrap w:val="0"/>
        <w:topLinePunct/>
        <w:bidi w:val="0"/>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话：0417-2</w:t>
      </w:r>
      <w:r>
        <w:rPr>
          <w:rFonts w:hint="eastAsia" w:ascii="宋体" w:hAnsi="宋体" w:cs="宋体"/>
          <w:sz w:val="24"/>
          <w:szCs w:val="24"/>
          <w:highlight w:val="none"/>
          <w:lang w:val="en-US" w:eastAsia="zh-CN"/>
        </w:rPr>
        <w:t>919998</w:t>
      </w:r>
    </w:p>
    <w:p>
      <w:pPr>
        <w:pageBreakBefore w:val="0"/>
        <w:kinsoku/>
        <w:wordWrap w:val="0"/>
        <w:topLinePunct/>
        <w:bidi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电子邮件：</w:t>
      </w:r>
      <w:r>
        <w:rPr>
          <w:rFonts w:hint="eastAsia" w:ascii="宋体" w:hAnsi="宋体" w:eastAsia="宋体" w:cs="宋体"/>
          <w:kern w:val="0"/>
          <w:szCs w:val="21"/>
          <w:lang w:bidi="ar"/>
        </w:rPr>
        <w:fldChar w:fldCharType="begin"/>
      </w:r>
      <w:r>
        <w:rPr>
          <w:rFonts w:hint="eastAsia" w:ascii="宋体" w:hAnsi="宋体" w:eastAsia="宋体" w:cs="宋体"/>
          <w:kern w:val="0"/>
          <w:szCs w:val="21"/>
          <w:lang w:bidi="ar"/>
        </w:rPr>
        <w:instrText xml:space="preserve"> HYPERLINK "mailto:lnjr2017@126.com" </w:instrText>
      </w:r>
      <w:r>
        <w:rPr>
          <w:rFonts w:hint="eastAsia" w:ascii="宋体" w:hAnsi="宋体" w:eastAsia="宋体" w:cs="宋体"/>
          <w:kern w:val="0"/>
          <w:szCs w:val="21"/>
          <w:lang w:bidi="ar"/>
        </w:rPr>
        <w:fldChar w:fldCharType="separate"/>
      </w:r>
      <w:r>
        <w:rPr>
          <w:rFonts w:hint="eastAsia" w:ascii="宋体" w:hAnsi="宋体" w:eastAsia="宋体" w:cs="宋体"/>
          <w:color w:val="0000FF"/>
          <w:szCs w:val="21"/>
          <w:u w:val="none"/>
          <w:lang w:eastAsia="zh-CN"/>
        </w:rPr>
        <w:t>lnhzzx@qq.com</w:t>
      </w:r>
      <w:r>
        <w:rPr>
          <w:rFonts w:hint="eastAsia" w:ascii="宋体" w:hAnsi="宋体" w:eastAsia="宋体" w:cs="宋体"/>
          <w:kern w:val="0"/>
          <w:szCs w:val="21"/>
          <w:lang w:bidi="ar"/>
        </w:rPr>
        <w:fldChar w:fldCharType="end"/>
      </w:r>
    </w:p>
    <w:p>
      <w:pPr>
        <w:pageBreakBefore w:val="0"/>
        <w:kinsoku/>
        <w:wordWrap w:val="0"/>
        <w:bidi w:val="0"/>
        <w:spacing w:line="40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ageBreakBefore w:val="0"/>
        <w:widowControl/>
        <w:kinsoku/>
        <w:wordWrap w:val="0"/>
        <w:bidi w:val="0"/>
        <w:ind w:firstLine="960" w:firstLineChars="400"/>
        <w:jc w:val="left"/>
        <w:rPr>
          <w:rFonts w:hint="default" w:ascii="Times New Roman" w:hAnsi="Times New Roman" w:eastAsia="黑体" w:cs="Times New Roman"/>
          <w:sz w:val="24"/>
          <w:szCs w:val="24"/>
          <w:u w:val="single"/>
        </w:rPr>
      </w:pPr>
      <w:r>
        <w:rPr>
          <w:rFonts w:hint="default" w:ascii="Times New Roman" w:hAnsi="Times New Roman" w:cs="Times New Roman"/>
          <w:sz w:val="24"/>
          <w:szCs w:val="24"/>
        </w:rPr>
        <w: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Fonts w:hint="default" w:ascii="Times New Roman" w:hAnsi="Times New Roman" w:eastAsia="黑体" w:cs="Times New Roman"/>
          <w:sz w:val="24"/>
          <w:szCs w:val="24"/>
        </w:rPr>
      </w:pPr>
    </w:p>
    <w:p>
      <w:pPr>
        <w:pageBreakBefore w:val="0"/>
        <w:kinsoku/>
        <w:wordWrap w:val="0"/>
        <w:bidi w:val="0"/>
        <w:spacing w:line="440" w:lineRule="exact"/>
        <w:jc w:val="center"/>
        <w:rPr>
          <w:rStyle w:val="55"/>
          <w:rFonts w:hint="default" w:ascii="Times New Roman" w:hAnsi="Times New Roman" w:eastAsia="黑体" w:cs="Times New Roman"/>
          <w:sz w:val="24"/>
          <w:szCs w:val="24"/>
        </w:rPr>
        <w:sectPr>
          <w:headerReference r:id="rId16" w:type="default"/>
          <w:footerReference r:id="rId18" w:type="default"/>
          <w:headerReference r:id="rId17" w:type="even"/>
          <w:footerReference r:id="rId19"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bookmarkStart w:id="48" w:name="_Toc234832852"/>
    </w:p>
    <w:bookmarkEnd w:id="48"/>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第二章  投标人须知</w:t>
      </w:r>
    </w:p>
    <w:p>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24"/>
          <w:szCs w:val="24"/>
        </w:rPr>
        <w:sectPr>
          <w:headerReference r:id="rId20" w:type="default"/>
          <w:footerReference r:id="rId22" w:type="default"/>
          <w:headerReference r:id="rId21" w:type="even"/>
          <w:footerReference r:id="rId23"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pageBreakBefore w:val="0"/>
        <w:kinsoku/>
        <w:wordWrap w:val="0"/>
        <w:bidi w:val="0"/>
        <w:spacing w:line="440" w:lineRule="exact"/>
        <w:jc w:val="center"/>
        <w:outlineLvl w:val="0"/>
        <w:rPr>
          <w:rStyle w:val="55"/>
          <w:rFonts w:hint="default" w:ascii="Times New Roman" w:hAnsi="Times New Roman" w:eastAsia="黑体" w:cs="Times New Roman"/>
          <w:sz w:val="24"/>
          <w:szCs w:val="24"/>
        </w:rPr>
      </w:pPr>
      <w:bookmarkStart w:id="49" w:name="_Toc234832861"/>
      <w:bookmarkStart w:id="50" w:name="_Toc13524"/>
      <w:bookmarkStart w:id="51" w:name="_Toc9806"/>
      <w:r>
        <w:rPr>
          <w:rStyle w:val="55"/>
          <w:rFonts w:hint="default" w:ascii="Times New Roman" w:hAnsi="Times New Roman" w:eastAsia="黑体" w:cs="Times New Roman"/>
          <w:sz w:val="24"/>
          <w:szCs w:val="24"/>
        </w:rPr>
        <w:t>第二章  投标人须知</w:t>
      </w:r>
      <w:bookmarkEnd w:id="49"/>
      <w:bookmarkEnd w:id="50"/>
      <w:bookmarkEnd w:id="51"/>
    </w:p>
    <w:p>
      <w:pPr>
        <w:pStyle w:val="3"/>
        <w:pageBreakBefore w:val="0"/>
        <w:kinsoku/>
        <w:wordWrap w:val="0"/>
        <w:bidi w:val="0"/>
        <w:spacing w:before="240" w:after="240" w:line="240" w:lineRule="atLeast"/>
        <w:rPr>
          <w:rFonts w:hint="default" w:ascii="Times New Roman" w:hAnsi="Times New Roman" w:eastAsia="黑体" w:cs="Times New Roman"/>
          <w:sz w:val="24"/>
          <w:szCs w:val="24"/>
        </w:rPr>
      </w:pPr>
      <w:bookmarkStart w:id="52" w:name="_Toc13886"/>
      <w:bookmarkStart w:id="53" w:name="_Toc29020"/>
      <w:bookmarkStart w:id="54" w:name="_Toc234832862"/>
      <w:r>
        <w:rPr>
          <w:rFonts w:hint="default" w:ascii="Times New Roman" w:hAnsi="Times New Roman" w:eastAsia="黑体" w:cs="Times New Roman"/>
          <w:sz w:val="24"/>
          <w:szCs w:val="24"/>
        </w:rPr>
        <w:t>投标人须知前附表</w:t>
      </w:r>
      <w:r>
        <w:rPr>
          <w:rStyle w:val="48"/>
          <w:rFonts w:hint="default" w:ascii="Times New Roman" w:hAnsi="Times New Roman" w:eastAsia="黑体" w:cs="Times New Roman"/>
          <w:sz w:val="24"/>
          <w:szCs w:val="24"/>
        </w:rPr>
        <w:footnoteReference w:id="2"/>
      </w:r>
      <w:bookmarkEnd w:id="52"/>
      <w:bookmarkEnd w:id="53"/>
      <w:bookmarkEnd w:id="54"/>
    </w:p>
    <w:tbl>
      <w:tblPr>
        <w:tblStyle w:val="40"/>
        <w:tblW w:w="0" w:type="auto"/>
        <w:tblInd w:w="0" w:type="dxa"/>
        <w:tblLayout w:type="fixed"/>
        <w:tblCellMar>
          <w:top w:w="0" w:type="dxa"/>
          <w:left w:w="108" w:type="dxa"/>
          <w:bottom w:w="0" w:type="dxa"/>
          <w:right w:w="108" w:type="dxa"/>
        </w:tblCellMar>
      </w:tblPr>
      <w:tblGrid>
        <w:gridCol w:w="1036"/>
        <w:gridCol w:w="2953"/>
        <w:gridCol w:w="5015"/>
      </w:tblGrid>
      <w:tr>
        <w:tblPrEx>
          <w:tblCellMar>
            <w:top w:w="0" w:type="dxa"/>
            <w:left w:w="108" w:type="dxa"/>
            <w:bottom w:w="0" w:type="dxa"/>
            <w:right w:w="108" w:type="dxa"/>
          </w:tblCellMar>
        </w:tblPrEx>
        <w:trPr>
          <w:trHeight w:val="340" w:hRule="atLeast"/>
          <w:tblHeader/>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条款号</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条  款  名  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编  列  内  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招标代理机构</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招标项目名称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标段建设地点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资金来源及比例</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资金落实情况</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招标范围</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计划工期</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质量要求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标段工程交工验收的质量评定：</w:t>
            </w:r>
            <w:r>
              <w:rPr>
                <w:rFonts w:hint="default" w:ascii="Times New Roman" w:hAnsi="Times New Roman" w:cs="Times New Roman"/>
                <w:sz w:val="24"/>
                <w:szCs w:val="24"/>
                <w:u w:val="single"/>
              </w:rPr>
              <w:t xml:space="preserve"> </w:t>
            </w:r>
            <w:r>
              <w:rPr>
                <w:rFonts w:hint="eastAsia" w:ascii="Times New Roman" w:cs="Times New Roman"/>
                <w:sz w:val="24"/>
                <w:szCs w:val="24"/>
                <w:u w:val="single"/>
                <w:lang w:eastAsia="zh-CN"/>
              </w:rPr>
              <w:t>合格</w:t>
            </w:r>
            <w:r>
              <w:rPr>
                <w:rFonts w:hint="default" w:ascii="Times New Roman" w:hAnsi="Times New Roman" w:cs="Times New Roman"/>
                <w:sz w:val="24"/>
                <w:szCs w:val="24"/>
                <w:u w:val="single"/>
              </w:rPr>
              <w:t xml:space="preserve"> </w:t>
            </w:r>
          </w:p>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竣工验收的质量评定：</w:t>
            </w:r>
            <w:r>
              <w:rPr>
                <w:rFonts w:hint="default" w:ascii="Times New Roman" w:hAnsi="Times New Roman" w:cs="Times New Roman"/>
                <w:sz w:val="24"/>
                <w:szCs w:val="24"/>
                <w:u w:val="single"/>
              </w:rPr>
              <w:t xml:space="preserve"> </w:t>
            </w:r>
            <w:r>
              <w:rPr>
                <w:rFonts w:hint="eastAsia" w:ascii="Times New Roman" w:cs="Times New Roman"/>
                <w:sz w:val="24"/>
                <w:szCs w:val="24"/>
                <w:u w:val="single"/>
                <w:lang w:eastAsia="zh-CN"/>
              </w:rPr>
              <w:t>合格</w:t>
            </w:r>
            <w:r>
              <w:rPr>
                <w:rFonts w:hint="default" w:ascii="Times New Roman" w:hAnsi="Times New Roman" w:cs="Times New Roman"/>
                <w:sz w:val="24"/>
                <w:szCs w:val="24"/>
                <w:u w:val="single"/>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bCs/>
                <w:sz w:val="24"/>
                <w:szCs w:val="24"/>
              </w:rPr>
              <w:t>1.3.4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安全目标</w:t>
            </w:r>
            <w:r>
              <w:rPr>
                <w:rStyle w:val="48"/>
                <w:rFonts w:hint="default" w:ascii="Times New Roman" w:hAnsi="Times New Roman" w:eastAsia="黑体" w:cs="Times New Roman"/>
                <w:sz w:val="24"/>
                <w:szCs w:val="24"/>
              </w:rPr>
              <w:footnoteReference w:id="3"/>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numPr>
                <w:ilvl w:val="0"/>
                <w:numId w:val="4"/>
              </w:numPr>
              <w:kinsoku/>
              <w:wordWrap w:val="0"/>
              <w:topLinePunct/>
              <w:bidi w:val="0"/>
              <w:spacing w:line="360" w:lineRule="atLeast"/>
              <w:rPr>
                <w:rFonts w:hint="eastAsia" w:ascii="Times New Roman" w:cs="Times New Roman"/>
                <w:sz w:val="24"/>
                <w:szCs w:val="24"/>
                <w:lang w:val="en-US" w:eastAsia="zh-CN"/>
              </w:rPr>
            </w:pPr>
            <w:r>
              <w:rPr>
                <w:rFonts w:hint="eastAsia" w:ascii="Times New Roman" w:cs="Times New Roman"/>
                <w:sz w:val="24"/>
                <w:szCs w:val="24"/>
                <w:lang w:val="en-US" w:eastAsia="zh-CN"/>
              </w:rPr>
              <w:t>安全生产“零死亡”；</w:t>
            </w:r>
          </w:p>
          <w:p>
            <w:pPr>
              <w:pStyle w:val="17"/>
              <w:pageBreakBefore w:val="0"/>
              <w:numPr>
                <w:ilvl w:val="0"/>
                <w:numId w:val="4"/>
              </w:numPr>
              <w:kinsoku/>
              <w:wordWrap w:val="0"/>
              <w:topLinePunct/>
              <w:bidi w:val="0"/>
              <w:spacing w:line="360" w:lineRule="atLeast"/>
              <w:rPr>
                <w:rFonts w:hint="default" w:ascii="Times New Roman" w:cs="Times New Roman"/>
                <w:sz w:val="24"/>
                <w:szCs w:val="24"/>
                <w:lang w:val="en-US" w:eastAsia="zh-CN"/>
              </w:rPr>
            </w:pPr>
            <w:r>
              <w:rPr>
                <w:rFonts w:hint="eastAsia" w:ascii="Times New Roman" w:cs="Times New Roman"/>
                <w:sz w:val="24"/>
                <w:szCs w:val="24"/>
                <w:lang w:val="en-US" w:eastAsia="zh-CN"/>
              </w:rPr>
              <w:t>其他：</w:t>
            </w:r>
            <w:r>
              <w:rPr>
                <w:rFonts w:hint="eastAsia" w:ascii="Times New Roman" w:cs="Times New Roman"/>
                <w:sz w:val="24"/>
                <w:szCs w:val="24"/>
                <w:u w:val="single"/>
                <w:lang w:val="en-US" w:eastAsia="zh-CN"/>
              </w:rPr>
              <w:t xml:space="preserve">  /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投标人资质条件、能力和信誉</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资质要求：见</w:t>
            </w:r>
            <w:r>
              <w:rPr>
                <w:rFonts w:hint="default" w:ascii="Times New Roman" w:hAnsi="Times New Roman" w:eastAsia="黑体" w:cs="Times New Roman"/>
                <w:sz w:val="24"/>
                <w:szCs w:val="24"/>
              </w:rPr>
              <w:t>附录1</w:t>
            </w:r>
          </w:p>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财务要求：见</w:t>
            </w:r>
            <w:r>
              <w:rPr>
                <w:rFonts w:hint="default" w:ascii="Times New Roman" w:hAnsi="Times New Roman" w:eastAsia="黑体" w:cs="Times New Roman"/>
                <w:sz w:val="24"/>
                <w:szCs w:val="24"/>
              </w:rPr>
              <w:t>附录2</w:t>
            </w:r>
          </w:p>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业绩要求：见</w:t>
            </w:r>
            <w:r>
              <w:rPr>
                <w:rFonts w:hint="default" w:ascii="Times New Roman" w:hAnsi="Times New Roman" w:eastAsia="黑体" w:cs="Times New Roman"/>
                <w:sz w:val="24"/>
                <w:szCs w:val="24"/>
              </w:rPr>
              <w:t>附录3</w:t>
            </w:r>
          </w:p>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信誉要求：见</w:t>
            </w:r>
            <w:r>
              <w:rPr>
                <w:rFonts w:hint="default" w:ascii="Times New Roman" w:hAnsi="Times New Roman" w:eastAsia="黑体" w:cs="Times New Roman"/>
                <w:sz w:val="24"/>
                <w:szCs w:val="24"/>
              </w:rPr>
              <w:t>附录4</w:t>
            </w:r>
          </w:p>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项目经理和项目总工资格：见</w:t>
            </w:r>
            <w:r>
              <w:rPr>
                <w:rFonts w:hint="default" w:ascii="Times New Roman" w:hAnsi="Times New Roman" w:eastAsia="黑体" w:cs="Times New Roman"/>
                <w:sz w:val="24"/>
                <w:szCs w:val="24"/>
              </w:rPr>
              <w:t>附录5</w:t>
            </w:r>
          </w:p>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其他要求：</w:t>
            </w:r>
            <w:r>
              <w:rPr>
                <w:rStyle w:val="48"/>
                <w:rFonts w:hint="default" w:ascii="Times New Roman" w:hAnsi="Times New Roman" w:eastAsia="黑体" w:cs="Times New Roman"/>
                <w:sz w:val="24"/>
                <w:szCs w:val="24"/>
              </w:rPr>
              <w:footnoteReference w:id="4"/>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sz w:val="24"/>
                <w:szCs w:val="24"/>
              </w:rPr>
              <w:t>是否接受联合体投标</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rPr>
                <w:rFonts w:hint="default" w:ascii="Times New Roman" w:hAnsi="Times New Roman" w:cs="Times New Roman"/>
                <w:color w:val="000000"/>
                <w:sz w:val="24"/>
                <w:szCs w:val="24"/>
              </w:rPr>
            </w:pPr>
            <w:r>
              <w:rPr>
                <w:rFonts w:hint="eastAsia" w:cs="Times New Roman"/>
                <w:color w:val="000000"/>
                <w:sz w:val="24"/>
                <w:szCs w:val="24"/>
                <w:lang w:eastAsia="zh-CN"/>
              </w:rPr>
              <w:t>☑</w:t>
            </w:r>
            <w:r>
              <w:rPr>
                <w:rFonts w:hint="default" w:ascii="Times New Roman" w:hAnsi="Times New Roman" w:cs="Times New Roman"/>
                <w:color w:val="000000"/>
                <w:sz w:val="24"/>
                <w:szCs w:val="24"/>
              </w:rPr>
              <w:t>不</w:t>
            </w:r>
            <w:r>
              <w:rPr>
                <w:rFonts w:hint="default" w:ascii="Times New Roman" w:hAnsi="Times New Roman" w:cs="Times New Roman"/>
                <w:sz w:val="24"/>
                <w:szCs w:val="24"/>
              </w:rPr>
              <w:t>接受</w:t>
            </w:r>
          </w:p>
          <w:p>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sz w:val="24"/>
                <w:szCs w:val="24"/>
              </w:rPr>
              <w:t>□接受，应满足下列要求：</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投标人不得存在的其他关联情形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1.4.4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投标人不得存在的其他不良状况或不良信用记录</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（1）未被省级及以上交通运输主管部门取消招标项目所在地的投标资格且处于有效期内；</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（2）未被责令停业，暂扣或吊销执照，或吊销资质证书；</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（3）未进入清算程序，或被宣告破产，或其他丧失履约能力的情形；</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（4）在国家企业信用信息公示系统（http：//www.gsxt.gov.cn）中未被列入严重违法失信企业名单；</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（5）在“信用中国”网站（http：//www.creditchina.gov.cn）中未被列入失信被执行人名单；</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（6）投标人或其法定代表人、拟委任的项目经理在近三年内</w:t>
            </w:r>
            <w:r>
              <w:rPr>
                <w:rFonts w:hint="eastAsia" w:ascii="宋体" w:hAnsi="宋体" w:eastAsia="宋体" w:cs="宋体"/>
                <w:sz w:val="24"/>
                <w:szCs w:val="24"/>
                <w:highlight w:val="none"/>
                <w:lang w:val="en-US" w:eastAsia="zh-CN"/>
              </w:rPr>
              <w:t>没</w:t>
            </w:r>
            <w:r>
              <w:rPr>
                <w:rFonts w:hint="eastAsia" w:ascii="宋体" w:hAnsi="宋体" w:eastAsia="宋体" w:cs="宋体"/>
                <w:sz w:val="24"/>
                <w:szCs w:val="24"/>
                <w:highlight w:val="none"/>
              </w:rPr>
              <w:t>有行贿犯罪行为的；</w:t>
            </w:r>
          </w:p>
          <w:p>
            <w:pPr>
              <w:pStyle w:val="92"/>
              <w:spacing w:before="21" w:line="231" w:lineRule="auto"/>
              <w:ind w:left="9" w:right="8" w:firstLine="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（7）投标人在以往工程未因拖欠农民工工资、材料采购、工程分包款等，而受到省级有关部门的通报；</w:t>
            </w:r>
          </w:p>
          <w:p>
            <w:pPr>
              <w:pageBreakBefore w:val="0"/>
              <w:kinsoku/>
              <w:wordWrap w:val="0"/>
              <w:bidi w:val="0"/>
              <w:spacing w:line="360" w:lineRule="atLeast"/>
              <w:rPr>
                <w:rFonts w:hint="default" w:ascii="Times New Roman" w:hAnsi="Times New Roman" w:cs="Times New Roman"/>
                <w:sz w:val="24"/>
                <w:szCs w:val="24"/>
              </w:rPr>
            </w:pPr>
            <w:r>
              <w:rPr>
                <w:rFonts w:hint="eastAsia" w:ascii="宋体" w:hAnsi="宋体" w:eastAsia="宋体" w:cs="宋体"/>
                <w:sz w:val="24"/>
                <w:szCs w:val="24"/>
                <w:highlight w:val="none"/>
              </w:rPr>
              <w:t>（8）法律法规规定的其他情形。</w:t>
            </w:r>
          </w:p>
        </w:tc>
      </w:tr>
      <w:tr>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1.10.2</w:t>
            </w:r>
          </w:p>
        </w:tc>
        <w:tc>
          <w:tcPr>
            <w:tcW w:w="2953"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投标人在投标预备会前提出问题</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时间：</w:t>
            </w:r>
            <w:r>
              <w:rPr>
                <w:rFonts w:hint="eastAsia" w:cs="Times New Roman"/>
                <w:color w:val="000000"/>
                <w:sz w:val="24"/>
                <w:szCs w:val="24"/>
                <w:lang w:val="en-US" w:eastAsia="zh-CN"/>
              </w:rPr>
              <w:t>/</w:t>
            </w:r>
          </w:p>
        </w:tc>
      </w:tr>
      <w:tr>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p>
        </w:tc>
        <w:tc>
          <w:tcPr>
            <w:tcW w:w="2953"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分  包</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不允许</w:t>
            </w:r>
          </w:p>
          <w:p>
            <w:pPr>
              <w:pStyle w:val="16"/>
              <w:pageBreakBefore w:val="0"/>
              <w:kinsoku/>
              <w:wordWrap w:val="0"/>
              <w:bidi w:val="0"/>
              <w:spacing w:line="360" w:lineRule="atLeast"/>
              <w:ind w:left="160" w:hanging="120" w:hangingChars="50"/>
              <w:jc w:val="both"/>
              <w:rPr>
                <w:rFonts w:hint="default" w:ascii="Times New Roman" w:hAnsi="Times New Roman" w:cs="Times New Roman"/>
                <w:sz w:val="24"/>
                <w:szCs w:val="24"/>
              </w:rPr>
            </w:pPr>
            <w:r>
              <w:rPr>
                <w:rFonts w:hint="default" w:ascii="Times New Roman" w:hAnsi="Times New Roman" w:cs="Times New Roman"/>
                <w:sz w:val="24"/>
                <w:szCs w:val="24"/>
              </w:rPr>
              <w:t>□允许，允许分包的专项工程（或不允许分包的专项工程）：</w:t>
            </w:r>
            <w:r>
              <w:rPr>
                <w:rFonts w:hint="default" w:ascii="Times New Roman" w:hAnsi="Times New Roman" w:cs="Times New Roman"/>
                <w:sz w:val="24"/>
                <w:szCs w:val="24"/>
                <w:u w:val="single"/>
              </w:rPr>
              <w:t xml:space="preserve">         </w:t>
            </w:r>
          </w:p>
          <w:p>
            <w:pPr>
              <w:pStyle w:val="16"/>
              <w:pageBreakBefore w:val="0"/>
              <w:kinsoku/>
              <w:wordWrap w:val="0"/>
              <w:bidi w:val="0"/>
              <w:spacing w:line="360" w:lineRule="atLeast"/>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对分包人的资格要求：</w:t>
            </w:r>
            <w:r>
              <w:rPr>
                <w:rFonts w:hint="default" w:ascii="Times New Roman" w:hAnsi="Times New Roman" w:cs="Times New Roman"/>
                <w:sz w:val="24"/>
                <w:szCs w:val="24"/>
                <w:u w:val="single"/>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构成招标文件的其他资料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highlight w:val="none"/>
              </w:rPr>
              <w:t>招标文件的澄清文件和修改文件均构成招标文件的组成部分，对所有投标人均具有约束力。当招标文件、招标文件的澄清或修改等在同一内容的表述上不一致时，以电子交易平台最后发出的书面文件为准。</w:t>
            </w:r>
          </w:p>
        </w:tc>
      </w:tr>
      <w:tr>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2.2.1</w:t>
            </w:r>
          </w:p>
        </w:tc>
        <w:tc>
          <w:tcPr>
            <w:tcW w:w="2953" w:type="dxa"/>
            <w:vMerge w:val="restart"/>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投标人要求澄清招标文件</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时间：递交投标文件截止之日</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10</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rPr>
              <w:t>天前（以发出时间为准）</w:t>
            </w:r>
          </w:p>
        </w:tc>
      </w:tr>
      <w:tr>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p>
        </w:tc>
        <w:tc>
          <w:tcPr>
            <w:tcW w:w="2953" w:type="dxa"/>
            <w:vMerge w:val="continue"/>
            <w:tcBorders>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形式：使用CA数字证书登录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，在</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lang w:eastAsia="zh-CN"/>
              </w:rPr>
              <w:t>答疑澄清</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菜单以书面形式将提出的问题送达招标人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招标文件澄清发出的形式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发出招标文件澄清</w:t>
            </w:r>
          </w:p>
        </w:tc>
      </w:tr>
      <w:tr>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2.2.3</w:t>
            </w:r>
          </w:p>
        </w:tc>
        <w:tc>
          <w:tcPr>
            <w:tcW w:w="2953" w:type="dxa"/>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投标人确认收到招标文件澄清</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澄清</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招标文件修改发出的形式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发出招标文件</w:t>
            </w:r>
            <w:r>
              <w:rPr>
                <w:rFonts w:hint="default" w:ascii="Times New Roman" w:hAnsi="Times New Roman" w:cs="Times New Roman"/>
                <w:color w:val="000000"/>
                <w:sz w:val="24"/>
                <w:szCs w:val="24"/>
                <w:lang w:val="en-US" w:eastAsia="zh-CN"/>
              </w:rPr>
              <w:t>修改</w:t>
            </w:r>
          </w:p>
        </w:tc>
      </w:tr>
      <w:tr>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2.3.2</w:t>
            </w:r>
          </w:p>
        </w:tc>
        <w:tc>
          <w:tcPr>
            <w:tcW w:w="2953" w:type="dxa"/>
            <w:tcBorders>
              <w:top w:val="single" w:color="auto" w:sz="4" w:space="0"/>
              <w:left w:val="single" w:color="auto" w:sz="4" w:space="0"/>
              <w:right w:val="single" w:color="auto" w:sz="4" w:space="0"/>
            </w:tcBorders>
            <w:noWrap w:val="0"/>
            <w:vAlign w:val="center"/>
          </w:tcPr>
          <w:p>
            <w:pPr>
              <w:pageBreakBefore w:val="0"/>
              <w:kinsoku/>
              <w:wordWrap w:val="0"/>
              <w:bidi w:val="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投标人确认收到招标文件修改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招标文件</w:t>
            </w:r>
            <w:r>
              <w:rPr>
                <w:rFonts w:hint="default" w:ascii="Times New Roman" w:hAnsi="Times New Roman" w:cs="Times New Roman"/>
                <w:color w:val="000000"/>
                <w:sz w:val="24"/>
                <w:szCs w:val="24"/>
                <w:highlight w:val="none"/>
                <w:lang w:val="en-US" w:eastAsia="zh-CN"/>
              </w:rPr>
              <w:t>修改</w:t>
            </w:r>
            <w:r>
              <w:rPr>
                <w:rFonts w:hint="default" w:ascii="Times New Roman" w:hAnsi="Times New Roman" w:cs="Times New Roman"/>
                <w:color w:val="000000"/>
                <w:sz w:val="24"/>
                <w:szCs w:val="24"/>
                <w:highlight w:val="none"/>
              </w:rPr>
              <w:t>通过</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发出完成即视为潜在投标人已收悉，无</w:t>
            </w:r>
            <w:r>
              <w:rPr>
                <w:rFonts w:hint="default" w:ascii="Times New Roman" w:hAnsi="Times New Roman" w:cs="Times New Roman"/>
                <w:color w:val="000000"/>
                <w:sz w:val="24"/>
                <w:szCs w:val="24"/>
                <w:highlight w:val="none"/>
                <w:lang w:val="en-US" w:eastAsia="zh-CN"/>
              </w:rPr>
              <w:t>需</w:t>
            </w:r>
            <w:r>
              <w:rPr>
                <w:rFonts w:hint="default" w:ascii="Times New Roman" w:hAnsi="Times New Roman" w:cs="Times New Roman"/>
                <w:color w:val="000000"/>
                <w:sz w:val="24"/>
                <w:szCs w:val="24"/>
                <w:highlight w:val="none"/>
              </w:rPr>
              <w:t>回函确认。</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构成投标文件的其他资料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增值税税金的计算方法</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16449711"/>
                <w14:checkbox>
                  <w14:checked w14:val="1"/>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Wingdings 2" w:hAnsi="Wingdings 2" w:eastAsia="宋体" w:cs="宋体"/>
                    <w:b/>
                    <w:bCs/>
                    <w:color w:val="auto"/>
                    <w:kern w:val="2"/>
                    <w:sz w:val="24"/>
                    <w:szCs w:val="24"/>
                    <w:shd w:val="clear" w:color="auto" w:fill="FFFFFF"/>
                    <w:lang w:val="en-US" w:eastAsia="zh-CN" w:bidi="ar-SA"/>
                  </w:rPr>
                  <w:t>R</w:t>
                </w:r>
              </w:sdtContent>
            </w:sdt>
            <w:r>
              <w:rPr>
                <w:rFonts w:hint="eastAsia" w:ascii="宋体" w:hAnsi="宋体" w:eastAsia="宋体" w:cs="宋体"/>
                <w:color w:val="auto"/>
                <w:sz w:val="24"/>
                <w:szCs w:val="24"/>
              </w:rPr>
              <w:t xml:space="preserve"> 一般计税法</w:t>
            </w:r>
          </w:p>
          <w:p>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62691559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简易计税法</w:t>
            </w:r>
          </w:p>
          <w:p>
            <w:pPr>
              <w:rPr>
                <w:rFonts w:hint="eastAsia" w:ascii="宋体" w:hAnsi="宋体" w:eastAsia="宋体" w:cs="宋体"/>
                <w:color w:val="auto"/>
                <w:sz w:val="24"/>
                <w:szCs w:val="24"/>
              </w:rPr>
            </w:pPr>
            <w:sdt>
              <w:sdtPr>
                <w:rPr>
                  <w:rFonts w:hint="eastAsia" w:ascii="宋体" w:hAnsi="宋体" w:eastAsia="宋体" w:cs="宋体"/>
                  <w:b/>
                  <w:bCs/>
                  <w:color w:val="auto"/>
                  <w:sz w:val="24"/>
                  <w:szCs w:val="24"/>
                  <w:shd w:val="clear" w:color="auto" w:fill="FFFFFF"/>
                </w:rPr>
                <w:id w:val="137040858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扣缴计税法</w:t>
            </w:r>
          </w:p>
          <w:p>
            <w:pPr>
              <w:pageBreakBefore w:val="0"/>
              <w:kinsoku/>
              <w:wordWrap w:val="0"/>
              <w:bidi w:val="0"/>
              <w:spacing w:line="360" w:lineRule="atLeast"/>
              <w:ind w:left="460" w:hanging="482" w:hangingChars="200"/>
              <w:rPr>
                <w:rFonts w:hint="default" w:ascii="Times New Roman" w:hAnsi="Times New Roman" w:cs="Times New Roman"/>
                <w:spacing w:val="10"/>
                <w:sz w:val="24"/>
                <w:szCs w:val="24"/>
                <w:bdr w:val="single" w:color="auto" w:sz="4" w:space="0"/>
              </w:rPr>
            </w:pPr>
            <w:sdt>
              <w:sdtPr>
                <w:rPr>
                  <w:rFonts w:hint="eastAsia" w:ascii="宋体" w:hAnsi="宋体" w:eastAsia="宋体" w:cs="宋体"/>
                  <w:b/>
                  <w:bCs/>
                  <w:color w:val="auto"/>
                  <w:sz w:val="24"/>
                  <w:szCs w:val="24"/>
                  <w:shd w:val="clear" w:color="auto" w:fill="FFFFFF"/>
                </w:rPr>
                <w:id w:val="-167788121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shd w:val="clear" w:color="auto" w:fill="FFFFFF"/>
                </w:rPr>
              </w:sdtEndPr>
              <w:sdtContent>
                <w:r>
                  <w:rPr>
                    <w:rFonts w:hint="eastAsia" w:ascii="宋体" w:hAnsi="宋体" w:eastAsia="宋体" w:cs="宋体"/>
                    <w:b/>
                    <w:bCs/>
                    <w:color w:val="auto"/>
                    <w:sz w:val="24"/>
                    <w:szCs w:val="24"/>
                    <w:shd w:val="clear" w:color="auto" w:fill="FFFFFF"/>
                  </w:rPr>
                  <w:t>☐</w:t>
                </w:r>
              </w:sdtContent>
            </w:sdt>
            <w:r>
              <w:rPr>
                <w:rFonts w:hint="eastAsia" w:ascii="宋体" w:hAnsi="宋体" w:eastAsia="宋体" w:cs="宋体"/>
                <w:color w:val="auto"/>
                <w:sz w:val="24"/>
                <w:szCs w:val="24"/>
              </w:rPr>
              <w:t xml:space="preserve"> 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计税法</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工程量清单的填写方式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left="160" w:hanging="120" w:hangingChars="50"/>
              <w:rPr>
                <w:rFonts w:hint="default" w:ascii="Times New Roman" w:hAnsi="Times New Roman" w:cs="Times New Roman"/>
                <w:sz w:val="24"/>
                <w:szCs w:val="24"/>
              </w:rPr>
            </w:pPr>
            <w:r>
              <w:rPr>
                <w:rFonts w:hint="default" w:ascii="Times New Roman" w:hAnsi="Times New Roman" w:cs="Times New Roman"/>
                <w:sz w:val="24"/>
                <w:szCs w:val="24"/>
              </w:rPr>
              <w:t>投标人按照招标人提供的工程量固化清单电子文件填写工程量清单，下载网站：</w:t>
            </w:r>
            <w:r>
              <w:rPr>
                <w:rFonts w:hint="default" w:ascii="Times New Roman" w:hAnsi="Times New Roman" w:cs="Times New Roman"/>
                <w:sz w:val="24"/>
                <w:szCs w:val="24"/>
                <w:u w:val="single"/>
              </w:rPr>
              <w:t xml:space="preserve"> 通过</w:t>
            </w:r>
            <w:r>
              <w:rPr>
                <w:rFonts w:hint="eastAsia" w:ascii="宋体" w:hAnsi="宋体" w:eastAsia="宋体" w:cs="宋体"/>
                <w:sz w:val="24"/>
                <w:szCs w:val="24"/>
                <w:u w:val="single"/>
              </w:rPr>
              <w:t>“</w:t>
            </w:r>
            <w:r>
              <w:rPr>
                <w:rFonts w:hint="default" w:ascii="Times New Roman" w:hAnsi="Times New Roman" w:cs="Times New Roman"/>
                <w:sz w:val="24"/>
                <w:szCs w:val="24"/>
                <w:u w:val="single"/>
              </w:rPr>
              <w:t>电子交易平台</w:t>
            </w:r>
            <w:r>
              <w:rPr>
                <w:rFonts w:hint="eastAsia" w:ascii="宋体" w:hAnsi="宋体" w:eastAsia="宋体" w:cs="宋体"/>
                <w:sz w:val="24"/>
                <w:szCs w:val="24"/>
                <w:u w:val="single"/>
              </w:rPr>
              <w:t>”</w:t>
            </w:r>
            <w:r>
              <w:rPr>
                <w:rFonts w:hint="default" w:ascii="Times New Roman" w:hAnsi="Times New Roman" w:cs="Times New Roman"/>
                <w:sz w:val="24"/>
                <w:szCs w:val="24"/>
                <w:u w:val="single"/>
              </w:rPr>
              <w:t>发出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报价方式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□单价</w:t>
            </w:r>
          </w:p>
          <w:p>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总价</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是否接受调价函</w:t>
            </w:r>
            <w:r>
              <w:rPr>
                <w:rStyle w:val="48"/>
                <w:rFonts w:hint="default" w:ascii="Times New Roman" w:hAnsi="Times New Roman" w:cs="Times New Roman"/>
                <w:sz w:val="24"/>
                <w:szCs w:val="24"/>
              </w:rPr>
              <w:footnoteReference w:id="5"/>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w:t>
            </w:r>
          </w:p>
          <w:p>
            <w:pPr>
              <w:pageBreakBefore w:val="0"/>
              <w:kinsoku/>
              <w:wordWrap w:val="0"/>
              <w:bidi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否</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3.2.8</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最高投标限价</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□无</w:t>
            </w:r>
          </w:p>
          <w:p>
            <w:pPr>
              <w:pStyle w:val="92"/>
              <w:spacing w:before="12" w:line="216" w:lineRule="auto"/>
              <w:ind w:left="8" w:right="1" w:firstLine="8"/>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有，</w:t>
            </w:r>
          </w:p>
          <w:p>
            <w:pPr>
              <w:pStyle w:val="92"/>
              <w:spacing w:before="12" w:line="216" w:lineRule="auto"/>
              <w:ind w:left="8" w:right="1" w:firstLine="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最高投标限价</w:t>
            </w:r>
            <w:r>
              <w:rPr>
                <w:rFonts w:hint="eastAsia" w:cs="宋体"/>
                <w:spacing w:val="-4"/>
                <w:sz w:val="24"/>
                <w:szCs w:val="24"/>
                <w:highlight w:val="none"/>
                <w:lang w:val="en-US" w:eastAsia="zh-CN"/>
              </w:rPr>
              <w:t xml:space="preserve">   </w:t>
            </w:r>
            <w:r>
              <w:rPr>
                <w:rFonts w:hint="eastAsia" w:ascii="宋体" w:hAnsi="宋体" w:eastAsia="宋体" w:cs="宋体"/>
                <w:spacing w:val="-4"/>
                <w:sz w:val="24"/>
                <w:szCs w:val="24"/>
                <w:highlight w:val="none"/>
              </w:rPr>
              <w:t>元</w:t>
            </w:r>
          </w:p>
          <w:p>
            <w:pPr>
              <w:pStyle w:val="17"/>
              <w:pageBreakBefore w:val="0"/>
              <w:kinsoku/>
              <w:wordWrap w:val="0"/>
              <w:overflowPunct/>
              <w:topLinePunct/>
              <w:bidi w:val="0"/>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□有，最高投标限价以补遗书的形式通过</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发布</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3.2.9</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投标报价的其他要求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详见本投标人须知前附表中补充的其他内容及工程 量清单编制说明</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投标有效期</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自投标人提交投标文件截止之日起计算</w:t>
            </w:r>
            <w:r>
              <w:rPr>
                <w:rFonts w:hint="eastAsia" w:cs="Times New Roman"/>
                <w:sz w:val="24"/>
                <w:szCs w:val="24"/>
                <w:u w:val="single"/>
                <w:lang w:val="en-US" w:eastAsia="zh-CN"/>
              </w:rPr>
              <w:t>90</w:t>
            </w:r>
            <w:r>
              <w:rPr>
                <w:rFonts w:hint="default" w:ascii="Times New Roman" w:hAnsi="Times New Roman" w:cs="Times New Roman"/>
                <w:sz w:val="24"/>
                <w:szCs w:val="24"/>
              </w:rPr>
              <w:t>日</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投标保证金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topLinePunct/>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是否要求投标人递交投标保证金：</w:t>
            </w:r>
          </w:p>
          <w:p>
            <w:pPr>
              <w:pStyle w:val="17"/>
              <w:topLinePunct/>
              <w:spacing w:line="360" w:lineRule="atLeast"/>
              <w:rPr>
                <w:rFonts w:hint="default" w:ascii="Times New Roman" w:hAnsi="Times New Roman" w:cs="Times New Roman"/>
                <w:sz w:val="24"/>
                <w:szCs w:val="24"/>
                <w:lang w:eastAsia="zh-CN"/>
              </w:rPr>
            </w:pPr>
            <w:r>
              <w:rPr>
                <w:rFonts w:hint="eastAsia" w:ascii="Times New Roman" w:cs="Times New Roman"/>
                <w:sz w:val="24"/>
                <w:szCs w:val="24"/>
                <w:lang w:eastAsia="zh-CN"/>
              </w:rPr>
              <w:t>☑</w:t>
            </w:r>
            <w:r>
              <w:rPr>
                <w:rFonts w:hint="default" w:ascii="Times New Roman" w:hAnsi="Times New Roman" w:cs="Times New Roman"/>
                <w:sz w:val="24"/>
                <w:szCs w:val="24"/>
              </w:rPr>
              <w:t>要求</w:t>
            </w:r>
            <w:r>
              <w:rPr>
                <w:rFonts w:hint="default" w:ascii="Times New Roman" w:hAnsi="Times New Roman" w:cs="Times New Roman"/>
                <w:sz w:val="24"/>
                <w:szCs w:val="24"/>
                <w:lang w:eastAsia="zh-CN"/>
              </w:rPr>
              <w:t>：</w:t>
            </w:r>
          </w:p>
          <w:p>
            <w:pPr>
              <w:spacing w:line="360" w:lineRule="atLeast"/>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本</w:t>
            </w:r>
            <w:r>
              <w:rPr>
                <w:rFonts w:hint="default" w:ascii="Times New Roman" w:hAnsi="Times New Roman" w:eastAsia="宋体" w:cs="Times New Roman"/>
                <w:kern w:val="2"/>
                <w:sz w:val="24"/>
                <w:szCs w:val="24"/>
                <w:lang w:val="en-US" w:eastAsia="zh-CN" w:bidi="ar-SA"/>
              </w:rPr>
              <w:t>标段：</w:t>
            </w:r>
            <w:r>
              <w:rPr>
                <w:rFonts w:hint="eastAsia" w:cs="Times New Roman"/>
                <w:kern w:val="2"/>
                <w:sz w:val="24"/>
                <w:szCs w:val="24"/>
                <w:lang w:val="en-US" w:eastAsia="zh-CN" w:bidi="ar-SA"/>
              </w:rPr>
              <w:t>肆万伍仟</w:t>
            </w:r>
            <w:r>
              <w:rPr>
                <w:rFonts w:hint="default" w:ascii="Times New Roman" w:hAnsi="Times New Roman" w:eastAsia="宋体" w:cs="Times New Roman"/>
                <w:kern w:val="2"/>
                <w:sz w:val="24"/>
                <w:szCs w:val="24"/>
                <w:lang w:val="en-US" w:eastAsia="zh-CN" w:bidi="ar-SA"/>
              </w:rPr>
              <w:t>元 (¥</w:t>
            </w:r>
            <w:r>
              <w:rPr>
                <w:rFonts w:hint="eastAsia" w:cs="Times New Roman"/>
                <w:kern w:val="2"/>
                <w:sz w:val="24"/>
                <w:szCs w:val="24"/>
                <w:lang w:val="en-US" w:eastAsia="zh-CN" w:bidi="ar-SA"/>
              </w:rPr>
              <w:t>45000.00</w:t>
            </w:r>
            <w:r>
              <w:rPr>
                <w:rFonts w:hint="default" w:ascii="Times New Roman" w:hAnsi="Times New Roman" w:eastAsia="宋体" w:cs="Times New Roman"/>
                <w:kern w:val="2"/>
                <w:sz w:val="24"/>
                <w:szCs w:val="24"/>
                <w:lang w:val="en-US" w:eastAsia="zh-CN" w:bidi="ar-SA"/>
              </w:rPr>
              <w:t xml:space="preserve"> 元） </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投标保证金可采用的其他形式： ☑现金  ☑保函</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（1）以电汇形式递交的保证金：</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账户名称：</w:t>
            </w:r>
            <w:r>
              <w:rPr>
                <w:rFonts w:hint="eastAsia" w:cs="Times New Roman"/>
                <w:kern w:val="2"/>
                <w:sz w:val="24"/>
                <w:szCs w:val="24"/>
                <w:lang w:val="en-US" w:eastAsia="zh-CN" w:bidi="ar-SA"/>
              </w:rPr>
              <w:t>辽宁弘铮咨询有限公司</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开户银行：抚顺银行营口分行</w:t>
            </w:r>
          </w:p>
          <w:p>
            <w:pPr>
              <w:adjustRightInd w:val="0"/>
              <w:snapToGrid w:val="0"/>
              <w:spacing w:line="360" w:lineRule="auto"/>
              <w:jc w:val="left"/>
              <w:rPr>
                <w:rFonts w:ascii="宋体" w:hAnsi="宋体" w:cs="宋体"/>
                <w:szCs w:val="21"/>
                <w:highlight w:val="none"/>
              </w:rPr>
            </w:pPr>
            <w:r>
              <w:rPr>
                <w:rFonts w:hint="default" w:ascii="Times New Roman" w:hAnsi="Times New Roman" w:eastAsia="宋体" w:cs="Times New Roman"/>
                <w:kern w:val="2"/>
                <w:sz w:val="24"/>
                <w:szCs w:val="24"/>
                <w:lang w:val="en-US" w:eastAsia="zh-CN" w:bidi="ar-SA"/>
              </w:rPr>
              <w:t>账 号：</w:t>
            </w:r>
            <w:r>
              <w:rPr>
                <w:rFonts w:hint="eastAsia" w:ascii="宋体" w:hAnsi="宋体" w:cs="宋体"/>
                <w:szCs w:val="21"/>
                <w:highlight w:val="none"/>
              </w:rPr>
              <w:t>1301200001500000195 行号：313228000879</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应在投标截止时间前通过企业基本账户递交至规定的账户，否则视为无效投标保证金。并按照招标文件中投标文件格式要求填写缴纳信息和上传缴纳凭证、基本户开户许可证等证明材料，投标保证金截止时间之后递交的投标保证金将被拒绝。</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请投标人在汇款时务必注明所投标项目的招标编号，标段，否则，因款项用途不明导致投标无效等后果由投标人自行承担。</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投标人请自行将投标保证金银行汇款凭证制作为电子图片，附加在“投标文件格式”指定位置。作为投标文件的重要组成部分，代理机构不再对投标保证金开具收据。</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（2）以保函形式递交的保证金：</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使用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有效期一致或长于投标有效期。</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w:t>
            </w:r>
          </w:p>
          <w:p>
            <w:pPr>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投标人应按照招标文件中给定的投标文件格式完整准确填写投标保证金缴纳信息、缴纳凭证等证明材料，否则由此造成的不一致或错误由投标人自行承担。</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eastAsiaTheme="minorEastAsia"/>
                <w:sz w:val="24"/>
                <w:szCs w:val="24"/>
              </w:rPr>
              <w:t>投标保证金利息计算原则</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计息标准：人民银行同期活期存款利率。 </w:t>
            </w:r>
          </w:p>
          <w:p>
            <w:pPr>
              <w:pStyle w:val="17"/>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计息时间：投标截止之日至退还的前一日。 </w:t>
            </w:r>
          </w:p>
          <w:p>
            <w:pPr>
              <w:pStyle w:val="17"/>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退还办法：投标保函原件正本由代理公司代为保存，中标通知书发放后，未中标投标人如无异议，可申请退返保函；中标人可在签订合同后5日内申请退返保函。</w:t>
            </w:r>
          </w:p>
          <w:p>
            <w:pPr>
              <w:pStyle w:val="17"/>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保证金退还方式：电汇或保函</w:t>
            </w:r>
          </w:p>
          <w:p>
            <w:pPr>
              <w:pStyle w:val="17"/>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按照《招投标法实施条例》第五十七条规定：保证金退返时间最迟应在书面合同签订后5日内。</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3.4.4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其他可以不予退还投标保证金的情形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1</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投标人在规定的投标有效期内撤销或修改其投标文件；  </w:t>
            </w:r>
          </w:p>
          <w:p>
            <w:pPr>
              <w:pStyle w:val="17"/>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2</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中标人在收到中标通知书后，无正当理由拒签合同协议书；  </w:t>
            </w:r>
          </w:p>
          <w:p>
            <w:pPr>
              <w:pStyle w:val="17"/>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3</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中标人在签订合同时向招标人提出附加条件； </w:t>
            </w:r>
          </w:p>
          <w:p>
            <w:pPr>
              <w:pStyle w:val="17"/>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4</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投标人不接受依据评标办法的规定对其投标文件中细微偏差进行澄清和补正；  </w:t>
            </w:r>
          </w:p>
          <w:p>
            <w:pPr>
              <w:pStyle w:val="17"/>
              <w:pageBreakBefore w:val="0"/>
              <w:kinsoku/>
              <w:wordWrap w:val="0"/>
              <w:topLinePunct/>
              <w:bidi w:val="0"/>
              <w:spacing w:line="360" w:lineRule="atLeast"/>
              <w:rPr>
                <w:rFonts w:hint="default" w:ascii="Times New Roman" w:hAnsi="Times New Roman" w:cs="Times New Roman"/>
                <w:sz w:val="24"/>
                <w:szCs w:val="24"/>
                <w:u w:val="non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5</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 xml:space="preserve">投标人提交了虚假资料； </w:t>
            </w:r>
          </w:p>
          <w:p>
            <w:pPr>
              <w:pStyle w:val="17"/>
              <w:pageBreakBefore w:val="0"/>
              <w:kinsoku/>
              <w:wordWrap w:val="0"/>
              <w:topLinePunct/>
              <w:bidi w:val="0"/>
              <w:spacing w:line="360" w:lineRule="atLeast"/>
              <w:rPr>
                <w:rFonts w:hint="default" w:ascii="Times New Roman" w:hAnsi="Times New Roman" w:cs="Times New Roman"/>
                <w:sz w:val="24"/>
                <w:szCs w:val="24"/>
                <w:u w:val="single"/>
              </w:rPr>
            </w:pPr>
            <w:r>
              <w:rPr>
                <w:rFonts w:hint="eastAsia" w:ascii="Times New Roman" w:cs="Times New Roman"/>
                <w:sz w:val="24"/>
                <w:szCs w:val="24"/>
                <w:u w:val="none"/>
                <w:lang w:eastAsia="zh-CN"/>
              </w:rPr>
              <w:t>（</w:t>
            </w:r>
            <w:r>
              <w:rPr>
                <w:rFonts w:hint="eastAsia" w:ascii="Times New Roman" w:cs="Times New Roman"/>
                <w:sz w:val="24"/>
                <w:szCs w:val="24"/>
                <w:u w:val="none"/>
                <w:lang w:val="en-US" w:eastAsia="zh-CN"/>
              </w:rPr>
              <w:t>6</w:t>
            </w:r>
            <w:r>
              <w:rPr>
                <w:rFonts w:hint="eastAsia" w:ascii="Times New Roman" w:cs="Times New Roman"/>
                <w:sz w:val="24"/>
                <w:szCs w:val="24"/>
                <w:u w:val="none"/>
                <w:lang w:eastAsia="zh-CN"/>
              </w:rPr>
              <w:t>）</w:t>
            </w:r>
            <w:r>
              <w:rPr>
                <w:rFonts w:hint="default" w:ascii="Times New Roman" w:hAnsi="Times New Roman" w:cs="Times New Roman"/>
                <w:sz w:val="24"/>
                <w:szCs w:val="24"/>
                <w:u w:val="none"/>
              </w:rPr>
              <w:t>投标人有串标、围标、“挂靠”其他单位参与投标，贿赂评标专家或招标工作人员</w:t>
            </w: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rPr>
              <w:t xml:space="preserve"> 以及其他违反国家招标投标管理有关规定的行为。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资格审查资料的特殊要求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□无</w:t>
            </w:r>
          </w:p>
          <w:p>
            <w:pPr>
              <w:pStyle w:val="17"/>
              <w:pageBreakBefore w:val="0"/>
              <w:kinsoku/>
              <w:wordWrap w:val="0"/>
              <w:topLinePunct/>
              <w:bidi w:val="0"/>
              <w:spacing w:line="360" w:lineRule="atLeast"/>
              <w:rPr>
                <w:rFonts w:hint="default" w:ascii="Times New Roman" w:hAnsi="Times New Roman" w:cs="Times New Roman"/>
                <w:sz w:val="24"/>
                <w:szCs w:val="24"/>
                <w:u w:val="single"/>
              </w:rPr>
            </w:pPr>
            <w:r>
              <w:rPr>
                <w:rFonts w:hint="eastAsia" w:ascii="Times New Roman" w:cs="Times New Roman"/>
                <w:sz w:val="24"/>
                <w:szCs w:val="24"/>
                <w:lang w:eastAsia="zh-CN"/>
              </w:rPr>
              <w:t>☑</w:t>
            </w:r>
            <w:r>
              <w:rPr>
                <w:rFonts w:hint="default" w:ascii="Times New Roman" w:hAnsi="Times New Roman" w:cs="Times New Roman"/>
                <w:sz w:val="24"/>
                <w:szCs w:val="24"/>
              </w:rPr>
              <w:t>有，具体要求：</w:t>
            </w:r>
            <w:r>
              <w:rPr>
                <w:rFonts w:hint="default" w:ascii="Times New Roman" w:hAnsi="Times New Roman" w:cs="Times New Roman"/>
                <w:sz w:val="24"/>
                <w:szCs w:val="24"/>
                <w:u w:val="single"/>
              </w:rPr>
              <w:t>投标文件“资格审查资料” 各项表格应提供的证明材料以本附表各附录中的规定为准。</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近年财务状况的年份要求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eastAsia" w:ascii="Times New Roman" w:hAnsi="Times New Roman" w:eastAsia="宋体" w:cs="Times New Roman"/>
                <w:sz w:val="24"/>
                <w:szCs w:val="24"/>
                <w:lang w:val="en-US" w:eastAsia="zh-CN"/>
              </w:rPr>
            </w:pPr>
            <w:r>
              <w:rPr>
                <w:rFonts w:hint="eastAsia" w:eastAsia="黑体" w:cs="Times New Roman"/>
                <w:sz w:val="24"/>
                <w:szCs w:val="24"/>
                <w:u w:val="single"/>
                <w:lang w:val="en-US" w:eastAsia="zh-CN"/>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3.5.3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近年完成的类似项目情况的时间要求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u w:val="single"/>
                <w:lang w:val="en-US" w:eastAsia="zh-CN"/>
              </w:rPr>
              <w:t>2021</w:t>
            </w:r>
            <w:r>
              <w:rPr>
                <w:rFonts w:hint="default" w:ascii="Times New Roman" w:hAnsi="Times New Roman" w:cs="Times New Roman"/>
                <w:sz w:val="24"/>
                <w:szCs w:val="24"/>
                <w:lang w:val="en-US" w:eastAsia="zh-CN"/>
              </w:rPr>
              <w:t>年</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lang w:val="en-US" w:eastAsia="zh-CN"/>
              </w:rPr>
              <w:t>月</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lang w:val="en-US" w:eastAsia="zh-CN"/>
              </w:rPr>
              <w:t>日</w:t>
            </w:r>
            <w:r>
              <w:rPr>
                <w:rFonts w:hint="default" w:ascii="Times New Roman" w:hAnsi="Times New Roman" w:cs="Times New Roman"/>
                <w:sz w:val="24"/>
                <w:szCs w:val="24"/>
              </w:rPr>
              <w:t>至</w:t>
            </w:r>
            <w:r>
              <w:rPr>
                <w:rFonts w:hint="default" w:ascii="Times New Roman" w:hAnsi="Times New Roman" w:cs="Times New Roman"/>
                <w:sz w:val="24"/>
                <w:szCs w:val="24"/>
                <w:lang w:val="en-US" w:eastAsia="zh-CN"/>
              </w:rPr>
              <w:t>投标文件递交截止时间</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3.6.1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是否允许递交备选投标方案</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360" w:lineRule="atLeast"/>
              <w:rPr>
                <w:rFonts w:hint="default" w:ascii="Times New Roman" w:hAnsi="Times New Roman" w:cs="Times New Roman"/>
                <w:sz w:val="24"/>
                <w:szCs w:val="24"/>
              </w:rPr>
            </w:pPr>
            <w:r>
              <w:rPr>
                <w:rFonts w:hint="eastAsia" w:ascii="Times New Roman" w:cs="Times New Roman"/>
                <w:sz w:val="24"/>
                <w:szCs w:val="24"/>
                <w:lang w:eastAsia="zh-CN"/>
              </w:rPr>
              <w:t>☑</w:t>
            </w:r>
            <w:r>
              <w:rPr>
                <w:rFonts w:hint="default" w:ascii="Times New Roman" w:hAnsi="Times New Roman" w:cs="Times New Roman"/>
                <w:sz w:val="24"/>
                <w:szCs w:val="24"/>
              </w:rPr>
              <w:t>不允许</w:t>
            </w:r>
          </w:p>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□允许</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3.7.5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exact"/>
              <w:jc w:val="center"/>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highlight w:val="none"/>
                <w:lang w:val="en-US" w:eastAsia="zh-CN"/>
              </w:rPr>
              <w:t>电子投标文件份数及其他要求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第一个信封（商务及技术文件）：1 份。</w:t>
            </w:r>
          </w:p>
          <w:p>
            <w:pPr>
              <w:pStyle w:val="17"/>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第二个信封（报价文件）：1 份。</w:t>
            </w:r>
          </w:p>
          <w:p>
            <w:pPr>
              <w:pStyle w:val="17"/>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具体要求为： 投标文件纸质版正本一份、电子投标文件 U 盘1份(PDF 格式，电子版与纸质文件一致加盖单位公章)，在投标截止时间前递交至营口市营商环境建设中心</w:t>
            </w:r>
            <w:r>
              <w:rPr>
                <w:rFonts w:hint="eastAsia" w:ascii="Times New Roman" w:cs="Times New Roman"/>
                <w:b w:val="0"/>
                <w:bCs w:val="0"/>
                <w:color w:val="auto"/>
                <w:kern w:val="2"/>
                <w:sz w:val="24"/>
                <w:szCs w:val="24"/>
                <w:lang w:val="en-US" w:eastAsia="zh-CN" w:bidi="ar-SA"/>
              </w:rPr>
              <w:t>盖州分中心</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u w:val="single"/>
                <w:lang w:val="en-US" w:eastAsia="zh-CN" w:bidi="ar-SA"/>
              </w:rPr>
              <w:t>盖州市政府路西财政局一楼</w:t>
            </w:r>
            <w:r>
              <w:rPr>
                <w:rFonts w:hint="default" w:ascii="Times New Roman" w:hAnsi="Times New Roman" w:eastAsia="宋体" w:cs="Times New Roman"/>
                <w:b w:val="0"/>
                <w:bCs w:val="0"/>
                <w:color w:val="auto"/>
                <w:kern w:val="2"/>
                <w:sz w:val="24"/>
                <w:szCs w:val="24"/>
                <w:lang w:val="en-US" w:eastAsia="zh-CN" w:bidi="ar-SA"/>
              </w:rPr>
              <w:t>）。纸质版投标文件及电子文件 U盘要求分别密封，封套(格式自拟)注明项目名称、标段名称、联系电话及投标单位名称并加盖投标人单位公章。本项目采用远程解密、远程直播开标。投标文件需要用实体 CA 数字证书或移动 CA 数字证书生成上传,解密时由投标人自行携带解密工具。解密时限为递交投标文件截止时间起</w:t>
            </w:r>
            <w:r>
              <w:rPr>
                <w:rFonts w:hint="eastAsia" w:ascii="Times New Roman"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0</w:t>
            </w:r>
            <w:r>
              <w:rPr>
                <w:rFonts w:hint="default" w:ascii="Times New Roman" w:hAnsi="Times New Roman" w:eastAsia="宋体" w:cs="Times New Roman"/>
                <w:b w:val="0"/>
                <w:bCs w:val="0"/>
                <w:color w:val="auto"/>
                <w:kern w:val="2"/>
                <w:sz w:val="24"/>
                <w:szCs w:val="24"/>
                <w:lang w:val="en-US" w:eastAsia="zh-CN" w:bidi="ar-SA"/>
              </w:rPr>
              <w:t xml:space="preserve">分钟内(因开标系统发生不可抗力产生延误解密时间的，招标人将延长相应的解密时长，其他原因不予延长解密时间)，登录交易系统进入所投开标项目，使用CA 数字证书解密。未在规定时间内完成解密的投标人，视为放弃本次投标，招标人不再接收。因开标系统发生不可抗力无法进行网络电子开标的，采用现场纸质开标。逾期递交的或者未按要求递交的投标文件，招标人不予受理    </w:t>
            </w:r>
          </w:p>
          <w:p>
            <w:pPr>
              <w:pStyle w:val="17"/>
              <w:pageBreakBefore w:val="0"/>
              <w:kinsoku/>
              <w:wordWrap w:val="0"/>
              <w:topLinePunct/>
              <w:bidi w:val="0"/>
              <w:spacing w:line="400" w:lineRule="exact"/>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开标网址：https://www.lnsggzy.com/BidOpeningHall/bidhall/dqlia   oning/login。</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cs="Times New Roman"/>
                <w:sz w:val="24"/>
                <w:szCs w:val="24"/>
                <w:lang w:val="en-US" w:eastAsia="zh-CN"/>
              </w:rPr>
            </w:pPr>
            <w:r>
              <w:rPr>
                <w:rFonts w:hint="eastAsia" w:cs="Times New Roman"/>
                <w:sz w:val="24"/>
                <w:szCs w:val="24"/>
                <w:lang w:val="en-US" w:eastAsia="zh-CN"/>
              </w:rPr>
              <w:t>3.7.5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纸质文件的其他要求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第一个信封（商务及技术文件）纸质投标文件正本1份；</w:t>
            </w:r>
          </w:p>
          <w:p>
            <w:pPr>
              <w:pStyle w:val="17"/>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第二个信封（报价文件）纸质投标文件正本1份；</w:t>
            </w:r>
          </w:p>
          <w:p>
            <w:pPr>
              <w:pStyle w:val="17"/>
              <w:pageBreakBefore w:val="0"/>
              <w:kinsoku/>
              <w:wordWrap w:val="0"/>
              <w:topLinePunct/>
              <w:bidi w:val="0"/>
              <w:spacing w:line="400" w:lineRule="exact"/>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是否要求提交电子版文件：需提供 1个U盘，存储的电子文件为：第一个信封电子版以及第二个信封电子版（需采用 word 、excel、PDF文档格式）。</w:t>
            </w:r>
          </w:p>
          <w:p>
            <w:pPr>
              <w:pStyle w:val="17"/>
              <w:pageBreakBefore w:val="0"/>
              <w:kinsoku/>
              <w:wordWrap w:val="0"/>
              <w:topLinePunct/>
              <w:bidi w:val="0"/>
              <w:spacing w:line="400" w:lineRule="exac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中标人领取中标通知书时，应另行补充至少4份全套投标文件副本</w:t>
            </w:r>
            <w:r>
              <w:rPr>
                <w:rFonts w:hint="eastAsia" w:ascii="Times New Roman" w:cs="Times New Roman"/>
                <w:b/>
                <w:bCs/>
                <w:color w:val="000000"/>
                <w:kern w:val="2"/>
                <w:sz w:val="24"/>
                <w:szCs w:val="24"/>
                <w:lang w:val="en-US" w:eastAsia="zh-CN" w:bidi="ar-SA"/>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3.7.</w:t>
            </w:r>
            <w:r>
              <w:rPr>
                <w:rFonts w:hint="default" w:ascii="Times New Roman" w:hAnsi="Times New Roman" w:cs="Times New Roman"/>
                <w:sz w:val="24"/>
                <w:szCs w:val="24"/>
                <w:lang w:val="en-US" w:eastAsia="zh-CN"/>
              </w:rPr>
              <w:t>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投标文件</w:t>
            </w:r>
            <w:r>
              <w:rPr>
                <w:rFonts w:hint="default" w:ascii="Times New Roman" w:hAnsi="Times New Roman" w:cs="Times New Roman"/>
                <w:color w:val="000000"/>
                <w:sz w:val="24"/>
                <w:szCs w:val="24"/>
                <w:lang w:val="en-US" w:eastAsia="zh-CN"/>
              </w:rPr>
              <w:t>上传</w:t>
            </w:r>
            <w:r>
              <w:rPr>
                <w:rFonts w:hint="default" w:ascii="Times New Roman" w:hAnsi="Times New Roman" w:cs="Times New Roman"/>
                <w:color w:val="000000"/>
                <w:sz w:val="24"/>
                <w:szCs w:val="24"/>
              </w:rPr>
              <w:t>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val="0"/>
              <w:topLinePunct/>
              <w:bidi w:val="0"/>
              <w:spacing w:line="40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根据“辽宁省公共资源交易一张网电子化平台”及本招标文件的要求制作电子投标文件，投标人应在规定的投标截止时间前，通过互联网使用 CA 数字证书登录“辽宁省公共资源交易一张网电子化平台”，将加密的投标文件上传。投标人应充分考虑上传文件时的各种不利因素，未在投标截止时间前完成上传的，视为逾期送达，招标人（“辽宁省公共资源交易一张网电子化平台”）将拒绝接收。</w:t>
            </w:r>
          </w:p>
          <w:p>
            <w:pPr>
              <w:pStyle w:val="17"/>
              <w:pageBreakBefore w:val="0"/>
              <w:kinsoku/>
              <w:wordWrap w:val="0"/>
              <w:topLinePunct/>
              <w:bidi w:val="0"/>
              <w:spacing w:line="400" w:lineRule="exac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如因投标人自身原因而导致投标文件无法上传或规定时间</w:t>
            </w:r>
            <w:r>
              <w:rPr>
                <w:rFonts w:hint="default" w:ascii="Times New Roman" w:hAnsi="Times New Roman" w:eastAsia="宋体" w:cs="Times New Roman"/>
                <w:b/>
                <w:bCs/>
                <w:color w:val="000000"/>
                <w:kern w:val="2"/>
                <w:sz w:val="24"/>
                <w:szCs w:val="24"/>
                <w:lang w:val="en-US" w:eastAsia="zh-CN" w:bidi="ar-SA"/>
              </w:rPr>
              <w:t>（解密时间为30分钟）</w:t>
            </w:r>
            <w:r>
              <w:rPr>
                <w:rFonts w:hint="default" w:ascii="Times New Roman" w:hAnsi="Times New Roman" w:eastAsia="宋体" w:cs="Times New Roman"/>
                <w:color w:val="000000"/>
                <w:kern w:val="2"/>
                <w:sz w:val="24"/>
                <w:szCs w:val="24"/>
                <w:lang w:val="en-US" w:eastAsia="zh-CN" w:bidi="ar-SA"/>
              </w:rPr>
              <w:t>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hd w:val="clear"/>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开标时间和地点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投标文件第一个信封（商务及技术文件）开标时 间：同投标截止时间</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投标文件第一个信封（商务及技术文件）开标地 点：同递交投标文件地点</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投标文件第二个信封（报价文件）开标时间：另行通知</w:t>
            </w:r>
          </w:p>
          <w:p>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投标文件第二个信封（报价文件）开标地点： 同递 交投标文件地点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sz w:val="24"/>
                <w:szCs w:val="24"/>
                <w:highlight w:val="none"/>
              </w:rPr>
              <w:t>第一个信封（商务及技术文件）开标程序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解密时长： 30分钟       </w:t>
            </w:r>
          </w:p>
          <w:p>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投标人参与详细评审的具体标段号的随机确定程序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适用，在第一个信封</w:t>
            </w:r>
            <w:r>
              <w:rPr>
                <w:rFonts w:hint="eastAsia" w:cs="Times New Roman"/>
                <w:color w:val="000000"/>
                <w:sz w:val="24"/>
                <w:szCs w:val="24"/>
                <w:highlight w:val="none"/>
                <w:lang w:val="en-US" w:eastAsia="zh-CN"/>
              </w:rPr>
              <w:t>开标现场随机确定投标标段</w:t>
            </w:r>
            <w:r>
              <w:rPr>
                <w:rFonts w:hint="default" w:ascii="Times New Roman" w:hAnsi="Times New Roman" w:cs="Times New Roman"/>
                <w:color w:val="000000"/>
                <w:sz w:val="24"/>
                <w:szCs w:val="24"/>
                <w:highlight w:val="none"/>
                <w:lang w:val="en-US" w:eastAsia="zh-CN"/>
              </w:rPr>
              <w:t>：</w:t>
            </w:r>
            <w:r>
              <w:rPr>
                <w:rFonts w:hint="eastAsia" w:cs="Times New Roman"/>
                <w:color w:val="000000"/>
                <w:sz w:val="24"/>
                <w:szCs w:val="24"/>
                <w:highlight w:val="none"/>
                <w:u w:val="single"/>
                <w:lang w:val="en-US" w:eastAsia="zh-CN"/>
              </w:rPr>
              <w:t xml:space="preserve">        </w:t>
            </w:r>
          </w:p>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eastAsia" w:cs="Times New Roman"/>
                <w:sz w:val="24"/>
                <w:szCs w:val="24"/>
                <w:highlight w:val="none"/>
                <w:lang w:eastAsia="zh-CN"/>
              </w:rPr>
              <w:t>☑</w:t>
            </w:r>
            <w:r>
              <w:rPr>
                <w:rFonts w:hint="default" w:ascii="Times New Roman" w:hAnsi="Times New Roman" w:cs="Times New Roman"/>
                <w:sz w:val="24"/>
                <w:szCs w:val="24"/>
                <w:highlight w:val="none"/>
                <w:lang w:val="en-US" w:eastAsia="zh-CN"/>
              </w:rPr>
              <w:t>不适用</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5.2.3</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第二个信封（报价文件）开标程序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投标文件第二个信封（报价文件）解密时长：30分钟        </w:t>
            </w:r>
          </w:p>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pPr>
              <w:pageBreakBefore w:val="0"/>
              <w:kinsoku/>
              <w:wordWrap w:val="0"/>
              <w:bidi w:val="0"/>
              <w:spacing w:line="440" w:lineRule="exact"/>
              <w:ind w:firstLine="480" w:firstLineChars="200"/>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投标人应确保“电子交易平台”所留项目联系方式正确且开评标期间全程畅通。如若投标人未解密文件或投标人电话未接通或投标人所留联系方式不正确，导致未在规定时间内解密，投标视为无效。</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5.3.1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开标补救措施</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开标过程中因本章正文第 5.3.2 项、第 5.3.3 项所列原因，导致系统无法正常运行，将按采取现场开启纸质投标文件方式的补救措施</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6.1.1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评标委员会的组建</w:t>
            </w:r>
            <w:r>
              <w:rPr>
                <w:rStyle w:val="48"/>
                <w:rFonts w:hint="default" w:ascii="Times New Roman" w:hAnsi="Times New Roman" w:cs="Times New Roman"/>
                <w:sz w:val="24"/>
                <w:szCs w:val="24"/>
              </w:rPr>
              <w:footnoteReference w:id="6"/>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评标委员会构成：</w:t>
            </w:r>
            <w:r>
              <w:rPr>
                <w:rFonts w:hint="eastAsia" w:cs="Times New Roman"/>
                <w:sz w:val="24"/>
                <w:szCs w:val="24"/>
                <w:u w:val="single"/>
                <w:lang w:val="en-US" w:eastAsia="zh-CN"/>
              </w:rPr>
              <w:t>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人，其中招标人代表</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人，专家</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人；</w:t>
            </w:r>
          </w:p>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评标专家确定方式：</w:t>
            </w:r>
            <w:r>
              <w:rPr>
                <w:rFonts w:hint="default" w:ascii="Times New Roman" w:hAnsi="Times New Roman" w:cs="Times New Roman"/>
                <w:sz w:val="24"/>
                <w:szCs w:val="24"/>
                <w:u w:val="single"/>
              </w:rPr>
              <w:t xml:space="preserve"> 依法从相应评标专家库中随机 抽取</w:t>
            </w:r>
            <w:r>
              <w:rPr>
                <w:rFonts w:hint="eastAsia" w:cs="Times New Roman"/>
                <w:sz w:val="24"/>
                <w:szCs w:val="24"/>
                <w:u w:val="single"/>
                <w:lang w:eastAsia="zh-CN"/>
              </w:rPr>
              <w:t>。</w:t>
            </w:r>
            <w:r>
              <w:rPr>
                <w:rFonts w:hint="default" w:ascii="Times New Roman" w:hAnsi="Times New Roman" w:cs="Times New Roman"/>
                <w:sz w:val="24"/>
                <w:szCs w:val="24"/>
                <w:u w:val="single"/>
                <w:lang w:val="en-US" w:eastAsia="zh-CN"/>
              </w:rPr>
              <w:t xml:space="preserve">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6.3.2</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评标委员会推荐中标候选人的人数</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pacing w:val="10"/>
                <w:sz w:val="24"/>
                <w:szCs w:val="24"/>
                <w:bdr w:val="single" w:color="auto" w:sz="4" w:space="0"/>
              </w:rPr>
            </w:pPr>
            <w:r>
              <w:rPr>
                <w:rFonts w:hint="eastAsia" w:ascii="Times New Roman" w:hAnsi="Times New Roman" w:cs="Times New Roman"/>
                <w:sz w:val="24"/>
                <w:szCs w:val="24"/>
              </w:rPr>
              <w:t>推荐中标候选人的人数为3名</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中标候选人公示媒介及期限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公示媒介：同招标公告发布媒介</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公示期限：</w:t>
            </w:r>
            <w:r>
              <w:rPr>
                <w:rFonts w:hint="default" w:ascii="Times New Roman" w:hAnsi="Times New Roman" w:eastAsia="宋体" w:cs="Times New Roman"/>
                <w:kern w:val="2"/>
                <w:sz w:val="24"/>
                <w:szCs w:val="24"/>
                <w:u w:val="single"/>
                <w:lang w:val="en-US" w:eastAsia="zh-CN" w:bidi="ar-SA"/>
              </w:rPr>
              <w:t>不少于3日</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公示的其他内容：对评标结果有异议的，投标人或 其利害关系人应在中标候选人公示期间向招标人提 出。</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提出形式：书面形式，应加盖投标人单位公章，及由法定代表人或者授权委托人签字。以邮寄形式提出的异议，邮件（或快递）发出时间应在中标候选人公示期间。以电子邮件形式提出的异议，招标代理机构邮箱收到时间应在中标候选人公示期间。超过时效的异议、或异议书的内容及签字盖章不完整的异议，不予受理。</w:t>
            </w:r>
          </w:p>
          <w:p>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如发现投标人存在弄虚作假行为，招标人将取消其中标候选人资格，并上报省级交通主管部门，作为不良记录纳入公路建设市场信用信息管理系统。</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7.4</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是否授权评标委员会确定中标人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w:t>
            </w:r>
          </w:p>
          <w:p>
            <w:pPr>
              <w:pageBreakBefore w:val="0"/>
              <w:kinsoku/>
              <w:wordWrap w:val="0"/>
              <w:bidi w:val="0"/>
              <w:snapToGrid w:val="0"/>
              <w:spacing w:line="360" w:lineRule="atLeas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否</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bidi w:val="0"/>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000000"/>
                <w:sz w:val="24"/>
                <w:szCs w:val="24"/>
              </w:rPr>
              <w:t>中标通知书和中标结果通知发出的形式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rPr>
                <w:rFonts w:hint="default" w:ascii="Times New Roman" w:hAnsi="Times New Roman" w:eastAsia="宋体" w:cs="Times New Roman"/>
                <w:sz w:val="24"/>
                <w:szCs w:val="24"/>
                <w:lang w:val="en-US" w:eastAsia="zh-CN"/>
              </w:rPr>
            </w:pPr>
            <w:r>
              <w:rPr>
                <w:rFonts w:hint="eastAsia" w:cs="Times New Roman"/>
                <w:sz w:val="24"/>
                <w:szCs w:val="24"/>
                <w:lang w:eastAsia="zh-CN"/>
              </w:rPr>
              <w:t>☑</w:t>
            </w:r>
            <w:r>
              <w:rPr>
                <w:rFonts w:hint="default" w:ascii="Times New Roman" w:hAnsi="Times New Roman" w:cs="Times New Roman"/>
                <w:sz w:val="24"/>
                <w:szCs w:val="24"/>
                <w:lang w:val="en-US" w:eastAsia="zh-CN"/>
              </w:rPr>
              <w:t>书面形式</w:t>
            </w:r>
          </w:p>
          <w:p>
            <w:pPr>
              <w:pageBreakBefore w:val="0"/>
              <w:kinsoku/>
              <w:wordWrap w:val="0"/>
              <w:overflowPunct/>
              <w:bidi w:val="0"/>
              <w:spacing w:line="360" w:lineRule="atLeas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电子形式：通过</w:t>
            </w:r>
            <w:r>
              <w:rPr>
                <w:rFonts w:hint="eastAsia" w:ascii="宋体" w:hAnsi="宋体" w:eastAsia="宋体" w:cs="宋体"/>
                <w:sz w:val="24"/>
                <w:szCs w:val="24"/>
              </w:rPr>
              <w:t>“</w:t>
            </w:r>
            <w:r>
              <w:rPr>
                <w:rFonts w:hint="default" w:ascii="Times New Roman" w:hAnsi="Times New Roman" w:cs="Times New Roman"/>
                <w:sz w:val="24"/>
                <w:szCs w:val="24"/>
              </w:rPr>
              <w:t>电子交易平台</w:t>
            </w:r>
            <w:r>
              <w:rPr>
                <w:rFonts w:hint="eastAsia" w:ascii="宋体" w:hAnsi="宋体" w:eastAsia="宋体" w:cs="宋体"/>
                <w:sz w:val="24"/>
                <w:szCs w:val="24"/>
              </w:rPr>
              <w:t>”</w:t>
            </w:r>
            <w:r>
              <w:rPr>
                <w:rFonts w:hint="default" w:ascii="Times New Roman" w:hAnsi="Times New Roman" w:cs="Times New Roman"/>
                <w:sz w:val="24"/>
                <w:szCs w:val="24"/>
              </w:rPr>
              <w:t>以数据电文</w:t>
            </w:r>
            <w:r>
              <w:rPr>
                <w:rFonts w:hint="default" w:ascii="Times New Roman" w:hAnsi="Times New Roman" w:cs="Times New Roman"/>
                <w:sz w:val="24"/>
                <w:szCs w:val="24"/>
                <w:lang w:val="en-US" w:eastAsia="zh-CN"/>
              </w:rPr>
              <w:t>形式发出</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7.6</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中标结果公告媒介及期限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 w:val="24"/>
                <w:szCs w:val="24"/>
                <w:lang w:val="en-US" w:eastAsia="zh-CN"/>
              </w:rPr>
            </w:pPr>
            <w:r>
              <w:rPr>
                <w:rFonts w:hint="default" w:ascii="Times New Roman" w:hAnsi="Times New Roman" w:cs="Times New Roman"/>
                <w:sz w:val="24"/>
                <w:szCs w:val="24"/>
              </w:rPr>
              <w:t>公告媒介：</w:t>
            </w:r>
            <w:r>
              <w:rPr>
                <w:rFonts w:hint="default" w:ascii="Times New Roman" w:hAnsi="Times New Roman" w:cs="Times New Roman"/>
                <w:sz w:val="24"/>
                <w:szCs w:val="24"/>
                <w:lang w:val="en-US" w:eastAsia="zh-CN"/>
              </w:rPr>
              <w:t>同招标公告发布媒介</w:t>
            </w:r>
          </w:p>
          <w:p>
            <w:pPr>
              <w:pageBreakBefore w:val="0"/>
              <w:kinsoku/>
              <w:wordWrap w:val="0"/>
              <w:bidi w:val="0"/>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公告期限：</w:t>
            </w:r>
            <w:r>
              <w:rPr>
                <w:rFonts w:hint="default" w:ascii="Times New Roman" w:hAnsi="Times New Roman" w:cs="Times New Roman"/>
                <w:sz w:val="24"/>
                <w:szCs w:val="24"/>
                <w:u w:val="single"/>
                <w:lang w:val="en-US" w:eastAsia="zh-CN"/>
              </w:rPr>
              <w:t>1</w:t>
            </w:r>
            <w:r>
              <w:rPr>
                <w:rFonts w:hint="default" w:ascii="Times New Roman" w:hAnsi="Times New Roman" w:cs="Times New Roman"/>
                <w:sz w:val="24"/>
                <w:szCs w:val="24"/>
              </w:rPr>
              <w:t>日</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7.7.1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履约保证金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Style w:val="17"/>
              <w:topLinePunct/>
              <w:spacing w:line="360" w:lineRule="atLeast"/>
              <w:rPr>
                <w:rFonts w:hint="default" w:ascii="Times New Roman" w:hAnsi="Times New Roman" w:cs="Times New Roman"/>
                <w:sz w:val="24"/>
                <w:szCs w:val="24"/>
              </w:rPr>
            </w:pPr>
            <w:r>
              <w:rPr>
                <w:rFonts w:hint="default" w:ascii="Times New Roman" w:hAnsi="Times New Roman" w:cs="Times New Roman"/>
                <w:sz w:val="24"/>
                <w:szCs w:val="24"/>
              </w:rPr>
              <w:t>是否要求中标人提交履约保证金：</w:t>
            </w:r>
          </w:p>
          <w:p>
            <w:pPr>
              <w:keepNext w:val="0"/>
              <w:keepLines w:val="0"/>
              <w:pageBreakBefore w:val="0"/>
              <w:widowControl w:val="0"/>
              <w:kinsoku/>
              <w:wordWrap w:val="0"/>
              <w:overflowPunct/>
              <w:autoSpaceDE/>
              <w:autoSpaceDN/>
              <w:bidi w:val="0"/>
              <w:adjustRightInd/>
              <w:snapToGrid/>
              <w:spacing w:line="360" w:lineRule="atLeast"/>
              <w:textAlignment w:val="auto"/>
              <w:rPr>
                <w:rFonts w:hint="default" w:ascii="Times New Roman" w:hAnsi="Times New Roman" w:eastAsia="宋体" w:cs="Times New Roman"/>
                <w:kern w:val="2"/>
                <w:sz w:val="24"/>
                <w:szCs w:val="24"/>
                <w:lang w:val="en-US" w:eastAsia="zh-CN" w:bidi="ar-SA"/>
              </w:rPr>
            </w:pPr>
            <w:r>
              <w:rPr>
                <w:rFonts w:hint="eastAsia" w:cs="Times New Roman"/>
                <w:sz w:val="24"/>
                <w:szCs w:val="24"/>
                <w:lang w:eastAsia="zh-CN"/>
              </w:rPr>
              <w:t>☑</w:t>
            </w:r>
            <w:r>
              <w:rPr>
                <w:rFonts w:hint="default" w:ascii="Times New Roman" w:hAnsi="Times New Roman" w:cs="Times New Roman"/>
                <w:sz w:val="24"/>
                <w:szCs w:val="24"/>
              </w:rPr>
              <w:t>不要求</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8.5.1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监督部门</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名 称：盖州市交通运输局</w:t>
            </w:r>
          </w:p>
          <w:p>
            <w:pPr>
              <w:widowControl w:val="0"/>
              <w:spacing w:line="360" w:lineRule="exact"/>
              <w:jc w:val="both"/>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地 址：</w:t>
            </w:r>
            <w:r>
              <w:rPr>
                <w:rFonts w:hint="eastAsia" w:ascii="宋体" w:hAnsi="宋体" w:eastAsia="宋体" w:cs="宋体"/>
                <w:color w:val="000000"/>
                <w:sz w:val="24"/>
                <w:szCs w:val="24"/>
                <w:highlight w:val="none"/>
                <w:lang w:val="en-US" w:eastAsia="zh-CN"/>
              </w:rPr>
              <w:t>盖州市清河转盘八大局七楼</w:t>
            </w:r>
          </w:p>
          <w:p>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电  话：</w:t>
            </w:r>
            <w:r>
              <w:rPr>
                <w:rFonts w:hint="eastAsia" w:cs="Times New Roman"/>
                <w:color w:val="auto"/>
                <w:kern w:val="2"/>
                <w:sz w:val="24"/>
                <w:szCs w:val="24"/>
                <w:lang w:val="en-US" w:eastAsia="zh-CN" w:bidi="ar-SA"/>
              </w:rPr>
              <w:t>0417-7812343</w:t>
            </w:r>
          </w:p>
          <w:p>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邮政编码：115299</w:t>
            </w:r>
          </w:p>
          <w:p>
            <w:pPr>
              <w:widowControl w:val="0"/>
              <w:spacing w:line="360" w:lineRule="exact"/>
              <w:jc w:val="both"/>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名 称：</w:t>
            </w:r>
            <w:r>
              <w:rPr>
                <w:rFonts w:hint="eastAsia" w:cs="Times New Roman"/>
                <w:color w:val="auto"/>
                <w:kern w:val="2"/>
                <w:sz w:val="24"/>
                <w:szCs w:val="24"/>
                <w:lang w:val="en-US" w:eastAsia="zh-CN" w:bidi="ar-SA"/>
              </w:rPr>
              <w:t>盖州市发展和改革局</w:t>
            </w:r>
          </w:p>
          <w:p>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地 址：盖州市市府路2号人民政府1楼</w:t>
            </w:r>
          </w:p>
          <w:p>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电  话：0417-7689191</w:t>
            </w:r>
          </w:p>
          <w:p>
            <w:pPr>
              <w:widowControl w:val="0"/>
              <w:spacing w:line="360" w:lineRule="exact"/>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邮政编码：115299</w:t>
            </w:r>
          </w:p>
          <w:p>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补充：</w:t>
            </w:r>
          </w:p>
          <w:p>
            <w:pPr>
              <w:widowControl w:val="0"/>
              <w:spacing w:line="360" w:lineRule="exac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行政监督部门按照《招标投标法实施条例》《工程建设项目招标投标活动投诉处理办法》（2013年3月国家发展改革委第23号令修改）、《</w:t>
            </w: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HYPERLINK "https://www.ndrc.gov.cn/xwdt/tzgg/202102/t20210225_1267906.html"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u w:val="none"/>
                <w:lang w:val="en-US" w:eastAsia="zh-CN" w:bidi="ar-SA"/>
              </w:rPr>
              <w:t>关于建立健全招标投标领域优化营商环境长效机制的通知</w:t>
            </w:r>
            <w:r>
              <w:rPr>
                <w:rFonts w:hint="default" w:ascii="Times New Roman" w:hAnsi="Times New Roman" w:eastAsia="宋体" w:cs="Times New Roman"/>
                <w:color w:val="auto"/>
                <w:kern w:val="2"/>
                <w:sz w:val="24"/>
                <w:szCs w:val="24"/>
                <w:u w:val="none"/>
                <w:lang w:val="en-US" w:eastAsia="zh-CN" w:bidi="ar-SA"/>
              </w:rPr>
              <w:fldChar w:fldCharType="end"/>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bCs/>
                <w:color w:val="auto"/>
                <w:kern w:val="2"/>
                <w:sz w:val="24"/>
                <w:szCs w:val="24"/>
                <w:lang w:val="en-US" w:eastAsia="zh-CN" w:bidi="ar-SA"/>
              </w:rPr>
              <w:t>发改法规〔2021〕240号）、交通运输部</w:t>
            </w:r>
            <w:r>
              <w:rPr>
                <w:rFonts w:hint="default" w:ascii="Times New Roman" w:hAnsi="Times New Roman" w:eastAsia="宋体" w:cs="Times New Roman"/>
                <w:color w:val="auto"/>
                <w:kern w:val="2"/>
                <w:sz w:val="24"/>
                <w:szCs w:val="24"/>
                <w:lang w:val="en-US" w:eastAsia="zh-CN" w:bidi="ar-SA"/>
              </w:rPr>
              <w:t>《公路工程建设项目招标投标管理办法》等相关规定，接受针对公示内容的投诉。投诉材料要求、投诉受理条件及查处按照上述规定执行。</w:t>
            </w:r>
          </w:p>
          <w:p>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pPr>
              <w:spacing w:line="360" w:lineRule="exact"/>
              <w:ind w:left="525" w:hanging="600" w:hanging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pPr>
              <w:pageBreakBefore w:val="0"/>
              <w:kinsoku/>
              <w:wordWrap w:val="0"/>
              <w:bidi w:val="0"/>
              <w:spacing w:line="360" w:lineRule="exact"/>
              <w:ind w:left="636" w:leftChars="0" w:hanging="636" w:hangingChars="265"/>
              <w:rPr>
                <w:rFonts w:hint="default" w:ascii="Times New Roman" w:hAnsi="Times New Roman" w:cs="Times New Roman"/>
                <w:sz w:val="24"/>
                <w:szCs w:val="24"/>
                <w:u w:val="single"/>
              </w:rPr>
            </w:pPr>
            <w:r>
              <w:rPr>
                <w:rFonts w:hint="default" w:ascii="Times New Roman" w:hAnsi="Times New Roman" w:eastAsia="宋体" w:cs="Times New Roman"/>
                <w:color w:val="auto"/>
                <w:sz w:val="24"/>
                <w:szCs w:val="24"/>
              </w:rPr>
              <w:t>（4）行政监督部门对投诉事项作出的处理决定，在对该项目具有招标监督职责的部门网站上进行公告，包括投诉的事由、调查结果、处理决定、处罚依据以及处罚意见等内容。</w:t>
            </w:r>
          </w:p>
        </w:tc>
      </w:tr>
      <w:tr>
        <w:tblPrEx>
          <w:tblCellMar>
            <w:top w:w="0" w:type="dxa"/>
            <w:left w:w="108" w:type="dxa"/>
            <w:bottom w:w="0" w:type="dxa"/>
            <w:right w:w="108" w:type="dxa"/>
          </w:tblCellMar>
        </w:tblPrEx>
        <w:trPr>
          <w:trHeight w:val="340" w:hRule="atLeast"/>
        </w:trPr>
        <w:tc>
          <w:tcPr>
            <w:tcW w:w="900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b/>
                <w:sz w:val="24"/>
                <w:szCs w:val="24"/>
              </w:rPr>
            </w:pPr>
            <w:r>
              <w:rPr>
                <w:rFonts w:hint="default" w:ascii="Times New Roman" w:hAnsi="Times New Roman" w:cs="Times New Roman"/>
                <w:b/>
                <w:sz w:val="24"/>
                <w:szCs w:val="24"/>
              </w:rPr>
              <w:t>需要补充的其他内容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9.1</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施工组织设计的编制要求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投标文件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lang w:val="en-US" w:eastAsia="zh-CN"/>
              </w:rPr>
              <w:t>施工组织设计</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编制要求：</w:t>
            </w:r>
          </w:p>
          <w:p>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采用暗标形式，必须按下列格式编制，否则视为未对招标文件作出实质性响应，按否决投标处理。</w:t>
            </w:r>
          </w:p>
          <w:p>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（1）采用</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A4</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u w:val="none"/>
                <w:lang w:val="en-US" w:eastAsia="zh-CN"/>
              </w:rPr>
              <w:t>（大小）</w:t>
            </w:r>
            <w:r>
              <w:rPr>
                <w:rFonts w:hint="default" w:ascii="Times New Roman" w:hAnsi="Times New Roman" w:cs="Times New Roman"/>
                <w:color w:val="000000"/>
                <w:sz w:val="24"/>
                <w:szCs w:val="24"/>
              </w:rPr>
              <w:t>纸张。页边距：</w:t>
            </w:r>
            <w:r>
              <w:rPr>
                <w:rFonts w:hint="default" w:ascii="Times New Roman" w:hAnsi="Times New Roman" w:cs="Times New Roman"/>
                <w:color w:val="000000"/>
                <w:sz w:val="24"/>
                <w:szCs w:val="24"/>
                <w:u w:val="single"/>
              </w:rPr>
              <w:t>上下边距均为 2.54cm，左右边距均为 3.17cm</w:t>
            </w:r>
            <w:r>
              <w:rPr>
                <w:rFonts w:hint="default" w:ascii="Times New Roman" w:hAnsi="Times New Roman" w:cs="Times New Roman"/>
                <w:color w:val="000000"/>
                <w:sz w:val="24"/>
                <w:szCs w:val="24"/>
              </w:rPr>
              <w:t>。</w:t>
            </w:r>
          </w:p>
          <w:p>
            <w:pPr>
              <w:pageBreakBefore w:val="0"/>
              <w:kinsoku/>
              <w:wordWrap w:val="0"/>
              <w:bidi w:val="0"/>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（2）除图纸、图表外所用文字采用</w:t>
            </w:r>
            <w:r>
              <w:rPr>
                <w:rFonts w:hint="default" w:ascii="Times New Roman" w:hAnsi="Times New Roman" w:cs="Times New Roman"/>
                <w:color w:val="000000"/>
                <w:sz w:val="24"/>
                <w:szCs w:val="24"/>
                <w:u w:val="single"/>
                <w:lang w:val="en-US" w:eastAsia="zh-CN"/>
              </w:rPr>
              <w:t xml:space="preserve"> “宋体”四号“常规”字(黑色)</w:t>
            </w:r>
            <w:r>
              <w:rPr>
                <w:rFonts w:hint="default" w:ascii="Times New Roman" w:hAnsi="Times New Roman" w:cs="Times New Roman"/>
                <w:color w:val="000000"/>
                <w:sz w:val="24"/>
                <w:szCs w:val="24"/>
              </w:rPr>
              <w:t>，图纸、图表中所有文字采用</w:t>
            </w:r>
            <w:r>
              <w:rPr>
                <w:rFonts w:hint="default" w:ascii="Times New Roman" w:hAnsi="Times New Roman" w:cs="Times New Roman"/>
                <w:color w:val="000000"/>
                <w:sz w:val="24"/>
                <w:szCs w:val="24"/>
                <w:u w:val="single"/>
              </w:rPr>
              <w:t>“宋体”、“常规”字(黑色)</w:t>
            </w:r>
            <w:r>
              <w:rPr>
                <w:rFonts w:hint="default" w:ascii="Times New Roman" w:hAnsi="Times New Roman" w:cs="Times New Roman"/>
                <w:color w:val="000000"/>
                <w:sz w:val="24"/>
                <w:szCs w:val="24"/>
              </w:rPr>
              <w:t>；不得有任何加粗、斜体、下划线、边框、底纹、阴影等标记。不得设置目录、页码、页眉、页脚；段落设置：</w:t>
            </w:r>
            <w:r>
              <w:rPr>
                <w:rFonts w:hint="default" w:ascii="Times New Roman" w:hAnsi="Times New Roman" w:cs="Times New Roman"/>
                <w:color w:val="000000"/>
                <w:sz w:val="24"/>
                <w:szCs w:val="24"/>
                <w:u w:val="single"/>
                <w:lang w:val="en-US" w:eastAsia="zh-CN"/>
              </w:rPr>
              <w:t xml:space="preserve"> 所有文字内容部分统一用 1.5倍行距，段前段后不设间距，所有文字不做字符间距缩放，所有段落首行缩进为 2个中文字符，其他各行不作缩进处理</w:t>
            </w:r>
            <w:r>
              <w:rPr>
                <w:rFonts w:hint="default" w:ascii="Times New Roman" w:hAnsi="Times New Roman" w:cs="Times New Roman"/>
                <w:color w:val="000000"/>
                <w:sz w:val="24"/>
                <w:szCs w:val="24"/>
              </w:rPr>
              <w:t>，段落设置中</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如果定义了文档网格，则自动调整右缩进</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不打勾，</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如果定义了文档网格，则对齐到网格</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要打勾。</w:t>
            </w:r>
          </w:p>
          <w:p>
            <w:pPr>
              <w:pageBreakBefore w:val="0"/>
              <w:kinsoku/>
              <w:wordWrap w:val="0"/>
              <w:bidi w:val="0"/>
              <w:spacing w:line="440" w:lineRule="exact"/>
              <w:jc w:val="both"/>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rPr>
              <w:t>（3）内容、文字均不得出现彩色文字与彩色图形，不得出现投标单位名称、相关人员姓名等能体现有关投标单位信息的提示性标记、文字、语句等，不得出现</w:t>
            </w:r>
            <w:r>
              <w:rPr>
                <w:rFonts w:hint="default" w:ascii="Times New Roman" w:hAnsi="Times New Roman" w:cs="Times New Roman"/>
                <w:color w:val="000000"/>
                <w:sz w:val="24"/>
                <w:szCs w:val="24"/>
                <w:lang w:val="en-US" w:eastAsia="zh-CN"/>
              </w:rPr>
              <w:t>投标人</w:t>
            </w:r>
            <w:r>
              <w:rPr>
                <w:rFonts w:hint="default" w:ascii="Times New Roman" w:hAnsi="Times New Roman" w:cs="Times New Roman"/>
                <w:color w:val="000000"/>
                <w:sz w:val="24"/>
                <w:szCs w:val="24"/>
              </w:rPr>
              <w:t>或人员电子签章，不得出现其他不符合暗标要求的内容</w:t>
            </w:r>
            <w:r>
              <w:rPr>
                <w:rFonts w:hint="default" w:ascii="Times New Roman" w:hAnsi="Times New Roman" w:cs="Times New Roman"/>
                <w:color w:val="000000"/>
                <w:sz w:val="24"/>
                <w:szCs w:val="24"/>
                <w:lang w:eastAsia="zh-CN"/>
              </w:rPr>
              <w:t>。</w:t>
            </w:r>
          </w:p>
          <w:p>
            <w:pPr>
              <w:pageBreakBefore w:val="0"/>
              <w:kinsoku/>
              <w:wordWrap w:val="0"/>
              <w:bidi w:val="0"/>
              <w:spacing w:line="440" w:lineRule="exact"/>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其他要求：</w:t>
            </w:r>
            <w:r>
              <w:rPr>
                <w:rFonts w:hint="default" w:ascii="Times New Roman" w:hAnsi="Times New Roman" w:cs="Times New Roman"/>
                <w:color w:val="000000"/>
                <w:sz w:val="24"/>
                <w:szCs w:val="24"/>
                <w:u w:val="single"/>
                <w:lang w:val="en-US" w:eastAsia="zh-CN"/>
              </w:rPr>
              <w:t xml:space="preserve">    </w:t>
            </w:r>
            <w:r>
              <w:rPr>
                <w:rFonts w:hint="eastAsia" w:cs="Times New Roman"/>
                <w:color w:val="000000"/>
                <w:sz w:val="24"/>
                <w:szCs w:val="24"/>
                <w:u w:val="single"/>
                <w:lang w:val="en-US" w:eastAsia="zh-CN"/>
              </w:rPr>
              <w:t>/</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color w:val="000000"/>
                <w:sz w:val="24"/>
                <w:szCs w:val="24"/>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exact"/>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10.2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投标人须知正文补充第10.2条：</w:t>
            </w:r>
          </w:p>
          <w:p>
            <w:pPr>
              <w:pageBreakBefore w:val="0"/>
              <w:kinsoku/>
              <w:wordWrap w:val="0"/>
              <w:bidi w:val="0"/>
              <w:spacing w:line="360" w:lineRule="exact"/>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auto"/>
                <w:sz w:val="24"/>
                <w:szCs w:val="24"/>
              </w:rPr>
              <w:t>招标人向承包人提</w:t>
            </w:r>
            <w:r>
              <w:rPr>
                <w:rFonts w:hint="default" w:ascii="Times New Roman" w:hAnsi="Times New Roman" w:eastAsia="宋体" w:cs="Times New Roman"/>
                <w:color w:val="auto"/>
                <w:sz w:val="24"/>
                <w:szCs w:val="24"/>
                <w:highlight w:val="none"/>
              </w:rPr>
              <w:t>供工程款支付担保额度</w:t>
            </w:r>
            <w:r>
              <w:rPr>
                <w:rFonts w:hint="default" w:ascii="Times New Roman" w:hAnsi="Times New Roman" w:eastAsia="宋体" w:cs="Times New Roman"/>
                <w:color w:val="auto"/>
                <w:sz w:val="24"/>
                <w:szCs w:val="24"/>
                <w:highlight w:val="none"/>
                <w:vertAlign w:val="superscript"/>
              </w:rPr>
              <w:footnoteReference w:id="7"/>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签约合同价的[</w:t>
            </w:r>
            <w:sdt>
              <w:sdtPr>
                <w:rPr>
                  <w:rFonts w:hint="default" w:ascii="Times New Roman" w:hAnsi="Times New Roman" w:eastAsia="宋体" w:cs="Times New Roman"/>
                  <w:b/>
                  <w:bCs/>
                  <w:color w:val="auto"/>
                  <w:sz w:val="24"/>
                  <w:szCs w:val="24"/>
                  <w:shd w:val="clear" w:color="auto" w:fill="FFFFFF"/>
                </w:rPr>
                <w:id w:val="1892531464"/>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rPr>
              <w:t xml:space="preserve">5% </w:t>
            </w:r>
            <w:sdt>
              <w:sdtPr>
                <w:rPr>
                  <w:rFonts w:hint="default" w:ascii="Times New Roman" w:hAnsi="Times New Roman" w:eastAsia="宋体" w:cs="Times New Roman"/>
                  <w:b/>
                  <w:bCs/>
                  <w:color w:val="auto"/>
                  <w:sz w:val="24"/>
                  <w:szCs w:val="24"/>
                  <w:shd w:val="clear" w:color="auto" w:fill="FFFFFF"/>
                </w:rPr>
                <w:id w:val="828556559"/>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rPr>
              <w:t xml:space="preserve">8% </w:t>
            </w:r>
            <w:sdt>
              <w:sdtPr>
                <w:rPr>
                  <w:rFonts w:hint="default" w:ascii="Times New Roman" w:hAnsi="Times New Roman" w:eastAsia="宋体" w:cs="Times New Roman"/>
                  <w:color w:val="auto"/>
                  <w:sz w:val="24"/>
                  <w:szCs w:val="24"/>
                  <w:shd w:val="clear" w:color="auto" w:fill="FFFFFF"/>
                </w:rPr>
                <w:id w:val="-1247031061"/>
                <w14:checkbox>
                  <w14:checked w14:val="0"/>
                  <w14:checkedState w14:val="0052" w14:font="Wingdings 2"/>
                  <w14:uncheckedState w14:val="2610" w14:font="MS Gothic"/>
                </w14:checkbox>
              </w:sdtPr>
              <w:sdtEndPr>
                <w:rPr>
                  <w:rFonts w:hint="default" w:ascii="Times New Roman" w:hAnsi="Times New Roman" w:eastAsia="宋体" w:cs="Times New Roman"/>
                  <w:color w:val="auto"/>
                  <w:sz w:val="24"/>
                  <w:szCs w:val="24"/>
                  <w:shd w:val="clear" w:color="auto" w:fill="FFFFFF"/>
                </w:rPr>
              </w:sdtEndPr>
              <w:sdtContent>
                <w:r>
                  <w:rPr>
                    <w:rFonts w:hint="default" w:ascii="MS Gothic" w:hAnsi="MS Gothic" w:eastAsia="宋体" w:cs="Times New Roman"/>
                    <w:color w:val="auto"/>
                    <w:kern w:val="2"/>
                    <w:sz w:val="24"/>
                    <w:szCs w:val="24"/>
                    <w:shd w:val="clear" w:color="auto" w:fill="FFFFFF"/>
                    <w:lang w:val="en-US" w:eastAsia="zh-CN" w:bidi="ar-SA"/>
                  </w:rPr>
                  <w:t>☐</w:t>
                </w:r>
              </w:sdtContent>
            </w:sdt>
            <w:r>
              <w:rPr>
                <w:rFonts w:hint="default" w:ascii="Times New Roman" w:hAnsi="Times New Roman" w:eastAsia="宋体" w:cs="Times New Roman"/>
                <w:color w:val="auto"/>
                <w:sz w:val="24"/>
                <w:szCs w:val="24"/>
                <w:shd w:val="clear" w:color="auto" w:fill="FFFFFF"/>
              </w:rPr>
              <w:t>10</w:t>
            </w:r>
            <w:r>
              <w:rPr>
                <w:rFonts w:hint="default" w:ascii="Times New Roman" w:hAnsi="Times New Roman" w:eastAsia="宋体" w:cs="Times New Roman"/>
                <w:color w:val="auto"/>
                <w:sz w:val="24"/>
                <w:szCs w:val="24"/>
              </w:rPr>
              <w:t xml:space="preserve">% </w:t>
            </w:r>
            <w:sdt>
              <w:sdtPr>
                <w:rPr>
                  <w:rFonts w:hint="default" w:ascii="Times New Roman" w:hAnsi="Times New Roman" w:eastAsia="宋体" w:cs="Times New Roman"/>
                  <w:b/>
                  <w:bCs/>
                  <w:color w:val="auto"/>
                  <w:sz w:val="24"/>
                  <w:szCs w:val="24"/>
                  <w:shd w:val="clear" w:color="auto" w:fill="FFFFFF"/>
                </w:rPr>
                <w:id w:val="1207452022"/>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shd w:val="clear" w:color="auto" w:fill="FFFFFF"/>
                </w:rPr>
              </w:sdtEndPr>
              <w:sdtContent>
                <w:r>
                  <w:rPr>
                    <w:rFonts w:hint="default" w:ascii="Times New Roman" w:hAnsi="Times New Roman" w:eastAsia="MS Gothic" w:cs="Times New Roman"/>
                    <w:b/>
                    <w:bCs/>
                    <w:color w:val="auto"/>
                    <w:sz w:val="24"/>
                    <w:szCs w:val="24"/>
                    <w:shd w:val="clear" w:color="auto" w:fill="FFFFFF"/>
                  </w:rPr>
                  <w:t>☐</w:t>
                </w:r>
              </w:sdtContent>
            </w:sdt>
            <w:r>
              <w:rPr>
                <w:rFonts w:hint="default" w:ascii="Times New Roman" w:hAnsi="Times New Roman" w:eastAsia="宋体" w:cs="Times New Roman"/>
                <w:color w:val="auto"/>
                <w:sz w:val="24"/>
                <w:szCs w:val="24"/>
                <w:u w:val="single"/>
                <w:shd w:val="clear" w:color="auto" w:fill="FFFFFF"/>
              </w:rPr>
              <w:t xml:space="preserve">    </w:t>
            </w:r>
            <w:r>
              <w:rPr>
                <w:rFonts w:hint="default" w:ascii="Times New Roman" w:hAnsi="Times New Roman" w:eastAsia="宋体" w:cs="Times New Roman"/>
                <w:color w:val="auto"/>
                <w:sz w:val="24"/>
                <w:szCs w:val="24"/>
              </w:rPr>
              <w:t>%]。原则上工程款支付担保额度应与履约担保额度相同，见7.7.1项。支付方式</w:t>
            </w:r>
            <w:r>
              <w:rPr>
                <w:rFonts w:hint="eastAsia" w:ascii="Times New Roman" w:hAnsi="Times New Roman" w:eastAsia="宋体" w:cs="Times New Roman"/>
                <w:color w:val="auto"/>
                <w:sz w:val="24"/>
                <w:szCs w:val="24"/>
                <w:lang w:val="en-US" w:eastAsia="zh-CN"/>
              </w:rPr>
              <w:t>以</w:t>
            </w:r>
            <w:r>
              <w:rPr>
                <w:rFonts w:hint="default" w:ascii="Times New Roman" w:hAnsi="Times New Roman" w:eastAsia="宋体" w:cs="Times New Roman"/>
                <w:color w:val="auto"/>
                <w:sz w:val="24"/>
                <w:szCs w:val="24"/>
              </w:rPr>
              <w:t>项目专用合同条款</w:t>
            </w:r>
            <w:r>
              <w:rPr>
                <w:rFonts w:hint="default" w:ascii="Times New Roman" w:hAnsi="Times New Roman" w:eastAsia="宋体" w:cs="Times New Roman"/>
                <w:bCs/>
                <w:color w:val="auto"/>
                <w:sz w:val="24"/>
                <w:szCs w:val="24"/>
              </w:rPr>
              <w:t>相关约定</w:t>
            </w:r>
            <w:r>
              <w:rPr>
                <w:rFonts w:hint="eastAsia" w:ascii="Times New Roman" w:hAnsi="Times New Roman" w:eastAsia="宋体" w:cs="Times New Roman"/>
                <w:bCs/>
                <w:color w:val="auto"/>
                <w:sz w:val="24"/>
                <w:szCs w:val="24"/>
                <w:lang w:val="en-US" w:eastAsia="zh-CN"/>
              </w:rPr>
              <w:t>执行</w:t>
            </w:r>
            <w:r>
              <w:rPr>
                <w:rFonts w:hint="default" w:ascii="Times New Roman" w:hAnsi="Times New Roman" w:eastAsia="宋体" w:cs="Times New Roman"/>
                <w:bCs/>
                <w:color w:val="auto"/>
                <w:sz w:val="24"/>
                <w:szCs w:val="24"/>
              </w:rPr>
              <w:t>。</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exact"/>
              <w:jc w:val="center"/>
              <w:rPr>
                <w:rFonts w:hint="eastAsia" w:cs="Times New Roman"/>
                <w:color w:val="000000"/>
                <w:sz w:val="24"/>
                <w:szCs w:val="24"/>
                <w:lang w:val="en-US" w:eastAsia="zh-CN"/>
              </w:rPr>
            </w:pPr>
            <w:r>
              <w:rPr>
                <w:rFonts w:hint="default" w:ascii="Times New Roman" w:hAnsi="Times New Roman" w:cs="Times New Roman"/>
                <w:color w:val="auto"/>
                <w:sz w:val="24"/>
                <w:szCs w:val="24"/>
              </w:rPr>
              <w:t>10.3</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投标人须知正文补充第10.</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条</w:t>
            </w:r>
            <w:r>
              <w:rPr>
                <w:rFonts w:hint="default" w:ascii="Times New Roman" w:hAnsi="Times New Roman" w:eastAsia="宋体" w:cs="Times New Roman"/>
                <w:color w:val="auto"/>
                <w:sz w:val="24"/>
                <w:szCs w:val="24"/>
                <w:vertAlign w:val="superscript"/>
              </w:rPr>
              <w:footnoteReference w:id="8"/>
            </w:r>
            <w:r>
              <w:rPr>
                <w:rFonts w:hint="default" w:ascii="Times New Roman" w:hAnsi="Times New Roman" w:eastAsia="宋体" w:cs="Times New Roman"/>
                <w:color w:val="auto"/>
                <w:sz w:val="24"/>
                <w:szCs w:val="24"/>
              </w:rPr>
              <w:t>：</w:t>
            </w:r>
          </w:p>
          <w:p>
            <w:pPr>
              <w:pageBreakBefore w:val="0"/>
              <w:kinsoku/>
              <w:wordWrap w:val="0"/>
              <w:bidi w:val="0"/>
              <w:spacing w:line="360" w:lineRule="exact"/>
              <w:jc w:val="left"/>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本项目实施过程中推广以工代赈，在确保工程质量安全和符合进度要求等前提下，应充分挖掘主体工程建设及附属临建、工地服务保障、建后管护等方面用工潜力，平衡好建设和管护领域劳动合同制用工和以工代赈劳务用工之间关系，尽可能多地通过以工代赈方式吸纳当地群众参与工程建设。</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10.4</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default" w:ascii="Times New Roman" w:hAnsi="Times New Roman" w:eastAsia="宋体" w:cs="Times New Roman"/>
                <w:color w:val="000000"/>
                <w:kern w:val="2"/>
                <w:sz w:val="24"/>
                <w:szCs w:val="24"/>
                <w:lang w:val="en-US" w:eastAsia="zh-CN" w:bidi="ar-SA"/>
              </w:rPr>
            </w:pPr>
            <w:r>
              <w:rPr>
                <w:rFonts w:hint="eastAsia" w:cs="Times New Roman"/>
                <w:color w:val="000000"/>
                <w:sz w:val="24"/>
                <w:szCs w:val="24"/>
                <w:lang w:val="en-US" w:eastAsia="zh-CN"/>
              </w:rPr>
              <w:t>澄清和修改内容将以编号的补遗书形式发布给投标人。补遗书作为招标文件的组成部分，对所有投标人均具有约束力。当招标文件、补遗书在同一内容的表述上不一致时，以最后发出的书面文件为准。</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10.5</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投标报价</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本项目招标采用工程量固化清单电子文件，投标人在领取招标文件的同时自行下载工程量清单。投标人填写工程量清单中的单价、合价和总额价，即可完成投标工程量清单的编制，确定投标报价，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本工程投标人的报价有两种载体表述，即①投标文件清单报价（依据招标人发放的投标工程量清单以及补遗书内容编制）、②投标函大写金额报价。两种载体表示的相应内容及报价应该一致。如果两种载体表述的报价金额出现差异时，则以投标函大写金额报价为准。</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补充条款：</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应根据《公路水运工程安全生产监督管理办法》（[2007]第1号）以及《关于印发&lt;企业安全生产费用提取和使用管理办法&gt;的通知》（财企[2012]16号）的规定，在投标总价中计入安全生产费用，安全生产费用以固定金额形式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r>
              <w:rPr>
                <w:rFonts w:hint="eastAsia" w:cs="Times New Roman"/>
                <w:b/>
                <w:bCs/>
                <w:color w:val="000000"/>
                <w:sz w:val="24"/>
                <w:szCs w:val="24"/>
                <w:lang w:val="en-US" w:eastAsia="zh-CN"/>
              </w:rPr>
              <w:t>安全生产费用按投标报价的1.5%计取。</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2、施工用电和水应由投标人自行调查解决，所需费用均应含入工程量清单各支付子目的单价中，招标人将不另行支付。</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3、本工程招标采用限价招标，招标人设有最高投标限价，最高投标限价编制依据为《公路工程预算定额》（JTG/TB06-02-2007）、《公路工程机械台班费用定额》（JTG/TB06-03-2007）、《公路工程概预算编制办法》（JTGB06-2007）、《辽宁省汽车运价实施细则》（辽交运发[2000]156号）。</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4、投标人的投标报价应包括投标人完成本招标项目施工、缺陷修复工作的全部费用。投标人应依据相应的工程量计算规则和定额等计价依据计算报价。</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5、投标人可先到工地踏勘以充分了解工地位置、情况、道路、储存空间、装卸限制及任何其他足以影响投标价的情况，任何因忽视或误解工地情况而导致的索赔或工期延长申请将不被批准。</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6、施工期间承包人必须严格执行国家、地方政府有关施工安全管理方面的法律、法规及规章制度，同时严格执行发包人制订的本项目安全生产管理方面的规章制度、安全检查程序及施工安全管理要求。</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7、投标人应充分考虑采购满足招标人要求的材料所需的一切费用，并将其含入工程量清单相关细目的报价中，招标人不另行支付。</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8、投标人应充分考虑不间断施工所需的生产生活相关费用，且应含入投标人所报的单价和总额中，投标人中标后发包人不另行支付。</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9、除非合同中另有规定，投标人在报价中具有标价的工程量清单中所报的单价和合价，以及投标报价汇总表中的价格均包括完成该工程项目的成本、利润、税金、开办费、技术措施费、大型机械进出场费、风险费、政策性文件规定费用等所有费用。除依据合同条款规定进行的变更外，投标人填报的合同单价在合同实施期间不予调整。</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10、除项目专用合同条款另有约定外，临时占地的租地费用实行总额包干，并计入签约合同价中的“承包人工程施工价款”，招标人将不另行支付。</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 xml:space="preserve">11、投标人的投标报价中应含各类保险费。承包人必须为其雇佣的全部人员办理工伤事故险、人身意外伤害险和为其施工设备办理保险及合同规定的其他必要险种。各类保险费均应已含入工程量清单各支付子目的单价或总额价中， 招标人将不另行支付。 </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10.6</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 xml:space="preserve">投标人如发现工程量清单中的数量与图纸中数量不一致时，应立即通知招标人核查，除非招标人以补遗书予以更正，否则，应以清单所示的数量为准。 </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投标文件第一个信封（商务及技术文件）不应出现有关投标报价的内容。</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10.7</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000000"/>
                <w:sz w:val="24"/>
                <w:szCs w:val="24"/>
                <w:lang w:val="en-US" w:eastAsia="zh-CN"/>
              </w:rPr>
              <w:t>在第二个信封开标现场，若招标人发现投标文件出现以下任一情况并经监督</w:t>
            </w:r>
            <w:r>
              <w:rPr>
                <w:rFonts w:hint="eastAsia" w:cs="Times New Roman"/>
                <w:color w:val="auto"/>
                <w:sz w:val="24"/>
                <w:szCs w:val="24"/>
                <w:lang w:val="en-US" w:eastAsia="zh-CN"/>
              </w:rPr>
              <w:t>人确认后，其投标报价将不再参加评标基准价的计算：</w:t>
            </w:r>
          </w:p>
          <w:p>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1、未按要求在投标函上填写投标总价；</w:t>
            </w:r>
          </w:p>
          <w:p>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2、投标报价超出招标人公布的最高投标限价；</w:t>
            </w:r>
          </w:p>
          <w:p>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3、无法确定投标报价具体数值；</w:t>
            </w:r>
          </w:p>
          <w:p>
            <w:pPr>
              <w:pageBreakBefore w:val="0"/>
              <w:kinsoku/>
              <w:wordWrap w:val="0"/>
              <w:bidi w:val="0"/>
              <w:spacing w:line="440" w:lineRule="exact"/>
              <w:jc w:val="left"/>
              <w:rPr>
                <w:rFonts w:hint="eastAsia" w:cs="Times New Roman"/>
                <w:color w:val="auto"/>
                <w:sz w:val="24"/>
                <w:szCs w:val="24"/>
                <w:lang w:val="en-US" w:eastAsia="zh-CN"/>
              </w:rPr>
            </w:pPr>
            <w:r>
              <w:rPr>
                <w:rFonts w:hint="eastAsia" w:cs="Times New Roman"/>
                <w:color w:val="auto"/>
                <w:sz w:val="24"/>
                <w:szCs w:val="24"/>
                <w:lang w:val="en-US" w:eastAsia="zh-CN"/>
              </w:rPr>
              <w:t>4、投标函上填写的标段号与上传的对应项目标段号不一致（如分标段）；</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auto"/>
                <w:sz w:val="24"/>
                <w:szCs w:val="24"/>
                <w:lang w:val="en-US" w:eastAsia="zh-CN"/>
              </w:rPr>
              <w:t>5、投标函中的投标报价大写金额与投标文件工程量清单中的投标报价金额不一致。</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10.8</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增加不平衡单价的调整</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如果招标人在评标结束后发现并认为中标人工程量清单中某些子目的单价不合理，则招标人可以要求中标人就该类子目进行澄清或提供详细的价格分析以证明这些价格在建议的施工方法和计划的条件下具有合理性。如不能证明其合理性，则在签订合同前进行澄清谈判时，招标人将与中标人进行协商，按照总价不变的原则对有关单价进行调整。</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项目管理人员要求</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1.项目履行期间，项目经理、施工负责人必须与投标文件中所填报的一致，不得随意更换，如有必要更换，需书面提交申请并经招标人同意。项目履行期间未经招标人书面同意更换项目经理、施工负责人的，按违约处理，依据合同约定进行处罚；</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2.项目履行期间，主要管理人员必须与投标文件中所填报的一致，不得随意更换，如有必要更换，需书面提交申请并经招标人同意。未经招标人书面同意更换主要管理人员的，按违约处理，依据合同约定进行处罚；</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3.项目经理、施工负责人必须全程组织施工，项目总工须长期提供跟踪服务、不定期进行现场技术指导，以及按招标人要求进行相关服务，否则按违约处理，依据合同约定进行处罚；</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4.项目经理、施工负责人、项目总工未长期驻施工现场（或发现本工程项目经理、施工负责人、项目总工兼任其他项目），按违约处理，依据合同约定进行处罚；</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5.相关专业负责人及管理人员未按要求参加工程例会，按违约处理，依据合同约定进行处罚；</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6.施工过程中承包人施工项目管理班子成员未经招标人许可不可随意更换、空缺，否则按违约处理，依据合同约定进行处罚。</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10.9</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中标后，在领取中标通知书时向招标代理单位支付招标代理费，招标代理费参照“国家发改委计价格[2002]1980号文件及发改办价格[2011]534号文件规定，按工程类收取，计费方式为差额定率累进计费。根据发改办价格[2003]857号文件”规定。中标服务费含在投标报价中，但不得在投标报价中单列。</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投标人中标后，在领取中标通知书前按“辽发改价格【2023】128号文”全额缴纳交易中心服务费。交易中心服务费含在投标报价中，但不得在投标报价中单列。</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11</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农民工工资保证金制度按照《关于建立建设领域农民工工资保证金制度的通知》（辽人社规【2018】4号）、《关于转发建立建设领域农民工工资保证金制度的通知》（营人社【2018】23号）的相关要求执行，建设单位和施工总承包企业在办理施工许可前，分别按照工程价款的一定比例到工程项目建设所在地人力资源社会保障行政部门核定、储蓄工资保证金。</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工资保证金储蓄实行差异化管理：</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（一）施工总承包企业2年内未发生过拖欠工资行为的，工资保证金双方均按2%存储。</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（二）施工总承包企业2年内发生过拖欠工资行为的，工资保证金双方均按3%存储。</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（三）施工总承包企业2年内未发生过拖欠工资行为的，并实行劳动用工实名制、农民工工资分账制和银行按月代发工资管理的，工资保证金双方均按1%存储，且最多不超过500万元。</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（四）建设单位2年内因其拖欠工程款（含劳务费）导致施工企业发生拖欠工资行为的，建设单位工资保证金按3%存储。</w:t>
            </w: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color w:val="000000"/>
                <w:sz w:val="24"/>
                <w:szCs w:val="24"/>
                <w:lang w:val="en-US" w:eastAsia="zh-CN"/>
              </w:rPr>
              <w:t>（五）因拖欠工资行为引发群体性上访事件，造成较大不良社会影响的，或因欠薪被纳入黑名单的，建设单位、施工总承包企业工资保证金按4%存储。</w:t>
            </w:r>
          </w:p>
          <w:p>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农民工工资保障措施</w:t>
            </w:r>
          </w:p>
          <w:p>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 xml:space="preserve">   中标人必须在规定时间内（中标人与招标单位签订合同后，办理开工许可前）及时办理农民工工资保证金储蓄相关手续，逾期未办理者予以工程款2%的罚款。</w:t>
            </w:r>
          </w:p>
          <w:p>
            <w:pPr>
              <w:pageBreakBefore w:val="0"/>
              <w:kinsoku/>
              <w:wordWrap w:val="0"/>
              <w:bidi w:val="0"/>
              <w:spacing w:line="440" w:lineRule="exact"/>
              <w:jc w:val="left"/>
              <w:rPr>
                <w:rFonts w:hint="eastAsia" w:cs="Times New Roman"/>
                <w:b/>
                <w:bCs/>
                <w:color w:val="000000"/>
                <w:sz w:val="24"/>
                <w:szCs w:val="24"/>
                <w:lang w:val="en-US" w:eastAsia="zh-CN"/>
              </w:rPr>
            </w:pPr>
          </w:p>
          <w:p>
            <w:pPr>
              <w:pageBreakBefore w:val="0"/>
              <w:kinsoku/>
              <w:wordWrap w:val="0"/>
              <w:bidi w:val="0"/>
              <w:spacing w:line="440" w:lineRule="exact"/>
              <w:jc w:val="left"/>
              <w:rPr>
                <w:rFonts w:hint="eastAsia" w:cs="Times New Roman"/>
                <w:color w:val="000000"/>
                <w:sz w:val="24"/>
                <w:szCs w:val="24"/>
                <w:lang w:val="en-US" w:eastAsia="zh-CN"/>
              </w:rPr>
            </w:pPr>
            <w:r>
              <w:rPr>
                <w:rFonts w:hint="eastAsia" w:cs="Times New Roman"/>
                <w:b/>
                <w:bCs/>
                <w:color w:val="000000"/>
                <w:sz w:val="24"/>
                <w:szCs w:val="24"/>
                <w:lang w:val="en-US" w:eastAsia="zh-CN"/>
              </w:rPr>
              <w:t>关于“农民工工资保证金制度”以有关部门发布的最新文件规定执行（如有）。</w:t>
            </w:r>
          </w:p>
        </w:tc>
      </w:tr>
      <w:tr>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center"/>
              <w:rPr>
                <w:rFonts w:hint="default" w:cs="Times New Roman"/>
                <w:color w:val="000000"/>
                <w:sz w:val="24"/>
                <w:szCs w:val="24"/>
                <w:lang w:val="en-US" w:eastAsia="zh-CN"/>
              </w:rPr>
            </w:pPr>
            <w:r>
              <w:rPr>
                <w:rFonts w:hint="eastAsia" w:cs="Times New Roman"/>
                <w:color w:val="000000"/>
                <w:sz w:val="24"/>
                <w:szCs w:val="24"/>
                <w:lang w:val="en-US" w:eastAsia="zh-CN"/>
              </w:rPr>
              <w:t>12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40" w:lineRule="exact"/>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付款周期及方式：根据财政拨款进度，按工程计量支付工程款。</w:t>
            </w:r>
          </w:p>
        </w:tc>
      </w:tr>
    </w:tbl>
    <w:p>
      <w:pPr>
        <w:pageBreakBefore w:val="0"/>
        <w:kinsoku/>
        <w:wordWrap w:val="0"/>
        <w:bidi w:val="0"/>
        <w:spacing w:line="440" w:lineRule="exact"/>
        <w:rPr>
          <w:rFonts w:hint="default" w:ascii="Times New Roman" w:hAnsi="Times New Roman" w:eastAsia="黑体" w:cs="Times New Roman"/>
          <w:sz w:val="24"/>
          <w:szCs w:val="24"/>
        </w:rPr>
      </w:pPr>
    </w:p>
    <w:p>
      <w:pPr>
        <w:pageBreakBefore w:val="0"/>
        <w:kinsoku/>
        <w:wordWrap w:val="0"/>
        <w:bidi w:val="0"/>
        <w:spacing w:line="20" w:lineRule="exact"/>
        <w:jc w:val="both"/>
        <w:rPr>
          <w:rFonts w:hint="default" w:ascii="Times New Roman" w:hAnsi="Times New Roman" w:eastAsia="黑体" w:cs="Times New Roman"/>
          <w:b/>
          <w:sz w:val="24"/>
          <w:szCs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55" w:name="_Toc29783"/>
      <w:bookmarkStart w:id="56" w:name="_Toc14700"/>
      <w:bookmarkStart w:id="57" w:name="_Toc234832863"/>
    </w:p>
    <w:p>
      <w:pPr>
        <w:pStyle w:val="3"/>
        <w:pageBreakBefore w:val="0"/>
        <w:kinsoku/>
        <w:wordWrap w:val="0"/>
        <w:bidi w:val="0"/>
        <w:spacing w:before="240" w:after="240" w:line="240" w:lineRule="atLeast"/>
        <w:jc w:val="both"/>
        <w:rPr>
          <w:rFonts w:hint="default" w:ascii="Times New Roman" w:hAnsi="Times New Roman" w:eastAsia="黑体" w:cs="Times New Roman"/>
          <w:sz w:val="24"/>
          <w:szCs w:val="24"/>
        </w:rPr>
      </w:pPr>
    </w:p>
    <w:p>
      <w:pPr>
        <w:rPr>
          <w:rFonts w:hint="default"/>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p>
    <w:p>
      <w:pPr>
        <w:pStyle w:val="3"/>
        <w:pageBreakBefore w:val="0"/>
        <w:kinsoku/>
        <w:wordWrap w:val="0"/>
        <w:bidi w:val="0"/>
        <w:spacing w:before="240" w:after="240" w:line="240" w:lineRule="atLeast"/>
        <w:jc w:val="center"/>
        <w:rPr>
          <w:rFonts w:hint="default" w:ascii="Times New Roman" w:hAnsi="Times New Roman" w:cs="Times New Roman"/>
          <w:sz w:val="24"/>
          <w:szCs w:val="24"/>
        </w:rPr>
      </w:pPr>
      <w:r>
        <w:rPr>
          <w:rFonts w:hint="default" w:ascii="Times New Roman" w:hAnsi="Times New Roman" w:eastAsia="黑体" w:cs="Times New Roman"/>
          <w:sz w:val="24"/>
          <w:szCs w:val="24"/>
        </w:rPr>
        <w:t>附录1  资格审查条件（资质最低</w:t>
      </w:r>
      <w:r>
        <w:rPr>
          <w:rFonts w:hint="default" w:ascii="Times New Roman" w:hAnsi="Times New Roman" w:eastAsia="黑体" w:cs="Times New Roman"/>
          <w:sz w:val="24"/>
          <w:szCs w:val="24"/>
          <w:lang w:eastAsia="zh-CN"/>
        </w:rPr>
        <w:t>要求</w:t>
      </w:r>
      <w:r>
        <w:rPr>
          <w:rFonts w:hint="default" w:ascii="Times New Roman" w:hAnsi="Times New Roman" w:eastAsia="黑体" w:cs="Times New Roman"/>
          <w:sz w:val="24"/>
          <w:szCs w:val="24"/>
        </w:rPr>
        <w:t>）</w:t>
      </w:r>
      <w:r>
        <w:rPr>
          <w:rStyle w:val="48"/>
          <w:rFonts w:hint="default" w:ascii="Times New Roman" w:hAnsi="Times New Roman" w:eastAsia="黑体" w:cs="Times New Roman"/>
          <w:sz w:val="24"/>
          <w:szCs w:val="24"/>
        </w:rPr>
        <w:footnoteReference w:id="9"/>
      </w:r>
      <w:bookmarkEnd w:id="55"/>
      <w:bookmarkEnd w:id="56"/>
      <w:bookmarkEnd w:id="57"/>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投标人须是具有交通运输主管部门颁发且有效的公路养护工程从业单位资质，且业务范围能够承担二级公路的</w:t>
            </w:r>
            <w:r>
              <w:rPr>
                <w:rFonts w:hint="eastAsia" w:cs="宋体"/>
                <w:spacing w:val="-4"/>
                <w:sz w:val="24"/>
                <w:szCs w:val="24"/>
                <w:highlight w:val="none"/>
                <w:lang w:eastAsia="zh-CN"/>
              </w:rPr>
              <w:t>桥梁</w:t>
            </w:r>
            <w:r>
              <w:rPr>
                <w:rFonts w:hint="eastAsia" w:ascii="宋体" w:hAnsi="宋体" w:eastAsia="宋体" w:cs="宋体"/>
                <w:spacing w:val="-4"/>
                <w:sz w:val="24"/>
                <w:szCs w:val="24"/>
                <w:highlight w:val="none"/>
              </w:rPr>
              <w:t>、沿线设施等的</w:t>
            </w:r>
            <w:r>
              <w:rPr>
                <w:rFonts w:hint="eastAsia" w:cs="宋体"/>
                <w:spacing w:val="-4"/>
                <w:sz w:val="24"/>
                <w:szCs w:val="24"/>
                <w:highlight w:val="none"/>
                <w:lang w:val="en-US" w:eastAsia="zh-CN"/>
              </w:rPr>
              <w:t>大</w:t>
            </w:r>
            <w:r>
              <w:rPr>
                <w:rFonts w:hint="eastAsia" w:ascii="宋体" w:hAnsi="宋体" w:eastAsia="宋体" w:cs="宋体"/>
                <w:spacing w:val="-4"/>
                <w:sz w:val="24"/>
                <w:szCs w:val="24"/>
                <w:highlight w:val="none"/>
              </w:rPr>
              <w:t>修养护工程或同时具有交通运输主管部门颁发且有效的“</w:t>
            </w:r>
            <w:r>
              <w:rPr>
                <w:rFonts w:hint="eastAsia" w:cs="宋体"/>
                <w:spacing w:val="-4"/>
                <w:sz w:val="24"/>
                <w:szCs w:val="24"/>
                <w:highlight w:val="none"/>
                <w:lang w:eastAsia="zh-CN"/>
              </w:rPr>
              <w:t>桥梁</w:t>
            </w:r>
            <w:r>
              <w:rPr>
                <w:rFonts w:hint="eastAsia" w:ascii="宋体" w:hAnsi="宋体" w:eastAsia="宋体" w:cs="宋体"/>
                <w:spacing w:val="-4"/>
                <w:sz w:val="24"/>
                <w:szCs w:val="24"/>
                <w:highlight w:val="none"/>
              </w:rPr>
              <w:t>养护乙级及以上资质”和“交通安全设施养护资质”或具有行政主管部门核发的公路工程施工总承包三级及以上资质的独立法人单位。</w:t>
            </w:r>
          </w:p>
          <w:p>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投标人须具有相关行政主管部门颁发的有效安全生产许可证。</w:t>
            </w:r>
          </w:p>
          <w:p>
            <w:pPr>
              <w:pStyle w:val="92"/>
              <w:numPr>
                <w:ilvl w:val="0"/>
                <w:numId w:val="5"/>
              </w:numPr>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Style w:val="92"/>
              <w:spacing w:before="258" w:line="239" w:lineRule="auto"/>
              <w:ind w:left="115" w:right="104"/>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注：“投标人基本情况表”后应附：</w:t>
            </w:r>
          </w:p>
          <w:p>
            <w:pPr>
              <w:pStyle w:val="92"/>
              <w:numPr>
                <w:ilvl w:val="0"/>
                <w:numId w:val="6"/>
              </w:numPr>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投标人营业执照、施工资质证书、安全生产许可证</w:t>
            </w:r>
          </w:p>
          <w:p>
            <w:pPr>
              <w:pStyle w:val="92"/>
              <w:spacing w:before="258" w:line="239" w:lineRule="auto"/>
              <w:ind w:left="115" w:right="104"/>
              <w:jc w:val="both"/>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w:t>
            </w:r>
            <w:r>
              <w:rPr>
                <w:rFonts w:hint="eastAsia" w:cs="宋体"/>
                <w:spacing w:val="3"/>
                <w:sz w:val="24"/>
                <w:szCs w:val="24"/>
                <w:highlight w:val="none"/>
                <w:lang w:val="en-US" w:eastAsia="zh-CN"/>
              </w:rPr>
              <w:t>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企业</w:t>
            </w:r>
            <w:r>
              <w:rPr>
                <w:rFonts w:hint="eastAsia" w:ascii="宋体" w:hAnsi="宋体" w:eastAsia="宋体" w:cs="宋体"/>
                <w:spacing w:val="3"/>
                <w:sz w:val="24"/>
                <w:szCs w:val="24"/>
                <w:highlight w:val="none"/>
                <w:lang w:eastAsia="zh-CN"/>
              </w:rPr>
              <w:t>基本账户开户许可证或基本存款账户开户信息单</w:t>
            </w:r>
          </w:p>
          <w:p>
            <w:pPr>
              <w:pStyle w:val="92"/>
              <w:spacing w:before="258" w:line="239" w:lineRule="auto"/>
              <w:ind w:left="115" w:right="104"/>
              <w:jc w:val="both"/>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w:t>
            </w:r>
            <w:r>
              <w:rPr>
                <w:rFonts w:hint="eastAsia" w:cs="宋体"/>
                <w:spacing w:val="3"/>
                <w:sz w:val="24"/>
                <w:szCs w:val="24"/>
                <w:highlight w:val="none"/>
                <w:lang w:val="en-US" w:eastAsia="zh-CN"/>
              </w:rPr>
              <w:t>3</w:t>
            </w:r>
            <w:r>
              <w:rPr>
                <w:rFonts w:hint="eastAsia" w:ascii="宋体" w:hAnsi="宋体" w:eastAsia="宋体" w:cs="宋体"/>
                <w:spacing w:val="3"/>
                <w:sz w:val="24"/>
                <w:szCs w:val="24"/>
                <w:highlight w:val="none"/>
                <w:lang w:val="en-US" w:eastAsia="zh-CN"/>
              </w:rPr>
              <w:t>）投标人投标人在国家企业信用信息公示系统中基础信息（体现股东及出资详细信息）的网页截图或由法定的社会验资机构出具的验资报告或注册地工商部门出具的股东出资情况证明</w:t>
            </w:r>
          </w:p>
          <w:p>
            <w:pPr>
              <w:pStyle w:val="92"/>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lang w:val="en-US" w:eastAsia="zh-CN"/>
              </w:rPr>
              <w:t>）授权委托书</w:t>
            </w:r>
          </w:p>
          <w:p>
            <w:pPr>
              <w:pStyle w:val="92"/>
              <w:spacing w:before="258" w:line="239" w:lineRule="auto"/>
              <w:ind w:left="115" w:right="104"/>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3"/>
                <w:sz w:val="24"/>
                <w:szCs w:val="24"/>
                <w:highlight w:val="none"/>
                <w:lang w:eastAsia="zh-CN"/>
              </w:rPr>
              <w:t>（</w:t>
            </w: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lang w:eastAsia="zh-CN"/>
              </w:rPr>
              <w:t>）</w:t>
            </w:r>
            <w:r>
              <w:rPr>
                <w:rFonts w:hint="eastAsia" w:ascii="宋体" w:hAnsi="宋体" w:eastAsia="宋体" w:cs="宋体"/>
                <w:spacing w:val="-5"/>
                <w:sz w:val="24"/>
                <w:szCs w:val="24"/>
                <w:highlight w:val="none"/>
                <w:lang w:val="en-US" w:eastAsia="zh-CN"/>
              </w:rPr>
              <w:t>被授权人与投标人单位签订的经人社部门认定盖章的近一年及以上劳动合同或社会养老保险证明（若投标单位所在地区的人社部门不在劳动合同或社保证明原件上盖章，则须提供人社部门官网打印件并经人社部门官网可查且信息有效）。</w:t>
            </w:r>
          </w:p>
          <w:p>
            <w:pPr>
              <w:pStyle w:val="92"/>
              <w:spacing w:before="258" w:line="239" w:lineRule="auto"/>
              <w:ind w:left="115" w:right="104"/>
              <w:jc w:val="both"/>
              <w:rPr>
                <w:rFonts w:hint="default" w:ascii="Times New Roman" w:hAnsi="Times New Roman" w:cs="Times New Roman"/>
                <w:sz w:val="24"/>
                <w:szCs w:val="24"/>
              </w:rPr>
            </w:pPr>
            <w:r>
              <w:rPr>
                <w:rFonts w:hint="eastAsia" w:cs="宋体"/>
                <w:spacing w:val="-5"/>
                <w:sz w:val="24"/>
                <w:szCs w:val="24"/>
                <w:highlight w:val="none"/>
                <w:lang w:val="en-US" w:eastAsia="zh-CN"/>
              </w:rPr>
              <w:t>（6）</w:t>
            </w:r>
            <w:r>
              <w:rPr>
                <w:rFonts w:hint="eastAsia" w:ascii="宋体" w:hAnsi="宋体" w:eastAsia="宋体" w:cs="宋体"/>
                <w:spacing w:val="-5"/>
                <w:sz w:val="24"/>
                <w:szCs w:val="24"/>
                <w:highlight w:val="none"/>
                <w:lang w:val="en-US" w:eastAsia="zh-CN"/>
              </w:rPr>
              <w:t>保函或投标保证金汇款回执单复印件加盖公章</w:t>
            </w:r>
            <w:r>
              <w:rPr>
                <w:rFonts w:hint="eastAsia" w:ascii="宋体" w:hAnsi="宋体" w:eastAsia="宋体" w:cs="宋体"/>
                <w:spacing w:val="-74"/>
                <w:sz w:val="24"/>
                <w:szCs w:val="24"/>
                <w:highlight w:val="none"/>
              </w:rPr>
              <w:t xml:space="preserve"> </w:t>
            </w:r>
          </w:p>
          <w:p>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p>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p>
            <w:pPr>
              <w:pageBreakBefore w:val="0"/>
              <w:kinsoku/>
              <w:wordWrap w:val="0"/>
              <w:bidi w:val="0"/>
              <w:adjustRightInd w:val="0"/>
              <w:snapToGrid w:val="0"/>
              <w:spacing w:line="400" w:lineRule="atLeast"/>
              <w:jc w:val="both"/>
              <w:rPr>
                <w:rFonts w:hint="default" w:ascii="Times New Roman" w:hAnsi="Times New Roman" w:cs="Times New Roman"/>
                <w:sz w:val="24"/>
                <w:szCs w:val="24"/>
              </w:rPr>
            </w:pPr>
          </w:p>
        </w:tc>
      </w:tr>
    </w:tbl>
    <w:p>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58" w:name="_Toc234832864"/>
      <w:bookmarkStart w:id="59" w:name="_Toc22163"/>
      <w:bookmarkStart w:id="60" w:name="_Toc4197"/>
      <w:r>
        <w:rPr>
          <w:rFonts w:hint="default" w:ascii="Times New Roman" w:hAnsi="Times New Roman" w:eastAsia="黑体" w:cs="Times New Roman"/>
          <w:sz w:val="24"/>
          <w:szCs w:val="24"/>
        </w:rPr>
        <w:t>附录2  资格审查条件（财务最低要求）</w:t>
      </w:r>
      <w:r>
        <w:rPr>
          <w:rStyle w:val="48"/>
          <w:rFonts w:hint="default" w:ascii="Times New Roman" w:hAnsi="Times New Roman" w:eastAsia="黑体" w:cs="Times New Roman"/>
          <w:sz w:val="24"/>
          <w:szCs w:val="24"/>
        </w:rPr>
        <w:footnoteReference w:id="10"/>
      </w:r>
      <w:bookmarkEnd w:id="58"/>
      <w:bookmarkEnd w:id="59"/>
      <w:bookmarkEnd w:id="60"/>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eastAsia" w:ascii="Times New Roman" w:hAnsi="Times New Roman" w:eastAsia="宋体" w:cs="Times New Roman"/>
                <w:sz w:val="24"/>
                <w:szCs w:val="24"/>
                <w:lang w:eastAsia="zh-CN"/>
              </w:rPr>
            </w:pPr>
            <w:r>
              <w:rPr>
                <w:rFonts w:hint="eastAsia" w:cs="Times New Roman"/>
                <w:sz w:val="24"/>
                <w:szCs w:val="24"/>
                <w:lang w:eastAsia="zh-CN"/>
              </w:rPr>
              <w:t>无</w:t>
            </w:r>
          </w:p>
          <w:p>
            <w:pPr>
              <w:pageBreakBefore w:val="0"/>
              <w:kinsoku/>
              <w:wordWrap w:val="0"/>
              <w:bidi w:val="0"/>
              <w:adjustRightInd w:val="0"/>
              <w:snapToGrid w:val="0"/>
              <w:spacing w:line="400" w:lineRule="atLeast"/>
              <w:jc w:val="both"/>
              <w:rPr>
                <w:rFonts w:hint="eastAsia" w:ascii="Times New Roman" w:hAnsi="Times New Roman" w:eastAsia="宋体" w:cs="Times New Roman"/>
                <w:sz w:val="24"/>
                <w:szCs w:val="24"/>
                <w:lang w:eastAsia="zh-CN"/>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tc>
      </w:tr>
    </w:tbl>
    <w:p>
      <w:pPr>
        <w:pageBreakBefore w:val="0"/>
        <w:kinsoku/>
        <w:wordWrap w:val="0"/>
        <w:bidi w:val="0"/>
        <w:adjustRightInd w:val="0"/>
        <w:snapToGrid w:val="0"/>
        <w:spacing w:line="300" w:lineRule="exact"/>
        <w:rPr>
          <w:rFonts w:hint="default" w:ascii="Times New Roman" w:hAnsi="Times New Roman" w:eastAsia="黑体" w:cs="Times New Roman"/>
          <w:sz w:val="24"/>
          <w:szCs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bookmarkStart w:id="61" w:name="_Toc6381"/>
      <w:bookmarkStart w:id="62" w:name="_Toc234832865"/>
      <w:bookmarkStart w:id="63" w:name="_Toc5181"/>
      <w:r>
        <w:rPr>
          <w:rFonts w:hint="default" w:ascii="Times New Roman" w:hAnsi="Times New Roman" w:eastAsia="黑体" w:cs="Times New Roman"/>
          <w:sz w:val="24"/>
          <w:szCs w:val="24"/>
        </w:rPr>
        <w:t xml:space="preserve">附录3 </w:t>
      </w:r>
      <w:r>
        <w:rPr>
          <w:rFonts w:hint="default" w:ascii="Times New Roman" w:hAnsi="Times New Roman" w:eastAsia="黑体" w:cs="Times New Roman"/>
          <w:sz w:val="24"/>
          <w:szCs w:val="24"/>
          <w:lang w:eastAsia="zh-CN"/>
        </w:rPr>
        <w:t xml:space="preserve"> </w:t>
      </w:r>
      <w:r>
        <w:rPr>
          <w:rFonts w:hint="default" w:ascii="Times New Roman" w:hAnsi="Times New Roman" w:eastAsia="黑体" w:cs="Times New Roman"/>
          <w:sz w:val="24"/>
          <w:szCs w:val="24"/>
        </w:rPr>
        <w:t>资格审查条件（业绩最低要求）</w:t>
      </w:r>
      <w:r>
        <w:rPr>
          <w:rStyle w:val="48"/>
          <w:rFonts w:hint="default" w:ascii="Times New Roman" w:hAnsi="Times New Roman" w:eastAsia="黑体" w:cs="Times New Roman"/>
          <w:sz w:val="24"/>
          <w:szCs w:val="24"/>
        </w:rPr>
        <w:footnoteReference w:id="11"/>
      </w:r>
      <w:bookmarkEnd w:id="61"/>
      <w:bookmarkEnd w:id="62"/>
      <w:bookmarkEnd w:id="6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ageBreakBefore w:val="0"/>
              <w:kinsoku/>
              <w:wordWrap w:val="0"/>
              <w:bidi w:val="0"/>
              <w:adjustRightInd w:val="0"/>
              <w:snapToGrid w:val="0"/>
              <w:spacing w:line="400" w:lineRule="atLeast"/>
              <w:jc w:val="both"/>
              <w:rPr>
                <w:rFonts w:hint="eastAsia" w:ascii="Times New Roman" w:hAnsi="Times New Roman" w:eastAsia="宋体" w:cs="Times New Roman"/>
                <w:sz w:val="24"/>
                <w:szCs w:val="24"/>
                <w:lang w:eastAsia="zh-CN"/>
              </w:rPr>
            </w:pPr>
            <w:r>
              <w:rPr>
                <w:rFonts w:hint="eastAsia" w:cs="Times New Roman"/>
                <w:sz w:val="24"/>
                <w:szCs w:val="24"/>
                <w:lang w:eastAsia="zh-CN"/>
              </w:rPr>
              <w:t>无</w:t>
            </w:r>
          </w:p>
        </w:tc>
      </w:tr>
    </w:tbl>
    <w:p>
      <w:pPr>
        <w:pageBreakBefore w:val="0"/>
        <w:kinsoku/>
        <w:wordWrap w:val="0"/>
        <w:bidi w:val="0"/>
        <w:adjustRightInd w:val="0"/>
        <w:snapToGrid w:val="0"/>
        <w:spacing w:line="300" w:lineRule="exact"/>
        <w:rPr>
          <w:rFonts w:hint="default" w:ascii="Times New Roman" w:hAnsi="Times New Roman" w:eastAsia="隶书" w:cs="Times New Roman"/>
          <w:b/>
          <w:sz w:val="24"/>
          <w:szCs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bookmarkStart w:id="64" w:name="_Toc17966"/>
      <w:bookmarkStart w:id="65" w:name="_Toc16466"/>
      <w:bookmarkStart w:id="66" w:name="_Toc234832866"/>
    </w:p>
    <w:p>
      <w:pPr>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2"/>
        <w:rPr>
          <w:rFonts w:hint="default" w:ascii="Times New Roman" w:hAnsi="Times New Roman" w:eastAsia="黑体" w:cs="Times New Roman"/>
          <w:sz w:val="24"/>
          <w:szCs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附录4  资格审查条件（信誉最低要求）</w:t>
      </w:r>
      <w:r>
        <w:rPr>
          <w:rStyle w:val="48"/>
          <w:rFonts w:hint="default" w:ascii="Times New Roman" w:hAnsi="Times New Roman" w:eastAsia="黑体" w:cs="Times New Roman"/>
          <w:sz w:val="24"/>
          <w:szCs w:val="24"/>
        </w:rPr>
        <w:footnoteReference w:id="12"/>
      </w:r>
      <w:bookmarkEnd w:id="64"/>
      <w:bookmarkEnd w:id="65"/>
      <w:bookmarkEnd w:id="6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被省级及以上交通运输主管部门取消招标项目所在地的投标资格且处于有效期内；</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被责令停业，暂扣或吊销执照，或吊销资质证书；</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进入清算程序，或被宣告破产，或其他丧失履约能力的情形；</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（4）在国家企业信用信息公示系统（http：//www.gsxt.gov.cn）中</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被列入严重违法失信企业名单；</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（5）在“信用中国”网站（http：//www.creditchina.gov.cn）中</w:t>
            </w:r>
            <w:r>
              <w:rPr>
                <w:rFonts w:hint="eastAsia" w:ascii="宋体" w:hAnsi="宋体" w:eastAsia="宋体" w:cs="宋体"/>
                <w:spacing w:val="-4"/>
                <w:sz w:val="24"/>
                <w:szCs w:val="24"/>
                <w:highlight w:val="none"/>
                <w:lang w:val="en-US" w:eastAsia="zh-CN"/>
              </w:rPr>
              <w:t>未</w:t>
            </w:r>
            <w:r>
              <w:rPr>
                <w:rFonts w:hint="eastAsia" w:ascii="宋体" w:hAnsi="宋体" w:eastAsia="宋体" w:cs="宋体"/>
                <w:spacing w:val="-4"/>
                <w:sz w:val="24"/>
                <w:szCs w:val="24"/>
                <w:highlight w:val="none"/>
              </w:rPr>
              <w:t>被列入失信被执行人名单；</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（6）投标人或其法定代表人、拟委任的项目经理在近三年内</w:t>
            </w:r>
            <w:r>
              <w:rPr>
                <w:rFonts w:hint="eastAsia" w:ascii="宋体" w:hAnsi="宋体" w:eastAsia="宋体" w:cs="宋体"/>
                <w:spacing w:val="-4"/>
                <w:sz w:val="24"/>
                <w:szCs w:val="24"/>
                <w:highlight w:val="none"/>
                <w:lang w:val="en-US" w:eastAsia="zh-CN"/>
              </w:rPr>
              <w:t>没</w:t>
            </w:r>
            <w:r>
              <w:rPr>
                <w:rFonts w:hint="eastAsia" w:ascii="宋体" w:hAnsi="宋体" w:eastAsia="宋体" w:cs="宋体"/>
                <w:spacing w:val="-4"/>
                <w:sz w:val="24"/>
                <w:szCs w:val="24"/>
                <w:highlight w:val="none"/>
              </w:rPr>
              <w:t>有行贿犯罪行为的</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须提供承诺书</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（7）投标人在以往工程未因拖欠农民工工资、材料采购、工程分包款等，而受到省级有关部门的通报；</w:t>
            </w:r>
          </w:p>
          <w:p>
            <w:pPr>
              <w:pStyle w:val="92"/>
              <w:spacing w:before="4" w:line="239" w:lineRule="auto"/>
              <w:ind w:left="116" w:right="103"/>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（8）法律法规规定的其他情形。</w:t>
            </w:r>
          </w:p>
          <w:p>
            <w:pPr>
              <w:pStyle w:val="92"/>
              <w:spacing w:before="4" w:line="239" w:lineRule="auto"/>
              <w:ind w:left="116" w:right="10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注： 1、证明材料应附：①投标人在“国家企业信用信息公</w:t>
            </w:r>
            <w:r>
              <w:rPr>
                <w:rFonts w:hint="eastAsia" w:ascii="宋体" w:hAnsi="宋体" w:eastAsia="宋体" w:cs="宋体"/>
                <w:spacing w:val="-5"/>
                <w:sz w:val="24"/>
                <w:szCs w:val="24"/>
                <w:highlight w:val="none"/>
              </w:rPr>
              <w:t>示系统”网站中未被列入严重违</w:t>
            </w:r>
            <w:r>
              <w:rPr>
                <w:rFonts w:hint="eastAsia" w:ascii="宋体" w:hAnsi="宋体" w:eastAsia="宋体" w:cs="宋体"/>
                <w:spacing w:val="-3"/>
                <w:sz w:val="24"/>
                <w:szCs w:val="24"/>
                <w:highlight w:val="none"/>
              </w:rPr>
              <w:t>法失信企业名单的网页截图彩色影印件；②投标人在“信用中国”</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网站中未被列入失信被执</w:t>
            </w:r>
            <w:r>
              <w:rPr>
                <w:rFonts w:hint="eastAsia" w:ascii="宋体" w:hAnsi="宋体" w:eastAsia="宋体" w:cs="宋体"/>
                <w:spacing w:val="1"/>
                <w:sz w:val="24"/>
                <w:szCs w:val="24"/>
                <w:highlight w:val="none"/>
              </w:rPr>
              <w:t>行人名单的网页截图彩色影印件；③近三年内（</w:t>
            </w:r>
            <w:r>
              <w:rPr>
                <w:rFonts w:hint="eastAsia" w:ascii="宋体" w:hAnsi="宋体" w:eastAsia="宋体" w:cs="宋体"/>
                <w:spacing w:val="1"/>
                <w:sz w:val="24"/>
                <w:szCs w:val="24"/>
                <w:highlight w:val="none"/>
                <w:lang w:val="en-US" w:eastAsia="zh-CN"/>
              </w:rPr>
              <w:t>指2021年1月1日至投标文件递交截止时间</w:t>
            </w:r>
            <w:r>
              <w:rPr>
                <w:rFonts w:hint="eastAsia" w:ascii="宋体" w:hAnsi="宋体" w:eastAsia="宋体" w:cs="宋体"/>
                <w:sz w:val="24"/>
                <w:szCs w:val="24"/>
                <w:highlight w:val="none"/>
              </w:rPr>
              <w:t>）投标人及其法定代表人、拟委任的项目经理均无行贿犯罪</w:t>
            </w:r>
            <w:r>
              <w:rPr>
                <w:rFonts w:hint="eastAsia" w:ascii="宋体" w:hAnsi="宋体" w:eastAsia="宋体" w:cs="宋体"/>
                <w:spacing w:val="-1"/>
                <w:sz w:val="24"/>
                <w:szCs w:val="24"/>
                <w:highlight w:val="none"/>
              </w:rPr>
              <w:t>行为</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val="en-US" w:eastAsia="zh-CN"/>
              </w:rPr>
              <w:t>（承诺函格式详见招标文件第九章投标文件格式）</w:t>
            </w:r>
            <w:r>
              <w:rPr>
                <w:rFonts w:hint="eastAsia" w:ascii="宋体" w:hAnsi="宋体" w:eastAsia="宋体" w:cs="宋体"/>
                <w:spacing w:val="-1"/>
                <w:sz w:val="24"/>
                <w:szCs w:val="24"/>
                <w:highlight w:val="none"/>
              </w:rPr>
              <w:t>；</w:t>
            </w: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r>
              <w:rPr>
                <w:rFonts w:hint="eastAsia" w:ascii="宋体" w:hAnsi="宋体" w:eastAsia="宋体" w:cs="宋体"/>
                <w:sz w:val="24"/>
                <w:szCs w:val="24"/>
                <w:highlight w:val="none"/>
              </w:rPr>
              <w:t>2、投标人提供的上述证明材料可以从“辽宁省公共资源交易平台主体交易库”中选取后关联</w:t>
            </w:r>
            <w:r>
              <w:rPr>
                <w:rFonts w:hint="eastAsia" w:ascii="宋体" w:hAnsi="宋体" w:eastAsia="宋体" w:cs="宋体"/>
                <w:spacing w:val="-4"/>
                <w:sz w:val="24"/>
                <w:szCs w:val="24"/>
                <w:highlight w:val="none"/>
              </w:rPr>
              <w:t>至投标文件中，也可以在投标文件第一个信封的“其他材料”中提供。</w:t>
            </w: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p>
            <w:pPr>
              <w:pageBreakBefore w:val="0"/>
              <w:kinsoku/>
              <w:wordWrap w:val="0"/>
              <w:bidi w:val="0"/>
              <w:adjustRightInd w:val="0"/>
              <w:snapToGrid w:val="0"/>
              <w:spacing w:line="400" w:lineRule="atLeast"/>
              <w:jc w:val="center"/>
              <w:rPr>
                <w:rFonts w:hint="default" w:ascii="Times New Roman" w:hAnsi="Times New Roman" w:cs="Times New Roman"/>
                <w:sz w:val="24"/>
                <w:szCs w:val="24"/>
              </w:rPr>
            </w:pPr>
          </w:p>
        </w:tc>
      </w:tr>
    </w:tbl>
    <w:p>
      <w:pPr>
        <w:pageBreakBefore w:val="0"/>
        <w:kinsoku/>
        <w:wordWrap w:val="0"/>
        <w:bidi w:val="0"/>
        <w:adjustRightInd w:val="0"/>
        <w:snapToGrid w:val="0"/>
        <w:spacing w:line="300" w:lineRule="exact"/>
        <w:rPr>
          <w:rFonts w:hint="default" w:ascii="Times New Roman" w:hAnsi="Times New Roman" w:eastAsia="隶书" w:cs="Times New Roman"/>
          <w:sz w:val="32"/>
        </w:rPr>
      </w:pPr>
    </w:p>
    <w:p>
      <w:pPr>
        <w:pageBreakBefore w:val="0"/>
        <w:kinsoku/>
        <w:wordWrap w:val="0"/>
        <w:bidi w:val="0"/>
        <w:adjustRightInd w:val="0"/>
        <w:snapToGrid w:val="0"/>
        <w:spacing w:line="300" w:lineRule="auto"/>
        <w:rPr>
          <w:rFonts w:hint="default" w:ascii="Times New Roman" w:hAnsi="Times New Roman" w:cs="Times New Roman"/>
          <w:bCs/>
        </w:rPr>
      </w:pPr>
    </w:p>
    <w:p>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sz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8"/>
          <w:szCs w:val="28"/>
        </w:rPr>
      </w:pPr>
      <w:bookmarkStart w:id="67" w:name="_Toc234832867"/>
      <w:bookmarkStart w:id="68" w:name="_Toc24452"/>
      <w:bookmarkStart w:id="69" w:name="_Toc4881"/>
      <w:r>
        <w:rPr>
          <w:rFonts w:hint="default" w:ascii="Times New Roman" w:hAnsi="Times New Roman" w:eastAsia="黑体" w:cs="Times New Roman"/>
          <w:sz w:val="28"/>
          <w:szCs w:val="28"/>
        </w:rPr>
        <w:t>附录5  资格审查条件（项目经理和项目总工最低要求）</w:t>
      </w:r>
      <w:r>
        <w:rPr>
          <w:rStyle w:val="48"/>
          <w:rFonts w:hint="default" w:ascii="Times New Roman" w:hAnsi="Times New Roman" w:eastAsia="黑体" w:cs="Times New Roman"/>
          <w:sz w:val="28"/>
          <w:szCs w:val="28"/>
        </w:rPr>
        <w:footnoteReference w:id="13"/>
      </w:r>
      <w:bookmarkEnd w:id="67"/>
      <w:bookmarkEnd w:id="68"/>
      <w:bookmarkEnd w:id="6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59"/>
        <w:gridCol w:w="288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人  员</w:t>
            </w:r>
          </w:p>
        </w:tc>
        <w:tc>
          <w:tcPr>
            <w:tcW w:w="1559"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数  量</w:t>
            </w:r>
          </w:p>
        </w:tc>
        <w:tc>
          <w:tcPr>
            <w:tcW w:w="2888"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资 格 要 求</w:t>
            </w:r>
          </w:p>
        </w:tc>
        <w:tc>
          <w:tcPr>
            <w:tcW w:w="2887" w:type="dxa"/>
            <w:noWrap w:val="0"/>
            <w:vAlign w:val="center"/>
          </w:tcPr>
          <w:p>
            <w:pPr>
              <w:pageBreakBefore w:val="0"/>
              <w:kinsoku/>
              <w:wordWrap w:val="0"/>
              <w:bidi w:val="0"/>
              <w:adjustRightInd w:val="0"/>
              <w:snapToGrid w:val="0"/>
              <w:spacing w:line="300" w:lineRule="auto"/>
              <w:jc w:val="center"/>
              <w:rPr>
                <w:rFonts w:hint="default" w:ascii="Times New Roman" w:hAnsi="Times New Roman" w:cs="Times New Roman"/>
                <w:szCs w:val="21"/>
              </w:rPr>
            </w:pPr>
            <w:r>
              <w:rPr>
                <w:rFonts w:hint="default" w:ascii="Times New Roman" w:hAnsi="Times New Roman" w:cs="Times New Roman"/>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pPr>
              <w:pageBreakBefore w:val="0"/>
              <w:kinsoku/>
              <w:wordWrap w:val="0"/>
              <w:bidi w:val="0"/>
              <w:spacing w:line="300" w:lineRule="auto"/>
              <w:jc w:val="center"/>
              <w:rPr>
                <w:rFonts w:hint="default" w:ascii="Times New Roman" w:hAnsi="Times New Roman" w:cs="Times New Roman"/>
                <w:szCs w:val="21"/>
              </w:rPr>
            </w:pPr>
            <w:r>
              <w:rPr>
                <w:rFonts w:hint="default" w:ascii="Times New Roman" w:hAnsi="Times New Roman" w:cs="Times New Roman"/>
                <w:szCs w:val="21"/>
              </w:rPr>
              <w:t>项目经理</w:t>
            </w:r>
          </w:p>
        </w:tc>
        <w:tc>
          <w:tcPr>
            <w:tcW w:w="1559" w:type="dxa"/>
            <w:noWrap w:val="0"/>
            <w:vAlign w:val="center"/>
          </w:tcPr>
          <w:p>
            <w:pPr>
              <w:pStyle w:val="92"/>
              <w:spacing w:before="68" w:line="221" w:lineRule="auto"/>
              <w:jc w:val="center"/>
              <w:rPr>
                <w:rFonts w:hint="eastAsia" w:ascii="Times New Roman" w:hAnsi="Times New Roman" w:eastAsia="宋体" w:cs="Times New Roman"/>
                <w:szCs w:val="21"/>
                <w:lang w:eastAsia="zh-CN"/>
              </w:rPr>
            </w:pPr>
            <w:r>
              <w:rPr>
                <w:rFonts w:hint="eastAsia" w:cs="宋体"/>
                <w:spacing w:val="-3"/>
                <w:highlight w:val="none"/>
                <w:lang w:val="en-US" w:eastAsia="zh-CN"/>
              </w:rPr>
              <w:t>1</w:t>
            </w:r>
          </w:p>
        </w:tc>
        <w:tc>
          <w:tcPr>
            <w:tcW w:w="2888" w:type="dxa"/>
            <w:noWrap w:val="0"/>
            <w:vAlign w:val="center"/>
          </w:tcPr>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投标人拟派项目经理须具有</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贰级及以上注册建造师资格</w:t>
            </w:r>
          </w:p>
          <w:p>
            <w:pPr>
              <w:spacing w:before="64" w:line="179" w:lineRule="auto"/>
              <w:jc w:val="left"/>
              <w:rPr>
                <w:rFonts w:hint="default" w:ascii="Times New Roman" w:hAnsi="Times New Roman" w:cs="Times New Roman"/>
                <w:szCs w:val="21"/>
                <w:lang w:val="en-US" w:eastAsia="zh-CN"/>
              </w:rPr>
            </w:pPr>
            <w:r>
              <w:rPr>
                <w:rFonts w:hint="default" w:ascii="Times New Roman" w:hAnsi="Times New Roman" w:cs="Times New Roman"/>
                <w:szCs w:val="21"/>
              </w:rPr>
              <w:t>（公路工程专业），具有</w:t>
            </w:r>
            <w:r>
              <w:rPr>
                <w:rFonts w:hint="default" w:ascii="Times New Roman" w:hAnsi="Times New Roman" w:cs="Times New Roman"/>
                <w:szCs w:val="21"/>
                <w:lang w:val="en-US" w:eastAsia="zh-CN"/>
              </w:rPr>
              <w:t>交通</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lang w:val="en-US" w:eastAsia="zh-CN"/>
              </w:rPr>
              <w:t>运输</w:t>
            </w:r>
            <w:r>
              <w:rPr>
                <w:rFonts w:hint="default" w:ascii="Times New Roman" w:hAnsi="Times New Roman" w:cs="Times New Roman"/>
                <w:szCs w:val="21"/>
              </w:rPr>
              <w:t>行业主管部门颁发的安</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全生产考核合格“B”类证书并</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在有效期内且证书必须注册</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在投标人单位，并无在建项</w:t>
            </w:r>
          </w:p>
          <w:p>
            <w:pPr>
              <w:spacing w:before="64" w:line="179" w:lineRule="auto"/>
              <w:jc w:val="left"/>
              <w:rPr>
                <w:rFonts w:hint="default" w:ascii="Times New Roman" w:hAnsi="Times New Roman" w:cs="Times New Roman"/>
                <w:szCs w:val="21"/>
              </w:rPr>
            </w:pPr>
            <w:r>
              <w:rPr>
                <w:rFonts w:hint="default" w:ascii="Times New Roman" w:hAnsi="Times New Roman" w:cs="Times New Roman"/>
                <w:szCs w:val="21"/>
              </w:rPr>
              <w:t>目。</w:t>
            </w:r>
          </w:p>
        </w:tc>
        <w:tc>
          <w:tcPr>
            <w:tcW w:w="2887" w:type="dxa"/>
            <w:vMerge w:val="restart"/>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rPr>
            </w:pPr>
            <w:r>
              <w:rPr>
                <w:rFonts w:hint="default" w:ascii="Times New Roman" w:hAnsi="Times New Roman" w:cs="Times New Roman"/>
              </w:rPr>
              <w:t>无在岗项目（指目前未在其他项目上任职，或虽在其他项目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pPr>
              <w:pageBreakBefore w:val="0"/>
              <w:kinsoku/>
              <w:wordWrap w:val="0"/>
              <w:bidi w:val="0"/>
              <w:spacing w:line="300" w:lineRule="auto"/>
              <w:jc w:val="center"/>
              <w:rPr>
                <w:rFonts w:hint="default" w:ascii="Times New Roman" w:hAnsi="Times New Roman" w:cs="Times New Roman"/>
                <w:szCs w:val="21"/>
              </w:rPr>
            </w:pPr>
            <w:r>
              <w:rPr>
                <w:rFonts w:hint="default" w:ascii="Times New Roman" w:hAnsi="Times New Roman" w:cs="Times New Roman"/>
                <w:szCs w:val="21"/>
              </w:rPr>
              <w:t>项目总工</w:t>
            </w:r>
          </w:p>
        </w:tc>
        <w:tc>
          <w:tcPr>
            <w:tcW w:w="1559" w:type="dxa"/>
            <w:noWrap w:val="0"/>
            <w:vAlign w:val="center"/>
          </w:tcPr>
          <w:p>
            <w:pPr>
              <w:pageBreakBefore w:val="0"/>
              <w:kinsoku/>
              <w:wordWrap w:val="0"/>
              <w:bidi w:val="0"/>
              <w:adjustRightInd w:val="0"/>
              <w:snapToGrid w:val="0"/>
              <w:spacing w:line="30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1</w:t>
            </w:r>
          </w:p>
        </w:tc>
        <w:tc>
          <w:tcPr>
            <w:tcW w:w="2888" w:type="dxa"/>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rPr>
            </w:pPr>
            <w:r>
              <w:rPr>
                <w:rFonts w:hint="default" w:ascii="Times New Roman" w:hAnsi="Times New Roman" w:cs="Times New Roman"/>
                <w:szCs w:val="21"/>
              </w:rPr>
              <w:t>投标人拟派项目总工须具有公路工程相关专业中级及以上职称证书，并无在建项目。</w:t>
            </w:r>
          </w:p>
        </w:tc>
        <w:tc>
          <w:tcPr>
            <w:tcW w:w="2887" w:type="dxa"/>
            <w:vMerge w:val="continue"/>
            <w:noWrap w:val="0"/>
            <w:vAlign w:val="center"/>
          </w:tcPr>
          <w:p>
            <w:pPr>
              <w:pageBreakBefore w:val="0"/>
              <w:kinsoku/>
              <w:wordWrap w:val="0"/>
              <w:bidi w:val="0"/>
              <w:adjustRightInd w:val="0"/>
              <w:snapToGrid w:val="0"/>
              <w:spacing w:line="30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004" w:type="dxa"/>
            <w:gridSpan w:val="4"/>
            <w:noWrap w:val="0"/>
            <w:vAlign w:val="center"/>
          </w:tcPr>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注：1、投标人应在投标文件附上述所有人员的社保缴费证明复印件，用以证明以上人员为投标人单位员工。</w:t>
            </w:r>
          </w:p>
          <w:p>
            <w:pPr>
              <w:numPr>
                <w:ilvl w:val="0"/>
                <w:numId w:val="7"/>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投标人应在投标文件附项目经理的有效身份证、注册建造师证书、安全生产考核合格B类证书、项目经理无在建项目承诺函（格式自拟）。</w:t>
            </w:r>
          </w:p>
          <w:p>
            <w:pPr>
              <w:numPr>
                <w:ilvl w:val="0"/>
                <w:numId w:val="7"/>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投标人应在投标文件附项目总工有效身份证、职称证、项目总工无在建项目承诺函（格式自拟）。</w:t>
            </w:r>
          </w:p>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4、安全生产考核合格B类证书须在交通运输部公路水运工程施工企业安全生产管理人员信息公告平台可查并提供网上查询页。投标人应在投标文件中附网上查询页复印件。</w:t>
            </w:r>
          </w:p>
          <w:p>
            <w:pPr>
              <w:pageBreakBefore w:val="0"/>
              <w:kinsoku/>
              <w:wordWrap w:val="0"/>
              <w:bidi w:val="0"/>
              <w:adjustRightInd w:val="0"/>
              <w:snapToGrid w:val="0"/>
              <w:spacing w:line="300" w:lineRule="auto"/>
              <w:rPr>
                <w:rFonts w:hint="default" w:ascii="Times New Roman" w:hAnsi="Times New Roman" w:cs="Times New Roman"/>
                <w:szCs w:val="21"/>
              </w:rPr>
            </w:pPr>
            <w:r>
              <w:rPr>
                <w:rFonts w:hint="eastAsia" w:ascii="宋体" w:hAnsi="宋体" w:eastAsia="宋体" w:cs="宋体"/>
                <w:sz w:val="21"/>
                <w:highlight w:val="none"/>
                <w:lang w:val="en-US" w:eastAsia="zh-CN"/>
              </w:rPr>
              <w:t>5、投标人所在地区已实行证件电子化的，提供电子化证件复印件加盖公章即可。</w:t>
            </w:r>
          </w:p>
        </w:tc>
      </w:tr>
    </w:tbl>
    <w:p>
      <w:pPr>
        <w:pageBreakBefore w:val="0"/>
        <w:kinsoku/>
        <w:wordWrap w:val="0"/>
        <w:bidi w:val="0"/>
        <w:adjustRightInd w:val="0"/>
        <w:snapToGrid w:val="0"/>
        <w:spacing w:line="240" w:lineRule="exact"/>
        <w:rPr>
          <w:rFonts w:hint="default" w:ascii="Times New Roman" w:hAnsi="Times New Roman" w:eastAsia="隶书" w:cs="Times New Roman"/>
          <w:b/>
          <w:bCs/>
          <w:sz w:val="32"/>
          <w:szCs w:val="32"/>
        </w:rPr>
      </w:pPr>
    </w:p>
    <w:p>
      <w:pPr>
        <w:pageBreakBefore w:val="0"/>
        <w:kinsoku/>
        <w:wordWrap w:val="0"/>
        <w:bidi w:val="0"/>
        <w:adjustRightInd w:val="0"/>
        <w:snapToGrid w:val="0"/>
        <w:spacing w:line="300" w:lineRule="auto"/>
        <w:ind w:right="-512" w:rightChars="-244" w:firstLine="422" w:firstLineChars="200"/>
        <w:rPr>
          <w:rFonts w:hint="default" w:ascii="Times New Roman" w:hAnsi="Times New Roman" w:cs="Times New Roman"/>
          <w:b/>
          <w:iCs/>
          <w:szCs w:val="21"/>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8"/>
          <w:szCs w:val="28"/>
        </w:rPr>
      </w:pPr>
      <w:bookmarkStart w:id="70" w:name="_Toc234832868"/>
      <w:r>
        <w:rPr>
          <w:rFonts w:hint="default" w:ascii="Times New Roman" w:hAnsi="Times New Roman" w:eastAsia="黑体" w:cs="Times New Roman"/>
          <w:sz w:val="28"/>
          <w:szCs w:val="28"/>
        </w:rPr>
        <w:br w:type="page"/>
      </w:r>
      <w:bookmarkStart w:id="71" w:name="_Toc24460"/>
      <w:bookmarkStart w:id="72" w:name="_Toc29411"/>
      <w:r>
        <w:rPr>
          <w:rFonts w:hint="default" w:ascii="Times New Roman" w:hAnsi="Times New Roman" w:eastAsia="黑体" w:cs="Times New Roman"/>
          <w:sz w:val="28"/>
          <w:szCs w:val="28"/>
        </w:rPr>
        <w:t>附录6  资格审查条件（其他管理和技术人员最低要求）</w:t>
      </w:r>
      <w:r>
        <w:rPr>
          <w:rFonts w:hint="default" w:ascii="Times New Roman" w:hAnsi="Times New Roman" w:eastAsia="黑体" w:cs="Times New Roman"/>
          <w:sz w:val="28"/>
          <w:szCs w:val="28"/>
          <w:vertAlign w:val="superscript"/>
        </w:rPr>
        <w:footnoteReference w:id="14"/>
      </w:r>
      <w:bookmarkEnd w:id="70"/>
      <w:bookmarkEnd w:id="71"/>
      <w:bookmarkEnd w:id="7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331"/>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2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人  员</w:t>
            </w: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数  量</w:t>
            </w:r>
          </w:p>
        </w:tc>
        <w:tc>
          <w:tcPr>
            <w:tcW w:w="584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1331"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5847" w:type="dxa"/>
            <w:noWrap w:val="0"/>
            <w:vAlign w:val="center"/>
          </w:tcPr>
          <w:p>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bl>
    <w:p>
      <w:pPr>
        <w:pageBreakBefore w:val="0"/>
        <w:kinsoku/>
        <w:wordWrap w:val="0"/>
        <w:bidi w:val="0"/>
        <w:adjustRightInd w:val="0"/>
        <w:snapToGrid w:val="0"/>
        <w:spacing w:line="400" w:lineRule="atLeast"/>
        <w:jc w:val="center"/>
        <w:rPr>
          <w:rFonts w:hint="default" w:ascii="Times New Roman" w:hAnsi="Times New Roman" w:eastAsia="黑体" w:cs="Times New Roman"/>
          <w:sz w:val="24"/>
        </w:rPr>
      </w:pPr>
    </w:p>
    <w:p>
      <w:pPr>
        <w:pStyle w:val="3"/>
        <w:pageBreakBefore w:val="0"/>
        <w:kinsoku/>
        <w:wordWrap w:val="0"/>
        <w:bidi w:val="0"/>
        <w:spacing w:before="240" w:after="240" w:line="24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4"/>
        </w:rPr>
        <w:br w:type="page"/>
      </w:r>
      <w:bookmarkStart w:id="73" w:name="_Toc234832869"/>
      <w:bookmarkStart w:id="74" w:name="_Toc29351"/>
      <w:bookmarkStart w:id="75" w:name="_Toc23144"/>
      <w:r>
        <w:rPr>
          <w:rFonts w:hint="default" w:ascii="Times New Roman" w:hAnsi="Times New Roman" w:eastAsia="黑体" w:cs="Times New Roman"/>
          <w:sz w:val="28"/>
          <w:szCs w:val="28"/>
        </w:rPr>
        <w:t>附录7  资格审查条件（主要机械设备和试验检测设备最低要求）</w:t>
      </w:r>
      <w:r>
        <w:rPr>
          <w:rFonts w:hint="default" w:ascii="Times New Roman" w:hAnsi="Times New Roman" w:eastAsia="黑体" w:cs="Times New Roman"/>
          <w:sz w:val="28"/>
          <w:szCs w:val="28"/>
          <w:vertAlign w:val="superscript"/>
        </w:rPr>
        <w:footnoteReference w:id="15"/>
      </w:r>
      <w:bookmarkEnd w:id="73"/>
      <w:bookmarkEnd w:id="74"/>
      <w:bookmarkEnd w:id="7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224"/>
        <w:gridCol w:w="119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设备名称</w:t>
            </w:r>
          </w:p>
        </w:tc>
        <w:tc>
          <w:tcPr>
            <w:tcW w:w="322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规格、功率及容量</w:t>
            </w: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单位</w:t>
            </w:r>
          </w:p>
        </w:tc>
        <w:tc>
          <w:tcPr>
            <w:tcW w:w="237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3224" w:type="dxa"/>
            <w:noWrap w:val="0"/>
            <w:vAlign w:val="center"/>
          </w:tcPr>
          <w:p>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1197" w:type="dxa"/>
            <w:noWrap w:val="0"/>
            <w:vAlign w:val="center"/>
          </w:tcPr>
          <w:p>
            <w:pPr>
              <w:pageBreakBefore w:val="0"/>
              <w:kinsoku/>
              <w:wordWrap w:val="0"/>
              <w:bidi w:val="0"/>
              <w:adjustRightInd w:val="0"/>
              <w:snapToGrid w:val="0"/>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371" w:type="dxa"/>
            <w:noWrap w:val="0"/>
            <w:vAlign w:val="center"/>
          </w:tcPr>
          <w:p>
            <w:pPr>
              <w:pageBreakBefore w:val="0"/>
              <w:kinsoku/>
              <w:wordWrap w:val="0"/>
              <w:bidi w:val="0"/>
              <w:spacing w:line="400" w:lineRule="atLeast"/>
              <w:rPr>
                <w:rFonts w:hint="eastAsia" w:ascii="Times New Roman" w:hAnsi="Times New Roman" w:eastAsia="宋体" w:cs="Times New Roman"/>
                <w:sz w:val="24"/>
                <w:lang w:val="en-US" w:eastAsia="zh-CN"/>
              </w:rPr>
            </w:pPr>
            <w:r>
              <w:rPr>
                <w:rFonts w:hint="eastAsia"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bl>
    <w:p>
      <w:pPr>
        <w:pageBreakBefore w:val="0"/>
        <w:kinsoku/>
        <w:wordWrap w:val="0"/>
        <w:bidi w:val="0"/>
        <w:adjustRightInd w:val="0"/>
        <w:snapToGrid w:val="0"/>
        <w:spacing w:line="400" w:lineRule="atLeast"/>
        <w:rPr>
          <w:rFonts w:hint="default" w:ascii="Times New Roman" w:hAnsi="Times New Roman" w:cs="Times New Roman"/>
          <w:bCs/>
        </w:rPr>
      </w:pPr>
    </w:p>
    <w:p>
      <w:pPr>
        <w:pStyle w:val="3"/>
        <w:pageBreakBefore w:val="0"/>
        <w:kinsoku/>
        <w:wordWrap w:val="0"/>
        <w:bidi w:val="0"/>
        <w:spacing w:before="240" w:after="240" w:line="240" w:lineRule="atLeast"/>
        <w:rPr>
          <w:rFonts w:hint="default" w:ascii="Times New Roman" w:hAnsi="Times New Roman" w:eastAsia="黑体" w:cs="Times New Roman"/>
          <w:b w:val="0"/>
          <w:sz w:val="28"/>
          <w:szCs w:val="28"/>
        </w:rPr>
      </w:pPr>
      <w:r>
        <w:rPr>
          <w:rFonts w:hint="default" w:ascii="Times New Roman" w:hAnsi="Times New Roman" w:cs="Times New Roman"/>
          <w:sz w:val="24"/>
        </w:rPr>
        <w:br w:type="page"/>
      </w:r>
      <w:bookmarkStart w:id="76" w:name="_Toc32159"/>
      <w:bookmarkStart w:id="77" w:name="_Toc234832870"/>
      <w:bookmarkStart w:id="78" w:name="_Toc13614"/>
      <w:r>
        <w:rPr>
          <w:rFonts w:hint="default" w:ascii="Times New Roman" w:hAnsi="Times New Roman" w:eastAsia="黑体" w:cs="Times New Roman"/>
          <w:b w:val="0"/>
          <w:sz w:val="28"/>
          <w:szCs w:val="28"/>
        </w:rPr>
        <w:t>1. 总则</w:t>
      </w:r>
      <w:bookmarkEnd w:id="76"/>
      <w:bookmarkEnd w:id="77"/>
      <w:bookmarkEnd w:id="78"/>
    </w:p>
    <w:p>
      <w:pPr>
        <w:pStyle w:val="3"/>
        <w:pageBreakBefore w:val="0"/>
        <w:kinsoku/>
        <w:wordWrap w:val="0"/>
        <w:bidi w:val="0"/>
        <w:spacing w:before="240" w:after="240" w:line="240" w:lineRule="atLeast"/>
        <w:rPr>
          <w:rFonts w:hint="default" w:ascii="Times New Roman" w:hAnsi="Times New Roman" w:eastAsia="宋体" w:cs="Times New Roman"/>
          <w:b w:val="0"/>
          <w:sz w:val="24"/>
          <w:szCs w:val="24"/>
        </w:rPr>
      </w:pPr>
      <w:bookmarkStart w:id="79" w:name="_Toc20240"/>
      <w:bookmarkStart w:id="80" w:name="_Toc234832871"/>
      <w:bookmarkStart w:id="81" w:name="_Toc17948"/>
      <w:r>
        <w:rPr>
          <w:rFonts w:hint="default" w:ascii="Times New Roman" w:hAnsi="Times New Roman" w:eastAsia="黑体" w:cs="Times New Roman"/>
          <w:b w:val="0"/>
          <w:sz w:val="24"/>
          <w:szCs w:val="24"/>
        </w:rPr>
        <w:t>1.1 项目概况</w:t>
      </w:r>
      <w:bookmarkEnd w:id="79"/>
      <w:bookmarkEnd w:id="80"/>
      <w:bookmarkEnd w:id="8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1.1.2 本招标项目招标人：见投标人须知前附表。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1.1.3 本标段招标代理机构：见投标人须知前附表。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1.1.4 本招标项目名称：见投标人须知前附表。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1.1.5 本标段建设地点：见投标人须知前附表。</w:t>
      </w:r>
    </w:p>
    <w:p>
      <w:pPr>
        <w:pStyle w:val="3"/>
        <w:pageBreakBefore w:val="0"/>
        <w:kinsoku/>
        <w:wordWrap w:val="0"/>
        <w:bidi w:val="0"/>
        <w:rPr>
          <w:rFonts w:hint="default" w:ascii="Times New Roman" w:hAnsi="Times New Roman" w:cs="Times New Roman"/>
        </w:rPr>
      </w:pPr>
      <w:bookmarkStart w:id="82" w:name="_Toc234832872"/>
      <w:bookmarkStart w:id="83" w:name="_Toc22508"/>
      <w:bookmarkStart w:id="84" w:name="_Toc31230"/>
      <w:r>
        <w:rPr>
          <w:rFonts w:hint="default" w:ascii="Times New Roman" w:hAnsi="Times New Roman" w:cs="Times New Roman"/>
        </w:rPr>
        <w:t>1.2 招标项目的资金来源和落实情况</w:t>
      </w:r>
      <w:bookmarkEnd w:id="82"/>
      <w:bookmarkEnd w:id="83"/>
      <w:bookmarkEnd w:id="84"/>
      <w:r>
        <w:rPr>
          <w:rFonts w:hint="default" w:ascii="Times New Roman" w:hAnsi="Times New Roman" w:cs="Times New Roman"/>
        </w:rPr>
        <w:t xml:space="preserve"> </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1.2.1 资金来源及比例：见投标人须知前附表。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1.2.2 资金落实情况：见投标人须知前附表。</w:t>
      </w:r>
    </w:p>
    <w:p>
      <w:pPr>
        <w:pStyle w:val="3"/>
        <w:pageBreakBefore w:val="0"/>
        <w:kinsoku/>
        <w:wordWrap w:val="0"/>
        <w:bidi w:val="0"/>
        <w:rPr>
          <w:rFonts w:hint="default" w:ascii="Times New Roman" w:hAnsi="Times New Roman" w:cs="Times New Roman"/>
        </w:rPr>
      </w:pPr>
      <w:bookmarkStart w:id="85" w:name="_Toc234832873"/>
      <w:bookmarkStart w:id="86" w:name="_Toc27112"/>
      <w:bookmarkStart w:id="87" w:name="_Toc10840"/>
      <w:r>
        <w:rPr>
          <w:rFonts w:hint="default" w:ascii="Times New Roman" w:hAnsi="Times New Roman" w:cs="Times New Roman"/>
        </w:rPr>
        <w:t>1.3 招标范围、计划工期、质量要求</w:t>
      </w:r>
      <w:bookmarkEnd w:id="85"/>
      <w:r>
        <w:rPr>
          <w:rFonts w:hint="default" w:ascii="Times New Roman" w:hAnsi="Times New Roman" w:cs="Times New Roman"/>
        </w:rPr>
        <w:t>和安全目标</w:t>
      </w:r>
      <w:bookmarkEnd w:id="86"/>
      <w:bookmarkEnd w:id="87"/>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1.3.1 招标范围：见投标人须知前附表。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1.3.2 本标段的计划工期：见投标人须知前附表。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1.3.3 本标段的质量要求：见投标人须知前附表。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1.3.4 本标段的安全目标：见投标人须知前附表。</w:t>
      </w:r>
    </w:p>
    <w:p>
      <w:pPr>
        <w:pStyle w:val="3"/>
        <w:pageBreakBefore w:val="0"/>
        <w:kinsoku/>
        <w:wordWrap w:val="0"/>
        <w:bidi w:val="0"/>
        <w:rPr>
          <w:rFonts w:hint="default" w:ascii="Times New Roman" w:hAnsi="Times New Roman" w:cs="Times New Roman"/>
        </w:rPr>
      </w:pPr>
      <w:bookmarkStart w:id="88" w:name="_Toc32367"/>
      <w:bookmarkStart w:id="89" w:name="_Toc234832875"/>
      <w:bookmarkStart w:id="90" w:name="_Toc30907"/>
      <w:r>
        <w:rPr>
          <w:rFonts w:hint="default" w:ascii="Times New Roman" w:hAnsi="Times New Roman" w:cs="Times New Roman"/>
        </w:rPr>
        <w:t>1.4 投标人资格要求</w:t>
      </w:r>
      <w:bookmarkEnd w:id="88"/>
      <w:bookmarkEnd w:id="89"/>
      <w:bookmarkEnd w:id="90"/>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1.4.1 投标人应具备承担本标段施工的资质条件、能力和信誉。</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（1）资质要求：见投标人须知前附表；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（2）财务要求：见投标人须知前附表；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（3）业绩要求：见投标人须知前附表；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（4）信誉要求：见投标人须知前附表；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（5）项目经理和项目总工资格：见投标人须知前附表；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（6）其他要求：见投标人须知前附表。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需要提交的相关证明材料见本章第3.5款的规定。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1.4.2 投标人须知前附表规定接受联合体投标的，联合体除应符合本章第1.4.1项和投标人须知前附表的要求外，还应遵守以下规定：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（1）联合体各方应按招标文件提供的格式签订联合体协议书，明确联合体牵头人和各方权利义务，并承诺就中标项目向招标人承担连带责任；</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（2）由同一专业的单位组成的联合体，按照资质等级较低的单位确定资质等级；</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（3）联合体各方不得再以自己名义单独或参加其他联合体在同一标段中投标；</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w:t>
      </w:r>
      <w:r>
        <w:rPr>
          <w:rFonts w:hint="default" w:ascii="Times New Roman" w:hAnsi="Times New Roman" w:eastAsia="宋体" w:cs="Times New Roman"/>
          <w:szCs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w:t>
      </w:r>
      <w:r>
        <w:rPr>
          <w:rFonts w:hint="default" w:ascii="Times New Roman" w:hAnsi="Times New Roman" w:eastAsia="宋体" w:cs="Times New Roman"/>
          <w:szCs w:val="24"/>
        </w:rPr>
        <w:t>5）尽管委任了联合体牵头人，但联合体各成员在投标、签订合同与履行合同过程中，仍负有连带的和各自的法律责任。</w:t>
      </w:r>
    </w:p>
    <w:p>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1.4.3 投标人（包括联合体各成员）不得与本标段相关单位存在下列关联关系：</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（1）为招标人不具有独立法人资格的附属机构（单位）；</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（2）与招标人存在利害关系且可能影响招标公正性；</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（3）与本标段的其他投标人同为一个单位负责人；</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（4）与本标段的其他投标人存在控股、管理关系；</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（5）为本标段前期准备提供设计或咨询服务的法人或其任何附属机构（单位）；</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（6）为本标段的监理人；</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（7）为本标段的代建人；</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（8）为本标段的招标代理机构；</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（9）与本标段的监理人或代建人或招标代理机构同为一个法定代表人；</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（10）与本标段的监理人或代建人或招标代理机构存在控股或参股关系；</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（11）法律法规或投标人须知前附表规定的其他情形。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1.4.4 投标人（包括联合体各成员）不得存在下列不良状况或不良信用记录：</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（1）被省级及以上交通运输主管部门取消招标项目所在地的投标资格且处于有效期内；</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（2）被责令停业，暂扣或吊销执照，或吊销资质证书；</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（3）进入清算程序，或被宣告破产，或其他丧失履约能力的情形；</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（4）在国家企业信用信息公示系统（http://www.gsxt.gov.cn/）中被列入严重违法失信企业名单；</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（5）在</w:t>
      </w:r>
      <w:r>
        <w:rPr>
          <w:rFonts w:hint="eastAsia" w:ascii="宋体" w:hAnsi="宋体" w:eastAsia="宋体" w:cs="宋体"/>
        </w:rPr>
        <w:t>“</w:t>
      </w:r>
      <w:r>
        <w:rPr>
          <w:rFonts w:hint="default" w:ascii="Times New Roman" w:hAnsi="Times New Roman" w:eastAsia="宋体" w:cs="Times New Roman"/>
        </w:rPr>
        <w:t>信用中国</w:t>
      </w:r>
      <w:r>
        <w:rPr>
          <w:rFonts w:hint="eastAsia" w:ascii="宋体" w:hAnsi="宋体" w:eastAsia="宋体" w:cs="宋体"/>
        </w:rPr>
        <w:t>”</w:t>
      </w:r>
      <w:r>
        <w:rPr>
          <w:rFonts w:hint="default" w:ascii="Times New Roman" w:hAnsi="Times New Roman" w:eastAsia="宋体" w:cs="Times New Roman"/>
        </w:rPr>
        <w:t>网站（http://www.creditchina.gov.cn/）中被列入失信被执行人名单；</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（6）投标人或其法定代表人、拟委任的项目经理在近三年内有行贿犯罪行为的；</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rPr>
      </w:pPr>
      <w:r>
        <w:rPr>
          <w:rFonts w:hint="default" w:ascii="Times New Roman" w:hAnsi="Times New Roman" w:eastAsia="宋体" w:cs="Times New Roman"/>
        </w:rPr>
        <w:t>（7）法律法规或投标人须知前附表规定的其他情形。</w:t>
      </w:r>
    </w:p>
    <w:p>
      <w:pPr>
        <w:pStyle w:val="3"/>
        <w:pageBreakBefore w:val="0"/>
        <w:kinsoku/>
        <w:wordWrap w:val="0"/>
        <w:bidi w:val="0"/>
        <w:rPr>
          <w:rFonts w:hint="default" w:ascii="Times New Roman" w:hAnsi="Times New Roman" w:cs="Times New Roman"/>
        </w:rPr>
      </w:pPr>
      <w:bookmarkStart w:id="91" w:name="_Toc24187"/>
      <w:bookmarkStart w:id="92" w:name="_Toc14149"/>
      <w:bookmarkStart w:id="93" w:name="_Toc234832876"/>
      <w:r>
        <w:rPr>
          <w:rFonts w:hint="default" w:ascii="Times New Roman" w:hAnsi="Times New Roman" w:cs="Times New Roman"/>
        </w:rPr>
        <w:t>1.5 费用承担</w:t>
      </w:r>
      <w:bookmarkEnd w:id="91"/>
      <w:bookmarkEnd w:id="92"/>
      <w:bookmarkEnd w:id="93"/>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投标人准备和参加投标活动发生的费用自理。</w:t>
      </w:r>
    </w:p>
    <w:p>
      <w:pPr>
        <w:pStyle w:val="3"/>
        <w:pageBreakBefore w:val="0"/>
        <w:kinsoku/>
        <w:wordWrap w:val="0"/>
        <w:bidi w:val="0"/>
        <w:rPr>
          <w:rFonts w:hint="default" w:ascii="Times New Roman" w:hAnsi="Times New Roman" w:cs="Times New Roman"/>
        </w:rPr>
      </w:pPr>
      <w:bookmarkStart w:id="94" w:name="_Toc26593"/>
      <w:bookmarkStart w:id="95" w:name="_Toc11460"/>
      <w:bookmarkStart w:id="96" w:name="_Toc234832877"/>
      <w:r>
        <w:rPr>
          <w:rFonts w:hint="default" w:ascii="Times New Roman" w:hAnsi="Times New Roman" w:cs="Times New Roman"/>
        </w:rPr>
        <w:t>1.6 保密</w:t>
      </w:r>
      <w:bookmarkEnd w:id="94"/>
      <w:bookmarkEnd w:id="95"/>
      <w:bookmarkEnd w:id="9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参与招标投标活动的各方应对招标文件和投标文件中的商业和技术等秘密保密，</w:t>
      </w:r>
      <w:r>
        <w:rPr>
          <w:rFonts w:hint="default" w:ascii="Times New Roman" w:hAnsi="Times New Roman" w:eastAsia="宋体" w:cs="Times New Roman"/>
          <w:kern w:val="0"/>
          <w:sz w:val="24"/>
          <w:szCs w:val="20"/>
        </w:rPr>
        <w:t>否则应承担相应的法律责任。</w:t>
      </w:r>
    </w:p>
    <w:p>
      <w:pPr>
        <w:pStyle w:val="3"/>
        <w:pageBreakBefore w:val="0"/>
        <w:kinsoku/>
        <w:wordWrap w:val="0"/>
        <w:bidi w:val="0"/>
        <w:rPr>
          <w:rFonts w:hint="default" w:ascii="Times New Roman" w:hAnsi="Times New Roman" w:cs="Times New Roman"/>
        </w:rPr>
      </w:pPr>
      <w:bookmarkStart w:id="97" w:name="_Toc234832878"/>
      <w:bookmarkStart w:id="98" w:name="_Toc5479"/>
      <w:bookmarkStart w:id="99" w:name="_Toc24766"/>
      <w:r>
        <w:rPr>
          <w:rFonts w:hint="default" w:ascii="Times New Roman" w:hAnsi="Times New Roman" w:cs="Times New Roman"/>
        </w:rPr>
        <w:t>1.7 语言文字</w:t>
      </w:r>
      <w:bookmarkEnd w:id="97"/>
      <w:bookmarkEnd w:id="98"/>
      <w:bookmarkEnd w:id="99"/>
    </w:p>
    <w:p>
      <w:pPr>
        <w:pageBreakBefore w:val="0"/>
        <w:kinsoku/>
        <w:wordWrap w:val="0"/>
        <w:bidi w:val="0"/>
        <w:spacing w:line="400" w:lineRule="atLeast"/>
        <w:ind w:firstLine="480" w:firstLineChars="20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招标投标文件使用的语言文字为中文。专用术语使用外文的，应附有中文注释。</w:t>
      </w:r>
    </w:p>
    <w:p>
      <w:pPr>
        <w:pStyle w:val="3"/>
        <w:pageBreakBefore w:val="0"/>
        <w:kinsoku/>
        <w:wordWrap w:val="0"/>
        <w:bidi w:val="0"/>
        <w:rPr>
          <w:rFonts w:hint="default" w:ascii="Times New Roman" w:hAnsi="Times New Roman" w:cs="Times New Roman"/>
        </w:rPr>
      </w:pPr>
      <w:bookmarkStart w:id="100" w:name="_Toc20479"/>
      <w:bookmarkStart w:id="101" w:name="_Toc234832879"/>
      <w:bookmarkStart w:id="102" w:name="_Toc7349"/>
      <w:r>
        <w:rPr>
          <w:rFonts w:hint="default" w:ascii="Times New Roman" w:hAnsi="Times New Roman" w:cs="Times New Roman"/>
        </w:rPr>
        <w:t>1.8 计量单位</w:t>
      </w:r>
      <w:bookmarkEnd w:id="100"/>
      <w:bookmarkEnd w:id="101"/>
      <w:bookmarkEnd w:id="102"/>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所有计量均采用中华人民共和国法定计量单位。</w:t>
      </w:r>
    </w:p>
    <w:p>
      <w:pPr>
        <w:pStyle w:val="3"/>
        <w:pageBreakBefore w:val="0"/>
        <w:kinsoku/>
        <w:wordWrap w:val="0"/>
        <w:bidi w:val="0"/>
        <w:rPr>
          <w:rFonts w:hint="default" w:ascii="Times New Roman" w:hAnsi="Times New Roman" w:cs="Times New Roman"/>
        </w:rPr>
      </w:pPr>
      <w:bookmarkStart w:id="103" w:name="_Toc27044"/>
      <w:bookmarkStart w:id="104" w:name="_Toc11612"/>
      <w:bookmarkStart w:id="105" w:name="_Toc234832880"/>
      <w:r>
        <w:rPr>
          <w:rFonts w:hint="default" w:ascii="Times New Roman" w:hAnsi="Times New Roman" w:cs="Times New Roman"/>
        </w:rPr>
        <w:t>1.9 踏勘现场</w:t>
      </w:r>
      <w:bookmarkEnd w:id="103"/>
      <w:bookmarkEnd w:id="104"/>
      <w:bookmarkEnd w:id="105"/>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1.9.1 第一章</w:t>
      </w:r>
      <w:r>
        <w:rPr>
          <w:rFonts w:hint="eastAsia" w:ascii="宋体" w:hAnsi="宋体" w:eastAsia="宋体" w:cs="宋体"/>
          <w:sz w:val="24"/>
        </w:rPr>
        <w:t>“</w:t>
      </w:r>
      <w:r>
        <w:rPr>
          <w:rFonts w:hint="default" w:ascii="Times New Roman" w:hAnsi="Times New Roman" w:eastAsia="宋体" w:cs="Times New Roman"/>
          <w:sz w:val="24"/>
        </w:rPr>
        <w:t>招标公告</w:t>
      </w:r>
      <w:r>
        <w:rPr>
          <w:rFonts w:hint="eastAsia" w:ascii="宋体" w:hAnsi="宋体" w:eastAsia="宋体" w:cs="宋体"/>
          <w:sz w:val="24"/>
        </w:rPr>
        <w:t>”</w:t>
      </w:r>
      <w:r>
        <w:rPr>
          <w:rFonts w:hint="default" w:ascii="Times New Roman" w:hAnsi="Times New Roman" w:eastAsia="宋体" w:cs="Times New Roman"/>
          <w:sz w:val="24"/>
        </w:rPr>
        <w:t>规定组织踏勘现场的，招标人按规定的时间、地点组织投标人踏勘项目现场。部分投标人未按时参加踏勘现场的，不影响踏勘现场的正常进行。招标人不得组织单个或部分投标人踏勘项目现场。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1.9.2 投标人踏勘现场发生的费用自理。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1.9.3 除招标人的原因外，投标人自行负责在踏勘现场中所发生的人员伤亡和财产损失。</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1.9.4 招标人在踏勘现场中介绍的工程场地和相关的周边环境情况，供投标人在编制投标文件时参考，招标人不对投标人据此作出的判断和决策负责。</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3"/>
        <w:pageBreakBefore w:val="0"/>
        <w:kinsoku/>
        <w:wordWrap w:val="0"/>
        <w:bidi w:val="0"/>
        <w:rPr>
          <w:rFonts w:hint="default" w:ascii="Times New Roman" w:hAnsi="Times New Roman" w:cs="Times New Roman"/>
        </w:rPr>
      </w:pPr>
      <w:bookmarkStart w:id="106" w:name="_Toc17701"/>
      <w:bookmarkStart w:id="107" w:name="_Toc234832881"/>
      <w:bookmarkStart w:id="108" w:name="_Toc2989"/>
      <w:r>
        <w:rPr>
          <w:rFonts w:hint="default" w:ascii="Times New Roman" w:hAnsi="Times New Roman" w:cs="Times New Roman"/>
        </w:rPr>
        <w:t>1.10 投标预备会</w:t>
      </w:r>
      <w:bookmarkEnd w:id="106"/>
      <w:bookmarkEnd w:id="107"/>
      <w:bookmarkEnd w:id="108"/>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1.10.1 第一章</w:t>
      </w:r>
      <w:r>
        <w:rPr>
          <w:rFonts w:hint="eastAsia" w:ascii="宋体" w:hAnsi="宋体" w:eastAsia="宋体" w:cs="宋体"/>
          <w:sz w:val="24"/>
        </w:rPr>
        <w:t>“</w:t>
      </w:r>
      <w:r>
        <w:rPr>
          <w:rFonts w:hint="default" w:ascii="Times New Roman" w:hAnsi="Times New Roman" w:eastAsia="宋体" w:cs="Times New Roman"/>
          <w:sz w:val="24"/>
        </w:rPr>
        <w:t>招标公告</w:t>
      </w:r>
      <w:r>
        <w:rPr>
          <w:rFonts w:hint="eastAsia" w:ascii="宋体" w:hAnsi="宋体" w:eastAsia="宋体" w:cs="宋体"/>
          <w:sz w:val="24"/>
        </w:rPr>
        <w:t>”</w:t>
      </w:r>
      <w:r>
        <w:rPr>
          <w:rFonts w:hint="default" w:ascii="Times New Roman" w:hAnsi="Times New Roman" w:eastAsia="宋体" w:cs="Times New Roman"/>
          <w:sz w:val="24"/>
        </w:rPr>
        <w:t>规定召开投标预备会的，招标人按规定的时间和地点召开投标预备会，澄清投标人提出的问题。</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1.10.2 投标人应按投标人须知前附表规定的时间和形式将提出的问题送达招标人，以便招标人在会议期间澄清。</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1.10.3 投标预备会后，招标人将对投标人所提问题的澄清，以本章第2.2款规定的形式通知所有</w:t>
      </w:r>
      <w:r>
        <w:rPr>
          <w:rFonts w:hint="default" w:ascii="Times New Roman" w:hAnsi="Times New Roman" w:cs="Times New Roman"/>
          <w:szCs w:val="24"/>
          <w:lang w:eastAsia="zh-CN"/>
        </w:rPr>
        <w:t>获取招标文件</w:t>
      </w:r>
      <w:r>
        <w:rPr>
          <w:rFonts w:hint="default" w:ascii="Times New Roman" w:hAnsi="Times New Roman" w:eastAsia="宋体" w:cs="Times New Roman"/>
          <w:szCs w:val="24"/>
        </w:rPr>
        <w:t>的投标人。该澄清内容为招标文件的组成部分。</w:t>
      </w:r>
    </w:p>
    <w:p>
      <w:pPr>
        <w:pStyle w:val="3"/>
        <w:pageBreakBefore w:val="0"/>
        <w:kinsoku/>
        <w:wordWrap w:val="0"/>
        <w:bidi w:val="0"/>
        <w:rPr>
          <w:rFonts w:hint="default" w:ascii="Times New Roman" w:hAnsi="Times New Roman" w:cs="Times New Roman"/>
        </w:rPr>
      </w:pPr>
      <w:bookmarkStart w:id="109" w:name="_Toc10517"/>
      <w:bookmarkStart w:id="110" w:name="_Toc10304"/>
      <w:bookmarkStart w:id="111" w:name="_Toc234832882"/>
      <w:r>
        <w:rPr>
          <w:rFonts w:hint="default" w:ascii="Times New Roman" w:hAnsi="Times New Roman" w:cs="Times New Roman"/>
        </w:rPr>
        <w:t>1.11 分包</w:t>
      </w:r>
      <w:bookmarkEnd w:id="109"/>
      <w:bookmarkEnd w:id="110"/>
      <w:bookmarkEnd w:id="111"/>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rPr>
        <w:t xml:space="preserve">1.11.1 </w:t>
      </w:r>
      <w:r>
        <w:rPr>
          <w:rFonts w:hint="default" w:ascii="Times New Roman" w:hAnsi="Times New Roman" w:eastAsia="宋体" w:cs="Times New Roman"/>
          <w:szCs w:val="24"/>
        </w:rPr>
        <w:t>投标人拟在中标后将中标项目的部分非主体、非关键性工作进行分包的，应符合以下规定：</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（1）分包内容要求：允许分包的工程范围仅限于非关键性工程或适合专业化队伍施工的专项工程。招标人允许分包或不允许分包的专项工程（如有）应在投标人须知前附表中载明。</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（2）接受分包的第三人资格要求：分包人的资格能力应与其分包工程的标准和规模相适应，且具备投标人须知前附表中规定的资格条件。</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（3）其他要求：投标人如有分包计划，应按第九章</w:t>
      </w:r>
      <w:r>
        <w:rPr>
          <w:rFonts w:hint="eastAsia" w:ascii="宋体" w:hAnsi="宋体" w:eastAsia="宋体" w:cs="宋体"/>
          <w:szCs w:val="24"/>
        </w:rPr>
        <w:t>“</w:t>
      </w:r>
      <w:r>
        <w:rPr>
          <w:rFonts w:hint="default" w:ascii="Times New Roman" w:hAnsi="Times New Roman" w:eastAsia="宋体" w:cs="Times New Roman"/>
          <w:szCs w:val="24"/>
        </w:rPr>
        <w:t>投标文件格式</w:t>
      </w:r>
      <w:r>
        <w:rPr>
          <w:rFonts w:hint="eastAsia" w:ascii="宋体" w:hAnsi="宋体" w:eastAsia="宋体" w:cs="宋体"/>
          <w:szCs w:val="24"/>
        </w:rPr>
        <w:t>”</w:t>
      </w:r>
      <w:r>
        <w:rPr>
          <w:rFonts w:hint="default" w:ascii="Times New Roman" w:hAnsi="Times New Roman" w:eastAsia="宋体" w:cs="Times New Roman"/>
          <w:szCs w:val="24"/>
        </w:rPr>
        <w:t>的要求填写</w:t>
      </w:r>
      <w:r>
        <w:rPr>
          <w:rFonts w:hint="eastAsia" w:ascii="宋体" w:hAnsi="宋体" w:eastAsia="宋体" w:cs="宋体"/>
          <w:szCs w:val="24"/>
        </w:rPr>
        <w:t>“</w:t>
      </w:r>
      <w:r>
        <w:rPr>
          <w:rFonts w:hint="default" w:ascii="Times New Roman" w:hAnsi="Times New Roman" w:eastAsia="宋体" w:cs="Times New Roman"/>
          <w:szCs w:val="24"/>
        </w:rPr>
        <w:t>拟分包项目情况表</w:t>
      </w:r>
      <w:r>
        <w:rPr>
          <w:rFonts w:hint="eastAsia" w:ascii="宋体" w:hAnsi="宋体" w:eastAsia="宋体" w:cs="宋体"/>
          <w:szCs w:val="24"/>
        </w:rPr>
        <w:t>”</w:t>
      </w:r>
      <w:r>
        <w:rPr>
          <w:rFonts w:hint="default" w:ascii="Times New Roman" w:hAnsi="Times New Roman" w:eastAsia="宋体" w:cs="Times New Roman"/>
          <w:szCs w:val="24"/>
        </w:rPr>
        <w:t>，明确拟分包的工程及规模，且投标人中标后的分包应满足合同条款第4.3款的相关要求。</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1.11.2 中标人不得向他人转让中标项目，接受分包的人不得再次分包。中标人应就分包项目向招标人负责，接受分包的人就分包项目承担连带责任。</w:t>
      </w:r>
    </w:p>
    <w:p>
      <w:pPr>
        <w:pStyle w:val="3"/>
        <w:pageBreakBefore w:val="0"/>
        <w:kinsoku/>
        <w:wordWrap w:val="0"/>
        <w:bidi w:val="0"/>
        <w:rPr>
          <w:rFonts w:hint="default" w:ascii="Times New Roman" w:hAnsi="Times New Roman" w:cs="Times New Roman"/>
        </w:rPr>
      </w:pPr>
      <w:bookmarkStart w:id="112" w:name="_Toc234832883"/>
      <w:bookmarkStart w:id="113" w:name="_Toc5378"/>
      <w:bookmarkStart w:id="114" w:name="_Toc10366"/>
      <w:r>
        <w:rPr>
          <w:rFonts w:hint="default" w:ascii="Times New Roman" w:hAnsi="Times New Roman" w:cs="Times New Roman"/>
        </w:rPr>
        <w:t xml:space="preserve">1.12 </w:t>
      </w:r>
      <w:bookmarkEnd w:id="112"/>
      <w:r>
        <w:rPr>
          <w:rFonts w:hint="default" w:ascii="Times New Roman" w:hAnsi="Times New Roman" w:cs="Times New Roman"/>
        </w:rPr>
        <w:t>响应和偏差</w:t>
      </w:r>
      <w:bookmarkEnd w:id="113"/>
      <w:bookmarkEnd w:id="114"/>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1.12.1 投标文件偏离招标文件某些要求，视为投标文件存在偏差。偏差包括重大偏差和细微偏差。</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1.12.2 投标文件应对招标文件的实质性要求和条件作出满足性或更有利于招标人的响应，否则，视为投标文件存在重大偏差，投标人的投标将被否决。</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投标文件存在第三章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中所列任一否决投标情形的，均属于存在重大偏差。</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1.12.3 投标文件中的下列偏差为细微偏差：</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w:t>
      </w:r>
      <w:r>
        <w:rPr>
          <w:rFonts w:hint="default" w:ascii="Times New Roman" w:hAnsi="Times New Roman" w:eastAsia="宋体" w:cs="Times New Roman"/>
        </w:rPr>
        <w:t>在按照</w:t>
      </w:r>
      <w:r>
        <w:rPr>
          <w:rFonts w:hint="default" w:ascii="Times New Roman" w:hAnsi="Times New Roman" w:eastAsia="宋体" w:cs="Times New Roman"/>
          <w:szCs w:val="24"/>
        </w:rPr>
        <w:t>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的规定对投标价进行算术性错误修正及其他错误</w:t>
      </w:r>
      <w:r>
        <w:rPr>
          <w:rFonts w:hint="default" w:ascii="Times New Roman" w:hAnsi="Times New Roman" w:eastAsia="宋体" w:cs="Times New Roman"/>
        </w:rPr>
        <w:t>修正后，最终投标报价未超过最高投标限价（如有）的情况下，出现</w:t>
      </w:r>
      <w:r>
        <w:rPr>
          <w:rFonts w:hint="default" w:ascii="Times New Roman" w:hAnsi="Times New Roman" w:eastAsia="宋体" w:cs="Times New Roman"/>
          <w:szCs w:val="24"/>
        </w:rPr>
        <w:t>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规定的算术性错误和投标报价的其他错误；</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（2）施工组织设计（含关键工程技术方案）和项目管理机构不够完善；</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（3）投标文件页码不连续、个别文字有遗漏错误等不影响投标文件实质性内容的偏差。</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1.12.4 评标委员会对投标文件中的细微偏差按如下规定处理：</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（1）对于本章第1.12.3项（1）目所述的细微偏差，按照第三章</w:t>
      </w:r>
      <w:r>
        <w:rPr>
          <w:rFonts w:hint="eastAsia" w:ascii="宋体" w:hAnsi="宋体" w:eastAsia="宋体" w:cs="宋体"/>
          <w:szCs w:val="24"/>
        </w:rPr>
        <w:t>“</w:t>
      </w:r>
      <w:r>
        <w:rPr>
          <w:rFonts w:hint="default" w:ascii="Times New Roman" w:hAnsi="Times New Roman" w:eastAsia="宋体" w:cs="Times New Roman"/>
          <w:szCs w:val="24"/>
        </w:rPr>
        <w:t>评标办法</w:t>
      </w:r>
      <w:r>
        <w:rPr>
          <w:rFonts w:hint="eastAsia" w:ascii="宋体" w:hAnsi="宋体" w:eastAsia="宋体" w:cs="宋体"/>
          <w:szCs w:val="24"/>
        </w:rPr>
        <w:t>”</w:t>
      </w:r>
      <w:r>
        <w:rPr>
          <w:rFonts w:hint="default" w:ascii="Times New Roman" w:hAnsi="Times New Roman" w:eastAsia="宋体" w:cs="Times New Roman"/>
          <w:szCs w:val="24"/>
        </w:rPr>
        <w:t>的规定予以修正并要求投标人进行澄清；</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（3）对于本章第1.12.3项（3）目所述的细微偏差，可要求投标人对细微偏差进行澄清。</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1.12.5 投标人应根据招标文件的要求提供施工组织设计等内容以对招标文件作出响应。</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15" w:name="_Toc28741"/>
      <w:bookmarkStart w:id="116" w:name="_Toc234832884"/>
      <w:bookmarkStart w:id="117" w:name="_Toc22719"/>
      <w:r>
        <w:rPr>
          <w:rFonts w:hint="default" w:ascii="Times New Roman" w:hAnsi="Times New Roman" w:eastAsia="黑体" w:cs="Times New Roman"/>
          <w:b w:val="0"/>
          <w:sz w:val="28"/>
          <w:szCs w:val="28"/>
        </w:rPr>
        <w:t>2. 招标文件</w:t>
      </w:r>
      <w:bookmarkEnd w:id="115"/>
      <w:bookmarkEnd w:id="116"/>
      <w:bookmarkEnd w:id="117"/>
    </w:p>
    <w:p>
      <w:pPr>
        <w:pStyle w:val="3"/>
        <w:pageBreakBefore w:val="0"/>
        <w:kinsoku/>
        <w:wordWrap w:val="0"/>
        <w:bidi w:val="0"/>
        <w:rPr>
          <w:rFonts w:hint="default" w:ascii="Times New Roman" w:hAnsi="Times New Roman" w:eastAsia="黑体" w:cs="Times New Roman"/>
        </w:rPr>
      </w:pPr>
      <w:bookmarkStart w:id="118" w:name="_Toc12252"/>
      <w:bookmarkStart w:id="119" w:name="_Toc15149"/>
      <w:bookmarkStart w:id="120" w:name="_Toc234832885"/>
      <w:r>
        <w:rPr>
          <w:rFonts w:hint="default" w:ascii="Times New Roman" w:hAnsi="Times New Roman" w:eastAsia="黑体" w:cs="Times New Roman"/>
        </w:rPr>
        <w:t>2.1 招标文件的组成</w:t>
      </w:r>
      <w:bookmarkEnd w:id="118"/>
      <w:bookmarkEnd w:id="119"/>
      <w:bookmarkEnd w:id="120"/>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本招标文件包括：</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（1）招标公告；</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（2）投标人须知；</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（3）评标办法；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（4）合同条款及格式；</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（6）图纸；</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（7）技术规范；</w:t>
      </w:r>
    </w:p>
    <w:p>
      <w:pPr>
        <w:pageBreakBefore w:val="0"/>
        <w:tabs>
          <w:tab w:val="center" w:pos="4634"/>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（8）工程量清单计量规则；</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（9）投标文件格式；</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（10）投标人须知前附表规定的其他资料。</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根据本章第1.10款、第2.2款和第2.3款对招标文件所作的澄清、修改，构成招标文件的组成部分。</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当招标文件、招标文件的澄清或修改等在同一内容的表述上不一致时，以最后发出的书面文件为准。</w:t>
      </w:r>
    </w:p>
    <w:p>
      <w:pPr>
        <w:pStyle w:val="3"/>
        <w:pageBreakBefore w:val="0"/>
        <w:kinsoku/>
        <w:wordWrap w:val="0"/>
        <w:bidi w:val="0"/>
        <w:rPr>
          <w:rFonts w:hint="default" w:ascii="Times New Roman" w:hAnsi="Times New Roman" w:cs="Times New Roman"/>
        </w:rPr>
      </w:pPr>
      <w:bookmarkStart w:id="121" w:name="_Toc6916"/>
      <w:bookmarkStart w:id="122" w:name="_Toc234832886"/>
      <w:bookmarkStart w:id="123" w:name="_Toc32354"/>
      <w:r>
        <w:rPr>
          <w:rFonts w:hint="default" w:ascii="Times New Roman" w:hAnsi="Times New Roman" w:cs="Times New Roman"/>
        </w:rPr>
        <w:t>2.2 招标文件的澄清</w:t>
      </w:r>
      <w:bookmarkEnd w:id="121"/>
      <w:bookmarkEnd w:id="122"/>
      <w:bookmarkEnd w:id="123"/>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2.2.2 招标文件的澄清以投标人须知前附表规定的形式发给所有</w:t>
      </w:r>
      <w:r>
        <w:rPr>
          <w:rFonts w:hint="default" w:ascii="Times New Roman" w:hAnsi="Times New Roman" w:cs="Times New Roman"/>
          <w:sz w:val="24"/>
          <w:lang w:eastAsia="zh-CN"/>
        </w:rPr>
        <w:t>获取招标文件</w:t>
      </w:r>
      <w:r>
        <w:rPr>
          <w:rFonts w:hint="default" w:ascii="Times New Roman" w:hAnsi="Times New Roman" w:eastAsia="宋体" w:cs="Times New Roman"/>
          <w:sz w:val="24"/>
        </w:rPr>
        <w:t>的投标人，但不指明澄清问题的来源。澄清发出的时间距本章第4.2.1项规定的投标截止时间不足15日，且澄清内容可能影响投标文件编制的，将相应延长投标截止时间。</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2.2.3 </w:t>
      </w:r>
      <w:r>
        <w:rPr>
          <w:rFonts w:hint="default" w:ascii="Times New Roman" w:hAnsi="Times New Roman" w:cs="Times New Roman"/>
          <w:color w:val="000000"/>
          <w:sz w:val="24"/>
          <w:szCs w:val="24"/>
        </w:rPr>
        <w:t>投标人</w:t>
      </w:r>
      <w:r>
        <w:rPr>
          <w:rFonts w:hint="default" w:ascii="Times New Roman" w:hAnsi="Times New Roman" w:cs="Times New Roman"/>
          <w:color w:val="000000"/>
          <w:sz w:val="24"/>
          <w:szCs w:val="24"/>
          <w:lang w:val="en-US" w:eastAsia="zh-CN"/>
        </w:rPr>
        <w:t>应</w:t>
      </w:r>
      <w:r>
        <w:rPr>
          <w:rFonts w:hint="default" w:ascii="Times New Roman" w:hAnsi="Times New Roman" w:cs="Times New Roman"/>
          <w:color w:val="000000"/>
          <w:sz w:val="24"/>
          <w:szCs w:val="24"/>
        </w:rPr>
        <w:t>按照投标人须知前附表要求及时收悉澄清内容。</w:t>
      </w:r>
      <w:r>
        <w:rPr>
          <w:rFonts w:hint="default" w:ascii="Times New Roman" w:hAnsi="Times New Roman" w:cs="Times New Roman"/>
          <w:sz w:val="24"/>
        </w:rPr>
        <w:t>投标人应注意及时浏览网上发出的澄清，因投标人自身原因未及时获知澄清内容而导致的任何后果将由投标人自行承担</w:t>
      </w:r>
      <w:r>
        <w:rPr>
          <w:rFonts w:hint="default" w:ascii="Times New Roman" w:hAnsi="Times New Roman" w:eastAsia="宋体" w:cs="Times New Roman"/>
          <w:sz w:val="24"/>
        </w:rPr>
        <w:t>。</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2.2.4 除非招标人认为确有必要答复，否则，招标人有权拒绝回复投标人在本章第2.2.1项规定的时间后提出的任何澄清要求。</w:t>
      </w:r>
    </w:p>
    <w:p>
      <w:pPr>
        <w:pStyle w:val="3"/>
        <w:pageBreakBefore w:val="0"/>
        <w:kinsoku/>
        <w:wordWrap w:val="0"/>
        <w:bidi w:val="0"/>
        <w:rPr>
          <w:rFonts w:hint="default" w:ascii="Times New Roman" w:hAnsi="Times New Roman" w:cs="Times New Roman"/>
        </w:rPr>
      </w:pPr>
      <w:bookmarkStart w:id="124" w:name="_Toc23288"/>
      <w:bookmarkStart w:id="125" w:name="_Toc234832887"/>
      <w:bookmarkStart w:id="126" w:name="_Toc20407"/>
      <w:r>
        <w:rPr>
          <w:rFonts w:hint="default" w:ascii="Times New Roman" w:hAnsi="Times New Roman" w:cs="Times New Roman"/>
        </w:rPr>
        <w:t>2.3 招标文件的修改</w:t>
      </w:r>
      <w:bookmarkEnd w:id="124"/>
      <w:bookmarkEnd w:id="125"/>
      <w:bookmarkEnd w:id="12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2.3.1 招标人以投标人须知前附表规定的形式修改招标文件，并通知所有已</w:t>
      </w:r>
      <w:r>
        <w:rPr>
          <w:rFonts w:hint="default" w:ascii="Times New Roman" w:hAnsi="Times New Roman" w:cs="Times New Roman"/>
          <w:sz w:val="24"/>
          <w:lang w:eastAsia="zh-CN"/>
        </w:rPr>
        <w:t>获取招标文件</w:t>
      </w:r>
      <w:r>
        <w:rPr>
          <w:rFonts w:hint="default" w:ascii="Times New Roman" w:hAnsi="Times New Roman" w:eastAsia="宋体" w:cs="Times New Roman"/>
          <w:sz w:val="24"/>
        </w:rPr>
        <w:t>的投标人。修改招标文件的时间距本章第4.2.1项规定的投标截止时间不足15日，且修改内容可能影响投标文件编制的，将相应延长投标截止时间。</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2.3.2 </w:t>
      </w:r>
      <w:r>
        <w:rPr>
          <w:rFonts w:hint="default" w:ascii="Times New Roman" w:hAnsi="Times New Roman" w:cs="Times New Roman"/>
          <w:color w:val="000000"/>
          <w:sz w:val="24"/>
          <w:szCs w:val="24"/>
        </w:rPr>
        <w:t>投标人</w:t>
      </w:r>
      <w:r>
        <w:rPr>
          <w:rFonts w:hint="default" w:ascii="Times New Roman" w:hAnsi="Times New Roman" w:cs="Times New Roman"/>
          <w:color w:val="000000"/>
          <w:sz w:val="24"/>
          <w:szCs w:val="24"/>
          <w:lang w:val="en-US" w:eastAsia="zh-CN"/>
        </w:rPr>
        <w:t>应</w:t>
      </w:r>
      <w:r>
        <w:rPr>
          <w:rFonts w:hint="default" w:ascii="Times New Roman" w:hAnsi="Times New Roman" w:cs="Times New Roman"/>
          <w:color w:val="000000"/>
          <w:sz w:val="24"/>
          <w:szCs w:val="24"/>
        </w:rPr>
        <w:t>按照投标人须知前附表要求及时收悉</w:t>
      </w:r>
      <w:r>
        <w:rPr>
          <w:rFonts w:hint="default" w:ascii="Times New Roman" w:hAnsi="Times New Roman" w:cs="Times New Roman"/>
          <w:color w:val="000000"/>
          <w:sz w:val="24"/>
          <w:szCs w:val="24"/>
          <w:lang w:val="en-US" w:eastAsia="zh-CN"/>
        </w:rPr>
        <w:t>修改</w:t>
      </w:r>
      <w:r>
        <w:rPr>
          <w:rFonts w:hint="default" w:ascii="Times New Roman" w:hAnsi="Times New Roman" w:cs="Times New Roman"/>
          <w:color w:val="000000"/>
          <w:sz w:val="24"/>
          <w:szCs w:val="24"/>
        </w:rPr>
        <w:t>内容</w:t>
      </w:r>
      <w:r>
        <w:rPr>
          <w:rFonts w:hint="default" w:ascii="Times New Roman" w:hAnsi="Times New Roman" w:cs="Times New Roman"/>
          <w:sz w:val="24"/>
        </w:rPr>
        <w:t>。投标人应注意及时浏览网上发出的修改，因投标人自身原因未及时获知修改内容而导致的任何后果将由投标人自行承担</w:t>
      </w:r>
      <w:r>
        <w:rPr>
          <w:rFonts w:hint="default" w:ascii="Times New Roman" w:hAnsi="Times New Roman" w:eastAsia="宋体" w:cs="Times New Roman"/>
          <w:sz w:val="24"/>
        </w:rPr>
        <w:t>。</w:t>
      </w:r>
    </w:p>
    <w:p>
      <w:pPr>
        <w:pStyle w:val="3"/>
        <w:pageBreakBefore w:val="0"/>
        <w:kinsoku/>
        <w:wordWrap w:val="0"/>
        <w:bidi w:val="0"/>
        <w:rPr>
          <w:rFonts w:hint="default" w:ascii="Times New Roman" w:hAnsi="Times New Roman" w:cs="Times New Roman"/>
          <w:highlight w:val="none"/>
        </w:rPr>
      </w:pPr>
      <w:bookmarkStart w:id="127" w:name="_Toc13132"/>
      <w:bookmarkStart w:id="128" w:name="_Toc24962"/>
      <w:r>
        <w:rPr>
          <w:rFonts w:hint="default" w:ascii="Times New Roman" w:hAnsi="Times New Roman" w:cs="Times New Roman"/>
        </w:rPr>
        <w:t>2.4</w:t>
      </w:r>
      <w:r>
        <w:rPr>
          <w:rFonts w:hint="default" w:ascii="Times New Roman" w:hAnsi="Times New Roman" w:cs="Times New Roman"/>
          <w:lang w:eastAsia="zh-CN"/>
        </w:rPr>
        <w:t xml:space="preserve"> </w:t>
      </w:r>
      <w:r>
        <w:rPr>
          <w:rFonts w:hint="default" w:ascii="Times New Roman" w:hAnsi="Times New Roman" w:cs="Times New Roman"/>
        </w:rPr>
        <w:t>招标文件的异议</w:t>
      </w:r>
      <w:bookmarkEnd w:id="127"/>
      <w:bookmarkEnd w:id="128"/>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w:t>
      </w:r>
      <w:r>
        <w:rPr>
          <w:rFonts w:hint="default" w:ascii="Times New Roman" w:hAnsi="Times New Roman" w:cs="Times New Roman"/>
          <w:sz w:val="24"/>
          <w:highlight w:val="none"/>
          <w:lang w:val="en-US" w:eastAsia="zh-CN"/>
        </w:rPr>
        <w:t>中</w:t>
      </w:r>
      <w:r>
        <w:rPr>
          <w:rFonts w:hint="default" w:ascii="Times New Roman" w:hAnsi="Times New Roman" w:cs="Times New Roman"/>
          <w:sz w:val="24"/>
          <w:highlight w:val="none"/>
        </w:rPr>
        <w:t>完成</w:t>
      </w:r>
      <w:r>
        <w:rPr>
          <w:rFonts w:hint="default" w:ascii="Times New Roman" w:hAnsi="Times New Roman" w:eastAsia="宋体" w:cs="Times New Roman"/>
          <w:sz w:val="24"/>
          <w:highlight w:val="none"/>
        </w:rPr>
        <w:t>。</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highlight w:val="none"/>
        </w:rPr>
      </w:pPr>
      <w:bookmarkStart w:id="129" w:name="_Toc5874"/>
      <w:bookmarkStart w:id="130" w:name="_Toc3122"/>
      <w:bookmarkStart w:id="131" w:name="_Toc234832888"/>
      <w:r>
        <w:rPr>
          <w:rFonts w:hint="default" w:ascii="Times New Roman" w:hAnsi="Times New Roman" w:eastAsia="黑体" w:cs="Times New Roman"/>
          <w:b w:val="0"/>
          <w:sz w:val="28"/>
          <w:szCs w:val="28"/>
          <w:highlight w:val="none"/>
        </w:rPr>
        <w:t>3. 投标文件</w:t>
      </w:r>
      <w:bookmarkEnd w:id="129"/>
      <w:bookmarkEnd w:id="130"/>
      <w:bookmarkEnd w:id="131"/>
    </w:p>
    <w:p>
      <w:pPr>
        <w:pStyle w:val="3"/>
        <w:keepNext/>
        <w:keepLines/>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bookmarkStart w:id="132" w:name="_Toc234832889"/>
      <w:bookmarkStart w:id="133" w:name="_Toc22437"/>
      <w:bookmarkStart w:id="134" w:name="_Toc18046"/>
      <w:r>
        <w:rPr>
          <w:rFonts w:hint="default" w:ascii="Times New Roman" w:hAnsi="Times New Roman" w:cs="Times New Roman"/>
        </w:rPr>
        <w:t>3.1</w:t>
      </w:r>
      <w:r>
        <w:rPr>
          <w:rFonts w:hint="default" w:ascii="Times New Roman" w:hAnsi="Times New Roman" w:cs="Times New Roman"/>
        </w:rPr>
        <w:tab/>
      </w:r>
      <w:r>
        <w:rPr>
          <w:rFonts w:hint="default" w:ascii="Times New Roman" w:hAnsi="Times New Roman" w:cs="Times New Roman"/>
        </w:rPr>
        <w:t>投标文件的组成</w:t>
      </w:r>
      <w:bookmarkEnd w:id="132"/>
      <w:bookmarkEnd w:id="133"/>
      <w:bookmarkEnd w:id="13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投标文件应采用双信封形式，包括下列内容：</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第一个信封（商务及技术文件）：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（1）投标函及投标函附录；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（2）授权委托书或法定代表人身份证明；</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（3）联合体协议书；</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（4）投标保证金；</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（5）施工组织设计；</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（6）项目管理机构；</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（7）拟分包项目情况表；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（8）资格审查资料； </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（9）投标人须知前附表规定的其他资料。</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第二个信封（报价文件）：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（1）调价函及调价后的工程量清单（如有）；</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（2）投标函；</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（3）已标价工程量清单；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（4）合同用款估算表。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投标人在评标过程中作出的符合法律法规和招标文件规定的澄清确认，构成投标文件的组成部分。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3.1.2 投标人须知前附表规定不接受联合体投标的，或投标人没有组成联合体的，投标文件不包括本章第3.1.1（3）目所指的联合体协议书。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3.1.3 投标人须知前附表未要求提交投标保证金的，投标文件不包括本章第3.1.1（4）目所指的投标保证金。</w:t>
      </w:r>
    </w:p>
    <w:p>
      <w:pPr>
        <w:pStyle w:val="3"/>
        <w:pageBreakBefore w:val="0"/>
        <w:kinsoku/>
        <w:wordWrap w:val="0"/>
        <w:bidi w:val="0"/>
        <w:rPr>
          <w:rFonts w:hint="default" w:ascii="Times New Roman" w:hAnsi="Times New Roman" w:cs="Times New Roman"/>
        </w:rPr>
      </w:pPr>
      <w:bookmarkStart w:id="135" w:name="_Toc234832890"/>
      <w:bookmarkStart w:id="136" w:name="_Toc22349"/>
      <w:bookmarkStart w:id="137" w:name="_Toc16243"/>
      <w:r>
        <w:rPr>
          <w:rFonts w:hint="default" w:ascii="Times New Roman" w:hAnsi="Times New Roman" w:cs="Times New Roman"/>
        </w:rPr>
        <w:t>3.2 投标报价</w:t>
      </w:r>
      <w:bookmarkEnd w:id="135"/>
      <w:bookmarkEnd w:id="136"/>
      <w:bookmarkEnd w:id="137"/>
      <w:r>
        <w:rPr>
          <w:rFonts w:hint="default" w:ascii="Times New Roman" w:hAnsi="Times New Roman" w:cs="Times New Roman"/>
        </w:rPr>
        <w:t xml:space="preserve"> </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3.2.1 投标报价应包括国家规定的增值税税金，除投标人须知前附表另有规定外，增值税税金按一般计税方法计算。投标人应按第九章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的要求在投标函中进行报价并填写工程量清单相应表格。</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工程量清单的填写分下列两种方式。投标人应按投标人须知前附表规定的方式填写工程量清单。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（1）本项目招标采用工程量固化清单</w:t>
      </w:r>
      <w:r>
        <w:rPr>
          <w:rFonts w:hint="default" w:ascii="Times New Roman" w:hAnsi="Times New Roman" w:eastAsia="宋体" w:cs="Times New Roman"/>
          <w:sz w:val="24"/>
          <w:vertAlign w:val="superscript"/>
        </w:rPr>
        <w:footnoteReference w:id="16"/>
      </w:r>
      <w:r>
        <w:rPr>
          <w:rFonts w:hint="default" w:ascii="Times New Roman" w:hAnsi="Times New Roman" w:eastAsia="宋体" w:cs="Times New Roman"/>
          <w:sz w:val="24"/>
        </w:rPr>
        <w:t>，招标人在</w:t>
      </w:r>
      <w:r>
        <w:rPr>
          <w:rFonts w:hint="default" w:ascii="Times New Roman" w:hAnsi="Times New Roman" w:cs="Times New Roman"/>
          <w:sz w:val="24"/>
          <w:lang w:val="en-US" w:eastAsia="zh-CN"/>
        </w:rPr>
        <w:t>发布</w:t>
      </w:r>
      <w:r>
        <w:rPr>
          <w:rFonts w:hint="default" w:ascii="Times New Roman" w:hAnsi="Times New Roman" w:eastAsia="宋体" w:cs="Times New Roman"/>
          <w:sz w:val="24"/>
        </w:rPr>
        <w:t>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严禁投标人修改工程量固化清单电子文件中的数据、格式及运算定义。</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投标人根据招标人提供的工程量固化清单电子文件填报完成并打印的投标工程量清单中的投标报价和投标函大写金额报价应一致，如果报价金额出现差异，其投标将被否决。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（2）本项目招标由招标人提供书面工程量清单，由投标人按照招标人提供的工程量清单填写本合同各工程子目的单价、合价和总额价。评标委员会将按照第三章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的规定对投标价进行算术性错误修正及其他错误修正。</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3.2.2 投标人应充分了解本项目的总体情况以及影响投标报价的其他要素。</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3.2.3 本项目的报价方式见投标人须知前附表。投标人在投标截止时间前修改投标函中的投标总报价，应同时修改投标文件</w:t>
      </w:r>
      <w:r>
        <w:rPr>
          <w:rFonts w:hint="eastAsia" w:ascii="宋体" w:hAnsi="宋体" w:eastAsia="宋体" w:cs="宋体"/>
          <w:sz w:val="24"/>
        </w:rPr>
        <w:t>“</w:t>
      </w:r>
      <w:r>
        <w:rPr>
          <w:rFonts w:hint="default" w:ascii="Times New Roman" w:hAnsi="Times New Roman" w:eastAsia="宋体" w:cs="Times New Roman"/>
          <w:sz w:val="24"/>
        </w:rPr>
        <w:t>已标价工程量清单</w:t>
      </w:r>
      <w:r>
        <w:rPr>
          <w:rFonts w:hint="eastAsia" w:ascii="宋体" w:hAnsi="宋体" w:eastAsia="宋体" w:cs="宋体"/>
          <w:sz w:val="24"/>
        </w:rPr>
        <w:t>”</w:t>
      </w:r>
      <w:r>
        <w:rPr>
          <w:rFonts w:hint="default" w:ascii="Times New Roman" w:hAnsi="Times New Roman" w:eastAsia="宋体" w:cs="Times New Roman"/>
          <w:sz w:val="24"/>
        </w:rPr>
        <w:t>中的相应报价。此修改须符合本章第4.3款的有关要求。</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3.2.6 除投标人须知前附表另有规定外，招标人不接受调价函。若招标人接受调价函，则应在招标文件中给出调价函的格式。投标人若有调价函则应遵循如下规定：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（1）调价函必须采用招标文件规定的格式；调价函应说明调价后的最终报价，并以最终报价为准，而且投标人只能有一次调价的机会；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（2）工程量清单中招标人指定的报价不允许调价； </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（3）调价函必须附有调价后的工程量清单；调价函必须</w:t>
      </w:r>
      <w:r>
        <w:rPr>
          <w:rFonts w:hint="default" w:ascii="Times New Roman" w:hAnsi="Times New Roman" w:cs="Times New Roman"/>
          <w:sz w:val="24"/>
          <w:lang w:val="en-US" w:eastAsia="zh-CN"/>
        </w:rPr>
        <w:t>放置</w:t>
      </w:r>
      <w:r>
        <w:rPr>
          <w:rFonts w:hint="default" w:ascii="Times New Roman" w:hAnsi="Times New Roman" w:eastAsia="宋体" w:cs="Times New Roman"/>
          <w:sz w:val="24"/>
        </w:rPr>
        <w:t>在投标文件首页，与投标文件一起提交。</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（4）若招标人接受调价函，投标人调价后的工程量清单和有效调价函的大写金额报价应保持一致，如果报价金额出现差异，则以有效调价函的大写金额报价为准。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3.2.8 招标人设有最高投标限价的，投标人的投标报价不得超过最高投标限价，最高投标限价在投标</w:t>
      </w:r>
      <w:bookmarkStart w:id="138" w:name="_Toc300834965"/>
      <w:bookmarkStart w:id="139" w:name="_Toc247527569"/>
      <w:bookmarkStart w:id="140" w:name="_Toc152042320"/>
      <w:bookmarkStart w:id="141" w:name="_Toc369531531"/>
      <w:bookmarkStart w:id="142" w:name="_Toc10429"/>
      <w:bookmarkStart w:id="143" w:name="_Toc384308225"/>
      <w:bookmarkStart w:id="144" w:name="_Toc352691488"/>
      <w:bookmarkStart w:id="145" w:name="_Toc247513968"/>
      <w:bookmarkStart w:id="146" w:name="_Toc144974512"/>
      <w:bookmarkStart w:id="147" w:name="_Toc152045544"/>
      <w:bookmarkStart w:id="148" w:name="_Toc361508600"/>
      <w:r>
        <w:rPr>
          <w:rFonts w:hint="default" w:ascii="Times New Roman" w:hAnsi="Times New Roman" w:eastAsia="宋体" w:cs="Times New Roman"/>
          <w:sz w:val="24"/>
        </w:rPr>
        <w:t>人须知前附表中载明。</w:t>
      </w:r>
      <w:bookmarkEnd w:id="138"/>
      <w:bookmarkEnd w:id="139"/>
      <w:bookmarkEnd w:id="140"/>
      <w:bookmarkEnd w:id="141"/>
      <w:bookmarkEnd w:id="142"/>
      <w:bookmarkEnd w:id="143"/>
      <w:bookmarkEnd w:id="144"/>
      <w:bookmarkEnd w:id="145"/>
      <w:bookmarkEnd w:id="146"/>
      <w:bookmarkEnd w:id="147"/>
      <w:bookmarkEnd w:id="148"/>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3.2.9 投标报价的其他要求见投标人须知前附表。</w:t>
      </w:r>
    </w:p>
    <w:p>
      <w:pPr>
        <w:pStyle w:val="3"/>
        <w:pageBreakBefore w:val="0"/>
        <w:kinsoku/>
        <w:wordWrap w:val="0"/>
        <w:bidi w:val="0"/>
        <w:rPr>
          <w:rFonts w:hint="default" w:ascii="Times New Roman" w:hAnsi="Times New Roman" w:cs="Times New Roman"/>
        </w:rPr>
      </w:pPr>
      <w:bookmarkStart w:id="149" w:name="_Toc234832891"/>
      <w:bookmarkStart w:id="150" w:name="_Toc25479"/>
      <w:bookmarkStart w:id="151" w:name="_Toc31161"/>
      <w:r>
        <w:rPr>
          <w:rFonts w:hint="default" w:ascii="Times New Roman" w:hAnsi="Times New Roman" w:cs="Times New Roman"/>
        </w:rPr>
        <w:t>3.3</w:t>
      </w:r>
      <w:r>
        <w:rPr>
          <w:rFonts w:hint="default" w:ascii="Times New Roman" w:hAnsi="Times New Roman" w:cs="Times New Roman"/>
        </w:rPr>
        <w:tab/>
      </w:r>
      <w:r>
        <w:rPr>
          <w:rFonts w:hint="default" w:ascii="Times New Roman" w:hAnsi="Times New Roman" w:cs="Times New Roman"/>
        </w:rPr>
        <w:t>投标有效期</w:t>
      </w:r>
      <w:bookmarkEnd w:id="149"/>
      <w:bookmarkEnd w:id="150"/>
      <w:bookmarkEnd w:id="15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3.3.1 除投标人须知前附表另有规定外，投标有效期为90日。</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3.3.2 在投标有效期内，投标人撤销投标文件的，应承担招标文件和法律规定的责任。</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3"/>
        <w:pageBreakBefore w:val="0"/>
        <w:kinsoku/>
        <w:wordWrap w:val="0"/>
        <w:bidi w:val="0"/>
        <w:rPr>
          <w:rFonts w:hint="default" w:ascii="Times New Roman" w:hAnsi="Times New Roman" w:cs="Times New Roman"/>
        </w:rPr>
      </w:pPr>
      <w:bookmarkStart w:id="152" w:name="_Toc234832892"/>
      <w:bookmarkStart w:id="153" w:name="_Toc30463"/>
      <w:bookmarkStart w:id="154" w:name="_Toc14943"/>
      <w:r>
        <w:rPr>
          <w:rFonts w:hint="default" w:ascii="Times New Roman" w:hAnsi="Times New Roman" w:cs="Times New Roman"/>
        </w:rPr>
        <w:t>3.4</w:t>
      </w:r>
      <w:r>
        <w:rPr>
          <w:rFonts w:hint="default" w:ascii="Times New Roman" w:hAnsi="Times New Roman" w:cs="Times New Roman"/>
        </w:rPr>
        <w:tab/>
      </w:r>
      <w:r>
        <w:rPr>
          <w:rFonts w:hint="default" w:ascii="Times New Roman" w:hAnsi="Times New Roman" w:cs="Times New Roman"/>
        </w:rPr>
        <w:t xml:space="preserve"> 投标保证金</w:t>
      </w:r>
      <w:bookmarkEnd w:id="152"/>
      <w:bookmarkEnd w:id="153"/>
      <w:bookmarkEnd w:id="15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3.4.1 投标人在递交投标文件的同时，应按投标人须知前附表规定的金额</w:t>
      </w:r>
      <w:r>
        <w:rPr>
          <w:rFonts w:hint="default" w:ascii="Times New Roman" w:hAnsi="Times New Roman" w:eastAsia="宋体" w:cs="Times New Roman"/>
          <w:sz w:val="24"/>
          <w:vertAlign w:val="superscript"/>
        </w:rPr>
        <w:footnoteReference w:id="17"/>
      </w:r>
      <w:r>
        <w:rPr>
          <w:rFonts w:hint="default" w:ascii="Times New Roman" w:hAnsi="Times New Roman" w:eastAsia="宋体" w:cs="Times New Roman"/>
          <w:sz w:val="24"/>
        </w:rPr>
        <w:t>和第九章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规定的投标保证金格式递交投标保证金，并作为其投标文件的组成部分。联合体投标的，其投标保证金由牵头人递交，并应符合投标人须知前附表的规定。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投标保证金应采用现金、支票、银行保函或招标人在投标人须知前附表规定的其他形式。</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（1）若采用现金或支票，投标人应在递交投标文件截止时间之前，将投标保证金由投标人的基本账户转入招标人指定账户，否则视为投标保证金无效。招标人指定的开户银行及账号见投标人须知前附表。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（2）若采用银行保函，则应由符合投标人须知前附表规定级别的银行开具，并采用招标文件提供的格式。银行保函</w:t>
      </w:r>
      <w:r>
        <w:rPr>
          <w:rFonts w:hint="eastAsia" w:cs="Times New Roman"/>
          <w:sz w:val="24"/>
          <w:lang w:eastAsia="zh-CN"/>
        </w:rPr>
        <w:t>原件扫描件</w:t>
      </w:r>
      <w:r>
        <w:rPr>
          <w:rFonts w:hint="default" w:ascii="Times New Roman" w:hAnsi="Times New Roman" w:eastAsia="宋体" w:cs="Times New Roman"/>
          <w:sz w:val="24"/>
        </w:rPr>
        <w:t>装订在投标文件内。</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无论采取何种形式的投标保证金，投标保证金有效期均应与投标有效期一致。招标人如果按本章第3.3.3项的规定延长了投标有效期，则投标保证金的有效期也相应延长。</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3.4.2 投标人不按本章第3.4.1项要求提交投标保证金的，评标委员会将否决其投标。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kinsoku/>
        <w:wordWrap w:val="0"/>
        <w:bidi w:val="0"/>
        <w:spacing w:line="400" w:lineRule="atLeast"/>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利息计算原则见投标人须知前附表。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3.4.4 有下列情形之一的，投标保证金将不予退还：</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（1）投标人在投标有效期内撤销投标文件；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（2）中标人在收到中标通知书后，无正当理由不与招标人订立合同，在签订合同时向招标人提出附加条件，或不按照招标文件要求提交履约保证金；</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（3）发生投标人须知前附表规定的其他可以不予退还投标保证金的情形。</w:t>
      </w:r>
    </w:p>
    <w:p>
      <w:pPr>
        <w:pStyle w:val="3"/>
        <w:pageBreakBefore w:val="0"/>
        <w:kinsoku/>
        <w:wordWrap w:val="0"/>
        <w:bidi w:val="0"/>
        <w:rPr>
          <w:rFonts w:hint="default" w:ascii="Times New Roman" w:hAnsi="Times New Roman" w:cs="Times New Roman"/>
        </w:rPr>
      </w:pPr>
      <w:bookmarkStart w:id="155" w:name="_Toc234832894"/>
      <w:bookmarkStart w:id="156" w:name="_Toc19802"/>
      <w:bookmarkStart w:id="157" w:name="_Toc18156"/>
      <w:r>
        <w:rPr>
          <w:rFonts w:hint="default" w:ascii="Times New Roman" w:hAnsi="Times New Roman" w:cs="Times New Roman"/>
        </w:rPr>
        <w:t>3.5</w:t>
      </w:r>
      <w:r>
        <w:rPr>
          <w:rFonts w:hint="default" w:ascii="Times New Roman" w:hAnsi="Times New Roman" w:cs="Times New Roman"/>
        </w:rPr>
        <w:tab/>
      </w:r>
      <w:r>
        <w:rPr>
          <w:rFonts w:hint="default" w:ascii="Times New Roman" w:hAnsi="Times New Roman" w:cs="Times New Roman"/>
        </w:rPr>
        <w:t xml:space="preserve"> 资格审查资料</w:t>
      </w:r>
      <w:bookmarkEnd w:id="155"/>
      <w:bookmarkEnd w:id="156"/>
      <w:bookmarkEnd w:id="157"/>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除投标人须知前附表另有规定外，投标人应按下列规定提供资格审查资料，以证明其满足本章第1.4款规定的资质、财务、业绩、信誉等要求。</w:t>
      </w:r>
    </w:p>
    <w:p>
      <w:pPr>
        <w:pageBreakBefore w:val="0"/>
        <w:kinsoku/>
        <w:wordWrap w:val="0"/>
        <w:bidi w:val="0"/>
        <w:spacing w:line="4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投标人应在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中建立信用信息档案，并对在系统中所填报内容的真实性、准确性和完整性负责。投标人需要在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中备案或更新的内容，</w:t>
      </w:r>
      <w:r>
        <w:rPr>
          <w:rFonts w:hint="default" w:ascii="Times New Roman" w:hAnsi="Times New Roman"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在投标文件递交截止时间之前完成备案或更新，未录入、更新至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的信息数据或已录入、更新至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中但</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rPr>
        <w:t>中未填报的内容，均不予认可，投标文件中证明资料的</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应从</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会员诚信库中选择并进行超链接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sz w:val="24"/>
          <w:szCs w:val="24"/>
        </w:rPr>
        <w:t>除投标人须知前附表另有规定外</w:t>
      </w:r>
      <w:r>
        <w:rPr>
          <w:rFonts w:hint="default" w:ascii="Times New Roman" w:hAnsi="Times New Roman" w:eastAsia="宋体" w:cs="Times New Roman"/>
          <w:color w:val="auto"/>
          <w:sz w:val="24"/>
          <w:szCs w:val="24"/>
          <w:highlight w:val="none"/>
        </w:rPr>
        <w:t>招标人不再接受投标人提交相关证明原件作为替代或补充。</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3.5.1 </w:t>
      </w:r>
      <w:r>
        <w:rPr>
          <w:rFonts w:hint="eastAsia" w:ascii="宋体" w:hAnsi="宋体" w:eastAsia="宋体" w:cs="宋体"/>
          <w:sz w:val="24"/>
        </w:rPr>
        <w:t>“</w:t>
      </w:r>
      <w:r>
        <w:rPr>
          <w:rFonts w:hint="default" w:ascii="Times New Roman" w:hAnsi="Times New Roman" w:eastAsia="宋体" w:cs="Times New Roman"/>
          <w:sz w:val="24"/>
        </w:rPr>
        <w:t>投标人基本情况表</w:t>
      </w:r>
      <w:r>
        <w:rPr>
          <w:rFonts w:hint="eastAsia" w:ascii="宋体" w:hAnsi="宋体" w:eastAsia="宋体" w:cs="宋体"/>
          <w:sz w:val="24"/>
        </w:rPr>
        <w:t>”</w:t>
      </w:r>
      <w:r>
        <w:rPr>
          <w:rFonts w:hint="default" w:ascii="Times New Roman" w:hAnsi="Times New Roman" w:eastAsia="宋体" w:cs="Times New Roman"/>
          <w:sz w:val="24"/>
        </w:rPr>
        <w:t>应附企业法人营业执照、施工资质证书、安全生产许可证、基本账户开户许可证</w:t>
      </w:r>
      <w:r>
        <w:rPr>
          <w:rFonts w:hint="default" w:ascii="Times New Roman" w:hAnsi="Times New Roman" w:cs="Times New Roman"/>
          <w:color w:val="000000"/>
          <w:sz w:val="24"/>
          <w:szCs w:val="24"/>
          <w:lang w:val="en-US" w:eastAsia="zh-CN"/>
        </w:rPr>
        <w:t>或基本存款账户开户信息单</w:t>
      </w:r>
      <w:r>
        <w:rPr>
          <w:rFonts w:hint="default" w:ascii="Times New Roman" w:hAnsi="Times New Roman" w:eastAsia="宋体" w:cs="Times New Roman"/>
          <w:sz w:val="24"/>
        </w:rPr>
        <w:t>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，投标人在交通运输部</w:t>
      </w:r>
      <w:r>
        <w:rPr>
          <w:rFonts w:hint="eastAsia" w:ascii="宋体" w:hAnsi="宋体" w:eastAsia="宋体" w:cs="宋体"/>
          <w:sz w:val="24"/>
        </w:rPr>
        <w:t>“</w:t>
      </w:r>
      <w:r>
        <w:rPr>
          <w:rFonts w:hint="eastAsia" w:cs="Times New Roman"/>
          <w:sz w:val="24"/>
          <w:lang w:eastAsia="zh-CN"/>
        </w:rPr>
        <w:t>全国公路建设市场监督管理系统</w:t>
      </w:r>
      <w:r>
        <w:rPr>
          <w:rFonts w:hint="eastAsia" w:ascii="宋体" w:hAnsi="宋体" w:eastAsia="宋体" w:cs="宋体"/>
          <w:sz w:val="24"/>
        </w:rPr>
        <w:t>”</w:t>
      </w:r>
      <w:r>
        <w:rPr>
          <w:rFonts w:hint="default" w:ascii="Times New Roman" w:hAnsi="Times New Roman" w:eastAsia="宋体" w:cs="Times New Roman"/>
          <w:sz w:val="24"/>
        </w:rPr>
        <w:t>公路工程施工资质企业名录中的网页截图，以及投标人在国家企业信用信息公示系统中基础信息（体现股东及出资详细信息）的网页截图</w:t>
      </w:r>
      <w:r>
        <w:rPr>
          <w:rFonts w:hint="eastAsia" w:cs="Times New Roman"/>
          <w:sz w:val="24"/>
          <w:lang w:eastAsia="zh-CN"/>
        </w:rPr>
        <w:t>扫描件</w:t>
      </w:r>
      <w:r>
        <w:rPr>
          <w:rFonts w:hint="default" w:ascii="Times New Roman" w:hAnsi="Times New Roman" w:eastAsia="宋体" w:cs="Times New Roman"/>
          <w:sz w:val="24"/>
        </w:rPr>
        <w:t>。</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企业法人营业执照、施工资质证书、安全生产许可证、基本账户开户许可证</w:t>
      </w:r>
      <w:r>
        <w:rPr>
          <w:rFonts w:hint="default" w:ascii="Times New Roman" w:hAnsi="Times New Roman" w:cs="Times New Roman"/>
          <w:color w:val="000000"/>
          <w:sz w:val="24"/>
          <w:szCs w:val="24"/>
          <w:lang w:val="en-US" w:eastAsia="zh-CN"/>
        </w:rPr>
        <w:t>或基本存款账户开户信息单</w:t>
      </w:r>
      <w:r>
        <w:rPr>
          <w:rFonts w:hint="default" w:ascii="Times New Roman" w:hAnsi="Times New Roman" w:eastAsia="宋体" w:cs="Times New Roman"/>
          <w:sz w:val="24"/>
        </w:rPr>
        <w:t>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应提供全本（证书封面、封底、空白页除外），应包括投标人名称、投标人其他相关信息、颁发机构名称、投标人信息变更情况等关键页在内。</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3.5.2 </w:t>
      </w:r>
      <w:r>
        <w:rPr>
          <w:rFonts w:hint="eastAsia" w:ascii="宋体" w:hAnsi="宋体" w:eastAsia="宋体" w:cs="宋体"/>
          <w:sz w:val="24"/>
        </w:rPr>
        <w:t>“</w:t>
      </w:r>
      <w:r>
        <w:rPr>
          <w:rFonts w:hint="default" w:ascii="Times New Roman" w:hAnsi="Times New Roman" w:eastAsia="宋体" w:cs="Times New Roman"/>
          <w:sz w:val="24"/>
        </w:rPr>
        <w:t>财务状况表</w:t>
      </w:r>
      <w:r>
        <w:rPr>
          <w:rFonts w:hint="eastAsia" w:ascii="宋体" w:hAnsi="宋体" w:eastAsia="宋体" w:cs="宋体"/>
          <w:sz w:val="24"/>
        </w:rPr>
        <w:t>”</w:t>
      </w:r>
      <w:r>
        <w:rPr>
          <w:rFonts w:hint="default" w:ascii="Times New Roman" w:hAnsi="Times New Roman" w:eastAsia="宋体" w:cs="Times New Roman"/>
          <w:sz w:val="24"/>
        </w:rPr>
        <w:t>应附经会计师事务所或审计机构审计的财务会计报表，包括资产负债表、现金流量表、利润表和财务情况说明书的</w:t>
      </w:r>
      <w:r>
        <w:rPr>
          <w:rFonts w:hint="default" w:ascii="Times New Roman" w:hAnsi="Times New Roman" w:cs="Times New Roman"/>
          <w:sz w:val="24"/>
          <w:lang w:eastAsia="zh-CN"/>
        </w:rPr>
        <w:t>“</w:t>
      </w:r>
      <w:r>
        <w:rPr>
          <w:rFonts w:hint="eastAsia" w:cs="Times New Roman"/>
          <w:sz w:val="24"/>
          <w:lang w:eastAsia="zh-CN"/>
        </w:rPr>
        <w:t>原件扫描件</w:t>
      </w:r>
      <w:r>
        <w:rPr>
          <w:rFonts w:hint="default" w:ascii="Times New Roman" w:hAnsi="Times New Roman" w:cs="Times New Roman"/>
          <w:sz w:val="24"/>
          <w:lang w:eastAsia="zh-CN"/>
        </w:rPr>
        <w:t>”</w:t>
      </w:r>
      <w:r>
        <w:rPr>
          <w:rFonts w:hint="default" w:ascii="Times New Roman" w:hAnsi="Times New Roman" w:eastAsia="宋体" w:cs="Times New Roman"/>
          <w:sz w:val="24"/>
        </w:rPr>
        <w:t>，具体年份要求见投标人须知前附表。投标人的成立时间少于投标人须知前附表规定年份的，应提供成立以来的财务状况表。</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3.5.3 </w:t>
      </w:r>
      <w:r>
        <w:rPr>
          <w:rFonts w:hint="eastAsia" w:ascii="宋体" w:hAnsi="宋体" w:eastAsia="宋体" w:cs="宋体"/>
          <w:sz w:val="24"/>
        </w:rPr>
        <w:t>“</w:t>
      </w:r>
      <w:r>
        <w:rPr>
          <w:rFonts w:hint="default" w:ascii="Times New Roman" w:hAnsi="Times New Roman" w:eastAsia="宋体" w:cs="Times New Roman"/>
          <w:sz w:val="24"/>
        </w:rPr>
        <w:t>近年完成的类似项目</w:t>
      </w:r>
      <w:r>
        <w:rPr>
          <w:rFonts w:hint="eastAsia" w:ascii="宋体" w:hAnsi="宋体" w:eastAsia="宋体" w:cs="宋体"/>
          <w:sz w:val="24"/>
        </w:rPr>
        <w:t>”</w:t>
      </w:r>
      <w:r>
        <w:rPr>
          <w:rFonts w:hint="default" w:ascii="Times New Roman" w:hAnsi="Times New Roman" w:eastAsia="宋体" w:cs="Times New Roman"/>
          <w:sz w:val="24"/>
        </w:rPr>
        <w:t>具体时间要求见投标人须知前附表。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w:t>
      </w:r>
      <w:r>
        <w:rPr>
          <w:rFonts w:hint="eastAsia" w:ascii="宋体" w:hAnsi="宋体" w:eastAsia="宋体" w:cs="宋体"/>
          <w:sz w:val="24"/>
        </w:rPr>
        <w:t>“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w:t>
      </w:r>
      <w:r>
        <w:rPr>
          <w:rFonts w:hint="eastAsia" w:cs="Times New Roman"/>
          <w:sz w:val="24"/>
          <w:lang w:val="en-US" w:eastAsia="zh-CN"/>
        </w:rPr>
        <w:t>4</w:t>
      </w:r>
      <w:r>
        <w:rPr>
          <w:rFonts w:hint="default" w:ascii="Times New Roman" w:hAnsi="Times New Roman" w:eastAsia="宋体" w:cs="Times New Roman"/>
          <w:sz w:val="24"/>
        </w:rPr>
        <w:t xml:space="preserve"> 投标人的信誉情况表</w:t>
      </w:r>
      <w:r>
        <w:rPr>
          <w:rFonts w:hint="eastAsia" w:ascii="宋体" w:hAnsi="宋体" w:eastAsia="宋体" w:cs="宋体"/>
          <w:sz w:val="24"/>
        </w:rPr>
        <w:t>”</w:t>
      </w:r>
      <w:r>
        <w:rPr>
          <w:rFonts w:hint="default" w:ascii="Times New Roman" w:hAnsi="Times New Roman" w:eastAsia="宋体" w:cs="Times New Roman"/>
          <w:sz w:val="24"/>
        </w:rPr>
        <w:t>应附投标人在国家企业信用信息公示系统中未被列入严重违法失信企业名单、在</w:t>
      </w:r>
      <w:r>
        <w:rPr>
          <w:rFonts w:hint="eastAsia" w:ascii="宋体" w:hAnsi="宋体" w:eastAsia="宋体" w:cs="宋体"/>
          <w:sz w:val="24"/>
        </w:rPr>
        <w:t>“</w:t>
      </w:r>
      <w:r>
        <w:rPr>
          <w:rFonts w:hint="default" w:ascii="Times New Roman" w:hAnsi="Times New Roman" w:eastAsia="宋体" w:cs="Times New Roman"/>
          <w:sz w:val="24"/>
        </w:rPr>
        <w:t>信用中国</w:t>
      </w:r>
      <w:r>
        <w:rPr>
          <w:rFonts w:hint="eastAsia" w:ascii="宋体" w:hAnsi="宋体" w:eastAsia="宋体" w:cs="宋体"/>
          <w:sz w:val="24"/>
        </w:rPr>
        <w:t>”</w:t>
      </w:r>
      <w:r>
        <w:rPr>
          <w:rFonts w:hint="default" w:ascii="Times New Roman" w:hAnsi="Times New Roman" w:eastAsia="宋体" w:cs="Times New Roman"/>
          <w:sz w:val="24"/>
        </w:rPr>
        <w:t>网站中未被列入失信被执行人名单的网页截图</w:t>
      </w:r>
      <w:r>
        <w:rPr>
          <w:rFonts w:hint="eastAsia" w:cs="Times New Roman"/>
          <w:sz w:val="24"/>
          <w:lang w:eastAsia="zh-CN"/>
        </w:rPr>
        <w:t>原件扫描件</w:t>
      </w:r>
      <w:r>
        <w:rPr>
          <w:rFonts w:hint="default" w:ascii="Times New Roman" w:hAnsi="Times New Roman" w:eastAsia="宋体" w:cs="Times New Roman"/>
          <w:sz w:val="24"/>
        </w:rPr>
        <w:t>，以及</w:t>
      </w:r>
      <w:r>
        <w:rPr>
          <w:rFonts w:hint="default" w:ascii="Times New Roman" w:hAnsi="Times New Roman" w:cs="Times New Roman"/>
          <w:sz w:val="24"/>
          <w:szCs w:val="24"/>
          <w:lang w:val="en-US" w:eastAsia="zh-CN"/>
        </w:rPr>
        <w:t>近三年内（以投标截止日期为截止日、往前推算3个年度）投标人单位、个人（指法定代表人、拟投入的项目经理）均无行贿犯罪行为的书面承诺（格式详见招标文件第九章）原件</w:t>
      </w:r>
      <w:r>
        <w:rPr>
          <w:rFonts w:hint="default" w:ascii="Times New Roman" w:hAnsi="Times New Roman" w:eastAsia="宋体" w:cs="Times New Roman"/>
          <w:sz w:val="24"/>
        </w:rPr>
        <w:t>。</w:t>
      </w:r>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rPr>
        <w:t xml:space="preserve">3.5.5 </w:t>
      </w:r>
      <w:r>
        <w:rPr>
          <w:rFonts w:hint="eastAsia" w:ascii="宋体" w:hAnsi="宋体" w:eastAsia="宋体" w:cs="宋体"/>
          <w:sz w:val="24"/>
        </w:rPr>
        <w:t>“</w:t>
      </w:r>
      <w:r>
        <w:rPr>
          <w:rFonts w:hint="default" w:ascii="Times New Roman" w:hAnsi="Times New Roman" w:eastAsia="宋体" w:cs="Times New Roman"/>
          <w:sz w:val="24"/>
        </w:rPr>
        <w:t>拟委任的项目经理和项目总工资历表</w:t>
      </w:r>
      <w:r>
        <w:rPr>
          <w:rFonts w:hint="eastAsia" w:ascii="宋体" w:hAnsi="宋体" w:eastAsia="宋体" w:cs="宋体"/>
          <w:sz w:val="24"/>
        </w:rPr>
        <w:t>”</w:t>
      </w:r>
      <w:r>
        <w:rPr>
          <w:rFonts w:hint="default" w:ascii="Times New Roman" w:hAnsi="Times New Roman" w:eastAsia="宋体" w:cs="Times New Roman"/>
          <w:sz w:val="24"/>
        </w:rPr>
        <w:t>应附项目经理和项目总工的身份证、职称资格证书以及资格审查条件所要求的其他相关证书（如建造师注册证书、安全</w:t>
      </w:r>
      <w:r>
        <w:rPr>
          <w:rFonts w:hint="default" w:ascii="Times New Roman" w:hAnsi="Times New Roman" w:eastAsia="宋体" w:cs="Times New Roman"/>
          <w:sz w:val="24"/>
          <w:highlight w:val="none"/>
        </w:rPr>
        <w:t>生产考核合格证书等）的</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cs="Times New Roman"/>
          <w:sz w:val="24"/>
          <w:highlight w:val="none"/>
          <w:lang w:eastAsia="zh-CN"/>
        </w:rPr>
        <w:t>原件扫描件</w:t>
      </w:r>
      <w:r>
        <w:rPr>
          <w:rFonts w:hint="default" w:ascii="Times New Roman" w:hAnsi="Times New Roman" w:eastAsia="宋体" w:cs="Times New Roman"/>
          <w:sz w:val="24"/>
          <w:highlight w:val="none"/>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“投标人应在“辽宁省公共资源交易一张网电子化平台”中建立信用信息档案，并对在系统中所填报内容的真实性、准确性和完整性负责。投标人需要在“辽宁省公共资源交易一张网</w:t>
      </w:r>
      <w:r>
        <w:rPr>
          <w:rFonts w:hint="eastAsia" w:ascii="宋体" w:hAnsi="宋体" w:eastAsia="宋体" w:cs="宋体"/>
          <w:sz w:val="24"/>
        </w:rPr>
        <w:t>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如项目经理或项目总工目前仍在其他项目上任职，则投标人应提供承诺上述人员能够从该项目撤离的书面</w:t>
      </w:r>
      <w:r>
        <w:rPr>
          <w:rFonts w:hint="eastAsia" w:cs="Times New Roman"/>
          <w:sz w:val="24"/>
          <w:lang w:val="en-US" w:eastAsia="zh-CN"/>
        </w:rPr>
        <w:t>承诺</w:t>
      </w:r>
      <w:r>
        <w:rPr>
          <w:rFonts w:hint="default" w:ascii="Times New Roman" w:hAnsi="Times New Roman" w:eastAsia="宋体" w:cs="Times New Roman"/>
          <w:sz w:val="24"/>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3.5.6 </w:t>
      </w:r>
      <w:r>
        <w:rPr>
          <w:rFonts w:hint="eastAsia" w:ascii="宋体" w:hAnsi="宋体" w:eastAsia="宋体" w:cs="宋体"/>
          <w:sz w:val="24"/>
        </w:rPr>
        <w:t>“</w:t>
      </w:r>
      <w:r>
        <w:rPr>
          <w:rFonts w:hint="default" w:ascii="Times New Roman" w:hAnsi="Times New Roman" w:eastAsia="宋体" w:cs="Times New Roman"/>
          <w:sz w:val="24"/>
        </w:rPr>
        <w:t>拟委任的其他管理和技术人员汇总表</w:t>
      </w:r>
      <w:r>
        <w:rPr>
          <w:rFonts w:hint="eastAsia" w:ascii="宋体" w:hAnsi="宋体" w:eastAsia="宋体" w:cs="宋体"/>
          <w:sz w:val="24"/>
        </w:rPr>
        <w:t>”</w:t>
      </w:r>
      <w:r>
        <w:rPr>
          <w:rFonts w:hint="default" w:ascii="Times New Roman" w:hAnsi="Times New Roman" w:eastAsia="宋体" w:cs="Times New Roman"/>
          <w:sz w:val="24"/>
        </w:rPr>
        <w:t>（如有）应填报满足投标人须知前附表附录6规定的其他人员的相关信息。</w:t>
      </w:r>
      <w:r>
        <w:rPr>
          <w:rFonts w:hint="eastAsia" w:ascii="宋体" w:hAnsi="宋体" w:eastAsia="宋体" w:cs="宋体"/>
          <w:sz w:val="24"/>
        </w:rPr>
        <w:t>“</w:t>
      </w:r>
      <w:r>
        <w:rPr>
          <w:rFonts w:hint="default" w:ascii="Times New Roman" w:hAnsi="Times New Roman" w:eastAsia="宋体" w:cs="Times New Roman"/>
          <w:sz w:val="24"/>
        </w:rPr>
        <w:t>拟委任的其他管理和技术人员资历表</w:t>
      </w:r>
      <w:r>
        <w:rPr>
          <w:rFonts w:hint="eastAsia" w:ascii="宋体" w:hAnsi="宋体" w:eastAsia="宋体" w:cs="宋体"/>
          <w:sz w:val="24"/>
        </w:rPr>
        <w:t>”</w:t>
      </w:r>
      <w:r>
        <w:rPr>
          <w:rFonts w:hint="default" w:ascii="Times New Roman" w:hAnsi="Times New Roman" w:eastAsia="宋体" w:cs="Times New Roman"/>
          <w:sz w:val="24"/>
        </w:rPr>
        <w:t>（如有）中相关人员应附身份证、职称资格证书以及资格审查条件所要求的其他相关证书的</w:t>
      </w:r>
      <w:r>
        <w:rPr>
          <w:rFonts w:hint="eastAsia" w:cs="Times New Roman"/>
          <w:sz w:val="24"/>
          <w:lang w:eastAsia="zh-CN"/>
        </w:rPr>
        <w:t>原件扫描件</w:t>
      </w:r>
      <w:r>
        <w:rPr>
          <w:rFonts w:hint="default" w:ascii="Times New Roman" w:hAnsi="Times New Roman" w:eastAsia="宋体" w:cs="Times New Roman"/>
          <w:sz w:val="24"/>
        </w:rPr>
        <w:t>，相关业绩证明材料</w:t>
      </w:r>
      <w:r>
        <w:rPr>
          <w:rFonts w:hint="eastAsia" w:cs="Times New Roman"/>
          <w:sz w:val="24"/>
          <w:lang w:eastAsia="zh-CN"/>
        </w:rPr>
        <w:t>原件扫描件</w:t>
      </w:r>
      <w:r>
        <w:rPr>
          <w:rFonts w:hint="default" w:ascii="Times New Roman" w:hAnsi="Times New Roman" w:eastAsia="宋体" w:cs="Times New Roman"/>
          <w:sz w:val="24"/>
        </w:rPr>
        <w:t>，以及投标人所属社保机构出具的社保缴费证明或其他能够证明其参加社保的有效证明材料</w:t>
      </w:r>
      <w:r>
        <w:rPr>
          <w:rFonts w:hint="eastAsia" w:cs="Times New Roman"/>
          <w:sz w:val="24"/>
          <w:lang w:eastAsia="zh-CN"/>
        </w:rPr>
        <w:t>原件扫描件</w:t>
      </w:r>
      <w:r>
        <w:rPr>
          <w:rFonts w:hint="default" w:ascii="Times New Roman" w:hAnsi="Times New Roman" w:eastAsia="宋体" w:cs="Times New Roman"/>
          <w:sz w:val="24"/>
        </w:rPr>
        <w:t>。</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eastAsia" w:cs="Times New Roman"/>
          <w:sz w:val="24"/>
          <w:highlight w:val="none"/>
          <w:lang w:val="en-US" w:eastAsia="zh-CN"/>
        </w:rPr>
        <w:t>投标人应在</w:t>
      </w:r>
      <w:r>
        <w:rPr>
          <w:rFonts w:hint="eastAsia" w:ascii="宋体" w:hAnsi="宋体" w:eastAsia="宋体" w:cs="宋体"/>
          <w:sz w:val="24"/>
          <w:highlight w:val="none"/>
        </w:rPr>
        <w:t>“辽宁省公共资源交易一张网电子化平台”会员诚信库中选择并进行超链接</w:t>
      </w:r>
      <w:r>
        <w:rPr>
          <w:rFonts w:hint="eastAsia" w:ascii="宋体" w:hAnsi="宋体" w:cs="宋体"/>
          <w:sz w:val="24"/>
          <w:highlight w:val="none"/>
          <w:lang w:eastAsia="zh-CN"/>
        </w:rPr>
        <w:t>。</w:t>
      </w:r>
      <w:r>
        <w:rPr>
          <w:rFonts w:hint="eastAsia" w:ascii="宋体" w:hAnsi="宋体" w:eastAsia="宋体" w:cs="宋体"/>
          <w:sz w:val="24"/>
          <w:highlight w:val="none"/>
        </w:rPr>
        <w:t>“投标人应在“辽宁省公共资源交易一张网电子化平台”中建立信用信息档案，并对在系统中所填报</w:t>
      </w:r>
      <w:r>
        <w:rPr>
          <w:rFonts w:hint="eastAsia" w:ascii="宋体" w:hAnsi="宋体" w:eastAsia="宋体" w:cs="宋体"/>
          <w:sz w:val="24"/>
        </w:rPr>
        <w:t>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sz w:val="24"/>
          <w:lang w:eastAsia="zh-CN"/>
        </w:rPr>
        <w:t>原件扫描件</w:t>
      </w:r>
      <w:r>
        <w:rPr>
          <w:rFonts w:hint="eastAsia" w:ascii="宋体" w:hAnsi="宋体" w:eastAsia="宋体" w:cs="宋体"/>
          <w:sz w:val="24"/>
        </w:rPr>
        <w:t>”应从“电子交易平台”会员诚信库中选择并进行超链接，除投标人须知前附表另有规定外招标人不再接受投标人提交相关证明原件作为替代或补充。</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3.5.7 </w:t>
      </w:r>
      <w:r>
        <w:rPr>
          <w:rFonts w:hint="eastAsia" w:ascii="宋体" w:hAnsi="宋体" w:eastAsia="宋体" w:cs="宋体"/>
          <w:sz w:val="24"/>
        </w:rPr>
        <w:t>“</w:t>
      </w:r>
      <w:r>
        <w:rPr>
          <w:rFonts w:hint="default" w:ascii="Times New Roman" w:hAnsi="Times New Roman" w:eastAsia="宋体" w:cs="Times New Roman"/>
          <w:sz w:val="24"/>
        </w:rPr>
        <w:t>拟投入本标段的主要施工机械表</w:t>
      </w:r>
      <w:r>
        <w:rPr>
          <w:rFonts w:hint="eastAsia" w:ascii="宋体" w:hAnsi="宋体" w:eastAsia="宋体" w:cs="宋体"/>
          <w:sz w:val="24"/>
        </w:rPr>
        <w:t>”“</w:t>
      </w:r>
      <w:r>
        <w:rPr>
          <w:rFonts w:hint="default" w:ascii="Times New Roman" w:hAnsi="Times New Roman" w:eastAsia="宋体" w:cs="Times New Roman"/>
          <w:sz w:val="24"/>
        </w:rPr>
        <w:t>拟配备本标段的主要材料试验、测量、质检仪器设备表</w:t>
      </w:r>
      <w:r>
        <w:rPr>
          <w:rFonts w:hint="eastAsia" w:ascii="宋体" w:hAnsi="宋体" w:eastAsia="宋体" w:cs="宋体"/>
          <w:sz w:val="24"/>
        </w:rPr>
        <w:t>”</w:t>
      </w:r>
      <w:r>
        <w:rPr>
          <w:rFonts w:hint="default" w:ascii="Times New Roman" w:hAnsi="Times New Roman" w:eastAsia="宋体" w:cs="Times New Roman"/>
          <w:sz w:val="24"/>
        </w:rPr>
        <w:t>（如有）应填报满足投标人须知前附表附录7规定的机械设备和试验检测设备。</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3.5.8 投标人须知前附表规定接受联合体投标的，本章第3.5.1项至第3.5.7项规定的表格和资料应包括联合体各方相关情况。</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3.5.9 除合同条款约定的特殊情形外，投标人在投标文件中填报的项目经理和项目总工不允许更换。</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3.5.10 投标人应根据本单位实际情况及时完成相关信息的申报、录入和动态更新，并对相关信息的真实性、完整性和准确性负责。</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3"/>
        <w:pageBreakBefore w:val="0"/>
        <w:kinsoku/>
        <w:wordWrap w:val="0"/>
        <w:bidi w:val="0"/>
        <w:rPr>
          <w:rFonts w:hint="default" w:ascii="Times New Roman" w:hAnsi="Times New Roman" w:cs="Times New Roman"/>
        </w:rPr>
      </w:pPr>
      <w:bookmarkStart w:id="158" w:name="_Toc28562"/>
      <w:bookmarkStart w:id="159" w:name="_Toc23512"/>
      <w:bookmarkStart w:id="160" w:name="_Toc234832895"/>
      <w:r>
        <w:rPr>
          <w:rFonts w:hint="default" w:ascii="Times New Roman" w:hAnsi="Times New Roman" w:cs="Times New Roman"/>
        </w:rPr>
        <w:t>3.6 备选投标方案</w:t>
      </w:r>
      <w:bookmarkEnd w:id="158"/>
      <w:bookmarkEnd w:id="159"/>
      <w:bookmarkEnd w:id="160"/>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3.6.1 除投标人须知前附表规定允许外，投标人不得递交备选投标方案，否则其投标将被否决。</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wordWrap w:val="0"/>
        <w:topLinePunct/>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3.6.3 投标人提供两个或两个以上投标报价，或在投标文件中提供一个报价，但同时提供两个或两个以上</w:t>
      </w:r>
      <w:bookmarkStart w:id="161" w:name="_Toc369531538"/>
      <w:bookmarkStart w:id="162" w:name="_Toc29902"/>
      <w:bookmarkStart w:id="163" w:name="_Toc352691495"/>
      <w:bookmarkStart w:id="164" w:name="_Toc152042326"/>
      <w:bookmarkStart w:id="165" w:name="_Toc384308232"/>
      <w:bookmarkStart w:id="166" w:name="_Toc300834971"/>
      <w:bookmarkStart w:id="167" w:name="_Toc361508607"/>
      <w:bookmarkStart w:id="168" w:name="_Toc247527575"/>
      <w:bookmarkStart w:id="169" w:name="_Toc247513974"/>
      <w:bookmarkStart w:id="170" w:name="_Toc144974518"/>
      <w:bookmarkStart w:id="171" w:name="_Toc152045550"/>
      <w:r>
        <w:rPr>
          <w:rFonts w:hint="default" w:ascii="Times New Roman" w:hAnsi="Times New Roman" w:eastAsia="宋体" w:cs="Times New Roman"/>
          <w:sz w:val="24"/>
        </w:rPr>
        <w:t>施工组织设计的</w:t>
      </w:r>
      <w:bookmarkEnd w:id="161"/>
      <w:bookmarkEnd w:id="162"/>
      <w:bookmarkEnd w:id="163"/>
      <w:bookmarkEnd w:id="164"/>
      <w:bookmarkEnd w:id="165"/>
      <w:bookmarkEnd w:id="166"/>
      <w:bookmarkEnd w:id="167"/>
      <w:bookmarkEnd w:id="168"/>
      <w:bookmarkEnd w:id="169"/>
      <w:bookmarkEnd w:id="170"/>
      <w:bookmarkEnd w:id="171"/>
      <w:r>
        <w:rPr>
          <w:rFonts w:hint="default" w:ascii="Times New Roman" w:hAnsi="Times New Roman" w:eastAsia="宋体" w:cs="Times New Roman"/>
          <w:sz w:val="24"/>
        </w:rPr>
        <w:t>，视为提供备选方案。</w:t>
      </w:r>
    </w:p>
    <w:p>
      <w:pPr>
        <w:pStyle w:val="3"/>
        <w:pageBreakBefore w:val="0"/>
        <w:kinsoku/>
        <w:wordWrap w:val="0"/>
        <w:bidi w:val="0"/>
        <w:rPr>
          <w:rFonts w:hint="default" w:ascii="Times New Roman" w:hAnsi="Times New Roman" w:cs="Times New Roman"/>
        </w:rPr>
      </w:pPr>
      <w:bookmarkStart w:id="172" w:name="_Toc234832896"/>
      <w:bookmarkStart w:id="173" w:name="_Toc10660"/>
      <w:bookmarkStart w:id="174" w:name="_Toc25586"/>
      <w:r>
        <w:rPr>
          <w:rFonts w:hint="default" w:ascii="Times New Roman" w:hAnsi="Times New Roman" w:cs="Times New Roman"/>
        </w:rPr>
        <w:t>3.7 投标文件的编制</w:t>
      </w:r>
      <w:bookmarkEnd w:id="172"/>
      <w:bookmarkEnd w:id="173"/>
      <w:bookmarkEnd w:id="17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3.7.1 投标文件应按第九章</w:t>
      </w:r>
      <w:r>
        <w:rPr>
          <w:rFonts w:hint="eastAsia" w:ascii="宋体" w:hAnsi="宋体" w:eastAsia="宋体" w:cs="宋体"/>
          <w:sz w:val="24"/>
        </w:rPr>
        <w:t>“</w:t>
      </w:r>
      <w:r>
        <w:rPr>
          <w:rFonts w:hint="default" w:ascii="Times New Roman" w:hAnsi="Times New Roman" w:eastAsia="宋体" w:cs="Times New Roman"/>
          <w:sz w:val="24"/>
        </w:rPr>
        <w:t>投标文件格式</w:t>
      </w:r>
      <w:r>
        <w:rPr>
          <w:rFonts w:hint="eastAsia" w:ascii="宋体" w:hAnsi="宋体" w:eastAsia="宋体" w:cs="宋体"/>
          <w:sz w:val="24"/>
        </w:rPr>
        <w:t>”</w:t>
      </w:r>
      <w:r>
        <w:rPr>
          <w:rFonts w:hint="default" w:ascii="Times New Roman" w:hAnsi="Times New Roman" w:eastAsia="宋体" w:cs="Times New Roman"/>
          <w:sz w:val="24"/>
        </w:rPr>
        <w:t>进行编写，如有必要，可以增加附页，作为投标文件的组成部分。其中，投标函附录在满足招标文件实质性要求的基础上，可以提出比招标文件要求更有利于招标人的承诺。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3.7.2 投标文件应对招标文件有关工期、投标有效期、质量要求、安全目标、技术标准和要求、招标范围等实质性内容作出响应。</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3.7.3 投标文件的制作应满足以下规定：</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（1）投标文件由投标人使用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自带的</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制作生成。</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（2）投标人在编制投标文件时应建立分级目录，并按照标签提示导入相关内容。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（3）投标文件中证明资料的</w:t>
      </w:r>
      <w:r>
        <w:rPr>
          <w:rFonts w:hint="eastAsia" w:ascii="宋体" w:hAnsi="宋体" w:eastAsia="宋体" w:cs="宋体"/>
          <w:color w:val="000000"/>
          <w:sz w:val="24"/>
          <w:szCs w:val="24"/>
        </w:rPr>
        <w:t>“</w:t>
      </w:r>
      <w:r>
        <w:rPr>
          <w:rFonts w:hint="eastAsia" w:cs="Times New Roman"/>
          <w:color w:val="000000"/>
          <w:sz w:val="24"/>
          <w:szCs w:val="24"/>
          <w:lang w:eastAsia="zh-CN"/>
        </w:rPr>
        <w:t>原件扫描件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，应从</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会员诚信库中选择并进行超链接，未标示</w:t>
      </w:r>
      <w:r>
        <w:rPr>
          <w:rFonts w:hint="eastAsia" w:ascii="宋体" w:hAnsi="宋体" w:eastAsia="宋体" w:cs="宋体"/>
          <w:color w:val="000000"/>
          <w:sz w:val="24"/>
          <w:szCs w:val="24"/>
        </w:rPr>
        <w:t>“</w:t>
      </w:r>
      <w:r>
        <w:rPr>
          <w:rFonts w:hint="eastAsia" w:cs="Times New Roman"/>
          <w:color w:val="000000"/>
          <w:sz w:val="24"/>
          <w:szCs w:val="24"/>
          <w:lang w:eastAsia="zh-CN"/>
        </w:rPr>
        <w:t>原件扫描件</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的证明资料均应直接制作生成。</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（4）投标文件中的已标价报价清单数据文件应与招标人提供的报价清单数据文件格式一致。</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（5）第</w:t>
      </w:r>
      <w:r>
        <w:rPr>
          <w:rFonts w:hint="default" w:ascii="Times New Roman" w:hAnsi="Times New Roman" w:cs="Times New Roman"/>
          <w:color w:val="000000"/>
          <w:sz w:val="24"/>
          <w:szCs w:val="24"/>
          <w:lang w:val="en-US" w:eastAsia="zh-CN"/>
        </w:rPr>
        <w:t>九</w:t>
      </w:r>
      <w:r>
        <w:rPr>
          <w:rFonts w:hint="default" w:ascii="Times New Roman" w:hAnsi="Times New Roman" w:cs="Times New Roman"/>
          <w:color w:val="000000"/>
          <w:sz w:val="24"/>
          <w:szCs w:val="24"/>
        </w:rPr>
        <w:t>章</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投标文件格式</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中要求盖单位章和（或）签字的地方，投标人均应使用CA 数字证书加盖投标人的单位电子印章和（或）法定代表人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或委托代理人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的个人电子印章或电子签名章。联合体投标的，投标文件由联合体牵头人按上述规定加盖联合体牵头人单位电子印章和（或）法定代表人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或委托代理人</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的个人电子印章或电子签名章。</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（6）投标文件制作完成后，投标人应使用CA 数字证书对投标文件进行文件加密，形成加密的投标文件。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（7）投标文件制作的具体方法详见</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中的</w:t>
      </w:r>
      <w:r>
        <w:rPr>
          <w:rFonts w:hint="eastAsia" w:ascii="宋体" w:hAnsi="宋体" w:eastAsia="宋体" w:cs="宋体"/>
          <w:color w:val="000000"/>
          <w:sz w:val="24"/>
          <w:szCs w:val="24"/>
          <w:lang w:eastAsia="zh-CN"/>
        </w:rPr>
        <w:t>“</w:t>
      </w:r>
      <w:r>
        <w:rPr>
          <w:rFonts w:hint="default" w:ascii="Times New Roman" w:hAnsi="Times New Roman" w:cs="Times New Roman"/>
          <w:color w:val="000000"/>
          <w:sz w:val="24"/>
          <w:szCs w:val="24"/>
          <w:lang w:eastAsia="zh-CN"/>
        </w:rPr>
        <w:t>操作指南</w:t>
      </w:r>
      <w:r>
        <w:rPr>
          <w:rFonts w:hint="eastAsia" w:ascii="宋体" w:hAnsi="宋体" w:eastAsia="宋体" w:cs="宋体"/>
          <w:color w:val="000000"/>
          <w:sz w:val="24"/>
          <w:szCs w:val="24"/>
          <w:lang w:eastAsia="zh-CN"/>
        </w:rPr>
        <w:t>”</w:t>
      </w:r>
      <w:r>
        <w:rPr>
          <w:rFonts w:hint="default" w:ascii="Times New Roman" w:hAnsi="Times New Roman" w:cs="Times New Roman"/>
          <w:color w:val="000000"/>
          <w:sz w:val="24"/>
          <w:szCs w:val="24"/>
        </w:rPr>
        <w:t>。</w:t>
      </w:r>
    </w:p>
    <w:p>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3.7.4 因投标人自身原因而导致投标文件无法导入</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电子开标、评标系统，该投标视为无效投标，投标人自行承担由此导致的全部责任</w:t>
      </w:r>
      <w:r>
        <w:rPr>
          <w:rFonts w:hint="default" w:ascii="Times New Roman" w:hAnsi="Times New Roman" w:cs="Times New Roman"/>
          <w:color w:val="000000"/>
          <w:sz w:val="24"/>
          <w:szCs w:val="24"/>
          <w:lang w:eastAsia="zh-CN"/>
        </w:rPr>
        <w:t>。</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3.7.5 投标文件份数及其他要求：见投标人须知前附表。</w:t>
      </w:r>
    </w:p>
    <w:p>
      <w:pPr>
        <w:pStyle w:val="17"/>
        <w:pageBreakBefore w:val="0"/>
        <w:kinsoku/>
        <w:wordWrap w:val="0"/>
        <w:topLinePunct/>
        <w:bidi w:val="0"/>
        <w:spacing w:line="400" w:lineRule="atLeast"/>
        <w:ind w:firstLine="480" w:firstLineChars="200"/>
        <w:rPr>
          <w:rFonts w:hint="default" w:ascii="Times New Roman" w:hAnsi="Times New Roman" w:eastAsia="宋体" w:cs="Times New Roman"/>
          <w:szCs w:val="24"/>
        </w:rPr>
      </w:pPr>
      <w:r>
        <w:rPr>
          <w:rFonts w:hint="default" w:ascii="Times New Roman" w:hAnsi="Times New Roman" w:cs="Times New Roman"/>
          <w:color w:val="000000"/>
          <w:sz w:val="24"/>
          <w:szCs w:val="24"/>
        </w:rPr>
        <w:t>3.7.</w:t>
      </w:r>
      <w:r>
        <w:rPr>
          <w:rFonts w:hint="default" w:ascii="Times New Roman" w:hAnsi="Times New Roman" w:cs="Times New Roman"/>
          <w:color w:val="000000"/>
          <w:sz w:val="24"/>
          <w:szCs w:val="24"/>
          <w:lang w:val="en-US" w:eastAsia="zh-CN"/>
        </w:rPr>
        <w:t xml:space="preserve">6 </w:t>
      </w:r>
      <w:r>
        <w:rPr>
          <w:rFonts w:hint="default" w:ascii="Times New Roman" w:hAnsi="Times New Roman" w:cs="Times New Roman"/>
          <w:color w:val="000000"/>
          <w:sz w:val="24"/>
          <w:szCs w:val="24"/>
        </w:rPr>
        <w:t>投标文件上传的要求</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见投标人须知前附表。</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75" w:name="_Toc234832897"/>
      <w:bookmarkStart w:id="176" w:name="_Toc17066"/>
      <w:bookmarkStart w:id="177" w:name="_Toc14392"/>
      <w:r>
        <w:rPr>
          <w:rFonts w:hint="default" w:ascii="Times New Roman" w:hAnsi="Times New Roman" w:eastAsia="黑体" w:cs="Times New Roman"/>
          <w:b w:val="0"/>
          <w:sz w:val="28"/>
          <w:szCs w:val="28"/>
        </w:rPr>
        <w:t>4. 投标</w:t>
      </w:r>
      <w:bookmarkEnd w:id="175"/>
      <w:bookmarkEnd w:id="176"/>
      <w:bookmarkEnd w:id="177"/>
      <w:r>
        <w:rPr>
          <w:rFonts w:hint="default" w:ascii="Times New Roman" w:hAnsi="Times New Roman" w:eastAsia="黑体" w:cs="Times New Roman"/>
          <w:b w:val="0"/>
          <w:sz w:val="28"/>
          <w:szCs w:val="28"/>
        </w:rPr>
        <w:tab/>
      </w:r>
    </w:p>
    <w:p>
      <w:pPr>
        <w:pStyle w:val="3"/>
        <w:pageBreakBefore w:val="0"/>
        <w:kinsoku/>
        <w:wordWrap w:val="0"/>
        <w:bidi w:val="0"/>
        <w:rPr>
          <w:rFonts w:hint="default" w:ascii="Times New Roman" w:hAnsi="Times New Roman" w:cs="Times New Roman"/>
        </w:rPr>
      </w:pPr>
      <w:bookmarkStart w:id="178" w:name="_Toc2664"/>
      <w:bookmarkStart w:id="179" w:name="_Toc29208"/>
      <w:bookmarkStart w:id="180" w:name="_Toc26001"/>
      <w:r>
        <w:rPr>
          <w:rFonts w:hint="default" w:ascii="Times New Roman" w:hAnsi="Times New Roman" w:cs="Times New Roman"/>
        </w:rPr>
        <w:t>4.1 投标文件的密封和标记</w:t>
      </w:r>
      <w:bookmarkEnd w:id="178"/>
      <w:bookmarkEnd w:id="179"/>
      <w:bookmarkEnd w:id="180"/>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投标文件应按照本章第3.7.3项要求制作并加密，未按要求加密的投标文件，招标人（</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）将拒绝接收并提示。</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yellow"/>
        </w:rPr>
      </w:pPr>
    </w:p>
    <w:p>
      <w:pPr>
        <w:pStyle w:val="3"/>
        <w:pageBreakBefore w:val="0"/>
        <w:kinsoku/>
        <w:wordWrap w:val="0"/>
        <w:bidi w:val="0"/>
        <w:rPr>
          <w:rFonts w:hint="default" w:ascii="Times New Roman" w:hAnsi="Times New Roman" w:cs="Times New Roman"/>
        </w:rPr>
      </w:pPr>
      <w:bookmarkStart w:id="181" w:name="_Toc10211"/>
      <w:bookmarkStart w:id="182" w:name="_Toc27407"/>
      <w:bookmarkStart w:id="183" w:name="_Toc26071"/>
      <w:r>
        <w:rPr>
          <w:rFonts w:hint="default" w:ascii="Times New Roman" w:hAnsi="Times New Roman" w:cs="Times New Roman"/>
        </w:rPr>
        <w:t>4.2 投标文件的递交</w:t>
      </w:r>
      <w:bookmarkEnd w:id="181"/>
      <w:bookmarkEnd w:id="182"/>
      <w:bookmarkEnd w:id="183"/>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4.2.1 投标人应在第一章</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招标公告</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规定的投标截止时间前，通过互联网使用CA数字证书登录</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电子交易平台</w:t>
      </w:r>
      <w:r>
        <w:rPr>
          <w:rFonts w:hint="eastAsia" w:ascii="宋体" w:hAnsi="宋体" w:eastAsia="宋体" w:cs="宋体"/>
          <w:color w:val="000000"/>
          <w:sz w:val="24"/>
          <w:szCs w:val="24"/>
          <w:highlight w:val="none"/>
        </w:rPr>
        <w:t>”</w:t>
      </w:r>
      <w:r>
        <w:rPr>
          <w:rFonts w:hint="default" w:ascii="Times New Roman" w:hAnsi="Times New Roman" w:cs="Times New Roman"/>
          <w:color w:val="000000"/>
          <w:sz w:val="24"/>
          <w:szCs w:val="24"/>
          <w:highlight w:val="none"/>
        </w:rPr>
        <w:t>）将拒绝接收。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4.2.2 根据本章第4.1款的规定，投标人递交的投标文件，只要出现应当拒收的情形，其投标文件予以拒收。</w:t>
      </w:r>
    </w:p>
    <w:p>
      <w:pPr>
        <w:pStyle w:val="3"/>
        <w:pageBreakBefore w:val="0"/>
        <w:kinsoku/>
        <w:wordWrap w:val="0"/>
        <w:bidi w:val="0"/>
        <w:rPr>
          <w:rFonts w:hint="default" w:ascii="Times New Roman" w:hAnsi="Times New Roman" w:cs="Times New Roman"/>
        </w:rPr>
      </w:pPr>
      <w:bookmarkStart w:id="184" w:name="_Toc27731"/>
      <w:bookmarkStart w:id="185" w:name="_Toc31061"/>
      <w:bookmarkStart w:id="186" w:name="_Toc16651"/>
      <w:r>
        <w:rPr>
          <w:rFonts w:hint="default" w:ascii="Times New Roman" w:hAnsi="Times New Roman" w:cs="Times New Roman"/>
        </w:rPr>
        <w:t>4.3 投标文件的修改与撤回</w:t>
      </w:r>
      <w:bookmarkEnd w:id="184"/>
      <w:bookmarkEnd w:id="185"/>
      <w:bookmarkEnd w:id="186"/>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4.3.1 在本章第4.2.1项规定的投标截止时间前，投标人可以修改或撤回已递交的投标文件。投标人对加密的投标文件进行撤回的，应在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直接进行撤回操作；投标人对加密的投标文件进行修改的，应在投标截止时间前完成上传。</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4.3.2 投标人修改投标文件的，应使用</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投标文件制作工具</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制作成完整的投标文件，并按照本章第3条、第4条规定进行编制、加密和递交。对采用网上递交的加密的投标文件，以投标截止时间前最后完成上传的文件为准。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4.3.3 投标人撤回投标文件的，招标人自收到投标人书面撤回通知之日起5日内退还已收取的投标保证金。</w:t>
      </w:r>
    </w:p>
    <w:p>
      <w:pPr>
        <w:pStyle w:val="3"/>
        <w:pageBreakBefore w:val="0"/>
        <w:kinsoku/>
        <w:wordWrap w:val="0"/>
        <w:bidi w:val="0"/>
        <w:rPr>
          <w:rFonts w:hint="default" w:ascii="Times New Roman" w:hAnsi="Times New Roman" w:cs="Times New Roman"/>
        </w:rPr>
      </w:pPr>
      <w:bookmarkStart w:id="187" w:name="_Toc234832901"/>
      <w:bookmarkStart w:id="188" w:name="_Toc29100"/>
      <w:bookmarkStart w:id="189" w:name="_Toc17465"/>
      <w:r>
        <w:rPr>
          <w:rFonts w:hint="default" w:ascii="Times New Roman" w:hAnsi="Times New Roman" w:cs="Times New Roman"/>
        </w:rPr>
        <w:t>5. 开标</w:t>
      </w:r>
      <w:bookmarkEnd w:id="187"/>
      <w:bookmarkEnd w:id="188"/>
      <w:bookmarkEnd w:id="189"/>
    </w:p>
    <w:p>
      <w:pPr>
        <w:pStyle w:val="3"/>
        <w:pageBreakBefore w:val="0"/>
        <w:kinsoku/>
        <w:wordWrap w:val="0"/>
        <w:bidi w:val="0"/>
        <w:rPr>
          <w:rFonts w:hint="default" w:ascii="Times New Roman" w:hAnsi="Times New Roman" w:cs="Times New Roman"/>
        </w:rPr>
      </w:pPr>
      <w:bookmarkStart w:id="190" w:name="_Toc22056"/>
      <w:bookmarkStart w:id="191" w:name="_Toc2275"/>
      <w:bookmarkStart w:id="192" w:name="_Toc234832902"/>
      <w:r>
        <w:rPr>
          <w:rFonts w:hint="default" w:ascii="Times New Roman" w:hAnsi="Times New Roman" w:cs="Times New Roman"/>
        </w:rPr>
        <w:t>5.1 开标时间和地点</w:t>
      </w:r>
      <w:bookmarkEnd w:id="190"/>
      <w:bookmarkEnd w:id="19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5.1.1 招标人在投标人须知前附表规定的投标截止时间(开标时间)和地点在“</w:t>
      </w:r>
      <w:r>
        <w:rPr>
          <w:rFonts w:hint="eastAsia" w:cs="Times New Roman"/>
          <w:sz w:val="24"/>
          <w:lang w:eastAsia="zh-CN"/>
        </w:rPr>
        <w:t>电子交易平台</w:t>
      </w:r>
      <w:r>
        <w:rPr>
          <w:rFonts w:hint="default" w:ascii="Times New Roman" w:hAnsi="Times New Roman" w:eastAsia="宋体" w:cs="Times New Roman"/>
          <w:sz w:val="24"/>
        </w:rPr>
        <w:t>”上公开进行第一个信封（商务及技术文件）开标，所有投标人均应当准时在线参加开标。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招标人还将在投标人须知前附表规定的时间和地点对投标文件第二个信封（报价文件）在“</w:t>
      </w:r>
      <w:r>
        <w:rPr>
          <w:rFonts w:hint="eastAsia" w:cs="Times New Roman"/>
          <w:sz w:val="24"/>
          <w:lang w:eastAsia="zh-CN"/>
        </w:rPr>
        <w:t>电子交易平台</w:t>
      </w:r>
      <w:r>
        <w:rPr>
          <w:rFonts w:hint="default" w:ascii="Times New Roman" w:hAnsi="Times New Roman" w:eastAsia="宋体" w:cs="Times New Roman"/>
          <w:sz w:val="24"/>
        </w:rPr>
        <w:t>”进行公开开标，并邀请所有投标人代表准时参加。</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投标人代表应按时参加第一个信封（商务及技术文件）及第二个信封（报价文件）开标会。投标人若未派法定代表人或委托代理人参加第一个信封（商务及技术文件）开标的，其投标将被否决。</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5.1.2 投标人应当在能够保证设施设备可靠、互联网畅通的任意地点，通过互联网在线参加开标，并实时在线关注招标人的操作情况。</w:t>
      </w:r>
    </w:p>
    <w:p>
      <w:pPr>
        <w:pageBreakBefore w:val="0"/>
        <w:kinsoku/>
        <w:wordWrap w:val="0"/>
        <w:bidi w:val="0"/>
        <w:spacing w:line="400" w:lineRule="atLeast"/>
        <w:ind w:firstLine="480" w:firstLineChars="200"/>
        <w:rPr>
          <w:rFonts w:hint="default" w:ascii="Times New Roman" w:hAnsi="Times New Roman" w:eastAsia="宋体" w:cs="Times New Roman"/>
          <w:sz w:val="24"/>
        </w:rPr>
      </w:pPr>
    </w:p>
    <w:bookmarkEnd w:id="192"/>
    <w:p>
      <w:pPr>
        <w:pStyle w:val="3"/>
        <w:pageBreakBefore w:val="0"/>
        <w:kinsoku/>
        <w:wordWrap w:val="0"/>
        <w:bidi w:val="0"/>
        <w:rPr>
          <w:rFonts w:hint="default" w:ascii="Times New Roman" w:hAnsi="Times New Roman" w:cs="Times New Roman"/>
        </w:rPr>
      </w:pPr>
      <w:bookmarkStart w:id="193" w:name="_Toc30591"/>
      <w:bookmarkStart w:id="194" w:name="_Toc17800"/>
      <w:r>
        <w:rPr>
          <w:rFonts w:hint="default" w:ascii="Times New Roman" w:hAnsi="Times New Roman" w:cs="Times New Roman"/>
        </w:rPr>
        <w:t>5.2</w:t>
      </w:r>
      <w:r>
        <w:rPr>
          <w:rFonts w:hint="default" w:ascii="Times New Roman" w:hAnsi="Times New Roman" w:cs="Times New Roman"/>
        </w:rPr>
        <w:tab/>
      </w:r>
      <w:r>
        <w:rPr>
          <w:rFonts w:hint="default" w:ascii="Times New Roman" w:hAnsi="Times New Roman" w:cs="Times New Roman"/>
        </w:rPr>
        <w:t>开标程序</w:t>
      </w:r>
      <w:bookmarkEnd w:id="193"/>
      <w:bookmarkEnd w:id="19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5.2.1 主持人按下列程序对投标文件第一个信封（商务及技术文件）进行开标：</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（1）宣布开标纪律；</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（2）公布在投标截止时间前递交</w:t>
      </w:r>
      <w:r>
        <w:rPr>
          <w:rFonts w:hint="default" w:ascii="Times New Roman" w:hAnsi="Times New Roman" w:cs="Times New Roman"/>
          <w:color w:val="000000"/>
          <w:sz w:val="24"/>
          <w:szCs w:val="24"/>
          <w:lang w:val="en-US" w:eastAsia="zh-CN"/>
        </w:rPr>
        <w:t>至</w:t>
      </w:r>
      <w:r>
        <w:rPr>
          <w:rFonts w:hint="eastAsia" w:ascii="宋体" w:hAnsi="宋体" w:eastAsia="宋体" w:cs="宋体"/>
          <w:color w:val="000000"/>
          <w:sz w:val="24"/>
          <w:szCs w:val="24"/>
          <w:lang w:val="en-US" w:eastAsia="zh-CN"/>
        </w:rPr>
        <w:t>“</w:t>
      </w:r>
      <w:r>
        <w:rPr>
          <w:rFonts w:hint="default" w:ascii="Times New Roman" w:hAnsi="Times New Roman" w:cs="Times New Roman"/>
          <w:color w:val="000000"/>
          <w:sz w:val="24"/>
          <w:szCs w:val="24"/>
          <w:lang w:val="en-US" w:eastAsia="zh-CN"/>
        </w:rPr>
        <w:t>电子交易平台</w:t>
      </w:r>
      <w:r>
        <w:rPr>
          <w:rFonts w:hint="eastAsia" w:ascii="宋体" w:hAnsi="宋体" w:eastAsia="宋体" w:cs="宋体"/>
          <w:color w:val="000000"/>
          <w:sz w:val="24"/>
          <w:szCs w:val="24"/>
          <w:lang w:val="en-US" w:eastAsia="zh-CN"/>
        </w:rPr>
        <w:t>”</w:t>
      </w:r>
      <w:r>
        <w:rPr>
          <w:rFonts w:hint="default" w:ascii="Times New Roman" w:hAnsi="Times New Roman" w:cs="Times New Roman"/>
          <w:color w:val="000000"/>
          <w:sz w:val="24"/>
          <w:szCs w:val="24"/>
        </w:rPr>
        <w:t>投标文件的投标人数量；</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（3）宣布开标人等有关人员姓名；</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4</w:t>
      </w:r>
      <w:r>
        <w:rPr>
          <w:rFonts w:hint="default" w:ascii="Times New Roman" w:hAnsi="Times New Roman" w:cs="Times New Roman"/>
          <w:color w:val="000000"/>
          <w:sz w:val="24"/>
          <w:szCs w:val="24"/>
        </w:rPr>
        <w:t>）投标人代表</w:t>
      </w:r>
      <w:r>
        <w:rPr>
          <w:rFonts w:hint="default" w:ascii="Times New Roman" w:hAnsi="Times New Roman" w:cs="Times New Roman"/>
          <w:sz w:val="24"/>
        </w:rPr>
        <w:t>通过互联网使用CA数字证书登录</w:t>
      </w:r>
      <w:r>
        <w:rPr>
          <w:rFonts w:hint="eastAsia" w:ascii="宋体" w:hAnsi="宋体" w:eastAsia="宋体" w:cs="宋体"/>
          <w:sz w:val="24"/>
        </w:rPr>
        <w:t>“</w:t>
      </w:r>
      <w:r>
        <w:rPr>
          <w:rFonts w:hint="default" w:ascii="Times New Roman" w:hAnsi="Times New Roman" w:cs="Times New Roman"/>
          <w:sz w:val="24"/>
        </w:rPr>
        <w:t>电子交易平台</w:t>
      </w:r>
      <w:r>
        <w:rPr>
          <w:rFonts w:hint="eastAsia" w:ascii="宋体" w:hAnsi="宋体" w:eastAsia="宋体" w:cs="宋体"/>
          <w:sz w:val="24"/>
        </w:rPr>
        <w:t>”</w:t>
      </w:r>
      <w:r>
        <w:rPr>
          <w:rFonts w:hint="default" w:ascii="Times New Roman" w:hAnsi="Times New Roman" w:cs="Times New Roman"/>
          <w:sz w:val="24"/>
          <w:lang w:val="en-US" w:eastAsia="zh-CN"/>
        </w:rPr>
        <w:t>在投标人须知前附表规定的时间内</w:t>
      </w:r>
      <w:r>
        <w:rPr>
          <w:rFonts w:hint="default" w:ascii="Times New Roman" w:hAnsi="Times New Roman" w:cs="Times New Roman"/>
          <w:color w:val="000000"/>
          <w:sz w:val="24"/>
          <w:szCs w:val="24"/>
        </w:rPr>
        <w:t>解密加密的投标文件</w:t>
      </w:r>
      <w:r>
        <w:rPr>
          <w:rFonts w:hint="default" w:ascii="Times New Roman" w:hAnsi="Times New Roman" w:cs="Times New Roman"/>
          <w:color w:val="000000"/>
          <w:sz w:val="24"/>
          <w:szCs w:val="24"/>
          <w:lang w:val="en-US" w:eastAsia="zh-CN"/>
        </w:rPr>
        <w:t>第一个信封</w:t>
      </w:r>
      <w:r>
        <w:rPr>
          <w:rFonts w:hint="default" w:ascii="Times New Roman" w:hAnsi="Times New Roman" w:cs="Times New Roman"/>
          <w:color w:val="000000"/>
          <w:sz w:val="24"/>
          <w:szCs w:val="24"/>
        </w:rPr>
        <w:t>（商务及技术文件）；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5</w:t>
      </w:r>
      <w:r>
        <w:rPr>
          <w:rFonts w:hint="default" w:ascii="Times New Roman" w:hAnsi="Times New Roman" w:cs="Times New Roman"/>
          <w:color w:val="000000"/>
          <w:sz w:val="24"/>
          <w:szCs w:val="24"/>
        </w:rPr>
        <w:t>）招标人对未成功解密的投标文件进行退回并按本章第5.3款进行补救处理；</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6</w:t>
      </w:r>
      <w:r>
        <w:rPr>
          <w:rFonts w:hint="default" w:ascii="Times New Roman" w:hAnsi="Times New Roman" w:cs="Times New Roman"/>
          <w:color w:val="000000"/>
          <w:sz w:val="24"/>
          <w:szCs w:val="24"/>
        </w:rPr>
        <w:t>）导入并读取所有解密成功的投标文件第一个信封（商务及技术文件）的内容；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7</w:t>
      </w:r>
      <w:r>
        <w:rPr>
          <w:rFonts w:hint="default" w:ascii="Times New Roman" w:hAnsi="Times New Roman" w:cs="Times New Roman"/>
          <w:color w:val="000000"/>
          <w:sz w:val="24"/>
          <w:szCs w:val="24"/>
        </w:rPr>
        <w:t>）公布标段名称、投标人名称、投标保证金的递交情况、</w:t>
      </w:r>
      <w:r>
        <w:rPr>
          <w:rFonts w:hint="default" w:ascii="Times New Roman" w:hAnsi="Times New Roman" w:cs="Times New Roman"/>
          <w:color w:val="000000"/>
          <w:sz w:val="24"/>
          <w:szCs w:val="24"/>
          <w:lang w:val="en-US" w:eastAsia="zh-CN"/>
        </w:rPr>
        <w:t>交货期</w:t>
      </w:r>
      <w:r>
        <w:rPr>
          <w:rFonts w:hint="default" w:ascii="Times New Roman" w:hAnsi="Times New Roman" w:cs="Times New Roman"/>
          <w:color w:val="000000"/>
          <w:sz w:val="24"/>
          <w:szCs w:val="24"/>
        </w:rPr>
        <w:t>及其他内容，并记录在案；</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）投标人代表对开标记录进行确认。投标人代表对开标结果有异议的应在</w:t>
      </w:r>
      <w:r>
        <w:rPr>
          <w:rFonts w:hint="default" w:ascii="Times New Roman" w:hAnsi="Times New Roman" w:cs="Times New Roman"/>
          <w:color w:val="000000"/>
          <w:sz w:val="24"/>
          <w:szCs w:val="24"/>
          <w:lang w:val="en-US" w:eastAsia="zh-CN"/>
        </w:rPr>
        <w:t>规定时间内通过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提出，否则视为无异议；</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9</w:t>
      </w:r>
      <w:r>
        <w:rPr>
          <w:rFonts w:hint="default" w:ascii="Times New Roman" w:hAnsi="Times New Roman" w:cs="Times New Roman"/>
          <w:color w:val="000000"/>
          <w:sz w:val="24"/>
          <w:szCs w:val="24"/>
        </w:rPr>
        <w:t>）开标结束</w:t>
      </w:r>
      <w:r>
        <w:rPr>
          <w:rFonts w:hint="default" w:ascii="Times New Roman" w:hAnsi="Times New Roman" w:eastAsia="宋体" w:cs="Times New Roman"/>
          <w:sz w:val="24"/>
        </w:rPr>
        <w:t>。</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5.2.2 投标文件第二个信封（报价文件）在投标文件第一个信封（商务及技术文件）完成评审前，</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电子交易平台</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的开标评标系统将不进行读取。</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5.2.3 招标人将按照本章第5.1款规定的时间和地点对投标文件第二个信封（报价文件）进行开标。主持人按下列程序进行开标：</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（1）宣布开标纪律；</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（2）当众宣布通过投标文件第一个信封（商务及技术文件）评审的投标人名单；</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（3）宣布开标人等有关人员姓名；</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（4）通过投标文件第一个信封（商务及技术文件）评审的投标人代表</w:t>
      </w:r>
      <w:r>
        <w:rPr>
          <w:rFonts w:hint="default" w:ascii="Times New Roman" w:hAnsi="Times New Roman" w:cs="Times New Roman"/>
          <w:sz w:val="24"/>
        </w:rPr>
        <w:t>通过互联网使用CA数字证书登录</w:t>
      </w:r>
      <w:r>
        <w:rPr>
          <w:rFonts w:hint="eastAsia" w:ascii="宋体" w:hAnsi="宋体" w:eastAsia="宋体" w:cs="宋体"/>
          <w:sz w:val="24"/>
        </w:rPr>
        <w:t>“</w:t>
      </w:r>
      <w:r>
        <w:rPr>
          <w:rFonts w:hint="default" w:ascii="Times New Roman" w:hAnsi="Times New Roman" w:cs="Times New Roman"/>
          <w:sz w:val="24"/>
        </w:rPr>
        <w:t>电子交易平台</w:t>
      </w:r>
      <w:r>
        <w:rPr>
          <w:rFonts w:hint="eastAsia" w:ascii="宋体" w:hAnsi="宋体" w:eastAsia="宋体" w:cs="宋体"/>
          <w:sz w:val="24"/>
        </w:rPr>
        <w:t>”</w:t>
      </w:r>
      <w:r>
        <w:rPr>
          <w:rFonts w:hint="default" w:ascii="Times New Roman" w:hAnsi="Times New Roman" w:cs="Times New Roman"/>
          <w:sz w:val="24"/>
          <w:lang w:val="en-US" w:eastAsia="zh-CN"/>
        </w:rPr>
        <w:t>在投标人须知前附表规定的时间内</w:t>
      </w:r>
      <w:r>
        <w:rPr>
          <w:rFonts w:hint="default" w:ascii="Times New Roman" w:hAnsi="Times New Roman" w:cs="Times New Roman"/>
          <w:color w:val="000000"/>
          <w:sz w:val="24"/>
          <w:szCs w:val="24"/>
        </w:rPr>
        <w:t>解密加密的投标文件第二个信封（报价文件）；</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）招标人对未成功解密的投标文件进行退回并按本章第5.3款进行补救处理；</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）导入并读取所有通过投标文件第一个信封（商务及技术文件）评审的解密成功的投标文件第二个信封（报价文件）的内容；</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7</w:t>
      </w:r>
      <w:r>
        <w:rPr>
          <w:rFonts w:hint="default" w:ascii="Times New Roman" w:hAnsi="Times New Roman" w:cs="Times New Roman"/>
          <w:color w:val="000000"/>
          <w:sz w:val="24"/>
          <w:szCs w:val="24"/>
        </w:rPr>
        <w:t xml:space="preserve">）公布标段名称、投标人名称、投标报价及其他内容，并记录在案； </w:t>
      </w:r>
    </w:p>
    <w:p>
      <w:pPr>
        <w:pageBreakBefore w:val="0"/>
        <w:kinsoku/>
        <w:wordWrap w:val="0"/>
        <w:bidi w:val="0"/>
        <w:spacing w:line="400" w:lineRule="exact"/>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通过</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开标系统</w:t>
      </w:r>
      <w:r>
        <w:rPr>
          <w:rFonts w:hint="eastAsia" w:ascii="宋体" w:hAnsi="宋体" w:eastAsia="宋体" w:cs="宋体"/>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随机抽取评标基准价计算方法、评标基准价系数</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（如有）</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）投标人代表对开标记录进行确认。投标人代表对开标结果有异议的应在</w:t>
      </w:r>
      <w:r>
        <w:rPr>
          <w:rFonts w:hint="default" w:ascii="Times New Roman" w:hAnsi="Times New Roman" w:cs="Times New Roman"/>
          <w:color w:val="000000"/>
          <w:sz w:val="24"/>
          <w:szCs w:val="24"/>
          <w:lang w:val="en-US" w:eastAsia="zh-CN"/>
        </w:rPr>
        <w:t>规定时间内通过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提出，否则视为无异议；</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）开标结束。</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5.2.4 若采用合理低价法或综合评分法，在投标文件第二个信封（报价文件）开标现场，招标人将按第三章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规定的原则计算并宣布评标基准价。若招标人发现投标文件出现以下任一情况，其投标报价将不再参加评标基准价的计算：</w:t>
      </w:r>
    </w:p>
    <w:p>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1、未按要求在投标函上填写投标总价；</w:t>
      </w:r>
    </w:p>
    <w:p>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2、投标报价超出招标人公布的最高投标限价</w:t>
      </w:r>
      <w:r>
        <w:rPr>
          <w:rFonts w:hint="default" w:ascii="Times New Roman" w:hAnsi="Times New Roman" w:cs="Times New Roman"/>
          <w:color w:val="auto"/>
          <w:sz w:val="24"/>
          <w:szCs w:val="24"/>
          <w:highlight w:val="none"/>
          <w:lang w:eastAsia="zh-CN"/>
        </w:rPr>
        <w:t>；</w:t>
      </w:r>
    </w:p>
    <w:p>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3、无法确定投标报价具体数值；</w:t>
      </w:r>
    </w:p>
    <w:p>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4、投标函上填写的标段号与上传的对应项目标段号不一致（如分标段）；</w:t>
      </w:r>
    </w:p>
    <w:p>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5、投标函中的投标报价大写金额与投标文件工程量清单中的投标报价金额不一致。</w:t>
      </w:r>
    </w:p>
    <w:p>
      <w:pPr>
        <w:pageBreakBefore w:val="0"/>
        <w:kinsoku/>
        <w:wordWrap w:val="0"/>
        <w:bidi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auto"/>
          <w:sz w:val="24"/>
          <w:szCs w:val="24"/>
          <w:highlight w:val="none"/>
        </w:rPr>
        <w:t>如果投标人认为某一</w:t>
      </w:r>
      <w:r>
        <w:rPr>
          <w:rFonts w:hint="default" w:ascii="Times New Roman" w:hAnsi="Times New Roman" w:cs="Times New Roman"/>
          <w:color w:val="000000"/>
          <w:sz w:val="24"/>
          <w:szCs w:val="24"/>
          <w:highlight w:val="none"/>
        </w:rPr>
        <w:t>标段的评标基准价计算有误，有权在开标现场提出，经招</w:t>
      </w:r>
      <w:r>
        <w:rPr>
          <w:rFonts w:hint="default" w:ascii="Times New Roman" w:hAnsi="Times New Roman" w:cs="Times New Roman"/>
          <w:color w:val="000000"/>
          <w:sz w:val="24"/>
          <w:szCs w:val="24"/>
        </w:rPr>
        <w:t>标人当场核实确认之后，可重新宣布评标基准价。开标现场宣布的评标基准价除计算有误经评标委员会修正外，在整个评标期间保持不变，不随任何因素发生变化。</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5.2.5 在投标文件第一个信封（商务及技术文件）或第二个信封（报价文件）开标过程中，若</w:t>
      </w:r>
      <w:r>
        <w:rPr>
          <w:rFonts w:hint="default" w:ascii="Times New Roman" w:hAnsi="Times New Roman" w:cs="Times New Roman"/>
          <w:color w:val="000000"/>
          <w:sz w:val="24"/>
          <w:szCs w:val="24"/>
          <w:lang w:val="en-US" w:eastAsia="zh-CN"/>
        </w:rPr>
        <w:t>开标现场</w:t>
      </w:r>
      <w:r>
        <w:rPr>
          <w:rFonts w:hint="default" w:ascii="Times New Roman" w:hAnsi="Times New Roman" w:cs="Times New Roman"/>
          <w:color w:val="000000"/>
          <w:sz w:val="24"/>
          <w:szCs w:val="24"/>
        </w:rPr>
        <w:t>宣读的内容与投标文件不符，投标人有权在开标现场提出疑问，经招标人当场核查确认之后，可重新宣读其投标文件。若投标人现场未提出疑问，则认为投标人已确认</w:t>
      </w:r>
      <w:r>
        <w:rPr>
          <w:rFonts w:hint="default" w:ascii="Times New Roman" w:hAnsi="Times New Roman" w:cs="Times New Roman"/>
          <w:color w:val="000000"/>
          <w:sz w:val="24"/>
          <w:szCs w:val="24"/>
          <w:lang w:val="en-US" w:eastAsia="zh-CN"/>
        </w:rPr>
        <w:t>开标现场</w:t>
      </w:r>
      <w:r>
        <w:rPr>
          <w:rFonts w:hint="default" w:ascii="Times New Roman" w:hAnsi="Times New Roman" w:cs="Times New Roman"/>
          <w:color w:val="000000"/>
          <w:sz w:val="24"/>
          <w:szCs w:val="24"/>
        </w:rPr>
        <w:t>宣读的内容。</w:t>
      </w:r>
    </w:p>
    <w:p>
      <w:pPr>
        <w:pStyle w:val="3"/>
        <w:pageBreakBefore w:val="0"/>
        <w:kinsoku/>
        <w:wordWrap w:val="0"/>
        <w:bidi w:val="0"/>
        <w:rPr>
          <w:rFonts w:hint="default" w:ascii="Times New Roman" w:hAnsi="Times New Roman" w:cs="Times New Roman"/>
        </w:rPr>
      </w:pPr>
      <w:bookmarkStart w:id="195" w:name="_Toc24866"/>
      <w:bookmarkStart w:id="196" w:name="_Toc20686"/>
      <w:r>
        <w:rPr>
          <w:rFonts w:hint="default" w:ascii="Times New Roman" w:hAnsi="Times New Roman" w:cs="Times New Roman"/>
        </w:rPr>
        <w:t>5.3 开标补救措施</w:t>
      </w:r>
      <w:bookmarkEnd w:id="195"/>
      <w:bookmarkEnd w:id="19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5.3.1 开标过程中因本章第5.3.2项、第5.3.3项所列原因，导致系统无法正常运行，将按投标人须知前附表的规定采取补救措施。</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5.3.2 因</w:t>
      </w:r>
      <w:r>
        <w:rPr>
          <w:rFonts w:hint="eastAsia" w:ascii="宋体" w:hAnsi="宋体" w:eastAsia="宋体" w:cs="宋体"/>
          <w:sz w:val="24"/>
        </w:rPr>
        <w:t>“</w:t>
      </w:r>
      <w:r>
        <w:rPr>
          <w:rFonts w:hint="default" w:ascii="Times New Roman" w:hAnsi="Times New Roman" w:eastAsia="宋体" w:cs="Times New Roman"/>
          <w:sz w:val="24"/>
        </w:rPr>
        <w:t>电子交易平台</w:t>
      </w:r>
      <w:r>
        <w:rPr>
          <w:rFonts w:hint="eastAsia" w:ascii="宋体" w:hAnsi="宋体" w:eastAsia="宋体" w:cs="宋体"/>
          <w:sz w:val="24"/>
        </w:rPr>
        <w:t>”</w:t>
      </w:r>
      <w:r>
        <w:rPr>
          <w:rFonts w:hint="default" w:ascii="Times New Roman" w:hAnsi="Times New Roman" w:eastAsia="宋体" w:cs="Times New Roman"/>
          <w:sz w:val="24"/>
        </w:rPr>
        <w:t>系统故障导致投标人无法正常上传加密的投标文件，投标人应打印并递交电子交易平台自动生成的上传失败的异常记录单。</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5.3.3 当出现以下情况时，应对未开标的中止电子开标，并在恢复正常后及时安排时间开标：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（1）系统服务器发生故障，无法访问或无法使用系统；</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（2）系统的软件或数据库出现错误，不能进行正常操作；</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（3）系统发现有安全漏洞，有潜在的泄密危险；</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（4）出现断电事故且短时间内无法恢复供电；</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（5）其他无法保证招投标过程正常进行的情形。</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5.3.4 采取补救措施时，必须对原有资料及信息作出妥善保密处理。</w:t>
      </w:r>
    </w:p>
    <w:p>
      <w:pPr>
        <w:pStyle w:val="3"/>
        <w:pageBreakBefore w:val="0"/>
        <w:kinsoku/>
        <w:wordWrap w:val="0"/>
        <w:bidi w:val="0"/>
        <w:rPr>
          <w:rFonts w:hint="default" w:ascii="Times New Roman" w:hAnsi="Times New Roman" w:cs="Times New Roman"/>
        </w:rPr>
      </w:pPr>
      <w:bookmarkStart w:id="197" w:name="_Toc20631"/>
      <w:bookmarkStart w:id="198" w:name="_Toc1196"/>
      <w:r>
        <w:rPr>
          <w:rFonts w:hint="default" w:ascii="Times New Roman" w:hAnsi="Times New Roman" w:cs="Times New Roman"/>
        </w:rPr>
        <w:t>5.4</w:t>
      </w:r>
      <w:r>
        <w:rPr>
          <w:rFonts w:hint="default" w:ascii="Times New Roman" w:hAnsi="Times New Roman" w:cs="Times New Roman"/>
        </w:rPr>
        <w:tab/>
      </w:r>
      <w:r>
        <w:rPr>
          <w:rFonts w:hint="default" w:ascii="Times New Roman" w:hAnsi="Times New Roman" w:cs="Times New Roman"/>
        </w:rPr>
        <w:t xml:space="preserve"> 开标异议</w:t>
      </w:r>
      <w:bookmarkEnd w:id="197"/>
      <w:bookmarkEnd w:id="198"/>
    </w:p>
    <w:p>
      <w:pPr>
        <w:pageBreakBefore w:val="0"/>
        <w:kinsoku/>
        <w:wordWrap w:val="0"/>
        <w:bidi w:val="0"/>
        <w:spacing w:line="400" w:lineRule="atLeast"/>
        <w:ind w:firstLine="480" w:firstLineChars="200"/>
        <w:rPr>
          <w:rFonts w:hint="default" w:ascii="Times New Roman" w:hAnsi="Times New Roman" w:eastAsia="宋体" w:cs="Times New Roman"/>
          <w:sz w:val="24"/>
          <w:u w:val="single"/>
        </w:rPr>
      </w:pPr>
      <w:r>
        <w:rPr>
          <w:rFonts w:hint="default" w:ascii="Times New Roman" w:hAnsi="Times New Roman" w:cs="Times New Roman"/>
          <w:color w:val="000000"/>
          <w:sz w:val="24"/>
          <w:szCs w:val="24"/>
        </w:rPr>
        <w:t>投标人对开标有异议的，应在开标现场</w:t>
      </w:r>
      <w:r>
        <w:rPr>
          <w:rFonts w:hint="default" w:ascii="Times New Roman" w:hAnsi="Times New Roman" w:cs="Times New Roman"/>
          <w:color w:val="000000"/>
          <w:sz w:val="24"/>
          <w:szCs w:val="24"/>
          <w:lang w:val="en-US" w:eastAsia="zh-CN"/>
        </w:rPr>
        <w:t>通过</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不见面开标大厅</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提出，招标人当场作出答复，并制作记</w:t>
      </w:r>
      <w:r>
        <w:rPr>
          <w:rFonts w:hint="default" w:ascii="Times New Roman" w:hAnsi="Times New Roman" w:cs="Times New Roman"/>
          <w:color w:val="000000"/>
          <w:sz w:val="24"/>
          <w:szCs w:val="24"/>
          <w:highlight w:val="none"/>
        </w:rPr>
        <w:t>录</w:t>
      </w:r>
      <w:r>
        <w:rPr>
          <w:rFonts w:hint="default" w:ascii="Times New Roman" w:hAnsi="Times New Roman" w:eastAsia="宋体" w:cs="Times New Roman"/>
          <w:sz w:val="24"/>
        </w:rPr>
        <w:t>。</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199" w:name="_Toc23586"/>
      <w:bookmarkStart w:id="200" w:name="_Toc234832906"/>
      <w:bookmarkStart w:id="201" w:name="_Toc32026"/>
      <w:r>
        <w:rPr>
          <w:rFonts w:hint="default" w:ascii="Times New Roman" w:hAnsi="Times New Roman" w:eastAsia="黑体" w:cs="Times New Roman"/>
          <w:b w:val="0"/>
          <w:sz w:val="28"/>
          <w:szCs w:val="28"/>
        </w:rPr>
        <w:t>6. 评标</w:t>
      </w:r>
      <w:bookmarkEnd w:id="199"/>
      <w:bookmarkEnd w:id="200"/>
      <w:bookmarkEnd w:id="201"/>
    </w:p>
    <w:p>
      <w:pPr>
        <w:pStyle w:val="3"/>
        <w:pageBreakBefore w:val="0"/>
        <w:kinsoku/>
        <w:wordWrap w:val="0"/>
        <w:bidi w:val="0"/>
        <w:rPr>
          <w:rFonts w:hint="default" w:ascii="Times New Roman" w:hAnsi="Times New Roman" w:cs="Times New Roman"/>
        </w:rPr>
      </w:pPr>
      <w:bookmarkStart w:id="202" w:name="_Toc234832907"/>
      <w:bookmarkStart w:id="203" w:name="_Toc475"/>
      <w:bookmarkStart w:id="204" w:name="_Toc9530"/>
      <w:r>
        <w:rPr>
          <w:rFonts w:hint="default" w:ascii="Times New Roman" w:hAnsi="Times New Roman" w:cs="Times New Roman"/>
        </w:rPr>
        <w:t>6.1</w:t>
      </w:r>
      <w:r>
        <w:rPr>
          <w:rFonts w:hint="default" w:ascii="Times New Roman" w:hAnsi="Times New Roman" w:cs="Times New Roman"/>
        </w:rPr>
        <w:tab/>
      </w:r>
      <w:r>
        <w:rPr>
          <w:rFonts w:hint="default" w:ascii="Times New Roman" w:hAnsi="Times New Roman" w:cs="Times New Roman"/>
        </w:rPr>
        <w:t xml:space="preserve"> 评标委员会</w:t>
      </w:r>
      <w:bookmarkEnd w:id="202"/>
      <w:bookmarkEnd w:id="203"/>
      <w:bookmarkEnd w:id="20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6.1.2 评标委员会成员有下列情形之一的，应主动提出回避：</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（1）为负责招标项目监督管理的交通运输主管部门的工作人员；</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（2）与投标人法定代表人或其委托代理人有近亲属关系；</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（3）为投标人的工作人员或退休人员；</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（4）与投标人有其他利害关系，可能影响评标活动公正性；</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（5）在与招标投标有关的活动中有过违法违规行为、曾受过行政处罚或刑事处罚。</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3"/>
        <w:pageBreakBefore w:val="0"/>
        <w:kinsoku/>
        <w:wordWrap w:val="0"/>
        <w:bidi w:val="0"/>
        <w:rPr>
          <w:rFonts w:hint="default" w:ascii="Times New Roman" w:hAnsi="Times New Roman" w:cs="Times New Roman"/>
        </w:rPr>
      </w:pPr>
      <w:bookmarkStart w:id="205" w:name="_Toc234832908"/>
      <w:bookmarkStart w:id="206" w:name="_Toc9194"/>
      <w:bookmarkStart w:id="207" w:name="_Toc8569"/>
      <w:r>
        <w:rPr>
          <w:rFonts w:hint="default" w:ascii="Times New Roman" w:hAnsi="Times New Roman" w:cs="Times New Roman"/>
        </w:rPr>
        <w:t>6.2 评标原则</w:t>
      </w:r>
      <w:bookmarkEnd w:id="205"/>
      <w:bookmarkEnd w:id="206"/>
      <w:bookmarkEnd w:id="207"/>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评标活动遵循公平、公正、科学和择优的原则。</w:t>
      </w:r>
    </w:p>
    <w:p>
      <w:pPr>
        <w:pStyle w:val="3"/>
        <w:pageBreakBefore w:val="0"/>
        <w:kinsoku/>
        <w:wordWrap w:val="0"/>
        <w:bidi w:val="0"/>
        <w:rPr>
          <w:rFonts w:hint="default" w:ascii="Times New Roman" w:hAnsi="Times New Roman" w:cs="Times New Roman"/>
        </w:rPr>
      </w:pPr>
      <w:bookmarkStart w:id="208" w:name="_Toc32567"/>
      <w:bookmarkStart w:id="209" w:name="_Toc5211"/>
      <w:bookmarkStart w:id="210" w:name="_Toc234832909"/>
      <w:r>
        <w:rPr>
          <w:rFonts w:hint="default" w:ascii="Times New Roman" w:hAnsi="Times New Roman" w:cs="Times New Roman"/>
        </w:rPr>
        <w:t>6.3 评标</w:t>
      </w:r>
      <w:bookmarkEnd w:id="208"/>
      <w:bookmarkEnd w:id="209"/>
      <w:bookmarkEnd w:id="210"/>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6.3.1 评标委员会按照第三章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规定的方法、评审因素、标准和程序对投标文件进行评审。第三章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没有规定的方法、评审因素和标准，不作为评标依据。</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6.3.2评标及补救措施</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color w:val="000000"/>
          <w:sz w:val="24"/>
          <w:szCs w:val="24"/>
        </w:rPr>
        <w:t>评标完成后，评标委员会应当向招标人提交书面评标报告和中标候选人名单。评标委员会推荐中标</w:t>
      </w:r>
      <w:bookmarkStart w:id="211" w:name="_Toc384308240"/>
      <w:bookmarkStart w:id="212" w:name="_Toc247513982"/>
      <w:bookmarkStart w:id="213" w:name="_Toc352691502"/>
      <w:bookmarkStart w:id="214" w:name="_Toc369531546"/>
      <w:bookmarkStart w:id="215" w:name="_Toc300834979"/>
      <w:bookmarkStart w:id="216" w:name="_Toc12259"/>
      <w:bookmarkStart w:id="217" w:name="_Toc144974526"/>
      <w:bookmarkStart w:id="218" w:name="_Toc152042334"/>
      <w:bookmarkStart w:id="219" w:name="_Toc361508615"/>
      <w:bookmarkStart w:id="220" w:name="_Toc152045558"/>
      <w:bookmarkStart w:id="221" w:name="_Toc247527583"/>
      <w:r>
        <w:rPr>
          <w:rFonts w:hint="default" w:ascii="Times New Roman" w:hAnsi="Times New Roman" w:cs="Times New Roman"/>
          <w:color w:val="000000"/>
          <w:sz w:val="24"/>
          <w:szCs w:val="24"/>
        </w:rPr>
        <w:t>候选人的人数见投标人须知前附</w:t>
      </w:r>
      <w:bookmarkEnd w:id="211"/>
      <w:bookmarkEnd w:id="212"/>
      <w:bookmarkEnd w:id="213"/>
      <w:bookmarkEnd w:id="214"/>
      <w:bookmarkEnd w:id="215"/>
      <w:bookmarkEnd w:id="216"/>
      <w:bookmarkEnd w:id="217"/>
      <w:bookmarkEnd w:id="218"/>
      <w:bookmarkEnd w:id="219"/>
      <w:bookmarkEnd w:id="220"/>
      <w:bookmarkEnd w:id="221"/>
      <w:r>
        <w:rPr>
          <w:rFonts w:hint="default" w:ascii="Times New Roman" w:hAnsi="Times New Roman" w:cs="Times New Roman"/>
          <w:color w:val="000000"/>
          <w:sz w:val="24"/>
          <w:szCs w:val="24"/>
        </w:rPr>
        <w:t>表</w:t>
      </w:r>
      <w:r>
        <w:rPr>
          <w:rFonts w:hint="default" w:ascii="Times New Roman" w:hAnsi="Times New Roman" w:eastAsia="宋体" w:cs="Times New Roman"/>
          <w:sz w:val="24"/>
        </w:rPr>
        <w:t>。</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222" w:name="_Toc234832910"/>
      <w:bookmarkStart w:id="223" w:name="_Toc31304"/>
      <w:bookmarkStart w:id="224" w:name="_Toc29075"/>
      <w:r>
        <w:rPr>
          <w:rFonts w:hint="default" w:ascii="Times New Roman" w:hAnsi="Times New Roman" w:eastAsia="黑体" w:cs="Times New Roman"/>
          <w:b w:val="0"/>
          <w:sz w:val="28"/>
          <w:szCs w:val="28"/>
        </w:rPr>
        <w:t>7. 合同授予</w:t>
      </w:r>
      <w:bookmarkEnd w:id="222"/>
      <w:bookmarkEnd w:id="223"/>
      <w:bookmarkEnd w:id="224"/>
    </w:p>
    <w:p>
      <w:pPr>
        <w:pStyle w:val="3"/>
        <w:pageBreakBefore w:val="0"/>
        <w:kinsoku/>
        <w:wordWrap w:val="0"/>
        <w:bidi w:val="0"/>
        <w:rPr>
          <w:rFonts w:hint="default" w:ascii="Times New Roman" w:hAnsi="Times New Roman" w:cs="Times New Roman"/>
        </w:rPr>
      </w:pPr>
      <w:bookmarkStart w:id="225" w:name="_Toc29612"/>
      <w:bookmarkStart w:id="226" w:name="_Toc27764"/>
      <w:bookmarkStart w:id="227" w:name="_Toc234832911"/>
      <w:r>
        <w:rPr>
          <w:rFonts w:hint="default" w:ascii="Times New Roman" w:hAnsi="Times New Roman" w:cs="Times New Roman"/>
        </w:rPr>
        <w:t>7.1 中标候选人公示</w:t>
      </w:r>
      <w:bookmarkEnd w:id="225"/>
      <w:bookmarkEnd w:id="22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招标人在收到评标报告之日起3日内，按照投标人须知前附表规定的公示媒介和期限公示中标候选人，公示期不得少于3日，公示内容包括：</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（1）中标候选人排序、名称、投标报价，对工程质量要求、安全目标和工期的响应情况；</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（2）中标候选人在投标文件中承诺的项目经理和项目总工姓名、个人业绩、相关证书名称和编号；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（3）中标候选人在投标文件中填报的项目业绩；</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（4）被否决投标的投标人名称、否决依据和原因；</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（5）提出异议的渠道和方式；</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（6）投标人须知前附表规定公示的其他内容。</w:t>
      </w:r>
    </w:p>
    <w:p>
      <w:pPr>
        <w:pStyle w:val="3"/>
        <w:pageBreakBefore w:val="0"/>
        <w:kinsoku/>
        <w:wordWrap w:val="0"/>
        <w:bidi w:val="0"/>
        <w:rPr>
          <w:rFonts w:hint="default" w:ascii="Times New Roman" w:hAnsi="Times New Roman" w:cs="Times New Roman"/>
        </w:rPr>
      </w:pPr>
      <w:bookmarkStart w:id="228" w:name="_Toc28677"/>
      <w:bookmarkStart w:id="229" w:name="_Toc19205"/>
      <w:r>
        <w:rPr>
          <w:rFonts w:hint="default" w:ascii="Times New Roman" w:hAnsi="Times New Roman" w:cs="Times New Roman"/>
        </w:rPr>
        <w:t>7.2 评标结果异议</w:t>
      </w:r>
      <w:bookmarkEnd w:id="228"/>
      <w:bookmarkEnd w:id="229"/>
    </w:p>
    <w:p>
      <w:pPr>
        <w:pageBreakBefore w:val="0"/>
        <w:kinsoku/>
        <w:wordWrap w:val="0"/>
        <w:bidi w:val="0"/>
        <w:spacing w:line="400" w:lineRule="atLeast"/>
        <w:ind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rPr>
        <w:t>投标人或其他利害关系人对依法必须进行招标的项目的评标结果有异议的，应在中标候选人公示期间提</w:t>
      </w:r>
      <w:r>
        <w:rPr>
          <w:rFonts w:hint="default" w:ascii="Times New Roman" w:hAnsi="Times New Roman" w:cs="Times New Roman"/>
          <w:sz w:val="24"/>
          <w:highlight w:val="none"/>
        </w:rPr>
        <w:t>出。招标人将在收到异议之日起3日内作出答复；作出答复前，将暂停招标投标活动。提出异议与作出答复均应通过</w:t>
      </w:r>
      <w:r>
        <w:rPr>
          <w:rFonts w:hint="eastAsia" w:ascii="宋体" w:hAnsi="宋体" w:eastAsia="宋体" w:cs="宋体"/>
          <w:sz w:val="24"/>
          <w:highlight w:val="none"/>
        </w:rPr>
        <w:t>“</w:t>
      </w:r>
      <w:r>
        <w:rPr>
          <w:rFonts w:hint="default" w:ascii="Times New Roman" w:hAnsi="Times New Roman" w:cs="Times New Roman"/>
          <w:sz w:val="24"/>
          <w:highlight w:val="none"/>
        </w:rPr>
        <w:t>电子交易平台</w:t>
      </w:r>
      <w:r>
        <w:rPr>
          <w:rFonts w:hint="eastAsia" w:ascii="宋体" w:hAnsi="宋体" w:eastAsia="宋体" w:cs="宋体"/>
          <w:sz w:val="24"/>
          <w:highlight w:val="none"/>
        </w:rPr>
        <w:t>”</w:t>
      </w:r>
      <w:r>
        <w:rPr>
          <w:rFonts w:hint="default" w:ascii="Times New Roman" w:hAnsi="Times New Roman" w:cs="Times New Roman"/>
          <w:sz w:val="24"/>
          <w:highlight w:val="none"/>
        </w:rPr>
        <w:t>在</w:t>
      </w:r>
      <w:r>
        <w:rPr>
          <w:rFonts w:hint="eastAsia" w:ascii="宋体" w:hAnsi="宋体" w:eastAsia="宋体" w:cs="宋体"/>
          <w:sz w:val="24"/>
          <w:highlight w:val="none"/>
        </w:rPr>
        <w:t>“</w:t>
      </w:r>
      <w:r>
        <w:rPr>
          <w:rFonts w:hint="default" w:ascii="Times New Roman" w:hAnsi="Times New Roman" w:cs="Times New Roman"/>
          <w:sz w:val="24"/>
          <w:highlight w:val="none"/>
        </w:rPr>
        <w:t>异议与答复</w:t>
      </w:r>
      <w:r>
        <w:rPr>
          <w:rFonts w:hint="eastAsia" w:ascii="宋体" w:hAnsi="宋体" w:eastAsia="宋体" w:cs="宋体"/>
          <w:sz w:val="24"/>
          <w:highlight w:val="none"/>
        </w:rPr>
        <w:t>”</w:t>
      </w:r>
      <w:r>
        <w:rPr>
          <w:rFonts w:hint="default" w:ascii="Times New Roman" w:hAnsi="Times New Roman" w:cs="Times New Roman"/>
          <w:sz w:val="24"/>
          <w:highlight w:val="none"/>
        </w:rPr>
        <w:t>菜单以书面形式进行。</w:t>
      </w:r>
    </w:p>
    <w:p>
      <w:pPr>
        <w:pStyle w:val="3"/>
        <w:pageBreakBefore w:val="0"/>
        <w:kinsoku/>
        <w:wordWrap w:val="0"/>
        <w:bidi w:val="0"/>
        <w:rPr>
          <w:rFonts w:hint="default" w:ascii="Times New Roman" w:hAnsi="Times New Roman" w:cs="Times New Roman"/>
          <w:highlight w:val="none"/>
        </w:rPr>
      </w:pPr>
      <w:bookmarkStart w:id="230" w:name="_Toc2167"/>
      <w:bookmarkStart w:id="231" w:name="_Toc27970"/>
      <w:r>
        <w:rPr>
          <w:rFonts w:hint="default" w:ascii="Times New Roman" w:hAnsi="Times New Roman" w:cs="Times New Roman"/>
          <w:highlight w:val="none"/>
        </w:rPr>
        <w:t>7.3 中标候选人履约能力审查</w:t>
      </w:r>
      <w:bookmarkEnd w:id="230"/>
      <w:bookmarkEnd w:id="23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highlight w:val="none"/>
        </w:rPr>
        <w:t>中标候选人的经营、财务状况发生较大</w:t>
      </w:r>
      <w:r>
        <w:rPr>
          <w:rFonts w:hint="default" w:ascii="Times New Roman" w:hAnsi="Times New Roman" w:eastAsia="宋体" w:cs="Times New Roman"/>
          <w:sz w:val="24"/>
        </w:rPr>
        <w:t>变化或存在违法行为，招标人认为可能影响其履约能力的，将在发出中标通知书前提请原评标委员会按照招标文件规定的标准和方法进行审查确认。</w:t>
      </w:r>
    </w:p>
    <w:p>
      <w:pPr>
        <w:pStyle w:val="3"/>
        <w:pageBreakBefore w:val="0"/>
        <w:kinsoku/>
        <w:wordWrap w:val="0"/>
        <w:bidi w:val="0"/>
        <w:rPr>
          <w:rFonts w:hint="default" w:ascii="Times New Roman" w:hAnsi="Times New Roman" w:cs="Times New Roman"/>
        </w:rPr>
      </w:pPr>
      <w:bookmarkStart w:id="232" w:name="_Toc5726"/>
      <w:bookmarkStart w:id="233" w:name="_Toc29996"/>
      <w:r>
        <w:rPr>
          <w:rFonts w:hint="default" w:ascii="Times New Roman" w:hAnsi="Times New Roman" w:cs="Times New Roman"/>
        </w:rPr>
        <w:t>7.</w:t>
      </w:r>
      <w:r>
        <w:rPr>
          <w:rFonts w:hint="default" w:ascii="Times New Roman" w:hAnsi="Times New Roman" w:cs="Times New Roman"/>
          <w:lang w:eastAsia="zh-CN"/>
        </w:rPr>
        <w:t xml:space="preserve">4 </w:t>
      </w:r>
      <w:r>
        <w:rPr>
          <w:rFonts w:hint="default" w:ascii="Times New Roman" w:hAnsi="Times New Roman" w:cs="Times New Roman"/>
        </w:rPr>
        <w:t>定标</w:t>
      </w:r>
      <w:bookmarkEnd w:id="227"/>
      <w:bookmarkEnd w:id="232"/>
      <w:bookmarkEnd w:id="233"/>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按照投标人须知前附表的规定，招标人或招标人授权的评标委员会依法确定中标人。</w:t>
      </w:r>
    </w:p>
    <w:p>
      <w:pPr>
        <w:pStyle w:val="3"/>
        <w:pageBreakBefore w:val="0"/>
        <w:kinsoku/>
        <w:wordWrap w:val="0"/>
        <w:bidi w:val="0"/>
        <w:rPr>
          <w:rFonts w:hint="default" w:ascii="Times New Roman" w:hAnsi="Times New Roman" w:cs="Times New Roman"/>
        </w:rPr>
      </w:pPr>
      <w:bookmarkStart w:id="234" w:name="_Toc22586"/>
      <w:bookmarkStart w:id="235" w:name="_Toc234832912"/>
      <w:bookmarkStart w:id="236" w:name="_Toc10213"/>
      <w:r>
        <w:rPr>
          <w:rFonts w:hint="default" w:ascii="Times New Roman" w:hAnsi="Times New Roman" w:cs="Times New Roman"/>
        </w:rPr>
        <w:t>7.</w:t>
      </w:r>
      <w:r>
        <w:rPr>
          <w:rFonts w:hint="default" w:ascii="Times New Roman" w:hAnsi="Times New Roman" w:cs="Times New Roman"/>
          <w:lang w:eastAsia="zh-CN"/>
        </w:rPr>
        <w:t>5 中标通知</w:t>
      </w:r>
      <w:bookmarkEnd w:id="234"/>
      <w:bookmarkEnd w:id="235"/>
      <w:bookmarkEnd w:id="23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cs="Times New Roman"/>
          <w:sz w:val="24"/>
        </w:rPr>
        <w:t>在本章第3.3款规定的投标有效期内，招标人应通过</w:t>
      </w:r>
      <w:r>
        <w:rPr>
          <w:rFonts w:hint="default" w:ascii="Times New Roman" w:hAnsi="Times New Roman" w:cs="Times New Roman"/>
          <w:sz w:val="24"/>
          <w:lang w:val="en-US" w:eastAsia="zh-CN"/>
        </w:rPr>
        <w:t>投标人须知前附表规定的</w:t>
      </w:r>
      <w:r>
        <w:rPr>
          <w:rFonts w:hint="default" w:ascii="Times New Roman" w:hAnsi="Times New Roman" w:cs="Times New Roman"/>
          <w:sz w:val="24"/>
        </w:rPr>
        <w:t>形式向中标人发出中标通知书，同时将中标结果通知未中标的投标人</w:t>
      </w:r>
      <w:r>
        <w:rPr>
          <w:rFonts w:hint="default" w:ascii="Times New Roman" w:hAnsi="Times New Roman" w:eastAsia="宋体" w:cs="Times New Roman"/>
          <w:sz w:val="24"/>
        </w:rPr>
        <w:t>。</w:t>
      </w:r>
    </w:p>
    <w:p>
      <w:pPr>
        <w:pStyle w:val="3"/>
        <w:pageBreakBefore w:val="0"/>
        <w:kinsoku/>
        <w:wordWrap w:val="0"/>
        <w:bidi w:val="0"/>
        <w:rPr>
          <w:rFonts w:hint="default" w:ascii="Times New Roman" w:hAnsi="Times New Roman" w:cs="Times New Roman"/>
        </w:rPr>
      </w:pPr>
      <w:bookmarkStart w:id="237" w:name="_Toc10913"/>
      <w:bookmarkStart w:id="238" w:name="_Toc16073"/>
      <w:r>
        <w:rPr>
          <w:rFonts w:hint="default" w:ascii="Times New Roman" w:hAnsi="Times New Roman" w:cs="Times New Roman"/>
        </w:rPr>
        <w:t>7.</w:t>
      </w:r>
      <w:r>
        <w:rPr>
          <w:rFonts w:hint="default" w:ascii="Times New Roman" w:hAnsi="Times New Roman" w:cs="Times New Roman"/>
          <w:lang w:eastAsia="zh-CN"/>
        </w:rPr>
        <w:t xml:space="preserve">6 </w:t>
      </w:r>
      <w:r>
        <w:rPr>
          <w:rFonts w:hint="default" w:ascii="Times New Roman" w:hAnsi="Times New Roman" w:cs="Times New Roman"/>
        </w:rPr>
        <w:t>中标</w:t>
      </w:r>
      <w:r>
        <w:rPr>
          <w:rFonts w:hint="default" w:ascii="Times New Roman" w:hAnsi="Times New Roman" w:cs="Times New Roman"/>
          <w:lang w:eastAsia="zh-CN"/>
        </w:rPr>
        <w:t>结果</w:t>
      </w:r>
      <w:r>
        <w:rPr>
          <w:rFonts w:hint="default" w:ascii="Times New Roman" w:hAnsi="Times New Roman" w:cs="Times New Roman"/>
        </w:rPr>
        <w:t>公告</w:t>
      </w:r>
      <w:bookmarkEnd w:id="237"/>
      <w:bookmarkEnd w:id="238"/>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招标人在确定中标人之日起3日内，按照投标人须知前附表规定的公告媒介和期限公告中标结果，公告期不得少于3日。公告内容包括中标人名称、中标价。</w:t>
      </w:r>
    </w:p>
    <w:p>
      <w:pPr>
        <w:pStyle w:val="3"/>
        <w:pageBreakBefore w:val="0"/>
        <w:kinsoku/>
        <w:wordWrap w:val="0"/>
        <w:bidi w:val="0"/>
        <w:rPr>
          <w:rFonts w:hint="default" w:ascii="Times New Roman" w:hAnsi="Times New Roman" w:cs="Times New Roman"/>
        </w:rPr>
      </w:pPr>
      <w:bookmarkStart w:id="239" w:name="_Toc234832913"/>
      <w:bookmarkStart w:id="240" w:name="_Toc24614"/>
      <w:bookmarkStart w:id="241" w:name="_Toc15593"/>
      <w:r>
        <w:rPr>
          <w:rFonts w:hint="default" w:ascii="Times New Roman" w:hAnsi="Times New Roman" w:cs="Times New Roman"/>
        </w:rPr>
        <w:t>7.</w:t>
      </w:r>
      <w:r>
        <w:rPr>
          <w:rFonts w:hint="default" w:ascii="Times New Roman" w:hAnsi="Times New Roman" w:cs="Times New Roman"/>
          <w:lang w:eastAsia="zh-CN"/>
        </w:rPr>
        <w:t xml:space="preserve">7 </w:t>
      </w:r>
      <w:r>
        <w:rPr>
          <w:rFonts w:hint="default" w:ascii="Times New Roman" w:hAnsi="Times New Roman" w:cs="Times New Roman"/>
        </w:rPr>
        <w:t>履约</w:t>
      </w:r>
      <w:bookmarkEnd w:id="239"/>
      <w:r>
        <w:rPr>
          <w:rFonts w:hint="default" w:ascii="Times New Roman" w:hAnsi="Times New Roman" w:cs="Times New Roman"/>
          <w:lang w:eastAsia="zh-CN"/>
        </w:rPr>
        <w:t>保证金</w:t>
      </w:r>
      <w:bookmarkEnd w:id="240"/>
      <w:bookmarkEnd w:id="24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7.7.1 在签订合同前，中标人应按投标人须知前附表规定的形式、金额和招标文件第四章</w:t>
      </w:r>
      <w:r>
        <w:rPr>
          <w:rFonts w:hint="eastAsia" w:ascii="宋体" w:hAnsi="宋体" w:eastAsia="宋体" w:cs="宋体"/>
          <w:sz w:val="24"/>
        </w:rPr>
        <w:t>“</w:t>
      </w:r>
      <w:r>
        <w:rPr>
          <w:rFonts w:hint="default" w:ascii="Times New Roman" w:hAnsi="Times New Roman" w:eastAsia="宋体" w:cs="Times New Roman"/>
          <w:sz w:val="24"/>
        </w:rPr>
        <w:t>合同条款及格式</w:t>
      </w:r>
      <w:r>
        <w:rPr>
          <w:rFonts w:hint="eastAsia" w:ascii="宋体" w:hAnsi="宋体" w:eastAsia="宋体" w:cs="宋体"/>
          <w:sz w:val="24"/>
        </w:rPr>
        <w:t>”</w:t>
      </w:r>
      <w:r>
        <w:rPr>
          <w:rFonts w:hint="default" w:ascii="Times New Roman" w:hAnsi="Times New Roman" w:eastAsia="宋体" w:cs="Times New Roman"/>
          <w:sz w:val="24"/>
        </w:rPr>
        <w:t>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采用银行保函时，应由符合投标人须知前附表规定级别的银行开具，所需的费用由中标人承担，中标人应保证银行保函有效。</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7.7.2 中标人不能按本章第7.7.1项要求提交履约保证金的，视为放弃中标，其投标保证金不予退还，给招标人造成的损失超过投标保证金数额的，中标人还应对超过部分予以赔偿。</w:t>
      </w:r>
    </w:p>
    <w:p>
      <w:pPr>
        <w:pStyle w:val="3"/>
        <w:pageBreakBefore w:val="0"/>
        <w:kinsoku/>
        <w:wordWrap w:val="0"/>
        <w:bidi w:val="0"/>
        <w:rPr>
          <w:rFonts w:hint="default" w:ascii="Times New Roman" w:hAnsi="Times New Roman" w:cs="Times New Roman"/>
        </w:rPr>
      </w:pPr>
      <w:bookmarkStart w:id="242" w:name="_Toc12449"/>
      <w:bookmarkStart w:id="243" w:name="_Toc13580"/>
      <w:bookmarkStart w:id="244" w:name="_Toc234832914"/>
      <w:r>
        <w:rPr>
          <w:rFonts w:hint="default" w:ascii="Times New Roman" w:hAnsi="Times New Roman" w:cs="Times New Roman"/>
        </w:rPr>
        <w:t>7.</w:t>
      </w:r>
      <w:r>
        <w:rPr>
          <w:rFonts w:hint="default" w:ascii="Times New Roman" w:hAnsi="Times New Roman" w:cs="Times New Roman"/>
          <w:lang w:eastAsia="zh-CN"/>
        </w:rPr>
        <w:t>8</w:t>
      </w:r>
      <w:r>
        <w:rPr>
          <w:rFonts w:hint="default" w:ascii="Times New Roman" w:hAnsi="Times New Roman" w:cs="Times New Roman"/>
        </w:rPr>
        <w:t xml:space="preserve"> 签订合同</w:t>
      </w:r>
      <w:bookmarkEnd w:id="242"/>
      <w:bookmarkEnd w:id="243"/>
      <w:bookmarkEnd w:id="24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7.8.2 发出中标通知书后，招标人无正当理由拒签合同，或在签订合同时向中标人提出附加条件的，招标人向中标人退还投标保证金；给中标人造成损失的，还应赔偿损失。</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7.8.3 签约合同价的确定原则如下：</w:t>
      </w:r>
      <w:r>
        <w:rPr>
          <w:rStyle w:val="48"/>
          <w:rFonts w:hint="default" w:ascii="Times New Roman" w:hAnsi="Times New Roman" w:eastAsia="宋体" w:cs="Times New Roman"/>
          <w:sz w:val="24"/>
        </w:rPr>
        <w:footnoteReference w:id="18"/>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（1）按照评标办法规定对投标报价进行修正后，若修正后的最终投标报价小于开标时的投标函大写金额报价，则签订合同时以修正后的最终投标报价为准；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7.8.4 联合体中标的，联合体各方应共同与招标人签订合同，就中标项目向招标人承担连带责任。</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7.8.5 招标人和中标人在签订合同协议书的同时，须按照本招标文件规定的格式和要求签订廉政合同及安全生产合同，明确双方在廉政建设和安全生产方面的权利和义务以及应承担的违约责任。</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245" w:name="_Toc234832918"/>
      <w:bookmarkStart w:id="246" w:name="_Toc7521"/>
      <w:bookmarkStart w:id="247" w:name="_Toc11626"/>
      <w:r>
        <w:rPr>
          <w:rFonts w:hint="default" w:ascii="Times New Roman" w:hAnsi="Times New Roman" w:eastAsia="黑体" w:cs="Times New Roman"/>
          <w:b w:val="0"/>
          <w:sz w:val="28"/>
          <w:szCs w:val="28"/>
          <w:lang w:eastAsia="zh-CN"/>
        </w:rPr>
        <w:t>8</w:t>
      </w:r>
      <w:r>
        <w:rPr>
          <w:rFonts w:hint="default" w:ascii="Times New Roman" w:hAnsi="Times New Roman" w:eastAsia="黑体" w:cs="Times New Roman"/>
          <w:b w:val="0"/>
          <w:sz w:val="28"/>
          <w:szCs w:val="28"/>
        </w:rPr>
        <w:t>. 纪律和监督</w:t>
      </w:r>
      <w:bookmarkEnd w:id="245"/>
      <w:bookmarkEnd w:id="246"/>
      <w:bookmarkEnd w:id="247"/>
    </w:p>
    <w:p>
      <w:pPr>
        <w:pStyle w:val="3"/>
        <w:pageBreakBefore w:val="0"/>
        <w:kinsoku/>
        <w:wordWrap w:val="0"/>
        <w:bidi w:val="0"/>
        <w:rPr>
          <w:rFonts w:hint="default" w:ascii="Times New Roman" w:hAnsi="Times New Roman" w:cs="Times New Roman"/>
        </w:rPr>
      </w:pPr>
      <w:bookmarkStart w:id="248" w:name="_Toc6427"/>
      <w:bookmarkStart w:id="249" w:name="_Toc234832919"/>
      <w:bookmarkStart w:id="250" w:name="_Toc2195"/>
      <w:r>
        <w:rPr>
          <w:rFonts w:hint="default" w:ascii="Times New Roman" w:hAnsi="Times New Roman" w:cs="Times New Roman"/>
          <w:lang w:eastAsia="zh-CN"/>
        </w:rPr>
        <w:t>8</w:t>
      </w:r>
      <w:r>
        <w:rPr>
          <w:rFonts w:hint="default" w:ascii="Times New Roman" w:hAnsi="Times New Roman" w:cs="Times New Roman"/>
        </w:rPr>
        <w:t>.1 对招标人的纪律要求</w:t>
      </w:r>
      <w:bookmarkEnd w:id="248"/>
      <w:bookmarkEnd w:id="249"/>
      <w:bookmarkEnd w:id="250"/>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招标人不得泄露招标投标活动中应保密的情况和资料，不得与投标人串通损害国家利益、社会公共利益或他人合法权益。</w:t>
      </w:r>
    </w:p>
    <w:p>
      <w:pPr>
        <w:pStyle w:val="3"/>
        <w:pageBreakBefore w:val="0"/>
        <w:kinsoku/>
        <w:wordWrap w:val="0"/>
        <w:bidi w:val="0"/>
        <w:rPr>
          <w:rFonts w:hint="default" w:ascii="Times New Roman" w:hAnsi="Times New Roman" w:cs="Times New Roman"/>
        </w:rPr>
      </w:pPr>
      <w:bookmarkStart w:id="251" w:name="_Toc234832920"/>
      <w:bookmarkStart w:id="252" w:name="_Toc28155"/>
      <w:bookmarkStart w:id="253" w:name="_Toc21233"/>
      <w:r>
        <w:rPr>
          <w:rFonts w:hint="default" w:ascii="Times New Roman" w:hAnsi="Times New Roman" w:cs="Times New Roman"/>
          <w:lang w:eastAsia="zh-CN"/>
        </w:rPr>
        <w:t>8</w:t>
      </w:r>
      <w:r>
        <w:rPr>
          <w:rFonts w:hint="default" w:ascii="Times New Roman" w:hAnsi="Times New Roman" w:cs="Times New Roman"/>
        </w:rPr>
        <w:t>.2 对投标人的纪律要求</w:t>
      </w:r>
      <w:bookmarkEnd w:id="251"/>
      <w:bookmarkEnd w:id="252"/>
      <w:bookmarkEnd w:id="253"/>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3"/>
        <w:pageBreakBefore w:val="0"/>
        <w:kinsoku/>
        <w:wordWrap w:val="0"/>
        <w:bidi w:val="0"/>
        <w:rPr>
          <w:rFonts w:hint="default" w:ascii="Times New Roman" w:hAnsi="Times New Roman" w:cs="Times New Roman"/>
        </w:rPr>
      </w:pPr>
      <w:bookmarkStart w:id="254" w:name="_Toc31953"/>
      <w:bookmarkStart w:id="255" w:name="_Toc234832921"/>
      <w:bookmarkStart w:id="256" w:name="_Toc22216"/>
      <w:r>
        <w:rPr>
          <w:rFonts w:hint="default" w:ascii="Times New Roman" w:hAnsi="Times New Roman" w:cs="Times New Roman"/>
          <w:lang w:eastAsia="zh-CN"/>
        </w:rPr>
        <w:t>8</w:t>
      </w:r>
      <w:r>
        <w:rPr>
          <w:rFonts w:hint="default" w:ascii="Times New Roman" w:hAnsi="Times New Roman" w:cs="Times New Roman"/>
        </w:rPr>
        <w:t>.3 对评标委员会成员的纪律要求</w:t>
      </w:r>
      <w:bookmarkEnd w:id="254"/>
      <w:bookmarkEnd w:id="255"/>
      <w:bookmarkEnd w:id="25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hint="eastAsia" w:ascii="宋体" w:hAnsi="宋体" w:eastAsia="宋体" w:cs="宋体"/>
          <w:sz w:val="24"/>
        </w:rPr>
        <w:t>“</w:t>
      </w:r>
      <w:r>
        <w:rPr>
          <w:rFonts w:hint="default" w:ascii="Times New Roman" w:hAnsi="Times New Roman" w:eastAsia="宋体" w:cs="Times New Roman"/>
          <w:sz w:val="24"/>
        </w:rPr>
        <w:t>评标办法</w:t>
      </w:r>
      <w:r>
        <w:rPr>
          <w:rFonts w:hint="eastAsia" w:ascii="宋体" w:hAnsi="宋体" w:eastAsia="宋体" w:cs="宋体"/>
          <w:sz w:val="24"/>
        </w:rPr>
        <w:t>”</w:t>
      </w:r>
      <w:r>
        <w:rPr>
          <w:rFonts w:hint="default" w:ascii="Times New Roman" w:hAnsi="Times New Roman" w:eastAsia="宋体" w:cs="Times New Roman"/>
          <w:sz w:val="24"/>
        </w:rPr>
        <w:t>没有规定的评审因素和标准进行评标。</w:t>
      </w:r>
    </w:p>
    <w:p>
      <w:pPr>
        <w:pStyle w:val="3"/>
        <w:pageBreakBefore w:val="0"/>
        <w:kinsoku/>
        <w:wordWrap w:val="0"/>
        <w:bidi w:val="0"/>
        <w:rPr>
          <w:rFonts w:hint="default" w:ascii="Times New Roman" w:hAnsi="Times New Roman" w:cs="Times New Roman"/>
        </w:rPr>
      </w:pPr>
      <w:bookmarkStart w:id="257" w:name="_Toc7612"/>
      <w:bookmarkStart w:id="258" w:name="_Toc6211"/>
      <w:bookmarkStart w:id="259" w:name="_Toc234832922"/>
      <w:r>
        <w:rPr>
          <w:rFonts w:hint="default" w:ascii="Times New Roman" w:hAnsi="Times New Roman" w:cs="Times New Roman"/>
          <w:lang w:eastAsia="zh-CN"/>
        </w:rPr>
        <w:t>8</w:t>
      </w:r>
      <w:r>
        <w:rPr>
          <w:rFonts w:hint="default" w:ascii="Times New Roman" w:hAnsi="Times New Roman" w:cs="Times New Roman"/>
        </w:rPr>
        <w:t>.4 对与评标活动有关的工作人员的纪律要求</w:t>
      </w:r>
      <w:bookmarkEnd w:id="257"/>
      <w:bookmarkEnd w:id="258"/>
      <w:bookmarkEnd w:id="259"/>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3"/>
        <w:pageBreakBefore w:val="0"/>
        <w:kinsoku/>
        <w:wordWrap w:val="0"/>
        <w:bidi w:val="0"/>
        <w:rPr>
          <w:rFonts w:hint="default" w:ascii="Times New Roman" w:hAnsi="Times New Roman" w:cs="Times New Roman"/>
        </w:rPr>
      </w:pPr>
      <w:bookmarkStart w:id="260" w:name="_Toc234832923"/>
      <w:bookmarkStart w:id="261" w:name="_Toc12616"/>
      <w:bookmarkStart w:id="262" w:name="_Toc19294"/>
      <w:r>
        <w:rPr>
          <w:rFonts w:hint="default" w:ascii="Times New Roman" w:hAnsi="Times New Roman" w:cs="Times New Roman"/>
          <w:lang w:eastAsia="zh-CN"/>
        </w:rPr>
        <w:t>8</w:t>
      </w:r>
      <w:r>
        <w:rPr>
          <w:rFonts w:hint="default" w:ascii="Times New Roman" w:hAnsi="Times New Roman" w:cs="Times New Roman"/>
        </w:rPr>
        <w:t>.5 投诉</w:t>
      </w:r>
      <w:bookmarkEnd w:id="260"/>
      <w:bookmarkEnd w:id="261"/>
      <w:bookmarkEnd w:id="262"/>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8.5.1 投标人或其他利害关系人认为招标投标活动不符合法律、行政法规规定的，可以自知道或应当知道之日起10日内向有关行政监督部门投诉。投诉应有明确的请求和必要的证明材料。</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监督部门的联系方式见投标人须知前附表。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8.5.2 投标人或其他利害关系人对招标文件、开标和评标结果提出投诉的，应按照本章第2.4款、第5.3款和第7.2款的规定先向招标人提出异议。异议答复期间</w:t>
      </w:r>
      <w:bookmarkStart w:id="263" w:name="_Toc361508630"/>
      <w:bookmarkStart w:id="264" w:name="_Toc369531561"/>
      <w:bookmarkStart w:id="265" w:name="_Toc144974538"/>
      <w:bookmarkStart w:id="266" w:name="_Toc12776"/>
      <w:bookmarkStart w:id="267" w:name="_Toc152042346"/>
      <w:bookmarkStart w:id="268" w:name="_Toc247513994"/>
      <w:bookmarkStart w:id="269" w:name="_Toc300834993"/>
      <w:bookmarkStart w:id="270" w:name="_Toc152045570"/>
      <w:bookmarkStart w:id="271" w:name="_Toc352691517"/>
      <w:bookmarkStart w:id="272" w:name="_Toc384308255"/>
      <w:bookmarkStart w:id="273" w:name="_Toc247527595"/>
      <w:r>
        <w:rPr>
          <w:rFonts w:hint="default" w:ascii="Times New Roman" w:hAnsi="Times New Roman" w:eastAsia="宋体" w:cs="Times New Roman"/>
          <w:sz w:val="24"/>
        </w:rPr>
        <w:t>不计算在第8.5.</w:t>
      </w:r>
      <w:bookmarkEnd w:id="263"/>
      <w:bookmarkEnd w:id="264"/>
      <w:bookmarkEnd w:id="265"/>
      <w:bookmarkEnd w:id="266"/>
      <w:bookmarkEnd w:id="267"/>
      <w:bookmarkEnd w:id="268"/>
      <w:bookmarkEnd w:id="269"/>
      <w:bookmarkEnd w:id="270"/>
      <w:bookmarkEnd w:id="271"/>
      <w:bookmarkEnd w:id="272"/>
      <w:bookmarkEnd w:id="273"/>
      <w:r>
        <w:rPr>
          <w:rFonts w:hint="default" w:ascii="Times New Roman" w:hAnsi="Times New Roman" w:eastAsia="宋体" w:cs="Times New Roman"/>
          <w:sz w:val="24"/>
        </w:rPr>
        <w:t>1项规定的期限内。</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lang w:eastAsia="zh-CN"/>
        </w:rPr>
      </w:pPr>
      <w:bookmarkStart w:id="274" w:name="_Toc234832924"/>
      <w:bookmarkStart w:id="275" w:name="_Toc18903"/>
      <w:bookmarkStart w:id="276" w:name="_Toc24044"/>
      <w:r>
        <w:rPr>
          <w:rFonts w:hint="default" w:ascii="Times New Roman" w:hAnsi="Times New Roman" w:cs="Times New Roman"/>
          <w:b w:val="0"/>
          <w:sz w:val="28"/>
          <w:szCs w:val="28"/>
          <w:lang w:val="en-US" w:eastAsia="zh-CN"/>
        </w:rPr>
        <w:t>9</w:t>
      </w:r>
      <w:r>
        <w:rPr>
          <w:rFonts w:hint="default" w:ascii="Times New Roman" w:hAnsi="Times New Roman" w:eastAsia="黑体" w:cs="Times New Roman"/>
          <w:b w:val="0"/>
          <w:sz w:val="28"/>
          <w:szCs w:val="28"/>
        </w:rPr>
        <w:t>.</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需要补充的其他内容</w:t>
      </w:r>
      <w:bookmarkEnd w:id="274"/>
      <w:bookmarkEnd w:id="275"/>
      <w:bookmarkEnd w:id="27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eastAsia="宋体" w:cs="Times New Roman"/>
          <w:sz w:val="24"/>
        </w:rPr>
        <w:t>需要补充的其他内容：见投标人须知前附表。</w:t>
      </w:r>
    </w:p>
    <w:p>
      <w:pPr>
        <w:pStyle w:val="3"/>
        <w:wordWrap w:val="0"/>
        <w:spacing w:before="0" w:after="100" w:afterAutospacing="1" w:line="240" w:lineRule="atLeast"/>
        <w:rPr>
          <w:rFonts w:hint="default" w:ascii="Times New Roman" w:hAnsi="Times New Roman" w:eastAsia="黑体" w:cs="Times New Roman"/>
          <w:b w:val="0"/>
          <w:sz w:val="24"/>
          <w:szCs w:val="24"/>
        </w:rPr>
      </w:pPr>
      <w:r>
        <w:rPr>
          <w:rFonts w:hint="default" w:ascii="Times New Roman" w:hAnsi="Times New Roman" w:eastAsia="隶书" w:cs="Times New Roman"/>
          <w:sz w:val="24"/>
        </w:rPr>
        <w:br w:type="page"/>
      </w:r>
      <w:bookmarkStart w:id="277" w:name="_Toc234832925"/>
      <w:bookmarkStart w:id="278" w:name="_Toc19391"/>
      <w:bookmarkStart w:id="279" w:name="_Toc916"/>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一</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 xml:space="preserve">开标记录表 </w:t>
      </w:r>
      <w:r>
        <w:rPr>
          <w:rStyle w:val="48"/>
          <w:rFonts w:hint="default" w:ascii="Times New Roman" w:hAnsi="Times New Roman" w:eastAsia="黑体" w:cs="Times New Roman"/>
          <w:b w:val="0"/>
          <w:sz w:val="28"/>
          <w:szCs w:val="28"/>
        </w:rPr>
        <w:footnoteReference w:id="19"/>
      </w:r>
      <w:bookmarkEnd w:id="277"/>
      <w:bookmarkEnd w:id="278"/>
      <w:bookmarkEnd w:id="279"/>
    </w:p>
    <w:p>
      <w:pPr>
        <w:pStyle w:val="3"/>
        <w:wordWrap w:val="0"/>
        <w:spacing w:before="0" w:after="100" w:afterAutospacing="1" w:line="240" w:lineRule="atLeast"/>
        <w:rPr>
          <w:rFonts w:hint="default" w:ascii="Times New Roman" w:hAnsi="Times New Roman" w:eastAsia="黑体" w:cs="Times New Roman"/>
          <w:b w:val="0"/>
          <w:sz w:val="24"/>
          <w:szCs w:val="24"/>
        </w:rPr>
      </w:pPr>
      <w:bookmarkStart w:id="280" w:name="_Toc11154"/>
      <w:bookmarkStart w:id="281" w:name="_Toc16381"/>
      <w:r>
        <w:rPr>
          <w:rFonts w:hint="eastAsia" w:ascii="宋体" w:hAnsi="宋体" w:eastAsia="宋体" w:cs="宋体"/>
          <w:sz w:val="24"/>
          <w:szCs w:val="24"/>
          <w:u w:val="none"/>
          <w:lang w:val="en-US" w:eastAsia="zh-CN"/>
        </w:rPr>
        <w:t>以电子交易平台生成格式为准。</w:t>
      </w:r>
      <w:bookmarkEnd w:id="280"/>
      <w:bookmarkEnd w:id="281"/>
    </w:p>
    <w:p>
      <w:pPr>
        <w:keepNext/>
        <w:keepLines/>
        <w:pageBreakBefore w:val="0"/>
        <w:widowControl w:val="0"/>
        <w:kinsoku/>
        <w:wordWrap/>
        <w:overflowPunct/>
        <w:topLinePunct w:val="0"/>
        <w:autoSpaceDE/>
        <w:autoSpaceDN/>
        <w:bidi w:val="0"/>
        <w:adjustRightInd/>
        <w:snapToGrid/>
        <w:spacing w:after="100" w:afterAutospacing="1" w:line="240" w:lineRule="atLeast"/>
        <w:jc w:val="left"/>
        <w:textAlignment w:val="auto"/>
        <w:outlineLvl w:val="9"/>
        <w:rPr>
          <w:rFonts w:hint="default" w:ascii="Times New Roman" w:hAnsi="Times New Roman" w:cs="Times New Roman"/>
          <w:szCs w:val="21"/>
        </w:rPr>
      </w:pPr>
      <w:bookmarkStart w:id="282" w:name="_Toc24468"/>
      <w:r>
        <w:rPr>
          <w:rFonts w:hint="eastAsia" w:eastAsia="黑体" w:cs="Times New Roman"/>
          <w:sz w:val="24"/>
          <w:szCs w:val="24"/>
          <w:u w:val="none"/>
          <w:lang w:val="en-US" w:eastAsia="zh-CN"/>
        </w:rPr>
        <w:t xml:space="preserve"> </w:t>
      </w:r>
      <w:r>
        <w:rPr>
          <w:rFonts w:hint="default" w:ascii="Times New Roman" w:hAnsi="Times New Roman" w:cs="Times New Roman"/>
          <w:szCs w:val="24"/>
        </w:rPr>
        <w:br w:type="page"/>
      </w:r>
      <w:bookmarkEnd w:id="282"/>
    </w:p>
    <w:p>
      <w:pPr>
        <w:pageBreakBefore w:val="0"/>
        <w:kinsoku/>
        <w:wordWrap w:val="0"/>
        <w:bidi w:val="0"/>
        <w:spacing w:line="620" w:lineRule="exact"/>
        <w:ind w:right="630"/>
        <w:jc w:val="center"/>
        <w:rPr>
          <w:rFonts w:hint="default" w:ascii="Times New Roman" w:hAnsi="Times New Roman" w:cs="Times New Roman"/>
          <w:szCs w:val="21"/>
        </w:rPr>
        <w:sectPr>
          <w:headerReference r:id="rId24" w:type="default"/>
          <w:footerReference r:id="rId26" w:type="default"/>
          <w:headerReference r:id="rId25" w:type="even"/>
          <w:footerReference r:id="rId27"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pPr>
        <w:pStyle w:val="3"/>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83" w:name="_Toc3403"/>
      <w:bookmarkStart w:id="284" w:name="_Toc234832926"/>
      <w:bookmarkStart w:id="285" w:name="_Toc21927"/>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二</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问题澄清通知</w:t>
      </w:r>
      <w:bookmarkEnd w:id="283"/>
      <w:bookmarkEnd w:id="284"/>
      <w:bookmarkEnd w:id="285"/>
    </w:p>
    <w:p>
      <w:pPr>
        <w:pageBreakBefore w:val="0"/>
        <w:kinsoku/>
        <w:wordWrap w:val="0"/>
        <w:bidi w:val="0"/>
        <w:spacing w:line="440" w:lineRule="exact"/>
        <w:jc w:val="center"/>
        <w:rPr>
          <w:rFonts w:hint="default" w:ascii="Times New Roman" w:hAnsi="Times New Roman" w:cs="Times New Roman"/>
          <w:sz w:val="28"/>
          <w:szCs w:val="28"/>
        </w:rPr>
      </w:pPr>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问题澄清通知</w:t>
      </w:r>
    </w:p>
    <w:p>
      <w:pPr>
        <w:pageBreakBefore w:val="0"/>
        <w:kinsoku/>
        <w:wordWrap w:val="0"/>
        <w:bidi w:val="0"/>
        <w:spacing w:line="440" w:lineRule="exact"/>
        <w:jc w:val="center"/>
        <w:rPr>
          <w:rFonts w:hint="default" w:ascii="Times New Roman" w:hAnsi="Times New Roman" w:cs="Times New Roman"/>
          <w:sz w:val="24"/>
        </w:rPr>
      </w:pPr>
      <w:r>
        <w:rPr>
          <w:rFonts w:hint="default" w:ascii="Times New Roman" w:hAnsi="Times New Roman" w:cs="Times New Roman"/>
        </w:rPr>
        <w:t>（编号：</w:t>
      </w:r>
      <w:r>
        <w:rPr>
          <w:rFonts w:hint="default" w:ascii="Times New Roman" w:hAnsi="Times New Roman" w:eastAsia="黑体" w:cs="Times New Roman"/>
          <w:sz w:val="28"/>
          <w:u w:val="single"/>
        </w:rPr>
        <w:t xml:space="preserve">               </w:t>
      </w:r>
      <w:r>
        <w:rPr>
          <w:rFonts w:hint="default" w:ascii="Times New Roman" w:hAnsi="Times New Roman" w:cs="Times New Roman"/>
        </w:rPr>
        <w:t>）</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（投标人名称）：</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标段施工招标的评标委员会，对你方的投标文件进行了仔细的审查，现需你方对下列问题以书面形式予以澄清或说明：</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1.</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2.</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请将上述问题的澄清或说明于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u w:val="single"/>
        </w:rPr>
        <w:t xml:space="preserve">   </w:t>
      </w:r>
      <w:r>
        <w:rPr>
          <w:rFonts w:hint="default" w:ascii="Times New Roman" w:hAnsi="Times New Roman" w:cs="Times New Roman"/>
          <w:sz w:val="24"/>
        </w:rPr>
        <w:t>时</w:t>
      </w:r>
      <w:r>
        <w:rPr>
          <w:rFonts w:hint="default" w:ascii="Times New Roman" w:hAnsi="Times New Roman" w:cs="Times New Roman"/>
          <w:sz w:val="24"/>
          <w:u w:val="single"/>
        </w:rPr>
        <w:t xml:space="preserve">   </w:t>
      </w:r>
      <w:r>
        <w:rPr>
          <w:rFonts w:hint="default" w:ascii="Times New Roman" w:hAnsi="Times New Roman" w:cs="Times New Roman"/>
          <w:sz w:val="24"/>
        </w:rPr>
        <w:t>分前递交至</w:t>
      </w:r>
      <w:r>
        <w:rPr>
          <w:rFonts w:hint="default" w:ascii="Times New Roman" w:hAnsi="Times New Roman" w:cs="Times New Roman"/>
          <w:sz w:val="24"/>
          <w:u w:val="single"/>
        </w:rPr>
        <w:t xml:space="preserve">      </w:t>
      </w:r>
      <w:r>
        <w:rPr>
          <w:rFonts w:hint="default" w:ascii="Times New Roman" w:hAnsi="Times New Roman" w:cs="Times New Roman"/>
          <w:sz w:val="24"/>
        </w:rPr>
        <w:t>（详细地址）</w:t>
      </w:r>
      <w:r>
        <w:rPr>
          <w:rFonts w:hint="default" w:ascii="Times New Roman" w:hAnsi="Times New Roman" w:cs="Times New Roman"/>
          <w:sz w:val="24"/>
          <w:highlight w:val="none"/>
        </w:rPr>
        <w:t>或传真至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（传真号码）或</w:t>
      </w:r>
      <w:r>
        <w:rPr>
          <w:rFonts w:hint="default" w:ascii="Times New Roman" w:hAnsi="Times New Roman" w:cs="Times New Roman"/>
          <w:sz w:val="24"/>
          <w:highlight w:val="none"/>
          <w:lang w:val="en-US" w:eastAsia="zh-CN"/>
        </w:rPr>
        <w:t>发送至</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邮箱地址</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通过</w:t>
      </w:r>
      <w:r>
        <w:rPr>
          <w:rFonts w:hint="eastAsia" w:ascii="宋体" w:hAnsi="宋体" w:eastAsia="宋体" w:cs="宋体"/>
          <w:sz w:val="24"/>
          <w:highlight w:val="none"/>
          <w:lang w:eastAsia="zh-CN"/>
        </w:rPr>
        <w:t>“</w:t>
      </w:r>
      <w:r>
        <w:rPr>
          <w:rFonts w:hint="default" w:ascii="Times New Roman" w:hAnsi="Times New Roman" w:cs="Times New Roman"/>
          <w:sz w:val="24"/>
          <w:highlight w:val="none"/>
        </w:rPr>
        <w:t>电子招标交易平台</w:t>
      </w:r>
      <w:r>
        <w:rPr>
          <w:rFonts w:hint="eastAsia" w:ascii="宋体" w:hAnsi="宋体" w:eastAsia="宋体" w:cs="宋体"/>
          <w:sz w:val="24"/>
          <w:highlight w:val="none"/>
          <w:lang w:eastAsia="zh-CN"/>
        </w:rPr>
        <w:t>”</w:t>
      </w:r>
      <w:r>
        <w:rPr>
          <w:rFonts w:hint="default" w:ascii="Times New Roman" w:hAnsi="Times New Roman" w:cs="Times New Roman"/>
          <w:sz w:val="24"/>
        </w:rPr>
        <w:t>上传。采用传真</w:t>
      </w:r>
      <w:r>
        <w:rPr>
          <w:rFonts w:hint="default" w:ascii="Times New Roman" w:hAnsi="Times New Roman" w:cs="Times New Roman"/>
          <w:sz w:val="24"/>
          <w:lang w:val="en-US" w:eastAsia="zh-CN"/>
        </w:rPr>
        <w:t>或邮件</w:t>
      </w:r>
      <w:r>
        <w:rPr>
          <w:rFonts w:hint="default" w:ascii="Times New Roman" w:hAnsi="Times New Roman" w:cs="Times New Roman"/>
          <w:sz w:val="24"/>
        </w:rPr>
        <w:t>方式的，应在</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u w:val="single"/>
        </w:rPr>
        <w:t xml:space="preserve">   </w:t>
      </w:r>
      <w:r>
        <w:rPr>
          <w:rFonts w:hint="default" w:ascii="Times New Roman" w:hAnsi="Times New Roman" w:cs="Times New Roman"/>
          <w:sz w:val="24"/>
        </w:rPr>
        <w:t>时</w:t>
      </w:r>
      <w:r>
        <w:rPr>
          <w:rFonts w:hint="default" w:ascii="Times New Roman" w:hAnsi="Times New Roman" w:cs="Times New Roman"/>
          <w:sz w:val="24"/>
          <w:u w:val="single"/>
        </w:rPr>
        <w:t xml:space="preserve">   </w:t>
      </w:r>
      <w:r>
        <w:rPr>
          <w:rFonts w:hint="default" w:ascii="Times New Roman" w:hAnsi="Times New Roman" w:cs="Times New Roman"/>
          <w:sz w:val="24"/>
        </w:rPr>
        <w:t>分前将原件递交至</w:t>
      </w:r>
      <w:r>
        <w:rPr>
          <w:rFonts w:hint="default" w:ascii="Times New Roman" w:hAnsi="Times New Roman" w:cs="Times New Roman"/>
          <w:sz w:val="24"/>
          <w:u w:val="single"/>
        </w:rPr>
        <w:t xml:space="preserve">        </w:t>
      </w:r>
      <w:r>
        <w:rPr>
          <w:rFonts w:hint="default" w:ascii="Times New Roman" w:hAnsi="Times New Roman" w:cs="Times New Roman"/>
          <w:sz w:val="24"/>
        </w:rPr>
        <w:t>（详细地址）。</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jc w:val="right"/>
        <w:rPr>
          <w:rFonts w:hint="default" w:ascii="Times New Roman" w:hAnsi="Times New Roman" w:cs="Times New Roman"/>
          <w:sz w:val="24"/>
          <w:u w:val="single"/>
        </w:rPr>
      </w:pPr>
      <w:r>
        <w:rPr>
          <w:rFonts w:hint="default" w:ascii="Times New Roman" w:hAnsi="Times New Roman" w:cs="Times New Roman"/>
          <w:sz w:val="24"/>
        </w:rPr>
        <w:t>评标委员会授权的招标人或招标代理机构：</w:t>
      </w:r>
      <w:r>
        <w:rPr>
          <w:rFonts w:hint="default" w:ascii="Times New Roman" w:hAnsi="Times New Roman" w:eastAsia="黑体" w:cs="Times New Roman"/>
          <w:sz w:val="24"/>
          <w:u w:val="single"/>
        </w:rPr>
        <w:t xml:space="preserve">        </w:t>
      </w:r>
      <w:r>
        <w:rPr>
          <w:rFonts w:hint="default" w:ascii="Times New Roman" w:hAnsi="Times New Roman" w:cs="Times New Roman"/>
          <w:sz w:val="24"/>
        </w:rPr>
        <w:t>（签字或盖单位章）</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pPr>
        <w:pageBreakBefore w:val="0"/>
        <w:kinsoku/>
        <w:wordWrap w:val="0"/>
        <w:bidi w:val="0"/>
        <w:spacing w:line="440" w:lineRule="exact"/>
        <w:ind w:right="480"/>
        <w:jc w:val="center"/>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3"/>
        <w:pageBreakBefore w:val="0"/>
        <w:kinsoku/>
        <w:wordWrap w:val="0"/>
        <w:bidi w:val="0"/>
        <w:spacing w:before="0" w:after="0" w:line="240" w:lineRule="atLeast"/>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286" w:name="_Toc27250"/>
      <w:bookmarkStart w:id="287" w:name="_Toc234832927"/>
      <w:bookmarkStart w:id="288" w:name="_Toc6756"/>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三</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问题的澄清</w:t>
      </w:r>
      <w:bookmarkEnd w:id="286"/>
      <w:bookmarkEnd w:id="287"/>
      <w:bookmarkEnd w:id="288"/>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问题的澄清</w:t>
      </w:r>
    </w:p>
    <w:p>
      <w:pPr>
        <w:pageBreakBefore w:val="0"/>
        <w:kinsoku/>
        <w:wordWrap w:val="0"/>
        <w:bidi w:val="0"/>
        <w:spacing w:line="440" w:lineRule="exact"/>
        <w:jc w:val="center"/>
        <w:rPr>
          <w:rFonts w:hint="default" w:ascii="Times New Roman" w:hAnsi="Times New Roman" w:cs="Times New Roman"/>
          <w:sz w:val="24"/>
        </w:rPr>
      </w:pPr>
      <w:r>
        <w:rPr>
          <w:rFonts w:hint="default" w:ascii="Times New Roman" w:hAnsi="Times New Roman" w:cs="Times New Roman"/>
        </w:rPr>
        <w:t>（编号：</w:t>
      </w:r>
      <w:r>
        <w:rPr>
          <w:rFonts w:hint="default" w:ascii="Times New Roman" w:hAnsi="Times New Roman" w:eastAsia="黑体" w:cs="Times New Roman"/>
          <w:sz w:val="28"/>
          <w:u w:val="single"/>
        </w:rPr>
        <w:t xml:space="preserve">           </w:t>
      </w:r>
      <w:r>
        <w:rPr>
          <w:rFonts w:hint="default" w:ascii="Times New Roman" w:hAnsi="Times New Roman" w:cs="Times New Roman"/>
        </w:rPr>
        <w:t>）</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标段施工招标评标委员会：</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问题澄清通知（编号：</w:t>
      </w:r>
      <w:r>
        <w:rPr>
          <w:rFonts w:hint="default" w:ascii="Times New Roman" w:hAnsi="Times New Roman" w:cs="Times New Roman"/>
          <w:sz w:val="24"/>
          <w:u w:val="single"/>
        </w:rPr>
        <w:t xml:space="preserve">        </w:t>
      </w:r>
      <w:r>
        <w:rPr>
          <w:rFonts w:hint="default" w:ascii="Times New Roman" w:hAnsi="Times New Roman" w:cs="Times New Roman"/>
          <w:sz w:val="24"/>
        </w:rPr>
        <w:t>）已收悉，现澄清、说明如下：</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1.</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2.</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上述问题澄清或说明，不改变我方投标文件的实质性内容，构成我方投标文件的组成部分。</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投标人：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vertAlign w:val="superscript"/>
        </w:rPr>
        <w:footnoteReference w:id="20"/>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3"/>
        <w:pageBreakBefore w:val="0"/>
        <w:kinsoku/>
        <w:wordWrap w:val="0"/>
        <w:bidi w:val="0"/>
        <w:spacing w:before="0" w:after="0" w:line="240" w:lineRule="atLeast"/>
        <w:rPr>
          <w:rFonts w:hint="default" w:ascii="Times New Roman" w:hAnsi="Times New Roman" w:eastAsia="黑体" w:cs="Times New Roman"/>
          <w:b w:val="0"/>
          <w:sz w:val="24"/>
          <w:szCs w:val="24"/>
        </w:rPr>
      </w:pPr>
      <w:r>
        <w:rPr>
          <w:rFonts w:hint="default" w:ascii="Times New Roman" w:hAnsi="Times New Roman" w:cs="Times New Roman"/>
          <w:sz w:val="20"/>
          <w:szCs w:val="20"/>
        </w:rPr>
        <w:br w:type="page"/>
      </w:r>
      <w:bookmarkStart w:id="289" w:name="_Toc18274"/>
      <w:bookmarkStart w:id="290" w:name="_Toc234832928"/>
      <w:bookmarkStart w:id="291" w:name="_Toc15693"/>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四</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中标通知书</w:t>
      </w:r>
      <w:bookmarkEnd w:id="289"/>
      <w:bookmarkEnd w:id="290"/>
      <w:bookmarkEnd w:id="291"/>
    </w:p>
    <w:p>
      <w:pPr>
        <w:pageBreakBefore w:val="0"/>
        <w:kinsoku/>
        <w:wordWrap w:val="0"/>
        <w:bidi w:val="0"/>
        <w:spacing w:line="440" w:lineRule="exact"/>
        <w:ind w:firstLine="3640" w:firstLineChars="1300"/>
        <w:rPr>
          <w:rFonts w:hint="default" w:ascii="Times New Roman" w:hAnsi="Times New Roman" w:eastAsia="黑体" w:cs="Times New Roman"/>
          <w:sz w:val="28"/>
          <w:szCs w:val="28"/>
        </w:rPr>
      </w:pPr>
    </w:p>
    <w:p>
      <w:pPr>
        <w:pageBreakBefore w:val="0"/>
        <w:kinsoku/>
        <w:wordWrap w:val="0"/>
        <w:bidi w:val="0"/>
        <w:spacing w:line="600" w:lineRule="exact"/>
        <w:ind w:firstLine="0" w:firstLineChars="0"/>
        <w:rPr>
          <w:rFonts w:hint="default" w:ascii="Times New Roman" w:hAnsi="Times New Roman" w:cs="Times New Roman"/>
          <w:sz w:val="24"/>
        </w:rPr>
      </w:pPr>
      <w:r>
        <w:rPr>
          <w:rFonts w:hint="eastAsia" w:ascii="宋体" w:hAnsi="宋体" w:eastAsia="宋体" w:cs="宋体"/>
          <w:sz w:val="24"/>
          <w:szCs w:val="24"/>
          <w:u w:val="none"/>
          <w:lang w:val="en-US" w:eastAsia="zh-CN"/>
        </w:rPr>
        <w:t>以</w:t>
      </w:r>
      <w:r>
        <w:rPr>
          <w:rFonts w:hint="default" w:cs="Times New Roman"/>
          <w:sz w:val="24"/>
          <w:szCs w:val="24"/>
          <w:u w:val="none"/>
          <w:lang w:val="en-US" w:eastAsia="zh-CN"/>
        </w:rPr>
        <w:t>电子交易平台生成格式为准。</w:t>
      </w:r>
    </w:p>
    <w:p>
      <w:pPr>
        <w:pageBreakBefore w:val="0"/>
        <w:kinsoku/>
        <w:wordWrap w:val="0"/>
        <w:bidi w:val="0"/>
        <w:spacing w:line="440" w:lineRule="exact"/>
        <w:rPr>
          <w:rFonts w:hint="default" w:ascii="Times New Roman" w:hAnsi="Times New Roman" w:eastAsia="黑体" w:cs="Times New Roman"/>
          <w:sz w:val="24"/>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2" w:name="_Toc234832929"/>
      <w:r>
        <w:rPr>
          <w:rFonts w:hint="default" w:ascii="Times New Roman" w:hAnsi="Times New Roman" w:eastAsia="黑体" w:cs="Times New Roman"/>
          <w:b w:val="0"/>
          <w:sz w:val="24"/>
          <w:szCs w:val="24"/>
        </w:rPr>
        <w:br w:type="page"/>
      </w:r>
    </w:p>
    <w:p>
      <w:pPr>
        <w:pStyle w:val="3"/>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3" w:name="_Toc3875"/>
      <w:bookmarkStart w:id="294" w:name="_Toc8526"/>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五</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中标结果通知书</w:t>
      </w:r>
      <w:bookmarkEnd w:id="292"/>
      <w:bookmarkEnd w:id="293"/>
      <w:bookmarkEnd w:id="294"/>
    </w:p>
    <w:p>
      <w:pPr>
        <w:pageBreakBefore w:val="0"/>
        <w:kinsoku/>
        <w:wordWrap w:val="0"/>
        <w:bidi w:val="0"/>
        <w:spacing w:line="600" w:lineRule="atLeast"/>
        <w:ind w:firstLine="0" w:firstLineChars="0"/>
        <w:rPr>
          <w:rFonts w:hint="default" w:ascii="Times New Roman" w:hAnsi="Times New Roman" w:cs="Times New Roman"/>
          <w:sz w:val="24"/>
        </w:rPr>
      </w:pPr>
      <w:r>
        <w:rPr>
          <w:rFonts w:hint="default" w:eastAsia="黑体" w:cs="Times New Roman"/>
          <w:sz w:val="24"/>
          <w:szCs w:val="24"/>
          <w:u w:val="none"/>
          <w:lang w:val="en-US" w:eastAsia="zh-CN"/>
        </w:rPr>
        <w:t>以</w:t>
      </w:r>
      <w:r>
        <w:rPr>
          <w:rFonts w:hint="default" w:cs="Times New Roman"/>
          <w:sz w:val="24"/>
          <w:szCs w:val="24"/>
          <w:u w:val="none"/>
          <w:lang w:val="en-US" w:eastAsia="zh-CN"/>
        </w:rPr>
        <w:t>电子交易平台生成格式为准。</w:t>
      </w:r>
    </w:p>
    <w:p>
      <w:pPr>
        <w:pageBreakBefore w:val="0"/>
        <w:kinsoku/>
        <w:wordWrap w:val="0"/>
        <w:bidi w:val="0"/>
        <w:spacing w:line="600" w:lineRule="atLeas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5" w:name="_Toc234832930"/>
      <w:r>
        <w:rPr>
          <w:rFonts w:hint="default" w:ascii="Times New Roman" w:hAnsi="Times New Roman" w:eastAsia="黑体" w:cs="Times New Roman"/>
          <w:b w:val="0"/>
          <w:sz w:val="24"/>
          <w:szCs w:val="24"/>
        </w:rPr>
        <w:br w:type="page"/>
      </w:r>
    </w:p>
    <w:p>
      <w:pPr>
        <w:pStyle w:val="3"/>
        <w:pageBreakBefore w:val="0"/>
        <w:kinsoku/>
        <w:wordWrap w:val="0"/>
        <w:bidi w:val="0"/>
        <w:spacing w:before="0" w:after="0" w:line="240" w:lineRule="atLeast"/>
        <w:rPr>
          <w:rFonts w:hint="default" w:ascii="Times New Roman" w:hAnsi="Times New Roman" w:eastAsia="黑体" w:cs="Times New Roman"/>
          <w:b w:val="0"/>
          <w:sz w:val="24"/>
          <w:szCs w:val="24"/>
        </w:rPr>
      </w:pPr>
      <w:bookmarkStart w:id="296" w:name="_Toc14657"/>
      <w:bookmarkStart w:id="297" w:name="_Toc24154"/>
      <w:r>
        <w:rPr>
          <w:rFonts w:hint="default" w:ascii="Times New Roman" w:hAnsi="Times New Roman" w:eastAsia="黑体" w:cs="Times New Roman"/>
          <w:b w:val="0"/>
          <w:sz w:val="24"/>
          <w:szCs w:val="24"/>
        </w:rPr>
        <w:t>附</w:t>
      </w:r>
      <w:r>
        <w:rPr>
          <w:rFonts w:hint="default" w:ascii="Times New Roman" w:hAnsi="Times New Roman" w:eastAsia="黑体" w:cs="Times New Roman"/>
          <w:b w:val="0"/>
          <w:sz w:val="24"/>
          <w:szCs w:val="24"/>
          <w:lang w:eastAsia="zh-CN"/>
        </w:rPr>
        <w:t>件</w:t>
      </w:r>
      <w:r>
        <w:rPr>
          <w:rFonts w:hint="default" w:ascii="Times New Roman" w:hAnsi="Times New Roman" w:eastAsia="黑体" w:cs="Times New Roman"/>
          <w:b w:val="0"/>
          <w:sz w:val="24"/>
          <w:szCs w:val="24"/>
        </w:rPr>
        <w:t>六</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确认通知</w:t>
      </w:r>
      <w:bookmarkEnd w:id="295"/>
      <w:bookmarkEnd w:id="296"/>
      <w:bookmarkEnd w:id="297"/>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确 认 通 知</w:t>
      </w: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w:t>
      </w:r>
    </w:p>
    <w:p>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你方于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日发出的</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标段施工招标关于</w:t>
      </w:r>
      <w:r>
        <w:rPr>
          <w:rFonts w:hint="default" w:ascii="Times New Roman" w:hAnsi="Times New Roman" w:cs="Times New Roman"/>
          <w:color w:val="000000"/>
          <w:sz w:val="24"/>
          <w:szCs w:val="24"/>
          <w:u w:val="single"/>
          <w:lang w:val="en-US" w:eastAsia="zh-CN"/>
        </w:rPr>
        <w:t xml:space="preserve">           </w:t>
      </w:r>
      <w:r>
        <w:rPr>
          <w:rFonts w:hint="default" w:ascii="Times New Roman" w:hAnsi="Times New Roman" w:cs="Times New Roman"/>
          <w:sz w:val="24"/>
        </w:rPr>
        <w:t>的通知，我方已于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日收到。</w:t>
      </w:r>
    </w:p>
    <w:p>
      <w:pPr>
        <w:pageBreakBefore w:val="0"/>
        <w:kinsoku/>
        <w:wordWrap w:val="0"/>
        <w:bidi w:val="0"/>
        <w:spacing w:line="540" w:lineRule="exact"/>
        <w:rPr>
          <w:rFonts w:hint="default" w:ascii="Times New Roman" w:hAnsi="Times New Roman" w:cs="Times New Roman"/>
          <w:sz w:val="24"/>
        </w:rPr>
      </w:pPr>
      <w:r>
        <w:rPr>
          <w:rFonts w:hint="default" w:ascii="Times New Roman" w:hAnsi="Times New Roman" w:cs="Times New Roman"/>
          <w:sz w:val="24"/>
        </w:rPr>
        <w:t>　　特此确认。</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投标人：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ageBreakBefore w:val="0"/>
        <w:kinsoku/>
        <w:wordWrap w:val="0"/>
        <w:bidi w:val="0"/>
        <w:spacing w:line="440" w:lineRule="exact"/>
        <w:rPr>
          <w:rFonts w:hint="default" w:ascii="Times New Roman" w:hAnsi="Times New Roman" w:cs="Times New Roman"/>
          <w:sz w:val="20"/>
          <w:szCs w:val="20"/>
        </w:rPr>
      </w:pPr>
    </w:p>
    <w:p>
      <w:pPr>
        <w:pageBreakBefore w:val="0"/>
        <w:kinsoku/>
        <w:wordWrap w:val="0"/>
        <w:bidi w:val="0"/>
        <w:spacing w:line="440" w:lineRule="exact"/>
        <w:rPr>
          <w:rFonts w:hint="default" w:ascii="Times New Roman" w:hAnsi="Times New Roman" w:cs="Times New Roman"/>
          <w:sz w:val="20"/>
          <w:szCs w:val="2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440" w:lineRule="exact"/>
        <w:ind w:right="31" w:rightChars="15"/>
        <w:jc w:val="center"/>
        <w:rPr>
          <w:rFonts w:hint="default" w:ascii="Times New Roman" w:hAnsi="Times New Roman" w:eastAsia="黑体" w:cs="Times New Roman"/>
          <w:sz w:val="32"/>
          <w:szCs w:val="32"/>
        </w:rPr>
      </w:pPr>
    </w:p>
    <w:p>
      <w:pPr>
        <w:pageBreakBefore w:val="0"/>
        <w:kinsoku/>
        <w:wordWrap w:val="0"/>
        <w:topLinePunct/>
        <w:bidi w:val="0"/>
        <w:spacing w:line="240" w:lineRule="atLeast"/>
        <w:ind w:right="31" w:rightChars="15"/>
        <w:jc w:val="center"/>
        <w:rPr>
          <w:rFonts w:hint="default" w:ascii="Times New Roman" w:hAnsi="Times New Roman" w:eastAsia="黑体" w:cs="Times New Roman"/>
          <w:sz w:val="56"/>
          <w:szCs w:val="56"/>
        </w:rPr>
      </w:pPr>
      <w:r>
        <w:rPr>
          <w:rFonts w:hint="default" w:ascii="Times New Roman" w:hAnsi="Times New Roman" w:eastAsia="黑体" w:cs="Times New Roman"/>
          <w:sz w:val="56"/>
          <w:szCs w:val="56"/>
        </w:rPr>
        <w:t>第三章  评标办法</w:t>
      </w:r>
    </w:p>
    <w:p>
      <w:pPr>
        <w:pStyle w:val="3"/>
        <w:pageBreakBefore w:val="0"/>
        <w:kinsoku/>
        <w:wordWrap w:val="0"/>
        <w:bidi w:val="0"/>
        <w:spacing w:before="0" w:after="120" w:afterLines="50" w:line="240" w:lineRule="atLeast"/>
        <w:jc w:val="center"/>
        <w:rPr>
          <w:rFonts w:hint="default" w:ascii="Times New Roman" w:hAnsi="Times New Roman" w:eastAsia="黑体" w:cs="Times New Roman"/>
          <w:sz w:val="36"/>
          <w:szCs w:val="36"/>
        </w:rPr>
        <w:sectPr>
          <w:headerReference r:id="rId28" w:type="default"/>
          <w:footerReference r:id="rId30" w:type="default"/>
          <w:headerReference r:id="rId29" w:type="even"/>
          <w:footerReference r:id="rId31"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keepNext/>
        <w:keepLines/>
        <w:widowControl w:val="0"/>
        <w:spacing w:before="480" w:after="240" w:line="380" w:lineRule="atLeast"/>
        <w:jc w:val="center"/>
        <w:outlineLvl w:val="0"/>
        <w:rPr>
          <w:rFonts w:hint="eastAsia" w:ascii="黑体" w:hAnsi="Times New Roman" w:eastAsia="黑体" w:cs="Times New Roman"/>
          <w:b w:val="0"/>
          <w:bCs/>
          <w:kern w:val="44"/>
          <w:sz w:val="44"/>
          <w:szCs w:val="44"/>
          <w:lang w:val="en-US" w:eastAsia="zh-CN" w:bidi="ar-SA"/>
        </w:rPr>
      </w:pPr>
      <w:bookmarkStart w:id="298" w:name="_Toc501257156"/>
      <w:bookmarkStart w:id="299" w:name="_Toc22641"/>
      <w:bookmarkStart w:id="300" w:name="_Toc1340"/>
      <w:bookmarkStart w:id="301" w:name="_Toc234832931"/>
      <w:r>
        <w:rPr>
          <w:rFonts w:ascii="黑体" w:hAnsi="Times New Roman" w:eastAsia="黑体" w:cs="Times New Roman"/>
          <w:b w:val="0"/>
          <w:bCs/>
          <w:kern w:val="44"/>
          <w:sz w:val="44"/>
          <w:szCs w:val="44"/>
          <w:lang w:val="en-US" w:eastAsia="zh-CN" w:bidi="ar-SA"/>
        </w:rPr>
        <w:t>第三章  评标办法</w:t>
      </w:r>
      <w:bookmarkEnd w:id="298"/>
      <w:bookmarkEnd w:id="299"/>
      <w:bookmarkEnd w:id="300"/>
    </w:p>
    <w:p>
      <w:pPr>
        <w:spacing w:line="400" w:lineRule="atLeast"/>
        <w:ind w:firstLine="480" w:firstLineChars="200"/>
        <w:rPr>
          <w:rFonts w:hint="default" w:ascii="Times New Roman" w:hAnsi="Times New Roman" w:eastAsia="宋体" w:cs="Times New Roman"/>
          <w:sz w:val="24"/>
        </w:rPr>
      </w:pPr>
    </w:p>
    <w:p>
      <w:pPr>
        <w:pStyle w:val="3"/>
        <w:pageBreakBefore w:val="0"/>
        <w:kinsoku/>
        <w:wordWrap w:val="0"/>
        <w:bidi w:val="0"/>
        <w:spacing w:before="0" w:after="120" w:afterLines="50" w:line="240" w:lineRule="atLeast"/>
        <w:jc w:val="center"/>
        <w:rPr>
          <w:rFonts w:hint="default" w:ascii="Times New Roman" w:hAnsi="Times New Roman" w:eastAsia="黑体" w:cs="Times New Roman"/>
          <w:b w:val="0"/>
          <w:sz w:val="42"/>
          <w:szCs w:val="42"/>
        </w:rPr>
      </w:pPr>
      <w:bookmarkStart w:id="302" w:name="_Toc14682"/>
      <w:bookmarkStart w:id="303" w:name="_Toc27365"/>
      <w:r>
        <w:rPr>
          <w:rFonts w:hint="default" w:ascii="Times New Roman" w:hAnsi="Times New Roman" w:eastAsia="黑体" w:cs="Times New Roman"/>
          <w:b w:val="0"/>
          <w:sz w:val="42"/>
          <w:szCs w:val="42"/>
        </w:rPr>
        <w:t>第三章  评标办法（合理低价法）</w:t>
      </w:r>
      <w:r>
        <w:rPr>
          <w:rStyle w:val="48"/>
          <w:rFonts w:hint="default" w:ascii="Times New Roman" w:hAnsi="Times New Roman" w:eastAsia="黑体" w:cs="Times New Roman"/>
          <w:sz w:val="42"/>
          <w:szCs w:val="42"/>
        </w:rPr>
        <w:footnoteReference w:id="21"/>
      </w:r>
      <w:bookmarkEnd w:id="301"/>
      <w:bookmarkEnd w:id="302"/>
      <w:bookmarkEnd w:id="303"/>
    </w:p>
    <w:p>
      <w:pPr>
        <w:pageBreakBefore w:val="0"/>
        <w:kinsoku/>
        <w:wordWrap w:val="0"/>
        <w:bidi w:val="0"/>
        <w:spacing w:line="420" w:lineRule="atLeast"/>
        <w:rPr>
          <w:rFonts w:hint="default" w:ascii="Times New Roman" w:hAnsi="Times New Roman" w:eastAsia="黑体" w:cs="Times New Roman"/>
          <w:sz w:val="20"/>
          <w:szCs w:val="20"/>
        </w:rPr>
      </w:pPr>
    </w:p>
    <w:p>
      <w:pPr>
        <w:pStyle w:val="3"/>
        <w:pageBreakBefore w:val="0"/>
        <w:kinsoku/>
        <w:wordWrap w:val="0"/>
        <w:bidi w:val="0"/>
        <w:spacing w:before="0" w:after="0" w:line="240" w:lineRule="atLeast"/>
        <w:rPr>
          <w:rFonts w:hint="default" w:ascii="Times New Roman" w:hAnsi="Times New Roman" w:eastAsia="黑体" w:cs="Times New Roman"/>
          <w:b w:val="0"/>
          <w:sz w:val="28"/>
          <w:szCs w:val="28"/>
        </w:rPr>
      </w:pPr>
      <w:bookmarkStart w:id="304" w:name="_Toc17606"/>
      <w:bookmarkStart w:id="305" w:name="_Toc234832932"/>
      <w:bookmarkStart w:id="306" w:name="_Toc21408"/>
      <w:r>
        <w:rPr>
          <w:rFonts w:hint="default" w:ascii="Times New Roman" w:hAnsi="Times New Roman" w:eastAsia="黑体" w:cs="Times New Roman"/>
          <w:b w:val="0"/>
          <w:sz w:val="24"/>
          <w:szCs w:val="24"/>
        </w:rPr>
        <w:t>评标办法前附表</w:t>
      </w:r>
      <w:r>
        <w:rPr>
          <w:rFonts w:hint="default" w:ascii="Times New Roman" w:hAnsi="Times New Roman" w:eastAsia="黑体" w:cs="Times New Roman"/>
          <w:b w:val="0"/>
          <w:sz w:val="28"/>
          <w:szCs w:val="28"/>
        </w:rPr>
        <w:t xml:space="preserve"> </w:t>
      </w:r>
      <w:r>
        <w:rPr>
          <w:rStyle w:val="48"/>
          <w:rFonts w:hint="default" w:ascii="Times New Roman" w:hAnsi="Times New Roman" w:cs="Times New Roman"/>
          <w:sz w:val="28"/>
          <w:szCs w:val="28"/>
        </w:rPr>
        <w:footnoteReference w:id="22"/>
      </w:r>
      <w:bookmarkEnd w:id="304"/>
      <w:bookmarkEnd w:id="305"/>
      <w:bookmarkEnd w:id="306"/>
    </w:p>
    <w:tbl>
      <w:tblPr>
        <w:tblStyle w:val="40"/>
        <w:tblW w:w="88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
        <w:gridCol w:w="1505"/>
        <w:gridCol w:w="5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67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b/>
                <w:szCs w:val="21"/>
              </w:rPr>
            </w:pPr>
            <w:r>
              <w:rPr>
                <w:rFonts w:hint="default" w:ascii="Times New Roman" w:hAnsi="Times New Roman"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124"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评标方法</w:t>
            </w:r>
          </w:p>
        </w:tc>
        <w:tc>
          <w:tcPr>
            <w:tcW w:w="6791" w:type="dxa"/>
            <w:gridSpan w:val="3"/>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综合评分相等时，评标委员会依次按照以下优先顺序推荐中标候选人或确定中标人：</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（1）评标价低的投标人优先；</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（2）被招标项目所在地省级交通运输主管部门评为较高信用等级的投标人优先；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2.1.1</w:t>
            </w:r>
          </w:p>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2.1.3</w:t>
            </w:r>
          </w:p>
        </w:tc>
        <w:tc>
          <w:tcPr>
            <w:tcW w:w="1124" w:type="dxa"/>
            <w:tcBorders>
              <w:top w:val="single" w:color="auto" w:sz="4" w:space="0"/>
              <w:bottom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形式评审与响应性评审标准</w:t>
            </w:r>
          </w:p>
        </w:tc>
        <w:tc>
          <w:tcPr>
            <w:tcW w:w="6791" w:type="dxa"/>
            <w:gridSpan w:val="3"/>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2" w:firstLineChars="200"/>
              <w:rPr>
                <w:rFonts w:hint="default" w:ascii="Times New Roman" w:hAnsi="Times New Roman" w:cs="Times New Roman"/>
                <w:b/>
                <w:szCs w:val="21"/>
              </w:rPr>
            </w:pPr>
            <w:r>
              <w:rPr>
                <w:rFonts w:hint="default" w:ascii="Times New Roman" w:hAnsi="Times New Roman" w:cs="Times New Roman"/>
                <w:b/>
                <w:szCs w:val="21"/>
              </w:rPr>
              <w:t>第一个信封（商务及技术文件）评审标准：</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a.投标函按招标文件规定填报了项目名称、标段号、补遗书编号（如有）、工期、工程质量要求及安全目标；</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b.投标函附录的所有数据均符合招标文件规定；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3</w:t>
            </w:r>
            <w:r>
              <w:rPr>
                <w:rFonts w:hint="default" w:ascii="Times New Roman" w:hAnsi="Times New Roman" w:cs="Times New Roman"/>
                <w:szCs w:val="21"/>
              </w:rPr>
              <w:t>）投标人按照招标文件的规定提供了投标保证金：</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a.投标保证金金额符合招标文件规定的金额，且投标保证金有效期不少于投标有效期；</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b.若投标保证金采用现金或支票形式提交，投标人应在递交投标文件截止时间之前，将投标保证金由投标人的基本账户转入招标人指定账户；</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c.若投标保证金采用银行保函形式提交，银行保函的格式、开具保函的银行均满足招标文件要求。</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（4）投标人法定代表人授权委托代理人签署投标文件的，须提交授权委托书，且授权人和被授权人均在授权委托书上使用CA 数字证书加盖个人电子印章或电子签名章。</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（5）投标人法定代表人亲自签署投标文件的，提供了法定代表人身份证明，且法定代表人在法定代表人身份证明上使用CA 数字证书加盖个人电子印章或电子签名章。</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（6）投标人以联合体形式投标时，联合体满足招标文件的要求：投标人按照招标文件提供的格式签订了联合体协议书，明确各方承担连带责任，并明确了联合体牵头人。</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（7）投标人如有分包计划，符合招标文件第二章“投标人须知”第1.11款规定，且按招标文件第九章“投标文件格式”的要求填写了“拟分包项目情况表”。</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（8）同一投标人未提交两个以上不同的投标文件，但招标文件要求提交备选投标的除外。</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（9）投标文件中未出现有关投标报价的内容。</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（10）投标文件载明的招标项目完成期限未超过招标文件规定的时限。</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（11）投标文件对招标文件的实质性要求和条件作出响应。</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（12）权利义务符合招标文件规定：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a.投标人应接受招标文件规定的风险划分原则，未提出新的风险划分办法；</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b.投标人未增加发包人的责任范围，或减少投标人义务；</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c.投标人未提出不同的工程验收、计量、支付办法；</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d.投标人对合同纠纷、事故处理办法未提出异议；</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e.投标人在投标活动中无欺诈行为；</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f.投标人未对合同条款有重要保留。</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（13）“施工组织设计”采用暗标形式，其编制须满足招标文件要求。</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（14）未发现投标人与其他投标人存在使用同一不可篡改的唯一标识软硬件设备投标的（如：MAC地址、标书制作特征码、标书唯一特征码等）。</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第二个信封（报价文件）评审标准：</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（1）投标文件按照招标文件规定的格式、内容填写，字迹清晰可辨：</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a.投标函按招标文件规定填报了项目名称、标段号、补遗书编号（如有）、投标价（包括大写金额和小写金额）；</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b.已标价工程量清单说明文字与招标文件规定一致，未进行实质性修改和删减；</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c.投标文件组成齐全完整，内容均按规定填写。</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（3）投标报价或调价函中的报价未超过招标文件设定的最高投标限价（如有）。</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（4）投标报价或调价函中报价的大写金额能够确定具体数值。</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（5）同一投标人未提交两个以上不同的投标报价，但招标文件要求提交备选投标的除外。</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（6）投标人若提交调价函，调价函符合招标文件第二章“投标人须知”第3.2.6项要求。</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（7）投标人若填写工程量固化清单，填写完毕的工程量固化清单未对工程量固化清单电子文件中的数据、格式和运算定义进行修改；工程量固化清单中的投标报价和投标函大写金额报价一致。</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8</w:t>
            </w:r>
            <w:r>
              <w:rPr>
                <w:rFonts w:hint="default" w:ascii="Times New Roman" w:hAnsi="Times New Roman" w:cs="Times New Roman"/>
                <w:szCs w:val="21"/>
              </w:rPr>
              <w:t>）未发现投标人与其他投标人存在使用同一不可篡改的唯一标识软硬件设备投标的（如：MAC地址、标书制作特征码、标书唯一特征码等）。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900" w:type="dxa"/>
            <w:tcBorders>
              <w:top w:val="single" w:color="auto" w:sz="4" w:space="0"/>
              <w:right w:val="single" w:color="auto" w:sz="4" w:space="0"/>
            </w:tcBorders>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2.1.2</w:t>
            </w:r>
          </w:p>
        </w:tc>
        <w:tc>
          <w:tcPr>
            <w:tcW w:w="1136" w:type="dxa"/>
            <w:gridSpan w:val="2"/>
            <w:tcBorders>
              <w:top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资格评审标准</w:t>
            </w:r>
          </w:p>
        </w:tc>
        <w:tc>
          <w:tcPr>
            <w:tcW w:w="6779" w:type="dxa"/>
            <w:gridSpan w:val="2"/>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（1）投标人的资质等级符合招标文件规定。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）投标人的财务状况符合招标文件规定。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）投标人的类似项目业绩符合招标文件规定。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4</w:t>
            </w:r>
            <w:r>
              <w:rPr>
                <w:rFonts w:hint="default" w:ascii="Times New Roman" w:hAnsi="Times New Roman" w:cs="Times New Roman"/>
                <w:szCs w:val="21"/>
              </w:rPr>
              <w:t>）投标人的信誉符合招标文件规定。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）投标人的项目经理和项目总工资格、在岗情况符合招标文件规定。</w:t>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）投标人的其他要求符合招标文件规定。</w:t>
            </w:r>
            <w:r>
              <w:rPr>
                <w:rFonts w:hint="default" w:ascii="Times New Roman" w:hAnsi="Times New Roman" w:cs="Times New Roman"/>
                <w:szCs w:val="21"/>
                <w:vertAlign w:val="superscript"/>
              </w:rPr>
              <w:footnoteReference w:id="23"/>
            </w:r>
          </w:p>
          <w:p>
            <w:pPr>
              <w:pageBreakBefore w:val="0"/>
              <w:kinsoku/>
              <w:wordWrap w:val="0"/>
              <w:bidi w:val="0"/>
              <w:spacing w:line="36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7</w:t>
            </w:r>
            <w:r>
              <w:rPr>
                <w:rFonts w:hint="default" w:ascii="Times New Roman" w:hAnsi="Times New Roman" w:cs="Times New Roman"/>
                <w:szCs w:val="21"/>
              </w:rPr>
              <w:t>）投标人不存在第二章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 xml:space="preserve">第1.4.3项或第1.4.4项规定的任何一种情形。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条款内容</w:t>
            </w:r>
          </w:p>
        </w:tc>
        <w:tc>
          <w:tcPr>
            <w:tcW w:w="52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2.2.1</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分值构成</w:t>
            </w:r>
          </w:p>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（总分100分）</w:t>
            </w:r>
          </w:p>
        </w:tc>
        <w:tc>
          <w:tcPr>
            <w:tcW w:w="52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评标价：100分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036" w:type="dxa"/>
            <w:gridSpan w:val="3"/>
            <w:tcBorders>
              <w:top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2.2.2</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b/>
                <w:szCs w:val="21"/>
              </w:rPr>
            </w:pPr>
            <w:r>
              <w:rPr>
                <w:rFonts w:hint="default" w:ascii="Times New Roman" w:hAnsi="Times New Roman" w:cs="Times New Roman"/>
                <w:szCs w:val="21"/>
              </w:rPr>
              <w:t>评标基准价计算方法</w:t>
            </w:r>
          </w:p>
        </w:tc>
        <w:tc>
          <w:tcPr>
            <w:tcW w:w="5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color w:val="000000"/>
                <w:kern w:val="0"/>
                <w:szCs w:val="21"/>
                <w:lang w:bidi="ar"/>
              </w:rPr>
              <w:t>在评标过程中，评标委员会将对招标人计算的评标基准价进行复核，存在计算错误的应予以修正并在评标报告中作出说明。除此之外，评标基准价在整个评标期间保持不变，不随任何因素发生变化。</w:t>
            </w:r>
          </w:p>
          <w:p>
            <w:pPr>
              <w:widowControl w:val="0"/>
              <w:spacing w:before="0" w:beforeLines="-2147483648" w:after="0" w:afterLines="-2147483648" w:line="360" w:lineRule="exact"/>
              <w:ind w:firstLine="422" w:firstLineChars="200"/>
              <w:jc w:val="both"/>
              <w:outlineLvl w:val="9"/>
              <w:rPr>
                <w:rFonts w:hint="default"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color w:val="000000"/>
                <w:kern w:val="0"/>
                <w:sz w:val="21"/>
                <w:szCs w:val="21"/>
                <w:highlight w:val="none"/>
                <w:lang w:val="en-US" w:eastAsia="zh-CN" w:bidi="ar"/>
              </w:rPr>
              <w:t>一、</w:t>
            </w:r>
            <w:r>
              <w:rPr>
                <w:rFonts w:ascii="Times New Roman" w:hAnsi="Times New Roman" w:eastAsia="宋体" w:cs="Times New Roman"/>
                <w:b/>
                <w:bCs/>
                <w:color w:val="000000"/>
                <w:kern w:val="0"/>
                <w:sz w:val="21"/>
                <w:szCs w:val="21"/>
                <w:highlight w:val="none"/>
                <w:lang w:val="en-US" w:eastAsia="zh-CN" w:bidi="ar"/>
              </w:rPr>
              <w:t>评标价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highlight w:val="none"/>
              </w:rPr>
            </w:pPr>
            <w:r>
              <w:rPr>
                <w:rFonts w:ascii="Times New Roman" w:hAnsi="Times New Roman" w:eastAsia="宋体" w:cs="Times New Roman"/>
                <w:color w:val="000000"/>
                <w:kern w:val="0"/>
                <w:szCs w:val="21"/>
                <w:highlight w:val="none"/>
                <w:lang w:bidi="ar"/>
              </w:rPr>
              <w:t>评标价=投标函的文字报价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如果投标文件出现以下1～5任一情况，不参加评标价平均值的计算：</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1、未按要求在投标函上填写投标总价；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highlight w:val="none"/>
                <w:lang w:eastAsia="zh-CN" w:bidi="ar"/>
              </w:rPr>
            </w:pPr>
            <w:r>
              <w:rPr>
                <w:rFonts w:ascii="Times New Roman" w:hAnsi="Times New Roman" w:eastAsia="宋体" w:cs="Times New Roman"/>
                <w:color w:val="000000"/>
                <w:kern w:val="0"/>
                <w:szCs w:val="21"/>
                <w:highlight w:val="none"/>
                <w:lang w:bidi="ar"/>
              </w:rPr>
              <w:t>2</w:t>
            </w:r>
            <w:r>
              <w:rPr>
                <w:rFonts w:hint="eastAsia" w:ascii="Times New Roman" w:hAnsi="Times New Roman" w:eastAsia="宋体" w:cs="Times New Roman"/>
                <w:color w:val="000000"/>
                <w:kern w:val="0"/>
                <w:szCs w:val="21"/>
                <w:highlight w:val="none"/>
                <w:lang w:bidi="ar"/>
              </w:rPr>
              <w:t>、投标报价超出招标人公布的最高投标限价</w:t>
            </w:r>
            <w:r>
              <w:rPr>
                <w:rFonts w:hint="eastAsia" w:cs="Times New Roman"/>
                <w:color w:val="000000"/>
                <w:kern w:val="0"/>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r>
              <w:rPr>
                <w:rFonts w:hint="eastAsia" w:ascii="Times New Roman" w:hAnsi="Times New Roman" w:eastAsia="宋体" w:cs="Times New Roman"/>
                <w:color w:val="000000"/>
                <w:kern w:val="0"/>
                <w:szCs w:val="21"/>
                <w:highlight w:val="none"/>
                <w:lang w:bidi="ar"/>
              </w:rPr>
              <w:t>、无法确定投标报价具体数值；</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highlight w:val="none"/>
                <w:lang w:bidi="ar"/>
              </w:rPr>
              <w:t>4</w:t>
            </w:r>
            <w:r>
              <w:rPr>
                <w:rFonts w:hint="eastAsia" w:ascii="Times New Roman" w:hAnsi="Times New Roman" w:eastAsia="宋体" w:cs="Times New Roman"/>
                <w:color w:val="000000"/>
                <w:kern w:val="0"/>
                <w:szCs w:val="21"/>
                <w:highlight w:val="none"/>
                <w:lang w:bidi="ar"/>
              </w:rPr>
              <w:t>、投标函上填写的</w:t>
            </w:r>
            <w:r>
              <w:rPr>
                <w:rFonts w:hint="eastAsia" w:ascii="Times New Roman" w:hAnsi="Times New Roman" w:eastAsia="宋体" w:cs="Times New Roman"/>
                <w:color w:val="000000"/>
                <w:kern w:val="0"/>
                <w:szCs w:val="21"/>
                <w:lang w:bidi="ar"/>
              </w:rPr>
              <w:t>标段号与上传的对应项目标段号不一致（如分标段）；</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bidi="ar"/>
              </w:rPr>
              <w:t>、投标函中的投标报价大写金额与投标文件工程量清单中的投标报价金额不一致。</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color w:val="000000"/>
                <w:kern w:val="0"/>
                <w:szCs w:val="21"/>
                <w:lang w:bidi="ar"/>
              </w:rPr>
              <w:t>投标文件存在以上1～5任一情况，但招标人在第二个信封（报价文件）开标现场未发现的，视为计算过程中基础数据取用错误，由评标委员会在评标过程中予以修正。投标文件未出现以上1～5情况的，均参加评标价平均值的计算。</w:t>
            </w:r>
          </w:p>
          <w:p>
            <w:pPr>
              <w:widowControl w:val="0"/>
              <w:spacing w:before="0" w:beforeLines="-2147483648" w:after="0" w:afterLines="-2147483648" w:line="360" w:lineRule="exact"/>
              <w:ind w:firstLine="422" w:firstLineChars="200"/>
              <w:jc w:val="both"/>
              <w:outlineLvl w:val="9"/>
              <w:rPr>
                <w:rStyle w:val="95"/>
                <w:rFonts w:hint="default" w:ascii="宋体" w:hAnsi="宋体" w:eastAsia="宋体" w:cs="宋体"/>
                <w:color w:val="auto"/>
                <w:sz w:val="21"/>
                <w:szCs w:val="21"/>
                <w:highlight w:val="none"/>
                <w:lang w:val="en-US" w:eastAsia="zh-CN"/>
              </w:rPr>
            </w:pPr>
            <w:r>
              <w:rPr>
                <w:rFonts w:hint="eastAsia" w:ascii="Times New Roman" w:hAnsi="Times New Roman" w:eastAsia="宋体" w:cs="Times New Roman"/>
                <w:b/>
                <w:bCs/>
                <w:color w:val="auto"/>
                <w:kern w:val="0"/>
                <w:sz w:val="21"/>
                <w:szCs w:val="21"/>
                <w:lang w:val="en-US" w:eastAsia="zh-CN" w:bidi="ar"/>
              </w:rPr>
              <w:t>二、</w:t>
            </w:r>
            <w:r>
              <w:rPr>
                <w:rStyle w:val="95"/>
                <w:rFonts w:hint="eastAsia" w:ascii="宋体" w:hAnsi="宋体" w:eastAsia="宋体" w:cs="宋体"/>
                <w:color w:val="auto"/>
                <w:sz w:val="21"/>
                <w:szCs w:val="21"/>
                <w:highlight w:val="none"/>
                <w:lang w:eastAsia="zh-CN"/>
              </w:rPr>
              <w:t>评标基准价的计算</w:t>
            </w:r>
          </w:p>
          <w:p>
            <w:pPr>
              <w:tabs>
                <w:tab w:val="left" w:pos="413"/>
              </w:tabs>
              <w:spacing w:before="120" w:after="120"/>
              <w:ind w:left="-13" w:leftChars="-6" w:firstLine="424" w:firstLineChars="202"/>
              <w:contextualSpacing/>
              <w:rPr>
                <w:rStyle w:val="95"/>
                <w:rFonts w:hint="eastAsia" w:ascii="宋体" w:hAnsi="宋体" w:eastAsia="宋体" w:cs="宋体"/>
                <w:color w:val="auto"/>
                <w:sz w:val="21"/>
                <w:szCs w:val="21"/>
                <w:highlight w:val="none"/>
                <w:lang w:eastAsia="zh-CN"/>
              </w:rPr>
            </w:pPr>
            <w:r>
              <w:rPr>
                <w:rStyle w:val="95"/>
                <w:rFonts w:hint="eastAsia" w:ascii="宋体" w:hAnsi="宋体" w:eastAsia="宋体" w:cs="宋体"/>
                <w:color w:val="auto"/>
                <w:sz w:val="21"/>
                <w:szCs w:val="21"/>
                <w:highlight w:val="none"/>
                <w:lang w:eastAsia="zh-CN"/>
              </w:rPr>
              <w:t>（</w:t>
            </w:r>
            <w:r>
              <w:rPr>
                <w:rStyle w:val="95"/>
                <w:rFonts w:hint="eastAsia" w:ascii="宋体" w:hAnsi="宋体" w:cs="宋体"/>
                <w:color w:val="auto"/>
                <w:sz w:val="21"/>
                <w:szCs w:val="21"/>
                <w:highlight w:val="none"/>
                <w:lang w:val="en-US" w:eastAsia="zh-CN"/>
              </w:rPr>
              <w:t>1</w:t>
            </w:r>
            <w:r>
              <w:rPr>
                <w:rStyle w:val="95"/>
                <w:rFonts w:hint="eastAsia" w:ascii="宋体" w:hAnsi="宋体" w:eastAsia="宋体" w:cs="宋体"/>
                <w:color w:val="auto"/>
                <w:sz w:val="21"/>
                <w:szCs w:val="21"/>
                <w:highlight w:val="none"/>
                <w:lang w:eastAsia="zh-CN"/>
              </w:rPr>
              <w:t>）评标价平均值的计算：</w:t>
            </w:r>
          </w:p>
          <w:p>
            <w:pPr>
              <w:tabs>
                <w:tab w:val="left" w:pos="413"/>
              </w:tabs>
              <w:spacing w:before="120" w:after="120"/>
              <w:ind w:left="-13" w:leftChars="-6" w:firstLine="424" w:firstLineChars="202"/>
              <w:contextualSpacing/>
              <w:rPr>
                <w:rStyle w:val="95"/>
                <w:rFonts w:hint="eastAsia" w:ascii="宋体" w:hAnsi="宋体" w:eastAsia="宋体" w:cs="宋体"/>
                <w:color w:val="auto"/>
                <w:sz w:val="21"/>
                <w:szCs w:val="21"/>
                <w:highlight w:val="none"/>
                <w:lang w:eastAsia="zh-CN"/>
              </w:rPr>
            </w:pPr>
            <w:r>
              <w:rPr>
                <w:rStyle w:val="95"/>
                <w:rFonts w:hint="eastAsia" w:ascii="宋体" w:hAnsi="宋体" w:eastAsia="宋体" w:cs="宋体"/>
                <w:color w:val="auto"/>
                <w:sz w:val="21"/>
                <w:szCs w:val="21"/>
                <w:highlight w:val="none"/>
                <w:lang w:eastAsia="zh-CN"/>
              </w:rPr>
              <w:t xml:space="preserve"> 除按第二章“投标人须知”第 5.2.4 项规定开标现场被宣布为不进入评标基准价计算的投标报价之外， 所有投标人的评标价去掉一个最高值和一个最低值后的算术平均值即为评标价平均值（如果参与评标价平均值计算的有效投标人少于（含） 5 家时，则计算评标价平均值时不去掉最高值和最低值）；</w:t>
            </w:r>
          </w:p>
          <w:p>
            <w:pPr>
              <w:ind w:left="-13" w:leftChars="-6" w:firstLine="424" w:firstLineChars="202"/>
              <w:contextualSpacing/>
              <w:jc w:val="left"/>
              <w:rPr>
                <w:rFonts w:hint="eastAsia" w:ascii="宋体" w:hAnsi="宋体" w:eastAsia="宋体" w:cs="宋体"/>
                <w:color w:val="auto"/>
                <w:szCs w:val="21"/>
                <w:highlight w:val="none"/>
              </w:rPr>
            </w:pPr>
            <w:r>
              <w:rPr>
                <w:rStyle w:val="95"/>
                <w:rFonts w:hint="eastAsia" w:ascii="宋体" w:hAnsi="宋体" w:eastAsia="宋体" w:cs="宋体"/>
                <w:color w:val="auto"/>
                <w:sz w:val="21"/>
                <w:szCs w:val="21"/>
                <w:highlight w:val="none"/>
                <w:lang w:eastAsia="zh-CN"/>
              </w:rPr>
              <w:t>（</w:t>
            </w:r>
            <w:r>
              <w:rPr>
                <w:rStyle w:val="95"/>
                <w:rFonts w:hint="eastAsia" w:ascii="宋体" w:hAnsi="宋体" w:cs="宋体"/>
                <w:color w:val="auto"/>
                <w:sz w:val="21"/>
                <w:szCs w:val="21"/>
                <w:highlight w:val="none"/>
                <w:lang w:val="en-US" w:eastAsia="zh-CN"/>
              </w:rPr>
              <w:t>2</w:t>
            </w:r>
            <w:r>
              <w:rPr>
                <w:rStyle w:val="95"/>
                <w:rFonts w:hint="eastAsia" w:ascii="宋体" w:hAnsi="宋体" w:eastAsia="宋体" w:cs="宋体"/>
                <w:color w:val="auto"/>
                <w:sz w:val="21"/>
                <w:szCs w:val="21"/>
                <w:highlight w:val="none"/>
                <w:lang w:eastAsia="zh-CN"/>
              </w:rPr>
              <w:t>）评标基准价的确定:</w:t>
            </w:r>
          </w:p>
          <w:p>
            <w:pPr>
              <w:ind w:left="-13" w:leftChars="-6" w:firstLine="424" w:firstLineChars="202"/>
              <w:contextualSpacing/>
              <w:rPr>
                <w:rFonts w:hint="default"/>
              </w:rPr>
            </w:pPr>
            <w:r>
              <w:rPr>
                <w:rStyle w:val="95"/>
                <w:rFonts w:hint="eastAsia" w:ascii="宋体" w:hAnsi="宋体" w:eastAsia="宋体" w:cs="宋体"/>
                <w:color w:val="auto"/>
                <w:sz w:val="21"/>
                <w:szCs w:val="21"/>
                <w:highlight w:val="none"/>
                <w:lang w:eastAsia="zh-CN"/>
              </w:rPr>
              <w:t>将计算后的评标价平均值直接作为评标基准价。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2.2.3</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评标价的偏差率计算公式</w:t>
            </w:r>
          </w:p>
        </w:tc>
        <w:tc>
          <w:tcPr>
            <w:tcW w:w="5274"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偏差率=100% ×（投标人评标价－评标基准价）/评标基准价</w:t>
            </w:r>
          </w:p>
          <w:p>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偏差率保留</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rPr>
              <w:t>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条款号</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评分因素</w:t>
            </w:r>
          </w:p>
        </w:tc>
        <w:tc>
          <w:tcPr>
            <w:tcW w:w="5274"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2.2.4</w:t>
            </w:r>
          </w:p>
        </w:tc>
        <w:tc>
          <w:tcPr>
            <w:tcW w:w="1505" w:type="dxa"/>
            <w:tcBorders>
              <w:top w:val="single" w:color="auto" w:sz="4" w:space="0"/>
              <w:left w:val="single" w:color="auto" w:sz="4" w:space="0"/>
              <w:right w:val="single" w:color="auto" w:sz="4" w:space="0"/>
            </w:tcBorders>
            <w:noWrap w:val="0"/>
            <w:vAlign w:val="center"/>
          </w:tcPr>
          <w:p>
            <w:pPr>
              <w:pageBreakBefore w:val="0"/>
              <w:kinsoku/>
              <w:wordWrap w:val="0"/>
              <w:bidi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评标价</w:t>
            </w:r>
          </w:p>
        </w:tc>
        <w:tc>
          <w:tcPr>
            <w:tcW w:w="5274" w:type="dxa"/>
            <w:tcBorders>
              <w:top w:val="single" w:color="auto" w:sz="4" w:space="0"/>
              <w:left w:val="single" w:color="auto" w:sz="4" w:space="0"/>
              <w:right w:val="single" w:color="auto" w:sz="4" w:space="0"/>
            </w:tcBorders>
            <w:noWrap w:val="0"/>
            <w:vAlign w:val="top"/>
          </w:tcPr>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100分</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评标价得分计算公式示例：</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（1）如果投标人的评标价&gt;评标基准价，则评标价得分＝100－偏差率×100×</w:t>
            </w:r>
            <w:r>
              <w:rPr>
                <w:rFonts w:hint="eastAsia" w:cs="Times New Roman"/>
                <w:szCs w:val="21"/>
                <w:highlight w:val="none"/>
                <w:lang w:val="en-US" w:eastAsia="zh-CN"/>
              </w:rPr>
              <w:t>2</w:t>
            </w:r>
            <w:r>
              <w:rPr>
                <w:rFonts w:hint="default" w:ascii="Times New Roman" w:hAnsi="Times New Roman" w:cs="Times New Roman"/>
                <w:szCs w:val="21"/>
                <w:highlight w:val="none"/>
              </w:rPr>
              <w:t>；</w:t>
            </w:r>
          </w:p>
          <w:p>
            <w:pPr>
              <w:pageBreakBefore w:val="0"/>
              <w:kinsoku/>
              <w:wordWrap w:val="0"/>
              <w:bidi w:val="0"/>
              <w:spacing w:line="360" w:lineRule="atLeast"/>
              <w:rPr>
                <w:rFonts w:hint="default" w:ascii="Times New Roman" w:hAnsi="Times New Roman" w:cs="Times New Roman"/>
                <w:szCs w:val="21"/>
                <w:highlight w:val="none"/>
              </w:rPr>
            </w:pPr>
            <w:r>
              <w:rPr>
                <w:rFonts w:hint="default" w:ascii="Times New Roman" w:hAnsi="Times New Roman" w:cs="Times New Roman"/>
                <w:szCs w:val="21"/>
                <w:highlight w:val="none"/>
              </w:rPr>
              <w:t>（2）如果投标人的评标价≤评标基准价，则评标价得分＝100＋偏差率×100×</w:t>
            </w:r>
            <w:r>
              <w:rPr>
                <w:rFonts w:hint="eastAsia" w:cs="Times New Roman"/>
                <w:szCs w:val="21"/>
                <w:highlight w:val="none"/>
                <w:lang w:val="en-US" w:eastAsia="zh-CN"/>
              </w:rPr>
              <w:t>1</w:t>
            </w:r>
            <w:r>
              <w:rPr>
                <w:rFonts w:hint="default" w:ascii="Times New Roman" w:hAnsi="Times New Roman" w:cs="Times New Roman"/>
                <w:szCs w:val="21"/>
                <w:highlight w:val="none"/>
              </w:rPr>
              <w:t>。</w:t>
            </w:r>
          </w:p>
          <w:p>
            <w:pPr>
              <w:pageBreakBefore w:val="0"/>
              <w:kinsoku/>
              <w:wordWrap w:val="0"/>
              <w:bidi w:val="0"/>
              <w:spacing w:line="360" w:lineRule="atLeast"/>
              <w:rPr>
                <w:rFonts w:hint="default" w:ascii="Times New Roman" w:hAnsi="Times New Roman" w:cs="Times New Roman"/>
                <w:szCs w:val="21"/>
                <w:highlight w:val="none"/>
              </w:rPr>
            </w:pPr>
            <w:r>
              <w:rPr>
                <w:rStyle w:val="95"/>
                <w:rFonts w:hint="eastAsia" w:ascii="宋体" w:hAnsi="宋体" w:eastAsia="宋体" w:cs="宋体"/>
                <w:color w:val="auto"/>
                <w:sz w:val="21"/>
                <w:szCs w:val="21"/>
                <w:highlight w:val="none"/>
                <w:shd w:val="clear" w:color="auto" w:fill="auto"/>
                <w:lang w:val="en-US" w:eastAsia="zh-CN"/>
              </w:rPr>
              <w:t>注：得分</w:t>
            </w:r>
            <w:r>
              <w:rPr>
                <w:rStyle w:val="95"/>
                <w:rFonts w:hint="eastAsia" w:ascii="宋体" w:hAnsi="宋体" w:eastAsia="宋体" w:cs="宋体"/>
                <w:color w:val="auto"/>
                <w:sz w:val="21"/>
                <w:szCs w:val="21"/>
                <w:highlight w:val="none"/>
                <w:shd w:val="clear" w:color="auto" w:fill="auto"/>
                <w:lang w:eastAsia="zh-CN"/>
              </w:rPr>
              <w:t>保留</w:t>
            </w:r>
            <w:r>
              <w:rPr>
                <w:rStyle w:val="95"/>
                <w:rFonts w:hint="eastAsia" w:ascii="宋体" w:hAnsi="宋体" w:eastAsia="宋体" w:cs="宋体"/>
                <w:color w:val="auto"/>
                <w:sz w:val="21"/>
                <w:szCs w:val="21"/>
                <w:highlight w:val="none"/>
                <w:u w:val="single"/>
                <w:shd w:val="clear" w:color="auto" w:fill="auto"/>
                <w:lang w:eastAsia="zh-CN"/>
              </w:rPr>
              <w:t xml:space="preserve"> 两</w:t>
            </w:r>
            <w:r>
              <w:rPr>
                <w:rStyle w:val="95"/>
                <w:rFonts w:hint="eastAsia" w:ascii="宋体" w:hAnsi="宋体" w:eastAsia="宋体" w:cs="宋体"/>
                <w:color w:val="auto"/>
                <w:sz w:val="21"/>
                <w:szCs w:val="21"/>
                <w:highlight w:val="none"/>
                <w:shd w:val="clear" w:color="auto" w:fill="auto"/>
                <w:lang w:eastAsia="zh-CN"/>
              </w:rPr>
              <w:t xml:space="preserve"> 位小数（小数点后第三位采用四舍五入，如得分相同时以小数点第三位为准，以此类推）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5" w:type="dxa"/>
            <w:gridSpan w:val="5"/>
            <w:tcBorders>
              <w:top w:val="single" w:color="auto" w:sz="4" w:space="0"/>
              <w:bottom w:val="single" w:color="auto" w:sz="4" w:space="0"/>
              <w:right w:val="single" w:color="auto" w:sz="4" w:space="0"/>
            </w:tcBorders>
            <w:noWrap w:val="0"/>
            <w:vAlign w:val="center"/>
          </w:tcPr>
          <w:p>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需要补充的其他内容：</w:t>
            </w:r>
          </w:p>
          <w:p>
            <w:pPr>
              <w:pageBreakBefore w:val="0"/>
              <w:kinsoku/>
              <w:wordWrap w:val="0"/>
              <w:bidi w:val="0"/>
              <w:spacing w:line="360" w:lineRule="atLeast"/>
              <w:rPr>
                <w:rFonts w:hint="default" w:ascii="Times New Roman" w:hAnsi="Times New Roman" w:cs="Times New Roman"/>
                <w:szCs w:val="21"/>
              </w:rPr>
            </w:pPr>
            <w:r>
              <w:rPr>
                <w:rFonts w:hint="default" w:ascii="Times New Roman" w:hAnsi="Times New Roman" w:cs="Times New Roman"/>
                <w:szCs w:val="21"/>
              </w:rPr>
              <w:t>……</w:t>
            </w:r>
          </w:p>
        </w:tc>
      </w:tr>
    </w:tbl>
    <w:p>
      <w:pPr>
        <w:pStyle w:val="3"/>
        <w:pageBreakBefore w:val="0"/>
        <w:kinsoku/>
        <w:wordWrap w:val="0"/>
        <w:bidi w:val="0"/>
        <w:spacing w:before="240" w:after="240" w:line="240" w:lineRule="atLeast"/>
        <w:rPr>
          <w:rFonts w:hint="default" w:ascii="Times New Roman" w:hAnsi="Times New Roman" w:eastAsia="黑体" w:cs="Times New Roman"/>
          <w:b w:val="0"/>
          <w:sz w:val="28"/>
          <w:szCs w:val="28"/>
        </w:rPr>
      </w:pPr>
      <w:r>
        <w:rPr>
          <w:rFonts w:hint="default" w:ascii="Times New Roman" w:hAnsi="Times New Roman" w:cs="Times New Roman"/>
          <w:sz w:val="20"/>
          <w:szCs w:val="20"/>
        </w:rPr>
        <w:br w:type="page"/>
      </w:r>
      <w:bookmarkStart w:id="307" w:name="_Toc234832933"/>
      <w:bookmarkStart w:id="308" w:name="_Toc12557"/>
      <w:bookmarkStart w:id="309" w:name="_Toc9259"/>
      <w:r>
        <w:rPr>
          <w:rFonts w:hint="default" w:ascii="Times New Roman" w:hAnsi="Times New Roman" w:eastAsia="黑体" w:cs="Times New Roman"/>
          <w:b w:val="0"/>
          <w:sz w:val="28"/>
          <w:szCs w:val="28"/>
        </w:rPr>
        <w:t>1. 评标方法</w:t>
      </w:r>
      <w:bookmarkEnd w:id="307"/>
      <w:bookmarkEnd w:id="308"/>
      <w:bookmarkEnd w:id="309"/>
    </w:p>
    <w:p>
      <w:pPr>
        <w:pageBreakBefore w:val="0"/>
        <w:kinsoku/>
        <w:wordWrap w:val="0"/>
        <w:bidi w:val="0"/>
        <w:spacing w:line="400" w:lineRule="atLeast"/>
        <w:ind w:firstLine="480" w:firstLineChars="200"/>
        <w:rPr>
          <w:rFonts w:hint="default" w:ascii="Times New Roman" w:hAnsi="Times New Roman" w:eastAsia="华文隶书" w:cs="Times New Roman"/>
          <w:sz w:val="24"/>
        </w:rPr>
      </w:pPr>
      <w:r>
        <w:rPr>
          <w:rFonts w:hint="default" w:ascii="Times New Roman" w:hAnsi="Times New Roman" w:eastAsia="宋体" w:cs="Times New Roman"/>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310" w:name="_Toc8070"/>
      <w:bookmarkStart w:id="311" w:name="_Toc234832934"/>
      <w:bookmarkStart w:id="312" w:name="_Toc18631"/>
      <w:r>
        <w:rPr>
          <w:rFonts w:hint="default" w:ascii="Times New Roman" w:hAnsi="Times New Roman" w:eastAsia="黑体" w:cs="Times New Roman"/>
          <w:b w:val="0"/>
          <w:sz w:val="28"/>
          <w:szCs w:val="28"/>
        </w:rPr>
        <w:t>2. 评审标准</w:t>
      </w:r>
      <w:bookmarkEnd w:id="310"/>
      <w:bookmarkEnd w:id="311"/>
      <w:bookmarkEnd w:id="312"/>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13" w:name="_Toc234832935"/>
      <w:bookmarkStart w:id="314" w:name="_Toc13541"/>
      <w:bookmarkStart w:id="315" w:name="_Toc23903"/>
      <w:r>
        <w:rPr>
          <w:rFonts w:hint="default" w:ascii="Times New Roman" w:hAnsi="Times New Roman" w:eastAsia="黑体" w:cs="Times New Roman"/>
          <w:b w:val="0"/>
          <w:sz w:val="24"/>
          <w:szCs w:val="24"/>
        </w:rPr>
        <w:t>2.1 初步评审标准</w:t>
      </w:r>
      <w:bookmarkEnd w:id="313"/>
      <w:bookmarkEnd w:id="314"/>
      <w:bookmarkEnd w:id="31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 形式评审标准：见评标办法前附表。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 资格评审标准：见评标办法前附表。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2.1.3 响应性评审标准：见评标办法前附表。</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16" w:name="_Toc19622"/>
      <w:bookmarkStart w:id="317" w:name="_Toc234832936"/>
      <w:bookmarkStart w:id="318" w:name="_Toc24185"/>
      <w:r>
        <w:rPr>
          <w:rFonts w:hint="default" w:ascii="Times New Roman" w:hAnsi="Times New Roman" w:eastAsia="黑体" w:cs="Times New Roman"/>
          <w:b w:val="0"/>
          <w:sz w:val="24"/>
          <w:szCs w:val="24"/>
        </w:rPr>
        <w:t>2.2 分值构成与评分标准</w:t>
      </w:r>
      <w:bookmarkEnd w:id="316"/>
      <w:bookmarkEnd w:id="317"/>
      <w:bookmarkEnd w:id="318"/>
    </w:p>
    <w:p>
      <w:pPr>
        <w:pageBreakBefore w:val="0"/>
        <w:tabs>
          <w:tab w:val="left" w:pos="360"/>
        </w:tabs>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2.2.1 分值构成</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评标价：见评标办法前附表。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2.2.2 评标基准价计算</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评标基准价计算方法：见评标办法前附表。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2.2.3 评标价的偏差率计算</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评标价的偏差率计算公式：见评标办法前附表。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2.2.4 评分标准</w:t>
      </w:r>
    </w:p>
    <w:p>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评标价评分标准：见评标办法前附表。</w:t>
      </w:r>
    </w:p>
    <w:p>
      <w:pPr>
        <w:pStyle w:val="3"/>
        <w:pageBreakBefore w:val="0"/>
        <w:kinsoku/>
        <w:wordWrap w:val="0"/>
        <w:bidi w:val="0"/>
        <w:spacing w:before="360" w:after="240" w:line="240" w:lineRule="atLeast"/>
        <w:rPr>
          <w:rFonts w:hint="default" w:ascii="Times New Roman" w:hAnsi="Times New Roman" w:eastAsia="黑体" w:cs="Times New Roman"/>
          <w:b w:val="0"/>
          <w:sz w:val="28"/>
          <w:szCs w:val="28"/>
        </w:rPr>
      </w:pPr>
      <w:bookmarkStart w:id="319" w:name="_Toc29506"/>
      <w:bookmarkStart w:id="320" w:name="_Toc234832937"/>
      <w:bookmarkStart w:id="321" w:name="_Toc26597"/>
      <w:r>
        <w:rPr>
          <w:rFonts w:hint="default" w:ascii="Times New Roman" w:hAnsi="Times New Roman" w:eastAsia="黑体" w:cs="Times New Roman"/>
          <w:b w:val="0"/>
          <w:sz w:val="28"/>
          <w:szCs w:val="28"/>
        </w:rPr>
        <w:t>3. 评标程序</w:t>
      </w:r>
      <w:bookmarkEnd w:id="319"/>
      <w:bookmarkEnd w:id="320"/>
      <w:bookmarkEnd w:id="321"/>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2" w:name="_Toc12133"/>
      <w:bookmarkStart w:id="323" w:name="_Toc28481"/>
      <w:bookmarkStart w:id="324" w:name="_Toc234832938"/>
      <w:r>
        <w:rPr>
          <w:rFonts w:hint="default" w:ascii="Times New Roman" w:hAnsi="Times New Roman" w:eastAsia="黑体" w:cs="Times New Roman"/>
          <w:b w:val="0"/>
          <w:sz w:val="24"/>
          <w:szCs w:val="24"/>
        </w:rPr>
        <w:t>3.1</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第一个信封初步评审</w:t>
      </w:r>
      <w:bookmarkEnd w:id="322"/>
      <w:bookmarkEnd w:id="323"/>
      <w:bookmarkEnd w:id="324"/>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评标委员会可以要求投标人提交第二章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3.1.1 评标委员会依据本章第2.1.1项、第2.1.3项规定的评审标准对投标文件第一个信封（商务及技术文件）进行初步评审。有一项不符合评审标准的，评标委员会应否决其投标。</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5" w:name="_Toc16257"/>
      <w:bookmarkStart w:id="326" w:name="_Toc20429"/>
      <w:r>
        <w:rPr>
          <w:rFonts w:hint="default" w:ascii="Times New Roman" w:hAnsi="Times New Roman" w:eastAsia="黑体" w:cs="Times New Roman"/>
          <w:b w:val="0"/>
          <w:sz w:val="24"/>
          <w:szCs w:val="24"/>
        </w:rPr>
        <w:t>3.2</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第二个信封开标</w:t>
      </w:r>
      <w:bookmarkEnd w:id="325"/>
      <w:bookmarkEnd w:id="326"/>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第一个信封（商务及技术文件）评审结束后，招标人将按照第二章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第5.1款规定的时间和地点对通过投标文件第一个信封（商务及技术文件）评审的投标文件第二个信封（报价文件）进行开标。</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7" w:name="_Toc25423"/>
      <w:bookmarkStart w:id="328" w:name="_Toc1785"/>
      <w:r>
        <w:rPr>
          <w:rFonts w:hint="default" w:ascii="Times New Roman" w:hAnsi="Times New Roman" w:eastAsia="黑体" w:cs="Times New Roman"/>
          <w:b w:val="0"/>
          <w:sz w:val="24"/>
          <w:szCs w:val="24"/>
        </w:rPr>
        <w:t>3.3</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第二个信封初步评审</w:t>
      </w:r>
      <w:bookmarkEnd w:id="327"/>
      <w:bookmarkEnd w:id="328"/>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3.3.1 评标委员会依据本章第2.1.1项、第2.1.3项规定的评审标准对投标文件第二个信封（报价文件）进行初步评审。有一项不符合评审标准的，评标委员会应否决其投标。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3.3.2</w:t>
      </w:r>
      <w:r>
        <w:rPr>
          <w:rFonts w:hint="default" w:ascii="Times New Roman" w:hAnsi="Times New Roman" w:eastAsia="宋体" w:cs="Times New Roman"/>
          <w:vertAlign w:val="superscript"/>
        </w:rPr>
        <w:footnoteReference w:id="24"/>
      </w:r>
      <w:r>
        <w:rPr>
          <w:rFonts w:hint="default" w:ascii="Times New Roman" w:hAnsi="Times New Roman" w:eastAsia="宋体" w:cs="Times New Roman"/>
          <w:sz w:val="24"/>
        </w:rPr>
        <w:t xml:space="preserve"> 投标报价有算术错误的，评标委员会按以下原则对投标报价进行修正，修正的价格经投标人书面确认后具有约束力。投标人不接受修正价格的，评标委员会应否决其投标。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（1）投标文件中的大写金额与小写金额不一致的，以大写金额为准；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（2）总价金额与依据单价计算出的结果不一致的，以单价金额为准修正总价，但单价金额小数点有明显错误的除外；</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（3）当单价与数量相乘不等于合价时，以单价计算为准，如果单价有明显的小数点位置差错，应以标出的合价为准，同时对单价予以修正；</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（4）当各子目的合价累计不等于总价时，应以各子目合价累计数为准，修正总价。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（3）当单价与数量的乘积与合价（金额）虽然一致，但投标人修改了该子目的工程数量，则其合价按招标人给定的工程数量乘以投标人所报单价予以修正。</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3.3.4 修正后的最终投标报价若超过最高投标限价（如有），评标委员会应否决其投标。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3.3.5 修正后的最终投标报价仅作为签订合同的一个依据，不参与评标价得分的计算。</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29" w:name="_Toc14610"/>
      <w:bookmarkStart w:id="330" w:name="_Toc32333"/>
      <w:bookmarkStart w:id="331" w:name="_Toc234832939"/>
      <w:r>
        <w:rPr>
          <w:rFonts w:hint="default" w:ascii="Times New Roman" w:hAnsi="Times New Roman" w:eastAsia="黑体" w:cs="Times New Roman"/>
          <w:b w:val="0"/>
          <w:sz w:val="24"/>
          <w:szCs w:val="24"/>
        </w:rPr>
        <w:t>3.4</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第二个信封详细评审</w:t>
      </w:r>
      <w:bookmarkEnd w:id="329"/>
      <w:bookmarkEnd w:id="330"/>
      <w:bookmarkEnd w:id="33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3.4.1 评标委员会按本章第2.2款规定的量化因素和分值进行打分，并计算出综合评估得分（即评标价得分）。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3.4.2 投标人得分分值计算保留小数点后两位，小数点后第三位</w:t>
      </w:r>
      <w:r>
        <w:rPr>
          <w:rFonts w:hint="eastAsia" w:ascii="宋体" w:hAnsi="宋体" w:eastAsia="宋体" w:cs="宋体"/>
          <w:sz w:val="24"/>
        </w:rPr>
        <w:t>“</w:t>
      </w:r>
      <w:r>
        <w:rPr>
          <w:rFonts w:hint="default" w:ascii="Times New Roman" w:hAnsi="Times New Roman" w:eastAsia="宋体" w:cs="Times New Roman"/>
          <w:sz w:val="24"/>
        </w:rPr>
        <w:t>四舍五入</w:t>
      </w:r>
      <w:r>
        <w:rPr>
          <w:rFonts w:hint="eastAsia" w:ascii="宋体" w:hAnsi="宋体" w:eastAsia="宋体" w:cs="宋体"/>
          <w:sz w:val="24"/>
        </w:rPr>
        <w:t>”</w:t>
      </w:r>
      <w:r>
        <w:rPr>
          <w:rFonts w:hint="default" w:ascii="Times New Roman" w:hAnsi="Times New Roman" w:eastAsia="宋体" w:cs="Times New Roman"/>
          <w:sz w:val="24"/>
        </w:rPr>
        <w:t>。</w:t>
      </w:r>
    </w:p>
    <w:p>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32" w:name="_Toc20918"/>
      <w:bookmarkStart w:id="333" w:name="_Toc13752"/>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投标文件相关信息的核查</w:t>
      </w:r>
      <w:bookmarkEnd w:id="332"/>
      <w:bookmarkEnd w:id="333"/>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 在评标过程中，评标委员会应查询交通运输主管部门</w:t>
      </w:r>
      <w:r>
        <w:rPr>
          <w:rFonts w:hint="eastAsia" w:ascii="宋体" w:hAnsi="宋体" w:eastAsia="宋体" w:cs="宋体"/>
          <w:sz w:val="24"/>
        </w:rPr>
        <w:t>“</w:t>
      </w:r>
      <w:r>
        <w:rPr>
          <w:rFonts w:hint="default" w:ascii="Times New Roman" w:hAnsi="Times New Roman" w:eastAsia="宋体" w:cs="Times New Roman"/>
          <w:sz w:val="24"/>
        </w:rPr>
        <w:t>公路建设市场信用信息管理系统</w:t>
      </w:r>
      <w:r>
        <w:rPr>
          <w:rFonts w:hint="eastAsia" w:ascii="宋体" w:hAnsi="宋体" w:eastAsia="宋体" w:cs="宋体"/>
          <w:sz w:val="24"/>
        </w:rPr>
        <w:t>”</w:t>
      </w:r>
      <w:r>
        <w:rPr>
          <w:rFonts w:hint="default" w:ascii="Times New Roman" w:hAnsi="Times New Roman" w:eastAsia="宋体" w:cs="Times New Roman"/>
          <w:sz w:val="24"/>
        </w:rPr>
        <w:t>，对投标人的资质、业绩、主要人员资历和目前在岗情况、信用等级等信息进行核实。若投标文件载明的信息与交通运输主管部门</w:t>
      </w:r>
      <w:r>
        <w:rPr>
          <w:rFonts w:hint="eastAsia" w:ascii="宋体" w:hAnsi="宋体" w:eastAsia="宋体" w:cs="宋体"/>
          <w:sz w:val="24"/>
        </w:rPr>
        <w:t>“</w:t>
      </w:r>
      <w:r>
        <w:rPr>
          <w:rFonts w:hint="default" w:ascii="Times New Roman" w:hAnsi="Times New Roman" w:eastAsia="宋体" w:cs="Times New Roman"/>
          <w:sz w:val="24"/>
        </w:rPr>
        <w:t>公路建设市场信用信息管理系统</w:t>
      </w:r>
      <w:r>
        <w:rPr>
          <w:rFonts w:hint="eastAsia" w:ascii="宋体" w:hAnsi="宋体" w:eastAsia="宋体" w:cs="宋体"/>
          <w:sz w:val="24"/>
        </w:rPr>
        <w:t>”</w:t>
      </w:r>
      <w:r>
        <w:rPr>
          <w:rFonts w:hint="default" w:ascii="Times New Roman" w:hAnsi="Times New Roman" w:eastAsia="宋体" w:cs="Times New Roman"/>
          <w:sz w:val="24"/>
        </w:rPr>
        <w:t>发布的信息不符，使得投标人的资格条件不符合招标文件规定的，评标委员会应否决其投标。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（1）有下列情形之一的，属于投标人相互串通投标：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a.投标人之间协商投标报价等投标文件的实质性内容；</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b.投标人之间约定中标人；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c.投标人之间约定部分投标人放弃投标或中标；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d.属于同一集团、协会、商会等组织成员的投标人按照该组织要求协同投标；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e.投标人之间为谋取中标或排斥特定投标人而采取的其他联合行动。</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（2）有下列情形之一的，视为投标人相互串通投标：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a.不同投标人的投标文件由同一单位或个人编制；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b.不同投标人委托同一单位或个人办理投标事宜；</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c.不同投标人的投标文件载明的项目管理成员为同一人；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d.不同投标人的投标文件异常一致或投标报价呈规律性差异；</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e.不同投标人的投标文件相互混装；</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f.不同投标人的投标保证金从同一单位或个人的账户转出。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（3）有下列情形之一的，属于招标人与投标人串通投标：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a.招标人在开标前开启投标文件并将有关信息泄露给其他投标人;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b.招标人直接或间接向投标人泄露标底、评标委员会成员等信息；</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c.招标人明示或暗示投标人压低或抬高投标报价；</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d.招标人授意投标人撤换、修改投标文件；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e.招标人明示或暗示投标人为特定投标人中标提供方便；</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f.招标人与投标人为谋求特定投标人中标而采取的其他串通行为。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（4）投标人有下列情形之一的，属于弄虚作假的行为：</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a.使用通过受让或租借等方式获取的资格、资质证书投标；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b.使用伪造、变造的许可证件；</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c.提供虚假的财务状况或业绩；</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d.提供虚假的项目负责人或主要技术人员简历、劳动关系证明；</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e.提供虚假的信用状况；</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f.其他弄虚作假的行为。</w:t>
      </w:r>
    </w:p>
    <w:p>
      <w:pPr>
        <w:pStyle w:val="3"/>
        <w:pageBreakBefore w:val="0"/>
        <w:kinsoku/>
        <w:wordWrap w:val="0"/>
        <w:bidi w:val="0"/>
        <w:spacing w:before="240" w:after="240" w:line="400" w:lineRule="atLeast"/>
        <w:rPr>
          <w:rFonts w:hint="default" w:ascii="Times New Roman" w:hAnsi="Times New Roman" w:eastAsia="黑体" w:cs="Times New Roman"/>
          <w:b w:val="0"/>
          <w:sz w:val="24"/>
          <w:szCs w:val="24"/>
        </w:rPr>
      </w:pPr>
      <w:bookmarkStart w:id="334" w:name="_Toc15234"/>
      <w:bookmarkStart w:id="335" w:name="_Toc16808"/>
      <w:bookmarkStart w:id="336" w:name="_Toc234832940"/>
      <w:r>
        <w:rPr>
          <w:rFonts w:hint="default" w:ascii="Times New Roman" w:hAnsi="Times New Roman" w:eastAsia="黑体" w:cs="Times New Roman"/>
          <w:b w:val="0"/>
          <w:sz w:val="24"/>
          <w:szCs w:val="24"/>
        </w:rPr>
        <w:t>3.6 投标文件的澄清和说明</w:t>
      </w:r>
      <w:bookmarkEnd w:id="334"/>
      <w:bookmarkEnd w:id="335"/>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3.6.2 澄清和说明不得超出投标文件的范围或改变投标文件的实质性内容（算术性错误的修正除外）。投标人的书面澄清、说明属于投标文件的组成部分。</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3.6.3 评标委员会不得暗示或诱导投标人作出澄清、说明，对投标人提交的澄清、说明有疑问的，可以要求投标人进一步澄清或说明，直至满足评标委员会的要求。</w:t>
      </w:r>
      <w:bookmarkEnd w:id="336"/>
    </w:p>
    <w:p>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3.6.4 凡超出招标文件规定的或给发包人带来未曾要求的利益的变化、偏差或其他因素在评标时不予考虑。</w:t>
      </w:r>
    </w:p>
    <w:p>
      <w:pPr>
        <w:pStyle w:val="3"/>
        <w:pageBreakBefore w:val="0"/>
        <w:kinsoku/>
        <w:wordWrap w:val="0"/>
        <w:bidi w:val="0"/>
        <w:spacing w:before="240" w:after="240" w:line="400" w:lineRule="atLeast"/>
        <w:rPr>
          <w:rFonts w:hint="default" w:ascii="Times New Roman" w:hAnsi="Times New Roman" w:eastAsia="黑体" w:cs="Times New Roman"/>
          <w:b w:val="0"/>
          <w:sz w:val="24"/>
          <w:szCs w:val="24"/>
        </w:rPr>
      </w:pPr>
      <w:bookmarkStart w:id="337" w:name="_Toc7796"/>
      <w:bookmarkStart w:id="338" w:name="_Toc10269"/>
      <w:r>
        <w:rPr>
          <w:rFonts w:hint="default" w:ascii="Times New Roman" w:hAnsi="Times New Roman" w:eastAsia="黑体" w:cs="Times New Roman"/>
          <w:b w:val="0"/>
          <w:sz w:val="24"/>
          <w:szCs w:val="24"/>
        </w:rPr>
        <w:t>3</w:t>
      </w:r>
      <w:r>
        <w:rPr>
          <w:rFonts w:hint="default" w:ascii="Times New Roman" w:hAnsi="Times New Roman" w:eastAsia="黑体" w:cs="Times New Roman"/>
          <w:b w:val="0"/>
          <w:sz w:val="24"/>
          <w:szCs w:val="24"/>
          <w:lang w:eastAsia="zh-CN"/>
        </w:rPr>
        <w:t>.</w:t>
      </w:r>
      <w:r>
        <w:rPr>
          <w:rFonts w:hint="default" w:ascii="Times New Roman" w:hAnsi="Times New Roman" w:eastAsia="黑体" w:cs="Times New Roman"/>
          <w:b w:val="0"/>
          <w:sz w:val="24"/>
          <w:szCs w:val="24"/>
        </w:rPr>
        <w:t>7 不得否决投标的情形</w:t>
      </w:r>
      <w:bookmarkEnd w:id="337"/>
      <w:bookmarkEnd w:id="338"/>
    </w:p>
    <w:p>
      <w:pPr>
        <w:pageBreakBefore w:val="0"/>
        <w:kinsoku/>
        <w:wordWrap w:val="0"/>
        <w:bidi w:val="0"/>
        <w:spacing w:line="400" w:lineRule="atLeast"/>
        <w:ind w:firstLine="480" w:firstLineChars="200"/>
        <w:rPr>
          <w:rFonts w:hint="default" w:ascii="Times New Roman" w:hAnsi="Times New Roman" w:eastAsia="隶书" w:cs="Times New Roman"/>
          <w:sz w:val="24"/>
        </w:rPr>
      </w:pPr>
      <w:r>
        <w:rPr>
          <w:rFonts w:hint="default" w:ascii="Times New Roman" w:hAnsi="Times New Roman" w:eastAsia="宋体" w:cs="Times New Roman"/>
          <w:sz w:val="24"/>
        </w:rPr>
        <w:t>投标文件存在第二章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第1.12.3项所列情形的，均视为细微偏差，评标委员会不得否决投标人的投标，应按照第二章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第1.12.4项规定的原则处理。</w:t>
      </w:r>
    </w:p>
    <w:p>
      <w:pPr>
        <w:pStyle w:val="3"/>
        <w:pageBreakBefore w:val="0"/>
        <w:kinsoku/>
        <w:wordWrap w:val="0"/>
        <w:bidi w:val="0"/>
        <w:spacing w:before="240" w:after="240" w:line="240" w:lineRule="atLeast"/>
        <w:rPr>
          <w:rFonts w:hint="default" w:ascii="Times New Roman" w:hAnsi="Times New Roman" w:eastAsia="黑体" w:cs="Times New Roman"/>
          <w:b w:val="0"/>
          <w:sz w:val="24"/>
          <w:szCs w:val="24"/>
        </w:rPr>
      </w:pPr>
      <w:bookmarkStart w:id="339" w:name="_Toc26139"/>
      <w:bookmarkStart w:id="340" w:name="_Toc234832941"/>
      <w:bookmarkStart w:id="341" w:name="_Toc28490"/>
      <w:r>
        <w:rPr>
          <w:rFonts w:hint="default" w:ascii="Times New Roman" w:hAnsi="Times New Roman" w:eastAsia="黑体" w:cs="Times New Roman"/>
          <w:b w:val="0"/>
          <w:sz w:val="24"/>
          <w:szCs w:val="24"/>
        </w:rPr>
        <w:t>3.</w:t>
      </w:r>
      <w:r>
        <w:rPr>
          <w:rFonts w:hint="default" w:ascii="Times New Roman" w:hAnsi="Times New Roman" w:eastAsia="黑体" w:cs="Times New Roman"/>
          <w:b w:val="0"/>
          <w:sz w:val="24"/>
          <w:szCs w:val="24"/>
          <w:lang w:eastAsia="zh-CN"/>
        </w:rPr>
        <w:t>8</w:t>
      </w:r>
      <w:r>
        <w:rPr>
          <w:rFonts w:hint="default" w:ascii="Times New Roman" w:hAnsi="Times New Roman" w:eastAsia="黑体" w:cs="Times New Roman"/>
          <w:b w:val="0"/>
          <w:sz w:val="24"/>
          <w:szCs w:val="24"/>
        </w:rPr>
        <w:t xml:space="preserve"> 评标结果</w:t>
      </w:r>
      <w:bookmarkEnd w:id="339"/>
      <w:bookmarkEnd w:id="340"/>
      <w:bookmarkEnd w:id="341"/>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3.8.1 除第二章</w:t>
      </w:r>
      <w:r>
        <w:rPr>
          <w:rFonts w:hint="eastAsia" w:ascii="宋体" w:hAnsi="宋体" w:eastAsia="宋体" w:cs="宋体"/>
          <w:sz w:val="24"/>
        </w:rPr>
        <w:t>“</w:t>
      </w:r>
      <w:r>
        <w:rPr>
          <w:rFonts w:hint="default" w:ascii="Times New Roman" w:hAnsi="Times New Roman" w:eastAsia="宋体" w:cs="Times New Roman"/>
          <w:sz w:val="24"/>
        </w:rPr>
        <w:t>投标人须知</w:t>
      </w:r>
      <w:r>
        <w:rPr>
          <w:rFonts w:hint="eastAsia" w:ascii="宋体" w:hAnsi="宋体" w:eastAsia="宋体" w:cs="宋体"/>
          <w:sz w:val="24"/>
        </w:rPr>
        <w:t>”</w:t>
      </w:r>
      <w:r>
        <w:rPr>
          <w:rFonts w:hint="default" w:ascii="Times New Roman" w:hAnsi="Times New Roman" w:eastAsia="宋体" w:cs="Times New Roman"/>
          <w:sz w:val="24"/>
        </w:rPr>
        <w:t>前附表授权直接确定中标人外，评标委员会按照得分由高到低的顺序推荐中标候选人，并标明排序。</w:t>
      </w:r>
    </w:p>
    <w:p>
      <w:pPr>
        <w:pageBreakBefore w:val="0"/>
        <w:kinsoku/>
        <w:wordWrap w:val="0"/>
        <w:bidi w:val="0"/>
        <w:spacing w:line="400" w:lineRule="atLeas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3.8.2 评标委员会完成评标后，应向招标人提交评标报告。</w:t>
      </w:r>
    </w:p>
    <w:p>
      <w:pPr>
        <w:pStyle w:val="25"/>
        <w:pageBreakBefore w:val="0"/>
        <w:kinsoku/>
        <w:wordWrap w:val="0"/>
        <w:bidi w:val="0"/>
        <w:spacing w:line="360" w:lineRule="atLeast"/>
        <w:ind w:firstLine="480"/>
        <w:rPr>
          <w:rFonts w:hint="default" w:ascii="Times New Roman" w:hAnsi="Times New Roman" w:eastAsia="隶书" w:cs="Times New Roman"/>
          <w:sz w:val="24"/>
          <w:szCs w:val="24"/>
        </w:rPr>
        <w:sectPr>
          <w:headerReference r:id="rId32" w:type="default"/>
          <w:footerReference r:id="rId33"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56"/>
          <w:szCs w:val="56"/>
        </w:rPr>
      </w:pPr>
      <w:bookmarkStart w:id="342" w:name="_Toc27558"/>
      <w:bookmarkStart w:id="343" w:name="_Toc27019"/>
      <w:bookmarkStart w:id="344" w:name="_Toc234832964"/>
      <w:r>
        <w:rPr>
          <w:rFonts w:hint="default" w:ascii="Times New Roman" w:hAnsi="Times New Roman" w:eastAsia="黑体" w:cs="Times New Roman"/>
          <w:b w:val="0"/>
          <w:sz w:val="56"/>
          <w:szCs w:val="56"/>
        </w:rPr>
        <w:t>第四章  合同条款及格式</w:t>
      </w:r>
      <w:bookmarkEnd w:id="342"/>
      <w:bookmarkEnd w:id="343"/>
      <w:bookmarkEnd w:id="344"/>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cs="Times New Roman"/>
          <w:sz w:val="20"/>
          <w:szCs w:val="20"/>
        </w:rPr>
        <w:br w:type="page"/>
      </w:r>
      <w:bookmarkStart w:id="345" w:name="_Toc234832965"/>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346" w:name="_Toc4100"/>
      <w:bookmarkStart w:id="347" w:name="_Toc18651"/>
      <w:r>
        <w:rPr>
          <w:rFonts w:hint="default" w:ascii="Times New Roman" w:hAnsi="Times New Roman" w:eastAsia="黑体" w:cs="Times New Roman"/>
          <w:b w:val="0"/>
          <w:sz w:val="42"/>
          <w:szCs w:val="42"/>
        </w:rPr>
        <w:t>第一节  通用合同条款</w:t>
      </w:r>
      <w:bookmarkEnd w:id="345"/>
      <w:r>
        <w:rPr>
          <w:rStyle w:val="48"/>
          <w:rFonts w:hint="default" w:ascii="Times New Roman" w:hAnsi="Times New Roman" w:eastAsia="黑体" w:cs="Times New Roman"/>
          <w:b w:val="0"/>
          <w:sz w:val="32"/>
          <w:szCs w:val="32"/>
        </w:rPr>
        <w:footnoteReference w:id="25"/>
      </w:r>
      <w:bookmarkEnd w:id="346"/>
      <w:bookmarkEnd w:id="347"/>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br w:type="page"/>
      </w:r>
      <w:bookmarkStart w:id="348" w:name="_Toc1065"/>
      <w:bookmarkStart w:id="349" w:name="_Toc14452"/>
      <w:bookmarkStart w:id="350" w:name="_Toc23254"/>
      <w:bookmarkStart w:id="351" w:name="_Toc234832966"/>
      <w:r>
        <w:rPr>
          <w:rFonts w:hint="default" w:ascii="Times New Roman" w:hAnsi="Times New Roman" w:eastAsia="黑体" w:cs="Times New Roman"/>
          <w:b w:val="0"/>
          <w:sz w:val="32"/>
          <w:szCs w:val="32"/>
        </w:rPr>
        <w:t>通用合同条款</w:t>
      </w:r>
      <w:bookmarkEnd w:id="348"/>
      <w:bookmarkEnd w:id="349"/>
      <w:bookmarkEnd w:id="350"/>
      <w:bookmarkEnd w:id="351"/>
    </w:p>
    <w:p>
      <w:pPr>
        <w:pStyle w:val="3"/>
        <w:pageBreakBefore w:val="0"/>
        <w:kinsoku/>
        <w:wordWrap w:val="0"/>
        <w:bidi w:val="0"/>
        <w:spacing w:before="360" w:after="240" w:line="380" w:lineRule="atLeast"/>
        <w:rPr>
          <w:rFonts w:hint="default" w:ascii="Times New Roman" w:hAnsi="Times New Roman" w:eastAsia="黑体" w:cs="Times New Roman"/>
          <w:b w:val="0"/>
          <w:sz w:val="28"/>
          <w:szCs w:val="28"/>
        </w:rPr>
      </w:pPr>
      <w:bookmarkStart w:id="352" w:name="_Toc234832967"/>
      <w:bookmarkStart w:id="353" w:name="_Toc30881"/>
      <w:bookmarkStart w:id="354" w:name="_Toc28721"/>
      <w:bookmarkStart w:id="355" w:name="_Toc10700"/>
      <w:r>
        <w:rPr>
          <w:rFonts w:hint="default" w:ascii="Times New Roman" w:hAnsi="Times New Roman" w:eastAsia="黑体" w:cs="Times New Roman"/>
          <w:b w:val="0"/>
          <w:sz w:val="28"/>
          <w:szCs w:val="28"/>
        </w:rPr>
        <w:t>1. 一般约定</w:t>
      </w:r>
      <w:bookmarkEnd w:id="352"/>
      <w:bookmarkEnd w:id="353"/>
      <w:bookmarkEnd w:id="354"/>
      <w:bookmarkEnd w:id="355"/>
      <w:r>
        <w:rPr>
          <w:rFonts w:hint="default" w:ascii="Times New Roman" w:hAnsi="Times New Roman" w:eastAsia="黑体" w:cs="Times New Roman"/>
          <w:b w:val="0"/>
          <w:sz w:val="28"/>
          <w:szCs w:val="28"/>
        </w:rPr>
        <w:tab/>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56" w:name="_Toc10064"/>
      <w:bookmarkStart w:id="357" w:name="_Toc26902"/>
      <w:bookmarkStart w:id="358" w:name="_Toc234832968"/>
      <w:bookmarkStart w:id="359" w:name="_Toc5421"/>
      <w:r>
        <w:rPr>
          <w:rFonts w:hint="default" w:ascii="Times New Roman" w:hAnsi="Times New Roman" w:eastAsia="黑体" w:cs="Times New Roman"/>
          <w:b w:val="0"/>
          <w:sz w:val="24"/>
          <w:szCs w:val="24"/>
        </w:rPr>
        <w:t>1.1</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词语定义</w:t>
      </w:r>
      <w:bookmarkEnd w:id="356"/>
      <w:bookmarkEnd w:id="357"/>
      <w:bookmarkEnd w:id="358"/>
      <w:bookmarkEnd w:id="359"/>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通用合同条款、专用合同条款中的下列词语应具有本款所赋予的含义。</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1.1.1 </w:t>
      </w:r>
      <w:r>
        <w:rPr>
          <w:rFonts w:hint="default" w:ascii="Times New Roman" w:hAnsi="Times New Roman" w:eastAsia="黑体" w:cs="Times New Roman"/>
          <w:sz w:val="24"/>
        </w:rPr>
        <w:t>合同</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1.1.1.1 合同文件（或称合同）：指合同协议书、中标通知书、投标函及投标函附录、专用合同条款、通用合同条款、技术标准和要求、图纸、已标价工程量清单，以及其他合同文件。</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1.1.1.2 合同协议书：指第1.5款所指的合同协议书。</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1.1.1.3 中标通知书：指发包人通知承包人中标的函件。</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1.1.1.4 投标函：指构成合同文件组成部分的由承包人填写并签署的投标函。</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1.1.1.5 投标函附录：指附在投标函后构成合同文件的投标函附录。</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1.1.1.6 技术标准和要求：指构成合同文件组成部分的名为技术标准和要求的文件，包括合同双方当事人约定对其所作的修改或补充。</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1.1.1.7 图纸：指包含在合同中的工程图纸，以及由发包人按合同约定提供的任何补充和修改的图纸，包括配套的说明。</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1.1.1.8 已标价工程量清单：指构成合同文件组成部分的由承包人按照规定的格式和要求填写并标明价格的工程量清单。</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1.1.1.9 其他合同文件：指经合同双方当事人确认构成合同文件的其他文件。</w:t>
      </w:r>
    </w:p>
    <w:p>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1.1.2 </w:t>
      </w:r>
      <w:r>
        <w:rPr>
          <w:rFonts w:hint="default" w:ascii="Times New Roman" w:hAnsi="Times New Roman" w:eastAsia="黑体" w:cs="Times New Roman"/>
          <w:sz w:val="24"/>
        </w:rPr>
        <w:t>合同当事人和人员</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1.1.2.1 合同当事人：指发包人和（或）承包人。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1.1.2.2 发包人：指专用合同条款中指明并与承包人在合同协议书中签字的当事人。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1.1.2.3承包人：指与发包人签订合同协议书的当事人。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1.1.2.4承包人项目经理：指承包人派驻施工场地的全权负责人。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1.1.2.5分包人：指从承包人处分包合同中某一部分工程，并与其签订分包合同的分包人。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1.1.2.6监理人：指在专用合同条款中指明的，受发包人委托对合同履行实施管理的法人或其他组织。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1.1.2.7总监理工程师（总监）：指由监理人委派常驻施工场地对合同履行实施管理的全权负责人。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1.1.3 </w:t>
      </w:r>
      <w:r>
        <w:rPr>
          <w:rFonts w:hint="default" w:ascii="Times New Roman" w:hAnsi="Times New Roman" w:eastAsia="黑体" w:cs="Times New Roman"/>
          <w:sz w:val="24"/>
        </w:rPr>
        <w:t>工程和设备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 工程：指永久工程和（或）临时工程。</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1.1.3.2 永久工程：指按合同约定建造并移交给发包人的工程，包括工程设备。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1.1.3.3 临时工程：指为完成合同约定的永久工程所修建的各类临时性工程，不包括施工设备。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1.1.3.4 单位工程：指专用合同条款中指明特定范围的永久工程。</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1.1.3.5 工程设备：指构成或计划构成永久工程一部分的机电设备、金属结构设备、仪器装置及其他类似的设备和装置。</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1.1.3.6 施工设备：指为完成合同约定的各项工作所需的设备、器具和其他物品，不包括临时工程和材料。</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1.1.3.7临时设施：指为完成合同约定的各项工作所服务的临时性生产和生活设施。</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1.1.3.8 承包人设备：指承包人自带的施工设备。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1.1.3.9 施工场地（或称工地、现场）：指用于合同工程施工的场所，以及在合同中指定作为施工场地组成部分的其他场所，包括永久占地和临时占地。</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1.1.3.10 永久占地：指专用合同条款中指明为实施合同工程需永久占用的土地。</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1.1.3.11 临时占地：指专用合同条款中指明为实施合同工程需临时占用的土地。</w:t>
      </w:r>
    </w:p>
    <w:p>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1.1.4 </w:t>
      </w:r>
      <w:r>
        <w:rPr>
          <w:rFonts w:hint="default" w:ascii="Times New Roman" w:hAnsi="Times New Roman" w:eastAsia="黑体" w:cs="Times New Roman"/>
          <w:sz w:val="24"/>
        </w:rPr>
        <w:t>日期</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1.1.4.1 开工通知：指监理人按第11.1款通知承包人开工的函件。</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1.1.4.2 开工日期：指监理人按第11.1款发出的开工通知中写明的开工日期。</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1.1.4.3 工期：指承包人在投标函中承诺的完成合同工程所需的期限，包括按第11.3款、第11.4款和第11.6款约定所作的变更。</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1.1.4.4 竣工日期：指第1.1.4.3目约定工期届满时的日期。实际竣工日期以工程接收证书中写明的日期为准。</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1.1.4.5 缺陷责任期：指履行第19.2款约定的缺陷责任的期限，具体期限由专用合同条款约定，包括根据第19.3款约定所作的延长。</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1.1.4.6 基准日期：指投标截止时间前28天的日期。</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1.1.4.7 天：除特别指明外，指日历天。合同中按天计算时间的，开始当天不计入，从次日开始计算。期限最后一天的截止时间为当天24:00。</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1.1.5 </w:t>
      </w:r>
      <w:r>
        <w:rPr>
          <w:rFonts w:hint="default" w:ascii="Times New Roman" w:hAnsi="Times New Roman" w:eastAsia="黑体" w:cs="Times New Roman"/>
          <w:sz w:val="24"/>
        </w:rPr>
        <w:t>合同价格和费用</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1.1.5.1 签约合同价：指签订合同时合同协议书中写明的，包括了暂列金额、暂估价的合同总金额。</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1.1.5.2 合同价格：指承包人按合同约定完成了包括缺陷责任期内的全部承包工作后，发包人应付给承包人的金额，包括在履行合同过程中按合同约定进行的变更和调整。</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1.1.5.3 费用：指为履行合同所发生的或将要发生的所有合理开支，包括管理费和应分摊的其他费用，但不包括利润。</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1.1.5.5暂估价：指发包人在工程量清单中给定的用于支付必然发生但暂时不能确定价格的材料、工程设备以及专业工程的金额。</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1.1.5.6 计日工：指对零星工作采取的一种计价方式，按合同中的计日工子目及其单价计价付款。</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1.1.5.7 质量保证金（或称保留金）：指按第17.4.1项约定用于保证在缺陷责任期内履行缺陷修复义务的金额。</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1.1.6 </w:t>
      </w:r>
      <w:r>
        <w:rPr>
          <w:rFonts w:hint="default" w:ascii="Times New Roman" w:hAnsi="Times New Roman" w:eastAsia="黑体" w:cs="Times New Roman"/>
          <w:sz w:val="24"/>
        </w:rPr>
        <w:t>其他</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1.1.6.1 书面形式：指合同文件、信函、电报、传真等可以有形地表现所载内容的形式。</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0" w:name="_Toc25135"/>
      <w:bookmarkStart w:id="361" w:name="_Toc22350"/>
      <w:bookmarkStart w:id="362" w:name="_Toc234832969"/>
      <w:bookmarkStart w:id="363" w:name="_Toc14181"/>
      <w:r>
        <w:rPr>
          <w:rFonts w:hint="default" w:ascii="Times New Roman" w:hAnsi="Times New Roman" w:eastAsia="黑体" w:cs="Times New Roman"/>
          <w:b w:val="0"/>
          <w:sz w:val="24"/>
          <w:szCs w:val="24"/>
        </w:rPr>
        <w:t>1.2 语言文字</w:t>
      </w:r>
      <w:bookmarkEnd w:id="360"/>
      <w:bookmarkEnd w:id="361"/>
      <w:bookmarkEnd w:id="362"/>
      <w:bookmarkEnd w:id="363"/>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除专用术语外，合同使用的语言文字为中文。必要时专用术语应附有中文注释。</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4" w:name="_Toc234832970"/>
      <w:bookmarkStart w:id="365" w:name="_Toc13799"/>
      <w:bookmarkStart w:id="366" w:name="_Toc13856"/>
      <w:bookmarkStart w:id="367" w:name="_Toc8637"/>
      <w:r>
        <w:rPr>
          <w:rFonts w:hint="default" w:ascii="Times New Roman" w:hAnsi="Times New Roman" w:eastAsia="黑体" w:cs="Times New Roman"/>
          <w:b w:val="0"/>
          <w:sz w:val="24"/>
          <w:szCs w:val="24"/>
        </w:rPr>
        <w:t>1.3 法律</w:t>
      </w:r>
      <w:bookmarkEnd w:id="364"/>
      <w:bookmarkEnd w:id="365"/>
      <w:bookmarkEnd w:id="366"/>
      <w:bookmarkEnd w:id="367"/>
    </w:p>
    <w:p>
      <w:pPr>
        <w:pageBreakBefore w:val="0"/>
        <w:tabs>
          <w:tab w:val="left" w:pos="7020"/>
        </w:tabs>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适用于合同的法律包括中华人民共和国法律、行政法规、部门规章，以及工程所在地的地方法规、自治条例、单行条例和地方政府规章。</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68" w:name="_Toc9336"/>
      <w:bookmarkStart w:id="369" w:name="_Toc8196"/>
      <w:bookmarkStart w:id="370" w:name="_Toc234832971"/>
      <w:bookmarkStart w:id="371" w:name="_Toc5185"/>
      <w:r>
        <w:rPr>
          <w:rFonts w:hint="default" w:ascii="Times New Roman" w:hAnsi="Times New Roman" w:eastAsia="黑体" w:cs="Times New Roman"/>
          <w:b w:val="0"/>
          <w:sz w:val="24"/>
          <w:szCs w:val="24"/>
        </w:rPr>
        <w:t>1.4 合同文件的优先顺序</w:t>
      </w:r>
      <w:bookmarkEnd w:id="368"/>
      <w:bookmarkEnd w:id="369"/>
      <w:bookmarkEnd w:id="370"/>
      <w:bookmarkEnd w:id="371"/>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组成合同的各项文件应互相解释，互为说明。除专用合同条款另有约定外，解释合同文件的优先顺序如下：</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（1）合同协议书；</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（2）中标通知书；</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（3）投标函及投标函附录；</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（4）专用合同条款；</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（5）通用合同条款；</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（6）技术标准和要求；</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（7）图纸；</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（8）已标价工程量清单；</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（9）其他合同文件。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72" w:name="_Toc7240"/>
      <w:bookmarkStart w:id="373" w:name="_Toc26883"/>
      <w:bookmarkStart w:id="374" w:name="_Toc234832972"/>
      <w:bookmarkStart w:id="375" w:name="_Toc29563"/>
      <w:r>
        <w:rPr>
          <w:rFonts w:hint="default" w:ascii="Times New Roman" w:hAnsi="Times New Roman" w:eastAsia="黑体" w:cs="Times New Roman"/>
          <w:b w:val="0"/>
          <w:sz w:val="24"/>
          <w:szCs w:val="24"/>
        </w:rPr>
        <w:t>1.5 合同协议书</w:t>
      </w:r>
      <w:bookmarkEnd w:id="372"/>
      <w:bookmarkEnd w:id="373"/>
      <w:bookmarkEnd w:id="374"/>
      <w:bookmarkEnd w:id="37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承包人按中标通知书规定的时间与发包人签订合同协议书。除法律另有规定或合同另有约定外，发包人和承包人的法定代表人或其委托代理人在合同协议书上签字并盖单位章后，合同生效。</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76" w:name="_Toc25346"/>
      <w:bookmarkStart w:id="377" w:name="_Toc30819"/>
      <w:bookmarkStart w:id="378" w:name="_Toc234832973"/>
      <w:bookmarkStart w:id="379" w:name="_Toc18684"/>
      <w:r>
        <w:rPr>
          <w:rFonts w:hint="default" w:ascii="Times New Roman" w:hAnsi="Times New Roman" w:eastAsia="黑体" w:cs="Times New Roman"/>
          <w:b w:val="0"/>
          <w:sz w:val="24"/>
          <w:szCs w:val="24"/>
        </w:rPr>
        <w:t>1.6 图纸和承包人文件</w:t>
      </w:r>
      <w:bookmarkEnd w:id="376"/>
      <w:bookmarkEnd w:id="377"/>
      <w:bookmarkEnd w:id="378"/>
      <w:bookmarkEnd w:id="37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1.6.1 </w:t>
      </w:r>
      <w:r>
        <w:rPr>
          <w:rFonts w:hint="default" w:ascii="Times New Roman" w:hAnsi="Times New Roman" w:eastAsia="黑体" w:cs="Times New Roman"/>
          <w:sz w:val="24"/>
        </w:rPr>
        <w:t>图纸的提供</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除专用合同条款另有约定外，图纸应在合理的期限内按照合同约定的数量提供给承包人。由于发包人未按时提供图纸造成工期延误的，按第11.3款的约定办理。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1.6.2</w:t>
      </w:r>
      <w:r>
        <w:rPr>
          <w:rFonts w:hint="default" w:ascii="Times New Roman" w:hAnsi="Times New Roman" w:eastAsia="黑体" w:cs="Times New Roman"/>
          <w:sz w:val="24"/>
        </w:rPr>
        <w:t xml:space="preserve"> 承包人提供的文件</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按专用合同条款约定由承包人提供的文件，包括部分工程的大样图、加工图等，承包人应按约定的数量和期限报送监理人。监理人应在专用合同条款约定的期限内批复。</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1.6.3 </w:t>
      </w:r>
      <w:r>
        <w:rPr>
          <w:rFonts w:hint="default" w:ascii="Times New Roman" w:hAnsi="Times New Roman" w:eastAsia="黑体" w:cs="Times New Roman"/>
          <w:sz w:val="24"/>
        </w:rPr>
        <w:t>图纸的修改</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图纸需要修改和补充的，应由监理人取得发包人同意后，在该工程或工程相应部位施工前的合理期限内签发图纸修改图给承包人，具体签发期限在专用合同条款中约定。承包人应按修改后的图纸施工。</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1.6.4 </w:t>
      </w:r>
      <w:r>
        <w:rPr>
          <w:rFonts w:hint="default" w:ascii="Times New Roman" w:hAnsi="Times New Roman" w:eastAsia="黑体" w:cs="Times New Roman"/>
          <w:sz w:val="24"/>
        </w:rPr>
        <w:t>图纸的错误</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承包人发现发包人提供的图纸存在明显错误或疏忽，应及时通知监理人。</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1.6.5</w:t>
      </w:r>
      <w:r>
        <w:rPr>
          <w:rFonts w:hint="default" w:ascii="Times New Roman" w:hAnsi="Times New Roman" w:eastAsia="黑体" w:cs="Times New Roman"/>
          <w:sz w:val="24"/>
        </w:rPr>
        <w:t xml:space="preserve"> 图纸和承包人文件的保管</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监理人和承包人均应在施工场地各保存一套完整的包含第1.6.1项、第1.6.2项、第1.6.3项约定内容的图纸和承包人文件。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0" w:name="_Toc29987"/>
      <w:bookmarkStart w:id="381" w:name="_Toc234832974"/>
      <w:bookmarkStart w:id="382" w:name="_Toc3784"/>
      <w:bookmarkStart w:id="383" w:name="_Toc3785"/>
      <w:r>
        <w:rPr>
          <w:rFonts w:hint="default" w:ascii="Times New Roman" w:hAnsi="Times New Roman" w:eastAsia="黑体" w:cs="Times New Roman"/>
          <w:b w:val="0"/>
          <w:sz w:val="24"/>
          <w:szCs w:val="24"/>
        </w:rPr>
        <w:t>1.7 联络</w:t>
      </w:r>
      <w:bookmarkEnd w:id="380"/>
      <w:bookmarkEnd w:id="381"/>
      <w:bookmarkEnd w:id="382"/>
      <w:bookmarkEnd w:id="38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1.7.1 与合同有关的通知、批准、证明、证书、指示、要求、请求、同意、意见、确定和决定等，均应采用书面形式。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1.7.2 第1.7.1项中的通知、批准、证明、证书、指示、要求、请求、同意、意见、确定和决定等来往函件，均应在合同约定的期限内送达指定地点和接收人，并办理签收手续。</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4" w:name="_Toc17298"/>
      <w:bookmarkStart w:id="385" w:name="_Toc13094"/>
      <w:bookmarkStart w:id="386" w:name="_Toc234832975"/>
      <w:bookmarkStart w:id="387" w:name="_Toc162"/>
      <w:r>
        <w:rPr>
          <w:rFonts w:hint="default" w:ascii="Times New Roman" w:hAnsi="Times New Roman" w:eastAsia="黑体" w:cs="Times New Roman"/>
          <w:b w:val="0"/>
          <w:sz w:val="24"/>
          <w:szCs w:val="24"/>
        </w:rPr>
        <w:t>1.8 转让</w:t>
      </w:r>
      <w:bookmarkEnd w:id="384"/>
      <w:bookmarkEnd w:id="385"/>
      <w:bookmarkEnd w:id="386"/>
      <w:bookmarkEnd w:id="387"/>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除合同另有约定外，未经对方当事人同意，一方当事人不得将合同权利全部或部分转让给第三人，也不得全部或部分转移合同义务。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88" w:name="_Toc31298"/>
      <w:bookmarkStart w:id="389" w:name="_Toc6228"/>
      <w:bookmarkStart w:id="390" w:name="_Toc234832976"/>
      <w:bookmarkStart w:id="391" w:name="_Toc24262"/>
      <w:r>
        <w:rPr>
          <w:rFonts w:hint="default" w:ascii="Times New Roman" w:hAnsi="Times New Roman" w:eastAsia="黑体" w:cs="Times New Roman"/>
          <w:b w:val="0"/>
          <w:sz w:val="24"/>
          <w:szCs w:val="24"/>
        </w:rPr>
        <w:t>1.9 严禁贿赂</w:t>
      </w:r>
      <w:bookmarkEnd w:id="388"/>
      <w:bookmarkEnd w:id="389"/>
      <w:bookmarkEnd w:id="390"/>
      <w:bookmarkEnd w:id="391"/>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合同双方当事人不得以贿赂或变相贿赂的方式，谋取不当利益或损害对方权益。因贿赂造成对方损失的，行为人应赔偿损失，并承担相应的法律责任。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92" w:name="_Toc5924"/>
      <w:bookmarkStart w:id="393" w:name="_Toc28929"/>
      <w:bookmarkStart w:id="394" w:name="_Toc7918"/>
      <w:bookmarkStart w:id="395" w:name="_Toc234832977"/>
      <w:r>
        <w:rPr>
          <w:rFonts w:hint="default" w:ascii="Times New Roman" w:hAnsi="Times New Roman" w:eastAsia="黑体" w:cs="Times New Roman"/>
          <w:b w:val="0"/>
          <w:sz w:val="24"/>
          <w:szCs w:val="24"/>
        </w:rPr>
        <w:t>1.10 化石、文物</w:t>
      </w:r>
      <w:bookmarkEnd w:id="392"/>
      <w:bookmarkEnd w:id="393"/>
      <w:bookmarkEnd w:id="394"/>
      <w:bookmarkEnd w:id="39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1.10.2 承包人发现文物后不及时报告或隐瞒不报，致使文物丢失或损坏的，应赔偿损失，并承担相应的法律责任。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396" w:name="_Toc2726"/>
      <w:bookmarkStart w:id="397" w:name="_Toc234832978"/>
      <w:bookmarkStart w:id="398" w:name="_Toc24599"/>
      <w:bookmarkStart w:id="399" w:name="_Toc7504"/>
      <w:r>
        <w:rPr>
          <w:rFonts w:hint="default" w:ascii="Times New Roman" w:hAnsi="Times New Roman" w:eastAsia="黑体" w:cs="Times New Roman"/>
          <w:b w:val="0"/>
          <w:sz w:val="24"/>
          <w:szCs w:val="24"/>
        </w:rPr>
        <w:t>1.11 专利技术</w:t>
      </w:r>
      <w:bookmarkEnd w:id="396"/>
      <w:bookmarkEnd w:id="397"/>
      <w:bookmarkEnd w:id="398"/>
      <w:bookmarkEnd w:id="399"/>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1.11.1 承包人在使用任何材料、承包人设备、工程设备或采用施工工艺时，因侵犯专利权或其他知识产权所引起的责任，由承包人承担，但由于遵照发包人提供的设计或技术标准和要求引起的除外。</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1.11.2 承包人在投标文件中采用专利技术的，专利技术的使用费包含在投标报价内。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1.11.3 承包人的技术秘密和声明需要保密的资料和信息，发包人和监理人不得为合同以外的目的泄露给他人。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00" w:name="_Toc234832979"/>
      <w:bookmarkStart w:id="401" w:name="_Toc963"/>
      <w:bookmarkStart w:id="402" w:name="_Toc29843"/>
      <w:bookmarkStart w:id="403" w:name="_Toc24188"/>
      <w:r>
        <w:rPr>
          <w:rFonts w:hint="default" w:ascii="Times New Roman" w:hAnsi="Times New Roman" w:eastAsia="黑体" w:cs="Times New Roman"/>
          <w:b w:val="0"/>
          <w:sz w:val="24"/>
          <w:szCs w:val="24"/>
        </w:rPr>
        <w:t>1.12 图纸和文件的保密</w:t>
      </w:r>
      <w:bookmarkEnd w:id="400"/>
      <w:bookmarkEnd w:id="401"/>
      <w:bookmarkEnd w:id="402"/>
      <w:bookmarkEnd w:id="40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1.12.1 发包人提供的图纸和文件，未经发包人同意，承包人不得为合同以外的目的泄露给他人或公开发表与引用。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1.12.2 承包人提供的文件，未经承包人同意，发包人和监理人不得为合同以外的目的泄露给他人或公开发表与引用。</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04" w:name="_Toc28964"/>
      <w:bookmarkStart w:id="405" w:name="_Toc234832980"/>
      <w:bookmarkStart w:id="406" w:name="_Toc29039"/>
      <w:bookmarkStart w:id="407" w:name="_Toc2725"/>
      <w:r>
        <w:rPr>
          <w:rFonts w:hint="default" w:ascii="Times New Roman" w:hAnsi="Times New Roman" w:eastAsia="黑体" w:cs="Times New Roman"/>
          <w:b w:val="0"/>
          <w:sz w:val="28"/>
          <w:szCs w:val="28"/>
        </w:rPr>
        <w:t>2. 发包人义务</w:t>
      </w:r>
      <w:bookmarkEnd w:id="404"/>
      <w:bookmarkEnd w:id="405"/>
      <w:bookmarkEnd w:id="406"/>
      <w:bookmarkEnd w:id="40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08" w:name="_Toc21219"/>
      <w:bookmarkStart w:id="409" w:name="_Toc234832981"/>
      <w:bookmarkStart w:id="410" w:name="_Toc9101"/>
      <w:bookmarkStart w:id="411" w:name="_Toc25606"/>
      <w:r>
        <w:rPr>
          <w:rFonts w:hint="default" w:ascii="Times New Roman" w:hAnsi="Times New Roman" w:eastAsia="黑体" w:cs="Times New Roman"/>
          <w:b w:val="0"/>
          <w:sz w:val="24"/>
          <w:szCs w:val="24"/>
        </w:rPr>
        <w:t>2.1 遵守法律</w:t>
      </w:r>
      <w:bookmarkEnd w:id="408"/>
      <w:bookmarkEnd w:id="409"/>
      <w:bookmarkEnd w:id="410"/>
      <w:bookmarkEnd w:id="411"/>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发包人在履行合同过程中应遵守法律，并保证承包人免于承担因发包人违反法律而引起的任何责任。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12" w:name="_Toc234832982"/>
      <w:bookmarkStart w:id="413" w:name="_Toc20108"/>
      <w:bookmarkStart w:id="414" w:name="_Toc31599"/>
      <w:bookmarkStart w:id="415" w:name="_Toc19902"/>
      <w:r>
        <w:rPr>
          <w:rFonts w:hint="default" w:ascii="Times New Roman" w:hAnsi="Times New Roman" w:eastAsia="黑体" w:cs="Times New Roman"/>
          <w:b w:val="0"/>
          <w:sz w:val="24"/>
          <w:szCs w:val="24"/>
        </w:rPr>
        <w:t>2.2 发出开工通知</w:t>
      </w:r>
      <w:bookmarkEnd w:id="412"/>
      <w:bookmarkEnd w:id="413"/>
      <w:bookmarkEnd w:id="414"/>
      <w:bookmarkEnd w:id="41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发包人应委托监理人按第11.1款的约定向承包人发出开工通知。</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16" w:name="_Toc12076"/>
      <w:bookmarkStart w:id="417" w:name="_Toc234832983"/>
      <w:bookmarkStart w:id="418" w:name="_Toc28342"/>
      <w:bookmarkStart w:id="419" w:name="_Toc12327"/>
      <w:r>
        <w:rPr>
          <w:rFonts w:hint="default" w:ascii="Times New Roman" w:hAnsi="Times New Roman" w:eastAsia="黑体" w:cs="Times New Roman"/>
          <w:b w:val="0"/>
          <w:sz w:val="24"/>
          <w:szCs w:val="24"/>
        </w:rPr>
        <w:t>2.3 提供施工场地</w:t>
      </w:r>
      <w:bookmarkEnd w:id="416"/>
      <w:bookmarkEnd w:id="417"/>
      <w:bookmarkEnd w:id="418"/>
      <w:bookmarkEnd w:id="419"/>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发包人应按专用合同条款约定向承包人提供施工场地，以及施工场地内地下管线和地下设施等有关资料，并保证资料的真实、准确、完整。</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0" w:name="_Toc234832984"/>
      <w:bookmarkStart w:id="421" w:name="_Toc12372"/>
      <w:bookmarkStart w:id="422" w:name="_Toc15155"/>
      <w:bookmarkStart w:id="423" w:name="_Toc15886"/>
      <w:r>
        <w:rPr>
          <w:rFonts w:hint="default" w:ascii="Times New Roman" w:hAnsi="Times New Roman" w:eastAsia="黑体" w:cs="Times New Roman"/>
          <w:b w:val="0"/>
          <w:sz w:val="24"/>
          <w:szCs w:val="24"/>
        </w:rPr>
        <w:t>2.4 协助承包人办理证件和批件</w:t>
      </w:r>
      <w:bookmarkEnd w:id="420"/>
      <w:bookmarkEnd w:id="421"/>
      <w:bookmarkEnd w:id="422"/>
      <w:bookmarkEnd w:id="423"/>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发包人应协助承包人办理法律规定的有关施工证件和批件。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4" w:name="_Toc6781"/>
      <w:bookmarkStart w:id="425" w:name="_Toc23419"/>
      <w:bookmarkStart w:id="426" w:name="_Toc2840"/>
      <w:bookmarkStart w:id="427" w:name="_Toc234832985"/>
      <w:r>
        <w:rPr>
          <w:rFonts w:hint="default" w:ascii="Times New Roman" w:hAnsi="Times New Roman" w:eastAsia="黑体" w:cs="Times New Roman"/>
          <w:b w:val="0"/>
          <w:sz w:val="24"/>
          <w:szCs w:val="24"/>
        </w:rPr>
        <w:t>2.5 组织设计交底</w:t>
      </w:r>
      <w:bookmarkEnd w:id="424"/>
      <w:bookmarkEnd w:id="425"/>
      <w:bookmarkEnd w:id="426"/>
      <w:bookmarkEnd w:id="427"/>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发包人应根据合同进度计划，组织设计单位向承包人进行设计交底。</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28" w:name="_Toc234832986"/>
      <w:bookmarkStart w:id="429" w:name="_Toc857"/>
      <w:bookmarkStart w:id="430" w:name="_Toc2788"/>
      <w:bookmarkStart w:id="431" w:name="_Toc15709"/>
      <w:r>
        <w:rPr>
          <w:rFonts w:hint="default" w:ascii="Times New Roman" w:hAnsi="Times New Roman" w:eastAsia="黑体" w:cs="Times New Roman"/>
          <w:b w:val="0"/>
          <w:sz w:val="24"/>
          <w:szCs w:val="24"/>
        </w:rPr>
        <w:t>2.6 支付合同价款</w:t>
      </w:r>
      <w:bookmarkEnd w:id="428"/>
      <w:bookmarkEnd w:id="429"/>
      <w:bookmarkEnd w:id="430"/>
      <w:bookmarkEnd w:id="43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发包人应按合同约定向承包人及时支付合同价款。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32" w:name="_Toc234832987"/>
      <w:bookmarkStart w:id="433" w:name="_Toc1813"/>
      <w:bookmarkStart w:id="434" w:name="_Toc8246"/>
      <w:bookmarkStart w:id="435" w:name="_Toc25547"/>
      <w:r>
        <w:rPr>
          <w:rFonts w:hint="default" w:ascii="Times New Roman" w:hAnsi="Times New Roman" w:eastAsia="黑体" w:cs="Times New Roman"/>
          <w:b w:val="0"/>
          <w:sz w:val="24"/>
          <w:szCs w:val="24"/>
        </w:rPr>
        <w:t>2.7 组织竣工验收</w:t>
      </w:r>
      <w:bookmarkEnd w:id="432"/>
      <w:bookmarkEnd w:id="433"/>
      <w:bookmarkEnd w:id="434"/>
      <w:bookmarkEnd w:id="43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发包人应按合同约定及时组织竣工验收。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36" w:name="_Toc234832988"/>
      <w:bookmarkStart w:id="437" w:name="_Toc16971"/>
      <w:bookmarkStart w:id="438" w:name="_Toc9155"/>
      <w:bookmarkStart w:id="439" w:name="_Toc4891"/>
      <w:r>
        <w:rPr>
          <w:rFonts w:hint="default" w:ascii="Times New Roman" w:hAnsi="Times New Roman" w:eastAsia="黑体" w:cs="Times New Roman"/>
          <w:b w:val="0"/>
          <w:sz w:val="24"/>
          <w:szCs w:val="24"/>
        </w:rPr>
        <w:t>2.8 其他义务</w:t>
      </w:r>
      <w:bookmarkEnd w:id="436"/>
      <w:bookmarkEnd w:id="437"/>
      <w:bookmarkEnd w:id="438"/>
      <w:bookmarkEnd w:id="439"/>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发包人应履行合同约定的其他义务。</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40" w:name="_Toc22971"/>
      <w:bookmarkStart w:id="441" w:name="_Toc17315"/>
      <w:bookmarkStart w:id="442" w:name="_Toc11915"/>
      <w:bookmarkStart w:id="443" w:name="_Toc234832989"/>
      <w:r>
        <w:rPr>
          <w:rFonts w:hint="default" w:ascii="Times New Roman" w:hAnsi="Times New Roman" w:eastAsia="黑体" w:cs="Times New Roman"/>
          <w:b w:val="0"/>
          <w:sz w:val="28"/>
          <w:szCs w:val="28"/>
        </w:rPr>
        <w:t>3. 监理人</w:t>
      </w:r>
      <w:bookmarkEnd w:id="440"/>
      <w:bookmarkEnd w:id="441"/>
      <w:bookmarkEnd w:id="442"/>
      <w:bookmarkEnd w:id="443"/>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44" w:name="_Toc234832990"/>
      <w:bookmarkStart w:id="445" w:name="_Toc16801"/>
      <w:bookmarkStart w:id="446" w:name="_Toc6610"/>
      <w:bookmarkStart w:id="447" w:name="_Toc14374"/>
      <w:r>
        <w:rPr>
          <w:rFonts w:hint="default" w:ascii="Times New Roman" w:hAnsi="Times New Roman" w:eastAsia="黑体" w:cs="Times New Roman"/>
          <w:b w:val="0"/>
          <w:sz w:val="24"/>
          <w:szCs w:val="24"/>
        </w:rPr>
        <w:t>3.1 监理人的职责和权力</w:t>
      </w:r>
      <w:bookmarkEnd w:id="444"/>
      <w:bookmarkEnd w:id="445"/>
      <w:bookmarkEnd w:id="446"/>
      <w:bookmarkEnd w:id="447"/>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3.1.1 监理人受发包人委托，享有合同约定的权力。监理人在行使某项权力前需要经发包人事先批准而通用合同条款没有指明的，应在专用合同条款中指明。</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3.1.2 监理人发出的任何指示应视为已得到发包人的批准，但监理人无权免除或变更合同约定的发包人和承包人的权利、义务和责任。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3.1.3 合同约定应由承包人承担的义务和责任，不因监理人对承包人提交文件的审查或批准，对工程、材料和设备的检查和检验，以及为实施监理作出的指示等职务行为而减轻或解除。</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48" w:name="_Toc234832991"/>
      <w:bookmarkStart w:id="449" w:name="_Toc14249"/>
      <w:bookmarkStart w:id="450" w:name="_Toc4457"/>
      <w:bookmarkStart w:id="451" w:name="_Toc8960"/>
      <w:r>
        <w:rPr>
          <w:rFonts w:hint="default" w:ascii="Times New Roman" w:hAnsi="Times New Roman" w:eastAsia="黑体" w:cs="Times New Roman"/>
          <w:b w:val="0"/>
          <w:sz w:val="24"/>
          <w:szCs w:val="24"/>
        </w:rPr>
        <w:t>3.2 总监理工程师</w:t>
      </w:r>
      <w:bookmarkEnd w:id="448"/>
      <w:bookmarkEnd w:id="449"/>
      <w:bookmarkEnd w:id="450"/>
      <w:bookmarkEnd w:id="45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发包人应在发出开工通知前将总监理工程师的任命通知承包人。总监理工程师更换时，应在调离14天前通知承包人。总监理工程师短期离开施工场地的，应委派代表代行其职责，并通知承包人。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52" w:name="_Toc2208"/>
      <w:bookmarkStart w:id="453" w:name="_Toc234832992"/>
      <w:bookmarkStart w:id="454" w:name="_Toc12877"/>
      <w:bookmarkStart w:id="455" w:name="_Toc26577"/>
      <w:r>
        <w:rPr>
          <w:rFonts w:hint="default" w:ascii="Times New Roman" w:hAnsi="Times New Roman" w:eastAsia="黑体" w:cs="Times New Roman"/>
          <w:b w:val="0"/>
          <w:sz w:val="24"/>
          <w:szCs w:val="24"/>
        </w:rPr>
        <w:t>3.3 监理人员</w:t>
      </w:r>
      <w:bookmarkEnd w:id="452"/>
      <w:bookmarkEnd w:id="453"/>
      <w:bookmarkEnd w:id="454"/>
      <w:bookmarkEnd w:id="45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3.3.2 监理人员对承包人的任何工作、工程或其采用的材料和工程设备未在约定的或合理的期限内提出否定意见的，视为已获批准，但不影响监理人在以后拒绝该项工作、工程、材料或工程设备的权利。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3.3.3 承包人对总监理工程师授权的监理人员发出的指示有疑问的，可向总监理工程师提出书面异议，总监理工程师应在48小时内对该指示予以确认、更改或撤销。</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3.3.4 除专用合同条款另有约定外，总监理工程师不应将第3.5款约定应由总监理工程师作出确定的权力授权或委托给其他监理人员。</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56" w:name="_Toc31668"/>
      <w:bookmarkStart w:id="457" w:name="_Toc12482"/>
      <w:bookmarkStart w:id="458" w:name="_Toc234832993"/>
      <w:bookmarkStart w:id="459" w:name="_Toc5827"/>
      <w:r>
        <w:rPr>
          <w:rFonts w:hint="default" w:ascii="Times New Roman" w:hAnsi="Times New Roman" w:eastAsia="黑体" w:cs="Times New Roman"/>
          <w:b w:val="0"/>
          <w:sz w:val="24"/>
          <w:szCs w:val="24"/>
        </w:rPr>
        <w:t>3.4 监理人的指示</w:t>
      </w:r>
      <w:bookmarkEnd w:id="456"/>
      <w:bookmarkEnd w:id="457"/>
      <w:bookmarkEnd w:id="458"/>
      <w:bookmarkEnd w:id="45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3.4.1 监理人应按第3.1款的约定向承包人发出指示，监理人的指示应盖有监理人授权的施工场地机构章，并由总监理工程师或总监理工程师按第3.3.1项约定授权的监理人员签字。</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3.4.2 承包人收到监理人按第3.4.1项作出的指示后应遵照执行。指示构成变更的，应按第15条处理。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3.4.4 除合同另有约定外，承包人只从总监理工程师或按第3.3.1项被授权的监理人员处取得指示。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3.4.5 由于监理人未能按合同约定发出指示、指示延误或指示错误而导致承包人费用增加和（或）工期延误的，由发包人承担赔偿责任。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60" w:name="_Toc13069"/>
      <w:bookmarkStart w:id="461" w:name="_Toc234832994"/>
      <w:bookmarkStart w:id="462" w:name="_Toc9828"/>
      <w:bookmarkStart w:id="463" w:name="_Toc27755"/>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商定或确定</w:t>
      </w:r>
      <w:bookmarkEnd w:id="460"/>
      <w:bookmarkEnd w:id="461"/>
      <w:bookmarkEnd w:id="462"/>
      <w:bookmarkEnd w:id="46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3.5.1合同约定总监理工程师应按照本款对任何事项进行商定或确定时，总监理工程师应与合同当事人协商，尽量达成一致。不能达成一致的，总监理工程师应认真研究后审慎确定。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3.5.2 总监理工程师应将商定或确定的事项通知合同当事人，并附详细依据。对总监理工程师的确定有异议的，</w:t>
      </w:r>
      <w:r>
        <w:rPr>
          <w:rFonts w:hint="default" w:ascii="Times New Roman" w:hAnsi="Times New Roman" w:cs="Times New Roman"/>
          <w:iCs/>
          <w:sz w:val="24"/>
        </w:rPr>
        <w:t>构成争议，</w:t>
      </w:r>
      <w:r>
        <w:rPr>
          <w:rFonts w:hint="default" w:ascii="Times New Roman" w:hAnsi="Times New Roman" w:cs="Times New Roman"/>
          <w:sz w:val="24"/>
        </w:rPr>
        <w:t>按照第24条的约定处理。在争议解决前，双方应暂按总监理工程师的确定执行，按照第24条的约定对总监理工程师的确定作出修改的，按修改后的结果执行。</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464" w:name="_Toc234832995"/>
      <w:bookmarkStart w:id="465" w:name="_Toc9721"/>
      <w:bookmarkStart w:id="466" w:name="_Toc30028"/>
      <w:bookmarkStart w:id="467" w:name="_Toc8647"/>
      <w:r>
        <w:rPr>
          <w:rFonts w:hint="default" w:ascii="Times New Roman" w:hAnsi="Times New Roman" w:eastAsia="黑体" w:cs="Times New Roman"/>
          <w:b w:val="0"/>
          <w:sz w:val="28"/>
          <w:szCs w:val="28"/>
        </w:rPr>
        <w:t>4. 承包人</w:t>
      </w:r>
      <w:bookmarkEnd w:id="464"/>
      <w:bookmarkEnd w:id="465"/>
      <w:bookmarkEnd w:id="466"/>
      <w:bookmarkEnd w:id="46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68" w:name="_Toc21919"/>
      <w:bookmarkStart w:id="469" w:name="_Toc24678"/>
      <w:bookmarkStart w:id="470" w:name="_Toc25150"/>
      <w:bookmarkStart w:id="471" w:name="_Toc234832996"/>
      <w:r>
        <w:rPr>
          <w:rFonts w:hint="default" w:ascii="Times New Roman" w:hAnsi="Times New Roman" w:eastAsia="黑体" w:cs="Times New Roman"/>
          <w:b w:val="0"/>
          <w:sz w:val="24"/>
          <w:szCs w:val="24"/>
        </w:rPr>
        <w:t>4.1 承包人的一般义务</w:t>
      </w:r>
      <w:bookmarkEnd w:id="468"/>
      <w:bookmarkEnd w:id="469"/>
      <w:bookmarkEnd w:id="470"/>
      <w:bookmarkEnd w:id="471"/>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 xml:space="preserve">4.1.1 </w:t>
      </w:r>
      <w:r>
        <w:rPr>
          <w:rFonts w:hint="default" w:ascii="Times New Roman" w:hAnsi="Times New Roman" w:eastAsia="黑体" w:cs="Times New Roman"/>
          <w:sz w:val="24"/>
        </w:rPr>
        <w:t>遵守法律</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承包人在履行合同过程中应遵守法律，并保证发包人免于承担因承包人违反法律而引起的任何责任。</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4.1.2 </w:t>
      </w:r>
      <w:r>
        <w:rPr>
          <w:rFonts w:hint="default" w:ascii="Times New Roman" w:hAnsi="Times New Roman" w:eastAsia="黑体" w:cs="Times New Roman"/>
          <w:sz w:val="24"/>
        </w:rPr>
        <w:t>依法纳税</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承包人应按有关法律规定纳税，应缴纳的税金包括在合同价格内。</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4.1.3 </w:t>
      </w:r>
      <w:r>
        <w:rPr>
          <w:rFonts w:hint="default" w:ascii="Times New Roman" w:hAnsi="Times New Roman" w:eastAsia="黑体" w:cs="Times New Roman"/>
          <w:sz w:val="24"/>
        </w:rPr>
        <w:t>完成各项承包工作</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eastAsia="黑体" w:cs="Times New Roman"/>
          <w:sz w:val="24"/>
        </w:rPr>
        <w:t>4.1.4 对施工作业和施工方法的完备性负责</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承包人应按合同约定的工作内容和施工进度要求，编制施工组织设计和施工措施计划，并对所有施工作业和施工方法的完备性和安全可靠性负责。</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4.1.5</w:t>
      </w:r>
      <w:r>
        <w:rPr>
          <w:rFonts w:hint="default" w:ascii="Times New Roman" w:hAnsi="Times New Roman" w:eastAsia="黑体" w:cs="Times New Roman"/>
          <w:sz w:val="24"/>
        </w:rPr>
        <w:t xml:space="preserve"> 保证工程施工和人员的安全</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承包人应按第9.2款约定采取施工安全措施，确保工程及其人员、材料、设备和设施的安全，防止因工程施工造成的人身伤害和财产损失。</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4.1.6 </w:t>
      </w:r>
      <w:r>
        <w:rPr>
          <w:rFonts w:hint="default" w:ascii="Times New Roman" w:hAnsi="Times New Roman" w:eastAsia="黑体" w:cs="Times New Roman"/>
          <w:sz w:val="24"/>
        </w:rPr>
        <w:t>负责施工场地及其周边环境与生态的保护工作</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承包人应按照第9.4款约定负责施工场地及其周边环境与生态的保护工作。</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4.1.7 </w:t>
      </w:r>
      <w:r>
        <w:rPr>
          <w:rFonts w:hint="default" w:ascii="Times New Roman" w:hAnsi="Times New Roman" w:eastAsia="黑体" w:cs="Times New Roman"/>
          <w:sz w:val="24"/>
        </w:rPr>
        <w:t>避免施工对公众与他人的利益造成损害</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 xml:space="preserve">4.1.8 </w:t>
      </w:r>
      <w:r>
        <w:rPr>
          <w:rFonts w:hint="default" w:ascii="Times New Roman" w:hAnsi="Times New Roman" w:eastAsia="黑体" w:cs="Times New Roman"/>
          <w:sz w:val="24"/>
        </w:rPr>
        <w:t>为他人提供方便</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承包人应按监理人的指示为他人在施工场地或附近实施与工程有关的其他各项工作提供可能的条件。除合同另有约定外，提供有关条件的内容和可能发生的费用，由监理人按第3.5款商定或确定。</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4.1.9 </w:t>
      </w:r>
      <w:r>
        <w:rPr>
          <w:rFonts w:hint="default" w:ascii="Times New Roman" w:hAnsi="Times New Roman" w:eastAsia="黑体" w:cs="Times New Roman"/>
          <w:sz w:val="24"/>
        </w:rPr>
        <w:t>工程的维护和照管</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工程接收证书颁发前，承包人应负责照管和维护工程。工程接收证书颁发时尚有部分未竣工工程的，承包人还应负责该未竣工工程的照管和维护工作，直至竣工后移交给发包人为止。</w:t>
      </w:r>
    </w:p>
    <w:p>
      <w:pPr>
        <w:pageBreakBefore w:val="0"/>
        <w:kinsoku/>
        <w:wordWrap w:val="0"/>
        <w:bidi w:val="0"/>
        <w:spacing w:line="400" w:lineRule="atLeast"/>
        <w:ind w:firstLine="468" w:firstLineChars="195"/>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pPr>
        <w:pageBreakBefore w:val="0"/>
        <w:kinsoku/>
        <w:wordWrap w:val="0"/>
        <w:bidi w:val="0"/>
        <w:spacing w:line="400" w:lineRule="atLeast"/>
        <w:ind w:firstLine="468" w:firstLineChars="195"/>
        <w:rPr>
          <w:rFonts w:hint="default" w:ascii="Times New Roman" w:hAnsi="Times New Roman" w:cs="Times New Roman"/>
          <w:sz w:val="24"/>
        </w:rPr>
      </w:pPr>
      <w:r>
        <w:rPr>
          <w:rFonts w:hint="default" w:ascii="Times New Roman" w:hAnsi="Times New Roman" w:cs="Times New Roman"/>
          <w:sz w:val="24"/>
        </w:rPr>
        <w:t>承包人应履行合同约定的其他义务。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72" w:name="_Toc30774"/>
      <w:bookmarkStart w:id="473" w:name="_Toc17251"/>
      <w:bookmarkStart w:id="474" w:name="_Toc3711"/>
      <w:bookmarkStart w:id="475" w:name="_Toc234832997"/>
      <w:r>
        <w:rPr>
          <w:rFonts w:hint="default" w:ascii="Times New Roman" w:hAnsi="Times New Roman" w:eastAsia="黑体" w:cs="Times New Roman"/>
          <w:b w:val="0"/>
          <w:sz w:val="24"/>
          <w:szCs w:val="24"/>
        </w:rPr>
        <w:t>4.2 履约担保</w:t>
      </w:r>
      <w:bookmarkEnd w:id="472"/>
      <w:bookmarkEnd w:id="473"/>
      <w:bookmarkEnd w:id="474"/>
      <w:bookmarkEnd w:id="47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承包人应保证其履约担保在发包人颁发工程接收证书前一直有效。发包人应在工程接收证书颁发后28天内把履约担保退还给承包人。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76" w:name="_Toc19726"/>
      <w:bookmarkStart w:id="477" w:name="_Toc1459"/>
      <w:bookmarkStart w:id="478" w:name="_Toc17914"/>
      <w:bookmarkStart w:id="479" w:name="_Toc234832998"/>
      <w:r>
        <w:rPr>
          <w:rFonts w:hint="default" w:ascii="Times New Roman" w:hAnsi="Times New Roman" w:eastAsia="黑体" w:cs="Times New Roman"/>
          <w:b w:val="0"/>
          <w:sz w:val="24"/>
          <w:szCs w:val="24"/>
        </w:rPr>
        <w:t>4.3 分包</w:t>
      </w:r>
      <w:bookmarkEnd w:id="476"/>
      <w:bookmarkEnd w:id="477"/>
      <w:bookmarkEnd w:id="478"/>
      <w:bookmarkEnd w:id="47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4.3.1 承包人不得将其承包的全部工程转包给第三人，或将其承包的全部工程肢解后以分包的名义转包给第三人。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4.3.2 承包人不得将工程主体、关键性工作分包给第三人。除专用合同条款另有约定外，未经发包人同意，承包人不得将工程的其他部分或工作分包给第三人。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4.3.3分包人的资格能力应与其分包工程的标准和规模相适应。</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4.3.4按投标函附录约定分包工程的，承包人应向发包人和监理人提交分包合同副本。</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4.3.5承包人应与分包人就分包工程向发包人承担连带责任。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0" w:name="_Toc3204"/>
      <w:bookmarkStart w:id="481" w:name="_Toc10905"/>
      <w:bookmarkStart w:id="482" w:name="_Toc234832999"/>
      <w:bookmarkStart w:id="483" w:name="_Toc32164"/>
      <w:r>
        <w:rPr>
          <w:rFonts w:hint="default" w:ascii="Times New Roman" w:hAnsi="Times New Roman" w:eastAsia="黑体" w:cs="Times New Roman"/>
          <w:b w:val="0"/>
          <w:sz w:val="24"/>
          <w:szCs w:val="24"/>
        </w:rPr>
        <w:t>4.4</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联合体</w:t>
      </w:r>
      <w:bookmarkEnd w:id="480"/>
      <w:bookmarkEnd w:id="481"/>
      <w:bookmarkEnd w:id="482"/>
      <w:bookmarkEnd w:id="48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4.4.1 联合体各方应共同与发包人签订合同协议书。联合体各方应为履行合同承担连带责任。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4.4.2 </w:t>
      </w:r>
      <w:r>
        <w:rPr>
          <w:rFonts w:hint="default" w:ascii="Times New Roman" w:hAnsi="Times New Roman" w:cs="Times New Roman"/>
          <w:iCs/>
          <w:sz w:val="24"/>
        </w:rPr>
        <w:t>联合体协议经发包人确认后作为合同附件。</w:t>
      </w:r>
      <w:r>
        <w:rPr>
          <w:rFonts w:hint="default" w:ascii="Times New Roman" w:hAnsi="Times New Roman" w:cs="Times New Roman"/>
          <w:sz w:val="24"/>
        </w:rPr>
        <w:t>在履行合同过程中，未经发包人同意，不得修改联合体协议。</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4.4.3 联合体牵头人负责与发包人和监理人联系，并接受指示，负责组织联合体各成员全面履行合同。</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4" w:name="_Toc29702"/>
      <w:bookmarkStart w:id="485" w:name="_Toc11016"/>
      <w:bookmarkStart w:id="486" w:name="_Toc234833000"/>
      <w:bookmarkStart w:id="487" w:name="_Toc19688"/>
      <w:r>
        <w:rPr>
          <w:rFonts w:hint="default" w:ascii="Times New Roman" w:hAnsi="Times New Roman" w:eastAsia="黑体" w:cs="Times New Roman"/>
          <w:b w:val="0"/>
          <w:sz w:val="24"/>
          <w:szCs w:val="24"/>
        </w:rPr>
        <w:t>4.5 承包人项目经理</w:t>
      </w:r>
      <w:bookmarkEnd w:id="484"/>
      <w:bookmarkEnd w:id="485"/>
      <w:bookmarkEnd w:id="486"/>
      <w:bookmarkEnd w:id="48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4.5.3承包人为履行合同发出的一切函件均应盖有承包人授权的施工场地管理机构章，并由承包人项目经理或其授权代表签字。</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4.5.4 承包人项目经理可以授权其下属人员履行其某项职责，但事先应将这些人员的姓名和授权范围通知监理人。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88" w:name="_Toc1144"/>
      <w:bookmarkStart w:id="489" w:name="_Toc30705"/>
      <w:bookmarkStart w:id="490" w:name="_Toc234833001"/>
      <w:bookmarkStart w:id="491" w:name="_Toc32486"/>
      <w:r>
        <w:rPr>
          <w:rFonts w:hint="default" w:ascii="Times New Roman" w:hAnsi="Times New Roman" w:eastAsia="黑体" w:cs="Times New Roman"/>
          <w:b w:val="0"/>
          <w:sz w:val="24"/>
          <w:szCs w:val="24"/>
        </w:rPr>
        <w:t>4.6 承包人人员的管理</w:t>
      </w:r>
      <w:bookmarkEnd w:id="488"/>
      <w:bookmarkEnd w:id="489"/>
      <w:bookmarkEnd w:id="490"/>
      <w:bookmarkEnd w:id="49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4.6.2 为完成合同约定的各项工作，承包人应向施工场地派遣或雇佣足够数量的下列人员：</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（1）具有相应资格的专业技工和合格的普工；</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（2）具有相应施工经验的技术人员；</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（3）具有相应岗位资格的各级管理人员。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4.6.3 承包人安排在施工场地的主要管理人员和技术骨干应相对稳定。承包人更换主要管理人员和技术骨干时，应取得监理人的同意。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4.6.4 特殊岗位的工作人员均应持有相应的资格证明，监理人有权随时检查。监理人认为有必要时，可进行现场考核。</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92" w:name="_Toc13854"/>
      <w:bookmarkStart w:id="493" w:name="_Toc234833002"/>
      <w:bookmarkStart w:id="494" w:name="_Toc16860"/>
      <w:bookmarkStart w:id="495" w:name="_Toc29162"/>
      <w:r>
        <w:rPr>
          <w:rFonts w:hint="default" w:ascii="Times New Roman" w:hAnsi="Times New Roman" w:eastAsia="黑体" w:cs="Times New Roman"/>
          <w:b w:val="0"/>
          <w:sz w:val="24"/>
          <w:szCs w:val="24"/>
        </w:rPr>
        <w:t>4.7 撤换承包人项目经理和其他人员</w:t>
      </w:r>
      <w:bookmarkEnd w:id="492"/>
      <w:bookmarkEnd w:id="493"/>
      <w:bookmarkEnd w:id="494"/>
      <w:bookmarkEnd w:id="49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承包人应对其项目经理和其他人员进行有效管理。监理人要求撤换不能胜任本职工作、行为不端或玩忽职守的承包人项目经理和其他人员的，承包人应予以撤换。</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496" w:name="_Toc234833003"/>
      <w:bookmarkStart w:id="497" w:name="_Toc15546"/>
      <w:bookmarkStart w:id="498" w:name="_Toc514"/>
      <w:bookmarkStart w:id="499" w:name="_Toc5844"/>
      <w:r>
        <w:rPr>
          <w:rFonts w:hint="default" w:ascii="Times New Roman" w:hAnsi="Times New Roman" w:eastAsia="黑体" w:cs="Times New Roman"/>
          <w:b w:val="0"/>
          <w:sz w:val="24"/>
          <w:szCs w:val="24"/>
        </w:rPr>
        <w:t>4.8 保障承包人人员的合法权益</w:t>
      </w:r>
      <w:bookmarkEnd w:id="496"/>
      <w:bookmarkEnd w:id="497"/>
      <w:bookmarkEnd w:id="498"/>
      <w:bookmarkEnd w:id="49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4.8.1 承包人应与其雇佣的人员签订劳动合同，并按时发放工资。</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4.8.3 承包人应为其雇佣人员提供必要的食宿条件，以及符合环境保护和卫生要求的生活环境，在远离城镇的施工场地，还应配备必要的伤病防治和急救的医务人员与医疗设施。</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4.8.5 承包人应按有关法律规定和合同约定，为其雇佣人员办理保险。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4.8.6 承包人应负责处理其雇佣人员因工伤亡事故的善后事宜。</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0" w:name="_Toc5616"/>
      <w:bookmarkStart w:id="501" w:name="_Toc234833004"/>
      <w:bookmarkStart w:id="502" w:name="_Toc1107"/>
      <w:bookmarkStart w:id="503" w:name="_Toc27171"/>
      <w:r>
        <w:rPr>
          <w:rFonts w:hint="default" w:ascii="Times New Roman" w:hAnsi="Times New Roman" w:eastAsia="黑体" w:cs="Times New Roman"/>
          <w:b w:val="0"/>
          <w:sz w:val="24"/>
          <w:szCs w:val="24"/>
        </w:rPr>
        <w:t>4.9 工程价款应专款专用</w:t>
      </w:r>
      <w:bookmarkEnd w:id="500"/>
      <w:bookmarkEnd w:id="501"/>
      <w:bookmarkEnd w:id="502"/>
      <w:bookmarkEnd w:id="503"/>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发包人按合同约定支付给承包人的各项价款应专用于合同工程。</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4" w:name="_Toc25811"/>
      <w:bookmarkStart w:id="505" w:name="_Toc234833005"/>
      <w:bookmarkStart w:id="506" w:name="_Toc17435"/>
      <w:bookmarkStart w:id="507" w:name="_Toc28976"/>
      <w:r>
        <w:rPr>
          <w:rFonts w:hint="default" w:ascii="Times New Roman" w:hAnsi="Times New Roman" w:eastAsia="黑体" w:cs="Times New Roman"/>
          <w:b w:val="0"/>
          <w:sz w:val="24"/>
          <w:szCs w:val="24"/>
        </w:rPr>
        <w:t>4.10 承包人现场查勘</w:t>
      </w:r>
      <w:bookmarkEnd w:id="504"/>
      <w:bookmarkEnd w:id="505"/>
      <w:bookmarkEnd w:id="506"/>
      <w:bookmarkEnd w:id="507"/>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4.10.1 发包人应将其持有的现场地质勘探资料、水文气象资料提供给承包人，并对其准确性负责。但承包人应对其阅读上述有关资料后所作出的解释和推断负责。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08" w:name="_Toc18785"/>
      <w:bookmarkStart w:id="509" w:name="_Toc17320"/>
      <w:bookmarkStart w:id="510" w:name="_Toc234833006"/>
      <w:bookmarkStart w:id="511" w:name="_Toc9021"/>
      <w:r>
        <w:rPr>
          <w:rFonts w:hint="default" w:ascii="Times New Roman" w:hAnsi="Times New Roman" w:eastAsia="黑体" w:cs="Times New Roman"/>
          <w:b w:val="0"/>
          <w:sz w:val="24"/>
          <w:szCs w:val="24"/>
        </w:rPr>
        <w:t>4.11 不利物质条件</w:t>
      </w:r>
      <w:bookmarkEnd w:id="508"/>
      <w:bookmarkEnd w:id="509"/>
      <w:bookmarkEnd w:id="510"/>
      <w:bookmarkEnd w:id="511"/>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4.11.1不利物质条件，除专用合同条款另有约定外，是指承包人在施工场地遇到的不可预见的自然物质条件、非自然的物质障碍和污染物，包括地下和水文条件，但不包括气候条件。</w:t>
      </w:r>
    </w:p>
    <w:p>
      <w:pPr>
        <w:pageBreakBefore w:val="0"/>
        <w:kinsoku/>
        <w:wordWrap w:val="0"/>
        <w:bidi w:val="0"/>
        <w:spacing w:line="400" w:lineRule="atLeast"/>
        <w:ind w:firstLine="420"/>
        <w:rPr>
          <w:rFonts w:hint="default" w:ascii="Times New Roman" w:hAnsi="Times New Roman" w:cs="Times New Roman"/>
          <w:iCs/>
          <w:sz w:val="24"/>
        </w:rPr>
      </w:pPr>
      <w:r>
        <w:rPr>
          <w:rFonts w:hint="default" w:ascii="Times New Roman" w:hAnsi="Times New Roman" w:cs="Times New Roman"/>
          <w:iCs/>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12" w:name="_Toc234833007"/>
      <w:bookmarkStart w:id="513" w:name="_Toc4778"/>
      <w:bookmarkStart w:id="514" w:name="_Toc25496"/>
      <w:bookmarkStart w:id="515" w:name="_Toc17106"/>
      <w:r>
        <w:rPr>
          <w:rFonts w:hint="default" w:ascii="Times New Roman" w:hAnsi="Times New Roman" w:eastAsia="黑体" w:cs="Times New Roman"/>
          <w:b w:val="0"/>
          <w:sz w:val="28"/>
          <w:szCs w:val="28"/>
        </w:rPr>
        <w:t>5. 材料和工程设备</w:t>
      </w:r>
      <w:bookmarkEnd w:id="512"/>
      <w:bookmarkEnd w:id="513"/>
      <w:bookmarkEnd w:id="514"/>
      <w:bookmarkEnd w:id="515"/>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16" w:name="_Toc234833008"/>
      <w:bookmarkStart w:id="517" w:name="_Toc21042"/>
      <w:bookmarkStart w:id="518" w:name="_Toc4914"/>
      <w:bookmarkStart w:id="519" w:name="_Toc20835"/>
      <w:r>
        <w:rPr>
          <w:rFonts w:hint="default" w:ascii="Times New Roman" w:hAnsi="Times New Roman" w:eastAsia="黑体" w:cs="Times New Roman"/>
          <w:b w:val="0"/>
          <w:sz w:val="24"/>
          <w:szCs w:val="24"/>
        </w:rPr>
        <w:t>5.1 承包人提供的材料和工程设备</w:t>
      </w:r>
      <w:bookmarkEnd w:id="516"/>
      <w:bookmarkEnd w:id="517"/>
      <w:bookmarkEnd w:id="518"/>
      <w:bookmarkEnd w:id="51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5.1.1 除专用合同条款另有约定外，承包人提供的材料和工程设备均由承包人负责采购、运输和保管。承包人应对其采购的材料和工程设备负责。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5.1.2 承包人应按专用合同条款的约定，将各项材料和工程设备的供货人及品种、规格、数量和供货时间等报送监理人审批。承包人应向监理</w:t>
      </w:r>
      <w:r>
        <w:rPr>
          <w:rFonts w:hint="default" w:ascii="Times New Roman" w:hAnsi="Times New Roman" w:cs="Times New Roman"/>
          <w:iCs/>
          <w:sz w:val="24"/>
        </w:rPr>
        <w:t>人</w:t>
      </w:r>
      <w:r>
        <w:rPr>
          <w:rFonts w:hint="default" w:ascii="Times New Roman" w:hAnsi="Times New Roman" w:cs="Times New Roman"/>
          <w:sz w:val="24"/>
        </w:rPr>
        <w:t>提交其负责提供的材料和工程设备的质量证明文件，并满足合同约定的质量标准。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0" w:name="_Toc5584"/>
      <w:bookmarkStart w:id="521" w:name="_Toc234833009"/>
      <w:bookmarkStart w:id="522" w:name="_Toc3426"/>
      <w:bookmarkStart w:id="523" w:name="_Toc1587"/>
      <w:r>
        <w:rPr>
          <w:rFonts w:hint="default" w:ascii="Times New Roman" w:hAnsi="Times New Roman" w:eastAsia="黑体" w:cs="Times New Roman"/>
          <w:b w:val="0"/>
          <w:sz w:val="24"/>
          <w:szCs w:val="24"/>
        </w:rPr>
        <w:t>5.2 发包人提供的材料和工程设备</w:t>
      </w:r>
      <w:bookmarkEnd w:id="520"/>
      <w:bookmarkEnd w:id="521"/>
      <w:bookmarkEnd w:id="522"/>
      <w:bookmarkEnd w:id="52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5.2.1 发包人提供的材料和工程设备，应在专用合同条款中写明材料和工程设备的名称、规格、数量、价格、交货方式、交货地点和计划交货日期等。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5.2.2 承包人应根据合同进度计划的安排，向监理人报送要求发包人交货的日期计划。发包人应按照监理人与合同双方当事人</w:t>
      </w:r>
      <w:r>
        <w:rPr>
          <w:rFonts w:hint="default" w:ascii="Times New Roman" w:hAnsi="Times New Roman" w:cs="Times New Roman"/>
          <w:iCs/>
          <w:sz w:val="24"/>
        </w:rPr>
        <w:t>商定</w:t>
      </w:r>
      <w:r>
        <w:rPr>
          <w:rFonts w:hint="default" w:ascii="Times New Roman" w:hAnsi="Times New Roman" w:cs="Times New Roman"/>
          <w:sz w:val="24"/>
        </w:rPr>
        <w:t>的交货日期，向承包人提交材料和工程设备。</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5.2.4 发包人要求向承包人提前交货的，承包人不得拒绝，但发包人应承担承包人由此增加的费用。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5.2.5 承包人要求更改交货日期或地点的，应事先报请监理人批准。由于承包人要求更改交货时间或地点所增加的费用和（或）工期延误由承包人承担。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4" w:name="_Toc19110"/>
      <w:bookmarkStart w:id="525" w:name="_Toc234833010"/>
      <w:bookmarkStart w:id="526" w:name="_Toc3308"/>
      <w:bookmarkStart w:id="527" w:name="_Toc23205"/>
      <w:r>
        <w:rPr>
          <w:rFonts w:hint="default" w:ascii="Times New Roman" w:hAnsi="Times New Roman" w:eastAsia="黑体" w:cs="Times New Roman"/>
          <w:b w:val="0"/>
          <w:sz w:val="24"/>
          <w:szCs w:val="24"/>
        </w:rPr>
        <w:t>5.3 材料和工程设备专用于合同工程</w:t>
      </w:r>
      <w:bookmarkEnd w:id="524"/>
      <w:bookmarkEnd w:id="525"/>
      <w:bookmarkEnd w:id="526"/>
      <w:bookmarkEnd w:id="52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5.3.1运入施工场地的材料、工程设备，包括备品备件、安装专用工器具与随机资料，必须专用于合同工程，未经监理人同意，承包人不得运出施工场地或挪作他用。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28" w:name="_Toc234833011"/>
      <w:bookmarkStart w:id="529" w:name="_Toc25420"/>
      <w:bookmarkStart w:id="530" w:name="_Toc29134"/>
      <w:bookmarkStart w:id="531" w:name="_Toc30003"/>
      <w:r>
        <w:rPr>
          <w:rFonts w:hint="default" w:ascii="Times New Roman" w:hAnsi="Times New Roman" w:eastAsia="黑体" w:cs="Times New Roman"/>
          <w:b w:val="0"/>
          <w:sz w:val="24"/>
          <w:szCs w:val="24"/>
        </w:rPr>
        <w:t>5.4 禁止使用不合格的材料和工程设备</w:t>
      </w:r>
      <w:bookmarkEnd w:id="528"/>
      <w:bookmarkEnd w:id="529"/>
      <w:bookmarkEnd w:id="530"/>
      <w:bookmarkEnd w:id="531"/>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5.4.1 监理人有权拒绝承包人提供的不合格材料或工程设备，并要求承包人立即进行更换。监理人应在更换后再次进行检查和检验，由此增加的费用和（或）工期延误由承包人承担。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5.4.2 监理人发现承包人使用了不合格的材料和工程设备，应即时发出指示要求承包人立即改正，并禁止在工程中继续使用不合格的材料和工程设备。</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5.4.3 发包人提供的材料或工程设备不符合合同要求的，承包人有权拒绝，并可要求发包人更换，由此增加的费用和（或）工期延误由发包人承担。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32" w:name="_Toc19538"/>
      <w:bookmarkStart w:id="533" w:name="_Toc234833012"/>
      <w:bookmarkStart w:id="534" w:name="_Toc7467"/>
      <w:bookmarkStart w:id="535" w:name="_Toc17211"/>
      <w:r>
        <w:rPr>
          <w:rFonts w:hint="default" w:ascii="Times New Roman" w:hAnsi="Times New Roman" w:eastAsia="黑体" w:cs="Times New Roman"/>
          <w:b w:val="0"/>
          <w:sz w:val="28"/>
          <w:szCs w:val="28"/>
        </w:rPr>
        <w:t>6. 施工设备和临时设施</w:t>
      </w:r>
      <w:bookmarkEnd w:id="532"/>
      <w:bookmarkEnd w:id="533"/>
      <w:bookmarkEnd w:id="534"/>
      <w:bookmarkEnd w:id="535"/>
      <w:r>
        <w:rPr>
          <w:rFonts w:hint="default" w:ascii="Times New Roman" w:hAnsi="Times New Roman" w:eastAsia="黑体" w:cs="Times New Roman"/>
          <w:b w:val="0"/>
          <w:sz w:val="28"/>
          <w:szCs w:val="28"/>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36" w:name="_Toc234833013"/>
      <w:bookmarkStart w:id="537" w:name="_Toc16260"/>
      <w:bookmarkStart w:id="538" w:name="_Toc4093"/>
      <w:bookmarkStart w:id="539" w:name="_Toc12035"/>
      <w:r>
        <w:rPr>
          <w:rFonts w:hint="default" w:ascii="Times New Roman" w:hAnsi="Times New Roman" w:eastAsia="黑体" w:cs="Times New Roman"/>
          <w:b w:val="0"/>
          <w:sz w:val="24"/>
          <w:szCs w:val="24"/>
        </w:rPr>
        <w:t>6.1 承包人提供的施工设备和临时设施</w:t>
      </w:r>
      <w:bookmarkEnd w:id="536"/>
      <w:bookmarkEnd w:id="537"/>
      <w:bookmarkEnd w:id="538"/>
      <w:bookmarkEnd w:id="53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6.1.1 承包人应按合同进度计划的要求，及时配置施工设备和修建临时设施。进入施工场地的承包人设备需经监理人核查后才能投入使用。承包人更换合同约定的承包人设备的，应报监理人批准。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6.1.2 除专用合同条款另有约定外，承包人应自行承担修建临时设施的费用，需要临时占地的，应由发包人办理申请手续并承担相应费用。</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0" w:name="_Toc31129"/>
      <w:bookmarkStart w:id="541" w:name="_Toc25302"/>
      <w:bookmarkStart w:id="542" w:name="_Toc5719"/>
      <w:bookmarkStart w:id="543" w:name="_Toc234833014"/>
      <w:r>
        <w:rPr>
          <w:rFonts w:hint="default" w:ascii="Times New Roman" w:hAnsi="Times New Roman" w:eastAsia="黑体" w:cs="Times New Roman"/>
          <w:b w:val="0"/>
          <w:sz w:val="24"/>
          <w:szCs w:val="24"/>
        </w:rPr>
        <w:t>6.2 发包人提供的施工设备和临时设施</w:t>
      </w:r>
      <w:bookmarkEnd w:id="540"/>
      <w:bookmarkEnd w:id="541"/>
      <w:bookmarkEnd w:id="542"/>
      <w:bookmarkEnd w:id="54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发包人提供的施工设备或临时设施在专用合同条款中约定。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4" w:name="_Toc234833015"/>
      <w:bookmarkStart w:id="545" w:name="_Toc5816"/>
      <w:bookmarkStart w:id="546" w:name="_Toc7691"/>
      <w:bookmarkStart w:id="547" w:name="_Toc26083"/>
      <w:r>
        <w:rPr>
          <w:rFonts w:hint="default" w:ascii="Times New Roman" w:hAnsi="Times New Roman" w:eastAsia="黑体" w:cs="Times New Roman"/>
          <w:b w:val="0"/>
          <w:sz w:val="24"/>
          <w:szCs w:val="24"/>
        </w:rPr>
        <w:t>6.3 要求承包人增加或更换施工设备</w:t>
      </w:r>
      <w:bookmarkEnd w:id="544"/>
      <w:bookmarkEnd w:id="545"/>
      <w:bookmarkEnd w:id="546"/>
      <w:bookmarkEnd w:id="54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承包人使用的施工设备不能满足合同进度计划和（或）质量要求时，监理人有权要求承包人增加或更换施工设备，承包人应及时增加或更换，由此增加的费用和（或）工期延误由承包人承担。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48" w:name="_Toc13599"/>
      <w:bookmarkStart w:id="549" w:name="_Toc20359"/>
      <w:bookmarkStart w:id="550" w:name="_Toc3000"/>
      <w:bookmarkStart w:id="551" w:name="_Toc234833016"/>
      <w:r>
        <w:rPr>
          <w:rFonts w:hint="default" w:ascii="Times New Roman" w:hAnsi="Times New Roman" w:eastAsia="黑体" w:cs="Times New Roman"/>
          <w:b w:val="0"/>
          <w:sz w:val="24"/>
          <w:szCs w:val="24"/>
        </w:rPr>
        <w:t>6.4 施工设备和临时设施专用于合同工程</w:t>
      </w:r>
      <w:bookmarkEnd w:id="548"/>
      <w:bookmarkEnd w:id="549"/>
      <w:bookmarkEnd w:id="550"/>
      <w:bookmarkEnd w:id="55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6.4.1除合同另有约定外，运入施工场地的所有施工设备以及在施工场地建设的临时设施应专用于合同工程。未经监理人同意，不得将上述施工设备和临时设施中的任何部分运出施工场地或挪作他用。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6.4.2 经监理人同意，承包人可根据合同进度计划撤走闲置的施工设备。</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52" w:name="_Toc7342"/>
      <w:bookmarkStart w:id="553" w:name="_Toc7239"/>
      <w:bookmarkStart w:id="554" w:name="_Toc234833017"/>
      <w:bookmarkStart w:id="555" w:name="_Toc31806"/>
      <w:r>
        <w:rPr>
          <w:rFonts w:hint="default" w:ascii="Times New Roman" w:hAnsi="Times New Roman" w:eastAsia="黑体" w:cs="Times New Roman"/>
          <w:b w:val="0"/>
          <w:sz w:val="28"/>
          <w:szCs w:val="28"/>
        </w:rPr>
        <w:t>7. 交通运输</w:t>
      </w:r>
      <w:bookmarkEnd w:id="552"/>
      <w:bookmarkEnd w:id="553"/>
      <w:bookmarkEnd w:id="554"/>
      <w:bookmarkEnd w:id="555"/>
      <w:r>
        <w:rPr>
          <w:rFonts w:hint="default" w:ascii="Times New Roman" w:hAnsi="Times New Roman" w:eastAsia="黑体" w:cs="Times New Roman"/>
          <w:b w:val="0"/>
          <w:sz w:val="28"/>
          <w:szCs w:val="28"/>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56" w:name="_Toc6489"/>
      <w:bookmarkStart w:id="557" w:name="_Toc26190"/>
      <w:bookmarkStart w:id="558" w:name="_Toc234833018"/>
      <w:bookmarkStart w:id="559" w:name="_Toc2798"/>
      <w:r>
        <w:rPr>
          <w:rFonts w:hint="default" w:ascii="Times New Roman" w:hAnsi="Times New Roman" w:eastAsia="黑体" w:cs="Times New Roman"/>
          <w:b w:val="0"/>
          <w:sz w:val="24"/>
          <w:szCs w:val="24"/>
        </w:rPr>
        <w:t>7.1 道路通行权和场外设施</w:t>
      </w:r>
      <w:bookmarkEnd w:id="556"/>
      <w:bookmarkEnd w:id="557"/>
      <w:bookmarkEnd w:id="558"/>
      <w:bookmarkEnd w:id="559"/>
    </w:p>
    <w:p>
      <w:pPr>
        <w:pageBreakBefore w:val="0"/>
        <w:kinsoku/>
        <w:wordWrap w:val="0"/>
        <w:bidi w:val="0"/>
        <w:spacing w:line="400" w:lineRule="atLeast"/>
        <w:ind w:firstLine="420"/>
        <w:rPr>
          <w:rFonts w:hint="default" w:ascii="Times New Roman" w:hAnsi="Times New Roman" w:cs="Times New Roman"/>
          <w:i/>
          <w:sz w:val="24"/>
        </w:rPr>
      </w:pPr>
      <w:r>
        <w:rPr>
          <w:rFonts w:hint="default" w:ascii="Times New Roman" w:hAnsi="Times New Roman" w:cs="Times New Roman"/>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0" w:name="_Toc234833019"/>
      <w:bookmarkStart w:id="561" w:name="_Toc13993"/>
      <w:bookmarkStart w:id="562" w:name="_Toc9056"/>
      <w:bookmarkStart w:id="563" w:name="_Toc9049"/>
      <w:r>
        <w:rPr>
          <w:rFonts w:hint="default" w:ascii="Times New Roman" w:hAnsi="Times New Roman" w:eastAsia="黑体" w:cs="Times New Roman"/>
          <w:b w:val="0"/>
          <w:sz w:val="24"/>
          <w:szCs w:val="24"/>
        </w:rPr>
        <w:t>7.2 场内施工道路</w:t>
      </w:r>
      <w:bookmarkEnd w:id="560"/>
      <w:bookmarkEnd w:id="561"/>
      <w:bookmarkEnd w:id="562"/>
      <w:bookmarkEnd w:id="56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7.2.1 除专用合同条款另有约定外，承包人应负责修建、维修、养护和管理施工所需的临时道路和交通设施，包括维修、养护和管理发包人提供的道路和交通设施，并承担相应费用。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7.2.2 除专用合同条款另有约定外，承包人修建的临时道路和交通设施应免费提供发包人和监理人使用。</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4" w:name="_Toc234833020"/>
      <w:bookmarkStart w:id="565" w:name="_Toc31425"/>
      <w:bookmarkStart w:id="566" w:name="_Toc5541"/>
      <w:bookmarkStart w:id="567" w:name="_Toc16389"/>
      <w:r>
        <w:rPr>
          <w:rFonts w:hint="default" w:ascii="Times New Roman" w:hAnsi="Times New Roman" w:eastAsia="黑体" w:cs="Times New Roman"/>
          <w:b w:val="0"/>
          <w:sz w:val="24"/>
          <w:szCs w:val="24"/>
        </w:rPr>
        <w:t>7.3 场外交通</w:t>
      </w:r>
      <w:bookmarkEnd w:id="564"/>
      <w:bookmarkEnd w:id="565"/>
      <w:bookmarkEnd w:id="566"/>
      <w:bookmarkEnd w:id="56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7.3.1 承包人车辆外出行驶所需的场外公共道路的通行费、养路费和税款等由承包人承担。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7.3.2 承包人应遵守有关交通法规，严格按照道路和桥梁的限制荷重安全行驶，并服从交通管理部门的检查和监督。</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68" w:name="_Toc16025"/>
      <w:bookmarkStart w:id="569" w:name="_Toc29695"/>
      <w:bookmarkStart w:id="570" w:name="_Toc21877"/>
      <w:bookmarkStart w:id="571" w:name="_Toc234833021"/>
      <w:r>
        <w:rPr>
          <w:rFonts w:hint="default" w:ascii="Times New Roman" w:hAnsi="Times New Roman" w:eastAsia="黑体" w:cs="Times New Roman"/>
          <w:b w:val="0"/>
          <w:sz w:val="24"/>
          <w:szCs w:val="24"/>
        </w:rPr>
        <w:t>7.4 超大件和超重件的运输</w:t>
      </w:r>
      <w:bookmarkEnd w:id="568"/>
      <w:bookmarkEnd w:id="569"/>
      <w:bookmarkEnd w:id="570"/>
      <w:bookmarkEnd w:id="57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kinsoku/>
        <w:wordWrap w:val="0"/>
        <w:bidi w:val="0"/>
        <w:spacing w:line="400" w:lineRule="atLeast"/>
        <w:rPr>
          <w:rFonts w:hint="default" w:ascii="Times New Roman" w:hAnsi="Times New Roman" w:cs="Times New Roman"/>
          <w:sz w:val="24"/>
        </w:rPr>
      </w:pP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72" w:name="_Toc22761"/>
      <w:bookmarkStart w:id="573" w:name="_Toc30531"/>
      <w:bookmarkStart w:id="574" w:name="_Toc9627"/>
      <w:bookmarkStart w:id="575" w:name="_Toc234833022"/>
      <w:r>
        <w:rPr>
          <w:rFonts w:hint="default" w:ascii="Times New Roman" w:hAnsi="Times New Roman" w:eastAsia="黑体" w:cs="Times New Roman"/>
          <w:b w:val="0"/>
          <w:sz w:val="24"/>
          <w:szCs w:val="24"/>
        </w:rPr>
        <w:t>7.5 道路和桥梁的损坏责任</w:t>
      </w:r>
      <w:bookmarkEnd w:id="572"/>
      <w:bookmarkEnd w:id="573"/>
      <w:bookmarkEnd w:id="574"/>
      <w:bookmarkEnd w:id="57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因承包人运输造成施工场地内外公共道路和桥梁损坏的，由承包人承担修复损坏的全部费用和可能引起的赔偿。</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76" w:name="_Toc9650"/>
      <w:bookmarkStart w:id="577" w:name="_Toc14932"/>
      <w:bookmarkStart w:id="578" w:name="_Toc23109"/>
      <w:bookmarkStart w:id="579" w:name="_Toc234833023"/>
      <w:r>
        <w:rPr>
          <w:rFonts w:hint="default" w:ascii="Times New Roman" w:hAnsi="Times New Roman" w:eastAsia="黑体" w:cs="Times New Roman"/>
          <w:b w:val="0"/>
          <w:sz w:val="24"/>
          <w:szCs w:val="24"/>
        </w:rPr>
        <w:t>7.6 水路和航空运输</w:t>
      </w:r>
      <w:bookmarkEnd w:id="576"/>
      <w:bookmarkEnd w:id="577"/>
      <w:bookmarkEnd w:id="578"/>
      <w:bookmarkEnd w:id="579"/>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本条上述各款的内容适用于水路运输和航空运输，其中</w:t>
      </w:r>
      <w:r>
        <w:rPr>
          <w:rFonts w:hint="eastAsia" w:ascii="宋体" w:hAnsi="宋体" w:eastAsia="宋体" w:cs="宋体"/>
          <w:sz w:val="24"/>
        </w:rPr>
        <w:t>“</w:t>
      </w:r>
      <w:r>
        <w:rPr>
          <w:rFonts w:hint="default" w:ascii="Times New Roman" w:hAnsi="Times New Roman" w:cs="Times New Roman"/>
          <w:sz w:val="24"/>
        </w:rPr>
        <w:t>道路</w:t>
      </w:r>
      <w:r>
        <w:rPr>
          <w:rFonts w:hint="eastAsia" w:ascii="宋体" w:hAnsi="宋体" w:eastAsia="宋体" w:cs="宋体"/>
          <w:sz w:val="24"/>
        </w:rPr>
        <w:t>”</w:t>
      </w:r>
      <w:r>
        <w:rPr>
          <w:rFonts w:hint="default" w:ascii="Times New Roman" w:hAnsi="Times New Roman" w:cs="Times New Roman"/>
          <w:sz w:val="24"/>
        </w:rPr>
        <w:t>一词的涵义包括河道、航线、船闸、机场、码头、堤防以及水路或航空运输中其他相似结构物；</w:t>
      </w:r>
      <w:r>
        <w:rPr>
          <w:rFonts w:hint="eastAsia" w:ascii="宋体" w:hAnsi="宋体" w:eastAsia="宋体" w:cs="宋体"/>
          <w:sz w:val="24"/>
        </w:rPr>
        <w:t>“</w:t>
      </w:r>
      <w:r>
        <w:rPr>
          <w:rFonts w:hint="default" w:ascii="Times New Roman" w:hAnsi="Times New Roman" w:cs="Times New Roman"/>
          <w:sz w:val="24"/>
        </w:rPr>
        <w:t>车辆</w:t>
      </w:r>
      <w:r>
        <w:rPr>
          <w:rFonts w:hint="eastAsia" w:ascii="宋体" w:hAnsi="宋体" w:eastAsia="宋体" w:cs="宋体"/>
          <w:sz w:val="24"/>
        </w:rPr>
        <w:t>”</w:t>
      </w:r>
      <w:r>
        <w:rPr>
          <w:rFonts w:hint="default" w:ascii="Times New Roman" w:hAnsi="Times New Roman" w:cs="Times New Roman"/>
          <w:sz w:val="24"/>
        </w:rPr>
        <w:t xml:space="preserve">一词的涵义包括船舶和飞机等。 </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580" w:name="_Toc30057"/>
      <w:bookmarkStart w:id="581" w:name="_Toc234833024"/>
      <w:bookmarkStart w:id="582" w:name="_Toc24534"/>
      <w:bookmarkStart w:id="583" w:name="_Toc19372"/>
      <w:r>
        <w:rPr>
          <w:rFonts w:hint="default" w:ascii="Times New Roman" w:hAnsi="Times New Roman" w:eastAsia="黑体" w:cs="Times New Roman"/>
          <w:b w:val="0"/>
          <w:sz w:val="28"/>
          <w:szCs w:val="28"/>
        </w:rPr>
        <w:t>8. 测量放线</w:t>
      </w:r>
      <w:bookmarkEnd w:id="580"/>
      <w:bookmarkEnd w:id="581"/>
      <w:bookmarkEnd w:id="582"/>
      <w:bookmarkEnd w:id="583"/>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84" w:name="_Toc9189"/>
      <w:bookmarkStart w:id="585" w:name="_Toc234833025"/>
      <w:bookmarkStart w:id="586" w:name="_Toc22172"/>
      <w:bookmarkStart w:id="587" w:name="_Toc32284"/>
      <w:r>
        <w:rPr>
          <w:rFonts w:hint="default" w:ascii="Times New Roman" w:hAnsi="Times New Roman" w:eastAsia="黑体" w:cs="Times New Roman"/>
          <w:b w:val="0"/>
          <w:sz w:val="24"/>
          <w:szCs w:val="24"/>
        </w:rPr>
        <w:t>8.1 施工控制网</w:t>
      </w:r>
      <w:bookmarkEnd w:id="584"/>
      <w:bookmarkEnd w:id="585"/>
      <w:bookmarkEnd w:id="586"/>
      <w:bookmarkEnd w:id="58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8.1.2承包人应负责管理施工控制网点。施工控制网点丢失或损坏的，承包人应及时修复。承包人应承担施工控制网点的管理与修复费用，并在工程竣工后将施工控制网点移交发包人。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88" w:name="_Toc234833026"/>
      <w:bookmarkStart w:id="589" w:name="_Toc28257"/>
      <w:bookmarkStart w:id="590" w:name="_Toc25309"/>
      <w:bookmarkStart w:id="591" w:name="_Toc17769"/>
      <w:r>
        <w:rPr>
          <w:rFonts w:hint="default" w:ascii="Times New Roman" w:hAnsi="Times New Roman" w:eastAsia="黑体" w:cs="Times New Roman"/>
          <w:b w:val="0"/>
          <w:sz w:val="24"/>
          <w:szCs w:val="24"/>
        </w:rPr>
        <w:t>8.2 施工测量</w:t>
      </w:r>
      <w:bookmarkEnd w:id="588"/>
      <w:bookmarkEnd w:id="589"/>
      <w:bookmarkEnd w:id="590"/>
      <w:bookmarkEnd w:id="591"/>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8.2.1承包人应负责施工过程中的全部施工测量放线工作，并配置合格的人员、仪器、设备和其他物品。</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8.2.2监理人可以指示承包人进行抽样复测，当复测中发现错误或出现超过合同约定的误差时，承包人应按监理人指示进行修正或补测，并承担相应的复测费用。</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92" w:name="_Toc30617"/>
      <w:bookmarkStart w:id="593" w:name="_Toc234833027"/>
      <w:bookmarkStart w:id="594" w:name="_Toc5605"/>
      <w:bookmarkStart w:id="595" w:name="_Toc10297"/>
      <w:r>
        <w:rPr>
          <w:rFonts w:hint="default" w:ascii="Times New Roman" w:hAnsi="Times New Roman" w:eastAsia="黑体" w:cs="Times New Roman"/>
          <w:b w:val="0"/>
          <w:sz w:val="24"/>
          <w:szCs w:val="24"/>
        </w:rPr>
        <w:t>8.3 基准资料错误的责任</w:t>
      </w:r>
      <w:bookmarkEnd w:id="592"/>
      <w:bookmarkEnd w:id="593"/>
      <w:bookmarkEnd w:id="594"/>
      <w:bookmarkEnd w:id="59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596" w:name="_Toc1487"/>
      <w:bookmarkStart w:id="597" w:name="_Toc15727"/>
      <w:bookmarkStart w:id="598" w:name="_Toc12304"/>
      <w:bookmarkStart w:id="599" w:name="_Toc234833028"/>
      <w:r>
        <w:rPr>
          <w:rFonts w:hint="default" w:ascii="Times New Roman" w:hAnsi="Times New Roman" w:eastAsia="黑体" w:cs="Times New Roman"/>
          <w:b w:val="0"/>
          <w:sz w:val="24"/>
          <w:szCs w:val="24"/>
        </w:rPr>
        <w:t>8.4 监理人使用施工控制网</w:t>
      </w:r>
      <w:bookmarkEnd w:id="596"/>
      <w:bookmarkEnd w:id="597"/>
      <w:bookmarkEnd w:id="598"/>
      <w:bookmarkEnd w:id="599"/>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监理人需要使用施工控制网的，承包人应提供必要的协助，发包人不再为此支付费用。</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00" w:name="_Toc1730"/>
      <w:bookmarkStart w:id="601" w:name="_Toc3624"/>
      <w:bookmarkStart w:id="602" w:name="_Toc600"/>
      <w:bookmarkStart w:id="603" w:name="_Toc234833029"/>
      <w:r>
        <w:rPr>
          <w:rFonts w:hint="default" w:ascii="Times New Roman" w:hAnsi="Times New Roman" w:eastAsia="黑体" w:cs="Times New Roman"/>
          <w:b w:val="0"/>
          <w:sz w:val="28"/>
          <w:szCs w:val="28"/>
        </w:rPr>
        <w:t>9. 施工安全、治安保卫和环境保护</w:t>
      </w:r>
      <w:bookmarkEnd w:id="600"/>
      <w:bookmarkEnd w:id="601"/>
      <w:bookmarkEnd w:id="602"/>
      <w:bookmarkEnd w:id="603"/>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04" w:name="_Toc20223"/>
      <w:bookmarkStart w:id="605" w:name="_Toc3769"/>
      <w:bookmarkStart w:id="606" w:name="_Toc234833030"/>
      <w:bookmarkStart w:id="607" w:name="_Toc28759"/>
      <w:r>
        <w:rPr>
          <w:rFonts w:hint="default" w:ascii="Times New Roman" w:hAnsi="Times New Roman" w:eastAsia="黑体" w:cs="Times New Roman"/>
          <w:b w:val="0"/>
          <w:sz w:val="24"/>
          <w:szCs w:val="24"/>
        </w:rPr>
        <w:t>9.1 发包人的施工安全责任</w:t>
      </w:r>
      <w:bookmarkEnd w:id="604"/>
      <w:bookmarkEnd w:id="605"/>
      <w:bookmarkEnd w:id="606"/>
      <w:bookmarkEnd w:id="607"/>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9.1.1发包人应按合同约定履行安全职责，授权监理人按合同约定的安全工作内容监督、检查承包人安全工作的实施，组织承包人和有关单位进行安全检查。</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9.1.2发包人应对其现场机构雇佣的全部人员的工伤事故承担责任，但由于承包人原因造成发包人人员工伤的，应由承包人承担责任。</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9.1.3发包人应负责赔偿以下各种情况造成的第三者人身伤亡和财产损失：</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（1）工程或工程的任何部分对土地的占用所造成的第三者财产损失；</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（2）由于发包人原因在施工场地及其毗邻地带造成的第三者人身伤亡和财产损失。</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08" w:name="_Toc3730"/>
      <w:bookmarkStart w:id="609" w:name="_Toc234833031"/>
      <w:bookmarkStart w:id="610" w:name="_Toc25154"/>
      <w:bookmarkStart w:id="611" w:name="_Toc26218"/>
      <w:r>
        <w:rPr>
          <w:rFonts w:hint="default" w:ascii="Times New Roman" w:hAnsi="Times New Roman" w:eastAsia="黑体" w:cs="Times New Roman"/>
          <w:b w:val="0"/>
          <w:sz w:val="24"/>
          <w:szCs w:val="24"/>
        </w:rPr>
        <w:t>9.2 承包人的施工安全责任</w:t>
      </w:r>
      <w:bookmarkEnd w:id="608"/>
      <w:bookmarkEnd w:id="609"/>
      <w:bookmarkEnd w:id="610"/>
      <w:bookmarkEnd w:id="61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 承包人应按合同约定履行安全职责,执行监理人有关安全工作的指示,并在专用合同条款约定的期限内，按合同约定的安全工作内容，编制施工安全措施计划报送监理人审批。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9.2.2 承包人应加强施工作业安全管理，特别应加强易燃、易爆材料、火工器材、有毒与腐蚀性材料和其他危险品的管理，以及对爆破作业和地下工程施工等危险作业的管理。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9.2.3 承包人应严格按照国家安全标准制定施工安全操作规程，配备必要的安全生产和劳动保护设施，加强对承包人人员的安全教育，并发放安全工作手册和劳动保护用具。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9.2.4 承包人应按监理人的指示制定应对灾害的紧急预案，报送监理人审批。承包人还应按预案做好安全检查，配置必要的救助物资和器材，切实保护好有关人员的人身和财产安全。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9.2.6 承包人应对其履行合同所雇佣的全部人员，包括分包人人员的工伤事故承担责任，但由于发包人原因造成承包人人员工伤事故的，应由发包人承担责任。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9.2.7 由于承包人原因在施工场地内及其毗邻地带造成的第三者人员伤亡和财产损失，由承包人负责赔偿。</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12" w:name="_Toc22904"/>
      <w:bookmarkStart w:id="613" w:name="_Toc24377"/>
      <w:bookmarkStart w:id="614" w:name="_Toc31111"/>
      <w:bookmarkStart w:id="615" w:name="_Toc234833032"/>
      <w:r>
        <w:rPr>
          <w:rFonts w:hint="default" w:ascii="Times New Roman" w:hAnsi="Times New Roman" w:eastAsia="黑体" w:cs="Times New Roman"/>
          <w:b w:val="0"/>
          <w:sz w:val="24"/>
          <w:szCs w:val="24"/>
        </w:rPr>
        <w:t>9.3 治安保卫</w:t>
      </w:r>
      <w:bookmarkEnd w:id="612"/>
      <w:bookmarkEnd w:id="613"/>
      <w:bookmarkEnd w:id="614"/>
      <w:bookmarkEnd w:id="61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9.3.1 除合同另有约定外，发包人应与当地公安部门协商，在现场建立治安管理机构或联防组织，统一管理施工场地的治安保卫事项，履行合同工程的治安保卫职责。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9.3.2 发包人和承包人除应协助现场治安管理机构或联防组织维护施工场地的社会治安外，还应做好包括生活区在内的各自管辖区的治安保卫工作。</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16" w:name="_Toc234833033"/>
      <w:bookmarkStart w:id="617" w:name="_Toc19170"/>
      <w:bookmarkStart w:id="618" w:name="_Toc16001"/>
      <w:bookmarkStart w:id="619" w:name="_Toc30300"/>
      <w:r>
        <w:rPr>
          <w:rFonts w:hint="default" w:ascii="Times New Roman" w:hAnsi="Times New Roman" w:eastAsia="黑体" w:cs="Times New Roman"/>
          <w:b w:val="0"/>
          <w:sz w:val="24"/>
          <w:szCs w:val="24"/>
        </w:rPr>
        <w:t>9.4 环境保护</w:t>
      </w:r>
      <w:bookmarkEnd w:id="616"/>
      <w:bookmarkEnd w:id="617"/>
      <w:bookmarkEnd w:id="618"/>
      <w:bookmarkEnd w:id="61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 承包人在施工过程中，应遵守有关环境保护的法律，履行合同约定的环境保护义务，并对违反法律和合同约定义务所造成的环境破坏、人身伤害和财产损失负责。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9.4.2 承包人应按合同约定的环保工作内容，编制施工环保措施计划，报送监理人审批。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9.4.4 承包人应按合同约定采取有效措施，对施工开挖的边坡及时进行支护,维护排水设施，并进行水土保护，避免因施工造成的地质灾害。</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9.4.5 承包人应按国家饮用水管理标准定期对饮用水源进行监测，防止施工活动污染饮用水源。</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9.4.6 承包人应按合同约定，加强对噪声、粉尘、废气、废水和废油的控制，努力降低噪声，控制粉尘和废气浓度，做好废水和废油的治理和排放。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20" w:name="_Toc5457"/>
      <w:bookmarkStart w:id="621" w:name="_Toc30640"/>
      <w:bookmarkStart w:id="622" w:name="_Toc234833034"/>
      <w:bookmarkStart w:id="623" w:name="_Toc26780"/>
      <w:r>
        <w:rPr>
          <w:rFonts w:hint="default" w:ascii="Times New Roman" w:hAnsi="Times New Roman" w:eastAsia="黑体" w:cs="Times New Roman"/>
          <w:b w:val="0"/>
          <w:sz w:val="24"/>
          <w:szCs w:val="24"/>
        </w:rPr>
        <w:t>9.5 事故处理</w:t>
      </w:r>
      <w:bookmarkEnd w:id="620"/>
      <w:bookmarkEnd w:id="621"/>
      <w:bookmarkEnd w:id="622"/>
      <w:bookmarkEnd w:id="62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24" w:name="_Toc7057"/>
      <w:bookmarkStart w:id="625" w:name="_Toc32151"/>
      <w:bookmarkStart w:id="626" w:name="_Toc234833035"/>
      <w:bookmarkStart w:id="627" w:name="_Toc12821"/>
      <w:r>
        <w:rPr>
          <w:rFonts w:hint="default" w:ascii="Times New Roman" w:hAnsi="Times New Roman" w:eastAsia="黑体" w:cs="Times New Roman"/>
          <w:b w:val="0"/>
          <w:sz w:val="28"/>
          <w:szCs w:val="28"/>
        </w:rPr>
        <w:t>10. 进度计划</w:t>
      </w:r>
      <w:bookmarkEnd w:id="624"/>
      <w:bookmarkEnd w:id="625"/>
      <w:bookmarkEnd w:id="626"/>
      <w:bookmarkEnd w:id="62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28" w:name="_Toc9432"/>
      <w:bookmarkStart w:id="629" w:name="_Toc24434"/>
      <w:bookmarkStart w:id="630" w:name="_Toc234833036"/>
      <w:bookmarkStart w:id="631" w:name="_Toc26816"/>
      <w:r>
        <w:rPr>
          <w:rFonts w:hint="default" w:ascii="Times New Roman" w:hAnsi="Times New Roman" w:eastAsia="黑体" w:cs="Times New Roman"/>
          <w:b w:val="0"/>
          <w:sz w:val="24"/>
          <w:szCs w:val="24"/>
        </w:rPr>
        <w:t>10.1 合同进度计划</w:t>
      </w:r>
      <w:bookmarkEnd w:id="628"/>
      <w:bookmarkEnd w:id="629"/>
      <w:bookmarkEnd w:id="630"/>
      <w:bookmarkEnd w:id="63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32" w:name="_Toc23622"/>
      <w:bookmarkStart w:id="633" w:name="_Toc234833037"/>
      <w:bookmarkStart w:id="634" w:name="_Toc28590"/>
      <w:bookmarkStart w:id="635" w:name="_Toc15025"/>
      <w:r>
        <w:rPr>
          <w:rFonts w:hint="default" w:ascii="Times New Roman" w:hAnsi="Times New Roman" w:eastAsia="黑体" w:cs="Times New Roman"/>
          <w:b w:val="0"/>
          <w:sz w:val="24"/>
          <w:szCs w:val="24"/>
        </w:rPr>
        <w:t>10.2 合同进度计划的修订</w:t>
      </w:r>
      <w:bookmarkEnd w:id="632"/>
      <w:bookmarkEnd w:id="633"/>
      <w:bookmarkEnd w:id="634"/>
      <w:bookmarkEnd w:id="635"/>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36" w:name="_Toc234833038"/>
      <w:bookmarkStart w:id="637" w:name="_Toc10490"/>
      <w:bookmarkStart w:id="638" w:name="_Toc15582"/>
      <w:bookmarkStart w:id="639" w:name="_Toc1558"/>
      <w:r>
        <w:rPr>
          <w:rFonts w:hint="default" w:ascii="Times New Roman" w:hAnsi="Times New Roman" w:eastAsia="黑体" w:cs="Times New Roman"/>
          <w:b w:val="0"/>
          <w:sz w:val="28"/>
          <w:szCs w:val="28"/>
        </w:rPr>
        <w:t>11. 开工和竣工</w:t>
      </w:r>
      <w:bookmarkEnd w:id="636"/>
      <w:bookmarkEnd w:id="637"/>
      <w:bookmarkEnd w:id="638"/>
      <w:bookmarkEnd w:id="639"/>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0" w:name="_Toc12542"/>
      <w:bookmarkStart w:id="641" w:name="_Toc20810"/>
      <w:bookmarkStart w:id="642" w:name="_Toc234833039"/>
      <w:bookmarkStart w:id="643" w:name="_Toc196"/>
      <w:r>
        <w:rPr>
          <w:rFonts w:hint="default" w:ascii="Times New Roman" w:hAnsi="Times New Roman" w:eastAsia="黑体" w:cs="Times New Roman"/>
          <w:b w:val="0"/>
          <w:sz w:val="24"/>
          <w:szCs w:val="24"/>
        </w:rPr>
        <w:t>11.1 开工</w:t>
      </w:r>
      <w:bookmarkEnd w:id="640"/>
      <w:bookmarkEnd w:id="641"/>
      <w:bookmarkEnd w:id="642"/>
      <w:bookmarkEnd w:id="64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11.1.1 监理人应在开工日期7天前向承包人发出开工通知。监理人在发出开工通知前应获得发包人同意。工期自监理人发出的开工通知中载明的开工日期起计算。承包人应在开工日期后尽快施工。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4" w:name="_Toc234833040"/>
      <w:bookmarkStart w:id="645" w:name="_Toc10996"/>
      <w:bookmarkStart w:id="646" w:name="_Toc7626"/>
      <w:bookmarkStart w:id="647" w:name="_Toc830"/>
      <w:r>
        <w:rPr>
          <w:rFonts w:hint="default" w:ascii="Times New Roman" w:hAnsi="Times New Roman" w:eastAsia="黑体" w:cs="Times New Roman"/>
          <w:b w:val="0"/>
          <w:sz w:val="24"/>
          <w:szCs w:val="24"/>
        </w:rPr>
        <w:t>11.2</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 xml:space="preserve"> 竣工</w:t>
      </w:r>
      <w:bookmarkEnd w:id="644"/>
      <w:bookmarkEnd w:id="645"/>
      <w:bookmarkEnd w:id="646"/>
      <w:bookmarkEnd w:id="64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承包人应在第1.1.4.3目约定的期限内完成合同工程。实际竣工日期在接收证书中写明。</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48" w:name="_Toc18689"/>
      <w:bookmarkStart w:id="649" w:name="_Toc27799"/>
      <w:bookmarkStart w:id="650" w:name="_Toc234833041"/>
      <w:bookmarkStart w:id="651" w:name="_Toc23824"/>
      <w:r>
        <w:rPr>
          <w:rFonts w:hint="default" w:ascii="Times New Roman" w:hAnsi="Times New Roman" w:eastAsia="黑体" w:cs="Times New Roman"/>
          <w:b w:val="0"/>
          <w:sz w:val="24"/>
          <w:szCs w:val="24"/>
        </w:rPr>
        <w:t>11.3 发包人的工期延误</w:t>
      </w:r>
      <w:bookmarkEnd w:id="648"/>
      <w:bookmarkEnd w:id="649"/>
      <w:bookmarkEnd w:id="650"/>
      <w:bookmarkEnd w:id="65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在履行合同过程中，由于发包人的下列原因造成工期延误的，承包人有权要求发包人延长工期和（或）增加费用，并支付合理利润。需要修订合同进度计划的，按照第10.2款的约定办理。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（1）增加合同工作内容;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（2）改变合同中任何一项工作的质量要求或其他特性；</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（3）发包人迟延提供材料、工程设备或变更交货地点的；</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（4）因发包人原因导致的暂停施工；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（5）提供图纸延误；</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（6）未按合同约定及时支付预付款、进度款；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（7）发包人造成工期延误的其他原因。</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52" w:name="_Toc234833042"/>
      <w:bookmarkStart w:id="653" w:name="_Toc4526"/>
      <w:bookmarkStart w:id="654" w:name="_Toc10516"/>
      <w:bookmarkStart w:id="655" w:name="_Toc31357"/>
      <w:r>
        <w:rPr>
          <w:rFonts w:hint="default" w:ascii="Times New Roman" w:hAnsi="Times New Roman" w:eastAsia="黑体" w:cs="Times New Roman"/>
          <w:b w:val="0"/>
          <w:sz w:val="24"/>
          <w:szCs w:val="24"/>
        </w:rPr>
        <w:t>11.4异常恶劣的气候条件</w:t>
      </w:r>
      <w:bookmarkEnd w:id="652"/>
      <w:bookmarkEnd w:id="653"/>
      <w:bookmarkEnd w:id="654"/>
      <w:bookmarkEnd w:id="65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由于出现专用合同条款约定的异常恶劣气候的条件导致工期延误的，承包人有权要求发包人延长工期。</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56" w:name="_Toc27127"/>
      <w:bookmarkStart w:id="657" w:name="_Toc21040"/>
      <w:bookmarkStart w:id="658" w:name="_Toc234833043"/>
      <w:bookmarkStart w:id="659" w:name="_Toc23628"/>
      <w:r>
        <w:rPr>
          <w:rFonts w:hint="default" w:ascii="Times New Roman" w:hAnsi="Times New Roman" w:eastAsia="黑体" w:cs="Times New Roman"/>
          <w:b w:val="0"/>
          <w:sz w:val="24"/>
          <w:szCs w:val="24"/>
        </w:rPr>
        <w:t>11.5 承包人的工期延误</w:t>
      </w:r>
      <w:bookmarkEnd w:id="656"/>
      <w:bookmarkEnd w:id="657"/>
      <w:bookmarkEnd w:id="658"/>
      <w:bookmarkEnd w:id="65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60" w:name="_Toc25703"/>
      <w:bookmarkStart w:id="661" w:name="_Toc234833044"/>
      <w:bookmarkStart w:id="662" w:name="_Toc18576"/>
      <w:bookmarkStart w:id="663" w:name="_Toc5256"/>
      <w:r>
        <w:rPr>
          <w:rFonts w:hint="default" w:ascii="Times New Roman" w:hAnsi="Times New Roman" w:eastAsia="黑体" w:cs="Times New Roman"/>
          <w:b w:val="0"/>
          <w:sz w:val="24"/>
          <w:szCs w:val="24"/>
        </w:rPr>
        <w:t>11.6 工期提前</w:t>
      </w:r>
      <w:bookmarkEnd w:id="660"/>
      <w:bookmarkEnd w:id="661"/>
      <w:bookmarkEnd w:id="662"/>
      <w:bookmarkEnd w:id="66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64" w:name="_Toc23679"/>
      <w:bookmarkStart w:id="665" w:name="_Toc234833045"/>
      <w:bookmarkStart w:id="666" w:name="_Toc29212"/>
      <w:bookmarkStart w:id="667" w:name="_Toc9492"/>
      <w:r>
        <w:rPr>
          <w:rFonts w:hint="default" w:ascii="Times New Roman" w:hAnsi="Times New Roman" w:eastAsia="黑体" w:cs="Times New Roman"/>
          <w:b w:val="0"/>
          <w:sz w:val="28"/>
          <w:szCs w:val="28"/>
        </w:rPr>
        <w:t>12. 暂停施工</w:t>
      </w:r>
      <w:bookmarkEnd w:id="664"/>
      <w:bookmarkEnd w:id="665"/>
      <w:bookmarkEnd w:id="666"/>
      <w:bookmarkEnd w:id="66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68" w:name="_Toc27"/>
      <w:bookmarkStart w:id="669" w:name="_Toc8685"/>
      <w:bookmarkStart w:id="670" w:name="_Toc808"/>
      <w:bookmarkStart w:id="671" w:name="_Toc234833046"/>
      <w:r>
        <w:rPr>
          <w:rFonts w:hint="default" w:ascii="Times New Roman" w:hAnsi="Times New Roman" w:eastAsia="黑体" w:cs="Times New Roman"/>
          <w:b w:val="0"/>
          <w:sz w:val="24"/>
          <w:szCs w:val="24"/>
        </w:rPr>
        <w:t>12.1 承包人暂停施工的责任</w:t>
      </w:r>
      <w:bookmarkEnd w:id="668"/>
      <w:bookmarkEnd w:id="669"/>
      <w:bookmarkEnd w:id="670"/>
      <w:bookmarkEnd w:id="67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因下列暂停施工增加的费用和（或）工期延误由承包人承担：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（1）承包人违约引起的暂停施工；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（2）由于承包人原因为工程合理施工和安全保障所必需的暂停施工；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（3）承包人擅自暂停施工；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（4）承包人其他原因引起的暂停施工；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（5）专用合同条款约定由承包人承担的其他暂停施工。</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72" w:name="_Toc23726"/>
      <w:bookmarkStart w:id="673" w:name="_Toc234833047"/>
      <w:bookmarkStart w:id="674" w:name="_Toc29989"/>
      <w:bookmarkStart w:id="675" w:name="_Toc13942"/>
      <w:r>
        <w:rPr>
          <w:rFonts w:hint="default" w:ascii="Times New Roman" w:hAnsi="Times New Roman" w:eastAsia="黑体" w:cs="Times New Roman"/>
          <w:b w:val="0"/>
          <w:sz w:val="24"/>
          <w:szCs w:val="24"/>
        </w:rPr>
        <w:t>12.2 发包人暂停施工的责任</w:t>
      </w:r>
      <w:bookmarkEnd w:id="672"/>
      <w:bookmarkEnd w:id="673"/>
      <w:bookmarkEnd w:id="674"/>
      <w:bookmarkEnd w:id="67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由于发包人原因引起的暂停施工造成工期延误的，承包人有权要求发包人延长工期和（或）增加费用，并支付合理利润。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76" w:name="_Toc234833048"/>
      <w:bookmarkStart w:id="677" w:name="_Toc3772"/>
      <w:bookmarkStart w:id="678" w:name="_Toc32223"/>
      <w:bookmarkStart w:id="679" w:name="_Toc15395"/>
      <w:r>
        <w:rPr>
          <w:rFonts w:hint="default" w:ascii="Times New Roman" w:hAnsi="Times New Roman" w:eastAsia="黑体" w:cs="Times New Roman"/>
          <w:b w:val="0"/>
          <w:sz w:val="24"/>
          <w:szCs w:val="24"/>
        </w:rPr>
        <w:t>12.3 监理人暂停施工指示</w:t>
      </w:r>
      <w:bookmarkEnd w:id="676"/>
      <w:bookmarkEnd w:id="677"/>
      <w:bookmarkEnd w:id="678"/>
      <w:bookmarkEnd w:id="67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12.3.1 监理人认为有必要时，可向承包人作出暂停施工的指示，承包人应按监理人指示暂停施工。不论由于何种原因引起的暂停施工，暂停施工期间承包人应负责妥善保护工程并提供安全保障。</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80" w:name="_Toc1869"/>
      <w:bookmarkStart w:id="681" w:name="_Toc11081"/>
      <w:bookmarkStart w:id="682" w:name="_Toc26074"/>
      <w:bookmarkStart w:id="683" w:name="_Toc234833049"/>
      <w:r>
        <w:rPr>
          <w:rFonts w:hint="default" w:ascii="Times New Roman" w:hAnsi="Times New Roman" w:eastAsia="黑体" w:cs="Times New Roman"/>
          <w:b w:val="0"/>
          <w:sz w:val="24"/>
          <w:szCs w:val="24"/>
        </w:rPr>
        <w:t>12.4 暂停施工后的复工</w:t>
      </w:r>
      <w:bookmarkEnd w:id="680"/>
      <w:bookmarkEnd w:id="681"/>
      <w:bookmarkEnd w:id="682"/>
      <w:bookmarkEnd w:id="68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12.4.2承包人无故拖延和拒绝复工的，由此增加的费用和工期延误由承包人承担；因发包人原因无法按时复工的，承包人有权要求发包人延长工期和（或）增加费用，并支付合理利润。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84" w:name="_Toc11816"/>
      <w:bookmarkStart w:id="685" w:name="_Toc4186"/>
      <w:bookmarkStart w:id="686" w:name="_Toc234833050"/>
      <w:bookmarkStart w:id="687" w:name="_Toc3251"/>
      <w:r>
        <w:rPr>
          <w:rFonts w:hint="default" w:ascii="Times New Roman" w:hAnsi="Times New Roman" w:eastAsia="黑体" w:cs="Times New Roman"/>
          <w:b w:val="0"/>
          <w:sz w:val="24"/>
          <w:szCs w:val="24"/>
        </w:rPr>
        <w:t>12.5 暂停施工持续56天以上</w:t>
      </w:r>
      <w:bookmarkEnd w:id="684"/>
      <w:bookmarkEnd w:id="685"/>
      <w:bookmarkEnd w:id="686"/>
      <w:bookmarkEnd w:id="68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12.5.2由于承包人责任引起的暂停施工，如承包人在收到监理人暂停施工指示后56天内不认真采取有效的复工措施，造成工期延误，可视为承包人违约，应按第22.1款的约定办理。</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688" w:name="_Toc7813"/>
      <w:bookmarkStart w:id="689" w:name="_Toc234833051"/>
      <w:bookmarkStart w:id="690" w:name="_Toc28542"/>
      <w:bookmarkStart w:id="691" w:name="_Toc38"/>
      <w:r>
        <w:rPr>
          <w:rFonts w:hint="default" w:ascii="Times New Roman" w:hAnsi="Times New Roman" w:eastAsia="黑体" w:cs="Times New Roman"/>
          <w:b w:val="0"/>
          <w:sz w:val="28"/>
          <w:szCs w:val="28"/>
        </w:rPr>
        <w:t>13. 工程质量</w:t>
      </w:r>
      <w:bookmarkEnd w:id="688"/>
      <w:bookmarkEnd w:id="689"/>
      <w:bookmarkEnd w:id="690"/>
      <w:bookmarkEnd w:id="691"/>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92" w:name="_Toc9743"/>
      <w:bookmarkStart w:id="693" w:name="_Toc234833052"/>
      <w:bookmarkStart w:id="694" w:name="_Toc9818"/>
      <w:bookmarkStart w:id="695" w:name="_Toc25776"/>
      <w:r>
        <w:rPr>
          <w:rFonts w:hint="default" w:ascii="Times New Roman" w:hAnsi="Times New Roman" w:eastAsia="黑体" w:cs="Times New Roman"/>
          <w:b w:val="0"/>
          <w:sz w:val="24"/>
          <w:szCs w:val="24"/>
        </w:rPr>
        <w:t>13.1 工程质量要求</w:t>
      </w:r>
      <w:bookmarkEnd w:id="692"/>
      <w:bookmarkEnd w:id="693"/>
      <w:bookmarkEnd w:id="694"/>
      <w:bookmarkEnd w:id="69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13.1.1 工程质量验收按合同约定验收标准执行。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13.1.2 因承包人原因造成工程质量达不到合同约定验收标准的，监理人有权要求承包人返工直至符合合同要求为止，由此造成的费用增加和（或）工期延误由承包人承担。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13.1.3 因发包人原因造成工程质量达不到合同约定验收标准的，发包人应承担由于承包人返工造成的费用增加和（或）工期延误，并支付承包人合理利润。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696" w:name="_Toc30388"/>
      <w:bookmarkStart w:id="697" w:name="_Toc1504"/>
      <w:bookmarkStart w:id="698" w:name="_Toc234833053"/>
      <w:bookmarkStart w:id="699" w:name="_Toc20391"/>
      <w:r>
        <w:rPr>
          <w:rFonts w:hint="default" w:ascii="Times New Roman" w:hAnsi="Times New Roman" w:eastAsia="黑体" w:cs="Times New Roman"/>
          <w:b w:val="0"/>
          <w:sz w:val="24"/>
          <w:szCs w:val="24"/>
        </w:rPr>
        <w:t>13.2 承包人的质量管理</w:t>
      </w:r>
      <w:bookmarkEnd w:id="696"/>
      <w:bookmarkEnd w:id="697"/>
      <w:bookmarkEnd w:id="698"/>
      <w:bookmarkEnd w:id="69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13.2.2 承包人应加强对施工人员的质量教育和技术培训，定期考核施工人员的劳动技能，严格执行规范和操作规程。</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0" w:name="_Toc23276"/>
      <w:bookmarkStart w:id="701" w:name="_Toc18930"/>
      <w:bookmarkStart w:id="702" w:name="_Toc234833054"/>
      <w:bookmarkStart w:id="703" w:name="_Toc13356"/>
      <w:r>
        <w:rPr>
          <w:rFonts w:hint="default" w:ascii="Times New Roman" w:hAnsi="Times New Roman" w:eastAsia="黑体" w:cs="Times New Roman"/>
          <w:b w:val="0"/>
          <w:sz w:val="24"/>
          <w:szCs w:val="24"/>
        </w:rPr>
        <w:t>13.3 承包人的质量检查</w:t>
      </w:r>
      <w:bookmarkEnd w:id="700"/>
      <w:bookmarkEnd w:id="701"/>
      <w:bookmarkEnd w:id="702"/>
      <w:bookmarkEnd w:id="70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承包人应按合同约定对材料、工程设备以及工程的所有部位及其施工工艺进行全过程的质量检查和检验，并作详细记录，编制工程质量报表，报送监理人审查。</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4" w:name="_Toc2111"/>
      <w:bookmarkStart w:id="705" w:name="_Toc14050"/>
      <w:bookmarkStart w:id="706" w:name="_Toc23210"/>
      <w:bookmarkStart w:id="707" w:name="_Toc234833055"/>
      <w:r>
        <w:rPr>
          <w:rFonts w:hint="default" w:ascii="Times New Roman" w:hAnsi="Times New Roman" w:eastAsia="黑体" w:cs="Times New Roman"/>
          <w:b w:val="0"/>
          <w:sz w:val="24"/>
          <w:szCs w:val="24"/>
        </w:rPr>
        <w:t>13.4 监理人的质量检查</w:t>
      </w:r>
      <w:bookmarkEnd w:id="704"/>
      <w:bookmarkEnd w:id="705"/>
      <w:bookmarkEnd w:id="706"/>
      <w:bookmarkEnd w:id="70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08" w:name="_Toc17194"/>
      <w:bookmarkStart w:id="709" w:name="_Toc17119"/>
      <w:bookmarkStart w:id="710" w:name="_Toc234833056"/>
      <w:bookmarkStart w:id="711" w:name="_Toc22148"/>
      <w:r>
        <w:rPr>
          <w:rFonts w:hint="default" w:ascii="Times New Roman" w:hAnsi="Times New Roman" w:eastAsia="黑体" w:cs="Times New Roman"/>
          <w:b w:val="0"/>
          <w:sz w:val="24"/>
          <w:szCs w:val="24"/>
        </w:rPr>
        <w:t>13.5 工程隐蔽部位覆盖前的检查</w:t>
      </w:r>
      <w:bookmarkEnd w:id="708"/>
      <w:bookmarkEnd w:id="709"/>
      <w:bookmarkEnd w:id="710"/>
      <w:bookmarkEnd w:id="711"/>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13.5.1 </w:t>
      </w:r>
      <w:r>
        <w:rPr>
          <w:rFonts w:hint="default" w:ascii="Times New Roman" w:hAnsi="Times New Roman" w:eastAsia="黑体" w:cs="Times New Roman"/>
          <w:sz w:val="24"/>
        </w:rPr>
        <w:t xml:space="preserve">通知监理人检查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13.5.2</w:t>
      </w:r>
      <w:r>
        <w:rPr>
          <w:rFonts w:hint="default" w:ascii="Times New Roman" w:hAnsi="Times New Roman" w:eastAsia="黑体" w:cs="Times New Roman"/>
          <w:sz w:val="24"/>
        </w:rPr>
        <w:t xml:space="preserve"> 监理人未到场检查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13.5.3</w:t>
      </w:r>
      <w:r>
        <w:rPr>
          <w:rFonts w:hint="default" w:ascii="Times New Roman" w:hAnsi="Times New Roman" w:eastAsia="黑体" w:cs="Times New Roman"/>
          <w:sz w:val="24"/>
        </w:rPr>
        <w:t xml:space="preserve"> 监理人重新检查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13.5.4 </w:t>
      </w:r>
      <w:r>
        <w:rPr>
          <w:rFonts w:hint="default" w:ascii="Times New Roman" w:hAnsi="Times New Roman" w:eastAsia="黑体" w:cs="Times New Roman"/>
          <w:sz w:val="24"/>
        </w:rPr>
        <w:t>承包人私自覆盖</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承包人未通知监理人到场检查，私自将工程隐蔽部位覆盖的，监理人有权指示承包人钻孔探测或揭开检查，由此增加的费用和（或）工期延误由承包人承担。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12" w:name="_Toc27575"/>
      <w:bookmarkStart w:id="713" w:name="_Toc234833057"/>
      <w:bookmarkStart w:id="714" w:name="_Toc11615"/>
      <w:bookmarkStart w:id="715" w:name="_Toc31850"/>
      <w:r>
        <w:rPr>
          <w:rFonts w:hint="default" w:ascii="Times New Roman" w:hAnsi="Times New Roman" w:eastAsia="黑体" w:cs="Times New Roman"/>
          <w:b w:val="0"/>
          <w:sz w:val="24"/>
          <w:szCs w:val="24"/>
        </w:rPr>
        <w:t>13.6 清除不合格工程</w:t>
      </w:r>
      <w:bookmarkEnd w:id="712"/>
      <w:bookmarkEnd w:id="713"/>
      <w:bookmarkEnd w:id="714"/>
      <w:bookmarkEnd w:id="71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13.6.2由于发包人提供的材料或工程设备不合格造成的工程不合格，需要承包人采取措施补救的，发包人应承担由此增加的费用和（或）工期延误，并支付承包人合理利润。</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16" w:name="_Toc234833058"/>
      <w:bookmarkStart w:id="717" w:name="_Toc26772"/>
      <w:bookmarkStart w:id="718" w:name="_Toc18441"/>
      <w:bookmarkStart w:id="719" w:name="_Toc17780"/>
      <w:r>
        <w:rPr>
          <w:rFonts w:hint="default" w:ascii="Times New Roman" w:hAnsi="Times New Roman" w:eastAsia="黑体" w:cs="Times New Roman"/>
          <w:b w:val="0"/>
          <w:sz w:val="28"/>
          <w:szCs w:val="28"/>
        </w:rPr>
        <w:t>14. 试验和检验</w:t>
      </w:r>
      <w:bookmarkEnd w:id="716"/>
      <w:bookmarkEnd w:id="717"/>
      <w:bookmarkEnd w:id="718"/>
      <w:bookmarkEnd w:id="719"/>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0" w:name="_Toc7914"/>
      <w:bookmarkStart w:id="721" w:name="_Toc19299"/>
      <w:bookmarkStart w:id="722" w:name="_Toc23212"/>
      <w:bookmarkStart w:id="723" w:name="_Toc234833059"/>
      <w:r>
        <w:rPr>
          <w:rFonts w:hint="default" w:ascii="Times New Roman" w:hAnsi="Times New Roman" w:eastAsia="黑体" w:cs="Times New Roman"/>
          <w:b w:val="0"/>
          <w:sz w:val="24"/>
          <w:szCs w:val="24"/>
        </w:rPr>
        <w:t>14.1 材料、工程设备和工程的试验和检验</w:t>
      </w:r>
      <w:bookmarkEnd w:id="720"/>
      <w:bookmarkEnd w:id="721"/>
      <w:bookmarkEnd w:id="722"/>
      <w:bookmarkEnd w:id="72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14.1.2 监理人未按合同约定派员参加试验和检验的，除监理人另有指示外，承包人可自行试验和检验，并应立即将试验和检验结果报送监理人，监理人应签字确认。</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4" w:name="_Toc22525"/>
      <w:bookmarkStart w:id="725" w:name="_Toc9643"/>
      <w:bookmarkStart w:id="726" w:name="_Toc4179"/>
      <w:bookmarkStart w:id="727" w:name="_Toc234833060"/>
      <w:r>
        <w:rPr>
          <w:rFonts w:hint="default" w:ascii="Times New Roman" w:hAnsi="Times New Roman" w:eastAsia="黑体" w:cs="Times New Roman"/>
          <w:b w:val="0"/>
          <w:sz w:val="24"/>
          <w:szCs w:val="24"/>
        </w:rPr>
        <w:t>14.2 现场材料试验</w:t>
      </w:r>
      <w:bookmarkEnd w:id="724"/>
      <w:bookmarkEnd w:id="725"/>
      <w:bookmarkEnd w:id="726"/>
      <w:bookmarkEnd w:id="72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14.2.1 承包人根据合同约定或监理人指示进行的现场材料试验，应由承包人提供试验场所、试验人员、试验设备器材以及其他必要的试验条件。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14.2.2 监理人在必要时可以使用承包人的试验场所、试验设备器材以及其他试验条件，进行以工程质量检查为目的的复核性材料试验，承包人应予以协助。</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28" w:name="_Toc4762"/>
      <w:bookmarkStart w:id="729" w:name="_Toc31625"/>
      <w:bookmarkStart w:id="730" w:name="_Toc19643"/>
      <w:bookmarkStart w:id="731" w:name="_Toc234833061"/>
      <w:r>
        <w:rPr>
          <w:rFonts w:hint="default" w:ascii="Times New Roman" w:hAnsi="Times New Roman" w:eastAsia="黑体" w:cs="Times New Roman"/>
          <w:b w:val="0"/>
          <w:sz w:val="24"/>
          <w:szCs w:val="24"/>
        </w:rPr>
        <w:t>14.3 现场工艺试验</w:t>
      </w:r>
      <w:bookmarkEnd w:id="728"/>
      <w:bookmarkEnd w:id="729"/>
      <w:bookmarkEnd w:id="730"/>
      <w:bookmarkEnd w:id="73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承包人应按合同约定或监理人指示进行现场工艺试验。对大型的现场工艺试验，监理人认为必要时，应由承包人根据监理人提出的工艺试验要求，编制工艺试验措施计划，报送监理人审批。</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32" w:name="_Toc17742"/>
      <w:bookmarkStart w:id="733" w:name="_Toc23325"/>
      <w:bookmarkStart w:id="734" w:name="_Toc234833062"/>
      <w:bookmarkStart w:id="735" w:name="_Toc1929"/>
      <w:r>
        <w:rPr>
          <w:rFonts w:hint="default" w:ascii="Times New Roman" w:hAnsi="Times New Roman" w:eastAsia="黑体" w:cs="Times New Roman"/>
          <w:b w:val="0"/>
          <w:sz w:val="28"/>
          <w:szCs w:val="28"/>
        </w:rPr>
        <w:t>15. 变更</w:t>
      </w:r>
      <w:bookmarkEnd w:id="732"/>
      <w:bookmarkEnd w:id="733"/>
      <w:bookmarkEnd w:id="734"/>
      <w:bookmarkEnd w:id="735"/>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36" w:name="_Toc30228"/>
      <w:bookmarkStart w:id="737" w:name="_Toc24557"/>
      <w:bookmarkStart w:id="738" w:name="_Toc4605"/>
      <w:bookmarkStart w:id="739" w:name="_Toc234833063"/>
      <w:r>
        <w:rPr>
          <w:rFonts w:hint="default" w:ascii="Times New Roman" w:hAnsi="Times New Roman" w:eastAsia="黑体" w:cs="Times New Roman"/>
          <w:b w:val="0"/>
          <w:sz w:val="24"/>
          <w:szCs w:val="24"/>
        </w:rPr>
        <w:t>15.1 变更的范围和内容</w:t>
      </w:r>
      <w:bookmarkEnd w:id="736"/>
      <w:bookmarkEnd w:id="737"/>
      <w:bookmarkEnd w:id="738"/>
      <w:bookmarkEnd w:id="73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除专用合同条款另有约定外，在履行合同中发生以下情形之一，应按照本条规定进行变更。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（1）取消合同中任何一项工作，但被取消的工作不能转由发包人或其他人实施；</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（2）改变合同中任何一项工作的质量或其他特性；</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（3）改变合同工程的基线、标高、位置或尺寸；</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（4）改变合同中任何一项工作的施工时间或改变已批准的施工工艺或顺序；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（5）为完成工程需要追加的额外工作。</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0" w:name="_Toc29856"/>
      <w:bookmarkStart w:id="741" w:name="_Toc24888"/>
      <w:bookmarkStart w:id="742" w:name="_Toc10482"/>
      <w:bookmarkStart w:id="743" w:name="_Toc234833064"/>
      <w:r>
        <w:rPr>
          <w:rFonts w:hint="default" w:ascii="Times New Roman" w:hAnsi="Times New Roman" w:eastAsia="黑体" w:cs="Times New Roman"/>
          <w:b w:val="0"/>
          <w:sz w:val="24"/>
          <w:szCs w:val="24"/>
        </w:rPr>
        <w:t>15.2 变更权</w:t>
      </w:r>
      <w:bookmarkEnd w:id="740"/>
      <w:bookmarkEnd w:id="741"/>
      <w:bookmarkEnd w:id="742"/>
      <w:bookmarkEnd w:id="74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在履行合同过程中，经发包人同意，监理人可按第15.3款约定的变更程序向承包人作出变更指示，承包人应遵照执行。没有监理人的变更指示，承包人不得擅自变更。</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4" w:name="_Toc5210"/>
      <w:bookmarkStart w:id="745" w:name="_Toc2613"/>
      <w:bookmarkStart w:id="746" w:name="_Toc12919"/>
      <w:bookmarkStart w:id="747" w:name="_Toc234833065"/>
      <w:r>
        <w:rPr>
          <w:rFonts w:hint="default" w:ascii="Times New Roman" w:hAnsi="Times New Roman" w:eastAsia="黑体" w:cs="Times New Roman"/>
          <w:b w:val="0"/>
          <w:sz w:val="24"/>
          <w:szCs w:val="24"/>
        </w:rPr>
        <w:t>15.3 变更程序</w:t>
      </w:r>
      <w:bookmarkEnd w:id="744"/>
      <w:bookmarkEnd w:id="745"/>
      <w:bookmarkEnd w:id="746"/>
      <w:bookmarkEnd w:id="747"/>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15.3.1 </w:t>
      </w:r>
      <w:r>
        <w:rPr>
          <w:rFonts w:hint="default" w:ascii="Times New Roman" w:hAnsi="Times New Roman" w:eastAsia="黑体" w:cs="Times New Roman"/>
          <w:sz w:val="24"/>
        </w:rPr>
        <w:t>变更的提出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（2）在合同履行过程中，发生第15.1款约定情形的，监理人应按照第15.3.3项约定向承包人发出变更指示。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（4）若承包人收到监理人的变更意向书后认为难以实施此项变更，应立即通知监理人，说明原因并附详细依据。监理人与承包人和发包人协商后确定撤销、改变或不改变原变更意向书。</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15.3.2 </w:t>
      </w:r>
      <w:r>
        <w:rPr>
          <w:rFonts w:hint="default" w:ascii="Times New Roman" w:hAnsi="Times New Roman" w:eastAsia="黑体" w:cs="Times New Roman"/>
          <w:sz w:val="24"/>
        </w:rPr>
        <w:t>变更估价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（2）变更工作影响工期的，承包人应提出调整工期的具体细节。监理人认为有必要时，可要求承包人提交要求提前或延长工期的施工进度计划及相应施工措施等详细资料。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（3）除专用合同条款对期限另有约定外，监理人收到承包人变更报价书后的14天内，根据第15.4款约定的估价原则，按照第3.5款商定或确定变更价格。</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15.3.3</w:t>
      </w:r>
      <w:r>
        <w:rPr>
          <w:rFonts w:hint="default" w:ascii="Times New Roman" w:hAnsi="Times New Roman" w:eastAsia="黑体" w:cs="Times New Roman"/>
          <w:sz w:val="24"/>
        </w:rPr>
        <w:t xml:space="preserve"> 变更指示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（1）变更指示只能由监理人发出。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（2）变更指示应说明变更的目的、范围、变更内容以及变更的工程量及其进度和技术要求，并附有关图纸和文件。承包人收到变更指示后，应按变更指示进行变更工作。</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48" w:name="_Toc21464"/>
      <w:bookmarkStart w:id="749" w:name="_Toc27937"/>
      <w:bookmarkStart w:id="750" w:name="_Toc234833066"/>
      <w:bookmarkStart w:id="751" w:name="_Toc25571"/>
      <w:r>
        <w:rPr>
          <w:rFonts w:hint="default" w:ascii="Times New Roman" w:hAnsi="Times New Roman" w:eastAsia="黑体" w:cs="Times New Roman"/>
          <w:b w:val="0"/>
          <w:sz w:val="24"/>
          <w:szCs w:val="24"/>
        </w:rPr>
        <w:t>15.4 变更的估价原则</w:t>
      </w:r>
      <w:bookmarkEnd w:id="748"/>
      <w:bookmarkEnd w:id="749"/>
      <w:bookmarkEnd w:id="750"/>
      <w:bookmarkEnd w:id="751"/>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除专用合同条款另有约定外，因变更引起的价格调整按照本款约定处理。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15.4.1 已标价工程量清单中有适用于变更工作的子目的，采用该子目的单价。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15.4.2 已标价工程量清单中无适用于变更工作的子目，但有类似子目的，可在合理范围内参照类似子目的单价，由监理人按第3.5款商定或确定变更工作的单价。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15.4.3 已标价工程量清单中无适用或类似子目的单价，可按照成本加利润的原则，由监理人按第3.5款商定或确定变更工作的单价。</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52" w:name="_Toc234833067"/>
      <w:bookmarkStart w:id="753" w:name="_Toc20188"/>
      <w:bookmarkStart w:id="754" w:name="_Toc5615"/>
      <w:bookmarkStart w:id="755" w:name="_Toc13696"/>
      <w:r>
        <w:rPr>
          <w:rFonts w:hint="default" w:ascii="Times New Roman" w:hAnsi="Times New Roman" w:eastAsia="黑体" w:cs="Times New Roman"/>
          <w:b w:val="0"/>
          <w:sz w:val="24"/>
          <w:szCs w:val="24"/>
        </w:rPr>
        <w:t>15.5 承包人的合理化建议</w:t>
      </w:r>
      <w:bookmarkEnd w:id="752"/>
      <w:bookmarkEnd w:id="753"/>
      <w:bookmarkEnd w:id="754"/>
      <w:bookmarkEnd w:id="75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15.5.2 承包人提出的合理化建议降低了合同价格、缩短了工期或者提高了工程经济效益的，发包人可按国家有关规定在专用合同条款中约定给予奖励。</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56" w:name="_Toc1051"/>
      <w:bookmarkStart w:id="757" w:name="_Toc32232"/>
      <w:bookmarkStart w:id="758" w:name="_Toc234833068"/>
      <w:bookmarkStart w:id="759" w:name="_Toc7355"/>
      <w:r>
        <w:rPr>
          <w:rFonts w:hint="default" w:ascii="Times New Roman" w:hAnsi="Times New Roman" w:eastAsia="黑体" w:cs="Times New Roman"/>
          <w:b w:val="0"/>
          <w:sz w:val="24"/>
          <w:szCs w:val="24"/>
        </w:rPr>
        <w:t>15.6 暂列金额</w:t>
      </w:r>
      <w:bookmarkEnd w:id="756"/>
      <w:bookmarkEnd w:id="757"/>
      <w:bookmarkEnd w:id="758"/>
      <w:bookmarkEnd w:id="759"/>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暂列金额只能按照监理人的指示使用，并对合同价格进行相应调整。</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60" w:name="_Toc15545"/>
      <w:bookmarkStart w:id="761" w:name="_Toc4406"/>
      <w:bookmarkStart w:id="762" w:name="_Toc234833069"/>
      <w:bookmarkStart w:id="763" w:name="_Toc10060"/>
      <w:r>
        <w:rPr>
          <w:rFonts w:hint="default" w:ascii="Times New Roman" w:hAnsi="Times New Roman" w:eastAsia="黑体" w:cs="Times New Roman"/>
          <w:b w:val="0"/>
          <w:sz w:val="24"/>
          <w:szCs w:val="24"/>
        </w:rPr>
        <w:t>15.7 计日工</w:t>
      </w:r>
      <w:bookmarkEnd w:id="760"/>
      <w:bookmarkEnd w:id="761"/>
      <w:bookmarkEnd w:id="762"/>
      <w:bookmarkEnd w:id="76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15.7.1 发包人认为有必要时，由监理人通知承包人以计日工方式实施变更的零星工作。其价款按列入已标价工程量清单中的计日工计价子目及其单价进行计算。</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15.7.2 采用计日工计价的任何一项变更工作，应从暂列金额中支付，承包人应在该项变更的实施过程中，每天提交以下报表和有关凭证报送监理人审批：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（1）工作名称、内容和数量；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（2）投入该工作所有人员的姓名、工种、级别和耗用工时；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（3）投入该工作的材料类别和数量；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（4）投入该工作的施工设备型号、台数和耗用台时；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（5）监理人要求提交的其他资料和凭证。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15.7.3 计日工由承包人汇总后，按第17.3.2项的约定列入进度付款申请单，由监理人复核并经发包人同意后列入进度付款。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64" w:name="_Toc234833070"/>
      <w:bookmarkStart w:id="765" w:name="_Toc13261"/>
      <w:bookmarkStart w:id="766" w:name="_Toc22436"/>
      <w:bookmarkStart w:id="767" w:name="_Toc17561"/>
      <w:r>
        <w:rPr>
          <w:rFonts w:hint="default" w:ascii="Times New Roman" w:hAnsi="Times New Roman" w:eastAsia="黑体" w:cs="Times New Roman"/>
          <w:b w:val="0"/>
          <w:sz w:val="24"/>
          <w:szCs w:val="24"/>
        </w:rPr>
        <w:t>15.8暂估价</w:t>
      </w:r>
      <w:bookmarkEnd w:id="764"/>
      <w:bookmarkEnd w:id="765"/>
      <w:bookmarkEnd w:id="766"/>
      <w:bookmarkEnd w:id="76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68" w:name="_Toc234833071"/>
      <w:bookmarkStart w:id="769" w:name="_Toc25186"/>
      <w:bookmarkStart w:id="770" w:name="_Toc15345"/>
      <w:bookmarkStart w:id="771" w:name="_Toc10500"/>
      <w:r>
        <w:rPr>
          <w:rFonts w:hint="default" w:ascii="Times New Roman" w:hAnsi="Times New Roman" w:eastAsia="黑体" w:cs="Times New Roman"/>
          <w:b w:val="0"/>
          <w:sz w:val="28"/>
          <w:szCs w:val="28"/>
        </w:rPr>
        <w:t>16. 价格调整</w:t>
      </w:r>
      <w:bookmarkEnd w:id="768"/>
      <w:bookmarkEnd w:id="769"/>
      <w:bookmarkEnd w:id="770"/>
      <w:bookmarkEnd w:id="771"/>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72" w:name="_Toc2839"/>
      <w:bookmarkStart w:id="773" w:name="_Toc5119"/>
      <w:bookmarkStart w:id="774" w:name="_Toc234833072"/>
      <w:bookmarkStart w:id="775" w:name="_Toc892"/>
      <w:r>
        <w:rPr>
          <w:rFonts w:hint="default" w:ascii="Times New Roman" w:hAnsi="Times New Roman" w:eastAsia="黑体" w:cs="Times New Roman"/>
          <w:b w:val="0"/>
          <w:sz w:val="24"/>
          <w:szCs w:val="24"/>
        </w:rPr>
        <w:t>16.1 物价波动引起的价格调整</w:t>
      </w:r>
      <w:bookmarkEnd w:id="772"/>
      <w:bookmarkEnd w:id="773"/>
      <w:bookmarkEnd w:id="774"/>
      <w:bookmarkEnd w:id="77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除专用合同条款另有约定外，因物价波动引起的价格调整按照本款约定处理。</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16.1.1 </w:t>
      </w:r>
      <w:r>
        <w:rPr>
          <w:rFonts w:hint="default" w:ascii="Times New Roman" w:hAnsi="Times New Roman" w:eastAsia="黑体" w:cs="Times New Roman"/>
          <w:sz w:val="24"/>
        </w:rPr>
        <w:t>采用价格指数调整价格差额</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16.1.1.1 价格调整公式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因人工、材料和设备等价格波动影响合同价格时，根据投标函附录中的价格指数和权重表约定的数据，按以下公式计算差额并调整合同价格：</w:t>
      </w:r>
    </w:p>
    <w:p>
      <w:pPr>
        <w:pageBreakBefore w:val="0"/>
        <w:kinsoku/>
        <w:wordWrap w:val="0"/>
        <w:autoSpaceDE w:val="0"/>
        <w:autoSpaceDN w:val="0"/>
        <w:bidi w:val="0"/>
        <w:adjustRightInd w:val="0"/>
        <w:spacing w:line="400" w:lineRule="atLeast"/>
        <w:ind w:right="249"/>
        <w:jc w:val="center"/>
        <w:rPr>
          <w:rFonts w:hint="default" w:ascii="Times New Roman" w:hAnsi="Times New Roman" w:cs="Times New Roman"/>
          <w:b/>
          <w:sz w:val="24"/>
        </w:rPr>
      </w:pPr>
      <w:r>
        <w:rPr>
          <w:rFonts w:hint="default" w:ascii="Times New Roman" w:hAnsi="Times New Roman" w:cs="Times New Roman"/>
          <w:b/>
          <w:bCs/>
          <w:kern w:val="0"/>
          <w:position w:val="-34"/>
          <w:sz w:val="24"/>
          <w:lang w:val="zh-CN"/>
        </w:rPr>
        <w:object>
          <v:shape id="_x0000_i1025" o:spt="75" type="#_x0000_t75" style="height:50.35pt;width:363.95pt;" o:ole="t" filled="f" o:preferrelative="t" stroked="f" coordsize="21600,21600">
            <v:path/>
            <v:fill on="f" alignshape="1" focussize="0,0"/>
            <v:stroke on="f"/>
            <v:imagedata r:id="rId53" o:title=""/>
            <o:lock v:ext="edit" aspectratio="t"/>
            <w10:wrap type="none"/>
            <w10:anchorlock/>
          </v:shape>
          <o:OLEObject Type="Embed" ProgID="Equation.3" ShapeID="_x0000_i1025" DrawAspect="Content" ObjectID="_1468075725" r:id="rId52">
            <o:LockedField>false</o:LockedField>
          </o:OLEObject>
        </w:objec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式中： </w:t>
      </w:r>
      <w:r>
        <w:rPr>
          <w:rFonts w:hint="default" w:ascii="Times New Roman" w:hAnsi="Times New Roman" w:cs="Times New Roman"/>
          <w:b/>
          <w:sz w:val="24"/>
        </w:rPr>
        <w:t>△P</w:t>
      </w:r>
      <w:r>
        <w:rPr>
          <w:rFonts w:hint="default" w:ascii="Times New Roman" w:hAnsi="Times New Roman" w:cs="Times New Roman"/>
          <w:sz w:val="24"/>
        </w:rPr>
        <w:t>-- 需调整的价格差额；</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P</w:t>
      </w:r>
      <w:r>
        <w:rPr>
          <w:rFonts w:hint="default" w:ascii="Times New Roman" w:hAnsi="Times New Roman" w:cs="Times New Roman"/>
          <w:b/>
          <w:bCs/>
          <w:sz w:val="24"/>
          <w:vertAlign w:val="subscript"/>
          <w:lang w:val="zh-CN"/>
        </w:rPr>
        <w:t xml:space="preserve">0 </w:t>
      </w:r>
      <w:r>
        <w:rPr>
          <w:rFonts w:hint="default" w:ascii="Times New Roman" w:hAnsi="Times New Roman" w:cs="Times New Roman"/>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A</w:t>
      </w:r>
      <w:r>
        <w:rPr>
          <w:rFonts w:hint="default" w:ascii="Times New Roman" w:hAnsi="Times New Roman" w:cs="Times New Roman"/>
          <w:sz w:val="24"/>
        </w:rPr>
        <w:t xml:space="preserve"> -- 定值权重（即不调部分的权重）；</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rPr>
        <w:t xml:space="preserve"> B</w:t>
      </w:r>
      <w:r>
        <w:rPr>
          <w:rFonts w:hint="default" w:ascii="Times New Roman" w:hAnsi="Times New Roman" w:cs="Times New Roman"/>
          <w:b/>
          <w:bCs/>
          <w:sz w:val="24"/>
          <w:vertAlign w:val="subscript"/>
        </w:rPr>
        <w:t>1</w:t>
      </w:r>
      <w:r>
        <w:rPr>
          <w:rFonts w:hint="default" w:ascii="Times New Roman" w:hAnsi="Times New Roman" w:cs="Times New Roman"/>
          <w:b/>
          <w:bCs/>
          <w:sz w:val="24"/>
          <w:vertAlign w:val="subscript"/>
          <w:lang w:val="zh-CN"/>
        </w:rPr>
        <w:t xml:space="preserve">; </w:t>
      </w:r>
      <w:r>
        <w:rPr>
          <w:rFonts w:hint="default" w:ascii="Times New Roman" w:hAnsi="Times New Roman" w:cs="Times New Roman"/>
          <w:b/>
          <w:bCs/>
          <w:sz w:val="24"/>
        </w:rPr>
        <w:t>B</w:t>
      </w:r>
      <w:r>
        <w:rPr>
          <w:rFonts w:hint="default" w:ascii="Times New Roman" w:hAnsi="Times New Roman" w:cs="Times New Roman"/>
          <w:b/>
          <w:bCs/>
          <w:sz w:val="24"/>
          <w:vertAlign w:val="subscript"/>
        </w:rPr>
        <w:t>2</w:t>
      </w:r>
      <w:r>
        <w:rPr>
          <w:rFonts w:hint="default" w:ascii="Times New Roman" w:hAnsi="Times New Roman" w:cs="Times New Roman"/>
          <w:b/>
          <w:bCs/>
          <w:sz w:val="24"/>
          <w:vertAlign w:val="subscript"/>
          <w:lang w:val="zh-CN"/>
        </w:rPr>
        <w:t xml:space="preserve">; </w:t>
      </w:r>
      <w:r>
        <w:rPr>
          <w:rFonts w:hint="default" w:ascii="Times New Roman" w:hAnsi="Times New Roman" w:cs="Times New Roman"/>
          <w:b/>
          <w:bCs/>
          <w:sz w:val="24"/>
        </w:rPr>
        <w:t>B</w:t>
      </w:r>
      <w:r>
        <w:rPr>
          <w:rFonts w:hint="default" w:ascii="Times New Roman" w:hAnsi="Times New Roman" w:cs="Times New Roman"/>
          <w:b/>
          <w:bCs/>
          <w:sz w:val="24"/>
          <w:vertAlign w:val="subscript"/>
        </w:rPr>
        <w:t>3……</w:t>
      </w:r>
      <w:r>
        <w:rPr>
          <w:rFonts w:hint="default" w:ascii="Times New Roman" w:hAnsi="Times New Roman" w:cs="Times New Roman"/>
          <w:b/>
          <w:bCs/>
          <w:sz w:val="24"/>
          <w:lang w:val="zh-CN"/>
        </w:rPr>
        <w:t>B</w:t>
      </w:r>
      <w:r>
        <w:rPr>
          <w:rFonts w:hint="default" w:ascii="Times New Roman" w:hAnsi="Times New Roman" w:cs="Times New Roman"/>
          <w:b/>
          <w:bCs/>
          <w:sz w:val="24"/>
          <w:vertAlign w:val="subscript"/>
          <w:lang w:val="zh-CN"/>
        </w:rPr>
        <w:t>n</w:t>
      </w:r>
      <w:r>
        <w:rPr>
          <w:rFonts w:hint="default" w:ascii="Times New Roman" w:hAnsi="Times New Roman" w:cs="Times New Roman"/>
          <w:sz w:val="24"/>
          <w:vertAlign w:val="subscript"/>
        </w:rPr>
        <w:t xml:space="preserve"> </w:t>
      </w:r>
      <w:r>
        <w:rPr>
          <w:rFonts w:hint="default" w:ascii="Times New Roman" w:hAnsi="Times New Roman" w:cs="Times New Roman"/>
          <w:sz w:val="24"/>
        </w:rPr>
        <w:t xml:space="preserve"> -- 各可调因子的变值权重（即可调部分的权重）为各可调因子在投标函投标总报价中所占的比例；</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t1;</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t2;</w:t>
      </w:r>
      <w:r>
        <w:rPr>
          <w:rFonts w:hint="default" w:ascii="Times New Roman" w:hAnsi="Times New Roman" w:cs="Times New Roman"/>
          <w:b/>
          <w:bCs/>
          <w:sz w:val="24"/>
          <w:lang w:val="zh-CN"/>
        </w:rPr>
        <w:t xml:space="preserve"> F</w:t>
      </w:r>
      <w:r>
        <w:rPr>
          <w:rFonts w:hint="default" w:ascii="Times New Roman" w:hAnsi="Times New Roman" w:cs="Times New Roman"/>
          <w:b/>
          <w:bCs/>
          <w:sz w:val="24"/>
          <w:vertAlign w:val="subscript"/>
          <w:lang w:val="zh-CN"/>
        </w:rPr>
        <w:t>t3</w:t>
      </w:r>
      <w:r>
        <w:rPr>
          <w:rFonts w:hint="default" w:ascii="Times New Roman" w:hAnsi="Times New Roman" w:cs="Times New Roman"/>
          <w:b/>
          <w:bCs/>
          <w:sz w:val="24"/>
          <w:lang w:val="zh-CN"/>
        </w:rPr>
        <w:t>……F</w:t>
      </w:r>
      <w:r>
        <w:rPr>
          <w:rFonts w:hint="default" w:ascii="Times New Roman" w:hAnsi="Times New Roman" w:cs="Times New Roman"/>
          <w:b/>
          <w:bCs/>
          <w:sz w:val="24"/>
          <w:vertAlign w:val="subscript"/>
          <w:lang w:val="zh-CN"/>
        </w:rPr>
        <w:t>tn</w:t>
      </w:r>
      <w:r>
        <w:rPr>
          <w:rFonts w:hint="default" w:ascii="Times New Roman" w:hAnsi="Times New Roman" w:cs="Times New Roman"/>
          <w:sz w:val="24"/>
        </w:rPr>
        <w:t xml:space="preserve"> -- 各可调因子的现行价格指数，指第17.3.3项、第17.5.2项和第17.6.2项约定的付款证书相关周期最后一天的前42天的各可调因子的价格指数；</w:t>
      </w:r>
    </w:p>
    <w:p>
      <w:pPr>
        <w:pageBreakBefore w:val="0"/>
        <w:kinsoku/>
        <w:wordWrap w:val="0"/>
        <w:bidi w:val="0"/>
        <w:spacing w:line="400" w:lineRule="atLeast"/>
        <w:ind w:firstLine="716" w:firstLineChars="297"/>
        <w:rPr>
          <w:rFonts w:hint="default" w:ascii="Times New Roman" w:hAnsi="Times New Roman" w:cs="Times New Roman"/>
          <w:sz w:val="24"/>
        </w:rPr>
      </w:pPr>
      <w:r>
        <w:rPr>
          <w:rFonts w:hint="default" w:ascii="Times New Roman" w:hAnsi="Times New Roman" w:cs="Times New Roman"/>
          <w:b/>
          <w:bCs/>
          <w:sz w:val="24"/>
        </w:rPr>
        <w:t>F</w:t>
      </w:r>
      <w:r>
        <w:rPr>
          <w:rFonts w:hint="default" w:ascii="Times New Roman" w:hAnsi="Times New Roman" w:cs="Times New Roman"/>
          <w:b/>
          <w:bCs/>
          <w:sz w:val="24"/>
          <w:vertAlign w:val="subscript"/>
        </w:rPr>
        <w:t>o1;</w:t>
      </w:r>
      <w:r>
        <w:rPr>
          <w:rFonts w:hint="default" w:ascii="Times New Roman" w:hAnsi="Times New Roman" w:cs="Times New Roman"/>
          <w:b/>
          <w:bCs/>
          <w:sz w:val="24"/>
        </w:rPr>
        <w:t xml:space="preserve"> F</w:t>
      </w:r>
      <w:r>
        <w:rPr>
          <w:rFonts w:hint="default" w:ascii="Times New Roman" w:hAnsi="Times New Roman" w:cs="Times New Roman"/>
          <w:b/>
          <w:bCs/>
          <w:sz w:val="24"/>
          <w:vertAlign w:val="subscript"/>
        </w:rPr>
        <w:t>o2;</w:t>
      </w:r>
      <w:r>
        <w:rPr>
          <w:rFonts w:hint="default" w:ascii="Times New Roman" w:hAnsi="Times New Roman" w:cs="Times New Roman"/>
          <w:b/>
          <w:bCs/>
          <w:sz w:val="24"/>
        </w:rPr>
        <w:t xml:space="preserve"> F</w:t>
      </w:r>
      <w:r>
        <w:rPr>
          <w:rFonts w:hint="default" w:ascii="Times New Roman" w:hAnsi="Times New Roman" w:cs="Times New Roman"/>
          <w:b/>
          <w:bCs/>
          <w:sz w:val="24"/>
          <w:vertAlign w:val="subscript"/>
        </w:rPr>
        <w:t>o3</w:t>
      </w:r>
      <w:r>
        <w:rPr>
          <w:rFonts w:hint="default" w:ascii="Times New Roman" w:hAnsi="Times New Roman" w:cs="Times New Roman"/>
          <w:b/>
          <w:bCs/>
          <w:sz w:val="24"/>
        </w:rPr>
        <w:t>……F</w:t>
      </w:r>
      <w:r>
        <w:rPr>
          <w:rFonts w:hint="default" w:ascii="Times New Roman" w:hAnsi="Times New Roman" w:cs="Times New Roman"/>
          <w:b/>
          <w:bCs/>
          <w:sz w:val="24"/>
          <w:vertAlign w:val="subscript"/>
        </w:rPr>
        <w:t>on</w:t>
      </w:r>
      <w:r>
        <w:rPr>
          <w:rFonts w:hint="default" w:ascii="Times New Roman" w:hAnsi="Times New Roman" w:cs="Times New Roman"/>
          <w:sz w:val="24"/>
        </w:rPr>
        <w:t xml:space="preserve"> --各可调因子的基本价格指数，指基准日期的各可调因子的价格指数。</w:t>
      </w:r>
    </w:p>
    <w:p>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16.1.1.2 暂时确定调整差额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在计算调整差额时得不到现行价格指数的，可暂用上一次价格指数计算，并在以后的付款中再按实际价格指数进行调整。</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br w:type="page"/>
      </w:r>
      <w:r>
        <w:rPr>
          <w:rFonts w:hint="default" w:ascii="Times New Roman" w:hAnsi="Times New Roman" w:eastAsia="黑体" w:cs="Times New Roman"/>
          <w:sz w:val="24"/>
        </w:rPr>
        <w:t>16.1.1.3 权重的调整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按第15.1款约定的变更导致原定合同中的权重不合理时，由监理人与承包人和发包人协商后进行调整。</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16.1.1.4 承包人工期延误后的价格调整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16.1.2 </w:t>
      </w:r>
      <w:r>
        <w:rPr>
          <w:rFonts w:hint="default" w:ascii="Times New Roman" w:hAnsi="Times New Roman" w:eastAsia="黑体" w:cs="Times New Roman"/>
          <w:sz w:val="24"/>
        </w:rPr>
        <w:t>采用造价信息调整价格差额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76" w:name="_Toc234833073"/>
      <w:bookmarkStart w:id="777" w:name="_Toc15845"/>
      <w:bookmarkStart w:id="778" w:name="_Toc25291"/>
      <w:bookmarkStart w:id="779" w:name="_Toc25561"/>
      <w:r>
        <w:rPr>
          <w:rFonts w:hint="default" w:ascii="Times New Roman" w:hAnsi="Times New Roman" w:eastAsia="黑体" w:cs="Times New Roman"/>
          <w:b w:val="0"/>
          <w:sz w:val="24"/>
          <w:szCs w:val="24"/>
        </w:rPr>
        <w:t>16.2 法律变化引起的价格调整</w:t>
      </w:r>
      <w:bookmarkEnd w:id="776"/>
      <w:bookmarkEnd w:id="777"/>
      <w:bookmarkEnd w:id="778"/>
      <w:bookmarkEnd w:id="779"/>
    </w:p>
    <w:p>
      <w:pPr>
        <w:pageBreakBefore w:val="0"/>
        <w:kinsoku/>
        <w:wordWrap w:val="0"/>
        <w:bidi w:val="0"/>
        <w:spacing w:line="400" w:lineRule="atLeast"/>
        <w:ind w:firstLine="435"/>
        <w:rPr>
          <w:rFonts w:hint="default" w:ascii="Times New Roman" w:hAnsi="Times New Roman" w:cs="Times New Roman"/>
          <w:sz w:val="24"/>
        </w:rPr>
      </w:pPr>
      <w:r>
        <w:rPr>
          <w:rFonts w:hint="default" w:ascii="Times New Roman" w:hAnsi="Times New Roman" w:cs="Times New Roman"/>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780" w:name="_Toc234833074"/>
      <w:bookmarkStart w:id="781" w:name="_Toc6112"/>
      <w:bookmarkStart w:id="782" w:name="_Toc2237"/>
      <w:bookmarkStart w:id="783" w:name="_Toc32220"/>
      <w:r>
        <w:rPr>
          <w:rFonts w:hint="default" w:ascii="Times New Roman" w:hAnsi="Times New Roman" w:eastAsia="黑体" w:cs="Times New Roman"/>
          <w:b w:val="0"/>
          <w:sz w:val="28"/>
          <w:szCs w:val="28"/>
        </w:rPr>
        <w:t>17. 计量与支付</w:t>
      </w:r>
      <w:bookmarkEnd w:id="780"/>
      <w:bookmarkEnd w:id="781"/>
      <w:bookmarkEnd w:id="782"/>
      <w:bookmarkEnd w:id="783"/>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84" w:name="_Toc29292"/>
      <w:bookmarkStart w:id="785" w:name="_Toc12856"/>
      <w:bookmarkStart w:id="786" w:name="_Toc234833075"/>
      <w:bookmarkStart w:id="787" w:name="_Toc23573"/>
      <w:r>
        <w:rPr>
          <w:rFonts w:hint="default" w:ascii="Times New Roman" w:hAnsi="Times New Roman" w:eastAsia="黑体" w:cs="Times New Roman"/>
          <w:b w:val="0"/>
          <w:sz w:val="24"/>
          <w:szCs w:val="24"/>
        </w:rPr>
        <w:t>17.1 计量</w:t>
      </w:r>
      <w:bookmarkEnd w:id="784"/>
      <w:bookmarkEnd w:id="785"/>
      <w:bookmarkEnd w:id="786"/>
      <w:bookmarkEnd w:id="787"/>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17.1.1 </w:t>
      </w:r>
      <w:r>
        <w:rPr>
          <w:rFonts w:hint="default" w:ascii="Times New Roman" w:hAnsi="Times New Roman" w:eastAsia="黑体" w:cs="Times New Roman"/>
          <w:sz w:val="24"/>
        </w:rPr>
        <w:t>计量单位</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计量采用国家法定的计量单位。</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17.1.2 </w:t>
      </w:r>
      <w:r>
        <w:rPr>
          <w:rFonts w:hint="default" w:ascii="Times New Roman" w:hAnsi="Times New Roman" w:eastAsia="黑体" w:cs="Times New Roman"/>
          <w:sz w:val="24"/>
        </w:rPr>
        <w:t>计量方法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工程量清单中的工程量计算规则应按有关国家标准、行业标准的规定，并在合同中约定执行。</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17.1.3 </w:t>
      </w:r>
      <w:r>
        <w:rPr>
          <w:rFonts w:hint="default" w:ascii="Times New Roman" w:hAnsi="Times New Roman" w:eastAsia="黑体" w:cs="Times New Roman"/>
          <w:sz w:val="24"/>
        </w:rPr>
        <w:t>计量周期</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除专用合同条款另有约定外，单价子目已完成工程量按月计量，总价子目的计量周期按批准的支付分解报告确定。 </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17.1.4 </w:t>
      </w:r>
      <w:r>
        <w:rPr>
          <w:rFonts w:hint="default" w:ascii="Times New Roman" w:hAnsi="Times New Roman" w:eastAsia="黑体" w:cs="Times New Roman"/>
          <w:sz w:val="24"/>
        </w:rPr>
        <w:t>单价子目的计量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（1）已标价工程量清单中的单价子目工程量为估算工程量。结算工程量是承包人实际完成的，并按合同约定的计量方法进行计量的工程量。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（2）承包人对已完成的工程进行计量，向监理人提交进度付款申请单、已完成工程量报表和有关计量资料。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（4）监理人认为有必要时，可通知承包人共同进行联合测量、计量，承包人应遵照执行。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（6）监理人应在收到承包人提交的工程量报表后的7天内进行复核，监理人未在约定时间内复核的，承包人提交的工程量报表中的工程量视为承包人实际完成的工程量，据此计算工程价款。</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17.1.5 </w:t>
      </w:r>
      <w:r>
        <w:rPr>
          <w:rFonts w:hint="default" w:ascii="Times New Roman" w:hAnsi="Times New Roman" w:eastAsia="黑体" w:cs="Times New Roman"/>
          <w:sz w:val="24"/>
        </w:rPr>
        <w:t>总价子目的计量</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除专用合同条款另有约定外，总价子目的分解和计量按照下述约定进行。</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（1）总价子目的计量和支付应以总价为基础，不因第16.1款中的因素而进行调整。承包人实际完成的工程量，是进行工程目标管理和控制进度支付的依据。</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（3）监理人对承包人提交的上述资料进行复核，以确定分阶段实际完成的工程量和工程形象目标。对其有异议的，可要求承包人按第8.2款约定进行共同复核和抽样复测。</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（4）除按照第15条约定的变更外，总价子目的工程量是承包人用于结算的最终工程量。</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88" w:name="_Toc28845"/>
      <w:bookmarkStart w:id="789" w:name="_Toc234833076"/>
      <w:bookmarkStart w:id="790" w:name="_Toc23818"/>
      <w:bookmarkStart w:id="791" w:name="_Toc28011"/>
      <w:r>
        <w:rPr>
          <w:rFonts w:hint="default" w:ascii="Times New Roman" w:hAnsi="Times New Roman" w:eastAsia="黑体" w:cs="Times New Roman"/>
          <w:b w:val="0"/>
          <w:sz w:val="24"/>
          <w:szCs w:val="24"/>
        </w:rPr>
        <w:t>17.2 预付款</w:t>
      </w:r>
      <w:bookmarkEnd w:id="788"/>
      <w:bookmarkEnd w:id="789"/>
      <w:bookmarkEnd w:id="790"/>
      <w:bookmarkEnd w:id="791"/>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17.2.1</w:t>
      </w:r>
      <w:r>
        <w:rPr>
          <w:rFonts w:hint="default" w:ascii="Times New Roman" w:hAnsi="Times New Roman" w:eastAsia="黑体" w:cs="Times New Roman"/>
          <w:sz w:val="24"/>
        </w:rPr>
        <w:t>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预付款用于承包人为合同工程施工购置材料、工程设备、施工设备、修建临时设施以及组织施工队伍进场等。预付款的额度和预付办法在专用合同条款中约定。预付款必须专用于合同工程。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17.2.2 </w:t>
      </w:r>
      <w:r>
        <w:rPr>
          <w:rFonts w:hint="default" w:ascii="Times New Roman" w:hAnsi="Times New Roman" w:eastAsia="黑体" w:cs="Times New Roman"/>
          <w:sz w:val="24"/>
        </w:rPr>
        <w:t>预付款保函</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除专用合同条款另有约定外，承包人应在收到预付款的同时向发包人提交预付款保函，预付款保函的担保金额应与预付款金额相同。保函的担保金额可根据预付款扣回的金额相应递减。</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 xml:space="preserve">17.2.3 </w:t>
      </w:r>
      <w:r>
        <w:rPr>
          <w:rFonts w:hint="default" w:ascii="Times New Roman" w:hAnsi="Times New Roman" w:eastAsia="黑体" w:cs="Times New Roman"/>
          <w:sz w:val="24"/>
        </w:rPr>
        <w:t>预付款的扣回与还清</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92" w:name="_Toc234833077"/>
      <w:bookmarkStart w:id="793" w:name="_Toc20532"/>
      <w:bookmarkStart w:id="794" w:name="_Toc26140"/>
      <w:bookmarkStart w:id="795" w:name="_Toc7717"/>
      <w:r>
        <w:rPr>
          <w:rFonts w:hint="default" w:ascii="Times New Roman" w:hAnsi="Times New Roman" w:eastAsia="黑体" w:cs="Times New Roman"/>
          <w:b w:val="0"/>
          <w:sz w:val="24"/>
          <w:szCs w:val="24"/>
        </w:rPr>
        <w:t>17.3 工程进度付款</w:t>
      </w:r>
      <w:bookmarkEnd w:id="792"/>
      <w:bookmarkEnd w:id="793"/>
      <w:bookmarkEnd w:id="794"/>
      <w:bookmarkEnd w:id="795"/>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17.3.1 </w:t>
      </w:r>
      <w:r>
        <w:rPr>
          <w:rFonts w:hint="default" w:ascii="Times New Roman" w:hAnsi="Times New Roman" w:eastAsia="黑体" w:cs="Times New Roman"/>
          <w:sz w:val="24"/>
        </w:rPr>
        <w:t>付款周期</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付款周期同计量周期。</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17.3.2 </w:t>
      </w:r>
      <w:r>
        <w:rPr>
          <w:rFonts w:hint="default" w:ascii="Times New Roman" w:hAnsi="Times New Roman" w:eastAsia="黑体" w:cs="Times New Roman"/>
          <w:sz w:val="24"/>
        </w:rPr>
        <w:t>进度付款申请单</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（1）截至本次付款周期末已实施工程的价款；</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（2）根据第15条应增加和扣减的变更金额；</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（3）根据第23条应增加和扣减的索赔金额；</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（4）根据第17.2款约定应支付的预付款和扣减的返还预付款；</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（5）根据第17.4.1项约定应扣减的质量保证金；</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（6）根据合同应增加和扣减的其他金额。</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17.3.3 </w:t>
      </w:r>
      <w:r>
        <w:rPr>
          <w:rFonts w:hint="default" w:ascii="Times New Roman" w:hAnsi="Times New Roman" w:eastAsia="黑体" w:cs="Times New Roman"/>
          <w:sz w:val="24"/>
        </w:rPr>
        <w:t>进度付款证书和支付时间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（2）发包人应在监理人收到进度付款申请单后的28天内，将进度应付款支付给承包人。发包人不按期支付的，按专用合同条款的约定支付逾期付款违约金。</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（3）监理人出具进度付款证书，不应视为监理人已同意、批准或接受了承包人完成的该部分工作。</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（4）进度付款涉及政府投资资金的，按照国库集中支付等国家相关规定和专用合同条款的约定办理。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br w:type="page"/>
      </w:r>
      <w:r>
        <w:rPr>
          <w:rFonts w:hint="default" w:ascii="Times New Roman" w:hAnsi="Times New Roman" w:cs="Times New Roman"/>
          <w:sz w:val="24"/>
        </w:rPr>
        <w:t>17.3.4</w:t>
      </w:r>
      <w:r>
        <w:rPr>
          <w:rFonts w:hint="default" w:ascii="Times New Roman" w:hAnsi="Times New Roman" w:eastAsia="黑体" w:cs="Times New Roman"/>
          <w:sz w:val="24"/>
        </w:rPr>
        <w:t xml:space="preserve"> 工程进度付款的修正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在对以往历次已签发的进度付款证书进行汇总和复核中发现错、漏或重复的，监理人有权予以修正，承包人也有权提出修正申请。经双方复核同意的修正，应在本次进度付款中支付或扣除。</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796" w:name="_Toc234833078"/>
      <w:bookmarkStart w:id="797" w:name="_Toc30905"/>
      <w:bookmarkStart w:id="798" w:name="_Toc10469"/>
      <w:bookmarkStart w:id="799" w:name="_Toc2309"/>
      <w:r>
        <w:rPr>
          <w:rFonts w:hint="default" w:ascii="Times New Roman" w:hAnsi="Times New Roman" w:eastAsia="黑体" w:cs="Times New Roman"/>
          <w:b w:val="0"/>
          <w:sz w:val="24"/>
          <w:szCs w:val="24"/>
        </w:rPr>
        <w:t>17.4 质量保证金</w:t>
      </w:r>
      <w:bookmarkEnd w:id="796"/>
      <w:bookmarkEnd w:id="797"/>
      <w:bookmarkEnd w:id="798"/>
      <w:bookmarkEnd w:id="79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00" w:name="_Toc26619"/>
      <w:bookmarkStart w:id="801" w:name="_Toc24"/>
      <w:bookmarkStart w:id="802" w:name="_Toc234833079"/>
      <w:bookmarkStart w:id="803" w:name="_Toc9754"/>
      <w:r>
        <w:rPr>
          <w:rFonts w:hint="default" w:ascii="Times New Roman" w:hAnsi="Times New Roman" w:eastAsia="黑体" w:cs="Times New Roman"/>
          <w:b w:val="0"/>
          <w:sz w:val="24"/>
          <w:szCs w:val="24"/>
        </w:rPr>
        <w:t>17.5 竣工结算</w:t>
      </w:r>
      <w:bookmarkEnd w:id="800"/>
      <w:bookmarkEnd w:id="801"/>
      <w:bookmarkEnd w:id="802"/>
      <w:bookmarkEnd w:id="803"/>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17.5.1 </w:t>
      </w:r>
      <w:r>
        <w:rPr>
          <w:rFonts w:hint="default" w:ascii="Times New Roman" w:hAnsi="Times New Roman" w:eastAsia="黑体" w:cs="Times New Roman"/>
          <w:sz w:val="24"/>
        </w:rPr>
        <w:t>竣工付款申请单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（2）监理人对竣工付款申请单有异议的，有权要求承包人进行修正和提供补充资料。经监理人和承包人协商后，由承包人向监理人提交修正后的竣工付款申请单。</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17.5.2 </w:t>
      </w:r>
      <w:r>
        <w:rPr>
          <w:rFonts w:hint="default" w:ascii="Times New Roman" w:hAnsi="Times New Roman" w:eastAsia="黑体" w:cs="Times New Roman"/>
          <w:sz w:val="24"/>
        </w:rPr>
        <w:t>竣工付款证书及支付时间</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（2）发包人应在监理人出具竣工付款证书后的14天内，将应支付款支付给承包人。发包人不按期支付的，按第17.3.3（2）目的约定，将逾期付款违约金支付给承包人。</w:t>
      </w:r>
    </w:p>
    <w:p>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（3）承包人对发包人签认的竣工付款证书有异议的，发包人可出具竣工付款申请单中承包人已同意部分的临时付款证书。存在争议的部分，按第24条的约定办理。</w:t>
      </w:r>
    </w:p>
    <w:p>
      <w:pPr>
        <w:pageBreakBefore w:val="0"/>
        <w:kinsoku/>
        <w:wordWrap w:val="0"/>
        <w:bidi w:val="0"/>
        <w:spacing w:line="400" w:lineRule="atLeast"/>
        <w:ind w:firstLine="600"/>
        <w:rPr>
          <w:rFonts w:hint="default" w:ascii="Times New Roman" w:hAnsi="Times New Roman" w:cs="Times New Roman"/>
          <w:sz w:val="24"/>
        </w:rPr>
      </w:pPr>
      <w:r>
        <w:rPr>
          <w:rFonts w:hint="default" w:ascii="Times New Roman" w:hAnsi="Times New Roman" w:cs="Times New Roman"/>
          <w:sz w:val="24"/>
        </w:rPr>
        <w:t>（4）竣工付款涉及政府投资资金的，按第17.3.3（4）目的约定办理。</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04" w:name="_Toc234833080"/>
      <w:bookmarkStart w:id="805" w:name="_Toc4427"/>
      <w:bookmarkStart w:id="806" w:name="_Toc27879"/>
      <w:bookmarkStart w:id="807" w:name="_Toc3447"/>
      <w:r>
        <w:rPr>
          <w:rFonts w:hint="default" w:ascii="Times New Roman" w:hAnsi="Times New Roman" w:eastAsia="黑体" w:cs="Times New Roman"/>
          <w:b w:val="0"/>
          <w:sz w:val="24"/>
          <w:szCs w:val="24"/>
        </w:rPr>
        <w:t>17.6 最终结清</w:t>
      </w:r>
      <w:bookmarkEnd w:id="804"/>
      <w:bookmarkEnd w:id="805"/>
      <w:bookmarkEnd w:id="806"/>
      <w:bookmarkEnd w:id="807"/>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17.6.1 </w:t>
      </w:r>
      <w:r>
        <w:rPr>
          <w:rFonts w:hint="default" w:ascii="Times New Roman" w:hAnsi="Times New Roman" w:eastAsia="黑体" w:cs="Times New Roman"/>
          <w:sz w:val="24"/>
        </w:rPr>
        <w:t>最终结清申请单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（1）缺陷责任期终止证书签发后，承包人可按专用合同条款约定的份数和期限向监理人提交最终结清申请单，并提供相关证明材料。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（2）发包人对最终结清申请单内容有异议的，有权要求承包人进行修正和提供补充资料，由承包人向监理人提交修正后的最终结清申请单。</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17.6.2 </w:t>
      </w:r>
      <w:r>
        <w:rPr>
          <w:rFonts w:hint="default" w:ascii="Times New Roman" w:hAnsi="Times New Roman" w:eastAsia="黑体" w:cs="Times New Roman"/>
          <w:sz w:val="24"/>
        </w:rPr>
        <w:t>最终结清证书和支付时间</w:t>
      </w:r>
      <w:r>
        <w:rPr>
          <w:rFonts w:hint="default" w:ascii="Times New Roman" w:hAnsi="Times New Roman" w:cs="Times New Roman"/>
          <w:sz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（2）发包人应在监理人出具最终结清证书后的14天内，将应支付款支付给承包人。发包人不按期支付的，按第17.3.3（2）目的约定，将逾期付款违约金支付给承包人。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（3）承包人对发包人签认的最终结清证书有异议的，按第24条的约定办理。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（4）最终结清付款涉及政府投资资金的，按第17.3.3（4）目的约定办理。</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08" w:name="_Toc234833081"/>
      <w:bookmarkStart w:id="809" w:name="_Toc7188"/>
      <w:bookmarkStart w:id="810" w:name="_Toc13751"/>
      <w:bookmarkStart w:id="811" w:name="_Toc31279"/>
      <w:r>
        <w:rPr>
          <w:rFonts w:hint="default" w:ascii="Times New Roman" w:hAnsi="Times New Roman" w:eastAsia="黑体" w:cs="Times New Roman"/>
          <w:b w:val="0"/>
          <w:sz w:val="28"/>
          <w:szCs w:val="28"/>
        </w:rPr>
        <w:t>18. 竣工验收</w:t>
      </w:r>
      <w:bookmarkEnd w:id="808"/>
      <w:bookmarkEnd w:id="809"/>
      <w:bookmarkEnd w:id="810"/>
      <w:bookmarkEnd w:id="811"/>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12" w:name="_Toc11052"/>
      <w:bookmarkStart w:id="813" w:name="_Toc14256"/>
      <w:bookmarkStart w:id="814" w:name="_Toc10927"/>
      <w:bookmarkStart w:id="815" w:name="_Toc234833082"/>
      <w:r>
        <w:rPr>
          <w:rFonts w:hint="default" w:ascii="Times New Roman" w:hAnsi="Times New Roman" w:eastAsia="黑体" w:cs="Times New Roman"/>
          <w:b w:val="0"/>
          <w:sz w:val="24"/>
          <w:szCs w:val="24"/>
        </w:rPr>
        <w:t>18.1 竣工验收的含义</w:t>
      </w:r>
      <w:bookmarkEnd w:id="812"/>
      <w:bookmarkEnd w:id="813"/>
      <w:bookmarkEnd w:id="814"/>
      <w:bookmarkEnd w:id="81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18.1.1 竣工验收指承包人完成了全部合同工作后，发包人按合同要求进行的验收。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18.1.2 国家验收是政府有关部门根据法律、规范、规程和政策要求，针对发包人全面组织实施的整个工程正式交付投运前的验收。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16" w:name="_Toc9365"/>
      <w:bookmarkStart w:id="817" w:name="_Toc25249"/>
      <w:bookmarkStart w:id="818" w:name="_Toc234833083"/>
      <w:bookmarkStart w:id="819" w:name="_Toc29613"/>
      <w:r>
        <w:rPr>
          <w:rFonts w:hint="default" w:ascii="Times New Roman" w:hAnsi="Times New Roman" w:eastAsia="黑体" w:cs="Times New Roman"/>
          <w:b w:val="0"/>
          <w:sz w:val="24"/>
          <w:szCs w:val="24"/>
        </w:rPr>
        <w:t>18.2 竣工验收申请报告</w:t>
      </w:r>
      <w:bookmarkEnd w:id="816"/>
      <w:bookmarkEnd w:id="817"/>
      <w:bookmarkEnd w:id="818"/>
      <w:bookmarkEnd w:id="81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当工程具备以下条件时，承包人即可向监理人报送竣工验收申请报告：</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（1）除监理人同意列入缺陷责任期内完成的尾工（甩项）工程和缺陷修补工作外，合同范围内的全部单位工程以及有关工作，包括合同要求的试验、试运行以及检验和验收均已完成，并符合合同要求；</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（2）已按合同约定的内容和份数备齐了符合要求的竣工资料；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（3）已按监理人的要求编制了在缺陷责任期内完成的尾工（甩项）工程和缺陷修补工作清单以及相应施工计划；</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（4）监理人要求在竣工验收前应完成的其他工作；</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（5）监理人要求提交的竣工验收资料清单。</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0" w:name="_Toc234833084"/>
      <w:bookmarkStart w:id="821" w:name="_Toc11295"/>
      <w:bookmarkStart w:id="822" w:name="_Toc25904"/>
      <w:bookmarkStart w:id="823" w:name="_Toc7864"/>
      <w:r>
        <w:rPr>
          <w:rFonts w:hint="default" w:ascii="Times New Roman" w:hAnsi="Times New Roman" w:eastAsia="黑体" w:cs="Times New Roman"/>
          <w:b w:val="0"/>
          <w:sz w:val="24"/>
          <w:szCs w:val="24"/>
        </w:rPr>
        <w:t>18.3 验收</w:t>
      </w:r>
      <w:bookmarkEnd w:id="820"/>
      <w:bookmarkEnd w:id="821"/>
      <w:bookmarkEnd w:id="822"/>
      <w:bookmarkEnd w:id="82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监理人收到承包人按第18.2款约定提交的竣工验收申请报告后，应审查申请报告的各项内容，并按以下不同情况进行处理。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18.3.2 监理人审查后认为已具备竣工验收条件的，应在收到竣工验收申请报告后的28天内提请发包人进行工程验收。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18.3.5 除专用合同条款另有约定外，经验收合格工程的实际竣工日期，以提交竣工验收申请报告的日期为准，并在工程接收证书中写明。</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18.3.6 发包人在收到承包人竣工验收申请报告56天后未进行验收的，视为验收合格，实际竣工日期以提交竣工验收申请报告的日期为准，但发包人由于不可抗力不能进行验收的除外。</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4" w:name="_Toc11852"/>
      <w:bookmarkStart w:id="825" w:name="_Toc234833085"/>
      <w:bookmarkStart w:id="826" w:name="_Toc7736"/>
      <w:bookmarkStart w:id="827" w:name="_Toc21157"/>
      <w:r>
        <w:rPr>
          <w:rFonts w:hint="default" w:ascii="Times New Roman" w:hAnsi="Times New Roman" w:eastAsia="黑体" w:cs="Times New Roman"/>
          <w:b w:val="0"/>
          <w:sz w:val="24"/>
          <w:szCs w:val="24"/>
        </w:rPr>
        <w:t>18.4 单位工程验收</w:t>
      </w:r>
      <w:bookmarkEnd w:id="824"/>
      <w:bookmarkEnd w:id="825"/>
      <w:bookmarkEnd w:id="826"/>
      <w:bookmarkEnd w:id="82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eastAsia="黑体" w:cs="Times New Roman"/>
          <w:sz w:val="24"/>
        </w:rPr>
        <w:t>18.4.1</w:t>
      </w:r>
      <w:r>
        <w:rPr>
          <w:rFonts w:hint="default" w:ascii="Times New Roman" w:hAnsi="Times New Roman" w:cs="Times New Roman"/>
          <w:sz w:val="24"/>
        </w:rPr>
        <w:t>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18.4.2发包人在全部工程竣工前，使用已接收的单位工程导致承包人费用增加的，发包人应承担由此增加的费用和（或）工期延误，并支付承包人合理利润。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28" w:name="_Toc9667"/>
      <w:bookmarkStart w:id="829" w:name="_Toc15835"/>
      <w:bookmarkStart w:id="830" w:name="_Toc28737"/>
      <w:bookmarkStart w:id="831" w:name="_Toc234833086"/>
      <w:r>
        <w:rPr>
          <w:rFonts w:hint="default" w:ascii="Times New Roman" w:hAnsi="Times New Roman" w:eastAsia="黑体" w:cs="Times New Roman"/>
          <w:b w:val="0"/>
          <w:sz w:val="24"/>
          <w:szCs w:val="24"/>
        </w:rPr>
        <w:t>18.5施工期运行</w:t>
      </w:r>
      <w:bookmarkEnd w:id="828"/>
      <w:bookmarkEnd w:id="829"/>
      <w:bookmarkEnd w:id="830"/>
      <w:bookmarkEnd w:id="83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18.5.2 在施工期运行中发现工程或工程设备损坏或存在缺陷的，由承包人按第19.2款约定进行修复。</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32" w:name="_Toc21844"/>
      <w:bookmarkStart w:id="833" w:name="_Toc27512"/>
      <w:bookmarkStart w:id="834" w:name="_Toc9518"/>
      <w:bookmarkStart w:id="835" w:name="_Toc234833087"/>
      <w:r>
        <w:rPr>
          <w:rFonts w:hint="default" w:ascii="Times New Roman" w:hAnsi="Times New Roman" w:eastAsia="黑体" w:cs="Times New Roman"/>
          <w:b w:val="0"/>
          <w:sz w:val="24"/>
          <w:szCs w:val="24"/>
        </w:rPr>
        <w:t>18.6 试运行</w:t>
      </w:r>
      <w:bookmarkEnd w:id="832"/>
      <w:bookmarkEnd w:id="833"/>
      <w:bookmarkEnd w:id="834"/>
      <w:bookmarkEnd w:id="83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18.6.1</w:t>
      </w:r>
      <w:r>
        <w:rPr>
          <w:rFonts w:hint="default" w:ascii="Times New Roman" w:hAnsi="Times New Roman" w:cs="Times New Roman"/>
          <w:b/>
          <w:sz w:val="24"/>
        </w:rPr>
        <w:t xml:space="preserve"> </w:t>
      </w:r>
      <w:r>
        <w:rPr>
          <w:rFonts w:hint="default" w:ascii="Times New Roman" w:hAnsi="Times New Roman" w:cs="Times New Roman"/>
          <w:sz w:val="24"/>
        </w:rPr>
        <w:t>除专用合同条款另有约定外，承包人应按专用合同条款约定进行工程及工程设备试运行，负责提供试运行所需的人员、器材和必要的条件，并承担全部试运行费用。</w:t>
      </w:r>
    </w:p>
    <w:p>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36" w:name="_Toc22550"/>
      <w:bookmarkStart w:id="837" w:name="_Toc14071"/>
      <w:bookmarkStart w:id="838" w:name="_Toc11322"/>
      <w:bookmarkStart w:id="839" w:name="_Toc234833088"/>
      <w:r>
        <w:rPr>
          <w:rFonts w:hint="default" w:ascii="Times New Roman" w:hAnsi="Times New Roman" w:eastAsia="黑体" w:cs="Times New Roman"/>
          <w:b w:val="0"/>
          <w:sz w:val="24"/>
          <w:szCs w:val="24"/>
        </w:rPr>
        <w:t>18.7 竣工清场</w:t>
      </w:r>
      <w:bookmarkEnd w:id="836"/>
      <w:bookmarkEnd w:id="837"/>
      <w:bookmarkEnd w:id="838"/>
      <w:bookmarkEnd w:id="83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18.7.1除合同另有约定外，工程接收证书颁发后，承包人应按以下要求对施工场地进行清理，直至监理人检验合格为止。竣工清场费用由承包人承担。</w:t>
      </w:r>
    </w:p>
    <w:p>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（1）施工场地内残留的垃圾已全部清除出场；</w:t>
      </w:r>
    </w:p>
    <w:p>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（2）临时工程已拆除，场地已按合同要求进行清理、平整或复原；</w:t>
      </w:r>
    </w:p>
    <w:p>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（3）按合同约定应撤离的承包人设备和剩余的材料，包括废弃的施工设备和材料，已按计划撤离施工场地；</w:t>
      </w:r>
    </w:p>
    <w:p>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（4）工程建筑物周边及其附近道路、河道的施工堆积物，已按监理人指示全部清理；</w:t>
      </w:r>
    </w:p>
    <w:p>
      <w:pPr>
        <w:pageBreakBefore w:val="0"/>
        <w:kinsoku/>
        <w:wordWrap w:val="0"/>
        <w:bidi w:val="0"/>
        <w:spacing w:line="400" w:lineRule="atLeast"/>
        <w:ind w:firstLine="650" w:firstLineChars="271"/>
        <w:rPr>
          <w:rFonts w:hint="default" w:ascii="Times New Roman" w:hAnsi="Times New Roman" w:cs="Times New Roman"/>
          <w:sz w:val="24"/>
        </w:rPr>
      </w:pPr>
      <w:r>
        <w:rPr>
          <w:rFonts w:hint="default" w:ascii="Times New Roman" w:hAnsi="Times New Roman" w:cs="Times New Roman"/>
          <w:sz w:val="24"/>
        </w:rPr>
        <w:t>（5）监理人指示的其他场地清理工作已全部完成。</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18.7.2承包人未按监理人的要求恢复临时占地，或者场地清理未达到合同约定的，发包人有权委托其他人恢复或清理，所发生的金额从拟支付给承包人的款项中扣除。</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40" w:name="_Toc234833089"/>
      <w:bookmarkStart w:id="841" w:name="_Toc23526"/>
      <w:bookmarkStart w:id="842" w:name="_Toc14033"/>
      <w:bookmarkStart w:id="843" w:name="_Toc28892"/>
      <w:r>
        <w:rPr>
          <w:rFonts w:hint="default" w:ascii="Times New Roman" w:hAnsi="Times New Roman" w:eastAsia="黑体" w:cs="Times New Roman"/>
          <w:b w:val="0"/>
          <w:sz w:val="24"/>
          <w:szCs w:val="24"/>
        </w:rPr>
        <w:t>18.8施工队伍的撤离</w:t>
      </w:r>
      <w:bookmarkEnd w:id="840"/>
      <w:bookmarkEnd w:id="841"/>
      <w:bookmarkEnd w:id="842"/>
      <w:bookmarkEnd w:id="84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44" w:name="_Toc11982"/>
      <w:bookmarkStart w:id="845" w:name="_Toc2434"/>
      <w:bookmarkStart w:id="846" w:name="_Toc234833090"/>
      <w:bookmarkStart w:id="847" w:name="_Toc6297"/>
      <w:r>
        <w:rPr>
          <w:rFonts w:hint="default" w:ascii="Times New Roman" w:hAnsi="Times New Roman" w:eastAsia="黑体" w:cs="Times New Roman"/>
          <w:b w:val="0"/>
          <w:sz w:val="28"/>
          <w:szCs w:val="28"/>
        </w:rPr>
        <w:t>19. 缺陷责任与保修责任</w:t>
      </w:r>
      <w:bookmarkEnd w:id="844"/>
      <w:bookmarkEnd w:id="845"/>
      <w:bookmarkEnd w:id="846"/>
      <w:bookmarkEnd w:id="84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48" w:name="_Toc28348"/>
      <w:bookmarkStart w:id="849" w:name="_Toc234833091"/>
      <w:bookmarkStart w:id="850" w:name="_Toc21347"/>
      <w:bookmarkStart w:id="851" w:name="_Toc30628"/>
      <w:r>
        <w:rPr>
          <w:rFonts w:hint="default" w:ascii="Times New Roman" w:hAnsi="Times New Roman" w:eastAsia="黑体" w:cs="Times New Roman"/>
          <w:b w:val="0"/>
          <w:sz w:val="24"/>
          <w:szCs w:val="24"/>
        </w:rPr>
        <w:t>19.1 缺陷责任期的起算时间</w:t>
      </w:r>
      <w:bookmarkEnd w:id="848"/>
      <w:bookmarkEnd w:id="849"/>
      <w:bookmarkEnd w:id="850"/>
      <w:bookmarkEnd w:id="85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缺陷责任期自实际竣工日期起计算。在全部工程竣工验收前，已经发包人提前验收的单位工程，其缺陷责任期的起算日期相应提前。</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52" w:name="_Toc17874"/>
      <w:bookmarkStart w:id="853" w:name="_Toc18931"/>
      <w:bookmarkStart w:id="854" w:name="_Toc29224"/>
      <w:bookmarkStart w:id="855" w:name="_Toc234833092"/>
      <w:r>
        <w:rPr>
          <w:rFonts w:hint="default" w:ascii="Times New Roman" w:hAnsi="Times New Roman" w:eastAsia="黑体" w:cs="Times New Roman"/>
          <w:b w:val="0"/>
          <w:sz w:val="24"/>
          <w:szCs w:val="24"/>
        </w:rPr>
        <w:t>19.2 缺陷责任</w:t>
      </w:r>
      <w:bookmarkEnd w:id="852"/>
      <w:bookmarkEnd w:id="853"/>
      <w:bookmarkEnd w:id="854"/>
      <w:bookmarkEnd w:id="85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19.2.1 承包人应在缺陷责任期内对已交付使用的工程承担缺陷责任。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19.2.4 承包人不能在合理时间内修复缺陷的，发包人可自行修复或委托其他人修复，所需费用和利润的承担，按第19.2.3项约定办理。</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56" w:name="_Toc26044"/>
      <w:bookmarkStart w:id="857" w:name="_Toc19606"/>
      <w:bookmarkStart w:id="858" w:name="_Toc28473"/>
      <w:bookmarkStart w:id="859" w:name="_Toc234833093"/>
      <w:r>
        <w:rPr>
          <w:rFonts w:hint="default" w:ascii="Times New Roman" w:hAnsi="Times New Roman" w:eastAsia="黑体" w:cs="Times New Roman"/>
          <w:b w:val="0"/>
          <w:sz w:val="24"/>
          <w:szCs w:val="24"/>
        </w:rPr>
        <w:t>19.3 缺陷责任期的延长</w:t>
      </w:r>
      <w:bookmarkEnd w:id="856"/>
      <w:bookmarkEnd w:id="857"/>
      <w:bookmarkEnd w:id="858"/>
      <w:bookmarkEnd w:id="85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0" w:name="_Toc722"/>
      <w:bookmarkStart w:id="861" w:name="_Toc10764"/>
      <w:bookmarkStart w:id="862" w:name="_Toc234833094"/>
      <w:bookmarkStart w:id="863" w:name="_Toc8892"/>
      <w:r>
        <w:rPr>
          <w:rFonts w:hint="default" w:ascii="Times New Roman" w:hAnsi="Times New Roman" w:eastAsia="黑体" w:cs="Times New Roman"/>
          <w:b w:val="0"/>
          <w:sz w:val="24"/>
          <w:szCs w:val="24"/>
        </w:rPr>
        <w:t>19.4 进一步试验和试运行</w:t>
      </w:r>
      <w:bookmarkEnd w:id="860"/>
      <w:bookmarkEnd w:id="861"/>
      <w:bookmarkEnd w:id="862"/>
      <w:bookmarkEnd w:id="863"/>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任何一项缺陷或损坏修复后，经检查证明其影响了工程或工程设备的使用性能，承包人应重新进行合同约定的试验和试运行，试验和试运行的全部费用应由责任方承担。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4" w:name="_Toc30119"/>
      <w:bookmarkStart w:id="865" w:name="_Toc234833095"/>
      <w:bookmarkStart w:id="866" w:name="_Toc5095"/>
      <w:bookmarkStart w:id="867" w:name="_Toc1336"/>
      <w:r>
        <w:rPr>
          <w:rFonts w:hint="default" w:ascii="Times New Roman" w:hAnsi="Times New Roman" w:eastAsia="黑体" w:cs="Times New Roman"/>
          <w:b w:val="0"/>
          <w:sz w:val="24"/>
          <w:szCs w:val="24"/>
        </w:rPr>
        <w:t>19.5 承包人的进入权</w:t>
      </w:r>
      <w:bookmarkEnd w:id="864"/>
      <w:bookmarkEnd w:id="865"/>
      <w:bookmarkEnd w:id="866"/>
      <w:bookmarkEnd w:id="867"/>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35"/>
        <w:rPr>
          <w:rFonts w:hint="default" w:ascii="Times New Roman" w:hAnsi="Times New Roman" w:cs="Times New Roman"/>
          <w:sz w:val="24"/>
        </w:rPr>
      </w:pPr>
      <w:r>
        <w:rPr>
          <w:rFonts w:hint="default" w:ascii="Times New Roman" w:hAnsi="Times New Roman" w:cs="Times New Roman"/>
          <w:sz w:val="24"/>
        </w:rPr>
        <w:t>缺陷责任期内承包人为缺陷修复工作需要，有权进入工程现场，但应遵守发包人的保安和保密规定。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68" w:name="_Toc12330"/>
      <w:bookmarkStart w:id="869" w:name="_Toc17855"/>
      <w:bookmarkStart w:id="870" w:name="_Toc2337"/>
      <w:bookmarkStart w:id="871" w:name="_Toc234833096"/>
      <w:r>
        <w:rPr>
          <w:rFonts w:hint="default" w:ascii="Times New Roman" w:hAnsi="Times New Roman" w:eastAsia="黑体" w:cs="Times New Roman"/>
          <w:b w:val="0"/>
          <w:sz w:val="24"/>
          <w:szCs w:val="24"/>
        </w:rPr>
        <w:t>19.6 缺陷责任期终止证书</w:t>
      </w:r>
      <w:bookmarkEnd w:id="868"/>
      <w:bookmarkEnd w:id="869"/>
      <w:bookmarkEnd w:id="870"/>
      <w:bookmarkEnd w:id="87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在第1.1.4.5目约定的缺陷责任期，包括根据第19.3款延长的期限终止后14天内，由监理人向承包人出具经发包人签认的缺陷责任期终止证书，并退还剩余的质量保证金。</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72" w:name="_Toc234833097"/>
      <w:bookmarkStart w:id="873" w:name="_Toc19327"/>
      <w:bookmarkStart w:id="874" w:name="_Toc24607"/>
      <w:bookmarkStart w:id="875" w:name="_Toc7127"/>
      <w:r>
        <w:rPr>
          <w:rFonts w:hint="default" w:ascii="Times New Roman" w:hAnsi="Times New Roman" w:eastAsia="黑体" w:cs="Times New Roman"/>
          <w:b w:val="0"/>
          <w:sz w:val="24"/>
          <w:szCs w:val="24"/>
        </w:rPr>
        <w:t>19.7 保修责任</w:t>
      </w:r>
      <w:bookmarkEnd w:id="872"/>
      <w:bookmarkEnd w:id="873"/>
      <w:bookmarkEnd w:id="874"/>
      <w:bookmarkEnd w:id="87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876" w:name="_Toc234833098"/>
      <w:bookmarkStart w:id="877" w:name="_Toc12018"/>
      <w:bookmarkStart w:id="878" w:name="_Toc19060"/>
      <w:bookmarkStart w:id="879" w:name="_Toc372"/>
      <w:r>
        <w:rPr>
          <w:rFonts w:hint="default" w:ascii="Times New Roman" w:hAnsi="Times New Roman" w:eastAsia="黑体" w:cs="Times New Roman"/>
          <w:b w:val="0"/>
          <w:sz w:val="28"/>
          <w:szCs w:val="28"/>
        </w:rPr>
        <w:t>20. 保险</w:t>
      </w:r>
      <w:bookmarkEnd w:id="876"/>
      <w:bookmarkEnd w:id="877"/>
      <w:bookmarkEnd w:id="878"/>
      <w:bookmarkEnd w:id="879"/>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0" w:name="_Toc234833099"/>
      <w:bookmarkStart w:id="881" w:name="_Toc4841"/>
      <w:bookmarkStart w:id="882" w:name="_Toc1058"/>
      <w:bookmarkStart w:id="883" w:name="_Toc23242"/>
      <w:r>
        <w:rPr>
          <w:rFonts w:hint="default" w:ascii="Times New Roman" w:hAnsi="Times New Roman" w:eastAsia="黑体" w:cs="Times New Roman"/>
          <w:b w:val="0"/>
          <w:sz w:val="24"/>
          <w:szCs w:val="24"/>
        </w:rPr>
        <w:t>20.1工程保险</w:t>
      </w:r>
      <w:bookmarkEnd w:id="880"/>
      <w:bookmarkEnd w:id="881"/>
      <w:bookmarkEnd w:id="882"/>
      <w:bookmarkEnd w:id="88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4" w:name="_Toc21060"/>
      <w:bookmarkStart w:id="885" w:name="_Toc10937"/>
      <w:bookmarkStart w:id="886" w:name="_Toc30523"/>
      <w:bookmarkStart w:id="887" w:name="_Toc234833100"/>
      <w:r>
        <w:rPr>
          <w:rFonts w:hint="default" w:ascii="Times New Roman" w:hAnsi="Times New Roman" w:eastAsia="黑体" w:cs="Times New Roman"/>
          <w:b w:val="0"/>
          <w:sz w:val="24"/>
          <w:szCs w:val="24"/>
        </w:rPr>
        <w:t>20.2人员工伤事故的保险</w:t>
      </w:r>
      <w:bookmarkEnd w:id="884"/>
      <w:bookmarkEnd w:id="885"/>
      <w:bookmarkEnd w:id="886"/>
      <w:bookmarkEnd w:id="88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20.2.1 </w:t>
      </w:r>
      <w:r>
        <w:rPr>
          <w:rFonts w:hint="default" w:ascii="Times New Roman" w:hAnsi="Times New Roman" w:eastAsia="黑体" w:cs="Times New Roman"/>
          <w:sz w:val="24"/>
        </w:rPr>
        <w:t>承包人员工伤事故的保险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承包人应依照有关法律规定参加工伤保险，为其履行合同所雇用的全部人员，缴纳工伤保险费，并要求其分包人也进行此项保险。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20.2.2</w:t>
      </w:r>
      <w:r>
        <w:rPr>
          <w:rFonts w:hint="default" w:ascii="Times New Roman" w:hAnsi="Times New Roman" w:eastAsia="黑体" w:cs="Times New Roman"/>
          <w:sz w:val="24"/>
        </w:rPr>
        <w:t>发包人员工伤事故的保险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发包人应依照有关法律规定参加工伤保险，为其现场机构雇用的全部人员，缴纳工伤保险费，并要求其监理人也进行此项保险。</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88" w:name="_Toc20449"/>
      <w:bookmarkStart w:id="889" w:name="_Toc11127"/>
      <w:bookmarkStart w:id="890" w:name="_Toc234833101"/>
      <w:bookmarkStart w:id="891" w:name="_Toc11075"/>
      <w:r>
        <w:rPr>
          <w:rFonts w:hint="default" w:ascii="Times New Roman" w:hAnsi="Times New Roman" w:eastAsia="黑体" w:cs="Times New Roman"/>
          <w:b w:val="0"/>
          <w:sz w:val="24"/>
          <w:szCs w:val="24"/>
        </w:rPr>
        <w:t>20.3 人身意外伤害险</w:t>
      </w:r>
      <w:bookmarkEnd w:id="888"/>
      <w:bookmarkEnd w:id="889"/>
      <w:bookmarkEnd w:id="890"/>
      <w:bookmarkEnd w:id="89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20.3.1发包人应在整个施工期间为其现场机构雇用的全部人员，投保人身意外伤害险，缴纳保险费，并要求其监理人也进行此项保险。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20.3.2 承包人应在整个施工期间为其现场机构雇用的全部人员，投保人身意外伤害险，缴纳保险费，并要求其分包人也进行此项保险。</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92" w:name="_Toc234833102"/>
      <w:bookmarkStart w:id="893" w:name="_Toc23644"/>
      <w:bookmarkStart w:id="894" w:name="_Toc27566"/>
      <w:bookmarkStart w:id="895" w:name="_Toc3090"/>
      <w:r>
        <w:rPr>
          <w:rFonts w:hint="default" w:ascii="Times New Roman" w:hAnsi="Times New Roman" w:eastAsia="黑体" w:cs="Times New Roman"/>
          <w:b w:val="0"/>
          <w:sz w:val="24"/>
          <w:szCs w:val="24"/>
        </w:rPr>
        <w:t>20.4 第三者责任险</w:t>
      </w:r>
      <w:bookmarkEnd w:id="892"/>
      <w:bookmarkEnd w:id="893"/>
      <w:bookmarkEnd w:id="894"/>
      <w:bookmarkEnd w:id="895"/>
    </w:p>
    <w:p>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20.4.2 在缺陷责任期终止证书颁发前，承包人应以承包人和发包人的共同名义，投保第20.4.1项约定的第三者责任险，其保险费率、保险金额等有关内容在专用合同条款中约定。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896" w:name="_Toc17223"/>
      <w:bookmarkStart w:id="897" w:name="_Toc234833103"/>
      <w:bookmarkStart w:id="898" w:name="_Toc26638"/>
      <w:bookmarkStart w:id="899" w:name="_Toc15956"/>
      <w:r>
        <w:rPr>
          <w:rFonts w:hint="default" w:ascii="Times New Roman" w:hAnsi="Times New Roman" w:eastAsia="黑体" w:cs="Times New Roman"/>
          <w:b w:val="0"/>
          <w:sz w:val="24"/>
          <w:szCs w:val="24"/>
        </w:rPr>
        <w:t>20.5 其他保险</w:t>
      </w:r>
      <w:bookmarkEnd w:id="896"/>
      <w:bookmarkEnd w:id="897"/>
      <w:bookmarkEnd w:id="898"/>
      <w:bookmarkEnd w:id="899"/>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除专用合同条款另有约定外，承包人应为其施工设备、进场的材料和工程设备等办理保险。</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00" w:name="_Toc10195"/>
      <w:bookmarkStart w:id="901" w:name="_Toc16557"/>
      <w:bookmarkStart w:id="902" w:name="_Toc234833104"/>
      <w:bookmarkStart w:id="903" w:name="_Toc25129"/>
      <w:r>
        <w:rPr>
          <w:rFonts w:hint="default" w:ascii="Times New Roman" w:hAnsi="Times New Roman" w:eastAsia="黑体" w:cs="Times New Roman"/>
          <w:b w:val="0"/>
          <w:sz w:val="24"/>
          <w:szCs w:val="24"/>
        </w:rPr>
        <w:t>20.6 对各项保险的一般要求</w:t>
      </w:r>
      <w:bookmarkEnd w:id="900"/>
      <w:bookmarkEnd w:id="901"/>
      <w:bookmarkEnd w:id="902"/>
      <w:bookmarkEnd w:id="903"/>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20.6.1 </w:t>
      </w:r>
      <w:r>
        <w:rPr>
          <w:rFonts w:hint="default" w:ascii="Times New Roman" w:hAnsi="Times New Roman" w:eastAsia="黑体" w:cs="Times New Roman"/>
          <w:sz w:val="24"/>
        </w:rPr>
        <w:t>保险凭证</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承包人应在专用合同条款约定的期限内向发包人提交各项保险生效的证据和保险单副本，保险单必须与专用合同条款约定的条件保持一致。</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20.6.2</w:t>
      </w:r>
      <w:r>
        <w:rPr>
          <w:rFonts w:hint="default" w:ascii="Times New Roman" w:hAnsi="Times New Roman" w:eastAsia="黑体" w:cs="Times New Roman"/>
          <w:sz w:val="24"/>
        </w:rPr>
        <w:t>保险合同条款的变动</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承包人需要变动保险合同条款时，应事先征得发包人同意，并通知监理人。保险人作出变动的，承包人应在收到保险人通知后立即通知发包人和监理人。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20.6.3 </w:t>
      </w:r>
      <w:r>
        <w:rPr>
          <w:rFonts w:hint="default" w:ascii="Times New Roman" w:hAnsi="Times New Roman" w:eastAsia="黑体" w:cs="Times New Roman"/>
          <w:sz w:val="24"/>
        </w:rPr>
        <w:t>持续保险</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承包人应与保险人保持联系，使保险人能够随时了解工程实施中的变动，并确保按保险合同条款要求持续保险。</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20.6.4 </w:t>
      </w:r>
      <w:r>
        <w:rPr>
          <w:rFonts w:hint="default" w:ascii="Times New Roman" w:hAnsi="Times New Roman" w:eastAsia="黑体" w:cs="Times New Roman"/>
          <w:sz w:val="24"/>
        </w:rPr>
        <w:t>保险金不足的补偿</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保险金不足以补偿损失的，应由承包人和（或）发包人按合同约定负责补偿。</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20.6.5 </w:t>
      </w:r>
      <w:r>
        <w:rPr>
          <w:rFonts w:hint="default" w:ascii="Times New Roman" w:hAnsi="Times New Roman" w:eastAsia="黑体" w:cs="Times New Roman"/>
          <w:sz w:val="24"/>
        </w:rPr>
        <w:t>未按约定投保的补救</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（1）由于负有投保义务的一方当事人未按合同约定办理保险，或未能使保险持续有效的，另一方当事人可代为办理，所需费用由对方当事人承担。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（2）由于负有投保义务的一方当事人未按合同约定办理某项保险，导致受益人未能得到保险人的赔偿，原应从该项保险得到的保险金应由负有投保义务的一方当事人支付。</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20.6.6</w:t>
      </w:r>
      <w:r>
        <w:rPr>
          <w:rFonts w:hint="default" w:ascii="Times New Roman" w:hAnsi="Times New Roman" w:eastAsia="黑体" w:cs="Times New Roman"/>
          <w:sz w:val="24"/>
        </w:rPr>
        <w:t>报告义务</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 xml:space="preserve">  当保险事故发生时，投保人应按照保险单规定的条件和期限及时向保险人报告。</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04" w:name="_Toc234833105"/>
      <w:bookmarkStart w:id="905" w:name="_Toc27736"/>
      <w:bookmarkStart w:id="906" w:name="_Toc16515"/>
      <w:bookmarkStart w:id="907" w:name="_Toc25184"/>
      <w:r>
        <w:rPr>
          <w:rFonts w:hint="default" w:ascii="Times New Roman" w:hAnsi="Times New Roman" w:eastAsia="黑体" w:cs="Times New Roman"/>
          <w:b w:val="0"/>
          <w:sz w:val="28"/>
          <w:szCs w:val="28"/>
        </w:rPr>
        <w:t>21. 不可抗力</w:t>
      </w:r>
      <w:bookmarkEnd w:id="904"/>
      <w:bookmarkEnd w:id="905"/>
      <w:bookmarkEnd w:id="906"/>
      <w:bookmarkEnd w:id="907"/>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08" w:name="_Toc13542"/>
      <w:bookmarkStart w:id="909" w:name="_Toc234833106"/>
      <w:bookmarkStart w:id="910" w:name="_Toc965"/>
      <w:bookmarkStart w:id="911" w:name="_Toc11379"/>
      <w:r>
        <w:rPr>
          <w:rFonts w:hint="default" w:ascii="Times New Roman" w:hAnsi="Times New Roman" w:eastAsia="黑体" w:cs="Times New Roman"/>
          <w:b w:val="0"/>
          <w:sz w:val="24"/>
          <w:szCs w:val="24"/>
        </w:rPr>
        <w:t>21.1 不可抗力的确认</w:t>
      </w:r>
      <w:bookmarkEnd w:id="908"/>
      <w:bookmarkEnd w:id="909"/>
      <w:bookmarkEnd w:id="910"/>
      <w:bookmarkEnd w:id="91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12" w:name="_Toc234833107"/>
      <w:bookmarkStart w:id="913" w:name="_Toc2324"/>
      <w:bookmarkStart w:id="914" w:name="_Toc22207"/>
      <w:bookmarkStart w:id="915" w:name="_Toc18922"/>
      <w:r>
        <w:rPr>
          <w:rFonts w:hint="default" w:ascii="Times New Roman" w:hAnsi="Times New Roman" w:eastAsia="黑体" w:cs="Times New Roman"/>
          <w:b w:val="0"/>
          <w:sz w:val="24"/>
          <w:szCs w:val="24"/>
        </w:rPr>
        <w:t>21.2 不可抗力的通知</w:t>
      </w:r>
      <w:bookmarkEnd w:id="912"/>
      <w:bookmarkEnd w:id="913"/>
      <w:bookmarkEnd w:id="914"/>
      <w:bookmarkEnd w:id="91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21.2.1 合同一方当事人遇到不可抗力事件，使其履行合同义务受到阻碍时，应立即通知合同另一方当事人和监理人，书面说明不可抗力和受阻碍的详细情况，并提供必要的证明。</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21.2.2 如不可抗力持续发生，合同一方当事人应及时向合同另一方当事人和监理人提交中间报告，说明不可抗力和履行合同受阻的情况，并于不可抗力事件结束后28天内提交最终报告及有关资料。</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16" w:name="_Toc15417"/>
      <w:bookmarkStart w:id="917" w:name="_Toc234833108"/>
      <w:bookmarkStart w:id="918" w:name="_Toc29304"/>
      <w:bookmarkStart w:id="919" w:name="_Toc1838"/>
      <w:r>
        <w:rPr>
          <w:rFonts w:hint="default" w:ascii="Times New Roman" w:hAnsi="Times New Roman" w:eastAsia="黑体" w:cs="Times New Roman"/>
          <w:b w:val="0"/>
          <w:sz w:val="24"/>
          <w:szCs w:val="24"/>
        </w:rPr>
        <w:t>21.3 不可抗力后果及其处理</w:t>
      </w:r>
      <w:bookmarkEnd w:id="916"/>
      <w:bookmarkEnd w:id="917"/>
      <w:bookmarkEnd w:id="918"/>
      <w:bookmarkEnd w:id="919"/>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21.3.1 </w:t>
      </w:r>
      <w:r>
        <w:rPr>
          <w:rFonts w:hint="default" w:ascii="Times New Roman" w:hAnsi="Times New Roman" w:eastAsia="黑体" w:cs="Times New Roman"/>
          <w:sz w:val="24"/>
        </w:rPr>
        <w:t>不可抗力造成损害的责任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除专用合同条款另有约定外，不可抗力导致的人员伤亡、财产损失、费用增加和（或）工期延误等后果，由合同双方按以下原则承担：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（1）永久工程，包括已运至施工场地的材料和工程设备的损害，以及因工程损害造成的第三者人员伤亡和财产损失由发包人承担；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（2）承包人设备的损坏由承包人承担；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（3）发包人和承包人各自承担其人员伤亡和其他财产损失及其相关费用；</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（4）承包人的停工损失由承包人承担，但停工期间应监理人要求照管工程和清理、修复工程的金额由发包人承担；</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（5）不能按期竣工的，应合理延长工期，承包人不需支付逾期竣工违约金。发包人要求赶工的，承包人应采取赶工措施，赶工费用由发包人承担。</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21.3.2 </w:t>
      </w:r>
      <w:r>
        <w:rPr>
          <w:rFonts w:hint="default" w:ascii="Times New Roman" w:hAnsi="Times New Roman" w:eastAsia="黑体" w:cs="Times New Roman"/>
          <w:sz w:val="24"/>
        </w:rPr>
        <w:t>延迟履行期间发生的不可抗力</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合同一方当事人延迟履行，在延迟履行期间发生不可抗力的，不免除其责任。</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21.3.3 </w:t>
      </w:r>
      <w:r>
        <w:rPr>
          <w:rFonts w:hint="default" w:ascii="Times New Roman" w:hAnsi="Times New Roman" w:eastAsia="黑体" w:cs="Times New Roman"/>
          <w:sz w:val="24"/>
        </w:rPr>
        <w:t>避免和减少不可抗力损失</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不可抗力发生后，发包人和承包人均应采取措施尽量避免和减少损失的扩大，任何一方没有采取有效措施导致损失扩大的，应对扩大的损失承担责任。</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21.3.4 </w:t>
      </w:r>
      <w:r>
        <w:rPr>
          <w:rFonts w:hint="default" w:ascii="Times New Roman" w:hAnsi="Times New Roman" w:eastAsia="黑体" w:cs="Times New Roman"/>
          <w:sz w:val="24"/>
        </w:rPr>
        <w:t>因不可抗力解除合同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20" w:name="_Toc234833109"/>
      <w:bookmarkStart w:id="921" w:name="_Toc13366"/>
      <w:bookmarkStart w:id="922" w:name="_Toc12831"/>
      <w:bookmarkStart w:id="923" w:name="_Toc22191"/>
      <w:r>
        <w:rPr>
          <w:rFonts w:hint="default" w:ascii="Times New Roman" w:hAnsi="Times New Roman" w:eastAsia="黑体" w:cs="Times New Roman"/>
          <w:b w:val="0"/>
          <w:sz w:val="28"/>
          <w:szCs w:val="28"/>
        </w:rPr>
        <w:t>22. 违约</w:t>
      </w:r>
      <w:bookmarkEnd w:id="920"/>
      <w:bookmarkEnd w:id="921"/>
      <w:bookmarkEnd w:id="922"/>
      <w:bookmarkEnd w:id="923"/>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24" w:name="_Toc234833110"/>
      <w:bookmarkStart w:id="925" w:name="_Toc723"/>
      <w:bookmarkStart w:id="926" w:name="_Toc4687"/>
      <w:bookmarkStart w:id="927" w:name="_Toc8987"/>
      <w:r>
        <w:rPr>
          <w:rFonts w:hint="default" w:ascii="Times New Roman" w:hAnsi="Times New Roman" w:eastAsia="黑体" w:cs="Times New Roman"/>
          <w:b w:val="0"/>
          <w:sz w:val="24"/>
          <w:szCs w:val="24"/>
        </w:rPr>
        <w:t>22.1 承包人违约</w:t>
      </w:r>
      <w:bookmarkEnd w:id="924"/>
      <w:bookmarkEnd w:id="925"/>
      <w:bookmarkEnd w:id="926"/>
      <w:bookmarkEnd w:id="92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22.1.1 </w:t>
      </w:r>
      <w:r>
        <w:rPr>
          <w:rFonts w:hint="default" w:ascii="Times New Roman" w:hAnsi="Times New Roman" w:eastAsia="黑体" w:cs="Times New Roman"/>
          <w:sz w:val="24"/>
        </w:rPr>
        <w:t>承包人违约的情形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在履行合同过程中发生的下列情况属承包人违约：</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（1）承包人违反第1.8款或第4.3款的约定，私自将合同的全部或部分权利转让给其他人，或私自将合同的全部或部分义务转移给其他人；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（2）承包人违反第5.3款或第6.4款的约定，未经监理人批准，私自将已按合同约定进入施工场地的施工设备、临时设施或材料撤离施工场地；</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（3）承包人违反第5.4款的约定使用了不合格材料或工程设备，工程质量达不到标准要求，又拒绝清除不合格工程；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（4）承包人未能按合同进度计划及时完成合同约定的工作，已造成或预期造成工期延误；</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（5）承包人在缺陷责任期内，未能对工程接收证书所列的缺陷清单的内容或缺陷责任期内发生的缺陷进行修复，而又拒绝按监理人指示再进行修补；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（6）承包人无法继续履行或明确表示不履行或实质上已停止履行合同；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（7）承包人不按合同约定履行义务的其他情况。</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22.1.2 </w:t>
      </w:r>
      <w:r>
        <w:rPr>
          <w:rFonts w:hint="default" w:ascii="Times New Roman" w:hAnsi="Times New Roman" w:eastAsia="黑体" w:cs="Times New Roman"/>
          <w:sz w:val="24"/>
        </w:rPr>
        <w:t>对承包人违约的处理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（1）承包人发生第22.1.1（6）目约定的违约情况时，发包人可通知承包人立即解除合同，并按有关法律处理。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（2）承包人发生除第22.1.1（6）目约定以外的其他违约情况时，监理人可向承包人发出整改通知，要求其在指定的期限内改正。承包人应承担其违约所引起的费用增加和（或）工期延误。</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（3）经检查证明承包人已采取了有效措施纠正违约行为，具备复工条件的，可由监理人签发复工通知复工。</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22.1.3 </w:t>
      </w:r>
      <w:r>
        <w:rPr>
          <w:rFonts w:hint="default" w:ascii="Times New Roman" w:hAnsi="Times New Roman" w:eastAsia="黑体" w:cs="Times New Roman"/>
          <w:sz w:val="24"/>
        </w:rPr>
        <w:t>承包人违约解除合同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22.1.4 </w:t>
      </w:r>
      <w:r>
        <w:rPr>
          <w:rFonts w:hint="default" w:ascii="Times New Roman" w:hAnsi="Times New Roman" w:eastAsia="黑体" w:cs="Times New Roman"/>
          <w:sz w:val="24"/>
        </w:rPr>
        <w:t>合同解除后的估价、付款和结清</w:t>
      </w:r>
    </w:p>
    <w:p>
      <w:pPr>
        <w:pageBreakBefore w:val="0"/>
        <w:tabs>
          <w:tab w:val="left" w:pos="54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（1）合同解除后，监理人按第3.5款商定或确定承包人实际完成工作的价值，以及承包人已提供的材料、施工设备、工程设备和临时工程等的价值。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（2）合同解除后，发包人应暂停对承包人的一切付款，查清各项付款和已扣款金额，包括承包人应支付的违约金。 </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（3）合同解除后，发包人应按第23.4款的约定向承包人索赔由于解除合同给发包人造成的损失。</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（4）合同双方确认上述往来款项后，出具最终结清付款证书，结清全部合同款项。</w:t>
      </w:r>
    </w:p>
    <w:p>
      <w:pPr>
        <w:pageBreakBefore w:val="0"/>
        <w:kinsoku/>
        <w:wordWrap w:val="0"/>
        <w:bidi w:val="0"/>
        <w:spacing w:line="400" w:lineRule="atLeast"/>
        <w:ind w:right="25" w:rightChars="12" w:firstLine="480" w:firstLineChars="200"/>
        <w:rPr>
          <w:rFonts w:hint="default" w:ascii="Times New Roman" w:hAnsi="Times New Roman" w:cs="Times New Roman"/>
          <w:sz w:val="24"/>
        </w:rPr>
      </w:pPr>
      <w:r>
        <w:rPr>
          <w:rFonts w:hint="default" w:ascii="Times New Roman" w:hAnsi="Times New Roman" w:cs="Times New Roman"/>
          <w:sz w:val="24"/>
        </w:rPr>
        <w:t>（5）发包人和承包人未能就解除合同后的结清达成一致而形成争议的，按第24条的约定办理。</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22.1.5 </w:t>
      </w:r>
      <w:r>
        <w:rPr>
          <w:rFonts w:hint="default" w:ascii="Times New Roman" w:hAnsi="Times New Roman" w:eastAsia="黑体" w:cs="Times New Roman"/>
          <w:sz w:val="24"/>
        </w:rPr>
        <w:t>协议利益的转让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因承包人违约解除合同的，发包人有权要求承包人将其为实施合同而签订的材料和设备的订货协议或任何服务协议利益转让给发包人，并在解除合同后的14天内，依法办理转让手续。 </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22.1.6 </w:t>
      </w:r>
      <w:r>
        <w:rPr>
          <w:rFonts w:hint="default" w:ascii="Times New Roman" w:hAnsi="Times New Roman" w:eastAsia="黑体" w:cs="Times New Roman"/>
          <w:sz w:val="24"/>
        </w:rPr>
        <w:t>紧急情况下无能力或不愿进行抢救</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28" w:name="_Toc2640"/>
      <w:bookmarkStart w:id="929" w:name="_Toc18762"/>
      <w:bookmarkStart w:id="930" w:name="_Toc18188"/>
      <w:bookmarkStart w:id="931" w:name="_Toc234833111"/>
      <w:r>
        <w:rPr>
          <w:rFonts w:hint="default" w:ascii="Times New Roman" w:hAnsi="Times New Roman" w:eastAsia="黑体" w:cs="Times New Roman"/>
          <w:b w:val="0"/>
          <w:sz w:val="24"/>
          <w:szCs w:val="24"/>
        </w:rPr>
        <w:t>22.2 发包人违约</w:t>
      </w:r>
      <w:bookmarkEnd w:id="928"/>
      <w:bookmarkEnd w:id="929"/>
      <w:bookmarkEnd w:id="930"/>
      <w:bookmarkEnd w:id="93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22.2.1</w:t>
      </w:r>
      <w:r>
        <w:rPr>
          <w:rFonts w:hint="default" w:ascii="Times New Roman" w:hAnsi="Times New Roman" w:eastAsia="黑体" w:cs="Times New Roman"/>
          <w:sz w:val="24"/>
        </w:rPr>
        <w:t>发包人违约的情形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在履行合同过程中发生的下列情形，属发包人违约：</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（1）发包人未能按合同约定支付预付款或合同价款，或拖延、拒绝批准付款申请和支付凭证，导致付款延误的； </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（2）发包人原因造成停工的；</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（3）监理人无正当理由没有在约定期限内发出复工指示，导致承包人无法复工的；</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（4）发包人无法继续履行或明确表示不履行或实质上已停止履行合同的；</w:t>
      </w:r>
    </w:p>
    <w:p>
      <w:pPr>
        <w:pageBreakBefore w:val="0"/>
        <w:tabs>
          <w:tab w:val="left" w:pos="72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（5）发包人不履行合同约定其他义务的。</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22.2.2 </w:t>
      </w:r>
      <w:r>
        <w:rPr>
          <w:rFonts w:hint="default" w:ascii="Times New Roman" w:hAnsi="Times New Roman" w:eastAsia="黑体" w:cs="Times New Roman"/>
          <w:sz w:val="24"/>
        </w:rPr>
        <w:t>承包人有权暂停施工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22.2.3 </w:t>
      </w:r>
      <w:r>
        <w:rPr>
          <w:rFonts w:hint="default" w:ascii="Times New Roman" w:hAnsi="Times New Roman" w:eastAsia="黑体" w:cs="Times New Roman"/>
          <w:sz w:val="24"/>
        </w:rPr>
        <w:t>发包人违约解除合同</w:t>
      </w:r>
      <w:r>
        <w:rPr>
          <w:rFonts w:hint="default" w:ascii="Times New Roman" w:hAnsi="Times New Roman" w:cs="Times New Roman"/>
          <w:sz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（1）发生第22.2.1（4）目的违约情况时，承包人可书面通知发包人解除合同。   </w:t>
      </w:r>
    </w:p>
    <w:p>
      <w:pPr>
        <w:pageBreakBefore w:val="0"/>
        <w:tabs>
          <w:tab w:val="left" w:pos="720"/>
          <w:tab w:val="left" w:pos="900"/>
        </w:tabs>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（2）承包人按第22.2.2项暂停施工28天后，发包人仍不纠正违约行为的，承包人可向发包人发出解除合同通知。但承包人的这一行动不免除发包人承担的违约责任，也不影响承包人根据合同约定享有的索赔权利。</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22.2.4</w:t>
      </w:r>
      <w:r>
        <w:rPr>
          <w:rFonts w:hint="default" w:ascii="Times New Roman" w:hAnsi="Times New Roman" w:eastAsia="黑体" w:cs="Times New Roman"/>
          <w:sz w:val="24"/>
        </w:rPr>
        <w:t xml:space="preserve"> 解除合同后的付款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因发包人违约解除合同的，发包人应在解除合同后28天内向承包人支付下列金额，承包人应在此期限内及时向发包人提交要求支付下列金额的有关资料和凭证：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（1）合同解除日以前所完成工作的价款；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（2）承包人为该工程施工订购并已付款的材料、工程设备和其他物品的金额。发包人付还后，该材料、工程设备和其他物品归发包人所有；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（3）承包人为完成工程所发生的，而发包人未支付的金额；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（4）承包人撤离施工场地以及遣散承包人人员的金额；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（5）由于解除合同应赔偿的承包人损失；</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（6）按合同约定在合同解除日前应支付给承包人的其他金额。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发包人应按本项约定支付上述金额并退还质量保证金和履约担保，但有权要求承包人支付应偿还给发包人的各项金额。</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22.2.5 解除合同后的承包人撤离</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32" w:name="_Toc1197"/>
      <w:bookmarkStart w:id="933" w:name="_Toc27072"/>
      <w:bookmarkStart w:id="934" w:name="_Toc13980"/>
      <w:bookmarkStart w:id="935" w:name="_Toc234833112"/>
      <w:r>
        <w:rPr>
          <w:rFonts w:hint="default" w:ascii="Times New Roman" w:hAnsi="Times New Roman" w:eastAsia="黑体" w:cs="Times New Roman"/>
          <w:b w:val="0"/>
          <w:sz w:val="24"/>
          <w:szCs w:val="24"/>
        </w:rPr>
        <w:t>22.3第三人造成的违约</w:t>
      </w:r>
      <w:bookmarkEnd w:id="932"/>
      <w:bookmarkEnd w:id="933"/>
      <w:bookmarkEnd w:id="934"/>
      <w:bookmarkEnd w:id="935"/>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在履行合同过程中，一方当事人因第三人的原因造成违约的，应当向对方当事人承担违约责任。一方当事人和第三人之间的纠纷，依照法律规定或者按照约定解决。</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36" w:name="_Toc30204"/>
      <w:bookmarkStart w:id="937" w:name="_Toc234833113"/>
      <w:bookmarkStart w:id="938" w:name="_Toc15487"/>
      <w:bookmarkStart w:id="939" w:name="_Toc29983"/>
      <w:r>
        <w:rPr>
          <w:rFonts w:hint="default" w:ascii="Times New Roman" w:hAnsi="Times New Roman" w:eastAsia="黑体" w:cs="Times New Roman"/>
          <w:b w:val="0"/>
          <w:sz w:val="28"/>
          <w:szCs w:val="28"/>
        </w:rPr>
        <w:t>23. 索赔</w:t>
      </w:r>
      <w:bookmarkEnd w:id="936"/>
      <w:bookmarkEnd w:id="937"/>
      <w:bookmarkEnd w:id="938"/>
      <w:bookmarkEnd w:id="939"/>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0" w:name="_Toc234833114"/>
      <w:bookmarkStart w:id="941" w:name="_Toc8289"/>
      <w:bookmarkStart w:id="942" w:name="_Toc10112"/>
      <w:bookmarkStart w:id="943" w:name="_Toc3879"/>
      <w:r>
        <w:rPr>
          <w:rFonts w:hint="default" w:ascii="Times New Roman" w:hAnsi="Times New Roman" w:eastAsia="黑体" w:cs="Times New Roman"/>
          <w:b w:val="0"/>
          <w:sz w:val="24"/>
          <w:szCs w:val="24"/>
        </w:rPr>
        <w:t>23.1 承包人索赔的提出</w:t>
      </w:r>
      <w:bookmarkEnd w:id="940"/>
      <w:bookmarkEnd w:id="941"/>
      <w:bookmarkEnd w:id="942"/>
      <w:bookmarkEnd w:id="94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根据合同约定，承包人认为有权得到追加付款和（或）延长工期的，应按以下程序向发包人提出索赔：</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（2）承包人应在发出索赔意向通知书后28天内，向监理人正式递交索赔通知书。索赔通知书应详细说明索赔理由以及要求追加的付款金额和（或）延长的工期，并附必要的记录和证明材料；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（3）索赔事件具有连续影响的，承包人应按合理时间间隔继续递交延续索赔通知，说明连续影响的实际情况和记录，列出累计的追加付款金额和（或）工期延长天数；</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（4）在索赔事件影响结束后的28天内，承包人应向监理人递交最终索赔通知书，说明最终要求索赔的追加付款金额和延长的工期，并附必要的记录和证明材料。</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4" w:name="_Toc31313"/>
      <w:bookmarkStart w:id="945" w:name="_Toc234833115"/>
      <w:bookmarkStart w:id="946" w:name="_Toc20156"/>
      <w:bookmarkStart w:id="947" w:name="_Toc17762"/>
      <w:r>
        <w:rPr>
          <w:rFonts w:hint="default" w:ascii="Times New Roman" w:hAnsi="Times New Roman" w:eastAsia="黑体" w:cs="Times New Roman"/>
          <w:b w:val="0"/>
          <w:sz w:val="24"/>
          <w:szCs w:val="24"/>
        </w:rPr>
        <w:t>23.2 承包人索赔处理程序</w:t>
      </w:r>
      <w:bookmarkEnd w:id="944"/>
      <w:bookmarkEnd w:id="945"/>
      <w:bookmarkEnd w:id="946"/>
      <w:bookmarkEnd w:id="94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（1）监理人收到承包人提交的索赔通知书后，应及时审查索赔通知书的内容、查验承包人的记录和证明材料，必要时监理人可要求承包人提交全部原始记录副本。</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（2）监理人应按第3.5款商定或确定追加的付款和（或）延长的工期，并在收到上述索赔通知书或有关索赔的进一步证明材料后的42天内，将索赔处理结果答复承包人。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（3）承包人接受索赔处理结果的，发包人应在作出索赔处理结果答复后28天内完成赔付。承包人不接受索赔处理结果的，按第24条的约定办理。</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48" w:name="_Toc616"/>
      <w:bookmarkStart w:id="949" w:name="_Toc17824"/>
      <w:bookmarkStart w:id="950" w:name="_Toc234833116"/>
      <w:bookmarkStart w:id="951" w:name="_Toc19947"/>
      <w:r>
        <w:rPr>
          <w:rFonts w:hint="default" w:ascii="Times New Roman" w:hAnsi="Times New Roman" w:eastAsia="黑体" w:cs="Times New Roman"/>
          <w:b w:val="0"/>
          <w:sz w:val="24"/>
          <w:szCs w:val="24"/>
        </w:rPr>
        <w:t>23.3 承包人提出索赔的期限</w:t>
      </w:r>
      <w:bookmarkEnd w:id="948"/>
      <w:bookmarkEnd w:id="949"/>
      <w:bookmarkEnd w:id="950"/>
      <w:bookmarkEnd w:id="95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23.3.1 承包人按第17.5款的约定接受了竣工付款证书后，应被认为已无权再提出在合同工程接收证书颁发前所发生的任何索赔。</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23.3.2 承包人按第17.6款的约定提交的最终结清申请单中，只限于提出工程接收证书颁发后发生的索赔。提出索赔的期限自接受最终结清证书时终止。</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52" w:name="_Toc9765"/>
      <w:bookmarkStart w:id="953" w:name="_Toc234833117"/>
      <w:bookmarkStart w:id="954" w:name="_Toc6220"/>
      <w:bookmarkStart w:id="955" w:name="_Toc31575"/>
      <w:r>
        <w:rPr>
          <w:rFonts w:hint="default" w:ascii="Times New Roman" w:hAnsi="Times New Roman" w:eastAsia="黑体" w:cs="Times New Roman"/>
          <w:b w:val="0"/>
          <w:sz w:val="24"/>
          <w:szCs w:val="24"/>
        </w:rPr>
        <w:t>23.4 发包人的索赔</w:t>
      </w:r>
      <w:bookmarkEnd w:id="952"/>
      <w:bookmarkEnd w:id="953"/>
      <w:bookmarkEnd w:id="954"/>
      <w:bookmarkEnd w:id="955"/>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956" w:name="_Toc31922"/>
      <w:bookmarkStart w:id="957" w:name="_Toc27984"/>
      <w:bookmarkStart w:id="958" w:name="_Toc10880"/>
      <w:bookmarkStart w:id="959" w:name="_Toc234833118"/>
      <w:r>
        <w:rPr>
          <w:rFonts w:hint="default" w:ascii="Times New Roman" w:hAnsi="Times New Roman" w:eastAsia="黑体" w:cs="Times New Roman"/>
          <w:b w:val="0"/>
          <w:sz w:val="28"/>
          <w:szCs w:val="28"/>
        </w:rPr>
        <w:t>24. 争议的解决</w:t>
      </w:r>
      <w:bookmarkEnd w:id="956"/>
      <w:bookmarkEnd w:id="957"/>
      <w:bookmarkEnd w:id="958"/>
      <w:bookmarkEnd w:id="959"/>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0" w:name="_Toc3534"/>
      <w:bookmarkStart w:id="961" w:name="_Toc1723"/>
      <w:bookmarkStart w:id="962" w:name="_Toc234833119"/>
      <w:bookmarkStart w:id="963" w:name="_Toc32049"/>
      <w:r>
        <w:rPr>
          <w:rFonts w:hint="default" w:ascii="Times New Roman" w:hAnsi="Times New Roman" w:eastAsia="黑体" w:cs="Times New Roman"/>
          <w:b w:val="0"/>
          <w:sz w:val="24"/>
          <w:szCs w:val="24"/>
        </w:rPr>
        <w:t>24.1 争议的解决方式</w:t>
      </w:r>
      <w:bookmarkEnd w:id="960"/>
      <w:bookmarkEnd w:id="961"/>
      <w:bookmarkEnd w:id="962"/>
      <w:bookmarkEnd w:id="96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（1）向约定的仲裁委员会申请仲裁；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（2）向有管辖权的人民法院提起诉讼。</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4" w:name="_Toc21235"/>
      <w:bookmarkStart w:id="965" w:name="_Toc234833120"/>
      <w:bookmarkStart w:id="966" w:name="_Toc11382"/>
      <w:bookmarkStart w:id="967" w:name="_Toc4677"/>
      <w:r>
        <w:rPr>
          <w:rFonts w:hint="default" w:ascii="Times New Roman" w:hAnsi="Times New Roman" w:eastAsia="黑体" w:cs="Times New Roman"/>
          <w:b w:val="0"/>
          <w:sz w:val="24"/>
          <w:szCs w:val="24"/>
        </w:rPr>
        <w:t>24.2 友好解决</w:t>
      </w:r>
      <w:bookmarkEnd w:id="964"/>
      <w:bookmarkEnd w:id="965"/>
      <w:bookmarkEnd w:id="966"/>
      <w:bookmarkEnd w:id="96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在提请争议评审、仲裁或者诉讼前，以及在争议评审、仲裁或诉讼过程中，发包人和承包人均可共同努力友好协商解决争议。</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68" w:name="_Toc26104"/>
      <w:bookmarkStart w:id="969" w:name="_Toc234833121"/>
      <w:bookmarkStart w:id="970" w:name="_Toc17586"/>
      <w:bookmarkStart w:id="971" w:name="_Toc24796"/>
      <w:r>
        <w:rPr>
          <w:rFonts w:hint="default" w:ascii="Times New Roman" w:hAnsi="Times New Roman" w:eastAsia="黑体" w:cs="Times New Roman"/>
          <w:b w:val="0"/>
          <w:sz w:val="24"/>
          <w:szCs w:val="24"/>
        </w:rPr>
        <w:t>24.3 争议评审</w:t>
      </w:r>
      <w:bookmarkEnd w:id="968"/>
      <w:bookmarkEnd w:id="969"/>
      <w:bookmarkEnd w:id="970"/>
      <w:bookmarkEnd w:id="97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24.3.1采用争议评审的，发包人和承包人应在开工日后的28天内或在争议发生后，协商成立争议评审组。争议评审组由有合同管理和工程实践经验的专家组成。</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24.3.2 合同双方的争议，应首先由申请人向争议评审组提交一份详细的评审申请报告，并附必要的文件、图纸和证明材料，申请人还应将上述报告的副本同时提交给被申请人和监理人。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24.3.3 被申请人在收到申请人评审申请报告副本后的28天内，向争议评审组提交一份答辩报告，并附证明材料。被申请人应将答辩报告的副本同时提交给申请人和监理人。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24.3.4 除专用合同条款另有约定外，争议评审组在收到合同双方报告后的14天内，邀请双方代表和有关人员举行调查会，向双方调查争议细节；必要时争议评审组可要求双方进一步提供补充材料。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24.3.6 发包人和承包人接受评审意见的，由监理人根据评审意见拟定执行协议，经争议双方签字后作为合同的补充文件，并遵照执行。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ageBreakBefore w:val="0"/>
        <w:kinsoku/>
        <w:wordWrap w:val="0"/>
        <w:bidi w:val="0"/>
        <w:spacing w:line="440" w:lineRule="exact"/>
        <w:ind w:firstLine="392" w:firstLineChars="196"/>
        <w:rPr>
          <w:rFonts w:hint="default" w:ascii="Times New Roman" w:hAnsi="Times New Roman" w:cs="Times New Roman"/>
          <w:sz w:val="20"/>
          <w:szCs w:val="20"/>
        </w:rPr>
      </w:pPr>
    </w:p>
    <w:p>
      <w:pPr>
        <w:pageBreakBefore w:val="0"/>
        <w:kinsoku/>
        <w:wordWrap w:val="0"/>
        <w:bidi w:val="0"/>
        <w:spacing w:line="440" w:lineRule="exact"/>
        <w:ind w:firstLine="392" w:firstLineChars="196"/>
        <w:rPr>
          <w:rFonts w:hint="default" w:ascii="Times New Roman" w:hAnsi="Times New Roman" w:cs="Times New Roman"/>
          <w:sz w:val="20"/>
          <w:szCs w:val="20"/>
        </w:rPr>
      </w:pPr>
    </w:p>
    <w:p>
      <w:pPr>
        <w:pageBreakBefore w:val="0"/>
        <w:kinsoku/>
        <w:wordWrap w:val="0"/>
        <w:bidi w:val="0"/>
        <w:spacing w:line="440" w:lineRule="exact"/>
        <w:ind w:firstLine="392" w:firstLineChars="196"/>
        <w:rPr>
          <w:rFonts w:hint="default" w:ascii="Times New Roman" w:hAnsi="Times New Roman" w:cs="Times New Roman"/>
          <w:sz w:val="20"/>
          <w:szCs w:val="20"/>
        </w:rPr>
      </w:pPr>
    </w:p>
    <w:p>
      <w:pPr>
        <w:pageBreakBefore w:val="0"/>
        <w:kinsoku/>
        <w:wordWrap w:val="0"/>
        <w:bidi w:val="0"/>
        <w:spacing w:before="240" w:after="240" w:line="380" w:lineRule="atLeast"/>
        <w:outlineLvl w:val="9"/>
        <w:rPr>
          <w:rFonts w:hint="default" w:ascii="Times New Roman" w:hAnsi="Times New Roman"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eastAsia="黑体" w:cs="Times New Roman"/>
          <w:sz w:val="32"/>
          <w:szCs w:val="32"/>
        </w:rPr>
        <w:br w:type="page"/>
      </w:r>
      <w:bookmarkStart w:id="972" w:name="_Toc234833122"/>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973" w:name="_Toc22779"/>
      <w:bookmarkStart w:id="974" w:name="_Toc27508"/>
      <w:r>
        <w:rPr>
          <w:rFonts w:hint="default" w:ascii="Times New Roman" w:hAnsi="Times New Roman" w:eastAsia="黑体" w:cs="Times New Roman"/>
          <w:b w:val="0"/>
          <w:sz w:val="42"/>
          <w:szCs w:val="42"/>
        </w:rPr>
        <w:t>第二节  专用合同条款</w:t>
      </w:r>
      <w:bookmarkEnd w:id="972"/>
      <w:bookmarkEnd w:id="973"/>
      <w:bookmarkEnd w:id="974"/>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br w:type="page"/>
      </w:r>
      <w:bookmarkStart w:id="975" w:name="_Toc234833123"/>
      <w:bookmarkStart w:id="976" w:name="_Toc22882"/>
      <w:bookmarkStart w:id="977" w:name="_Toc11687"/>
      <w:r>
        <w:rPr>
          <w:rFonts w:hint="default" w:ascii="Times New Roman" w:hAnsi="Times New Roman" w:eastAsia="黑体" w:cs="Times New Roman"/>
          <w:b w:val="0"/>
          <w:sz w:val="32"/>
          <w:szCs w:val="32"/>
        </w:rPr>
        <w:t>A. 公路工程专用合同条款</w:t>
      </w:r>
      <w:bookmarkEnd w:id="975"/>
      <w:bookmarkEnd w:id="976"/>
      <w:bookmarkEnd w:id="977"/>
    </w:p>
    <w:p>
      <w:pPr>
        <w:pageBreakBefore w:val="0"/>
        <w:kinsoku/>
        <w:wordWrap w:val="0"/>
        <w:bidi w:val="0"/>
        <w:spacing w:before="240" w:after="240" w:line="380" w:lineRule="atLeast"/>
        <w:outlineLvl w:val="9"/>
        <w:rPr>
          <w:rFonts w:hint="default" w:ascii="Times New Roman" w:hAnsi="Times New Roman" w:eastAsia="黑体" w:cs="Times New Roman"/>
          <w:b w:val="0"/>
          <w:sz w:val="24"/>
          <w:szCs w:val="24"/>
        </w:rPr>
      </w:pPr>
    </w:p>
    <w:p>
      <w:pPr>
        <w:pStyle w:val="3"/>
        <w:pageBreakBefore w:val="0"/>
        <w:kinsoku/>
        <w:wordWrap w:val="0"/>
        <w:bidi w:val="0"/>
        <w:spacing w:before="240" w:after="240" w:line="380" w:lineRule="atLeast"/>
        <w:rPr>
          <w:rFonts w:hint="default" w:ascii="Times New Roman" w:hAnsi="Times New Roman" w:eastAsia="黑体" w:cs="Times New Roman"/>
          <w:b w:val="0"/>
          <w:sz w:val="28"/>
          <w:szCs w:val="28"/>
        </w:rPr>
      </w:pPr>
      <w:bookmarkStart w:id="978" w:name="_Toc8341"/>
      <w:bookmarkStart w:id="979" w:name="_Toc18793"/>
      <w:bookmarkStart w:id="980" w:name="_Toc234833124"/>
      <w:bookmarkStart w:id="981" w:name="_Toc29957"/>
      <w:r>
        <w:rPr>
          <w:rFonts w:hint="default" w:ascii="Times New Roman" w:hAnsi="Times New Roman" w:eastAsia="黑体" w:cs="Times New Roman"/>
          <w:b w:val="0"/>
          <w:sz w:val="28"/>
          <w:szCs w:val="28"/>
        </w:rPr>
        <w:t>1. 一般约定</w:t>
      </w:r>
      <w:bookmarkEnd w:id="978"/>
      <w:bookmarkEnd w:id="979"/>
      <w:bookmarkEnd w:id="980"/>
      <w:bookmarkEnd w:id="981"/>
      <w:r>
        <w:rPr>
          <w:rFonts w:hint="default" w:ascii="Times New Roman" w:hAnsi="Times New Roman" w:eastAsia="黑体" w:cs="Times New Roman"/>
          <w:b w:val="0"/>
          <w:sz w:val="28"/>
          <w:szCs w:val="28"/>
        </w:rPr>
        <w:tab/>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82" w:name="_Toc12594"/>
      <w:bookmarkStart w:id="983" w:name="_Toc9017"/>
      <w:bookmarkStart w:id="984" w:name="_Toc234833125"/>
      <w:bookmarkStart w:id="985" w:name="_Toc9796"/>
      <w:r>
        <w:rPr>
          <w:rFonts w:hint="default" w:ascii="Times New Roman" w:hAnsi="Times New Roman" w:eastAsia="黑体" w:cs="Times New Roman"/>
          <w:b w:val="0"/>
          <w:sz w:val="24"/>
          <w:szCs w:val="24"/>
        </w:rPr>
        <w:t>1.1</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词语定义</w:t>
      </w:r>
      <w:bookmarkEnd w:id="982"/>
      <w:bookmarkEnd w:id="983"/>
      <w:bookmarkEnd w:id="984"/>
      <w:bookmarkEnd w:id="985"/>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1.1.1 </w:t>
      </w:r>
      <w:r>
        <w:rPr>
          <w:rFonts w:hint="default" w:ascii="Times New Roman" w:hAnsi="Times New Roman" w:eastAsia="黑体" w:cs="Times New Roman"/>
          <w:sz w:val="24"/>
        </w:rPr>
        <w:t>合同</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第1.1.1.6目细化为：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技术规范：指本合同所约定的技术标准和要求，是合同文件的组成部分。通用合同条款中</w:t>
      </w:r>
      <w:r>
        <w:rPr>
          <w:rFonts w:hint="eastAsia" w:ascii="宋体" w:hAnsi="宋体" w:eastAsia="宋体" w:cs="宋体"/>
          <w:sz w:val="24"/>
        </w:rPr>
        <w:t>“</w:t>
      </w:r>
      <w:r>
        <w:rPr>
          <w:rFonts w:hint="default" w:ascii="Times New Roman" w:hAnsi="Times New Roman" w:cs="Times New Roman"/>
          <w:sz w:val="24"/>
        </w:rPr>
        <w:t>技术标准和要求</w:t>
      </w:r>
      <w:r>
        <w:rPr>
          <w:rFonts w:hint="eastAsia" w:ascii="宋体" w:hAnsi="宋体" w:eastAsia="宋体" w:cs="宋体"/>
          <w:sz w:val="24"/>
        </w:rPr>
        <w:t>”</w:t>
      </w:r>
      <w:r>
        <w:rPr>
          <w:rFonts w:hint="default" w:ascii="Times New Roman" w:hAnsi="Times New Roman" w:cs="Times New Roman"/>
          <w:sz w:val="24"/>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第1.1.1.8目细化为：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本项补充第1.1.1.10目：</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1.1.1.10 补遗书：指发出招标文件之后由招标人向已取得招标文件的投标人发出的、编号的对招标文件所作的澄清、修改书。</w:t>
      </w:r>
    </w:p>
    <w:p>
      <w:pPr>
        <w:pageBreakBefore w:val="0"/>
        <w:kinsoku/>
        <w:wordWrap w:val="0"/>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cs="Times New Roman"/>
          <w:sz w:val="24"/>
        </w:rPr>
        <w:t xml:space="preserve">1.1.2 </w:t>
      </w:r>
      <w:r>
        <w:rPr>
          <w:rFonts w:hint="default" w:ascii="Times New Roman" w:hAnsi="Times New Roman" w:eastAsia="黑体" w:cs="Times New Roman"/>
          <w:sz w:val="24"/>
        </w:rPr>
        <w:t>合同当事人和人员</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本项补充第1.1.2.8目：</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1.1.2.8 承包人项目总工：指由承包人书面委派常驻现场负责管理本合同工程的总工程师或技术总负责人。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1.1.3 </w:t>
      </w:r>
      <w:r>
        <w:rPr>
          <w:rFonts w:hint="default" w:ascii="Times New Roman" w:hAnsi="Times New Roman" w:eastAsia="黑体" w:cs="Times New Roman"/>
          <w:sz w:val="24"/>
        </w:rPr>
        <w:t>工程和设备</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第1.1.3.4目细化为：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单位工程：指在建设项目中，根据签订的合同，具有独立施工条件的工程。</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 xml:space="preserve">第1.1.3.10目细化为： </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永久占地：指为实施本合同工程而需要的一切永久占用的土地，包括公路两侧路权范围内的用地。</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第1.1.3.11目细化为：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临时占地：指为实施本合同工程而需要的一切临时占用的土地，包括施工所用的临时支线、便道、便桥和现场的临时出入通道，以及生产（办公）、生活等临时设施用地等。</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本项补充第1.1.3.12目、第1.1.3.13目：</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1.1.3.12 分部工程：指在单位工程中，按结构部位、路段长度及施工特点或施工任务划分的若干个工程。</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1.1.3.13 分项工程：指在分部工程中，按不同的施工方法、材料、工序及路段长度等划分的若干个工程。</w:t>
      </w:r>
    </w:p>
    <w:p>
      <w:pPr>
        <w:pageBreakBefore w:val="0"/>
        <w:kinsoku/>
        <w:wordWrap w:val="0"/>
        <w:bidi w:val="0"/>
        <w:spacing w:line="400" w:lineRule="atLeast"/>
        <w:ind w:firstLine="470" w:firstLineChars="196"/>
        <w:rPr>
          <w:rFonts w:hint="default" w:ascii="Times New Roman" w:hAnsi="Times New Roman" w:cs="Times New Roman"/>
          <w:sz w:val="24"/>
        </w:rPr>
      </w:pPr>
      <w:bookmarkStart w:id="986" w:name="OLE_LINK18"/>
      <w:r>
        <w:rPr>
          <w:rFonts w:hint="default" w:ascii="Times New Roman" w:hAnsi="Times New Roman" w:cs="Times New Roman"/>
          <w:sz w:val="24"/>
        </w:rPr>
        <w:t xml:space="preserve">1.1.6 </w:t>
      </w:r>
      <w:r>
        <w:rPr>
          <w:rFonts w:hint="default" w:ascii="Times New Roman" w:hAnsi="Times New Roman" w:eastAsia="黑体" w:cs="Times New Roman"/>
          <w:sz w:val="24"/>
        </w:rPr>
        <w:t>其他</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本项补充第1.1.6.2目～第1.1.6.9目：</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1.1.6.2 竣工验收：指《公路工程竣（交）工验收办法》中的竣工验收。通用合同条款中</w:t>
      </w:r>
      <w:r>
        <w:rPr>
          <w:rFonts w:hint="eastAsia" w:ascii="宋体" w:hAnsi="宋体" w:eastAsia="宋体" w:cs="宋体"/>
          <w:sz w:val="24"/>
        </w:rPr>
        <w:t>“</w:t>
      </w:r>
      <w:r>
        <w:rPr>
          <w:rFonts w:hint="default" w:ascii="Times New Roman" w:hAnsi="Times New Roman" w:cs="Times New Roman"/>
          <w:sz w:val="24"/>
        </w:rPr>
        <w:t>国家验收</w:t>
      </w:r>
      <w:r>
        <w:rPr>
          <w:rFonts w:hint="eastAsia" w:ascii="宋体" w:hAnsi="宋体" w:eastAsia="宋体" w:cs="宋体"/>
          <w:sz w:val="24"/>
        </w:rPr>
        <w:t>”</w:t>
      </w:r>
      <w:r>
        <w:rPr>
          <w:rFonts w:hint="default" w:ascii="Times New Roman" w:hAnsi="Times New Roman" w:cs="Times New Roman"/>
          <w:sz w:val="24"/>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1.1.6.3交工：指《公路工程竣（交）工验收办法》中的交工。通用合同条款中</w:t>
      </w:r>
      <w:r>
        <w:rPr>
          <w:rFonts w:hint="eastAsia" w:ascii="宋体" w:hAnsi="宋体" w:eastAsia="宋体" w:cs="宋体"/>
          <w:sz w:val="24"/>
        </w:rPr>
        <w:t>“</w:t>
      </w:r>
      <w:r>
        <w:rPr>
          <w:rFonts w:hint="default" w:ascii="Times New Roman" w:hAnsi="Times New Roman" w:cs="Times New Roman"/>
          <w:sz w:val="24"/>
        </w:rPr>
        <w:t>竣工</w:t>
      </w:r>
      <w:r>
        <w:rPr>
          <w:rFonts w:hint="eastAsia" w:ascii="宋体" w:hAnsi="宋体" w:eastAsia="宋体" w:cs="宋体"/>
          <w:sz w:val="24"/>
        </w:rPr>
        <w:t>”</w:t>
      </w:r>
      <w:r>
        <w:rPr>
          <w:rFonts w:hint="default" w:ascii="Times New Roman" w:hAnsi="Times New Roman" w:cs="Times New Roman"/>
          <w:sz w:val="24"/>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1.1.6.4交工验收：指《公路工程竣（交）工验收办法》中的交工验收。通用合同条款中</w:t>
      </w:r>
      <w:r>
        <w:rPr>
          <w:rFonts w:hint="eastAsia" w:ascii="宋体" w:hAnsi="宋体" w:eastAsia="宋体" w:cs="宋体"/>
          <w:sz w:val="24"/>
        </w:rPr>
        <w:t>“</w:t>
      </w:r>
      <w:r>
        <w:rPr>
          <w:rFonts w:hint="default" w:ascii="Times New Roman" w:hAnsi="Times New Roman" w:cs="Times New Roman"/>
          <w:sz w:val="24"/>
        </w:rPr>
        <w:t>竣工验收</w:t>
      </w:r>
      <w:r>
        <w:rPr>
          <w:rFonts w:hint="eastAsia" w:ascii="宋体" w:hAnsi="宋体" w:eastAsia="宋体" w:cs="宋体"/>
          <w:sz w:val="24"/>
        </w:rPr>
        <w:t>”</w:t>
      </w:r>
      <w:r>
        <w:rPr>
          <w:rFonts w:hint="default" w:ascii="Times New Roman" w:hAnsi="Times New Roman" w:cs="Times New Roman"/>
          <w:sz w:val="24"/>
        </w:rPr>
        <w:t>一词具有相同含义。</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1.1.6.5交工验收证书：指《公路工程竣（交）工验收办法》中的交工验收证书。通用合同条款中</w:t>
      </w:r>
      <w:r>
        <w:rPr>
          <w:rFonts w:hint="eastAsia" w:ascii="宋体" w:hAnsi="宋体" w:eastAsia="宋体" w:cs="宋体"/>
          <w:sz w:val="24"/>
        </w:rPr>
        <w:t>“</w:t>
      </w:r>
      <w:r>
        <w:rPr>
          <w:rFonts w:hint="default" w:ascii="Times New Roman" w:hAnsi="Times New Roman" w:cs="Times New Roman"/>
          <w:sz w:val="24"/>
        </w:rPr>
        <w:t>工程接收证书</w:t>
      </w:r>
      <w:r>
        <w:rPr>
          <w:rFonts w:hint="eastAsia" w:ascii="宋体" w:hAnsi="宋体" w:eastAsia="宋体" w:cs="宋体"/>
          <w:sz w:val="24"/>
        </w:rPr>
        <w:t>”</w:t>
      </w:r>
      <w:r>
        <w:rPr>
          <w:rFonts w:hint="default" w:ascii="Times New Roman" w:hAnsi="Times New Roman" w:cs="Times New Roman"/>
          <w:sz w:val="24"/>
        </w:rPr>
        <w:t>一词具有相同含义。</w:t>
      </w:r>
    </w:p>
    <w:bookmarkEnd w:id="986"/>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1.1.6.6转包：指承包人违反法律和不履行合同规定的责任和义务，将中标工程全部委托或以专业分包的名义将中标工程肢解后全部委托给其他施工企业施工的行为。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1.1.6.8劳务分包：指承包人与具有施工劳务资质的劳务企业签订劳务分包合同，由劳务企业提供劳务人员及机具，由承包人统一组织施工、统一控制工程质量、施工进度、材料采购、生产安全的施工行为。</w:t>
      </w:r>
    </w:p>
    <w:p>
      <w:pPr>
        <w:pageBreakBefore w:val="0"/>
        <w:kinsoku/>
        <w:wordWrap w:val="0"/>
        <w:bidi w:val="0"/>
        <w:spacing w:line="400" w:lineRule="atLeast"/>
        <w:ind w:firstLine="720" w:firstLineChars="300"/>
        <w:rPr>
          <w:rFonts w:hint="default" w:ascii="Times New Roman" w:hAnsi="Times New Roman" w:cs="Times New Roman"/>
          <w:sz w:val="24"/>
        </w:rPr>
      </w:pPr>
      <w:r>
        <w:rPr>
          <w:rFonts w:hint="default" w:ascii="Times New Roman" w:hAnsi="Times New Roman" w:cs="Times New Roman"/>
          <w:sz w:val="24"/>
        </w:rPr>
        <w:t>1.1.6.9雇用民工：指承包人与具有相应劳动能力的自然人签订劳动合同，由承包人统一组织管理，从事分项工程施工或配套工程施工的行为。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87" w:name="_Toc1907"/>
      <w:bookmarkStart w:id="988" w:name="_Toc16673"/>
      <w:bookmarkStart w:id="989" w:name="_Toc20079"/>
      <w:bookmarkStart w:id="990" w:name="_Toc234833126"/>
      <w:r>
        <w:rPr>
          <w:rFonts w:hint="default" w:ascii="Times New Roman" w:hAnsi="Times New Roman" w:eastAsia="黑体" w:cs="Times New Roman"/>
          <w:b w:val="0"/>
          <w:sz w:val="24"/>
          <w:szCs w:val="24"/>
        </w:rPr>
        <w:t>1.4 合同文件的优先顺序</w:t>
      </w:r>
      <w:bookmarkEnd w:id="987"/>
      <w:bookmarkEnd w:id="988"/>
      <w:bookmarkEnd w:id="989"/>
      <w:bookmarkEnd w:id="990"/>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本款约定为：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组成合同的各项文件应互相解释，互为说明。除项目专用合同条款另有约定外，解释合同文件的优先顺序如下：</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（1）合同协议书及各种合同附件（含评标期间和合同谈判过程中的澄清文件和补充资料）；</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（2）中标通知书；</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（3）投标函及投标函附录；</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（4）项目专用合同条款；</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（5）公路工程专用合同条款；</w:t>
      </w:r>
    </w:p>
    <w:p>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（6）通用合同条款；</w:t>
      </w:r>
    </w:p>
    <w:p>
      <w:pPr>
        <w:pageBreakBefore w:val="0"/>
        <w:kinsoku/>
        <w:wordWrap w:val="0"/>
        <w:bidi w:val="0"/>
        <w:spacing w:line="400" w:lineRule="atLeast"/>
        <w:ind w:firstLine="480"/>
        <w:rPr>
          <w:rFonts w:hint="default" w:ascii="Times New Roman" w:hAnsi="Times New Roman" w:cs="Times New Roman"/>
          <w:sz w:val="24"/>
        </w:rPr>
      </w:pPr>
      <w:r>
        <w:rPr>
          <w:rFonts w:hint="default" w:ascii="Times New Roman" w:hAnsi="Times New Roman" w:cs="Times New Roman"/>
          <w:sz w:val="24"/>
        </w:rPr>
        <w:t>（7）工程量清单计量规则；</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（8）技术规范；</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（9）图纸；</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（10）已标价工程量清单；</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（11）承包人有关人员、设备投入的承诺及投标文件中的施工组织设计；</w:t>
      </w: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（12）其他合同文件。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1" w:name="_Toc17521"/>
      <w:bookmarkStart w:id="992" w:name="_Toc3469"/>
      <w:bookmarkStart w:id="993" w:name="_Toc7187"/>
      <w:bookmarkStart w:id="994" w:name="_Toc234833127"/>
      <w:r>
        <w:rPr>
          <w:rFonts w:hint="default" w:ascii="Times New Roman" w:hAnsi="Times New Roman" w:eastAsia="黑体" w:cs="Times New Roman"/>
          <w:b w:val="0"/>
          <w:sz w:val="24"/>
          <w:szCs w:val="24"/>
        </w:rPr>
        <w:t>1.5 合同协议书</w:t>
      </w:r>
      <w:bookmarkEnd w:id="991"/>
      <w:bookmarkEnd w:id="992"/>
      <w:bookmarkEnd w:id="993"/>
      <w:bookmarkEnd w:id="994"/>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制备本合同文件的费用由发包人承担。在合同协议书签订并生效之前，投标函和中标通知书将对双方具有约束力。</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5" w:name="_Toc5839"/>
      <w:bookmarkStart w:id="996" w:name="_Toc234833128"/>
      <w:bookmarkStart w:id="997" w:name="_Toc5981"/>
      <w:bookmarkStart w:id="998" w:name="_Toc2156"/>
      <w:r>
        <w:rPr>
          <w:rFonts w:hint="default" w:ascii="Times New Roman" w:hAnsi="Times New Roman" w:eastAsia="黑体" w:cs="Times New Roman"/>
          <w:b w:val="0"/>
          <w:sz w:val="24"/>
          <w:szCs w:val="24"/>
        </w:rPr>
        <w:t>1.6 图纸和承包人文件</w:t>
      </w:r>
      <w:bookmarkEnd w:id="995"/>
      <w:bookmarkEnd w:id="996"/>
      <w:bookmarkEnd w:id="997"/>
      <w:bookmarkEnd w:id="99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1.6.1 </w:t>
      </w:r>
      <w:r>
        <w:rPr>
          <w:rFonts w:hint="default" w:ascii="Times New Roman" w:hAnsi="Times New Roman" w:eastAsia="黑体" w:cs="Times New Roman"/>
          <w:sz w:val="24"/>
        </w:rPr>
        <w:t>图纸的提供</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1.6.2</w:t>
      </w:r>
      <w:r>
        <w:rPr>
          <w:rFonts w:hint="default" w:ascii="Times New Roman" w:hAnsi="Times New Roman" w:eastAsia="黑体" w:cs="Times New Roman"/>
          <w:sz w:val="24"/>
        </w:rPr>
        <w:t xml:space="preserve"> 承包人提供的文件</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有下列情形之一的，承包人应免费向监理人提交相关部分工程的施工图纸3份，并附必要的计算书、技术资料，或施工工艺图、设备安装图及安装设备的使用和维护手册各2份供监理人批准。</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（1）为使第1.6.1项所述的施工图纸适合于经施工测量后的纵、横断面；</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（2）为使第1.6.1项所述的施工图纸适合于现场具体地形；</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（3）为使第1.6.1项所述的施工图纸适合于因尺寸与位置变化而引起局部变更；</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（4）由于合同要求与施工需要。</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1.6.4 </w:t>
      </w:r>
      <w:r>
        <w:rPr>
          <w:rFonts w:hint="default" w:ascii="Times New Roman" w:hAnsi="Times New Roman" w:eastAsia="黑体" w:cs="Times New Roman"/>
          <w:sz w:val="24"/>
        </w:rPr>
        <w:t>图纸的错误</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999" w:name="_Toc23783"/>
      <w:bookmarkStart w:id="1000" w:name="_Toc19625"/>
      <w:bookmarkStart w:id="1001" w:name="_Toc234833129"/>
      <w:bookmarkStart w:id="1002" w:name="_Toc5360"/>
      <w:r>
        <w:rPr>
          <w:rFonts w:hint="default" w:ascii="Times New Roman" w:hAnsi="Times New Roman" w:eastAsia="黑体" w:cs="Times New Roman"/>
          <w:b w:val="0"/>
          <w:sz w:val="24"/>
          <w:szCs w:val="24"/>
        </w:rPr>
        <w:t>1.9 严禁贿赂</w:t>
      </w:r>
      <w:bookmarkEnd w:id="999"/>
      <w:bookmarkEnd w:id="1000"/>
      <w:bookmarkEnd w:id="1001"/>
      <w:bookmarkEnd w:id="1002"/>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03" w:name="_Toc7853"/>
      <w:bookmarkStart w:id="1004" w:name="_Toc1766"/>
      <w:bookmarkStart w:id="1005" w:name="_Toc234833130"/>
      <w:bookmarkStart w:id="1006" w:name="_Toc15632"/>
      <w:r>
        <w:rPr>
          <w:rFonts w:hint="default" w:ascii="Times New Roman" w:hAnsi="Times New Roman" w:eastAsia="黑体" w:cs="Times New Roman"/>
          <w:b w:val="0"/>
          <w:sz w:val="28"/>
          <w:szCs w:val="28"/>
        </w:rPr>
        <w:t>2. 发包人义务</w:t>
      </w:r>
      <w:bookmarkEnd w:id="1003"/>
      <w:bookmarkEnd w:id="1004"/>
      <w:bookmarkEnd w:id="1005"/>
      <w:bookmarkEnd w:id="1006"/>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07" w:name="_Toc234833131"/>
      <w:bookmarkStart w:id="1008" w:name="_Toc21651"/>
      <w:bookmarkStart w:id="1009" w:name="_Toc21659"/>
      <w:bookmarkStart w:id="1010" w:name="_Toc14471"/>
      <w:r>
        <w:rPr>
          <w:rFonts w:hint="default" w:ascii="Times New Roman" w:hAnsi="Times New Roman" w:eastAsia="黑体" w:cs="Times New Roman"/>
          <w:b w:val="0"/>
          <w:sz w:val="24"/>
          <w:szCs w:val="24"/>
        </w:rPr>
        <w:t>2.3 提供施工场地</w:t>
      </w:r>
      <w:bookmarkEnd w:id="1007"/>
      <w:bookmarkEnd w:id="1008"/>
      <w:bookmarkEnd w:id="1009"/>
      <w:bookmarkEnd w:id="1010"/>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11" w:name="_Toc234833132"/>
      <w:bookmarkStart w:id="1012" w:name="_Toc25338"/>
      <w:bookmarkStart w:id="1013" w:name="_Toc23249"/>
      <w:bookmarkStart w:id="1014" w:name="_Toc18195"/>
      <w:r>
        <w:rPr>
          <w:rFonts w:hint="default" w:ascii="Times New Roman" w:hAnsi="Times New Roman" w:eastAsia="黑体" w:cs="Times New Roman"/>
          <w:b w:val="0"/>
          <w:sz w:val="28"/>
          <w:szCs w:val="28"/>
        </w:rPr>
        <w:t>3. 监理人</w:t>
      </w:r>
      <w:bookmarkEnd w:id="1011"/>
      <w:bookmarkEnd w:id="1012"/>
      <w:bookmarkEnd w:id="1013"/>
      <w:bookmarkEnd w:id="1014"/>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15" w:name="_Toc3164"/>
      <w:bookmarkStart w:id="1016" w:name="_Toc19048"/>
      <w:bookmarkStart w:id="1017" w:name="_Toc31502"/>
      <w:bookmarkStart w:id="1018" w:name="_Toc234833133"/>
      <w:r>
        <w:rPr>
          <w:rFonts w:hint="default" w:ascii="Times New Roman" w:hAnsi="Times New Roman" w:eastAsia="黑体" w:cs="Times New Roman"/>
          <w:b w:val="0"/>
          <w:sz w:val="24"/>
          <w:szCs w:val="24"/>
        </w:rPr>
        <w:t>3.1 监理人的职责和权力</w:t>
      </w:r>
      <w:bookmarkEnd w:id="1015"/>
      <w:bookmarkEnd w:id="1016"/>
      <w:bookmarkEnd w:id="1017"/>
      <w:bookmarkEnd w:id="1018"/>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第3.1.1项补充：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监理人在行使下列权力前需要经发包人事先批准：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（1）根据第4.3款，同意分包本工程的某些非关键性工作或者适合专业化队伍施工的专项工程；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（2）确定第4.11款下产生的费用增加额；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（3）根据第11.1款、第12.3款、第12.4款发布开工通知、暂停施工指示或复工通知；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（4）决定第11.3款、第11.4款下的工期延长；</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（5）审查批准技术方案或设计的变更；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（6）根据第15.3款发出的变更指示，其单项工程变更或累计变更涉及的金额超过了项目专用合同条款数据表中规定的金额；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（7）确定第15.4款下变更工作的单价；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（8）按照第15.6款决定有关暂列金额的使用；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（9）确定第15.8款下的暂估价金额；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（10）确定第23.1款下的索赔额。</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19" w:name="_Toc234833134"/>
      <w:bookmarkStart w:id="1020" w:name="_Toc13989"/>
      <w:bookmarkStart w:id="1021" w:name="_Toc11325"/>
      <w:bookmarkStart w:id="1022" w:name="_Toc24088"/>
      <w:r>
        <w:rPr>
          <w:rFonts w:hint="default" w:ascii="Times New Roman" w:hAnsi="Times New Roman" w:eastAsia="黑体" w:cs="Times New Roman"/>
          <w:b w:val="0"/>
          <w:sz w:val="24"/>
          <w:szCs w:val="24"/>
        </w:rPr>
        <w:t>3.5</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商定或确定</w:t>
      </w:r>
      <w:bookmarkEnd w:id="1019"/>
      <w:bookmarkEnd w:id="1020"/>
      <w:bookmarkEnd w:id="1021"/>
      <w:bookmarkEnd w:id="102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第3.5.1项补充：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如果这项商定或确定导致费用增加和（或）工期延长，或者涉及确定变更工程的价格，则总监理工程师在发出通知前，应征得发包人的同意。</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23" w:name="_Toc11613"/>
      <w:bookmarkStart w:id="1024" w:name="_Toc234833135"/>
      <w:bookmarkStart w:id="1025" w:name="_Toc6327"/>
      <w:bookmarkStart w:id="1026" w:name="_Toc32621"/>
      <w:r>
        <w:rPr>
          <w:rFonts w:hint="default" w:ascii="Times New Roman" w:hAnsi="Times New Roman" w:eastAsia="黑体" w:cs="Times New Roman"/>
          <w:b w:val="0"/>
          <w:sz w:val="28"/>
          <w:szCs w:val="28"/>
        </w:rPr>
        <w:t>4. 承包人</w:t>
      </w:r>
      <w:bookmarkEnd w:id="1023"/>
      <w:bookmarkEnd w:id="1024"/>
      <w:bookmarkEnd w:id="1025"/>
      <w:bookmarkEnd w:id="1026"/>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27" w:name="_Toc10533"/>
      <w:bookmarkStart w:id="1028" w:name="_Toc234833136"/>
      <w:bookmarkStart w:id="1029" w:name="_Toc9712"/>
      <w:bookmarkStart w:id="1030" w:name="_Toc13994"/>
      <w:r>
        <w:rPr>
          <w:rFonts w:hint="default" w:ascii="Times New Roman" w:hAnsi="Times New Roman" w:eastAsia="黑体" w:cs="Times New Roman"/>
          <w:b w:val="0"/>
          <w:sz w:val="24"/>
          <w:szCs w:val="24"/>
        </w:rPr>
        <w:t>4.1 承包人的一般义务</w:t>
      </w:r>
      <w:bookmarkEnd w:id="1027"/>
      <w:bookmarkEnd w:id="1028"/>
      <w:bookmarkEnd w:id="1029"/>
      <w:bookmarkEnd w:id="1030"/>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4.1.9 </w:t>
      </w:r>
      <w:r>
        <w:rPr>
          <w:rFonts w:hint="default" w:ascii="Times New Roman" w:hAnsi="Times New Roman" w:eastAsia="黑体" w:cs="Times New Roman"/>
          <w:sz w:val="24"/>
        </w:rPr>
        <w:t xml:space="preserve">工程的维护和照管 </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 临时占地由承包人向当地政府土地管理部门申请，并办理租用手续，承包人按有关规定直接支付其费用，发包人对此将予以协调。</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临时占地范围包括承包人驻地的办公室、食堂、宿舍、道路和机械设备停放场、材料堆放场地、弃土场、预制场、拌和场、仓库、进场临时道路、临时便道、便桥等。承包人应在</w:t>
      </w:r>
      <w:r>
        <w:rPr>
          <w:rFonts w:hint="eastAsia" w:ascii="宋体" w:hAnsi="宋体" w:eastAsia="宋体" w:cs="宋体"/>
          <w:sz w:val="24"/>
        </w:rPr>
        <w:t>“</w:t>
      </w:r>
      <w:r>
        <w:rPr>
          <w:rFonts w:hint="default" w:ascii="Times New Roman" w:hAnsi="Times New Roman" w:cs="Times New Roman"/>
          <w:sz w:val="24"/>
        </w:rPr>
        <w:t>临时占地计划表</w:t>
      </w:r>
      <w:r>
        <w:rPr>
          <w:rFonts w:hint="eastAsia" w:ascii="宋体" w:hAnsi="宋体" w:eastAsia="宋体" w:cs="宋体"/>
          <w:sz w:val="24"/>
        </w:rPr>
        <w:t>”</w:t>
      </w:r>
      <w:r>
        <w:rPr>
          <w:rFonts w:hint="default" w:ascii="Times New Roman" w:hAnsi="Times New Roman" w:cs="Times New Roman"/>
          <w:sz w:val="24"/>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hint="eastAsia" w:ascii="宋体" w:hAnsi="宋体" w:eastAsia="宋体" w:cs="宋体"/>
          <w:sz w:val="24"/>
        </w:rPr>
        <w:t>“</w:t>
      </w:r>
      <w:r>
        <w:rPr>
          <w:rFonts w:hint="default" w:ascii="Times New Roman" w:hAnsi="Times New Roman" w:cs="Times New Roman"/>
          <w:sz w:val="24"/>
        </w:rPr>
        <w:t>包工头</w:t>
      </w:r>
      <w:r>
        <w:rPr>
          <w:rFonts w:hint="eastAsia" w:ascii="宋体" w:hAnsi="宋体" w:eastAsia="宋体" w:cs="宋体"/>
          <w:sz w:val="24"/>
        </w:rPr>
        <w:t>”</w:t>
      </w:r>
      <w:r>
        <w:rPr>
          <w:rFonts w:hint="default" w:ascii="Times New Roman" w:hAnsi="Times New Roman" w:cs="Times New Roman"/>
          <w:sz w:val="24"/>
        </w:rPr>
        <w:t>或其他不具备用工主体资格的组织和个人。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工资支付表应如实记录支付单位、支付时间、支付对象、支付数额、支付对象的身份证号和签字等信息。民工花名册和工资支付表应报监理人备查。</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（6）承包人应履行项目专用合同条款约定的其他义务。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1" w:name="_Toc16581"/>
      <w:bookmarkStart w:id="1032" w:name="_Toc7046"/>
      <w:bookmarkStart w:id="1033" w:name="_Toc29645"/>
      <w:bookmarkStart w:id="1034" w:name="_Toc234833137"/>
      <w:r>
        <w:rPr>
          <w:rFonts w:hint="default" w:ascii="Times New Roman" w:hAnsi="Times New Roman" w:eastAsia="黑体" w:cs="Times New Roman"/>
          <w:b w:val="0"/>
          <w:sz w:val="24"/>
          <w:szCs w:val="24"/>
        </w:rPr>
        <w:t>4.2 履约保证金</w:t>
      </w:r>
      <w:bookmarkEnd w:id="1031"/>
      <w:bookmarkEnd w:id="1032"/>
      <w:bookmarkEnd w:id="103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承包人应保证其履约保证金在发包人签发交工验收证书且承包人按照合同约定缴纳质量保证金前一直有效。发包人应在收到承包人缴纳的质量保证金后28天内将履约保证金退还给承包人。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承包人拒绝按照本合同约定缴纳质量保证金的，发包人有权从交工付款证书中扣留相应金额作为质量保证金，或者直接将履约保证金金额用于保证承包人在缺陷责任期内履行缺陷修复义务。</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5" w:name="_Toc32680"/>
      <w:bookmarkStart w:id="1036" w:name="_Toc20293"/>
      <w:bookmarkStart w:id="1037" w:name="_Toc25400"/>
      <w:r>
        <w:rPr>
          <w:rFonts w:hint="default" w:ascii="Times New Roman" w:hAnsi="Times New Roman" w:eastAsia="黑体" w:cs="Times New Roman"/>
          <w:b w:val="0"/>
          <w:sz w:val="24"/>
          <w:szCs w:val="24"/>
        </w:rPr>
        <w:t>4.3 分包</w:t>
      </w:r>
      <w:bookmarkEnd w:id="1034"/>
      <w:bookmarkEnd w:id="1035"/>
      <w:bookmarkEnd w:id="1036"/>
      <w:bookmarkEnd w:id="1037"/>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第4.3.2项～第4.3.4项细化为：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4.3.2 承包人不得将工程关键性工作分包给第三人。经发包人同意，承包人可将工程的其他部分或工作分包给第三人。分包包括专业分包和劳务分包。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4.3.3 专业分包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在工程施工过程中，承包人进行专业分包必须遵守以下规定：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（2）专业分包人的资格能力（含安全生产能力）应与其分包工程的标准和规模相适应，且应当具备如下条件：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具有经工商登记的法人资格；</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b. 具有从事类似工程经验的管理与技术人员；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具有（自有或租赁）分包工程所需的施工设备。</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承包人应向监理人提交专业分包人的资格能力证明材料，经监理人审查并报发包人批准后，可以将相应专业工程分包给该专业分包人。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（3）专业分包工程不得再次分包。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违反上述规定之一者属违规分包。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4.3.4 劳务分包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在工程施工过程中，承包人进行劳务分包必须遵守以下规定：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（1）劳务分包人应具有施工劳务资质。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（4）承包人应当对劳务分包人员进行安全培训和管理，劳务分包人不得将其分包的劳务作业再次分包。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违反上述规定之一者属违规分包。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本款补充第4.3.6项、第4.3.7项：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4.3.6 发包人对承包人与分包人之间的法律与经济纠纷不承担任何责任和义务。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4.3.7 本项目的各项分包工作均应遵守《公路工程施工分包管理办法》的有关规定。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38" w:name="_Toc29125"/>
      <w:bookmarkStart w:id="1039" w:name="_Toc29289"/>
      <w:bookmarkStart w:id="1040" w:name="_Toc234833138"/>
      <w:bookmarkStart w:id="1041" w:name="_Toc32168"/>
      <w:r>
        <w:rPr>
          <w:rFonts w:hint="default" w:ascii="Times New Roman" w:hAnsi="Times New Roman" w:eastAsia="黑体" w:cs="Times New Roman"/>
          <w:b w:val="0"/>
          <w:sz w:val="24"/>
          <w:szCs w:val="24"/>
        </w:rPr>
        <w:t>4.4</w:t>
      </w:r>
      <w:r>
        <w:rPr>
          <w:rFonts w:hint="default" w:ascii="Times New Roman" w:hAnsi="Times New Roman" w:eastAsia="黑体" w:cs="Times New Roman"/>
          <w:b w:val="0"/>
          <w:sz w:val="24"/>
          <w:szCs w:val="24"/>
        </w:rPr>
        <w:tab/>
      </w:r>
      <w:r>
        <w:rPr>
          <w:rFonts w:hint="default" w:ascii="Times New Roman" w:hAnsi="Times New Roman" w:eastAsia="黑体" w:cs="Times New Roman"/>
          <w:b w:val="0"/>
          <w:sz w:val="24"/>
          <w:szCs w:val="24"/>
        </w:rPr>
        <w:t>联合体</w:t>
      </w:r>
      <w:bookmarkEnd w:id="1038"/>
      <w:bookmarkEnd w:id="1039"/>
      <w:bookmarkEnd w:id="1040"/>
      <w:bookmarkEnd w:id="104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本款补充第4.4.4项：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4.4.4未经发包人事先同意，联合体的组成与结构不得变动。</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42" w:name="_Toc12253"/>
      <w:bookmarkStart w:id="1043" w:name="_Toc13104"/>
      <w:bookmarkStart w:id="1044" w:name="_Toc234833139"/>
      <w:bookmarkStart w:id="1045" w:name="_Toc25344"/>
      <w:r>
        <w:rPr>
          <w:rFonts w:hint="default" w:ascii="Times New Roman" w:hAnsi="Times New Roman" w:eastAsia="黑体" w:cs="Times New Roman"/>
          <w:b w:val="0"/>
          <w:sz w:val="24"/>
          <w:szCs w:val="24"/>
        </w:rPr>
        <w:t>4.6 承包人人员的管理</w:t>
      </w:r>
      <w:bookmarkEnd w:id="1042"/>
      <w:bookmarkEnd w:id="1043"/>
      <w:bookmarkEnd w:id="1044"/>
      <w:bookmarkEnd w:id="104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第4.6.3项细化为：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本款补充第4.6.5项：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46" w:name="_Toc20923"/>
      <w:bookmarkStart w:id="1047" w:name="_Toc16403"/>
      <w:bookmarkStart w:id="1048" w:name="_Toc234833140"/>
      <w:bookmarkStart w:id="1049" w:name="_Toc3912"/>
      <w:r>
        <w:rPr>
          <w:rFonts w:hint="default" w:ascii="Times New Roman" w:hAnsi="Times New Roman" w:eastAsia="黑体" w:cs="Times New Roman"/>
          <w:b w:val="0"/>
          <w:sz w:val="24"/>
          <w:szCs w:val="24"/>
        </w:rPr>
        <w:t>4.7 撤换承包人项目经理和其他人员</w:t>
      </w:r>
      <w:bookmarkEnd w:id="1046"/>
      <w:bookmarkEnd w:id="1047"/>
      <w:bookmarkEnd w:id="1048"/>
      <w:bookmarkEnd w:id="1049"/>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0" w:name="_Toc11251"/>
      <w:bookmarkStart w:id="1051" w:name="_Toc234833141"/>
      <w:bookmarkStart w:id="1052" w:name="_Toc22693"/>
      <w:bookmarkStart w:id="1053" w:name="_Toc4005"/>
      <w:r>
        <w:rPr>
          <w:rFonts w:hint="default" w:ascii="Times New Roman" w:hAnsi="Times New Roman" w:eastAsia="黑体" w:cs="Times New Roman"/>
          <w:b w:val="0"/>
          <w:sz w:val="24"/>
          <w:szCs w:val="24"/>
        </w:rPr>
        <w:t>4.9 工程价款应专款专用</w:t>
      </w:r>
      <w:bookmarkEnd w:id="1050"/>
      <w:bookmarkEnd w:id="1051"/>
      <w:bookmarkEnd w:id="1052"/>
      <w:bookmarkEnd w:id="1053"/>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4" w:name="_Toc14913"/>
      <w:bookmarkStart w:id="1055" w:name="_Toc234833142"/>
      <w:bookmarkStart w:id="1056" w:name="_Toc5299"/>
      <w:bookmarkStart w:id="1057" w:name="_Toc19738"/>
      <w:r>
        <w:rPr>
          <w:rFonts w:hint="default" w:ascii="Times New Roman" w:hAnsi="Times New Roman" w:eastAsia="黑体" w:cs="Times New Roman"/>
          <w:b w:val="0"/>
          <w:sz w:val="24"/>
          <w:szCs w:val="24"/>
        </w:rPr>
        <w:t>4.10 承包人现场查勘</w:t>
      </w:r>
      <w:bookmarkEnd w:id="1054"/>
      <w:bookmarkEnd w:id="1055"/>
      <w:bookmarkEnd w:id="1056"/>
      <w:bookmarkEnd w:id="1057"/>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第4.10.1项细化为：</w:t>
      </w:r>
      <w:r>
        <w:rPr>
          <w:rStyle w:val="48"/>
          <w:rFonts w:hint="default" w:ascii="Times New Roman" w:hAnsi="Times New Roman" w:cs="Times New Roman"/>
          <w:sz w:val="24"/>
        </w:rPr>
        <w:footnoteReference w:id="26"/>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58" w:name="_Toc26327"/>
      <w:bookmarkStart w:id="1059" w:name="_Toc234833143"/>
      <w:bookmarkStart w:id="1060" w:name="_Toc29737"/>
      <w:bookmarkStart w:id="1061" w:name="_Toc12576"/>
      <w:r>
        <w:rPr>
          <w:rFonts w:hint="default" w:ascii="Times New Roman" w:hAnsi="Times New Roman" w:eastAsia="黑体" w:cs="Times New Roman"/>
          <w:b w:val="0"/>
          <w:sz w:val="24"/>
          <w:szCs w:val="24"/>
        </w:rPr>
        <w:t>4.11 不利物质条件</w:t>
      </w:r>
      <w:bookmarkEnd w:id="1058"/>
      <w:bookmarkEnd w:id="1059"/>
      <w:bookmarkEnd w:id="1060"/>
      <w:bookmarkEnd w:id="1061"/>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第4.11.2项细化为：</w:t>
      </w:r>
    </w:p>
    <w:p>
      <w:pPr>
        <w:pageBreakBefore w:val="0"/>
        <w:kinsoku/>
        <w:wordWrap w:val="0"/>
        <w:bidi w:val="0"/>
        <w:spacing w:line="400" w:lineRule="atLeast"/>
        <w:ind w:firstLine="420"/>
        <w:rPr>
          <w:rFonts w:hint="default" w:ascii="Times New Roman" w:hAnsi="Times New Roman" w:cs="Times New Roman"/>
          <w:iCs/>
          <w:sz w:val="24"/>
        </w:rPr>
      </w:pPr>
      <w:r>
        <w:rPr>
          <w:rFonts w:hint="default" w:ascii="Times New Roman" w:hAnsi="Times New Roman" w:cs="Times New Roman"/>
          <w:iCs/>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本款补充第4.11.3项：</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4.11.3 可预见的不利物质条件</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（2）对于项目专用合同条款未明确指出，但是在不利物质条件发生之前，监理人已经指示承包人有可能发生，但承包人未能及时采取有效措施，而导致的损失和后果均由承包人承担。</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补充第4.12款、第4.13款：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62" w:name="_Toc234833144"/>
      <w:bookmarkStart w:id="1063" w:name="_Toc4142"/>
      <w:bookmarkStart w:id="1064" w:name="_Toc13171"/>
      <w:bookmarkStart w:id="1065" w:name="_Toc26570"/>
      <w:r>
        <w:rPr>
          <w:rFonts w:hint="default" w:ascii="Times New Roman" w:hAnsi="Times New Roman" w:eastAsia="黑体" w:cs="Times New Roman"/>
          <w:b w:val="0"/>
          <w:sz w:val="24"/>
          <w:szCs w:val="24"/>
        </w:rPr>
        <w:t>4.12 投标文件的完备性</w:t>
      </w:r>
      <w:bookmarkEnd w:id="1062"/>
      <w:bookmarkEnd w:id="1063"/>
      <w:bookmarkEnd w:id="1064"/>
      <w:bookmarkEnd w:id="106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66" w:name="_Toc4019"/>
      <w:bookmarkStart w:id="1067" w:name="_Toc14467"/>
      <w:bookmarkStart w:id="1068" w:name="_Toc12300"/>
      <w:r>
        <w:rPr>
          <w:rFonts w:hint="default" w:ascii="Times New Roman" w:hAnsi="Times New Roman" w:eastAsia="黑体" w:cs="Times New Roman"/>
          <w:b w:val="0"/>
          <w:sz w:val="24"/>
          <w:szCs w:val="24"/>
        </w:rPr>
        <w:t>4.13 开展党建工作要求</w:t>
      </w:r>
      <w:bookmarkEnd w:id="1066"/>
      <w:bookmarkEnd w:id="1067"/>
      <w:bookmarkEnd w:id="106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69" w:name="_Toc29830"/>
      <w:bookmarkStart w:id="1070" w:name="_Toc234833145"/>
      <w:bookmarkStart w:id="1071" w:name="_Toc21286"/>
      <w:bookmarkStart w:id="1072" w:name="_Toc5428"/>
      <w:r>
        <w:rPr>
          <w:rFonts w:hint="default" w:ascii="Times New Roman" w:hAnsi="Times New Roman" w:eastAsia="黑体" w:cs="Times New Roman"/>
          <w:b w:val="0"/>
          <w:sz w:val="28"/>
          <w:szCs w:val="28"/>
        </w:rPr>
        <w:t>5. 材料和工程设备</w:t>
      </w:r>
      <w:bookmarkEnd w:id="1069"/>
      <w:bookmarkEnd w:id="1070"/>
      <w:bookmarkEnd w:id="1071"/>
      <w:bookmarkEnd w:id="1072"/>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73" w:name="_Toc25834"/>
      <w:bookmarkStart w:id="1074" w:name="_Toc234833146"/>
      <w:bookmarkStart w:id="1075" w:name="_Toc25319"/>
      <w:bookmarkStart w:id="1076" w:name="_Toc25572"/>
      <w:r>
        <w:rPr>
          <w:rFonts w:hint="default" w:ascii="Times New Roman" w:hAnsi="Times New Roman" w:eastAsia="黑体" w:cs="Times New Roman"/>
          <w:b w:val="0"/>
          <w:sz w:val="24"/>
          <w:szCs w:val="24"/>
        </w:rPr>
        <w:t>5.2 发包人提供的材料和工程设备</w:t>
      </w:r>
      <w:bookmarkEnd w:id="1073"/>
      <w:bookmarkEnd w:id="1074"/>
      <w:bookmarkEnd w:id="1075"/>
      <w:bookmarkEnd w:id="107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第5.2.3项补充：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77" w:name="_Toc234833147"/>
      <w:bookmarkStart w:id="1078" w:name="_Toc5514"/>
      <w:bookmarkStart w:id="1079" w:name="_Toc11578"/>
      <w:bookmarkStart w:id="1080" w:name="_Toc11315"/>
      <w:r>
        <w:rPr>
          <w:rFonts w:hint="default" w:ascii="Times New Roman" w:hAnsi="Times New Roman" w:eastAsia="黑体" w:cs="Times New Roman"/>
          <w:b w:val="0"/>
          <w:sz w:val="28"/>
          <w:szCs w:val="28"/>
        </w:rPr>
        <w:t>6. 施工设备和临时设施</w:t>
      </w:r>
      <w:bookmarkEnd w:id="1077"/>
      <w:bookmarkEnd w:id="1078"/>
      <w:bookmarkEnd w:id="1079"/>
      <w:bookmarkEnd w:id="1080"/>
      <w:r>
        <w:rPr>
          <w:rFonts w:hint="default" w:ascii="Times New Roman" w:hAnsi="Times New Roman" w:eastAsia="黑体" w:cs="Times New Roman"/>
          <w:b w:val="0"/>
          <w:sz w:val="28"/>
          <w:szCs w:val="28"/>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81" w:name="_Toc26020"/>
      <w:bookmarkStart w:id="1082" w:name="_Toc234833148"/>
      <w:bookmarkStart w:id="1083" w:name="_Toc7907"/>
      <w:bookmarkStart w:id="1084" w:name="_Toc24564"/>
      <w:r>
        <w:rPr>
          <w:rFonts w:hint="default" w:ascii="Times New Roman" w:hAnsi="Times New Roman" w:eastAsia="黑体" w:cs="Times New Roman"/>
          <w:b w:val="0"/>
          <w:sz w:val="24"/>
          <w:szCs w:val="24"/>
        </w:rPr>
        <w:t>6.1 承包人提供的施工设备和临时设施</w:t>
      </w:r>
      <w:bookmarkEnd w:id="1081"/>
      <w:bookmarkEnd w:id="1082"/>
      <w:bookmarkEnd w:id="1083"/>
      <w:bookmarkEnd w:id="1084"/>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第6.1.2项约定为：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承包人应自行承担修建临时设施的费用，需要临时占地的，应由承包人按第4.1.10项（1）目的规定办理。</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85" w:name="_Toc424"/>
      <w:bookmarkStart w:id="1086" w:name="_Toc10697"/>
      <w:bookmarkStart w:id="1087" w:name="_Toc234833149"/>
      <w:bookmarkStart w:id="1088" w:name="_Toc28402"/>
      <w:r>
        <w:rPr>
          <w:rFonts w:hint="default" w:ascii="Times New Roman" w:hAnsi="Times New Roman" w:eastAsia="黑体" w:cs="Times New Roman"/>
          <w:b w:val="0"/>
          <w:sz w:val="24"/>
          <w:szCs w:val="24"/>
        </w:rPr>
        <w:t>6.3 要求承包人增加或更换施工设备</w:t>
      </w:r>
      <w:bookmarkEnd w:id="1085"/>
      <w:bookmarkEnd w:id="1086"/>
      <w:bookmarkEnd w:id="1087"/>
      <w:bookmarkEnd w:id="108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89" w:name="_Toc4058"/>
      <w:bookmarkStart w:id="1090" w:name="_Toc30626"/>
      <w:bookmarkStart w:id="1091" w:name="_Toc28894"/>
      <w:bookmarkStart w:id="1092" w:name="_Toc234833150"/>
      <w:r>
        <w:rPr>
          <w:rFonts w:hint="default" w:ascii="Times New Roman" w:hAnsi="Times New Roman" w:eastAsia="黑体" w:cs="Times New Roman"/>
          <w:b w:val="0"/>
          <w:sz w:val="28"/>
          <w:szCs w:val="28"/>
        </w:rPr>
        <w:t>7. 交通运输</w:t>
      </w:r>
      <w:bookmarkEnd w:id="1089"/>
      <w:bookmarkEnd w:id="1090"/>
      <w:bookmarkEnd w:id="1091"/>
      <w:bookmarkEnd w:id="1092"/>
      <w:r>
        <w:rPr>
          <w:rFonts w:hint="default" w:ascii="Times New Roman" w:hAnsi="Times New Roman" w:eastAsia="黑体" w:cs="Times New Roman"/>
          <w:b w:val="0"/>
          <w:sz w:val="28"/>
          <w:szCs w:val="28"/>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093" w:name="_Toc24391"/>
      <w:bookmarkStart w:id="1094" w:name="_Toc26868"/>
      <w:bookmarkStart w:id="1095" w:name="_Toc3580"/>
      <w:bookmarkStart w:id="1096" w:name="_Toc234833151"/>
      <w:r>
        <w:rPr>
          <w:rFonts w:hint="default" w:ascii="Times New Roman" w:hAnsi="Times New Roman" w:eastAsia="黑体" w:cs="Times New Roman"/>
          <w:b w:val="0"/>
          <w:sz w:val="24"/>
          <w:szCs w:val="24"/>
        </w:rPr>
        <w:t>7.1 道路通行权和场外设施</w:t>
      </w:r>
      <w:bookmarkEnd w:id="1093"/>
      <w:bookmarkEnd w:id="1094"/>
      <w:bookmarkEnd w:id="1095"/>
      <w:bookmarkEnd w:id="1096"/>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本款约定为：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097" w:name="_Toc7431"/>
      <w:bookmarkStart w:id="1098" w:name="_Toc6333"/>
      <w:bookmarkStart w:id="1099" w:name="_Toc31528"/>
      <w:bookmarkStart w:id="1100" w:name="_Toc234833152"/>
      <w:r>
        <w:rPr>
          <w:rFonts w:hint="default" w:ascii="Times New Roman" w:hAnsi="Times New Roman" w:eastAsia="黑体" w:cs="Times New Roman"/>
          <w:b w:val="0"/>
          <w:sz w:val="28"/>
          <w:szCs w:val="28"/>
        </w:rPr>
        <w:t>8. 测量放线</w:t>
      </w:r>
      <w:bookmarkEnd w:id="1097"/>
      <w:bookmarkEnd w:id="1098"/>
      <w:bookmarkEnd w:id="1099"/>
      <w:bookmarkEnd w:id="110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01" w:name="_Toc26266"/>
      <w:bookmarkStart w:id="1102" w:name="_Toc26436"/>
      <w:bookmarkStart w:id="1103" w:name="_Toc9051"/>
      <w:bookmarkStart w:id="1104" w:name="_Toc234833153"/>
      <w:r>
        <w:rPr>
          <w:rFonts w:hint="default" w:ascii="Times New Roman" w:hAnsi="Times New Roman" w:eastAsia="黑体" w:cs="Times New Roman"/>
          <w:b w:val="0"/>
          <w:sz w:val="24"/>
          <w:szCs w:val="24"/>
        </w:rPr>
        <w:t>8.4 监理人使用施工控制网</w:t>
      </w:r>
      <w:bookmarkEnd w:id="1101"/>
      <w:bookmarkEnd w:id="1102"/>
      <w:bookmarkEnd w:id="1103"/>
      <w:bookmarkEnd w:id="1104"/>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经监理人批准，其他相关承包人也可免费使用施工控制网。</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05" w:name="_Toc18082"/>
      <w:bookmarkStart w:id="1106" w:name="_Toc234833154"/>
      <w:bookmarkStart w:id="1107" w:name="_Toc31525"/>
      <w:bookmarkStart w:id="1108" w:name="_Toc13649"/>
      <w:r>
        <w:rPr>
          <w:rFonts w:hint="default" w:ascii="Times New Roman" w:hAnsi="Times New Roman" w:eastAsia="黑体" w:cs="Times New Roman"/>
          <w:b w:val="0"/>
          <w:sz w:val="28"/>
          <w:szCs w:val="28"/>
        </w:rPr>
        <w:t>9. 施工安全、治安保卫和环境保护</w:t>
      </w:r>
      <w:bookmarkEnd w:id="1105"/>
      <w:bookmarkEnd w:id="1106"/>
      <w:bookmarkEnd w:id="1107"/>
      <w:bookmarkEnd w:id="1108"/>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09" w:name="_Toc234833155"/>
      <w:bookmarkStart w:id="1110" w:name="_Toc12442"/>
      <w:bookmarkStart w:id="1111" w:name="_Toc22581"/>
      <w:bookmarkStart w:id="1112" w:name="_Toc8242"/>
      <w:r>
        <w:rPr>
          <w:rFonts w:hint="default" w:ascii="Times New Roman" w:hAnsi="Times New Roman" w:eastAsia="黑体" w:cs="Times New Roman"/>
          <w:b w:val="0"/>
          <w:sz w:val="24"/>
          <w:szCs w:val="24"/>
        </w:rPr>
        <w:t>9.2 承包人的施工安全责任</w:t>
      </w:r>
      <w:bookmarkEnd w:id="1109"/>
      <w:bookmarkEnd w:id="1110"/>
      <w:bookmarkEnd w:id="1111"/>
      <w:bookmarkEnd w:id="111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第9.2.1项细化为：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本项目需要编制专项施工方案的工程包括但不限于以下内容：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（1）不良地质条件下有潜在危险性的土方、石方开挖；</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（2）滑坡和高边坡处理；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（3）桩基础、挡墙基础、深水基础及围堰工程；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（4）桥梁工程中的梁、拱、柱等构件施工等；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（5）隧道工程中的不良地质隧道、高瓦斯隧道等；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（6）水上工程中的打桩船作业、施工船作业、外海孤岛作业、边通航边施工作业等；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（7）水下工程中的水下焊接、混凝土浇筑、爆破工程等；</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（8）爆破工程；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（9）大型临时工程中的大型支架、模板、便桥的架设与拆除；桥梁、码头的加固与拆除；</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（10）其他危险性较大的工程。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监理人和发包人在检查中发现有安全问题或有违反安全管理规章制度的情况时，可视为承包人违约，应按第22.1款的规定办理。</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第9.2.5项细化为：</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除项目专用合同条款另有约定外，</w:t>
      </w:r>
      <w:r>
        <w:rPr>
          <w:rFonts w:hint="default" w:ascii="Times New Roman" w:hAnsi="Times New Roman" w:cs="Times New Roman"/>
          <w:b/>
          <w:bCs/>
          <w:sz w:val="24"/>
          <w:shd w:val="clear"/>
        </w:rPr>
        <w:t>安全生产费用应</w:t>
      </w:r>
      <w:r>
        <w:rPr>
          <w:rFonts w:hint="eastAsia" w:cs="Times New Roman"/>
          <w:b/>
          <w:bCs/>
          <w:sz w:val="24"/>
          <w:shd w:val="clear"/>
          <w:lang w:val="en-US" w:eastAsia="zh-CN"/>
        </w:rPr>
        <w:t>为</w:t>
      </w:r>
      <w:r>
        <w:rPr>
          <w:rFonts w:hint="default" w:ascii="Times New Roman" w:hAnsi="Times New Roman" w:cs="Times New Roman"/>
          <w:b/>
          <w:bCs/>
          <w:sz w:val="24"/>
          <w:shd w:val="clear"/>
        </w:rPr>
        <w:t>投标</w:t>
      </w:r>
      <w:r>
        <w:rPr>
          <w:rFonts w:hint="eastAsia" w:cs="Times New Roman"/>
          <w:b/>
          <w:bCs/>
          <w:sz w:val="24"/>
          <w:shd w:val="clear"/>
          <w:lang w:val="en-US" w:eastAsia="zh-CN"/>
        </w:rPr>
        <w:t>报</w:t>
      </w:r>
      <w:r>
        <w:rPr>
          <w:rFonts w:hint="default" w:ascii="Times New Roman" w:hAnsi="Times New Roman" w:cs="Times New Roman"/>
          <w:b/>
          <w:bCs/>
          <w:sz w:val="24"/>
          <w:shd w:val="clear"/>
        </w:rPr>
        <w:t>价的1.5%</w:t>
      </w:r>
      <w:r>
        <w:rPr>
          <w:rFonts w:hint="default" w:ascii="Times New Roman" w:hAnsi="Times New Roman" w:cs="Times New Roman"/>
          <w:sz w:val="24"/>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pageBreakBefore w:val="0"/>
        <w:kinsoku/>
        <w:wordWrap w:val="0"/>
        <w:bidi w:val="0"/>
        <w:spacing w:line="400" w:lineRule="atLeast"/>
        <w:ind w:firstLine="480" w:firstLineChars="200"/>
        <w:rPr>
          <w:rFonts w:hint="default" w:ascii="Times New Roman" w:hAnsi="Times New Roman" w:cs="Times New Roman"/>
          <w:sz w:val="24"/>
        </w:rPr>
      </w:pP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本款补充第9.2.8项~第9.2.11项：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9.2.8 承包人应充分关注和保障所有在现场工作的人员的安全，采取以下有效措施，使现场和本合同工程的实施保持有条不紊，以免使上述人员的安全受到威胁。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（1）按《公路水运工程安全生产监督管理办法》规定的最低数量和资质条件配备专职安全生产管理人员；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（3）所有施工机具设备和高空作业设备均应定期检查，并有安全员的签字记录；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（4）根据本合同各单位工程的施工特点，严格执行《公路水运工程安全生产监督管理办法》《公路工程施工安全技术规范》等有关规定。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9.2.10 在通航水域施工时，承包人应与当地主管部门取得联系，设置必要的导航标志，及时发布航行通告，确保施工水域安全。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13" w:name="_Toc4067"/>
      <w:bookmarkStart w:id="1114" w:name="_Toc23200"/>
      <w:bookmarkStart w:id="1115" w:name="_Toc22213"/>
      <w:bookmarkStart w:id="1116" w:name="_Toc234833156"/>
      <w:r>
        <w:rPr>
          <w:rFonts w:hint="default" w:ascii="Times New Roman" w:hAnsi="Times New Roman" w:eastAsia="黑体" w:cs="Times New Roman"/>
          <w:b w:val="0"/>
          <w:sz w:val="24"/>
          <w:szCs w:val="24"/>
        </w:rPr>
        <w:t>9.4 环境保护</w:t>
      </w:r>
      <w:bookmarkEnd w:id="1113"/>
      <w:bookmarkEnd w:id="1114"/>
      <w:bookmarkEnd w:id="1115"/>
      <w:bookmarkEnd w:id="111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本款补充第9.4.7项~第9.4.11项：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9.4.7 承包人应切实执行技术规范中有关环境保护方面的条款和规定。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（2）对于公路施工中粉尘污染的主要污染源――灰土拌和、施工车辆和筑路机械运行及运输产生的扬尘，应采取有效措施减轻其对施工现场的大气污染，保护人民健康，如：</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拌和设备应有较好的密封，或有防尘设备。</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b. 施工通道、沥青混凝土拌和站及灰土拌和站应经常进行洒水降尘。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路面施工应注意保持水分，以免扬尘。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d. 隧道出渣和桥梁钻孔灌注桩施工时排出的泥浆要进行妥善处理，严禁向河流或农田排放。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（3）采取可靠措施保证原有交通的正常通行，维持沿线村镇的居民饮水、农田灌溉、生产生活用电及通信等管线的正常使用。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9.4.9在施工期间，承包人应随时保持现场整洁，施工设备和材料、工程设备应整齐妥善存放和储存，废料与垃圾及不再需要的临时设施应及时从现场清除、拆除并运走。</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17" w:name="_Toc2443"/>
      <w:bookmarkStart w:id="1118" w:name="_Toc245"/>
      <w:bookmarkStart w:id="1119" w:name="_Toc14910"/>
      <w:bookmarkStart w:id="1120" w:name="_Toc234833157"/>
      <w:r>
        <w:rPr>
          <w:rFonts w:hint="default" w:ascii="Times New Roman" w:hAnsi="Times New Roman" w:eastAsia="黑体" w:cs="Times New Roman"/>
          <w:b w:val="0"/>
          <w:sz w:val="28"/>
          <w:szCs w:val="28"/>
        </w:rPr>
        <w:t>10. 进度计划</w:t>
      </w:r>
      <w:bookmarkEnd w:id="1117"/>
      <w:bookmarkEnd w:id="1118"/>
      <w:bookmarkEnd w:id="1119"/>
      <w:bookmarkEnd w:id="112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1" w:name="_Toc13304"/>
      <w:bookmarkStart w:id="1122" w:name="_Toc1861"/>
      <w:bookmarkStart w:id="1123" w:name="_Toc234833158"/>
      <w:bookmarkStart w:id="1124" w:name="_Toc19701"/>
      <w:r>
        <w:rPr>
          <w:rFonts w:hint="default" w:ascii="Times New Roman" w:hAnsi="Times New Roman" w:eastAsia="黑体" w:cs="Times New Roman"/>
          <w:b w:val="0"/>
          <w:sz w:val="24"/>
          <w:szCs w:val="24"/>
        </w:rPr>
        <w:t>10.1 合同进度计划</w:t>
      </w:r>
      <w:bookmarkEnd w:id="1121"/>
      <w:bookmarkEnd w:id="1122"/>
      <w:bookmarkEnd w:id="1123"/>
      <w:bookmarkEnd w:id="112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承包人编制施工方案说明的内容见项目专用合同条款。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承包人向监理人报送施工进度计划和施工方案说明的期限：签订合同协议书后28天之内。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监理人应在14天内对承包人施工进度计划和施工方案说明予以批复或提出修改意见。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合同进度计划应按照关键线路网络图和主要工作横道图两种形式分别编绘，并应包括每月预计完成的工作量和形象进度。</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5" w:name="_Toc24615"/>
      <w:bookmarkStart w:id="1126" w:name="_Toc28654"/>
      <w:bookmarkStart w:id="1127" w:name="_Toc234833159"/>
      <w:bookmarkStart w:id="1128" w:name="_Toc16914"/>
      <w:r>
        <w:rPr>
          <w:rFonts w:hint="default" w:ascii="Times New Roman" w:hAnsi="Times New Roman" w:eastAsia="黑体" w:cs="Times New Roman"/>
          <w:b w:val="0"/>
          <w:sz w:val="24"/>
          <w:szCs w:val="24"/>
        </w:rPr>
        <w:t>10.2 合同进度计划的修订</w:t>
      </w:r>
      <w:bookmarkEnd w:id="1125"/>
      <w:bookmarkEnd w:id="1126"/>
      <w:bookmarkEnd w:id="1127"/>
      <w:bookmarkEnd w:id="1128"/>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承包人提交合同进度计划修订申请报告，并附有关措施和相关资料的期限：实际进度发生滞后的当月25日前。</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监理人批复修订合同进度计划的期限：收到修订合同进度计划后14天内。</w:t>
      </w:r>
    </w:p>
    <w:p>
      <w:pPr>
        <w:pageBreakBefore w:val="0"/>
        <w:kinsoku/>
        <w:wordWrap w:val="0"/>
        <w:bidi w:val="0"/>
        <w:spacing w:before="240" w:beforeLines="100" w:line="400" w:lineRule="atLeast"/>
        <w:rPr>
          <w:rFonts w:hint="default" w:ascii="Times New Roman" w:hAnsi="Times New Roman" w:cs="Times New Roman"/>
          <w:sz w:val="24"/>
        </w:rPr>
      </w:pPr>
      <w:r>
        <w:rPr>
          <w:rFonts w:hint="default" w:ascii="Times New Roman" w:hAnsi="Times New Roman" w:cs="Times New Roman"/>
          <w:sz w:val="24"/>
        </w:rPr>
        <w:t>本条补充第10.3款、第10.4款：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29" w:name="_Toc5845"/>
      <w:bookmarkStart w:id="1130" w:name="_Toc22419"/>
      <w:bookmarkStart w:id="1131" w:name="_Toc638"/>
      <w:bookmarkStart w:id="1132" w:name="_Toc234833160"/>
      <w:r>
        <w:rPr>
          <w:rFonts w:hint="default" w:ascii="Times New Roman" w:hAnsi="Times New Roman" w:eastAsia="黑体" w:cs="Times New Roman"/>
          <w:b w:val="0"/>
          <w:sz w:val="24"/>
          <w:szCs w:val="24"/>
        </w:rPr>
        <w:t>10.3 年度施工计划</w:t>
      </w:r>
      <w:bookmarkEnd w:id="1129"/>
      <w:bookmarkEnd w:id="1130"/>
      <w:bookmarkEnd w:id="1131"/>
      <w:bookmarkEnd w:id="1132"/>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33" w:name="_Toc3557"/>
      <w:bookmarkStart w:id="1134" w:name="_Toc234833161"/>
      <w:bookmarkStart w:id="1135" w:name="_Toc32692"/>
      <w:bookmarkStart w:id="1136" w:name="_Toc26059"/>
      <w:r>
        <w:rPr>
          <w:rFonts w:hint="default" w:ascii="Times New Roman" w:hAnsi="Times New Roman" w:eastAsia="黑体" w:cs="Times New Roman"/>
          <w:b w:val="0"/>
          <w:sz w:val="24"/>
          <w:szCs w:val="24"/>
        </w:rPr>
        <w:t>10.4 合同用款计划</w:t>
      </w:r>
      <w:bookmarkEnd w:id="1133"/>
      <w:bookmarkEnd w:id="1134"/>
      <w:bookmarkEnd w:id="1135"/>
      <w:bookmarkEnd w:id="1136"/>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37" w:name="_Toc29145"/>
      <w:bookmarkStart w:id="1138" w:name="_Toc24149"/>
      <w:bookmarkStart w:id="1139" w:name="_Toc234833162"/>
      <w:bookmarkStart w:id="1140" w:name="_Toc16858"/>
      <w:r>
        <w:rPr>
          <w:rFonts w:hint="default" w:ascii="Times New Roman" w:hAnsi="Times New Roman" w:eastAsia="黑体" w:cs="Times New Roman"/>
          <w:b w:val="0"/>
          <w:sz w:val="28"/>
          <w:szCs w:val="28"/>
        </w:rPr>
        <w:t>11. 开工和交工</w:t>
      </w:r>
      <w:bookmarkEnd w:id="1137"/>
      <w:bookmarkEnd w:id="1138"/>
      <w:bookmarkEnd w:id="1139"/>
      <w:bookmarkEnd w:id="114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1" w:name="_Toc8411"/>
      <w:bookmarkStart w:id="1142" w:name="_Toc234833163"/>
      <w:bookmarkStart w:id="1143" w:name="_Toc211"/>
      <w:bookmarkStart w:id="1144" w:name="_Toc23342"/>
      <w:r>
        <w:rPr>
          <w:rFonts w:hint="default" w:ascii="Times New Roman" w:hAnsi="Times New Roman" w:eastAsia="黑体" w:cs="Times New Roman"/>
          <w:b w:val="0"/>
          <w:sz w:val="24"/>
          <w:szCs w:val="24"/>
        </w:rPr>
        <w:t>11.1 开工</w:t>
      </w:r>
      <w:bookmarkEnd w:id="1141"/>
      <w:bookmarkEnd w:id="1142"/>
      <w:bookmarkEnd w:id="1143"/>
      <w:bookmarkEnd w:id="114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第11.1.2项补充：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承包人应在分部工程开工前14天向监理人提交分部工程开工报审表，若承包人的开工准备、工作计划和质量控制方法是可接受的且已获得批准，则经监理人书面同意，分部工程才能开工。</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5" w:name="_Toc2188"/>
      <w:bookmarkStart w:id="1146" w:name="_Toc21437"/>
      <w:bookmarkStart w:id="1147" w:name="_Toc8362"/>
      <w:bookmarkStart w:id="1148" w:name="_Toc234833164"/>
      <w:r>
        <w:rPr>
          <w:rFonts w:hint="default" w:ascii="Times New Roman" w:hAnsi="Times New Roman" w:eastAsia="黑体" w:cs="Times New Roman"/>
          <w:b w:val="0"/>
          <w:sz w:val="24"/>
          <w:szCs w:val="24"/>
        </w:rPr>
        <w:t>11.3 发包人的工期延误</w:t>
      </w:r>
      <w:bookmarkEnd w:id="1145"/>
      <w:bookmarkEnd w:id="1146"/>
      <w:bookmarkEnd w:id="1147"/>
      <w:bookmarkEnd w:id="114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即使由于上述原因造成工期延误，如果受影响的工程并非处在工程施工进度网络计划的关键线路上，则承包人无权要求延长总工期。</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49" w:name="_Toc26694"/>
      <w:bookmarkStart w:id="1150" w:name="_Toc2448"/>
      <w:bookmarkStart w:id="1151" w:name="_Toc19118"/>
      <w:bookmarkStart w:id="1152" w:name="_Toc234833165"/>
      <w:r>
        <w:rPr>
          <w:rFonts w:hint="default" w:ascii="Times New Roman" w:hAnsi="Times New Roman" w:eastAsia="黑体" w:cs="Times New Roman"/>
          <w:b w:val="0"/>
          <w:sz w:val="24"/>
          <w:szCs w:val="24"/>
        </w:rPr>
        <w:t>11.4异常恶劣的气候条件</w:t>
      </w:r>
      <w:bookmarkEnd w:id="1149"/>
      <w:bookmarkEnd w:id="1150"/>
      <w:bookmarkEnd w:id="1151"/>
      <w:bookmarkEnd w:id="115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异常气候是指项目所在地30年以上一遇的罕见气候现象（包括</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"http://baike.baidu.com/view/8193.htm" \t "_blank" </w:instrText>
      </w:r>
      <w:r>
        <w:rPr>
          <w:rFonts w:hint="default" w:ascii="Times New Roman" w:hAnsi="Times New Roman" w:cs="Times New Roman"/>
          <w:sz w:val="24"/>
        </w:rPr>
        <w:fldChar w:fldCharType="separate"/>
      </w:r>
      <w:r>
        <w:rPr>
          <w:rFonts w:hint="default" w:ascii="Times New Roman" w:hAnsi="Times New Roman" w:cs="Times New Roman"/>
          <w:sz w:val="24"/>
        </w:rPr>
        <w:t>温度</w:t>
      </w:r>
      <w:r>
        <w:rPr>
          <w:rFonts w:hint="default" w:ascii="Times New Roman" w:hAnsi="Times New Roman" w:cs="Times New Roman"/>
          <w:sz w:val="24"/>
        </w:rPr>
        <w:fldChar w:fldCharType="end"/>
      </w:r>
      <w:r>
        <w:rPr>
          <w:rFonts w:hint="default" w:ascii="Times New Roman" w:hAnsi="Times New Roman" w:cs="Times New Roman"/>
          <w:sz w:val="24"/>
        </w:rPr>
        <w:t>、降水、降雪、风等）。异常恶劣的气候条件在项目专用合同条款中作具体约定。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53" w:name="_Toc31301"/>
      <w:bookmarkStart w:id="1154" w:name="_Toc19354"/>
      <w:bookmarkStart w:id="1155" w:name="_Toc13242"/>
      <w:bookmarkStart w:id="1156" w:name="_Toc234833166"/>
      <w:r>
        <w:rPr>
          <w:rFonts w:hint="default" w:ascii="Times New Roman" w:hAnsi="Times New Roman" w:eastAsia="黑体" w:cs="Times New Roman"/>
          <w:b w:val="0"/>
          <w:sz w:val="24"/>
          <w:szCs w:val="24"/>
        </w:rPr>
        <w:t>11.5 承包人的工期延误</w:t>
      </w:r>
      <w:bookmarkEnd w:id="1153"/>
      <w:bookmarkEnd w:id="1154"/>
      <w:bookmarkEnd w:id="1155"/>
      <w:bookmarkEnd w:id="115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（4）承包人支付逾期交工违约金，不免除承包人完成工程及修补缺陷的义务。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57" w:name="_Toc234833167"/>
      <w:bookmarkStart w:id="1158" w:name="_Toc25459"/>
      <w:bookmarkStart w:id="1159" w:name="_Toc9389"/>
      <w:bookmarkStart w:id="1160" w:name="_Toc21733"/>
      <w:r>
        <w:rPr>
          <w:rFonts w:hint="default" w:ascii="Times New Roman" w:hAnsi="Times New Roman" w:eastAsia="黑体" w:cs="Times New Roman"/>
          <w:b w:val="0"/>
          <w:sz w:val="24"/>
          <w:szCs w:val="24"/>
        </w:rPr>
        <w:t>11.6 工期提前</w:t>
      </w:r>
      <w:bookmarkEnd w:id="1157"/>
      <w:bookmarkEnd w:id="1158"/>
      <w:bookmarkEnd w:id="1159"/>
      <w:bookmarkEnd w:id="1160"/>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发包人不得随意要求承包人提前交工，承包人也不得随意提出提前交工的建议。如遇特殊情况，确需将工期提前的，发包人和承包人必须采取有效措施，确保工程质量。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ageBreakBefore w:val="0"/>
        <w:kinsoku/>
        <w:wordWrap w:val="0"/>
        <w:bidi w:val="0"/>
        <w:spacing w:line="400" w:lineRule="atLeast"/>
        <w:ind w:firstLine="480" w:firstLineChars="200"/>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本条补充第11.7款：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61" w:name="_Toc234833168"/>
      <w:bookmarkStart w:id="1162" w:name="_Toc22167"/>
      <w:bookmarkStart w:id="1163" w:name="_Toc11965"/>
      <w:bookmarkStart w:id="1164" w:name="_Toc29501"/>
      <w:r>
        <w:rPr>
          <w:rFonts w:hint="default" w:ascii="Times New Roman" w:hAnsi="Times New Roman" w:eastAsia="黑体" w:cs="Times New Roman"/>
          <w:b w:val="0"/>
          <w:sz w:val="24"/>
          <w:szCs w:val="24"/>
        </w:rPr>
        <w:t>11.7 工作时间的限制</w:t>
      </w:r>
      <w:bookmarkEnd w:id="1161"/>
      <w:bookmarkEnd w:id="1162"/>
      <w:bookmarkEnd w:id="1163"/>
      <w:bookmarkEnd w:id="116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承包人在夜间或国家规定的节假日进行永久工程的施工，应向监理人报告，以便监理人履行监理职责和义务。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但是，为了抢救生命或保护财产，或为了工程的安全、质量而不可避免地短暂作业，则不必事先向监理人报告。但承包人应在事后立即向监理人报告。</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本款规定不适用于习惯上或施工本身要求实行连续生产的作业。</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65" w:name="_Toc234833169"/>
      <w:bookmarkStart w:id="1166" w:name="_Toc22373"/>
      <w:bookmarkStart w:id="1167" w:name="_Toc21568"/>
      <w:bookmarkStart w:id="1168" w:name="_Toc10095"/>
      <w:r>
        <w:rPr>
          <w:rFonts w:hint="default" w:ascii="Times New Roman" w:hAnsi="Times New Roman" w:eastAsia="黑体" w:cs="Times New Roman"/>
          <w:b w:val="0"/>
          <w:sz w:val="28"/>
          <w:szCs w:val="28"/>
        </w:rPr>
        <w:t>12. 暂停施工</w:t>
      </w:r>
      <w:bookmarkEnd w:id="1165"/>
      <w:bookmarkEnd w:id="1166"/>
      <w:bookmarkEnd w:id="1167"/>
      <w:bookmarkEnd w:id="1168"/>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69" w:name="_Toc24281"/>
      <w:bookmarkStart w:id="1170" w:name="_Toc21387"/>
      <w:bookmarkStart w:id="1171" w:name="_Toc234833170"/>
      <w:bookmarkStart w:id="1172" w:name="_Toc19976"/>
      <w:r>
        <w:rPr>
          <w:rFonts w:hint="default" w:ascii="Times New Roman" w:hAnsi="Times New Roman" w:eastAsia="黑体" w:cs="Times New Roman"/>
          <w:b w:val="0"/>
          <w:sz w:val="24"/>
          <w:szCs w:val="24"/>
        </w:rPr>
        <w:t>12.1 承包人暂停施工的责任</w:t>
      </w:r>
      <w:bookmarkEnd w:id="1169"/>
      <w:bookmarkEnd w:id="1170"/>
      <w:bookmarkEnd w:id="1171"/>
      <w:bookmarkEnd w:id="117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本款第（5）项细化为：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（5）现场气候条件导致的必要停工（第11.4款约定的异常恶劣的气候条件除外）；</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（6）项目专用合同条款可能约定的由承包人承担的其他暂停施工。</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73" w:name="_Toc234833171"/>
      <w:bookmarkStart w:id="1174" w:name="_Toc22379"/>
      <w:bookmarkStart w:id="1175" w:name="_Toc23769"/>
      <w:bookmarkStart w:id="1176" w:name="_Toc139"/>
      <w:r>
        <w:rPr>
          <w:rFonts w:hint="default" w:ascii="Times New Roman" w:hAnsi="Times New Roman" w:eastAsia="黑体" w:cs="Times New Roman"/>
          <w:b w:val="0"/>
          <w:sz w:val="28"/>
          <w:szCs w:val="28"/>
        </w:rPr>
        <w:t>13. 工程质量</w:t>
      </w:r>
      <w:bookmarkEnd w:id="1173"/>
      <w:bookmarkEnd w:id="1174"/>
      <w:bookmarkEnd w:id="1175"/>
      <w:bookmarkEnd w:id="1176"/>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77" w:name="_Toc234833172"/>
      <w:bookmarkStart w:id="1178" w:name="_Toc7003"/>
      <w:bookmarkStart w:id="1179" w:name="_Toc14295"/>
      <w:bookmarkStart w:id="1180" w:name="_Toc30210"/>
      <w:r>
        <w:rPr>
          <w:rFonts w:hint="default" w:ascii="Times New Roman" w:hAnsi="Times New Roman" w:eastAsia="黑体" w:cs="Times New Roman"/>
          <w:b w:val="0"/>
          <w:sz w:val="24"/>
          <w:szCs w:val="24"/>
        </w:rPr>
        <w:t>13.1 工程质量要求</w:t>
      </w:r>
      <w:bookmarkEnd w:id="1177"/>
      <w:bookmarkEnd w:id="1178"/>
      <w:bookmarkEnd w:id="1179"/>
      <w:bookmarkEnd w:id="1180"/>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第13.1.1项约定为：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工程质量验收按技术规范及《公路工程质量检验评定标准》执行。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本款补充第13.1.4项、第13.1.5项：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13.1.4 发包人和承包人应严格遵守《关于严格落实公路工程质量责任制的若干意见》的相关规定，认真执行工程质量责任登记制度并</w:t>
      </w:r>
      <w:r>
        <w:rPr>
          <w:rFonts w:hint="default" w:ascii="Times New Roman" w:hAnsi="Times New Roman" w:cs="Times New Roman"/>
          <w:kern w:val="0"/>
          <w:sz w:val="24"/>
        </w:rPr>
        <w:t>按要求填写工程质量责任登记表</w:t>
      </w:r>
      <w:r>
        <w:rPr>
          <w:rFonts w:hint="default" w:ascii="Times New Roman" w:hAnsi="Times New Roman" w:cs="Times New Roman"/>
          <w:sz w:val="24"/>
        </w:rPr>
        <w:t>。</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13.1.5 本项目严格执行质量责任追究制度。质量事故处理实行</w:t>
      </w:r>
      <w:r>
        <w:rPr>
          <w:rFonts w:hint="eastAsia" w:ascii="宋体" w:hAnsi="宋体" w:eastAsia="宋体" w:cs="宋体"/>
          <w:sz w:val="24"/>
        </w:rPr>
        <w:t>“</w:t>
      </w:r>
      <w:r>
        <w:rPr>
          <w:rFonts w:hint="default" w:ascii="Times New Roman" w:hAnsi="Times New Roman" w:cs="Times New Roman"/>
          <w:sz w:val="24"/>
        </w:rPr>
        <w:t>四不放过</w:t>
      </w:r>
      <w:r>
        <w:rPr>
          <w:rFonts w:hint="eastAsia" w:ascii="宋体" w:hAnsi="宋体" w:eastAsia="宋体" w:cs="宋体"/>
          <w:sz w:val="24"/>
        </w:rPr>
        <w:t>”</w:t>
      </w:r>
      <w:r>
        <w:rPr>
          <w:rFonts w:hint="default" w:ascii="Times New Roman" w:hAnsi="Times New Roman" w:cs="Times New Roman"/>
          <w:sz w:val="24"/>
        </w:rPr>
        <w:t>原则：事故原因调查不清不放过；事故责任者没有受到教育不放过；没有防范措施不放过；相关责任人没受到处理不放过。</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1" w:name="_Toc5505"/>
      <w:bookmarkStart w:id="1182" w:name="_Toc234833173"/>
      <w:bookmarkStart w:id="1183" w:name="_Toc8253"/>
      <w:bookmarkStart w:id="1184" w:name="_Toc19759"/>
      <w:r>
        <w:rPr>
          <w:rFonts w:hint="default" w:ascii="Times New Roman" w:hAnsi="Times New Roman" w:eastAsia="黑体" w:cs="Times New Roman"/>
          <w:b w:val="0"/>
          <w:sz w:val="24"/>
          <w:szCs w:val="24"/>
        </w:rPr>
        <w:t>13.2 承包人的质量管理</w:t>
      </w:r>
      <w:bookmarkEnd w:id="1181"/>
      <w:bookmarkEnd w:id="1182"/>
      <w:bookmarkEnd w:id="1183"/>
      <w:bookmarkEnd w:id="118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第13.2.1项补充：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承包人提交工程质量保证措施文件的期限：签订合同协议书后28天之内。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本款补充第13.2.3项~第13.2.10项：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13.2.5 承包人对工程施工质量负责，应当按合同约定设立现场质量管理机构、配备工程技术人员和质量管理人员，落实工程施工质量责任制。</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13.2.9 承包人应当依法规范分包行为，并对承担的工程质量负总责，分包单位对分包合同范围内的工程质量负责。</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13.2.10 承包人驻工程现场机构应在现场驻地和重要的分部、分项工程施工现场设置明显的工程质量责任登记表公示牌。</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5" w:name="_Toc17725"/>
      <w:bookmarkStart w:id="1186" w:name="_Toc20957"/>
      <w:bookmarkStart w:id="1187" w:name="_Toc30527"/>
      <w:bookmarkStart w:id="1188" w:name="_Toc234833174"/>
      <w:r>
        <w:rPr>
          <w:rFonts w:hint="default" w:ascii="Times New Roman" w:hAnsi="Times New Roman" w:eastAsia="黑体" w:cs="Times New Roman"/>
          <w:b w:val="0"/>
          <w:sz w:val="24"/>
          <w:szCs w:val="24"/>
        </w:rPr>
        <w:t>13.4 监理人的质量检查</w:t>
      </w:r>
      <w:bookmarkEnd w:id="1185"/>
      <w:bookmarkEnd w:id="1186"/>
      <w:bookmarkEnd w:id="1187"/>
      <w:bookmarkEnd w:id="118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监理人及其委派的检验人员，应能进入工程现场，以及材料或工程设备的制造、加工或制配的车间和场所，包括不属于承包人的车间或场所进行检查，承包人应为此提供便利和协助。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89" w:name="_Toc234833175"/>
      <w:bookmarkStart w:id="1190" w:name="_Toc24829"/>
      <w:bookmarkStart w:id="1191" w:name="_Toc31604"/>
      <w:bookmarkStart w:id="1192" w:name="_Toc19941"/>
      <w:r>
        <w:rPr>
          <w:rFonts w:hint="default" w:ascii="Times New Roman" w:hAnsi="Times New Roman" w:eastAsia="黑体" w:cs="Times New Roman"/>
          <w:b w:val="0"/>
          <w:sz w:val="24"/>
          <w:szCs w:val="24"/>
        </w:rPr>
        <w:t>13.5 工程隐蔽部位覆盖前的检查</w:t>
      </w:r>
      <w:bookmarkEnd w:id="1189"/>
      <w:bookmarkEnd w:id="1190"/>
      <w:bookmarkEnd w:id="1191"/>
      <w:bookmarkEnd w:id="119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第13.5.1项补充：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193" w:name="_Toc1659"/>
      <w:bookmarkStart w:id="1194" w:name="_Toc20742"/>
      <w:bookmarkStart w:id="1195" w:name="_Toc19441"/>
      <w:bookmarkStart w:id="1196" w:name="_Toc234833176"/>
      <w:r>
        <w:rPr>
          <w:rFonts w:hint="default" w:ascii="Times New Roman" w:hAnsi="Times New Roman" w:eastAsia="黑体" w:cs="Times New Roman"/>
          <w:b w:val="0"/>
          <w:sz w:val="24"/>
          <w:szCs w:val="24"/>
        </w:rPr>
        <w:t>13.6 清除不合格工程</w:t>
      </w:r>
      <w:bookmarkEnd w:id="1193"/>
      <w:bookmarkEnd w:id="1194"/>
      <w:bookmarkEnd w:id="1195"/>
      <w:bookmarkEnd w:id="119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第13.6.1项细化为：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（2）如果承包人未在规定时间内执行监理人的指示，发包人有权雇用他人执行，由此增加的费用和（或）工期延误由承包人承担。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197" w:name="_Toc599"/>
      <w:bookmarkStart w:id="1198" w:name="_Toc234833177"/>
      <w:bookmarkStart w:id="1199" w:name="_Toc12972"/>
      <w:bookmarkStart w:id="1200" w:name="_Toc17523"/>
      <w:r>
        <w:rPr>
          <w:rFonts w:hint="default" w:ascii="Times New Roman" w:hAnsi="Times New Roman" w:eastAsia="黑体" w:cs="Times New Roman"/>
          <w:b w:val="0"/>
          <w:sz w:val="28"/>
          <w:szCs w:val="28"/>
        </w:rPr>
        <w:t>14. 试验和检验</w:t>
      </w:r>
      <w:bookmarkEnd w:id="1197"/>
      <w:bookmarkEnd w:id="1198"/>
      <w:bookmarkEnd w:id="1199"/>
      <w:bookmarkEnd w:id="1200"/>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本条补充第14.4款：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01" w:name="_Toc3697"/>
      <w:bookmarkStart w:id="1202" w:name="_Toc18957"/>
      <w:bookmarkStart w:id="1203" w:name="_Toc8486"/>
      <w:bookmarkStart w:id="1204" w:name="_Toc234833178"/>
      <w:r>
        <w:rPr>
          <w:rFonts w:hint="default" w:ascii="Times New Roman" w:hAnsi="Times New Roman" w:eastAsia="黑体" w:cs="Times New Roman"/>
          <w:b w:val="0"/>
          <w:sz w:val="24"/>
          <w:szCs w:val="24"/>
        </w:rPr>
        <w:t>14.4 试验和检验费用</w:t>
      </w:r>
      <w:bookmarkEnd w:id="1201"/>
      <w:bookmarkEnd w:id="1202"/>
      <w:bookmarkEnd w:id="1203"/>
      <w:bookmarkEnd w:id="120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（1）承包人应负责提供合同和技术规范规定的试验和检验所需的全部样品，并承担其费用。</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（2）在合同中明确规定的试验和检验，包括无须在工程量清单中单独列项和已在工程量清单中单独列项的试验和检验，其试验和检验的费用由承包人承担。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05" w:name="_Toc9387"/>
      <w:bookmarkStart w:id="1206" w:name="_Toc22892"/>
      <w:bookmarkStart w:id="1207" w:name="_Toc234833179"/>
      <w:bookmarkStart w:id="1208" w:name="_Toc24940"/>
      <w:r>
        <w:rPr>
          <w:rFonts w:hint="default" w:ascii="Times New Roman" w:hAnsi="Times New Roman" w:eastAsia="黑体" w:cs="Times New Roman"/>
          <w:b w:val="0"/>
          <w:sz w:val="28"/>
          <w:szCs w:val="28"/>
        </w:rPr>
        <w:t>15. 变更</w:t>
      </w:r>
      <w:bookmarkEnd w:id="1205"/>
      <w:bookmarkEnd w:id="1206"/>
      <w:bookmarkEnd w:id="1207"/>
      <w:bookmarkEnd w:id="1208"/>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09" w:name="_Toc5311"/>
      <w:bookmarkStart w:id="1210" w:name="_Toc25196"/>
      <w:bookmarkStart w:id="1211" w:name="_Toc31826"/>
      <w:bookmarkStart w:id="1212" w:name="_Toc234833180"/>
      <w:r>
        <w:rPr>
          <w:rFonts w:hint="default" w:ascii="Times New Roman" w:hAnsi="Times New Roman" w:eastAsia="黑体" w:cs="Times New Roman"/>
          <w:b w:val="0"/>
          <w:sz w:val="24"/>
          <w:szCs w:val="24"/>
        </w:rPr>
        <w:t>15.1 变更的范围和内容</w:t>
      </w:r>
      <w:bookmarkEnd w:id="1209"/>
      <w:bookmarkEnd w:id="1210"/>
      <w:bookmarkEnd w:id="1211"/>
      <w:bookmarkEnd w:id="121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本款第（1）项细化为：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（1）取消合同中任何一项工作，但被取消的工作不能转由发包人或其他人实施，由于承包人违约造成的情况除外；</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13" w:name="_Toc234833181"/>
      <w:bookmarkStart w:id="1214" w:name="_Toc11045"/>
      <w:bookmarkStart w:id="1215" w:name="_Toc15909"/>
      <w:bookmarkStart w:id="1216" w:name="_Toc21262"/>
      <w:r>
        <w:rPr>
          <w:rFonts w:hint="default" w:ascii="Times New Roman" w:hAnsi="Times New Roman" w:eastAsia="黑体" w:cs="Times New Roman"/>
          <w:b w:val="0"/>
          <w:sz w:val="24"/>
          <w:szCs w:val="24"/>
        </w:rPr>
        <w:t>15.3 变更程序</w:t>
      </w:r>
      <w:bookmarkEnd w:id="1213"/>
      <w:bookmarkEnd w:id="1214"/>
      <w:bookmarkEnd w:id="1215"/>
      <w:bookmarkEnd w:id="121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本款补充第15.3.4项：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15.3.4 设计变更程序应执行《公路工程设计变更管理办法》的相关规定。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17" w:name="_Toc31295"/>
      <w:bookmarkStart w:id="1218" w:name="_Toc234833182"/>
      <w:bookmarkStart w:id="1219" w:name="_Toc10432"/>
      <w:bookmarkStart w:id="1220" w:name="_Toc28608"/>
      <w:r>
        <w:rPr>
          <w:rFonts w:hint="default" w:ascii="Times New Roman" w:hAnsi="Times New Roman" w:eastAsia="黑体" w:cs="Times New Roman"/>
          <w:b w:val="0"/>
          <w:sz w:val="24"/>
          <w:szCs w:val="24"/>
        </w:rPr>
        <w:t>15.4 变更的估价原则</w:t>
      </w:r>
      <w:bookmarkEnd w:id="1217"/>
      <w:bookmarkEnd w:id="1218"/>
      <w:bookmarkEnd w:id="1219"/>
      <w:bookmarkEnd w:id="1220"/>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除项目专用合同条款另有约定外，因变更引起的价格调整按照本款约定处理。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15.4.1 如果取消某项工作，则该项工作的总额价不予支付。</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15.4.2 已标价工程量清单中有适用于变更工作的子目的，采用该子目的单价。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15.4.3 已标价工程量清单中无适用于变更工作的子目，但有类似子目的，可在合理范围内参照类似子目的单价，由监理人按第3.5款商定或确定变更工作的单价。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15.4.4 已标价工程量清单中无适用或类似子目的单价，可在综合考虑承包人在投标时所提供的单价分析表的基础上，由监理人按第3.5款商定或确定变更工作的单价。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15.4.5 如果本工程的变更指示是因承包人过错、承包人违反合同或承包人责任造成的，则这种违约引起的任何额外费用应由承包人承担。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21" w:name="_Toc22888"/>
      <w:bookmarkStart w:id="1222" w:name="_Toc234833183"/>
      <w:bookmarkStart w:id="1223" w:name="_Toc31098"/>
      <w:bookmarkStart w:id="1224" w:name="_Toc11214"/>
      <w:r>
        <w:rPr>
          <w:rFonts w:hint="default" w:ascii="Times New Roman" w:hAnsi="Times New Roman" w:eastAsia="黑体" w:cs="Times New Roman"/>
          <w:b w:val="0"/>
          <w:sz w:val="24"/>
          <w:szCs w:val="24"/>
        </w:rPr>
        <w:t>15.5 承包人的合理化建议</w:t>
      </w:r>
      <w:bookmarkEnd w:id="1221"/>
      <w:bookmarkEnd w:id="1222"/>
      <w:bookmarkEnd w:id="1223"/>
      <w:bookmarkEnd w:id="1224"/>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第15.5.2项约定为：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承包人提出的合理化建议缩短了工期，发包人按第11.6款的规定给予奖励。</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承包人提出的合理化建议降低了合同价格或者提高了工程经济效益的，发包人按项目专用合同条款数据表中规定的金额给予奖励。</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25" w:name="_Toc18139"/>
      <w:bookmarkStart w:id="1226" w:name="_Toc10877"/>
      <w:bookmarkStart w:id="1227" w:name="_Toc234833184"/>
      <w:bookmarkStart w:id="1228" w:name="_Toc13797"/>
      <w:r>
        <w:rPr>
          <w:rFonts w:hint="default" w:ascii="Times New Roman" w:hAnsi="Times New Roman" w:eastAsia="黑体" w:cs="Times New Roman"/>
          <w:b w:val="0"/>
          <w:sz w:val="24"/>
          <w:szCs w:val="24"/>
        </w:rPr>
        <w:t>15.6暂列金额</w:t>
      </w:r>
      <w:bookmarkEnd w:id="1225"/>
      <w:bookmarkEnd w:id="1226"/>
      <w:bookmarkEnd w:id="1227"/>
      <w:bookmarkEnd w:id="1228"/>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15.6.1 暂列金额应由监理人报发包人批准后指令全部或部分地使用，或者根本不予动用。</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15.6.3 当监理人提出要求时，承包人应提供有关暂列金额支出的所有报价单、发票、凭证和账单或收据，除非该工作是根据已标价工程量清单列明的单价或总额价进行的估价。</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29" w:name="_Toc2560"/>
      <w:bookmarkStart w:id="1230" w:name="_Toc25734"/>
      <w:bookmarkStart w:id="1231" w:name="_Toc3192"/>
      <w:bookmarkStart w:id="1232" w:name="_Toc234833185"/>
      <w:r>
        <w:rPr>
          <w:rFonts w:hint="default" w:ascii="Times New Roman" w:hAnsi="Times New Roman" w:eastAsia="黑体" w:cs="Times New Roman"/>
          <w:b w:val="0"/>
          <w:sz w:val="28"/>
          <w:szCs w:val="28"/>
        </w:rPr>
        <w:t>16. 价格调整</w:t>
      </w:r>
      <w:bookmarkEnd w:id="1229"/>
      <w:bookmarkEnd w:id="1230"/>
      <w:bookmarkEnd w:id="1231"/>
      <w:bookmarkEnd w:id="1232"/>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33" w:name="_Toc234833186"/>
      <w:bookmarkStart w:id="1234" w:name="_Toc11540"/>
      <w:bookmarkStart w:id="1235" w:name="_Toc925"/>
      <w:bookmarkStart w:id="1236" w:name="_Toc28456"/>
      <w:r>
        <w:rPr>
          <w:rFonts w:hint="default" w:ascii="Times New Roman" w:hAnsi="Times New Roman" w:eastAsia="黑体" w:cs="Times New Roman"/>
          <w:b w:val="0"/>
          <w:sz w:val="24"/>
          <w:szCs w:val="24"/>
        </w:rPr>
        <w:t>16.1 物价波动引起的价格调整</w:t>
      </w:r>
      <w:bookmarkEnd w:id="1233"/>
      <w:bookmarkEnd w:id="1234"/>
      <w:bookmarkEnd w:id="1235"/>
      <w:bookmarkEnd w:id="123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（1）除项目专用合同条款另有约定外，因物价波动引起的价格调整应按项目专用合同条款数据表的规定，按照第16.1.1项或第16.1.2项约定的原则处理；或者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（2）在合同执行期间（包括工期拖延期间）由于人工、材料和设备价格的上涨而引起工程施工成本增加的风险由承包人自行承担，合同价格不会因此而调整。</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16.1.1 </w:t>
      </w:r>
      <w:r>
        <w:rPr>
          <w:rFonts w:hint="default" w:ascii="Times New Roman" w:hAnsi="Times New Roman" w:eastAsia="黑体" w:cs="Times New Roman"/>
          <w:sz w:val="24"/>
        </w:rPr>
        <w:t>采用价格指数调整价格差额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16.1.1.1 价格调整公式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价格调整公式后增加备注如下：</w:t>
      </w:r>
    </w:p>
    <w:p>
      <w:pPr>
        <w:pageBreakBefore w:val="0"/>
        <w:kinsoku/>
        <w:wordWrap w:val="0"/>
        <w:bidi w:val="0"/>
        <w:spacing w:line="400" w:lineRule="atLeast"/>
        <w:ind w:firstLine="746" w:firstLineChars="311"/>
        <w:rPr>
          <w:rFonts w:hint="default" w:ascii="Times New Roman" w:hAnsi="Times New Roman" w:cs="Times New Roman"/>
          <w:sz w:val="24"/>
        </w:rPr>
      </w:pPr>
      <w:r>
        <w:rPr>
          <w:rFonts w:hint="default" w:ascii="Times New Roman" w:hAnsi="Times New Roman" w:cs="Times New Roman"/>
          <w:bCs/>
          <w:sz w:val="24"/>
        </w:rPr>
        <w:t>式中，</w:t>
      </w:r>
      <w:r>
        <w:rPr>
          <w:rFonts w:hint="default" w:ascii="Times New Roman" w:hAnsi="Times New Roman" w:cs="Times New Roman"/>
          <w:b/>
          <w:bCs/>
          <w:sz w:val="24"/>
        </w:rPr>
        <w:t>A=1－（B</w:t>
      </w:r>
      <w:r>
        <w:rPr>
          <w:rFonts w:hint="default" w:ascii="Times New Roman" w:hAnsi="Times New Roman" w:cs="Times New Roman"/>
          <w:b/>
          <w:bCs/>
          <w:sz w:val="24"/>
          <w:vertAlign w:val="subscript"/>
        </w:rPr>
        <w:t>1</w:t>
      </w:r>
      <w:r>
        <w:rPr>
          <w:rFonts w:hint="default" w:ascii="Times New Roman" w:hAnsi="Times New Roman" w:cs="Times New Roman"/>
          <w:b/>
          <w:bCs/>
          <w:sz w:val="24"/>
        </w:rPr>
        <w:t>＋B</w:t>
      </w:r>
      <w:r>
        <w:rPr>
          <w:rFonts w:hint="default" w:ascii="Times New Roman" w:hAnsi="Times New Roman" w:cs="Times New Roman"/>
          <w:b/>
          <w:bCs/>
          <w:sz w:val="24"/>
          <w:vertAlign w:val="subscript"/>
        </w:rPr>
        <w:t>2</w:t>
      </w:r>
      <w:r>
        <w:rPr>
          <w:rFonts w:hint="default" w:ascii="Times New Roman" w:hAnsi="Times New Roman" w:cs="Times New Roman"/>
          <w:b/>
          <w:bCs/>
          <w:sz w:val="24"/>
        </w:rPr>
        <w:t>＋B</w:t>
      </w:r>
      <w:r>
        <w:rPr>
          <w:rFonts w:hint="default" w:ascii="Times New Roman" w:hAnsi="Times New Roman" w:cs="Times New Roman"/>
          <w:b/>
          <w:bCs/>
          <w:sz w:val="24"/>
          <w:vertAlign w:val="subscript"/>
        </w:rPr>
        <w:t>3</w:t>
      </w:r>
      <w:r>
        <w:rPr>
          <w:rFonts w:hint="default" w:ascii="Times New Roman" w:hAnsi="Times New Roman" w:cs="Times New Roman"/>
          <w:b/>
          <w:bCs/>
          <w:sz w:val="24"/>
        </w:rPr>
        <w:t>＋</w:t>
      </w:r>
      <w:r>
        <w:rPr>
          <w:rFonts w:hint="default" w:ascii="Times New Roman" w:hAnsi="Times New Roman" w:cs="Times New Roman"/>
          <w:b/>
          <w:bCs/>
          <w:sz w:val="24"/>
          <w:vertAlign w:val="subscript"/>
        </w:rPr>
        <w:t>……</w:t>
      </w:r>
      <w:r>
        <w:rPr>
          <w:rFonts w:hint="default" w:ascii="Times New Roman" w:hAnsi="Times New Roman" w:cs="Times New Roman"/>
          <w:b/>
          <w:bCs/>
          <w:sz w:val="24"/>
        </w:rPr>
        <w:t>＋B</w:t>
      </w:r>
      <w:r>
        <w:rPr>
          <w:rFonts w:hint="default" w:ascii="Times New Roman" w:hAnsi="Times New Roman" w:cs="Times New Roman"/>
          <w:b/>
          <w:bCs/>
          <w:sz w:val="24"/>
          <w:vertAlign w:val="subscript"/>
        </w:rPr>
        <w:t>n</w:t>
      </w:r>
      <w:r>
        <w:rPr>
          <w:rFonts w:hint="default" w:ascii="Times New Roman" w:hAnsi="Times New Roman" w:cs="Times New Roman"/>
          <w:b/>
          <w:bCs/>
          <w:sz w:val="24"/>
        </w:rPr>
        <w:t>）</w:t>
      </w:r>
      <w:r>
        <w:rPr>
          <w:rFonts w:hint="default" w:ascii="Times New Roman" w:hAnsi="Times New Roman" w:cs="Times New Roman"/>
          <w:sz w:val="24"/>
        </w:rPr>
        <w:t>。</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本目最后一段文字细化为：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在采用价格调整公式进行调价时，还应遵守以下规定：</w:t>
      </w:r>
    </w:p>
    <w:p>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ageBreakBefore w:val="0"/>
        <w:kinsoku/>
        <w:wordWrap w:val="0"/>
        <w:bidi w:val="0"/>
        <w:spacing w:line="400" w:lineRule="atLeast"/>
        <w:ind w:firstLine="477" w:firstLineChars="199"/>
        <w:rPr>
          <w:rFonts w:hint="default" w:ascii="Times New Roman" w:hAnsi="Times New Roman" w:cs="Times New Roman"/>
          <w:sz w:val="24"/>
        </w:rPr>
      </w:pPr>
      <w:r>
        <w:rPr>
          <w:rFonts w:hint="default" w:ascii="Times New Roman" w:hAnsi="Times New Roman" w:cs="Times New Roman"/>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37" w:name="_Toc12404"/>
      <w:bookmarkStart w:id="1238" w:name="_Toc234833187"/>
      <w:bookmarkStart w:id="1239" w:name="_Toc177"/>
      <w:bookmarkStart w:id="1240" w:name="_Toc18133"/>
      <w:r>
        <w:rPr>
          <w:rFonts w:hint="default" w:ascii="Times New Roman" w:hAnsi="Times New Roman" w:eastAsia="黑体" w:cs="Times New Roman"/>
          <w:b w:val="0"/>
          <w:sz w:val="28"/>
          <w:szCs w:val="28"/>
        </w:rPr>
        <w:t>17. 计量与支付</w:t>
      </w:r>
      <w:bookmarkEnd w:id="1237"/>
      <w:bookmarkEnd w:id="1238"/>
      <w:bookmarkEnd w:id="1239"/>
      <w:bookmarkEnd w:id="124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1" w:name="_Toc30341"/>
      <w:bookmarkStart w:id="1242" w:name="_Toc22272"/>
      <w:bookmarkStart w:id="1243" w:name="_Toc6344"/>
      <w:bookmarkStart w:id="1244" w:name="_Toc234833188"/>
      <w:r>
        <w:rPr>
          <w:rFonts w:hint="default" w:ascii="Times New Roman" w:hAnsi="Times New Roman" w:eastAsia="黑体" w:cs="Times New Roman"/>
          <w:b w:val="0"/>
          <w:sz w:val="24"/>
          <w:szCs w:val="24"/>
        </w:rPr>
        <w:t>17.1 计量</w:t>
      </w:r>
      <w:bookmarkEnd w:id="1241"/>
      <w:bookmarkEnd w:id="1242"/>
      <w:bookmarkEnd w:id="1243"/>
      <w:bookmarkEnd w:id="1244"/>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17.1.2 </w:t>
      </w:r>
      <w:r>
        <w:rPr>
          <w:rFonts w:hint="default" w:ascii="Times New Roman" w:hAnsi="Times New Roman" w:eastAsia="黑体" w:cs="Times New Roman"/>
          <w:sz w:val="24"/>
        </w:rPr>
        <w:t>计量方法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工程的计量应以净值为准，除非项目专用合同条款另有约定。工程量清单中各个子目的具体计量方法按本合同文件工程量清单计量规则中的规定执行。</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17.1.4 </w:t>
      </w:r>
      <w:r>
        <w:rPr>
          <w:rFonts w:hint="default" w:ascii="Times New Roman" w:hAnsi="Times New Roman" w:eastAsia="黑体" w:cs="Times New Roman"/>
          <w:sz w:val="24"/>
        </w:rPr>
        <w:t>单价子目的计量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（7）承包人未在已标价工程量清单中填入单价或总额价的工程子目，将被认为其已包含在本合同的其他子目的单价和总额价中，发包人将不另行支付。</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17.1.5 </w:t>
      </w:r>
      <w:r>
        <w:rPr>
          <w:rFonts w:hint="default" w:ascii="Times New Roman" w:hAnsi="Times New Roman" w:eastAsia="黑体" w:cs="Times New Roman"/>
          <w:sz w:val="24"/>
        </w:rPr>
        <w:t>总价子目的计量</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本项补充：</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本项目工程量清单中要求承包人以</w:t>
      </w:r>
      <w:r>
        <w:rPr>
          <w:rFonts w:hint="eastAsia" w:ascii="宋体" w:hAnsi="宋体" w:eastAsia="宋体" w:cs="宋体"/>
          <w:sz w:val="24"/>
        </w:rPr>
        <w:t>“</w:t>
      </w:r>
      <w:r>
        <w:rPr>
          <w:rFonts w:hint="default" w:ascii="Times New Roman" w:hAnsi="Times New Roman" w:cs="Times New Roman"/>
          <w:sz w:val="24"/>
        </w:rPr>
        <w:t>总额</w:t>
      </w:r>
      <w:r>
        <w:rPr>
          <w:rFonts w:hint="eastAsia" w:ascii="宋体" w:hAnsi="宋体" w:eastAsia="宋体" w:cs="宋体"/>
          <w:sz w:val="24"/>
        </w:rPr>
        <w:t>”</w:t>
      </w:r>
      <w:r>
        <w:rPr>
          <w:rFonts w:hint="default" w:ascii="Times New Roman" w:hAnsi="Times New Roman" w:cs="Times New Roman"/>
          <w:sz w:val="24"/>
        </w:rPr>
        <w:t>方式报价的子目，各子目的支付原则和支付进度按项目专用合同条款的规定执行。</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5" w:name="_Toc234833189"/>
      <w:bookmarkStart w:id="1246" w:name="_Toc31587"/>
      <w:bookmarkStart w:id="1247" w:name="_Toc15810"/>
      <w:bookmarkStart w:id="1248" w:name="_Toc23977"/>
      <w:r>
        <w:rPr>
          <w:rFonts w:hint="default" w:ascii="Times New Roman" w:hAnsi="Times New Roman" w:eastAsia="黑体" w:cs="Times New Roman"/>
          <w:b w:val="0"/>
          <w:sz w:val="24"/>
          <w:szCs w:val="24"/>
        </w:rPr>
        <w:t>17.2 预付款</w:t>
      </w:r>
      <w:bookmarkEnd w:id="1245"/>
      <w:bookmarkEnd w:id="1246"/>
      <w:bookmarkEnd w:id="1247"/>
      <w:bookmarkEnd w:id="1248"/>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17.2.1</w:t>
      </w:r>
      <w:r>
        <w:rPr>
          <w:rFonts w:hint="default" w:ascii="Times New Roman" w:hAnsi="Times New Roman" w:eastAsia="黑体" w:cs="Times New Roman"/>
          <w:sz w:val="24"/>
        </w:rPr>
        <w:t>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预付款包括开工预付款和材料、设备预付款。具体额度和预付办法如下：</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（1）开工预付款的金额在项目专用合同条款数据表中约定。在承包人签订了合同协议书且承包人承诺的主要设备进场后，监理人应在当期进度付款证书中向承包人支付开工预付款。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承包人不得将该预付款用于与本工程无关的支出，监理人有权监督承包人对该项费用的使用，如经查实承包人滥用开工预付款，发包人有权立即向银行索赔履约保证金，并解除合同。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（2）材料、设备预付款按项目专用合同条款数据表中所列主要材料、设备单据费用（进口的材料、设备为到岸价，国内采购的为出厂价或销售价，地方材料为堆场价）的百分比支付。其预付条件为：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a. 材料、设备符合规范要求并经监理人认可；</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b. 承包人已出具材料、设备费用凭证或支付单据；</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c. 材料、设备已在现场交货，且存储良好，监理人认为材料、设备的存储方法符合要求。</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则监理人应将此项金额作为材料、设备预付款计入下一次的进度付款证书中。在预计交工前3个月，将不再支付材料、设备预付款。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17.2.2 </w:t>
      </w:r>
      <w:r>
        <w:rPr>
          <w:rFonts w:hint="default" w:ascii="Times New Roman" w:hAnsi="Times New Roman" w:eastAsia="黑体" w:cs="Times New Roman"/>
          <w:sz w:val="24"/>
        </w:rPr>
        <w:t>预付款保函</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承包人无须向发包人提交预付款保函。发包人向承包人支付的预付款，应按照本合同第17.2.1项规定使用，承包人提交的履约保证金对预付款的正常使用承担保证责任。</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 xml:space="preserve">17.2.3 </w:t>
      </w:r>
      <w:r>
        <w:rPr>
          <w:rFonts w:hint="default" w:ascii="Times New Roman" w:hAnsi="Times New Roman" w:eastAsia="黑体" w:cs="Times New Roman"/>
          <w:sz w:val="24"/>
        </w:rPr>
        <w:t>预付款的扣回与还清</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本项约定为：</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（2）当材料、设备已用于或安装在永久工程之中时，材料、设备预付款应从进度付款证书中扣回，扣回期不超过3个月。已经支付材料、设备预付款的材料、设备的所有权应属于发包人。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49" w:name="_Toc234833190"/>
      <w:bookmarkStart w:id="1250" w:name="_Toc30179"/>
      <w:bookmarkStart w:id="1251" w:name="_Toc24114"/>
      <w:bookmarkStart w:id="1252" w:name="_Toc24604"/>
      <w:r>
        <w:rPr>
          <w:rFonts w:hint="default" w:ascii="Times New Roman" w:hAnsi="Times New Roman" w:eastAsia="黑体" w:cs="Times New Roman"/>
          <w:b w:val="0"/>
          <w:sz w:val="24"/>
          <w:szCs w:val="24"/>
        </w:rPr>
        <w:t>17.3 工程进度付款</w:t>
      </w:r>
      <w:bookmarkEnd w:id="1249"/>
      <w:bookmarkEnd w:id="1250"/>
      <w:bookmarkEnd w:id="1251"/>
      <w:bookmarkEnd w:id="1252"/>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17.3.3 </w:t>
      </w:r>
      <w:r>
        <w:rPr>
          <w:rFonts w:hint="default" w:ascii="Times New Roman" w:hAnsi="Times New Roman" w:eastAsia="黑体" w:cs="Times New Roman"/>
          <w:sz w:val="24"/>
        </w:rPr>
        <w:t>进度付款证书和支付时间</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发包人应在监理人收到进度付款申请单且承包人提交了合格的增值税专用发票后的28天内，将进度应付款支付给承包人。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发包人不按期支付的，按项目专用合同条款数据表中约定的利率向承包人支付逾期付款违约金。违约金计算基数为发包人的全部未付款额，时间从应付而未付该款额之日算起（不计复利）。</w:t>
      </w:r>
    </w:p>
    <w:p>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本款补充第17.3.5项：</w:t>
      </w:r>
    </w:p>
    <w:p>
      <w:pPr>
        <w:pageBreakBefore w:val="0"/>
        <w:kinsoku/>
        <w:wordWrap w:val="0"/>
        <w:bidi w:val="0"/>
        <w:spacing w:line="42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17.3.5 </w:t>
      </w:r>
      <w:r>
        <w:rPr>
          <w:rFonts w:hint="default" w:ascii="Times New Roman" w:hAnsi="Times New Roman" w:eastAsia="黑体" w:cs="Times New Roman"/>
          <w:sz w:val="24"/>
        </w:rPr>
        <w:t>农民工工资保证金</w:t>
      </w:r>
    </w:p>
    <w:p>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（1）为确保施工过程中农民工工资实时、足额发放到位，承包人应按照项目专用合同条款约定的时间和金额缴存农民工工资保证金。</w:t>
      </w:r>
    </w:p>
    <w:p>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（2）农民工工资保证金可采用银行保函或现金、支票形式。采用银行保函时，出具保函的银行须具有相应担保能力，且按照发包人批准的格式出具，所需费用由承包人承担。</w:t>
      </w:r>
    </w:p>
    <w:p>
      <w:pPr>
        <w:pageBreakBefore w:val="0"/>
        <w:widowControl/>
        <w:kinsoku/>
        <w:wordWrap w:val="0"/>
        <w:bidi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（3）农民工工资保证金的扣留条件、返还时间按照项目专用合同条款的约定执行。</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53" w:name="_Toc9408"/>
      <w:bookmarkStart w:id="1254" w:name="_Toc29571"/>
      <w:bookmarkStart w:id="1255" w:name="_Toc234833191"/>
      <w:bookmarkStart w:id="1256" w:name="_Toc4893"/>
      <w:r>
        <w:rPr>
          <w:rFonts w:hint="default" w:ascii="Times New Roman" w:hAnsi="Times New Roman" w:eastAsia="黑体" w:cs="Times New Roman"/>
          <w:b w:val="0"/>
          <w:sz w:val="24"/>
          <w:szCs w:val="24"/>
        </w:rPr>
        <w:t>17.4 质量保证金</w:t>
      </w:r>
      <w:bookmarkEnd w:id="1253"/>
      <w:bookmarkEnd w:id="1254"/>
      <w:bookmarkEnd w:id="1255"/>
      <w:bookmarkEnd w:id="125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第17.4.1项、第17.4.2项细化为：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ageBreakBefore w:val="0"/>
        <w:kinsoku/>
        <w:wordWrap w:val="0"/>
        <w:bidi w:val="0"/>
        <w:spacing w:line="400" w:lineRule="atLeast"/>
        <w:ind w:firstLine="480" w:firstLineChars="200"/>
        <w:rPr>
          <w:rFonts w:hint="default" w:ascii="Times New Roman" w:hAnsi="Times New Roman" w:eastAsia="宋体 ，Arial" w:cs="Times New Roman"/>
          <w:kern w:val="0"/>
          <w:sz w:val="24"/>
        </w:rPr>
      </w:pPr>
      <w:r>
        <w:rPr>
          <w:rFonts w:hint="default" w:ascii="Times New Roman" w:hAnsi="Times New Roman" w:cs="Times New Roman"/>
          <w:sz w:val="24"/>
        </w:rPr>
        <w:t>质量保证金采用现金、支票形式提交的，发包人应在项目专用合同条款数据表中明确是否</w:t>
      </w:r>
      <w:r>
        <w:rPr>
          <w:rFonts w:hint="default" w:ascii="Times New Roman" w:hAnsi="Times New Roman" w:eastAsia="宋体 ，Arial" w:cs="Times New Roman"/>
          <w:kern w:val="0"/>
          <w:sz w:val="24"/>
        </w:rPr>
        <w:t>计付利息以及利息的计算方式。</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57" w:name="_Toc1771"/>
      <w:bookmarkStart w:id="1258" w:name="_Toc1942"/>
      <w:bookmarkStart w:id="1259" w:name="_Toc234833192"/>
      <w:bookmarkStart w:id="1260" w:name="_Toc29978"/>
      <w:r>
        <w:rPr>
          <w:rFonts w:hint="default" w:ascii="Times New Roman" w:hAnsi="Times New Roman" w:eastAsia="黑体" w:cs="Times New Roman"/>
          <w:b w:val="0"/>
          <w:sz w:val="24"/>
          <w:szCs w:val="24"/>
        </w:rPr>
        <w:t>17.5 交工结算</w:t>
      </w:r>
      <w:bookmarkEnd w:id="1257"/>
      <w:bookmarkEnd w:id="1258"/>
      <w:bookmarkEnd w:id="1259"/>
      <w:bookmarkEnd w:id="1260"/>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17.5.1 </w:t>
      </w:r>
      <w:r>
        <w:rPr>
          <w:rFonts w:hint="default" w:ascii="Times New Roman" w:hAnsi="Times New Roman" w:eastAsia="黑体" w:cs="Times New Roman"/>
          <w:sz w:val="24"/>
        </w:rPr>
        <w:t>交工付款申请单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承包人向监理人提交交工付款申请单（包括相关证明材料）的份数在项目专用合同条款数据表中约定；期限：交工验收证书签发后42天内。</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17.5.2 </w:t>
      </w:r>
      <w:r>
        <w:rPr>
          <w:rFonts w:hint="default" w:ascii="Times New Roman" w:hAnsi="Times New Roman" w:eastAsia="黑体" w:cs="Times New Roman"/>
          <w:sz w:val="24"/>
        </w:rPr>
        <w:t>交工付款证书及支付时间</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发包人应在监理人出具交工付款证书且承包人提交了合格的增值税专用发票后的14天内，将应支付款支付给承包人。发包人不按期支付的，按第17.3.3（2）目的约定，将逾期付款违约金支付给承包人。</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61" w:name="_Toc11950"/>
      <w:bookmarkStart w:id="1262" w:name="_Toc1321"/>
      <w:bookmarkStart w:id="1263" w:name="_Toc19025"/>
      <w:bookmarkStart w:id="1264" w:name="_Toc234833193"/>
      <w:r>
        <w:rPr>
          <w:rFonts w:hint="default" w:ascii="Times New Roman" w:hAnsi="Times New Roman" w:eastAsia="黑体" w:cs="Times New Roman"/>
          <w:b w:val="0"/>
          <w:sz w:val="24"/>
          <w:szCs w:val="24"/>
        </w:rPr>
        <w:t>17.6 最终结清</w:t>
      </w:r>
      <w:bookmarkEnd w:id="1261"/>
      <w:bookmarkEnd w:id="1262"/>
      <w:bookmarkEnd w:id="1263"/>
      <w:bookmarkEnd w:id="1264"/>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17.6.1 </w:t>
      </w:r>
      <w:r>
        <w:rPr>
          <w:rFonts w:hint="default" w:ascii="Times New Roman" w:hAnsi="Times New Roman" w:eastAsia="黑体" w:cs="Times New Roman"/>
          <w:sz w:val="24"/>
        </w:rPr>
        <w:t>最终结清申请单</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本项（1）目约定为：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承包人向监理人提交最终结清申请单（包括相关证明材料）的份数在项目专用合同条款数据表中约定；期限：缺陷责任期终止证书签发后28天内。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最终结清申请单中的总金额应认为是代表了根据合同规定应付给承包人的全部款项的最后结算。</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17.6.2 </w:t>
      </w:r>
      <w:r>
        <w:rPr>
          <w:rFonts w:hint="default" w:ascii="Times New Roman" w:hAnsi="Times New Roman" w:eastAsia="黑体" w:cs="Times New Roman"/>
          <w:sz w:val="24"/>
        </w:rPr>
        <w:t>最终结清证书和支付时间</w:t>
      </w:r>
      <w:r>
        <w:rPr>
          <w:rFonts w:hint="default" w:ascii="Times New Roman" w:hAnsi="Times New Roman" w:cs="Times New Roman"/>
          <w:sz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（2）发包人应在监理人出具最终结清证书且承包人提交了合格的增值税专用发票后的14天内，将应支付款支付给承包人。发包人不按期支付的，按第17.3.3（2）目的约定，将逾期付款违约金支付给承包人。</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65" w:name="_Toc24563"/>
      <w:bookmarkStart w:id="1266" w:name="_Toc12621"/>
      <w:bookmarkStart w:id="1267" w:name="_Toc234833194"/>
      <w:bookmarkStart w:id="1268" w:name="_Toc32213"/>
      <w:r>
        <w:rPr>
          <w:rFonts w:hint="default" w:ascii="Times New Roman" w:hAnsi="Times New Roman" w:eastAsia="黑体" w:cs="Times New Roman"/>
          <w:b w:val="0"/>
          <w:sz w:val="28"/>
          <w:szCs w:val="28"/>
        </w:rPr>
        <w:t>18. 交工验收</w:t>
      </w:r>
      <w:bookmarkEnd w:id="1265"/>
      <w:bookmarkEnd w:id="1266"/>
      <w:bookmarkEnd w:id="1267"/>
      <w:bookmarkEnd w:id="1268"/>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69" w:name="_Toc29033"/>
      <w:bookmarkStart w:id="1270" w:name="_Toc21689"/>
      <w:bookmarkStart w:id="1271" w:name="_Toc234833195"/>
      <w:bookmarkStart w:id="1272" w:name="_Toc13694"/>
      <w:r>
        <w:rPr>
          <w:rFonts w:hint="default" w:ascii="Times New Roman" w:hAnsi="Times New Roman" w:eastAsia="黑体" w:cs="Times New Roman"/>
          <w:b w:val="0"/>
          <w:sz w:val="24"/>
          <w:szCs w:val="24"/>
        </w:rPr>
        <w:t>18.2 交工验收申请报告</w:t>
      </w:r>
      <w:bookmarkEnd w:id="1269"/>
      <w:bookmarkEnd w:id="1270"/>
      <w:bookmarkEnd w:id="1271"/>
      <w:bookmarkEnd w:id="127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本款第（2）项约定为：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竣工资料的内容：承包人应按照《公路工程竣（交）工验收办法》和相关规定编制竣工资料。</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竣工资料的份数在项目专用合同条款数据表中约定。</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73" w:name="_Toc4025"/>
      <w:bookmarkStart w:id="1274" w:name="_Toc234833196"/>
      <w:bookmarkStart w:id="1275" w:name="_Toc2589"/>
      <w:bookmarkStart w:id="1276" w:name="_Toc6918"/>
      <w:r>
        <w:rPr>
          <w:rFonts w:hint="default" w:ascii="Times New Roman" w:hAnsi="Times New Roman" w:eastAsia="黑体" w:cs="Times New Roman"/>
          <w:b w:val="0"/>
          <w:sz w:val="24"/>
          <w:szCs w:val="24"/>
        </w:rPr>
        <w:t>18.3 验收</w:t>
      </w:r>
      <w:bookmarkEnd w:id="1273"/>
      <w:bookmarkEnd w:id="1274"/>
      <w:bookmarkEnd w:id="1275"/>
      <w:bookmarkEnd w:id="127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第18.3.2项补充：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第18.3.5项约定为：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经验收合格工程的实际交工日期，以最终提交交工验收申请报告的日期为准，并在交工验收证书中写明。</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本款补充第18.3.7项：</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组织办理交工验收和签发交工验收证书的费用由发包人承担。但按照第18.3.4项规定达不到合格标准的交工验收费用由承包人承担。</w:t>
      </w:r>
    </w:p>
    <w:p>
      <w:pPr>
        <w:pageBreakBefore w:val="0"/>
        <w:kinsoku/>
        <w:wordWrap w:val="0"/>
        <w:bidi w:val="0"/>
        <w:spacing w:before="240" w:beforeLines="100" w:line="400" w:lineRule="atLeast"/>
        <w:rPr>
          <w:rFonts w:hint="default" w:ascii="Times New Roman" w:hAnsi="Times New Roman" w:eastAsia="黑体" w:cs="Times New Roman"/>
          <w:sz w:val="24"/>
        </w:rPr>
      </w:pPr>
      <w:r>
        <w:rPr>
          <w:rFonts w:hint="default" w:ascii="Times New Roman" w:hAnsi="Times New Roman" w:eastAsia="黑体" w:cs="Times New Roman"/>
          <w:sz w:val="24"/>
        </w:rPr>
        <w:t>本条补充第18.9款：</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77" w:name="_Toc234833197"/>
      <w:bookmarkStart w:id="1278" w:name="_Toc32292"/>
      <w:bookmarkStart w:id="1279" w:name="_Toc25110"/>
      <w:bookmarkStart w:id="1280" w:name="_Toc21991"/>
      <w:r>
        <w:rPr>
          <w:rFonts w:hint="default" w:ascii="Times New Roman" w:hAnsi="Times New Roman" w:eastAsia="黑体" w:cs="Times New Roman"/>
          <w:b w:val="0"/>
          <w:sz w:val="24"/>
          <w:szCs w:val="24"/>
        </w:rPr>
        <w:t>18.9 竣工文件</w:t>
      </w:r>
      <w:bookmarkEnd w:id="1277"/>
      <w:bookmarkEnd w:id="1278"/>
      <w:bookmarkEnd w:id="1279"/>
      <w:bookmarkEnd w:id="1280"/>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承包人应按照《公路工程竣（交）工验收办法》的相关规定，在缺陷责任期内为竣工验收补充竣工资料，并在签发缺陷责任期终止证书之前提交。</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81" w:name="_Toc11360"/>
      <w:bookmarkStart w:id="1282" w:name="_Toc11753"/>
      <w:bookmarkStart w:id="1283" w:name="_Toc5229"/>
      <w:bookmarkStart w:id="1284" w:name="_Toc234833198"/>
      <w:r>
        <w:rPr>
          <w:rFonts w:hint="default" w:ascii="Times New Roman" w:hAnsi="Times New Roman" w:eastAsia="黑体" w:cs="Times New Roman"/>
          <w:b w:val="0"/>
          <w:sz w:val="28"/>
          <w:szCs w:val="28"/>
        </w:rPr>
        <w:t>19. 缺陷责任与保修责任</w:t>
      </w:r>
      <w:bookmarkEnd w:id="1281"/>
      <w:bookmarkEnd w:id="1282"/>
      <w:bookmarkEnd w:id="1283"/>
      <w:bookmarkEnd w:id="1284"/>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85" w:name="_Toc28049"/>
      <w:bookmarkStart w:id="1286" w:name="_Toc234833199"/>
      <w:bookmarkStart w:id="1287" w:name="_Toc13979"/>
      <w:bookmarkStart w:id="1288" w:name="_Toc25001"/>
      <w:r>
        <w:rPr>
          <w:rFonts w:hint="default" w:ascii="Times New Roman" w:hAnsi="Times New Roman" w:eastAsia="黑体" w:cs="Times New Roman"/>
          <w:b w:val="0"/>
          <w:sz w:val="24"/>
          <w:szCs w:val="24"/>
        </w:rPr>
        <w:t>19.2 缺陷责任</w:t>
      </w:r>
      <w:bookmarkEnd w:id="1285"/>
      <w:bookmarkEnd w:id="1286"/>
      <w:bookmarkEnd w:id="1287"/>
      <w:bookmarkEnd w:id="128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第19.2.2项补充：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在缺陷责任期内，承包人应尽快完成在交工验收证书中写明的未完成工作，并完成对本工程缺陷的修复或监理人指令的修补工作。</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89" w:name="_Toc234833200"/>
      <w:bookmarkStart w:id="1290" w:name="_Toc17405"/>
      <w:bookmarkStart w:id="1291" w:name="_Toc20978"/>
      <w:bookmarkStart w:id="1292" w:name="_Toc17860"/>
      <w:r>
        <w:rPr>
          <w:rFonts w:hint="default" w:ascii="Times New Roman" w:hAnsi="Times New Roman" w:eastAsia="黑体" w:cs="Times New Roman"/>
          <w:b w:val="0"/>
          <w:sz w:val="24"/>
          <w:szCs w:val="24"/>
        </w:rPr>
        <w:t>19.5 承包人的进入权</w:t>
      </w:r>
      <w:bookmarkEnd w:id="1289"/>
      <w:bookmarkEnd w:id="1290"/>
      <w:bookmarkEnd w:id="1291"/>
      <w:bookmarkEnd w:id="1292"/>
      <w:r>
        <w:rPr>
          <w:rFonts w:hint="default" w:ascii="Times New Roman" w:hAnsi="Times New Roman" w:eastAsia="黑体" w:cs="Times New Roman"/>
          <w:b w:val="0"/>
          <w:sz w:val="24"/>
          <w:szCs w:val="24"/>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承包人在缺陷修复施工过程中，应服从管养单位的有关安全管理规定，由于承包人自身原因造成的人员伤亡、设备和材料的损毁及罚款等责任由承包人自负。</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293" w:name="_Toc22662"/>
      <w:bookmarkStart w:id="1294" w:name="_Toc8302"/>
      <w:bookmarkStart w:id="1295" w:name="_Toc234833201"/>
      <w:bookmarkStart w:id="1296" w:name="_Toc13835"/>
      <w:r>
        <w:rPr>
          <w:rFonts w:hint="default" w:ascii="Times New Roman" w:hAnsi="Times New Roman" w:eastAsia="黑体" w:cs="Times New Roman"/>
          <w:b w:val="0"/>
          <w:sz w:val="24"/>
          <w:szCs w:val="24"/>
        </w:rPr>
        <w:t>19.7 保修责任</w:t>
      </w:r>
      <w:bookmarkEnd w:id="1293"/>
      <w:bookmarkEnd w:id="1294"/>
      <w:bookmarkEnd w:id="1295"/>
      <w:bookmarkEnd w:id="129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（2）在全部工程交工验收前，已经发包人提前验收的单位工程，其保修期的起算日期相应提前。</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（3）工程保修期终止后28天内，监理人签发保修期终止证书。</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（4）若承包人不履行保修义务和责任，则承包人应承担由于违约造成的法律后果，并由发包人将其违约行为上报省级交通运输主管部门，作为不良记录纳入公路建设市场信用信息管理系统。</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297" w:name="_Toc22022"/>
      <w:bookmarkStart w:id="1298" w:name="_Toc20767"/>
      <w:bookmarkStart w:id="1299" w:name="_Toc234833202"/>
      <w:bookmarkStart w:id="1300" w:name="_Toc23441"/>
      <w:r>
        <w:rPr>
          <w:rFonts w:hint="default" w:ascii="Times New Roman" w:hAnsi="Times New Roman" w:eastAsia="黑体" w:cs="Times New Roman"/>
          <w:b w:val="0"/>
          <w:sz w:val="28"/>
          <w:szCs w:val="28"/>
        </w:rPr>
        <w:t>20. 保险</w:t>
      </w:r>
      <w:bookmarkEnd w:id="1297"/>
      <w:bookmarkEnd w:id="1298"/>
      <w:bookmarkEnd w:id="1299"/>
      <w:bookmarkEnd w:id="130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1" w:name="_Toc15371"/>
      <w:bookmarkStart w:id="1302" w:name="_Toc20820"/>
      <w:bookmarkStart w:id="1303" w:name="_Toc234833203"/>
      <w:bookmarkStart w:id="1304" w:name="_Toc27757"/>
      <w:r>
        <w:rPr>
          <w:rFonts w:hint="default" w:ascii="Times New Roman" w:hAnsi="Times New Roman" w:eastAsia="黑体" w:cs="Times New Roman"/>
          <w:b w:val="0"/>
          <w:sz w:val="24"/>
          <w:szCs w:val="24"/>
        </w:rPr>
        <w:t>20.1工程保险</w:t>
      </w:r>
      <w:bookmarkEnd w:id="1301"/>
      <w:bookmarkEnd w:id="1302"/>
      <w:bookmarkEnd w:id="1303"/>
      <w:bookmarkEnd w:id="130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建筑工程一切险的投保内容：为本合同工程的永久工程、临时工程和设备及已运至施工工地用于永久工程的材料和设备所投的保险。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保险金额：工程量清单第100章（不含建筑工程一切险及第三者责任险的保险费）至第700章的合计金额。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保险费率：在项目专用合同条款数据表中约定。</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保险期限：开工日起直至本合同工程签发缺陷责任期终止证书止（即合同工期＋缺陷责任期）。</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承包人应以发包人和承包人的共同名义投保建筑工程一切险。建筑工程一切险的保险费由承包人报价时列入工程量清单第100章内。发包人在接到保险单后，将按照保险单的费用直接向承包人支付。</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5" w:name="_Toc20473"/>
      <w:bookmarkStart w:id="1306" w:name="_Toc6160"/>
      <w:bookmarkStart w:id="1307" w:name="_Toc1174"/>
      <w:bookmarkStart w:id="1308" w:name="_Toc234833204"/>
      <w:r>
        <w:rPr>
          <w:rFonts w:hint="default" w:ascii="Times New Roman" w:hAnsi="Times New Roman" w:eastAsia="黑体" w:cs="Times New Roman"/>
          <w:b w:val="0"/>
          <w:sz w:val="24"/>
          <w:szCs w:val="24"/>
        </w:rPr>
        <w:t>20.4 第三者责任险</w:t>
      </w:r>
      <w:bookmarkEnd w:id="1305"/>
      <w:bookmarkEnd w:id="1306"/>
      <w:bookmarkEnd w:id="1307"/>
      <w:bookmarkEnd w:id="130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第20.4.2项补充：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第三者责任险的保险费由承包人报价时列入工程量清单第100章内。发包人在接到保险单后，将按照保险单的费用直接向承包人支付。</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09" w:name="_Toc5754"/>
      <w:bookmarkStart w:id="1310" w:name="_Toc13808"/>
      <w:bookmarkStart w:id="1311" w:name="_Toc29448"/>
      <w:bookmarkStart w:id="1312" w:name="_Toc234833205"/>
      <w:r>
        <w:rPr>
          <w:rFonts w:hint="default" w:ascii="Times New Roman" w:hAnsi="Times New Roman" w:eastAsia="黑体" w:cs="Times New Roman"/>
          <w:b w:val="0"/>
          <w:sz w:val="24"/>
          <w:szCs w:val="24"/>
        </w:rPr>
        <w:t>20.5 其他保险</w:t>
      </w:r>
      <w:bookmarkEnd w:id="1309"/>
      <w:bookmarkEnd w:id="1310"/>
      <w:bookmarkEnd w:id="1311"/>
      <w:bookmarkEnd w:id="131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本款约定为：</w:t>
      </w:r>
    </w:p>
    <w:p>
      <w:pPr>
        <w:pageBreakBefore w:val="0"/>
        <w:kinsoku/>
        <w:wordWrap w:val="0"/>
        <w:bidi w:val="0"/>
        <w:spacing w:line="400" w:lineRule="atLeast"/>
        <w:ind w:firstLine="420"/>
        <w:rPr>
          <w:rFonts w:hint="default" w:ascii="Times New Roman" w:hAnsi="Times New Roman" w:cs="Times New Roman"/>
          <w:sz w:val="24"/>
        </w:rPr>
      </w:pPr>
      <w:r>
        <w:rPr>
          <w:rFonts w:hint="default" w:ascii="Times New Roman" w:hAnsi="Times New Roman" w:cs="Times New Roman"/>
          <w:sz w:val="24"/>
        </w:rPr>
        <w:t>承包人应为其施工设备等办理保险，其投保金额应足以现场重置。办理本款保险的一切费用均由承包人承担，并包括在工程量清单的单价及总额价中，发包人不单独支付。</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13" w:name="_Toc1959"/>
      <w:bookmarkStart w:id="1314" w:name="_Toc234833206"/>
      <w:bookmarkStart w:id="1315" w:name="_Toc19524"/>
      <w:bookmarkStart w:id="1316" w:name="_Toc5762"/>
      <w:r>
        <w:rPr>
          <w:rFonts w:hint="default" w:ascii="Times New Roman" w:hAnsi="Times New Roman" w:eastAsia="黑体" w:cs="Times New Roman"/>
          <w:b w:val="0"/>
          <w:sz w:val="24"/>
          <w:szCs w:val="24"/>
        </w:rPr>
        <w:t>20.6 对各项保险的一般要求</w:t>
      </w:r>
      <w:bookmarkEnd w:id="1313"/>
      <w:bookmarkEnd w:id="1314"/>
      <w:bookmarkEnd w:id="1315"/>
      <w:bookmarkEnd w:id="1316"/>
    </w:p>
    <w:p>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20.6.1 保险凭证</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本项约定为：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承包人向发包人提交各项保险生效的证据和保险单副本的期限：开工后56天内。</w:t>
      </w:r>
    </w:p>
    <w:p>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20.6.3 持续保险</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在整个合同期内，承包人应按合同条款规定保证足够的保险额。</w:t>
      </w:r>
    </w:p>
    <w:p>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20.6.4 保险金不足的补偿</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保险金不足以补偿损失的（包括免赔额和超过赔偿限额的部分），应由承包人和（或）发包人按合同约定负责补偿。</w:t>
      </w:r>
    </w:p>
    <w:p>
      <w:pPr>
        <w:pageBreakBefore w:val="0"/>
        <w:kinsoku/>
        <w:wordWrap w:val="0"/>
        <w:bidi w:val="0"/>
        <w:spacing w:line="400" w:lineRule="atLeast"/>
        <w:ind w:firstLine="390"/>
        <w:rPr>
          <w:rFonts w:hint="default" w:ascii="Times New Roman" w:hAnsi="Times New Roman" w:eastAsia="黑体" w:cs="Times New Roman"/>
          <w:sz w:val="24"/>
        </w:rPr>
      </w:pPr>
      <w:r>
        <w:rPr>
          <w:rFonts w:hint="default" w:ascii="Times New Roman" w:hAnsi="Times New Roman" w:eastAsia="黑体" w:cs="Times New Roman"/>
          <w:sz w:val="24"/>
        </w:rPr>
        <w:t>20.6.5 未按约定投保的补救</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17" w:name="_Toc234833207"/>
      <w:bookmarkStart w:id="1318" w:name="_Toc19090"/>
      <w:bookmarkStart w:id="1319" w:name="_Toc23861"/>
      <w:bookmarkStart w:id="1320" w:name="_Toc10087"/>
      <w:r>
        <w:rPr>
          <w:rFonts w:hint="default" w:ascii="Times New Roman" w:hAnsi="Times New Roman" w:eastAsia="黑体" w:cs="Times New Roman"/>
          <w:b w:val="0"/>
          <w:sz w:val="28"/>
          <w:szCs w:val="28"/>
        </w:rPr>
        <w:t>21. 不可抗力</w:t>
      </w:r>
      <w:bookmarkEnd w:id="1317"/>
      <w:bookmarkEnd w:id="1318"/>
      <w:bookmarkEnd w:id="1319"/>
      <w:bookmarkEnd w:id="1320"/>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21" w:name="_Toc30052"/>
      <w:bookmarkStart w:id="1322" w:name="_Toc1192"/>
      <w:bookmarkStart w:id="1323" w:name="_Toc17820"/>
      <w:bookmarkStart w:id="1324" w:name="_Toc234833208"/>
      <w:r>
        <w:rPr>
          <w:rFonts w:hint="default" w:ascii="Times New Roman" w:hAnsi="Times New Roman" w:eastAsia="黑体" w:cs="Times New Roman"/>
          <w:b w:val="0"/>
          <w:sz w:val="24"/>
          <w:szCs w:val="24"/>
        </w:rPr>
        <w:t>21.1 不可抗力的确认</w:t>
      </w:r>
      <w:bookmarkEnd w:id="1321"/>
      <w:bookmarkEnd w:id="1322"/>
      <w:bookmarkEnd w:id="1323"/>
      <w:bookmarkEnd w:id="132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第21.1.1项细化为：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不可抗力是指承包人和发包人在订立合同时不可预见，在工程施工过程中不可避免发生并不能克服的自然灾害和社会性突发事件。包括但不限于：</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（1）地震、海啸、火山爆发、泥石流、暴雨（雪）、台风、龙卷风、水灾等自然灾害；</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（2）战争、骚乱、暴动，但纯属承包人或其分包人派遣与雇用的人员由于本合同工程施工原因引起者除外；</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（3）核反应、辐射或放射性污染；</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（4）空中飞行物体坠落或非发包人或承包人责任造成的爆炸、火灾；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（5）瘟疫；</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（6）项目专用合同条款约定的其他情形。</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25" w:name="_Toc1492"/>
      <w:bookmarkStart w:id="1326" w:name="_Toc234833209"/>
      <w:bookmarkStart w:id="1327" w:name="_Toc30401"/>
      <w:bookmarkStart w:id="1328" w:name="_Toc26115"/>
      <w:r>
        <w:rPr>
          <w:rFonts w:hint="default" w:ascii="Times New Roman" w:hAnsi="Times New Roman" w:eastAsia="黑体" w:cs="Times New Roman"/>
          <w:b w:val="0"/>
          <w:sz w:val="24"/>
          <w:szCs w:val="24"/>
        </w:rPr>
        <w:t>21.3 不可抗力后果及其处理</w:t>
      </w:r>
      <w:bookmarkEnd w:id="1325"/>
      <w:bookmarkEnd w:id="1326"/>
      <w:bookmarkEnd w:id="1327"/>
      <w:bookmarkEnd w:id="1328"/>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21.3.4 </w:t>
      </w:r>
      <w:r>
        <w:rPr>
          <w:rFonts w:hint="default" w:ascii="Times New Roman" w:hAnsi="Times New Roman" w:eastAsia="黑体" w:cs="Times New Roman"/>
          <w:sz w:val="24"/>
        </w:rPr>
        <w:t>因不可抗力解除合同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29" w:name="_Toc23055"/>
      <w:bookmarkStart w:id="1330" w:name="_Toc1204"/>
      <w:bookmarkStart w:id="1331" w:name="_Toc234833210"/>
      <w:bookmarkStart w:id="1332" w:name="_Toc3129"/>
      <w:r>
        <w:rPr>
          <w:rFonts w:hint="default" w:ascii="Times New Roman" w:hAnsi="Times New Roman" w:eastAsia="黑体" w:cs="Times New Roman"/>
          <w:b w:val="0"/>
          <w:sz w:val="28"/>
          <w:szCs w:val="28"/>
        </w:rPr>
        <w:t>22. 违约</w:t>
      </w:r>
      <w:bookmarkEnd w:id="1329"/>
      <w:bookmarkEnd w:id="1330"/>
      <w:bookmarkEnd w:id="1331"/>
      <w:bookmarkEnd w:id="1332"/>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33" w:name="_Toc7714"/>
      <w:bookmarkStart w:id="1334" w:name="_Toc6115"/>
      <w:bookmarkStart w:id="1335" w:name="_Toc7490"/>
      <w:bookmarkStart w:id="1336" w:name="_Toc234833211"/>
      <w:r>
        <w:rPr>
          <w:rFonts w:hint="default" w:ascii="Times New Roman" w:hAnsi="Times New Roman" w:eastAsia="黑体" w:cs="Times New Roman"/>
          <w:b w:val="0"/>
          <w:sz w:val="24"/>
          <w:szCs w:val="24"/>
        </w:rPr>
        <w:t>22.1 承包人违约</w:t>
      </w:r>
      <w:bookmarkEnd w:id="1333"/>
      <w:bookmarkEnd w:id="1334"/>
      <w:bookmarkEnd w:id="1335"/>
      <w:bookmarkEnd w:id="133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22.1.1 </w:t>
      </w:r>
      <w:r>
        <w:rPr>
          <w:rFonts w:hint="default" w:ascii="Times New Roman" w:hAnsi="Times New Roman" w:eastAsia="黑体" w:cs="Times New Roman"/>
          <w:sz w:val="24"/>
        </w:rPr>
        <w:t>承包人违约的情形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（2）承包人违反第5.3款或第6.4款的约定，未经监理人批准，私自将已按合同约定进入施工场地的施工设备、临时设施、材料或工程设备撤离施工场地；</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本项（7）目细化为：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（7）承包人未能按期开工；</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（8）承包人违反第4.6款或第6.3款的规定，未按承诺或未按监理人的要求及时配备称职的主要管理人员、技术骨干或关键施工设备；</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（9）经监理人和发包人检查，发现承包人有安全问题或有违反安全管理规章制度的情况；</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（10）承包人不按合同约定履行义务的其他情况。</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 xml:space="preserve">22.1.2 </w:t>
      </w:r>
      <w:r>
        <w:rPr>
          <w:rFonts w:hint="default" w:ascii="Times New Roman" w:hAnsi="Times New Roman" w:eastAsia="黑体" w:cs="Times New Roman"/>
          <w:sz w:val="24"/>
        </w:rPr>
        <w:t>对承包人违约的处理</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37" w:name="_Toc234833212"/>
      <w:bookmarkStart w:id="1338" w:name="_Toc20916"/>
      <w:bookmarkStart w:id="1339" w:name="_Toc30636"/>
      <w:bookmarkStart w:id="1340" w:name="_Toc3432"/>
      <w:r>
        <w:rPr>
          <w:rFonts w:hint="default" w:ascii="Times New Roman" w:hAnsi="Times New Roman" w:eastAsia="黑体" w:cs="Times New Roman"/>
          <w:b w:val="0"/>
          <w:sz w:val="24"/>
          <w:szCs w:val="24"/>
        </w:rPr>
        <w:t>22.2 发包人违约</w:t>
      </w:r>
      <w:bookmarkEnd w:id="1337"/>
      <w:bookmarkEnd w:id="1338"/>
      <w:bookmarkEnd w:id="1339"/>
      <w:bookmarkEnd w:id="1340"/>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22.2.1</w:t>
      </w:r>
      <w:r>
        <w:rPr>
          <w:rFonts w:hint="default" w:ascii="Times New Roman" w:hAnsi="Times New Roman" w:eastAsia="黑体" w:cs="Times New Roman"/>
          <w:sz w:val="24"/>
        </w:rPr>
        <w:t>发包人违约的情形</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本项（5）目细化为：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（5）发包人无正当理由不按时返还履约保证金、质量保证金或农民工工资保证金的；</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（6）发包人不履行合同约定其他义务的。</w:t>
      </w:r>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22.2.2 </w:t>
      </w:r>
      <w:r>
        <w:rPr>
          <w:rFonts w:hint="default" w:ascii="Times New Roman" w:hAnsi="Times New Roman" w:eastAsia="黑体" w:cs="Times New Roman"/>
          <w:sz w:val="24"/>
        </w:rPr>
        <w:t>承包人有权暂停施工</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本项细化为：</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pPr>
        <w:pageBreakBefore w:val="0"/>
        <w:kinsoku/>
        <w:wordWrap w:val="0"/>
        <w:bidi w:val="0"/>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22.2.4</w:t>
      </w:r>
      <w:r>
        <w:rPr>
          <w:rFonts w:hint="default" w:ascii="Times New Roman" w:hAnsi="Times New Roman" w:eastAsia="黑体" w:cs="Times New Roman"/>
          <w:sz w:val="24"/>
        </w:rPr>
        <w:t xml:space="preserve"> 解除合同后的付款</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本项（2）目细化为：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（2）承包人为该工程施工订购并已付款的材料、工程设备和其他物品的金额。发包人付款后，该材料、工程设备和其他物品归发包人所有；</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41" w:name="_Toc6746"/>
      <w:bookmarkStart w:id="1342" w:name="_Toc234833213"/>
      <w:bookmarkStart w:id="1343" w:name="_Toc26887"/>
      <w:bookmarkStart w:id="1344" w:name="_Toc4428"/>
      <w:r>
        <w:rPr>
          <w:rFonts w:hint="default" w:ascii="Times New Roman" w:hAnsi="Times New Roman" w:eastAsia="黑体" w:cs="Times New Roman"/>
          <w:b w:val="0"/>
          <w:sz w:val="28"/>
          <w:szCs w:val="28"/>
        </w:rPr>
        <w:t>23. 索赔</w:t>
      </w:r>
      <w:bookmarkEnd w:id="1341"/>
      <w:bookmarkEnd w:id="1342"/>
      <w:bookmarkEnd w:id="1343"/>
      <w:bookmarkEnd w:id="1344"/>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45" w:name="_Toc1551"/>
      <w:bookmarkStart w:id="1346" w:name="_Toc5503"/>
      <w:bookmarkStart w:id="1347" w:name="_Toc11653"/>
      <w:bookmarkStart w:id="1348" w:name="_Toc234833214"/>
      <w:r>
        <w:rPr>
          <w:rFonts w:hint="default" w:ascii="Times New Roman" w:hAnsi="Times New Roman" w:eastAsia="黑体" w:cs="Times New Roman"/>
          <w:b w:val="0"/>
          <w:sz w:val="24"/>
          <w:szCs w:val="24"/>
        </w:rPr>
        <w:t>23.1 承包人索赔的提出</w:t>
      </w:r>
      <w:bookmarkEnd w:id="1345"/>
      <w:bookmarkEnd w:id="1346"/>
      <w:bookmarkEnd w:id="1347"/>
      <w:bookmarkEnd w:id="134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本款第（4）项细化为：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（4）在索赔事件影响结束后的28天内，承包人应向监理人递交最终索赔通知书，说明最终要求索赔的追加付款金额和（或）延长的工期，并附必要的记录和证明材料。</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49" w:name="_Toc10015"/>
      <w:bookmarkStart w:id="1350" w:name="_Toc29342"/>
      <w:bookmarkStart w:id="1351" w:name="_Toc12793"/>
      <w:bookmarkStart w:id="1352" w:name="_Toc234833215"/>
      <w:r>
        <w:rPr>
          <w:rFonts w:hint="default" w:ascii="Times New Roman" w:hAnsi="Times New Roman" w:eastAsia="黑体" w:cs="Times New Roman"/>
          <w:b w:val="0"/>
          <w:sz w:val="24"/>
          <w:szCs w:val="24"/>
        </w:rPr>
        <w:t>23.2 承包人索赔处理程序</w:t>
      </w:r>
      <w:bookmarkEnd w:id="1349"/>
      <w:bookmarkEnd w:id="1350"/>
      <w:bookmarkEnd w:id="1351"/>
      <w:bookmarkEnd w:id="135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本款第（2）项细化为：</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pageBreakBefore w:val="0"/>
        <w:kinsoku/>
        <w:wordWrap w:val="0"/>
        <w:bidi w:val="0"/>
        <w:spacing w:before="480" w:after="240" w:line="380" w:lineRule="atLeast"/>
        <w:rPr>
          <w:rFonts w:hint="default" w:ascii="Times New Roman" w:hAnsi="Times New Roman" w:eastAsia="黑体" w:cs="Times New Roman"/>
          <w:b w:val="0"/>
          <w:sz w:val="28"/>
          <w:szCs w:val="28"/>
        </w:rPr>
      </w:pPr>
      <w:bookmarkStart w:id="1353" w:name="_Toc11561"/>
      <w:bookmarkStart w:id="1354" w:name="_Toc18247"/>
      <w:bookmarkStart w:id="1355" w:name="_Toc234833216"/>
      <w:bookmarkStart w:id="1356" w:name="_Toc29099"/>
      <w:r>
        <w:rPr>
          <w:rFonts w:hint="default" w:ascii="Times New Roman" w:hAnsi="Times New Roman" w:eastAsia="黑体" w:cs="Times New Roman"/>
          <w:b w:val="0"/>
          <w:sz w:val="28"/>
          <w:szCs w:val="28"/>
        </w:rPr>
        <w:t>24. 争议的解决</w:t>
      </w:r>
      <w:bookmarkEnd w:id="1353"/>
      <w:bookmarkEnd w:id="1354"/>
      <w:bookmarkEnd w:id="1355"/>
      <w:bookmarkEnd w:id="1356"/>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57" w:name="_Toc18858"/>
      <w:bookmarkStart w:id="1358" w:name="_Toc26371"/>
      <w:bookmarkStart w:id="1359" w:name="_Toc14823"/>
      <w:bookmarkStart w:id="1360" w:name="_Toc234833217"/>
      <w:r>
        <w:rPr>
          <w:rFonts w:hint="default" w:ascii="Times New Roman" w:hAnsi="Times New Roman" w:eastAsia="黑体" w:cs="Times New Roman"/>
          <w:b w:val="0"/>
          <w:sz w:val="24"/>
          <w:szCs w:val="24"/>
        </w:rPr>
        <w:t>24.3 争议评审</w:t>
      </w:r>
      <w:bookmarkEnd w:id="1357"/>
      <w:bookmarkEnd w:id="1358"/>
      <w:bookmarkEnd w:id="1359"/>
      <w:bookmarkEnd w:id="1360"/>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第24.3.1项补充：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kinsoku/>
        <w:wordWrap w:val="0"/>
        <w:bidi w:val="0"/>
        <w:spacing w:before="240" w:beforeLines="100" w:line="400" w:lineRule="atLeast"/>
        <w:rPr>
          <w:rFonts w:hint="default" w:ascii="Times New Roman" w:hAnsi="Times New Roman" w:eastAsia="黑体" w:cs="Times New Roman"/>
          <w:sz w:val="24"/>
        </w:rPr>
      </w:pPr>
      <w:r>
        <w:rPr>
          <w:rFonts w:hint="default" w:ascii="Times New Roman" w:hAnsi="Times New Roman" w:eastAsia="黑体" w:cs="Times New Roman"/>
          <w:sz w:val="24"/>
        </w:rPr>
        <w:t>本条补充第24.4款、第24.5款（适用于采用仲裁方式最终解决争议的项目）：</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61" w:name="_Toc234833218"/>
      <w:bookmarkStart w:id="1362" w:name="_Toc13339"/>
      <w:bookmarkStart w:id="1363" w:name="_Toc32419"/>
      <w:bookmarkStart w:id="1364" w:name="_Toc16324"/>
      <w:r>
        <w:rPr>
          <w:rFonts w:hint="default" w:ascii="Times New Roman" w:hAnsi="Times New Roman" w:eastAsia="黑体" w:cs="Times New Roman"/>
          <w:b w:val="0"/>
          <w:sz w:val="24"/>
          <w:szCs w:val="24"/>
        </w:rPr>
        <w:t>24.4 仲裁</w:t>
      </w:r>
      <w:bookmarkEnd w:id="1361"/>
      <w:bookmarkEnd w:id="1362"/>
      <w:bookmarkEnd w:id="1363"/>
      <w:bookmarkEnd w:id="1364"/>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（1）对于未能友好解决或未能通过争议评审解决的争议，发包人或承包人任一方均有权提交给第24.1款约定的仲裁委员会仲裁。</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（3）仲裁裁决是终局性的并对发包人和承包人双方具有约束力。</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（4）全部仲裁费用应由败诉方承担；或按仲裁委员会裁决的比例分担。</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65" w:name="_Toc20459"/>
      <w:bookmarkStart w:id="1366" w:name="_Toc20967"/>
      <w:bookmarkStart w:id="1367" w:name="_Toc2028"/>
      <w:bookmarkStart w:id="1368" w:name="_Toc234833219"/>
      <w:r>
        <w:rPr>
          <w:rFonts w:hint="default" w:ascii="Times New Roman" w:hAnsi="Times New Roman" w:eastAsia="黑体" w:cs="Times New Roman"/>
          <w:b w:val="0"/>
          <w:sz w:val="24"/>
          <w:szCs w:val="24"/>
        </w:rPr>
        <w:t>24.5 仲裁的执行</w:t>
      </w:r>
      <w:bookmarkEnd w:id="1365"/>
      <w:bookmarkEnd w:id="1366"/>
      <w:bookmarkEnd w:id="1367"/>
      <w:bookmarkEnd w:id="1368"/>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（1）任何一方不履行仲裁机构的裁决的，对方可以向有管辖权的人民法院申请执行。</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sz w:val="24"/>
        </w:rPr>
        <w:br w:type="page"/>
      </w:r>
      <w:bookmarkStart w:id="1369" w:name="_Toc3230"/>
      <w:bookmarkStart w:id="1370" w:name="_Toc16876"/>
      <w:bookmarkStart w:id="1371" w:name="_Toc234833220"/>
      <w:r>
        <w:rPr>
          <w:rFonts w:hint="default" w:ascii="Times New Roman" w:hAnsi="Times New Roman" w:eastAsia="黑体" w:cs="Times New Roman"/>
          <w:b w:val="0"/>
          <w:sz w:val="32"/>
          <w:szCs w:val="32"/>
        </w:rPr>
        <w:t>B. 项目专用合同条款</w:t>
      </w:r>
      <w:bookmarkEnd w:id="1369"/>
      <w:bookmarkEnd w:id="1370"/>
      <w:bookmarkEnd w:id="1371"/>
    </w:p>
    <w:p>
      <w:pPr>
        <w:pageBreakBefore w:val="0"/>
        <w:kinsoku/>
        <w:wordWrap w:val="0"/>
        <w:bidi w:val="0"/>
        <w:spacing w:line="440" w:lineRule="exact"/>
        <w:rPr>
          <w:rFonts w:hint="default" w:ascii="Times New Roman" w:hAnsi="Times New Roman" w:eastAsia="黑体" w:cs="Times New Roman"/>
          <w:sz w:val="27"/>
          <w:szCs w:val="27"/>
        </w:rPr>
      </w:pPr>
    </w:p>
    <w:p>
      <w:pPr>
        <w:pStyle w:val="19"/>
        <w:pageBreakBefore w:val="0"/>
        <w:kinsoku/>
        <w:wordWrap w:val="0"/>
        <w:bidi w:val="0"/>
        <w:snapToGrid w:val="0"/>
        <w:spacing w:line="400" w:lineRule="atLeast"/>
        <w:ind w:left="0" w:leftChars="0"/>
        <w:rPr>
          <w:rFonts w:hint="default" w:ascii="Times New Roman" w:hAnsi="Times New Roman" w:eastAsia="黑体" w:cs="Times New Roman"/>
          <w:sz w:val="24"/>
        </w:rPr>
      </w:pPr>
      <w:r>
        <w:rPr>
          <w:rFonts w:hint="default" w:ascii="Times New Roman" w:hAnsi="Times New Roman" w:eastAsia="黑体" w:cs="Times New Roman"/>
          <w:sz w:val="24"/>
        </w:rPr>
        <w:t>说  明：</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1.招标人在根据《</w:t>
      </w:r>
      <w:r>
        <w:rPr>
          <w:rFonts w:hint="default" w:ascii="Times New Roman" w:hAnsi="Times New Roman" w:eastAsia="楷体_GB2312" w:cs="Times New Roman"/>
          <w:sz w:val="24"/>
          <w:lang w:val="en-US" w:eastAsia="zh-CN"/>
        </w:rPr>
        <w:t>标准文件</w:t>
      </w:r>
      <w:r>
        <w:rPr>
          <w:rFonts w:hint="default" w:ascii="Times New Roman" w:hAnsi="Times New Roman" w:eastAsia="楷体_GB2312" w:cs="Times New Roman"/>
          <w:sz w:val="24"/>
        </w:rPr>
        <w:t>》编制项目招标文件中的</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时，可根据招标项目的具体特点和实际需要，对</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进行补充和细化，除</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明确</w:t>
      </w:r>
      <w:r>
        <w:rPr>
          <w:rFonts w:hint="eastAsia" w:ascii="宋体" w:hAnsi="宋体" w:eastAsia="宋体" w:cs="宋体"/>
          <w:sz w:val="24"/>
        </w:rPr>
        <w:t>“</w:t>
      </w:r>
      <w:r>
        <w:rPr>
          <w:rFonts w:hint="default" w:ascii="Times New Roman" w:hAnsi="Times New Roman" w:eastAsia="楷体_GB2312" w:cs="Times New Roman"/>
          <w:sz w:val="24"/>
        </w:rPr>
        <w:t>专用合同条款</w:t>
      </w:r>
      <w:r>
        <w:rPr>
          <w:rFonts w:hint="eastAsia" w:ascii="宋体" w:hAnsi="宋体" w:eastAsia="宋体" w:cs="宋体"/>
          <w:sz w:val="24"/>
        </w:rPr>
        <w:t>”</w:t>
      </w:r>
      <w:r>
        <w:rPr>
          <w:rFonts w:hint="default" w:ascii="Times New Roman" w:hAnsi="Times New Roman" w:eastAsia="楷体_GB2312" w:cs="Times New Roman"/>
          <w:sz w:val="24"/>
        </w:rPr>
        <w:t>可作出不同约定以及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明确</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可作出不同约定外，补充和细化的内容不得与</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及</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强制性规定相抵触。同时，补充、细化或约定的内容，不得违反法律、行政法规的强制性规定和平等、自愿、公平和诚实信用原则。</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2.项目专用合同条款的编号应与通用合同条款和公路工程专用合同条款一致。</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3.项目专用合同条款可对下列内容进行补充和细化：</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（1）</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中明确指出</w:t>
      </w:r>
      <w:r>
        <w:rPr>
          <w:rFonts w:hint="eastAsia" w:ascii="宋体" w:hAnsi="宋体" w:eastAsia="宋体" w:cs="宋体"/>
          <w:sz w:val="24"/>
        </w:rPr>
        <w:t>“</w:t>
      </w:r>
      <w:r>
        <w:rPr>
          <w:rFonts w:hint="default" w:ascii="Times New Roman" w:hAnsi="Times New Roman" w:eastAsia="楷体_GB2312" w:cs="Times New Roman"/>
          <w:sz w:val="24"/>
        </w:rPr>
        <w:t>专用合同条款</w:t>
      </w:r>
      <w:r>
        <w:rPr>
          <w:rFonts w:hint="eastAsia" w:ascii="宋体" w:hAnsi="宋体" w:eastAsia="宋体" w:cs="宋体"/>
          <w:sz w:val="24"/>
        </w:rPr>
        <w:t>”</w:t>
      </w:r>
      <w:r>
        <w:rPr>
          <w:rFonts w:hint="default" w:ascii="Times New Roman" w:hAnsi="Times New Roman" w:eastAsia="楷体_GB2312" w:cs="Times New Roman"/>
          <w:sz w:val="24"/>
        </w:rPr>
        <w:t>可对</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进行修改的内容（在</w:t>
      </w:r>
      <w:r>
        <w:rPr>
          <w:rFonts w:hint="eastAsia" w:ascii="宋体" w:hAnsi="宋体" w:eastAsia="宋体" w:cs="宋体"/>
          <w:sz w:val="24"/>
        </w:rPr>
        <w:t>“</w:t>
      </w:r>
      <w:r>
        <w:rPr>
          <w:rFonts w:hint="default" w:ascii="Times New Roman" w:hAnsi="Times New Roman" w:eastAsia="楷体_GB2312" w:cs="Times New Roman"/>
          <w:sz w:val="24"/>
        </w:rPr>
        <w:t>通用合同条款</w:t>
      </w:r>
      <w:r>
        <w:rPr>
          <w:rFonts w:hint="eastAsia" w:ascii="宋体" w:hAnsi="宋体" w:eastAsia="宋体" w:cs="宋体"/>
          <w:sz w:val="24"/>
        </w:rPr>
        <w:t>”</w:t>
      </w:r>
      <w:r>
        <w:rPr>
          <w:rFonts w:hint="default" w:ascii="Times New Roman" w:hAnsi="Times New Roman" w:eastAsia="楷体_GB2312" w:cs="Times New Roman"/>
          <w:sz w:val="24"/>
        </w:rPr>
        <w:t>中用</w:t>
      </w:r>
      <w:r>
        <w:rPr>
          <w:rFonts w:hint="eastAsia" w:ascii="宋体" w:hAnsi="宋体" w:eastAsia="宋体" w:cs="宋体"/>
          <w:sz w:val="24"/>
        </w:rPr>
        <w:t>“</w:t>
      </w:r>
      <w:r>
        <w:rPr>
          <w:rFonts w:hint="default" w:ascii="Times New Roman" w:hAnsi="Times New Roman" w:eastAsia="楷体_GB2312" w:cs="Times New Roman"/>
          <w:sz w:val="24"/>
        </w:rPr>
        <w:t>应按合同约定</w:t>
      </w:r>
      <w:r>
        <w:rPr>
          <w:rFonts w:hint="eastAsia" w:ascii="宋体" w:hAnsi="宋体" w:eastAsia="宋体" w:cs="宋体"/>
          <w:sz w:val="24"/>
        </w:rPr>
        <w:t>”“</w:t>
      </w:r>
      <w:r>
        <w:rPr>
          <w:rFonts w:hint="default" w:ascii="Times New Roman" w:hAnsi="Times New Roman" w:eastAsia="楷体_GB2312" w:cs="Times New Roman"/>
          <w:sz w:val="24"/>
        </w:rPr>
        <w:t>应按专用合同条款约定</w:t>
      </w:r>
      <w:r>
        <w:rPr>
          <w:rFonts w:hint="eastAsia" w:ascii="宋体" w:hAnsi="宋体" w:eastAsia="宋体" w:cs="宋体"/>
          <w:sz w:val="24"/>
        </w:rPr>
        <w:t>”“</w:t>
      </w:r>
      <w:r>
        <w:rPr>
          <w:rFonts w:hint="default" w:ascii="Times New Roman" w:hAnsi="Times New Roman" w:eastAsia="楷体_GB2312" w:cs="Times New Roman"/>
          <w:sz w:val="24"/>
        </w:rPr>
        <w:t>除合同另有约定外</w:t>
      </w:r>
      <w:r>
        <w:rPr>
          <w:rFonts w:hint="eastAsia" w:ascii="宋体" w:hAnsi="宋体" w:eastAsia="宋体" w:cs="宋体"/>
          <w:sz w:val="24"/>
        </w:rPr>
        <w:t>”“</w:t>
      </w:r>
      <w:r>
        <w:rPr>
          <w:rFonts w:hint="default" w:ascii="Times New Roman" w:hAnsi="Times New Roman" w:eastAsia="楷体_GB2312" w:cs="Times New Roman"/>
          <w:sz w:val="24"/>
        </w:rPr>
        <w:t>除专用合同条款另有约定外</w:t>
      </w:r>
      <w:r>
        <w:rPr>
          <w:rFonts w:hint="eastAsia" w:ascii="宋体" w:hAnsi="宋体" w:eastAsia="宋体" w:cs="宋体"/>
          <w:sz w:val="24"/>
        </w:rPr>
        <w:t>”“</w:t>
      </w:r>
      <w:r>
        <w:rPr>
          <w:rFonts w:hint="default" w:ascii="Times New Roman" w:hAnsi="Times New Roman" w:eastAsia="楷体_GB2312" w:cs="Times New Roman"/>
          <w:sz w:val="24"/>
        </w:rPr>
        <w:t>在专用合同条款中约定</w:t>
      </w:r>
      <w:r>
        <w:rPr>
          <w:rFonts w:hint="eastAsia" w:ascii="宋体" w:hAnsi="宋体" w:eastAsia="宋体" w:cs="宋体"/>
          <w:sz w:val="24"/>
        </w:rPr>
        <w:t>”</w:t>
      </w:r>
      <w:r>
        <w:rPr>
          <w:rFonts w:hint="default" w:ascii="Times New Roman" w:hAnsi="Times New Roman" w:eastAsia="楷体_GB2312" w:cs="Times New Roman"/>
          <w:sz w:val="24"/>
        </w:rPr>
        <w:t>等多种文字形式表达）；</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（2）</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中明确指出</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可对</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进行修改的内容（在</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中用</w:t>
      </w:r>
      <w:r>
        <w:rPr>
          <w:rFonts w:hint="eastAsia" w:ascii="宋体" w:hAnsi="宋体" w:eastAsia="宋体" w:cs="宋体"/>
          <w:sz w:val="24"/>
        </w:rPr>
        <w:t>“</w:t>
      </w:r>
      <w:r>
        <w:rPr>
          <w:rFonts w:hint="default" w:ascii="Times New Roman" w:hAnsi="Times New Roman" w:eastAsia="楷体_GB2312" w:cs="Times New Roman"/>
          <w:sz w:val="24"/>
        </w:rPr>
        <w:t>除项目专用合同条款另有约定外</w:t>
      </w:r>
      <w:r>
        <w:rPr>
          <w:rFonts w:hint="eastAsia" w:ascii="宋体" w:hAnsi="宋体" w:eastAsia="宋体" w:cs="宋体"/>
          <w:sz w:val="24"/>
        </w:rPr>
        <w:t>”“</w:t>
      </w:r>
      <w:r>
        <w:rPr>
          <w:rFonts w:hint="default" w:ascii="Times New Roman" w:hAnsi="Times New Roman" w:eastAsia="楷体_GB2312" w:cs="Times New Roman"/>
          <w:sz w:val="24"/>
        </w:rPr>
        <w:t>项目专用合同条款可能约定的</w:t>
      </w:r>
      <w:r>
        <w:rPr>
          <w:rFonts w:hint="eastAsia" w:ascii="宋体" w:hAnsi="宋体" w:eastAsia="宋体" w:cs="宋体"/>
          <w:sz w:val="24"/>
        </w:rPr>
        <w:t>”“</w:t>
      </w:r>
      <w:r>
        <w:rPr>
          <w:rFonts w:hint="default" w:ascii="Times New Roman" w:hAnsi="Times New Roman" w:eastAsia="楷体_GB2312" w:cs="Times New Roman"/>
          <w:sz w:val="24"/>
        </w:rPr>
        <w:t>项目专用合同条款约定的其他情形</w:t>
      </w:r>
      <w:r>
        <w:rPr>
          <w:rFonts w:hint="eastAsia" w:ascii="宋体" w:hAnsi="宋体" w:eastAsia="宋体" w:cs="宋体"/>
          <w:sz w:val="24"/>
        </w:rPr>
        <w:t>”</w:t>
      </w:r>
      <w:r>
        <w:rPr>
          <w:rFonts w:hint="default" w:ascii="Times New Roman" w:hAnsi="Times New Roman" w:eastAsia="楷体_GB2312" w:cs="Times New Roman"/>
          <w:sz w:val="24"/>
        </w:rPr>
        <w:t>等多种文字形式表达）。</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sz w:val="24"/>
        </w:rPr>
      </w:pPr>
      <w:r>
        <w:rPr>
          <w:rFonts w:hint="default" w:ascii="Times New Roman" w:hAnsi="Times New Roman" w:eastAsia="楷体_GB2312" w:cs="Times New Roman"/>
          <w:sz w:val="24"/>
        </w:rPr>
        <w:t>（3）其他需要补充、细化的内容。</w:t>
      </w:r>
    </w:p>
    <w:p>
      <w:pPr>
        <w:pStyle w:val="19"/>
        <w:pageBreakBefore w:val="0"/>
        <w:kinsoku/>
        <w:wordWrap w:val="0"/>
        <w:bidi w:val="0"/>
        <w:snapToGrid w:val="0"/>
        <w:spacing w:line="400" w:lineRule="atLeast"/>
        <w:ind w:left="0" w:leftChars="0" w:firstLine="720" w:firstLineChars="300"/>
        <w:rPr>
          <w:rFonts w:hint="default" w:ascii="Times New Roman" w:hAnsi="Times New Roman" w:eastAsia="黑体" w:cs="Times New Roman"/>
          <w:sz w:val="24"/>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r>
        <w:rPr>
          <w:rFonts w:hint="default" w:ascii="Times New Roman" w:hAnsi="Times New Roman" w:eastAsia="黑体" w:cs="Times New Roman"/>
          <w:sz w:val="28"/>
        </w:rPr>
        <w:br w:type="page"/>
      </w:r>
      <w:bookmarkStart w:id="1372" w:name="_Toc11640"/>
      <w:bookmarkStart w:id="1373" w:name="_Toc234833221"/>
      <w:bookmarkStart w:id="1374" w:name="_Toc30237"/>
      <w:bookmarkStart w:id="1375" w:name="_Toc7284"/>
      <w:r>
        <w:rPr>
          <w:rFonts w:hint="default" w:ascii="Times New Roman" w:hAnsi="Times New Roman" w:eastAsia="黑体" w:cs="Times New Roman"/>
          <w:b w:val="0"/>
          <w:sz w:val="32"/>
          <w:szCs w:val="32"/>
        </w:rPr>
        <w:t>项目专用合同条款数据表</w:t>
      </w:r>
      <w:bookmarkEnd w:id="1372"/>
      <w:bookmarkEnd w:id="1373"/>
      <w:bookmarkEnd w:id="1374"/>
      <w:bookmarkEnd w:id="1375"/>
    </w:p>
    <w:p>
      <w:pPr>
        <w:pStyle w:val="19"/>
        <w:pageBreakBefore w:val="0"/>
        <w:kinsoku/>
        <w:wordWrap w:val="0"/>
        <w:bidi w:val="0"/>
        <w:snapToGrid w:val="0"/>
        <w:spacing w:after="0" w:line="400" w:lineRule="atLeast"/>
        <w:ind w:left="660" w:leftChars="0" w:hanging="660" w:hangingChars="275"/>
        <w:rPr>
          <w:rFonts w:hint="default" w:ascii="Times New Roman" w:hAnsi="Times New Roman" w:cs="Times New Roman"/>
          <w:sz w:val="24"/>
        </w:rPr>
      </w:pPr>
      <w:r>
        <w:rPr>
          <w:rFonts w:hint="default" w:ascii="Times New Roman" w:hAnsi="Times New Roman" w:eastAsia="黑体" w:cs="Times New Roman"/>
          <w:sz w:val="24"/>
        </w:rPr>
        <w:t>说明：</w:t>
      </w:r>
      <w:r>
        <w:rPr>
          <w:rFonts w:hint="default" w:ascii="Times New Roman" w:hAnsi="Times New Roman" w:eastAsia="楷体_GB2312" w:cs="Times New Roman"/>
          <w:sz w:val="24"/>
        </w:rPr>
        <w:t>本数据表是项目专用合同条款中适用于本项目的信息和数据的归纳与提示，是项目专用合同条款的组成部分。第九章</w:t>
      </w:r>
      <w:r>
        <w:rPr>
          <w:rFonts w:hint="eastAsia" w:ascii="宋体" w:hAnsi="宋体" w:eastAsia="宋体" w:cs="宋体"/>
          <w:sz w:val="24"/>
        </w:rPr>
        <w:t>“</w:t>
      </w:r>
      <w:r>
        <w:rPr>
          <w:rFonts w:hint="default" w:ascii="Times New Roman" w:hAnsi="Times New Roman" w:eastAsia="楷体_GB2312" w:cs="Times New Roman"/>
          <w:sz w:val="24"/>
        </w:rPr>
        <w:t>投标文件格式</w:t>
      </w:r>
      <w:r>
        <w:rPr>
          <w:rFonts w:hint="eastAsia" w:ascii="宋体" w:hAnsi="宋体" w:eastAsia="宋体" w:cs="宋体"/>
          <w:sz w:val="24"/>
        </w:rPr>
        <w:t>”</w:t>
      </w:r>
      <w:r>
        <w:rPr>
          <w:rFonts w:hint="default" w:ascii="Times New Roman" w:hAnsi="Times New Roman" w:eastAsia="楷体_GB2312" w:cs="Times New Roman"/>
          <w:sz w:val="24"/>
        </w:rPr>
        <w:t>的投标函附录中的数据（供投标人确认）与本表所列有重复。编写招标文件的单位应仔细校核，不使数据出现差错或不一致。</w:t>
      </w:r>
    </w:p>
    <w:p>
      <w:pPr>
        <w:pStyle w:val="19"/>
        <w:pageBreakBefore w:val="0"/>
        <w:kinsoku/>
        <w:wordWrap w:val="0"/>
        <w:bidi w:val="0"/>
        <w:snapToGrid w:val="0"/>
        <w:spacing w:after="0" w:line="400" w:lineRule="atLeast"/>
        <w:ind w:left="660" w:leftChars="0" w:hanging="660" w:hangingChars="275"/>
        <w:rPr>
          <w:rFonts w:hint="default" w:ascii="Times New Roman" w:hAnsi="Times New Roman" w:cs="Times New Roman"/>
          <w:sz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9" w:type="dxa"/>
            <w:noWrap w:val="0"/>
            <w:vAlign w:val="center"/>
          </w:tcPr>
          <w:p>
            <w:pPr>
              <w:pageBreakBefore w:val="0"/>
              <w:kinsoku/>
              <w:wordWrap w:val="0"/>
              <w:bidi w:val="0"/>
              <w:snapToGrid w:val="0"/>
              <w:spacing w:before="100" w:beforeAutospacing="1" w:line="36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111" w:type="dxa"/>
            <w:noWrap w:val="0"/>
            <w:vAlign w:val="center"/>
          </w:tcPr>
          <w:p>
            <w:pPr>
              <w:pageBreakBefore w:val="0"/>
              <w:kinsoku/>
              <w:wordWrap w:val="0"/>
              <w:bidi w:val="0"/>
              <w:snapToGrid w:val="0"/>
              <w:spacing w:line="36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条目号</w:t>
            </w:r>
          </w:p>
        </w:tc>
        <w:tc>
          <w:tcPr>
            <w:tcW w:w="7304" w:type="dxa"/>
            <w:noWrap w:val="0"/>
            <w:vAlign w:val="center"/>
          </w:tcPr>
          <w:p>
            <w:pPr>
              <w:pageBreakBefore w:val="0"/>
              <w:kinsoku/>
              <w:wordWrap w:val="0"/>
              <w:bidi w:val="0"/>
              <w:snapToGrid w:val="0"/>
              <w:spacing w:line="360" w:lineRule="atLeast"/>
              <w:jc w:val="center"/>
              <w:rPr>
                <w:rFonts w:hint="default" w:ascii="Times New Roman" w:hAnsi="Times New Roman" w:cs="Times New Roman"/>
                <w:b/>
                <w:szCs w:val="21"/>
              </w:rPr>
            </w:pPr>
            <w:r>
              <w:rPr>
                <w:rFonts w:hint="default" w:ascii="Times New Roman" w:hAnsi="Times New Roman" w:cs="Times New Roman"/>
                <w:b/>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1.1.2.2</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发 包 人：</w:t>
            </w:r>
            <w:r>
              <w:rPr>
                <w:rFonts w:hint="default" w:ascii="Times New Roman" w:hAnsi="Times New Roman" w:cs="Times New Roman"/>
                <w:szCs w:val="21"/>
                <w:u w:val="single"/>
                <w:lang w:eastAsia="zh-CN"/>
              </w:rPr>
              <w:t>盖州市农村公路养护管理中心</w:t>
            </w:r>
          </w:p>
          <w:p>
            <w:pPr>
              <w:pageBreakBefore w:val="0"/>
              <w:kinsoku/>
              <w:wordWrap w:val="0"/>
              <w:bidi w:val="0"/>
              <w:snapToGrid w:val="0"/>
              <w:spacing w:line="360" w:lineRule="atLeast"/>
              <w:ind w:firstLine="239" w:firstLineChars="114"/>
              <w:rPr>
                <w:rFonts w:hint="eastAsia" w:ascii="宋体" w:hAnsi="宋体" w:eastAsia="宋体" w:cs="宋体"/>
                <w:szCs w:val="21"/>
                <w:highlight w:val="none"/>
                <w:u w:val="single"/>
                <w:lang w:val="en-US" w:eastAsia="zh-CN"/>
              </w:rPr>
            </w:pPr>
            <w:r>
              <w:rPr>
                <w:rFonts w:hint="default" w:ascii="Times New Roman" w:hAnsi="Times New Roman" w:cs="Times New Roman"/>
                <w:szCs w:val="21"/>
              </w:rPr>
              <w:t>地    址：</w:t>
            </w:r>
            <w:r>
              <w:rPr>
                <w:rFonts w:hint="eastAsia" w:ascii="宋体" w:hAnsi="宋体" w:eastAsia="宋体" w:cs="宋体"/>
                <w:szCs w:val="21"/>
                <w:highlight w:val="none"/>
                <w:u w:val="single"/>
                <w:lang w:val="en-US" w:eastAsia="zh-CN"/>
              </w:rPr>
              <w:t>盖州市清河转盘八大局八楼</w:t>
            </w:r>
          </w:p>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1.1.2.6</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 xml:space="preserve">监 理 人：              </w:t>
            </w:r>
          </w:p>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 xml:space="preserve">地    址：                   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3</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1.1.4.5</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缺陷责任期：自实际交工日期起计算</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Style w:val="48"/>
                <w:rFonts w:hint="default" w:ascii="Times New Roman" w:hAnsi="Times New Roman" w:cs="Times New Roman"/>
                <w:szCs w:val="21"/>
              </w:rPr>
              <w:footnoteReference w:id="2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4</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1.6.3</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图纸需要修改和补充的，应由监理人取得发包人同意后，在该工程或工程相应部位施工前</w:t>
            </w:r>
            <w:r>
              <w:rPr>
                <w:rFonts w:hint="default" w:ascii="Times New Roman" w:hAnsi="Times New Roman" w:cs="Times New Roman"/>
                <w:szCs w:val="21"/>
                <w:u w:val="single"/>
              </w:rPr>
              <w:t xml:space="preserve"> </w:t>
            </w:r>
            <w:r>
              <w:rPr>
                <w:rFonts w:hint="eastAsia" w:cs="Times New Roman"/>
                <w:szCs w:val="21"/>
                <w:u w:val="single"/>
                <w:lang w:val="en-US" w:eastAsia="zh-CN"/>
              </w:rPr>
              <w:t>3</w:t>
            </w:r>
            <w:r>
              <w:rPr>
                <w:rFonts w:hint="default" w:ascii="Times New Roman" w:hAnsi="Times New Roman" w:cs="Times New Roman"/>
                <w:szCs w:val="21"/>
                <w:u w:val="single"/>
              </w:rPr>
              <w:t xml:space="preserve"> </w:t>
            </w:r>
            <w:r>
              <w:rPr>
                <w:rFonts w:hint="default" w:ascii="Times New Roman" w:hAnsi="Times New Roman" w:cs="Times New Roman"/>
                <w:szCs w:val="21"/>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5</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3.1.1</w:t>
            </w:r>
          </w:p>
        </w:tc>
        <w:tc>
          <w:tcPr>
            <w:tcW w:w="7304" w:type="dxa"/>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监理人在行使下列权力前需要经发包人事先批准：</w:t>
            </w:r>
          </w:p>
          <w:p>
            <w:pPr>
              <w:pageBreakBefore w:val="0"/>
              <w:kinsoku/>
              <w:wordWrap w:val="0"/>
              <w:bidi w:val="0"/>
              <w:snapToGrid w:val="0"/>
              <w:spacing w:line="360" w:lineRule="atLeast"/>
              <w:ind w:firstLine="225" w:firstLineChars="114"/>
              <w:rPr>
                <w:rFonts w:hint="default" w:ascii="Times New Roman" w:hAnsi="Times New Roman" w:cs="Times New Roman"/>
                <w:spacing w:val="-6"/>
                <w:szCs w:val="21"/>
              </w:rPr>
            </w:pPr>
            <w:r>
              <w:rPr>
                <w:rFonts w:hint="default" w:ascii="Times New Roman" w:hAnsi="Times New Roman" w:cs="Times New Roman"/>
                <w:spacing w:val="-6"/>
                <w:szCs w:val="21"/>
              </w:rPr>
              <w:t>（6）根据第15.3款发出的变更指示，其单项工程变更涉及的金额超过了该单项工程签约时合同价的</w:t>
            </w:r>
            <w:r>
              <w:rPr>
                <w:rFonts w:hint="default" w:ascii="Times New Roman" w:hAnsi="Times New Roman" w:cs="Times New Roman"/>
                <w:spacing w:val="-6"/>
                <w:szCs w:val="21"/>
                <w:u w:val="single"/>
              </w:rPr>
              <w:t xml:space="preserve"> </w:t>
            </w:r>
            <w:r>
              <w:rPr>
                <w:rFonts w:hint="eastAsia" w:cs="Times New Roman"/>
                <w:spacing w:val="-6"/>
                <w:szCs w:val="21"/>
                <w:u w:val="single"/>
                <w:lang w:val="en-US" w:eastAsia="zh-CN"/>
              </w:rPr>
              <w:t>5</w:t>
            </w:r>
            <w:r>
              <w:rPr>
                <w:rFonts w:hint="default" w:ascii="Times New Roman" w:hAnsi="Times New Roman" w:cs="Times New Roman"/>
                <w:spacing w:val="-6"/>
                <w:szCs w:val="21"/>
              </w:rPr>
              <w:t>%或累计变更超过了签约合同价的</w:t>
            </w:r>
            <w:r>
              <w:rPr>
                <w:rFonts w:hint="default" w:ascii="Times New Roman" w:hAnsi="Times New Roman" w:cs="Times New Roman"/>
                <w:spacing w:val="-6"/>
                <w:szCs w:val="21"/>
                <w:u w:val="single"/>
              </w:rPr>
              <w:t xml:space="preserve"> </w:t>
            </w:r>
            <w:r>
              <w:rPr>
                <w:rFonts w:hint="eastAsia" w:cs="Times New Roman"/>
                <w:spacing w:val="-6"/>
                <w:szCs w:val="21"/>
                <w:u w:val="single"/>
                <w:lang w:val="en-US" w:eastAsia="zh-CN"/>
              </w:rPr>
              <w:t>3</w:t>
            </w:r>
            <w:r>
              <w:rPr>
                <w:rFonts w:hint="default" w:ascii="Times New Roman" w:hAnsi="Times New Roman" w:cs="Times New Roman"/>
                <w:spacing w:val="-6"/>
                <w:szCs w:val="21"/>
                <w:u w:val="single"/>
              </w:rPr>
              <w:t xml:space="preserve"> </w:t>
            </w:r>
            <w:r>
              <w:rPr>
                <w:rFonts w:hint="default" w:ascii="Times New Roman" w:hAnsi="Times New Roman" w:cs="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6</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5.2.1</w:t>
            </w:r>
          </w:p>
        </w:tc>
        <w:tc>
          <w:tcPr>
            <w:tcW w:w="7304" w:type="dxa"/>
            <w:tcBorders>
              <w:bottom w:val="single" w:color="auto" w:sz="4" w:space="0"/>
            </w:tcBorders>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发包人是否提供材料或工程设备：</w:t>
            </w:r>
            <w:r>
              <w:rPr>
                <w:rFonts w:hint="default" w:ascii="Times New Roman" w:hAnsi="Times New Roman" w:cs="Times New Roman"/>
                <w:szCs w:val="21"/>
                <w:u w:val="single"/>
              </w:rPr>
              <w:t xml:space="preserve"> 否  </w:t>
            </w:r>
          </w:p>
          <w:p>
            <w:pPr>
              <w:pageBreakBefore w:val="0"/>
              <w:kinsoku/>
              <w:wordWrap w:val="0"/>
              <w:bidi w:val="0"/>
              <w:rPr>
                <w:rFonts w:hint="default" w:ascii="Times New Roman" w:hAnsi="Times New Roman" w:cs="Times New Roman"/>
                <w:szCs w:val="21"/>
                <w:u w:val="single"/>
              </w:rPr>
            </w:pPr>
            <w:r>
              <w:rPr>
                <w:rFonts w:hint="default" w:ascii="Times New Roman" w:hAnsi="Times New Roman" w:cs="Times New Roman"/>
                <w:szCs w:val="21"/>
              </w:rPr>
              <w:t>如发包人负责提供部分材料或工程设备，相关规定如下：</w:t>
            </w:r>
            <w:r>
              <w:rPr>
                <w:rFonts w:hint="default"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7</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6.2</w:t>
            </w:r>
          </w:p>
        </w:tc>
        <w:tc>
          <w:tcPr>
            <w:tcW w:w="7304" w:type="dxa"/>
            <w:tcBorders>
              <w:bottom w:val="single" w:color="auto" w:sz="4" w:space="0"/>
            </w:tcBorders>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发包人是否提供施工设备和临时设施：</w:t>
            </w:r>
            <w:r>
              <w:rPr>
                <w:rFonts w:hint="default" w:ascii="Times New Roman" w:hAnsi="Times New Roman" w:cs="Times New Roman"/>
                <w:szCs w:val="21"/>
                <w:u w:val="single"/>
              </w:rPr>
              <w:t xml:space="preserve"> 否  </w:t>
            </w:r>
          </w:p>
          <w:p>
            <w:pPr>
              <w:pageBreakBefore w:val="0"/>
              <w:kinsoku/>
              <w:wordWrap w:val="0"/>
              <w:bidi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如发包人负责提供部分施工设备和临时设施，相关规定如下：</w:t>
            </w:r>
            <w:r>
              <w:rPr>
                <w:rFonts w:hint="default"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8</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8.1.1</w:t>
            </w:r>
          </w:p>
        </w:tc>
        <w:tc>
          <w:tcPr>
            <w:tcW w:w="7304" w:type="dxa"/>
            <w:tcBorders>
              <w:bottom w:val="single" w:color="auto" w:sz="4" w:space="0"/>
            </w:tcBorders>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发包人提供测量基准点、基准线和水准点及其书面资料的期限：</w:t>
            </w:r>
            <w:r>
              <w:rPr>
                <w:rFonts w:hint="eastAsia" w:cs="Times New Roman"/>
                <w:szCs w:val="21"/>
                <w:u w:val="single"/>
                <w:lang w:eastAsia="zh-CN"/>
              </w:rPr>
              <w:t>开工前</w:t>
            </w:r>
            <w:r>
              <w:rPr>
                <w:rFonts w:hint="eastAsia" w:cs="Times New Roman"/>
                <w:szCs w:val="21"/>
                <w:u w:val="single"/>
                <w:lang w:val="en-US" w:eastAsia="zh-CN"/>
              </w:rPr>
              <w:t>7天</w:t>
            </w:r>
            <w:r>
              <w:rPr>
                <w:rFonts w:hint="default" w:ascii="Times New Roman" w:hAnsi="Times New Roman" w:cs="Times New Roman"/>
                <w:szCs w:val="21"/>
                <w:u w:val="single"/>
              </w:rPr>
              <w:t xml:space="preserve">    </w:t>
            </w:r>
          </w:p>
          <w:p>
            <w:pPr>
              <w:pageBreakBefore w:val="0"/>
              <w:kinsoku/>
              <w:wordWrap w:val="0"/>
              <w:bidi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承包人将施工控制网资料报送监理人审批的期限：</w:t>
            </w:r>
            <w:r>
              <w:rPr>
                <w:rFonts w:hint="default" w:ascii="Times New Roman" w:hAnsi="Times New Roman" w:cs="Times New Roman"/>
                <w:szCs w:val="21"/>
                <w:u w:val="single"/>
              </w:rPr>
              <w:t xml:space="preserve"> </w:t>
            </w:r>
            <w:r>
              <w:rPr>
                <w:rFonts w:hint="eastAsia" w:cs="Times New Roman"/>
                <w:szCs w:val="21"/>
                <w:u w:val="single"/>
                <w:lang w:eastAsia="zh-CN"/>
              </w:rPr>
              <w:t>开工前</w:t>
            </w:r>
            <w:r>
              <w:rPr>
                <w:rFonts w:hint="eastAsia" w:cs="Times New Roman"/>
                <w:szCs w:val="21"/>
                <w:u w:val="single"/>
                <w:lang w:val="en-US" w:eastAsia="zh-CN"/>
              </w:rPr>
              <w:t>7天</w:t>
            </w:r>
            <w:r>
              <w:rPr>
                <w:rFonts w:hint="default"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9</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逾期交工违约金：</w:t>
            </w:r>
            <w:r>
              <w:rPr>
                <w:rFonts w:hint="eastAsia" w:cs="Times New Roman"/>
                <w:szCs w:val="21"/>
                <w:u w:val="single"/>
                <w:lang w:val="en-US" w:eastAsia="zh-CN"/>
              </w:rPr>
              <w:t>2万</w:t>
            </w:r>
            <w:r>
              <w:rPr>
                <w:rFonts w:hint="default" w:ascii="Times New Roman" w:hAnsi="Times New Roman" w:cs="Times New Roman"/>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10</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逾期交工违约金限额：</w:t>
            </w:r>
            <w:r>
              <w:rPr>
                <w:rFonts w:hint="default" w:ascii="Times New Roman" w:hAnsi="Times New Roman" w:cs="Times New Roman"/>
                <w:szCs w:val="21"/>
                <w:u w:val="single"/>
              </w:rPr>
              <w:t xml:space="preserve"> </w:t>
            </w:r>
            <w:r>
              <w:rPr>
                <w:rFonts w:hint="eastAsia" w:cs="Times New Roman"/>
                <w:szCs w:val="21"/>
                <w:u w:val="single"/>
                <w:lang w:val="en-US" w:eastAsia="zh-CN"/>
              </w:rPr>
              <w:t>10</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r>
              <w:rPr>
                <w:rStyle w:val="48"/>
                <w:rFonts w:hint="default" w:ascii="Times New Roman" w:hAnsi="Times New Roman" w:cs="Times New Roman"/>
                <w:szCs w:val="21"/>
              </w:rPr>
              <w:footnoteReference w:id="2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提前交工的奖金：</w:t>
            </w:r>
            <w:r>
              <w:rPr>
                <w:rFonts w:hint="eastAsia" w:ascii="宋体" w:hAnsi="宋体" w:eastAsia="宋体" w:cs="宋体"/>
                <w:szCs w:val="21"/>
                <w:highlight w:val="none"/>
                <w:u w:val="single"/>
              </w:rPr>
              <w:t>发包人不承担因工期提前所增加的费用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12</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提前交工的奖金限额：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13</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15.5.2</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承包人提出的合理化建议降低了合同价格或者提高了工程经济效益的，发包人按所节约成本的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%或增加收益的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14</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16.1</w:t>
            </w:r>
          </w:p>
        </w:tc>
        <w:tc>
          <w:tcPr>
            <w:tcW w:w="7304" w:type="dxa"/>
            <w:noWrap w:val="0"/>
            <w:vAlign w:val="center"/>
          </w:tcPr>
          <w:p>
            <w:pPr>
              <w:pageBreakBefore w:val="0"/>
              <w:kinsoku/>
              <w:wordWrap w:val="0"/>
              <w:bidi w:val="0"/>
              <w:spacing w:line="360" w:lineRule="atLeast"/>
              <w:ind w:firstLine="364" w:firstLineChars="114"/>
              <w:rPr>
                <w:rFonts w:hint="default" w:ascii="Times New Roman" w:hAnsi="Times New Roman" w:cs="Times New Roman"/>
                <w:szCs w:val="21"/>
              </w:rPr>
            </w:pPr>
            <w:r>
              <w:rPr>
                <w:rFonts w:hint="eastAsia" w:cs="Times New Roman"/>
                <w:sz w:val="32"/>
                <w:lang w:eastAsia="zh-CN"/>
              </w:rPr>
              <w:t>□</w:t>
            </w:r>
            <w:r>
              <w:rPr>
                <w:rFonts w:hint="eastAsia" w:ascii="宋体" w:hAnsi="宋体" w:eastAsia="宋体" w:cs="宋体"/>
                <w:b/>
                <w:szCs w:val="21"/>
                <w:highlight w:val="none"/>
              </w:rPr>
              <w:t>在竣工结算时发布的材料价格综合指数，与基准日发布的材料价格综合指数的差，超过材料价格风险系数时，可对材料费进行调整，材料价格风险系数为±5%</w:t>
            </w:r>
          </w:p>
          <w:p>
            <w:pPr>
              <w:pStyle w:val="2"/>
              <w:pageBreakBefore w:val="0"/>
              <w:tabs>
                <w:tab w:val="clear" w:pos="4153"/>
                <w:tab w:val="clear" w:pos="8306"/>
              </w:tabs>
              <w:kinsoku/>
              <w:wordWrap w:val="0"/>
              <w:bidi w:val="0"/>
              <w:spacing w:line="360" w:lineRule="atLeast"/>
              <w:ind w:firstLine="364" w:firstLineChars="114"/>
              <w:rPr>
                <w:rFonts w:hint="default" w:ascii="Times New Roman" w:hAnsi="Times New Roman" w:cs="Times New Roman"/>
                <w:sz w:val="21"/>
                <w:szCs w:val="21"/>
              </w:rPr>
            </w:pPr>
            <w:r>
              <w:rPr>
                <w:rFonts w:hint="eastAsia" w:cs="Times New Roman"/>
                <w:sz w:val="32"/>
                <w:lang w:eastAsia="zh-CN"/>
              </w:rPr>
              <w:t>☑</w:t>
            </w:r>
            <w:r>
              <w:rPr>
                <w:rFonts w:hint="default" w:ascii="Times New Roman" w:hAnsi="Times New Roman" w:cs="Times New Roman"/>
                <w:sz w:val="21"/>
                <w:szCs w:val="21"/>
              </w:rPr>
              <w:t>合同期内不调价</w:t>
            </w:r>
            <w:r>
              <w:rPr>
                <w:rStyle w:val="48"/>
                <w:rFonts w:hint="default" w:ascii="Times New Roman" w:hAnsi="Times New Roman" w:cs="Times New Roman"/>
                <w:sz w:val="21"/>
                <w:szCs w:val="21"/>
              </w:rPr>
              <w:footnoteReference w:id="29"/>
            </w:r>
            <w:r>
              <w:rPr>
                <w:rStyle w:val="48"/>
                <w:rFonts w:hint="default"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15</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17.2.1（1）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开工预付款金额：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r>
              <w:rPr>
                <w:rStyle w:val="48"/>
                <w:rFonts w:hint="default" w:ascii="Times New Roman" w:hAnsi="Times New Roman" w:cs="Times New Roman"/>
                <w:szCs w:val="21"/>
              </w:rPr>
              <w:footnoteReference w:id="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16</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17.2.1（2）</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材料、设备预付款比例：</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等主要材料、设备单据所列费用的</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r>
              <w:rPr>
                <w:rStyle w:val="48"/>
                <w:rFonts w:hint="default" w:ascii="Times New Roman" w:hAnsi="Times New Roman" w:cs="Times New Roman"/>
                <w:szCs w:val="21"/>
              </w:rPr>
              <w:t xml:space="preserve"> </w:t>
            </w:r>
            <w:r>
              <w:rPr>
                <w:rStyle w:val="48"/>
                <w:rFonts w:hint="default" w:ascii="Times New Roman" w:hAnsi="Times New Roman" w:cs="Times New Roman"/>
                <w:szCs w:val="21"/>
              </w:rPr>
              <w:footnote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17.3.2</w:t>
            </w:r>
          </w:p>
        </w:tc>
        <w:tc>
          <w:tcPr>
            <w:tcW w:w="7304" w:type="dxa"/>
            <w:noWrap w:val="0"/>
            <w:vAlign w:val="center"/>
          </w:tcPr>
          <w:p>
            <w:pPr>
              <w:pageBreakBefore w:val="0"/>
              <w:kinsoku/>
              <w:wordWrap w:val="0"/>
              <w:bidi w:val="0"/>
              <w:snapToGrid w:val="0"/>
              <w:spacing w:line="360" w:lineRule="atLeast"/>
              <w:ind w:firstLine="234" w:firstLineChars="114"/>
              <w:rPr>
                <w:rFonts w:hint="default" w:ascii="Times New Roman" w:hAnsi="Times New Roman" w:cs="Times New Roman"/>
                <w:spacing w:val="-2"/>
                <w:szCs w:val="21"/>
              </w:rPr>
            </w:pPr>
            <w:r>
              <w:rPr>
                <w:rFonts w:hint="default" w:ascii="Times New Roman" w:hAnsi="Times New Roman" w:cs="Times New Roman"/>
                <w:spacing w:val="-2"/>
                <w:szCs w:val="21"/>
              </w:rPr>
              <w:t>承包人在每个付款周期末向监理人提交进度付款申请单的份数：</w:t>
            </w:r>
            <w:r>
              <w:rPr>
                <w:rFonts w:hint="default" w:ascii="Times New Roman" w:hAnsi="Times New Roman" w:cs="Times New Roman"/>
                <w:spacing w:val="-2"/>
                <w:szCs w:val="21"/>
                <w:u w:val="single"/>
              </w:rPr>
              <w:t xml:space="preserve"> </w:t>
            </w:r>
            <w:r>
              <w:rPr>
                <w:rFonts w:hint="eastAsia" w:cs="Times New Roman"/>
                <w:spacing w:val="-2"/>
                <w:szCs w:val="21"/>
                <w:u w:val="single"/>
                <w:lang w:val="en-US" w:eastAsia="zh-CN"/>
              </w:rPr>
              <w:t>6</w:t>
            </w:r>
            <w:r>
              <w:rPr>
                <w:rFonts w:hint="default" w:ascii="Times New Roman" w:hAnsi="Times New Roman" w:cs="Times New Roman"/>
                <w:spacing w:val="-2"/>
                <w:szCs w:val="21"/>
                <w:u w:val="single"/>
              </w:rPr>
              <w:t xml:space="preserve"> </w:t>
            </w:r>
            <w:r>
              <w:rPr>
                <w:rFonts w:hint="default" w:ascii="Times New Roman" w:hAnsi="Times New Roman" w:cs="Times New Roman"/>
                <w:spacing w:val="-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17.3.3（1）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进度付款证书最低限额：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%签约合同价或</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万元</w:t>
            </w:r>
            <w:r>
              <w:rPr>
                <w:rStyle w:val="48"/>
                <w:rFonts w:hint="default" w:ascii="Times New Roman" w:hAnsi="Times New Roman" w:cs="Times New Roman"/>
                <w:szCs w:val="21"/>
              </w:rPr>
              <w:footnoteReference w:id="3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19</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17.3.3（2）</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u w:val="single"/>
              </w:rPr>
            </w:pPr>
            <w:r>
              <w:rPr>
                <w:rFonts w:hint="default" w:ascii="Times New Roman" w:hAnsi="Times New Roman" w:cs="Times New Roman"/>
                <w:szCs w:val="21"/>
              </w:rPr>
              <w:t>逾期付款违约金的利率：</w:t>
            </w:r>
            <w:r>
              <w:rPr>
                <w:rFonts w:hint="eastAsia" w:ascii="宋体" w:hAnsi="宋体" w:eastAsia="宋体" w:cs="宋体"/>
                <w:szCs w:val="21"/>
                <w:highlight w:val="none"/>
              </w:rPr>
              <w:t>中国人民银行发布的同期6个月内（含）短期贷款基准利率（不计复利）加手续费。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17.4.1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质量保证金金额：</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w:t>
            </w:r>
            <w:r>
              <w:rPr>
                <w:rStyle w:val="48"/>
                <w:rFonts w:hint="default" w:ascii="Times New Roman" w:hAnsi="Times New Roman" w:cs="Times New Roman"/>
                <w:szCs w:val="21"/>
              </w:rPr>
              <w:footnoteReference w:id="33"/>
            </w:r>
            <w:r>
              <w:rPr>
                <w:rFonts w:hint="default" w:ascii="Times New Roman" w:hAnsi="Times New Roman" w:cs="Times New Roman"/>
                <w:szCs w:val="21"/>
              </w:rPr>
              <w:t>，若交工验收时承包人具备被招标项目所在地省级交通运输主管部门评定的最高信用等级，发包人给予</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%合同价格质量保证金的优惠。</w:t>
            </w:r>
            <w:r>
              <w:rPr>
                <w:rStyle w:val="48"/>
                <w:rFonts w:hint="default" w:ascii="Times New Roman" w:hAnsi="Times New Roman" w:cs="Times New Roman"/>
                <w:szCs w:val="21"/>
              </w:rPr>
              <w:footnoteReference w:id="34"/>
            </w:r>
          </w:p>
          <w:p>
            <w:pPr>
              <w:pageBreakBefore w:val="0"/>
              <w:kinsoku/>
              <w:wordWrap w:val="0"/>
              <w:bidi w:val="0"/>
              <w:snapToGrid w:val="0"/>
              <w:spacing w:line="360" w:lineRule="atLeast"/>
              <w:ind w:firstLine="239" w:firstLineChars="114"/>
              <w:rPr>
                <w:rFonts w:hint="default" w:ascii="Times New Roman" w:hAnsi="Times New Roman" w:eastAsia="宋体 ，Arial" w:cs="Times New Roman"/>
                <w:kern w:val="0"/>
                <w:szCs w:val="21"/>
              </w:rPr>
            </w:pPr>
            <w:r>
              <w:rPr>
                <w:rFonts w:hint="default" w:ascii="Times New Roman" w:hAnsi="Times New Roman" w:cs="Times New Roman"/>
                <w:szCs w:val="21"/>
              </w:rPr>
              <w:t>质量保证金是否</w:t>
            </w:r>
            <w:r>
              <w:rPr>
                <w:rFonts w:hint="default" w:ascii="Times New Roman" w:hAnsi="Times New Roman" w:eastAsia="宋体 ，Arial" w:cs="Times New Roman"/>
                <w:kern w:val="0"/>
                <w:szCs w:val="21"/>
              </w:rPr>
              <w:t xml:space="preserve">计付利息：   </w:t>
            </w:r>
          </w:p>
          <w:p>
            <w:pPr>
              <w:pageBreakBefore w:val="0"/>
              <w:kinsoku/>
              <w:wordWrap w:val="0"/>
              <w:bidi w:val="0"/>
              <w:snapToGrid w:val="0"/>
              <w:spacing w:line="360" w:lineRule="atLeast"/>
              <w:ind w:firstLine="364" w:firstLineChars="114"/>
              <w:rPr>
                <w:rFonts w:hint="default" w:ascii="Times New Roman" w:hAnsi="Times New Roman" w:eastAsia="宋体 ，Arial" w:cs="Times New Roman"/>
                <w:kern w:val="0"/>
                <w:szCs w:val="21"/>
              </w:rPr>
            </w:pPr>
            <w:r>
              <w:rPr>
                <w:rFonts w:hint="default" w:ascii="Times New Roman" w:hAnsi="Times New Roman" w:cs="Times New Roman"/>
                <w:sz w:val="32"/>
              </w:rPr>
              <w:t>□</w:t>
            </w:r>
            <w:r>
              <w:rPr>
                <w:rFonts w:hint="default" w:ascii="Times New Roman" w:hAnsi="Times New Roman" w:cs="Times New Roman"/>
                <w:szCs w:val="21"/>
              </w:rPr>
              <w:t>是，</w:t>
            </w:r>
            <w:r>
              <w:rPr>
                <w:rFonts w:hint="default" w:ascii="Times New Roman" w:hAnsi="Times New Roman" w:eastAsia="宋体 ，Arial" w:cs="Times New Roman"/>
                <w:kern w:val="0"/>
                <w:szCs w:val="21"/>
              </w:rPr>
              <w:t>利息的计算方式：</w:t>
            </w:r>
            <w:r>
              <w:rPr>
                <w:rFonts w:hint="default" w:ascii="Times New Roman" w:hAnsi="Times New Roman" w:eastAsia="宋体 ，Arial" w:cs="Times New Roman"/>
                <w:kern w:val="0"/>
                <w:szCs w:val="21"/>
                <w:u w:val="single"/>
              </w:rPr>
              <w:t xml:space="preserve">              </w:t>
            </w:r>
          </w:p>
          <w:p>
            <w:pPr>
              <w:pageBreakBefore w:val="0"/>
              <w:kinsoku/>
              <w:wordWrap w:val="0"/>
              <w:bidi w:val="0"/>
              <w:snapToGrid w:val="0"/>
              <w:spacing w:line="360" w:lineRule="atLeast"/>
              <w:ind w:firstLine="364" w:firstLineChars="114"/>
              <w:rPr>
                <w:rFonts w:hint="default" w:ascii="Times New Roman" w:hAnsi="Times New Roman" w:cs="Times New Roman"/>
                <w:szCs w:val="21"/>
              </w:rPr>
            </w:pPr>
            <w:r>
              <w:rPr>
                <w:rFonts w:hint="eastAsia" w:cs="Times New Roman"/>
                <w:sz w:val="32"/>
                <w:lang w:eastAsia="zh-CN"/>
              </w:rPr>
              <w:t>☑</w:t>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21</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17.5.1（1）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承包人向监理人提交交工付款申请单（包括相关证明材料）的份数：</w:t>
            </w:r>
          </w:p>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bottom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22</w:t>
            </w:r>
          </w:p>
        </w:tc>
        <w:tc>
          <w:tcPr>
            <w:tcW w:w="1111" w:type="dxa"/>
            <w:tcBorders>
              <w:bottom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17.6.1（1）</w:t>
            </w:r>
          </w:p>
        </w:tc>
        <w:tc>
          <w:tcPr>
            <w:tcW w:w="7304" w:type="dxa"/>
            <w:tcBorders>
              <w:bottom w:val="single" w:color="auto" w:sz="4" w:space="0"/>
            </w:tcBorders>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承包人向监理人提交最终结清申请单（包括相关证明材料）的份数：</w:t>
            </w:r>
          </w:p>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eastAsia" w:cs="Times New Roman"/>
                <w:szCs w:val="21"/>
                <w:u w:val="single"/>
                <w:lang w:val="en-US" w:eastAsia="zh-CN"/>
              </w:rPr>
              <w:t>6</w:t>
            </w: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18.2（2）</w:t>
            </w:r>
          </w:p>
        </w:tc>
        <w:tc>
          <w:tcPr>
            <w:tcW w:w="73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竣工资料的份数：</w:t>
            </w:r>
            <w:r>
              <w:rPr>
                <w:rFonts w:hint="default" w:ascii="Times New Roman" w:hAnsi="Times New Roman" w:cs="Times New Roman"/>
                <w:szCs w:val="21"/>
                <w:u w:val="single"/>
              </w:rPr>
              <w:t xml:space="preserve"> </w:t>
            </w:r>
            <w:r>
              <w:rPr>
                <w:rFonts w:hint="eastAsia" w:cs="Times New Roman"/>
                <w:szCs w:val="21"/>
                <w:u w:val="single"/>
                <w:lang w:val="en-US" w:eastAsia="zh-CN"/>
              </w:rPr>
              <w:t>4</w:t>
            </w:r>
            <w:r>
              <w:rPr>
                <w:rFonts w:hint="default" w:ascii="Times New Roman" w:hAnsi="Times New Roman" w:cs="Times New Roman"/>
                <w:szCs w:val="21"/>
                <w:u w:val="single"/>
              </w:rPr>
              <w:t xml:space="preserve"> </w:t>
            </w:r>
            <w:r>
              <w:rPr>
                <w:rFonts w:hint="default" w:ascii="Times New Roman" w:hAnsi="Times New Roman" w:cs="Times New Roman"/>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18.5.1</w:t>
            </w:r>
          </w:p>
        </w:tc>
        <w:tc>
          <w:tcPr>
            <w:tcW w:w="73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单位工程或工程设备是否需投入施工期运行：</w:t>
            </w:r>
            <w:r>
              <w:rPr>
                <w:rFonts w:hint="default" w:ascii="Times New Roman" w:hAnsi="Times New Roman" w:cs="Times New Roman"/>
                <w:szCs w:val="21"/>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18.6.1</w:t>
            </w:r>
          </w:p>
        </w:tc>
        <w:tc>
          <w:tcPr>
            <w:tcW w:w="73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本工程及工程设备是否进行试运行：</w:t>
            </w:r>
            <w:r>
              <w:rPr>
                <w:rFonts w:hint="default" w:ascii="Times New Roman" w:hAnsi="Times New Roman" w:cs="Times New Roman"/>
                <w:szCs w:val="21"/>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26</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19.7（1）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保修期：自实际交工日期起计算</w:t>
            </w:r>
            <w:r>
              <w:rPr>
                <w:rFonts w:hint="default" w:ascii="Times New Roman" w:hAnsi="Times New Roman" w:cs="Times New Roman"/>
                <w:szCs w:val="21"/>
                <w:u w:val="single"/>
              </w:rPr>
              <w:t xml:space="preserve"> </w:t>
            </w:r>
            <w:r>
              <w:rPr>
                <w:rFonts w:hint="eastAsia" w:cs="Times New Roman"/>
                <w:szCs w:val="21"/>
                <w:u w:val="single"/>
                <w:lang w:val="en-US" w:eastAsia="zh-CN"/>
              </w:rPr>
              <w:t>2</w:t>
            </w:r>
            <w:r>
              <w:rPr>
                <w:rFonts w:hint="default" w:ascii="Times New Roman" w:hAnsi="Times New Roman" w:cs="Times New Roman"/>
                <w:szCs w:val="21"/>
              </w:rPr>
              <w:t>年</w:t>
            </w:r>
            <w:r>
              <w:rPr>
                <w:rStyle w:val="48"/>
                <w:rFonts w:hint="default" w:ascii="Times New Roman" w:hAnsi="Times New Roman" w:cs="Times New Roman"/>
                <w:szCs w:val="21"/>
              </w:rPr>
              <w:footnoteReference w:id="3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27</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20.1</w:t>
            </w:r>
          </w:p>
        </w:tc>
        <w:tc>
          <w:tcPr>
            <w:tcW w:w="7304" w:type="dxa"/>
            <w:noWrap w:val="0"/>
            <w:vAlign w:val="center"/>
          </w:tcPr>
          <w:p>
            <w:pPr>
              <w:pageBreakBefore w:val="0"/>
              <w:kinsoku/>
              <w:wordWrap w:val="0"/>
              <w:bidi w:val="0"/>
              <w:snapToGrid w:val="0"/>
              <w:spacing w:line="360" w:lineRule="atLeast"/>
              <w:ind w:firstLine="239" w:firstLineChars="114"/>
              <w:rPr>
                <w:rFonts w:hint="default" w:ascii="Times New Roman" w:hAnsi="Times New Roman" w:cs="Times New Roman"/>
                <w:szCs w:val="21"/>
              </w:rPr>
            </w:pPr>
            <w:r>
              <w:rPr>
                <w:rFonts w:hint="default" w:ascii="Times New Roman" w:hAnsi="Times New Roman" w:cs="Times New Roman"/>
                <w:szCs w:val="21"/>
              </w:rPr>
              <w:t>建筑工程一切险的保险费率：</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28</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20.4.2</w:t>
            </w:r>
          </w:p>
        </w:tc>
        <w:tc>
          <w:tcPr>
            <w:tcW w:w="7304" w:type="dxa"/>
            <w:noWrap w:val="0"/>
            <w:vAlign w:val="center"/>
          </w:tcPr>
          <w:p>
            <w:pPr>
              <w:pageBreakBefore w:val="0"/>
              <w:kinsoku/>
              <w:wordWrap w:val="0"/>
              <w:bidi w:val="0"/>
              <w:snapToGrid w:val="0"/>
              <w:spacing w:line="360" w:lineRule="atLeast"/>
              <w:ind w:firstLine="237" w:firstLineChars="113"/>
              <w:rPr>
                <w:rFonts w:hint="default" w:ascii="Times New Roman" w:hAnsi="Times New Roman" w:cs="Times New Roman"/>
                <w:szCs w:val="21"/>
              </w:rPr>
            </w:pPr>
            <w:r>
              <w:rPr>
                <w:rFonts w:hint="default" w:ascii="Times New Roman" w:hAnsi="Times New Roman" w:cs="Times New Roman"/>
                <w:szCs w:val="21"/>
              </w:rPr>
              <w:t>第三者责任险的最低投保金额：</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万元，事故次数不限（不计免赔额）</w:t>
            </w:r>
          </w:p>
          <w:p>
            <w:pPr>
              <w:pageBreakBefore w:val="0"/>
              <w:kinsoku/>
              <w:wordWrap w:val="0"/>
              <w:bidi w:val="0"/>
              <w:snapToGrid w:val="0"/>
              <w:spacing w:line="360" w:lineRule="atLeast"/>
              <w:ind w:firstLine="237" w:firstLineChars="113"/>
              <w:rPr>
                <w:rFonts w:hint="default" w:ascii="Times New Roman" w:hAnsi="Times New Roman" w:cs="Times New Roman"/>
                <w:szCs w:val="21"/>
              </w:rPr>
            </w:pPr>
            <w:r>
              <w:rPr>
                <w:rFonts w:hint="default" w:ascii="Times New Roman" w:hAnsi="Times New Roman" w:cs="Times New Roman"/>
                <w:szCs w:val="21"/>
              </w:rPr>
              <w:t>保险费率：</w:t>
            </w:r>
            <w:r>
              <w:rPr>
                <w:rFonts w:hint="default" w:ascii="Times New Roman" w:hAnsi="Times New Roman" w:cs="Times New Roman"/>
                <w:szCs w:val="21"/>
                <w:u w:val="single"/>
              </w:rPr>
              <w:t xml:space="preserve">   </w:t>
            </w:r>
            <w:r>
              <w:rPr>
                <w:rFonts w:hint="eastAsia" w:cs="Times New Roman"/>
                <w:szCs w:val="21"/>
                <w:u w:val="single"/>
                <w:lang w:val="en-US" w:eastAsia="zh-CN"/>
              </w:rPr>
              <w:t>/</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29</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cs="Times New Roman"/>
                <w:szCs w:val="21"/>
              </w:rPr>
            </w:pPr>
            <w:r>
              <w:rPr>
                <w:rFonts w:hint="default" w:ascii="Times New Roman" w:hAnsi="Times New Roman" w:cs="Times New Roman"/>
                <w:szCs w:val="21"/>
              </w:rPr>
              <w:t>24.1</w:t>
            </w:r>
          </w:p>
        </w:tc>
        <w:tc>
          <w:tcPr>
            <w:tcW w:w="7304" w:type="dxa"/>
            <w:noWrap w:val="0"/>
            <w:vAlign w:val="center"/>
          </w:tcPr>
          <w:p>
            <w:pPr>
              <w:pStyle w:val="2"/>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u w:val="single"/>
              </w:rPr>
            </w:pPr>
            <w:r>
              <w:rPr>
                <w:rFonts w:hint="default" w:ascii="Times New Roman" w:hAnsi="Times New Roman" w:cs="Times New Roman"/>
                <w:sz w:val="21"/>
                <w:szCs w:val="21"/>
              </w:rPr>
              <w:t>争议的最终解决方式</w:t>
            </w:r>
            <w:r>
              <w:rPr>
                <w:rFonts w:hint="default" w:ascii="Times New Roman" w:hAnsi="Times New Roman" w:cs="Times New Roman"/>
                <w:sz w:val="21"/>
                <w:szCs w:val="21"/>
                <w:u w:val="single"/>
              </w:rPr>
              <w:t>：仲裁或诉讼</w:t>
            </w:r>
          </w:p>
          <w:p>
            <w:pPr>
              <w:pStyle w:val="2"/>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如采用仲裁，仲裁委员会名称：营口仲裁委员会</w:t>
            </w:r>
          </w:p>
          <w:p>
            <w:pPr>
              <w:pStyle w:val="2"/>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如采用诉讼，依法向项目所在地有管辖权的人民法院提起诉讼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pageBreakBefore w:val="0"/>
              <w:kinsoku/>
              <w:wordWrap w:val="0"/>
              <w:bidi w:val="0"/>
              <w:snapToGrid w:val="0"/>
              <w:spacing w:line="360" w:lineRule="atLeast"/>
              <w:jc w:val="center"/>
              <w:rPr>
                <w:rFonts w:hint="default" w:ascii="Times New Roman" w:hAnsi="Times New Roman" w:eastAsia="宋体" w:cs="Times New Roman"/>
                <w:szCs w:val="21"/>
                <w:lang w:val="en-US" w:eastAsia="zh-CN"/>
              </w:rPr>
            </w:pPr>
            <w:r>
              <w:rPr>
                <w:rFonts w:hint="eastAsia" w:cs="Times New Roman"/>
                <w:szCs w:val="21"/>
                <w:lang w:val="en-US" w:eastAsia="zh-CN"/>
              </w:rPr>
              <w:t>30</w:t>
            </w:r>
          </w:p>
        </w:tc>
        <w:tc>
          <w:tcPr>
            <w:tcW w:w="1111" w:type="dxa"/>
            <w:noWrap w:val="0"/>
            <w:vAlign w:val="center"/>
          </w:tcPr>
          <w:p>
            <w:pPr>
              <w:pageBreakBefore w:val="0"/>
              <w:kinsoku/>
              <w:wordWrap w:val="0"/>
              <w:bidi w:val="0"/>
              <w:snapToGrid w:val="0"/>
              <w:spacing w:line="360" w:lineRule="atLeast"/>
              <w:jc w:val="center"/>
              <w:rPr>
                <w:rFonts w:hint="default" w:ascii="Times New Roman" w:hAnsi="Times New Roman" w:eastAsia="宋体" w:cs="Times New Roman"/>
                <w:szCs w:val="21"/>
                <w:lang w:val="en-US" w:eastAsia="zh-CN"/>
              </w:rPr>
            </w:pPr>
            <w:r>
              <w:rPr>
                <w:rFonts w:hint="eastAsia" w:cs="Times New Roman"/>
                <w:szCs w:val="21"/>
                <w:lang w:val="en-US" w:eastAsia="zh-CN"/>
              </w:rPr>
              <w:t>30.1</w:t>
            </w:r>
          </w:p>
        </w:tc>
        <w:tc>
          <w:tcPr>
            <w:tcW w:w="7304" w:type="dxa"/>
            <w:noWrap w:val="0"/>
            <w:vAlign w:val="center"/>
          </w:tcPr>
          <w:p>
            <w:pPr>
              <w:pStyle w:val="2"/>
              <w:pageBreakBefore w:val="0"/>
              <w:tabs>
                <w:tab w:val="clear" w:pos="4153"/>
                <w:tab w:val="clear" w:pos="8306"/>
              </w:tabs>
              <w:kinsoku/>
              <w:wordWrap w:val="0"/>
              <w:bidi w:val="0"/>
              <w:spacing w:line="360" w:lineRule="atLeast"/>
              <w:ind w:firstLine="237" w:firstLineChars="113"/>
              <w:rPr>
                <w:rFonts w:hint="default" w:ascii="Times New Roman" w:hAnsi="Times New Roman" w:cs="Times New Roman"/>
                <w:sz w:val="21"/>
                <w:szCs w:val="21"/>
              </w:rPr>
            </w:pPr>
            <w:r>
              <w:rPr>
                <w:rFonts w:hint="default" w:ascii="Times New Roman" w:hAnsi="Times New Roman" w:cs="Times New Roman"/>
                <w:sz w:val="21"/>
                <w:szCs w:val="21"/>
              </w:rPr>
              <w:t>付款周期及方式：</w:t>
            </w:r>
            <w:r>
              <w:rPr>
                <w:rFonts w:hint="default" w:ascii="Times New Roman" w:hAnsi="Times New Roman" w:cs="Times New Roman"/>
                <w:sz w:val="21"/>
                <w:szCs w:val="21"/>
                <w:lang w:eastAsia="zh-CN"/>
              </w:rPr>
              <w:t>根据财政拨款进度，按工程计量支付工程款。</w:t>
            </w:r>
          </w:p>
        </w:tc>
      </w:tr>
    </w:tbl>
    <w:p>
      <w:pPr>
        <w:pageBreakBefore w:val="0"/>
        <w:kinsoku/>
        <w:wordWrap w:val="0"/>
        <w:bidi w:val="0"/>
        <w:spacing w:line="380" w:lineRule="atLeast"/>
        <w:jc w:val="left"/>
        <w:rPr>
          <w:rFonts w:hint="default" w:ascii="Times New Roman" w:hAnsi="Times New Roman" w:eastAsia="黑体" w:cs="Times New Roman"/>
          <w:sz w:val="20"/>
          <w:szCs w:val="20"/>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sectPr>
          <w:headerReference r:id="rId34" w:type="default"/>
          <w:footerReference r:id="rId36" w:type="default"/>
          <w:headerReference r:id="rId35" w:type="even"/>
          <w:footerReference r:id="rId3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376" w:name="_Toc234833222"/>
    </w:p>
    <w:p>
      <w:pPr>
        <w:pStyle w:val="3"/>
        <w:pageBreakBefore w:val="0"/>
        <w:kinsoku/>
        <w:wordWrap w:val="0"/>
        <w:bidi w:val="0"/>
        <w:spacing w:before="240" w:after="240" w:line="380" w:lineRule="atLeast"/>
        <w:jc w:val="center"/>
        <w:rPr>
          <w:rFonts w:hint="default" w:ascii="Times New Roman" w:hAnsi="Times New Roman" w:eastAsia="黑体" w:cs="Times New Roman"/>
          <w:b w:val="0"/>
          <w:sz w:val="32"/>
          <w:szCs w:val="32"/>
        </w:rPr>
      </w:pPr>
      <w:bookmarkStart w:id="1377" w:name="_Toc28935"/>
      <w:bookmarkStart w:id="1378" w:name="_Toc27478"/>
      <w:bookmarkStart w:id="1379" w:name="_Toc1829"/>
      <w:r>
        <w:rPr>
          <w:rFonts w:hint="default" w:ascii="Times New Roman" w:hAnsi="Times New Roman" w:eastAsia="黑体" w:cs="Times New Roman"/>
          <w:b w:val="0"/>
          <w:sz w:val="32"/>
          <w:szCs w:val="32"/>
        </w:rPr>
        <w:t>项目专用合同条款</w:t>
      </w:r>
      <w:bookmarkEnd w:id="1376"/>
      <w:bookmarkEnd w:id="1377"/>
      <w:r>
        <w:rPr>
          <w:rStyle w:val="48"/>
          <w:rFonts w:hint="default" w:ascii="Times New Roman" w:hAnsi="Times New Roman" w:eastAsia="黑体" w:cs="Times New Roman"/>
          <w:b w:val="0"/>
          <w:sz w:val="32"/>
          <w:szCs w:val="32"/>
        </w:rPr>
        <w:footnoteReference w:id="36"/>
      </w:r>
      <w:bookmarkEnd w:id="1378"/>
      <w:bookmarkEnd w:id="1379"/>
    </w:p>
    <w:p>
      <w:pPr>
        <w:pageBreakBefore w:val="0"/>
        <w:kinsoku/>
        <w:wordWrap w:val="0"/>
        <w:bidi w:val="0"/>
        <w:rPr>
          <w:rFonts w:hint="default" w:ascii="Times New Roman" w:hAnsi="Times New Roman" w:cs="Times New Roman"/>
        </w:rPr>
      </w:pPr>
    </w:p>
    <w:p>
      <w:pPr>
        <w:pStyle w:val="19"/>
        <w:pageBreakBefore w:val="0"/>
        <w:kinsoku/>
        <w:wordWrap w:val="0"/>
        <w:bidi w:val="0"/>
        <w:snapToGrid w:val="0"/>
        <w:spacing w:after="0" w:line="400" w:lineRule="atLeast"/>
        <w:ind w:left="660" w:leftChars="0" w:hanging="660" w:hangingChars="275"/>
        <w:rPr>
          <w:rFonts w:hint="default" w:ascii="Times New Roman" w:hAnsi="Times New Roman" w:eastAsia="黑体" w:cs="Times New Roman"/>
          <w:sz w:val="24"/>
        </w:rPr>
      </w:pPr>
      <w:r>
        <w:rPr>
          <w:rFonts w:hint="default" w:ascii="Times New Roman" w:hAnsi="Times New Roman" w:eastAsia="黑体" w:cs="Times New Roman"/>
          <w:sz w:val="24"/>
        </w:rPr>
        <w:t>说明：</w:t>
      </w:r>
      <w:r>
        <w:rPr>
          <w:rFonts w:hint="default" w:ascii="Times New Roman" w:hAnsi="Times New Roman" w:eastAsia="楷体_GB2312" w:cs="Times New Roman"/>
          <w:sz w:val="24"/>
        </w:rPr>
        <w:t>本部分所列的项目专用合同条款是对</w:t>
      </w:r>
      <w:r>
        <w:rPr>
          <w:rFonts w:hint="eastAsia" w:ascii="宋体" w:hAnsi="宋体" w:eastAsia="宋体" w:cs="宋体"/>
          <w:sz w:val="24"/>
        </w:rPr>
        <w:t>“</w:t>
      </w:r>
      <w:r>
        <w:rPr>
          <w:rFonts w:hint="default" w:ascii="Times New Roman" w:hAnsi="Times New Roman" w:eastAsia="楷体_GB2312" w:cs="Times New Roman"/>
          <w:sz w:val="24"/>
        </w:rPr>
        <w:t>公路工程专用合同条款</w:t>
      </w:r>
      <w:r>
        <w:rPr>
          <w:rFonts w:hint="eastAsia" w:ascii="宋体" w:hAnsi="宋体" w:eastAsia="宋体" w:cs="宋体"/>
          <w:sz w:val="24"/>
        </w:rPr>
        <w:t>”</w:t>
      </w:r>
      <w:r>
        <w:rPr>
          <w:rFonts w:hint="default" w:ascii="Times New Roman" w:hAnsi="Times New Roman" w:eastAsia="楷体_GB2312" w:cs="Times New Roman"/>
          <w:sz w:val="24"/>
        </w:rPr>
        <w:t>中规定必须在项目专用合同条款中明确的内容的集中，招标人编制的</w:t>
      </w:r>
      <w:r>
        <w:rPr>
          <w:rFonts w:hint="eastAsia" w:ascii="宋体" w:hAnsi="宋体" w:eastAsia="宋体" w:cs="宋体"/>
          <w:sz w:val="24"/>
        </w:rPr>
        <w:t>“</w:t>
      </w:r>
      <w:r>
        <w:rPr>
          <w:rFonts w:hint="default" w:ascii="Times New Roman" w:hAnsi="Times New Roman" w:eastAsia="楷体_GB2312" w:cs="Times New Roman"/>
          <w:sz w:val="24"/>
        </w:rPr>
        <w:t>项目专用合同条款</w:t>
      </w:r>
      <w:r>
        <w:rPr>
          <w:rFonts w:hint="eastAsia" w:ascii="宋体" w:hAnsi="宋体" w:eastAsia="宋体" w:cs="宋体"/>
          <w:sz w:val="24"/>
        </w:rPr>
        <w:t>”</w:t>
      </w:r>
      <w:r>
        <w:rPr>
          <w:rFonts w:hint="default" w:ascii="Times New Roman" w:hAnsi="Times New Roman" w:eastAsia="楷体_GB2312" w:cs="Times New Roman"/>
          <w:sz w:val="24"/>
        </w:rPr>
        <w:t>不限于本部分所列内容。</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0" w:name="_Toc8856"/>
      <w:bookmarkStart w:id="1381" w:name="_Toc234833223"/>
      <w:bookmarkStart w:id="1382" w:name="_Toc3467"/>
      <w:bookmarkStart w:id="1383" w:name="_Toc23600"/>
      <w:r>
        <w:rPr>
          <w:rFonts w:hint="default" w:ascii="Times New Roman" w:hAnsi="Times New Roman" w:eastAsia="黑体" w:cs="Times New Roman"/>
          <w:b w:val="0"/>
          <w:sz w:val="24"/>
          <w:szCs w:val="24"/>
        </w:rPr>
        <w:t>4.1 承包人的一般义务</w:t>
      </w:r>
      <w:bookmarkEnd w:id="1380"/>
      <w:bookmarkEnd w:id="1381"/>
      <w:bookmarkEnd w:id="1382"/>
      <w:bookmarkEnd w:id="1383"/>
    </w:p>
    <w:p>
      <w:pPr>
        <w:pageBreakBefore w:val="0"/>
        <w:kinsoku/>
        <w:wordWrap w:val="0"/>
        <w:bidi w:val="0"/>
        <w:spacing w:line="400" w:lineRule="atLeast"/>
        <w:ind w:firstLine="470" w:firstLineChars="196"/>
        <w:rPr>
          <w:rFonts w:hint="default" w:ascii="Times New Roman" w:hAnsi="Times New Roman" w:eastAsia="黑体" w:cs="Times New Roman"/>
          <w:sz w:val="24"/>
        </w:rPr>
      </w:pPr>
      <w:r>
        <w:rPr>
          <w:rFonts w:hint="default" w:ascii="Times New Roman" w:hAnsi="Times New Roman" w:cs="Times New Roman"/>
          <w:sz w:val="24"/>
        </w:rPr>
        <w:t xml:space="preserve">4.1.10 </w:t>
      </w:r>
      <w:r>
        <w:rPr>
          <w:rFonts w:hint="default" w:ascii="Times New Roman" w:hAnsi="Times New Roman" w:eastAsia="黑体" w:cs="Times New Roman"/>
          <w:sz w:val="24"/>
        </w:rPr>
        <w:t>其他义务</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（4）承包人应履行的其他义务：</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4" w:name="_Toc11001"/>
      <w:bookmarkStart w:id="1385" w:name="_Toc12950"/>
      <w:bookmarkStart w:id="1386" w:name="_Toc234833224"/>
      <w:bookmarkStart w:id="1387" w:name="_Toc121"/>
      <w:r>
        <w:rPr>
          <w:rFonts w:hint="default" w:ascii="Times New Roman" w:hAnsi="Times New Roman" w:eastAsia="黑体" w:cs="Times New Roman"/>
          <w:b w:val="0"/>
          <w:sz w:val="24"/>
          <w:szCs w:val="24"/>
        </w:rPr>
        <w:t>4.11 不利物质条件</w:t>
      </w:r>
      <w:bookmarkEnd w:id="1384"/>
      <w:bookmarkEnd w:id="1385"/>
      <w:bookmarkEnd w:id="1386"/>
      <w:bookmarkEnd w:id="1387"/>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4.11.1 不利物质条件的范围：</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88" w:name="_Toc19332"/>
      <w:bookmarkStart w:id="1389" w:name="_Toc9469"/>
      <w:bookmarkStart w:id="1390" w:name="_Toc234833225"/>
      <w:bookmarkStart w:id="1391" w:name="_Toc18605"/>
      <w:r>
        <w:rPr>
          <w:rFonts w:hint="default" w:ascii="Times New Roman" w:hAnsi="Times New Roman" w:eastAsia="黑体" w:cs="Times New Roman"/>
          <w:b w:val="0"/>
          <w:sz w:val="24"/>
          <w:szCs w:val="24"/>
        </w:rPr>
        <w:t>10.1 合同进度计划</w:t>
      </w:r>
      <w:bookmarkEnd w:id="1388"/>
      <w:bookmarkEnd w:id="1389"/>
      <w:bookmarkEnd w:id="1390"/>
      <w:bookmarkEnd w:id="1391"/>
    </w:p>
    <w:p>
      <w:pPr>
        <w:pageBreakBefore w:val="0"/>
        <w:kinsoku/>
        <w:wordWrap w:val="0"/>
        <w:bidi w:val="0"/>
        <w:spacing w:line="38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承包人编制施工方案的内容：</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92" w:name="_Toc19055"/>
      <w:bookmarkStart w:id="1393" w:name="_Toc24011"/>
      <w:bookmarkStart w:id="1394" w:name="_Toc234833226"/>
      <w:bookmarkStart w:id="1395" w:name="_Toc20553"/>
      <w:r>
        <w:rPr>
          <w:rFonts w:hint="default" w:ascii="Times New Roman" w:hAnsi="Times New Roman" w:eastAsia="黑体" w:cs="Times New Roman"/>
          <w:b w:val="0"/>
          <w:sz w:val="24"/>
          <w:szCs w:val="24"/>
        </w:rPr>
        <w:t>11.4异常恶劣的气候条件</w:t>
      </w:r>
      <w:bookmarkEnd w:id="1392"/>
      <w:bookmarkEnd w:id="1393"/>
      <w:bookmarkEnd w:id="1394"/>
      <w:bookmarkEnd w:id="1395"/>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异常恶劣的气候条件的范围：</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396" w:name="_Toc9009"/>
      <w:bookmarkStart w:id="1397" w:name="_Toc3031"/>
      <w:bookmarkStart w:id="1398" w:name="_Toc234833227"/>
      <w:bookmarkStart w:id="1399" w:name="_Toc5243"/>
      <w:r>
        <w:rPr>
          <w:rFonts w:hint="default" w:ascii="Times New Roman" w:hAnsi="Times New Roman" w:eastAsia="黑体" w:cs="Times New Roman"/>
          <w:b w:val="0"/>
          <w:sz w:val="24"/>
          <w:szCs w:val="24"/>
        </w:rPr>
        <w:t>12.1 承包人暂停施工的责任</w:t>
      </w:r>
      <w:bookmarkEnd w:id="1396"/>
      <w:bookmarkEnd w:id="1397"/>
      <w:bookmarkEnd w:id="1398"/>
      <w:bookmarkEnd w:id="1399"/>
    </w:p>
    <w:p>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12.1 （6）由承包人承担的其他暂停施工：</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lang w:eastAsia="zh-CN"/>
        </w:rPr>
      </w:pPr>
      <w:bookmarkStart w:id="1400" w:name="_Toc32599"/>
      <w:bookmarkStart w:id="1401" w:name="_Toc31576"/>
      <w:bookmarkStart w:id="1402" w:name="_Toc6894"/>
      <w:r>
        <w:rPr>
          <w:rFonts w:hint="default" w:ascii="Times New Roman" w:hAnsi="Times New Roman" w:eastAsia="黑体" w:cs="Times New Roman"/>
          <w:b w:val="0"/>
          <w:sz w:val="24"/>
          <w:szCs w:val="24"/>
        </w:rPr>
        <w:t>1</w:t>
      </w:r>
      <w:r>
        <w:rPr>
          <w:rFonts w:hint="default" w:ascii="Times New Roman" w:hAnsi="Times New Roman" w:eastAsia="黑体" w:cs="Times New Roman"/>
          <w:b w:val="0"/>
          <w:sz w:val="24"/>
          <w:szCs w:val="24"/>
          <w:lang w:eastAsia="zh-CN"/>
        </w:rPr>
        <w:t>7</w:t>
      </w:r>
      <w:r>
        <w:rPr>
          <w:rFonts w:hint="default" w:ascii="Times New Roman" w:hAnsi="Times New Roman" w:eastAsia="黑体" w:cs="Times New Roman"/>
          <w:b w:val="0"/>
          <w:sz w:val="24"/>
          <w:szCs w:val="24"/>
        </w:rPr>
        <w:t>.1</w:t>
      </w:r>
      <w:r>
        <w:rPr>
          <w:rFonts w:hint="default" w:ascii="Times New Roman" w:hAnsi="Times New Roman" w:eastAsia="黑体" w:cs="Times New Roman"/>
          <w:b w:val="0"/>
          <w:sz w:val="24"/>
          <w:szCs w:val="24"/>
          <w:lang w:eastAsia="zh-CN"/>
        </w:rPr>
        <w:t xml:space="preserve"> 计量</w:t>
      </w:r>
      <w:bookmarkEnd w:id="1400"/>
      <w:bookmarkEnd w:id="1401"/>
      <w:bookmarkEnd w:id="1402"/>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17.1.5 本项目工程量清单中总额价子目的支付原则和支付进度：</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03" w:name="_Toc6486"/>
      <w:bookmarkStart w:id="1404" w:name="_Toc19353"/>
      <w:bookmarkStart w:id="1405" w:name="_Toc30430"/>
      <w:bookmarkStart w:id="1406" w:name="_Toc234833228"/>
      <w:r>
        <w:rPr>
          <w:rFonts w:hint="default" w:ascii="Times New Roman" w:hAnsi="Times New Roman" w:eastAsia="黑体" w:cs="Times New Roman"/>
          <w:b w:val="0"/>
          <w:sz w:val="24"/>
          <w:szCs w:val="24"/>
        </w:rPr>
        <w:t>17.3 工程进度付款</w:t>
      </w:r>
      <w:bookmarkEnd w:id="1403"/>
      <w:bookmarkEnd w:id="1404"/>
      <w:bookmarkEnd w:id="1405"/>
    </w:p>
    <w:p>
      <w:pPr>
        <w:pageBreakBefore w:val="0"/>
        <w:kinsoku/>
        <w:wordWrap w:val="0"/>
        <w:bidi w:val="0"/>
        <w:spacing w:line="420" w:lineRule="atLeast"/>
        <w:ind w:firstLine="470" w:firstLineChars="196"/>
        <w:rPr>
          <w:rFonts w:hint="default" w:ascii="Times New Roman" w:hAnsi="Times New Roman" w:cs="Times New Roman"/>
          <w:sz w:val="24"/>
          <w:u w:val="single"/>
        </w:rPr>
      </w:pPr>
      <w:r>
        <w:rPr>
          <w:rFonts w:hint="default" w:ascii="Times New Roman" w:hAnsi="Times New Roman" w:cs="Times New Roman"/>
          <w:sz w:val="24"/>
        </w:rPr>
        <w:t>17.3.5 农民工工资保证金的缴存时间：</w:t>
      </w:r>
      <w:r>
        <w:rPr>
          <w:rFonts w:hint="default" w:ascii="Times New Roman" w:hAnsi="Times New Roman" w:cs="Times New Roman"/>
          <w:sz w:val="24"/>
          <w:u w:val="single"/>
        </w:rPr>
        <w:t xml:space="preserve">                       </w:t>
      </w:r>
    </w:p>
    <w:p>
      <w:pPr>
        <w:pageBreakBefore w:val="0"/>
        <w:kinsoku/>
        <w:wordWrap w:val="0"/>
        <w:bidi w:val="0"/>
        <w:spacing w:line="420" w:lineRule="atLeast"/>
        <w:ind w:firstLine="470" w:firstLineChars="196"/>
        <w:rPr>
          <w:rFonts w:hint="default" w:ascii="Times New Roman" w:hAnsi="Times New Roman" w:cs="Times New Roman"/>
          <w:sz w:val="24"/>
        </w:rPr>
      </w:pPr>
      <w:r>
        <w:rPr>
          <w:rFonts w:hint="default" w:ascii="Times New Roman" w:hAnsi="Times New Roman" w:cs="Times New Roman"/>
          <w:sz w:val="24"/>
        </w:rPr>
        <w:t>农民工工资保证金的缴存金额：</w:t>
      </w:r>
      <w:r>
        <w:rPr>
          <w:rFonts w:hint="default" w:ascii="Times New Roman" w:hAnsi="Times New Roman" w:cs="Times New Roman"/>
          <w:sz w:val="24"/>
          <w:u w:val="single"/>
        </w:rPr>
        <w:t xml:space="preserve">                       </w:t>
      </w:r>
    </w:p>
    <w:p>
      <w:pPr>
        <w:pageBreakBefore w:val="0"/>
        <w:kinsoku/>
        <w:wordWrap w:val="0"/>
        <w:bidi w:val="0"/>
        <w:spacing w:line="420" w:lineRule="atLeast"/>
        <w:ind w:firstLine="470" w:firstLineChars="196"/>
        <w:rPr>
          <w:rFonts w:hint="default" w:ascii="Times New Roman" w:hAnsi="Times New Roman" w:cs="Times New Roman"/>
          <w:sz w:val="24"/>
          <w:u w:val="single"/>
        </w:rPr>
      </w:pPr>
      <w:r>
        <w:rPr>
          <w:rFonts w:hint="default" w:ascii="Times New Roman" w:hAnsi="Times New Roman" w:cs="Times New Roman"/>
          <w:sz w:val="24"/>
        </w:rPr>
        <w:t>农民工工资保证金的扣留条件：</w:t>
      </w:r>
      <w:r>
        <w:rPr>
          <w:rFonts w:hint="default" w:ascii="Times New Roman" w:hAnsi="Times New Roman" w:cs="Times New Roman"/>
          <w:sz w:val="24"/>
          <w:u w:val="single"/>
        </w:rPr>
        <w:t xml:space="preserve">                       </w:t>
      </w:r>
    </w:p>
    <w:p>
      <w:pPr>
        <w:pageBreakBefore w:val="0"/>
        <w:widowControl/>
        <w:kinsoku/>
        <w:wordWrap w:val="0"/>
        <w:bidi w:val="0"/>
        <w:spacing w:line="420" w:lineRule="atLeast"/>
        <w:ind w:firstLine="480" w:firstLineChars="200"/>
        <w:rPr>
          <w:rFonts w:hint="default" w:ascii="Times New Roman" w:hAnsi="Times New Roman" w:eastAsia="黑体" w:cs="Times New Roman"/>
          <w:b/>
          <w:sz w:val="24"/>
        </w:rPr>
      </w:pPr>
      <w:r>
        <w:rPr>
          <w:rFonts w:hint="default" w:ascii="Times New Roman" w:hAnsi="Times New Roman" w:cs="Times New Roman"/>
          <w:sz w:val="24"/>
        </w:rPr>
        <w:t>农民工工资保证金的返还时间：</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07" w:name="_Toc13982"/>
      <w:bookmarkStart w:id="1408" w:name="_Toc29939"/>
      <w:bookmarkStart w:id="1409" w:name="_Toc26302"/>
      <w:r>
        <w:rPr>
          <w:rFonts w:hint="default" w:ascii="Times New Roman" w:hAnsi="Times New Roman" w:eastAsia="黑体" w:cs="Times New Roman"/>
          <w:b w:val="0"/>
          <w:sz w:val="24"/>
          <w:szCs w:val="24"/>
        </w:rPr>
        <w:t>21.1 不可抗力的确认</w:t>
      </w:r>
      <w:bookmarkEnd w:id="1406"/>
      <w:bookmarkEnd w:id="1407"/>
      <w:bookmarkEnd w:id="1408"/>
      <w:bookmarkEnd w:id="1409"/>
    </w:p>
    <w:p>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21.1.1 （6）不可抗力的其他情形：</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10" w:name="_Toc28435"/>
      <w:bookmarkStart w:id="1411" w:name="_Toc234833229"/>
      <w:bookmarkStart w:id="1412" w:name="_Toc25317"/>
      <w:bookmarkStart w:id="1413" w:name="_Toc1677"/>
      <w:r>
        <w:rPr>
          <w:rFonts w:hint="default" w:ascii="Times New Roman" w:hAnsi="Times New Roman" w:eastAsia="黑体" w:cs="Times New Roman"/>
          <w:b w:val="0"/>
          <w:sz w:val="24"/>
          <w:szCs w:val="24"/>
        </w:rPr>
        <w:t>22.1 承包人违约</w:t>
      </w:r>
      <w:bookmarkEnd w:id="1410"/>
      <w:bookmarkEnd w:id="1411"/>
      <w:bookmarkEnd w:id="1412"/>
      <w:bookmarkEnd w:id="1413"/>
    </w:p>
    <w:p>
      <w:pPr>
        <w:pageBreakBefore w:val="0"/>
        <w:kinsoku/>
        <w:wordWrap w:val="0"/>
        <w:bidi w:val="0"/>
        <w:spacing w:line="400" w:lineRule="atLeast"/>
        <w:ind w:firstLine="480" w:firstLineChars="200"/>
        <w:rPr>
          <w:rFonts w:hint="default" w:ascii="Times New Roman" w:hAnsi="Times New Roman" w:cs="Times New Roman"/>
          <w:sz w:val="24"/>
          <w:u w:val="single"/>
        </w:rPr>
      </w:pPr>
      <w:r>
        <w:rPr>
          <w:rFonts w:hint="default" w:ascii="Times New Roman" w:hAnsi="Times New Roman" w:cs="Times New Roman"/>
          <w:sz w:val="24"/>
        </w:rPr>
        <w:t>22.1.2 当承包人发生第22.1.1项约定的违约情况时，发包人有权向承包人课以违约金，具体约定如下：</w:t>
      </w:r>
      <w:r>
        <w:rPr>
          <w:rFonts w:hint="default" w:ascii="Times New Roman" w:hAnsi="Times New Roman" w:cs="Times New Roman"/>
          <w:sz w:val="24"/>
          <w:u w:val="single"/>
        </w:rPr>
        <w:t xml:space="preserve">                               </w:t>
      </w:r>
    </w:p>
    <w:p>
      <w:pPr>
        <w:pStyle w:val="3"/>
        <w:pageBreakBefore w:val="0"/>
        <w:kinsoku/>
        <w:wordWrap w:val="0"/>
        <w:bidi w:val="0"/>
        <w:spacing w:before="240" w:after="240" w:line="380" w:lineRule="atLeast"/>
        <w:rPr>
          <w:rFonts w:hint="default" w:ascii="Times New Roman" w:hAnsi="Times New Roman" w:eastAsia="黑体" w:cs="Times New Roman"/>
          <w:b w:val="0"/>
          <w:sz w:val="24"/>
          <w:szCs w:val="24"/>
        </w:rPr>
      </w:pPr>
      <w:bookmarkStart w:id="1414" w:name="_Toc10655"/>
      <w:bookmarkStart w:id="1415" w:name="_Toc14765"/>
      <w:bookmarkStart w:id="1416" w:name="_Toc29318"/>
      <w:r>
        <w:rPr>
          <w:rFonts w:hint="default" w:ascii="Times New Roman" w:hAnsi="Times New Roman" w:eastAsia="黑体" w:cs="Times New Roman"/>
          <w:b w:val="0"/>
          <w:sz w:val="24"/>
          <w:szCs w:val="24"/>
        </w:rPr>
        <w:t>22.2 发包人违约</w:t>
      </w:r>
      <w:bookmarkEnd w:id="1414"/>
      <w:bookmarkEnd w:id="1415"/>
      <w:bookmarkEnd w:id="1416"/>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22.2.2发包人无正当理由不按时返还履约保证金、质量保证金或农民工工资保证金的，发包人应向承包人支付的违约金如下：</w:t>
      </w:r>
      <w:r>
        <w:rPr>
          <w:rFonts w:hint="default" w:ascii="Times New Roman" w:hAnsi="Times New Roman" w:cs="Times New Roman"/>
          <w:sz w:val="24"/>
          <w:u w:val="single"/>
        </w:rPr>
        <w:t xml:space="preserve">                               </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w:t>
      </w:r>
    </w:p>
    <w:p>
      <w:pPr>
        <w:pageBreakBefore w:val="0"/>
        <w:kinsoku/>
        <w:wordWrap w:val="0"/>
        <w:bidi w:val="0"/>
        <w:spacing w:line="380" w:lineRule="atLeast"/>
        <w:rPr>
          <w:rFonts w:hint="default" w:ascii="Times New Roman" w:hAnsi="Times New Roman" w:eastAsia="黑体" w:cs="Times New Roman"/>
          <w:sz w:val="20"/>
          <w:szCs w:val="20"/>
        </w:rPr>
      </w:pPr>
      <w:r>
        <w:rPr>
          <w:rFonts w:hint="default" w:ascii="Times New Roman" w:hAnsi="Times New Roman" w:eastAsia="黑体" w:cs="Times New Roman"/>
          <w:sz w:val="24"/>
        </w:rPr>
        <w:br w:type="page"/>
      </w:r>
    </w:p>
    <w:p>
      <w:pPr>
        <w:pageBreakBefore w:val="0"/>
        <w:kinsoku/>
        <w:wordWrap w:val="0"/>
        <w:bidi w:val="0"/>
        <w:spacing w:line="440" w:lineRule="exact"/>
        <w:jc w:val="center"/>
        <w:rPr>
          <w:rFonts w:hint="default" w:ascii="Times New Roman" w:hAnsi="Times New Roman" w:eastAsia="黑体" w:cs="Times New Roman"/>
          <w:sz w:val="29"/>
          <w:szCs w:val="29"/>
        </w:rPr>
      </w:pPr>
      <w:bookmarkStart w:id="1417" w:name="_Toc234833230"/>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240" w:after="240" w:line="380" w:lineRule="atLeast"/>
        <w:jc w:val="center"/>
        <w:rPr>
          <w:rFonts w:hint="default" w:ascii="Times New Roman" w:hAnsi="Times New Roman" w:eastAsia="黑体" w:cs="Times New Roman"/>
          <w:b w:val="0"/>
          <w:sz w:val="42"/>
          <w:szCs w:val="42"/>
        </w:rPr>
      </w:pPr>
      <w:bookmarkStart w:id="1418" w:name="_Toc26085"/>
      <w:bookmarkStart w:id="1419" w:name="_Toc21649"/>
      <w:r>
        <w:rPr>
          <w:rFonts w:hint="default" w:ascii="Times New Roman" w:hAnsi="Times New Roman" w:eastAsia="黑体" w:cs="Times New Roman"/>
          <w:b w:val="0"/>
          <w:sz w:val="42"/>
          <w:szCs w:val="42"/>
        </w:rPr>
        <w:t>第三节  合同附件格式</w:t>
      </w:r>
      <w:bookmarkEnd w:id="1417"/>
      <w:bookmarkEnd w:id="1418"/>
      <w:bookmarkEnd w:id="1419"/>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0"/>
          <w:szCs w:val="20"/>
        </w:rPr>
        <w:br w:type="page"/>
      </w:r>
      <w:bookmarkStart w:id="1420" w:name="_Toc24256"/>
      <w:bookmarkStart w:id="1421" w:name="_Toc234833231"/>
      <w:bookmarkStart w:id="1422" w:name="_Toc27102"/>
      <w:bookmarkStart w:id="1423" w:name="_Toc17942"/>
      <w:r>
        <w:rPr>
          <w:rFonts w:hint="default" w:ascii="Times New Roman" w:hAnsi="Times New Roman" w:eastAsia="黑体" w:cs="Times New Roman"/>
          <w:b w:val="0"/>
          <w:sz w:val="24"/>
          <w:szCs w:val="24"/>
        </w:rPr>
        <w:t>附件一</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合同协议书</w:t>
      </w:r>
      <w:bookmarkEnd w:id="1420"/>
      <w:bookmarkEnd w:id="1421"/>
      <w:bookmarkEnd w:id="1422"/>
      <w:bookmarkEnd w:id="1423"/>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 同 协 议 书</w:t>
      </w:r>
    </w:p>
    <w:p>
      <w:pPr>
        <w:pageBreakBefore w:val="0"/>
        <w:kinsoku/>
        <w:wordWrap w:val="0"/>
        <w:bidi w:val="0"/>
        <w:spacing w:line="440" w:lineRule="exact"/>
        <w:ind w:firstLine="480" w:firstLineChars="200"/>
        <w:rPr>
          <w:rFonts w:hint="default" w:ascii="Times New Roman" w:hAnsi="Times New Roman" w:cs="Times New Roman"/>
          <w:sz w:val="24"/>
          <w:u w:val="single"/>
        </w:rPr>
      </w:pP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）为实施</w:t>
      </w:r>
      <w:r>
        <w:rPr>
          <w:rFonts w:hint="default" w:ascii="Times New Roman" w:hAnsi="Times New Roman" w:cs="Times New Roman"/>
          <w:sz w:val="24"/>
          <w:u w:val="single"/>
        </w:rPr>
        <w:t xml:space="preserve">                  </w:t>
      </w:r>
      <w:r>
        <w:rPr>
          <w:rFonts w:hint="default" w:ascii="Times New Roman" w:hAnsi="Times New Roman" w:cs="Times New Roman"/>
          <w:sz w:val="24"/>
        </w:rPr>
        <w:t>（项目名称），已接受</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）对该项目</w:t>
      </w:r>
      <w:r>
        <w:rPr>
          <w:rFonts w:hint="default" w:ascii="Times New Roman" w:hAnsi="Times New Roman" w:cs="Times New Roman"/>
          <w:sz w:val="24"/>
          <w:u w:val="single"/>
        </w:rPr>
        <w:t xml:space="preserve">        </w:t>
      </w:r>
      <w:r>
        <w:rPr>
          <w:rFonts w:hint="default" w:ascii="Times New Roman" w:hAnsi="Times New Roman" w:cs="Times New Roman"/>
          <w:sz w:val="24"/>
        </w:rPr>
        <w:t>标段施工的投标。发包人和承包人共同达成如下协议。</w:t>
      </w:r>
    </w:p>
    <w:p>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 第</w:t>
      </w:r>
      <w:r>
        <w:rPr>
          <w:rFonts w:hint="default" w:ascii="Times New Roman" w:hAnsi="Times New Roman" w:cs="Times New Roman"/>
          <w:sz w:val="24"/>
          <w:u w:val="single"/>
        </w:rPr>
        <w:t xml:space="preserve">   </w:t>
      </w:r>
      <w:r>
        <w:rPr>
          <w:rFonts w:hint="default" w:ascii="Times New Roman" w:hAnsi="Times New Roman" w:cs="Times New Roman"/>
          <w:sz w:val="24"/>
        </w:rPr>
        <w:t>标段由K</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至K</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，长约</w:t>
      </w:r>
      <w:r>
        <w:rPr>
          <w:rFonts w:hint="default" w:ascii="Times New Roman" w:hAnsi="Times New Roman" w:cs="Times New Roman"/>
          <w:sz w:val="24"/>
          <w:u w:val="single"/>
        </w:rPr>
        <w:t xml:space="preserve">   </w:t>
      </w:r>
      <w:r>
        <w:rPr>
          <w:rFonts w:hint="default" w:ascii="Times New Roman" w:hAnsi="Times New Roman" w:cs="Times New Roman"/>
          <w:sz w:val="24"/>
        </w:rPr>
        <w:t>km，公路等级为</w:t>
      </w:r>
      <w:r>
        <w:rPr>
          <w:rFonts w:hint="default" w:ascii="Times New Roman" w:hAnsi="Times New Roman" w:cs="Times New Roman"/>
          <w:sz w:val="24"/>
          <w:u w:val="single"/>
        </w:rPr>
        <w:t xml:space="preserve">    </w:t>
      </w:r>
      <w:r>
        <w:rPr>
          <w:rFonts w:hint="default" w:ascii="Times New Roman" w:hAnsi="Times New Roman" w:cs="Times New Roman"/>
          <w:sz w:val="24"/>
        </w:rPr>
        <w:t>，设计速度为</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路面，有</w:t>
      </w:r>
      <w:r>
        <w:rPr>
          <w:rFonts w:hint="default" w:ascii="Times New Roman" w:hAnsi="Times New Roman" w:cs="Times New Roman"/>
          <w:sz w:val="24"/>
          <w:u w:val="single"/>
        </w:rPr>
        <w:t xml:space="preserve">   </w:t>
      </w:r>
      <w:r>
        <w:rPr>
          <w:rFonts w:hint="default" w:ascii="Times New Roman" w:hAnsi="Times New Roman" w:cs="Times New Roman"/>
          <w:sz w:val="24"/>
        </w:rPr>
        <w:t>立交</w:t>
      </w:r>
      <w:r>
        <w:rPr>
          <w:rFonts w:hint="default" w:ascii="Times New Roman" w:hAnsi="Times New Roman" w:cs="Times New Roman"/>
          <w:sz w:val="24"/>
          <w:u w:val="single"/>
        </w:rPr>
        <w:t xml:space="preserve">   </w:t>
      </w:r>
      <w:r>
        <w:rPr>
          <w:rFonts w:hint="default" w:ascii="Times New Roman" w:hAnsi="Times New Roman" w:cs="Times New Roman"/>
          <w:sz w:val="24"/>
        </w:rPr>
        <w:t>处；特大桥</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m；大中桥</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m；隧道</w:t>
      </w:r>
      <w:r>
        <w:rPr>
          <w:rFonts w:hint="default" w:ascii="Times New Roman" w:hAnsi="Times New Roman" w:cs="Times New Roman"/>
          <w:sz w:val="24"/>
          <w:u w:val="single"/>
        </w:rPr>
        <w:t xml:space="preserve">   </w:t>
      </w:r>
      <w:r>
        <w:rPr>
          <w:rFonts w:hint="default" w:ascii="Times New Roman" w:hAnsi="Times New Roman" w:cs="Times New Roman"/>
          <w:sz w:val="24"/>
        </w:rPr>
        <w:t>座，计长</w:t>
      </w:r>
      <w:r>
        <w:rPr>
          <w:rFonts w:hint="default" w:ascii="Times New Roman" w:hAnsi="Times New Roman" w:cs="Times New Roman"/>
          <w:sz w:val="24"/>
          <w:u w:val="single"/>
        </w:rPr>
        <w:t xml:space="preserve">   </w:t>
      </w:r>
      <w:r>
        <w:rPr>
          <w:rFonts w:hint="default" w:ascii="Times New Roman" w:hAnsi="Times New Roman" w:cs="Times New Roman"/>
          <w:sz w:val="24"/>
        </w:rPr>
        <w:t>m以及其他构造物工程等。</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2. 下列文件应视为构成合同文件的组成部分：</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（1）本协议书及各种合同附件（含评标期间和合同谈判过程中的澄清文件和补充资料）；</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（2）中标通知书；</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（3）投标函及投标函附录；</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（4）项目专用合同条款；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（5）公路工程专用合同条款；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（6）通用合同条款；</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（7）工程量清单计量规则；</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（8）技术规范；</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（9）图纸；</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（10）已标价工程量清单；</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（11）承包人有关人员、设备投入的承诺及投标文件中的施工组织设计；</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（12）其他合同文件。</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上述合同文件互相补充和解释。如果合同文件之间存在矛盾或不一致之处，以上述文件的排列顺序在先者为准。</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3. 根据工程量清单所列的预计数量和单价或总额价计算的签约合同价：人民币（大写）________元（¥________）。</w:t>
      </w:r>
    </w:p>
    <w:p>
      <w:pPr>
        <w:pageBreakBefore w:val="0"/>
        <w:kinsoku/>
        <w:wordWrap w:val="0"/>
        <w:bidi w:val="0"/>
        <w:spacing w:line="440" w:lineRule="exact"/>
        <w:ind w:right="34" w:rightChars="16" w:firstLine="616" w:firstLineChars="257"/>
        <w:rPr>
          <w:rFonts w:hint="default" w:ascii="Times New Roman" w:hAnsi="Times New Roman" w:cs="Times New Roman"/>
          <w:sz w:val="24"/>
          <w:u w:val="single"/>
        </w:rPr>
      </w:pPr>
      <w:r>
        <w:rPr>
          <w:rFonts w:hint="default" w:ascii="Times New Roman" w:hAnsi="Times New Roman" w:cs="Times New Roman"/>
          <w:sz w:val="24"/>
        </w:rPr>
        <w:t>4. 承包人项目经理：</w:t>
      </w:r>
      <w:r>
        <w:rPr>
          <w:rFonts w:hint="default" w:ascii="Times New Roman" w:hAnsi="Times New Roman" w:cs="Times New Roman"/>
          <w:sz w:val="24"/>
          <w:u w:val="single"/>
        </w:rPr>
        <w:t xml:space="preserve">            </w:t>
      </w:r>
      <w:r>
        <w:rPr>
          <w:rFonts w:hint="default" w:ascii="Times New Roman" w:hAnsi="Times New Roman" w:cs="Times New Roman"/>
          <w:sz w:val="24"/>
        </w:rPr>
        <w:t>。承包人项目总工：</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5. 工程质量符合</w:t>
      </w:r>
      <w:r>
        <w:rPr>
          <w:rFonts w:hint="default" w:ascii="Times New Roman" w:hAnsi="Times New Roman" w:cs="Times New Roman"/>
          <w:sz w:val="24"/>
          <w:u w:val="single"/>
        </w:rPr>
        <w:t xml:space="preserve">             </w:t>
      </w:r>
      <w:r>
        <w:rPr>
          <w:rFonts w:hint="default" w:ascii="Times New Roman" w:hAnsi="Times New Roman" w:cs="Times New Roman"/>
          <w:sz w:val="24"/>
        </w:rPr>
        <w:t>标准。工程安全目标：</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6. 承包人承诺按合同约定承担工程的实施、完成及缺陷修复。</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7. 发包人承诺按合同约定的条件、时间和方式向承包人支付合同价款。</w:t>
      </w:r>
    </w:p>
    <w:p>
      <w:pPr>
        <w:pageBreakBefore w:val="0"/>
        <w:kinsoku/>
        <w:wordWrap w:val="0"/>
        <w:bidi w:val="0"/>
        <w:spacing w:line="440" w:lineRule="exact"/>
        <w:ind w:right="34" w:rightChars="16" w:firstLine="616" w:firstLineChars="257"/>
        <w:rPr>
          <w:rFonts w:hint="default" w:ascii="Times New Roman" w:hAnsi="Times New Roman" w:cs="Times New Roman"/>
          <w:sz w:val="24"/>
        </w:rPr>
      </w:pPr>
      <w:r>
        <w:rPr>
          <w:rFonts w:hint="default" w:ascii="Times New Roman" w:hAnsi="Times New Roman" w:cs="Times New Roman"/>
          <w:sz w:val="24"/>
        </w:rPr>
        <w:t>8. 承包人应按照监理人指示开工，工期为</w:t>
      </w:r>
      <w:r>
        <w:rPr>
          <w:rFonts w:hint="default" w:ascii="Times New Roman" w:hAnsi="Times New Roman" w:cs="Times New Roman"/>
          <w:sz w:val="24"/>
          <w:u w:val="single"/>
        </w:rPr>
        <w:t xml:space="preserve">    </w:t>
      </w:r>
      <w:r>
        <w:rPr>
          <w:rFonts w:hint="default" w:ascii="Times New Roman" w:hAnsi="Times New Roman" w:cs="Times New Roman"/>
          <w:sz w:val="24"/>
        </w:rPr>
        <w:t>日历天。</w:t>
      </w:r>
    </w:p>
    <w:p>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9. 本协议书在承包人提供履约保证金后，由双方法定代表人或其委托代理人签署并加盖单位章后生效。全部工程完工后经交工验收合格、缺陷责任期满签发缺陷责任终止证书后失效。</w:t>
      </w:r>
    </w:p>
    <w:p>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10. 本协议书正本二份、副本____份，合同双方各执正本一份，副本____份，当正本与副本的内容不一致时，以正本为准。</w:t>
      </w:r>
    </w:p>
    <w:p>
      <w:pPr>
        <w:pageBreakBefore w:val="0"/>
        <w:kinsoku/>
        <w:wordWrap w:val="0"/>
        <w:bidi w:val="0"/>
        <w:spacing w:line="440" w:lineRule="exact"/>
        <w:ind w:firstLine="616" w:firstLineChars="257"/>
        <w:rPr>
          <w:rFonts w:hint="default" w:ascii="Times New Roman" w:hAnsi="Times New Roman" w:cs="Times New Roman"/>
          <w:sz w:val="24"/>
        </w:rPr>
      </w:pPr>
      <w:r>
        <w:rPr>
          <w:rFonts w:hint="default" w:ascii="Times New Roman" w:hAnsi="Times New Roman" w:cs="Times New Roman"/>
          <w:sz w:val="24"/>
        </w:rPr>
        <w:t>11. 合同未尽事宜，双方另行签订补充协议。补充协议是合同的组成部分。</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ageBreakBefore w:val="0"/>
        <w:kinsoku/>
        <w:wordWrap w:val="0"/>
        <w:bidi w:val="0"/>
        <w:spacing w:line="440" w:lineRule="exact"/>
        <w:rPr>
          <w:rFonts w:hint="default" w:ascii="Times New Roman" w:hAnsi="Times New Roman" w:cs="Times New Roman"/>
          <w:sz w:val="24"/>
        </w:rPr>
      </w:pP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24" w:name="_Toc27901"/>
      <w:bookmarkStart w:id="1425" w:name="_Toc234833232"/>
      <w:bookmarkStart w:id="1426" w:name="_Toc5419"/>
      <w:bookmarkStart w:id="1427" w:name="_Toc7242"/>
      <w:r>
        <w:rPr>
          <w:rFonts w:hint="default" w:ascii="Times New Roman" w:hAnsi="Times New Roman" w:eastAsia="黑体" w:cs="Times New Roman"/>
          <w:b w:val="0"/>
          <w:sz w:val="24"/>
          <w:szCs w:val="24"/>
        </w:rPr>
        <w:t>附件二</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廉政合同</w:t>
      </w:r>
      <w:bookmarkEnd w:id="1424"/>
      <w:bookmarkEnd w:id="1425"/>
      <w:bookmarkEnd w:id="1426"/>
      <w:bookmarkEnd w:id="1427"/>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廉 政 合 同</w:t>
      </w:r>
    </w:p>
    <w:p>
      <w:pPr>
        <w:pageBreakBefore w:val="0"/>
        <w:kinsoku/>
        <w:wordWrap w:val="0"/>
        <w:bidi w:val="0"/>
        <w:spacing w:line="400" w:lineRule="atLeast"/>
        <w:rPr>
          <w:rFonts w:hint="default" w:ascii="Times New Roman" w:hAnsi="Times New Roman" w:eastAsia="黑体" w:cs="Times New Roman"/>
          <w:b/>
          <w:spacing w:val="30"/>
          <w:sz w:val="24"/>
        </w:rPr>
      </w:pP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default" w:ascii="Times New Roman" w:hAnsi="Times New Roman" w:cs="Times New Roman"/>
          <w:sz w:val="24"/>
          <w:u w:val="single"/>
        </w:rPr>
        <w:t xml:space="preserve">              </w:t>
      </w:r>
      <w:r>
        <w:rPr>
          <w:rFonts w:hint="default" w:ascii="Times New Roman" w:hAnsi="Times New Roman" w:cs="Times New Roman"/>
          <w:sz w:val="24"/>
        </w:rPr>
        <w:t>（项目名称）的项目法人</w:t>
      </w:r>
      <w:r>
        <w:rPr>
          <w:rFonts w:hint="default" w:ascii="Times New Roman" w:hAnsi="Times New Roman" w:cs="Times New Roman"/>
          <w:sz w:val="24"/>
          <w:u w:val="single"/>
        </w:rPr>
        <w:t xml:space="preserve">           </w:t>
      </w:r>
      <w:r>
        <w:rPr>
          <w:rFonts w:hint="default" w:ascii="Times New Roman" w:hAnsi="Times New Roman" w:cs="Times New Roman"/>
          <w:sz w:val="24"/>
        </w:rPr>
        <w:t>（项目法人名称，以下简称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）与该项目</w:t>
      </w:r>
      <w:r>
        <w:rPr>
          <w:rFonts w:hint="default" w:ascii="Times New Roman" w:hAnsi="Times New Roman" w:cs="Times New Roman"/>
          <w:sz w:val="24"/>
          <w:u w:val="single"/>
        </w:rPr>
        <w:t xml:space="preserve">     </w:t>
      </w:r>
      <w:r>
        <w:rPr>
          <w:rFonts w:hint="default" w:ascii="Times New Roman" w:hAnsi="Times New Roman" w:cs="Times New Roman"/>
          <w:sz w:val="24"/>
        </w:rPr>
        <w:t>标段的施工单位</w:t>
      </w:r>
      <w:r>
        <w:rPr>
          <w:rFonts w:hint="default" w:ascii="Times New Roman" w:hAnsi="Times New Roman" w:cs="Times New Roman"/>
          <w:sz w:val="24"/>
          <w:u w:val="single"/>
        </w:rPr>
        <w:t xml:space="preserve">              </w:t>
      </w:r>
      <w:r>
        <w:rPr>
          <w:rFonts w:hint="default" w:ascii="Times New Roman" w:hAnsi="Times New Roman" w:cs="Times New Roman"/>
          <w:sz w:val="24"/>
        </w:rPr>
        <w:t>（施工单位名称，以下简称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），特订立如下合同。</w:t>
      </w:r>
    </w:p>
    <w:p>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1. 发包人和承包人双方的权利和义务</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（1）严格遵守党的政策规定和国家有关法律法规及交通运输部的有关规定。</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（2）严格执行</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标段施工合同文件，自觉按合同办事。</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（3）双方的业务活动坚持公开、公正、诚信、透明的原则（法律认定的商业秘密和合同文件另有规定除外），不得损害国家和集体利益，不得违反工程建设管理规章制度。</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（4）建立健全廉政制度，开展廉政教育，设立廉政告示牌，公布举报电话，监督并认真查处违法违纪行为。</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（5）发现对方在业务活动中有违反廉政规定的行为，有及时提醒对方纠正的权利和义务。</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（6）发现对方严重违反本合同义务条款的行为，有向其上级有关部门举报、建议给予处理并要求告知处理结果的权利。</w:t>
      </w:r>
    </w:p>
    <w:p>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2. 发包人的义务</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（1）发包人及其工作人员不得索要或接受承包人的礼金、有价证券和贵重物品，不得让承包人报销任何应由发包人或发包人工作人员个人支付的费用等。</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（2）发包人工作人员不得参加承包人安排的超标准宴请和娱乐活动；不得接受承包人提供的通信工具、交通工具和高档办公用品等。</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（3）发包人及其工作人员不得要求或者接受承包人为其住房装修、婚丧嫁娶活动、配偶子女的工作安排以及出国出境、旅游等提供方便等。</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（4）发包人工作人员及其配偶、子女不得从事与发包人工程有关的材料设备供应、工程分包、劳务等经济活动等。</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（5）发包人及其工作人员不得以任何理由向承包人推荐分包单位或推销材料，不得要求承包人购买合同规定外的材料和设备。</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（6）发包人工作人员要秉公办事，不准营私舞弊，不准利用职权从事各种个人有偿中介活动和安排个人施工队伍。</w:t>
      </w:r>
    </w:p>
    <w:p>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cs="Times New Roman"/>
          <w:sz w:val="24"/>
        </w:rPr>
        <w:br w:type="page"/>
      </w:r>
      <w:r>
        <w:rPr>
          <w:rFonts w:hint="default" w:ascii="Times New Roman" w:hAnsi="Times New Roman" w:eastAsia="黑体" w:cs="Times New Roman"/>
          <w:sz w:val="24"/>
        </w:rPr>
        <w:t>3. 承包人的义务</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（1）承包人不得以任何理由向发包人及其工作人员行贿或馈赠礼金、有价证券、贵重礼品。</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（2）承包人不得以任何名义为发包人及其工作人员报销应由发包人单位或个人支付的任何费用。</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（3）承包人不得以任何理由安排发包人工作人员参加超标准宴请及娱乐活动。</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（4）承包人不得为发包人单位和个人购置或提供通信工具、交通工具和高档办公用品等。</w:t>
      </w:r>
    </w:p>
    <w:p>
      <w:pPr>
        <w:pageBreakBefore w:val="0"/>
        <w:kinsoku/>
        <w:wordWrap w:val="0"/>
        <w:bidi w:val="0"/>
        <w:spacing w:line="40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4. 违约责任</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5.</w:t>
      </w:r>
      <w:r>
        <w:rPr>
          <w:rFonts w:hint="default" w:ascii="Times New Roman" w:hAnsi="Times New Roman" w:cs="Times New Roman"/>
          <w:sz w:val="24"/>
        </w:rPr>
        <w:t xml:space="preserve">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 xml:space="preserve">6. </w:t>
      </w:r>
      <w:r>
        <w:rPr>
          <w:rFonts w:hint="default" w:ascii="Times New Roman" w:hAnsi="Times New Roman" w:cs="Times New Roman"/>
          <w:sz w:val="24"/>
        </w:rPr>
        <w:t>本合同有效期为发包人和承包人签署之日起至该工程项目竣工验收后止。</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 xml:space="preserve">7. </w:t>
      </w:r>
      <w:r>
        <w:rPr>
          <w:rFonts w:hint="default" w:ascii="Times New Roman" w:hAnsi="Times New Roman" w:cs="Times New Roman"/>
          <w:sz w:val="24"/>
        </w:rPr>
        <w:t>本合同作为</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标段施工合同的附件，与工程施工合同具有同等的法律效力，经合同双方签署后立即生效。</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eastAsia="黑体" w:cs="Times New Roman"/>
          <w:sz w:val="24"/>
        </w:rPr>
        <w:t>8.</w:t>
      </w:r>
      <w:r>
        <w:rPr>
          <w:rFonts w:hint="default" w:ascii="Times New Roman" w:hAnsi="Times New Roman" w:cs="Times New Roman"/>
          <w:sz w:val="24"/>
        </w:rPr>
        <w:t xml:space="preserve"> 本合同一式四份，由发包人和承包人各执一份，送交发包人和承包人的监督单位各一份。</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ageBreakBefore w:val="0"/>
        <w:kinsoku/>
        <w:wordWrap w:val="0"/>
        <w:bidi w:val="0"/>
        <w:spacing w:line="440" w:lineRule="exact"/>
        <w:ind w:firstLine="360" w:firstLineChars="150"/>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u w:val="single"/>
        </w:rPr>
      </w:pPr>
      <w:r>
        <w:rPr>
          <w:rFonts w:hint="default" w:ascii="Times New Roman" w:hAnsi="Times New Roman" w:cs="Times New Roman"/>
          <w:sz w:val="24"/>
        </w:rPr>
        <w:t>发包人监督单位：</w:t>
      </w:r>
      <w:r>
        <w:rPr>
          <w:rFonts w:hint="default" w:ascii="Times New Roman" w:hAnsi="Times New Roman" w:cs="Times New Roman"/>
          <w:sz w:val="24"/>
          <w:u w:val="single"/>
        </w:rPr>
        <w:t>（全称）（盖单位章）</w:t>
      </w:r>
      <w:r>
        <w:rPr>
          <w:rFonts w:hint="default" w:ascii="Times New Roman" w:hAnsi="Times New Roman" w:cs="Times New Roman"/>
          <w:sz w:val="24"/>
        </w:rPr>
        <w:t xml:space="preserve">     承包人监督单位：</w:t>
      </w:r>
      <w:r>
        <w:rPr>
          <w:rFonts w:hint="default" w:ascii="Times New Roman" w:hAnsi="Times New Roman" w:cs="Times New Roman"/>
          <w:sz w:val="24"/>
          <w:u w:val="single"/>
        </w:rPr>
        <w:t>（全称）（盖单位章）</w:t>
      </w:r>
    </w:p>
    <w:p>
      <w:pPr>
        <w:pageBreakBefore w:val="0"/>
        <w:kinsoku/>
        <w:wordWrap w:val="0"/>
        <w:bidi w:val="0"/>
        <w:spacing w:line="400" w:lineRule="atLeast"/>
        <w:rPr>
          <w:rFonts w:hint="default" w:ascii="Times New Roman" w:hAnsi="Times New Roman" w:cs="Times New Roman"/>
          <w:sz w:val="24"/>
        </w:rPr>
      </w:pP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1428" w:name="_Toc31676"/>
      <w:bookmarkStart w:id="1429" w:name="_Toc1095"/>
      <w:bookmarkStart w:id="1430" w:name="_Toc20728"/>
      <w:bookmarkStart w:id="1431" w:name="_Toc234833233"/>
      <w:r>
        <w:rPr>
          <w:rFonts w:hint="default" w:ascii="Times New Roman" w:hAnsi="Times New Roman" w:eastAsia="黑体" w:cs="Times New Roman"/>
          <w:b w:val="0"/>
          <w:sz w:val="24"/>
          <w:szCs w:val="24"/>
        </w:rPr>
        <w:t>附件三</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安全生产合同</w:t>
      </w:r>
      <w:bookmarkEnd w:id="1428"/>
      <w:bookmarkEnd w:id="1429"/>
      <w:bookmarkEnd w:id="1430"/>
      <w:bookmarkEnd w:id="1431"/>
    </w:p>
    <w:p>
      <w:pPr>
        <w:pageBreakBefore w:val="0"/>
        <w:kinsoku/>
        <w:wordWrap w:val="0"/>
        <w:bidi w:val="0"/>
        <w:spacing w:line="39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安全生产合同</w:t>
      </w:r>
    </w:p>
    <w:p>
      <w:pPr>
        <w:pageBreakBefore w:val="0"/>
        <w:kinsoku/>
        <w:wordWrap w:val="0"/>
        <w:bidi w:val="0"/>
        <w:spacing w:line="390" w:lineRule="atLeast"/>
        <w:rPr>
          <w:rFonts w:hint="default" w:ascii="Times New Roman" w:hAnsi="Times New Roman" w:eastAsia="黑体" w:cs="Times New Roman"/>
          <w:b/>
          <w:sz w:val="24"/>
        </w:rPr>
      </w:pP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为在</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标段施工合同的实施过程中创造安全、高效的施工环境，切实搞好本项目的安全管理工作，本项目发包人</w:t>
      </w: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）与承包人</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）特此签订安全生产合同。</w:t>
      </w:r>
    </w:p>
    <w:p>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1.发包人职责</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（1）严格遵守国家有关安全生产的法律法规，认真执行工程承包合同中的有关安全要求。</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（2）按照</w:t>
      </w:r>
      <w:r>
        <w:rPr>
          <w:rFonts w:hint="eastAsia" w:ascii="宋体" w:hAnsi="宋体" w:eastAsia="宋体" w:cs="宋体"/>
          <w:sz w:val="24"/>
        </w:rPr>
        <w:t>“</w:t>
      </w:r>
      <w:r>
        <w:rPr>
          <w:rFonts w:hint="default" w:ascii="Times New Roman" w:hAnsi="Times New Roman" w:cs="Times New Roman"/>
          <w:sz w:val="24"/>
        </w:rPr>
        <w:t>安全第一、预防为主、综合治理</w:t>
      </w:r>
      <w:r>
        <w:rPr>
          <w:rFonts w:hint="eastAsia" w:ascii="宋体" w:hAnsi="宋体" w:eastAsia="宋体" w:cs="宋体"/>
          <w:sz w:val="24"/>
        </w:rPr>
        <w:t>”</w:t>
      </w:r>
      <w:r>
        <w:rPr>
          <w:rFonts w:hint="default" w:ascii="Times New Roman" w:hAnsi="Times New Roman" w:cs="Times New Roman"/>
          <w:sz w:val="24"/>
        </w:rPr>
        <w:t>和坚持</w:t>
      </w:r>
      <w:r>
        <w:rPr>
          <w:rFonts w:hint="eastAsia" w:ascii="宋体" w:hAnsi="宋体" w:eastAsia="宋体" w:cs="宋体"/>
          <w:sz w:val="24"/>
        </w:rPr>
        <w:t>“</w:t>
      </w:r>
      <w:r>
        <w:rPr>
          <w:rFonts w:hint="default" w:ascii="Times New Roman" w:hAnsi="Times New Roman" w:cs="Times New Roman"/>
          <w:sz w:val="24"/>
        </w:rPr>
        <w:t>管生产必须管安全</w:t>
      </w:r>
      <w:r>
        <w:rPr>
          <w:rFonts w:hint="eastAsia" w:ascii="宋体" w:hAnsi="宋体" w:eastAsia="宋体" w:cs="宋体"/>
          <w:sz w:val="24"/>
        </w:rPr>
        <w:t>”</w:t>
      </w:r>
      <w:r>
        <w:rPr>
          <w:rFonts w:hint="default" w:ascii="Times New Roman" w:hAnsi="Times New Roman" w:cs="Times New Roman"/>
          <w:sz w:val="24"/>
        </w:rPr>
        <w:t>的原则进行安全生产管理，做到生产与安全工作同时计划、布置、检查、总结和评比。</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（3）重要的安全设施必须坚持与主体工程</w:t>
      </w:r>
      <w:r>
        <w:rPr>
          <w:rFonts w:hint="eastAsia" w:ascii="宋体" w:hAnsi="宋体" w:eastAsia="宋体" w:cs="宋体"/>
          <w:sz w:val="24"/>
        </w:rPr>
        <w:t>“</w:t>
      </w:r>
      <w:r>
        <w:rPr>
          <w:rFonts w:hint="default" w:ascii="Times New Roman" w:hAnsi="Times New Roman" w:cs="Times New Roman"/>
          <w:sz w:val="24"/>
        </w:rPr>
        <w:t>三同时</w:t>
      </w:r>
      <w:r>
        <w:rPr>
          <w:rFonts w:hint="eastAsia" w:ascii="宋体" w:hAnsi="宋体" w:eastAsia="宋体" w:cs="宋体"/>
          <w:sz w:val="24"/>
        </w:rPr>
        <w:t>”</w:t>
      </w:r>
      <w:r>
        <w:rPr>
          <w:rFonts w:hint="default" w:ascii="Times New Roman" w:hAnsi="Times New Roman" w:cs="Times New Roman"/>
          <w:sz w:val="24"/>
        </w:rPr>
        <w:t>的原则，即：同时设计、审批，同时施工，同时验收，投入使用。</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（4）定期召开安全生产调度会，及时传达中央及地方有关安全生产的精神。</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（5）组织对承包人施工现场进行安全生产检查，监督承包人及时处理发现的各种安全隐患。</w:t>
      </w:r>
    </w:p>
    <w:p>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2.承包人职责</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（2）坚持</w:t>
      </w:r>
      <w:r>
        <w:rPr>
          <w:rFonts w:hint="eastAsia" w:ascii="宋体" w:hAnsi="宋体" w:eastAsia="宋体" w:cs="宋体"/>
          <w:sz w:val="24"/>
        </w:rPr>
        <w:t>“</w:t>
      </w:r>
      <w:r>
        <w:rPr>
          <w:rFonts w:hint="default" w:ascii="Times New Roman" w:hAnsi="Times New Roman" w:cs="Times New Roman"/>
          <w:sz w:val="24"/>
        </w:rPr>
        <w:t>安全第一、预防为主、综合治理</w:t>
      </w:r>
      <w:r>
        <w:rPr>
          <w:rFonts w:hint="eastAsia" w:ascii="宋体" w:hAnsi="宋体" w:eastAsia="宋体" w:cs="宋体"/>
          <w:sz w:val="24"/>
        </w:rPr>
        <w:t>”</w:t>
      </w:r>
      <w:r>
        <w:rPr>
          <w:rFonts w:hint="default" w:ascii="Times New Roman" w:hAnsi="Times New Roman" w:cs="Times New Roman"/>
          <w:sz w:val="24"/>
        </w:rPr>
        <w:t>和</w:t>
      </w:r>
      <w:r>
        <w:rPr>
          <w:rFonts w:hint="eastAsia" w:ascii="宋体" w:hAnsi="宋体" w:eastAsia="宋体" w:cs="宋体"/>
          <w:sz w:val="24"/>
        </w:rPr>
        <w:t>“</w:t>
      </w:r>
      <w:r>
        <w:rPr>
          <w:rFonts w:hint="default" w:ascii="Times New Roman" w:hAnsi="Times New Roman" w:cs="Times New Roman"/>
          <w:sz w:val="24"/>
        </w:rPr>
        <w:t>管生产必须管安全</w:t>
      </w:r>
      <w:r>
        <w:rPr>
          <w:rFonts w:hint="eastAsia" w:ascii="宋体" w:hAnsi="宋体" w:eastAsia="宋体" w:cs="宋体"/>
          <w:sz w:val="24"/>
        </w:rPr>
        <w:t>”</w:t>
      </w:r>
      <w:r>
        <w:rPr>
          <w:rFonts w:hint="default" w:ascii="Times New Roman" w:hAnsi="Times New Roman" w:cs="Times New Roman"/>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（4）承包人在任何时候都应采取各种合理的预防措施，防止其员工发生任何违法、违禁、暴力或妨碍治安的行为。</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（7）操作人员上岗，必须按规定穿戴防护用品。施工负责人和安全检查员应随时检查劳动防护用品的穿戴情况，不按规定穿戴防护用品的人员不得上岗。</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（8）所有施工机具设备和高空作业的设备均应定期检查，并有安全员的签字记录，保证其经常处于完好状态；不合格的机具、设备和劳动保护用品严禁使用。</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（9）施工中采用新技术、新工艺、新设备、新材料时，必须制定相应的安全技术措施，施工现场必须具有相关的安全标志牌。</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sz w:val="24"/>
        </w:rPr>
        <w:t>“</w:t>
      </w:r>
      <w:r>
        <w:rPr>
          <w:rFonts w:hint="default" w:ascii="Times New Roman" w:hAnsi="Times New Roman" w:cs="Times New Roman"/>
          <w:sz w:val="24"/>
        </w:rPr>
        <w:t>四不放过</w:t>
      </w:r>
      <w:r>
        <w:rPr>
          <w:rFonts w:hint="eastAsia" w:ascii="宋体" w:hAnsi="宋体" w:eastAsia="宋体" w:cs="宋体"/>
          <w:sz w:val="24"/>
        </w:rPr>
        <w:t>”</w:t>
      </w:r>
      <w:r>
        <w:rPr>
          <w:rFonts w:hint="default" w:ascii="Times New Roman" w:hAnsi="Times New Roman" w:cs="Times New Roman"/>
          <w:sz w:val="24"/>
        </w:rPr>
        <w:t>的原则，严肃处理相关责任人。</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（11）安全生产费用按照</w:t>
      </w:r>
      <w:bookmarkStart w:id="1432" w:name="_Toc187470650"/>
      <w:r>
        <w:rPr>
          <w:rFonts w:hint="default" w:ascii="Times New Roman" w:hAnsi="Times New Roman" w:cs="Times New Roman"/>
          <w:sz w:val="24"/>
        </w:rPr>
        <w:t>《公路水运工程安全生产监督管理办法</w:t>
      </w:r>
      <w:bookmarkEnd w:id="1432"/>
      <w:r>
        <w:rPr>
          <w:rFonts w:hint="default" w:ascii="Times New Roman" w:hAnsi="Times New Roman" w:cs="Times New Roman"/>
          <w:sz w:val="24"/>
        </w:rPr>
        <w:t>》的相关规定使用和管理。</w:t>
      </w:r>
    </w:p>
    <w:p>
      <w:pPr>
        <w:pageBreakBefore w:val="0"/>
        <w:kinsoku/>
        <w:wordWrap w:val="0"/>
        <w:bidi w:val="0"/>
        <w:spacing w:line="390" w:lineRule="atLeast"/>
        <w:ind w:firstLine="616" w:firstLineChars="257"/>
        <w:rPr>
          <w:rFonts w:hint="default" w:ascii="Times New Roman" w:hAnsi="Times New Roman" w:eastAsia="黑体" w:cs="Times New Roman"/>
          <w:sz w:val="24"/>
        </w:rPr>
      </w:pPr>
      <w:r>
        <w:rPr>
          <w:rFonts w:hint="default" w:ascii="Times New Roman" w:hAnsi="Times New Roman" w:eastAsia="黑体" w:cs="Times New Roman"/>
          <w:sz w:val="24"/>
        </w:rPr>
        <w:t>3.违约责任</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如因发包人或承包人违约造成安全事故，将依法追究责任。</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4. 本合同由双方法定代表人或其授权的代理人签署并加盖单位章后生效，全部工程竣工验收后失效。</w:t>
      </w:r>
    </w:p>
    <w:p>
      <w:pPr>
        <w:pageBreakBefore w:val="0"/>
        <w:kinsoku/>
        <w:wordWrap w:val="0"/>
        <w:bidi w:val="0"/>
        <w:spacing w:line="390" w:lineRule="atLeast"/>
        <w:ind w:firstLine="616" w:firstLineChars="257"/>
        <w:rPr>
          <w:rFonts w:hint="default" w:ascii="Times New Roman" w:hAnsi="Times New Roman" w:cs="Times New Roman"/>
          <w:sz w:val="24"/>
        </w:rPr>
      </w:pPr>
      <w:r>
        <w:rPr>
          <w:rFonts w:hint="default" w:ascii="Times New Roman" w:hAnsi="Times New Roman" w:cs="Times New Roman"/>
          <w:sz w:val="24"/>
        </w:rPr>
        <w:t>5. 本合同正本二份、副本____份，合同双方各执正本一份，副本____份，当正本与副本的内容不一致时，以正本为准。</w:t>
      </w:r>
    </w:p>
    <w:p>
      <w:pPr>
        <w:pageBreakBefore w:val="0"/>
        <w:kinsoku/>
        <w:wordWrap w:val="0"/>
        <w:bidi w:val="0"/>
        <w:spacing w:line="400" w:lineRule="atLeast"/>
        <w:ind w:firstLine="525"/>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法定代表人或其委托代理人：</w:t>
      </w:r>
      <w:bookmarkStart w:id="1648" w:name="_GoBack"/>
      <w:bookmarkEnd w:id="1648"/>
      <w:r>
        <w:rPr>
          <w:rFonts w:hint="default" w:ascii="Times New Roman" w:hAnsi="Times New Roman" w:cs="Times New Roman"/>
          <w:sz w:val="24"/>
          <w:u w:val="single"/>
        </w:rPr>
        <w:t xml:space="preserve">  </w:t>
      </w:r>
      <w:r>
        <w:rPr>
          <w:rFonts w:hint="default" w:ascii="Times New Roman" w:hAnsi="Times New Roman" w:cs="Times New Roman"/>
          <w:i/>
          <w:sz w:val="24"/>
        </w:rPr>
        <w:t>（</w:t>
      </w:r>
      <w:r>
        <w:rPr>
          <w:rFonts w:hint="default" w:ascii="Times New Roman" w:hAnsi="Times New Roman" w:cs="Times New Roman"/>
          <w:sz w:val="24"/>
        </w:rPr>
        <w:t>签字）  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pageBreakBefore w:val="0"/>
        <w:kinsoku/>
        <w:wordWrap w:val="0"/>
        <w:bidi w:val="0"/>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日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33" w:name="_Toc24497"/>
      <w:bookmarkStart w:id="1434" w:name="_Toc9115"/>
      <w:bookmarkStart w:id="1435" w:name="_Toc5077"/>
      <w:bookmarkStart w:id="1436" w:name="_Toc234833234"/>
      <w:r>
        <w:rPr>
          <w:rFonts w:hint="default" w:ascii="Times New Roman" w:hAnsi="Times New Roman" w:eastAsia="黑体" w:cs="Times New Roman"/>
          <w:b w:val="0"/>
          <w:sz w:val="24"/>
          <w:szCs w:val="24"/>
        </w:rPr>
        <w:t>附件四</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 xml:space="preserve">其他管理和技术人员最低要求 </w:t>
      </w:r>
      <w:r>
        <w:rPr>
          <w:rFonts w:hint="default" w:ascii="Times New Roman" w:hAnsi="Times New Roman" w:cs="Times New Roman"/>
          <w:kern w:val="2"/>
          <w:sz w:val="24"/>
          <w:szCs w:val="24"/>
          <w:vertAlign w:val="superscript"/>
        </w:rPr>
        <w:footnoteReference w:id="37"/>
      </w:r>
      <w:bookmarkEnd w:id="1433"/>
      <w:bookmarkEnd w:id="1434"/>
      <w:bookmarkEnd w:id="1435"/>
      <w:bookmarkEnd w:id="1436"/>
    </w:p>
    <w:p>
      <w:pPr>
        <w:pageBreakBefore w:val="0"/>
        <w:kinsoku/>
        <w:wordWrap w:val="0"/>
        <w:bidi w:val="0"/>
        <w:adjustRightInd w:val="0"/>
        <w:snapToGrid w:val="0"/>
        <w:spacing w:line="400" w:lineRule="atLeast"/>
        <w:rPr>
          <w:rFonts w:hint="default" w:ascii="Times New Roman" w:hAnsi="Times New Roman" w:cs="Times New Roman"/>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人  员</w:t>
            </w: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数  量</w:t>
            </w:r>
          </w:p>
        </w:tc>
        <w:tc>
          <w:tcPr>
            <w:tcW w:w="428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pPr>
              <w:pageBreakBefore w:val="0"/>
              <w:kinsoku/>
              <w:wordWrap w:val="0"/>
              <w:bidi w:val="0"/>
              <w:spacing w:line="400" w:lineRule="atLeast"/>
              <w:jc w:val="center"/>
              <w:rPr>
                <w:rFonts w:hint="default" w:ascii="Times New Roman" w:hAnsi="Times New Roman" w:cs="Times New Roman"/>
                <w:sz w:val="24"/>
              </w:rPr>
            </w:pPr>
          </w:p>
        </w:tc>
        <w:tc>
          <w:tcPr>
            <w:tcW w:w="2161"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4282" w:type="dxa"/>
            <w:noWrap w:val="0"/>
            <w:vAlign w:val="center"/>
          </w:tcPr>
          <w:p>
            <w:pPr>
              <w:pageBreakBefore w:val="0"/>
              <w:kinsoku/>
              <w:wordWrap w:val="0"/>
              <w:bidi w:val="0"/>
              <w:spacing w:line="400" w:lineRule="atLeast"/>
              <w:rPr>
                <w:rFonts w:hint="default" w:ascii="Times New Roman" w:hAnsi="Times New Roman" w:cs="Times New Roman"/>
                <w:sz w:val="24"/>
              </w:rPr>
            </w:pPr>
          </w:p>
        </w:tc>
      </w:tr>
    </w:tbl>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37" w:name="_Toc22982"/>
      <w:bookmarkStart w:id="1438" w:name="_Toc234833235"/>
      <w:bookmarkStart w:id="1439" w:name="_Toc6749"/>
      <w:bookmarkStart w:id="1440" w:name="_Toc28190"/>
      <w:r>
        <w:rPr>
          <w:rFonts w:hint="default" w:ascii="Times New Roman" w:hAnsi="Times New Roman" w:eastAsia="黑体" w:cs="Times New Roman"/>
          <w:b w:val="0"/>
          <w:sz w:val="24"/>
          <w:szCs w:val="24"/>
        </w:rPr>
        <w:t>附件五</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主要机械设备和试验检测设备最低要求</w:t>
      </w:r>
      <w:r>
        <w:rPr>
          <w:rFonts w:hint="default" w:ascii="Times New Roman" w:hAnsi="Times New Roman" w:cs="Times New Roman"/>
          <w:sz w:val="24"/>
          <w:szCs w:val="24"/>
          <w:vertAlign w:val="superscript"/>
        </w:rPr>
        <w:footnoteReference w:id="38"/>
      </w:r>
      <w:bookmarkEnd w:id="1437"/>
      <w:bookmarkEnd w:id="1438"/>
      <w:bookmarkEnd w:id="1439"/>
      <w:bookmarkEnd w:id="1440"/>
    </w:p>
    <w:p>
      <w:pPr>
        <w:pageBreakBefore w:val="0"/>
        <w:kinsoku/>
        <w:wordWrap w:val="0"/>
        <w:bidi w:val="0"/>
        <w:adjustRightInd w:val="0"/>
        <w:snapToGrid w:val="0"/>
        <w:spacing w:line="400" w:lineRule="atLeast"/>
        <w:rPr>
          <w:rFonts w:hint="default" w:ascii="Times New Roman" w:hAnsi="Times New Roman" w:cs="Times New Roman"/>
          <w:bCs/>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设备名称</w:t>
            </w:r>
          </w:p>
        </w:tc>
        <w:tc>
          <w:tcPr>
            <w:tcW w:w="2745"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规格、功率及容量</w:t>
            </w: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单位</w:t>
            </w:r>
          </w:p>
        </w:tc>
        <w:tc>
          <w:tcPr>
            <w:tcW w:w="2194"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r>
              <w:rPr>
                <w:rFonts w:hint="default" w:ascii="Times New Roman" w:hAnsi="Times New Roman" w:cs="Times New Roman"/>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default" w:ascii="Times New Roman" w:hAnsi="Times New Roman" w:cs="Times New Roman"/>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default" w:ascii="Times New Roman" w:hAnsi="Times New Roman" w:cs="Times New Roman"/>
                <w:sz w:val="24"/>
              </w:rPr>
            </w:pPr>
          </w:p>
        </w:tc>
      </w:tr>
    </w:tbl>
    <w:p>
      <w:pPr>
        <w:pageBreakBefore w:val="0"/>
        <w:kinsoku/>
        <w:wordWrap w:val="0"/>
        <w:bidi w:val="0"/>
        <w:spacing w:line="400" w:lineRule="atLeast"/>
        <w:rPr>
          <w:rFonts w:hint="default" w:ascii="Times New Roman" w:hAnsi="Times New Roman" w:eastAsia="黑体" w:cs="Times New Roman"/>
          <w:sz w:val="24"/>
        </w:rPr>
      </w:pP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bookmarkStart w:id="1441" w:name="_Toc9623"/>
      <w:bookmarkStart w:id="1442" w:name="_Toc27370"/>
      <w:bookmarkStart w:id="1443" w:name="_Toc234833236"/>
      <w:bookmarkStart w:id="1444" w:name="_Toc13117"/>
      <w:r>
        <w:rPr>
          <w:rFonts w:hint="default" w:ascii="Times New Roman" w:hAnsi="Times New Roman" w:eastAsia="黑体" w:cs="Times New Roman"/>
          <w:b w:val="0"/>
          <w:sz w:val="24"/>
          <w:szCs w:val="24"/>
        </w:rPr>
        <w:t>附件六</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项目经理委任书</w:t>
      </w:r>
      <w:bookmarkEnd w:id="1441"/>
      <w:bookmarkEnd w:id="1442"/>
      <w:bookmarkEnd w:id="1443"/>
      <w:bookmarkEnd w:id="1444"/>
    </w:p>
    <w:p>
      <w:pPr>
        <w:pageBreakBefore w:val="0"/>
        <w:kinsoku/>
        <w:wordWrap w:val="0"/>
        <w:bidi w:val="0"/>
        <w:snapToGrid w:val="0"/>
        <w:spacing w:line="400" w:lineRule="atLeast"/>
        <w:jc w:val="center"/>
        <w:rPr>
          <w:rFonts w:hint="default" w:ascii="Times New Roman" w:hAnsi="Times New Roman" w:eastAsia="黑体" w:cs="Times New Roman"/>
          <w:sz w:val="28"/>
          <w:szCs w:val="28"/>
          <w:u w:val="single"/>
        </w:rPr>
      </w:pPr>
      <w:r>
        <w:rPr>
          <w:rFonts w:hint="default" w:ascii="Times New Roman" w:hAnsi="Times New Roman" w:eastAsia="黑体" w:cs="Times New Roman"/>
          <w:sz w:val="28"/>
          <w:szCs w:val="28"/>
          <w:u w:val="single"/>
        </w:rPr>
        <w:t>（承包人全称）</w:t>
      </w:r>
    </w:p>
    <w:p>
      <w:pPr>
        <w:pageBreakBefore w:val="0"/>
        <w:kinsoku/>
        <w:wordWrap w:val="0"/>
        <w:bidi w:val="0"/>
        <w:snapToGrid w:val="0"/>
        <w:spacing w:line="40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（合同工程名称） </w:t>
      </w:r>
      <w:r>
        <w:rPr>
          <w:rFonts w:hint="default" w:ascii="Times New Roman" w:hAnsi="Times New Roman" w:eastAsia="黑体" w:cs="Times New Roman"/>
          <w:sz w:val="28"/>
          <w:szCs w:val="28"/>
        </w:rPr>
        <w:t>项目经理委任书</w:t>
      </w:r>
    </w:p>
    <w:p>
      <w:pPr>
        <w:pageBreakBefore w:val="0"/>
        <w:kinsoku/>
        <w:wordWrap w:val="0"/>
        <w:bidi w:val="0"/>
        <w:snapToGrid w:val="0"/>
        <w:spacing w:line="400" w:lineRule="atLeast"/>
        <w:rPr>
          <w:rFonts w:hint="default" w:ascii="Times New Roman" w:hAnsi="Times New Roman" w:eastAsia="黑体" w:cs="Times New Roman"/>
          <w:sz w:val="24"/>
        </w:rPr>
      </w:pPr>
    </w:p>
    <w:p>
      <w:pPr>
        <w:pageBreakBefore w:val="0"/>
        <w:kinsoku/>
        <w:wordWrap w:val="0"/>
        <w:bidi w:val="0"/>
        <w:snapToGrid w:val="0"/>
        <w:spacing w:line="400" w:lineRule="atLeast"/>
        <w:rPr>
          <w:rFonts w:hint="default" w:ascii="Times New Roman" w:hAnsi="Times New Roman" w:eastAsia="黑体" w:cs="Times New Roman"/>
          <w:sz w:val="24"/>
        </w:rPr>
      </w:pP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（发包人全称）</w:t>
      </w:r>
    </w:p>
    <w:p>
      <w:pPr>
        <w:pageBreakBefore w:val="0"/>
        <w:kinsoku/>
        <w:wordWrap w:val="0"/>
        <w:bidi w:val="0"/>
        <w:spacing w:line="400" w:lineRule="atLeast"/>
        <w:ind w:firstLine="616" w:firstLineChars="257"/>
        <w:rPr>
          <w:rFonts w:hint="default" w:ascii="Times New Roman" w:hAnsi="Times New Roman" w:cs="Times New Roman"/>
          <w:sz w:val="24"/>
        </w:rPr>
      </w:pPr>
      <w:r>
        <w:rPr>
          <w:rFonts w:hint="default" w:ascii="Times New Roman" w:hAnsi="Times New Roman" w:cs="Times New Roman"/>
          <w:sz w:val="24"/>
          <w:u w:val="single"/>
        </w:rPr>
        <w:t xml:space="preserve">  （承包人全称） </w:t>
      </w:r>
      <w:r>
        <w:rPr>
          <w:rFonts w:hint="default" w:ascii="Times New Roman" w:hAnsi="Times New Roman" w:cs="Times New Roman"/>
          <w:sz w:val="24"/>
        </w:rPr>
        <w:t>法定代表人</w:t>
      </w:r>
      <w:r>
        <w:rPr>
          <w:rFonts w:hint="default" w:ascii="Times New Roman" w:hAnsi="Times New Roman" w:cs="Times New Roman"/>
          <w:sz w:val="24"/>
          <w:u w:val="single"/>
        </w:rPr>
        <w:t xml:space="preserve"> （职务、姓名） </w:t>
      </w:r>
      <w:r>
        <w:rPr>
          <w:rFonts w:hint="default" w:ascii="Times New Roman" w:hAnsi="Times New Roman" w:cs="Times New Roman"/>
          <w:sz w:val="24"/>
        </w:rPr>
        <w:t>代表本单位委任</w:t>
      </w:r>
      <w:r>
        <w:rPr>
          <w:rFonts w:hint="default" w:ascii="Times New Roman" w:hAnsi="Times New Roman" w:cs="Times New Roman"/>
          <w:sz w:val="24"/>
          <w:u w:val="single"/>
        </w:rPr>
        <w:t xml:space="preserve"> （职务、姓名） </w:t>
      </w:r>
      <w:r>
        <w:rPr>
          <w:rFonts w:hint="default" w:ascii="Times New Roman" w:hAnsi="Times New Roman" w:cs="Times New Roman"/>
          <w:sz w:val="24"/>
        </w:rPr>
        <w:t>为</w:t>
      </w:r>
      <w:r>
        <w:rPr>
          <w:rFonts w:hint="default" w:ascii="Times New Roman" w:hAnsi="Times New Roman" w:cs="Times New Roman"/>
          <w:sz w:val="24"/>
          <w:u w:val="single"/>
        </w:rPr>
        <w:t>（合同工程名称）</w:t>
      </w:r>
      <w:r>
        <w:rPr>
          <w:rFonts w:hint="default" w:ascii="Times New Roman" w:hAnsi="Times New Roman" w:cs="Times New Roman"/>
          <w:sz w:val="24"/>
        </w:rPr>
        <w:t>的项目经理。凡本合同执行中的有关技术、工程进度、现场管理、质量检验、结算与支付等方面工作，由</w:t>
      </w:r>
      <w:r>
        <w:rPr>
          <w:rFonts w:hint="default" w:ascii="Times New Roman" w:hAnsi="Times New Roman" w:cs="Times New Roman"/>
          <w:sz w:val="24"/>
          <w:u w:val="single"/>
        </w:rPr>
        <w:t xml:space="preserve">  （姓名） </w:t>
      </w:r>
      <w:r>
        <w:rPr>
          <w:rFonts w:hint="default" w:ascii="Times New Roman" w:hAnsi="Times New Roman" w:cs="Times New Roman"/>
          <w:sz w:val="24"/>
        </w:rPr>
        <w:t>代表本单位全面负责。</w:t>
      </w:r>
    </w:p>
    <w:p>
      <w:pPr>
        <w:pageBreakBefore w:val="0"/>
        <w:kinsoku/>
        <w:wordWrap w:val="0"/>
        <w:bidi w:val="0"/>
        <w:spacing w:line="400" w:lineRule="atLeast"/>
        <w:ind w:firstLine="616" w:firstLineChars="257"/>
        <w:rPr>
          <w:rFonts w:hint="default" w:ascii="Times New Roman" w:hAnsi="Times New Roman" w:cs="Times New Roman"/>
          <w:sz w:val="24"/>
        </w:rPr>
      </w:pPr>
    </w:p>
    <w:p>
      <w:pPr>
        <w:pageBreakBefore w:val="0"/>
        <w:kinsoku/>
        <w:wordWrap w:val="0"/>
        <w:bidi w:val="0"/>
        <w:snapToGrid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承包人：</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napToGrid w:val="0"/>
        <w:spacing w:line="400" w:lineRule="atLeast"/>
        <w:ind w:firstLine="4603" w:firstLineChars="1918"/>
        <w:jc w:val="left"/>
        <w:rPr>
          <w:rFonts w:hint="default" w:ascii="Times New Roman" w:hAnsi="Times New Roman" w:cs="Times New Roman"/>
          <w:sz w:val="24"/>
          <w:u w:val="single"/>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（职务）        </w:t>
      </w:r>
    </w:p>
    <w:p>
      <w:pPr>
        <w:pageBreakBefore w:val="0"/>
        <w:kinsoku/>
        <w:wordWrap w:val="0"/>
        <w:bidi w:val="0"/>
        <w:snapToGrid w:val="0"/>
        <w:spacing w:line="400" w:lineRule="atLeast"/>
        <w:rPr>
          <w:rFonts w:hint="default" w:ascii="Times New Roman" w:hAnsi="Times New Roman" w:cs="Times New Roman"/>
          <w:sz w:val="24"/>
          <w:u w:val="single"/>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（姓名）       </w:t>
      </w:r>
    </w:p>
    <w:p>
      <w:pPr>
        <w:pageBreakBefore w:val="0"/>
        <w:kinsoku/>
        <w:wordWrap w:val="0"/>
        <w:bidi w:val="0"/>
        <w:snapToGrid w:val="0"/>
        <w:spacing w:line="400" w:lineRule="atLeast"/>
        <w:rPr>
          <w:rFonts w:hint="default" w:ascii="Times New Roman" w:hAnsi="Times New Roman" w:cs="Times New Roman"/>
          <w:sz w:val="24"/>
          <w:u w:val="single"/>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（签字）       </w:t>
      </w:r>
    </w:p>
    <w:p>
      <w:pPr>
        <w:pageBreakBefore w:val="0"/>
        <w:kinsoku/>
        <w:wordWrap w:val="0"/>
        <w:bidi w:val="0"/>
        <w:snapToGrid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28"/>
        <w:pageBreakBefore w:val="0"/>
        <w:tabs>
          <w:tab w:val="clear" w:pos="4153"/>
          <w:tab w:val="clear" w:pos="8306"/>
        </w:tabs>
        <w:kinsoku/>
        <w:wordWrap w:val="0"/>
        <w:bidi w:val="0"/>
        <w:spacing w:line="400" w:lineRule="atLeas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28"/>
        <w:pageBreakBefore w:val="0"/>
        <w:tabs>
          <w:tab w:val="clear" w:pos="4153"/>
          <w:tab w:val="clear" w:pos="8306"/>
        </w:tabs>
        <w:kinsoku/>
        <w:wordWrap w:val="0"/>
        <w:bidi w:val="0"/>
        <w:spacing w:line="400" w:lineRule="atLeast"/>
        <w:rPr>
          <w:rFonts w:hint="default" w:ascii="Times New Roman" w:hAnsi="Times New Roman" w:cs="Times New Roman"/>
          <w:sz w:val="24"/>
          <w:szCs w:val="24"/>
        </w:rPr>
      </w:pPr>
    </w:p>
    <w:p>
      <w:pPr>
        <w:pageBreakBefore w:val="0"/>
        <w:kinsoku/>
        <w:wordWrap w:val="0"/>
        <w:bidi w:val="0"/>
        <w:snapToGrid w:val="0"/>
        <w:spacing w:line="400" w:lineRule="atLeast"/>
        <w:rPr>
          <w:rFonts w:hint="default" w:ascii="Times New Roman" w:hAnsi="Times New Roman" w:cs="Times New Roman"/>
          <w:sz w:val="24"/>
        </w:rPr>
      </w:pPr>
    </w:p>
    <w:p>
      <w:pPr>
        <w:pageBreakBefore w:val="0"/>
        <w:kinsoku/>
        <w:wordWrap w:val="0"/>
        <w:bidi w:val="0"/>
        <w:snapToGrid w:val="0"/>
        <w:spacing w:line="400" w:lineRule="atLeast"/>
        <w:rPr>
          <w:rFonts w:hint="default" w:ascii="Times New Roman" w:hAnsi="Times New Roman" w:eastAsia="黑体" w:cs="Times New Roman"/>
          <w:bCs/>
          <w:kern w:val="44"/>
          <w:sz w:val="24"/>
        </w:rPr>
      </w:pPr>
      <w:r>
        <w:rPr>
          <w:rFonts w:hint="default" w:ascii="Times New Roman" w:hAnsi="Times New Roman" w:cs="Times New Roman"/>
          <w:sz w:val="24"/>
        </w:rPr>
        <w:t>抄送：</w:t>
      </w:r>
      <w:r>
        <w:rPr>
          <w:rFonts w:hint="default" w:ascii="Times New Roman" w:hAnsi="Times New Roman" w:cs="Times New Roman"/>
          <w:sz w:val="24"/>
          <w:u w:val="single"/>
        </w:rPr>
        <w:t xml:space="preserve">  （监理人）  </w:t>
      </w:r>
      <w:r>
        <w:rPr>
          <w:rFonts w:hint="default" w:ascii="Times New Roman" w:hAnsi="Times New Roman" w:cs="Times New Roman"/>
          <w:sz w:val="24"/>
        </w:rPr>
        <w:br w:type="page"/>
      </w:r>
      <w:r>
        <w:rPr>
          <w:rFonts w:hint="default" w:ascii="Times New Roman" w:hAnsi="Times New Roman" w:eastAsia="黑体" w:cs="Times New Roman"/>
          <w:bCs/>
          <w:kern w:val="44"/>
          <w:sz w:val="24"/>
        </w:rPr>
        <w:t>附件七 履约保证金格式</w:t>
      </w:r>
    </w:p>
    <w:p>
      <w:pPr>
        <w:pageBreakBefore w:val="0"/>
        <w:kinsoku/>
        <w:wordWrap w:val="0"/>
        <w:bidi w:val="0"/>
        <w:spacing w:line="400" w:lineRule="atLeast"/>
        <w:rPr>
          <w:rFonts w:hint="default" w:ascii="Times New Roman" w:hAnsi="Times New Roman" w:eastAsia="黑体" w:cs="Times New Roman"/>
          <w:sz w:val="24"/>
        </w:rPr>
      </w:pPr>
      <w:r>
        <w:rPr>
          <w:rFonts w:hint="default" w:ascii="Times New Roman" w:hAnsi="Times New Roman" w:cs="Times New Roman"/>
          <w:sz w:val="24"/>
        </w:rPr>
        <w:t>如采用银行保函，格式如下。</w:t>
      </w:r>
    </w:p>
    <w:p>
      <w:pPr>
        <w:pageBreakBefore w:val="0"/>
        <w:kinsoku/>
        <w:wordWrap w:val="0"/>
        <w:bidi w:val="0"/>
        <w:spacing w:line="400" w:lineRule="atLeast"/>
        <w:ind w:firstLine="3360" w:firstLineChars="1200"/>
        <w:rPr>
          <w:rFonts w:hint="default" w:ascii="Times New Roman" w:hAnsi="Times New Roman" w:eastAsia="黑体" w:cs="Times New Roman"/>
          <w:sz w:val="28"/>
          <w:szCs w:val="28"/>
        </w:rPr>
      </w:pPr>
    </w:p>
    <w:p>
      <w:pPr>
        <w:pageBreakBefore w:val="0"/>
        <w:kinsoku/>
        <w:wordWrap w:val="0"/>
        <w:bidi w:val="0"/>
        <w:spacing w:line="40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履约保证金</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 xml:space="preserve">  </w:t>
      </w:r>
      <w:r>
        <w:rPr>
          <w:rFonts w:hint="default" w:ascii="Times New Roman" w:hAnsi="Times New Roman" w:cs="Times New Roman"/>
          <w:sz w:val="24"/>
        </w:rPr>
        <w:t>（发包人名称）：</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ind w:firstLine="600" w:firstLineChars="250"/>
        <w:rPr>
          <w:rFonts w:hint="default" w:ascii="Times New Roman" w:hAnsi="Times New Roman" w:cs="Times New Roman"/>
          <w:sz w:val="24"/>
        </w:rPr>
      </w:pPr>
      <w:r>
        <w:rPr>
          <w:rFonts w:hint="default" w:ascii="Times New Roman" w:hAnsi="Times New Roman" w:cs="Times New Roman"/>
          <w:sz w:val="24"/>
        </w:rPr>
        <w:t>鉴于</w:t>
      </w:r>
      <w:r>
        <w:rPr>
          <w:rFonts w:hint="default" w:ascii="Times New Roman" w:hAnsi="Times New Roman" w:cs="Times New Roman"/>
          <w:sz w:val="24"/>
          <w:u w:val="single"/>
        </w:rPr>
        <w:t xml:space="preserve">                </w:t>
      </w:r>
      <w:r>
        <w:rPr>
          <w:rFonts w:hint="default" w:ascii="Times New Roman" w:hAnsi="Times New Roman" w:cs="Times New Roman"/>
          <w:sz w:val="24"/>
        </w:rPr>
        <w:t>（发包人名称，以下简称</w:t>
      </w:r>
      <w:r>
        <w:rPr>
          <w:rFonts w:hint="eastAsia" w:ascii="宋体" w:hAnsi="宋体" w:eastAsia="宋体" w:cs="宋体"/>
          <w:sz w:val="24"/>
        </w:rPr>
        <w:t>“</w:t>
      </w:r>
      <w:r>
        <w:rPr>
          <w:rFonts w:hint="default" w:ascii="Times New Roman" w:hAnsi="Times New Roman" w:cs="Times New Roman"/>
          <w:sz w:val="24"/>
        </w:rPr>
        <w:t>发包人</w:t>
      </w:r>
      <w:r>
        <w:rPr>
          <w:rFonts w:hint="eastAsia" w:ascii="宋体" w:hAnsi="宋体" w:eastAsia="宋体" w:cs="宋体"/>
          <w:sz w:val="24"/>
        </w:rPr>
        <w:t>”</w:t>
      </w:r>
      <w:r>
        <w:rPr>
          <w:rFonts w:hint="default" w:ascii="Times New Roman" w:hAnsi="Times New Roman" w:cs="Times New Roman"/>
          <w:sz w:val="24"/>
        </w:rPr>
        <w:t>）接受</w:t>
      </w:r>
      <w:r>
        <w:rPr>
          <w:rFonts w:hint="default" w:ascii="Times New Roman" w:hAnsi="Times New Roman" w:cs="Times New Roman"/>
          <w:sz w:val="24"/>
          <w:u w:val="single"/>
        </w:rPr>
        <w:t xml:space="preserve">        </w:t>
      </w:r>
      <w:r>
        <w:rPr>
          <w:rFonts w:hint="default" w:ascii="Times New Roman" w:hAnsi="Times New Roman" w:cs="Times New Roman"/>
          <w:sz w:val="24"/>
        </w:rPr>
        <w:t>（承包人名称，以下简称</w:t>
      </w:r>
      <w:r>
        <w:rPr>
          <w:rFonts w:hint="eastAsia" w:ascii="宋体" w:hAnsi="宋体" w:eastAsia="宋体" w:cs="宋体"/>
          <w:sz w:val="24"/>
        </w:rPr>
        <w:t>“</w:t>
      </w:r>
      <w:r>
        <w:rPr>
          <w:rFonts w:hint="default" w:ascii="Times New Roman" w:hAnsi="Times New Roman" w:cs="Times New Roman"/>
          <w:sz w:val="24"/>
        </w:rPr>
        <w:t>承包人</w:t>
      </w:r>
      <w:r>
        <w:rPr>
          <w:rFonts w:hint="eastAsia" w:ascii="宋体" w:hAnsi="宋体" w:eastAsia="宋体" w:cs="宋体"/>
          <w:sz w:val="24"/>
        </w:rPr>
        <w:t>”</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标段施工的投标。我方愿意无条件地、不可撤销地就承包人履行与你方订立的合同，向你方提供担保。</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 担保金额人民币（大写）</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元（¥</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 担保有效期自发包人与承包人签订的合同生效之日起至发包人签发交工验收证书且承包人按照合同约定缴纳质量保证金之日止。</w:t>
      </w:r>
      <w:r>
        <w:rPr>
          <w:rStyle w:val="48"/>
          <w:rFonts w:hint="default" w:ascii="Times New Roman" w:hAnsi="Times New Roman" w:eastAsia="黑体" w:cs="Times New Roman"/>
          <w:sz w:val="28"/>
          <w:szCs w:val="28"/>
        </w:rPr>
        <w:footnoteReference w:id="39"/>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 在本担保有效期内，因承包人违反合同约定的义务给你方造成经济损失时，我方在收到你方以书面形式提出的在担保金额内的赔偿要求后，在7日内无条件支付，无须你方出具证明或陈述理由。</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 发包人和承包人按合同条款第15条变更合同时，无论我方是否收到该变更，我方承担本担保规定的义务不变。</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担保人名称：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pageBreakBefore w:val="0"/>
        <w:kinsoku/>
        <w:wordWrap w:val="0"/>
        <w:bidi w:val="0"/>
        <w:spacing w:line="400" w:lineRule="atLeast"/>
        <w:ind w:firstLine="3496" w:firstLineChars="1457"/>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pageBreakBefore w:val="0"/>
        <w:kinsoku/>
        <w:wordWrap w:val="0"/>
        <w:bidi w:val="0"/>
        <w:spacing w:line="400" w:lineRule="atLeast"/>
        <w:ind w:firstLine="4216" w:firstLineChars="1757"/>
        <w:jc w:val="righ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eastAsia="黑体" w:cs="Times New Roman"/>
          <w:sz w:val="24"/>
        </w:rPr>
      </w:pPr>
    </w:p>
    <w:p>
      <w:pPr>
        <w:pStyle w:val="3"/>
        <w:pageBreakBefore w:val="0"/>
        <w:kinsoku/>
        <w:wordWrap w:val="0"/>
        <w:bidi w:val="0"/>
        <w:spacing w:before="0" w:after="0" w:line="380" w:lineRule="atLeast"/>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445" w:name="_Toc18852"/>
      <w:bookmarkStart w:id="1446" w:name="_Toc24417"/>
      <w:bookmarkStart w:id="1447" w:name="_Toc234833238"/>
      <w:bookmarkStart w:id="1448" w:name="_Toc6907"/>
      <w:r>
        <w:rPr>
          <w:rFonts w:hint="default" w:ascii="Times New Roman" w:hAnsi="Times New Roman" w:eastAsia="黑体" w:cs="Times New Roman"/>
          <w:b w:val="0"/>
          <w:sz w:val="24"/>
          <w:szCs w:val="24"/>
        </w:rPr>
        <w:t>附件八</w:t>
      </w:r>
      <w:r>
        <w:rPr>
          <w:rFonts w:hint="default" w:ascii="Times New Roman" w:hAnsi="Times New Roman" w:eastAsia="黑体" w:cs="Times New Roman"/>
          <w:b w:val="0"/>
          <w:sz w:val="24"/>
          <w:szCs w:val="24"/>
          <w:lang w:eastAsia="zh-CN"/>
        </w:rPr>
        <w:t xml:space="preserve"> </w:t>
      </w:r>
      <w:r>
        <w:rPr>
          <w:rFonts w:hint="default" w:ascii="Times New Roman" w:hAnsi="Times New Roman" w:eastAsia="黑体" w:cs="Times New Roman"/>
          <w:b w:val="0"/>
          <w:sz w:val="24"/>
          <w:szCs w:val="24"/>
        </w:rPr>
        <w:t>工程资金监管协议格式</w:t>
      </w:r>
      <w:bookmarkEnd w:id="1445"/>
      <w:bookmarkEnd w:id="1446"/>
      <w:bookmarkEnd w:id="1447"/>
      <w:bookmarkEnd w:id="1448"/>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（发包人与承包人签订合同协议书时应与发包人指定的银行签署工程资金监管协议，工程资金监管协议内容在保证本项目资金有效监管的前提下由三方共同商定）</w:t>
      </w:r>
    </w:p>
    <w:p>
      <w:pPr>
        <w:pageBreakBefore w:val="0"/>
        <w:kinsoku/>
        <w:wordWrap w:val="0"/>
        <w:bidi w:val="0"/>
        <w:spacing w:line="380" w:lineRule="atLeast"/>
        <w:rPr>
          <w:rFonts w:hint="default" w:ascii="Times New Roman" w:hAnsi="Times New Roman" w:eastAsia="黑体" w:cs="Times New Roman"/>
          <w:sz w:val="24"/>
        </w:rPr>
      </w:pPr>
    </w:p>
    <w:p>
      <w:pPr>
        <w:pageBreakBefore w:val="0"/>
        <w:kinsoku/>
        <w:wordWrap w:val="0"/>
        <w:bidi w:val="0"/>
        <w:spacing w:line="38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工程资金监管协议</w:t>
      </w:r>
    </w:p>
    <w:p>
      <w:pPr>
        <w:pageBreakBefore w:val="0"/>
        <w:kinsoku/>
        <w:wordWrap w:val="0"/>
        <w:bidi w:val="0"/>
        <w:spacing w:line="380" w:lineRule="atLeast"/>
        <w:jc w:val="center"/>
        <w:rPr>
          <w:rFonts w:hint="default" w:ascii="Times New Roman" w:hAnsi="Times New Roman" w:eastAsia="黑体" w:cs="Times New Roman"/>
          <w:sz w:val="28"/>
          <w:szCs w:val="28"/>
        </w:rPr>
      </w:pPr>
    </w:p>
    <w:p>
      <w:pPr>
        <w:pageBreakBefore w:val="0"/>
        <w:kinsoku/>
        <w:wordWrap w:val="0"/>
        <w:bidi w:val="0"/>
        <w:spacing w:line="380" w:lineRule="atLeast"/>
        <w:rPr>
          <w:rFonts w:hint="default" w:ascii="Times New Roman" w:hAnsi="Times New Roman" w:cs="Times New Roman"/>
          <w:sz w:val="24"/>
        </w:rPr>
      </w:pPr>
      <w:bookmarkStart w:id="1449" w:name="_Toc234833239"/>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甲方</w:t>
      </w:r>
      <w:r>
        <w:rPr>
          <w:rFonts w:hint="eastAsia" w:ascii="宋体" w:hAnsi="宋体" w:eastAsia="宋体" w:cs="宋体"/>
          <w:sz w:val="24"/>
        </w:rPr>
        <w:t>”</w:t>
      </w:r>
      <w:r>
        <w:rPr>
          <w:rFonts w:hint="default" w:ascii="Times New Roman" w:hAnsi="Times New Roman" w:cs="Times New Roman"/>
          <w:sz w:val="24"/>
        </w:rPr>
        <w:t>）</w:t>
      </w:r>
      <w:bookmarkEnd w:id="1449"/>
    </w:p>
    <w:p>
      <w:pPr>
        <w:pageBreakBefore w:val="0"/>
        <w:kinsoku/>
        <w:wordWrap w:val="0"/>
        <w:bidi w:val="0"/>
        <w:spacing w:line="380" w:lineRule="atLeast"/>
        <w:rPr>
          <w:rFonts w:hint="default" w:ascii="Times New Roman" w:hAnsi="Times New Roman" w:cs="Times New Roman"/>
          <w:sz w:val="24"/>
        </w:rPr>
      </w:pPr>
      <w:r>
        <w:rPr>
          <w:rFonts w:hint="default" w:ascii="Times New Roman" w:hAnsi="Times New Roman" w:cs="Times New Roman"/>
          <w:sz w:val="24"/>
        </w:rPr>
        <w:t>承包人：</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乙方</w:t>
      </w:r>
      <w:r>
        <w:rPr>
          <w:rFonts w:hint="eastAsia" w:ascii="宋体" w:hAnsi="宋体" w:eastAsia="宋体" w:cs="宋体"/>
          <w:sz w:val="24"/>
        </w:rPr>
        <w:t>”</w:t>
      </w:r>
      <w:r>
        <w:rPr>
          <w:rFonts w:hint="default" w:ascii="Times New Roman" w:hAnsi="Times New Roman" w:cs="Times New Roman"/>
          <w:sz w:val="24"/>
        </w:rPr>
        <w:t>）</w:t>
      </w:r>
    </w:p>
    <w:p>
      <w:pPr>
        <w:pageBreakBefore w:val="0"/>
        <w:kinsoku/>
        <w:wordWrap w:val="0"/>
        <w:bidi w:val="0"/>
        <w:spacing w:line="380" w:lineRule="atLeast"/>
        <w:rPr>
          <w:rFonts w:hint="default" w:ascii="Times New Roman" w:hAnsi="Times New Roman" w:cs="Times New Roman"/>
          <w:sz w:val="24"/>
        </w:rPr>
      </w:pPr>
      <w:r>
        <w:rPr>
          <w:rFonts w:hint="default" w:ascii="Times New Roman" w:hAnsi="Times New Roman" w:cs="Times New Roman"/>
          <w:sz w:val="24"/>
        </w:rPr>
        <w:t>经办银行：</w:t>
      </w:r>
      <w:r>
        <w:rPr>
          <w:rFonts w:hint="default" w:ascii="Times New Roman" w:hAnsi="Times New Roman" w:cs="Times New Roman"/>
          <w:sz w:val="24"/>
          <w:u w:val="single"/>
        </w:rPr>
        <w:t xml:space="preserve">               </w:t>
      </w:r>
      <w:r>
        <w:rPr>
          <w:rFonts w:hint="default" w:ascii="Times New Roman" w:hAnsi="Times New Roman" w:cs="Times New Roman"/>
          <w:sz w:val="24"/>
        </w:rPr>
        <w:t>（以下简称</w:t>
      </w:r>
      <w:r>
        <w:rPr>
          <w:rFonts w:hint="eastAsia" w:ascii="宋体" w:hAnsi="宋体" w:eastAsia="宋体" w:cs="宋体"/>
          <w:sz w:val="24"/>
        </w:rPr>
        <w:t>“</w:t>
      </w:r>
      <w:r>
        <w:rPr>
          <w:rFonts w:hint="default" w:ascii="Times New Roman" w:hAnsi="Times New Roman" w:cs="Times New Roman"/>
          <w:sz w:val="24"/>
        </w:rPr>
        <w:t>丙方</w:t>
      </w:r>
      <w:r>
        <w:rPr>
          <w:rFonts w:hint="eastAsia" w:ascii="宋体" w:hAnsi="宋体" w:eastAsia="宋体" w:cs="宋体"/>
          <w:sz w:val="24"/>
        </w:rPr>
        <w:t>”</w:t>
      </w:r>
      <w:r>
        <w:rPr>
          <w:rFonts w:hint="default" w:ascii="Times New Roman" w:hAnsi="Times New Roman" w:cs="Times New Roman"/>
          <w:sz w:val="24"/>
        </w:rPr>
        <w:t>）</w:t>
      </w:r>
    </w:p>
    <w:p>
      <w:pPr>
        <w:pageBreakBefore w:val="0"/>
        <w:kinsoku/>
        <w:wordWrap w:val="0"/>
        <w:bidi w:val="0"/>
        <w:spacing w:line="380" w:lineRule="atLeast"/>
        <w:jc w:val="left"/>
        <w:rPr>
          <w:rFonts w:hint="default" w:ascii="Times New Roman" w:hAnsi="Times New Roman" w:cs="Times New Roman"/>
          <w:sz w:val="24"/>
        </w:rPr>
      </w:pP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为了促进</w:t>
      </w:r>
      <w:r>
        <w:rPr>
          <w:rFonts w:hint="default" w:ascii="Times New Roman" w:hAnsi="Times New Roman" w:cs="Times New Roman"/>
          <w:sz w:val="24"/>
          <w:u w:val="single"/>
        </w:rPr>
        <w:t xml:space="preserve">        </w:t>
      </w:r>
      <w:r>
        <w:rPr>
          <w:rFonts w:hint="default" w:ascii="Times New Roman" w:hAnsi="Times New Roman" w:cs="Times New Roman"/>
          <w:sz w:val="24"/>
        </w:rPr>
        <w:t>（项目名称）的顺利实施，管好用好建设资金，确保工程资金专款专用，同时为承包人提供便捷有效的银行业务服务，根据</w:t>
      </w:r>
      <w:r>
        <w:rPr>
          <w:rFonts w:hint="default" w:ascii="Times New Roman" w:hAnsi="Times New Roman" w:cs="Times New Roman"/>
          <w:sz w:val="24"/>
          <w:u w:val="single"/>
        </w:rPr>
        <w:t xml:space="preserve">       </w:t>
      </w:r>
      <w:r>
        <w:rPr>
          <w:rFonts w:hint="default" w:ascii="Times New Roman" w:hAnsi="Times New Roman" w:cs="Times New Roman"/>
          <w:sz w:val="24"/>
        </w:rPr>
        <w:t>（项目名称）合同条款有关规定，经甲、乙、丙三方协商，达成协议如下：</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 资金管理的内容</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（1）乙方为完成</w:t>
      </w:r>
      <w:r>
        <w:rPr>
          <w:rFonts w:hint="default" w:ascii="Times New Roman" w:hAnsi="Times New Roman" w:cs="Times New Roman"/>
          <w:sz w:val="24"/>
          <w:u w:val="single"/>
        </w:rPr>
        <w:t xml:space="preserve">        </w:t>
      </w:r>
      <w:r>
        <w:rPr>
          <w:rFonts w:hint="default" w:ascii="Times New Roman" w:hAnsi="Times New Roman" w:cs="Times New Roman"/>
          <w:sz w:val="24"/>
        </w:rPr>
        <w:t>（项目名称）工程成立的项目经理部在丙方开设基本结算户；</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（2）甲方应按合同规定将工程款汇入乙方在丙方开设的账户；</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（3）乙方应将流动资金及甲方所拨付资金专项用于</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（4）丙方应为乙方提供便捷有效的银行业务服务，并接受甲方委托对乙方在丙方开设的基本结算户资金使用情况进行监督。</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 甲方的权责</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（1）按照</w:t>
      </w:r>
      <w:r>
        <w:rPr>
          <w:rFonts w:hint="default" w:ascii="Times New Roman" w:hAnsi="Times New Roman" w:cs="Times New Roman"/>
          <w:sz w:val="24"/>
          <w:u w:val="single"/>
        </w:rPr>
        <w:t xml:space="preserve">        </w:t>
      </w:r>
      <w:r>
        <w:rPr>
          <w:rFonts w:hint="default" w:ascii="Times New Roman" w:hAnsi="Times New Roman" w:cs="Times New Roman"/>
          <w:sz w:val="24"/>
        </w:rPr>
        <w:t>（项目名称）合同有关条款规定的时间和方式，向乙方支付工程款；</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（2）在发现乙方将本项目资金挪用、转移时，甲方有权中止工程支付，直至乙方改正为止；</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（3）不定期审查丙方对乙方的资金使用监督情况，如丙方不能履行其责任，甲方有权随时终止本协议；</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（4）在乙、丙双方发生争议时，甲方应负责协调、解决。</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 乙方的权责</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（1）项目经理部成立以后，乙方应尽快在丙方开设基本结算户；</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（2）确保本项目资金专款专用，不发生挪用、转移资金的现象；保证不通过权益转让、抵押、担保承担债务等任何其他方式使用基本结算户的资金；</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（3）办理材料、设备等采购业务金额在</w:t>
      </w:r>
      <w:r>
        <w:rPr>
          <w:rFonts w:hint="default" w:ascii="Times New Roman" w:hAnsi="Times New Roman" w:cs="Times New Roman"/>
          <w:sz w:val="24"/>
          <w:u w:val="single"/>
        </w:rPr>
        <w:t xml:space="preserve">  </w:t>
      </w:r>
      <w:r>
        <w:rPr>
          <w:rFonts w:hint="default" w:ascii="Times New Roman" w:hAnsi="Times New Roman" w:cs="Times New Roman"/>
          <w:sz w:val="24"/>
        </w:rPr>
        <w:t>万元以上的，应出示购货合同、协议和发票；在办理总额超过</w:t>
      </w:r>
      <w:r>
        <w:rPr>
          <w:rFonts w:hint="default" w:ascii="Times New Roman" w:hAnsi="Times New Roman" w:cs="Times New Roman"/>
          <w:sz w:val="24"/>
          <w:u w:val="single"/>
        </w:rPr>
        <w:t xml:space="preserve">  </w:t>
      </w:r>
      <w:r>
        <w:rPr>
          <w:rFonts w:hint="default" w:ascii="Times New Roman" w:hAnsi="Times New Roman" w:cs="Times New Roman"/>
          <w:sz w:val="24"/>
        </w:rPr>
        <w:t>万元以上的采购业务时，应将合同、协议和发票复印件送丙方备案；购买应急材料、设备时可先办理支付手续，但事后必须补备有关资料；</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（4）用银行转账支票办理支付款项时，必须将转账支票送交丙方，由丙方负责办理支票转付手续；</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（5）向分包单位支付工程进度款时，应附甲方批准分包的文件；</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（6）向上级单位缴纳管理费、机械设备及周转材料租赁摊销费等款项时，应附上级单位出具的转账通知等有关资料，以确保资金专款专用。</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 丙方的权责</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（1）成立</w:t>
      </w:r>
      <w:r>
        <w:rPr>
          <w:rFonts w:hint="default" w:ascii="Times New Roman" w:hAnsi="Times New Roman" w:cs="Times New Roman"/>
          <w:sz w:val="24"/>
          <w:u w:val="single"/>
        </w:rPr>
        <w:t xml:space="preserve">        </w:t>
      </w:r>
      <w:r>
        <w:rPr>
          <w:rFonts w:hint="default" w:ascii="Times New Roman" w:hAnsi="Times New Roman" w:cs="Times New Roman"/>
          <w:sz w:val="24"/>
        </w:rPr>
        <w:t>（项目名称）工程资金管理服务小组，明确业务流程，提高工作效率，杜绝</w:t>
      </w:r>
      <w:r>
        <w:rPr>
          <w:rFonts w:hint="eastAsia" w:ascii="宋体" w:hAnsi="宋体" w:eastAsia="宋体" w:cs="宋体"/>
          <w:sz w:val="24"/>
        </w:rPr>
        <w:t>“</w:t>
      </w:r>
      <w:r>
        <w:rPr>
          <w:rFonts w:hint="default" w:ascii="Times New Roman" w:hAnsi="Times New Roman" w:cs="Times New Roman"/>
          <w:sz w:val="24"/>
        </w:rPr>
        <w:t>压票</w:t>
      </w:r>
      <w:r>
        <w:rPr>
          <w:rFonts w:hint="eastAsia" w:ascii="宋体" w:hAnsi="宋体" w:eastAsia="宋体" w:cs="宋体"/>
          <w:sz w:val="24"/>
        </w:rPr>
        <w:t>”</w:t>
      </w:r>
      <w:r>
        <w:rPr>
          <w:rFonts w:hint="default" w:ascii="Times New Roman" w:hAnsi="Times New Roman" w:cs="Times New Roman"/>
          <w:sz w:val="24"/>
        </w:rPr>
        <w:t>现象；</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pacing w:val="-6"/>
          <w:sz w:val="24"/>
        </w:rPr>
        <w:t>根据乙方提供的购货合同、协议和发票，检查其所购材料、设备是否用于</w:t>
      </w:r>
      <w:r>
        <w:rPr>
          <w:rFonts w:hint="default" w:ascii="Times New Roman" w:hAnsi="Times New Roman" w:cs="Times New Roman"/>
          <w:spacing w:val="-6"/>
          <w:sz w:val="24"/>
          <w:u w:val="single"/>
        </w:rPr>
        <w:t xml:space="preserve">   </w:t>
      </w:r>
      <w:r>
        <w:rPr>
          <w:rFonts w:hint="default" w:ascii="Times New Roman" w:hAnsi="Times New Roman" w:cs="Times New Roman"/>
          <w:sz w:val="24"/>
        </w:rPr>
        <w:t>（项目名称）工程建设，对本标段以外的购货款项，有权拒绝办理，并及时报告甲方；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（3）根据乙方与分包单位签订的合同及支付文件，检查其支付款项是否符合有关条件，向分包单位以外单位的支付有权拒绝办理，并及时报告甲方；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（4）根据乙方提供的上级单位出具的转账通知等有关资料，办理管理费、机械设备及周转材料租赁摊销费等款项的支付；对超出转账通知等有关资料以外的支付，有权拒绝办理，并及时报告甲方；</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（5）定期将乙方前一个周期的支付情况，整理后书面报送甲方；乙方复印备案的材料一并送甲方。</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5. 甲、乙、丙三方都应履行保密责任，不得将其他两方的业务情况透露给三方以外的其他单位或个人。</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6. 本协议有效期自乙方在丙方开户起，至工程交工验收甲方向乙方颁发交工验收证书后结束。</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7. 本协议未尽事宜，由甲方牵头，三方协商解决。</w:t>
      </w:r>
    </w:p>
    <w:p>
      <w:pPr>
        <w:pageBreakBefore w:val="0"/>
        <w:kinsoku/>
        <w:wordWrap w:val="0"/>
        <w:bidi w:val="0"/>
        <w:spacing w:line="380" w:lineRule="atLeast"/>
        <w:ind w:firstLine="480" w:firstLineChars="200"/>
        <w:rPr>
          <w:rFonts w:hint="default" w:ascii="Times New Roman" w:hAnsi="Times New Roman" w:cs="Times New Roman"/>
          <w:sz w:val="24"/>
        </w:rPr>
      </w:pPr>
      <w:r>
        <w:rPr>
          <w:rFonts w:hint="default" w:ascii="Times New Roman" w:hAnsi="Times New Roman" w:cs="Times New Roman"/>
          <w:sz w:val="24"/>
        </w:rPr>
        <w:t>8. 本协议正本三份、副本</w:t>
      </w:r>
      <w:r>
        <w:rPr>
          <w:rFonts w:hint="default" w:ascii="Times New Roman" w:hAnsi="Times New Roman" w:cs="Times New Roman"/>
          <w:sz w:val="24"/>
          <w:u w:val="single"/>
        </w:rPr>
        <w:t xml:space="preserve">  </w:t>
      </w:r>
      <w:r>
        <w:rPr>
          <w:rFonts w:hint="default" w:ascii="Times New Roman" w:hAnsi="Times New Roman" w:cs="Times New Roman"/>
          <w:sz w:val="24"/>
        </w:rPr>
        <w:t>份。合同三方各执正本一份、副本</w:t>
      </w:r>
      <w:r>
        <w:rPr>
          <w:rFonts w:hint="default" w:ascii="Times New Roman" w:hAnsi="Times New Roman" w:cs="Times New Roman"/>
          <w:sz w:val="24"/>
          <w:u w:val="single"/>
        </w:rPr>
        <w:t xml:space="preserve">  </w:t>
      </w:r>
      <w:r>
        <w:rPr>
          <w:rFonts w:hint="default" w:ascii="Times New Roman" w:hAnsi="Times New Roman" w:cs="Times New Roman"/>
          <w:sz w:val="24"/>
        </w:rPr>
        <w:t>份，当正本与副本内容不一致时，以正本为准。</w:t>
      </w:r>
    </w:p>
    <w:p>
      <w:pPr>
        <w:pageBreakBefore w:val="0"/>
        <w:kinsoku/>
        <w:wordWrap w:val="0"/>
        <w:bidi w:val="0"/>
        <w:spacing w:line="340" w:lineRule="atLeast"/>
        <w:outlineLvl w:val="9"/>
        <w:rPr>
          <w:rFonts w:hint="default" w:ascii="Times New Roman" w:hAnsi="Times New Roman" w:cs="Times New Roman"/>
          <w:b/>
          <w:sz w:val="24"/>
        </w:rPr>
      </w:pP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发包人：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pPr>
        <w:pageBreakBefore w:val="0"/>
        <w:kinsoku/>
        <w:wordWrap w:val="0"/>
        <w:bidi w:val="0"/>
        <w:spacing w:line="340" w:lineRule="atLeast"/>
        <w:ind w:firstLine="1920" w:firstLineChars="800"/>
        <w:rPr>
          <w:rFonts w:hint="default" w:ascii="Times New Roman" w:hAnsi="Times New Roman" w:cs="Times New Roman"/>
          <w:b/>
          <w:bCs/>
          <w:sz w:val="4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pPr>
        <w:pageBreakBefore w:val="0"/>
        <w:kinsoku/>
        <w:wordWrap w:val="0"/>
        <w:bidi w:val="0"/>
        <w:spacing w:line="340" w:lineRule="atLeast"/>
        <w:rPr>
          <w:rFonts w:hint="default" w:ascii="Times New Roman" w:hAnsi="Times New Roman" w:cs="Times New Roman"/>
          <w:sz w:val="24"/>
        </w:rPr>
      </w:pP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承包人：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pPr>
        <w:pageBreakBefore w:val="0"/>
        <w:kinsoku/>
        <w:wordWrap w:val="0"/>
        <w:bidi w:val="0"/>
        <w:spacing w:line="340" w:lineRule="atLeast"/>
        <w:ind w:firstLine="1920" w:firstLineChars="800"/>
        <w:rPr>
          <w:rFonts w:hint="default" w:ascii="Times New Roman" w:hAnsi="Times New Roman" w:cs="Times New Roman"/>
          <w:b/>
          <w:bCs/>
          <w:sz w:val="4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pPr>
        <w:pageBreakBefore w:val="0"/>
        <w:kinsoku/>
        <w:wordWrap w:val="0"/>
        <w:bidi w:val="0"/>
        <w:spacing w:line="340" w:lineRule="atLeast"/>
        <w:rPr>
          <w:rFonts w:hint="default" w:ascii="Times New Roman" w:hAnsi="Times New Roman" w:cs="Times New Roman"/>
          <w:sz w:val="24"/>
        </w:rPr>
      </w:pP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经办银行：</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（盖单位章）    </w:t>
      </w:r>
    </w:p>
    <w:p>
      <w:pPr>
        <w:pageBreakBefore w:val="0"/>
        <w:kinsoku/>
        <w:wordWrap w:val="0"/>
        <w:bidi w:val="0"/>
        <w:spacing w:line="340" w:lineRule="atLeast"/>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（签字）  </w:t>
      </w:r>
    </w:p>
    <w:p>
      <w:pPr>
        <w:pageBreakBefore w:val="0"/>
        <w:kinsoku/>
        <w:wordWrap w:val="0"/>
        <w:bidi w:val="0"/>
        <w:spacing w:line="340" w:lineRule="atLeast"/>
        <w:ind w:firstLine="1920" w:firstLineChars="800"/>
        <w:rPr>
          <w:rFonts w:hint="default" w:ascii="Times New Roman" w:hAnsi="Times New Roman" w:cs="Times New Roman"/>
          <w:sz w:val="24"/>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pPr>
        <w:pageBreakBefore w:val="0"/>
        <w:kinsoku/>
        <w:wordWrap w:val="0"/>
        <w:bidi w:val="0"/>
        <w:spacing w:line="340" w:lineRule="atLeast"/>
        <w:ind w:firstLine="3534" w:firstLineChars="800"/>
        <w:rPr>
          <w:rFonts w:hint="default" w:ascii="Times New Roman" w:hAnsi="Times New Roman" w:cs="Times New Roman"/>
          <w:b/>
          <w:bCs/>
          <w:sz w:val="44"/>
        </w:rPr>
      </w:pPr>
    </w:p>
    <w:p>
      <w:pPr>
        <w:pageBreakBefore w:val="0"/>
        <w:kinsoku/>
        <w:wordWrap w:val="0"/>
        <w:bidi w:val="0"/>
        <w:spacing w:line="400" w:lineRule="exact"/>
        <w:rPr>
          <w:rFonts w:hint="default" w:ascii="Times New Roman" w:hAnsi="Times New Roman" w:cs="Times New Roman"/>
          <w:sz w:val="24"/>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pPr>
        <w:pageBreakBefore w:val="0"/>
        <w:kinsoku/>
        <w:wordWrap w:val="0"/>
        <w:bidi w:val="0"/>
        <w:spacing w:before="0" w:after="0" w:line="380" w:lineRule="atLeast"/>
        <w:jc w:val="center"/>
        <w:outlineLvl w:val="9"/>
        <w:rPr>
          <w:rFonts w:hint="default" w:ascii="Times New Roman" w:hAnsi="Times New Roman" w:eastAsia="黑体" w:cs="Times New Roman"/>
          <w:b w:val="0"/>
          <w:sz w:val="56"/>
          <w:szCs w:val="56"/>
        </w:rPr>
      </w:pPr>
    </w:p>
    <w:p>
      <w:pPr>
        <w:pageBreakBefore w:val="0"/>
        <w:kinsoku/>
        <w:wordWrap w:val="0"/>
        <w:bidi w:val="0"/>
        <w:jc w:val="center"/>
        <w:outlineLvl w:val="0"/>
        <w:rPr>
          <w:rFonts w:hint="default" w:ascii="Times New Roman" w:hAnsi="Times New Roman" w:eastAsia="黑体" w:cs="Times New Roman"/>
          <w:sz w:val="56"/>
          <w:szCs w:val="56"/>
        </w:rPr>
      </w:pPr>
      <w:bookmarkStart w:id="1450" w:name="_Toc9486"/>
      <w:bookmarkStart w:id="1451" w:name="_Toc28723"/>
      <w:bookmarkStart w:id="1452" w:name="_Toc234833240"/>
      <w:bookmarkStart w:id="1453" w:name="_Toc234835927"/>
      <w:r>
        <w:rPr>
          <w:rFonts w:hint="default" w:ascii="Times New Roman" w:hAnsi="Times New Roman" w:eastAsia="黑体" w:cs="Times New Roman"/>
          <w:sz w:val="56"/>
          <w:szCs w:val="56"/>
        </w:rPr>
        <w:t>第五章  工程量清单</w:t>
      </w:r>
      <w:bookmarkEnd w:id="1450"/>
      <w:bookmarkEnd w:id="1451"/>
      <w:bookmarkEnd w:id="1452"/>
      <w:bookmarkEnd w:id="1453"/>
    </w:p>
    <w:p>
      <w:pPr>
        <w:pStyle w:val="3"/>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rPr>
        <w:sectPr>
          <w:headerReference r:id="rId38" w:type="default"/>
          <w:footerReference r:id="rId39"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454" w:name="_Toc234833241"/>
    </w:p>
    <w:p>
      <w:pPr>
        <w:pStyle w:val="3"/>
        <w:pageBreakBefore w:val="0"/>
        <w:kinsoku/>
        <w:wordWrap w:val="0"/>
        <w:bidi w:val="0"/>
        <w:spacing w:before="0" w:after="480" w:afterLines="200" w:line="380" w:lineRule="atLeast"/>
        <w:jc w:val="center"/>
        <w:rPr>
          <w:rFonts w:hint="default" w:ascii="Times New Roman" w:hAnsi="Times New Roman" w:eastAsia="黑体" w:cs="Times New Roman"/>
          <w:b w:val="0"/>
          <w:sz w:val="32"/>
          <w:szCs w:val="32"/>
        </w:rPr>
      </w:pPr>
      <w:bookmarkStart w:id="1455" w:name="_Toc31159"/>
      <w:bookmarkStart w:id="1456" w:name="_Toc2221"/>
      <w:r>
        <w:rPr>
          <w:rFonts w:hint="default" w:ascii="Times New Roman" w:hAnsi="Times New Roman" w:eastAsia="黑体" w:cs="Times New Roman"/>
          <w:b w:val="0"/>
          <w:sz w:val="32"/>
          <w:szCs w:val="32"/>
        </w:rPr>
        <w:t>第五章  工程量清单</w:t>
      </w:r>
      <w:bookmarkEnd w:id="1454"/>
      <w:bookmarkEnd w:id="1455"/>
      <w:bookmarkEnd w:id="1456"/>
    </w:p>
    <w:p>
      <w:pPr>
        <w:pStyle w:val="3"/>
        <w:pageBreakBefore w:val="0"/>
        <w:kinsoku/>
        <w:wordWrap w:val="0"/>
        <w:bidi w:val="0"/>
        <w:spacing w:before="240" w:beforeLines="100" w:after="240" w:afterLines="100" w:line="380" w:lineRule="atLeast"/>
        <w:rPr>
          <w:rFonts w:hint="default" w:ascii="Times New Roman" w:hAnsi="Times New Roman" w:eastAsia="黑体" w:cs="Times New Roman"/>
          <w:b w:val="0"/>
          <w:sz w:val="28"/>
          <w:szCs w:val="28"/>
        </w:rPr>
      </w:pPr>
      <w:bookmarkStart w:id="1457" w:name="_Toc234833242"/>
      <w:bookmarkStart w:id="1458" w:name="_Toc32385"/>
      <w:bookmarkStart w:id="1459" w:name="_Toc27094"/>
      <w:bookmarkStart w:id="1460" w:name="_Toc7685"/>
      <w:r>
        <w:rPr>
          <w:rFonts w:hint="default" w:ascii="Times New Roman" w:hAnsi="Times New Roman" w:eastAsia="黑体" w:cs="Times New Roman"/>
          <w:b w:val="0"/>
          <w:sz w:val="28"/>
          <w:szCs w:val="28"/>
        </w:rPr>
        <w:t>1. 工程量清单说明</w:t>
      </w:r>
      <w:bookmarkEnd w:id="1457"/>
      <w:bookmarkEnd w:id="1458"/>
      <w:bookmarkEnd w:id="1459"/>
      <w:bookmarkEnd w:id="1460"/>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1.2 本工程量清单应与招标文件中的投标人须知、通用合同条款、专用合同条款、工程量清单计量规则、技术规范及图纸等一起阅读和理解。</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1.4 工程量清单各章是按第八章</w:t>
      </w:r>
      <w:r>
        <w:rPr>
          <w:rFonts w:hint="eastAsia" w:ascii="宋体" w:hAnsi="宋体" w:eastAsia="宋体" w:cs="宋体"/>
          <w:sz w:val="24"/>
        </w:rPr>
        <w:t>“</w:t>
      </w:r>
      <w:r>
        <w:rPr>
          <w:rFonts w:hint="default" w:ascii="Times New Roman" w:hAnsi="Times New Roman" w:cs="Times New Roman"/>
          <w:sz w:val="24"/>
        </w:rPr>
        <w:t>工程量清单计量规则</w:t>
      </w:r>
      <w:r>
        <w:rPr>
          <w:rFonts w:hint="eastAsia" w:ascii="宋体" w:hAnsi="宋体" w:eastAsia="宋体" w:cs="宋体"/>
          <w:sz w:val="24"/>
        </w:rPr>
        <w:t>”</w:t>
      </w:r>
      <w:r>
        <w:rPr>
          <w:rFonts w:hint="default" w:ascii="Times New Roman" w:hAnsi="Times New Roman" w:cs="Times New Roman"/>
          <w:sz w:val="24"/>
        </w:rPr>
        <w:t>、第七章</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的相应章次编号的，因此，工程量清单中各章的工程子目的范围与计量等应与</w:t>
      </w:r>
      <w:r>
        <w:rPr>
          <w:rFonts w:hint="eastAsia" w:ascii="宋体" w:hAnsi="宋体" w:eastAsia="宋体" w:cs="宋体"/>
          <w:sz w:val="24"/>
        </w:rPr>
        <w:t>“</w:t>
      </w:r>
      <w:r>
        <w:rPr>
          <w:rFonts w:hint="default" w:ascii="Times New Roman" w:hAnsi="Times New Roman" w:cs="Times New Roman"/>
          <w:sz w:val="24"/>
        </w:rPr>
        <w:t>工程量清单计量规则</w:t>
      </w:r>
      <w:r>
        <w:rPr>
          <w:rFonts w:hint="eastAsia" w:ascii="宋体" w:hAnsi="宋体" w:eastAsia="宋体" w:cs="宋体"/>
          <w:sz w:val="24"/>
        </w:rPr>
        <w:t>”</w:t>
      </w:r>
      <w:r>
        <w:rPr>
          <w:rFonts w:hint="default" w:ascii="Times New Roman" w:hAnsi="Times New Roman" w:cs="Times New Roman"/>
          <w:sz w:val="24"/>
        </w:rPr>
        <w:t xml:space="preserve"> </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相应章节的范围、计量与支付条款结合起来理解或解释。</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1.5 对作业和材料的一般说明或规定，未重复写入工程量清单内，在给工程量清单各子目标价前，应参阅第七章</w:t>
      </w:r>
      <w:r>
        <w:rPr>
          <w:rFonts w:hint="eastAsia" w:ascii="宋体" w:hAnsi="宋体" w:eastAsia="宋体" w:cs="宋体"/>
          <w:sz w:val="24"/>
        </w:rPr>
        <w:t>“</w:t>
      </w:r>
      <w:r>
        <w:rPr>
          <w:rFonts w:hint="default" w:ascii="Times New Roman" w:hAnsi="Times New Roman" w:cs="Times New Roman"/>
          <w:sz w:val="24"/>
        </w:rPr>
        <w:t>技术规范</w:t>
      </w:r>
      <w:r>
        <w:rPr>
          <w:rFonts w:hint="eastAsia" w:ascii="宋体" w:hAnsi="宋体" w:eastAsia="宋体" w:cs="宋体"/>
          <w:sz w:val="24"/>
        </w:rPr>
        <w:t>”</w:t>
      </w:r>
      <w:r>
        <w:rPr>
          <w:rFonts w:hint="default" w:ascii="Times New Roman" w:hAnsi="Times New Roman" w:cs="Times New Roman"/>
          <w:sz w:val="24"/>
        </w:rPr>
        <w:t>的有关内容。</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1.6 工程量清单中所列工程量的变动，丝毫不会降低或影响合同条款的效力，也不免除承包人按规定的标准进行施工和修复缺陷的责任。</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1.7 图纸中所列的工程数量表及数量汇总表仅是提供资料，不是工程量清单的外延。当图纸与工程量清单所列数量不一致时，以工程量清单所列数量作为报价的依据。</w:t>
      </w:r>
    </w:p>
    <w:p>
      <w:pPr>
        <w:pStyle w:val="3"/>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bookmarkStart w:id="1461" w:name="_Toc234833243"/>
      <w:bookmarkStart w:id="1462" w:name="_Toc6507"/>
      <w:bookmarkStart w:id="1463" w:name="_Toc29747"/>
      <w:bookmarkStart w:id="1464" w:name="_Toc31685"/>
      <w:r>
        <w:rPr>
          <w:rFonts w:hint="default" w:ascii="Times New Roman" w:hAnsi="Times New Roman" w:eastAsia="黑体" w:cs="Times New Roman"/>
          <w:b w:val="0"/>
          <w:sz w:val="28"/>
          <w:szCs w:val="28"/>
        </w:rPr>
        <w:t>2. 投标报价说明</w:t>
      </w:r>
      <w:bookmarkEnd w:id="1461"/>
      <w:bookmarkEnd w:id="1462"/>
      <w:bookmarkEnd w:id="1463"/>
      <w:bookmarkEnd w:id="1464"/>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2.1 工程量清单中的每一子目须填入单价或价格，且只允许有一个报价。</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2.4 符合合同条款规定的全部费用应认为已被计入有标价的工程量清单所列各子目之中，未列子目不予计量的工作，其费用应视为已分摊在本合同工程的有关子目的单价或总额价之中。</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2.5 承包人用于本合同工程的各类装备的提供、运输、维护、拆卸、拼装等支付的费用，已包括在工程量清单的单价与总额价之中。</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2.6 工程量清单中各项金额均以人民币（元）结算。</w:t>
      </w:r>
    </w:p>
    <w:p>
      <w:pPr>
        <w:pageBreakBefore w:val="0"/>
        <w:kinsoku/>
        <w:wordWrap w:val="0"/>
        <w:bidi w:val="0"/>
        <w:spacing w:line="400" w:lineRule="atLeast"/>
        <w:ind w:firstLine="540" w:firstLineChars="225"/>
        <w:rPr>
          <w:rFonts w:hint="default" w:ascii="Times New Roman" w:hAnsi="Times New Roman" w:cs="Times New Roman"/>
          <w:sz w:val="24"/>
          <w:highlight w:val="none"/>
        </w:rPr>
      </w:pPr>
      <w:r>
        <w:rPr>
          <w:rFonts w:hint="default" w:ascii="Times New Roman" w:hAnsi="Times New Roman" w:cs="Times New Roman"/>
          <w:sz w:val="24"/>
          <w:highlight w:val="none"/>
        </w:rPr>
        <w:t>2.7 暂列金额（不含计日工总额）的数量及拟用子目的说明：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ageBreakBefore w:val="0"/>
        <w:kinsoku/>
        <w:wordWrap w:val="0"/>
        <w:bidi w:val="0"/>
        <w:spacing w:line="400" w:lineRule="atLeast"/>
        <w:ind w:firstLine="540" w:firstLineChars="225"/>
        <w:rPr>
          <w:rFonts w:hint="default" w:ascii="Times New Roman" w:hAnsi="Times New Roman" w:eastAsia="黑体" w:cs="Times New Roman"/>
          <w:sz w:val="24"/>
          <w:highlight w:val="none"/>
        </w:rPr>
      </w:pPr>
      <w:r>
        <w:rPr>
          <w:rFonts w:hint="default" w:ascii="Times New Roman" w:hAnsi="Times New Roman" w:cs="Times New Roman"/>
          <w:sz w:val="24"/>
          <w:highlight w:val="none"/>
        </w:rPr>
        <w:t>2.8 暂估价的数量及拟用子目的说明：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pStyle w:val="3"/>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highlight w:val="none"/>
        </w:rPr>
      </w:pPr>
      <w:bookmarkStart w:id="1465" w:name="_Toc16565"/>
      <w:bookmarkStart w:id="1466" w:name="_Toc234833244"/>
      <w:bookmarkStart w:id="1467" w:name="_Toc3776"/>
      <w:bookmarkStart w:id="1468" w:name="_Toc19"/>
      <w:r>
        <w:rPr>
          <w:rFonts w:hint="default" w:ascii="Times New Roman" w:hAnsi="Times New Roman" w:eastAsia="黑体" w:cs="Times New Roman"/>
          <w:b w:val="0"/>
          <w:sz w:val="28"/>
          <w:szCs w:val="28"/>
          <w:highlight w:val="none"/>
        </w:rPr>
        <w:t>3. 计日工说明</w:t>
      </w:r>
      <w:bookmarkEnd w:id="1465"/>
      <w:bookmarkEnd w:id="1466"/>
      <w:bookmarkEnd w:id="1467"/>
      <w:bookmarkEnd w:id="1468"/>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3.1 总则</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（1）本说明应参照通用合同条款第15.7款一并理解。</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（2）未经监理人书面指令，任何工程不得按计日工施工；接到监理人按计日工施工的书面指令，承包人也不得拒绝。</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（4）计日工不调价。</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3.2 计日工劳务</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（2）承包人可以得到用于计日工劳务的全部工时的支付，此支付按承包人填报的</w:t>
      </w:r>
      <w:r>
        <w:rPr>
          <w:rFonts w:hint="eastAsia" w:ascii="宋体" w:hAnsi="宋体" w:eastAsia="宋体" w:cs="宋体"/>
          <w:sz w:val="24"/>
        </w:rPr>
        <w:t>“</w:t>
      </w:r>
      <w:r>
        <w:rPr>
          <w:rFonts w:hint="default" w:ascii="Times New Roman" w:hAnsi="Times New Roman" w:cs="Times New Roman"/>
          <w:sz w:val="24"/>
        </w:rPr>
        <w:t>计日工劳务单价表</w:t>
      </w:r>
      <w:r>
        <w:rPr>
          <w:rFonts w:hint="eastAsia" w:ascii="宋体" w:hAnsi="宋体" w:eastAsia="宋体" w:cs="宋体"/>
          <w:sz w:val="24"/>
        </w:rPr>
        <w:t>”</w:t>
      </w:r>
      <w:r>
        <w:rPr>
          <w:rFonts w:hint="default" w:ascii="Times New Roman" w:hAnsi="Times New Roman" w:cs="Times New Roman"/>
          <w:sz w:val="24"/>
        </w:rPr>
        <w:t>所列单价计算，该单价应包括基本单价及承包人的管理费、税费、利润等所有附加费，说明如下：</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a. 劳务基本单价包括：承包人劳务的全部直接费用，如：工资、加班费、津贴、福利费及劳动保护费等。</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b. 承包人的利润、管理、质检、保险、税费；易耗品的使用，水电及照明费，工作台、脚手架、临时设施费，手动机具与工具的使用及维修，以及上述各项伴随而来的费用。</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3.3 计日工材料</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承包人可以得到计日工使用的材料费用（上述3.2款已计入劳务费内的材料费用除外）的支付，此费用按承包人</w:t>
      </w:r>
      <w:r>
        <w:rPr>
          <w:rFonts w:hint="eastAsia" w:ascii="宋体" w:hAnsi="宋体" w:eastAsia="宋体" w:cs="宋体"/>
          <w:sz w:val="24"/>
        </w:rPr>
        <w:t>“</w:t>
      </w:r>
      <w:r>
        <w:rPr>
          <w:rFonts w:hint="default" w:ascii="Times New Roman" w:hAnsi="Times New Roman" w:cs="Times New Roman"/>
          <w:sz w:val="24"/>
        </w:rPr>
        <w:t>计日工材料单价表</w:t>
      </w:r>
      <w:r>
        <w:rPr>
          <w:rFonts w:hint="eastAsia" w:ascii="宋体" w:hAnsi="宋体" w:eastAsia="宋体" w:cs="宋体"/>
          <w:sz w:val="24"/>
        </w:rPr>
        <w:t>”</w:t>
      </w:r>
      <w:r>
        <w:rPr>
          <w:rFonts w:hint="default" w:ascii="Times New Roman" w:hAnsi="Times New Roman" w:cs="Times New Roman"/>
          <w:sz w:val="24"/>
        </w:rPr>
        <w:t>中所填报的单价计算，该单价应包括基本单价及承包人的管理费、税费、利润等所有附加费，说明如下：</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（1）材料基本单价按供货价加运杂费（到达承包人现场仓库）、保险费、仓库管理费以及运输损耗等计算；</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（2）承包人的利润、管理、质检、保险、税费及其他附加费；</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（3）从现场运至使用地点的人工费和施工机械使用费不包括在上述基本单价内。</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3.4 计日工施工机械</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（1）承包人可以得到用于计日工作业的施工机械费用的支付，该费用按承包人填报的</w:t>
      </w:r>
      <w:r>
        <w:rPr>
          <w:rFonts w:hint="eastAsia" w:ascii="宋体" w:hAnsi="宋体" w:eastAsia="宋体" w:cs="宋体"/>
          <w:sz w:val="24"/>
        </w:rPr>
        <w:t>“</w:t>
      </w:r>
      <w:r>
        <w:rPr>
          <w:rFonts w:hint="default" w:ascii="Times New Roman" w:hAnsi="Times New Roman" w:cs="Times New Roman"/>
          <w:sz w:val="24"/>
        </w:rPr>
        <w:t>计日工施工机械单价表</w:t>
      </w:r>
      <w:r>
        <w:rPr>
          <w:rFonts w:hint="eastAsia" w:ascii="宋体" w:hAnsi="宋体" w:eastAsia="宋体" w:cs="宋体"/>
          <w:sz w:val="24"/>
        </w:rPr>
        <w:t>”</w:t>
      </w:r>
      <w:r>
        <w:rPr>
          <w:rFonts w:hint="default" w:ascii="Times New Roman" w:hAnsi="Times New Roman" w:cs="Times New Roman"/>
          <w:sz w:val="24"/>
        </w:rPr>
        <w:t>中的租价计算。该租价应包括施工机械的折旧、利息、维修、保养、零配件、油燃料、保险和其他消耗品的费用以及全部有关使用这些机械的管理费、税费、利润和司机与助手的劳务费等费用。</w:t>
      </w:r>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3"/>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bookmarkStart w:id="1469" w:name="_Toc234833245"/>
      <w:bookmarkStart w:id="1470" w:name="_Toc28230"/>
      <w:bookmarkStart w:id="1471" w:name="_Toc18199"/>
      <w:bookmarkStart w:id="1472" w:name="_Toc2204"/>
      <w:r>
        <w:rPr>
          <w:rFonts w:hint="default" w:ascii="Times New Roman" w:hAnsi="Times New Roman" w:eastAsia="黑体" w:cs="Times New Roman"/>
          <w:b w:val="0"/>
          <w:sz w:val="28"/>
          <w:szCs w:val="28"/>
        </w:rPr>
        <w:t>4. 其他说明</w:t>
      </w:r>
      <w:bookmarkEnd w:id="1469"/>
      <w:bookmarkEnd w:id="1470"/>
      <w:bookmarkEnd w:id="1471"/>
      <w:bookmarkEnd w:id="1472"/>
    </w:p>
    <w:p>
      <w:pPr>
        <w:pStyle w:val="3"/>
        <w:pageBreakBefore w:val="0"/>
        <w:kinsoku/>
        <w:wordWrap w:val="0"/>
        <w:bidi w:val="0"/>
        <w:spacing w:before="360" w:beforeLines="150" w:after="240" w:afterLines="10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4"/>
        </w:rPr>
        <w:br w:type="page"/>
      </w:r>
      <w:bookmarkStart w:id="1473" w:name="_Toc18734"/>
      <w:bookmarkStart w:id="1474" w:name="_Toc30213"/>
      <w:bookmarkStart w:id="1475" w:name="_Toc9503"/>
      <w:bookmarkStart w:id="1476" w:name="_Toc234833246"/>
      <w:r>
        <w:rPr>
          <w:rFonts w:hint="default" w:ascii="Times New Roman" w:hAnsi="Times New Roman" w:eastAsia="黑体" w:cs="Times New Roman"/>
          <w:b w:val="0"/>
          <w:sz w:val="28"/>
          <w:szCs w:val="28"/>
        </w:rPr>
        <w:t>5. 工程量清单</w:t>
      </w:r>
      <w:bookmarkEnd w:id="1473"/>
      <w:bookmarkEnd w:id="1474"/>
      <w:bookmarkEnd w:id="1475"/>
      <w:bookmarkEnd w:id="1476"/>
    </w:p>
    <w:p>
      <w:pPr>
        <w:pageBreakBefore w:val="0"/>
        <w:kinsoku/>
        <w:wordWrap w:val="0"/>
        <w:bidi w:val="0"/>
        <w:spacing w:line="400" w:lineRule="atLeast"/>
        <w:ind w:firstLine="540" w:firstLineChars="225"/>
        <w:rPr>
          <w:rFonts w:hint="default" w:ascii="Times New Roman" w:hAnsi="Times New Roman" w:cs="Times New Roman"/>
          <w:sz w:val="24"/>
        </w:rPr>
      </w:pPr>
      <w:r>
        <w:rPr>
          <w:rFonts w:hint="default" w:ascii="Times New Roman" w:hAnsi="Times New Roman" w:cs="Times New Roman"/>
          <w:sz w:val="24"/>
        </w:rPr>
        <w:t>5.1 工程量清单表</w:t>
      </w:r>
    </w:p>
    <w:p>
      <w:pPr>
        <w:pageBreakBefore w:val="0"/>
        <w:kinsoku/>
        <w:wordWrap w:val="0"/>
        <w:bidi w:val="0"/>
        <w:spacing w:line="440" w:lineRule="exact"/>
        <w:rPr>
          <w:rFonts w:hint="default" w:ascii="Times New Roman" w:hAnsi="Times New Roman" w:eastAsia="黑体" w:cs="Times New Roman"/>
          <w:sz w:val="20"/>
          <w:szCs w:val="20"/>
        </w:rPr>
      </w:pPr>
    </w:p>
    <w:p>
      <w:pPr>
        <w:rPr>
          <w:rFonts w:hint="default" w:ascii="Times New Roman" w:hAnsi="Times New Roman" w:eastAsia="黑体" w:cs="Times New Roman"/>
          <w:sz w:val="29"/>
          <w:szCs w:val="29"/>
        </w:rPr>
      </w:pPr>
      <w:r>
        <w:rPr>
          <w:rFonts w:hint="default" w:ascii="Times New Roman" w:hAnsi="Times New Roman" w:eastAsia="黑体" w:cs="Times New Roman"/>
          <w:sz w:val="29"/>
          <w:szCs w:val="29"/>
        </w:rPr>
        <w:br w:type="page"/>
      </w: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jc w:val="center"/>
        <w:outlineLvl w:val="0"/>
        <w:rPr>
          <w:rFonts w:hint="default" w:ascii="Times New Roman" w:hAnsi="Times New Roman" w:eastAsia="黑体" w:cs="Times New Roman"/>
          <w:sz w:val="76"/>
          <w:szCs w:val="76"/>
        </w:rPr>
      </w:pPr>
      <w:bookmarkStart w:id="1477" w:name="_Toc7411"/>
      <w:bookmarkStart w:id="1478" w:name="_Toc17838"/>
      <w:bookmarkStart w:id="1479" w:name="_Toc234833247"/>
      <w:r>
        <w:rPr>
          <w:rFonts w:hint="default" w:ascii="Times New Roman" w:hAnsi="Times New Roman" w:eastAsia="黑体" w:cs="Times New Roman"/>
          <w:sz w:val="76"/>
          <w:szCs w:val="76"/>
        </w:rPr>
        <w:t>第  二  卷</w:t>
      </w:r>
      <w:bookmarkEnd w:id="1477"/>
      <w:bookmarkEnd w:id="1478"/>
      <w:bookmarkEnd w:id="1479"/>
    </w:p>
    <w:p>
      <w:pPr>
        <w:pageBreakBefore w:val="0"/>
        <w:kinsoku/>
        <w:wordWrap w:val="0"/>
        <w:bidi w:val="0"/>
        <w:jc w:val="center"/>
        <w:rPr>
          <w:rFonts w:hint="default" w:ascii="Times New Roman" w:hAnsi="Times New Roman" w:eastAsia="黑体" w:cs="Times New Roman"/>
          <w:sz w:val="76"/>
          <w:szCs w:val="76"/>
        </w:rPr>
      </w:pPr>
    </w:p>
    <w:p>
      <w:pPr>
        <w:pageBreakBefore w:val="0"/>
        <w:kinsoku/>
        <w:wordWrap w:val="0"/>
        <w:bidi w:val="0"/>
        <w:jc w:val="center"/>
        <w:rPr>
          <w:rFonts w:hint="default" w:ascii="Times New Roman" w:hAnsi="Times New Roman" w:eastAsia="黑体" w:cs="Times New Roman"/>
          <w:sz w:val="76"/>
          <w:szCs w:val="76"/>
        </w:rPr>
        <w:sectPr>
          <w:headerReference r:id="rId40" w:type="default"/>
          <w:footerReference r:id="rId42" w:type="default"/>
          <w:headerReference r:id="rId41" w:type="even"/>
          <w:footerReference r:id="rId43"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jc w:val="center"/>
        <w:rPr>
          <w:rFonts w:hint="default" w:ascii="Times New Roman" w:hAnsi="Times New Roman" w:eastAsia="黑体" w:cs="Times New Roman"/>
          <w:sz w:val="76"/>
          <w:szCs w:val="76"/>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ageBreakBefore w:val="0"/>
        <w:kinsoku/>
        <w:wordWrap w:val="0"/>
        <w:bidi w:val="0"/>
        <w:spacing w:line="440" w:lineRule="exact"/>
        <w:ind w:firstLine="3045" w:firstLineChars="1050"/>
        <w:rPr>
          <w:rFonts w:hint="default" w:ascii="Times New Roman" w:hAnsi="Times New Roman" w:eastAsia="黑体" w:cs="Times New Roman"/>
          <w:sz w:val="29"/>
          <w:szCs w:val="29"/>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0" w:name="_Toc16740"/>
      <w:bookmarkStart w:id="1481" w:name="_Toc18813"/>
      <w:bookmarkStart w:id="1482" w:name="_Toc234833248"/>
      <w:r>
        <w:rPr>
          <w:rFonts w:hint="default" w:ascii="Times New Roman" w:hAnsi="Times New Roman" w:eastAsia="黑体" w:cs="Times New Roman"/>
          <w:b w:val="0"/>
          <w:sz w:val="56"/>
          <w:szCs w:val="56"/>
        </w:rPr>
        <w:t>第六章  图纸（另册）</w:t>
      </w:r>
      <w:bookmarkEnd w:id="1480"/>
      <w:bookmarkEnd w:id="1481"/>
      <w:bookmarkEnd w:id="1482"/>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sz w:val="20"/>
          <w:szCs w:val="2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jc w:val="center"/>
        <w:outlineLvl w:val="0"/>
        <w:rPr>
          <w:rFonts w:hint="default" w:ascii="Times New Roman" w:hAnsi="Times New Roman" w:eastAsia="黑体" w:cs="Times New Roman"/>
          <w:sz w:val="76"/>
          <w:szCs w:val="76"/>
        </w:rPr>
      </w:pPr>
      <w:bookmarkStart w:id="1483" w:name="_Toc234833249"/>
      <w:bookmarkStart w:id="1484" w:name="_Toc5407"/>
      <w:bookmarkStart w:id="1485" w:name="_Toc5182"/>
      <w:r>
        <w:rPr>
          <w:rFonts w:hint="default" w:ascii="Times New Roman" w:hAnsi="Times New Roman" w:eastAsia="黑体" w:cs="Times New Roman"/>
          <w:sz w:val="76"/>
          <w:szCs w:val="76"/>
        </w:rPr>
        <w:t>第  三  卷</w:t>
      </w:r>
      <w:bookmarkEnd w:id="1483"/>
      <w:r>
        <w:rPr>
          <w:rFonts w:hint="default" w:ascii="Times New Roman" w:hAnsi="Times New Roman" w:eastAsia="黑体" w:cs="Times New Roman"/>
          <w:sz w:val="76"/>
          <w:szCs w:val="76"/>
        </w:rPr>
        <w:br w:type="page"/>
      </w:r>
      <w:bookmarkEnd w:id="1484"/>
      <w:bookmarkEnd w:id="1485"/>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6" w:name="_Toc234833250"/>
      <w:bookmarkStart w:id="1487" w:name="_Toc15579"/>
      <w:bookmarkStart w:id="1488" w:name="_Toc282"/>
      <w:r>
        <w:rPr>
          <w:rFonts w:hint="default" w:ascii="Times New Roman" w:hAnsi="Times New Roman" w:eastAsia="黑体" w:cs="Times New Roman"/>
          <w:b w:val="0"/>
          <w:sz w:val="56"/>
          <w:szCs w:val="56"/>
        </w:rPr>
        <w:t>第七章  技术规范（另册）</w:t>
      </w:r>
      <w:bookmarkEnd w:id="1486"/>
      <w:bookmarkEnd w:id="1487"/>
      <w:bookmarkEnd w:id="1488"/>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jc w:val="center"/>
        <w:rPr>
          <w:rFonts w:hint="default" w:ascii="Times New Roman" w:hAnsi="Times New Roman" w:eastAsia="黑体" w:cs="Times New Roman"/>
          <w:sz w:val="76"/>
          <w:szCs w:val="76"/>
        </w:rPr>
      </w:pPr>
      <w:r>
        <w:rPr>
          <w:rFonts w:hint="default" w:ascii="Times New Roman" w:hAnsi="Times New Roman" w:eastAsia="黑体" w:cs="Times New Roman"/>
          <w:sz w:val="20"/>
          <w:szCs w:val="20"/>
        </w:rPr>
        <w:br w:type="page"/>
      </w: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89" w:name="_Toc31352"/>
      <w:bookmarkStart w:id="1490" w:name="_Toc31541"/>
      <w:r>
        <w:rPr>
          <w:rFonts w:hint="default" w:ascii="Times New Roman" w:hAnsi="Times New Roman" w:eastAsia="黑体" w:cs="Times New Roman"/>
          <w:b w:val="0"/>
          <w:sz w:val="56"/>
          <w:szCs w:val="56"/>
        </w:rPr>
        <w:t>第八章  工程量清单计量规则</w:t>
      </w:r>
      <w:bookmarkEnd w:id="1489"/>
      <w:bookmarkEnd w:id="1490"/>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b w:val="0"/>
          <w:sz w:val="56"/>
          <w:szCs w:val="56"/>
        </w:rPr>
      </w:pPr>
      <w:bookmarkStart w:id="1491" w:name="_Toc501257474"/>
      <w:bookmarkStart w:id="1492" w:name="_Toc470752702"/>
      <w:r>
        <w:rPr>
          <w:rFonts w:hint="default" w:ascii="Times New Roman" w:hAnsi="Times New Roman" w:eastAsia="黑体" w:cs="Times New Roman"/>
          <w:b w:val="0"/>
          <w:sz w:val="56"/>
          <w:szCs w:val="56"/>
        </w:rPr>
        <w:t>（另</w:t>
      </w:r>
      <w:r>
        <w:rPr>
          <w:rFonts w:hint="default" w:ascii="Times New Roman" w:hAnsi="Times New Roman" w:eastAsia="黑体" w:cs="Times New Roman"/>
          <w:b w:val="0"/>
          <w:sz w:val="56"/>
          <w:szCs w:val="56"/>
          <w:lang w:eastAsia="zh-CN"/>
        </w:rPr>
        <w:t xml:space="preserve">   </w:t>
      </w:r>
      <w:r>
        <w:rPr>
          <w:rFonts w:hint="default" w:ascii="Times New Roman" w:hAnsi="Times New Roman" w:eastAsia="黑体" w:cs="Times New Roman"/>
          <w:b w:val="0"/>
          <w:sz w:val="56"/>
          <w:szCs w:val="56"/>
        </w:rPr>
        <w:t>册）</w:t>
      </w:r>
      <w:bookmarkEnd w:id="1491"/>
      <w:bookmarkEnd w:id="1492"/>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9"/>
          <w:szCs w:val="29"/>
        </w:rPr>
      </w:pPr>
      <w:r>
        <w:rPr>
          <w:rFonts w:hint="default" w:ascii="Times New Roman" w:hAnsi="Times New Roman" w:eastAsia="黑体" w:cs="Times New Roman"/>
          <w:sz w:val="20"/>
          <w:szCs w:val="20"/>
        </w:rPr>
        <w:br w:type="page"/>
      </w: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jc w:val="center"/>
        <w:outlineLvl w:val="0"/>
        <w:rPr>
          <w:rFonts w:hint="default" w:ascii="Times New Roman" w:hAnsi="Times New Roman" w:eastAsia="黑体" w:cs="Times New Roman"/>
          <w:sz w:val="29"/>
          <w:szCs w:val="29"/>
        </w:rPr>
      </w:pPr>
      <w:bookmarkStart w:id="1493" w:name="_Toc234833251"/>
      <w:bookmarkStart w:id="1494" w:name="_Toc14709"/>
      <w:bookmarkStart w:id="1495" w:name="_Toc2682"/>
      <w:r>
        <w:rPr>
          <w:rFonts w:hint="default" w:ascii="Times New Roman" w:hAnsi="Times New Roman" w:eastAsia="黑体" w:cs="Times New Roman"/>
          <w:sz w:val="76"/>
          <w:szCs w:val="76"/>
        </w:rPr>
        <w:t>第  四  卷</w:t>
      </w:r>
      <w:bookmarkEnd w:id="1493"/>
      <w:r>
        <w:rPr>
          <w:rFonts w:hint="default" w:ascii="Times New Roman" w:hAnsi="Times New Roman" w:eastAsia="黑体" w:cs="Times New Roman"/>
          <w:sz w:val="76"/>
          <w:szCs w:val="76"/>
        </w:rPr>
        <w:br w:type="page"/>
      </w:r>
      <w:bookmarkEnd w:id="1494"/>
      <w:bookmarkEnd w:id="1495"/>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ageBreakBefore w:val="0"/>
        <w:kinsoku/>
        <w:wordWrap w:val="0"/>
        <w:bidi w:val="0"/>
        <w:spacing w:line="440" w:lineRule="exact"/>
        <w:jc w:val="center"/>
        <w:rPr>
          <w:rFonts w:hint="default" w:ascii="Times New Roman" w:hAnsi="Times New Roman" w:eastAsia="黑体" w:cs="Times New Roman"/>
          <w:sz w:val="29"/>
          <w:szCs w:val="29"/>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56"/>
          <w:szCs w:val="56"/>
        </w:rPr>
      </w:pPr>
      <w:bookmarkStart w:id="1496" w:name="_Toc1260"/>
      <w:bookmarkStart w:id="1497" w:name="_Toc29271"/>
      <w:bookmarkStart w:id="1498" w:name="_Toc234833252"/>
      <w:r>
        <w:rPr>
          <w:rFonts w:hint="default" w:ascii="Times New Roman" w:hAnsi="Times New Roman" w:eastAsia="黑体" w:cs="Times New Roman"/>
          <w:b w:val="0"/>
          <w:sz w:val="56"/>
          <w:szCs w:val="56"/>
        </w:rPr>
        <w:t>第九章  投标文件格式</w:t>
      </w:r>
      <w:r>
        <w:rPr>
          <w:rStyle w:val="48"/>
          <w:rFonts w:hint="default" w:ascii="Times New Roman" w:hAnsi="Times New Roman" w:eastAsia="黑体" w:cs="Times New Roman"/>
          <w:sz w:val="56"/>
          <w:szCs w:val="56"/>
        </w:rPr>
        <w:footnoteReference w:id="40"/>
      </w:r>
      <w:bookmarkEnd w:id="1496"/>
      <w:bookmarkEnd w:id="1497"/>
      <w:bookmarkEnd w:id="1498"/>
    </w:p>
    <w:p>
      <w:pPr>
        <w:pageBreakBefore w:val="0"/>
        <w:kinsoku/>
        <w:wordWrap w:val="0"/>
        <w:bidi w:val="0"/>
        <w:spacing w:line="440" w:lineRule="exact"/>
        <w:jc w:val="center"/>
        <w:rPr>
          <w:rFonts w:hint="default" w:ascii="Times New Roman" w:hAnsi="Times New Roman" w:eastAsia="黑体" w:cs="Times New Roman"/>
          <w:sz w:val="36"/>
          <w:szCs w:val="36"/>
        </w:rPr>
      </w:pPr>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br w:type="page"/>
      </w:r>
    </w:p>
    <w:p>
      <w:pPr>
        <w:pStyle w:val="17"/>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rPr>
      </w:pPr>
      <w:r>
        <w:rPr>
          <w:rFonts w:hint="default" w:ascii="Times New Roman" w:hAnsi="Times New Roman" w:eastAsia="黑体" w:cs="Times New Roman"/>
          <w:sz w:val="31"/>
          <w:szCs w:val="31"/>
          <w:u w:val="single"/>
        </w:rPr>
        <w:t xml:space="preserve">          </w:t>
      </w:r>
      <w:r>
        <w:rPr>
          <w:rFonts w:hint="default" w:ascii="Times New Roman" w:hAnsi="Times New Roman" w:eastAsia="黑体" w:cs="Times New Roman"/>
          <w:sz w:val="31"/>
          <w:szCs w:val="31"/>
        </w:rPr>
        <w:t>省（自治区、直辖市）</w:t>
      </w:r>
    </w:p>
    <w:p>
      <w:pPr>
        <w:pageBreakBefore w:val="0"/>
        <w:kinsoku/>
        <w:wordWrap w:val="0"/>
        <w:bidi w:val="0"/>
        <w:spacing w:line="440" w:lineRule="exact"/>
        <w:rPr>
          <w:rFonts w:hint="default" w:ascii="Times New Roman" w:hAnsi="Times New Roman" w:eastAsia="黑体" w:cs="Times New Roman"/>
          <w:sz w:val="24"/>
          <w:lang w:val="en-US"/>
        </w:rPr>
      </w:pP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（项目名称）</w:t>
      </w: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w:t>
      </w:r>
      <w:r>
        <w:rPr>
          <w:rFonts w:hint="default" w:ascii="Times New Roman" w:hAnsi="Times New Roman" w:eastAsia="黑体" w:cs="Times New Roman"/>
          <w:b w:val="0"/>
          <w:bCs w:val="0"/>
          <w:sz w:val="31"/>
          <w:szCs w:val="31"/>
          <w:lang w:val="en-US" w:eastAsia="zh-CN"/>
        </w:rPr>
        <w:t>标段</w:t>
      </w:r>
      <w:r>
        <w:rPr>
          <w:rFonts w:hint="default" w:ascii="Times New Roman" w:hAnsi="Times New Roman" w:eastAsia="黑体" w:cs="Times New Roman"/>
          <w:b w:val="0"/>
          <w:bCs w:val="0"/>
          <w:sz w:val="31"/>
          <w:szCs w:val="31"/>
        </w:rPr>
        <w:t>名称</w:t>
      </w:r>
      <w:r>
        <w:rPr>
          <w:rFonts w:hint="default" w:ascii="Times New Roman" w:hAnsi="Times New Roman" w:eastAsia="黑体" w:cs="Times New Roman"/>
          <w:b w:val="0"/>
          <w:bCs w:val="0"/>
          <w:sz w:val="31"/>
          <w:szCs w:val="31"/>
          <w:lang w:eastAsia="zh-CN"/>
        </w:rPr>
        <w:t>）</w:t>
      </w:r>
      <w:r>
        <w:rPr>
          <w:rFonts w:hint="default" w:ascii="Times New Roman" w:hAnsi="Times New Roman" w:eastAsia="黑体" w:cs="Times New Roman"/>
          <w:b w:val="0"/>
          <w:bCs w:val="0"/>
          <w:sz w:val="31"/>
          <w:szCs w:val="31"/>
          <w:lang w:val="en-US" w:eastAsia="zh-CN"/>
        </w:rPr>
        <w:t>施工招标</w:t>
      </w:r>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pPr>
        <w:pageBreakBefore w:val="0"/>
        <w:kinsoku/>
        <w:wordWrap w:val="0"/>
        <w:bidi w:val="0"/>
        <w:spacing w:line="440" w:lineRule="exact"/>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40"/>
          <w:szCs w:val="40"/>
        </w:rPr>
      </w:pPr>
    </w:p>
    <w:p>
      <w:pPr>
        <w:pStyle w:val="3"/>
        <w:pageBreakBefore w:val="0"/>
        <w:kinsoku/>
        <w:wordWrap/>
        <w:bidi w:val="0"/>
        <w:spacing w:before="0" w:after="0" w:line="360" w:lineRule="auto"/>
        <w:jc w:val="center"/>
        <w:rPr>
          <w:rFonts w:hint="default" w:ascii="Times New Roman" w:hAnsi="Times New Roman" w:eastAsia="黑体" w:cs="Times New Roman"/>
          <w:b w:val="0"/>
          <w:sz w:val="30"/>
          <w:szCs w:val="30"/>
        </w:rPr>
      </w:pPr>
      <w:bookmarkStart w:id="1499" w:name="_Toc11276"/>
      <w:bookmarkStart w:id="1500" w:name="_Toc1346"/>
      <w:bookmarkStart w:id="1501" w:name="_Toc23497"/>
      <w:r>
        <w:rPr>
          <w:rFonts w:hint="default" w:ascii="Times New Roman" w:hAnsi="Times New Roman" w:eastAsia="黑体" w:cs="Times New Roman"/>
          <w:b w:val="0"/>
          <w:sz w:val="72"/>
          <w:szCs w:val="72"/>
        </w:rPr>
        <w:t xml:space="preserve">投  标  文  件 </w:t>
      </w:r>
      <w:r>
        <w:rPr>
          <w:rFonts w:hint="default" w:ascii="Times New Roman" w:hAnsi="Times New Roman" w:eastAsia="黑体" w:cs="Times New Roman"/>
          <w:b w:val="0"/>
          <w:sz w:val="30"/>
          <w:szCs w:val="30"/>
        </w:rPr>
        <w:t xml:space="preserve">                   </w:t>
      </w:r>
      <w:r>
        <w:rPr>
          <w:rFonts w:hint="default" w:ascii="Times New Roman" w:hAnsi="Times New Roman" w:eastAsia="黑体" w:cs="Times New Roman"/>
          <w:b w:val="0"/>
          <w:sz w:val="32"/>
          <w:szCs w:val="32"/>
        </w:rPr>
        <w:t>（</w:t>
      </w:r>
      <w:r>
        <w:rPr>
          <w:rFonts w:hint="default" w:ascii="Times New Roman" w:hAnsi="Times New Roman" w:cs="Times New Roman"/>
          <w:b w:val="0"/>
          <w:sz w:val="32"/>
          <w:szCs w:val="32"/>
          <w:lang w:val="en-US" w:eastAsia="zh-CN"/>
        </w:rPr>
        <w:t xml:space="preserve">第一个信封 </w:t>
      </w:r>
      <w:r>
        <w:rPr>
          <w:rFonts w:hint="default" w:ascii="Times New Roman" w:hAnsi="Times New Roman" w:eastAsia="黑体" w:cs="Times New Roman"/>
          <w:b w:val="0"/>
          <w:sz w:val="32"/>
          <w:szCs w:val="32"/>
        </w:rPr>
        <w:t>商务及技术文件）</w:t>
      </w:r>
      <w:bookmarkEnd w:id="1499"/>
      <w:bookmarkEnd w:id="1500"/>
      <w:bookmarkEnd w:id="1501"/>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color w:val="000000"/>
          <w:sz w:val="28"/>
          <w:lang w:eastAsia="zh-CN"/>
        </w:rPr>
        <w:t>盖单位电子印章</w:t>
      </w:r>
      <w:r>
        <w:rPr>
          <w:rFonts w:hint="default" w:ascii="Times New Roman" w:hAnsi="Times New Roman" w:eastAsia="黑体" w:cs="Times New Roman"/>
          <w:sz w:val="28"/>
          <w:szCs w:val="28"/>
        </w:rPr>
        <w:t>）</w:t>
      </w:r>
    </w:p>
    <w:p>
      <w:pPr>
        <w:pageBreakBefore w:val="0"/>
        <w:kinsoku/>
        <w:wordWrap w:val="0"/>
        <w:bidi w:val="0"/>
        <w:spacing w:line="440" w:lineRule="exact"/>
        <w:rPr>
          <w:rFonts w:hint="default" w:ascii="Times New Roman" w:hAnsi="Times New Roman" w:eastAsia="黑体" w:cs="Times New Roman"/>
          <w:sz w:val="28"/>
          <w:szCs w:val="28"/>
        </w:rPr>
      </w:pPr>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pPr>
        <w:pageBreakBefore w:val="0"/>
        <w:kinsoku/>
        <w:wordWrap w:val="0"/>
        <w:bidi w:val="0"/>
        <w:spacing w:line="440" w:lineRule="exact"/>
        <w:rPr>
          <w:rFonts w:hint="default" w:ascii="Times New Roman" w:hAnsi="Times New Roman" w:eastAsia="黑体" w:cs="Times New Roman"/>
          <w:sz w:val="28"/>
          <w:szCs w:val="28"/>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r>
        <w:rPr>
          <w:rFonts w:hint="default" w:ascii="Times New Roman" w:hAnsi="Times New Roman" w:eastAsia="黑体" w:cs="Times New Roman"/>
          <w:sz w:val="20"/>
          <w:szCs w:val="20"/>
        </w:rPr>
        <w:br w:type="page"/>
      </w:r>
      <w:bookmarkStart w:id="1502" w:name="_Toc18939"/>
      <w:bookmarkStart w:id="1503" w:name="_Toc16968"/>
      <w:bookmarkStart w:id="1504" w:name="_Toc1426"/>
      <w:bookmarkStart w:id="1505" w:name="_Toc234833253"/>
      <w:r>
        <w:rPr>
          <w:rFonts w:hint="default" w:ascii="Times New Roman" w:hAnsi="Times New Roman" w:eastAsia="黑体" w:cs="Times New Roman"/>
          <w:b w:val="0"/>
          <w:sz w:val="30"/>
          <w:szCs w:val="30"/>
        </w:rPr>
        <w:t>目     录</w:t>
      </w:r>
      <w:bookmarkEnd w:id="1502"/>
      <w:bookmarkEnd w:id="1503"/>
      <w:bookmarkEnd w:id="1504"/>
      <w:bookmarkEnd w:id="1505"/>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一、投标函及投标函附录</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二、授权委托书或法定代表人身份证明</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三、联合体协议书</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四、投标保证金</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五、施工组织设计</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六、项目管理机构</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七、拟分包项目情况表</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八、资格审查资料</w:t>
      </w:r>
    </w:p>
    <w:p>
      <w:pPr>
        <w:pageBreakBefore w:val="0"/>
        <w:kinsoku/>
        <w:wordWrap w:val="0"/>
        <w:overflowPunct/>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九、投标人告知承诺函</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lang w:val="en-US" w:eastAsia="zh-CN"/>
        </w:rPr>
        <w:t>十、</w:t>
      </w:r>
      <w:r>
        <w:rPr>
          <w:rFonts w:hint="default" w:ascii="Times New Roman" w:hAnsi="Times New Roman" w:cs="Times New Roman"/>
          <w:sz w:val="24"/>
        </w:rPr>
        <w:t>其他资料</w:t>
      </w: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506" w:name="_Toc234833254"/>
    </w:p>
    <w:bookmarkEnd w:id="1506"/>
    <w:p>
      <w:pPr>
        <w:pStyle w:val="3"/>
        <w:pageBreakBefore w:val="0"/>
        <w:kinsoku/>
        <w:wordWrap w:val="0"/>
        <w:bidi w:val="0"/>
        <w:spacing w:before="0" w:after="0" w:line="400" w:lineRule="atLeast"/>
        <w:jc w:val="center"/>
        <w:rPr>
          <w:rFonts w:hint="default" w:ascii="Times New Roman" w:hAnsi="Times New Roman" w:eastAsia="黑体" w:cs="Times New Roman"/>
          <w:b w:val="0"/>
          <w:sz w:val="30"/>
          <w:szCs w:val="30"/>
        </w:rPr>
      </w:pPr>
      <w:bookmarkStart w:id="1507" w:name="_Toc21625"/>
      <w:bookmarkStart w:id="1508" w:name="_Toc234833255"/>
      <w:bookmarkStart w:id="1509" w:name="_Toc2564"/>
      <w:r>
        <w:rPr>
          <w:rFonts w:hint="default" w:ascii="Times New Roman" w:hAnsi="Times New Roman" w:eastAsia="黑体" w:cs="Times New Roman"/>
          <w:b w:val="0"/>
          <w:sz w:val="30"/>
          <w:szCs w:val="30"/>
        </w:rPr>
        <w:t>一、投标函及投标函附录</w:t>
      </w:r>
      <w:bookmarkEnd w:id="1507"/>
      <w:bookmarkEnd w:id="1508"/>
      <w:bookmarkEnd w:id="1509"/>
    </w:p>
    <w:p>
      <w:pPr>
        <w:pStyle w:val="3"/>
        <w:pageBreakBefore w:val="0"/>
        <w:kinsoku/>
        <w:wordWrap w:val="0"/>
        <w:bidi w:val="0"/>
        <w:spacing w:before="360" w:beforeLines="150" w:after="240" w:afterLines="100" w:line="360" w:lineRule="atLeast"/>
        <w:jc w:val="center"/>
        <w:rPr>
          <w:rFonts w:hint="default" w:ascii="Times New Roman" w:hAnsi="Times New Roman" w:eastAsia="黑体" w:cs="Times New Roman"/>
          <w:b w:val="0"/>
          <w:sz w:val="28"/>
          <w:szCs w:val="28"/>
        </w:rPr>
      </w:pPr>
      <w:bookmarkStart w:id="1510" w:name="_Toc234833256"/>
      <w:bookmarkStart w:id="1511" w:name="_Toc4238"/>
      <w:bookmarkStart w:id="1512" w:name="_Toc585"/>
      <w:r>
        <w:rPr>
          <w:rFonts w:hint="default" w:ascii="Times New Roman" w:hAnsi="Times New Roman" w:eastAsia="黑体" w:cs="Times New Roman"/>
          <w:b w:val="0"/>
          <w:sz w:val="28"/>
          <w:szCs w:val="28"/>
        </w:rPr>
        <w:t>（一） 投 标 函</w:t>
      </w:r>
      <w:bookmarkEnd w:id="1510"/>
      <w:bookmarkEnd w:id="1511"/>
      <w:bookmarkEnd w:id="1512"/>
    </w:p>
    <w:p>
      <w:pPr>
        <w:pageBreakBefore w:val="0"/>
        <w:kinsoku/>
        <w:wordWrap w:val="0"/>
        <w:bidi w:val="0"/>
        <w:spacing w:before="240" w:beforeLines="100" w:after="120" w:afterLines="50" w:line="36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u w:val="none"/>
        </w:rPr>
        <w:t>（标段名称）</w:t>
      </w:r>
      <w:r>
        <w:rPr>
          <w:rFonts w:hint="default" w:ascii="Times New Roman" w:hAnsi="Times New Roman" w:cs="Times New Roman"/>
          <w:sz w:val="24"/>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2．我方承诺在招标文件规定的投标有效期内不撤销投标文件。</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3．工程质量：</w:t>
      </w:r>
      <w:r>
        <w:rPr>
          <w:rFonts w:hint="default" w:ascii="Times New Roman" w:hAnsi="Times New Roman" w:cs="Times New Roman"/>
          <w:sz w:val="24"/>
          <w:u w:val="single"/>
        </w:rPr>
        <w:t xml:space="preserve">           </w:t>
      </w:r>
      <w:r>
        <w:rPr>
          <w:rFonts w:hint="default" w:ascii="Times New Roman" w:hAnsi="Times New Roman" w:cs="Times New Roman"/>
          <w:sz w:val="24"/>
        </w:rPr>
        <w:t>，安全目标：</w:t>
      </w:r>
      <w:r>
        <w:rPr>
          <w:rFonts w:hint="default" w:ascii="Times New Roman" w:hAnsi="Times New Roman" w:cs="Times New Roman"/>
          <w:sz w:val="24"/>
          <w:u w:val="single"/>
        </w:rPr>
        <w:t xml:space="preserve">           </w:t>
      </w:r>
      <w:r>
        <w:rPr>
          <w:rFonts w:hint="default" w:ascii="Times New Roman" w:hAnsi="Times New Roman" w:cs="Times New Roman"/>
          <w:sz w:val="24"/>
        </w:rPr>
        <w:t>，工期：</w:t>
      </w:r>
      <w:r>
        <w:rPr>
          <w:rFonts w:hint="default" w:ascii="Times New Roman" w:hAnsi="Times New Roman" w:cs="Times New Roman"/>
          <w:sz w:val="24"/>
          <w:u w:val="single"/>
        </w:rPr>
        <w:t xml:space="preserve">    </w:t>
      </w:r>
      <w:r>
        <w:rPr>
          <w:rFonts w:hint="default" w:ascii="Times New Roman" w:hAnsi="Times New Roman" w:cs="Times New Roman"/>
          <w:sz w:val="24"/>
        </w:rPr>
        <w:t>日历天。</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4．如我方中标，我方承诺：</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（1）在收到中标通知书后，在中标通知书规定的期限内与你方签订合同；</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（2）在签订合同时不向你方提出附加条件；</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（3）按照招标文件要求提交履约保证金；</w:t>
      </w:r>
      <w:bookmarkStart w:id="1513" w:name="_Toc1187"/>
      <w:bookmarkStart w:id="1514" w:name="_Toc369531694"/>
      <w:bookmarkStart w:id="1515" w:name="_Toc352691658"/>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（4）在合</w:t>
      </w:r>
      <w:bookmarkEnd w:id="1513"/>
      <w:bookmarkEnd w:id="1514"/>
      <w:bookmarkEnd w:id="1515"/>
      <w:r>
        <w:rPr>
          <w:rFonts w:hint="default" w:ascii="Times New Roman" w:hAnsi="Times New Roman" w:cs="Times New Roman"/>
          <w:sz w:val="24"/>
        </w:rPr>
        <w:t>同约定的期限内完成合同规定的全部义务；</w:t>
      </w:r>
    </w:p>
    <w:p>
      <w:pPr>
        <w:pageBreakBefore w:val="0"/>
        <w:kinsoku/>
        <w:wordWrap w:val="0"/>
        <w:bidi w:val="0"/>
        <w:spacing w:line="360" w:lineRule="atLeast"/>
        <w:ind w:firstLine="480" w:firstLineChars="200"/>
        <w:rPr>
          <w:rFonts w:hint="default" w:ascii="Times New Roman" w:hAnsi="Times New Roman" w:cs="Times New Roman"/>
          <w:sz w:val="24"/>
          <w:vertAlign w:val="superscript"/>
        </w:rPr>
      </w:pPr>
      <w:r>
        <w:rPr>
          <w:rFonts w:hint="default" w:ascii="Times New Roman" w:hAnsi="Times New Roman" w:cs="Times New Roman"/>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default" w:ascii="Times New Roman" w:hAnsi="Times New Roman" w:cs="Times New Roman"/>
          <w:sz w:val="24"/>
          <w:vertAlign w:val="superscript"/>
        </w:rPr>
        <w:footnoteReference w:id="41"/>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5．我方在此声明，所递交的投标文件及有关资料内容完整、真实和准确，且不存在招标文件第二章</w:t>
      </w:r>
      <w:r>
        <w:rPr>
          <w:rFonts w:hint="eastAsia" w:ascii="宋体" w:hAnsi="宋体" w:eastAsia="宋体" w:cs="宋体"/>
          <w:sz w:val="24"/>
        </w:rPr>
        <w:t>“</w:t>
      </w:r>
      <w:r>
        <w:rPr>
          <w:rFonts w:hint="default" w:ascii="Times New Roman" w:hAnsi="Times New Roman" w:cs="Times New Roman"/>
          <w:sz w:val="24"/>
        </w:rPr>
        <w:t>投标人须知</w:t>
      </w:r>
      <w:r>
        <w:rPr>
          <w:rFonts w:hint="eastAsia" w:ascii="宋体" w:hAnsi="宋体" w:eastAsia="宋体" w:cs="宋体"/>
          <w:sz w:val="24"/>
        </w:rPr>
        <w:t>”</w:t>
      </w:r>
      <w:r>
        <w:rPr>
          <w:rFonts w:hint="default" w:ascii="Times New Roman" w:hAnsi="Times New Roman" w:cs="Times New Roman"/>
          <w:sz w:val="24"/>
        </w:rPr>
        <w:t>第1.4.3项和第1.4.4项规定的任何一种情形。</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6．在合同协议书正式签署生效之前，本投标函连同你方的中标通知书将构成我们双方之间共同遵守的文件，对双方具有约束力。</w:t>
      </w:r>
    </w:p>
    <w:p>
      <w:pPr>
        <w:pageBreakBefore w:val="0"/>
        <w:kinsoku/>
        <w:wordWrap w:val="0"/>
        <w:bidi w:val="0"/>
        <w:spacing w:line="360" w:lineRule="atLeast"/>
        <w:ind w:firstLine="480" w:firstLineChars="200"/>
        <w:rPr>
          <w:rFonts w:hint="default" w:ascii="Times New Roman" w:hAnsi="Times New Roman" w:cs="Times New Roman"/>
          <w:sz w:val="24"/>
        </w:rPr>
      </w:pPr>
      <w:r>
        <w:rPr>
          <w:rFonts w:hint="default" w:ascii="Times New Roman" w:hAnsi="Times New Roman" w:cs="Times New Roman"/>
          <w:sz w:val="24"/>
        </w:rPr>
        <w:t>7．</w:t>
      </w:r>
      <w:r>
        <w:rPr>
          <w:rFonts w:hint="default" w:ascii="Times New Roman" w:hAnsi="Times New Roman" w:cs="Times New Roman"/>
          <w:sz w:val="24"/>
          <w:u w:val="single"/>
        </w:rPr>
        <w:t xml:space="preserve">                                       </w:t>
      </w:r>
      <w:r>
        <w:rPr>
          <w:rFonts w:hint="default" w:ascii="Times New Roman" w:hAnsi="Times New Roman" w:cs="Times New Roman"/>
          <w:sz w:val="24"/>
        </w:rPr>
        <w:t>（其他补充说明）。</w:t>
      </w:r>
    </w:p>
    <w:p>
      <w:pPr>
        <w:pageBreakBefore w:val="0"/>
        <w:kinsoku/>
        <w:wordWrap w:val="0"/>
        <w:bidi w:val="0"/>
        <w:spacing w:line="360" w:lineRule="atLeast"/>
        <w:ind w:firstLine="480" w:firstLineChars="200"/>
        <w:rPr>
          <w:rFonts w:hint="default" w:ascii="Times New Roman" w:hAnsi="Times New Roman" w:cs="Times New Roman"/>
          <w:sz w:val="24"/>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网    址：</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pPr>
        <w:pageBreakBefore w:val="0"/>
        <w:kinsoku/>
        <w:wordWrap w:val="0"/>
        <w:overflowPunct/>
        <w:bidi w:val="0"/>
        <w:spacing w:line="400" w:lineRule="atLeas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r>
        <w:rPr>
          <w:rFonts w:hint="default" w:ascii="Times New Roman" w:hAnsi="Times New Roman" w:eastAsia="黑体" w:cs="Times New Roman"/>
          <w:sz w:val="23"/>
          <w:szCs w:val="23"/>
        </w:rPr>
        <w:br w:type="page"/>
      </w:r>
      <w:bookmarkStart w:id="1516" w:name="_Toc11390"/>
      <w:bookmarkStart w:id="1517" w:name="_Toc27486"/>
      <w:bookmarkStart w:id="1518" w:name="_Toc234833257"/>
      <w:r>
        <w:rPr>
          <w:rFonts w:hint="default" w:ascii="Times New Roman" w:hAnsi="Times New Roman" w:eastAsia="黑体" w:cs="Times New Roman"/>
          <w:b w:val="0"/>
          <w:sz w:val="30"/>
          <w:szCs w:val="30"/>
        </w:rPr>
        <w:t>（二）投标函附录</w:t>
      </w:r>
      <w:bookmarkEnd w:id="1516"/>
      <w:bookmarkEnd w:id="1517"/>
      <w:bookmarkEnd w:id="1518"/>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2710"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条款名称</w:t>
            </w:r>
          </w:p>
        </w:tc>
        <w:tc>
          <w:tcPr>
            <w:tcW w:w="1185"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合同条目号</w:t>
            </w:r>
          </w:p>
        </w:tc>
        <w:tc>
          <w:tcPr>
            <w:tcW w:w="3613"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约定内容</w:t>
            </w:r>
          </w:p>
        </w:tc>
        <w:tc>
          <w:tcPr>
            <w:tcW w:w="74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缺陷责任期</w:t>
            </w:r>
          </w:p>
        </w:tc>
        <w:tc>
          <w:tcPr>
            <w:tcW w:w="1185"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1.1.4.5</w:t>
            </w:r>
          </w:p>
        </w:tc>
        <w:tc>
          <w:tcPr>
            <w:tcW w:w="3613" w:type="dxa"/>
            <w:noWrap w:val="0"/>
            <w:vAlign w:val="center"/>
          </w:tcPr>
          <w:p>
            <w:pPr>
              <w:pageBreakBefore w:val="0"/>
              <w:kinsoku/>
              <w:wordWrap w:val="0"/>
              <w:bidi w:val="0"/>
              <w:spacing w:line="400" w:lineRule="atLeast"/>
              <w:rPr>
                <w:rFonts w:hint="default" w:ascii="Times New Roman" w:hAnsi="Times New Roman" w:cs="Times New Roman"/>
                <w:szCs w:val="21"/>
              </w:rPr>
            </w:pPr>
            <w:r>
              <w:rPr>
                <w:rFonts w:hint="default" w:ascii="Times New Roman" w:hAnsi="Times New Roman" w:cs="Times New Roman"/>
                <w:szCs w:val="21"/>
              </w:rPr>
              <w:t>自实际交工日期起计算</w:t>
            </w: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2</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逾期交工违约金</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元/天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3</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逾期交工违约金限额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11.5（3）</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4</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 xml:space="preserve">提前交工的奖金 </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元/天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5</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提前交工的奖金限额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11.6</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6</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价格调整的差额计算</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16.1.1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见价格指数和权重表</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7</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开工预付款金额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17.2.1（1）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8</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材料、设备预付款比例</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17.2.1（2）</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等主要材料、设备单据所列费用的</w:t>
            </w:r>
            <w:r>
              <w:rPr>
                <w:rFonts w:hint="default" w:ascii="Times New Roman" w:hAnsi="Times New Roman" w:cs="Times New Roman"/>
                <w:szCs w:val="21"/>
                <w:u w:val="single"/>
              </w:rPr>
              <w:t xml:space="preserve">   </w:t>
            </w:r>
            <w:r>
              <w:rPr>
                <w:rFonts w:hint="default" w:ascii="Times New Roman" w:hAnsi="Times New Roman" w:cs="Times New Roman"/>
                <w:szCs w:val="21"/>
              </w:rPr>
              <w:t>%</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9</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进度付款证书最低限额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17.3.3（1）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%签约合同价或</w:t>
            </w:r>
            <w:r>
              <w:rPr>
                <w:rFonts w:hint="default" w:ascii="Times New Roman" w:hAnsi="Times New Roman" w:cs="Times New Roman"/>
                <w:szCs w:val="21"/>
                <w:u w:val="single"/>
              </w:rPr>
              <w:t xml:space="preserve">     </w:t>
            </w:r>
            <w:r>
              <w:rPr>
                <w:rFonts w:hint="default" w:ascii="Times New Roman" w:hAnsi="Times New Roman" w:cs="Times New Roman"/>
                <w:szCs w:val="21"/>
              </w:rPr>
              <w:t>万元</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10</w:t>
            </w:r>
          </w:p>
        </w:tc>
        <w:tc>
          <w:tcPr>
            <w:tcW w:w="2710"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逾期付款违约金的利率</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17.3.3（2）</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‰/天</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11</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质量保证金金额</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17.4.1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%合同价格，若交工验收时承包人具备被招标项目所在地省级交通运输主管部门评定的最高信用等级，发包人给予</w:t>
            </w:r>
            <w:r>
              <w:rPr>
                <w:rFonts w:hint="default" w:ascii="Times New Roman" w:hAnsi="Times New Roman" w:cs="Times New Roman"/>
                <w:szCs w:val="21"/>
                <w:u w:val="single"/>
              </w:rPr>
              <w:t xml:space="preserve">   </w:t>
            </w:r>
            <w:r>
              <w:rPr>
                <w:rFonts w:hint="default" w:ascii="Times New Roman" w:hAnsi="Times New Roman" w:cs="Times New Roman"/>
                <w:szCs w:val="21"/>
              </w:rPr>
              <w:t>%合同价格质量保证金的优惠</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12</w:t>
            </w:r>
          </w:p>
        </w:tc>
        <w:tc>
          <w:tcPr>
            <w:tcW w:w="271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保修期</w:t>
            </w:r>
          </w:p>
        </w:tc>
        <w:tc>
          <w:tcPr>
            <w:tcW w:w="118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19.7（1）</w:t>
            </w:r>
          </w:p>
        </w:tc>
        <w:tc>
          <w:tcPr>
            <w:tcW w:w="3613" w:type="dxa"/>
            <w:noWrap w:val="0"/>
            <w:vAlign w:val="center"/>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自实际交工日期起计算</w:t>
            </w: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74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bl>
    <w:p>
      <w:pPr>
        <w:pageBreakBefore w:val="0"/>
        <w:kinsoku/>
        <w:wordWrap w:val="0"/>
        <w:bidi w:val="0"/>
        <w:snapToGrid w:val="0"/>
        <w:spacing w:line="400" w:lineRule="atLeast"/>
        <w:ind w:firstLine="3240" w:firstLineChars="1350"/>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br w:type="page"/>
      </w:r>
      <w:r>
        <w:rPr>
          <w:rFonts w:hint="default" w:ascii="Times New Roman" w:hAnsi="Times New Roman" w:eastAsia="黑体" w:cs="Times New Roman"/>
          <w:sz w:val="24"/>
        </w:rPr>
        <w:t>价格指数和权重表</w:t>
      </w:r>
    </w:p>
    <w:p>
      <w:pPr>
        <w:pageBreakBefore w:val="0"/>
        <w:kinsoku/>
        <w:wordWrap w:val="0"/>
        <w:bidi w:val="0"/>
        <w:spacing w:line="440" w:lineRule="exact"/>
        <w:jc w:val="center"/>
        <w:rPr>
          <w:rFonts w:hint="default" w:ascii="Times New Roman" w:hAnsi="Times New Roman" w:eastAsia="黑体" w:cs="Times New Roman"/>
          <w:sz w:val="24"/>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72"/>
        <w:gridCol w:w="748"/>
        <w:gridCol w:w="900"/>
        <w:gridCol w:w="648"/>
        <w:gridCol w:w="1266"/>
        <w:gridCol w:w="163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98" w:type="dxa"/>
            <w:gridSpan w:val="2"/>
            <w:vMerge w:val="restart"/>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名称</w:t>
            </w:r>
          </w:p>
        </w:tc>
        <w:tc>
          <w:tcPr>
            <w:tcW w:w="1648" w:type="dxa"/>
            <w:gridSpan w:val="2"/>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基本价格指数</w:t>
            </w:r>
          </w:p>
        </w:tc>
        <w:tc>
          <w:tcPr>
            <w:tcW w:w="3544" w:type="dxa"/>
            <w:gridSpan w:val="3"/>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权       重</w:t>
            </w:r>
          </w:p>
        </w:tc>
        <w:tc>
          <w:tcPr>
            <w:tcW w:w="1970" w:type="dxa"/>
            <w:vMerge w:val="restart"/>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298" w:type="dxa"/>
            <w:gridSpan w:val="2"/>
            <w:vMerge w:val="continue"/>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748"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代号</w:t>
            </w:r>
          </w:p>
        </w:tc>
        <w:tc>
          <w:tcPr>
            <w:tcW w:w="90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指数值</w:t>
            </w:r>
          </w:p>
        </w:tc>
        <w:tc>
          <w:tcPr>
            <w:tcW w:w="648"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代号</w:t>
            </w:r>
          </w:p>
        </w:tc>
        <w:tc>
          <w:tcPr>
            <w:tcW w:w="1266"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允许范围</w:t>
            </w: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投标人建议值</w:t>
            </w:r>
          </w:p>
        </w:tc>
        <w:tc>
          <w:tcPr>
            <w:tcW w:w="1970" w:type="dxa"/>
            <w:vMerge w:val="continue"/>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8" w:type="dxa"/>
            <w:gridSpan w:val="2"/>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定值部分</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A</w:t>
            </w:r>
          </w:p>
        </w:tc>
        <w:tc>
          <w:tcPr>
            <w:tcW w:w="1266"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c>
          <w:tcPr>
            <w:tcW w:w="197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26" w:type="dxa"/>
            <w:vMerge w:val="restart"/>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变值部分</w:t>
            </w: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人工费</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vertAlign w:val="subscript"/>
              </w:rPr>
            </w:pPr>
            <w:r>
              <w:rPr>
                <w:rFonts w:hint="default" w:ascii="Times New Roman" w:hAnsi="Times New Roman" w:cs="Times New Roman"/>
                <w:szCs w:val="21"/>
              </w:rPr>
              <w:t>F</w:t>
            </w:r>
            <w:r>
              <w:rPr>
                <w:rFonts w:hint="default" w:ascii="Times New Roman" w:hAnsi="Times New Roman" w:cs="Times New Roman"/>
                <w:szCs w:val="21"/>
                <w:vertAlign w:val="subscript"/>
              </w:rPr>
              <w:t>01</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1</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钢材</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F</w:t>
            </w:r>
            <w:r>
              <w:rPr>
                <w:rFonts w:hint="default" w:ascii="Times New Roman" w:hAnsi="Times New Roman" w:cs="Times New Roman"/>
                <w:szCs w:val="21"/>
                <w:vertAlign w:val="subscript"/>
              </w:rPr>
              <w:t>02</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2</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水泥</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F</w:t>
            </w:r>
            <w:r>
              <w:rPr>
                <w:rFonts w:hint="default" w:ascii="Times New Roman" w:hAnsi="Times New Roman" w:cs="Times New Roman"/>
                <w:szCs w:val="21"/>
                <w:vertAlign w:val="subscript"/>
              </w:rPr>
              <w:t>03</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cs="Times New Roman"/>
                <w:szCs w:val="21"/>
                <w:vertAlign w:val="subscript"/>
              </w:rPr>
              <w:t>3</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r>
              <w:rPr>
                <w:rFonts w:hint="default" w:ascii="Times New Roman" w:hAnsi="Times New Roman" w:cs="Times New Roman"/>
                <w:szCs w:val="21"/>
              </w:rPr>
              <w:t>……</w:t>
            </w: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26" w:type="dxa"/>
            <w:vMerge w:val="continue"/>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872"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7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900"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648" w:type="dxa"/>
            <w:noWrap w:val="0"/>
            <w:vAlign w:val="center"/>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266"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63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860" w:type="dxa"/>
            <w:gridSpan w:val="6"/>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合        计</w:t>
            </w:r>
          </w:p>
        </w:tc>
        <w:tc>
          <w:tcPr>
            <w:tcW w:w="1630" w:type="dxa"/>
            <w:noWrap w:val="0"/>
            <w:vAlign w:val="center"/>
          </w:tcPr>
          <w:p>
            <w:pPr>
              <w:pageBreakBefore w:val="0"/>
              <w:kinsoku/>
              <w:wordWrap w:val="0"/>
              <w:bidi w:val="0"/>
              <w:spacing w:before="480" w:beforeLines="200" w:after="480" w:afterLines="200" w:line="240" w:lineRule="atLeast"/>
              <w:jc w:val="center"/>
              <w:rPr>
                <w:rFonts w:hint="default" w:ascii="Times New Roman" w:hAnsi="Times New Roman" w:cs="Times New Roman"/>
                <w:szCs w:val="21"/>
              </w:rPr>
            </w:pPr>
            <w:r>
              <w:rPr>
                <w:rFonts w:hint="default" w:ascii="Times New Roman" w:hAnsi="Times New Roman" w:cs="Times New Roman"/>
                <w:szCs w:val="21"/>
              </w:rPr>
              <w:t>1.00</w:t>
            </w:r>
          </w:p>
        </w:tc>
        <w:tc>
          <w:tcPr>
            <w:tcW w:w="1970" w:type="dxa"/>
            <w:noWrap w:val="0"/>
            <w:vAlign w:val="top"/>
          </w:tcPr>
          <w:p>
            <w:pPr>
              <w:pageBreakBefore w:val="0"/>
              <w:kinsoku/>
              <w:wordWrap w:val="0"/>
              <w:bidi w:val="0"/>
              <w:spacing w:before="480" w:beforeLines="200" w:after="480" w:afterLines="200" w:line="240" w:lineRule="atLeast"/>
              <w:rPr>
                <w:rFonts w:hint="default" w:ascii="Times New Roman" w:hAnsi="Times New Roman" w:cs="Times New Roman"/>
                <w:szCs w:val="21"/>
              </w:rPr>
            </w:pPr>
          </w:p>
        </w:tc>
      </w:tr>
    </w:tbl>
    <w:p>
      <w:pPr>
        <w:pageBreakBefore w:val="0"/>
        <w:kinsoku/>
        <w:wordWrap w:val="0"/>
        <w:bidi w:val="0"/>
        <w:spacing w:line="440" w:lineRule="exact"/>
        <w:rPr>
          <w:rFonts w:hint="default" w:ascii="Times New Roman" w:hAnsi="Times New Roman" w:eastAsia="黑体" w:cs="Times New Roman"/>
          <w:sz w:val="24"/>
        </w:rPr>
      </w:pPr>
    </w:p>
    <w:p>
      <w:pPr>
        <w:pageBreakBefore w:val="0"/>
        <w:kinsoku/>
        <w:wordWrap w:val="0"/>
        <w:bidi w:val="0"/>
        <w:spacing w:line="440" w:lineRule="exact"/>
        <w:jc w:val="center"/>
        <w:rPr>
          <w:rFonts w:hint="default" w:ascii="Times New Roman" w:hAnsi="Times New Roman" w:eastAsia="黑体" w:cs="Times New Roman"/>
          <w:sz w:val="20"/>
          <w:szCs w:val="20"/>
        </w:rPr>
      </w:pPr>
    </w:p>
    <w:p>
      <w:pPr>
        <w:rPr>
          <w:rFonts w:hint="default" w:ascii="Times New Roman" w:hAnsi="Times New Roman" w:cs="Times New Roman"/>
        </w:rPr>
      </w:pPr>
      <w:bookmarkStart w:id="1519" w:name="_Toc234833261"/>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p>
    <w:p>
      <w:pPr>
        <w:pStyle w:val="4"/>
        <w:numPr>
          <w:ilvl w:val="0"/>
          <w:numId w:val="0"/>
        </w:numPr>
        <w:spacing w:before="0" w:after="0" w:line="400" w:lineRule="atLeast"/>
        <w:ind w:left="180" w:firstLine="280" w:firstLineChars="100"/>
        <w:jc w:val="center"/>
        <w:rPr>
          <w:rFonts w:hint="default" w:ascii="Times New Roman" w:hAnsi="Times New Roman" w:cs="Times New Roman"/>
          <w:bCs w:val="0"/>
          <w:i w:val="0"/>
          <w:iCs w:val="0"/>
          <w:kern w:val="0"/>
          <w:sz w:val="28"/>
        </w:rPr>
      </w:pPr>
      <w:bookmarkStart w:id="1520" w:name="_Toc14724"/>
      <w:bookmarkStart w:id="1521" w:name="_Toc458576166"/>
      <w:bookmarkStart w:id="1522" w:name="_Toc10083"/>
      <w:bookmarkStart w:id="1523" w:name="_Toc438571660"/>
      <w:bookmarkStart w:id="1524" w:name="_Toc18550"/>
      <w:bookmarkStart w:id="1525" w:name="_Toc500352763"/>
      <w:bookmarkStart w:id="1526" w:name="_Toc112032692"/>
      <w:bookmarkStart w:id="1527" w:name="_Toc137074942"/>
      <w:bookmarkStart w:id="1528" w:name="_Toc26154"/>
      <w:r>
        <w:rPr>
          <w:rFonts w:hint="default" w:ascii="Times New Roman" w:hAnsi="Times New Roman" w:cs="Times New Roman"/>
          <w:bCs w:val="0"/>
          <w:i w:val="0"/>
          <w:iCs w:val="0"/>
          <w:kern w:val="0"/>
          <w:sz w:val="28"/>
        </w:rPr>
        <w:t>二、授权委托书或法定代表人身份证明</w:t>
      </w:r>
      <w:bookmarkEnd w:id="1520"/>
      <w:bookmarkEnd w:id="1521"/>
      <w:bookmarkEnd w:id="1522"/>
      <w:bookmarkEnd w:id="1523"/>
      <w:bookmarkEnd w:id="1524"/>
      <w:bookmarkEnd w:id="1525"/>
      <w:bookmarkEnd w:id="1526"/>
      <w:bookmarkEnd w:id="1527"/>
      <w:bookmarkEnd w:id="1528"/>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p>
      <w:pPr>
        <w:spacing w:line="360" w:lineRule="auto"/>
        <w:rPr>
          <w:rFonts w:hint="default" w:ascii="Times New Roman" w:hAnsi="Times New Roman" w:eastAsia="黑体" w:cs="Times New Roman"/>
          <w:sz w:val="24"/>
        </w:rPr>
      </w:pPr>
      <w:r>
        <w:rPr>
          <w:rFonts w:hint="default" w:ascii="Times New Roman" w:hAnsi="Times New Roman" w:eastAsia="黑体" w:cs="Times New Roman"/>
          <w:sz w:val="24"/>
        </w:rPr>
        <w:t>注：</w:t>
      </w:r>
      <w:r>
        <w:rPr>
          <w:rFonts w:hint="default" w:ascii="Times New Roman" w:hAnsi="Times New Roman" w:cs="Times New Roman"/>
          <w:sz w:val="24"/>
        </w:rPr>
        <w:t>①</w:t>
      </w:r>
      <w:r>
        <w:rPr>
          <w:rFonts w:hint="default" w:ascii="Times New Roman" w:hAnsi="Times New Roman" w:eastAsia="黑体" w:cs="Times New Roman"/>
          <w:sz w:val="24"/>
        </w:rPr>
        <w:t>如果由投标人的委托代理人签署投标文件，则只须按要求提供《授权委托书》；</w:t>
      </w:r>
    </w:p>
    <w:p>
      <w:pPr>
        <w:spacing w:line="360" w:lineRule="auto"/>
        <w:ind w:firstLine="480" w:firstLineChars="200"/>
        <w:rPr>
          <w:rFonts w:hint="default" w:ascii="Times New Roman" w:hAnsi="Times New Roman" w:eastAsia="黑体" w:cs="Times New Roman"/>
          <w:sz w:val="24"/>
        </w:rPr>
      </w:pPr>
      <w:r>
        <w:rPr>
          <w:rFonts w:hint="default" w:ascii="Times New Roman" w:hAnsi="Times New Roman" w:cs="Times New Roman"/>
          <w:sz w:val="24"/>
        </w:rPr>
        <w:t>②</w:t>
      </w:r>
      <w:r>
        <w:rPr>
          <w:rFonts w:hint="default" w:ascii="Times New Roman" w:hAnsi="Times New Roman" w:eastAsia="黑体" w:cs="Times New Roman"/>
          <w:sz w:val="24"/>
        </w:rPr>
        <w:t>如果由投标人的法定代表人亲自签署投标文件，则只须按要求提供《法定代表人身份证明》。</w:t>
      </w:r>
    </w:p>
    <w:p>
      <w:pPr>
        <w:spacing w:line="360" w:lineRule="auto"/>
        <w:ind w:firstLine="480" w:firstLineChars="200"/>
        <w:rPr>
          <w:rFonts w:hint="default" w:ascii="Times New Roman" w:hAnsi="Times New Roman" w:eastAsia="黑体" w:cs="Times New Roman"/>
          <w:sz w:val="24"/>
        </w:rPr>
      </w:pPr>
    </w:p>
    <w:p>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rPr>
      </w:pPr>
      <w:r>
        <w:rPr>
          <w:rFonts w:hint="default" w:ascii="Times New Roman" w:hAnsi="Times New Roman" w:cs="Times New Roman"/>
        </w:rPr>
        <w:br w:type="page"/>
      </w:r>
      <w:bookmarkStart w:id="1529" w:name="_Toc495663699"/>
      <w:bookmarkStart w:id="1530" w:name="_Toc500352764"/>
      <w:bookmarkStart w:id="1531" w:name="_Toc483640988"/>
      <w:r>
        <w:rPr>
          <w:rFonts w:hint="default" w:ascii="Times New Roman" w:hAnsi="Times New Roman" w:eastAsia="黑体" w:cs="Times New Roman"/>
          <w:bCs/>
          <w:kern w:val="0"/>
          <w:sz w:val="24"/>
        </w:rPr>
        <w:t>（一）授权委托书</w:t>
      </w:r>
    </w:p>
    <w:p>
      <w:pPr>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（姓名）系</w:t>
      </w:r>
      <w:r>
        <w:rPr>
          <w:rFonts w:hint="default" w:ascii="Times New Roman" w:hAnsi="Times New Roman" w:cs="Times New Roman"/>
          <w:sz w:val="24"/>
          <w:u w:val="single"/>
        </w:rPr>
        <w:t xml:space="preserve">                        </w:t>
      </w:r>
      <w:r>
        <w:rPr>
          <w:rFonts w:hint="default" w:ascii="Times New Roman" w:hAnsi="Times New Roman" w:cs="Times New Roman"/>
          <w:sz w:val="24"/>
        </w:rPr>
        <w:t>（投标人名称）的法定代表人，现委托</w:t>
      </w:r>
      <w:r>
        <w:rPr>
          <w:rFonts w:hint="default" w:ascii="Times New Roman" w:hAnsi="Times New Roman" w:cs="Times New Roman"/>
          <w:sz w:val="24"/>
          <w:u w:val="single"/>
        </w:rPr>
        <w:t xml:space="preserve">      </w:t>
      </w:r>
      <w:r>
        <w:rPr>
          <w:rFonts w:hint="default" w:ascii="Times New Roman" w:hAnsi="Times New Roman" w:cs="Times New Roman"/>
          <w:sz w:val="24"/>
        </w:rPr>
        <w:t>（姓名）为我方代理人。代理人根据授权，以我方名义签署、澄清确认、递交、撤回、修改</w:t>
      </w:r>
      <w:r>
        <w:rPr>
          <w:rFonts w:hint="default" w:ascii="Times New Roman" w:hAnsi="Times New Roman" w:cs="Times New Roman"/>
          <w:sz w:val="24"/>
          <w:u w:val="single"/>
        </w:rPr>
        <w:t xml:space="preserve">                     </w:t>
      </w:r>
      <w:r>
        <w:rPr>
          <w:rFonts w:hint="default" w:ascii="Times New Roman" w:hAnsi="Times New Roman" w:cs="Times New Roman"/>
          <w:sz w:val="24"/>
        </w:rPr>
        <w:t>（项目及标段名称）投标文件、签订合同和处理有关事宜，其法律后果由我方承担。</w:t>
      </w: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委托期限：自本委托书签署之日起至投标有效期期满。</w:t>
      </w:r>
    </w:p>
    <w:p>
      <w:pPr>
        <w:wordWrap w:val="0"/>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代理人无转委托权。</w:t>
      </w:r>
    </w:p>
    <w:p>
      <w:pPr>
        <w:wordWrap w:val="0"/>
        <w:topLinePunct/>
        <w:spacing w:line="440" w:lineRule="exact"/>
        <w:ind w:firstLine="480" w:firstLineChars="200"/>
        <w:rPr>
          <w:rFonts w:hint="default" w:ascii="Times New Roman" w:hAnsi="Times New Roman" w:cs="Times New Roman"/>
          <w:sz w:val="24"/>
        </w:rPr>
      </w:pPr>
    </w:p>
    <w:p>
      <w:pPr>
        <w:rPr>
          <w:rFonts w:hint="default" w:ascii="Times New Roman" w:hAnsi="Times New Roman" w:eastAsia="黑体" w:cs="Times New Roman"/>
          <w:sz w:val="24"/>
        </w:rPr>
      </w:pPr>
      <w:r>
        <w:rPr>
          <w:rFonts w:hint="default" w:ascii="Times New Roman" w:hAnsi="Times New Roman" w:eastAsia="黑体" w:cs="Times New Roman"/>
          <w:sz w:val="24"/>
        </w:rPr>
        <w:t>法定代表人身份证</w:t>
      </w:r>
      <w:r>
        <w:rPr>
          <w:rFonts w:hint="eastAsia" w:eastAsia="黑体" w:cs="Times New Roman"/>
          <w:sz w:val="24"/>
          <w:lang w:val="en-US" w:eastAsia="zh-CN"/>
        </w:rPr>
        <w:t>原件扫描件</w:t>
      </w:r>
      <w:r>
        <w:rPr>
          <w:rFonts w:hint="default" w:ascii="Times New Roman" w:hAnsi="Times New Roman" w:eastAsia="黑体" w:cs="Times New Roman"/>
          <w:sz w:val="24"/>
        </w:rPr>
        <w:t xml:space="preserve">       委托代理人身份证</w:t>
      </w:r>
      <w:r>
        <w:rPr>
          <w:rFonts w:hint="eastAsia" w:eastAsia="黑体" w:cs="Times New Roman"/>
          <w:sz w:val="24"/>
          <w:lang w:val="en-US" w:eastAsia="zh-CN"/>
        </w:rPr>
        <w:t>原件扫描件</w:t>
      </w:r>
    </w:p>
    <w:tbl>
      <w:tblPr>
        <w:tblStyle w:val="4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（正面）</w:t>
            </w:r>
          </w:p>
          <w:p>
            <w:pPr>
              <w:topLinePunct/>
              <w:jc w:val="center"/>
              <w:rPr>
                <w:rFonts w:hint="default" w:ascii="Times New Roman" w:hAnsi="Times New Roman" w:cs="Times New Roman"/>
                <w:sz w:val="24"/>
              </w:rPr>
            </w:pPr>
          </w:p>
        </w:tc>
        <w:tc>
          <w:tcPr>
            <w:tcW w:w="4644" w:type="dxa"/>
            <w:vAlign w:val="center"/>
          </w:tcPr>
          <w:p>
            <w:pPr>
              <w:topLinePunct/>
              <w:jc w:val="center"/>
              <w:rPr>
                <w:rFonts w:hint="default" w:ascii="Times New Roman" w:hAnsi="Times New Roman" w:cs="Times New Roman"/>
                <w:sz w:val="24"/>
              </w:rPr>
            </w:pPr>
          </w:p>
          <w:p>
            <w:pPr>
              <w:topLinePunct/>
              <w:jc w:val="center"/>
              <w:rPr>
                <w:rFonts w:hint="default" w:ascii="Times New Roman" w:hAnsi="Times New Roman" w:cs="Times New Roman"/>
                <w:sz w:val="24"/>
              </w:rPr>
            </w:pPr>
            <w:r>
              <w:rPr>
                <w:rFonts w:hint="default" w:ascii="Times New Roman" w:hAnsi="Times New Roman" w:cs="Times New Roman"/>
                <w:sz w:val="24"/>
              </w:rPr>
              <w:t>（正面）</w:t>
            </w:r>
          </w:p>
          <w:p>
            <w:pPr>
              <w:topLinePun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（背面）</w:t>
            </w:r>
          </w:p>
          <w:p>
            <w:pPr>
              <w:topLinePunct/>
              <w:jc w:val="center"/>
              <w:rPr>
                <w:rFonts w:hint="default" w:ascii="Times New Roman" w:hAnsi="Times New Roman" w:cs="Times New Roman"/>
                <w:sz w:val="24"/>
              </w:rPr>
            </w:pPr>
          </w:p>
        </w:tc>
        <w:tc>
          <w:tcPr>
            <w:tcW w:w="4644" w:type="dxa"/>
            <w:vAlign w:val="center"/>
          </w:tcPr>
          <w:p>
            <w:pPr>
              <w:topLinePunct/>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（背面）</w:t>
            </w:r>
          </w:p>
          <w:p>
            <w:pPr>
              <w:jc w:val="center"/>
              <w:rPr>
                <w:rFonts w:hint="default" w:ascii="Times New Roman" w:hAnsi="Times New Roman" w:cs="Times New Roman"/>
                <w:sz w:val="24"/>
              </w:rPr>
            </w:pPr>
          </w:p>
        </w:tc>
      </w:tr>
    </w:tbl>
    <w:p>
      <w:pPr>
        <w:wordWrap w:val="0"/>
        <w:topLinePunct/>
        <w:spacing w:line="440" w:lineRule="exact"/>
        <w:rPr>
          <w:rFonts w:hint="default" w:ascii="Times New Roman" w:hAnsi="Times New Roman" w:cs="Times New Roman"/>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投标人：</w:t>
      </w:r>
      <w:r>
        <w:rPr>
          <w:rFonts w:hint="default" w:ascii="Times New Roman" w:hAnsi="Times New Roman" w:cs="Times New Roman"/>
          <w:sz w:val="24"/>
          <w:u w:val="single"/>
        </w:rPr>
        <w:t xml:space="preserve">           </w:t>
      </w:r>
      <w:r>
        <w:rPr>
          <w:rFonts w:hint="default" w:ascii="Times New Roman" w:hAnsi="Times New Roman" w:cs="Times New Roman"/>
          <w:sz w:val="24"/>
        </w:rPr>
        <w:t>（全称） （</w:t>
      </w:r>
      <w:r>
        <w:rPr>
          <w:rFonts w:hint="default" w:ascii="Times New Roman" w:hAnsi="Times New Roman" w:cs="Times New Roman"/>
          <w:sz w:val="24"/>
          <w:lang w:val="en-US" w:eastAsia="zh-CN"/>
        </w:rPr>
        <w:t>盖单位电子印章</w:t>
      </w:r>
      <w:r>
        <w:rPr>
          <w:rFonts w:hint="default" w:ascii="Times New Roman" w:hAnsi="Times New Roman" w:cs="Times New Roman"/>
          <w:sz w:val="24"/>
        </w:rPr>
        <w:t>）</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u w:val="single"/>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wordWrap w:val="0"/>
        <w:topLinePunct/>
        <w:spacing w:line="400" w:lineRule="atLeast"/>
        <w:ind w:left="418" w:leftChars="199" w:firstLine="3720" w:firstLineChars="1550"/>
        <w:jc w:val="lef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月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w:t>
      </w:r>
    </w:p>
    <w:p>
      <w:pPr>
        <w:wordWrap w:val="0"/>
        <w:topLinePunct/>
        <w:spacing w:line="400" w:lineRule="atLeast"/>
        <w:ind w:firstLine="420" w:firstLineChars="200"/>
        <w:rPr>
          <w:rFonts w:hint="default" w:ascii="Times New Roman" w:hAnsi="Times New Roman" w:eastAsia="黑体" w:cs="Times New Roman"/>
          <w:szCs w:val="21"/>
        </w:rPr>
      </w:pPr>
    </w:p>
    <w:p>
      <w:pPr>
        <w:wordWrap w:val="0"/>
        <w:topLinePunct/>
        <w:spacing w:line="400" w:lineRule="atLeast"/>
        <w:ind w:firstLine="420" w:firstLineChars="200"/>
        <w:rPr>
          <w:rFonts w:hint="default" w:ascii="Times New Roman" w:hAnsi="Times New Roman" w:eastAsia="黑体" w:cs="Times New Roman"/>
          <w:szCs w:val="21"/>
        </w:rPr>
      </w:pPr>
      <w:r>
        <w:rPr>
          <w:rFonts w:hint="default" w:ascii="Times New Roman" w:hAnsi="Times New Roman" w:cs="Times New Roman"/>
          <w:kern w:val="2"/>
          <w:sz w:val="21"/>
          <w:szCs w:val="21"/>
        </w:rPr>
        <w:t>注：</w:t>
      </w:r>
      <w:r>
        <w:rPr>
          <w:rFonts w:hint="default" w:ascii="Times New Roman" w:hAnsi="Times New Roman" w:cs="Times New Roman"/>
          <w:szCs w:val="21"/>
        </w:rPr>
        <w:t>以联合体形式投标的，本授权委托书应由联合体牵头人的法定代表人按上述规定签署。</w:t>
      </w:r>
    </w:p>
    <w:p>
      <w:pPr>
        <w:spacing w:line="360" w:lineRule="auto"/>
        <w:ind w:firstLine="3360"/>
        <w:jc w:val="right"/>
        <w:rPr>
          <w:rFonts w:hint="default" w:ascii="Times New Roman" w:hAnsi="Times New Roman" w:eastAsia="仿宋_GB2312" w:cs="Times New Roman"/>
          <w:sz w:val="32"/>
          <w:szCs w:val="32"/>
        </w:rPr>
      </w:pPr>
    </w:p>
    <w:p>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kern w:val="0"/>
          <w:sz w:val="24"/>
        </w:rPr>
      </w:pPr>
      <w:r>
        <w:rPr>
          <w:rFonts w:hint="default" w:ascii="Times New Roman" w:hAnsi="Times New Roman" w:cs="Times New Roman"/>
        </w:rPr>
        <w:br w:type="page"/>
      </w:r>
      <w:r>
        <w:rPr>
          <w:rFonts w:hint="default" w:ascii="Times New Roman" w:hAnsi="Times New Roman" w:eastAsia="黑体" w:cs="Times New Roman"/>
          <w:bCs/>
          <w:kern w:val="0"/>
          <w:sz w:val="24"/>
        </w:rPr>
        <w:t>（二）法定代表人身份证明</w:t>
      </w:r>
      <w:bookmarkEnd w:id="1529"/>
      <w:bookmarkEnd w:id="1530"/>
      <w:bookmarkEnd w:id="1531"/>
    </w:p>
    <w:p>
      <w:pPr>
        <w:rPr>
          <w:rFonts w:hint="default" w:ascii="Times New Roman" w:hAnsi="Times New Roman" w:cs="Times New Roman"/>
        </w:rPr>
      </w:pPr>
    </w:p>
    <w:p>
      <w:pPr>
        <w:rPr>
          <w:rFonts w:hint="default" w:ascii="Times New Roman" w:hAnsi="Times New Roman" w:cs="Times New Roman"/>
        </w:rPr>
      </w:pPr>
    </w:p>
    <w:p>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投标人名称：</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bCs/>
          <w:sz w:val="24"/>
          <w:u w:val="single"/>
        </w:rPr>
        <w:t>（法定代表人个人电子签名章或个人电子印章）</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性别：</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年龄：</w:t>
      </w:r>
      <w:r>
        <w:rPr>
          <w:rFonts w:hint="default" w:ascii="Times New Roman" w:hAnsi="Times New Roman" w:cs="Times New Roman"/>
          <w:sz w:val="24"/>
          <w:u w:val="single"/>
        </w:rPr>
        <w:t xml:space="preserve">        </w:t>
      </w: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系</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（投标人名称）的法定代表人。</w:t>
      </w:r>
    </w:p>
    <w:p>
      <w:pPr>
        <w:wordWrap w:val="0"/>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特此证明。</w:t>
      </w:r>
    </w:p>
    <w:p>
      <w:pPr>
        <w:wordWrap w:val="0"/>
        <w:topLinePunct/>
        <w:spacing w:line="440" w:lineRule="exact"/>
        <w:rPr>
          <w:rFonts w:hint="default" w:ascii="Times New Roman" w:hAnsi="Times New Roman" w:cs="Times New Roman"/>
          <w:sz w:val="24"/>
        </w:rPr>
      </w:pPr>
    </w:p>
    <w:p>
      <w:pPr>
        <w:topLinePunct/>
        <w:spacing w:line="440" w:lineRule="exac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法定代表人身份证</w:t>
      </w:r>
      <w:r>
        <w:rPr>
          <w:rFonts w:hint="eastAsia" w:eastAsia="黑体" w:cs="Times New Roman"/>
          <w:sz w:val="24"/>
          <w:lang w:val="en-US" w:eastAsia="zh-CN"/>
        </w:rPr>
        <w:t>原件扫描件</w:t>
      </w:r>
    </w:p>
    <w:p>
      <w:pPr>
        <w:ind w:firstLine="420"/>
        <w:rPr>
          <w:rFonts w:hint="default" w:ascii="Times New Roman" w:hAnsi="Times New Roman" w:cs="Times New Roman"/>
        </w:rPr>
      </w:pPr>
    </w:p>
    <w:tbl>
      <w:tblPr>
        <w:tblStyle w:val="4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pPr>
              <w:topLinePunct/>
              <w:spacing w:line="440" w:lineRule="exact"/>
              <w:jc w:val="center"/>
              <w:rPr>
                <w:rFonts w:hint="default" w:ascii="Times New Roman" w:hAnsi="Times New Roman" w:cs="Times New Roman"/>
                <w:sz w:val="24"/>
              </w:rPr>
            </w:pPr>
          </w:p>
          <w:p>
            <w:pPr>
              <w:wordWrap w:val="0"/>
              <w:topLinePunct/>
              <w:spacing w:line="440" w:lineRule="exact"/>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（正面）</w:t>
            </w:r>
          </w:p>
          <w:p>
            <w:pPr>
              <w:wordWrap w:val="0"/>
              <w:topLinePunct/>
              <w:spacing w:line="440" w:lineRule="exact"/>
              <w:jc w:val="center"/>
              <w:rPr>
                <w:rFonts w:hint="default" w:ascii="Times New Roman" w:hAnsi="Times New Roman" w:cs="Times New Roman"/>
                <w:sz w:val="24"/>
              </w:rPr>
            </w:pPr>
          </w:p>
          <w:p>
            <w:pPr>
              <w:wordWrap w:val="0"/>
              <w:topLinePunct/>
              <w:spacing w:line="440" w:lineRule="exact"/>
              <w:jc w:val="center"/>
              <w:rPr>
                <w:rFonts w:hint="default" w:ascii="Times New Roman" w:hAnsi="Times New Roman" w:cs="Times New Roman"/>
                <w:sz w:val="24"/>
              </w:rPr>
            </w:pPr>
          </w:p>
        </w:tc>
        <w:tc>
          <w:tcPr>
            <w:tcW w:w="4644" w:type="dxa"/>
            <w:vAlign w:val="center"/>
          </w:tcPr>
          <w:p>
            <w:pPr>
              <w:wordWrap w:val="0"/>
              <w:topLinePunct/>
              <w:spacing w:line="440" w:lineRule="exact"/>
              <w:jc w:val="center"/>
              <w:rPr>
                <w:rFonts w:hint="default" w:ascii="Times New Roman" w:hAnsi="Times New Roman" w:cs="Times New Roman"/>
                <w:sz w:val="24"/>
              </w:rPr>
            </w:pPr>
          </w:p>
          <w:p>
            <w:pPr>
              <w:wordWrap w:val="0"/>
              <w:topLinePunct/>
              <w:spacing w:line="440" w:lineRule="exact"/>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（背面）</w:t>
            </w:r>
          </w:p>
          <w:p>
            <w:pPr>
              <w:wordWrap w:val="0"/>
              <w:topLinePunct/>
              <w:spacing w:line="440" w:lineRule="exact"/>
              <w:jc w:val="center"/>
              <w:rPr>
                <w:rFonts w:hint="default" w:ascii="Times New Roman" w:hAnsi="Times New Roman" w:cs="Times New Roman"/>
                <w:sz w:val="24"/>
              </w:rPr>
            </w:pPr>
          </w:p>
          <w:p>
            <w:pPr>
              <w:wordWrap w:val="0"/>
              <w:topLinePunct/>
              <w:spacing w:line="440" w:lineRule="exact"/>
              <w:jc w:val="center"/>
              <w:rPr>
                <w:rFonts w:hint="default" w:ascii="Times New Roman" w:hAnsi="Times New Roman" w:cs="Times New Roman"/>
                <w:sz w:val="24"/>
              </w:rPr>
            </w:pPr>
          </w:p>
        </w:tc>
      </w:tr>
    </w:tbl>
    <w:p>
      <w:pPr>
        <w:wordWrap w:val="0"/>
        <w:topLinePunct/>
        <w:spacing w:line="440" w:lineRule="exact"/>
        <w:rPr>
          <w:rFonts w:hint="default" w:ascii="Times New Roman" w:hAnsi="Times New Roman" w:cs="Times New Roman"/>
          <w:sz w:val="24"/>
        </w:rPr>
      </w:pPr>
    </w:p>
    <w:p>
      <w:pPr>
        <w:wordWrap w:val="0"/>
        <w:topLinePunct/>
        <w:spacing w:line="440" w:lineRule="exact"/>
        <w:rPr>
          <w:rFonts w:hint="default" w:ascii="Times New Roman" w:hAnsi="Times New Roman" w:cs="Times New Roman"/>
          <w:sz w:val="24"/>
        </w:rPr>
      </w:pPr>
    </w:p>
    <w:p>
      <w:pPr>
        <w:wordWrap w:val="0"/>
        <w:topLinePunct/>
        <w:spacing w:line="440" w:lineRule="exact"/>
        <w:rPr>
          <w:rFonts w:hint="default" w:ascii="Times New Roman" w:hAnsi="Times New Roman" w:cs="Times New Roman"/>
          <w:sz w:val="24"/>
        </w:rPr>
      </w:pPr>
    </w:p>
    <w:p>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 xml:space="preserve">                      投标人：</w:t>
      </w:r>
      <w:r>
        <w:rPr>
          <w:rFonts w:hint="default" w:ascii="Times New Roman" w:hAnsi="Times New Roman" w:cs="Times New Roman"/>
          <w:sz w:val="24"/>
          <w:u w:val="single"/>
        </w:rPr>
        <w:t xml:space="preserve">                 </w:t>
      </w:r>
      <w:r>
        <w:rPr>
          <w:rFonts w:hint="default" w:ascii="Times New Roman" w:hAnsi="Times New Roman" w:cs="Times New Roman"/>
          <w:sz w:val="24"/>
        </w:rPr>
        <w:t>（全称） （盖单位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pPr>
        <w:wordWrap w:val="0"/>
        <w:topLinePunct/>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wordWrap w:val="0"/>
        <w:topLinePunct/>
        <w:spacing w:line="440" w:lineRule="exact"/>
        <w:rPr>
          <w:rFonts w:hint="default" w:ascii="Times New Roman" w:hAnsi="Times New Roman" w:eastAsia="黑体" w:cs="Times New Roman"/>
          <w:sz w:val="24"/>
        </w:rPr>
      </w:pPr>
    </w:p>
    <w:p>
      <w:pPr>
        <w:wordWrap w:val="0"/>
        <w:topLinePunct/>
        <w:spacing w:line="440" w:lineRule="exact"/>
        <w:rPr>
          <w:rFonts w:hint="default" w:ascii="Times New Roman" w:hAnsi="Times New Roman" w:eastAsia="黑体" w:cs="Times New Roman"/>
          <w:sz w:val="24"/>
        </w:rPr>
      </w:pPr>
    </w:p>
    <w:p>
      <w:pPr>
        <w:pStyle w:val="3"/>
        <w:pageBreakBefore w:val="0"/>
        <w:kinsoku/>
        <w:wordWrap w:val="0"/>
        <w:overflowPunct/>
        <w:bidi w:val="0"/>
        <w:spacing w:beforeLines="150" w:afterLines="100" w:line="380" w:lineRule="atLeast"/>
        <w:jc w:val="center"/>
        <w:rPr>
          <w:rFonts w:hint="default" w:ascii="Times New Roman" w:hAnsi="Times New Roman" w:eastAsia="黑体" w:cs="Times New Roman"/>
          <w:sz w:val="28"/>
          <w:szCs w:val="28"/>
        </w:rPr>
        <w:sectPr>
          <w:headerReference r:id="rId44" w:type="even"/>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sz w:val="28"/>
          <w:szCs w:val="28"/>
        </w:rPr>
      </w:pPr>
      <w:bookmarkStart w:id="1532" w:name="_Toc27107"/>
      <w:bookmarkStart w:id="1533" w:name="_Toc29148"/>
      <w:r>
        <w:rPr>
          <w:rFonts w:hint="default" w:ascii="Times New Roman" w:hAnsi="Times New Roman" w:eastAsia="黑体" w:cs="Times New Roman"/>
          <w:sz w:val="28"/>
          <w:szCs w:val="28"/>
        </w:rPr>
        <w:t>三、</w:t>
      </w:r>
      <w:r>
        <w:rPr>
          <w:rFonts w:hint="default" w:ascii="Times New Roman" w:hAnsi="Times New Roman" w:eastAsia="黑体" w:cs="Times New Roman"/>
          <w:b w:val="0"/>
          <w:sz w:val="28"/>
          <w:szCs w:val="28"/>
        </w:rPr>
        <w:t>联合体协议书</w:t>
      </w:r>
      <w:r>
        <w:rPr>
          <w:rStyle w:val="48"/>
          <w:rFonts w:hint="default" w:ascii="Times New Roman" w:hAnsi="Times New Roman" w:eastAsia="黑体" w:cs="Times New Roman"/>
          <w:sz w:val="28"/>
          <w:szCs w:val="28"/>
        </w:rPr>
        <w:footnoteReference w:id="42"/>
      </w:r>
      <w:bookmarkEnd w:id="1519"/>
      <w:bookmarkEnd w:id="1532"/>
      <w:bookmarkEnd w:id="1533"/>
    </w:p>
    <w:p>
      <w:pPr>
        <w:pageBreakBefore w:val="0"/>
        <w:kinsoku/>
        <w:wordWrap w:val="0"/>
        <w:bidi w:val="0"/>
        <w:spacing w:line="440" w:lineRule="exact"/>
        <w:jc w:val="center"/>
        <w:rPr>
          <w:rFonts w:hint="default" w:ascii="Times New Roman" w:hAnsi="Times New Roman" w:eastAsia="黑体" w:cs="Times New Roman"/>
          <w:sz w:val="24"/>
        </w:rPr>
      </w:pPr>
    </w:p>
    <w:p>
      <w:pPr>
        <w:pageBreakBefore w:val="0"/>
        <w:kinsoku/>
        <w:wordWrap w:val="0"/>
        <w:bidi w:val="0"/>
        <w:spacing w:line="400" w:lineRule="atLeast"/>
        <w:ind w:firstLine="360"/>
        <w:rPr>
          <w:rFonts w:hint="default" w:ascii="Times New Roman" w:hAnsi="Times New Roman" w:cs="Times New Roman"/>
          <w:sz w:val="24"/>
        </w:rPr>
      </w:pP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w:t>
      </w:r>
      <w:r>
        <w:rPr>
          <w:rFonts w:hint="default" w:ascii="Times New Roman" w:hAnsi="Times New Roman" w:cs="Times New Roman"/>
          <w:sz w:val="24"/>
        </w:rPr>
        <w:t>所有成员单位名称）自愿组成</w:t>
      </w:r>
      <w:r>
        <w:rPr>
          <w:rFonts w:hint="default" w:ascii="Times New Roman" w:hAnsi="Times New Roman" w:cs="Times New Roman"/>
          <w:sz w:val="24"/>
          <w:u w:val="single"/>
        </w:rPr>
        <w:t xml:space="preserve">       </w:t>
      </w:r>
      <w:r>
        <w:rPr>
          <w:rFonts w:hint="default" w:ascii="Times New Roman" w:hAnsi="Times New Roman" w:cs="Times New Roman"/>
          <w:sz w:val="24"/>
        </w:rPr>
        <w:t>（联合体名称）联合体，共同参加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标段</w:t>
      </w:r>
      <w:r>
        <w:rPr>
          <w:rFonts w:hint="default" w:ascii="Times New Roman" w:hAnsi="Times New Roman" w:cs="Times New Roman"/>
          <w:sz w:val="24"/>
        </w:rPr>
        <w:t>名称）施工投标。现就联合体投标事宜订立如下协议。</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u w:val="single"/>
        </w:rPr>
        <w:t xml:space="preserve">          </w:t>
      </w:r>
      <w:r>
        <w:rPr>
          <w:rFonts w:hint="default" w:ascii="Times New Roman" w:hAnsi="Times New Roman" w:cs="Times New Roman"/>
          <w:sz w:val="24"/>
        </w:rPr>
        <w:t>（某成员单位名称）为</w:t>
      </w:r>
      <w:r>
        <w:rPr>
          <w:rFonts w:hint="default" w:ascii="Times New Roman" w:hAnsi="Times New Roman" w:cs="Times New Roman"/>
          <w:sz w:val="24"/>
          <w:u w:val="single"/>
        </w:rPr>
        <w:t xml:space="preserve">       </w:t>
      </w:r>
      <w:r>
        <w:rPr>
          <w:rFonts w:hint="default" w:ascii="Times New Roman" w:hAnsi="Times New Roman" w:cs="Times New Roman"/>
          <w:sz w:val="24"/>
        </w:rPr>
        <w:t>（联合体名称）牵头人。</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2.联合体各成员授权牵头人代表联合体参加投标活动，签署文件，提交和接收相</w:t>
      </w:r>
      <w:bookmarkStart w:id="1534" w:name="_Toc384308378"/>
      <w:bookmarkStart w:id="1535" w:name="_Toc152042579"/>
      <w:bookmarkStart w:id="1536" w:name="_Toc247527830"/>
      <w:bookmarkStart w:id="1537" w:name="_Toc247514249"/>
      <w:bookmarkStart w:id="1538" w:name="_Toc144974859"/>
      <w:bookmarkStart w:id="1539" w:name="_Toc152045790"/>
      <w:bookmarkStart w:id="1540" w:name="_Toc300835212"/>
      <w:bookmarkStart w:id="1541" w:name="_Toc361508755"/>
      <w:r>
        <w:rPr>
          <w:rFonts w:hint="default" w:ascii="Times New Roman" w:hAnsi="Times New Roman" w:cs="Times New Roman"/>
          <w:sz w:val="24"/>
        </w:rPr>
        <w:t>关的</w:t>
      </w:r>
      <w:bookmarkStart w:id="1542" w:name="_Toc352691664"/>
      <w:bookmarkStart w:id="1543" w:name="_Toc369531700"/>
      <w:bookmarkStart w:id="1544" w:name="_Toc7749"/>
      <w:r>
        <w:rPr>
          <w:rFonts w:hint="default" w:ascii="Times New Roman" w:hAnsi="Times New Roman" w:cs="Times New Roman"/>
          <w:sz w:val="24"/>
        </w:rPr>
        <w:t>资料、信息及</w:t>
      </w:r>
      <w:bookmarkEnd w:id="1542"/>
      <w:bookmarkEnd w:id="1543"/>
      <w:bookmarkEnd w:id="1544"/>
      <w:r>
        <w:rPr>
          <w:rFonts w:hint="default" w:ascii="Times New Roman" w:hAnsi="Times New Roman" w:cs="Times New Roman"/>
          <w:sz w:val="24"/>
        </w:rPr>
        <w:t>指</w:t>
      </w:r>
      <w:bookmarkEnd w:id="1534"/>
      <w:bookmarkEnd w:id="1535"/>
      <w:bookmarkEnd w:id="1536"/>
      <w:bookmarkEnd w:id="1537"/>
      <w:bookmarkEnd w:id="1538"/>
      <w:bookmarkEnd w:id="1539"/>
      <w:bookmarkEnd w:id="1540"/>
      <w:bookmarkEnd w:id="1541"/>
      <w:r>
        <w:rPr>
          <w:rFonts w:hint="default" w:ascii="Times New Roman" w:hAnsi="Times New Roman" w:cs="Times New Roman"/>
          <w:sz w:val="24"/>
        </w:rPr>
        <w:t>示，进行合同谈判活动，负责合同实施阶段的组织和协调工作，以及处理与本招标项目有关的一切事宜。</w:t>
      </w:r>
    </w:p>
    <w:p>
      <w:pPr>
        <w:pageBreakBefore w:val="0"/>
        <w:kinsoku/>
        <w:wordWrap w:val="0"/>
        <w:bidi w:val="0"/>
        <w:spacing w:line="400" w:lineRule="atLeast"/>
        <w:ind w:firstLine="390"/>
        <w:rPr>
          <w:rFonts w:hint="default" w:ascii="Times New Roman" w:hAnsi="Times New Roman" w:cs="Times New Roman"/>
          <w:sz w:val="24"/>
        </w:rPr>
      </w:pPr>
      <w:r>
        <w:rPr>
          <w:rFonts w:hint="default" w:ascii="Times New Roman" w:hAnsi="Times New Roman" w:cs="Times New Roman"/>
          <w:sz w:val="24"/>
        </w:rPr>
        <w:t>3.联合体牵头人在本项目中签署的一切文件和处理的一切事宜，联合体各成员均予以承认。联合体各成员将严格按照招标文件、投标文件和合同的要求全面履行义务，并向招标人承担连带责任。</w:t>
      </w:r>
    </w:p>
    <w:p>
      <w:pPr>
        <w:pageBreakBefore w:val="0"/>
        <w:kinsoku/>
        <w:wordWrap w:val="0"/>
        <w:topLine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4.联合体各成员单位内部的职责分工如下：</w:t>
      </w:r>
      <w:r>
        <w:rPr>
          <w:rFonts w:hint="default" w:ascii="Times New Roman" w:hAnsi="Times New Roman" w:cs="Times New Roman"/>
          <w:sz w:val="24"/>
          <w:u w:val="single"/>
        </w:rPr>
        <w:t>（牵头人名称）</w:t>
      </w:r>
      <w:r>
        <w:rPr>
          <w:rFonts w:hint="default" w:ascii="Times New Roman" w:hAnsi="Times New Roman" w:cs="Times New Roman"/>
          <w:sz w:val="24"/>
        </w:rPr>
        <w:t>承担</w:t>
      </w:r>
      <w:r>
        <w:rPr>
          <w:rFonts w:hint="default" w:ascii="Times New Roman" w:hAnsi="Times New Roman" w:cs="Times New Roman"/>
          <w:sz w:val="24"/>
          <w:u w:val="single"/>
        </w:rPr>
        <w:t xml:space="preserve">     </w:t>
      </w:r>
      <w:r>
        <w:rPr>
          <w:rFonts w:hint="default" w:ascii="Times New Roman" w:hAnsi="Times New Roman" w:cs="Times New Roman"/>
          <w:sz w:val="24"/>
        </w:rPr>
        <w:t>专业工程，占总工程量的</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default" w:ascii="Times New Roman" w:hAnsi="Times New Roman" w:cs="Times New Roman"/>
          <w:sz w:val="24"/>
          <w:u w:val="single"/>
        </w:rPr>
        <w:t>（成员一名称）</w:t>
      </w:r>
      <w:r>
        <w:rPr>
          <w:rFonts w:hint="default" w:ascii="Times New Roman" w:hAnsi="Times New Roman" w:cs="Times New Roman"/>
          <w:sz w:val="24"/>
        </w:rPr>
        <w:t>承担</w:t>
      </w:r>
      <w:r>
        <w:rPr>
          <w:rFonts w:hint="default" w:ascii="Times New Roman" w:hAnsi="Times New Roman" w:cs="Times New Roman"/>
          <w:sz w:val="24"/>
          <w:u w:val="single"/>
        </w:rPr>
        <w:t xml:space="preserve">    </w:t>
      </w:r>
      <w:r>
        <w:rPr>
          <w:rFonts w:hint="default" w:ascii="Times New Roman" w:hAnsi="Times New Roman" w:cs="Times New Roman"/>
          <w:sz w:val="24"/>
        </w:rPr>
        <w:t>专业工程，占总工程量的</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pageBreakBefore w:val="0"/>
        <w:kinsoku/>
        <w:wordWrap w:val="0"/>
        <w:topLine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5.投标工作和联合体在中标后工程实施过程中的有关费用按各自承担的工作量分摊。</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6.本协议书自所有成员单位法定代表人签字并加盖单位章之日起生效，合同履行完毕后自动失效。</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7.本协议书一式</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份，联合体成员和招标人各执一份。</w:t>
      </w:r>
    </w:p>
    <w:p>
      <w:pPr>
        <w:pageBreakBefore w:val="0"/>
        <w:kinsoku/>
        <w:wordWrap w:val="0"/>
        <w:bidi w:val="0"/>
        <w:spacing w:line="400" w:lineRule="atLeast"/>
        <w:ind w:firstLine="480" w:firstLineChars="200"/>
        <w:rPr>
          <w:rFonts w:hint="default" w:ascii="Times New Roman" w:hAnsi="Times New Roman" w:cs="Times New Roman"/>
          <w:sz w:val="24"/>
        </w:rPr>
      </w:pPr>
    </w:p>
    <w:p>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联合体牵头人名称：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lang w:val="en-US" w:eastAsia="zh-CN"/>
        </w:rPr>
        <w:t>或盖单位电子印章</w:t>
      </w:r>
      <w:r>
        <w:rPr>
          <w:rFonts w:hint="default" w:ascii="Times New Roman" w:hAnsi="Times New Roman" w:cs="Times New Roman"/>
          <w:sz w:val="24"/>
        </w:rPr>
        <w:t>）</w:t>
      </w:r>
    </w:p>
    <w:p>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r>
        <w:rPr>
          <w:rFonts w:hint="default" w:ascii="Times New Roman" w:hAnsi="Times New Roman" w:cs="Times New Roman"/>
          <w:sz w:val="24"/>
          <w:lang w:val="en-US" w:eastAsia="zh-CN"/>
        </w:rPr>
        <w:t>或</w:t>
      </w:r>
      <w:r>
        <w:rPr>
          <w:rFonts w:hint="default" w:ascii="Times New Roman" w:hAnsi="Times New Roman" w:cs="Times New Roman"/>
          <w:sz w:val="24"/>
        </w:rPr>
        <w:t>个人电子签名章或个人电子印章）</w:t>
      </w:r>
    </w:p>
    <w:p>
      <w:pPr>
        <w:topLinePunct/>
        <w:spacing w:line="400" w:lineRule="atLeast"/>
        <w:ind w:firstLine="411" w:firstLineChars="196"/>
        <w:rPr>
          <w:rFonts w:hint="default" w:ascii="Times New Roman" w:hAnsi="Times New Roman" w:cs="Times New Roman"/>
          <w:szCs w:val="21"/>
        </w:rPr>
      </w:pPr>
      <w:r>
        <w:rPr>
          <w:rFonts w:hint="default" w:ascii="Times New Roman" w:hAnsi="Times New Roman" w:cs="Times New Roman"/>
          <w:szCs w:val="21"/>
        </w:rPr>
        <w:t xml:space="preserve"> </w:t>
      </w:r>
    </w:p>
    <w:p>
      <w:pPr>
        <w:topLinePunct/>
        <w:spacing w:line="400" w:lineRule="atLeast"/>
        <w:ind w:firstLine="470" w:firstLineChars="196"/>
        <w:rPr>
          <w:rFonts w:hint="default" w:ascii="Times New Roman" w:hAnsi="Times New Roman" w:cs="Times New Roman"/>
          <w:sz w:val="24"/>
        </w:rPr>
      </w:pPr>
      <w:r>
        <w:rPr>
          <w:rFonts w:hint="default" w:ascii="Times New Roman" w:hAnsi="Times New Roman" w:cs="Times New Roman"/>
          <w:sz w:val="24"/>
        </w:rPr>
        <w:t>联合体成员名称：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r>
        <w:rPr>
          <w:rFonts w:hint="default" w:ascii="Times New Roman" w:hAnsi="Times New Roman" w:cs="Times New Roman"/>
          <w:sz w:val="24"/>
          <w:lang w:val="en-US" w:eastAsia="zh-CN"/>
        </w:rPr>
        <w:t>或盖单位电子印章</w:t>
      </w:r>
      <w:r>
        <w:rPr>
          <w:rFonts w:hint="default" w:ascii="Times New Roman" w:hAnsi="Times New Roman" w:cs="Times New Roman"/>
          <w:sz w:val="24"/>
        </w:rPr>
        <w:t>）</w:t>
      </w:r>
    </w:p>
    <w:p>
      <w:pPr>
        <w:pageBreakBefore w:val="0"/>
        <w:kinsoku/>
        <w:wordWrap w:val="0"/>
        <w:overflowPunct/>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（签字</w:t>
      </w:r>
      <w:r>
        <w:rPr>
          <w:rFonts w:hint="default" w:ascii="Times New Roman" w:hAnsi="Times New Roman" w:cs="Times New Roman"/>
          <w:sz w:val="24"/>
          <w:lang w:val="en-US" w:eastAsia="zh-CN"/>
        </w:rPr>
        <w:t>或</w:t>
      </w:r>
      <w:r>
        <w:rPr>
          <w:rFonts w:hint="default" w:ascii="Times New Roman" w:hAnsi="Times New Roman" w:cs="Times New Roman"/>
          <w:sz w:val="24"/>
        </w:rPr>
        <w:t>个人电子签名章或个人电子印章）</w:t>
      </w:r>
    </w:p>
    <w:p>
      <w:pPr>
        <w:pageBreakBefore w:val="0"/>
        <w:kinsoku/>
        <w:wordWrap w:val="0"/>
        <w:overflowPunct/>
        <w:bidi w:val="0"/>
        <w:spacing w:line="400" w:lineRule="atLeast"/>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w:t>
      </w:r>
    </w:p>
    <w:p>
      <w:pPr>
        <w:pageBreakBefore w:val="0"/>
        <w:kinsoku/>
        <w:wordWrap w:val="0"/>
        <w:bidi w:val="0"/>
        <w:spacing w:line="400" w:lineRule="atLeast"/>
        <w:ind w:firstLine="4620" w:firstLineChars="1925"/>
        <w:rPr>
          <w:rFonts w:hint="default" w:ascii="Times New Roman" w:hAnsi="Times New Roman" w:eastAsia="黑体"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rPr>
      </w:pPr>
      <w:bookmarkStart w:id="1545" w:name="_Toc234833262"/>
      <w:r>
        <w:rPr>
          <w:rFonts w:hint="default" w:ascii="Times New Roman" w:hAnsi="Times New Roman" w:eastAsia="黑体" w:cs="Times New Roman"/>
          <w:b w:val="0"/>
          <w:sz w:val="28"/>
          <w:szCs w:val="28"/>
        </w:rPr>
        <w:br w:type="page"/>
      </w:r>
      <w:bookmarkStart w:id="1546" w:name="_Toc6032"/>
      <w:bookmarkStart w:id="1547" w:name="_Toc25301"/>
      <w:r>
        <w:rPr>
          <w:rFonts w:hint="default" w:ascii="Times New Roman" w:hAnsi="Times New Roman" w:eastAsia="黑体" w:cs="Times New Roman"/>
          <w:b w:val="0"/>
          <w:sz w:val="28"/>
          <w:szCs w:val="28"/>
        </w:rPr>
        <w:t>四、投标保证金</w:t>
      </w:r>
      <w:bookmarkEnd w:id="1545"/>
      <w:bookmarkEnd w:id="1546"/>
      <w:bookmarkEnd w:id="1547"/>
    </w:p>
    <w:p>
      <w:pPr>
        <w:pageBreakBefore w:val="0"/>
        <w:kinsoku/>
        <w:wordWrap w:val="0"/>
        <w:bidi w:val="0"/>
        <w:spacing w:line="440" w:lineRule="exact"/>
        <w:jc w:val="center"/>
        <w:rPr>
          <w:rFonts w:hint="default" w:ascii="Times New Roman" w:hAnsi="Times New Roman" w:eastAsia="黑体" w:cs="Times New Roman"/>
          <w:sz w:val="28"/>
          <w:szCs w:val="28"/>
        </w:rPr>
      </w:pPr>
    </w:p>
    <w:p>
      <w:pPr>
        <w:spacing w:line="400" w:lineRule="atLeast"/>
        <w:ind w:firstLine="508" w:firstLineChars="212"/>
        <w:rPr>
          <w:rFonts w:hint="default" w:ascii="Times New Roman" w:hAnsi="Times New Roman" w:cs="Times New Roman"/>
          <w:sz w:val="24"/>
        </w:rPr>
      </w:pPr>
      <w:r>
        <w:rPr>
          <w:rFonts w:hint="default" w:ascii="Times New Roman" w:hAnsi="Times New Roman" w:cs="Times New Roman"/>
          <w:sz w:val="24"/>
        </w:rPr>
        <w:t>若采用现金，投标人应在此提供汇款凭证的</w:t>
      </w:r>
      <w:r>
        <w:rPr>
          <w:rFonts w:hint="eastAsia" w:cs="Times New Roman"/>
          <w:sz w:val="24"/>
          <w:lang w:val="en-US" w:eastAsia="zh-CN"/>
        </w:rPr>
        <w:t>原件扫描件</w:t>
      </w:r>
      <w:r>
        <w:rPr>
          <w:rFonts w:hint="default" w:ascii="Times New Roman" w:hAnsi="Times New Roman" w:cs="Times New Roman"/>
          <w:sz w:val="24"/>
        </w:rPr>
        <w:t>。</w:t>
      </w:r>
    </w:p>
    <w:p>
      <w:pPr>
        <w:spacing w:line="40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若采用电子保函，</w:t>
      </w:r>
      <w:r>
        <w:rPr>
          <w:rFonts w:hint="default" w:ascii="Times New Roman" w:hAnsi="Times New Roman" w:cs="Times New Roman"/>
          <w:sz w:val="24"/>
        </w:rPr>
        <w:t>投标人应在此提供</w:t>
      </w:r>
      <w:r>
        <w:rPr>
          <w:rFonts w:hint="default" w:ascii="Times New Roman" w:hAnsi="Times New Roman" w:cs="Times New Roman"/>
          <w:b w:val="0"/>
          <w:bCs w:val="0"/>
          <w:sz w:val="24"/>
          <w:szCs w:val="24"/>
          <w:lang w:val="en-US" w:eastAsia="zh-CN"/>
        </w:rPr>
        <w:t>电子化保函验真渠道和保函财务费用支付信息。</w:t>
      </w:r>
    </w:p>
    <w:p>
      <w:pPr>
        <w:spacing w:line="400" w:lineRule="exact"/>
        <w:ind w:firstLine="480" w:firstLineChars="200"/>
        <w:rPr>
          <w:rFonts w:hint="default" w:ascii="Times New Roman" w:hAnsi="Times New Roman" w:eastAsia="黑体" w:cs="Times New Roman"/>
          <w:sz w:val="24"/>
        </w:rPr>
      </w:pPr>
      <w:r>
        <w:rPr>
          <w:rFonts w:hint="default" w:ascii="Times New Roman" w:hAnsi="Times New Roman" w:cs="Times New Roman"/>
          <w:sz w:val="24"/>
          <w:lang w:val="en-US" w:eastAsia="zh-CN"/>
        </w:rPr>
        <w:t>若</w:t>
      </w:r>
      <w:r>
        <w:rPr>
          <w:rFonts w:hint="default" w:ascii="Times New Roman" w:hAnsi="Times New Roman" w:cs="Times New Roman"/>
          <w:sz w:val="24"/>
        </w:rPr>
        <w:t>采用银行保函，投标人应在此提供银行保函</w:t>
      </w:r>
      <w:r>
        <w:rPr>
          <w:rFonts w:hint="eastAsia" w:cs="Times New Roman"/>
          <w:sz w:val="24"/>
          <w:lang w:val="en-US" w:eastAsia="zh-CN"/>
        </w:rPr>
        <w:t>原件扫描件</w:t>
      </w:r>
      <w:r>
        <w:rPr>
          <w:rFonts w:hint="default" w:ascii="Times New Roman" w:hAnsi="Times New Roman" w:cs="Times New Roman"/>
          <w:sz w:val="24"/>
        </w:rPr>
        <w:t>，格式如下。</w:t>
      </w:r>
    </w:p>
    <w:p>
      <w:pPr>
        <w:spacing w:line="400" w:lineRule="exact"/>
        <w:ind w:firstLine="480" w:firstLineChars="200"/>
        <w:rPr>
          <w:rFonts w:hint="default" w:ascii="Times New Roman" w:hAnsi="Times New Roman" w:cs="Times New Roman"/>
          <w:sz w:val="24"/>
        </w:rPr>
      </w:pPr>
    </w:p>
    <w:p>
      <w:pPr>
        <w:spacing w:line="4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投标保函</w:t>
      </w:r>
    </w:p>
    <w:p>
      <w:pPr>
        <w:spacing w:line="400" w:lineRule="exact"/>
        <w:rPr>
          <w:rFonts w:hint="default" w:ascii="Times New Roman" w:hAnsi="Times New Roman" w:cs="Times New Roman"/>
          <w:sz w:val="24"/>
          <w:u w:val="single"/>
        </w:rPr>
      </w:pPr>
    </w:p>
    <w:p>
      <w:pPr>
        <w:spacing w:line="40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（招标人名称，以下简称</w:t>
      </w:r>
      <w:r>
        <w:rPr>
          <w:rFonts w:hint="eastAsia" w:ascii="宋体" w:hAnsi="宋体" w:eastAsia="宋体" w:cs="宋体"/>
          <w:sz w:val="24"/>
        </w:rPr>
        <w:t>“</w:t>
      </w:r>
      <w:r>
        <w:rPr>
          <w:rFonts w:hint="default" w:ascii="Times New Roman" w:hAnsi="Times New Roman" w:cs="Times New Roman"/>
          <w:sz w:val="24"/>
        </w:rPr>
        <w:t>你方</w:t>
      </w:r>
      <w:r>
        <w:rPr>
          <w:rFonts w:hint="eastAsia" w:ascii="宋体" w:hAnsi="宋体" w:eastAsia="宋体" w:cs="宋体"/>
          <w:sz w:val="24"/>
        </w:rPr>
        <w:t>”</w:t>
      </w:r>
      <w:r>
        <w:rPr>
          <w:rFonts w:hint="default" w:ascii="Times New Roman" w:hAnsi="Times New Roman" w:cs="Times New Roman"/>
          <w:sz w:val="24"/>
        </w:rPr>
        <w:t>）：</w:t>
      </w:r>
    </w:p>
    <w:p>
      <w:pPr>
        <w:spacing w:line="400" w:lineRule="exact"/>
        <w:jc w:val="center"/>
        <w:rPr>
          <w:rFonts w:hint="default" w:ascii="Times New Roman" w:hAnsi="Times New Roman" w:cs="Times New Roman"/>
          <w:sz w:val="24"/>
        </w:rPr>
      </w:pPr>
    </w:p>
    <w:p>
      <w:pPr>
        <w:wordWrap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鉴于</w:t>
      </w:r>
      <w:r>
        <w:rPr>
          <w:rFonts w:hint="default" w:ascii="Times New Roman" w:hAnsi="Times New Roman" w:cs="Times New Roman"/>
          <w:sz w:val="24"/>
          <w:u w:val="single"/>
        </w:rPr>
        <w:t xml:space="preserve">              </w:t>
      </w:r>
      <w:r>
        <w:rPr>
          <w:rFonts w:hint="default" w:ascii="Times New Roman" w:hAnsi="Times New Roman" w:cs="Times New Roman"/>
          <w:sz w:val="24"/>
        </w:rPr>
        <w:t>（投标人名称）（以下称</w:t>
      </w:r>
      <w:r>
        <w:rPr>
          <w:rFonts w:hint="eastAsia" w:ascii="宋体" w:hAnsi="宋体" w:eastAsia="宋体" w:cs="宋体"/>
          <w:sz w:val="24"/>
        </w:rPr>
        <w:t>“</w:t>
      </w:r>
      <w:r>
        <w:rPr>
          <w:rFonts w:hint="default" w:ascii="Times New Roman" w:hAnsi="Times New Roman" w:cs="Times New Roman"/>
          <w:sz w:val="24"/>
        </w:rPr>
        <w:t>投标人</w:t>
      </w:r>
      <w:r>
        <w:rPr>
          <w:rFonts w:hint="eastAsia" w:ascii="宋体" w:hAnsi="宋体" w:eastAsia="宋体" w:cs="宋体"/>
          <w:sz w:val="24"/>
        </w:rPr>
        <w:t>”</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日参加</w:t>
      </w:r>
      <w:r>
        <w:rPr>
          <w:rFonts w:hint="default" w:ascii="Times New Roman" w:hAnsi="Times New Roman" w:cs="Times New Roman"/>
          <w:sz w:val="24"/>
          <w:u w:val="single"/>
        </w:rPr>
        <w:t xml:space="preserve">            </w:t>
      </w:r>
      <w:r>
        <w:rPr>
          <w:rFonts w:hint="default" w:ascii="Times New Roman" w:hAnsi="Times New Roman" w:cs="Times New Roman"/>
          <w:sz w:val="24"/>
        </w:rPr>
        <w:t>（项目名称）的投标，</w:t>
      </w:r>
      <w:r>
        <w:rPr>
          <w:rFonts w:hint="default" w:ascii="Times New Roman" w:hAnsi="Times New Roman" w:cs="Times New Roman"/>
          <w:sz w:val="24"/>
          <w:u w:val="single"/>
        </w:rPr>
        <w:t xml:space="preserve">        </w:t>
      </w:r>
      <w:r>
        <w:rPr>
          <w:rFonts w:hint="default" w:ascii="Times New Roman" w:hAnsi="Times New Roman" w:cs="Times New Roman"/>
          <w:sz w:val="24"/>
        </w:rPr>
        <w:t>（担保人名称，以下简称</w:t>
      </w:r>
      <w:r>
        <w:rPr>
          <w:rFonts w:hint="eastAsia" w:ascii="宋体" w:hAnsi="宋体" w:eastAsia="宋体" w:cs="宋体"/>
          <w:sz w:val="24"/>
        </w:rPr>
        <w:t>“</w:t>
      </w:r>
      <w:r>
        <w:rPr>
          <w:rFonts w:hint="default" w:ascii="Times New Roman" w:hAnsi="Times New Roman" w:cs="Times New Roman"/>
          <w:sz w:val="24"/>
        </w:rPr>
        <w:t>我方</w:t>
      </w:r>
      <w:r>
        <w:rPr>
          <w:rFonts w:hint="eastAsia" w:ascii="宋体" w:hAnsi="宋体" w:eastAsia="宋体" w:cs="宋体"/>
          <w:sz w:val="24"/>
        </w:rPr>
        <w:t>”</w:t>
      </w:r>
      <w:r>
        <w:rPr>
          <w:rFonts w:hint="default" w:ascii="Times New Roman" w:hAnsi="Times New Roman" w:cs="Times New Roman"/>
          <w:sz w:val="24"/>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本保函在投标有效期或经延长的投标有效期内保持有效。要求我方承担保证责任的通知应在上述期限内送达我方。你方延长投标有效期的决定，应通知我方。</w:t>
      </w:r>
    </w:p>
    <w:p>
      <w:pPr>
        <w:rPr>
          <w:rFonts w:hint="default" w:ascii="Times New Roman" w:hAnsi="Times New Roman" w:cs="Times New Roman"/>
          <w:sz w:val="24"/>
        </w:rPr>
      </w:pPr>
    </w:p>
    <w:p>
      <w:pPr>
        <w:rPr>
          <w:rFonts w:hint="default" w:ascii="Times New Roman" w:hAnsi="Times New Roman" w:cs="Times New Roman"/>
          <w:sz w:val="24"/>
        </w:rPr>
      </w:pPr>
    </w:p>
    <w:p>
      <w:pPr>
        <w:spacing w:line="400" w:lineRule="exact"/>
        <w:rPr>
          <w:rFonts w:hint="default" w:ascii="Times New Roman" w:hAnsi="Times New Roman" w:cs="Times New Roman"/>
          <w:sz w:val="24"/>
        </w:rPr>
      </w:pPr>
      <w:r>
        <w:rPr>
          <w:rFonts w:hint="default" w:ascii="Times New Roman" w:hAnsi="Times New Roman" w:cs="Times New Roman"/>
          <w:sz w:val="24"/>
        </w:rPr>
        <w:t xml:space="preserve">                    担保人名称：</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autoSpaceDE w:val="0"/>
        <w:autoSpaceDN w:val="0"/>
        <w:adjustRightInd w:val="0"/>
        <w:spacing w:line="400" w:lineRule="atLeast"/>
        <w:ind w:firstLine="2400" w:firstLineChars="1000"/>
        <w:jc w:val="left"/>
        <w:rPr>
          <w:rFonts w:hint="default" w:ascii="Times New Roman" w:hAnsi="Times New Roman" w:cs="Times New Roman"/>
          <w:sz w:val="24"/>
        </w:rPr>
      </w:pPr>
      <w:r>
        <w:rPr>
          <w:rFonts w:hint="default" w:ascii="Times New Roman" w:hAnsi="Times New Roman" w:cs="Times New Roman"/>
          <w:sz w:val="24"/>
        </w:rPr>
        <w:t>担保人法定代表人或其委托代理人（签字）：</w:t>
      </w:r>
      <w:r>
        <w:rPr>
          <w:rFonts w:hint="default" w:ascii="Times New Roman" w:hAnsi="Times New Roman" w:cs="Times New Roman"/>
          <w:sz w:val="24"/>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担保人地址：</w:t>
      </w:r>
      <w:r>
        <w:rPr>
          <w:rFonts w:hint="default" w:ascii="Times New Roman" w:hAnsi="Times New Roman" w:cs="Times New Roman"/>
          <w:sz w:val="24"/>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担保人电话：</w:t>
      </w:r>
      <w:r>
        <w:rPr>
          <w:rFonts w:hint="default" w:ascii="Times New Roman" w:hAnsi="Times New Roman" w:cs="Times New Roman"/>
          <w:sz w:val="24"/>
          <w:u w:val="single"/>
        </w:rPr>
        <w:t xml:space="preserve">                  </w:t>
      </w:r>
    </w:p>
    <w:p>
      <w:pPr>
        <w:autoSpaceDE w:val="0"/>
        <w:autoSpaceDN w:val="0"/>
        <w:adjustRightInd w:val="0"/>
        <w:spacing w:line="400" w:lineRule="atLeast"/>
        <w:ind w:left="2409" w:leftChars="1147"/>
        <w:rPr>
          <w:rFonts w:hint="default" w:ascii="Times New Roman" w:hAnsi="Times New Roman" w:cs="Times New Roman"/>
          <w:sz w:val="24"/>
          <w:u w:val="single"/>
        </w:rPr>
      </w:pPr>
      <w:r>
        <w:rPr>
          <w:rFonts w:hint="default" w:ascii="Times New Roman" w:hAnsi="Times New Roman" w:cs="Times New Roman"/>
          <w:sz w:val="24"/>
        </w:rPr>
        <w:t>担保人传真：</w:t>
      </w:r>
      <w:r>
        <w:rPr>
          <w:rFonts w:hint="default" w:ascii="Times New Roman" w:hAnsi="Times New Roman" w:cs="Times New Roman"/>
          <w:sz w:val="24"/>
          <w:u w:val="single"/>
        </w:rPr>
        <w:t xml:space="preserve">                  </w:t>
      </w:r>
    </w:p>
    <w:p>
      <w:pPr>
        <w:pageBreakBefore w:val="0"/>
        <w:kinsoku/>
        <w:wordWrap w:val="0"/>
        <w:overflowPunct/>
        <w:bidi w:val="0"/>
        <w:spacing w:line="440" w:lineRule="exact"/>
        <w:ind w:firstLine="5040" w:firstLineChars="21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ageBreakBefore w:val="0"/>
        <w:kinsoku/>
        <w:wordWrap w:val="0"/>
        <w:bidi w:val="0"/>
        <w:spacing w:line="440" w:lineRule="exac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eastAsia="黑体" w:cs="Times New Roman"/>
          <w:sz w:val="24"/>
        </w:rPr>
      </w:pPr>
    </w:p>
    <w:p>
      <w:pPr>
        <w:pageBreakBefore w:val="0"/>
        <w:kinsoku/>
        <w:wordWrap w:val="0"/>
        <w:bidi w:val="0"/>
        <w:spacing w:line="440" w:lineRule="exact"/>
        <w:rPr>
          <w:rFonts w:hint="default" w:ascii="Times New Roman" w:hAnsi="Times New Roman" w:eastAsia="黑体" w:cs="Times New Roman"/>
          <w:sz w:val="24"/>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lang w:eastAsia="zh-CN"/>
        </w:rPr>
      </w:pPr>
      <w:bookmarkStart w:id="1548" w:name="_Toc234833264"/>
      <w:r>
        <w:rPr>
          <w:rFonts w:hint="default" w:ascii="Times New Roman" w:hAnsi="Times New Roman" w:eastAsia="黑体" w:cs="Times New Roman"/>
          <w:b w:val="0"/>
          <w:sz w:val="28"/>
          <w:szCs w:val="28"/>
        </w:rPr>
        <w:br w:type="page"/>
      </w:r>
      <w:bookmarkStart w:id="1549" w:name="_Toc14539"/>
      <w:bookmarkStart w:id="1550" w:name="_Toc17116"/>
      <w:r>
        <w:rPr>
          <w:rFonts w:hint="default" w:ascii="Times New Roman" w:hAnsi="Times New Roman" w:eastAsia="黑体" w:cs="Times New Roman"/>
          <w:b w:val="0"/>
          <w:sz w:val="28"/>
          <w:szCs w:val="28"/>
        </w:rPr>
        <w:t>五、施工组织设计</w:t>
      </w:r>
      <w:r>
        <w:rPr>
          <w:rFonts w:hint="default" w:ascii="Times New Roman" w:hAnsi="Times New Roman" w:eastAsia="黑体" w:cs="Times New Roman"/>
          <w:sz w:val="28"/>
          <w:szCs w:val="28"/>
          <w:vertAlign w:val="superscript"/>
        </w:rPr>
        <w:footnoteReference w:id="43"/>
      </w:r>
      <w:bookmarkEnd w:id="1549"/>
      <w:bookmarkEnd w:id="1550"/>
    </w:p>
    <w:p>
      <w:pPr>
        <w:pageBreakBefore w:val="0"/>
        <w:kinsoku/>
        <w:wordWrap w:val="0"/>
        <w:bidi w:val="0"/>
        <w:jc w:val="center"/>
        <w:rPr>
          <w:rFonts w:hint="default" w:ascii="Times New Roman" w:hAnsi="Times New Roman" w:cs="Times New Roman"/>
        </w:rPr>
      </w:pPr>
      <w:r>
        <w:rPr>
          <w:rFonts w:hint="default" w:ascii="Times New Roman" w:hAnsi="Times New Roman" w:cs="Times New Roman"/>
        </w:rPr>
        <w:t>（适用于合理低价法和经评审的最低投标价法）</w:t>
      </w: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投标人应按以下要点编制施工组织设计（文字宜精炼、内容具有针对性）：</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1.总体施工组织布置及规划</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2.重点、关键和难点工程的施工方案</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3.工期关键线路图及保证措施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4.关键工程质量保证措施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5.安全保证措施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6.环境保护、水土保持、文明施工、文物保护保证措施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7.项目风险预测与防范，事故应急预案</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8.其他应说明的事项</w:t>
      </w:r>
    </w:p>
    <w:p>
      <w:pPr>
        <w:pageBreakBefore w:val="0"/>
        <w:kinsoku/>
        <w:wordWrap w:val="0"/>
        <w:bidi w:val="0"/>
        <w:spacing w:line="440" w:lineRule="exact"/>
        <w:ind w:firstLine="480" w:firstLineChars="200"/>
        <w:rPr>
          <w:rFonts w:hint="default" w:ascii="Times New Roman" w:hAnsi="Times New Roman" w:cs="Times New Roman"/>
          <w:sz w:val="24"/>
        </w:rPr>
      </w:pP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lang w:eastAsia="zh-CN"/>
        </w:rPr>
      </w:pPr>
      <w:r>
        <w:rPr>
          <w:rFonts w:hint="default" w:ascii="Times New Roman" w:hAnsi="Times New Roman" w:eastAsia="黑体" w:cs="Times New Roman"/>
          <w:b w:val="0"/>
          <w:sz w:val="28"/>
          <w:szCs w:val="28"/>
        </w:rPr>
        <w:br w:type="page"/>
      </w:r>
      <w:bookmarkStart w:id="1551" w:name="_Toc9585"/>
      <w:bookmarkStart w:id="1552" w:name="_Toc30839"/>
      <w:r>
        <w:rPr>
          <w:rFonts w:hint="default" w:ascii="Times New Roman" w:hAnsi="Times New Roman" w:eastAsia="黑体" w:cs="Times New Roman"/>
          <w:b w:val="0"/>
          <w:sz w:val="28"/>
          <w:szCs w:val="28"/>
        </w:rPr>
        <w:t>五、施工组织设计</w:t>
      </w:r>
      <w:bookmarkEnd w:id="1548"/>
      <w:r>
        <w:rPr>
          <w:rFonts w:hint="default" w:ascii="Times New Roman" w:hAnsi="Times New Roman" w:eastAsia="黑体" w:cs="Times New Roman"/>
          <w:sz w:val="28"/>
          <w:szCs w:val="28"/>
          <w:vertAlign w:val="superscript"/>
        </w:rPr>
        <w:footnoteReference w:id="44"/>
      </w:r>
      <w:bookmarkEnd w:id="1551"/>
      <w:bookmarkEnd w:id="1552"/>
    </w:p>
    <w:p>
      <w:pPr>
        <w:pageBreakBefore w:val="0"/>
        <w:kinsoku/>
        <w:wordWrap w:val="0"/>
        <w:bidi w:val="0"/>
        <w:jc w:val="center"/>
        <w:rPr>
          <w:rFonts w:hint="default" w:ascii="Times New Roman" w:hAnsi="Times New Roman" w:cs="Times New Roman"/>
        </w:rPr>
      </w:pPr>
      <w:r>
        <w:rPr>
          <w:rFonts w:hint="default" w:ascii="Times New Roman" w:hAnsi="Times New Roman" w:cs="Times New Roman"/>
        </w:rPr>
        <w:t>（适用于技术评分最低标价法和综合评分法）</w:t>
      </w: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 投标人应按以下要点编制施工组织设计（文字宜精炼、内容具有针对性）：</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（1）总体施工组织布置及规划</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（2）主要工程项目的施工方案、方法与技术措施（尤其对重点、关键和难点工程的施工方案、方法及措施）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（3）工期保证体系及保证措施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（4）工程质量管理体系及保证措施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（5）安全生产管理体系及保证措施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（6）环境保护、水土保持保证体系及保证措施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（7）文明施工、文物保护保证体系及保证措施</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（8）项目风险预测与防范，事故应急预案</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（9）其他应说明的事项</w:t>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 施工组织设计除采用文字表述外可附下列图表，图表及格式要求附后。</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附表一  施工总体计划表</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附表二  分项工程进度率计划（斜率图）</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附表三  工程管理曲线</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附表四  分项工程生产率和施工周期表</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附表五  施工总平面图</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 xml:space="preserve">附表六  劳动力计划表     </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附表七  临时占地计划表</w:t>
      </w:r>
    </w:p>
    <w:p>
      <w:pPr>
        <w:pageBreakBefore w:val="0"/>
        <w:kinsoku/>
        <w:wordWrap w:val="0"/>
        <w:bidi w:val="0"/>
        <w:spacing w:line="440" w:lineRule="exact"/>
        <w:ind w:firstLine="900" w:firstLineChars="375"/>
        <w:rPr>
          <w:rFonts w:hint="default" w:ascii="Times New Roman" w:hAnsi="Times New Roman" w:cs="Times New Roman"/>
          <w:sz w:val="24"/>
        </w:rPr>
      </w:pPr>
      <w:r>
        <w:rPr>
          <w:rFonts w:hint="default" w:ascii="Times New Roman" w:hAnsi="Times New Roman" w:cs="Times New Roman"/>
          <w:sz w:val="24"/>
        </w:rPr>
        <w:t>附表八  外供电力需求计划表</w:t>
      </w:r>
    </w:p>
    <w:p>
      <w:pPr>
        <w:pageBreakBefore w:val="0"/>
        <w:kinsoku/>
        <w:wordWrap w:val="0"/>
        <w:bidi w:val="0"/>
        <w:spacing w:line="440" w:lineRule="exact"/>
        <w:ind w:firstLine="480" w:firstLineChars="200"/>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p>
    <w:p>
      <w:pPr>
        <w:pStyle w:val="82"/>
        <w:pageBreakBefore w:val="0"/>
        <w:kinsoku/>
        <w:wordWrap w:val="0"/>
        <w:bidi w:val="0"/>
        <w:snapToGrid w:val="0"/>
        <w:spacing w:before="0" w:after="0" w:line="400" w:lineRule="atLeast"/>
        <w:jc w:val="center"/>
        <w:rPr>
          <w:rFonts w:hint="default" w:ascii="Times New Roman" w:hAnsi="Times New Roman" w:cs="Times New Roman"/>
          <w:sz w:val="20"/>
        </w:rPr>
        <w:sectPr>
          <w:headerReference r:id="rId45" w:type="default"/>
          <w:headerReference r:id="rId46" w:type="even"/>
          <w:footerReference r:id="rId4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53" w:name="_Toc3056"/>
      <w:bookmarkStart w:id="1554" w:name="_Toc30621"/>
      <w:bookmarkStart w:id="1555" w:name="_Toc62"/>
      <w:bookmarkStart w:id="1556" w:name="_Toc234833265"/>
      <w:r>
        <w:rPr>
          <w:rFonts w:hint="default" w:ascii="Times New Roman" w:hAnsi="Times New Roman" w:eastAsia="黑体" w:cs="Times New Roman"/>
          <w:b w:val="0"/>
          <w:sz w:val="28"/>
          <w:szCs w:val="28"/>
        </w:rPr>
        <w:t>附表一</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施工总体计划表</w:t>
      </w:r>
      <w:bookmarkEnd w:id="1553"/>
      <w:bookmarkEnd w:id="1554"/>
      <w:bookmarkEnd w:id="1555"/>
      <w:bookmarkEnd w:id="1556"/>
    </w:p>
    <w:p>
      <w:pPr>
        <w:pStyle w:val="28"/>
        <w:pageBreakBefore w:val="0"/>
        <w:tabs>
          <w:tab w:val="clear" w:pos="4153"/>
          <w:tab w:val="clear" w:pos="8306"/>
        </w:tabs>
        <w:kinsoku/>
        <w:wordWrap w:val="0"/>
        <w:bidi w:val="0"/>
        <w:spacing w:after="60" w:line="400" w:lineRule="atLeast"/>
        <w:jc w:val="right"/>
        <w:rPr>
          <w:rFonts w:hint="default" w:ascii="Times New Roman" w:hAnsi="Times New Roman" w:cs="Times New Roman"/>
          <w:sz w:val="24"/>
        </w:rPr>
      </w:pPr>
    </w:p>
    <w:tbl>
      <w:tblPr>
        <w:tblStyle w:val="4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424"/>
        <w:gridCol w:w="424"/>
        <w:gridCol w:w="425"/>
        <w:gridCol w:w="424"/>
        <w:gridCol w:w="424"/>
        <w:gridCol w:w="425"/>
        <w:gridCol w:w="424"/>
        <w:gridCol w:w="425"/>
        <w:gridCol w:w="424"/>
        <w:gridCol w:w="424"/>
        <w:gridCol w:w="425"/>
        <w:gridCol w:w="424"/>
        <w:gridCol w:w="424"/>
        <w:gridCol w:w="425"/>
        <w:gridCol w:w="424"/>
        <w:gridCol w:w="425"/>
        <w:gridCol w:w="424"/>
        <w:gridCol w:w="424"/>
        <w:gridCol w:w="425"/>
        <w:gridCol w:w="424"/>
        <w:gridCol w:w="424"/>
        <w:gridCol w:w="425"/>
        <w:gridCol w:w="424"/>
        <w:gridCol w:w="425"/>
        <w:gridCol w:w="357"/>
        <w:gridCol w:w="357"/>
        <w:gridCol w:w="357"/>
        <w:gridCol w:w="35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5" w:type="dxa"/>
            <w:noWrap w:val="0"/>
            <w:vAlign w:val="center"/>
          </w:tcPr>
          <w:p>
            <w:pPr>
              <w:pageBreakBefore w:val="0"/>
              <w:kinsoku/>
              <w:wordWrap w:val="0"/>
              <w:autoSpaceDE w:val="0"/>
              <w:autoSpaceDN w:val="0"/>
              <w:bidi w:val="0"/>
              <w:spacing w:line="360" w:lineRule="atLeas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年      度</w:t>
            </w:r>
          </w:p>
        </w:tc>
        <w:tc>
          <w:tcPr>
            <w:tcW w:w="5092" w:type="dxa"/>
            <w:gridSpan w:val="12"/>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5093" w:type="dxa"/>
            <w:gridSpan w:val="12"/>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1785" w:type="dxa"/>
            <w:gridSpan w:val="5"/>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Borders>
              <w:tl2br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主要工程项目      月份</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1.施工准备</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2.路基处理</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3.路基填筑</w:t>
            </w: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4.涵洞</w:t>
            </w: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tabs>
                <w:tab w:val="clear" w:pos="4153"/>
                <w:tab w:val="clear" w:pos="8306"/>
              </w:tabs>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5.通道</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6.防护及排水</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7.路面基层</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（1）底基层</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（2）基层</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8.路面铺筑</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9.路面标志标线</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10.桥梁工程</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（1）基础工程</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（2）墩台工程</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（3）梁体工程</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（4）梁体安装</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firstLine="264"/>
              <w:rPr>
                <w:rFonts w:hint="default" w:ascii="Times New Roman" w:hAnsi="Times New Roman" w:cs="Times New Roman"/>
                <w:sz w:val="20"/>
                <w:szCs w:val="20"/>
              </w:rPr>
            </w:pPr>
            <w:r>
              <w:rPr>
                <w:rFonts w:hint="default" w:ascii="Times New Roman" w:hAnsi="Times New Roman" w:cs="Times New Roman"/>
                <w:sz w:val="20"/>
                <w:szCs w:val="20"/>
              </w:rPr>
              <w:t>（5）桥面铺装及人行道</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11.隧道</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noWrap w:val="0"/>
            <w:vAlign w:val="top"/>
          </w:tcPr>
          <w:p>
            <w:pPr>
              <w:pageBreakBefore w:val="0"/>
              <w:kinsoku/>
              <w:wordWrap w:val="0"/>
              <w:autoSpaceDE w:val="0"/>
              <w:autoSpaceDN w:val="0"/>
              <w:bidi w:val="0"/>
              <w:spacing w:line="360" w:lineRule="atLeast"/>
              <w:ind w:left="-57" w:right="-57"/>
              <w:rPr>
                <w:rFonts w:hint="default" w:ascii="Times New Roman" w:hAnsi="Times New Roman" w:cs="Times New Roman"/>
                <w:sz w:val="20"/>
                <w:szCs w:val="20"/>
              </w:rPr>
            </w:pPr>
            <w:r>
              <w:rPr>
                <w:rFonts w:hint="default" w:ascii="Times New Roman" w:hAnsi="Times New Roman" w:cs="Times New Roman"/>
                <w:sz w:val="20"/>
                <w:szCs w:val="20"/>
              </w:rPr>
              <w:t>12.其他</w:t>
            </w: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4"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425"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c>
          <w:tcPr>
            <w:tcW w:w="357" w:type="dxa"/>
            <w:tcBorders>
              <w:bottom w:val="single" w:color="auto" w:sz="4" w:space="0"/>
            </w:tcBorders>
            <w:noWrap w:val="0"/>
            <w:vAlign w:val="top"/>
          </w:tcPr>
          <w:p>
            <w:pPr>
              <w:pStyle w:val="28"/>
              <w:pageBreakBefore w:val="0"/>
              <w:kinsoku/>
              <w:wordWrap w:val="0"/>
              <w:bidi w:val="0"/>
              <w:spacing w:line="360" w:lineRule="atLeast"/>
              <w:ind w:left="-57" w:right="-57"/>
              <w:rPr>
                <w:rFonts w:hint="default" w:ascii="Times New Roman" w:hAnsi="Times New Roman" w:cs="Times New Roman"/>
                <w:sz w:val="20"/>
                <w:szCs w:val="20"/>
              </w:rPr>
            </w:pPr>
          </w:p>
        </w:tc>
      </w:tr>
    </w:tbl>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57" w:name="_Toc9778"/>
      <w:bookmarkStart w:id="1558" w:name="_Toc12853"/>
      <w:bookmarkStart w:id="1559" w:name="_Toc234833266"/>
      <w:bookmarkStart w:id="1560" w:name="_Toc15016"/>
      <w:r>
        <w:rPr>
          <w:rFonts w:hint="default" w:ascii="Times New Roman" w:hAnsi="Times New Roman" w:eastAsia="黑体" w:cs="Times New Roman"/>
          <w:b w:val="0"/>
          <w:sz w:val="28"/>
          <w:szCs w:val="28"/>
        </w:rPr>
        <w:t>附表二</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分项工程进度率计划（斜率图）</w:t>
      </w:r>
      <w:bookmarkEnd w:id="1557"/>
      <w:bookmarkEnd w:id="1558"/>
      <w:bookmarkEnd w:id="1559"/>
      <w:bookmarkEnd w:id="1560"/>
    </w:p>
    <w:p>
      <w:pPr>
        <w:pageBreakBefore w:val="0"/>
        <w:kinsoku/>
        <w:wordWrap w:val="0"/>
        <w:bidi w:val="0"/>
        <w:spacing w:line="440" w:lineRule="exact"/>
        <w:rPr>
          <w:rFonts w:hint="default" w:ascii="Times New Roman" w:hAnsi="Times New Roman" w:eastAsia="黑体" w:cs="Times New Roman"/>
          <w:sz w:val="20"/>
          <w:szCs w:val="20"/>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735"/>
        <w:gridCol w:w="485"/>
        <w:gridCol w:w="485"/>
        <w:gridCol w:w="485"/>
        <w:gridCol w:w="485"/>
        <w:gridCol w:w="485"/>
        <w:gridCol w:w="485"/>
        <w:gridCol w:w="485"/>
        <w:gridCol w:w="485"/>
        <w:gridCol w:w="485"/>
        <w:gridCol w:w="485"/>
        <w:gridCol w:w="485"/>
        <w:gridCol w:w="486"/>
        <w:gridCol w:w="485"/>
        <w:gridCol w:w="485"/>
        <w:gridCol w:w="485"/>
        <w:gridCol w:w="485"/>
        <w:gridCol w:w="485"/>
        <w:gridCol w:w="485"/>
        <w:gridCol w:w="485"/>
        <w:gridCol w:w="485"/>
        <w:gridCol w:w="485"/>
        <w:gridCol w:w="48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noWrap w:val="0"/>
            <w:vAlign w:val="top"/>
          </w:tcPr>
          <w:p>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年  度</w:t>
            </w:r>
          </w:p>
        </w:tc>
        <w:tc>
          <w:tcPr>
            <w:tcW w:w="5821" w:type="dxa"/>
            <w:gridSpan w:val="12"/>
            <w:noWrap w:val="0"/>
            <w:vAlign w:val="top"/>
          </w:tcPr>
          <w:p>
            <w:pPr>
              <w:pStyle w:val="28"/>
              <w:pageBreakBefore w:val="0"/>
              <w:tabs>
                <w:tab w:val="clear" w:pos="4153"/>
                <w:tab w:val="clear" w:pos="8306"/>
              </w:tabs>
              <w:kinsoku/>
              <w:wordWrap w:val="0"/>
              <w:bidi w:val="0"/>
              <w:spacing w:before="60" w:beforeLines="25"/>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c>
          <w:tcPr>
            <w:tcW w:w="5336" w:type="dxa"/>
            <w:gridSpan w:val="11"/>
            <w:noWrap w:val="0"/>
            <w:vAlign w:val="top"/>
          </w:tcPr>
          <w:p>
            <w:pPr>
              <w:pStyle w:val="28"/>
              <w:pageBreakBefore w:val="0"/>
              <w:tabs>
                <w:tab w:val="clear" w:pos="4153"/>
                <w:tab w:val="clear" w:pos="8306"/>
              </w:tabs>
              <w:kinsoku/>
              <w:wordWrap w:val="0"/>
              <w:bidi w:val="0"/>
              <w:spacing w:before="60" w:beforeLines="25"/>
              <w:ind w:left="-57" w:right="-57"/>
              <w:rPr>
                <w:rFonts w:hint="default" w:ascii="Times New Roman" w:hAnsi="Times New Roman" w:cs="Times New Roman"/>
                <w:sz w:val="20"/>
                <w:szCs w:val="20"/>
              </w:rPr>
            </w:pP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noWrap w:val="0"/>
            <w:vAlign w:val="top"/>
          </w:tcPr>
          <w:p>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季  度</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一</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二</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三</w:t>
            </w:r>
          </w:p>
        </w:tc>
        <w:tc>
          <w:tcPr>
            <w:tcW w:w="1456"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四</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一</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二</w:t>
            </w:r>
          </w:p>
        </w:tc>
        <w:tc>
          <w:tcPr>
            <w:tcW w:w="1455" w:type="dxa"/>
            <w:gridSpan w:val="3"/>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三</w:t>
            </w:r>
          </w:p>
        </w:tc>
        <w:tc>
          <w:tcPr>
            <w:tcW w:w="971" w:type="dxa"/>
            <w:gridSpan w:val="2"/>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single" w:color="auto" w:sz="4" w:space="0"/>
            </w:tcBorders>
            <w:noWrap w:val="0"/>
            <w:vAlign w:val="top"/>
          </w:tcPr>
          <w:p>
            <w:pPr>
              <w:pageBreakBefore w:val="0"/>
              <w:kinsoku/>
              <w:wordWrap w:val="0"/>
              <w:autoSpaceDE w:val="0"/>
              <w:autoSpaceDN w:val="0"/>
              <w:bidi w:val="0"/>
              <w:spacing w:before="120" w:beforeLines="5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月  份</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11</w:t>
            </w:r>
          </w:p>
        </w:tc>
        <w:tc>
          <w:tcPr>
            <w:tcW w:w="486"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12</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2</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3</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4</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5</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6</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7</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8</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9</w:t>
            </w:r>
          </w:p>
        </w:tc>
        <w:tc>
          <w:tcPr>
            <w:tcW w:w="485" w:type="dxa"/>
            <w:noWrap w:val="0"/>
            <w:vAlign w:val="center"/>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6" w:type="dxa"/>
            <w:noWrap w:val="0"/>
            <w:vAlign w:val="center"/>
          </w:tcPr>
          <w:p>
            <w:pPr>
              <w:pageBreakBefore w:val="0"/>
              <w:kinsoku/>
              <w:wordWrap w:val="0"/>
              <w:bidi w:val="0"/>
              <w:rPr>
                <w:rFonts w:hint="default" w:ascii="Times New Roman" w:hAnsi="Times New Roman" w:cs="Times New Roman"/>
              </w:rPr>
            </w:pPr>
            <w:bookmarkStart w:id="1561" w:name="_Toc234833267"/>
            <w:r>
              <w:rPr>
                <w:rFonts w:hint="default" w:ascii="Times New Roman" w:hAnsi="Times New Roman" w:cs="Times New Roman"/>
              </w:rPr>
              <w:t>…</w:t>
            </w:r>
            <w:bookmarkEnd w:id="1561"/>
          </w:p>
          <w:p>
            <w:pPr>
              <w:pageBreakBefore w:val="0"/>
              <w:kinsoku/>
              <w:wordWrap w:val="0"/>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single" w:color="auto" w:sz="4" w:space="0"/>
              <w:right w:val="nil"/>
            </w:tcBorders>
            <w:noWrap w:val="0"/>
            <w:vAlign w:val="top"/>
          </w:tcPr>
          <w:p>
            <w:pPr>
              <w:pageBreakBefore w:val="0"/>
              <w:kinsoku/>
              <w:wordWrap w:val="0"/>
              <w:autoSpaceDE w:val="0"/>
              <w:autoSpaceDN w:val="0"/>
              <w:bidi w:val="0"/>
              <w:ind w:left="-57" w:right="-57" w:firstLine="142"/>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s">
                  <w:drawing>
                    <wp:anchor distT="0" distB="0" distL="114300" distR="114300" simplePos="0" relativeHeight="251660288" behindDoc="0" locked="0" layoutInCell="0" allowOverlap="1">
                      <wp:simplePos x="0" y="0"/>
                      <wp:positionH relativeFrom="column">
                        <wp:posOffset>600075</wp:posOffset>
                      </wp:positionH>
                      <wp:positionV relativeFrom="paragraph">
                        <wp:posOffset>1095375</wp:posOffset>
                      </wp:positionV>
                      <wp:extent cx="635" cy="0"/>
                      <wp:effectExtent l="0" t="0" r="0" b="0"/>
                      <wp:wrapNone/>
                      <wp:docPr id="1"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47.25pt;margin-top:86.25pt;height:0pt;width:0.05pt;z-index:251660288;mso-width-relative:page;mso-height-relative:page;" filled="f" stroked="t" coordsize="21600,21600" o:allowincell="f" o:gfxdata="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CdpstYAAAAJ&#10;AQAADwAAAAAAAAABACAAAAAiAAAAZHJzL2Rvd25yZXYueG1sUEsBAhQAFAAAAAgAh07iQNQmUzHl&#10;AQAA2AMAAA4AAAAAAAAAAQAgAAAAJ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cs="Times New Roman"/>
                <w:sz w:val="20"/>
                <w:szCs w:val="20"/>
              </w:rPr>
              <w:t>图例：</w:t>
            </w:r>
          </w:p>
          <w:p>
            <w:pPr>
              <w:pageBreakBefore w:val="0"/>
              <w:kinsoku/>
              <w:wordWrap w:val="0"/>
              <w:autoSpaceDE w:val="0"/>
              <w:autoSpaceDN w:val="0"/>
              <w:bidi w:val="0"/>
              <w:ind w:left="-57" w:right="-57" w:firstLine="14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ageBreakBefore w:val="0"/>
              <w:kinsoku/>
              <w:wordWrap w:val="0"/>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single" w:color="auto" w:sz="4" w:space="0"/>
              <w:right w:val="nil"/>
            </w:tcBorders>
            <w:noWrap w:val="0"/>
            <w:vAlign w:val="top"/>
          </w:tcPr>
          <w:p>
            <w:pPr>
              <w:pageBreakBefore w:val="0"/>
              <w:kinsoku/>
              <w:wordWrap w:val="0"/>
              <w:autoSpaceDE w:val="0"/>
              <w:autoSpaceDN w:val="0"/>
              <w:bidi w:val="0"/>
              <w:ind w:left="-57" w:right="-57" w:firstLine="14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double" w:color="auto" w:sz="4"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施工准备</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90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single" w:color="auto" w:sz="4" w:space="0"/>
              <w:left w:val="single" w:color="auto" w:sz="4" w:space="0"/>
              <w:bottom w:val="double" w:color="auto" w:sz="4"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uble" w:color="auto" w:sz="4" w:space="0"/>
              <w:left w:val="single" w:color="auto" w:sz="4" w:space="0"/>
              <w:bottom w:val="single" w:color="auto" w:sz="4"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路基填筑</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80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dashDotStroked" w:color="auto" w:sz="24"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DotStroked" w:color="auto" w:sz="24" w:space="0"/>
              <w:left w:val="single" w:color="auto" w:sz="4" w:space="0"/>
              <w:bottom w:val="thinThickThinSmallGap" w:color="auto" w:sz="12"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路面基层</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70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nThickThinSmallGap" w:color="auto" w:sz="12" w:space="0"/>
              <w:left w:val="single" w:color="auto" w:sz="4" w:space="0"/>
              <w:bottom w:val="thinThickThinSmallGap" w:color="auto" w:sz="12"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ThinSmallGap" w:color="auto" w:sz="12" w:space="0"/>
              <w:left w:val="single" w:color="auto" w:sz="4" w:space="0"/>
              <w:bottom w:val="single" w:color="auto" w:sz="4"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路面面层</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60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wave" w:color="auto" w:sz="12"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wave" w:color="auto" w:sz="12" w:space="0"/>
              <w:left w:val="single" w:color="auto" w:sz="4" w:space="0"/>
              <w:bottom w:val="wave" w:color="auto" w:sz="6"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防护及排水</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50</w:t>
            </w: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5"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c>
          <w:tcPr>
            <w:tcW w:w="486" w:type="dxa"/>
            <w:noWrap w:val="0"/>
            <w:vAlign w:val="top"/>
          </w:tcPr>
          <w:p>
            <w:pPr>
              <w:pStyle w:val="28"/>
              <w:pageBreakBefore w:val="0"/>
              <w:tabs>
                <w:tab w:val="clear" w:pos="4153"/>
                <w:tab w:val="clear" w:pos="8306"/>
              </w:tabs>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18" w:space="0"/>
              <w:left w:val="single" w:color="auto" w:sz="4" w:space="0"/>
              <w:bottom w:val="dotDash" w:color="auto" w:sz="12" w:space="0"/>
              <w:right w:val="nil"/>
            </w:tcBorders>
            <w:noWrap w:val="0"/>
            <w:vAlign w:val="top"/>
          </w:tcPr>
          <w:p>
            <w:pPr>
              <w:pageBreakBefore w:val="0"/>
              <w:kinsoku/>
              <w:wordWrap w:val="0"/>
              <w:autoSpaceDE w:val="0"/>
              <w:autoSpaceDN w:val="0"/>
              <w:bidi w:val="0"/>
              <w:ind w:left="-57" w:right="-57" w:firstLine="372"/>
              <w:jc w:val="center"/>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tDash" w:color="auto" w:sz="12" w:space="0"/>
              <w:left w:val="single" w:color="auto" w:sz="4" w:space="0"/>
              <w:bottom w:val="thickThinSmallGap" w:color="auto" w:sz="24" w:space="0"/>
              <w:right w:val="nil"/>
            </w:tcBorders>
            <w:noWrap w:val="0"/>
            <w:vAlign w:val="top"/>
          </w:tcPr>
          <w:p>
            <w:pPr>
              <w:pageBreakBefore w:val="0"/>
              <w:kinsoku/>
              <w:wordWrap w:val="0"/>
              <w:autoSpaceDE w:val="0"/>
              <w:autoSpaceDN w:val="0"/>
              <w:bidi w:val="0"/>
              <w:ind w:right="-57"/>
              <w:jc w:val="center"/>
              <w:rPr>
                <w:rFonts w:hint="default" w:ascii="Times New Roman" w:hAnsi="Times New Roman" w:cs="Times New Roman"/>
                <w:sz w:val="20"/>
                <w:szCs w:val="20"/>
              </w:rPr>
            </w:pPr>
            <w:r>
              <w:rPr>
                <w:rFonts w:hint="default" w:ascii="Times New Roman" w:hAnsi="Times New Roman" w:cs="Times New Roman"/>
                <w:sz w:val="20"/>
                <w:szCs w:val="20"/>
              </w:rPr>
              <w:t>涵洞及通道</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40</w:t>
            </w: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24" w:space="0"/>
              <w:left w:val="single" w:color="auto" w:sz="4" w:space="0"/>
              <w:bottom w:val="thickThinSmallGap" w:color="auto" w:sz="24" w:space="0"/>
              <w:right w:val="nil"/>
            </w:tcBorders>
            <w:noWrap w:val="0"/>
            <w:vAlign w:val="top"/>
          </w:tcPr>
          <w:p>
            <w:pPr>
              <w:pageBreakBefore w:val="0"/>
              <w:kinsoku/>
              <w:wordWrap w:val="0"/>
              <w:autoSpaceDE w:val="0"/>
              <w:autoSpaceDN w:val="0"/>
              <w:bidi w:val="0"/>
              <w:ind w:left="-57" w:right="-57" w:firstLine="372"/>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ckThinSmallGap" w:color="auto" w:sz="24" w:space="0"/>
              <w:left w:val="single" w:color="auto" w:sz="4"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r>
              <w:rPr>
                <w:rFonts w:hint="default" w:ascii="Times New Roman" w:hAnsi="Times New Roman" w:cs="Times New Roman"/>
                <w:sz w:val="20"/>
                <w:szCs w:val="20"/>
              </w:rPr>
              <w:t>桥梁下部工程</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30</w:t>
            </w: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thinThickSmallGap" w:color="auto" w:sz="24" w:space="0"/>
              <w:right w:val="nil"/>
            </w:tcBorders>
            <w:noWrap w:val="0"/>
            <w:vAlign w:val="top"/>
          </w:tcPr>
          <w:p>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SmallGap" w:color="auto" w:sz="24" w:space="0"/>
              <w:left w:val="single" w:color="auto" w:sz="4" w:space="0"/>
              <w:right w:val="nil"/>
            </w:tcBorders>
            <w:noWrap w:val="0"/>
            <w:vAlign w:val="top"/>
          </w:tcPr>
          <w:p>
            <w:pPr>
              <w:pageBreakBefore w:val="0"/>
              <w:kinsoku/>
              <w:wordWrap w:val="0"/>
              <w:autoSpaceDE w:val="0"/>
              <w:autoSpaceDN w:val="0"/>
              <w:bidi w:val="0"/>
              <w:ind w:left="-57" w:right="-57" w:firstLine="142"/>
              <w:jc w:val="center"/>
              <w:rPr>
                <w:rFonts w:hint="default" w:ascii="Times New Roman" w:hAnsi="Times New Roman" w:cs="Times New Roman"/>
                <w:sz w:val="20"/>
                <w:szCs w:val="20"/>
              </w:rPr>
            </w:pPr>
            <w:r>
              <w:rPr>
                <w:rFonts w:hint="default" w:ascii="Times New Roman" w:hAnsi="Times New Roman" w:cs="Times New Roman"/>
                <w:sz w:val="20"/>
                <w:szCs w:val="20"/>
              </w:rPr>
              <w:t>桥梁上部工程</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dashed" w:color="auto" w:sz="12" w:space="0"/>
              <w:right w:val="nil"/>
            </w:tcBorders>
            <w:noWrap w:val="0"/>
            <w:vAlign w:val="top"/>
          </w:tcPr>
          <w:p>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ed" w:color="auto" w:sz="12" w:space="0"/>
              <w:left w:val="single" w:color="auto" w:sz="4" w:space="0"/>
              <w:right w:val="nil"/>
            </w:tcBorders>
            <w:noWrap w:val="0"/>
            <w:vAlign w:val="top"/>
          </w:tcPr>
          <w:p>
            <w:pPr>
              <w:pageBreakBefore w:val="0"/>
              <w:kinsoku/>
              <w:wordWrap w:val="0"/>
              <w:autoSpaceDE w:val="0"/>
              <w:autoSpaceDN w:val="0"/>
              <w:bidi w:val="0"/>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隧道</w:t>
            </w:r>
          </w:p>
        </w:tc>
        <w:tc>
          <w:tcPr>
            <w:tcW w:w="735" w:type="dxa"/>
            <w:tcBorders>
              <w:top w:val="nil"/>
              <w:left w:val="nil"/>
              <w:bottom w:val="nil"/>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single" w:color="auto" w:sz="4" w:space="0"/>
              <w:right w:val="nil"/>
            </w:tcBorders>
            <w:noWrap w:val="0"/>
            <w:vAlign w:val="top"/>
          </w:tcPr>
          <w:p>
            <w:pPr>
              <w:pageBreakBefore w:val="0"/>
              <w:kinsoku/>
              <w:wordWrap w:val="0"/>
              <w:autoSpaceDE w:val="0"/>
              <w:autoSpaceDN w:val="0"/>
              <w:bidi w:val="0"/>
              <w:ind w:left="-57" w:right="-57"/>
              <w:rPr>
                <w:rFonts w:hint="default" w:ascii="Times New Roman" w:hAnsi="Times New Roman" w:cs="Times New Roman"/>
                <w:sz w:val="20"/>
                <w:szCs w:val="20"/>
              </w:rPr>
            </w:pPr>
          </w:p>
        </w:tc>
        <w:tc>
          <w:tcPr>
            <w:tcW w:w="735" w:type="dxa"/>
            <w:tcBorders>
              <w:top w:val="nil"/>
              <w:left w:val="nil"/>
              <w:bottom w:val="single" w:color="auto" w:sz="4" w:space="0"/>
              <w:right w:val="single" w:color="auto" w:sz="4" w:space="0"/>
            </w:tcBorders>
            <w:noWrap w:val="0"/>
            <w:vAlign w:val="top"/>
          </w:tcPr>
          <w:p>
            <w:pPr>
              <w:pageBreakBefore w:val="0"/>
              <w:kinsoku/>
              <w:wordWrap w:val="0"/>
              <w:autoSpaceDE w:val="0"/>
              <w:autoSpaceDN w:val="0"/>
              <w:bidi w:val="0"/>
              <w:ind w:left="-57" w:right="-57" w:hanging="11"/>
              <w:jc w:val="right"/>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5"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c>
          <w:tcPr>
            <w:tcW w:w="486" w:type="dxa"/>
            <w:tcBorders>
              <w:bottom w:val="single" w:color="auto" w:sz="4" w:space="0"/>
            </w:tcBorders>
            <w:noWrap w:val="0"/>
            <w:vAlign w:val="top"/>
          </w:tcPr>
          <w:p>
            <w:pPr>
              <w:pStyle w:val="28"/>
              <w:pageBreakBefore w:val="0"/>
              <w:kinsoku/>
              <w:wordWrap w:val="0"/>
              <w:bidi w:val="0"/>
              <w:ind w:left="-57" w:right="-57"/>
              <w:rPr>
                <w:rFonts w:hint="default" w:ascii="Times New Roman" w:hAnsi="Times New Roman" w:cs="Times New Roman"/>
                <w:sz w:val="20"/>
                <w:szCs w:val="20"/>
              </w:rPr>
            </w:pPr>
          </w:p>
        </w:tc>
      </w:tr>
    </w:tbl>
    <w:p>
      <w:pPr>
        <w:pageBreakBefore w:val="0"/>
        <w:kinsoku/>
        <w:wordWrap w:val="0"/>
        <w:bidi w:val="0"/>
        <w:spacing w:line="44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 xml:space="preserve">注：1.应按各标段实际工程内容填写。 </w:t>
      </w:r>
    </w:p>
    <w:p>
      <w:pPr>
        <w:pageBreakBefore w:val="0"/>
        <w:kinsoku/>
        <w:wordWrap w:val="0"/>
        <w:bidi w:val="0"/>
        <w:spacing w:line="440" w:lineRule="exact"/>
        <w:ind w:firstLine="800" w:firstLineChars="400"/>
        <w:rPr>
          <w:rFonts w:hint="default" w:ascii="Times New Roman" w:hAnsi="Times New Roman" w:eastAsia="黑体" w:cs="Times New Roman"/>
          <w:b/>
          <w:sz w:val="20"/>
          <w:szCs w:val="20"/>
        </w:rPr>
        <w:sectPr>
          <w:headerReference r:id="rId48" w:type="default"/>
          <w:footerReference r:id="rId49" w:type="default"/>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r>
        <w:rPr>
          <w:rFonts w:hint="default" w:ascii="Times New Roman" w:hAnsi="Times New Roman" w:cs="Times New Roman"/>
          <w:sz w:val="20"/>
          <w:szCs w:val="20"/>
        </w:rPr>
        <w:t>2.各个项目的进程可用线条的长短来表示。</w:t>
      </w: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62" w:name="_Toc145"/>
      <w:bookmarkStart w:id="1563" w:name="_Toc10075"/>
      <w:bookmarkStart w:id="1564" w:name="_Toc234833268"/>
      <w:bookmarkStart w:id="1565" w:name="_Toc8468"/>
      <w:r>
        <w:rPr>
          <w:rFonts w:hint="default" w:ascii="Times New Roman" w:hAnsi="Times New Roman" w:eastAsia="黑体" w:cs="Times New Roman"/>
          <w:b w:val="0"/>
          <w:sz w:val="28"/>
          <w:szCs w:val="28"/>
        </w:rPr>
        <w:t>附表三</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工程管理曲线</w:t>
      </w:r>
      <w:bookmarkEnd w:id="1562"/>
      <w:bookmarkEnd w:id="1563"/>
      <w:bookmarkEnd w:id="1564"/>
      <w:bookmarkEnd w:id="1565"/>
    </w:p>
    <w:p>
      <w:pPr>
        <w:pageBreakBefore w:val="0"/>
        <w:kinsoku/>
        <w:wordWrap w:val="0"/>
        <w:bidi w:val="0"/>
        <w:rPr>
          <w:rFonts w:hint="default" w:ascii="Times New Roman" w:hAnsi="Times New Roman" w:cs="Times New Roman"/>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3"/>
        <w:gridCol w:w="404"/>
        <w:gridCol w:w="21"/>
        <w:gridCol w:w="384"/>
        <w:gridCol w:w="43"/>
        <w:gridCol w:w="362"/>
        <w:gridCol w:w="65"/>
        <w:gridCol w:w="341"/>
        <w:gridCol w:w="86"/>
        <w:gridCol w:w="319"/>
        <w:gridCol w:w="108"/>
        <w:gridCol w:w="297"/>
        <w:gridCol w:w="130"/>
        <w:gridCol w:w="275"/>
        <w:gridCol w:w="152"/>
        <w:gridCol w:w="254"/>
        <w:gridCol w:w="173"/>
        <w:gridCol w:w="232"/>
        <w:gridCol w:w="195"/>
        <w:gridCol w:w="210"/>
        <w:gridCol w:w="216"/>
        <w:gridCol w:w="190"/>
        <w:gridCol w:w="237"/>
        <w:gridCol w:w="168"/>
        <w:gridCol w:w="259"/>
        <w:gridCol w:w="147"/>
        <w:gridCol w:w="280"/>
        <w:gridCol w:w="126"/>
        <w:gridCol w:w="301"/>
        <w:gridCol w:w="105"/>
        <w:gridCol w:w="322"/>
        <w:gridCol w:w="84"/>
        <w:gridCol w:w="343"/>
        <w:gridCol w:w="63"/>
        <w:gridCol w:w="364"/>
        <w:gridCol w:w="42"/>
        <w:gridCol w:w="385"/>
        <w:gridCol w:w="23"/>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237" w:type="dxa"/>
            <w:gridSpan w:val="2"/>
            <w:tcBorders>
              <w:bottom w:val="nil"/>
              <w:tl2br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2336" behindDoc="0" locked="0" layoutInCell="0" allowOverlap="1">
                      <wp:simplePos x="0" y="0"/>
                      <wp:positionH relativeFrom="column">
                        <wp:posOffset>-133350</wp:posOffset>
                      </wp:positionH>
                      <wp:positionV relativeFrom="paragraph">
                        <wp:posOffset>6350</wp:posOffset>
                      </wp:positionV>
                      <wp:extent cx="819150" cy="519430"/>
                      <wp:effectExtent l="2540" t="3810" r="3810" b="10160"/>
                      <wp:wrapNone/>
                      <wp:docPr id="3" name="直线 41"/>
                      <wp:cNvGraphicFramePr/>
                      <a:graphic xmlns:a="http://schemas.openxmlformats.org/drawingml/2006/main">
                        <a:graphicData uri="http://schemas.microsoft.com/office/word/2010/wordprocessingShape">
                          <wps:wsp>
                            <wps:cNvCnPr/>
                            <wps:spPr>
                              <a:xfrm>
                                <a:off x="0" y="0"/>
                                <a:ext cx="819150" cy="5194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0.5pt;margin-top:0.5pt;height:40.9pt;width:64.5pt;z-index:251662336;mso-width-relative:page;mso-height-relative:page;" filled="f" stroked="t" coordsize="21600,21600" o:allowincell="f" o:gfxdata="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ykw&#10;LNQAAAAIAQAADwAAAAAAAAABACAAAAAiAAAAZHJzL2Rvd25yZXYueG1sUEsBAhQAFAAAAAgAh07i&#10;QH0d+hTtAQAA4AMAAA4AAAAAAAAAAQAgAAAAIw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rPr>
              <w:t>年度</w:t>
            </w:r>
          </w:p>
        </w:tc>
        <w:tc>
          <w:tcPr>
            <w:tcW w:w="4862" w:type="dxa"/>
            <w:gridSpan w:val="23"/>
            <w:noWrap w:val="0"/>
            <w:vAlign w:val="center"/>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rPr>
              <w:t>年</w:t>
            </w:r>
          </w:p>
        </w:tc>
        <w:tc>
          <w:tcPr>
            <w:tcW w:w="3252" w:type="dxa"/>
            <w:gridSpan w:val="15"/>
            <w:noWrap w:val="0"/>
            <w:vAlign w:val="center"/>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7" w:type="dxa"/>
            <w:gridSpan w:val="2"/>
            <w:tcBorders>
              <w:top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季度</w:t>
            </w:r>
          </w:p>
          <w:p>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68580</wp:posOffset>
                      </wp:positionV>
                      <wp:extent cx="5133340" cy="0"/>
                      <wp:effectExtent l="0" t="0" r="0" b="0"/>
                      <wp:wrapNone/>
                      <wp:docPr id="2" name="直线 36"/>
                      <wp:cNvGraphicFramePr/>
                      <a:graphic xmlns:a="http://schemas.openxmlformats.org/drawingml/2006/main">
                        <a:graphicData uri="http://schemas.microsoft.com/office/word/2010/wordprocessingShape">
                          <wps:wsp>
                            <wps:cNvCnPr/>
                            <wps:spPr>
                              <a:xfrm>
                                <a:off x="0" y="0"/>
                                <a:ext cx="51333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57.45pt;margin-top:5.4pt;height:0pt;width:404.2pt;z-index:251661312;mso-width-relative:page;mso-height-relative:page;" filled="f" stroked="t" coordsize="21600,21600" o:gfxdata="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dMB9UA&#10;AAAJAQAADwAAAAAAAAABACAAAAAiAAAAZHJzL2Rvd25yZXYueG1sUEsBAhQAFAAAAAgAh07iQBSq&#10;PLvpAQAA3AMAAA4AAAAAAAAAAQAgAAAAJ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cs="Times New Roman"/>
              </w:rPr>
              <w:t>进度</w:t>
            </w:r>
          </w:p>
        </w:tc>
        <w:tc>
          <w:tcPr>
            <w:tcW w:w="404" w:type="dxa"/>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405"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一</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2</w:t>
            </w:r>
          </w:p>
        </w:tc>
        <w:tc>
          <w:tcPr>
            <w:tcW w:w="405"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3</w:t>
            </w:r>
          </w:p>
        </w:tc>
        <w:tc>
          <w:tcPr>
            <w:tcW w:w="406" w:type="dxa"/>
            <w:gridSpan w:val="2"/>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4</w:t>
            </w:r>
          </w:p>
        </w:tc>
        <w:tc>
          <w:tcPr>
            <w:tcW w:w="405"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二</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405"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6</w:t>
            </w:r>
          </w:p>
        </w:tc>
        <w:tc>
          <w:tcPr>
            <w:tcW w:w="405" w:type="dxa"/>
            <w:gridSpan w:val="2"/>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7</w:t>
            </w:r>
          </w:p>
        </w:tc>
        <w:tc>
          <w:tcPr>
            <w:tcW w:w="406"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三</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8</w:t>
            </w:r>
          </w:p>
        </w:tc>
        <w:tc>
          <w:tcPr>
            <w:tcW w:w="405"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9</w:t>
            </w:r>
          </w:p>
        </w:tc>
        <w:tc>
          <w:tcPr>
            <w:tcW w:w="405" w:type="dxa"/>
            <w:gridSpan w:val="2"/>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10</w:t>
            </w:r>
          </w:p>
        </w:tc>
        <w:tc>
          <w:tcPr>
            <w:tcW w:w="406"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四</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11</w:t>
            </w:r>
          </w:p>
        </w:tc>
        <w:tc>
          <w:tcPr>
            <w:tcW w:w="405"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12</w:t>
            </w:r>
          </w:p>
        </w:tc>
        <w:tc>
          <w:tcPr>
            <w:tcW w:w="406" w:type="dxa"/>
            <w:gridSpan w:val="2"/>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406"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一</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2</w:t>
            </w:r>
          </w:p>
        </w:tc>
        <w:tc>
          <w:tcPr>
            <w:tcW w:w="406"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3</w:t>
            </w:r>
          </w:p>
        </w:tc>
        <w:tc>
          <w:tcPr>
            <w:tcW w:w="406" w:type="dxa"/>
            <w:gridSpan w:val="2"/>
            <w:tcBorders>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4</w:t>
            </w:r>
          </w:p>
        </w:tc>
        <w:tc>
          <w:tcPr>
            <w:tcW w:w="406" w:type="dxa"/>
            <w:gridSpan w:val="2"/>
            <w:tcBorders>
              <w:left w:val="nil"/>
              <w:righ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二</w:t>
            </w:r>
          </w:p>
          <w:p>
            <w:pPr>
              <w:pageBreakBefore w:val="0"/>
              <w:kinsoku/>
              <w:wordWrap w:val="0"/>
              <w:bidi w:val="0"/>
              <w:ind w:left="-105" w:leftChars="-50" w:right="-105" w:rightChars="-50"/>
              <w:jc w:val="center"/>
              <w:rPr>
                <w:rFonts w:hint="default" w:ascii="Times New Roman" w:hAnsi="Times New Roman" w:cs="Times New Roman"/>
              </w:rPr>
            </w:pP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406" w:type="dxa"/>
            <w:gridSpan w:val="2"/>
            <w:tcBorders>
              <w:left w:val="nil"/>
            </w:tcBorders>
            <w:noWrap w:val="0"/>
            <w:vAlign w:val="bottom"/>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6</w:t>
            </w:r>
          </w:p>
        </w:tc>
        <w:tc>
          <w:tcPr>
            <w:tcW w:w="816" w:type="dxa"/>
            <w:gridSpan w:val="3"/>
            <w:noWrap w:val="0"/>
            <w:vAlign w:val="top"/>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w:t>
            </w:r>
          </w:p>
          <w:p>
            <w:pPr>
              <w:pageBreakBefore w:val="0"/>
              <w:kinsoku/>
              <w:wordWrap w:val="0"/>
              <w:bidi w:val="0"/>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restart"/>
            <w:tcBorders>
              <w:right w:val="nil"/>
            </w:tcBorders>
            <w:noWrap w:val="0"/>
            <w:vAlign w:val="center"/>
          </w:tcPr>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工</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程</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完</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成</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的</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百</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分</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比</w:t>
            </w:r>
          </w:p>
          <w:p>
            <w:pPr>
              <w:pageBreakBefore w:val="0"/>
              <w:kinsoku/>
              <w:wordWrap w:val="0"/>
              <w:bidi w:val="0"/>
              <w:ind w:left="-105" w:leftChars="-50" w:right="-105" w:rightChars="-50"/>
              <w:jc w:val="center"/>
              <w:rPr>
                <w:rFonts w:hint="default" w:ascii="Times New Roman" w:hAnsi="Times New Roman" w:cs="Times New Roman"/>
              </w:rPr>
            </w:pPr>
            <w:r>
              <w:rPr>
                <w:rFonts w:hint="default" w:ascii="Times New Roman" w:hAnsi="Times New Roman" w:cs="Times New Roman"/>
              </w:rPr>
              <w:t>（%）</w:t>
            </w: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90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80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70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60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50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40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30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20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vMerge w:val="continue"/>
            <w:tcBorders>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single" w:color="auto" w:sz="4" w:space="0"/>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w:t>
            </w:r>
          </w:p>
        </w:tc>
        <w:tc>
          <w:tcPr>
            <w:tcW w:w="404" w:type="dxa"/>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tcBorders>
              <w:bottom w:val="single" w:color="auto" w:sz="4" w:space="0"/>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tcBorders>
              <w:bottom w:val="single" w:color="auto" w:sz="4" w:space="0"/>
            </w:tcBorders>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single" w:color="auto" w:sz="4" w:space="0"/>
              <w:right w:val="single" w:color="auto" w:sz="4" w:space="0"/>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4" w:type="dxa"/>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5"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6" w:type="dxa"/>
            <w:gridSpan w:val="2"/>
            <w:tcBorders>
              <w:bottom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gridSpan w:val="2"/>
            <w:tcBorders>
              <w:bottom w:val="single" w:color="auto" w:sz="4" w:space="0"/>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08" w:type="dxa"/>
            <w:tcBorders>
              <w:bottom w:val="single" w:color="auto" w:sz="4" w:space="0"/>
            </w:tcBorders>
            <w:noWrap w:val="0"/>
            <w:vAlign w:val="top"/>
          </w:tcPr>
          <w:p>
            <w:pPr>
              <w:pageBreakBefore w:val="0"/>
              <w:kinsoku/>
              <w:wordWrap w:val="0"/>
              <w:bidi w:val="0"/>
              <w:ind w:left="-105" w:leftChars="-50" w:right="-105" w:rightChars="-5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13" w:type="dxa"/>
            <w:tcBorders>
              <w:top w:val="nil"/>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0</w:t>
            </w:r>
          </w:p>
        </w:tc>
        <w:tc>
          <w:tcPr>
            <w:tcW w:w="425"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10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20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30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40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6"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jc w:val="right"/>
              <w:rPr>
                <w:rFonts w:hint="default" w:ascii="Times New Roman" w:hAnsi="Times New Roman" w:cs="Times New Roman"/>
              </w:rPr>
            </w:pPr>
            <w:r>
              <w:rPr>
                <w:rFonts w:hint="default" w:ascii="Times New Roman" w:hAnsi="Times New Roman" w:cs="Times New Roman"/>
              </w:rPr>
              <w:t>50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60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70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80</w:t>
            </w: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p>
        </w:tc>
        <w:tc>
          <w:tcPr>
            <w:tcW w:w="427" w:type="dxa"/>
            <w:gridSpan w:val="2"/>
            <w:tcBorders>
              <w:top w:val="single" w:color="auto" w:sz="4" w:space="0"/>
              <w:left w:val="nil"/>
              <w:bottom w:val="nil"/>
              <w:right w:val="nil"/>
            </w:tcBorders>
            <w:noWrap w:val="0"/>
            <w:vAlign w:val="top"/>
          </w:tcPr>
          <w:p>
            <w:pPr>
              <w:pageBreakBefore w:val="0"/>
              <w:kinsoku/>
              <w:wordWrap w:val="0"/>
              <w:bidi w:val="0"/>
              <w:ind w:left="-105" w:leftChars="-50" w:right="-105" w:rightChars="-50"/>
              <w:rPr>
                <w:rFonts w:hint="default" w:ascii="Times New Roman" w:hAnsi="Times New Roman" w:cs="Times New Roman"/>
              </w:rPr>
            </w:pPr>
            <w:r>
              <w:rPr>
                <w:rFonts w:hint="default" w:ascii="Times New Roman" w:hAnsi="Times New Roman" w:cs="Times New Roman"/>
              </w:rPr>
              <w:t>90</w:t>
            </w:r>
          </w:p>
        </w:tc>
        <w:tc>
          <w:tcPr>
            <w:tcW w:w="431" w:type="dxa"/>
            <w:gridSpan w:val="2"/>
            <w:tcBorders>
              <w:top w:val="single" w:color="auto" w:sz="4" w:space="0"/>
              <w:left w:val="nil"/>
              <w:bottom w:val="nil"/>
              <w:right w:val="nil"/>
            </w:tcBorders>
            <w:noWrap w:val="0"/>
            <w:vAlign w:val="top"/>
          </w:tcPr>
          <w:p>
            <w:pPr>
              <w:pageBreakBefore w:val="0"/>
              <w:kinsoku/>
              <w:wordWrap w:val="0"/>
              <w:bidi w:val="0"/>
              <w:rPr>
                <w:rFonts w:hint="default" w:ascii="Times New Roman" w:hAnsi="Times New Roman" w:cs="Times New Roman"/>
              </w:rPr>
            </w:pPr>
            <w:r>
              <w:rPr>
                <w:rFonts w:hint="default" w:ascii="Times New Roman" w:hAnsi="Times New Roman" w:cs="Times New Roman"/>
              </w:rPr>
              <w:t>100</w:t>
            </w:r>
          </w:p>
        </w:tc>
      </w:tr>
    </w:tbl>
    <w:p>
      <w:pPr>
        <w:pageBreakBefore w:val="0"/>
        <w:kinsoku/>
        <w:wordWrap w:val="0"/>
        <w:bidi w:val="0"/>
        <w:spacing w:line="440" w:lineRule="exact"/>
        <w:jc w:val="center"/>
        <w:rPr>
          <w:rFonts w:hint="default" w:ascii="Times New Roman" w:hAnsi="Times New Roman" w:eastAsia="黑体" w:cs="Times New Roman"/>
          <w:szCs w:val="21"/>
        </w:rPr>
      </w:pPr>
      <w:r>
        <w:rPr>
          <w:rFonts w:hint="default" w:ascii="Times New Roman" w:hAnsi="Times New Roman" w:cs="Times New Roman"/>
          <w:szCs w:val="21"/>
        </w:rPr>
        <w:t>工期历程的百分比（%）</w:t>
      </w:r>
    </w:p>
    <w:p>
      <w:pPr>
        <w:pageBreakBefore w:val="0"/>
        <w:kinsoku/>
        <w:wordWrap w:val="0"/>
        <w:bidi w:val="0"/>
        <w:spacing w:line="440" w:lineRule="exact"/>
        <w:rPr>
          <w:rFonts w:hint="default" w:ascii="Times New Roman" w:hAnsi="Times New Roman" w:eastAsia="黑体" w:cs="Times New Roman"/>
          <w:szCs w:val="21"/>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66" w:name="_Toc2697"/>
      <w:bookmarkStart w:id="1567" w:name="_Toc15436"/>
      <w:bookmarkStart w:id="1568" w:name="_Toc12797"/>
      <w:bookmarkStart w:id="1569" w:name="_Toc234833269"/>
      <w:r>
        <w:rPr>
          <w:rFonts w:hint="default" w:ascii="Times New Roman" w:hAnsi="Times New Roman" w:eastAsia="黑体" w:cs="Times New Roman"/>
          <w:b w:val="0"/>
          <w:sz w:val="28"/>
          <w:szCs w:val="28"/>
        </w:rPr>
        <w:t>附表四</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分项工程生产率和施工周期表</w:t>
      </w:r>
      <w:bookmarkEnd w:id="1566"/>
      <w:bookmarkEnd w:id="1567"/>
      <w:bookmarkEnd w:id="1568"/>
      <w:bookmarkEnd w:id="1569"/>
    </w:p>
    <w:p>
      <w:pPr>
        <w:pageBreakBefore w:val="0"/>
        <w:kinsoku/>
        <w:wordWrap w:val="0"/>
        <w:bidi w:val="0"/>
        <w:snapToGrid w:val="0"/>
        <w:spacing w:line="400" w:lineRule="atLeast"/>
        <w:rPr>
          <w:rFonts w:hint="default" w:ascii="Times New Roman" w:hAnsi="Times New Roman" w:eastAsia="黑体" w:cs="Times New Roman"/>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994"/>
        <w:gridCol w:w="900"/>
        <w:gridCol w:w="900"/>
        <w:gridCol w:w="2700"/>
        <w:gridCol w:w="2160"/>
        <w:gridCol w:w="2146"/>
        <w:gridCol w:w="2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序号</w:t>
            </w:r>
          </w:p>
        </w:tc>
        <w:tc>
          <w:tcPr>
            <w:tcW w:w="1994" w:type="dxa"/>
            <w:noWrap w:val="0"/>
            <w:vAlign w:val="center"/>
          </w:tcPr>
          <w:p>
            <w:pPr>
              <w:pStyle w:val="75"/>
              <w:pageBreakBefore w:val="0"/>
              <w:kinsoku/>
              <w:wordWrap w:val="0"/>
              <w:bidi w:val="0"/>
              <w:snapToGrid w:val="0"/>
              <w:spacing w:line="400" w:lineRule="atLeast"/>
              <w:rPr>
                <w:rFonts w:hint="default" w:ascii="Times New Roman" w:hAnsi="Times New Roman" w:cs="Times New Roman"/>
                <w:sz w:val="20"/>
              </w:rPr>
            </w:pPr>
            <w:r>
              <w:rPr>
                <w:rFonts w:hint="default" w:ascii="Times New Roman" w:hAnsi="Times New Roman" w:cs="Times New Roman"/>
                <w:sz w:val="20"/>
              </w:rPr>
              <w:t>工程项目</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单位</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数量</w:t>
            </w: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平均每生产单位规模（</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人，各种机械</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台）</w:t>
            </w: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平均每单位生产率</w:t>
            </w:r>
          </w:p>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（数量、每周）</w:t>
            </w: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每生产单位</w:t>
            </w:r>
          </w:p>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平均施工时间 （周）</w:t>
            </w: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生产单位总数</w:t>
            </w:r>
          </w:p>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994" w:type="dxa"/>
            <w:noWrap w:val="0"/>
            <w:vAlign w:val="center"/>
          </w:tcPr>
          <w:p>
            <w:pPr>
              <w:pStyle w:val="2"/>
              <w:pageBreakBefore w:val="0"/>
              <w:tabs>
                <w:tab w:val="clear" w:pos="4153"/>
                <w:tab w:val="clear" w:pos="8306"/>
              </w:tabs>
              <w:kinsoku/>
              <w:wordWrap w:val="0"/>
              <w:bidi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特殊路基处理</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km</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路基填筑</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3</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路面基层</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2</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路面面层</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万m</w:t>
            </w:r>
            <w:r>
              <w:rPr>
                <w:rFonts w:hint="default" w:ascii="Times New Roman" w:hAnsi="Times New Roman" w:cs="Times New Roman"/>
                <w:sz w:val="20"/>
                <w:szCs w:val="20"/>
                <w:vertAlign w:val="superscript"/>
              </w:rPr>
              <w:t>2</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路基防护及排水</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km</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涵洞</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道</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通道</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道</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桥梁基桩</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根</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桥梁墩台</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座</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994" w:type="dxa"/>
            <w:noWrap w:val="0"/>
            <w:vAlign w:val="center"/>
          </w:tcPr>
          <w:p>
            <w:pPr>
              <w:pageBreakBefore w:val="0"/>
              <w:kinsoku/>
              <w:wordWrap w:val="0"/>
              <w:bidi w:val="0"/>
              <w:snapToGrid w:val="0"/>
              <w:spacing w:line="400" w:lineRule="atLeast"/>
              <w:rPr>
                <w:rFonts w:hint="default" w:ascii="Times New Roman" w:hAnsi="Times New Roman" w:cs="Times New Roman"/>
                <w:sz w:val="20"/>
                <w:szCs w:val="20"/>
              </w:rPr>
            </w:pPr>
            <w:r>
              <w:rPr>
                <w:rFonts w:hint="default" w:ascii="Times New Roman" w:hAnsi="Times New Roman" w:cs="Times New Roman"/>
                <w:sz w:val="20"/>
                <w:szCs w:val="20"/>
              </w:rPr>
              <w:t>梁体预制安装</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片</w:t>
            </w:r>
          </w:p>
        </w:tc>
        <w:tc>
          <w:tcPr>
            <w:tcW w:w="9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70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60"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146"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c>
          <w:tcPr>
            <w:tcW w:w="2477" w:type="dxa"/>
            <w:noWrap w:val="0"/>
            <w:vAlign w:val="center"/>
          </w:tcPr>
          <w:p>
            <w:pPr>
              <w:pageBreakBefore w:val="0"/>
              <w:kinsoku/>
              <w:wordWrap w:val="0"/>
              <w:bidi w:val="0"/>
              <w:snapToGrid w:val="0"/>
              <w:spacing w:line="400" w:lineRule="atLeast"/>
              <w:jc w:val="center"/>
              <w:rPr>
                <w:rFonts w:hint="default" w:ascii="Times New Roman" w:hAnsi="Times New Roman" w:cs="Times New Roman"/>
                <w:sz w:val="20"/>
                <w:szCs w:val="20"/>
              </w:rPr>
            </w:pPr>
          </w:p>
        </w:tc>
      </w:tr>
    </w:tbl>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cs="Times New Roman"/>
          <w:sz w:val="20"/>
          <w:szCs w:val="20"/>
        </w:rPr>
        <w:t>注：互通立交、分离立交的匝道、匝道涵洞、通道、桥梁分别归入表中相关的项目内。</w:t>
      </w: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sectPr>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bookmarkStart w:id="1570" w:name="_Toc234833270"/>
      <w:bookmarkStart w:id="1571" w:name="_Toc28933"/>
      <w:bookmarkStart w:id="1572" w:name="_Toc29257"/>
      <w:bookmarkStart w:id="1573" w:name="_Toc23216"/>
      <w:r>
        <w:rPr>
          <w:rFonts w:hint="default" w:ascii="Times New Roman" w:hAnsi="Times New Roman" w:eastAsia="黑体" w:cs="Times New Roman"/>
          <w:b w:val="0"/>
          <w:sz w:val="28"/>
          <w:szCs w:val="28"/>
        </w:rPr>
        <w:t>附表五</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施工总平面图</w:t>
      </w:r>
      <w:bookmarkEnd w:id="1570"/>
      <w:bookmarkEnd w:id="1571"/>
      <w:bookmarkEnd w:id="1572"/>
      <w:bookmarkEnd w:id="1573"/>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ab/>
      </w:r>
    </w:p>
    <w:p>
      <w:pPr>
        <w:pageBreakBefore w:val="0"/>
        <w:kinsoku/>
        <w:wordWrap w:val="0"/>
        <w:bidi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投标人应递交一份施工总平面图，绘出现场临时设施布置图表并附文字说明，说明施工营地、料场、临时设施、加工车间、现场办公、设备及仓储、供电、供水、卫生、生活、道路、消防等设施的情况和布置。</w:t>
      </w:r>
    </w:p>
    <w:p>
      <w:pPr>
        <w:pageBreakBefore w:val="0"/>
        <w:kinsoku/>
        <w:wordWrap w:val="0"/>
        <w:bidi w:val="0"/>
        <w:spacing w:line="440" w:lineRule="exact"/>
        <w:rPr>
          <w:rFonts w:hint="default" w:ascii="Times New Roman" w:hAnsi="Times New Roman" w:eastAsia="黑体" w:cs="Times New Roman"/>
          <w:sz w:val="20"/>
          <w:szCs w:val="20"/>
        </w:rPr>
      </w:pP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cs="Times New Roman"/>
          <w:sz w:val="20"/>
        </w:rPr>
        <w:br w:type="page"/>
      </w:r>
      <w:bookmarkStart w:id="1574" w:name="_Toc234833271"/>
      <w:bookmarkStart w:id="1575" w:name="_Toc462"/>
      <w:bookmarkStart w:id="1576" w:name="_Toc30079"/>
      <w:bookmarkStart w:id="1577" w:name="_Toc23706"/>
      <w:r>
        <w:rPr>
          <w:rFonts w:hint="default" w:ascii="Times New Roman" w:hAnsi="Times New Roman" w:eastAsia="黑体" w:cs="Times New Roman"/>
          <w:b w:val="0"/>
          <w:sz w:val="28"/>
          <w:szCs w:val="28"/>
        </w:rPr>
        <w:t>附表六</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劳动力计划表</w:t>
      </w:r>
      <w:bookmarkEnd w:id="1574"/>
      <w:bookmarkEnd w:id="1575"/>
      <w:bookmarkEnd w:id="1576"/>
      <w:bookmarkEnd w:id="1577"/>
    </w:p>
    <w:p>
      <w:pPr>
        <w:pageBreakBefore w:val="0"/>
        <w:kinsoku/>
        <w:wordWrap w:val="0"/>
        <w:bidi w:val="0"/>
        <w:spacing w:line="440" w:lineRule="exact"/>
        <w:ind w:right="200"/>
        <w:jc w:val="right"/>
        <w:rPr>
          <w:rFonts w:hint="default" w:ascii="Times New Roman" w:hAnsi="Times New Roman" w:eastAsia="黑体" w:cs="Times New Roman"/>
          <w:szCs w:val="21"/>
        </w:rPr>
      </w:pPr>
      <w:r>
        <w:rPr>
          <w:rFonts w:hint="default" w:ascii="Times New Roman" w:hAnsi="Times New Roman" w:eastAsia="黑体" w:cs="Times New Roman"/>
          <w:szCs w:val="21"/>
        </w:rPr>
        <w:t>单位：人</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61"/>
        <w:gridCol w:w="1111"/>
        <w:gridCol w:w="1111"/>
        <w:gridCol w:w="1111"/>
        <w:gridCol w:w="1111"/>
        <w:gridCol w:w="111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工种</w:t>
            </w:r>
          </w:p>
        </w:tc>
        <w:tc>
          <w:tcPr>
            <w:tcW w:w="8026" w:type="dxa"/>
            <w:gridSpan w:val="7"/>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36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1"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c>
          <w:tcPr>
            <w:tcW w:w="1110" w:type="dxa"/>
            <w:noWrap w:val="0"/>
            <w:vAlign w:val="top"/>
          </w:tcPr>
          <w:p>
            <w:pPr>
              <w:pageBreakBefore w:val="0"/>
              <w:kinsoku/>
              <w:wordWrap w:val="0"/>
              <w:bidi w:val="0"/>
              <w:spacing w:line="440" w:lineRule="exact"/>
              <w:jc w:val="center"/>
              <w:rPr>
                <w:rFonts w:hint="default" w:ascii="Times New Roman" w:hAnsi="Times New Roman" w:cs="Times New Roman"/>
                <w:szCs w:val="21"/>
              </w:rPr>
            </w:pPr>
          </w:p>
        </w:tc>
      </w:tr>
    </w:tbl>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78" w:name="_Toc234833272"/>
      <w:bookmarkStart w:id="1579" w:name="_Toc20107"/>
      <w:bookmarkStart w:id="1580" w:name="_Toc12665"/>
      <w:bookmarkStart w:id="1581" w:name="_Toc30701"/>
      <w:r>
        <w:rPr>
          <w:rFonts w:hint="default" w:ascii="Times New Roman" w:hAnsi="Times New Roman" w:eastAsia="黑体" w:cs="Times New Roman"/>
          <w:b w:val="0"/>
          <w:sz w:val="28"/>
          <w:szCs w:val="28"/>
        </w:rPr>
        <w:t>附表七</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临时占地计划表</w:t>
      </w:r>
      <w:bookmarkEnd w:id="1578"/>
      <w:bookmarkEnd w:id="1579"/>
      <w:bookmarkEnd w:id="1580"/>
      <w:bookmarkEnd w:id="1581"/>
    </w:p>
    <w:p>
      <w:pPr>
        <w:pageBreakBefore w:val="0"/>
        <w:kinsoku/>
        <w:wordWrap w:val="0"/>
        <w:bidi w:val="0"/>
        <w:spacing w:line="440" w:lineRule="exact"/>
        <w:jc w:val="center"/>
        <w:rPr>
          <w:rFonts w:hint="default" w:ascii="Times New Roman" w:hAnsi="Times New Roman" w:cs="Times New Roman"/>
          <w:sz w:val="23"/>
          <w:szCs w:val="23"/>
        </w:rPr>
      </w:pPr>
    </w:p>
    <w:tbl>
      <w:tblPr>
        <w:tblStyle w:val="4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839"/>
        <w:gridCol w:w="394"/>
        <w:gridCol w:w="395"/>
        <w:gridCol w:w="600"/>
        <w:gridCol w:w="600"/>
        <w:gridCol w:w="600"/>
        <w:gridCol w:w="1560"/>
        <w:gridCol w:w="600"/>
        <w:gridCol w:w="624"/>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restart"/>
            <w:tcBorders>
              <w:bottom w:val="nil"/>
            </w:tcBorders>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用        途</w:t>
            </w:r>
          </w:p>
        </w:tc>
        <w:tc>
          <w:tcPr>
            <w:tcW w:w="2589" w:type="dxa"/>
            <w:gridSpan w:val="5"/>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面     积 （m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1560" w:type="dxa"/>
            <w:tcBorders>
              <w:bottom w:val="nil"/>
            </w:tcBorders>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需用时间</w:t>
            </w:r>
          </w:p>
        </w:tc>
        <w:tc>
          <w:tcPr>
            <w:tcW w:w="1848" w:type="dxa"/>
            <w:gridSpan w:val="3"/>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用地位置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continue"/>
            <w:tcBorders>
              <w:top w:val="nil"/>
            </w:tcBorders>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p>
        </w:tc>
        <w:tc>
          <w:tcPr>
            <w:tcW w:w="394"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菜地</w:t>
            </w:r>
          </w:p>
        </w:tc>
        <w:tc>
          <w:tcPr>
            <w:tcW w:w="395"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水田</w:t>
            </w:r>
          </w:p>
        </w:tc>
        <w:tc>
          <w:tcPr>
            <w:tcW w:w="600"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旱地</w:t>
            </w:r>
          </w:p>
        </w:tc>
        <w:tc>
          <w:tcPr>
            <w:tcW w:w="600"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果园</w:t>
            </w:r>
          </w:p>
        </w:tc>
        <w:tc>
          <w:tcPr>
            <w:tcW w:w="600"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荒地</w:t>
            </w:r>
          </w:p>
        </w:tc>
        <w:tc>
          <w:tcPr>
            <w:tcW w:w="1560" w:type="dxa"/>
            <w:tcBorders>
              <w:top w:val="nil"/>
              <w:bottom w:val="single" w:color="auto" w:sz="6" w:space="0"/>
            </w:tcBorders>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___年___月至</w:t>
            </w:r>
          </w:p>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___年___月</w:t>
            </w:r>
          </w:p>
        </w:tc>
        <w:tc>
          <w:tcPr>
            <w:tcW w:w="600"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桩号</w:t>
            </w:r>
          </w:p>
        </w:tc>
        <w:tc>
          <w:tcPr>
            <w:tcW w:w="624"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左侧（m）</w:t>
            </w:r>
          </w:p>
        </w:tc>
        <w:tc>
          <w:tcPr>
            <w:tcW w:w="624"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右侧（m）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一、临时工程</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tcBorders>
              <w:top w:val="nil"/>
            </w:tcBorders>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1.便道</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Style w:val="2"/>
              <w:pageBreakBefore w:val="0"/>
              <w:tabs>
                <w:tab w:val="clear" w:pos="4153"/>
                <w:tab w:val="clear" w:pos="8306"/>
              </w:tabs>
              <w:kinsoku/>
              <w:wordWrap w:val="0"/>
              <w:bidi w:val="0"/>
              <w:spacing w:line="400" w:lineRule="atLeast"/>
              <w:rPr>
                <w:rFonts w:hint="default" w:ascii="Times New Roman" w:hAnsi="Times New Roman" w:cs="Times New Roman"/>
                <w:sz w:val="21"/>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2.便桥</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3.……</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二、生产及生活临时设施</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1.临时住房</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2.办公等公用房屋</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3.料库</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4.预制场</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 xml:space="preserve">  ……</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r>
              <w:rPr>
                <w:rFonts w:hint="default" w:ascii="Times New Roman" w:hAnsi="Times New Roman" w:cs="Times New Roman"/>
                <w:szCs w:val="21"/>
              </w:rPr>
              <w:t>租用面积合计</w:t>
            </w:r>
          </w:p>
        </w:tc>
        <w:tc>
          <w:tcPr>
            <w:tcW w:w="39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395"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156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00"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c>
          <w:tcPr>
            <w:tcW w:w="624" w:type="dxa"/>
            <w:noWrap w:val="0"/>
            <w:vAlign w:val="top"/>
          </w:tcPr>
          <w:p>
            <w:pPr>
              <w:pageBreakBefore w:val="0"/>
              <w:kinsoku/>
              <w:wordWrap w:val="0"/>
              <w:bidi w:val="0"/>
              <w:snapToGrid w:val="0"/>
              <w:spacing w:line="400" w:lineRule="atLeast"/>
              <w:rPr>
                <w:rFonts w:hint="default" w:ascii="Times New Roman" w:hAnsi="Times New Roman" w:cs="Times New Roman"/>
                <w:szCs w:val="21"/>
              </w:rPr>
            </w:pPr>
          </w:p>
        </w:tc>
      </w:tr>
    </w:tbl>
    <w:p>
      <w:pPr>
        <w:pageBreakBefore w:val="0"/>
        <w:kinsoku/>
        <w:wordWrap w:val="0"/>
        <w:bidi w:val="0"/>
        <w:spacing w:line="440" w:lineRule="exact"/>
        <w:rPr>
          <w:rFonts w:hint="default" w:ascii="Times New Roman" w:hAnsi="Times New Roman" w:eastAsia="黑体" w:cs="Times New Roman"/>
          <w:sz w:val="20"/>
          <w:szCs w:val="20"/>
        </w:rPr>
      </w:pPr>
    </w:p>
    <w:p>
      <w:pPr>
        <w:pStyle w:val="3"/>
        <w:pageBreakBefore w:val="0"/>
        <w:kinsoku/>
        <w:wordWrap w:val="0"/>
        <w:bidi w:val="0"/>
        <w:spacing w:before="0" w:after="0" w:line="380" w:lineRule="atLeast"/>
        <w:rPr>
          <w:rFonts w:hint="default" w:ascii="Times New Roman" w:hAnsi="Times New Roman" w:eastAsia="黑体" w:cs="Times New Roman"/>
          <w:b w:val="0"/>
          <w:sz w:val="28"/>
          <w:szCs w:val="28"/>
        </w:rPr>
      </w:pPr>
      <w:r>
        <w:rPr>
          <w:rFonts w:hint="default" w:ascii="Times New Roman" w:hAnsi="Times New Roman" w:eastAsia="黑体" w:cs="Times New Roman"/>
          <w:sz w:val="20"/>
          <w:szCs w:val="20"/>
        </w:rPr>
        <w:br w:type="page"/>
      </w:r>
      <w:bookmarkStart w:id="1582" w:name="_Toc234833273"/>
      <w:bookmarkStart w:id="1583" w:name="_Toc1848"/>
      <w:bookmarkStart w:id="1584" w:name="_Toc6710"/>
      <w:bookmarkStart w:id="1585" w:name="_Toc14053"/>
      <w:r>
        <w:rPr>
          <w:rFonts w:hint="default" w:ascii="Times New Roman" w:hAnsi="Times New Roman" w:eastAsia="黑体" w:cs="Times New Roman"/>
          <w:b w:val="0"/>
          <w:sz w:val="28"/>
          <w:szCs w:val="28"/>
        </w:rPr>
        <w:t>附表八</w:t>
      </w:r>
      <w:r>
        <w:rPr>
          <w:rFonts w:hint="default" w:ascii="Times New Roman" w:hAnsi="Times New Roman" w:eastAsia="黑体" w:cs="Times New Roman"/>
          <w:b w:val="0"/>
          <w:sz w:val="28"/>
          <w:szCs w:val="28"/>
          <w:lang w:eastAsia="zh-CN"/>
        </w:rPr>
        <w:t xml:space="preserve"> </w:t>
      </w:r>
      <w:r>
        <w:rPr>
          <w:rFonts w:hint="default" w:ascii="Times New Roman" w:hAnsi="Times New Roman" w:eastAsia="黑体" w:cs="Times New Roman"/>
          <w:b w:val="0"/>
          <w:sz w:val="28"/>
          <w:szCs w:val="28"/>
        </w:rPr>
        <w:t>外供电力需求计划表</w:t>
      </w:r>
      <w:bookmarkEnd w:id="1582"/>
      <w:bookmarkEnd w:id="1583"/>
      <w:bookmarkEnd w:id="1584"/>
      <w:bookmarkEnd w:id="1585"/>
    </w:p>
    <w:p>
      <w:pPr>
        <w:pageBreakBefore w:val="0"/>
        <w:kinsoku/>
        <w:wordWrap w:val="0"/>
        <w:bidi w:val="0"/>
        <w:snapToGrid w:val="0"/>
        <w:spacing w:line="400" w:lineRule="atLeast"/>
        <w:jc w:val="center"/>
        <w:rPr>
          <w:rFonts w:hint="default" w:ascii="Times New Roman" w:hAnsi="Times New Roman" w:cs="Times New Roman"/>
          <w:sz w:val="24"/>
        </w:rPr>
      </w:pPr>
    </w:p>
    <w:tbl>
      <w:tblPr>
        <w:tblStyle w:val="40"/>
        <w:tblW w:w="0" w:type="auto"/>
        <w:tblInd w:w="-118" w:type="dxa"/>
        <w:tblLayout w:type="fixed"/>
        <w:tblCellMar>
          <w:top w:w="0" w:type="dxa"/>
          <w:left w:w="28" w:type="dxa"/>
          <w:bottom w:w="0" w:type="dxa"/>
          <w:right w:w="28" w:type="dxa"/>
        </w:tblCellMar>
      </w:tblPr>
      <w:tblGrid>
        <w:gridCol w:w="1039"/>
        <w:gridCol w:w="994"/>
        <w:gridCol w:w="1384"/>
        <w:gridCol w:w="1226"/>
        <w:gridCol w:w="2366"/>
        <w:gridCol w:w="1777"/>
      </w:tblGrid>
      <w:tr>
        <w:tblPrEx>
          <w:tblCellMar>
            <w:top w:w="0" w:type="dxa"/>
            <w:left w:w="28" w:type="dxa"/>
            <w:bottom w:w="0" w:type="dxa"/>
            <w:right w:w="28" w:type="dxa"/>
          </w:tblCellMar>
        </w:tblPrEx>
        <w:trPr>
          <w:cantSplit/>
        </w:trPr>
        <w:tc>
          <w:tcPr>
            <w:tcW w:w="2033"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用 电 位 置</w:t>
            </w:r>
          </w:p>
        </w:tc>
        <w:tc>
          <w:tcPr>
            <w:tcW w:w="1384" w:type="dxa"/>
            <w:vMerge w:val="restart"/>
            <w:tcBorders>
              <w:top w:val="single" w:color="auto" w:sz="6" w:space="0"/>
              <w:left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计划用电</w:t>
            </w:r>
          </w:p>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数    量</w:t>
            </w:r>
          </w:p>
          <w:p>
            <w:pPr>
              <w:pageBreakBefore w:val="0"/>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（kW.h）</w:t>
            </w:r>
          </w:p>
        </w:tc>
        <w:tc>
          <w:tcPr>
            <w:tcW w:w="1226" w:type="dxa"/>
            <w:vMerge w:val="restart"/>
            <w:tcBorders>
              <w:top w:val="single" w:color="auto" w:sz="6" w:space="0"/>
              <w:left w:val="single" w:color="auto" w:sz="6" w:space="0"/>
              <w:right w:val="single" w:color="auto" w:sz="6" w:space="0"/>
            </w:tcBorders>
            <w:noWrap w:val="0"/>
            <w:vAlign w:val="center"/>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用  途</w:t>
            </w:r>
          </w:p>
        </w:tc>
        <w:tc>
          <w:tcPr>
            <w:tcW w:w="2366" w:type="dxa"/>
            <w:tcBorders>
              <w:top w:val="single" w:color="auto" w:sz="6" w:space="0"/>
              <w:left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需 用 时 间</w:t>
            </w:r>
          </w:p>
        </w:tc>
        <w:tc>
          <w:tcPr>
            <w:tcW w:w="1777" w:type="dxa"/>
            <w:vMerge w:val="restart"/>
            <w:tcBorders>
              <w:top w:val="single" w:color="auto" w:sz="6" w:space="0"/>
              <w:left w:val="single" w:color="auto" w:sz="6" w:space="0"/>
              <w:right w:val="single" w:color="auto" w:sz="6" w:space="0"/>
            </w:tcBorders>
            <w:noWrap w:val="0"/>
            <w:vAlign w:val="center"/>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桩  号</w:t>
            </w: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左或右</w:t>
            </w:r>
          </w:p>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（m）</w:t>
            </w:r>
          </w:p>
        </w:tc>
        <w:tc>
          <w:tcPr>
            <w:tcW w:w="1384" w:type="dxa"/>
            <w:vMerge w:val="continue"/>
            <w:tcBorders>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p>
        </w:tc>
        <w:tc>
          <w:tcPr>
            <w:tcW w:w="1226" w:type="dxa"/>
            <w:vMerge w:val="continue"/>
            <w:tcBorders>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line="360" w:lineRule="atLeast"/>
              <w:ind w:firstLine="13"/>
              <w:jc w:val="center"/>
              <w:textAlignment w:val="bottom"/>
              <w:rPr>
                <w:rFonts w:hint="default" w:ascii="Times New Roman" w:hAnsi="Times New Roman" w:cs="Times New Roman"/>
                <w:szCs w:val="21"/>
              </w:rPr>
            </w:pPr>
          </w:p>
        </w:tc>
        <w:tc>
          <w:tcPr>
            <w:tcW w:w="2366" w:type="dxa"/>
            <w:tcBorders>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327" w:firstLineChars="156"/>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p>
          <w:p>
            <w:pPr>
              <w:pageBreakBefore w:val="0"/>
              <w:widowControl/>
              <w:kinsoku/>
              <w:wordWrap w:val="0"/>
              <w:autoSpaceDE w:val="0"/>
              <w:autoSpaceDN w:val="0"/>
              <w:bidi w:val="0"/>
              <w:spacing w:line="360" w:lineRule="atLeast"/>
              <w:ind w:firstLine="327" w:firstLineChars="156"/>
              <w:textAlignment w:val="bottom"/>
              <w:rPr>
                <w:rFonts w:hint="default" w:ascii="Times New Roman" w:hAnsi="Times New Roman" w:cs="Times New Roman"/>
                <w:szCs w:val="21"/>
              </w:rPr>
            </w:pPr>
            <w:r>
              <w:rPr>
                <w:rFonts w:hint="default" w:ascii="Times New Roman" w:hAnsi="Times New Roman" w:cs="Times New Roman"/>
                <w:szCs w:val="21"/>
              </w:rPr>
              <w:t>至</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p>
        </w:tc>
        <w:tc>
          <w:tcPr>
            <w:tcW w:w="1777" w:type="dxa"/>
            <w:vMerge w:val="continue"/>
            <w:tcBorders>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99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38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22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2366"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c>
          <w:tcPr>
            <w:tcW w:w="1777"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line="360" w:lineRule="atLeast"/>
              <w:ind w:firstLine="13"/>
              <w:textAlignment w:val="bottom"/>
              <w:rPr>
                <w:rFonts w:hint="default" w:ascii="Times New Roman" w:hAnsi="Times New Roman" w:cs="Times New Roman"/>
                <w:b/>
                <w:szCs w:val="21"/>
              </w:rPr>
            </w:pPr>
          </w:p>
        </w:tc>
      </w:tr>
    </w:tbl>
    <w:p>
      <w:pPr>
        <w:pageBreakBefore w:val="0"/>
        <w:kinsoku/>
        <w:wordWrap w:val="0"/>
        <w:bidi w:val="0"/>
        <w:spacing w:before="0" w:after="0" w:line="380" w:lineRule="atLeast"/>
        <w:outlineLvl w:val="9"/>
        <w:rPr>
          <w:rFonts w:hint="default" w:ascii="Times New Roman" w:hAnsi="Times New Roman" w:eastAsia="黑体" w:cs="Times New Roman"/>
          <w:sz w:val="27"/>
          <w:szCs w:val="27"/>
        </w:rPr>
      </w:pPr>
      <w:r>
        <w:rPr>
          <w:rFonts w:hint="default" w:ascii="Times New Roman" w:hAnsi="Times New Roman" w:eastAsia="黑体" w:cs="Times New Roman"/>
          <w:sz w:val="27"/>
          <w:szCs w:val="27"/>
        </w:rPr>
        <w:br w:type="page"/>
      </w:r>
    </w:p>
    <w:p>
      <w:pPr>
        <w:pStyle w:val="3"/>
        <w:pageBreakBefore w:val="0"/>
        <w:kinsoku/>
        <w:wordWrap w:val="0"/>
        <w:bidi w:val="0"/>
        <w:spacing w:before="0" w:after="0" w:line="380" w:lineRule="atLeast"/>
        <w:jc w:val="center"/>
        <w:rPr>
          <w:rFonts w:hint="default" w:ascii="Times New Roman" w:hAnsi="Times New Roman" w:eastAsia="黑体" w:cs="Times New Roman"/>
          <w:b w:val="0"/>
          <w:sz w:val="28"/>
          <w:szCs w:val="28"/>
        </w:rPr>
      </w:pPr>
      <w:bookmarkStart w:id="1586" w:name="_Toc7173"/>
      <w:bookmarkStart w:id="1587" w:name="_Toc4161"/>
      <w:bookmarkStart w:id="1588" w:name="_Toc234833275"/>
      <w:r>
        <w:rPr>
          <w:rFonts w:hint="default" w:ascii="Times New Roman" w:hAnsi="Times New Roman" w:eastAsia="黑体" w:cs="Times New Roman"/>
          <w:b w:val="0"/>
          <w:sz w:val="28"/>
          <w:szCs w:val="28"/>
        </w:rPr>
        <w:t>六、项目管理机构</w:t>
      </w:r>
      <w:bookmarkEnd w:id="1586"/>
      <w:bookmarkEnd w:id="1587"/>
      <w:bookmarkEnd w:id="1588"/>
    </w:p>
    <w:p>
      <w:pPr>
        <w:pageBreakBefore w:val="0"/>
        <w:kinsoku/>
        <w:wordWrap w:val="0"/>
        <w:bidi w:val="0"/>
        <w:spacing w:before="0" w:after="0" w:line="380" w:lineRule="atLeast"/>
        <w:outlineLvl w:val="9"/>
        <w:rPr>
          <w:rFonts w:hint="default" w:ascii="Times New Roman" w:hAnsi="Times New Roman" w:eastAsia="黑体" w:cs="Times New Roman"/>
          <w:b w:val="0"/>
          <w:sz w:val="28"/>
          <w:szCs w:val="28"/>
        </w:rPr>
      </w:pPr>
    </w:p>
    <w:p>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rPr>
      </w:pPr>
    </w:p>
    <w:tbl>
      <w:tblPr>
        <w:tblStyle w:val="40"/>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0" w:hRule="atLeast"/>
        </w:trPr>
        <w:tc>
          <w:tcPr>
            <w:tcW w:w="8724" w:type="dxa"/>
            <w:tcBorders>
              <w:bottom w:val="single" w:color="auto" w:sz="6" w:space="0"/>
            </w:tcBorders>
            <w:noWrap w:val="0"/>
            <w:vAlign w:val="top"/>
          </w:tcPr>
          <w:p>
            <w:pPr>
              <w:pageBreakBefore w:val="0"/>
              <w:kinsoku/>
              <w:wordWrap w:val="0"/>
              <w:bidi w:val="0"/>
              <w:spacing w:line="520" w:lineRule="atLeast"/>
              <w:ind w:left="266" w:hanging="266"/>
              <w:rPr>
                <w:rFonts w:hint="default" w:ascii="Times New Roman" w:hAnsi="Times New Roman" w:cs="Times New Roman"/>
                <w:szCs w:val="21"/>
              </w:rPr>
            </w:pPr>
          </w:p>
          <w:p>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拟为承包本标段工程设立的组织机构以框图方式表示。</w:t>
            </w:r>
          </w:p>
          <w:p>
            <w:pPr>
              <w:pageBreakBefore w:val="0"/>
              <w:kinsoku/>
              <w:wordWrap w:val="0"/>
              <w:bidi w:val="0"/>
              <w:spacing w:line="520" w:lineRule="atLeast"/>
              <w:rPr>
                <w:rFonts w:hint="default" w:ascii="Times New Roman" w:hAnsi="Times New Roman" w:cs="Times New Roman"/>
                <w:szCs w:val="21"/>
              </w:rPr>
            </w:pPr>
          </w:p>
          <w:p>
            <w:pPr>
              <w:pageBreakBefore w:val="0"/>
              <w:kinsoku/>
              <w:wordWrap w:val="0"/>
              <w:bidi w:val="0"/>
              <w:spacing w:line="520" w:lineRule="atLeast"/>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ind w:right="174" w:rightChars="83"/>
              <w:rPr>
                <w:rFonts w:hint="default" w:ascii="Times New Roman" w:hAnsi="Times New Roman" w:cs="Times New Roman"/>
                <w:szCs w:val="21"/>
              </w:rPr>
            </w:pPr>
          </w:p>
          <w:p>
            <w:pPr>
              <w:pageBreakBefore w:val="0"/>
              <w:kinsoku/>
              <w:wordWrap w:val="0"/>
              <w:bidi w:val="0"/>
              <w:spacing w:line="520" w:lineRule="atLeast"/>
              <w:rPr>
                <w:rFonts w:hint="default" w:ascii="Times New Roman" w:hAnsi="Times New Roman" w:cs="Times New Roman"/>
                <w:szCs w:val="21"/>
              </w:rPr>
            </w:pPr>
          </w:p>
          <w:p>
            <w:pPr>
              <w:pageBreakBefore w:val="0"/>
              <w:kinsoku/>
              <w:wordWrap w:val="0"/>
              <w:bidi w:val="0"/>
              <w:spacing w:line="520" w:lineRule="atLeas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5" w:hRule="atLeast"/>
        </w:trPr>
        <w:tc>
          <w:tcPr>
            <w:tcW w:w="8724" w:type="dxa"/>
            <w:noWrap w:val="0"/>
            <w:vAlign w:val="top"/>
          </w:tcPr>
          <w:p>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说明</w:t>
            </w:r>
          </w:p>
          <w:p>
            <w:pPr>
              <w:pageBreakBefore w:val="0"/>
              <w:kinsoku/>
              <w:wordWrap w:val="0"/>
              <w:bidi w:val="0"/>
              <w:spacing w:line="520" w:lineRule="atLeast"/>
              <w:jc w:val="center"/>
              <w:rPr>
                <w:rFonts w:hint="default" w:ascii="Times New Roman" w:hAnsi="Times New Roman" w:cs="Times New Roman"/>
                <w:szCs w:val="21"/>
              </w:rPr>
            </w:pPr>
          </w:p>
          <w:p>
            <w:pPr>
              <w:pageBreakBefore w:val="0"/>
              <w:kinsoku/>
              <w:wordWrap w:val="0"/>
              <w:bidi w:val="0"/>
              <w:spacing w:line="520" w:lineRule="atLeast"/>
              <w:jc w:val="center"/>
              <w:rPr>
                <w:rFonts w:hint="default" w:ascii="Times New Roman" w:hAnsi="Times New Roman" w:cs="Times New Roman"/>
                <w:szCs w:val="21"/>
              </w:rPr>
            </w:pPr>
          </w:p>
          <w:p>
            <w:pPr>
              <w:pageBreakBefore w:val="0"/>
              <w:kinsoku/>
              <w:wordWrap w:val="0"/>
              <w:bidi w:val="0"/>
              <w:spacing w:line="520" w:lineRule="atLeast"/>
              <w:jc w:val="center"/>
              <w:rPr>
                <w:rFonts w:hint="default" w:ascii="Times New Roman" w:hAnsi="Times New Roman" w:cs="Times New Roman"/>
                <w:szCs w:val="21"/>
              </w:rPr>
            </w:pPr>
          </w:p>
          <w:p>
            <w:pPr>
              <w:pageBreakBefore w:val="0"/>
              <w:kinsoku/>
              <w:wordWrap w:val="0"/>
              <w:bidi w:val="0"/>
              <w:spacing w:line="520" w:lineRule="atLeast"/>
              <w:jc w:val="center"/>
              <w:rPr>
                <w:rFonts w:hint="default" w:ascii="Times New Roman" w:hAnsi="Times New Roman" w:cs="Times New Roman"/>
                <w:szCs w:val="21"/>
              </w:rPr>
            </w:pPr>
          </w:p>
        </w:tc>
      </w:tr>
    </w:tbl>
    <w:p>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0"/>
          <w:szCs w:val="20"/>
        </w:rPr>
      </w:pPr>
    </w:p>
    <w:p>
      <w:pPr>
        <w:pStyle w:val="3"/>
        <w:pageBreakBefore w:val="0"/>
        <w:kinsoku/>
        <w:wordWrap w:val="0"/>
        <w:bidi w:val="0"/>
        <w:spacing w:before="0" w:after="0" w:line="380" w:lineRule="atLeast"/>
        <w:jc w:val="center"/>
        <w:rPr>
          <w:rFonts w:hint="default" w:ascii="Times New Roman" w:hAnsi="Times New Roman" w:eastAsia="黑体" w:cs="Times New Roman"/>
          <w:b w:val="0"/>
          <w:sz w:val="28"/>
          <w:szCs w:val="28"/>
        </w:rPr>
      </w:pPr>
      <w:bookmarkStart w:id="1589" w:name="_Toc10841"/>
      <w:bookmarkStart w:id="1590" w:name="_Toc26668"/>
      <w:bookmarkStart w:id="1591" w:name="_Toc234833276"/>
      <w:r>
        <w:rPr>
          <w:rFonts w:hint="default" w:ascii="Times New Roman" w:hAnsi="Times New Roman" w:eastAsia="黑体" w:cs="Times New Roman"/>
          <w:b w:val="0"/>
          <w:sz w:val="28"/>
          <w:szCs w:val="28"/>
        </w:rPr>
        <w:t>七、拟分包项目情况表</w:t>
      </w:r>
      <w:bookmarkEnd w:id="1589"/>
      <w:bookmarkEnd w:id="1590"/>
      <w:bookmarkEnd w:id="1591"/>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456"/>
        <w:gridCol w:w="1864"/>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拟分包的工程项目</w:t>
            </w: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主要工程内容</w:t>
            </w: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预计造价（万元）</w:t>
            </w:r>
          </w:p>
        </w:tc>
        <w:tc>
          <w:tcPr>
            <w:tcW w:w="2582" w:type="dxa"/>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restart"/>
            <w:noWrap w:val="0"/>
            <w:vAlign w:val="center"/>
          </w:tcPr>
          <w:p>
            <w:pPr>
              <w:pageBreakBefore w:val="0"/>
              <w:kinsoku/>
              <w:wordWrap w:val="0"/>
              <w:bidi w:val="0"/>
              <w:spacing w:line="440" w:lineRule="exact"/>
              <w:rPr>
                <w:rFonts w:hint="default" w:ascii="Times New Roman" w:hAnsi="Times New Roman" w:cs="Times New Roman"/>
                <w:szCs w:val="21"/>
              </w:rPr>
            </w:pPr>
            <w:r>
              <w:rPr>
                <w:rFonts w:hint="default" w:ascii="Times New Roman" w:hAnsi="Times New Roman" w:cs="Times New Roman"/>
                <w:szCs w:val="21"/>
              </w:rPr>
              <w:t>注：若无分包计划，则投标人应在本表填写</w:t>
            </w:r>
            <w:r>
              <w:rPr>
                <w:rFonts w:hint="eastAsia" w:ascii="宋体" w:hAnsi="宋体" w:eastAsia="宋体" w:cs="宋体"/>
                <w:szCs w:val="21"/>
              </w:rPr>
              <w:t>“</w:t>
            </w:r>
            <w:r>
              <w:rPr>
                <w:rFonts w:hint="default" w:ascii="Times New Roman" w:hAnsi="Times New Roman" w:cs="Times New Roman"/>
                <w:szCs w:val="21"/>
              </w:rPr>
              <w:t>无</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456"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45" w:type="dxa"/>
            <w:gridSpan w:val="2"/>
            <w:noWrap w:val="0"/>
            <w:vAlign w:val="center"/>
          </w:tcPr>
          <w:p>
            <w:pPr>
              <w:pageBreakBefore w:val="0"/>
              <w:kinsoku/>
              <w:wordWrap w:val="0"/>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拟分包工程造价合计（万元）</w:t>
            </w:r>
          </w:p>
        </w:tc>
        <w:tc>
          <w:tcPr>
            <w:tcW w:w="1864" w:type="dxa"/>
            <w:noWrap w:val="0"/>
            <w:vAlign w:val="center"/>
          </w:tcPr>
          <w:p>
            <w:pPr>
              <w:pageBreakBefore w:val="0"/>
              <w:kinsoku/>
              <w:wordWrap w:val="0"/>
              <w:bidi w:val="0"/>
              <w:spacing w:line="440" w:lineRule="exact"/>
              <w:jc w:val="center"/>
              <w:rPr>
                <w:rFonts w:hint="default" w:ascii="Times New Roman" w:hAnsi="Times New Roman" w:cs="Times New Roman"/>
                <w:szCs w:val="21"/>
              </w:rPr>
            </w:pPr>
          </w:p>
        </w:tc>
        <w:tc>
          <w:tcPr>
            <w:tcW w:w="2582" w:type="dxa"/>
            <w:vMerge w:val="continue"/>
            <w:noWrap w:val="0"/>
            <w:vAlign w:val="center"/>
          </w:tcPr>
          <w:p>
            <w:pPr>
              <w:pageBreakBefore w:val="0"/>
              <w:kinsoku/>
              <w:wordWrap w:val="0"/>
              <w:bidi w:val="0"/>
              <w:spacing w:line="440" w:lineRule="exact"/>
              <w:jc w:val="center"/>
              <w:rPr>
                <w:rFonts w:hint="default"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outlineLvl w:val="0"/>
        <w:rPr>
          <w:rFonts w:hint="default" w:ascii="Times New Roman" w:hAnsi="Times New Roman" w:eastAsia="黑体" w:cs="Times New Roman"/>
          <w:b w:val="0"/>
          <w:bCs/>
          <w:kern w:val="44"/>
          <w:sz w:val="28"/>
          <w:szCs w:val="28"/>
        </w:rPr>
      </w:pPr>
      <w:r>
        <w:rPr>
          <w:rFonts w:hint="default" w:ascii="Times New Roman" w:hAnsi="Times New Roman" w:eastAsia="黑体" w:cs="Times New Roman"/>
          <w:sz w:val="27"/>
          <w:szCs w:val="27"/>
        </w:rPr>
        <w:br w:type="page"/>
      </w:r>
      <w:bookmarkStart w:id="1592" w:name="_Toc234833278"/>
      <w:bookmarkStart w:id="1593" w:name="_Toc28313"/>
      <w:r>
        <w:rPr>
          <w:rFonts w:hint="default" w:ascii="Times New Roman" w:hAnsi="Times New Roman" w:eastAsia="黑体" w:cs="Times New Roman"/>
          <w:b w:val="0"/>
          <w:bCs/>
          <w:kern w:val="44"/>
          <w:sz w:val="28"/>
          <w:szCs w:val="28"/>
        </w:rPr>
        <w:t>八、资格审查资料</w:t>
      </w:r>
      <w:bookmarkEnd w:id="1592"/>
      <w:bookmarkEnd w:id="1593"/>
    </w:p>
    <w:p>
      <w:pPr>
        <w:pageBreakBefore w:val="0"/>
        <w:kinsoku/>
        <w:wordWrap w:val="0"/>
        <w:bidi w:val="0"/>
        <w:spacing w:before="0" w:after="0" w:line="380" w:lineRule="atLeast"/>
        <w:jc w:val="center"/>
        <w:outlineLvl w:val="9"/>
        <w:rPr>
          <w:rFonts w:hint="default" w:ascii="Times New Roman" w:hAnsi="Times New Roman" w:eastAsia="黑体" w:cs="Times New Roman"/>
          <w:b w:val="0"/>
          <w:sz w:val="28"/>
          <w:szCs w:val="28"/>
        </w:rPr>
      </w:pPr>
    </w:p>
    <w:p>
      <w:pPr>
        <w:pStyle w:val="3"/>
        <w:pageBreakBefore w:val="0"/>
        <w:kinsoku/>
        <w:wordWrap w:val="0"/>
        <w:bidi w:val="0"/>
        <w:spacing w:before="0" w:after="0" w:line="380" w:lineRule="atLeast"/>
        <w:jc w:val="center"/>
        <w:rPr>
          <w:rFonts w:hint="default" w:ascii="Times New Roman" w:hAnsi="Times New Roman" w:eastAsia="黑体" w:cs="Times New Roman"/>
          <w:sz w:val="23"/>
          <w:szCs w:val="23"/>
        </w:rPr>
      </w:pPr>
      <w:bookmarkStart w:id="1594" w:name="_Toc15892"/>
      <w:bookmarkStart w:id="1595" w:name="_Toc5297"/>
      <w:bookmarkStart w:id="1596" w:name="_Toc234833279"/>
      <w:r>
        <w:rPr>
          <w:rFonts w:hint="default" w:ascii="Times New Roman" w:hAnsi="Times New Roman" w:eastAsia="黑体" w:cs="Times New Roman"/>
          <w:b w:val="0"/>
          <w:sz w:val="24"/>
          <w:szCs w:val="24"/>
        </w:rPr>
        <w:t>（一）投标人基本情况表</w:t>
      </w:r>
      <w:bookmarkEnd w:id="1594"/>
      <w:bookmarkEnd w:id="1595"/>
      <w:bookmarkEnd w:id="1596"/>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Times New Roman" w:hAnsi="Times New Roman" w:eastAsia="宋体" w:cs="Times New Roman"/>
                <w:szCs w:val="21"/>
                <w:lang w:eastAsia="zh-CN"/>
              </w:rPr>
            </w:pPr>
            <w:r>
              <w:rPr>
                <w:rFonts w:hint="eastAsia" w:cs="Times New Roman"/>
                <w:szCs w:val="21"/>
                <w:lang w:eastAsia="zh-CN"/>
              </w:rPr>
              <w:t>项目总工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ind w:firstLine="105" w:firstLineChars="50"/>
              <w:jc w:val="center"/>
              <w:rPr>
                <w:rFonts w:hint="default" w:ascii="Times New Roman" w:hAnsi="Times New Roman" w:cs="Times New Roman"/>
                <w:szCs w:val="21"/>
              </w:rPr>
            </w:pPr>
            <w:r>
              <w:rPr>
                <w:rFonts w:hint="default" w:ascii="Times New Roman" w:hAnsi="Times New Roman" w:cs="Times New Roman"/>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29"/>
              <w:pageBreakBefore w:val="0"/>
              <w:kinsoku/>
              <w:wordWrap w:val="0"/>
              <w:bidi w:val="0"/>
              <w:rPr>
                <w:rFonts w:hint="default" w:ascii="Times New Roman" w:hAnsi="Times New Roman" w:cs="Times New Roman"/>
                <w:color w:val="auto"/>
              </w:rPr>
            </w:pPr>
            <w:r>
              <w:rPr>
                <w:rFonts w:hint="default" w:ascii="Times New Roman" w:hAnsi="Times New Roman" w:cs="Times New Roman"/>
                <w:color w:val="auto"/>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ind w:firstLine="210" w:firstLineChars="100"/>
              <w:jc w:val="center"/>
              <w:rPr>
                <w:rFonts w:hint="default" w:ascii="Times New Roman" w:hAnsi="Times New Roman" w:cs="Times New Roman"/>
                <w:szCs w:val="21"/>
              </w:rPr>
            </w:pPr>
            <w:r>
              <w:rPr>
                <w:rFonts w:hint="default" w:ascii="Times New Roman" w:hAnsi="Times New Roman" w:cs="Times New Roman"/>
                <w:szCs w:val="21"/>
              </w:rPr>
              <w:t>经营范围</w:t>
            </w:r>
          </w:p>
        </w:tc>
        <w:tc>
          <w:tcPr>
            <w:tcW w:w="7021" w:type="dxa"/>
            <w:gridSpan w:val="8"/>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p>
            <w:pPr>
              <w:pageBreakBefore w:val="0"/>
              <w:kinsoku/>
              <w:wordWrap w:val="0"/>
              <w:topLinePunct/>
              <w:bidi w:val="0"/>
              <w:spacing w:line="440" w:lineRule="exact"/>
              <w:jc w:val="center"/>
              <w:rPr>
                <w:rFonts w:hint="default" w:ascii="Times New Roman" w:hAnsi="Times New Roman" w:cs="Times New Roman"/>
                <w:szCs w:val="21"/>
              </w:rPr>
            </w:pPr>
          </w:p>
          <w:p>
            <w:pPr>
              <w:pageBreakBefore w:val="0"/>
              <w:kinsoku/>
              <w:wordWrap w:val="0"/>
              <w:topLinePunct/>
              <w:bidi w:val="0"/>
              <w:spacing w:line="440" w:lineRule="exact"/>
              <w:jc w:val="center"/>
              <w:rPr>
                <w:rFonts w:hint="default" w:ascii="Times New Roman" w:hAnsi="Times New Roman" w:cs="Times New Roman"/>
                <w:szCs w:val="21"/>
              </w:rPr>
            </w:pPr>
          </w:p>
          <w:p>
            <w:pPr>
              <w:pageBreakBefore w:val="0"/>
              <w:kinsoku/>
              <w:wordWrap w:val="0"/>
              <w:topLinePunct/>
              <w:bidi w:val="0"/>
              <w:spacing w:line="440" w:lineRule="exac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投标人应提供关联企业情况，包括：</w:t>
            </w:r>
          </w:p>
          <w:p>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（1）投标人的所有股东名称及相应股权（出资额）比例；如投标人为上市公司，投标人应提供股权占公司股份总数</w:t>
            </w:r>
            <w:r>
              <w:rPr>
                <w:rFonts w:hint="default" w:ascii="Times New Roman" w:hAnsi="Times New Roman" w:cs="Times New Roman"/>
                <w:szCs w:val="21"/>
                <w:u w:val="single"/>
              </w:rPr>
              <w:t xml:space="preserve">   </w:t>
            </w:r>
            <w:r>
              <w:rPr>
                <w:rFonts w:hint="default" w:ascii="Times New Roman" w:hAnsi="Times New Roman" w:cs="Times New Roman"/>
                <w:szCs w:val="21"/>
              </w:rPr>
              <w:t>%以上的所有股东名称及相应股权比例；</w:t>
            </w:r>
          </w:p>
          <w:p>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（2）投标人投资（控股）或管理的下属企业名称、持有股权（出资额）比例；</w:t>
            </w:r>
          </w:p>
          <w:p>
            <w:pPr>
              <w:pageBreakBefore w:val="0"/>
              <w:kinsoku/>
              <w:wordWrap w:val="0"/>
              <w:topLinePunct/>
              <w:bidi w:val="0"/>
              <w:spacing w:line="400" w:lineRule="atLeast"/>
              <w:rPr>
                <w:rFonts w:hint="default" w:ascii="Times New Roman" w:hAnsi="Times New Roman" w:cs="Times New Roman"/>
                <w:szCs w:val="21"/>
              </w:rPr>
            </w:pPr>
            <w:r>
              <w:rPr>
                <w:rFonts w:hint="default" w:ascii="Times New Roman" w:hAnsi="Times New Roman" w:cs="Times New Roman"/>
                <w:szCs w:val="21"/>
              </w:rPr>
              <w:t>（3）与投标人单位负责人（即法定代表人）为同一人的其他单位名称</w:t>
            </w:r>
          </w:p>
          <w:p>
            <w:pPr>
              <w:pageBreakBefore w:val="0"/>
              <w:kinsoku/>
              <w:wordWrap w:val="0"/>
              <w:topLinePunct/>
              <w:bidi w:val="0"/>
              <w:spacing w:line="4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default" w:ascii="Times New Roman" w:hAnsi="Times New Roman" w:cs="Times New Roman"/>
                <w:szCs w:val="21"/>
              </w:rPr>
            </w:pPr>
          </w:p>
        </w:tc>
      </w:tr>
    </w:tbl>
    <w:p>
      <w:pPr>
        <w:pageBreakBefore w:val="0"/>
        <w:widowControl/>
        <w:kinsoku/>
        <w:wordWrap w:val="0"/>
        <w:autoSpaceDE w:val="0"/>
        <w:autoSpaceDN w:val="0"/>
        <w:bidi w:val="0"/>
        <w:spacing w:line="400" w:lineRule="atLeast"/>
        <w:ind w:left="630" w:hanging="630" w:hangingChars="300"/>
        <w:textAlignment w:val="bottom"/>
        <w:rPr>
          <w:rFonts w:hint="default" w:ascii="Times New Roman" w:hAnsi="Times New Roman" w:cs="Times New Roman"/>
          <w:szCs w:val="21"/>
        </w:rPr>
      </w:pPr>
      <w:r>
        <w:rPr>
          <w:rFonts w:hint="default" w:ascii="Times New Roman" w:hAnsi="Times New Roman" w:cs="Times New Roman"/>
          <w:szCs w:val="21"/>
        </w:rPr>
        <w:t>注：1.</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第3.5.1项的要求在本表后附相关证明材料。</w:t>
      </w:r>
    </w:p>
    <w:p>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2.以联合体形式参与投标的，联合体各成员应分别填写。</w:t>
      </w:r>
    </w:p>
    <w:p>
      <w:pPr>
        <w:pageBreakBefore w:val="0"/>
        <w:kinsoku/>
        <w:wordWrap w:val="0"/>
        <w:bidi w:val="0"/>
        <w:spacing w:line="440" w:lineRule="exact"/>
        <w:jc w:val="center"/>
        <w:rPr>
          <w:rFonts w:hint="default" w:ascii="Times New Roman" w:hAnsi="Times New Roman" w:cs="Times New Roman"/>
          <w:szCs w:val="21"/>
        </w:rPr>
      </w:pP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597" w:name="_Toc2704"/>
      <w:bookmarkStart w:id="1598" w:name="_Toc18039"/>
      <w:bookmarkStart w:id="1599" w:name="_Toc234833280"/>
      <w:r>
        <w:rPr>
          <w:rFonts w:hint="default" w:ascii="Times New Roman" w:hAnsi="Times New Roman" w:eastAsia="黑体" w:cs="Times New Roman"/>
          <w:b w:val="0"/>
          <w:sz w:val="24"/>
          <w:szCs w:val="24"/>
        </w:rPr>
        <w:t>（二）投标人企业组织机构框图</w:t>
      </w:r>
      <w:bookmarkEnd w:id="1597"/>
      <w:bookmarkEnd w:id="1598"/>
      <w:bookmarkEnd w:id="1599"/>
    </w:p>
    <w:p>
      <w:pPr>
        <w:pageBreakBefore w:val="0"/>
        <w:widowControl/>
        <w:kinsoku/>
        <w:wordWrap w:val="0"/>
        <w:autoSpaceDE w:val="0"/>
        <w:autoSpaceDN w:val="0"/>
        <w:bidi w:val="0"/>
        <w:spacing w:line="400" w:lineRule="atLeast"/>
        <w:ind w:left="180"/>
        <w:jc w:val="center"/>
        <w:textAlignment w:val="bottom"/>
        <w:rPr>
          <w:rFonts w:hint="default" w:ascii="Times New Roman" w:hAnsi="Times New Roman" w:cs="Times New Roman"/>
          <w:sz w:val="20"/>
          <w:szCs w:val="20"/>
        </w:rPr>
      </w:pPr>
    </w:p>
    <w:p>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rPr>
      </w:pPr>
    </w:p>
    <w:tbl>
      <w:tblPr>
        <w:tblStyle w:val="4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default" w:ascii="Times New Roman" w:hAnsi="Times New Roman" w:cs="Times New Roman"/>
                <w:szCs w:val="21"/>
              </w:rPr>
            </w:pPr>
          </w:p>
          <w:p>
            <w:pPr>
              <w:pageBreakBefore w:val="0"/>
              <w:kinsoku/>
              <w:wordWrap w:val="0"/>
              <w:bidi w:val="0"/>
              <w:spacing w:line="52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以框图方式表示。</w:t>
            </w:r>
          </w:p>
          <w:p>
            <w:pPr>
              <w:pageBreakBefore w:val="0"/>
              <w:kinsoku/>
              <w:wordWrap w:val="0"/>
              <w:bidi w:val="0"/>
              <w:spacing w:line="400" w:lineRule="atLeast"/>
              <w:ind w:left="266"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p>
            <w:pPr>
              <w:pageBreakBefore w:val="0"/>
              <w:kinsoku/>
              <w:wordWrap w:val="0"/>
              <w:bidi w:val="0"/>
              <w:spacing w:line="400" w:lineRule="atLeast"/>
              <w:ind w:right="174" w:rightChars="83" w:firstLine="4"/>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default" w:ascii="Times New Roman" w:hAnsi="Times New Roman" w:cs="Times New Roman"/>
                <w:szCs w:val="21"/>
              </w:rPr>
            </w:pPr>
            <w:r>
              <w:rPr>
                <w:rFonts w:hint="default" w:ascii="Times New Roman" w:hAnsi="Times New Roman" w:cs="Times New Roman"/>
                <w:szCs w:val="21"/>
              </w:rPr>
              <w:t>说明</w:t>
            </w:r>
          </w:p>
          <w:p>
            <w:pPr>
              <w:pageBreakBefore w:val="0"/>
              <w:kinsoku/>
              <w:wordWrap w:val="0"/>
              <w:bidi w:val="0"/>
              <w:spacing w:line="400" w:lineRule="atLeast"/>
              <w:ind w:left="266" w:right="174" w:rightChars="83" w:firstLine="4"/>
              <w:rPr>
                <w:rFonts w:hint="default" w:ascii="Times New Roman" w:hAnsi="Times New Roman" w:cs="Times New Roman"/>
                <w:szCs w:val="21"/>
              </w:rPr>
            </w:pPr>
          </w:p>
          <w:p>
            <w:pPr>
              <w:pageBreakBefore w:val="0"/>
              <w:kinsoku/>
              <w:wordWrap w:val="0"/>
              <w:bidi w:val="0"/>
              <w:spacing w:line="400" w:lineRule="atLeast"/>
              <w:ind w:left="266" w:right="174" w:rightChars="83" w:firstLine="4"/>
              <w:rPr>
                <w:rFonts w:hint="default" w:ascii="Times New Roman" w:hAnsi="Times New Roman" w:cs="Times New Roman"/>
                <w:szCs w:val="21"/>
              </w:rPr>
            </w:pPr>
          </w:p>
          <w:p>
            <w:pPr>
              <w:pageBreakBefore w:val="0"/>
              <w:kinsoku/>
              <w:wordWrap w:val="0"/>
              <w:bidi w:val="0"/>
              <w:spacing w:line="400" w:lineRule="atLeast"/>
              <w:ind w:left="266" w:right="174" w:rightChars="83" w:firstLine="4"/>
              <w:rPr>
                <w:rFonts w:hint="default" w:ascii="Times New Roman" w:hAnsi="Times New Roman" w:cs="Times New Roman"/>
                <w:szCs w:val="21"/>
              </w:rPr>
            </w:pPr>
          </w:p>
          <w:p>
            <w:pPr>
              <w:pageBreakBefore w:val="0"/>
              <w:kinsoku/>
              <w:wordWrap w:val="0"/>
              <w:bidi w:val="0"/>
              <w:spacing w:line="400" w:lineRule="atLeast"/>
              <w:ind w:left="266" w:right="174" w:rightChars="83" w:firstLine="4"/>
              <w:rPr>
                <w:rFonts w:hint="default" w:ascii="Times New Roman" w:hAnsi="Times New Roman" w:cs="Times New Roman"/>
                <w:szCs w:val="21"/>
              </w:rPr>
            </w:pPr>
          </w:p>
        </w:tc>
      </w:tr>
    </w:tbl>
    <w:p>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sz w:val="20"/>
          <w:szCs w:val="20"/>
        </w:rPr>
      </w:pPr>
    </w:p>
    <w:p>
      <w:pPr>
        <w:pageBreakBefore w:val="0"/>
        <w:kinsoku/>
        <w:wordWrap w:val="0"/>
        <w:topLinePunct/>
        <w:bidi w:val="0"/>
        <w:spacing w:line="3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00" w:name="_Toc234833282"/>
      <w:bookmarkStart w:id="1601" w:name="_Toc9070"/>
      <w:bookmarkStart w:id="1602" w:name="_Toc28271"/>
      <w:bookmarkStart w:id="1603" w:name="_Toc234833281"/>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三</w:t>
      </w:r>
      <w:r>
        <w:rPr>
          <w:rFonts w:hint="default" w:ascii="Times New Roman" w:hAnsi="Times New Roman" w:eastAsia="黑体" w:cs="Times New Roman"/>
          <w:b w:val="0"/>
          <w:sz w:val="24"/>
          <w:szCs w:val="24"/>
        </w:rPr>
        <w:t>）近年财务状况</w:t>
      </w:r>
      <w:bookmarkEnd w:id="1600"/>
      <w:bookmarkEnd w:id="1601"/>
      <w:bookmarkEnd w:id="1602"/>
    </w:p>
    <w:p>
      <w:pPr>
        <w:pageBreakBefore w:val="0"/>
        <w:kinsoku/>
        <w:wordWrap w:val="0"/>
        <w:bidi w:val="0"/>
        <w:spacing w:line="440" w:lineRule="exact"/>
        <w:rPr>
          <w:rFonts w:hint="default" w:ascii="Times New Roman" w:hAnsi="Times New Roman" w:eastAsia="黑体" w:cs="Times New Roman"/>
          <w:sz w:val="20"/>
          <w:szCs w:val="20"/>
        </w:rPr>
      </w:pPr>
    </w:p>
    <w:p>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rPr>
      </w:pPr>
      <w:r>
        <w:rPr>
          <w:rFonts w:hint="default" w:ascii="Times New Roman" w:hAnsi="Times New Roman" w:eastAsia="黑体" w:cs="Times New Roman"/>
          <w:sz w:val="24"/>
        </w:rPr>
        <w:t>财务状况表</w:t>
      </w:r>
    </w:p>
    <w:p>
      <w:pPr>
        <w:pageBreakBefore w:val="0"/>
        <w:kinsoku/>
        <w:wordWrap w:val="0"/>
        <w:bidi w:val="0"/>
        <w:spacing w:line="320" w:lineRule="atLeast"/>
        <w:jc w:val="center"/>
        <w:rPr>
          <w:rFonts w:hint="default" w:ascii="Times New Roman" w:hAnsi="Times New Roman" w:eastAsia="黑体" w:cs="Times New Roman"/>
          <w:b/>
          <w:sz w:val="28"/>
        </w:rPr>
      </w:pPr>
    </w:p>
    <w:tbl>
      <w:tblPr>
        <w:tblStyle w:val="40"/>
        <w:tblW w:w="0" w:type="auto"/>
        <w:tblInd w:w="-77" w:type="dxa"/>
        <w:tblLayout w:type="fixed"/>
        <w:tblCellMar>
          <w:top w:w="0" w:type="dxa"/>
          <w:left w:w="28" w:type="dxa"/>
          <w:bottom w:w="0" w:type="dxa"/>
          <w:right w:w="28" w:type="dxa"/>
        </w:tblCellMar>
      </w:tblPr>
      <w:tblGrid>
        <w:gridCol w:w="4065"/>
        <w:gridCol w:w="900"/>
        <w:gridCol w:w="1320"/>
        <w:gridCol w:w="1320"/>
        <w:gridCol w:w="1320"/>
      </w:tblGrid>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default" w:ascii="Times New Roman" w:hAnsi="Times New Roman" w:cs="Times New Roman"/>
                <w:szCs w:val="21"/>
              </w:rPr>
            </w:pPr>
            <w:r>
              <w:rPr>
                <w:rFonts w:hint="default" w:ascii="Times New Roman" w:hAnsi="Times New Roman" w:cs="Times New Roman"/>
                <w:szCs w:val="21"/>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rPr>
              <w:t>年</w:t>
            </w: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szCs w:val="21"/>
              </w:rPr>
            </w:pPr>
            <w:r>
              <w:rPr>
                <w:rFonts w:hint="default" w:ascii="Times New Roman" w:hAnsi="Times New Roman" w:cs="Times New Roman"/>
                <w:szCs w:val="21"/>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840" w:hanging="714"/>
              <w:textAlignment w:val="bottom"/>
              <w:rPr>
                <w:rFonts w:hint="default" w:ascii="Times New Roman" w:hAnsi="Times New Roman" w:cs="Times New Roman"/>
                <w:szCs w:val="21"/>
              </w:rPr>
            </w:pPr>
            <w:r>
              <w:rPr>
                <w:rFonts w:hint="default" w:ascii="Times New Roman" w:hAnsi="Times New Roman" w:cs="Times New Roman"/>
                <w:szCs w:val="21"/>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szCs w:val="21"/>
              </w:rPr>
            </w:pPr>
            <w:r>
              <w:rPr>
                <w:rFonts w:hint="default" w:ascii="Times New Roman" w:hAnsi="Times New Roman" w:cs="Times New Roman"/>
                <w:szCs w:val="21"/>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szCs w:val="21"/>
              </w:rPr>
            </w:pPr>
            <w:r>
              <w:rPr>
                <w:rFonts w:hint="default" w:ascii="Times New Roman" w:hAnsi="Times New Roman" w:cs="Times New Roman"/>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szCs w:val="21"/>
              </w:rPr>
            </w:pPr>
          </w:p>
        </w:tc>
      </w:tr>
    </w:tbl>
    <w:p>
      <w:pPr>
        <w:pageBreakBefore w:val="0"/>
        <w:kinsoku/>
        <w:wordWrap w:val="0"/>
        <w:bidi w:val="0"/>
        <w:spacing w:line="400" w:lineRule="atLeast"/>
        <w:ind w:left="735" w:hanging="735" w:hangingChars="350"/>
        <w:jc w:val="left"/>
        <w:rPr>
          <w:rFonts w:hint="default" w:ascii="Times New Roman" w:hAnsi="Times New Roman" w:cs="Times New Roman"/>
          <w:szCs w:val="21"/>
        </w:rPr>
      </w:pPr>
      <w:r>
        <w:rPr>
          <w:rFonts w:hint="default" w:ascii="Times New Roman" w:hAnsi="Times New Roman" w:cs="Times New Roman"/>
          <w:szCs w:val="21"/>
        </w:rPr>
        <w:t>注：1.</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第3.5.2项的要求在本表后附相关证明材料。</w:t>
      </w:r>
    </w:p>
    <w:p>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2.本表所列数据必须与本表各附件中的数据相一致。</w:t>
      </w:r>
    </w:p>
    <w:p>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3.以联合体形式参与投标的，联合体各成员</w:t>
      </w:r>
      <w:r>
        <w:rPr>
          <w:rFonts w:hint="default" w:ascii="Times New Roman" w:hAnsi="Times New Roman" w:cs="Times New Roman"/>
          <w:szCs w:val="21"/>
          <w:lang w:val="en-US" w:eastAsia="zh-CN"/>
        </w:rPr>
        <w:t>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lang w:val="en-US" w:eastAsia="zh-CN"/>
        </w:rPr>
        <w:t>前附表附录2要求及第三章</w:t>
      </w:r>
      <w:r>
        <w:rPr>
          <w:rFonts w:hint="eastAsia" w:ascii="宋体" w:hAnsi="宋体" w:eastAsia="宋体" w:cs="宋体"/>
          <w:lang w:val="en-US" w:eastAsia="zh-CN"/>
        </w:rPr>
        <w:t>“</w:t>
      </w:r>
      <w:r>
        <w:rPr>
          <w:rFonts w:hint="default" w:ascii="Times New Roman" w:hAnsi="Times New Roman" w:cs="Times New Roman"/>
          <w:lang w:val="en-US" w:eastAsia="zh-CN"/>
        </w:rPr>
        <w:t>评标办法</w:t>
      </w:r>
      <w:r>
        <w:rPr>
          <w:rFonts w:hint="eastAsia" w:ascii="宋体" w:hAnsi="宋体" w:eastAsia="宋体" w:cs="宋体"/>
          <w:lang w:val="en-US" w:eastAsia="zh-CN"/>
        </w:rPr>
        <w:t>”</w:t>
      </w:r>
      <w:r>
        <w:rPr>
          <w:rFonts w:hint="default" w:ascii="Times New Roman" w:hAnsi="Times New Roman" w:cs="Times New Roman"/>
          <w:lang w:val="en-US" w:eastAsia="zh-CN"/>
        </w:rPr>
        <w:t>详细评审要求（如有）</w:t>
      </w:r>
      <w:r>
        <w:rPr>
          <w:rFonts w:hint="default" w:ascii="Times New Roman" w:hAnsi="Times New Roman" w:cs="Times New Roman"/>
          <w:szCs w:val="21"/>
        </w:rPr>
        <w:t>分别填写。</w:t>
      </w:r>
    </w:p>
    <w:p>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sz w:val="24"/>
        </w:rPr>
      </w:pPr>
      <w:r>
        <w:rPr>
          <w:rFonts w:hint="default" w:ascii="Times New Roman" w:hAnsi="Times New Roman" w:cs="Times New Roman"/>
        </w:rPr>
        <w:br w:type="page"/>
      </w:r>
      <w:r>
        <w:rPr>
          <w:rFonts w:hint="default" w:ascii="Times New Roman" w:hAnsi="Times New Roman" w:eastAsia="黑体" w:cs="Times New Roman"/>
          <w:sz w:val="24"/>
        </w:rPr>
        <w:t>银行信贷证明</w:t>
      </w:r>
      <w:r>
        <w:rPr>
          <w:rStyle w:val="48"/>
          <w:rFonts w:hint="default" w:ascii="Times New Roman" w:hAnsi="Times New Roman" w:eastAsia="黑体" w:cs="Times New Roman"/>
          <w:sz w:val="24"/>
        </w:rPr>
        <w:footnoteReference w:id="45"/>
      </w:r>
    </w:p>
    <w:p>
      <w:pPr>
        <w:pageBreakBefore w:val="0"/>
        <w:kinsoku/>
        <w:wordWrap w:val="0"/>
        <w:bidi w:val="0"/>
        <w:spacing w:line="360" w:lineRule="atLeast"/>
        <w:jc w:val="center"/>
        <w:rPr>
          <w:rFonts w:hint="default" w:ascii="Times New Roman" w:hAnsi="Times New Roman" w:cs="Times New Roman"/>
          <w:sz w:val="24"/>
        </w:rPr>
      </w:pPr>
    </w:p>
    <w:p>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银行名称：________________________________</w:t>
      </w:r>
    </w:p>
    <w:p>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地    址：________________________________</w:t>
      </w:r>
    </w:p>
    <w:p>
      <w:pPr>
        <w:pageBreakBefore w:val="0"/>
        <w:kinsoku/>
        <w:wordWrap w:val="0"/>
        <w:autoSpaceDE w:val="0"/>
        <w:autoSpaceDN w:val="0"/>
        <w:bidi w:val="0"/>
        <w:adjustRightInd w:val="0"/>
        <w:spacing w:line="520" w:lineRule="atLeast"/>
        <w:jc w:val="right"/>
        <w:rPr>
          <w:rFonts w:hint="default" w:ascii="Times New Roman" w:hAnsi="Times New Roman" w:cs="Times New Roman"/>
          <w:sz w:val="24"/>
        </w:rPr>
      </w:pPr>
      <w:r>
        <w:rPr>
          <w:rFonts w:hint="default" w:ascii="Times New Roman" w:hAnsi="Times New Roman" w:cs="Times New Roman"/>
          <w:sz w:val="24"/>
        </w:rPr>
        <w:t xml:space="preserve">日期：_____________ </w:t>
      </w:r>
    </w:p>
    <w:p>
      <w:pPr>
        <w:pageBreakBefore w:val="0"/>
        <w:kinsoku/>
        <w:wordWrap w:val="0"/>
        <w:autoSpaceDE w:val="0"/>
        <w:autoSpaceDN w:val="0"/>
        <w:bidi w:val="0"/>
        <w:adjustRightInd w:val="0"/>
        <w:spacing w:line="520" w:lineRule="atLeast"/>
        <w:rPr>
          <w:rFonts w:hint="default" w:ascii="Times New Roman" w:hAnsi="Times New Roman" w:cs="Times New Roman"/>
          <w:sz w:val="24"/>
        </w:rPr>
      </w:pPr>
    </w:p>
    <w:p>
      <w:pPr>
        <w:pageBreakBefore w:val="0"/>
        <w:kinsoku/>
        <w:wordWrap w:val="0"/>
        <w:autoSpaceDE w:val="0"/>
        <w:autoSpaceDN w:val="0"/>
        <w:bidi w:val="0"/>
        <w:adjustRightInd w:val="0"/>
        <w:spacing w:line="520" w:lineRule="atLeast"/>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 xml:space="preserve">    （招标人全称）    </w:t>
      </w:r>
    </w:p>
    <w:p>
      <w:pPr>
        <w:pageBreakBefore w:val="0"/>
        <w:kinsoku/>
        <w:wordWrap w:val="0"/>
        <w:autoSpaceDE w:val="0"/>
        <w:autoSpaceDN w:val="0"/>
        <w:bidi w:val="0"/>
        <w:adjustRightInd w:val="0"/>
        <w:spacing w:line="520" w:lineRule="atLeast"/>
        <w:rPr>
          <w:rFonts w:hint="default" w:ascii="Times New Roman" w:hAnsi="Times New Roman" w:cs="Times New Roman"/>
          <w:sz w:val="24"/>
        </w:rPr>
      </w:pPr>
    </w:p>
    <w:p>
      <w:pPr>
        <w:pageBreakBefore w:val="0"/>
        <w:kinsoku/>
        <w:wordWrap w:val="0"/>
        <w:autoSpaceDE w:val="0"/>
        <w:autoSpaceDN w:val="0"/>
        <w:bidi w:val="0"/>
        <w:adjustRightInd w:val="0"/>
        <w:spacing w:line="400" w:lineRule="atLeast"/>
        <w:ind w:firstLine="525"/>
        <w:rPr>
          <w:rFonts w:hint="default" w:ascii="Times New Roman" w:hAnsi="Times New Roman" w:cs="Times New Roman"/>
          <w:sz w:val="24"/>
        </w:rPr>
      </w:pPr>
      <w:r>
        <w:rPr>
          <w:rFonts w:hint="default" w:ascii="Times New Roman" w:hAnsi="Times New Roman" w:cs="Times New Roman"/>
          <w:sz w:val="24"/>
        </w:rPr>
        <w:t>兹开具最高限额为人民币</w:t>
      </w:r>
      <w:r>
        <w:rPr>
          <w:rFonts w:hint="default" w:ascii="Times New Roman" w:hAnsi="Times New Roman" w:cs="Times New Roman"/>
          <w:sz w:val="24"/>
          <w:u w:val="single"/>
        </w:rPr>
        <w:t xml:space="preserve">  </w:t>
      </w:r>
      <w:r>
        <w:rPr>
          <w:rFonts w:hint="default" w:ascii="Times New Roman" w:hAnsi="Times New Roman" w:cs="Times New Roman"/>
          <w:sz w:val="24"/>
        </w:rPr>
        <w:t>万元的银行信贷，供</w:t>
      </w:r>
      <w:r>
        <w:rPr>
          <w:rFonts w:hint="default" w:ascii="Times New Roman" w:hAnsi="Times New Roman" w:cs="Times New Roman"/>
          <w:sz w:val="24"/>
          <w:u w:val="single"/>
        </w:rPr>
        <w:t xml:space="preserve">   </w:t>
      </w:r>
      <w:r>
        <w:rPr>
          <w:rFonts w:hint="default" w:ascii="Times New Roman" w:hAnsi="Times New Roman" w:cs="Times New Roman"/>
          <w:sz w:val="24"/>
        </w:rPr>
        <w:t>（投标人注册地点）</w:t>
      </w:r>
      <w:r>
        <w:rPr>
          <w:rFonts w:hint="default" w:ascii="Times New Roman" w:hAnsi="Times New Roman" w:cs="Times New Roman"/>
          <w:sz w:val="24"/>
          <w:u w:val="single"/>
        </w:rPr>
        <w:t xml:space="preserve">    </w:t>
      </w:r>
      <w:r>
        <w:rPr>
          <w:rFonts w:hint="default" w:ascii="Times New Roman" w:hAnsi="Times New Roman" w:cs="Times New Roman"/>
          <w:sz w:val="24"/>
        </w:rPr>
        <w:t>（投标人名称）于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日之前，在</w:t>
      </w:r>
      <w:r>
        <w:rPr>
          <w:rFonts w:hint="default" w:ascii="Times New Roman" w:hAnsi="Times New Roman" w:cs="Times New Roman"/>
          <w:sz w:val="24"/>
          <w:u w:val="single"/>
        </w:rPr>
        <w:t xml:space="preserve">            </w:t>
      </w:r>
      <w:r>
        <w:rPr>
          <w:rFonts w:hint="default" w:ascii="Times New Roman" w:hAnsi="Times New Roman" w:cs="Times New Roman"/>
          <w:sz w:val="24"/>
        </w:rPr>
        <w:t>（项目名称）需要时使用。我行保证由____________（投标人名称）提供的财务报表中所开列的作为流动资产的各项中无一项包含在上述提到的银行信贷中。</w:t>
      </w:r>
    </w:p>
    <w:p>
      <w:pPr>
        <w:pageBreakBefore w:val="0"/>
        <w:kinsoku/>
        <w:wordWrap w:val="0"/>
        <w:autoSpaceDE w:val="0"/>
        <w:autoSpaceDN w:val="0"/>
        <w:bidi w:val="0"/>
        <w:adjustRightInd w:val="0"/>
        <w:spacing w:line="520" w:lineRule="atLeast"/>
        <w:ind w:firstLine="525"/>
        <w:rPr>
          <w:rFonts w:hint="default" w:ascii="Times New Roman" w:hAnsi="Times New Roman" w:cs="Times New Roman"/>
          <w:sz w:val="24"/>
        </w:rPr>
      </w:pPr>
      <w:r>
        <w:rPr>
          <w:rFonts w:hint="default" w:ascii="Times New Roman" w:hAnsi="Times New Roman" w:cs="Times New Roman"/>
          <w:sz w:val="24"/>
        </w:rPr>
        <w:t>此项目若未中标，该信贷证明自动失效，无须退回我行。</w:t>
      </w:r>
    </w:p>
    <w:p>
      <w:pPr>
        <w:pageBreakBefore w:val="0"/>
        <w:kinsoku/>
        <w:wordWrap w:val="0"/>
        <w:autoSpaceDE w:val="0"/>
        <w:autoSpaceDN w:val="0"/>
        <w:bidi w:val="0"/>
        <w:adjustRightInd w:val="0"/>
        <w:spacing w:line="520" w:lineRule="atLeast"/>
        <w:rPr>
          <w:rFonts w:hint="default" w:ascii="Times New Roman" w:hAnsi="Times New Roman" w:cs="Times New Roman"/>
          <w:sz w:val="24"/>
        </w:rPr>
      </w:pP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rPr>
      </w:pPr>
      <w:r>
        <w:rPr>
          <w:rFonts w:hint="default" w:ascii="Times New Roman" w:hAnsi="Times New Roman" w:cs="Times New Roman"/>
          <w:sz w:val="24"/>
        </w:rPr>
        <w:t>银          行（盖单位章）：</w:t>
      </w:r>
      <w:r>
        <w:rPr>
          <w:rFonts w:hint="default" w:ascii="Times New Roman" w:hAnsi="Times New Roman" w:cs="Times New Roman"/>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银行主要负责人（签字）：</w:t>
      </w:r>
      <w:r>
        <w:rPr>
          <w:rFonts w:hint="default" w:ascii="Times New Roman" w:hAnsi="Times New Roman" w:cs="Times New Roman"/>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银行主要负责人姓名、职务：</w:t>
      </w:r>
      <w:r>
        <w:rPr>
          <w:rFonts w:hint="default" w:ascii="Times New Roman" w:hAnsi="Times New Roman" w:cs="Times New Roman"/>
          <w:sz w:val="24"/>
          <w:u w:val="single"/>
        </w:rPr>
        <w:t xml:space="preserve">     （打印）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    行    电    话：</w:t>
      </w:r>
      <w:r>
        <w:rPr>
          <w:rFonts w:hint="default" w:ascii="Times New Roman" w:hAnsi="Times New Roman" w:cs="Times New Roman"/>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sz w:val="24"/>
          <w:u w:val="single"/>
        </w:rPr>
      </w:pPr>
      <w:r>
        <w:rPr>
          <w:rFonts w:hint="default" w:ascii="Times New Roman" w:hAnsi="Times New Roman" w:cs="Times New Roman"/>
          <w:sz w:val="24"/>
        </w:rPr>
        <w:t>银    行    传    真：</w:t>
      </w:r>
      <w:r>
        <w:rPr>
          <w:rFonts w:hint="default" w:ascii="Times New Roman" w:hAnsi="Times New Roman" w:cs="Times New Roman"/>
          <w:sz w:val="24"/>
          <w:u w:val="single"/>
        </w:rPr>
        <w:t xml:space="preserve">                    </w:t>
      </w:r>
    </w:p>
    <w:p>
      <w:pPr>
        <w:pageBreakBefore w:val="0"/>
        <w:kinsoku/>
        <w:wordWrap w:val="0"/>
        <w:bidi w:val="0"/>
        <w:spacing w:line="320" w:lineRule="atLeast"/>
        <w:jc w:val="center"/>
        <w:rPr>
          <w:rFonts w:hint="default" w:ascii="Times New Roman" w:hAnsi="Times New Roman" w:cs="Times New Roman"/>
          <w:sz w:val="24"/>
        </w:rPr>
      </w:pPr>
    </w:p>
    <w:p>
      <w:pPr>
        <w:pageBreakBefore w:val="0"/>
        <w:kinsoku/>
        <w:wordWrap w:val="0"/>
        <w:bidi w:val="0"/>
        <w:spacing w:line="320" w:lineRule="atLeast"/>
        <w:jc w:val="center"/>
        <w:rPr>
          <w:rFonts w:hint="default" w:ascii="Times New Roman" w:hAnsi="Times New Roman" w:cs="Times New Roman"/>
          <w:sz w:val="24"/>
        </w:rPr>
      </w:pPr>
    </w:p>
    <w:p>
      <w:pPr>
        <w:pStyle w:val="31"/>
        <w:pageBreakBefore w:val="0"/>
        <w:kinsoku/>
        <w:wordWrap w:val="0"/>
        <w:bidi w:val="0"/>
        <w:spacing w:line="320" w:lineRule="atLeast"/>
        <w:ind w:left="1084" w:leftChars="216" w:hanging="630" w:hangingChars="300"/>
        <w:rPr>
          <w:rFonts w:hint="default" w:ascii="Times New Roman" w:hAnsi="Times New Roman" w:cs="Times New Roman"/>
          <w:sz w:val="21"/>
          <w:szCs w:val="21"/>
        </w:rPr>
      </w:pPr>
      <w:r>
        <w:rPr>
          <w:rFonts w:hint="default" w:ascii="Times New Roman" w:hAnsi="Times New Roman" w:cs="Times New Roman"/>
          <w:sz w:val="21"/>
          <w:szCs w:val="21"/>
        </w:rPr>
        <w:t>注：允许投标人实际开具的银行信贷证明的格式与《</w:t>
      </w:r>
      <w:r>
        <w:rPr>
          <w:rFonts w:hint="default" w:ascii="Times New Roman" w:hAnsi="Times New Roman" w:cs="Times New Roman"/>
          <w:sz w:val="21"/>
          <w:szCs w:val="21"/>
          <w:lang w:val="en-US" w:eastAsia="zh-CN"/>
        </w:rPr>
        <w:t>标准文件</w:t>
      </w:r>
      <w:r>
        <w:rPr>
          <w:rFonts w:hint="default" w:ascii="Times New Roman" w:hAnsi="Times New Roman" w:cs="Times New Roman"/>
          <w:sz w:val="21"/>
          <w:szCs w:val="21"/>
        </w:rPr>
        <w:t>》提供的格式有所不同，但不得更改《</w:t>
      </w:r>
      <w:r>
        <w:rPr>
          <w:rFonts w:hint="default" w:ascii="Times New Roman" w:hAnsi="Times New Roman" w:cs="Times New Roman"/>
          <w:sz w:val="21"/>
          <w:szCs w:val="21"/>
          <w:lang w:val="en-US" w:eastAsia="zh-CN"/>
        </w:rPr>
        <w:t>标准文件</w:t>
      </w:r>
      <w:r>
        <w:rPr>
          <w:rFonts w:hint="default" w:ascii="Times New Roman" w:hAnsi="Times New Roman" w:cs="Times New Roman"/>
          <w:sz w:val="21"/>
          <w:szCs w:val="21"/>
        </w:rPr>
        <w:t>》提供的银行信贷证明格式中的实质性内容。</w:t>
      </w:r>
    </w:p>
    <w:p>
      <w:pPr>
        <w:pageBreakBefore w:val="0"/>
        <w:kinsoku/>
        <w:wordWrap w:val="0"/>
        <w:bidi w:val="0"/>
        <w:spacing w:line="320" w:lineRule="atLeast"/>
        <w:ind w:left="1155" w:leftChars="400" w:hanging="315" w:hangingChars="150"/>
        <w:rPr>
          <w:rFonts w:hint="default" w:ascii="Times New Roman" w:hAnsi="Times New Roman" w:cs="Times New Roman"/>
          <w:szCs w:val="21"/>
        </w:rPr>
      </w:pP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cs="Times New Roman"/>
          <w:sz w:val="24"/>
        </w:rPr>
        <w:br w:type="page"/>
      </w:r>
      <w:bookmarkStart w:id="1604" w:name="_Toc11478"/>
      <w:bookmarkStart w:id="1605" w:name="_Toc14477"/>
      <w:bookmarkStart w:id="1606" w:name="_Toc234833283"/>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四</w:t>
      </w:r>
      <w:r>
        <w:rPr>
          <w:rFonts w:hint="default" w:ascii="Times New Roman" w:hAnsi="Times New Roman" w:eastAsia="黑体" w:cs="Times New Roman"/>
          <w:b w:val="0"/>
          <w:sz w:val="24"/>
          <w:szCs w:val="24"/>
        </w:rPr>
        <w:t>）近年完成的类似项目情况表</w:t>
      </w:r>
      <w:bookmarkEnd w:id="1604"/>
      <w:bookmarkEnd w:id="1605"/>
      <w:bookmarkEnd w:id="1606"/>
    </w:p>
    <w:p>
      <w:pPr>
        <w:pageBreakBefore w:val="0"/>
        <w:kinsoku/>
        <w:wordWrap w:val="0"/>
        <w:bidi w:val="0"/>
        <w:spacing w:line="440" w:lineRule="exact"/>
        <w:jc w:val="center"/>
        <w:rPr>
          <w:rFonts w:hint="default" w:ascii="Times New Roman" w:hAnsi="Times New Roman" w:eastAsia="黑体" w:cs="Times New Roman"/>
          <w:sz w:val="23"/>
          <w:szCs w:val="23"/>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Cs w:val="21"/>
              </w:rPr>
              <w:t>序    号</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项目名称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项目所在地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发包人名称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发包人地址</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发包人电话</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合同价格</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开工日期</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交工日期</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承担的工作</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工程质量</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项目经理</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项目总工</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总监理工程师及电话</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项目描述</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p>
            <w:pPr>
              <w:pageBreakBefore w:val="0"/>
              <w:kinsoku/>
              <w:wordWrap w:val="0"/>
              <w:topLinePunct/>
              <w:bidi w:val="0"/>
              <w:spacing w:line="440" w:lineRule="exac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default" w:ascii="Times New Roman" w:hAnsi="Times New Roman" w:cs="Times New Roman"/>
                <w:sz w:val="20"/>
                <w:szCs w:val="20"/>
              </w:rPr>
            </w:pPr>
            <w:r>
              <w:rPr>
                <w:rFonts w:hint="default" w:ascii="Times New Roman" w:hAnsi="Times New Roman" w:cs="Times New Roman"/>
                <w:sz w:val="20"/>
                <w:szCs w:val="20"/>
              </w:rPr>
              <w:t>备注</w:t>
            </w:r>
          </w:p>
        </w:tc>
        <w:tc>
          <w:tcPr>
            <w:tcW w:w="6524" w:type="dxa"/>
            <w:noWrap w:val="0"/>
            <w:vAlign w:val="top"/>
          </w:tcPr>
          <w:p>
            <w:pPr>
              <w:pageBreakBefore w:val="0"/>
              <w:kinsoku/>
              <w:wordWrap w:val="0"/>
              <w:topLinePunct/>
              <w:bidi w:val="0"/>
              <w:spacing w:line="440" w:lineRule="exact"/>
              <w:rPr>
                <w:rFonts w:hint="default" w:ascii="Times New Roman" w:hAnsi="Times New Roman" w:cs="Times New Roman"/>
                <w:sz w:val="20"/>
                <w:szCs w:val="20"/>
              </w:rPr>
            </w:pPr>
          </w:p>
        </w:tc>
      </w:tr>
    </w:tbl>
    <w:p>
      <w:pPr>
        <w:pageBreakBefore w:val="0"/>
        <w:kinsoku/>
        <w:wordWrap w:val="0"/>
        <w:bidi w:val="0"/>
        <w:spacing w:line="400" w:lineRule="atLeast"/>
        <w:ind w:left="735" w:hanging="735" w:hangingChars="350"/>
        <w:rPr>
          <w:rFonts w:hint="default" w:ascii="Times New Roman" w:hAnsi="Times New Roman" w:cs="Times New Roman"/>
          <w:szCs w:val="21"/>
        </w:rPr>
      </w:pPr>
      <w:r>
        <w:rPr>
          <w:rFonts w:hint="default" w:ascii="Times New Roman" w:hAnsi="Times New Roman" w:cs="Times New Roman"/>
          <w:szCs w:val="21"/>
        </w:rPr>
        <w:t>注：1.每张表格只填写一个项目，并标明序号。</w:t>
      </w:r>
    </w:p>
    <w:p>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第3.5.3项的要求在本表后附相关证明材料。</w:t>
      </w:r>
    </w:p>
    <w:p>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3.如近年来，投标人法人机构发生合法变更或重组或法人名称变更时，应提供相关部门的合法批件或其他相关证明材料来证明其所附业绩的继承性。</w:t>
      </w:r>
    </w:p>
    <w:p>
      <w:pPr>
        <w:pageBreakBefore w:val="0"/>
        <w:kinsoku/>
        <w:wordWrap w:val="0"/>
        <w:bidi w:val="0"/>
        <w:spacing w:line="400" w:lineRule="atLeast"/>
        <w:ind w:left="588" w:leftChars="200" w:hanging="168" w:hangingChars="80"/>
        <w:rPr>
          <w:rFonts w:hint="default" w:ascii="Times New Roman" w:hAnsi="Times New Roman" w:cs="Times New Roman"/>
          <w:szCs w:val="21"/>
        </w:rPr>
      </w:pPr>
      <w:r>
        <w:rPr>
          <w:rFonts w:hint="default" w:ascii="Times New Roman" w:hAnsi="Times New Roman" w:cs="Times New Roman"/>
          <w:szCs w:val="21"/>
        </w:rPr>
        <w:t>4.以联合体形式参与投标的，联合体各成员</w:t>
      </w:r>
      <w:r>
        <w:rPr>
          <w:rFonts w:hint="default" w:ascii="Times New Roman" w:hAnsi="Times New Roman" w:cs="Times New Roman"/>
          <w:szCs w:val="21"/>
          <w:lang w:val="en-US" w:eastAsia="zh-CN"/>
        </w:rPr>
        <w:t>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lang w:val="en-US" w:eastAsia="zh-CN"/>
        </w:rPr>
        <w:t>前附表附录3要求及第三章</w:t>
      </w:r>
      <w:r>
        <w:rPr>
          <w:rFonts w:hint="eastAsia" w:ascii="宋体" w:hAnsi="宋体" w:eastAsia="宋体" w:cs="宋体"/>
          <w:lang w:val="en-US" w:eastAsia="zh-CN"/>
        </w:rPr>
        <w:t>“</w:t>
      </w:r>
      <w:r>
        <w:rPr>
          <w:rFonts w:hint="default" w:ascii="Times New Roman" w:hAnsi="Times New Roman" w:cs="Times New Roman"/>
          <w:lang w:val="en-US" w:eastAsia="zh-CN"/>
        </w:rPr>
        <w:t>评标办法</w:t>
      </w:r>
      <w:r>
        <w:rPr>
          <w:rFonts w:hint="eastAsia" w:ascii="宋体" w:hAnsi="宋体" w:eastAsia="宋体" w:cs="宋体"/>
          <w:lang w:val="en-US" w:eastAsia="zh-CN"/>
        </w:rPr>
        <w:t>”</w:t>
      </w:r>
      <w:r>
        <w:rPr>
          <w:rFonts w:hint="default" w:ascii="Times New Roman" w:hAnsi="Times New Roman" w:cs="Times New Roman"/>
          <w:lang w:val="en-US" w:eastAsia="zh-CN"/>
        </w:rPr>
        <w:t>详细评审要求（如有）</w:t>
      </w:r>
      <w:r>
        <w:rPr>
          <w:rFonts w:hint="default" w:ascii="Times New Roman" w:hAnsi="Times New Roman" w:cs="Times New Roman"/>
          <w:szCs w:val="21"/>
        </w:rPr>
        <w:t>分别填写。</w:t>
      </w:r>
    </w:p>
    <w:p>
      <w:pPr>
        <w:pageBreakBefore w:val="0"/>
        <w:kinsoku/>
        <w:wordWrap w:val="0"/>
        <w:bidi w:val="0"/>
        <w:spacing w:line="280" w:lineRule="exact"/>
        <w:rPr>
          <w:rFonts w:hint="default" w:ascii="Times New Roman" w:hAnsi="Times New Roman" w:eastAsia="黑体" w:cs="Times New Roman"/>
          <w:sz w:val="23"/>
          <w:szCs w:val="23"/>
        </w:rPr>
      </w:pPr>
      <w:r>
        <w:rPr>
          <w:rFonts w:hint="default" w:ascii="Times New Roman" w:hAnsi="Times New Roman" w:eastAsia="黑体" w:cs="Times New Roman"/>
          <w:sz w:val="23"/>
          <w:szCs w:val="23"/>
        </w:rPr>
        <w:br w:type="page"/>
      </w: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07" w:name="_Toc26222"/>
      <w:bookmarkStart w:id="1608" w:name="_Toc26533"/>
      <w:bookmarkStart w:id="1609" w:name="_Toc234833285"/>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五</w:t>
      </w:r>
      <w:r>
        <w:rPr>
          <w:rFonts w:hint="default" w:ascii="Times New Roman" w:hAnsi="Times New Roman" w:eastAsia="黑体" w:cs="Times New Roman"/>
          <w:b w:val="0"/>
          <w:sz w:val="24"/>
          <w:szCs w:val="24"/>
        </w:rPr>
        <w:t>）投标人的信誉情况表</w:t>
      </w:r>
      <w:bookmarkEnd w:id="1607"/>
      <w:bookmarkEnd w:id="1608"/>
    </w:p>
    <w:p>
      <w:pPr>
        <w:pageBreakBefore w:val="0"/>
        <w:kinsoku/>
        <w:wordWrap w:val="0"/>
        <w:topLinePunct/>
        <w:bidi w:val="0"/>
        <w:spacing w:line="400" w:lineRule="atLeast"/>
        <w:rPr>
          <w:rFonts w:hint="default" w:ascii="Times New Roman" w:hAnsi="Times New Roman" w:cs="Times New Roman"/>
          <w:bCs/>
          <w:sz w:val="23"/>
          <w:szCs w:val="23"/>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pPr>
              <w:pageBreakBefore w:val="0"/>
              <w:kinsoku/>
              <w:wordWrap w:val="0"/>
              <w:topLinePunct/>
              <w:bidi w:val="0"/>
              <w:spacing w:line="400" w:lineRule="atLeast"/>
              <w:jc w:val="center"/>
              <w:rPr>
                <w:rFonts w:hint="default" w:ascii="Times New Roman" w:hAnsi="Times New Roman" w:cs="Times New Roman"/>
                <w:bCs/>
                <w:szCs w:val="21"/>
              </w:rPr>
            </w:pPr>
            <w:r>
              <w:rPr>
                <w:rFonts w:hint="default" w:ascii="Times New Roman" w:hAnsi="Times New Roman" w:cs="Times New Roman"/>
                <w:bCs/>
                <w:szCs w:val="21"/>
              </w:rPr>
              <w:t>项 目</w:t>
            </w:r>
          </w:p>
        </w:tc>
        <w:tc>
          <w:tcPr>
            <w:tcW w:w="4261" w:type="dxa"/>
            <w:noWrap w:val="0"/>
            <w:vAlign w:val="center"/>
          </w:tcPr>
          <w:p>
            <w:pPr>
              <w:pageBreakBefore w:val="0"/>
              <w:kinsoku/>
              <w:wordWrap w:val="0"/>
              <w:topLinePunct/>
              <w:bidi w:val="0"/>
              <w:spacing w:line="400" w:lineRule="atLeast"/>
              <w:jc w:val="center"/>
              <w:rPr>
                <w:rFonts w:hint="default" w:ascii="Times New Roman" w:hAnsi="Times New Roman" w:cs="Times New Roman"/>
                <w:bCs/>
                <w:szCs w:val="21"/>
              </w:rPr>
            </w:pPr>
            <w:r>
              <w:rPr>
                <w:rFonts w:hint="default" w:ascii="Times New Roman" w:hAnsi="Times New Roman" w:cs="Times New Roman"/>
                <w:bCs/>
                <w:szCs w:val="21"/>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c>
          <w:tcPr>
            <w:tcW w:w="4261" w:type="dxa"/>
            <w:noWrap w:val="0"/>
            <w:vAlign w:val="top"/>
          </w:tcPr>
          <w:p>
            <w:pPr>
              <w:pageBreakBefore w:val="0"/>
              <w:kinsoku/>
              <w:wordWrap w:val="0"/>
              <w:topLinePunct/>
              <w:bidi w:val="0"/>
              <w:spacing w:line="400" w:lineRule="atLeast"/>
              <w:rPr>
                <w:rFonts w:hint="default" w:ascii="Times New Roman" w:hAnsi="Times New Roman" w:cs="Times New Roman"/>
                <w:bCs/>
                <w:sz w:val="20"/>
                <w:szCs w:val="20"/>
              </w:rPr>
            </w:pPr>
          </w:p>
        </w:tc>
      </w:tr>
    </w:tbl>
    <w:p>
      <w:pPr>
        <w:pageBreakBefore w:val="0"/>
        <w:kinsoku/>
        <w:wordWrap w:val="0"/>
        <w:bidi w:val="0"/>
        <w:spacing w:line="400" w:lineRule="atLeast"/>
        <w:ind w:left="420" w:hanging="420" w:hangingChars="200"/>
        <w:rPr>
          <w:rFonts w:hint="default" w:ascii="Times New Roman" w:hAnsi="Times New Roman" w:cs="Times New Roman"/>
          <w:szCs w:val="21"/>
        </w:rPr>
      </w:pPr>
      <w:r>
        <w:rPr>
          <w:rFonts w:hint="default" w:ascii="Times New Roman" w:hAnsi="Times New Roman" w:cs="Times New Roman"/>
          <w:szCs w:val="21"/>
        </w:rPr>
        <w:t>注：1.投标人应按照招标文件第二章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前附表附录4和</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正文第1.4.4项规定，逐条说明其信誉情况。</w:t>
      </w:r>
      <w:bookmarkEnd w:id="1609"/>
    </w:p>
    <w:p>
      <w:pPr>
        <w:pageBreakBefore w:val="0"/>
        <w:kinsoku/>
        <w:wordWrap w:val="0"/>
        <w:bidi w:val="0"/>
        <w:spacing w:line="400" w:lineRule="atLeast"/>
        <w:ind w:firstLine="420" w:firstLineChars="200"/>
        <w:rPr>
          <w:rFonts w:hint="default" w:ascii="Times New Roman" w:hAnsi="Times New Roman" w:cs="Times New Roman"/>
          <w:szCs w:val="21"/>
        </w:rPr>
      </w:pPr>
      <w:bookmarkStart w:id="1610" w:name="_Hlk493477915"/>
      <w:r>
        <w:rPr>
          <w:rFonts w:hint="default" w:ascii="Times New Roman" w:hAnsi="Times New Roman" w:cs="Times New Roman"/>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第3.5.4项的要求在本表后附相关证明材料。</w:t>
      </w:r>
      <w:bookmarkEnd w:id="1610"/>
    </w:p>
    <w:p>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3.以联合体形式参与投标的，联合体各成员应分别填写。</w:t>
      </w:r>
    </w:p>
    <w:p>
      <w:pPr>
        <w:pStyle w:val="3"/>
        <w:pageBreakBefore w:val="0"/>
        <w:kinsoku/>
        <w:wordWrap w:val="0"/>
        <w:bidi w:val="0"/>
        <w:spacing w:before="0" w:after="0" w:line="380" w:lineRule="atLeast"/>
        <w:jc w:val="center"/>
        <w:rPr>
          <w:rFonts w:hint="default" w:ascii="Times New Roman" w:hAnsi="Times New Roman" w:cs="Times New Roman"/>
          <w:b w:val="0"/>
          <w:bCs w:val="0"/>
          <w:kern w:val="2"/>
          <w:sz w:val="21"/>
          <w:szCs w:val="21"/>
          <w:lang w:val="en-US" w:eastAsia="zh-CN"/>
        </w:rPr>
        <w:sectPr>
          <w:footerReference r:id="rId50" w:type="default"/>
          <w:footnotePr>
            <w:numFmt w:val="decimalEnclosedCircleChinese"/>
            <w:numRestart w:val="eachPage"/>
          </w:footnotePr>
          <w:type w:val="continuous"/>
          <w:pgSz w:w="11907" w:h="16840"/>
          <w:pgMar w:top="1588" w:right="1588" w:bottom="1474" w:left="1644" w:header="851" w:footer="851" w:gutter="0"/>
          <w:pgNumType w:fmt="decimal"/>
          <w:cols w:space="720" w:num="1"/>
          <w:docGrid w:linePitch="312" w:charSpace="0"/>
        </w:sectPr>
      </w:pPr>
    </w:p>
    <w:p>
      <w:pPr>
        <w:keepNext/>
        <w:keepLines/>
        <w:spacing w:before="80" w:after="64"/>
        <w:ind w:firstLine="566"/>
        <w:jc w:val="center"/>
        <w:rPr>
          <w:rFonts w:hint="default" w:ascii="Times New Roman" w:hAnsi="Times New Roman" w:eastAsia="黑体" w:cs="Times New Roman"/>
          <w:bCs/>
          <w:kern w:val="0"/>
          <w:sz w:val="28"/>
          <w:szCs w:val="28"/>
          <w:lang w:val="zh-CN" w:bidi="zh-CN"/>
        </w:rPr>
      </w:pPr>
      <w:r>
        <w:rPr>
          <w:rFonts w:hint="default" w:ascii="Times New Roman" w:hAnsi="Times New Roman" w:eastAsia="黑体" w:cs="Times New Roman"/>
          <w:bCs/>
          <w:kern w:val="0"/>
          <w:sz w:val="28"/>
          <w:szCs w:val="28"/>
          <w:lang w:val="zh-CN" w:bidi="zh-CN"/>
        </w:rPr>
        <w:t>无行贿犯罪行为承诺函（格式）</w:t>
      </w:r>
    </w:p>
    <w:p>
      <w:pPr>
        <w:spacing w:line="360" w:lineRule="auto"/>
        <w:ind w:firstLine="480" w:firstLineChars="200"/>
        <w:rPr>
          <w:rFonts w:hint="default" w:ascii="Times New Roman" w:hAnsi="Times New Roman" w:cs="Times New Roman"/>
          <w:sz w:val="24"/>
          <w:szCs w:val="22"/>
        </w:rPr>
      </w:pPr>
    </w:p>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致：</w:t>
      </w:r>
      <w:r>
        <w:rPr>
          <w:rFonts w:hint="default" w:ascii="Times New Roman" w:hAnsi="Times New Roman" w:cs="Times New Roman"/>
          <w:sz w:val="24"/>
          <w:szCs w:val="22"/>
          <w:u w:val="single"/>
        </w:rPr>
        <w:t xml:space="preserve">  （招标人全称）  </w:t>
      </w:r>
      <w:r>
        <w:rPr>
          <w:rFonts w:hint="default" w:ascii="Times New Roman" w:hAnsi="Times New Roman" w:cs="Times New Roman"/>
          <w:sz w:val="24"/>
          <w:szCs w:val="22"/>
        </w:rPr>
        <w:t>：</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我单位承诺：在近三年内（</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年</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月</w:t>
      </w:r>
      <w:r>
        <w:rPr>
          <w:rFonts w:hint="default" w:ascii="Times New Roman" w:hAnsi="Times New Roman" w:cs="Times New Roman"/>
          <w:sz w:val="24"/>
          <w:szCs w:val="22"/>
          <w:u w:val="single"/>
        </w:rPr>
        <w:t xml:space="preserve">   </w:t>
      </w:r>
      <w:r>
        <w:rPr>
          <w:rFonts w:hint="default" w:ascii="Times New Roman" w:hAnsi="Times New Roman" w:cs="Times New Roman"/>
          <w:sz w:val="24"/>
          <w:szCs w:val="22"/>
        </w:rPr>
        <w:t>日至投标文件递交截止日），</w:t>
      </w:r>
      <w:r>
        <w:rPr>
          <w:rFonts w:hint="default" w:ascii="Times New Roman" w:hAnsi="Times New Roman" w:cs="Times New Roman"/>
          <w:sz w:val="24"/>
          <w:szCs w:val="22"/>
          <w:u w:val="single"/>
        </w:rPr>
        <w:t xml:space="preserve">  （投标人单位名称及统一社会信用代码）  </w:t>
      </w:r>
      <w:r>
        <w:rPr>
          <w:rFonts w:hint="default" w:ascii="Times New Roman" w:hAnsi="Times New Roman" w:cs="Times New Roman"/>
          <w:sz w:val="24"/>
          <w:szCs w:val="22"/>
        </w:rPr>
        <w:t>及法定代表人</w:t>
      </w:r>
      <w:r>
        <w:rPr>
          <w:rFonts w:hint="default" w:ascii="Times New Roman" w:hAnsi="Times New Roman" w:cs="Times New Roman"/>
          <w:sz w:val="24"/>
          <w:szCs w:val="22"/>
          <w:u w:val="single"/>
        </w:rPr>
        <w:t xml:space="preserve">  （法定代表人姓名及身份证号码）  </w:t>
      </w:r>
      <w:r>
        <w:rPr>
          <w:rFonts w:hint="default" w:ascii="Times New Roman" w:hAnsi="Times New Roman" w:cs="Times New Roman"/>
          <w:sz w:val="24"/>
          <w:szCs w:val="22"/>
        </w:rPr>
        <w:t>、拟委任的项目</w:t>
      </w:r>
      <w:r>
        <w:rPr>
          <w:rFonts w:hint="default" w:ascii="Times New Roman" w:hAnsi="Times New Roman" w:cs="Times New Roman"/>
          <w:sz w:val="24"/>
          <w:szCs w:val="22"/>
          <w:lang w:val="en-US" w:eastAsia="zh-CN"/>
        </w:rPr>
        <w:t>经理</w:t>
      </w:r>
      <w:r>
        <w:rPr>
          <w:rFonts w:hint="default" w:ascii="Times New Roman" w:hAnsi="Times New Roman" w:cs="Times New Roman"/>
          <w:sz w:val="24"/>
          <w:szCs w:val="22"/>
          <w:u w:val="single"/>
        </w:rPr>
        <w:t xml:space="preserve">   （项目</w:t>
      </w:r>
      <w:r>
        <w:rPr>
          <w:rFonts w:hint="default" w:ascii="Times New Roman" w:hAnsi="Times New Roman" w:cs="Times New Roman"/>
          <w:sz w:val="24"/>
          <w:szCs w:val="22"/>
          <w:u w:val="single"/>
          <w:lang w:val="en-US" w:eastAsia="zh-CN"/>
        </w:rPr>
        <w:t>经理</w:t>
      </w:r>
      <w:r>
        <w:rPr>
          <w:rFonts w:hint="default" w:ascii="Times New Roman" w:hAnsi="Times New Roman" w:cs="Times New Roman"/>
          <w:sz w:val="24"/>
          <w:szCs w:val="22"/>
          <w:u w:val="single"/>
        </w:rPr>
        <w:t xml:space="preserve">姓名及身份证号码）   </w:t>
      </w:r>
      <w:r>
        <w:rPr>
          <w:rFonts w:hint="default" w:ascii="Times New Roman" w:hAnsi="Times New Roman" w:cs="Times New Roman"/>
          <w:sz w:val="24"/>
          <w:szCs w:val="22"/>
        </w:rPr>
        <w:t>均无行贿犯罪行为。</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特此承诺！</w:t>
      </w:r>
    </w:p>
    <w:p>
      <w:pPr>
        <w:spacing w:line="360" w:lineRule="auto"/>
        <w:ind w:firstLine="480" w:firstLineChars="200"/>
        <w:rPr>
          <w:rFonts w:hint="default" w:ascii="Times New Roman" w:hAnsi="Times New Roman" w:cs="Times New Roman"/>
          <w:sz w:val="24"/>
          <w:szCs w:val="22"/>
        </w:rPr>
      </w:pPr>
    </w:p>
    <w:p>
      <w:pPr>
        <w:spacing w:line="360" w:lineRule="auto"/>
        <w:ind w:firstLine="480" w:firstLineChars="200"/>
        <w:rPr>
          <w:rFonts w:hint="default" w:ascii="Times New Roman" w:hAnsi="Times New Roman" w:cs="Times New Roman"/>
          <w:sz w:val="24"/>
          <w:szCs w:val="22"/>
        </w:rPr>
      </w:pPr>
    </w:p>
    <w:p>
      <w:pPr>
        <w:spacing w:line="360" w:lineRule="auto"/>
        <w:ind w:left="2520" w:leftChars="1200" w:firstLine="1920" w:firstLineChars="800"/>
        <w:rPr>
          <w:rFonts w:hint="default" w:ascii="Times New Roman" w:hAnsi="Times New Roman" w:cs="Times New Roman"/>
          <w:sz w:val="24"/>
          <w:szCs w:val="22"/>
        </w:rPr>
      </w:pPr>
    </w:p>
    <w:p>
      <w:pPr>
        <w:wordWrap w:val="0"/>
        <w:topLinePunct/>
        <w:spacing w:line="440" w:lineRule="exact"/>
        <w:rPr>
          <w:rFonts w:hint="default" w:ascii="Times New Roman" w:hAnsi="Times New Roman" w:cs="Times New Roman"/>
          <w:sz w:val="24"/>
          <w:szCs w:val="24"/>
        </w:rPr>
      </w:pPr>
      <w:r>
        <w:rPr>
          <w:rFonts w:hint="default" w:ascii="Times New Roman" w:hAnsi="Times New Roman" w:cs="Times New Roman"/>
          <w:sz w:val="24"/>
          <w:szCs w:val="22"/>
        </w:rPr>
        <w:t xml:space="preserve">                       </w:t>
      </w:r>
      <w:r>
        <w:rPr>
          <w:rFonts w:hint="default" w:ascii="Times New Roman" w:hAnsi="Times New Roman" w:cs="Times New Roman"/>
          <w:sz w:val="24"/>
          <w:szCs w:val="24"/>
        </w:rPr>
        <w:t xml:space="preserve">   投标人：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（全称）</w:t>
      </w:r>
      <w:r>
        <w:rPr>
          <w:rFonts w:hint="default" w:ascii="Times New Roman" w:hAnsi="Times New Roman" w:cs="Times New Roman"/>
          <w:sz w:val="24"/>
          <w:szCs w:val="24"/>
          <w:u w:val="none"/>
        </w:rPr>
        <w:t>（</w:t>
      </w:r>
      <w:r>
        <w:rPr>
          <w:rFonts w:hint="default" w:ascii="Times New Roman" w:hAnsi="Times New Roman" w:cs="Times New Roman"/>
          <w:sz w:val="24"/>
          <w:szCs w:val="24"/>
          <w:u w:val="none"/>
          <w:lang w:val="en-US" w:eastAsia="zh-CN"/>
        </w:rPr>
        <w:t>盖单位电子印章</w:t>
      </w:r>
      <w:r>
        <w:rPr>
          <w:rFonts w:hint="default" w:ascii="Times New Roman" w:hAnsi="Times New Roman" w:cs="Times New Roman"/>
          <w:sz w:val="24"/>
          <w:szCs w:val="24"/>
          <w:u w:val="none"/>
        </w:rPr>
        <w:t>）</w:t>
      </w:r>
    </w:p>
    <w:p>
      <w:pPr>
        <w:spacing w:line="360" w:lineRule="auto"/>
        <w:ind w:left="2520" w:leftChars="1200" w:firstLine="1920" w:firstLineChars="800"/>
        <w:rPr>
          <w:rFonts w:hint="default" w:ascii="Times New Roman" w:hAnsi="Times New Roman" w:cs="Times New Roman"/>
          <w:sz w:val="24"/>
          <w:szCs w:val="24"/>
        </w:rPr>
      </w:pPr>
    </w:p>
    <w:p>
      <w:pPr>
        <w:spacing w:line="360" w:lineRule="auto"/>
        <w:ind w:left="2520" w:leftChars="1200" w:firstLine="1920" w:firstLineChars="800"/>
        <w:rPr>
          <w:rFonts w:hint="default" w:ascii="Times New Roman" w:hAnsi="Times New Roman" w:cs="Times New Roman"/>
          <w:sz w:val="24"/>
          <w:szCs w:val="22"/>
        </w:rPr>
      </w:pPr>
      <w:r>
        <w:rPr>
          <w:rFonts w:hint="default" w:ascii="Times New Roman" w:hAnsi="Times New Roman" w:cs="Times New Roman"/>
          <w:sz w:val="24"/>
          <w:szCs w:val="24"/>
        </w:rPr>
        <w:t>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Style w:val="18"/>
        <w:rPr>
          <w:rFonts w:hint="default" w:ascii="Times New Roman" w:hAnsi="Times New Roman" w:cs="Times New Roma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11" w:name="_Toc24695"/>
      <w:bookmarkStart w:id="1612" w:name="_Toc12236"/>
      <w:r>
        <w:rPr>
          <w:rFonts w:hint="default" w:ascii="Times New Roman" w:hAnsi="Times New Roman" w:eastAsia="黑体" w:cs="Times New Roman"/>
          <w:b w:val="0"/>
          <w:sz w:val="24"/>
          <w:szCs w:val="24"/>
        </w:rPr>
        <w:t>（六）拟委任的项目经理和项目总工资历表</w:t>
      </w:r>
      <w:bookmarkEnd w:id="1603"/>
      <w:bookmarkEnd w:id="1611"/>
      <w:bookmarkEnd w:id="1612"/>
    </w:p>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姓    名</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年    龄</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专    业</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技术职称</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学    历</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工程任职</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rPr>
            </w:pPr>
            <w:r>
              <w:rPr>
                <w:rFonts w:hint="default" w:ascii="Times New Roman" w:hAnsi="Times New Roman" w:cs="Times New Roman"/>
                <w:szCs w:val="21"/>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rPr>
              <w:t>时  间</w:t>
            </w:r>
          </w:p>
        </w:tc>
        <w:tc>
          <w:tcPr>
            <w:tcW w:w="4233" w:type="dxa"/>
            <w:gridSpan w:val="5"/>
            <w:noWrap w:val="0"/>
            <w:vAlign w:val="center"/>
          </w:tcPr>
          <w:p>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参加过的类似工程项目名称</w:t>
            </w:r>
          </w:p>
        </w:tc>
        <w:tc>
          <w:tcPr>
            <w:tcW w:w="1930" w:type="dxa"/>
            <w:gridSpan w:val="2"/>
            <w:noWrap w:val="0"/>
            <w:vAlign w:val="center"/>
          </w:tcPr>
          <w:p>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说明在岗情况</w:t>
            </w:r>
          </w:p>
        </w:tc>
        <w:tc>
          <w:tcPr>
            <w:tcW w:w="6094" w:type="dxa"/>
            <w:gridSpan w:val="7"/>
            <w:noWrap w:val="0"/>
            <w:vAlign w:val="top"/>
          </w:tcPr>
          <w:p>
            <w:pPr>
              <w:pStyle w:val="17"/>
              <w:pageBreakBefore w:val="0"/>
              <w:kinsoku/>
              <w:wordWrap w:val="0"/>
              <w:topLinePunct/>
              <w:bidi w:val="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□目前未在其他项目上任职，现从事工作为：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t>
            </w:r>
          </w:p>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r>
              <w:rPr>
                <w:rFonts w:hint="default" w:ascii="Times New Roman" w:hAnsi="Times New Roman" w:cs="Times New Roman"/>
                <w:szCs w:val="21"/>
              </w:rPr>
              <w:t>□目前虽</w:t>
            </w:r>
            <w:r>
              <w:rPr>
                <w:rFonts w:hint="default" w:ascii="Times New Roman" w:hAnsi="Times New Roman" w:cs="Times New Roman"/>
              </w:rPr>
              <w:t>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任职，但本项目中标后能够从该项目撤离，目前任职项目：</w:t>
            </w:r>
            <w:r>
              <w:rPr>
                <w:rFonts w:hint="default" w:ascii="Times New Roman" w:hAnsi="Times New Roman" w:cs="Times New Roman"/>
                <w:u w:val="single"/>
              </w:rPr>
              <w:t xml:space="preserve">                 </w:t>
            </w:r>
            <w:r>
              <w:rPr>
                <w:rFonts w:hint="default" w:ascii="Times New Roman" w:hAnsi="Times New Roman" w:cs="Times New Roman"/>
              </w:rPr>
              <w:t>，担任职位：</w:t>
            </w:r>
            <w:r>
              <w:rPr>
                <w:rFonts w:hint="default" w:ascii="Times New Roman" w:hAnsi="Times New Roman" w:cs="Times New Roman"/>
                <w:szCs w:val="21"/>
                <w:u w:val="single"/>
              </w:rPr>
              <w:t xml:space="preserve">           </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p>
        </w:tc>
      </w:tr>
    </w:tbl>
    <w:p>
      <w:pPr>
        <w:pStyle w:val="19"/>
        <w:pageBreakBefore w:val="0"/>
        <w:kinsoku/>
        <w:wordWrap w:val="0"/>
        <w:bidi w:val="0"/>
        <w:spacing w:after="0" w:line="400" w:lineRule="atLeast"/>
        <w:ind w:left="699" w:leftChars="0" w:hanging="699" w:hangingChars="333"/>
        <w:rPr>
          <w:rFonts w:hint="default" w:ascii="Times New Roman" w:hAnsi="Times New Roman" w:cs="Times New Roman"/>
        </w:rPr>
      </w:pPr>
      <w:r>
        <w:rPr>
          <w:rFonts w:hint="default" w:ascii="Times New Roman" w:hAnsi="Times New Roman" w:cs="Times New Roman"/>
        </w:rPr>
        <w:t>注：1.本表应填写项目经理和项目总工相关情况。</w:t>
      </w:r>
    </w:p>
    <w:p>
      <w:pPr>
        <w:pageBreakBefore w:val="0"/>
        <w:kinsoku/>
        <w:wordWrap w:val="0"/>
        <w:bidi w:val="0"/>
        <w:spacing w:line="40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2.投标人应根据招标文件第二章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第3.5.5项的要求在本表后附相关证明材料。</w:t>
      </w: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13" w:name="_Toc13216"/>
      <w:bookmarkStart w:id="1614" w:name="_Toc15670"/>
      <w:bookmarkStart w:id="1615" w:name="_Toc234833286"/>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七</w:t>
      </w:r>
      <w:r>
        <w:rPr>
          <w:rFonts w:hint="default" w:ascii="Times New Roman" w:hAnsi="Times New Roman" w:eastAsia="黑体" w:cs="Times New Roman"/>
          <w:b w:val="0"/>
          <w:sz w:val="24"/>
          <w:szCs w:val="24"/>
        </w:rPr>
        <w:t>）拟委任的其他管理和技术人员汇总表</w:t>
      </w:r>
      <w:r>
        <w:rPr>
          <w:rFonts w:hint="default" w:ascii="Times New Roman" w:hAnsi="Times New Roman" w:eastAsia="黑体" w:cs="Times New Roman"/>
          <w:b w:val="0"/>
          <w:sz w:val="24"/>
          <w:szCs w:val="24"/>
          <w:vertAlign w:val="superscript"/>
        </w:rPr>
        <w:footnoteReference w:id="46"/>
      </w:r>
      <w:bookmarkEnd w:id="1613"/>
      <w:bookmarkEnd w:id="1614"/>
      <w:bookmarkEnd w:id="1615"/>
    </w:p>
    <w:p>
      <w:pPr>
        <w:pageBreakBefore w:val="0"/>
        <w:kinsoku/>
        <w:wordWrap w:val="0"/>
        <w:bidi w:val="0"/>
        <w:spacing w:line="400" w:lineRule="atLeast"/>
        <w:rPr>
          <w:rFonts w:hint="default" w:ascii="Times New Roman" w:hAnsi="Times New Roman" w:cs="Times New Roman"/>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26"/>
        <w:gridCol w:w="2682"/>
        <w:gridCol w:w="1101"/>
        <w:gridCol w:w="130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姓名</w:t>
            </w:r>
          </w:p>
        </w:tc>
        <w:tc>
          <w:tcPr>
            <w:tcW w:w="926" w:type="dxa"/>
            <w:noWrap w:val="0"/>
            <w:vAlign w:val="center"/>
          </w:tcPr>
          <w:p>
            <w:pPr>
              <w:pStyle w:val="77"/>
              <w:pageBreakBefore w:val="0"/>
              <w:kinsoku/>
              <w:wordWrap w:val="0"/>
              <w:autoSpaceDE/>
              <w:autoSpaceDN/>
              <w:bidi w:val="0"/>
              <w:adjustRightInd/>
              <w:snapToGrid/>
              <w:spacing w:line="400" w:lineRule="atLeast"/>
              <w:textAlignment w:val="auto"/>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年龄</w:t>
            </w: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拟在本标段工程任职</w:t>
            </w: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工作年限</w:t>
            </w: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926"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2682"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101"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307" w:type="dxa"/>
            <w:noWrap w:val="0"/>
            <w:vAlign w:val="center"/>
          </w:tcPr>
          <w:p>
            <w:pPr>
              <w:pageBreakBefore w:val="0"/>
              <w:kinsoku/>
              <w:wordWrap w:val="0"/>
              <w:bidi w:val="0"/>
              <w:spacing w:line="400" w:lineRule="atLeast"/>
              <w:jc w:val="center"/>
              <w:rPr>
                <w:rFonts w:hint="default" w:ascii="Times New Roman" w:hAnsi="Times New Roman" w:cs="Times New Roman"/>
              </w:rPr>
            </w:pPr>
          </w:p>
        </w:tc>
        <w:tc>
          <w:tcPr>
            <w:tcW w:w="1942" w:type="dxa"/>
            <w:noWrap w:val="0"/>
            <w:vAlign w:val="center"/>
          </w:tcPr>
          <w:p>
            <w:pPr>
              <w:pageBreakBefore w:val="0"/>
              <w:kinsoku/>
              <w:wordWrap w:val="0"/>
              <w:bidi w:val="0"/>
              <w:spacing w:line="400" w:lineRule="atLeast"/>
              <w:jc w:val="center"/>
              <w:rPr>
                <w:rFonts w:hint="default" w:ascii="Times New Roman" w:hAnsi="Times New Roman" w:cs="Times New Roman"/>
              </w:rPr>
            </w:pPr>
          </w:p>
        </w:tc>
      </w:tr>
    </w:tbl>
    <w:p>
      <w:pPr>
        <w:pStyle w:val="19"/>
        <w:pageBreakBefore w:val="0"/>
        <w:kinsoku/>
        <w:wordWrap w:val="0"/>
        <w:bidi w:val="0"/>
        <w:spacing w:after="0" w:line="400" w:lineRule="atLeast"/>
        <w:ind w:left="735" w:leftChars="0" w:hanging="735" w:hangingChars="350"/>
        <w:rPr>
          <w:rFonts w:hint="default" w:ascii="Times New Roman" w:hAnsi="Times New Roman" w:cs="Times New Roman"/>
          <w:bCs/>
          <w:kern w:val="0"/>
          <w:szCs w:val="21"/>
        </w:rPr>
      </w:pPr>
      <w:r>
        <w:rPr>
          <w:rFonts w:hint="default" w:ascii="Times New Roman" w:hAnsi="Times New Roman" w:cs="Times New Roman"/>
          <w:szCs w:val="21"/>
        </w:rPr>
        <w:t>注：本表填报的人员应满足招标文件第二章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前附表附录6的要求。</w:t>
      </w:r>
    </w:p>
    <w:p>
      <w:pPr>
        <w:pageBreakBefore w:val="0"/>
        <w:kinsoku/>
        <w:wordWrap w:val="0"/>
        <w:bidi w:val="0"/>
        <w:spacing w:line="400" w:lineRule="atLeast"/>
        <w:jc w:val="center"/>
        <w:rPr>
          <w:rFonts w:hint="default" w:ascii="Times New Roman" w:hAnsi="Times New Roman" w:eastAsia="黑体" w:cs="Times New Roman"/>
          <w:sz w:val="28"/>
        </w:rPr>
      </w:pPr>
      <w:r>
        <w:rPr>
          <w:rFonts w:hint="default" w:ascii="Times New Roman" w:hAnsi="Times New Roman" w:eastAsia="黑体" w:cs="Times New Roman"/>
          <w:sz w:val="28"/>
        </w:rPr>
        <w:br w:type="page"/>
      </w: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16" w:name="_Toc15760"/>
      <w:bookmarkStart w:id="1617" w:name="_Toc234833287"/>
      <w:bookmarkStart w:id="1618" w:name="_Toc31833"/>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八</w:t>
      </w:r>
      <w:r>
        <w:rPr>
          <w:rFonts w:hint="default" w:ascii="Times New Roman" w:hAnsi="Times New Roman" w:eastAsia="黑体" w:cs="Times New Roman"/>
          <w:b w:val="0"/>
          <w:sz w:val="24"/>
          <w:szCs w:val="24"/>
        </w:rPr>
        <w:t>）拟委任的其他管理和技术人员资历表</w:t>
      </w:r>
      <w:r>
        <w:rPr>
          <w:rFonts w:hint="default" w:ascii="Times New Roman" w:hAnsi="Times New Roman" w:eastAsia="黑体" w:cs="Times New Roman"/>
          <w:b w:val="0"/>
          <w:sz w:val="24"/>
          <w:szCs w:val="24"/>
          <w:vertAlign w:val="superscript"/>
        </w:rPr>
        <w:footnoteReference w:id="47"/>
      </w:r>
      <w:bookmarkEnd w:id="1616"/>
      <w:bookmarkEnd w:id="1617"/>
      <w:bookmarkEnd w:id="1618"/>
    </w:p>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姓    名</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年    龄</w:t>
            </w:r>
          </w:p>
        </w:tc>
        <w:tc>
          <w:tcPr>
            <w:tcW w:w="1381"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专    业</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技术职称</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学    历</w:t>
            </w:r>
          </w:p>
        </w:tc>
        <w:tc>
          <w:tcPr>
            <w:tcW w:w="1381"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工程任职</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szCs w:val="21"/>
              </w:rPr>
            </w:pPr>
            <w:r>
              <w:rPr>
                <w:rFonts w:hint="default" w:ascii="Times New Roman" w:hAnsi="Times New Roman" w:cs="Times New Roman"/>
                <w:szCs w:val="21"/>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rPr>
              <w:t>时  间</w:t>
            </w:r>
          </w:p>
        </w:tc>
        <w:tc>
          <w:tcPr>
            <w:tcW w:w="4233" w:type="dxa"/>
            <w:gridSpan w:val="5"/>
            <w:noWrap w:val="0"/>
            <w:vAlign w:val="center"/>
          </w:tcPr>
          <w:p>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参加过的类似工程项目名称</w:t>
            </w:r>
          </w:p>
        </w:tc>
        <w:tc>
          <w:tcPr>
            <w:tcW w:w="1930" w:type="dxa"/>
            <w:gridSpan w:val="2"/>
            <w:noWrap w:val="0"/>
            <w:vAlign w:val="center"/>
          </w:tcPr>
          <w:p>
            <w:pPr>
              <w:pStyle w:val="77"/>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spacing w:val="0"/>
                <w:kern w:val="2"/>
                <w:szCs w:val="21"/>
              </w:rPr>
            </w:pPr>
            <w:r>
              <w:rPr>
                <w:rFonts w:hint="default" w:ascii="Times New Roman" w:hAnsi="Times New Roman" w:cs="Times New Roman"/>
                <w:spacing w:val="0"/>
                <w:kern w:val="2"/>
                <w:szCs w:val="21"/>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说明在岗情况</w:t>
            </w:r>
          </w:p>
        </w:tc>
        <w:tc>
          <w:tcPr>
            <w:tcW w:w="6094" w:type="dxa"/>
            <w:gridSpan w:val="7"/>
            <w:noWrap w:val="0"/>
            <w:vAlign w:val="top"/>
          </w:tcPr>
          <w:p>
            <w:pPr>
              <w:pStyle w:val="17"/>
              <w:pageBreakBefore w:val="0"/>
              <w:kinsoku/>
              <w:wordWrap w:val="0"/>
              <w:topLinePunct/>
              <w:bidi w:val="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□目前未在其他项目上任职，现从事工作为：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t>
            </w:r>
          </w:p>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r>
              <w:rPr>
                <w:rFonts w:hint="default" w:ascii="Times New Roman" w:hAnsi="Times New Roman" w:cs="Times New Roman"/>
                <w:szCs w:val="21"/>
              </w:rPr>
              <w:t>□目前虽</w:t>
            </w:r>
            <w:r>
              <w:rPr>
                <w:rFonts w:hint="default" w:ascii="Times New Roman" w:hAnsi="Times New Roman" w:cs="Times New Roman"/>
              </w:rPr>
              <w:t>在其他项目</w:t>
            </w:r>
            <w:r>
              <w:rPr>
                <w:rFonts w:hint="default" w:ascii="Times New Roman" w:hAnsi="Times New Roman" w:cs="Times New Roman"/>
                <w:szCs w:val="21"/>
              </w:rPr>
              <w:t>上</w:t>
            </w:r>
            <w:r>
              <w:rPr>
                <w:rFonts w:hint="default" w:ascii="Times New Roman" w:hAnsi="Times New Roman" w:cs="Times New Roman"/>
              </w:rPr>
              <w:t>任职，但本项目中标后能够从该项目撤离，目前任职项目：</w:t>
            </w:r>
            <w:r>
              <w:rPr>
                <w:rFonts w:hint="default" w:ascii="Times New Roman" w:hAnsi="Times New Roman" w:cs="Times New Roman"/>
                <w:u w:val="single"/>
              </w:rPr>
              <w:t xml:space="preserve">                 </w:t>
            </w:r>
            <w:r>
              <w:rPr>
                <w:rFonts w:hint="default" w:ascii="Times New Roman" w:hAnsi="Times New Roman" w:cs="Times New Roman"/>
              </w:rPr>
              <w:t>，担任职位：</w:t>
            </w:r>
            <w:r>
              <w:rPr>
                <w:rFonts w:hint="default" w:ascii="Times New Roman" w:hAnsi="Times New Roman" w:cs="Times New Roman"/>
                <w:szCs w:val="21"/>
                <w:u w:val="single"/>
              </w:rPr>
              <w:t xml:space="preserve">           </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szCs w:val="21"/>
              </w:rPr>
            </w:pPr>
            <w:r>
              <w:rPr>
                <w:rFonts w:hint="default" w:ascii="Times New Roman" w:hAnsi="Times New Roman" w:cs="Times New Roman"/>
                <w:szCs w:val="21"/>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default" w:ascii="Times New Roman" w:hAnsi="Times New Roman" w:cs="Times New Roman"/>
                <w:szCs w:val="21"/>
              </w:rPr>
            </w:pPr>
          </w:p>
        </w:tc>
      </w:tr>
    </w:tbl>
    <w:p>
      <w:pPr>
        <w:pStyle w:val="19"/>
        <w:pageBreakBefore w:val="0"/>
        <w:kinsoku/>
        <w:wordWrap w:val="0"/>
        <w:bidi w:val="0"/>
        <w:spacing w:after="0" w:line="400" w:lineRule="atLeast"/>
        <w:ind w:left="588" w:leftChars="0" w:right="-61" w:rightChars="-29" w:hanging="588" w:hangingChars="280"/>
        <w:rPr>
          <w:rFonts w:hint="default" w:ascii="Times New Roman" w:hAnsi="Times New Roman" w:cs="Times New Roman"/>
          <w:szCs w:val="21"/>
        </w:rPr>
      </w:pPr>
      <w:r>
        <w:rPr>
          <w:rFonts w:hint="default" w:ascii="Times New Roman" w:hAnsi="Times New Roman" w:cs="Times New Roman"/>
          <w:szCs w:val="21"/>
        </w:rPr>
        <w:t>注：1.本表人员应与表（七）中所列人员相一致。</w:t>
      </w:r>
    </w:p>
    <w:p>
      <w:pPr>
        <w:pStyle w:val="19"/>
        <w:pageBreakBefore w:val="0"/>
        <w:kinsoku/>
        <w:wordWrap w:val="0"/>
        <w:bidi w:val="0"/>
        <w:spacing w:after="0" w:line="400" w:lineRule="atLeast"/>
        <w:rPr>
          <w:rFonts w:hint="default" w:ascii="Times New Roman" w:hAnsi="Times New Roman" w:cs="Times New Roman"/>
          <w:bCs/>
          <w:kern w:val="0"/>
          <w:szCs w:val="21"/>
        </w:rPr>
      </w:pPr>
      <w:r>
        <w:rPr>
          <w:rFonts w:hint="default" w:ascii="Times New Roman" w:hAnsi="Times New Roman" w:cs="Times New Roman"/>
          <w:bCs/>
          <w:kern w:val="0"/>
          <w:szCs w:val="21"/>
        </w:rPr>
        <w:t>2.</w:t>
      </w:r>
      <w:r>
        <w:rPr>
          <w:rFonts w:hint="default" w:ascii="Times New Roman" w:hAnsi="Times New Roman" w:cs="Times New Roman"/>
        </w:rPr>
        <w:t>投标人应根据招标文件第二章</w:t>
      </w:r>
      <w:r>
        <w:rPr>
          <w:rFonts w:hint="eastAsia" w:ascii="宋体" w:hAnsi="宋体" w:eastAsia="宋体" w:cs="宋体"/>
        </w:rPr>
        <w:t>“</w:t>
      </w:r>
      <w:r>
        <w:rPr>
          <w:rFonts w:hint="default" w:ascii="Times New Roman" w:hAnsi="Times New Roman" w:cs="Times New Roman"/>
        </w:rPr>
        <w:t>投标人须知</w:t>
      </w:r>
      <w:r>
        <w:rPr>
          <w:rFonts w:hint="eastAsia" w:ascii="宋体" w:hAnsi="宋体" w:eastAsia="宋体" w:cs="宋体"/>
        </w:rPr>
        <w:t>”</w:t>
      </w:r>
      <w:r>
        <w:rPr>
          <w:rFonts w:hint="default" w:ascii="Times New Roman" w:hAnsi="Times New Roman" w:cs="Times New Roman"/>
        </w:rPr>
        <w:t>第3.5.6项的要求在本表后附相关证明材料。</w:t>
      </w:r>
    </w:p>
    <w:p>
      <w:pPr>
        <w:pStyle w:val="3"/>
        <w:pageBreakBefore w:val="0"/>
        <w:kinsoku/>
        <w:wordWrap w:val="0"/>
        <w:bidi w:val="0"/>
        <w:spacing w:before="0" w:after="0" w:line="400" w:lineRule="atLeast"/>
        <w:jc w:val="center"/>
        <w:rPr>
          <w:rFonts w:hint="default" w:ascii="Times New Roman" w:hAnsi="Times New Roman" w:eastAsia="黑体" w:cs="Times New Roman"/>
          <w:b w:val="0"/>
          <w:sz w:val="24"/>
          <w:szCs w:val="24"/>
        </w:rPr>
      </w:pPr>
      <w:r>
        <w:rPr>
          <w:rFonts w:hint="default" w:ascii="Times New Roman" w:hAnsi="Times New Roman" w:eastAsia="黑体" w:cs="Times New Roman"/>
          <w:sz w:val="24"/>
        </w:rPr>
        <w:br w:type="page"/>
      </w:r>
      <w:bookmarkStart w:id="1619" w:name="_Toc26111"/>
      <w:bookmarkStart w:id="1620" w:name="_Toc234833288"/>
      <w:bookmarkStart w:id="1621" w:name="_Toc32743"/>
      <w:r>
        <w:rPr>
          <w:rFonts w:hint="default" w:ascii="Times New Roman" w:hAnsi="Times New Roman" w:eastAsia="黑体" w:cs="Times New Roman"/>
          <w:b w:val="0"/>
          <w:sz w:val="24"/>
          <w:szCs w:val="24"/>
        </w:rPr>
        <w:t>（</w:t>
      </w:r>
      <w:r>
        <w:rPr>
          <w:rFonts w:hint="default" w:ascii="Times New Roman" w:hAnsi="Times New Roman" w:eastAsia="黑体" w:cs="Times New Roman"/>
          <w:b w:val="0"/>
          <w:sz w:val="24"/>
          <w:szCs w:val="24"/>
          <w:lang w:eastAsia="zh-CN"/>
        </w:rPr>
        <w:t>九</w:t>
      </w:r>
      <w:r>
        <w:rPr>
          <w:rFonts w:hint="default" w:ascii="Times New Roman" w:hAnsi="Times New Roman" w:eastAsia="黑体" w:cs="Times New Roman"/>
          <w:b w:val="0"/>
          <w:sz w:val="24"/>
          <w:szCs w:val="24"/>
        </w:rPr>
        <w:t>） 拟投入本标段的主要施工机械表</w:t>
      </w:r>
      <w:r>
        <w:rPr>
          <w:rFonts w:hint="default" w:ascii="Times New Roman" w:hAnsi="Times New Roman" w:eastAsia="黑体" w:cs="Times New Roman"/>
          <w:b w:val="0"/>
          <w:sz w:val="24"/>
          <w:szCs w:val="24"/>
          <w:vertAlign w:val="superscript"/>
        </w:rPr>
        <w:footnoteReference w:id="48"/>
      </w:r>
      <w:bookmarkEnd w:id="1619"/>
      <w:bookmarkEnd w:id="1620"/>
      <w:bookmarkEnd w:id="1621"/>
    </w:p>
    <w:p>
      <w:pPr>
        <w:pageBreakBefore w:val="0"/>
        <w:widowControl/>
        <w:kinsoku/>
        <w:wordWrap w:val="0"/>
        <w:autoSpaceDE w:val="0"/>
        <w:autoSpaceDN w:val="0"/>
        <w:bidi w:val="0"/>
        <w:spacing w:line="400" w:lineRule="atLeast"/>
        <w:ind w:left="180"/>
        <w:textAlignment w:val="bottom"/>
        <w:rPr>
          <w:rFonts w:hint="default" w:ascii="Times New Roman" w:hAnsi="Times New Roman" w:eastAsia="黑体" w:cs="Times New Roman"/>
          <w:sz w:val="23"/>
          <w:szCs w:val="23"/>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85"/>
        <w:gridCol w:w="758"/>
        <w:gridCol w:w="670"/>
        <w:gridCol w:w="659"/>
        <w:gridCol w:w="941"/>
        <w:gridCol w:w="646"/>
        <w:gridCol w:w="430"/>
        <w:gridCol w:w="559"/>
        <w:gridCol w:w="559"/>
        <w:gridCol w:w="56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4"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序号</w:t>
            </w:r>
          </w:p>
        </w:tc>
        <w:tc>
          <w:tcPr>
            <w:tcW w:w="1085"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设备名称</w:t>
            </w:r>
          </w:p>
        </w:tc>
        <w:tc>
          <w:tcPr>
            <w:tcW w:w="758"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型号</w:t>
            </w:r>
          </w:p>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规格</w:t>
            </w:r>
          </w:p>
        </w:tc>
        <w:tc>
          <w:tcPr>
            <w:tcW w:w="670"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国别</w:t>
            </w:r>
          </w:p>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产地</w:t>
            </w:r>
          </w:p>
        </w:tc>
        <w:tc>
          <w:tcPr>
            <w:tcW w:w="659"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制造</w:t>
            </w:r>
          </w:p>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年份</w:t>
            </w:r>
          </w:p>
        </w:tc>
        <w:tc>
          <w:tcPr>
            <w:tcW w:w="941"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额定功率（kW）</w:t>
            </w:r>
          </w:p>
        </w:tc>
        <w:tc>
          <w:tcPr>
            <w:tcW w:w="646"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生产</w:t>
            </w:r>
          </w:p>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能力</w:t>
            </w:r>
          </w:p>
        </w:tc>
        <w:tc>
          <w:tcPr>
            <w:tcW w:w="2109" w:type="dxa"/>
            <w:gridSpan w:val="4"/>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数量（台）</w:t>
            </w:r>
          </w:p>
        </w:tc>
        <w:tc>
          <w:tcPr>
            <w:tcW w:w="948"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center"/>
          </w:tcPr>
          <w:p>
            <w:pPr>
              <w:pageBreakBefore w:val="0"/>
              <w:kinsoku/>
              <w:wordWrap w:val="0"/>
              <w:bidi w:val="0"/>
              <w:spacing w:line="400" w:lineRule="atLeast"/>
              <w:rPr>
                <w:rFonts w:hint="default" w:ascii="Times New Roman" w:hAnsi="Times New Roman" w:cs="Times New Roman"/>
                <w:szCs w:val="21"/>
              </w:rPr>
            </w:pPr>
          </w:p>
        </w:tc>
        <w:tc>
          <w:tcPr>
            <w:tcW w:w="1085"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75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7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59"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941"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46"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430" w:type="dxa"/>
            <w:vMerge w:val="restart"/>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小计</w:t>
            </w:r>
          </w:p>
        </w:tc>
        <w:tc>
          <w:tcPr>
            <w:tcW w:w="1679" w:type="dxa"/>
            <w:gridSpan w:val="3"/>
            <w:noWrap w:val="0"/>
            <w:vAlign w:val="center"/>
          </w:tcPr>
          <w:p>
            <w:pPr>
              <w:pageBreakBefore w:val="0"/>
              <w:kinsoku/>
              <w:wordWrap w:val="0"/>
              <w:bidi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其 中</w:t>
            </w:r>
          </w:p>
        </w:tc>
        <w:tc>
          <w:tcPr>
            <w:tcW w:w="94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4" w:type="dxa"/>
            <w:vMerge w:val="continue"/>
            <w:noWrap w:val="0"/>
            <w:vAlign w:val="center"/>
          </w:tcPr>
          <w:p>
            <w:pPr>
              <w:pageBreakBefore w:val="0"/>
              <w:kinsoku/>
              <w:wordWrap w:val="0"/>
              <w:bidi w:val="0"/>
              <w:spacing w:line="400" w:lineRule="atLeast"/>
              <w:rPr>
                <w:rFonts w:hint="default" w:ascii="Times New Roman" w:hAnsi="Times New Roman" w:cs="Times New Roman"/>
                <w:szCs w:val="21"/>
              </w:rPr>
            </w:pPr>
          </w:p>
        </w:tc>
        <w:tc>
          <w:tcPr>
            <w:tcW w:w="1085"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75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7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59"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941"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46"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430"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自有</w:t>
            </w: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新购</w:t>
            </w: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租赁</w:t>
            </w:r>
          </w:p>
        </w:tc>
        <w:tc>
          <w:tcPr>
            <w:tcW w:w="948" w:type="dxa"/>
            <w:vMerge w:val="continue"/>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center"/>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center"/>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1085"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75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7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59"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941"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646"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430"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59"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561" w:type="dxa"/>
            <w:noWrap w:val="0"/>
            <w:vAlign w:val="top"/>
          </w:tcPr>
          <w:p>
            <w:pPr>
              <w:pageBreakBefore w:val="0"/>
              <w:kinsoku/>
              <w:wordWrap w:val="0"/>
              <w:bidi w:val="0"/>
              <w:spacing w:line="400" w:lineRule="atLeast"/>
              <w:ind w:left="-105" w:leftChars="-50" w:right="-105" w:rightChars="-50"/>
              <w:jc w:val="center"/>
              <w:rPr>
                <w:rFonts w:hint="default" w:ascii="Times New Roman" w:hAnsi="Times New Roman" w:cs="Times New Roman"/>
                <w:szCs w:val="21"/>
              </w:rPr>
            </w:pPr>
          </w:p>
        </w:tc>
        <w:tc>
          <w:tcPr>
            <w:tcW w:w="948" w:type="dxa"/>
            <w:noWrap w:val="0"/>
            <w:vAlign w:val="top"/>
          </w:tcPr>
          <w:p>
            <w:pPr>
              <w:pageBreakBefore w:val="0"/>
              <w:kinsoku/>
              <w:wordWrap w:val="0"/>
              <w:bidi w:val="0"/>
              <w:spacing w:line="400" w:lineRule="atLeast"/>
              <w:jc w:val="center"/>
              <w:rPr>
                <w:rFonts w:hint="default" w:ascii="Times New Roman" w:hAnsi="Times New Roman" w:cs="Times New Roman"/>
                <w:szCs w:val="21"/>
              </w:rPr>
            </w:pPr>
          </w:p>
        </w:tc>
      </w:tr>
    </w:tbl>
    <w:p>
      <w:pPr>
        <w:pStyle w:val="19"/>
        <w:pageBreakBefore w:val="0"/>
        <w:kinsoku/>
        <w:wordWrap w:val="0"/>
        <w:bidi w:val="0"/>
        <w:spacing w:after="0" w:line="400" w:lineRule="atLeast"/>
        <w:ind w:left="735" w:leftChars="0" w:hanging="735" w:hangingChars="350"/>
        <w:rPr>
          <w:rFonts w:hint="default" w:ascii="Times New Roman" w:hAnsi="Times New Roman" w:cs="Times New Roman"/>
          <w:bCs/>
          <w:kern w:val="0"/>
          <w:szCs w:val="21"/>
        </w:rPr>
      </w:pPr>
      <w:r>
        <w:rPr>
          <w:rFonts w:hint="default" w:ascii="Times New Roman" w:hAnsi="Times New Roman" w:cs="Times New Roman"/>
          <w:szCs w:val="21"/>
        </w:rPr>
        <w:t>注：本表填报的设备应满足招标文件第二章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前附表附录7的要求。</w:t>
      </w:r>
    </w:p>
    <w:p>
      <w:pPr>
        <w:pageBreakBefore w:val="0"/>
        <w:kinsoku/>
        <w:wordWrap w:val="0"/>
        <w:topLinePunct/>
        <w:bidi w:val="0"/>
        <w:spacing w:line="400" w:lineRule="atLeast"/>
        <w:rPr>
          <w:rFonts w:hint="default" w:ascii="Times New Roman" w:hAnsi="Times New Roman" w:cs="Times New Roman"/>
          <w:sz w:val="23"/>
          <w:szCs w:val="23"/>
        </w:rPr>
      </w:pPr>
    </w:p>
    <w:p>
      <w:pPr>
        <w:pStyle w:val="3"/>
        <w:pageBreakBefore w:val="0"/>
        <w:kinsoku/>
        <w:wordWrap w:val="0"/>
        <w:bidi w:val="0"/>
        <w:spacing w:before="0" w:after="0" w:line="380" w:lineRule="atLeast"/>
        <w:jc w:val="center"/>
        <w:rPr>
          <w:rFonts w:hint="default" w:ascii="Times New Roman" w:hAnsi="Times New Roman" w:eastAsia="黑体" w:cs="Times New Roman"/>
          <w:b w:val="0"/>
          <w:sz w:val="24"/>
          <w:szCs w:val="24"/>
        </w:rPr>
      </w:pPr>
      <w:bookmarkStart w:id="1622" w:name="_Toc30490"/>
      <w:bookmarkStart w:id="1623" w:name="_Toc234833289"/>
      <w:bookmarkStart w:id="1624" w:name="_Toc32334"/>
      <w:r>
        <w:rPr>
          <w:rFonts w:hint="default" w:ascii="Times New Roman" w:hAnsi="Times New Roman" w:eastAsia="黑体" w:cs="Times New Roman"/>
          <w:b w:val="0"/>
          <w:sz w:val="24"/>
          <w:szCs w:val="24"/>
        </w:rPr>
        <w:t>（十） 拟配备本标段的主要材料试验、测量、质检仪器设备表</w:t>
      </w:r>
      <w:r>
        <w:rPr>
          <w:rFonts w:hint="default" w:ascii="Times New Roman" w:hAnsi="Times New Roman" w:eastAsia="黑体" w:cs="Times New Roman"/>
          <w:b w:val="0"/>
          <w:sz w:val="24"/>
          <w:szCs w:val="24"/>
          <w:vertAlign w:val="superscript"/>
        </w:rPr>
        <w:footnoteReference w:id="49"/>
      </w:r>
      <w:bookmarkEnd w:id="1622"/>
      <w:bookmarkEnd w:id="1623"/>
      <w:bookmarkEnd w:id="1624"/>
    </w:p>
    <w:p>
      <w:pPr>
        <w:pageBreakBefore w:val="0"/>
        <w:kinsoku/>
        <w:wordWrap w:val="0"/>
        <w:bidi w:val="0"/>
        <w:spacing w:line="400" w:lineRule="atLeast"/>
        <w:rPr>
          <w:rFonts w:hint="default" w:ascii="Times New Roman" w:hAnsi="Times New Roman" w:cs="Times New Roman"/>
          <w:sz w:val="20"/>
          <w:szCs w:val="20"/>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17"/>
        <w:gridCol w:w="1030"/>
        <w:gridCol w:w="1016"/>
        <w:gridCol w:w="1026"/>
        <w:gridCol w:w="1026"/>
        <w:gridCol w:w="169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序号</w:t>
            </w:r>
          </w:p>
        </w:tc>
        <w:tc>
          <w:tcPr>
            <w:tcW w:w="1617"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仪器设备名称</w:t>
            </w:r>
          </w:p>
        </w:tc>
        <w:tc>
          <w:tcPr>
            <w:tcW w:w="1030"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型号规格</w:t>
            </w:r>
          </w:p>
        </w:tc>
        <w:tc>
          <w:tcPr>
            <w:tcW w:w="101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数量</w:t>
            </w:r>
          </w:p>
        </w:tc>
        <w:tc>
          <w:tcPr>
            <w:tcW w:w="102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国别产地</w:t>
            </w:r>
          </w:p>
        </w:tc>
        <w:tc>
          <w:tcPr>
            <w:tcW w:w="1026"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制造年份</w:t>
            </w:r>
          </w:p>
        </w:tc>
        <w:tc>
          <w:tcPr>
            <w:tcW w:w="1693"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用途</w:t>
            </w:r>
          </w:p>
        </w:tc>
        <w:tc>
          <w:tcPr>
            <w:tcW w:w="697" w:type="dxa"/>
            <w:noWrap w:val="0"/>
            <w:vAlign w:val="center"/>
          </w:tcPr>
          <w:p>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center"/>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1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30"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1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026"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1693"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c>
          <w:tcPr>
            <w:tcW w:w="697" w:type="dxa"/>
            <w:noWrap w:val="0"/>
            <w:vAlign w:val="top"/>
          </w:tcPr>
          <w:p>
            <w:pPr>
              <w:pageBreakBefore w:val="0"/>
              <w:kinsoku/>
              <w:wordWrap w:val="0"/>
              <w:bidi w:val="0"/>
              <w:spacing w:before="120" w:beforeLines="50" w:after="120" w:afterLines="50" w:line="400" w:lineRule="atLeast"/>
              <w:jc w:val="center"/>
              <w:rPr>
                <w:rFonts w:hint="default" w:ascii="Times New Roman" w:hAnsi="Times New Roman" w:cs="Times New Roman"/>
                <w:szCs w:val="21"/>
              </w:rPr>
            </w:pPr>
          </w:p>
        </w:tc>
      </w:tr>
    </w:tbl>
    <w:p>
      <w:pPr>
        <w:pStyle w:val="19"/>
        <w:pageBreakBefore w:val="0"/>
        <w:kinsoku/>
        <w:wordWrap w:val="0"/>
        <w:bidi w:val="0"/>
        <w:spacing w:after="0" w:line="400" w:lineRule="atLeast"/>
        <w:ind w:left="735" w:leftChars="0" w:hanging="735" w:hangingChars="350"/>
        <w:rPr>
          <w:rFonts w:hint="default" w:ascii="Times New Roman" w:hAnsi="Times New Roman" w:cs="Times New Roman"/>
          <w:szCs w:val="21"/>
        </w:rPr>
      </w:pPr>
      <w:r>
        <w:rPr>
          <w:rFonts w:hint="default" w:ascii="Times New Roman" w:hAnsi="Times New Roman" w:cs="Times New Roman"/>
          <w:szCs w:val="21"/>
        </w:rPr>
        <w:t>注：本表填报的设备应满足招标文件第二章</w:t>
      </w:r>
      <w:r>
        <w:rPr>
          <w:rFonts w:hint="eastAsia" w:ascii="宋体" w:hAnsi="宋体" w:eastAsia="宋体" w:cs="宋体"/>
          <w:szCs w:val="21"/>
        </w:rPr>
        <w:t>“</w:t>
      </w:r>
      <w:r>
        <w:rPr>
          <w:rFonts w:hint="default" w:ascii="Times New Roman" w:hAnsi="Times New Roman" w:cs="Times New Roman"/>
          <w:szCs w:val="21"/>
        </w:rPr>
        <w:t>投标人须知</w:t>
      </w:r>
      <w:r>
        <w:rPr>
          <w:rFonts w:hint="eastAsia" w:ascii="宋体" w:hAnsi="宋体" w:eastAsia="宋体" w:cs="宋体"/>
          <w:szCs w:val="21"/>
        </w:rPr>
        <w:t>”</w:t>
      </w:r>
      <w:r>
        <w:rPr>
          <w:rFonts w:hint="default" w:ascii="Times New Roman" w:hAnsi="Times New Roman" w:cs="Times New Roman"/>
          <w:szCs w:val="21"/>
        </w:rPr>
        <w:t>前附表附录7的要求。</w:t>
      </w: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default" w:ascii="Times New Roman" w:hAnsi="Times New Roman" w:eastAsia="黑体" w:cs="Times New Roman"/>
          <w:kern w:val="0"/>
          <w:sz w:val="28"/>
          <w:szCs w:val="20"/>
        </w:rPr>
      </w:pPr>
      <w:r>
        <w:rPr>
          <w:rFonts w:hint="default" w:ascii="Times New Roman" w:hAnsi="Times New Roman" w:cs="Times New Roman"/>
          <w:sz w:val="24"/>
        </w:rPr>
        <w:br w:type="page"/>
      </w:r>
      <w:bookmarkStart w:id="1625" w:name="_Toc15816"/>
      <w:bookmarkStart w:id="1626" w:name="_Toc31434"/>
      <w:bookmarkStart w:id="1627" w:name="_Toc5710"/>
      <w:bookmarkStart w:id="1628" w:name="_Toc234833291"/>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b w:val="0"/>
          <w:sz w:val="28"/>
          <w:szCs w:val="28"/>
        </w:rPr>
        <w:t>、</w:t>
      </w:r>
      <w:r>
        <w:rPr>
          <w:rFonts w:hint="default" w:ascii="Times New Roman" w:hAnsi="Times New Roman" w:eastAsia="黑体" w:cs="Times New Roman"/>
          <w:kern w:val="0"/>
          <w:sz w:val="28"/>
          <w:szCs w:val="20"/>
        </w:rPr>
        <w:t>投标人告知承诺函</w:t>
      </w:r>
      <w:bookmarkEnd w:id="1625"/>
      <w:bookmarkEnd w:id="1626"/>
      <w:bookmarkEnd w:id="1627"/>
    </w:p>
    <w:p>
      <w:pPr>
        <w:spacing w:line="380" w:lineRule="exact"/>
        <w:rPr>
          <w:rFonts w:hint="default" w:ascii="Times New Roman" w:hAnsi="Times New Roman" w:cs="Times New Roman"/>
          <w:sz w:val="24"/>
          <w:u w:val="single"/>
        </w:rPr>
      </w:pPr>
    </w:p>
    <w:p>
      <w:pPr>
        <w:wordWrap w:val="0"/>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（监管部门名称）：</w:t>
      </w:r>
    </w:p>
    <w:p>
      <w:pPr>
        <w:wordWrap w:val="0"/>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我单位参与</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一、我单位和我本人遵循公开、公平、公正、诚实守信的原则，依法依规参与本项目投标。</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二、我单位具有参与本次投标的资质和能力，公司运营状况良好，不存在挂靠投标、不受让、租借、出租、出借资格或资质证书，无处罚期内的不良行为。</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三、我单位在本项目投标过程中从招标公告列明的渠道获取招标文件，没有通过其他不正当渠道获取招标文件。</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四、我单位承诺投标文件由本单位员工独立编制，严格遵守保密义务。所提供的一切投标相关材料都是真实、有效、合法的。</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五、我单位不与其他投标人相互串通投标报价，不恶意压低或抬高投标报价，不排挤其他投标人的公平竞争，不损害招标人或其他投标人的合法权益。</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六、我单位不与招标人或招标代理机构串通投标，损害国家利益、社会公共利益或者他人的合法权益。</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七、我单位不向招标人或者评标委员会成员行贿以牟取中标，不在开标后进行虚假恶意投诉。</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八、我单位和我个人清楚并知晓《中华人民共和国刑法》第二百二十三条</w:t>
      </w:r>
      <w:r>
        <w:rPr>
          <w:rFonts w:hint="eastAsia" w:ascii="宋体" w:hAnsi="宋体" w:eastAsia="宋体" w:cs="宋体"/>
          <w:sz w:val="24"/>
        </w:rPr>
        <w:t>“</w:t>
      </w:r>
      <w:r>
        <w:rPr>
          <w:rFonts w:hint="default" w:ascii="Times New Roman" w:hAnsi="Times New Roman" w:cs="Times New Roman"/>
          <w:sz w:val="24"/>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ascii="宋体" w:hAnsi="宋体" w:eastAsia="宋体" w:cs="宋体"/>
          <w:sz w:val="24"/>
        </w:rPr>
        <w:t>”</w:t>
      </w:r>
      <w:r>
        <w:rPr>
          <w:rFonts w:hint="default" w:ascii="Times New Roman" w:hAnsi="Times New Roman" w:cs="Times New Roman"/>
          <w:sz w:val="24"/>
        </w:rPr>
        <w:t>的规定。</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九、我单位如在本项目招标投标活动评标工作中存在串通投标、弄虚作假等行为的，本单位及本人自愿承担法律责任，接受相应刑事、纪律和行政处罚以及失信惩戒。</w:t>
      </w:r>
    </w:p>
    <w:p>
      <w:pPr>
        <w:spacing w:line="380" w:lineRule="exact"/>
        <w:ind w:firstLine="480" w:firstLineChars="200"/>
        <w:rPr>
          <w:rFonts w:hint="default" w:ascii="Times New Roman" w:hAnsi="Times New Roman" w:cs="Times New Roman"/>
          <w:sz w:val="24"/>
        </w:rPr>
      </w:pPr>
      <w:r>
        <w:rPr>
          <w:rFonts w:hint="default" w:ascii="Times New Roman" w:hAnsi="Times New Roman" w:cs="Times New Roman"/>
          <w:sz w:val="24"/>
        </w:rPr>
        <w:t>十、本承诺函由我单位盖章及法定代表人（授权委托人）本人亲自签字确认。</w:t>
      </w:r>
    </w:p>
    <w:p>
      <w:pPr>
        <w:spacing w:line="380" w:lineRule="exact"/>
        <w:ind w:firstLine="480" w:firstLineChars="200"/>
        <w:rPr>
          <w:rFonts w:hint="default" w:ascii="Times New Roman" w:hAnsi="Times New Roman" w:cs="Times New Roman"/>
          <w:sz w:val="24"/>
        </w:rPr>
      </w:pPr>
    </w:p>
    <w:p>
      <w:pPr>
        <w:widowControl/>
        <w:spacing w:line="380" w:lineRule="exact"/>
        <w:jc w:val="right"/>
        <w:rPr>
          <w:rFonts w:hint="default" w:ascii="Times New Roman" w:hAnsi="Times New Roman" w:cs="Times New Roman"/>
          <w:kern w:val="0"/>
          <w:sz w:val="24"/>
          <w:highlight w:val="none"/>
          <w:u w:val="single"/>
          <w:lang w:val="zh-CN" w:bidi="zh-CN"/>
        </w:rPr>
      </w:pPr>
      <w:r>
        <w:rPr>
          <w:rFonts w:hint="default" w:ascii="Times New Roman" w:hAnsi="Times New Roman" w:cs="Times New Roman"/>
          <w:kern w:val="0"/>
          <w:sz w:val="24"/>
          <w:lang w:val="zh-CN" w:bidi="zh-CN"/>
        </w:rPr>
        <w:t>投标人：</w:t>
      </w:r>
      <w:r>
        <w:rPr>
          <w:rFonts w:hint="default" w:ascii="Times New Roman" w:hAnsi="Times New Roman" w:cs="Times New Roman"/>
          <w:kern w:val="0"/>
          <w:sz w:val="24"/>
          <w:u w:val="single"/>
          <w:lang w:val="zh-CN" w:bidi="zh-CN"/>
        </w:rPr>
        <w:t>投标人</w:t>
      </w:r>
      <w:r>
        <w:rPr>
          <w:rFonts w:hint="default" w:ascii="Times New Roman" w:hAnsi="Times New Roman" w:cs="Times New Roman"/>
          <w:kern w:val="0"/>
          <w:sz w:val="24"/>
          <w:highlight w:val="none"/>
          <w:u w:val="single"/>
          <w:lang w:val="zh-CN" w:bidi="zh-CN"/>
        </w:rPr>
        <w:t>全称（加盖单位</w:t>
      </w:r>
      <w:r>
        <w:rPr>
          <w:rFonts w:hint="default" w:ascii="Times New Roman" w:hAnsi="Times New Roman" w:cs="Times New Roman"/>
          <w:kern w:val="0"/>
          <w:sz w:val="24"/>
          <w:highlight w:val="none"/>
          <w:u w:val="single"/>
          <w:lang w:val="en-US" w:bidi="zh-CN"/>
        </w:rPr>
        <w:t>电子印</w:t>
      </w:r>
      <w:r>
        <w:rPr>
          <w:rFonts w:hint="default" w:ascii="Times New Roman" w:hAnsi="Times New Roman" w:cs="Times New Roman"/>
          <w:kern w:val="0"/>
          <w:sz w:val="24"/>
          <w:highlight w:val="none"/>
          <w:u w:val="single"/>
          <w:lang w:val="zh-CN" w:bidi="zh-CN"/>
        </w:rPr>
        <w:t>章）</w:t>
      </w:r>
    </w:p>
    <w:p>
      <w:pPr>
        <w:widowControl/>
        <w:wordWrap w:val="0"/>
        <w:spacing w:line="380" w:lineRule="exact"/>
        <w:jc w:val="right"/>
        <w:rPr>
          <w:rFonts w:hint="default" w:ascii="Times New Roman" w:hAnsi="Times New Roman" w:cs="Times New Roman"/>
          <w:kern w:val="0"/>
          <w:sz w:val="24"/>
          <w:lang w:val="zh-CN" w:bidi="zh-CN"/>
        </w:rPr>
      </w:pPr>
      <w:r>
        <w:rPr>
          <w:rFonts w:hint="default" w:ascii="Times New Roman" w:hAnsi="Times New Roman" w:cs="Times New Roman"/>
          <w:kern w:val="0"/>
          <w:sz w:val="24"/>
          <w:highlight w:val="none"/>
          <w:lang w:val="zh-CN" w:bidi="zh-CN"/>
        </w:rPr>
        <w:t>法定代表人（或授权委托人）：</w:t>
      </w:r>
      <w:r>
        <w:rPr>
          <w:rFonts w:hint="default" w:ascii="Times New Roman" w:hAnsi="Times New Roman" w:cs="Times New Roman"/>
          <w:kern w:val="0"/>
          <w:sz w:val="24"/>
          <w:highlight w:val="none"/>
          <w:u w:val="single"/>
          <w:lang w:val="zh-CN" w:bidi="zh-CN"/>
        </w:rPr>
        <w:t xml:space="preserve">       </w:t>
      </w:r>
      <w:r>
        <w:rPr>
          <w:rFonts w:hint="default" w:ascii="Times New Roman" w:hAnsi="Times New Roman" w:cs="Times New Roman"/>
          <w:kern w:val="0"/>
          <w:sz w:val="24"/>
          <w:highlight w:val="none"/>
          <w:lang w:val="zh-CN" w:bidi="zh-CN"/>
        </w:rPr>
        <w:t>（</w:t>
      </w:r>
      <w:r>
        <w:rPr>
          <w:rFonts w:hint="default" w:ascii="Times New Roman" w:hAnsi="Times New Roman" w:cs="Times New Roman"/>
          <w:sz w:val="24"/>
          <w:highlight w:val="none"/>
        </w:rPr>
        <w:t>个人电子签名章或</w:t>
      </w:r>
      <w:r>
        <w:rPr>
          <w:rFonts w:hint="default" w:ascii="Times New Roman" w:hAnsi="Times New Roman" w:cs="Times New Roman"/>
          <w:sz w:val="24"/>
        </w:rPr>
        <w:t>个人电子印章</w:t>
      </w:r>
      <w:r>
        <w:rPr>
          <w:rFonts w:hint="default" w:ascii="Times New Roman" w:hAnsi="Times New Roman" w:cs="Times New Roman"/>
          <w:kern w:val="0"/>
          <w:sz w:val="24"/>
          <w:lang w:val="zh-CN" w:bidi="zh-CN"/>
        </w:rPr>
        <w:t>）</w:t>
      </w:r>
    </w:p>
    <w:p>
      <w:pPr>
        <w:widowControl/>
        <w:wordWrap w:val="0"/>
        <w:spacing w:line="380" w:lineRule="exact"/>
        <w:jc w:val="right"/>
        <w:rPr>
          <w:rFonts w:hint="default" w:ascii="Times New Roman" w:hAnsi="Times New Roman" w:eastAsia="黑体" w:cs="Times New Roman"/>
          <w:b w:val="0"/>
          <w:sz w:val="28"/>
          <w:szCs w:val="28"/>
        </w:rPr>
      </w:pPr>
      <w:r>
        <w:rPr>
          <w:rFonts w:hint="default" w:ascii="Times New Roman" w:hAnsi="Times New Roman" w:cs="Times New Roman"/>
          <w:kern w:val="0"/>
          <w:sz w:val="24"/>
          <w:lang w:val="zh-CN" w:bidi="zh-CN"/>
        </w:rPr>
        <w:t>承诺日期：</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年</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月</w:t>
      </w:r>
      <w:r>
        <w:rPr>
          <w:rFonts w:hint="default" w:ascii="Times New Roman" w:hAnsi="Times New Roman" w:cs="Times New Roman"/>
          <w:kern w:val="0"/>
          <w:sz w:val="24"/>
          <w:u w:val="single"/>
          <w:lang w:val="zh-CN" w:bidi="zh-CN"/>
        </w:rPr>
        <w:t xml:space="preserve">    </w:t>
      </w:r>
      <w:r>
        <w:rPr>
          <w:rFonts w:hint="default" w:ascii="Times New Roman" w:hAnsi="Times New Roman" w:cs="Times New Roman"/>
          <w:kern w:val="0"/>
          <w:sz w:val="24"/>
          <w:lang w:val="zh-CN" w:bidi="zh-CN"/>
        </w:rPr>
        <w:t>日</w:t>
      </w:r>
    </w:p>
    <w:p>
      <w:pPr>
        <w:pStyle w:val="3"/>
        <w:pageBreakBefore w:val="0"/>
        <w:kinsoku/>
        <w:wordWrap w:val="0"/>
        <w:overflowPunct/>
        <w:bidi w:val="0"/>
        <w:spacing w:before="0" w:after="0" w:line="380" w:lineRule="atLeast"/>
        <w:jc w:val="center"/>
        <w:rPr>
          <w:rFonts w:hint="default" w:ascii="Times New Roman" w:hAnsi="Times New Roman" w:cs="Times New Roman"/>
          <w:b w:val="0"/>
          <w:sz w:val="28"/>
          <w:szCs w:val="28"/>
          <w:lang w:val="en-US" w:eastAsia="zh-C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3"/>
        <w:pageBreakBefore w:val="0"/>
        <w:kinsoku/>
        <w:wordWrap w:val="0"/>
        <w:bidi w:val="0"/>
        <w:spacing w:before="0" w:after="0" w:line="380" w:lineRule="atLeast"/>
        <w:jc w:val="center"/>
        <w:rPr>
          <w:rFonts w:hint="default" w:ascii="Times New Roman" w:hAnsi="Times New Roman" w:cs="Times New Roman"/>
          <w:sz w:val="28"/>
          <w:szCs w:val="28"/>
          <w:lang w:val="en-US" w:eastAsia="zh-CN"/>
        </w:rPr>
      </w:pPr>
      <w:bookmarkStart w:id="1629" w:name="_Toc2066"/>
      <w:bookmarkStart w:id="1630" w:name="_Toc18802"/>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eastAsia" w:ascii="Times New Roman" w:hAnsi="Times New Roman" w:eastAsia="黑体" w:cs="Times New Roman"/>
          <w:kern w:val="0"/>
          <w:sz w:val="28"/>
          <w:szCs w:val="20"/>
          <w:lang w:eastAsia="zh-CN"/>
        </w:rPr>
      </w:pPr>
      <w:r>
        <w:rPr>
          <w:rFonts w:hint="default" w:ascii="Times New Roman" w:hAnsi="Times New Roman" w:eastAsia="黑体" w:cs="Times New Roman"/>
          <w:kern w:val="0"/>
          <w:sz w:val="28"/>
          <w:szCs w:val="20"/>
          <w:lang w:val="en-US" w:eastAsia="zh-CN"/>
        </w:rPr>
        <w:t>十</w:t>
      </w:r>
      <w:bookmarkEnd w:id="1628"/>
      <w:bookmarkEnd w:id="1629"/>
      <w:bookmarkEnd w:id="1630"/>
      <w:bookmarkStart w:id="1631" w:name="_Toc2861"/>
      <w:r>
        <w:rPr>
          <w:rFonts w:hint="eastAsia" w:ascii="Times New Roman" w:hAnsi="Times New Roman" w:eastAsia="黑体" w:cs="Times New Roman"/>
          <w:kern w:val="0"/>
          <w:sz w:val="28"/>
          <w:szCs w:val="20"/>
          <w:lang w:val="en-US" w:eastAsia="zh-CN"/>
        </w:rPr>
        <w:t>、</w:t>
      </w:r>
      <w:bookmarkEnd w:id="1631"/>
      <w:r>
        <w:rPr>
          <w:rFonts w:hint="eastAsia" w:eastAsia="黑体" w:cs="Times New Roman"/>
          <w:kern w:val="0"/>
          <w:sz w:val="28"/>
          <w:szCs w:val="20"/>
          <w:lang w:val="en-US" w:eastAsia="zh-CN"/>
        </w:rPr>
        <w:t>投标所需其他材料</w:t>
      </w:r>
    </w:p>
    <w:p>
      <w:pPr>
        <w:spacing w:line="380" w:lineRule="exact"/>
        <w:ind w:firstLine="480" w:firstLineChars="200"/>
        <w:rPr>
          <w:rFonts w:hint="eastAsia" w:ascii="宋体" w:hAnsi="宋体" w:eastAsia="宋体" w:cs="宋体"/>
          <w:sz w:val="24"/>
          <w:lang w:eastAsia="zh-CN"/>
        </w:rPr>
      </w:pPr>
    </w:p>
    <w:p>
      <w:pPr>
        <w:rPr>
          <w:rFonts w:hint="default" w:ascii="Times New Roman" w:hAnsi="Times New Roman" w:eastAsia="黑体" w:cs="Times New Roman"/>
          <w:sz w:val="20"/>
          <w:szCs w:val="20"/>
        </w:rPr>
      </w:pPr>
      <w:r>
        <w:rPr>
          <w:rFonts w:hint="default" w:ascii="Times New Roman" w:hAnsi="Times New Roman" w:eastAsia="黑体" w:cs="Times New Roman"/>
          <w:sz w:val="20"/>
          <w:szCs w:val="20"/>
        </w:rPr>
        <w:br w:type="page"/>
      </w:r>
    </w:p>
    <w:p>
      <w:pPr>
        <w:pStyle w:val="2"/>
        <w:rPr>
          <w:rFonts w:hint="default"/>
        </w:rPr>
      </w:pPr>
    </w:p>
    <w:p>
      <w:pPr>
        <w:pStyle w:val="17"/>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sz w:val="31"/>
          <w:szCs w:val="31"/>
        </w:rPr>
      </w:pPr>
      <w:r>
        <w:rPr>
          <w:rFonts w:hint="default" w:ascii="Times New Roman" w:hAnsi="Times New Roman" w:eastAsia="黑体" w:cs="Times New Roman"/>
          <w:sz w:val="31"/>
          <w:szCs w:val="31"/>
          <w:u w:val="single"/>
        </w:rPr>
        <w:t xml:space="preserve">          </w:t>
      </w:r>
      <w:r>
        <w:rPr>
          <w:rFonts w:hint="default" w:ascii="Times New Roman" w:hAnsi="Times New Roman" w:eastAsia="黑体" w:cs="Times New Roman"/>
          <w:sz w:val="31"/>
          <w:szCs w:val="31"/>
        </w:rPr>
        <w:t>省（自治区、直辖市）</w:t>
      </w:r>
    </w:p>
    <w:p>
      <w:pPr>
        <w:pageBreakBefore w:val="0"/>
        <w:kinsoku/>
        <w:wordWrap w:val="0"/>
        <w:bidi w:val="0"/>
        <w:spacing w:line="440" w:lineRule="exact"/>
        <w:rPr>
          <w:rFonts w:hint="default" w:ascii="Times New Roman" w:hAnsi="Times New Roman" w:eastAsia="黑体" w:cs="Times New Roman"/>
          <w:sz w:val="24"/>
          <w:lang w:val="en-US" w:eastAsia="zh-CN"/>
        </w:rPr>
      </w:pP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（项目名称）</w:t>
      </w:r>
      <w:r>
        <w:rPr>
          <w:rFonts w:hint="default" w:ascii="Times New Roman" w:hAnsi="Times New Roman" w:eastAsia="黑体" w:cs="Times New Roman"/>
          <w:b w:val="0"/>
          <w:bCs w:val="0"/>
          <w:color w:val="000000"/>
          <w:sz w:val="31"/>
          <w:szCs w:val="31"/>
          <w:u w:val="single"/>
        </w:rPr>
        <w:t xml:space="preserve">          </w:t>
      </w:r>
      <w:r>
        <w:rPr>
          <w:rFonts w:hint="default" w:ascii="Times New Roman" w:hAnsi="Times New Roman" w:eastAsia="黑体" w:cs="Times New Roman"/>
          <w:b w:val="0"/>
          <w:bCs w:val="0"/>
          <w:sz w:val="31"/>
          <w:szCs w:val="31"/>
        </w:rPr>
        <w:t>（</w:t>
      </w:r>
      <w:r>
        <w:rPr>
          <w:rFonts w:hint="default" w:ascii="Times New Roman" w:hAnsi="Times New Roman" w:eastAsia="黑体" w:cs="Times New Roman"/>
          <w:b w:val="0"/>
          <w:bCs w:val="0"/>
          <w:sz w:val="31"/>
          <w:szCs w:val="31"/>
          <w:lang w:val="en-US" w:eastAsia="zh-CN"/>
        </w:rPr>
        <w:t>标段</w:t>
      </w:r>
      <w:r>
        <w:rPr>
          <w:rFonts w:hint="default" w:ascii="Times New Roman" w:hAnsi="Times New Roman" w:eastAsia="黑体" w:cs="Times New Roman"/>
          <w:b w:val="0"/>
          <w:bCs w:val="0"/>
          <w:sz w:val="31"/>
          <w:szCs w:val="31"/>
        </w:rPr>
        <w:t>名称）</w:t>
      </w:r>
      <w:r>
        <w:rPr>
          <w:rFonts w:hint="default" w:ascii="Times New Roman" w:hAnsi="Times New Roman" w:eastAsia="黑体" w:cs="Times New Roman"/>
          <w:b w:val="0"/>
          <w:bCs w:val="0"/>
          <w:sz w:val="31"/>
          <w:szCs w:val="31"/>
          <w:lang w:val="en-US" w:eastAsia="zh-CN"/>
        </w:rPr>
        <w:t>施工招标</w:t>
      </w:r>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t xml:space="preserve"> </w:t>
      </w:r>
    </w:p>
    <w:p>
      <w:pPr>
        <w:pageBreakBefore w:val="0"/>
        <w:kinsoku/>
        <w:wordWrap w:val="0"/>
        <w:bidi w:val="0"/>
        <w:spacing w:line="440" w:lineRule="exact"/>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Style w:val="18"/>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40"/>
          <w:szCs w:val="40"/>
        </w:rPr>
      </w:pPr>
    </w:p>
    <w:p>
      <w:pPr>
        <w:pStyle w:val="3"/>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72"/>
          <w:szCs w:val="72"/>
        </w:rPr>
      </w:pPr>
      <w:bookmarkStart w:id="1632" w:name="_Toc23196"/>
      <w:bookmarkStart w:id="1633" w:name="_Toc11826"/>
      <w:bookmarkStart w:id="1634" w:name="_Toc9419"/>
      <w:r>
        <w:rPr>
          <w:rFonts w:hint="default" w:ascii="Times New Roman" w:hAnsi="Times New Roman" w:eastAsia="黑体" w:cs="Times New Roman"/>
          <w:b w:val="0"/>
          <w:sz w:val="72"/>
          <w:szCs w:val="72"/>
        </w:rPr>
        <w:t>投  标  文  件</w:t>
      </w:r>
      <w:bookmarkEnd w:id="1632"/>
      <w:bookmarkEnd w:id="1633"/>
      <w:bookmarkEnd w:id="1634"/>
    </w:p>
    <w:p>
      <w:pPr>
        <w:pStyle w:val="3"/>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sz w:val="30"/>
          <w:szCs w:val="30"/>
        </w:rPr>
      </w:pPr>
      <w:bookmarkStart w:id="1635" w:name="_Toc5781"/>
      <w:bookmarkStart w:id="1636" w:name="_Toc27018"/>
      <w:bookmarkStart w:id="1637" w:name="_Toc16866"/>
      <w:r>
        <w:rPr>
          <w:rFonts w:hint="default" w:ascii="Times New Roman" w:hAnsi="Times New Roman" w:eastAsia="黑体" w:cs="Times New Roman"/>
          <w:b w:val="0"/>
          <w:sz w:val="32"/>
          <w:szCs w:val="32"/>
        </w:rPr>
        <w:t>（</w:t>
      </w:r>
      <w:r>
        <w:rPr>
          <w:rFonts w:hint="default" w:ascii="Times New Roman" w:hAnsi="Times New Roman" w:cs="Times New Roman"/>
          <w:b w:val="0"/>
          <w:sz w:val="32"/>
          <w:szCs w:val="32"/>
          <w:lang w:val="en-US" w:eastAsia="zh-CN"/>
        </w:rPr>
        <w:t xml:space="preserve">第二个信封 </w:t>
      </w:r>
      <w:r>
        <w:rPr>
          <w:rFonts w:hint="default" w:ascii="Times New Roman" w:hAnsi="Times New Roman" w:eastAsia="黑体" w:cs="Times New Roman"/>
          <w:b w:val="0"/>
          <w:sz w:val="32"/>
          <w:szCs w:val="32"/>
        </w:rPr>
        <w:t>报价文件）</w:t>
      </w:r>
      <w:bookmarkEnd w:id="1635"/>
      <w:bookmarkEnd w:id="1636"/>
      <w:bookmarkEnd w:id="1637"/>
    </w:p>
    <w:p>
      <w:pPr>
        <w:pageBreakBefore w:val="0"/>
        <w:kinsoku/>
        <w:wordWrap w:val="0"/>
        <w:bidi w:val="0"/>
        <w:spacing w:line="440" w:lineRule="exact"/>
        <w:jc w:val="center"/>
        <w:rPr>
          <w:rFonts w:hint="default" w:ascii="Times New Roman" w:hAnsi="Times New Roman" w:eastAsia="黑体" w:cs="Times New Roman"/>
          <w:sz w:val="40"/>
          <w:szCs w:val="40"/>
        </w:rPr>
      </w:pPr>
    </w:p>
    <w:p>
      <w:pPr>
        <w:pageBreakBefore w:val="0"/>
        <w:kinsoku/>
        <w:wordWrap w:val="0"/>
        <w:bidi w:val="0"/>
        <w:spacing w:line="440" w:lineRule="exact"/>
        <w:jc w:val="center"/>
        <w:rPr>
          <w:rFonts w:hint="default" w:ascii="Times New Roman" w:hAnsi="Times New Roman" w:eastAsia="黑体" w:cs="Times New Roman"/>
          <w:sz w:val="36"/>
          <w:szCs w:val="36"/>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投标人：</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盖单位电子印章</w:t>
      </w:r>
      <w:r>
        <w:rPr>
          <w:rFonts w:hint="default" w:ascii="Times New Roman" w:hAnsi="Times New Roman" w:eastAsia="黑体" w:cs="Times New Roman"/>
          <w:sz w:val="28"/>
          <w:szCs w:val="28"/>
        </w:rPr>
        <w:t>）</w:t>
      </w:r>
    </w:p>
    <w:p>
      <w:pPr>
        <w:pageBreakBefore w:val="0"/>
        <w:kinsoku/>
        <w:wordWrap w:val="0"/>
        <w:bidi w:val="0"/>
        <w:spacing w:line="440" w:lineRule="exact"/>
        <w:rPr>
          <w:rFonts w:hint="default" w:ascii="Times New Roman" w:hAnsi="Times New Roman" w:eastAsia="黑体" w:cs="Times New Roman"/>
          <w:sz w:val="28"/>
          <w:szCs w:val="28"/>
        </w:rPr>
      </w:pPr>
    </w:p>
    <w:p>
      <w:pPr>
        <w:pageBreakBefore w:val="0"/>
        <w:kinsoku/>
        <w:wordWrap w:val="0"/>
        <w:bidi w:val="0"/>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p>
    <w:p>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pageBreakBefore w:val="0"/>
        <w:kinsoku/>
        <w:wordWrap w:val="0"/>
        <w:bidi w:val="0"/>
        <w:spacing w:line="440" w:lineRule="exact"/>
        <w:ind w:firstLine="140" w:firstLineChars="50"/>
        <w:jc w:val="center"/>
        <w:rPr>
          <w:rFonts w:hint="default" w:ascii="Times New Roman" w:hAnsi="Times New Roman" w:eastAsia="黑体" w:cs="Times New Roman"/>
          <w:sz w:val="28"/>
          <w:szCs w:val="28"/>
        </w:rPr>
      </w:pPr>
    </w:p>
    <w:p>
      <w:pPr>
        <w:pageBreakBefore w:val="0"/>
        <w:kinsoku/>
        <w:wordWrap w:val="0"/>
        <w:bidi w:val="0"/>
        <w:spacing w:line="440" w:lineRule="exact"/>
        <w:ind w:firstLine="151" w:firstLineChars="50"/>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目     录</w:t>
      </w: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调价函格式（如有）</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一、投标函</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二、已标价工程量清单</w:t>
      </w:r>
    </w:p>
    <w:p>
      <w:pPr>
        <w:pageBreakBefore w:val="0"/>
        <w:kinsoku/>
        <w:wordWrap w:val="0"/>
        <w:bidi w:val="0"/>
        <w:spacing w:line="440" w:lineRule="exact"/>
        <w:ind w:left="1619" w:leftChars="771" w:firstLine="1"/>
        <w:rPr>
          <w:rFonts w:hint="default" w:ascii="Times New Roman" w:hAnsi="Times New Roman" w:cs="Times New Roman"/>
          <w:sz w:val="24"/>
        </w:rPr>
      </w:pPr>
      <w:r>
        <w:rPr>
          <w:rFonts w:hint="default" w:ascii="Times New Roman" w:hAnsi="Times New Roman" w:cs="Times New Roman"/>
          <w:sz w:val="24"/>
        </w:rPr>
        <w:t>三、合同用款估算表</w:t>
      </w:r>
    </w:p>
    <w:p>
      <w:pPr>
        <w:pageBreakBefore w:val="0"/>
        <w:kinsoku/>
        <w:wordWrap w:val="0"/>
        <w:bidi w:val="0"/>
        <w:spacing w:line="440" w:lineRule="exact"/>
        <w:ind w:left="1619" w:leftChars="771" w:firstLine="1"/>
        <w:rPr>
          <w:rFonts w:hint="default" w:ascii="Times New Roman" w:hAnsi="Times New Roman" w:cs="Times New Roman"/>
          <w:sz w:val="24"/>
        </w:rPr>
      </w:pPr>
    </w:p>
    <w:p>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p>
    <w:p>
      <w:pPr>
        <w:pageBreakBefore w:val="0"/>
        <w:kinsoku/>
        <w:wordWrap w:val="0"/>
        <w:bidi w:val="0"/>
        <w:spacing w:line="440" w:lineRule="exact"/>
        <w:rPr>
          <w:rFonts w:hint="default" w:ascii="Times New Roman" w:hAnsi="Times New Roman" w:eastAsia="黑体" w:cs="Times New Roman"/>
          <w:sz w:val="20"/>
          <w:szCs w:val="20"/>
        </w:rPr>
      </w:pPr>
      <w:r>
        <w:rPr>
          <w:rFonts w:hint="default" w:ascii="Times New Roman" w:hAnsi="Times New Roman" w:eastAsia="黑体" w:cs="Times New Roman"/>
          <w:sz w:val="20"/>
          <w:szCs w:val="20"/>
        </w:rPr>
        <w:br w:type="page"/>
      </w: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30"/>
          <w:szCs w:val="30"/>
        </w:rPr>
      </w:pPr>
      <w:bookmarkStart w:id="1638" w:name="_Toc2064"/>
      <w:bookmarkStart w:id="1639" w:name="_Toc29927"/>
      <w:r>
        <w:rPr>
          <w:rFonts w:hint="default" w:ascii="Times New Roman" w:hAnsi="Times New Roman" w:eastAsia="黑体" w:cs="Times New Roman"/>
          <w:b w:val="0"/>
          <w:sz w:val="30"/>
          <w:szCs w:val="30"/>
        </w:rPr>
        <w:t>调价函格式（如有）</w:t>
      </w:r>
      <w:r>
        <w:rPr>
          <w:rStyle w:val="48"/>
          <w:rFonts w:hint="default" w:ascii="Times New Roman" w:hAnsi="Times New Roman" w:eastAsia="黑体" w:cs="Times New Roman"/>
          <w:sz w:val="30"/>
          <w:szCs w:val="30"/>
        </w:rPr>
        <w:footnoteReference w:id="50"/>
      </w:r>
      <w:bookmarkEnd w:id="1638"/>
      <w:bookmarkEnd w:id="1639"/>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pPr>
        <w:pageBreakBefore w:val="0"/>
        <w:kinsoku/>
        <w:wordWrap w:val="0"/>
        <w:bidi w:val="0"/>
        <w:spacing w:line="400" w:lineRule="atLeast"/>
        <w:ind w:firstLine="525"/>
        <w:rPr>
          <w:rFonts w:hint="default" w:ascii="Times New Roman" w:hAnsi="Times New Roman" w:cs="Times New Roman"/>
          <w:sz w:val="24"/>
        </w:rPr>
      </w:pP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经我方慎重研究，基于</w:t>
      </w:r>
      <w:r>
        <w:rPr>
          <w:rFonts w:hint="default" w:ascii="Times New Roman" w:hAnsi="Times New Roman" w:cs="Times New Roman"/>
          <w:sz w:val="24"/>
          <w:u w:val="single"/>
        </w:rPr>
        <w:t xml:space="preserve">         </w:t>
      </w:r>
      <w:r>
        <w:rPr>
          <w:rFonts w:hint="default" w:ascii="Times New Roman" w:hAnsi="Times New Roman" w:cs="Times New Roman"/>
          <w:sz w:val="24"/>
        </w:rPr>
        <w:t>理由，在</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标段施工招标投标函报价人民币（大写）________元（¥________）的基础上进行调价，调价后金额为人民币（大写）________元（¥________），调价后金额为我方最终报价。</w:t>
      </w:r>
    </w:p>
    <w:p>
      <w:pPr>
        <w:pageBreakBefore w:val="0"/>
        <w:kinsoku/>
        <w:wordWrap w:val="0"/>
        <w:bidi w:val="0"/>
        <w:spacing w:line="400" w:lineRule="atLeast"/>
        <w:ind w:firstLine="480" w:firstLineChars="200"/>
        <w:rPr>
          <w:rFonts w:hint="default" w:ascii="Times New Roman" w:hAnsi="Times New Roman" w:cs="Times New Roman"/>
          <w:sz w:val="24"/>
        </w:rPr>
      </w:pP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调价后的工程量清单</w:t>
      </w:r>
      <w:r>
        <w:rPr>
          <w:rStyle w:val="48"/>
          <w:rFonts w:hint="default" w:ascii="Times New Roman" w:hAnsi="Times New Roman" w:cs="Times New Roman"/>
          <w:sz w:val="24"/>
        </w:rPr>
        <w:footnoteReference w:id="51"/>
      </w:r>
      <w:r>
        <w:rPr>
          <w:rFonts w:hint="default" w:ascii="Times New Roman" w:hAnsi="Times New Roman" w:cs="Times New Roman"/>
          <w:sz w:val="24"/>
        </w:rPr>
        <w:t>附后，否则调价无效。</w:t>
      </w: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p>
    <w:p>
      <w:pPr>
        <w:pageBreakBefore w:val="0"/>
        <w:kinsoku/>
        <w:wordWrap w:val="0"/>
        <w:bidi w:val="0"/>
        <w:spacing w:line="400" w:lineRule="atLeast"/>
        <w:rPr>
          <w:rFonts w:hint="default" w:ascii="Times New Roman" w:hAnsi="Times New Roman" w:cs="Times New Roman"/>
          <w:sz w:val="24"/>
        </w:rPr>
      </w:pP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（盖单位电子印章）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default" w:ascii="Times New Roman" w:hAnsi="Times New Roman" w:cs="Times New Roman"/>
          <w:lang w:eastAsia="zh-CN"/>
        </w:rPr>
      </w:pPr>
    </w:p>
    <w:p>
      <w:pPr>
        <w:pageBreakBefore w:val="0"/>
        <w:kinsoku/>
        <w:wordWrap w:val="0"/>
        <w:bidi w:val="0"/>
        <w:spacing w:before="0" w:after="0" w:line="400" w:lineRule="atLeast"/>
        <w:jc w:val="center"/>
        <w:outlineLvl w:val="9"/>
        <w:rPr>
          <w:rFonts w:hint="default" w:ascii="Times New Roman" w:hAnsi="Times New Roman" w:cs="Times New Roman"/>
          <w:lang w:eastAsia="zh-CN"/>
        </w:rPr>
      </w:pPr>
    </w:p>
    <w:p>
      <w:pPr>
        <w:pStyle w:val="3"/>
        <w:pageBreakBefore w:val="0"/>
        <w:kinsoku/>
        <w:wordWrap w:val="0"/>
        <w:bidi w:val="0"/>
        <w:spacing w:before="0" w:after="0" w:line="400" w:lineRule="atLeast"/>
        <w:jc w:val="center"/>
        <w:rPr>
          <w:rFonts w:hint="default" w:ascii="Times New Roman" w:hAnsi="Times New Roman" w:eastAsia="黑体" w:cs="Times New Roman"/>
          <w:b w:val="0"/>
          <w:sz w:val="30"/>
          <w:szCs w:val="30"/>
        </w:rPr>
      </w:pPr>
      <w:r>
        <w:rPr>
          <w:rFonts w:hint="default" w:ascii="Times New Roman" w:hAnsi="Times New Roman" w:cs="Times New Roman"/>
        </w:rPr>
        <w:br w:type="page"/>
      </w:r>
      <w:bookmarkStart w:id="1640" w:name="_Toc13802"/>
      <w:bookmarkStart w:id="1641" w:name="_Toc28096"/>
      <w:r>
        <w:rPr>
          <w:rFonts w:hint="default" w:ascii="Times New Roman" w:hAnsi="Times New Roman" w:eastAsia="黑体" w:cs="Times New Roman"/>
          <w:b w:val="0"/>
          <w:sz w:val="30"/>
          <w:szCs w:val="30"/>
        </w:rPr>
        <w:t>一、投标函</w:t>
      </w:r>
      <w:bookmarkEnd w:id="1640"/>
      <w:bookmarkEnd w:id="1641"/>
    </w:p>
    <w:p>
      <w:pPr>
        <w:pageBreakBefore w:val="0"/>
        <w:kinsoku/>
        <w:wordWrap w:val="0"/>
        <w:bidi w:val="0"/>
        <w:spacing w:before="360" w:beforeLines="150" w:after="240" w:afterLines="100" w:line="400" w:lineRule="atLeast"/>
        <w:jc w:val="center"/>
        <w:outlineLvl w:val="9"/>
        <w:rPr>
          <w:rFonts w:hint="default" w:ascii="Times New Roman" w:hAnsi="Times New Roman" w:eastAsia="黑体" w:cs="Times New Roman"/>
          <w:b w:val="0"/>
          <w:sz w:val="28"/>
          <w:szCs w:val="28"/>
        </w:rPr>
      </w:pPr>
    </w:p>
    <w:p>
      <w:pPr>
        <w:pageBreakBefore w:val="0"/>
        <w:kinsoku/>
        <w:wordWrap w:val="0"/>
        <w:bidi w:val="0"/>
        <w:spacing w:before="240" w:beforeLines="100" w:after="120" w:afterLines="50" w:line="400" w:lineRule="atLeas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（招标人名称）：</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标段名称</w:t>
      </w:r>
      <w:r>
        <w:rPr>
          <w:rFonts w:hint="default" w:ascii="Times New Roman" w:hAnsi="Times New Roman" w:cs="Times New Roman"/>
          <w:sz w:val="24"/>
          <w:lang w:eastAsia="zh-CN"/>
        </w:rPr>
        <w:t>）</w:t>
      </w:r>
      <w:r>
        <w:rPr>
          <w:rFonts w:hint="default" w:ascii="Times New Roman" w:hAnsi="Times New Roman" w:cs="Times New Roman"/>
          <w:sz w:val="24"/>
        </w:rPr>
        <w:t>施工招标文件的全部内容（含补遗书第___号至第___号），在考察工程现场后，愿意以人民币（大写）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r>
        <w:rPr>
          <w:rFonts w:hint="default" w:ascii="Times New Roman" w:hAnsi="Times New Roman" w:cs="Times New Roman"/>
          <w:sz w:val="24"/>
          <w:u w:val="single"/>
        </w:rPr>
        <w:t xml:space="preserve">        </w:t>
      </w:r>
      <w:r>
        <w:rPr>
          <w:rFonts w:hint="default" w:ascii="Times New Roman" w:hAnsi="Times New Roman" w:cs="Times New Roman"/>
          <w:sz w:val="24"/>
        </w:rPr>
        <w:t>）的投标总报价（或根据招标文件规定修正核实后确定的另一金额，其中，增值税税率为</w:t>
      </w:r>
      <w:r>
        <w:rPr>
          <w:rFonts w:hint="default" w:ascii="Times New Roman" w:hAnsi="Times New Roman" w:eastAsia="黑体" w:cs="Times New Roman"/>
          <w:sz w:val="24"/>
          <w:u w:val="single"/>
        </w:rPr>
        <w:t xml:space="preserve">         </w:t>
      </w:r>
      <w:r>
        <w:rPr>
          <w:rFonts w:hint="default" w:ascii="Times New Roman" w:hAnsi="Times New Roman" w:cs="Times New Roman"/>
          <w:sz w:val="24"/>
        </w:rPr>
        <w:t>），按合同约定实施和完成承包工程，修补工程中的任何缺陷。</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2．在合同协议书正式签署生效之前，本投标函连同你方的中标通知书将构成我们双方之间共同遵守的文件，对双方具有约束力。</w:t>
      </w:r>
    </w:p>
    <w:p>
      <w:pPr>
        <w:pageBreakBefore w:val="0"/>
        <w:kinsoku/>
        <w:wordWrap w:val="0"/>
        <w:bidi w:val="0"/>
        <w:spacing w:line="400" w:lineRule="atLeas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u w:val="single"/>
        </w:rPr>
        <w:t xml:space="preserve">                                       </w:t>
      </w:r>
      <w:r>
        <w:rPr>
          <w:rFonts w:hint="default" w:ascii="Times New Roman" w:hAnsi="Times New Roman" w:cs="Times New Roman"/>
          <w:sz w:val="24"/>
        </w:rPr>
        <w:t>（其他补充说明）。</w:t>
      </w:r>
    </w:p>
    <w:p>
      <w:pPr>
        <w:pageBreakBefore w:val="0"/>
        <w:kinsoku/>
        <w:wordWrap w:val="0"/>
        <w:bidi w:val="0"/>
        <w:spacing w:line="400" w:lineRule="atLeast"/>
        <w:ind w:firstLine="480" w:firstLineChars="200"/>
        <w:rPr>
          <w:rFonts w:hint="default" w:ascii="Times New Roman" w:hAnsi="Times New Roman" w:cs="Times New Roman"/>
          <w:sz w:val="24"/>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投 标 人：</w:t>
      </w:r>
      <w:r>
        <w:rPr>
          <w:rFonts w:hint="default" w:ascii="Times New Roman" w:hAnsi="Times New Roman" w:cs="Times New Roman"/>
          <w:sz w:val="24"/>
          <w:u w:val="single"/>
        </w:rPr>
        <w:t xml:space="preserve">                    </w:t>
      </w:r>
      <w:r>
        <w:rPr>
          <w:rFonts w:hint="default" w:ascii="Times New Roman" w:hAnsi="Times New Roman" w:cs="Times New Roman"/>
          <w:sz w:val="24"/>
        </w:rPr>
        <w:t>（盖单位</w:t>
      </w:r>
      <w:r>
        <w:rPr>
          <w:rFonts w:hint="default" w:ascii="Times New Roman" w:hAnsi="Times New Roman" w:cs="Times New Roman"/>
          <w:sz w:val="24"/>
          <w:lang w:val="en-US" w:eastAsia="zh-CN"/>
        </w:rPr>
        <w:t>电子印</w:t>
      </w:r>
      <w:r>
        <w:rPr>
          <w:rFonts w:hint="default" w:ascii="Times New Roman" w:hAnsi="Times New Roman" w:cs="Times New Roman"/>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法定代表人或其委托代理人：</w:t>
      </w:r>
      <w:r>
        <w:rPr>
          <w:rFonts w:hint="default" w:ascii="Times New Roman" w:hAnsi="Times New Roman" w:cs="Times New Roman"/>
          <w:sz w:val="24"/>
          <w:u w:val="single"/>
        </w:rPr>
        <w:t xml:space="preserve">    </w:t>
      </w:r>
      <w:r>
        <w:rPr>
          <w:rFonts w:hint="default" w:ascii="Times New Roman" w:hAnsi="Times New Roman" w:cs="Times New Roman"/>
          <w:sz w:val="24"/>
        </w:rPr>
        <w:t>（个人电子签名章或个人电子印章）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地    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网    址：</w:t>
      </w:r>
      <w:r>
        <w:rPr>
          <w:rFonts w:hint="default" w:ascii="Times New Roman" w:hAnsi="Times New Roman" w:cs="Times New Roman"/>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电    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传    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r>
        <w:rPr>
          <w:rFonts w:hint="default" w:ascii="Times New Roman" w:hAnsi="Times New Roman" w:cs="Times New Roman"/>
          <w:sz w:val="24"/>
        </w:rPr>
        <w:t>邮政编码：</w:t>
      </w:r>
      <w:r>
        <w:rPr>
          <w:rFonts w:hint="default" w:ascii="Times New Roman" w:hAnsi="Times New Roman" w:cs="Times New Roman"/>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sz w:val="24"/>
        </w:rPr>
      </w:pPr>
    </w:p>
    <w:p>
      <w:pPr>
        <w:pageBreakBefore w:val="0"/>
        <w:kinsoku/>
        <w:wordWrap w:val="0"/>
        <w:bidi w:val="0"/>
        <w:spacing w:line="400" w:lineRule="atLeas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r>
        <w:rPr>
          <w:rFonts w:hint="default" w:ascii="Times New Roman" w:hAnsi="Times New Roman" w:cs="Times New Roman"/>
          <w:sz w:val="24"/>
        </w:rPr>
        <w:br w:type="page"/>
      </w:r>
    </w:p>
    <w:p>
      <w:pPr>
        <w:pStyle w:val="3"/>
        <w:pageBreakBefore w:val="0"/>
        <w:kinsoku/>
        <w:wordWrap w:val="0"/>
        <w:bidi w:val="0"/>
        <w:spacing w:before="360" w:beforeLines="150" w:after="240" w:afterLines="100" w:line="380" w:lineRule="atLeast"/>
        <w:jc w:val="center"/>
        <w:rPr>
          <w:rFonts w:hint="default" w:ascii="Times New Roman" w:hAnsi="Times New Roman" w:eastAsia="黑体" w:cs="Times New Roman"/>
          <w:b w:val="0"/>
          <w:sz w:val="28"/>
          <w:szCs w:val="28"/>
        </w:rPr>
      </w:pPr>
      <w:bookmarkStart w:id="1642" w:name="_Toc234833263"/>
      <w:bookmarkStart w:id="1643" w:name="_Toc20312"/>
      <w:bookmarkStart w:id="1644" w:name="_Toc14806"/>
      <w:r>
        <w:rPr>
          <w:rFonts w:hint="default" w:ascii="Times New Roman" w:hAnsi="Times New Roman" w:eastAsia="黑体" w:cs="Times New Roman"/>
          <w:b w:val="0"/>
          <w:sz w:val="28"/>
          <w:szCs w:val="28"/>
        </w:rPr>
        <w:t>二、已标价工程量清单</w:t>
      </w:r>
      <w:bookmarkEnd w:id="1642"/>
      <w:bookmarkEnd w:id="1643"/>
      <w:bookmarkEnd w:id="1644"/>
    </w:p>
    <w:p>
      <w:pPr>
        <w:pageBreakBefore w:val="0"/>
        <w:kinsoku/>
        <w:wordWrap w:val="0"/>
        <w:bidi w:val="0"/>
        <w:spacing w:line="440" w:lineRule="exact"/>
        <w:rPr>
          <w:rFonts w:hint="default" w:ascii="Times New Roman" w:hAnsi="Times New Roman" w:eastAsia="黑体" w:cs="Times New Roman"/>
          <w:sz w:val="24"/>
        </w:rPr>
      </w:pPr>
    </w:p>
    <w:p>
      <w:pPr>
        <w:pageBreakBefore w:val="0"/>
        <w:kinsoku/>
        <w:wordWrap w:val="0"/>
        <w:bidi w:val="0"/>
        <w:spacing w:line="44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投标人应按照第五章</w:t>
      </w:r>
      <w:r>
        <w:rPr>
          <w:rFonts w:hint="eastAsia" w:ascii="宋体" w:hAnsi="宋体" w:eastAsia="宋体" w:cs="宋体"/>
          <w:sz w:val="24"/>
        </w:rPr>
        <w:t>“</w:t>
      </w:r>
      <w:r>
        <w:rPr>
          <w:rFonts w:hint="default" w:ascii="Times New Roman" w:hAnsi="Times New Roman" w:cs="Times New Roman"/>
          <w:sz w:val="24"/>
        </w:rPr>
        <w:t>工程量清单</w:t>
      </w:r>
      <w:r>
        <w:rPr>
          <w:rFonts w:hint="eastAsia" w:ascii="宋体" w:hAnsi="宋体" w:eastAsia="宋体" w:cs="宋体"/>
          <w:sz w:val="24"/>
        </w:rPr>
        <w:t>”</w:t>
      </w:r>
      <w:r>
        <w:rPr>
          <w:rFonts w:hint="default" w:ascii="Times New Roman" w:hAnsi="Times New Roman" w:cs="Times New Roman"/>
          <w:sz w:val="24"/>
        </w:rPr>
        <w:t>的要求逐项填报工程量清单，包括工程量清单说明、投标报价说明、计日工说明、其他说明及工程量清单各项表格</w:t>
      </w:r>
      <w:r>
        <w:rPr>
          <w:rFonts w:hint="eastAsia" w:cs="Times New Roman"/>
          <w:sz w:val="24"/>
          <w:lang w:eastAsia="zh-CN"/>
        </w:rPr>
        <w:t>。</w:t>
      </w:r>
    </w:p>
    <w:p>
      <w:pPr>
        <w:pStyle w:val="3"/>
        <w:pageBreakBefore w:val="0"/>
        <w:kinsoku/>
        <w:wordWrap w:val="0"/>
        <w:bidi w:val="0"/>
        <w:spacing w:before="0" w:after="0" w:line="380" w:lineRule="atLeast"/>
        <w:jc w:val="center"/>
        <w:rPr>
          <w:rFonts w:hint="default" w:ascii="Times New Roman" w:hAnsi="Times New Roman" w:eastAsia="黑体" w:cs="Times New Roman"/>
          <w:b w:val="0"/>
          <w:sz w:val="28"/>
          <w:szCs w:val="28"/>
        </w:rPr>
      </w:pPr>
      <w:r>
        <w:rPr>
          <w:rFonts w:hint="default" w:ascii="Times New Roman" w:hAnsi="Times New Roman" w:eastAsia="黑体" w:cs="Times New Roman"/>
          <w:sz w:val="24"/>
        </w:rPr>
        <w:br w:type="page"/>
      </w:r>
      <w:bookmarkStart w:id="1645" w:name="_Toc234833274"/>
      <w:bookmarkStart w:id="1646" w:name="_Toc12105"/>
      <w:bookmarkStart w:id="1647" w:name="_Toc6563"/>
      <w:r>
        <w:rPr>
          <w:rFonts w:hint="default" w:ascii="Times New Roman" w:hAnsi="Times New Roman" w:eastAsia="黑体" w:cs="Times New Roman"/>
          <w:b w:val="0"/>
          <w:sz w:val="28"/>
          <w:szCs w:val="28"/>
        </w:rPr>
        <w:t>三、合同用款估算表</w:t>
      </w:r>
      <w:bookmarkEnd w:id="1645"/>
      <w:bookmarkEnd w:id="1646"/>
      <w:bookmarkEnd w:id="1647"/>
    </w:p>
    <w:p>
      <w:pPr>
        <w:pStyle w:val="82"/>
        <w:pageBreakBefore w:val="0"/>
        <w:kinsoku/>
        <w:wordWrap w:val="0"/>
        <w:bidi w:val="0"/>
        <w:snapToGrid w:val="0"/>
        <w:spacing w:before="0" w:after="0" w:line="400" w:lineRule="atLeast"/>
        <w:jc w:val="center"/>
        <w:rPr>
          <w:rFonts w:hint="default" w:ascii="Times New Roman" w:hAnsi="Times New Roman" w:cs="Times New Roman"/>
          <w:b w:val="0"/>
        </w:rPr>
      </w:pPr>
    </w:p>
    <w:tbl>
      <w:tblPr>
        <w:tblStyle w:val="4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从开工月算起的时间</w:t>
            </w:r>
          </w:p>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（月）</w:t>
            </w:r>
          </w:p>
        </w:tc>
        <w:tc>
          <w:tcPr>
            <w:tcW w:w="6191" w:type="dxa"/>
            <w:gridSpan w:val="4"/>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分     期</w:t>
            </w:r>
          </w:p>
        </w:tc>
        <w:tc>
          <w:tcPr>
            <w:tcW w:w="3096" w:type="dxa"/>
            <w:gridSpan w:val="2"/>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累     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7" w:type="dxa"/>
            <w:tcBorders>
              <w:top w:val="single" w:color="auto" w:sz="6" w:space="0"/>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金额（元）</w:t>
            </w:r>
          </w:p>
        </w:tc>
        <w:tc>
          <w:tcPr>
            <w:tcW w:w="1548" w:type="dxa"/>
            <w:tcBorders>
              <w:top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金额（元）</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第一次开工预付款</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 ~ 3</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4 ~ 6</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7 ~ 9</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10 ~ 12</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13 ~ 15</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缺陷责任期</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小      计</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r>
              <w:rPr>
                <w:rFonts w:hint="default" w:ascii="Times New Roman" w:hAnsi="Times New Roman" w:cs="Times New Roman"/>
                <w:szCs w:val="21"/>
              </w:rPr>
              <w:t>100.00</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default" w:ascii="Times New Roman" w:hAnsi="Times New Roman"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pPr>
              <w:pStyle w:val="2"/>
              <w:pageBreakBefore w:val="0"/>
              <w:tabs>
                <w:tab w:val="clear" w:pos="4153"/>
                <w:tab w:val="clear" w:pos="8306"/>
              </w:tabs>
              <w:kinsoku/>
              <w:wordWrap w:val="0"/>
              <w:bidi w:val="0"/>
              <w:spacing w:before="60" w:beforeLines="25" w:after="60" w:afterLines="25" w:line="400" w:lineRule="atLeast"/>
              <w:rPr>
                <w:rFonts w:hint="default" w:ascii="Times New Roman" w:hAnsi="Times New Roman" w:cs="Times New Roman"/>
                <w:sz w:val="21"/>
                <w:szCs w:val="21"/>
              </w:rPr>
            </w:pPr>
            <w:r>
              <w:rPr>
                <w:rFonts w:hint="default" w:ascii="Times New Roman" w:hAnsi="Times New Roman" w:cs="Times New Roman"/>
                <w:sz w:val="21"/>
                <w:szCs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说</w:t>
            </w:r>
          </w:p>
          <w:p>
            <w:pPr>
              <w:pageBreakBefore w:val="0"/>
              <w:kinsoku/>
              <w:wordWrap w:val="0"/>
              <w:bidi w:val="0"/>
              <w:snapToGrid w:val="0"/>
              <w:spacing w:line="400" w:lineRule="atLeast"/>
              <w:jc w:val="center"/>
              <w:rPr>
                <w:rFonts w:hint="default" w:ascii="Times New Roman" w:hAnsi="Times New Roman" w:cs="Times New Roman"/>
                <w:szCs w:val="21"/>
              </w:rPr>
            </w:pPr>
          </w:p>
          <w:p>
            <w:pPr>
              <w:pageBreakBefore w:val="0"/>
              <w:kinsoku/>
              <w:wordWrap w:val="0"/>
              <w:bidi w:val="0"/>
              <w:snapToGrid w:val="0"/>
              <w:spacing w:line="400" w:lineRule="atLeast"/>
              <w:jc w:val="center"/>
              <w:rPr>
                <w:rFonts w:hint="default" w:ascii="Times New Roman" w:hAnsi="Times New Roman" w:cs="Times New Roman"/>
                <w:szCs w:val="21"/>
              </w:rPr>
            </w:pPr>
          </w:p>
          <w:p>
            <w:pPr>
              <w:pageBreakBefore w:val="0"/>
              <w:kinsoku/>
              <w:wordWrap w:val="0"/>
              <w:bidi w:val="0"/>
              <w:snapToGrid w:val="0"/>
              <w:spacing w:line="400" w:lineRule="atLeast"/>
              <w:jc w:val="center"/>
              <w:rPr>
                <w:rFonts w:hint="default" w:ascii="Times New Roman" w:hAnsi="Times New Roman" w:cs="Times New Roman"/>
                <w:szCs w:val="21"/>
              </w:rPr>
            </w:pPr>
          </w:p>
          <w:p>
            <w:pPr>
              <w:pageBreakBefore w:val="0"/>
              <w:kinsoku/>
              <w:wordWrap w:val="0"/>
              <w:bidi w:val="0"/>
              <w:snapToGrid w:val="0"/>
              <w:spacing w:line="400" w:lineRule="atLeast"/>
              <w:jc w:val="center"/>
              <w:rPr>
                <w:rFonts w:hint="default" w:ascii="Times New Roman" w:hAnsi="Times New Roman" w:cs="Times New Roman"/>
                <w:szCs w:val="21"/>
              </w:rPr>
            </w:pPr>
            <w:r>
              <w:rPr>
                <w:rFonts w:hint="default" w:ascii="Times New Roman" w:hAnsi="Times New Roman" w:cs="Times New Roman"/>
                <w:szCs w:val="21"/>
              </w:rPr>
              <w:t>明</w:t>
            </w:r>
          </w:p>
        </w:tc>
        <w:tc>
          <w:tcPr>
            <w:tcW w:w="8216" w:type="dxa"/>
            <w:gridSpan w:val="5"/>
            <w:noWrap w:val="0"/>
            <w:vAlign w:val="center"/>
          </w:tcPr>
          <w:p>
            <w:pPr>
              <w:pageBreakBefore w:val="0"/>
              <w:kinsoku/>
              <w:wordWrap w:val="0"/>
              <w:bidi w:val="0"/>
              <w:snapToGrid w:val="0"/>
              <w:spacing w:line="400" w:lineRule="atLeast"/>
              <w:jc w:val="center"/>
              <w:rPr>
                <w:rFonts w:hint="default" w:ascii="Times New Roman" w:hAnsi="Times New Roman" w:cs="Times New Roman"/>
                <w:szCs w:val="21"/>
              </w:rPr>
            </w:pPr>
          </w:p>
          <w:p>
            <w:pPr>
              <w:pageBreakBefore w:val="0"/>
              <w:kinsoku/>
              <w:wordWrap w:val="0"/>
              <w:bidi w:val="0"/>
              <w:snapToGrid w:val="0"/>
              <w:spacing w:line="400" w:lineRule="atLeast"/>
              <w:jc w:val="center"/>
              <w:rPr>
                <w:rFonts w:hint="default" w:ascii="Times New Roman" w:hAnsi="Times New Roman" w:cs="Times New Roman"/>
                <w:szCs w:val="21"/>
              </w:rPr>
            </w:pPr>
          </w:p>
          <w:p>
            <w:pPr>
              <w:pageBreakBefore w:val="0"/>
              <w:kinsoku/>
              <w:wordWrap w:val="0"/>
              <w:bidi w:val="0"/>
              <w:snapToGrid w:val="0"/>
              <w:spacing w:line="400" w:lineRule="atLeast"/>
              <w:jc w:val="center"/>
              <w:rPr>
                <w:rFonts w:hint="default" w:ascii="Times New Roman" w:hAnsi="Times New Roman" w:cs="Times New Roman"/>
                <w:szCs w:val="21"/>
              </w:rPr>
            </w:pPr>
          </w:p>
        </w:tc>
      </w:tr>
    </w:tbl>
    <w:p>
      <w:pPr>
        <w:pageBreakBefore w:val="0"/>
        <w:kinsoku/>
        <w:wordWrap w:val="0"/>
        <w:bidi w:val="0"/>
        <w:snapToGrid w:val="0"/>
        <w:spacing w:line="340" w:lineRule="atLeast"/>
        <w:ind w:left="894" w:leftChars="100" w:hanging="684" w:hangingChars="326"/>
        <w:rPr>
          <w:rFonts w:hint="default" w:ascii="Times New Roman" w:hAnsi="Times New Roman" w:cs="Times New Roman"/>
          <w:szCs w:val="21"/>
        </w:rPr>
      </w:pPr>
      <w:r>
        <w:rPr>
          <w:rFonts w:hint="default" w:ascii="Times New Roman" w:hAnsi="Times New Roman" w:cs="Times New Roman"/>
          <w:szCs w:val="21"/>
        </w:rPr>
        <w:t>注：1.投标人可按工程进度估算并填写本表。</w:t>
      </w:r>
    </w:p>
    <w:p>
      <w:pPr>
        <w:pageBreakBefore w:val="0"/>
        <w:kinsoku/>
        <w:wordWrap w:val="0"/>
        <w:bidi w:val="0"/>
        <w:spacing w:line="340" w:lineRule="atLeast"/>
        <w:ind w:left="865" w:leftChars="286" w:right="-334" w:rightChars="-159" w:hanging="264" w:hangingChars="126"/>
        <w:rPr>
          <w:rFonts w:hint="default" w:ascii="Times New Roman" w:hAnsi="Times New Roman" w:eastAsia="黑体" w:cs="Times New Roman"/>
          <w:szCs w:val="21"/>
        </w:rPr>
      </w:pPr>
      <w:r>
        <w:rPr>
          <w:rFonts w:hint="default" w:ascii="Times New Roman" w:hAnsi="Times New Roman" w:cs="Times New Roman"/>
          <w:szCs w:val="21"/>
        </w:rPr>
        <w:t>2.用款额按所报单价和总额价估算，不包括价格调整和暂列金额、暂估价，但应考虑开工预付款的扣回以及签发付款证书后到实际支付的时间间隔。</w:t>
      </w:r>
    </w:p>
    <w:p>
      <w:pPr>
        <w:pageBreakBefore w:val="0"/>
        <w:kinsoku/>
        <w:wordWrap w:val="0"/>
        <w:bidi w:val="0"/>
        <w:spacing w:line="400" w:lineRule="atLeast"/>
        <w:ind w:firstLine="480" w:firstLineChars="200"/>
        <w:rPr>
          <w:rFonts w:hint="default" w:ascii="Times New Roman" w:hAnsi="Times New Roman" w:cs="Times New Roman"/>
          <w:sz w:val="24"/>
        </w:rPr>
      </w:pPr>
    </w:p>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rPr>
        <w:rFonts w:hint="eastAsia" w:eastAsia="黑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4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p>
    <w:pPr>
      <w:pStyle w:val="2"/>
      <w:spacing w:line="240" w:lineRule="exact"/>
      <w:ind w:right="360" w:firstLine="360"/>
      <w:jc w:val="center"/>
      <w:rPr>
        <w:rFonts w:hint="eastAsia" w:eastAsia="黑体"/>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4">
    <w:p>
      <w:r>
        <w:separator/>
      </w:r>
    </w:p>
  </w:footnote>
  <w:footnote w:type="continuationSeparator" w:id="105">
    <w:p>
      <w:r>
        <w:continuationSeparator/>
      </w:r>
    </w:p>
  </w:footnote>
  <w:footnote w:id="0">
    <w:p>
      <w:pPr>
        <w:pStyle w:val="31"/>
        <w:spacing w:line="300" w:lineRule="atLeast"/>
        <w:ind w:left="180" w:hanging="180" w:hangingChars="100"/>
        <w:jc w:val="both"/>
        <w:rPr>
          <w:rFonts w:hint="eastAsia"/>
          <w:szCs w:val="18"/>
        </w:rPr>
      </w:pPr>
      <w:r>
        <w:rPr>
          <w:rStyle w:val="48"/>
          <w:szCs w:val="18"/>
        </w:rPr>
        <w:footnoteRef/>
      </w:r>
      <w:r>
        <w:rPr>
          <w:rFonts w:hint="eastAsia"/>
          <w:szCs w:val="18"/>
        </w:rPr>
        <w:t xml:space="preserve"> 招标人可根据项目具体特点和实际需要对本章内容进行补充、细化，但应遵守《中华人民共和国招标投标法》第十六条</w:t>
      </w:r>
      <w:r>
        <w:rPr>
          <w:rFonts w:hint="eastAsia"/>
          <w:szCs w:val="18"/>
          <w:lang w:eastAsia="zh-CN"/>
        </w:rPr>
        <w:t>、</w:t>
      </w:r>
      <w:r>
        <w:rPr>
          <w:rFonts w:hint="eastAsia"/>
          <w:szCs w:val="18"/>
        </w:rPr>
        <w:t>《招标公告和公示信息发布管理办法》</w:t>
      </w:r>
      <w:r>
        <w:rPr>
          <w:rFonts w:hint="eastAsia"/>
          <w:szCs w:val="18"/>
          <w:lang w:eastAsia="zh-CN"/>
        </w:rPr>
        <w:t>、《辽宁省交通运输厅关于进一步规范全省公路工程招标投标活动的意见》</w:t>
      </w:r>
      <w:r>
        <w:rPr>
          <w:rFonts w:hint="eastAsia"/>
          <w:szCs w:val="18"/>
        </w:rPr>
        <w:t>等有关法律法规、部门规章和行政规范性文件的规定。</w:t>
      </w:r>
    </w:p>
  </w:footnote>
  <w:footnote w:id="1">
    <w:p>
      <w:pPr>
        <w:pStyle w:val="31"/>
        <w:snapToGrid/>
        <w:spacing w:line="300" w:lineRule="atLeast"/>
        <w:ind w:left="180" w:hanging="180" w:hangingChars="100"/>
        <w:jc w:val="both"/>
        <w:rPr>
          <w:rFonts w:hint="eastAsia"/>
          <w:szCs w:val="18"/>
        </w:rPr>
      </w:pPr>
      <w:r>
        <w:rPr>
          <w:rStyle w:val="48"/>
          <w:rFonts w:hint="eastAsia"/>
        </w:rPr>
        <w:footnoteRef/>
      </w:r>
      <w:r>
        <w:rPr>
          <w:rStyle w:val="48"/>
          <w:rFonts w:hint="eastAsia"/>
        </w:rPr>
        <w:t xml:space="preserve"> </w:t>
      </w:r>
      <w:r>
        <w:rPr>
          <w:rFonts w:hint="eastAsia"/>
          <w:szCs w:val="18"/>
        </w:rPr>
        <w:t>招标人不得在招投标过程中设置各类不合理限制和壁垒，不得存在</w:t>
      </w:r>
      <w:r>
        <w:rPr>
          <w:rFonts w:hint="eastAsia"/>
          <w:szCs w:val="18"/>
          <w:lang w:val="en-US" w:eastAsia="zh-CN"/>
        </w:rPr>
        <w:t>限制或变相限制符合准入条件的企业参与招投标采购活动</w:t>
      </w:r>
      <w:r>
        <w:rPr>
          <w:rFonts w:hint="eastAsia"/>
          <w:szCs w:val="18"/>
        </w:rPr>
        <w:t>。</w:t>
      </w:r>
    </w:p>
  </w:footnote>
  <w:footnote w:id="2">
    <w:p>
      <w:pPr>
        <w:pStyle w:val="31"/>
        <w:spacing w:line="280" w:lineRule="atLeast"/>
        <w:ind w:left="180" w:hanging="180" w:hangingChars="100"/>
        <w:rPr>
          <w:rFonts w:hint="eastAsia"/>
          <w:szCs w:val="18"/>
        </w:rPr>
      </w:pPr>
      <w:r>
        <w:rPr>
          <w:rStyle w:val="48"/>
          <w:szCs w:val="18"/>
        </w:rPr>
        <w:footnoteRef/>
      </w:r>
      <w:r>
        <w:rPr>
          <w:szCs w:val="18"/>
        </w:rPr>
        <w:t xml:space="preserve"> </w:t>
      </w:r>
      <w:r>
        <w:rPr>
          <w:rFonts w:hint="eastAsia"/>
          <w:szCs w:val="18"/>
        </w:rPr>
        <w:t>a.“投标人须知前附表”用于进一步明确正文中的未尽事宜，由招标人根据招标项目具体特点和实际需要编制和填写，且</w:t>
      </w:r>
      <w:r>
        <w:rPr>
          <w:szCs w:val="18"/>
        </w:rPr>
        <w:t>应</w:t>
      </w:r>
      <w:r>
        <w:rPr>
          <w:rFonts w:hint="eastAsia"/>
          <w:szCs w:val="18"/>
        </w:rPr>
        <w:t>与招标文件中其他章节相衔接，并不得与本章正文内容相抵触。</w:t>
      </w:r>
      <w:r>
        <w:rPr>
          <w:rFonts w:hint="eastAsia"/>
          <w:b/>
          <w:bCs/>
          <w:szCs w:val="18"/>
        </w:rPr>
        <w:t>如前附表与正文不一致时，以前附表的规定为准</w:t>
      </w:r>
      <w:r>
        <w:rPr>
          <w:rFonts w:hint="eastAsia"/>
          <w:szCs w:val="18"/>
        </w:rPr>
        <w:t>。</w:t>
      </w:r>
    </w:p>
    <w:p>
      <w:pPr>
        <w:pStyle w:val="31"/>
        <w:spacing w:line="280" w:lineRule="atLeast"/>
        <w:ind w:left="0" w:leftChars="0" w:firstLine="180" w:firstLineChars="100"/>
        <w:rPr>
          <w:rFonts w:hint="eastAsia"/>
          <w:szCs w:val="18"/>
        </w:rPr>
      </w:pPr>
      <w:r>
        <w:rPr>
          <w:rFonts w:hint="eastAsia"/>
          <w:szCs w:val="18"/>
        </w:rPr>
        <w:t>b.</w:t>
      </w:r>
      <w:r>
        <w:rPr>
          <w:rFonts w:hint="eastAsia" w:ascii="宋体" w:hAnsi="宋体" w:cs="宋体-18030"/>
          <w:szCs w:val="18"/>
        </w:rPr>
        <w:t>“投标人须知前附表”中的附录表格同属“投标人须知前附表”内容，具有同等效力。</w:t>
      </w:r>
    </w:p>
  </w:footnote>
  <w:footnote w:id="3">
    <w:p>
      <w:pPr>
        <w:pStyle w:val="31"/>
        <w:spacing w:line="280" w:lineRule="atLeast"/>
        <w:ind w:left="180" w:hanging="180" w:hangingChars="100"/>
        <w:rPr>
          <w:szCs w:val="18"/>
        </w:rPr>
      </w:pPr>
      <w:r>
        <w:rPr>
          <w:rStyle w:val="48"/>
          <w:szCs w:val="18"/>
        </w:rPr>
        <w:footnoteRef/>
      </w:r>
      <w:r>
        <w:rPr>
          <w:szCs w:val="18"/>
        </w:rPr>
        <w:t xml:space="preserve"> </w:t>
      </w:r>
      <w:r>
        <w:rPr>
          <w:rFonts w:hint="eastAsia"/>
          <w:szCs w:val="18"/>
        </w:rPr>
        <w:t>招标人应根据招标项目具体特点和实际需要，对工程</w:t>
      </w:r>
      <w:r>
        <w:rPr>
          <w:rFonts w:hint="eastAsia"/>
          <w:szCs w:val="18"/>
          <w:lang w:eastAsia="zh-CN"/>
        </w:rPr>
        <w:t>施工</w:t>
      </w:r>
      <w:r>
        <w:rPr>
          <w:rFonts w:hint="eastAsia"/>
          <w:szCs w:val="18"/>
        </w:rPr>
        <w:t>过程中的</w:t>
      </w:r>
      <w:r>
        <w:rPr>
          <w:szCs w:val="18"/>
        </w:rPr>
        <w:t>人员</w:t>
      </w:r>
      <w:r>
        <w:rPr>
          <w:rFonts w:hint="eastAsia"/>
          <w:szCs w:val="18"/>
          <w:lang w:eastAsia="zh-CN"/>
        </w:rPr>
        <w:t>、</w:t>
      </w:r>
      <w:r>
        <w:rPr>
          <w:rFonts w:hint="eastAsia"/>
          <w:szCs w:val="18"/>
          <w:lang w:val="en-US" w:eastAsia="zh-CN"/>
        </w:rPr>
        <w:t>工程等</w:t>
      </w:r>
      <w:r>
        <w:rPr>
          <w:rFonts w:hint="eastAsia"/>
          <w:szCs w:val="18"/>
        </w:rPr>
        <w:t>安全提出目标要求。</w:t>
      </w:r>
    </w:p>
  </w:footnote>
  <w:footnote w:id="4">
    <w:p>
      <w:pPr>
        <w:pStyle w:val="31"/>
        <w:spacing w:line="280" w:lineRule="atLeast"/>
        <w:ind w:left="180" w:hanging="180" w:hangingChars="100"/>
        <w:rPr>
          <w:rFonts w:hint="eastAsia"/>
          <w:szCs w:val="18"/>
        </w:rPr>
      </w:pPr>
      <w:r>
        <w:rPr>
          <w:rStyle w:val="48"/>
          <w:szCs w:val="18"/>
        </w:rPr>
        <w:footnoteRef/>
      </w:r>
      <w:r>
        <w:rPr>
          <w:szCs w:val="18"/>
        </w:rPr>
        <w:t xml:space="preserve"> </w:t>
      </w:r>
      <w:r>
        <w:rPr>
          <w:rFonts w:hint="eastAsia"/>
          <w:szCs w:val="18"/>
        </w:rPr>
        <w:t>对于特别复杂的特大桥梁和特长隧道项目主体工程以及其他有特殊要求的工程，招标人还</w:t>
      </w:r>
      <w:r>
        <w:rPr>
          <w:rFonts w:hint="eastAsia"/>
          <w:szCs w:val="18"/>
          <w:lang w:eastAsia="zh-CN"/>
        </w:rPr>
        <w:t>可</w:t>
      </w:r>
      <w:r>
        <w:rPr>
          <w:rFonts w:hint="eastAsia"/>
          <w:szCs w:val="18"/>
        </w:rPr>
        <w:t>增加附录6、附录7对投标人的其他管理和技术人员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以及主要机械设备和试验检测设备提出要求。</w:t>
      </w:r>
    </w:p>
  </w:footnote>
  <w:footnote w:id="5">
    <w:p>
      <w:pPr>
        <w:pStyle w:val="31"/>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一般情况下建议招标人不接受调价函。</w:t>
      </w:r>
    </w:p>
  </w:footnote>
  <w:footnote w:id="6">
    <w:p>
      <w:pPr>
        <w:pStyle w:val="31"/>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评标委员会应由招标人代表和有关方面的专家组成，人数为</w:t>
      </w:r>
      <w:r>
        <w:rPr>
          <w:rFonts w:hint="eastAsia"/>
          <w:szCs w:val="18"/>
          <w:lang w:eastAsia="zh-CN"/>
        </w:rPr>
        <w:t>5</w:t>
      </w:r>
      <w:r>
        <w:rPr>
          <w:rFonts w:hint="eastAsia"/>
          <w:szCs w:val="18"/>
        </w:rPr>
        <w:t>人以上单数，其中技术、经济专家人数应不少于成员总数的三分之二。</w:t>
      </w:r>
    </w:p>
  </w:footnote>
  <w:footnote w:id="7">
    <w:p>
      <w:pPr>
        <w:widowControl w:val="0"/>
        <w:adjustRightInd w:val="0"/>
        <w:snapToGrid w:val="0"/>
        <w:spacing w:line="240" w:lineRule="auto"/>
        <w:ind w:left="180" w:hanging="210" w:hangingChars="100"/>
        <w:jc w:val="both"/>
        <w:textAlignment w:val="baseline"/>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2"/>
          <w:sz w:val="21"/>
          <w:szCs w:val="24"/>
          <w:vertAlign w:val="superscript"/>
          <w:lang w:val="en-US" w:eastAsia="zh-CN" w:bidi="ar-SA"/>
        </w:rPr>
        <w:footnoteRef/>
      </w:r>
      <w:r>
        <w:rPr>
          <w:rFonts w:hint="eastAsia" w:ascii="Times New Roman" w:hAnsi="Times New Roman" w:eastAsia="宋体" w:cs="Times New Roman"/>
          <w:kern w:val="0"/>
          <w:sz w:val="18"/>
          <w:szCs w:val="20"/>
          <w:lang w:val="en-US" w:eastAsia="zh-CN" w:bidi="ar-SA"/>
        </w:rPr>
        <w:t>《</w:t>
      </w: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HYPERLINK "https://baike.baidu.com/item/%E4%BF%9D%E9%9A%9C%E5%86%9C%E6%B0%91%E5%B7%A5%E5%B7%A5%E8%B5%84%E6%94%AF%E4%BB%98%E6%9D%A1%E4%BE%8B/23674641?fromModule=lemma-qiyi_sense-lemma" </w:instrText>
      </w:r>
      <w:r>
        <w:rPr>
          <w:rFonts w:hint="eastAsia" w:ascii="Times New Roman" w:hAnsi="Times New Roman" w:eastAsia="宋体" w:cs="Times New Roman"/>
          <w:kern w:val="0"/>
          <w:sz w:val="18"/>
          <w:szCs w:val="20"/>
          <w:lang w:val="en-US" w:eastAsia="zh-CN" w:bidi="ar-SA"/>
        </w:rPr>
        <w:fldChar w:fldCharType="separate"/>
      </w:r>
      <w:r>
        <w:rPr>
          <w:rFonts w:hint="eastAsia" w:ascii="Times New Roman" w:hAnsi="Times New Roman" w:eastAsia="宋体" w:cs="Times New Roman"/>
          <w:kern w:val="0"/>
          <w:sz w:val="18"/>
          <w:szCs w:val="20"/>
          <w:lang w:val="en-US" w:eastAsia="zh-CN" w:bidi="ar-SA"/>
        </w:rPr>
        <w:t>保障农民工工资支付条例</w:t>
      </w:r>
      <w:r>
        <w:rPr>
          <w:rFonts w:hint="eastAsia" w:ascii="Times New Roman" w:hAnsi="Times New Roman" w:eastAsia="宋体" w:cs="Times New Roman"/>
          <w:kern w:val="0"/>
          <w:sz w:val="18"/>
          <w:szCs w:val="20"/>
          <w:lang w:val="en-US" w:eastAsia="zh-CN" w:bidi="ar-SA"/>
        </w:rPr>
        <w:fldChar w:fldCharType="end"/>
      </w:r>
      <w:r>
        <w:rPr>
          <w:rFonts w:hint="eastAsia" w:ascii="Times New Roman" w:hAnsi="Times New Roman" w:eastAsia="宋体" w:cs="Times New Roman"/>
          <w:kern w:val="0"/>
          <w:sz w:val="18"/>
          <w:szCs w:val="20"/>
          <w:lang w:val="en-US" w:eastAsia="zh-CN" w:bidi="ar-SA"/>
        </w:rPr>
        <w:t>》第2</w:t>
      </w:r>
      <w:r>
        <w:rPr>
          <w:rFonts w:ascii="Times New Roman" w:hAnsi="Times New Roman" w:eastAsia="宋体" w:cs="Times New Roman"/>
          <w:kern w:val="0"/>
          <w:sz w:val="18"/>
          <w:szCs w:val="20"/>
          <w:lang w:val="en-US" w:eastAsia="zh-CN" w:bidi="ar-SA"/>
        </w:rPr>
        <w:t>4</w:t>
      </w:r>
      <w:r>
        <w:rPr>
          <w:rFonts w:hint="eastAsia" w:ascii="Times New Roman" w:hAnsi="Times New Roman" w:eastAsia="宋体" w:cs="Times New Roman"/>
          <w:kern w:val="0"/>
          <w:sz w:val="18"/>
          <w:szCs w:val="20"/>
          <w:lang w:val="en-US" w:eastAsia="zh-CN" w:bidi="ar-SA"/>
        </w:rPr>
        <w:t>条第一款规定，建设单位应当向施工单位提供工程款支付担保。按照《交通运输部办公厅关于进一步支持公路建设领域中小企业发展的通知》要求，认真贯彻落实党中央、国务院有关部署，对照《保障农民工工资支付条例》等规定，进一步规范公路建设领域工程款支付工作，推动落实工程款支付担保制度，切实减轻中小企业负担。</w:t>
      </w:r>
    </w:p>
  </w:footnote>
  <w:footnote w:id="8">
    <w:p>
      <w:pPr>
        <w:pStyle w:val="3"/>
        <w:keepNext w:val="0"/>
        <w:keepLines w:val="0"/>
        <w:widowControl/>
        <w:pBdr>
          <w:top w:val="none" w:color="auto" w:sz="0" w:space="0"/>
          <w:left w:val="none" w:color="auto" w:sz="0" w:space="0"/>
          <w:bottom w:val="none" w:color="auto" w:sz="0" w:space="0"/>
          <w:right w:val="none" w:color="auto" w:sz="0" w:space="0"/>
        </w:pBdr>
        <w:shd w:val="clear" w:fill="FFFFFF"/>
        <w:adjustRightInd w:val="0"/>
        <w:snapToGrid w:val="0"/>
        <w:spacing w:before="141" w:after="141" w:line="7" w:lineRule="atLeast"/>
        <w:ind w:left="0" w:hanging="168" w:hangingChars="80"/>
        <w:jc w:val="left"/>
        <w:textAlignment w:val="baseline"/>
        <w:rPr>
          <w:rFonts w:hint="eastAsia" w:ascii="Times New Roman" w:hAnsi="Times New Roman" w:eastAsia="宋体" w:cs="Times New Roman"/>
          <w:kern w:val="0"/>
          <w:sz w:val="18"/>
          <w:szCs w:val="20"/>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0"/>
          <w:sz w:val="18"/>
          <w:szCs w:val="20"/>
          <w:lang w:val="en-US" w:eastAsia="zh-CN" w:bidi="ar-SA"/>
        </w:rPr>
        <w:t xml:space="preserve"> </w:t>
      </w:r>
      <w:r>
        <w:rPr>
          <w:rFonts w:hint="eastAsia" w:ascii="Times New Roman" w:hAnsi="Times New Roman" w:eastAsia="宋体" w:cs="Times New Roman"/>
          <w:bCs w:val="0"/>
          <w:kern w:val="0"/>
          <w:sz w:val="18"/>
          <w:szCs w:val="20"/>
          <w:lang w:val="en-US" w:eastAsia="zh-CN" w:bidi="ar-SA"/>
        </w:rPr>
        <w:t>以工</w:t>
      </w:r>
      <w:r>
        <w:rPr>
          <w:rFonts w:hint="eastAsia" w:ascii="Times New Roman" w:hAnsi="Times New Roman" w:eastAsia="宋体" w:cs="Times New Roman"/>
          <w:kern w:val="0"/>
          <w:sz w:val="18"/>
          <w:szCs w:val="20"/>
          <w:lang w:val="en-US" w:eastAsia="zh-CN" w:bidi="ar-SA"/>
        </w:rPr>
        <w:t>代赈相关要求应符合《</w:t>
      </w:r>
      <w:r>
        <w:rPr>
          <w:rFonts w:hint="eastAsia" w:ascii="Times New Roman" w:hAnsi="Times New Roman" w:eastAsia="宋体" w:cs="Times New Roman"/>
          <w:b w:val="0"/>
          <w:bCs w:val="0"/>
          <w:i w:val="0"/>
          <w:iCs w:val="0"/>
          <w:caps w:val="0"/>
          <w:color w:val="2D66A5"/>
          <w:spacing w:val="0"/>
          <w:kern w:val="0"/>
          <w:sz w:val="18"/>
          <w:szCs w:val="20"/>
          <w:shd w:val="clear" w:fill="FFFFFF"/>
        </w:rPr>
        <w:t>交通运输部办公厅关于做好交通运输基础设施建设和管护领域推广以工代赈工作的通知</w:t>
      </w:r>
      <w:r>
        <w:rPr>
          <w:rFonts w:hint="eastAsia" w:ascii="Times New Roman" w:hAnsi="Times New Roman" w:eastAsia="宋体" w:cs="Times New Roman"/>
          <w:kern w:val="0"/>
          <w:sz w:val="18"/>
          <w:szCs w:val="20"/>
          <w:lang w:val="en-US" w:eastAsia="zh-CN" w:bidi="ar-SA"/>
        </w:rPr>
        <w:t>》</w:t>
      </w:r>
      <w:r>
        <w:rPr>
          <w:rFonts w:hint="eastAsia" w:eastAsia="宋体" w:cs="Times New Roman"/>
          <w:bCs w:val="0"/>
          <w:kern w:val="0"/>
          <w:sz w:val="18"/>
          <w:szCs w:val="20"/>
          <w:lang w:val="en-US" w:eastAsia="zh-CN" w:bidi="ar-SA"/>
        </w:rPr>
        <w:t>（交办公路〔2022〕35号）规定</w:t>
      </w:r>
      <w:r>
        <w:rPr>
          <w:rFonts w:hint="eastAsia" w:ascii="Times New Roman" w:hAnsi="Times New Roman" w:eastAsia="宋体" w:cs="Times New Roman"/>
          <w:kern w:val="0"/>
          <w:sz w:val="18"/>
          <w:szCs w:val="20"/>
          <w:lang w:val="en-US" w:eastAsia="zh-CN" w:bidi="ar-SA"/>
        </w:rPr>
        <w:t>。</w:t>
      </w:r>
    </w:p>
  </w:footnote>
  <w:footnote w:id="9">
    <w:p>
      <w:pPr>
        <w:pStyle w:val="31"/>
        <w:ind w:left="210" w:hanging="210"/>
        <w:rPr>
          <w:rFonts w:hint="eastAsia"/>
          <w:szCs w:val="18"/>
        </w:rPr>
      </w:pPr>
      <w:r>
        <w:rPr>
          <w:rStyle w:val="48"/>
          <w:szCs w:val="18"/>
        </w:rPr>
        <w:footnoteRef/>
      </w:r>
      <w:r>
        <w:rPr>
          <w:rFonts w:hint="eastAsia"/>
          <w:szCs w:val="18"/>
        </w:rPr>
        <w:t xml:space="preserve"> 具体资质要求由招标人在满足国家相关法律法规前提下，根据招标项目具体特点和实际情况确定。</w:t>
      </w:r>
    </w:p>
  </w:footnote>
  <w:footnote w:id="10">
    <w:p>
      <w:pPr>
        <w:pStyle w:val="31"/>
        <w:spacing w:line="240" w:lineRule="auto"/>
        <w:ind w:left="180" w:hanging="180" w:hangingChars="100"/>
        <w:rPr>
          <w:rFonts w:hint="eastAsia"/>
          <w:szCs w:val="18"/>
        </w:rPr>
      </w:pPr>
      <w:r>
        <w:rPr>
          <w:rStyle w:val="48"/>
          <w:szCs w:val="18"/>
        </w:rPr>
        <w:footnoteRef/>
      </w:r>
      <w:r>
        <w:rPr>
          <w:rFonts w:hint="eastAsia"/>
          <w:szCs w:val="18"/>
        </w:rPr>
        <w:t xml:space="preserve"> 具体财务要求由招标人在满足国家相关法律法规前提下，根据招标项目具体特点和实际情况确定。例如招标人可对投标人近三年的平均营业额、流动比率、</w:t>
      </w:r>
      <w:r>
        <w:rPr>
          <w:rFonts w:hint="eastAsia"/>
        </w:rPr>
        <w:t>资产负债率、净资产</w:t>
      </w:r>
      <w:r>
        <w:rPr>
          <w:rFonts w:hint="eastAsia"/>
          <w:szCs w:val="18"/>
        </w:rPr>
        <w:t>等提出要求。</w:t>
      </w:r>
    </w:p>
  </w:footnote>
  <w:footnote w:id="11">
    <w:p>
      <w:pPr>
        <w:pStyle w:val="31"/>
        <w:spacing w:line="300" w:lineRule="atLeast"/>
        <w:ind w:left="180" w:hanging="180" w:hangingChars="100"/>
        <w:rPr>
          <w:rFonts w:hint="eastAsia"/>
          <w:szCs w:val="18"/>
        </w:rPr>
      </w:pPr>
      <w:r>
        <w:rPr>
          <w:rStyle w:val="48"/>
          <w:szCs w:val="18"/>
        </w:rPr>
        <w:footnoteRef/>
      </w:r>
      <w:r>
        <w:rPr>
          <w:rFonts w:hint="eastAsia"/>
          <w:szCs w:val="18"/>
        </w:rPr>
        <w:t xml:space="preserve"> 具体业绩要求由招标人在满足国家相关法律法规前提下，根据招标项目具体特点和实际情况确定，但不得设置过高的业绩资格条件。</w:t>
      </w:r>
    </w:p>
  </w:footnote>
  <w:footnote w:id="12">
    <w:p>
      <w:pPr>
        <w:pStyle w:val="31"/>
        <w:ind w:left="210" w:hanging="210"/>
        <w:rPr>
          <w:rFonts w:hint="eastAsia"/>
          <w:szCs w:val="18"/>
        </w:rPr>
      </w:pPr>
      <w:r>
        <w:rPr>
          <w:rStyle w:val="48"/>
          <w:szCs w:val="18"/>
        </w:rPr>
        <w:footnoteRef/>
      </w:r>
      <w:r>
        <w:rPr>
          <w:rFonts w:hint="eastAsia"/>
          <w:szCs w:val="18"/>
        </w:rPr>
        <w:t xml:space="preserve"> </w:t>
      </w:r>
      <w:r>
        <w:rPr>
          <w:rFonts w:hint="eastAsia"/>
        </w:rPr>
        <w:t>具体信誉要求由招标人在满足国家相关法律法规前提下，根据招标项目具体特点和实际情况确定</w:t>
      </w:r>
      <w:r>
        <w:rPr>
          <w:lang w:eastAsia="zh-CN"/>
        </w:rPr>
        <w:t>。</w:t>
      </w:r>
    </w:p>
  </w:footnote>
  <w:footnote w:id="13">
    <w:p>
      <w:pPr>
        <w:pStyle w:val="31"/>
        <w:spacing w:line="360" w:lineRule="atLeast"/>
        <w:ind w:left="180" w:hanging="180" w:hangingChars="100"/>
        <w:rPr>
          <w:rFonts w:hint="eastAsia"/>
          <w:szCs w:val="18"/>
        </w:rPr>
      </w:pPr>
      <w:r>
        <w:rPr>
          <w:rStyle w:val="48"/>
          <w:szCs w:val="18"/>
        </w:rPr>
        <w:footnoteRef/>
      </w:r>
      <w:r>
        <w:rPr>
          <w:rFonts w:hint="eastAsia"/>
          <w:szCs w:val="18"/>
        </w:rPr>
        <w:t xml:space="preserve"> 对项目经理和项目总工的具体资格要求由招标人在满足国家相关法律法规前提下，根据招标项目具体特点和实际情况确定，但不得设置过高的资格条件。</w:t>
      </w:r>
    </w:p>
  </w:footnote>
  <w:footnote w:id="14">
    <w:p>
      <w:pPr>
        <w:pStyle w:val="31"/>
        <w:spacing w:line="300" w:lineRule="atLeast"/>
        <w:ind w:left="180" w:hanging="180" w:hangingChars="10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的最低要求</w:t>
      </w:r>
      <w:r>
        <w:rPr>
          <w:rFonts w:hint="eastAsia"/>
          <w:szCs w:val="18"/>
          <w:lang w:eastAsia="zh-CN"/>
        </w:rPr>
        <w:t>，</w:t>
      </w:r>
      <w:r>
        <w:rPr>
          <w:rFonts w:hint="eastAsia"/>
          <w:szCs w:val="18"/>
        </w:rPr>
        <w:t>由招标人在满足国家相关法律法规前提下，根据招标项目具体特点和实际情况确定，但不得设置过高的资格条件。</w:t>
      </w:r>
    </w:p>
  </w:footnote>
  <w:footnote w:id="15">
    <w:p>
      <w:pPr>
        <w:pStyle w:val="31"/>
        <w:spacing w:line="300" w:lineRule="atLeast"/>
        <w:ind w:left="180" w:hanging="180" w:hangingChars="10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仅适用于技术特别复杂的特大桥梁和特长隧道等项目主体工程以及其他有特殊要求的工程。对主要机械设备和试验检测设备的最低要求</w:t>
      </w:r>
      <w:r>
        <w:rPr>
          <w:rFonts w:hint="eastAsia"/>
          <w:szCs w:val="18"/>
          <w:lang w:eastAsia="zh-CN"/>
        </w:rPr>
        <w:t>，</w:t>
      </w:r>
      <w:r>
        <w:rPr>
          <w:rFonts w:hint="eastAsia"/>
          <w:szCs w:val="18"/>
        </w:rPr>
        <w:t>由招标人在满足国家相关法律法规前提下，根据招标项目具体特点和实际情况确定。</w:t>
      </w:r>
    </w:p>
  </w:footnote>
  <w:footnote w:id="16">
    <w:p>
      <w:pPr>
        <w:pStyle w:val="31"/>
        <w:spacing w:line="320" w:lineRule="atLeast"/>
        <w:ind w:left="180" w:hanging="180" w:hangingChars="100"/>
        <w:jc w:val="both"/>
        <w:rPr>
          <w:rFonts w:hint="eastAsia"/>
          <w:szCs w:val="18"/>
        </w:rPr>
      </w:pPr>
      <w:r>
        <w:rPr>
          <w:rStyle w:val="48"/>
          <w:szCs w:val="18"/>
        </w:rPr>
        <w:footnoteRef/>
      </w:r>
      <w:r>
        <w:rPr>
          <w:rFonts w:hint="eastAsia"/>
          <w:szCs w:val="18"/>
        </w:rPr>
        <w:t xml:space="preserve"> 为减少评标阶段对投标报价进行修正的工作量，建议招标人在出售招标文件时，同时提供</w:t>
      </w:r>
      <w:r>
        <w:rPr>
          <w:rFonts w:hint="eastAsia"/>
          <w:szCs w:val="18"/>
          <w:lang w:eastAsia="zh-CN"/>
        </w:rPr>
        <w:t>“</w:t>
      </w:r>
      <w:r>
        <w:rPr>
          <w:rFonts w:hint="eastAsia"/>
          <w:szCs w:val="18"/>
        </w:rPr>
        <w:t>工程量固化清单</w:t>
      </w:r>
      <w:r>
        <w:rPr>
          <w:rFonts w:hint="eastAsia"/>
          <w:szCs w:val="18"/>
          <w:lang w:eastAsia="zh-CN"/>
        </w:rPr>
        <w:t>”，</w:t>
      </w:r>
      <w:r>
        <w:rPr>
          <w:rFonts w:hint="eastAsia" w:ascii="宋体" w:hAnsi="宋体"/>
          <w:szCs w:val="18"/>
        </w:rPr>
        <w:t>清单的数据、格式及运算定义应保证投标</w:t>
      </w:r>
      <w:r>
        <w:rPr>
          <w:rFonts w:hint="eastAsia"/>
          <w:szCs w:val="18"/>
        </w:rPr>
        <w:t>人无法修改。投标人只需填写各子目单价或总额价，即可自动生成投标报价。</w:t>
      </w:r>
    </w:p>
  </w:footnote>
  <w:footnote w:id="17">
    <w:p>
      <w:pPr>
        <w:pStyle w:val="31"/>
        <w:spacing w:line="340" w:lineRule="atLeast"/>
        <w:ind w:left="210" w:right="-88" w:rightChars="-42" w:hanging="210"/>
        <w:rPr>
          <w:rFonts w:hint="eastAsia"/>
          <w:szCs w:val="18"/>
        </w:rPr>
      </w:pPr>
      <w:r>
        <w:rPr>
          <w:rStyle w:val="48"/>
          <w:szCs w:val="18"/>
        </w:rPr>
        <w:footnoteRef/>
      </w:r>
      <w:r>
        <w:rPr>
          <w:rFonts w:hint="eastAsia"/>
          <w:szCs w:val="18"/>
        </w:rPr>
        <w:t xml:space="preserve"> 投标保证金</w:t>
      </w:r>
      <w:r>
        <w:rPr>
          <w:szCs w:val="18"/>
        </w:rPr>
        <w:t>不得超过招标标段估算价的2%</w:t>
      </w:r>
      <w:r>
        <w:rPr>
          <w:rFonts w:hint="eastAsia"/>
          <w:szCs w:val="18"/>
        </w:rPr>
        <w:t>，招标人应据此测算出具体金额。</w:t>
      </w:r>
    </w:p>
  </w:footnote>
  <w:footnote w:id="18">
    <w:p>
      <w:pPr>
        <w:pStyle w:val="31"/>
        <w:spacing w:line="300" w:lineRule="atLeast"/>
        <w:ind w:left="180" w:hanging="180" w:hangingChars="100"/>
        <w:rPr>
          <w:rFonts w:hint="eastAsia"/>
          <w:szCs w:val="18"/>
        </w:rPr>
      </w:pPr>
      <w:r>
        <w:rPr>
          <w:rStyle w:val="48"/>
          <w:szCs w:val="18"/>
        </w:rPr>
        <w:footnoteRef/>
      </w:r>
      <w:r>
        <w:rPr>
          <w:rFonts w:hint="eastAsia"/>
          <w:szCs w:val="18"/>
        </w:rPr>
        <w:t xml:space="preserve"> 如投标人按照招标人提供的</w:t>
      </w:r>
      <w:r>
        <w:rPr>
          <w:szCs w:val="18"/>
        </w:rPr>
        <w:t>工程量固化清单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19">
    <w:p>
      <w:pPr>
        <w:pStyle w:val="31"/>
        <w:tabs>
          <w:tab w:val="left" w:pos="3780"/>
        </w:tabs>
        <w:spacing w:line="320" w:lineRule="atLeast"/>
        <w:ind w:left="180" w:hanging="180" w:hangingChars="100"/>
        <w:rPr>
          <w:rFonts w:hint="eastAsia"/>
          <w:szCs w:val="18"/>
        </w:rPr>
      </w:pPr>
      <w:r>
        <w:rPr>
          <w:rStyle w:val="48"/>
          <w:szCs w:val="18"/>
        </w:rPr>
        <w:footnoteRef/>
      </w:r>
      <w:r>
        <w:rPr>
          <w:szCs w:val="18"/>
        </w:rPr>
        <w:t xml:space="preserve"> </w:t>
      </w:r>
      <w:r>
        <w:rPr>
          <w:rFonts w:hint="eastAsia"/>
          <w:szCs w:val="18"/>
        </w:rPr>
        <w:t>招标人可根据</w:t>
      </w:r>
      <w:r>
        <w:rPr>
          <w:rFonts w:hint="eastAsia"/>
          <w:szCs w:val="18"/>
          <w:lang w:eastAsia="zh-CN"/>
        </w:rPr>
        <w:t>实际</w:t>
      </w:r>
      <w:r>
        <w:rPr>
          <w:rFonts w:hint="eastAsia"/>
          <w:szCs w:val="18"/>
        </w:rPr>
        <w:t>需要进行修改。</w:t>
      </w:r>
    </w:p>
  </w:footnote>
  <w:footnote w:id="20">
    <w:p>
      <w:pPr>
        <w:pStyle w:val="31"/>
        <w:spacing w:line="300" w:lineRule="atLeast"/>
        <w:ind w:left="180" w:hanging="180" w:hangingChars="100"/>
        <w:jc w:val="both"/>
        <w:rPr>
          <w:rFonts w:hint="eastAsia" w:hAnsi="宋体"/>
          <w:szCs w:val="18"/>
        </w:rPr>
      </w:pPr>
      <w:r>
        <w:rPr>
          <w:rStyle w:val="48"/>
          <w:rFonts w:ascii="宋体" w:hAnsi="宋体"/>
          <w:szCs w:val="18"/>
        </w:rPr>
        <w:footnoteRef/>
      </w:r>
      <w:r>
        <w:rPr>
          <w:rFonts w:hint="eastAsia" w:hAnsi="宋体"/>
          <w:szCs w:val="18"/>
          <w:lang w:eastAsia="zh-CN"/>
        </w:rPr>
        <w:t xml:space="preserve"> 投标人仅须在投标文件的澄清或说明上加盖单位章，或由法定代表人或其委托代理人签字</w:t>
      </w:r>
      <w:r>
        <w:rPr>
          <w:rFonts w:hint="eastAsia" w:hAnsi="宋体"/>
          <w:szCs w:val="18"/>
        </w:rPr>
        <w:t>。</w:t>
      </w:r>
    </w:p>
  </w:footnote>
  <w:footnote w:id="21">
    <w:p>
      <w:pPr>
        <w:pStyle w:val="31"/>
        <w:spacing w:line="320" w:lineRule="atLeast"/>
        <w:ind w:left="180" w:hanging="180" w:hangingChars="100"/>
        <w:jc w:val="both"/>
        <w:rPr>
          <w:rFonts w:hint="eastAsia"/>
          <w:szCs w:val="18"/>
        </w:rPr>
      </w:pPr>
      <w:r>
        <w:rPr>
          <w:rStyle w:val="48"/>
          <w:szCs w:val="18"/>
        </w:rPr>
        <w:footnoteRef/>
      </w:r>
      <w:r>
        <w:rPr>
          <w:rFonts w:hint="eastAsia"/>
          <w:szCs w:val="18"/>
        </w:rPr>
        <w:t xml:space="preserve"> “合理低价法”是综合评估法的评分因素中评标价得分为100分、其他评分因素分值为0分的特例。“合理低价法”中，第一个信封（商务及技术文件）的评审应采用合格制。</w:t>
      </w:r>
    </w:p>
  </w:footnote>
  <w:footnote w:id="22">
    <w:p>
      <w:pPr>
        <w:pStyle w:val="31"/>
        <w:spacing w:line="320" w:lineRule="atLeast"/>
        <w:ind w:left="180" w:hanging="180" w:hangingChars="100"/>
        <w:jc w:val="both"/>
        <w:rPr>
          <w:rFonts w:hint="eastAsia"/>
          <w:szCs w:val="18"/>
        </w:rPr>
      </w:pPr>
      <w:r>
        <w:rPr>
          <w:rStyle w:val="48"/>
          <w:szCs w:val="18"/>
        </w:rPr>
        <w:footnoteRef/>
      </w:r>
      <w:r>
        <w:rPr>
          <w:szCs w:val="18"/>
        </w:rPr>
        <w:t xml:space="preserve"> </w:t>
      </w:r>
      <w:r>
        <w:rPr>
          <w:rFonts w:hint="eastAsia"/>
          <w:szCs w:val="18"/>
        </w:rPr>
        <w:t>“评标办法前附表”用于明确评标的方法、因素、标准和程序</w:t>
      </w:r>
      <w:r>
        <w:rPr>
          <w:rFonts w:hint="eastAsia"/>
          <w:szCs w:val="18"/>
          <w:lang w:eastAsia="zh-CN"/>
        </w:rPr>
        <w:t>，</w:t>
      </w:r>
      <w:r>
        <w:rPr>
          <w:rFonts w:hint="eastAsia"/>
          <w:szCs w:val="18"/>
        </w:rPr>
        <w:t>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23">
    <w:p>
      <w:pPr>
        <w:pStyle w:val="31"/>
        <w:spacing w:line="320" w:lineRule="atLeast"/>
        <w:ind w:left="180" w:hanging="180" w:hangingChars="100"/>
        <w:rPr>
          <w:rFonts w:hint="eastAsia"/>
          <w:szCs w:val="18"/>
        </w:rPr>
      </w:pPr>
      <w:r>
        <w:rPr>
          <w:rStyle w:val="48"/>
          <w:szCs w:val="18"/>
        </w:rPr>
        <w:footnoteRef/>
      </w:r>
      <w:r>
        <w:rPr>
          <w:rFonts w:hint="eastAsia" w:ascii="宋体" w:hAnsi="宋体"/>
          <w:szCs w:val="18"/>
        </w:rPr>
        <w:t xml:space="preserve"> 对</w:t>
      </w:r>
      <w:r>
        <w:rPr>
          <w:rFonts w:hint="eastAsia"/>
          <w:szCs w:val="18"/>
        </w:rPr>
        <w:t>于特别复杂的特大桥梁和特长隧道项目主体工程以及其他有特殊要求的工程，还</w:t>
      </w:r>
      <w:r>
        <w:rPr>
          <w:rFonts w:hint="eastAsia"/>
          <w:szCs w:val="18"/>
          <w:lang w:eastAsia="zh-CN"/>
        </w:rPr>
        <w:t>可</w:t>
      </w:r>
      <w:r>
        <w:rPr>
          <w:rFonts w:hint="eastAsia"/>
          <w:szCs w:val="18"/>
        </w:rPr>
        <w:t>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以及主要机械设备和试验检测设备进行资格评审。</w:t>
      </w:r>
    </w:p>
  </w:footnote>
  <w:footnote w:id="24">
    <w:p>
      <w:pPr>
        <w:pStyle w:val="31"/>
        <w:spacing w:line="320" w:lineRule="atLeast"/>
        <w:ind w:left="180" w:hanging="180" w:hangingChars="100"/>
        <w:rPr>
          <w:rStyle w:val="48"/>
          <w:szCs w:val="18"/>
        </w:rPr>
      </w:pPr>
      <w:r>
        <w:rPr>
          <w:rStyle w:val="48"/>
          <w:szCs w:val="18"/>
        </w:rPr>
        <w:footnoteRef/>
      </w:r>
      <w:r>
        <w:rPr>
          <w:rFonts w:hint="eastAsia"/>
          <w:szCs w:val="18"/>
        </w:rPr>
        <w:t xml:space="preserve"> 如</w:t>
      </w:r>
      <w:r>
        <w:rPr>
          <w:rStyle w:val="48"/>
          <w:szCs w:val="18"/>
          <w:vertAlign w:val="baseline"/>
        </w:rPr>
        <w:t>本项目招标</w:t>
      </w:r>
      <w:r>
        <w:rPr>
          <w:rStyle w:val="48"/>
          <w:rFonts w:hint="eastAsia"/>
          <w:szCs w:val="18"/>
          <w:vertAlign w:val="baseline"/>
        </w:rPr>
        <w:t>由投标人按照招标人提供的</w:t>
      </w:r>
      <w:r>
        <w:rPr>
          <w:szCs w:val="18"/>
        </w:rPr>
        <w:t>书面</w:t>
      </w:r>
      <w:r>
        <w:rPr>
          <w:rStyle w:val="48"/>
          <w:rFonts w:hint="eastAsia"/>
          <w:szCs w:val="18"/>
          <w:vertAlign w:val="baseline"/>
        </w:rPr>
        <w:t>工程量清单填写</w:t>
      </w:r>
      <w:r>
        <w:rPr>
          <w:rStyle w:val="48"/>
          <w:szCs w:val="18"/>
          <w:vertAlign w:val="baseline"/>
        </w:rPr>
        <w:t>本合同各工程子目的单价、合价和总额价</w:t>
      </w:r>
      <w:r>
        <w:rPr>
          <w:rStyle w:val="48"/>
          <w:rFonts w:hint="eastAsia"/>
          <w:szCs w:val="18"/>
          <w:vertAlign w:val="baseline"/>
        </w:rPr>
        <w:t>，则</w:t>
      </w:r>
      <w:r>
        <w:rPr>
          <w:rStyle w:val="48"/>
          <w:szCs w:val="18"/>
          <w:vertAlign w:val="baseline"/>
        </w:rPr>
        <w:t>评标委员会按照</w:t>
      </w:r>
      <w:r>
        <w:rPr>
          <w:rStyle w:val="48"/>
          <w:rFonts w:hint="eastAsia"/>
          <w:szCs w:val="18"/>
          <w:vertAlign w:val="baseline"/>
        </w:rPr>
        <w:t>本</w:t>
      </w:r>
      <w:r>
        <w:rPr>
          <w:rStyle w:val="48"/>
          <w:szCs w:val="18"/>
          <w:vertAlign w:val="baseline"/>
        </w:rPr>
        <w:t>章</w:t>
      </w:r>
      <w:r>
        <w:rPr>
          <w:rStyle w:val="48"/>
          <w:rFonts w:hint="eastAsia"/>
          <w:szCs w:val="18"/>
          <w:vertAlign w:val="baseline"/>
        </w:rPr>
        <w:t>第3.3.2项和第3</w:t>
      </w:r>
      <w:r>
        <w:rPr>
          <w:rFonts w:hint="eastAsia"/>
          <w:szCs w:val="18"/>
        </w:rPr>
        <w:t>.3.3项</w:t>
      </w:r>
      <w:r>
        <w:rPr>
          <w:rStyle w:val="48"/>
          <w:rFonts w:hint="eastAsia"/>
          <w:szCs w:val="18"/>
          <w:vertAlign w:val="baseline"/>
        </w:rPr>
        <w:t>的</w:t>
      </w:r>
      <w:r>
        <w:rPr>
          <w:rStyle w:val="48"/>
          <w:szCs w:val="18"/>
          <w:vertAlign w:val="baseline"/>
        </w:rPr>
        <w:t>规定</w:t>
      </w:r>
      <w:r>
        <w:rPr>
          <w:rStyle w:val="48"/>
          <w:rFonts w:hint="eastAsia"/>
          <w:szCs w:val="18"/>
          <w:vertAlign w:val="baseline"/>
        </w:rPr>
        <w:t>对投标人的投标报价进行修正。</w:t>
      </w:r>
      <w:r>
        <w:rPr>
          <w:rFonts w:hint="eastAsia"/>
          <w:szCs w:val="18"/>
        </w:rPr>
        <w:t>如</w:t>
      </w:r>
      <w:r>
        <w:rPr>
          <w:rStyle w:val="48"/>
          <w:szCs w:val="18"/>
          <w:vertAlign w:val="baseline"/>
        </w:rPr>
        <w:t>本项目招标</w:t>
      </w:r>
      <w:r>
        <w:rPr>
          <w:rStyle w:val="48"/>
          <w:rFonts w:hint="eastAsia"/>
          <w:szCs w:val="18"/>
          <w:vertAlign w:val="baseline"/>
          <w:lang w:eastAsia="zh-CN"/>
        </w:rPr>
        <w:t>由</w:t>
      </w:r>
      <w:r>
        <w:rPr>
          <w:rFonts w:hint="eastAsia"/>
          <w:szCs w:val="18"/>
        </w:rPr>
        <w:t>投标人按照招标人提供的</w:t>
      </w:r>
      <w:r>
        <w:rPr>
          <w:szCs w:val="18"/>
        </w:rPr>
        <w:t>工程量固化清单</w:t>
      </w:r>
      <w:r>
        <w:rPr>
          <w:rFonts w:hint="eastAsia"/>
          <w:szCs w:val="18"/>
        </w:rPr>
        <w:t>电子文件填写工程量清单，无须按照本章第3.3.2项和第3.3.3项的规定对投标报价进行修正，第3.3.2项</w:t>
      </w:r>
      <w:r>
        <w:rPr>
          <w:rFonts w:hint="eastAsia"/>
          <w:szCs w:val="18"/>
          <w:lang w:eastAsia="zh-CN"/>
        </w:rPr>
        <w:t>至</w:t>
      </w:r>
      <w:r>
        <w:rPr>
          <w:rFonts w:hint="eastAsia"/>
          <w:szCs w:val="18"/>
        </w:rPr>
        <w:t>第3.3.5项内容不适用。</w:t>
      </w:r>
    </w:p>
  </w:footnote>
  <w:footnote w:id="25">
    <w:p>
      <w:pPr>
        <w:pStyle w:val="31"/>
        <w:rPr>
          <w:rFonts w:hint="eastAsia"/>
          <w:lang w:eastAsia="zh-CN"/>
        </w:rPr>
      </w:pPr>
      <w:r>
        <w:rPr>
          <w:rStyle w:val="48"/>
        </w:rPr>
        <w:footnoteRef/>
      </w:r>
      <w:r>
        <w:t xml:space="preserve"> </w:t>
      </w:r>
      <w:r>
        <w:rPr>
          <w:rFonts w:hint="eastAsia"/>
          <w:lang w:eastAsia="zh-CN"/>
        </w:rPr>
        <w:t>本部分不加修改地引用了国家九部委《标准施工招标文件》（2007年版）相关内容。</w:t>
      </w:r>
    </w:p>
  </w:footnote>
  <w:footnote w:id="26">
    <w:p>
      <w:pPr>
        <w:pStyle w:val="31"/>
        <w:spacing w:line="320" w:lineRule="atLeast"/>
        <w:ind w:left="180" w:hanging="180" w:hangingChars="100"/>
        <w:rPr>
          <w:rFonts w:hint="eastAsia"/>
          <w:lang w:eastAsia="zh-CN"/>
        </w:rPr>
      </w:pPr>
      <w:r>
        <w:rPr>
          <w:rStyle w:val="48"/>
        </w:rPr>
        <w:footnoteRef/>
      </w:r>
      <w:r>
        <w:t xml:space="preserve"> 如果在招标</w:t>
      </w:r>
      <w:r>
        <w:rPr>
          <w:rFonts w:hint="eastAsia"/>
          <w:lang w:eastAsia="zh-CN"/>
        </w:rPr>
        <w:t>阶段</w:t>
      </w:r>
      <w:r>
        <w:rPr>
          <w:rFonts w:hint="eastAsia"/>
        </w:rPr>
        <w:t>，招标人</w:t>
      </w:r>
      <w:r>
        <w:t>在图纸中直接指定了取土场和弃土场位置</w:t>
      </w:r>
      <w:r>
        <w:rPr>
          <w:rFonts w:hint="eastAsia"/>
        </w:rPr>
        <w:t>，</w:t>
      </w:r>
      <w:r>
        <w:t>且作为投标人投标</w:t>
      </w:r>
      <w:r>
        <w:rPr>
          <w:rFonts w:hint="eastAsia"/>
          <w:lang w:eastAsia="zh-CN"/>
        </w:rPr>
        <w:t>报价</w:t>
      </w:r>
      <w:r>
        <w:t>的依据</w:t>
      </w:r>
      <w:r>
        <w:rPr>
          <w:rFonts w:hint="eastAsia"/>
        </w:rPr>
        <w:t>，则</w:t>
      </w:r>
      <w:r>
        <w:rPr>
          <w:rFonts w:hint="eastAsia"/>
          <w:lang w:eastAsia="zh-CN"/>
        </w:rPr>
        <w:t>招标</w:t>
      </w:r>
      <w:r>
        <w:rPr>
          <w:rFonts w:hint="eastAsia"/>
        </w:rPr>
        <w:t>人应在项目专用合同条款中对本项规定进行调整。</w:t>
      </w:r>
    </w:p>
  </w:footnote>
  <w:footnote w:id="27">
    <w:p>
      <w:pPr>
        <w:pStyle w:val="31"/>
        <w:spacing w:line="300" w:lineRule="atLeast"/>
        <w:ind w:left="210" w:hanging="210"/>
        <w:rPr>
          <w:rFonts w:hint="eastAsia"/>
          <w:szCs w:val="18"/>
        </w:rPr>
      </w:pPr>
      <w:r>
        <w:rPr>
          <w:rStyle w:val="48"/>
          <w:szCs w:val="18"/>
        </w:rPr>
        <w:footnoteRef/>
      </w:r>
      <w:r>
        <w:rPr>
          <w:rFonts w:hint="eastAsia" w:hAnsi="Roman"/>
          <w:szCs w:val="18"/>
        </w:rPr>
        <w:t xml:space="preserve"> 缺陷责任期一般为自实际交工日期起计算</w:t>
      </w:r>
      <w:r>
        <w:rPr>
          <w:rFonts w:hint="eastAsia" w:hAnsi="Roman"/>
          <w:szCs w:val="18"/>
          <w:lang w:eastAsia="zh-CN"/>
        </w:rPr>
        <w:t>1</w:t>
      </w:r>
      <w:r>
        <w:rPr>
          <w:rFonts w:hint="eastAsia" w:hAnsi="Roman"/>
          <w:szCs w:val="18"/>
        </w:rPr>
        <w:t>年</w:t>
      </w:r>
      <w:r>
        <w:rPr>
          <w:rFonts w:hint="eastAsia" w:hAnsi="Roman"/>
          <w:szCs w:val="18"/>
          <w:lang w:eastAsia="zh-CN"/>
        </w:rPr>
        <w:t>，</w:t>
      </w:r>
      <w:r>
        <w:rPr>
          <w:rFonts w:hint="eastAsia" w:hAnsi="Roman"/>
          <w:szCs w:val="18"/>
        </w:rPr>
        <w:t>最长不超过</w:t>
      </w:r>
      <w:r>
        <w:rPr>
          <w:rFonts w:hint="eastAsia" w:hAnsi="Roman"/>
          <w:szCs w:val="18"/>
          <w:lang w:eastAsia="zh-CN"/>
        </w:rPr>
        <w:t>2年</w:t>
      </w:r>
      <w:r>
        <w:rPr>
          <w:rFonts w:hint="eastAsia" w:hAnsi="Roman"/>
          <w:szCs w:val="18"/>
        </w:rPr>
        <w:t>。</w:t>
      </w:r>
    </w:p>
  </w:footnote>
  <w:footnote w:id="28">
    <w:p>
      <w:pPr>
        <w:pStyle w:val="31"/>
        <w:spacing w:line="300" w:lineRule="atLeast"/>
        <w:ind w:left="210" w:hanging="210"/>
        <w:rPr>
          <w:rFonts w:hint="eastAsia"/>
          <w:szCs w:val="18"/>
        </w:rPr>
      </w:pPr>
      <w:r>
        <w:rPr>
          <w:rStyle w:val="48"/>
          <w:szCs w:val="18"/>
        </w:rPr>
        <w:footnoteRef/>
      </w:r>
      <w:r>
        <w:rPr>
          <w:rFonts w:hint="eastAsia" w:hAnsi="Roman"/>
          <w:szCs w:val="18"/>
        </w:rPr>
        <w:t xml:space="preserve"> </w:t>
      </w:r>
      <w:r>
        <w:rPr>
          <w:rFonts w:hAnsi="Roman"/>
          <w:szCs w:val="18"/>
        </w:rPr>
        <w:t>逾期交工违约金限额</w:t>
      </w:r>
      <w:r>
        <w:rPr>
          <w:rFonts w:hint="eastAsia" w:hAnsi="Roman"/>
          <w:szCs w:val="18"/>
        </w:rPr>
        <w:t>一般应为10</w:t>
      </w:r>
      <w:r>
        <w:rPr>
          <w:rFonts w:hAnsi="Roman"/>
          <w:szCs w:val="18"/>
        </w:rPr>
        <w:t>%签约合同价</w:t>
      </w:r>
      <w:r>
        <w:rPr>
          <w:rFonts w:hint="eastAsia" w:hAnsi="Roman"/>
          <w:szCs w:val="18"/>
        </w:rPr>
        <w:t>。</w:t>
      </w:r>
    </w:p>
  </w:footnote>
  <w:footnote w:id="29">
    <w:p>
      <w:pPr>
        <w:pStyle w:val="31"/>
        <w:spacing w:line="280" w:lineRule="atLeast"/>
        <w:ind w:left="210" w:hanging="210"/>
        <w:rPr>
          <w:rFonts w:hint="eastAsia"/>
          <w:szCs w:val="18"/>
        </w:rPr>
      </w:pPr>
      <w:r>
        <w:rPr>
          <w:rStyle w:val="48"/>
          <w:szCs w:val="18"/>
        </w:rPr>
        <w:footnoteRef/>
      </w:r>
      <w:r>
        <w:rPr>
          <w:rFonts w:hint="eastAsia" w:hAnsi="Roman"/>
          <w:szCs w:val="18"/>
        </w:rPr>
        <w:t xml:space="preserve">  对于工程规模不大、工期较短的工程（例如工期不超过12个月的），可以不进行调价。</w:t>
      </w:r>
    </w:p>
  </w:footnote>
  <w:footnote w:id="30">
    <w:p>
      <w:pPr>
        <w:pStyle w:val="31"/>
        <w:spacing w:line="280" w:lineRule="atLeast"/>
        <w:ind w:left="210" w:hanging="210"/>
        <w:rPr>
          <w:rFonts w:hint="eastAsia"/>
          <w:szCs w:val="18"/>
        </w:rPr>
      </w:pPr>
      <w:r>
        <w:rPr>
          <w:rStyle w:val="48"/>
          <w:szCs w:val="18"/>
        </w:rPr>
        <w:footnoteRef/>
      </w:r>
      <w:r>
        <w:rPr>
          <w:szCs w:val="18"/>
        </w:rPr>
        <w:t xml:space="preserve"> </w:t>
      </w:r>
      <w:r>
        <w:rPr>
          <w:rFonts w:hint="eastAsia"/>
          <w:szCs w:val="18"/>
        </w:rPr>
        <w:t xml:space="preserve"> </w:t>
      </w:r>
      <w:r>
        <w:rPr>
          <w:rFonts w:hint="eastAsia" w:hAnsi="Roman"/>
          <w:szCs w:val="18"/>
        </w:rPr>
        <w:t>开工预付款金额一般应为10％签约合同价。</w:t>
      </w:r>
    </w:p>
  </w:footnote>
  <w:footnote w:id="31">
    <w:p>
      <w:pPr>
        <w:pStyle w:val="31"/>
        <w:spacing w:line="280" w:lineRule="atLeast"/>
        <w:ind w:left="210" w:hanging="210"/>
        <w:rPr>
          <w:rFonts w:hint="eastAsia"/>
          <w:szCs w:val="18"/>
        </w:rPr>
      </w:pPr>
      <w:r>
        <w:rPr>
          <w:rStyle w:val="48"/>
          <w:szCs w:val="18"/>
        </w:rPr>
        <w:footnoteRef/>
      </w:r>
      <w:r>
        <w:rPr>
          <w:rFonts w:hint="eastAsia" w:hAnsi="Roman"/>
          <w:szCs w:val="18"/>
        </w:rPr>
        <w:t xml:space="preserve">  指主要材料，一般应为70%～75%，最低不少于60%。</w:t>
      </w:r>
    </w:p>
  </w:footnote>
  <w:footnote w:id="32">
    <w:p>
      <w:pPr>
        <w:pStyle w:val="31"/>
        <w:spacing w:line="280" w:lineRule="atLeast"/>
        <w:ind w:left="210" w:hanging="210"/>
        <w:rPr>
          <w:rFonts w:hint="eastAsia"/>
          <w:szCs w:val="18"/>
        </w:rPr>
      </w:pPr>
      <w:r>
        <w:rPr>
          <w:rStyle w:val="48"/>
          <w:szCs w:val="18"/>
        </w:rPr>
        <w:footnoteRef/>
      </w:r>
      <w:r>
        <w:rPr>
          <w:rFonts w:hint="eastAsia" w:hAnsi="Roman"/>
          <w:szCs w:val="18"/>
        </w:rPr>
        <w:t xml:space="preserve">  国际上一般按月平均支付额的0.3</w:t>
      </w:r>
      <w:r>
        <w:rPr>
          <w:rFonts w:hint="eastAsia" w:hAnsi="Roman"/>
          <w:szCs w:val="18"/>
        </w:rPr>
        <w:sym w:font="Symbol" w:char="F07E"/>
      </w:r>
      <w:r>
        <w:rPr>
          <w:rFonts w:hint="eastAsia" w:hAnsi="Roman"/>
          <w:szCs w:val="18"/>
        </w:rPr>
        <w:t>0.5倍计算，我国可按0.2</w:t>
      </w:r>
      <w:r>
        <w:rPr>
          <w:rFonts w:hint="eastAsia" w:hAnsi="Roman"/>
          <w:szCs w:val="18"/>
        </w:rPr>
        <w:sym w:font="Symbol" w:char="F07E"/>
      </w:r>
      <w:r>
        <w:rPr>
          <w:rFonts w:hAnsi="Roman"/>
          <w:szCs w:val="18"/>
        </w:rPr>
        <w:t>0.3倍</w:t>
      </w:r>
      <w:r>
        <w:rPr>
          <w:rFonts w:hint="eastAsia" w:hAnsi="Roman"/>
          <w:szCs w:val="18"/>
        </w:rPr>
        <w:t>计</w:t>
      </w:r>
      <w:r>
        <w:rPr>
          <w:rFonts w:hint="eastAsia" w:hAnsi="Roman"/>
          <w:szCs w:val="18"/>
          <w:lang w:eastAsia="zh-CN"/>
        </w:rPr>
        <w:t>，</w:t>
      </w:r>
      <w:r>
        <w:rPr>
          <w:rFonts w:hint="eastAsia" w:hAnsi="Roman"/>
          <w:szCs w:val="18"/>
        </w:rPr>
        <w:t>以利承包人资金周转。</w:t>
      </w:r>
    </w:p>
  </w:footnote>
  <w:footnote w:id="33">
    <w:p>
      <w:pPr>
        <w:pStyle w:val="31"/>
        <w:spacing w:line="280" w:lineRule="atLeast"/>
        <w:ind w:left="210" w:hanging="210"/>
        <w:rPr>
          <w:rFonts w:hint="eastAsia"/>
          <w:szCs w:val="18"/>
        </w:rPr>
      </w:pPr>
      <w:r>
        <w:rPr>
          <w:rStyle w:val="48"/>
          <w:szCs w:val="18"/>
        </w:rPr>
        <w:footnoteRef/>
      </w:r>
      <w:r>
        <w:rPr>
          <w:rFonts w:hint="eastAsia" w:hAnsi="Roman"/>
          <w:szCs w:val="18"/>
        </w:rPr>
        <w:t xml:space="preserve">  质量保证金最高不超过合同价格的</w:t>
      </w:r>
      <w:r>
        <w:rPr>
          <w:rFonts w:hint="eastAsia" w:hAnsi="Roman"/>
          <w:szCs w:val="18"/>
          <w:lang w:eastAsia="zh-CN"/>
        </w:rPr>
        <w:t>3%</w:t>
      </w:r>
      <w:r>
        <w:rPr>
          <w:rFonts w:hint="eastAsia" w:hAnsi="Roman"/>
          <w:szCs w:val="18"/>
        </w:rPr>
        <w:t>。</w:t>
      </w:r>
    </w:p>
  </w:footnote>
  <w:footnote w:id="34">
    <w:p>
      <w:pPr>
        <w:pStyle w:val="31"/>
        <w:spacing w:line="280" w:lineRule="atLeast"/>
        <w:ind w:left="180" w:hanging="180" w:hangingChars="100"/>
        <w:rPr>
          <w:rFonts w:hint="eastAsia"/>
          <w:szCs w:val="18"/>
        </w:rPr>
      </w:pPr>
      <w:r>
        <w:rPr>
          <w:rStyle w:val="48"/>
          <w:szCs w:val="18"/>
        </w:rPr>
        <w:footnoteRef/>
      </w:r>
      <w:r>
        <w:rPr>
          <w:rFonts w:hint="eastAsia" w:hAnsi="Roman"/>
          <w:szCs w:val="18"/>
        </w:rPr>
        <w:t xml:space="preserve"> </w:t>
      </w:r>
      <w:r>
        <w:rPr>
          <w:rFonts w:hint="eastAsia" w:hAnsi="Roman"/>
          <w:szCs w:val="18"/>
          <w:lang w:eastAsia="zh-CN"/>
        </w:rPr>
        <w:t xml:space="preserve"> </w:t>
      </w:r>
      <w:r>
        <w:rPr>
          <w:rFonts w:hint="eastAsia" w:hAnsi="Roman"/>
          <w:szCs w:val="18"/>
        </w:rPr>
        <w:t>若</w:t>
      </w:r>
      <w:r>
        <w:rPr>
          <w:rFonts w:hAnsi="Roman"/>
          <w:szCs w:val="18"/>
        </w:rPr>
        <w:t>交工验收时</w:t>
      </w:r>
      <w:r>
        <w:rPr>
          <w:rFonts w:hint="eastAsia" w:hAnsi="Roman"/>
          <w:szCs w:val="18"/>
        </w:rPr>
        <w:t>承包人具备</w:t>
      </w:r>
      <w:r>
        <w:rPr>
          <w:rFonts w:hAnsi="Roman"/>
          <w:szCs w:val="18"/>
        </w:rPr>
        <w:t>被招标项目所在地省级交通运输主管部门评</w:t>
      </w:r>
      <w:r>
        <w:rPr>
          <w:rFonts w:hint="eastAsia" w:hAnsi="Roman"/>
          <w:szCs w:val="18"/>
        </w:rPr>
        <w:t>定的</w:t>
      </w:r>
      <w:r>
        <w:rPr>
          <w:rFonts w:hAnsi="Roman"/>
          <w:szCs w:val="18"/>
        </w:rPr>
        <w:t>最高信用等级</w:t>
      </w:r>
      <w:r>
        <w:rPr>
          <w:rFonts w:hint="eastAsia" w:hAnsi="Roman"/>
          <w:szCs w:val="18"/>
        </w:rPr>
        <w:t>，发包人可在质量保证金方面给予一定的优惠奖励，例如发包人可给予承包人2%合同价格质量保证金的优惠，具体优惠幅度由发包人自行确定。</w:t>
      </w:r>
    </w:p>
  </w:footnote>
  <w:footnote w:id="35">
    <w:p>
      <w:pPr>
        <w:pStyle w:val="31"/>
        <w:spacing w:line="280" w:lineRule="atLeast"/>
        <w:ind w:left="210" w:hanging="210"/>
        <w:rPr>
          <w:rFonts w:hint="eastAsia"/>
          <w:szCs w:val="18"/>
        </w:rPr>
      </w:pPr>
      <w:r>
        <w:rPr>
          <w:rStyle w:val="48"/>
          <w:szCs w:val="18"/>
        </w:rPr>
        <w:footnoteRef/>
      </w:r>
      <w:r>
        <w:rPr>
          <w:rFonts w:hint="eastAsia"/>
          <w:szCs w:val="18"/>
        </w:rPr>
        <w:t xml:space="preserve"> </w:t>
      </w:r>
      <w:r>
        <w:rPr>
          <w:rFonts w:hint="eastAsia"/>
          <w:szCs w:val="18"/>
          <w:lang w:eastAsia="zh-CN"/>
        </w:rPr>
        <w:t xml:space="preserve"> </w:t>
      </w:r>
      <w:r>
        <w:rPr>
          <w:rFonts w:hAnsi="Roman"/>
          <w:szCs w:val="18"/>
        </w:rPr>
        <w:t>保修期一般应为自实际交工日期起计算5年</w:t>
      </w:r>
      <w:r>
        <w:rPr>
          <w:rFonts w:hint="eastAsia" w:hAnsi="Roman"/>
          <w:szCs w:val="18"/>
        </w:rPr>
        <w:t>。</w:t>
      </w:r>
    </w:p>
  </w:footnote>
  <w:footnote w:id="36">
    <w:p>
      <w:pPr>
        <w:pStyle w:val="31"/>
        <w:snapToGrid w:val="0"/>
        <w:ind w:firstLine="0"/>
      </w:pPr>
      <w:r>
        <w:rPr>
          <w:rStyle w:val="48"/>
        </w:rPr>
        <w:footnoteRef/>
      </w:r>
      <w:r>
        <w:t xml:space="preserve"> </w:t>
      </w:r>
      <w:r>
        <w:rPr>
          <w:rFonts w:hint="eastAsia"/>
        </w:rPr>
        <w:t>招标人可结合</w:t>
      </w:r>
      <w:r>
        <w:rPr>
          <w:rFonts w:hint="eastAsia"/>
          <w:lang w:val="en-US" w:eastAsia="zh-CN"/>
        </w:rPr>
        <w:t>辽宁</w:t>
      </w:r>
      <w:r>
        <w:rPr>
          <w:rFonts w:hint="eastAsia"/>
        </w:rPr>
        <w:t>省公路建设领域管理政策文件对项目专用合同条款进行细化</w:t>
      </w:r>
      <w:r>
        <w:rPr>
          <w:rFonts w:hint="eastAsia"/>
          <w:lang w:eastAsia="zh-CN"/>
        </w:rPr>
        <w:t>，</w:t>
      </w:r>
      <w:r>
        <w:rPr>
          <w:rFonts w:hint="eastAsia"/>
        </w:rPr>
        <w:t>不得设置各类</w:t>
      </w:r>
      <w:r>
        <w:rPr>
          <w:rFonts w:hint="eastAsia"/>
          <w:lang w:eastAsia="zh-CN"/>
        </w:rPr>
        <w:t>有失公允或违法违规合同条款</w:t>
      </w:r>
      <w:r>
        <w:rPr>
          <w:rFonts w:hint="eastAsia"/>
        </w:rPr>
        <w:t>。</w:t>
      </w:r>
    </w:p>
  </w:footnote>
  <w:footnote w:id="37">
    <w:p>
      <w:pPr>
        <w:pStyle w:val="31"/>
        <w:spacing w:line="300" w:lineRule="atLeast"/>
        <w:ind w:left="360" w:hanging="360" w:hangingChars="200"/>
        <w:jc w:val="both"/>
        <w:rPr>
          <w:szCs w:val="18"/>
        </w:rPr>
      </w:pPr>
      <w:r>
        <w:rPr>
          <w:rStyle w:val="48"/>
          <w:rFonts w:ascii="宋体" w:hAnsi="宋体"/>
          <w:szCs w:val="18"/>
        </w:rPr>
        <w:footnoteRef/>
      </w:r>
      <w:r>
        <w:rPr>
          <w:rFonts w:hint="eastAsia"/>
          <w:szCs w:val="18"/>
        </w:rPr>
        <w:t xml:space="preserve"> </w:t>
      </w:r>
      <w:r>
        <w:rPr>
          <w:szCs w:val="18"/>
        </w:rPr>
        <w:t>a.</w:t>
      </w:r>
      <w:r>
        <w:rPr>
          <w:rFonts w:hAnsi="宋体"/>
          <w:szCs w:val="18"/>
        </w:rPr>
        <w:t>招标人应在招标文件中规定若投标人在所投标段中标需派驻的其他管理和技术人员</w:t>
      </w:r>
      <w:r>
        <w:rPr>
          <w:rFonts w:hint="eastAsia"/>
          <w:lang w:eastAsia="zh-CN"/>
        </w:rPr>
        <w:t>（例如</w:t>
      </w:r>
      <w:r>
        <w:rPr>
          <w:lang w:eastAsia="zh-CN"/>
        </w:rPr>
        <w:t>项目副经理、专业工程师等</w:t>
      </w:r>
      <w:r>
        <w:rPr>
          <w:rFonts w:hint="eastAsia"/>
          <w:lang w:eastAsia="zh-CN"/>
        </w:rPr>
        <w:t>）</w:t>
      </w:r>
      <w:r>
        <w:rPr>
          <w:rFonts w:hAnsi="宋体"/>
          <w:szCs w:val="18"/>
        </w:rPr>
        <w:t>。</w:t>
      </w:r>
      <w:r>
        <w:rPr>
          <w:rFonts w:hint="eastAsia" w:hAnsi="宋体"/>
          <w:szCs w:val="18"/>
        </w:rPr>
        <w:t>上述人员</w:t>
      </w:r>
      <w:r>
        <w:rPr>
          <w:rFonts w:hAnsi="宋体"/>
          <w:szCs w:val="18"/>
        </w:rPr>
        <w:t>的具体人选由招标人和中标人在合同谈判阶段确定</w:t>
      </w:r>
      <w:r>
        <w:rPr>
          <w:rFonts w:hint="eastAsia" w:hAnsi="宋体"/>
          <w:szCs w:val="18"/>
        </w:rPr>
        <w:t>，且经</w:t>
      </w:r>
      <w:r>
        <w:rPr>
          <w:rFonts w:hAnsi="宋体"/>
          <w:szCs w:val="18"/>
        </w:rPr>
        <w:t>招标人审批后作为派驻本标段的项目管理机构主要人员</w:t>
      </w:r>
      <w:r>
        <w:rPr>
          <w:rFonts w:hint="eastAsia" w:hAnsi="宋体"/>
          <w:szCs w:val="18"/>
        </w:rPr>
        <w:t>，</w:t>
      </w:r>
      <w:r>
        <w:rPr>
          <w:rFonts w:hAnsi="宋体"/>
          <w:szCs w:val="18"/>
        </w:rPr>
        <w:t>不允许更换。</w:t>
      </w:r>
      <w:r>
        <w:rPr>
          <w:rFonts w:hint="eastAsia" w:hAnsi="宋体"/>
          <w:szCs w:val="18"/>
        </w:rPr>
        <w:t>如中标人拟派驻的人员数量和资格条件不满足本表要求，招标人应取消其中标资格。</w:t>
      </w:r>
    </w:p>
    <w:p>
      <w:pPr>
        <w:pStyle w:val="31"/>
        <w:spacing w:line="300" w:lineRule="atLeast"/>
        <w:ind w:left="361" w:leftChars="86" w:hanging="180" w:hangingChars="100"/>
        <w:jc w:val="both"/>
        <w:rPr>
          <w:rFonts w:hint="eastAsia"/>
          <w:szCs w:val="18"/>
        </w:rPr>
      </w:pPr>
      <w:r>
        <w:rPr>
          <w:szCs w:val="18"/>
        </w:rPr>
        <w:t>b.</w:t>
      </w:r>
      <w:r>
        <w:rPr>
          <w:rFonts w:hAnsi="宋体"/>
          <w:szCs w:val="18"/>
        </w:rPr>
        <w:t>本表不适用于已按招标文件要求提供了其他管理和技术人员的特别复杂的特大桥梁和特长隧道项目主体工程以及其他有特殊要求的工程</w:t>
      </w:r>
      <w:r>
        <w:rPr>
          <w:rFonts w:hint="eastAsia" w:ascii="宋体" w:hAnsi="宋体"/>
          <w:szCs w:val="18"/>
        </w:rPr>
        <w:t>。</w:t>
      </w:r>
    </w:p>
  </w:footnote>
  <w:footnote w:id="38">
    <w:p>
      <w:pPr>
        <w:pStyle w:val="31"/>
        <w:spacing w:line="300" w:lineRule="atLeast"/>
        <w:ind w:left="360" w:hanging="360" w:hangingChars="200"/>
        <w:rPr>
          <w:szCs w:val="18"/>
        </w:rPr>
      </w:pPr>
      <w:r>
        <w:rPr>
          <w:rStyle w:val="48"/>
          <w:szCs w:val="18"/>
        </w:rPr>
        <w:footnoteRef/>
      </w:r>
      <w:r>
        <w:rPr>
          <w:rFonts w:hint="eastAsia"/>
          <w:szCs w:val="18"/>
        </w:rPr>
        <w:t xml:space="preserve"> </w:t>
      </w:r>
      <w:r>
        <w:rPr>
          <w:szCs w:val="18"/>
        </w:rPr>
        <w:t>a.</w:t>
      </w:r>
      <w:r>
        <w:rPr>
          <w:rFonts w:hint="eastAsia"/>
          <w:szCs w:val="18"/>
        </w:rPr>
        <w:t xml:space="preserve"> </w:t>
      </w:r>
      <w:r>
        <w:rPr>
          <w:rFonts w:hAnsi="宋体"/>
          <w:szCs w:val="18"/>
        </w:rPr>
        <w:t>招标人应在招标文件中规定若投标人在所投标段中标需提供的主要机械设备和试验检测设备。招标人将在</w:t>
      </w:r>
      <w:r>
        <w:rPr>
          <w:rFonts w:hint="eastAsia" w:hAnsi="宋体"/>
          <w:szCs w:val="18"/>
        </w:rPr>
        <w:t>合同谈判阶段</w:t>
      </w:r>
      <w:r>
        <w:rPr>
          <w:rFonts w:hAnsi="宋体"/>
          <w:szCs w:val="18"/>
        </w:rPr>
        <w:t>要求中标人按照本表的最低要求填报为本标段配备的主要设备，在经招标人审批后作为投入本标段的主要设备且不允许更换。</w:t>
      </w:r>
      <w:r>
        <w:rPr>
          <w:rFonts w:hint="eastAsia" w:hAnsi="宋体"/>
          <w:szCs w:val="18"/>
        </w:rPr>
        <w:t>如招标人拟提供的设备数量和规格指标等不满足本表要求，招标人应取消其中标资格。</w:t>
      </w:r>
    </w:p>
    <w:p>
      <w:pPr>
        <w:pStyle w:val="31"/>
        <w:spacing w:line="300" w:lineRule="atLeast"/>
        <w:ind w:left="451" w:leftChars="129" w:hanging="180" w:hangingChars="100"/>
        <w:jc w:val="both"/>
        <w:rPr>
          <w:rFonts w:hint="eastAsia"/>
          <w:szCs w:val="18"/>
        </w:rPr>
      </w:pPr>
      <w:r>
        <w:rPr>
          <w:szCs w:val="18"/>
        </w:rPr>
        <w:t>b.</w:t>
      </w:r>
      <w:r>
        <w:rPr>
          <w:rFonts w:hAnsi="宋体"/>
          <w:szCs w:val="18"/>
        </w:rPr>
        <w:t>本表不适用</w:t>
      </w:r>
      <w:r>
        <w:rPr>
          <w:rFonts w:hint="eastAsia" w:ascii="宋体" w:hAnsi="宋体"/>
          <w:szCs w:val="18"/>
        </w:rPr>
        <w:t>于已按招标文件要求提供了主要机械设备和试验检测设备的特别复杂的特大桥梁和特长隧道项目主体工程以及其他有特殊要求的工程。</w:t>
      </w:r>
    </w:p>
    <w:p>
      <w:pPr>
        <w:pStyle w:val="31"/>
        <w:ind w:left="210" w:hanging="210"/>
        <w:rPr>
          <w:rFonts w:hint="eastAsia"/>
          <w:sz w:val="21"/>
          <w:szCs w:val="21"/>
        </w:rPr>
      </w:pPr>
    </w:p>
  </w:footnote>
  <w:footnote w:id="39">
    <w:p>
      <w:pPr>
        <w:pStyle w:val="31"/>
        <w:tabs>
          <w:tab w:val="left" w:pos="3780"/>
        </w:tabs>
        <w:spacing w:line="340" w:lineRule="atLeast"/>
        <w:ind w:left="210" w:hanging="210"/>
        <w:rPr>
          <w:rFonts w:hint="eastAsia"/>
        </w:rPr>
      </w:pPr>
      <w:r>
        <w:rPr>
          <w:rStyle w:val="48"/>
        </w:rPr>
        <w:footnoteRef/>
      </w:r>
      <w:r>
        <w:rPr>
          <w:rFonts w:hint="eastAsia"/>
        </w:rPr>
        <w:t>本条内容可修改为：“</w:t>
      </w:r>
      <w:r>
        <w:t>本</w:t>
      </w:r>
      <w:r>
        <w:rPr>
          <w:rFonts w:hint="eastAsia"/>
          <w:lang w:eastAsia="zh-CN"/>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如发包人接受</w:t>
      </w:r>
      <w:r>
        <w:rPr>
          <w:rFonts w:hint="eastAsia"/>
          <w:lang w:eastAsia="zh-CN"/>
        </w:rPr>
        <w:t>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lang w:eastAsia="zh-CN"/>
        </w:rPr>
        <w:t>保证</w:t>
      </w:r>
      <w:r>
        <w:rPr>
          <w:rFonts w:hint="eastAsia"/>
        </w:rPr>
        <w:t>承包人在</w:t>
      </w:r>
      <w:r>
        <w:rPr>
          <w:rFonts w:hint="eastAsia"/>
          <w:lang w:eastAsia="zh-CN"/>
        </w:rPr>
        <w:t>履约</w:t>
      </w:r>
      <w:r>
        <w:t>保函失效</w:t>
      </w:r>
      <w:r>
        <w:rPr>
          <w:rFonts w:hint="eastAsia"/>
          <w:lang w:eastAsia="zh-CN"/>
        </w:rPr>
        <w:t>日</w:t>
      </w:r>
      <w:r>
        <w:t>前向发包人出具后续阶段履约保函</w:t>
      </w:r>
      <w:r>
        <w:rPr>
          <w:rFonts w:hint="eastAsia"/>
          <w:lang w:eastAsia="zh-CN"/>
        </w:rPr>
        <w:t>的</w:t>
      </w:r>
      <w:r>
        <w:rPr>
          <w:rFonts w:hint="eastAsia"/>
        </w:rPr>
        <w:t>约束</w:t>
      </w:r>
      <w:r>
        <w:rPr>
          <w:rFonts w:hint="eastAsia"/>
          <w:lang w:eastAsia="zh-CN"/>
        </w:rPr>
        <w:t>性</w:t>
      </w:r>
      <w:r>
        <w:rPr>
          <w:lang w:eastAsia="zh-CN"/>
        </w:rPr>
        <w:t>条款</w:t>
      </w:r>
      <w:r>
        <w:t>，直至发包人签发交工验收证书</w:t>
      </w:r>
      <w:r>
        <w:rPr>
          <w:rFonts w:hint="eastAsia"/>
        </w:rPr>
        <w:t>且承包人按照合同约定缴纳质量保证金</w:t>
      </w:r>
      <w:r>
        <w:t>之日</w:t>
      </w:r>
      <w:r>
        <w:rPr>
          <w:rFonts w:hint="eastAsia"/>
          <w:lang w:eastAsia="zh-CN"/>
        </w:rPr>
        <w:t>为止</w:t>
      </w:r>
      <w:r>
        <w:t>。</w:t>
      </w:r>
    </w:p>
  </w:footnote>
  <w:footnote w:id="40">
    <w:p>
      <w:pPr>
        <w:pStyle w:val="31"/>
        <w:ind w:left="210" w:hanging="210"/>
        <w:rPr>
          <w:rFonts w:hint="eastAsia"/>
          <w:szCs w:val="18"/>
        </w:rPr>
      </w:pPr>
      <w:r>
        <w:rPr>
          <w:rStyle w:val="48"/>
          <w:szCs w:val="18"/>
        </w:rPr>
        <w:footnoteRef/>
      </w:r>
      <w:r>
        <w:rPr>
          <w:rFonts w:hint="eastAsia"/>
          <w:szCs w:val="18"/>
        </w:rPr>
        <w:t xml:space="preserve"> 招标人可结合招标项目具体特点和实际需要，对本章内容进行补充、细化。</w:t>
      </w:r>
    </w:p>
  </w:footnote>
  <w:footnote w:id="41">
    <w:p>
      <w:pPr>
        <w:pStyle w:val="31"/>
        <w:spacing w:line="300" w:lineRule="atLeast"/>
        <w:ind w:left="180" w:hanging="180" w:hangingChars="100"/>
        <w:jc w:val="both"/>
        <w:rPr>
          <w:rFonts w:hint="eastAsia" w:hAnsi="宋体"/>
          <w:szCs w:val="18"/>
        </w:rPr>
      </w:pPr>
      <w:r>
        <w:rPr>
          <w:rStyle w:val="48"/>
          <w:rFonts w:ascii="宋体" w:hAnsi="宋体"/>
          <w:szCs w:val="18"/>
        </w:rPr>
        <w:footnoteRef/>
      </w:r>
      <w:r>
        <w:rPr>
          <w:rFonts w:hint="eastAsia" w:hAnsi="宋体"/>
          <w:szCs w:val="18"/>
          <w:lang w:eastAsia="zh-CN"/>
        </w:rPr>
        <w:t xml:space="preserve"> </w:t>
      </w:r>
      <w:r>
        <w:rPr>
          <w:rFonts w:hAnsi="宋体"/>
          <w:szCs w:val="18"/>
        </w:rPr>
        <w:t>本</w:t>
      </w:r>
      <w:r>
        <w:rPr>
          <w:rFonts w:hint="eastAsia" w:hAnsi="宋体"/>
          <w:szCs w:val="18"/>
          <w:lang w:eastAsia="zh-CN"/>
        </w:rPr>
        <w:t>条款</w:t>
      </w:r>
      <w:r>
        <w:rPr>
          <w:rFonts w:hAnsi="宋体"/>
          <w:szCs w:val="18"/>
        </w:rPr>
        <w:t>不适用于已按资格招标文件要求提供了其他管理和技术人员</w:t>
      </w:r>
      <w:r>
        <w:rPr>
          <w:rFonts w:hint="eastAsia" w:hAnsi="宋体"/>
          <w:szCs w:val="18"/>
        </w:rPr>
        <w:t>、</w:t>
      </w:r>
      <w:r>
        <w:rPr>
          <w:rFonts w:hAnsi="宋体"/>
          <w:szCs w:val="18"/>
        </w:rPr>
        <w:t>主要机械设备和试验检测设备的</w:t>
      </w:r>
      <w:r>
        <w:rPr>
          <w:rFonts w:hint="eastAsia" w:hAnsi="宋体"/>
          <w:szCs w:val="18"/>
        </w:rPr>
        <w:t>项目。</w:t>
      </w:r>
    </w:p>
  </w:footnote>
  <w:footnote w:id="42">
    <w:p>
      <w:pPr>
        <w:pStyle w:val="31"/>
        <w:spacing w:line="300" w:lineRule="atLeast"/>
        <w:ind w:left="180" w:hanging="210" w:hangingChars="100"/>
        <w:rPr>
          <w:szCs w:val="18"/>
        </w:rPr>
      </w:pPr>
      <w:r>
        <w:rPr>
          <w:rStyle w:val="48"/>
          <w:kern w:val="2"/>
          <w:sz w:val="21"/>
          <w:szCs w:val="18"/>
        </w:rPr>
        <w:footnoteRef/>
      </w:r>
      <w:r>
        <w:rPr>
          <w:szCs w:val="18"/>
        </w:rPr>
        <w:t xml:space="preserve"> </w:t>
      </w:r>
      <w:r>
        <w:rPr>
          <w:rFonts w:hint="eastAsia"/>
          <w:szCs w:val="18"/>
          <w:lang w:val="en-US" w:eastAsia="zh-CN"/>
        </w:rPr>
        <w:t>若联合体协议书采用线下签署方式，投标人应</w:t>
      </w:r>
      <w:r>
        <w:rPr>
          <w:rFonts w:hint="eastAsia"/>
          <w:szCs w:val="18"/>
        </w:rPr>
        <w:t>附</w:t>
      </w:r>
      <w:r>
        <w:rPr>
          <w:rFonts w:hint="eastAsia"/>
          <w:szCs w:val="18"/>
          <w:lang w:val="en-US" w:eastAsia="zh-CN"/>
        </w:rPr>
        <w:t>所有成员签字盖章后的</w:t>
      </w:r>
      <w:r>
        <w:rPr>
          <w:rFonts w:hint="eastAsia"/>
          <w:szCs w:val="18"/>
        </w:rPr>
        <w:t>联合体协议书</w:t>
      </w:r>
      <w:r>
        <w:rPr>
          <w:rFonts w:hint="eastAsia"/>
          <w:szCs w:val="18"/>
          <w:lang w:val="en-US" w:eastAsia="zh-CN"/>
        </w:rPr>
        <w:t>原件扫描件</w:t>
      </w:r>
      <w:r>
        <w:rPr>
          <w:rFonts w:hint="eastAsia"/>
          <w:szCs w:val="18"/>
          <w:highlight w:val="none"/>
          <w:lang w:val="en-US" w:eastAsia="zh-CN"/>
        </w:rPr>
        <w:t>。</w:t>
      </w:r>
    </w:p>
  </w:footnote>
  <w:footnote w:id="43">
    <w:p>
      <w:pPr>
        <w:pStyle w:val="31"/>
        <w:spacing w:line="320" w:lineRule="atLeast"/>
        <w:ind w:firstLine="0"/>
        <w:rPr>
          <w:sz w:val="21"/>
          <w:szCs w:val="21"/>
        </w:rPr>
      </w:pPr>
      <w:r>
        <w:rPr>
          <w:rStyle w:val="48"/>
        </w:rPr>
        <w:footnoteRef/>
      </w:r>
      <w:r>
        <w:rPr>
          <w:rStyle w:val="48"/>
        </w:rPr>
        <w:t xml:space="preserve"> </w:t>
      </w:r>
      <w:r>
        <w:rPr>
          <w:rFonts w:hint="eastAsia"/>
          <w:sz w:val="21"/>
          <w:szCs w:val="21"/>
          <w:lang w:val="en-US" w:eastAsia="zh-CN"/>
        </w:rPr>
        <w:t>施工组织设计按照招标文件暗标要求进行编制</w:t>
      </w:r>
      <w:r>
        <w:rPr>
          <w:sz w:val="21"/>
          <w:szCs w:val="21"/>
        </w:rPr>
        <w:t>。</w:t>
      </w:r>
    </w:p>
  </w:footnote>
  <w:footnote w:id="44">
    <w:p>
      <w:pPr>
        <w:pStyle w:val="31"/>
        <w:spacing w:line="320" w:lineRule="atLeast"/>
        <w:ind w:firstLine="0"/>
        <w:rPr>
          <w:sz w:val="21"/>
          <w:szCs w:val="21"/>
        </w:rPr>
      </w:pPr>
      <w:r>
        <w:rPr>
          <w:rStyle w:val="48"/>
        </w:rPr>
        <w:footnoteRef/>
      </w:r>
      <w:r>
        <w:rPr>
          <w:rStyle w:val="48"/>
        </w:rPr>
        <w:t xml:space="preserve"> </w:t>
      </w:r>
      <w:r>
        <w:rPr>
          <w:rFonts w:hint="eastAsia"/>
          <w:sz w:val="21"/>
          <w:szCs w:val="21"/>
          <w:lang w:val="en-US" w:eastAsia="zh-CN"/>
        </w:rPr>
        <w:t>施工组织设计按照招标文件暗标要求进行编制</w:t>
      </w:r>
      <w:r>
        <w:rPr>
          <w:sz w:val="21"/>
          <w:szCs w:val="21"/>
        </w:rPr>
        <w:t>。</w:t>
      </w:r>
    </w:p>
  </w:footnote>
  <w:footnote w:id="45">
    <w:p>
      <w:pPr>
        <w:pStyle w:val="31"/>
        <w:spacing w:line="300" w:lineRule="atLeast"/>
        <w:ind w:left="180" w:hanging="180" w:hangingChars="100"/>
        <w:rPr>
          <w:rFonts w:hint="eastAsia" w:ascii="宋体-18030" w:hAnsi="宋体-18030" w:eastAsia="宋体-18030" w:cs="宋体-18030"/>
          <w:szCs w:val="18"/>
        </w:rPr>
      </w:pPr>
      <w:r>
        <w:rPr>
          <w:rStyle w:val="48"/>
          <w:rFonts w:ascii="宋体-18030" w:hAnsi="宋体-18030" w:eastAsia="宋体-18030" w:cs="宋体-18030"/>
          <w:szCs w:val="18"/>
        </w:rPr>
        <w:footnoteRef/>
      </w:r>
      <w:r>
        <w:rPr>
          <w:rFonts w:hint="eastAsia"/>
          <w:szCs w:val="18"/>
        </w:rPr>
        <w:t xml:space="preserve"> 招标人要求投标人提供银行信贷证明是为了避免投标人中标后因流动资金不足而影响工程施工，招标人可根据招标项目具体特点和实际情况选择是否要求投标人提供银行信贷证明。如采用银行信贷证明，</w:t>
      </w:r>
      <w:r>
        <w:rPr>
          <w:rFonts w:hint="eastAsia" w:ascii="宋体" w:hAnsi="宋体" w:cs="宋体-18030"/>
          <w:szCs w:val="18"/>
        </w:rPr>
        <w:t>招标人应在此规定开具信贷证明的银行级别。</w:t>
      </w:r>
    </w:p>
  </w:footnote>
  <w:footnote w:id="46">
    <w:p>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7">
    <w:p>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8">
    <w:p>
      <w:pPr>
        <w:pStyle w:val="31"/>
        <w:ind w:firstLine="0"/>
        <w:jc w:val="both"/>
        <w:rPr>
          <w:rFonts w:hint="eastAsia" w:ascii="宋体" w:hAnsi="宋体"/>
          <w:sz w:val="21"/>
          <w:szCs w:val="21"/>
        </w:rPr>
      </w:pPr>
      <w:r>
        <w:rPr>
          <w:rStyle w:val="48"/>
          <w:rFonts w:ascii="宋体" w:hAnsi="宋体"/>
        </w:rPr>
        <w:footnoteRef/>
      </w:r>
      <w:r>
        <w:rPr>
          <w:rFonts w:hint="eastAsia" w:ascii="宋体" w:hAnsi="宋体"/>
          <w:szCs w:val="18"/>
          <w:lang w:eastAsia="zh-CN"/>
        </w:rPr>
        <w:t xml:space="preserve"> </w:t>
      </w:r>
      <w:r>
        <w:rPr>
          <w:rFonts w:hint="eastAsia" w:ascii="宋体" w:hAnsi="宋体"/>
          <w:szCs w:val="18"/>
        </w:rPr>
        <w:t>本表仅适用于特别复杂的特大桥梁和特长隧道项目主体工程以及其他有特殊要求的工程。</w:t>
      </w:r>
    </w:p>
  </w:footnote>
  <w:footnote w:id="49">
    <w:p>
      <w:pPr>
        <w:pStyle w:val="31"/>
        <w:ind w:firstLine="0"/>
        <w:jc w:val="both"/>
        <w:rPr>
          <w:rFonts w:hint="eastAsia" w:ascii="宋体" w:hAnsi="宋体"/>
          <w:szCs w:val="18"/>
        </w:rPr>
      </w:pPr>
      <w:r>
        <w:rPr>
          <w:rStyle w:val="48"/>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50">
    <w:p>
      <w:pPr>
        <w:pStyle w:val="31"/>
        <w:spacing w:line="300" w:lineRule="atLeast"/>
        <w:ind w:firstLine="0"/>
        <w:rPr>
          <w:rFonts w:hint="eastAsia"/>
          <w:szCs w:val="18"/>
        </w:rPr>
      </w:pPr>
      <w:r>
        <w:rPr>
          <w:rStyle w:val="48"/>
          <w:szCs w:val="18"/>
        </w:rPr>
        <w:footnoteRef/>
      </w:r>
      <w:r>
        <w:rPr>
          <w:rFonts w:hint="eastAsia"/>
          <w:szCs w:val="18"/>
        </w:rPr>
        <w:t xml:space="preserve"> 一般情况下招标人应不接受调价函。</w:t>
      </w:r>
    </w:p>
  </w:footnote>
  <w:footnote w:id="51">
    <w:p>
      <w:pPr>
        <w:pStyle w:val="31"/>
        <w:spacing w:line="300" w:lineRule="atLeast"/>
        <w:ind w:left="180" w:hanging="180" w:hangingChars="100"/>
        <w:rPr>
          <w:rFonts w:hint="eastAsia"/>
          <w:szCs w:val="18"/>
        </w:rPr>
      </w:pPr>
      <w:r>
        <w:rPr>
          <w:rStyle w:val="48"/>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pPr>
    <w:r>
      <w:rPr>
        <w:rFonts w:hint="eastAsia" w:eastAsia="黑体" w:cs="Times New Roman"/>
        <w:sz w:val="20"/>
        <w:szCs w:val="21"/>
        <w:lang w:eastAsia="zh-CN"/>
      </w:rPr>
      <w:t>辽宁省公路建设养护工程电子招标标准施工招标文件（2024年版）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rPr>
        <w:szCs w:val="17"/>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p>
    <w:pPr>
      <w:pStyle w:val="28"/>
      <w:rPr>
        <w:szCs w:val="17"/>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第三章  评标办法（</w:t>
    </w:r>
    <w:r>
      <w:rPr>
        <w:rStyle w:val="54"/>
        <w:rFonts w:hint="eastAsia" w:eastAsia="黑体"/>
        <w:b w:val="0"/>
        <w:bCs w:val="0"/>
        <w:kern w:val="10"/>
        <w:sz w:val="22"/>
        <w:szCs w:val="22"/>
        <w:lang w:val="en-US" w:eastAsia="zh-CN"/>
      </w:rPr>
      <w:t>合理低价</w:t>
    </w:r>
    <w:r>
      <w:rPr>
        <w:rStyle w:val="54"/>
        <w:rFonts w:hint="eastAsia" w:eastAsia="黑体"/>
        <w:b w:val="0"/>
        <w:bCs w:val="0"/>
        <w:kern w:val="10"/>
        <w:sz w:val="22"/>
        <w:szCs w:val="22"/>
      </w:rPr>
      <w:t>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第四章  合同条款及格式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p>
    <w:pPr>
      <w:pStyle w:val="28"/>
      <w:rPr>
        <w:szCs w:val="17"/>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rPr>
        <w:szCs w:val="17"/>
      </w:rPr>
    </w:pPr>
    <w:r>
      <w:rPr>
        <w:rFonts w:hint="eastAsia" w:eastAsia="黑体" w:cs="Times New Roman"/>
        <w:sz w:val="20"/>
        <w:szCs w:val="21"/>
        <w:lang w:eastAsia="zh-CN"/>
      </w:rPr>
      <w:t>辽宁省公路建设养护工程电子招标标准施工招标文件（2024年版）</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rPr>
        <w:szCs w:val="17"/>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sz w:val="17"/>
        <w:szCs w:val="17"/>
      </w:rPr>
    </w:pPr>
    <w:r>
      <w:rPr>
        <w:sz w:val="19"/>
        <w:szCs w:val="19"/>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175895</wp:posOffset>
              </wp:positionV>
              <wp:extent cx="5343525" cy="0"/>
              <wp:effectExtent l="0" t="22225" r="3175" b="28575"/>
              <wp:wrapNone/>
              <wp:docPr id="58" name="直接连接符 58"/>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13.85pt;height:0pt;width:420.75pt;z-index:25166438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Cyjue5+AEAAO8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sz w:val="17"/>
        <w:szCs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Style w:val="54"/>
        <w:rFonts w:hint="eastAsia" w:eastAsia="黑体"/>
        <w:b w:val="0"/>
        <w:bCs w:val="0"/>
        <w:kern w:val="10"/>
        <w:sz w:val="22"/>
        <w:szCs w:val="22"/>
      </w:rPr>
      <w:t>公路工程标准施工招标文件（2018年版）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topLinePunct/>
      <w:spacing w:line="240" w:lineRule="atLeast"/>
      <w:ind w:right="190"/>
      <w:jc w:val="right"/>
      <w:rPr>
        <w:sz w:val="17"/>
        <w:szCs w:val="17"/>
      </w:rPr>
    </w:pPr>
    <w:r>
      <w:rPr>
        <w:rStyle w:val="54"/>
        <w:rFonts w:hint="eastAsia" w:eastAsia="黑体"/>
        <w:b w:val="0"/>
        <w:bCs w:val="0"/>
        <w:kern w:val="10"/>
        <w:sz w:val="22"/>
        <w:szCs w:val="22"/>
      </w:rPr>
      <w:t>第九章  投标文件格式</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topLinePunct/>
      <w:spacing w:line="240" w:lineRule="atLeast"/>
      <w:ind w:right="190"/>
      <w:jc w:val="right"/>
      <w:rPr>
        <w:sz w:val="17"/>
        <w:szCs w:val="17"/>
      </w:rPr>
    </w:pPr>
    <w:r>
      <w:rPr>
        <w:rStyle w:val="54"/>
        <w:rFonts w:hint="eastAsia" w:eastAsia="黑体"/>
        <w:b w:val="0"/>
        <w:bCs w:val="0"/>
        <w:kern w:val="10"/>
        <w:sz w:val="22"/>
        <w:szCs w:val="22"/>
      </w:rPr>
      <w:t>第九章  投标文件格式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pPr>
      <w:pStyle w:val="28"/>
    </w:pPr>
  </w:p>
  <w:p>
    <w:pPr>
      <w:pStyle w:val="28"/>
      <w:wordWrap w:val="0"/>
      <w:ind w:right="315"/>
      <w:jc w:val="right"/>
      <w:rPr>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第一章  招标公告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rFonts w:hint="default" w:eastAsia="黑体"/>
        <w:sz w:val="17"/>
        <w:szCs w:val="17"/>
        <w:lang w:val="en-US" w:eastAsia="zh-CN"/>
      </w:rPr>
    </w:pPr>
    <w:r>
      <w:rPr>
        <w:rStyle w:val="54"/>
        <w:rFonts w:hint="eastAsia" w:eastAsia="黑体"/>
        <w:b w:val="0"/>
        <w:bCs w:val="0"/>
        <w:kern w:val="10"/>
        <w:sz w:val="22"/>
        <w:szCs w:val="22"/>
      </w:rPr>
      <w:t>第</w:t>
    </w:r>
    <w:r>
      <w:rPr>
        <w:rStyle w:val="54"/>
        <w:rFonts w:hint="eastAsia" w:eastAsia="黑体"/>
        <w:b w:val="0"/>
        <w:bCs w:val="0"/>
        <w:kern w:val="10"/>
        <w:sz w:val="22"/>
        <w:szCs w:val="22"/>
        <w:lang w:val="en-US" w:eastAsia="zh-CN"/>
      </w:rPr>
      <w:t>二</w:t>
    </w:r>
    <w:r>
      <w:rPr>
        <w:rStyle w:val="54"/>
        <w:rFonts w:hint="eastAsia" w:eastAsia="黑体"/>
        <w:b w:val="0"/>
        <w:bCs w:val="0"/>
        <w:kern w:val="10"/>
        <w:sz w:val="22"/>
        <w:szCs w:val="22"/>
      </w:rPr>
      <w:t>章  投标</w:t>
    </w:r>
    <w:r>
      <w:rPr>
        <w:rStyle w:val="54"/>
        <w:rFonts w:hint="eastAsia" w:eastAsia="黑体"/>
        <w:b w:val="0"/>
        <w:bCs w:val="0"/>
        <w:kern w:val="10"/>
        <w:sz w:val="22"/>
        <w:szCs w:val="22"/>
        <w:lang w:val="en-US" w:eastAsia="zh-CN"/>
      </w:rPr>
      <w:t>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pPr>
      <w:pStyle w:val="28"/>
    </w:pPr>
  </w:p>
  <w:p>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jc w:val="right"/>
      <w:rPr>
        <w:sz w:val="17"/>
        <w:szCs w:val="17"/>
      </w:rPr>
    </w:pPr>
    <w:r>
      <w:rPr>
        <w:rStyle w:val="54"/>
        <w:rFonts w:hint="eastAsia" w:eastAsia="黑体"/>
        <w:b w:val="0"/>
        <w:bCs w:val="0"/>
        <w:kern w:val="10"/>
        <w:sz w:val="22"/>
        <w:szCs w:val="22"/>
      </w:rPr>
      <w:t>第二章  投标人须知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C9DD"/>
    <w:multiLevelType w:val="singleLevel"/>
    <w:tmpl w:val="D16DC9DD"/>
    <w:lvl w:ilvl="0" w:tentative="0">
      <w:start w:val="2"/>
      <w:numFmt w:val="decimal"/>
      <w:suff w:val="nothing"/>
      <w:lvlText w:val="%1、"/>
      <w:lvlJc w:val="left"/>
    </w:lvl>
  </w:abstractNum>
  <w:abstractNum w:abstractNumId="1">
    <w:nsid w:val="D5EA6485"/>
    <w:multiLevelType w:val="singleLevel"/>
    <w:tmpl w:val="D5EA6485"/>
    <w:lvl w:ilvl="0" w:tentative="0">
      <w:start w:val="1"/>
      <w:numFmt w:val="decimal"/>
      <w:suff w:val="nothing"/>
      <w:lvlText w:val="（%1）"/>
      <w:lvlJc w:val="left"/>
    </w:lvl>
  </w:abstractNum>
  <w:abstractNum w:abstractNumId="2">
    <w:nsid w:val="0FAF03FD"/>
    <w:multiLevelType w:val="singleLevel"/>
    <w:tmpl w:val="0FAF03FD"/>
    <w:lvl w:ilvl="0" w:tentative="0">
      <w:start w:val="1"/>
      <w:numFmt w:val="decimal"/>
      <w:suff w:val="nothing"/>
      <w:lvlText w:val="（%1）"/>
      <w:lvlJc w:val="left"/>
    </w:lvl>
  </w:abstractNum>
  <w:abstractNum w:abstractNumId="3">
    <w:nsid w:val="374F96E0"/>
    <w:multiLevelType w:val="singleLevel"/>
    <w:tmpl w:val="374F96E0"/>
    <w:lvl w:ilvl="0" w:tentative="0">
      <w:start w:val="1"/>
      <w:numFmt w:val="decimal"/>
      <w:suff w:val="nothing"/>
      <w:lvlText w:val="（%1）"/>
      <w:lvlJc w:val="left"/>
    </w:lvl>
  </w:abstractNum>
  <w:abstractNum w:abstractNumId="4">
    <w:nsid w:val="45E46030"/>
    <w:multiLevelType w:val="singleLevel"/>
    <w:tmpl w:val="45E46030"/>
    <w:lvl w:ilvl="0" w:tentative="0">
      <w:start w:val="1"/>
      <w:numFmt w:val="decimal"/>
      <w:suff w:val="nothing"/>
      <w:lvlText w:val="（%1）"/>
      <w:lvlJc w:val="left"/>
    </w:lvl>
  </w:abstractNum>
  <w:abstractNum w:abstractNumId="5">
    <w:nsid w:val="6F663E10"/>
    <w:multiLevelType w:val="singleLevel"/>
    <w:tmpl w:val="6F663E10"/>
    <w:lvl w:ilvl="0" w:tentative="0">
      <w:start w:val="1"/>
      <w:numFmt w:val="decimal"/>
      <w:suff w:val="nothing"/>
      <w:lvlText w:val="（%1）"/>
      <w:lvlJc w:val="left"/>
      <w:pPr>
        <w:ind w:left="150"/>
      </w:pPr>
    </w:lvl>
  </w:abstractNum>
  <w:abstractNum w:abstractNumId="6">
    <w:nsid w:val="74FD2348"/>
    <w:multiLevelType w:val="singleLevel"/>
    <w:tmpl w:val="74FD2348"/>
    <w:lvl w:ilvl="0" w:tentative="0">
      <w:start w:val="1"/>
      <w:numFmt w:val="decimal"/>
      <w:suff w:val="nothing"/>
      <w:lvlText w:val="（%1）"/>
      <w:lvlJc w:val="left"/>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 w:id="104"/>
    <w:footnote w:id="10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zgzYzNiNmFkZGRjZDlmY2IxOGIxOWY0N2VkNmEifQ=="/>
  </w:docVars>
  <w:rsids>
    <w:rsidRoot w:val="00183A6E"/>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D41"/>
    <w:rsid w:val="00025A82"/>
    <w:rsid w:val="00026423"/>
    <w:rsid w:val="000265D3"/>
    <w:rsid w:val="00026D2B"/>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41C"/>
    <w:rsid w:val="00041598"/>
    <w:rsid w:val="0004179D"/>
    <w:rsid w:val="0004186E"/>
    <w:rsid w:val="0004197A"/>
    <w:rsid w:val="00041DCF"/>
    <w:rsid w:val="000426F6"/>
    <w:rsid w:val="0004298A"/>
    <w:rsid w:val="00042A06"/>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5F"/>
    <w:rsid w:val="00050A3B"/>
    <w:rsid w:val="00050A57"/>
    <w:rsid w:val="00050ACF"/>
    <w:rsid w:val="00050C5E"/>
    <w:rsid w:val="000519C9"/>
    <w:rsid w:val="00051D76"/>
    <w:rsid w:val="000528C6"/>
    <w:rsid w:val="00052AEB"/>
    <w:rsid w:val="0005336F"/>
    <w:rsid w:val="0005350A"/>
    <w:rsid w:val="0005365E"/>
    <w:rsid w:val="00054111"/>
    <w:rsid w:val="000555D9"/>
    <w:rsid w:val="00055AB6"/>
    <w:rsid w:val="00056868"/>
    <w:rsid w:val="000572A7"/>
    <w:rsid w:val="000603C4"/>
    <w:rsid w:val="000608B3"/>
    <w:rsid w:val="000615E4"/>
    <w:rsid w:val="000616D0"/>
    <w:rsid w:val="00061BC0"/>
    <w:rsid w:val="00061E21"/>
    <w:rsid w:val="00061FA0"/>
    <w:rsid w:val="00063161"/>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2010"/>
    <w:rsid w:val="000C2160"/>
    <w:rsid w:val="000C22FD"/>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3659"/>
    <w:rsid w:val="000E3A5C"/>
    <w:rsid w:val="000E4159"/>
    <w:rsid w:val="000E4316"/>
    <w:rsid w:val="000E4358"/>
    <w:rsid w:val="000E58C7"/>
    <w:rsid w:val="000E5ABE"/>
    <w:rsid w:val="000E5B50"/>
    <w:rsid w:val="000E66F7"/>
    <w:rsid w:val="000E6F28"/>
    <w:rsid w:val="000E7263"/>
    <w:rsid w:val="000E7387"/>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B3F"/>
    <w:rsid w:val="00142E68"/>
    <w:rsid w:val="0014306A"/>
    <w:rsid w:val="001434AA"/>
    <w:rsid w:val="00143C47"/>
    <w:rsid w:val="00143C48"/>
    <w:rsid w:val="00143C68"/>
    <w:rsid w:val="00143CF7"/>
    <w:rsid w:val="00143EA5"/>
    <w:rsid w:val="00144441"/>
    <w:rsid w:val="00144B21"/>
    <w:rsid w:val="001459F8"/>
    <w:rsid w:val="00145E6D"/>
    <w:rsid w:val="0014600B"/>
    <w:rsid w:val="0014658C"/>
    <w:rsid w:val="00146710"/>
    <w:rsid w:val="0014690F"/>
    <w:rsid w:val="00146989"/>
    <w:rsid w:val="00147A6D"/>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E5B"/>
    <w:rsid w:val="00166BD3"/>
    <w:rsid w:val="001675B1"/>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C65"/>
    <w:rsid w:val="0017537A"/>
    <w:rsid w:val="001755A3"/>
    <w:rsid w:val="00175C51"/>
    <w:rsid w:val="00175F34"/>
    <w:rsid w:val="00175F61"/>
    <w:rsid w:val="0017601A"/>
    <w:rsid w:val="0017609D"/>
    <w:rsid w:val="0017610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E89"/>
    <w:rsid w:val="001A2F26"/>
    <w:rsid w:val="001A394A"/>
    <w:rsid w:val="001A4A1E"/>
    <w:rsid w:val="001A504B"/>
    <w:rsid w:val="001A5437"/>
    <w:rsid w:val="001A60BC"/>
    <w:rsid w:val="001A657E"/>
    <w:rsid w:val="001A7133"/>
    <w:rsid w:val="001A7519"/>
    <w:rsid w:val="001B0287"/>
    <w:rsid w:val="001B0400"/>
    <w:rsid w:val="001B08C8"/>
    <w:rsid w:val="001B095D"/>
    <w:rsid w:val="001B12B3"/>
    <w:rsid w:val="001B1532"/>
    <w:rsid w:val="001B156A"/>
    <w:rsid w:val="001B1621"/>
    <w:rsid w:val="001B1665"/>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4235"/>
    <w:rsid w:val="001D4307"/>
    <w:rsid w:val="001D4407"/>
    <w:rsid w:val="001D4565"/>
    <w:rsid w:val="001D4A24"/>
    <w:rsid w:val="001D53FE"/>
    <w:rsid w:val="001D54A2"/>
    <w:rsid w:val="001D5866"/>
    <w:rsid w:val="001D6EE0"/>
    <w:rsid w:val="001D6FAE"/>
    <w:rsid w:val="001D70E5"/>
    <w:rsid w:val="001D741C"/>
    <w:rsid w:val="001D7D69"/>
    <w:rsid w:val="001D7EDD"/>
    <w:rsid w:val="001E0669"/>
    <w:rsid w:val="001E0B04"/>
    <w:rsid w:val="001E115B"/>
    <w:rsid w:val="001E12A8"/>
    <w:rsid w:val="001E1714"/>
    <w:rsid w:val="001E1824"/>
    <w:rsid w:val="001E1832"/>
    <w:rsid w:val="001E19EB"/>
    <w:rsid w:val="001E1B30"/>
    <w:rsid w:val="001E2042"/>
    <w:rsid w:val="001E373B"/>
    <w:rsid w:val="001E3A60"/>
    <w:rsid w:val="001E4157"/>
    <w:rsid w:val="001E495F"/>
    <w:rsid w:val="001E49AB"/>
    <w:rsid w:val="001E4B2C"/>
    <w:rsid w:val="001E58DE"/>
    <w:rsid w:val="001E5AF5"/>
    <w:rsid w:val="001E5CBA"/>
    <w:rsid w:val="001E5D8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50A"/>
    <w:rsid w:val="0020179E"/>
    <w:rsid w:val="00201AC4"/>
    <w:rsid w:val="00201AE1"/>
    <w:rsid w:val="002021E7"/>
    <w:rsid w:val="00202688"/>
    <w:rsid w:val="002028BE"/>
    <w:rsid w:val="00202C8B"/>
    <w:rsid w:val="00202E5F"/>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715"/>
    <w:rsid w:val="00215AF8"/>
    <w:rsid w:val="002160BA"/>
    <w:rsid w:val="002165D8"/>
    <w:rsid w:val="0021666A"/>
    <w:rsid w:val="00216E27"/>
    <w:rsid w:val="00216E7F"/>
    <w:rsid w:val="00217257"/>
    <w:rsid w:val="00217A95"/>
    <w:rsid w:val="0022109F"/>
    <w:rsid w:val="00221594"/>
    <w:rsid w:val="0022195C"/>
    <w:rsid w:val="002219FC"/>
    <w:rsid w:val="0022318A"/>
    <w:rsid w:val="002232FA"/>
    <w:rsid w:val="002234BF"/>
    <w:rsid w:val="00223842"/>
    <w:rsid w:val="0022391D"/>
    <w:rsid w:val="00223B1E"/>
    <w:rsid w:val="00223B68"/>
    <w:rsid w:val="00223C5E"/>
    <w:rsid w:val="0022409B"/>
    <w:rsid w:val="002244A4"/>
    <w:rsid w:val="0022468C"/>
    <w:rsid w:val="0022479F"/>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C28"/>
    <w:rsid w:val="00247E30"/>
    <w:rsid w:val="002504A3"/>
    <w:rsid w:val="002508CE"/>
    <w:rsid w:val="00250B12"/>
    <w:rsid w:val="00251054"/>
    <w:rsid w:val="0025110B"/>
    <w:rsid w:val="0025166D"/>
    <w:rsid w:val="00251817"/>
    <w:rsid w:val="00251CAE"/>
    <w:rsid w:val="00251F0B"/>
    <w:rsid w:val="00252CCC"/>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60C8"/>
    <w:rsid w:val="00286646"/>
    <w:rsid w:val="002867AF"/>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1978"/>
    <w:rsid w:val="002C1B69"/>
    <w:rsid w:val="002C255D"/>
    <w:rsid w:val="002C2F03"/>
    <w:rsid w:val="002C382F"/>
    <w:rsid w:val="002C5279"/>
    <w:rsid w:val="002C57DB"/>
    <w:rsid w:val="002C5ECE"/>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EA"/>
    <w:rsid w:val="003134CD"/>
    <w:rsid w:val="00313BA2"/>
    <w:rsid w:val="00313FFC"/>
    <w:rsid w:val="0031441C"/>
    <w:rsid w:val="003145E2"/>
    <w:rsid w:val="00314F2A"/>
    <w:rsid w:val="003152FA"/>
    <w:rsid w:val="00316AB5"/>
    <w:rsid w:val="00316D72"/>
    <w:rsid w:val="00317875"/>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A0A"/>
    <w:rsid w:val="00323B36"/>
    <w:rsid w:val="003242D3"/>
    <w:rsid w:val="00324910"/>
    <w:rsid w:val="0032505F"/>
    <w:rsid w:val="003261F6"/>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371"/>
    <w:rsid w:val="00336526"/>
    <w:rsid w:val="003366F0"/>
    <w:rsid w:val="00336E0B"/>
    <w:rsid w:val="00337ABE"/>
    <w:rsid w:val="00337AE0"/>
    <w:rsid w:val="00337E74"/>
    <w:rsid w:val="003411DE"/>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B4"/>
    <w:rsid w:val="00357162"/>
    <w:rsid w:val="0035763B"/>
    <w:rsid w:val="003601DD"/>
    <w:rsid w:val="00360F69"/>
    <w:rsid w:val="00361452"/>
    <w:rsid w:val="00361FEE"/>
    <w:rsid w:val="00362CAE"/>
    <w:rsid w:val="00362CC1"/>
    <w:rsid w:val="00362DE3"/>
    <w:rsid w:val="00363015"/>
    <w:rsid w:val="00364210"/>
    <w:rsid w:val="0036437B"/>
    <w:rsid w:val="00364502"/>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DEA"/>
    <w:rsid w:val="003B249C"/>
    <w:rsid w:val="003B24A5"/>
    <w:rsid w:val="003B3126"/>
    <w:rsid w:val="003B38E9"/>
    <w:rsid w:val="003B3CDF"/>
    <w:rsid w:val="003B3FE6"/>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730"/>
    <w:rsid w:val="003C30F9"/>
    <w:rsid w:val="003C365A"/>
    <w:rsid w:val="003C369E"/>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213A"/>
    <w:rsid w:val="003D2635"/>
    <w:rsid w:val="003D2985"/>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105E4"/>
    <w:rsid w:val="00410643"/>
    <w:rsid w:val="00411189"/>
    <w:rsid w:val="004128A9"/>
    <w:rsid w:val="004138F7"/>
    <w:rsid w:val="00413CBF"/>
    <w:rsid w:val="0041412C"/>
    <w:rsid w:val="004151DA"/>
    <w:rsid w:val="004151FA"/>
    <w:rsid w:val="00415BDB"/>
    <w:rsid w:val="004163D1"/>
    <w:rsid w:val="00416C6E"/>
    <w:rsid w:val="00416E0E"/>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461A"/>
    <w:rsid w:val="00444D6A"/>
    <w:rsid w:val="00445116"/>
    <w:rsid w:val="00445131"/>
    <w:rsid w:val="0044522F"/>
    <w:rsid w:val="00445384"/>
    <w:rsid w:val="004456E5"/>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A2D"/>
    <w:rsid w:val="00452AB5"/>
    <w:rsid w:val="00452BC4"/>
    <w:rsid w:val="00452E6A"/>
    <w:rsid w:val="004531C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291"/>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49B"/>
    <w:rsid w:val="004C0626"/>
    <w:rsid w:val="004C0EDF"/>
    <w:rsid w:val="004C1919"/>
    <w:rsid w:val="004C19F7"/>
    <w:rsid w:val="004C1D8B"/>
    <w:rsid w:val="004C1DA8"/>
    <w:rsid w:val="004C210B"/>
    <w:rsid w:val="004C21B8"/>
    <w:rsid w:val="004C238E"/>
    <w:rsid w:val="004C2551"/>
    <w:rsid w:val="004C2EEA"/>
    <w:rsid w:val="004C326B"/>
    <w:rsid w:val="004C3E6F"/>
    <w:rsid w:val="004C4195"/>
    <w:rsid w:val="004C438E"/>
    <w:rsid w:val="004C5E9F"/>
    <w:rsid w:val="004C6EEE"/>
    <w:rsid w:val="004C76A2"/>
    <w:rsid w:val="004C7B09"/>
    <w:rsid w:val="004C7C90"/>
    <w:rsid w:val="004C7CD8"/>
    <w:rsid w:val="004D039B"/>
    <w:rsid w:val="004D0DA1"/>
    <w:rsid w:val="004D0F80"/>
    <w:rsid w:val="004D1560"/>
    <w:rsid w:val="004D195B"/>
    <w:rsid w:val="004D1A4B"/>
    <w:rsid w:val="004D1B94"/>
    <w:rsid w:val="004D1E2C"/>
    <w:rsid w:val="004D221E"/>
    <w:rsid w:val="004D256D"/>
    <w:rsid w:val="004D2793"/>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10B"/>
    <w:rsid w:val="004E15C5"/>
    <w:rsid w:val="004E1991"/>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1296"/>
    <w:rsid w:val="00521583"/>
    <w:rsid w:val="00521B2F"/>
    <w:rsid w:val="00521C45"/>
    <w:rsid w:val="00522077"/>
    <w:rsid w:val="00522AC0"/>
    <w:rsid w:val="00522CD0"/>
    <w:rsid w:val="00523195"/>
    <w:rsid w:val="0052344E"/>
    <w:rsid w:val="0052376A"/>
    <w:rsid w:val="005237F3"/>
    <w:rsid w:val="00523CEB"/>
    <w:rsid w:val="00523EEF"/>
    <w:rsid w:val="00525843"/>
    <w:rsid w:val="00525864"/>
    <w:rsid w:val="00525B8C"/>
    <w:rsid w:val="00525F80"/>
    <w:rsid w:val="005260D2"/>
    <w:rsid w:val="00526108"/>
    <w:rsid w:val="00527971"/>
    <w:rsid w:val="00527B6F"/>
    <w:rsid w:val="00530440"/>
    <w:rsid w:val="00530800"/>
    <w:rsid w:val="00531B2B"/>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113D"/>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3022"/>
    <w:rsid w:val="0055305D"/>
    <w:rsid w:val="00553082"/>
    <w:rsid w:val="00553350"/>
    <w:rsid w:val="005539F1"/>
    <w:rsid w:val="00553EF6"/>
    <w:rsid w:val="00554B2B"/>
    <w:rsid w:val="00554E70"/>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497"/>
    <w:rsid w:val="00567E44"/>
    <w:rsid w:val="005708CC"/>
    <w:rsid w:val="00570958"/>
    <w:rsid w:val="00570C56"/>
    <w:rsid w:val="00570ED5"/>
    <w:rsid w:val="00571056"/>
    <w:rsid w:val="00572F6F"/>
    <w:rsid w:val="005730DB"/>
    <w:rsid w:val="00573368"/>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A9"/>
    <w:rsid w:val="0059694F"/>
    <w:rsid w:val="00596FB9"/>
    <w:rsid w:val="00597359"/>
    <w:rsid w:val="005A0671"/>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FFE"/>
    <w:rsid w:val="0061030D"/>
    <w:rsid w:val="00610417"/>
    <w:rsid w:val="0061094A"/>
    <w:rsid w:val="00610A54"/>
    <w:rsid w:val="00610F45"/>
    <w:rsid w:val="00610F8F"/>
    <w:rsid w:val="006111D2"/>
    <w:rsid w:val="00611984"/>
    <w:rsid w:val="00611F71"/>
    <w:rsid w:val="00612AFE"/>
    <w:rsid w:val="0061330D"/>
    <w:rsid w:val="00613BDC"/>
    <w:rsid w:val="006142AD"/>
    <w:rsid w:val="006144F9"/>
    <w:rsid w:val="00614550"/>
    <w:rsid w:val="00614C14"/>
    <w:rsid w:val="006150E6"/>
    <w:rsid w:val="00616991"/>
    <w:rsid w:val="00616DE0"/>
    <w:rsid w:val="006170F0"/>
    <w:rsid w:val="00617454"/>
    <w:rsid w:val="006203D3"/>
    <w:rsid w:val="0062096D"/>
    <w:rsid w:val="0062111A"/>
    <w:rsid w:val="006212A2"/>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6F6"/>
    <w:rsid w:val="006337E4"/>
    <w:rsid w:val="0063393B"/>
    <w:rsid w:val="00633945"/>
    <w:rsid w:val="00633B33"/>
    <w:rsid w:val="006345C3"/>
    <w:rsid w:val="006346A3"/>
    <w:rsid w:val="0063480C"/>
    <w:rsid w:val="00634D0C"/>
    <w:rsid w:val="00634ED0"/>
    <w:rsid w:val="00634FE8"/>
    <w:rsid w:val="00635753"/>
    <w:rsid w:val="0063622F"/>
    <w:rsid w:val="006366FE"/>
    <w:rsid w:val="00636749"/>
    <w:rsid w:val="0063685A"/>
    <w:rsid w:val="0063696D"/>
    <w:rsid w:val="00636F07"/>
    <w:rsid w:val="00637002"/>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3EFF"/>
    <w:rsid w:val="00644DC5"/>
    <w:rsid w:val="00644F89"/>
    <w:rsid w:val="006457BF"/>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A63"/>
    <w:rsid w:val="006571F4"/>
    <w:rsid w:val="006575F7"/>
    <w:rsid w:val="00657B11"/>
    <w:rsid w:val="00657D25"/>
    <w:rsid w:val="00657E65"/>
    <w:rsid w:val="006600DF"/>
    <w:rsid w:val="006601D7"/>
    <w:rsid w:val="00660497"/>
    <w:rsid w:val="00660ABC"/>
    <w:rsid w:val="00660EA3"/>
    <w:rsid w:val="00661D53"/>
    <w:rsid w:val="00661F5D"/>
    <w:rsid w:val="006627D2"/>
    <w:rsid w:val="00662AF4"/>
    <w:rsid w:val="00663069"/>
    <w:rsid w:val="006635BD"/>
    <w:rsid w:val="00664117"/>
    <w:rsid w:val="006642FA"/>
    <w:rsid w:val="00664449"/>
    <w:rsid w:val="00664E8A"/>
    <w:rsid w:val="00665500"/>
    <w:rsid w:val="0066581A"/>
    <w:rsid w:val="0066592A"/>
    <w:rsid w:val="00665E9F"/>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983"/>
    <w:rsid w:val="00695A56"/>
    <w:rsid w:val="00695C21"/>
    <w:rsid w:val="006965BF"/>
    <w:rsid w:val="006975BE"/>
    <w:rsid w:val="0069760C"/>
    <w:rsid w:val="00697655"/>
    <w:rsid w:val="00697A9A"/>
    <w:rsid w:val="00697C62"/>
    <w:rsid w:val="00697DF2"/>
    <w:rsid w:val="00697F96"/>
    <w:rsid w:val="00697FD7"/>
    <w:rsid w:val="006A03E0"/>
    <w:rsid w:val="006A04F5"/>
    <w:rsid w:val="006A0AC4"/>
    <w:rsid w:val="006A0B0B"/>
    <w:rsid w:val="006A0B7E"/>
    <w:rsid w:val="006A1079"/>
    <w:rsid w:val="006A1AC8"/>
    <w:rsid w:val="006A22C6"/>
    <w:rsid w:val="006A2CD3"/>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224"/>
    <w:rsid w:val="006B0457"/>
    <w:rsid w:val="006B1D01"/>
    <w:rsid w:val="006B246B"/>
    <w:rsid w:val="006B2F9C"/>
    <w:rsid w:val="006B3F9B"/>
    <w:rsid w:val="006B4091"/>
    <w:rsid w:val="006B44FD"/>
    <w:rsid w:val="006B4C72"/>
    <w:rsid w:val="006B6B9F"/>
    <w:rsid w:val="006B70DD"/>
    <w:rsid w:val="006B734B"/>
    <w:rsid w:val="006B739D"/>
    <w:rsid w:val="006B74C1"/>
    <w:rsid w:val="006B7AEF"/>
    <w:rsid w:val="006B7DBB"/>
    <w:rsid w:val="006B7E03"/>
    <w:rsid w:val="006C051A"/>
    <w:rsid w:val="006C0949"/>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8D"/>
    <w:rsid w:val="006D26DC"/>
    <w:rsid w:val="006D2818"/>
    <w:rsid w:val="006D2AA9"/>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92E"/>
    <w:rsid w:val="006E2A2C"/>
    <w:rsid w:val="006E3360"/>
    <w:rsid w:val="006E3927"/>
    <w:rsid w:val="006E39E3"/>
    <w:rsid w:val="006E3CBF"/>
    <w:rsid w:val="006E4AFD"/>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DE"/>
    <w:rsid w:val="00710906"/>
    <w:rsid w:val="00710B3E"/>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4F6"/>
    <w:rsid w:val="00726762"/>
    <w:rsid w:val="00726F54"/>
    <w:rsid w:val="007271A4"/>
    <w:rsid w:val="00727655"/>
    <w:rsid w:val="007276B9"/>
    <w:rsid w:val="00727837"/>
    <w:rsid w:val="00727C2B"/>
    <w:rsid w:val="00730373"/>
    <w:rsid w:val="007305F3"/>
    <w:rsid w:val="00730BE6"/>
    <w:rsid w:val="00730CD3"/>
    <w:rsid w:val="00732237"/>
    <w:rsid w:val="00732254"/>
    <w:rsid w:val="00732417"/>
    <w:rsid w:val="007324A2"/>
    <w:rsid w:val="007328F6"/>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E34"/>
    <w:rsid w:val="00737F2A"/>
    <w:rsid w:val="0074019B"/>
    <w:rsid w:val="00740236"/>
    <w:rsid w:val="00740F31"/>
    <w:rsid w:val="0074127E"/>
    <w:rsid w:val="007417D7"/>
    <w:rsid w:val="00741B27"/>
    <w:rsid w:val="007424D2"/>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1F2"/>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ACF"/>
    <w:rsid w:val="00783173"/>
    <w:rsid w:val="007831B2"/>
    <w:rsid w:val="00783910"/>
    <w:rsid w:val="00783A25"/>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90538"/>
    <w:rsid w:val="00790A4E"/>
    <w:rsid w:val="00790DB5"/>
    <w:rsid w:val="00791009"/>
    <w:rsid w:val="00791D0D"/>
    <w:rsid w:val="00791E27"/>
    <w:rsid w:val="007924C8"/>
    <w:rsid w:val="0079266C"/>
    <w:rsid w:val="00793D15"/>
    <w:rsid w:val="0079513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6FD"/>
    <w:rsid w:val="007D2787"/>
    <w:rsid w:val="007D2A4B"/>
    <w:rsid w:val="007D2CCF"/>
    <w:rsid w:val="007D2DF5"/>
    <w:rsid w:val="007D2EA0"/>
    <w:rsid w:val="007D369B"/>
    <w:rsid w:val="007D36EE"/>
    <w:rsid w:val="007D3859"/>
    <w:rsid w:val="007D3A89"/>
    <w:rsid w:val="007D3BDC"/>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D82"/>
    <w:rsid w:val="007E5E73"/>
    <w:rsid w:val="007E62BE"/>
    <w:rsid w:val="007E62CE"/>
    <w:rsid w:val="007E62EB"/>
    <w:rsid w:val="007E6385"/>
    <w:rsid w:val="007E70BC"/>
    <w:rsid w:val="007F010F"/>
    <w:rsid w:val="007F06E9"/>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8E7"/>
    <w:rsid w:val="00815FBE"/>
    <w:rsid w:val="00816333"/>
    <w:rsid w:val="00816440"/>
    <w:rsid w:val="00816511"/>
    <w:rsid w:val="008168E0"/>
    <w:rsid w:val="00816EAE"/>
    <w:rsid w:val="008171A4"/>
    <w:rsid w:val="00817378"/>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1034"/>
    <w:rsid w:val="008312E4"/>
    <w:rsid w:val="00831FA5"/>
    <w:rsid w:val="0083220E"/>
    <w:rsid w:val="0083237C"/>
    <w:rsid w:val="0083271A"/>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E4D"/>
    <w:rsid w:val="00837E79"/>
    <w:rsid w:val="00837ECD"/>
    <w:rsid w:val="00840085"/>
    <w:rsid w:val="00840648"/>
    <w:rsid w:val="00840CF3"/>
    <w:rsid w:val="00840D4D"/>
    <w:rsid w:val="00842415"/>
    <w:rsid w:val="0084245B"/>
    <w:rsid w:val="0084261B"/>
    <w:rsid w:val="00842BAF"/>
    <w:rsid w:val="00842C3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668"/>
    <w:rsid w:val="00851B8E"/>
    <w:rsid w:val="0085254F"/>
    <w:rsid w:val="008529D2"/>
    <w:rsid w:val="008529E7"/>
    <w:rsid w:val="00852CDB"/>
    <w:rsid w:val="008533C0"/>
    <w:rsid w:val="00853BFC"/>
    <w:rsid w:val="008545A5"/>
    <w:rsid w:val="008548B6"/>
    <w:rsid w:val="008549AE"/>
    <w:rsid w:val="00854D05"/>
    <w:rsid w:val="00854E8B"/>
    <w:rsid w:val="008556C2"/>
    <w:rsid w:val="00855E6F"/>
    <w:rsid w:val="0085640F"/>
    <w:rsid w:val="0085658F"/>
    <w:rsid w:val="00856D0E"/>
    <w:rsid w:val="008570E2"/>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72C"/>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958"/>
    <w:rsid w:val="00887A61"/>
    <w:rsid w:val="00890040"/>
    <w:rsid w:val="00890415"/>
    <w:rsid w:val="008906AD"/>
    <w:rsid w:val="00890C2E"/>
    <w:rsid w:val="00890F3D"/>
    <w:rsid w:val="00891358"/>
    <w:rsid w:val="008915C1"/>
    <w:rsid w:val="00891CC2"/>
    <w:rsid w:val="008929F5"/>
    <w:rsid w:val="00892A24"/>
    <w:rsid w:val="00892D49"/>
    <w:rsid w:val="00893082"/>
    <w:rsid w:val="00893280"/>
    <w:rsid w:val="00893D0E"/>
    <w:rsid w:val="00893ED0"/>
    <w:rsid w:val="0089402A"/>
    <w:rsid w:val="0089411E"/>
    <w:rsid w:val="008943FB"/>
    <w:rsid w:val="00894AD6"/>
    <w:rsid w:val="00894DF3"/>
    <w:rsid w:val="0089576F"/>
    <w:rsid w:val="008959E7"/>
    <w:rsid w:val="00896734"/>
    <w:rsid w:val="008975FF"/>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1170"/>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E7"/>
    <w:rsid w:val="008C6519"/>
    <w:rsid w:val="008C69D2"/>
    <w:rsid w:val="008C73A8"/>
    <w:rsid w:val="008C75DE"/>
    <w:rsid w:val="008C7B5C"/>
    <w:rsid w:val="008D03AE"/>
    <w:rsid w:val="008D07EA"/>
    <w:rsid w:val="008D0858"/>
    <w:rsid w:val="008D089A"/>
    <w:rsid w:val="008D0CE8"/>
    <w:rsid w:val="008D1D19"/>
    <w:rsid w:val="008D278D"/>
    <w:rsid w:val="008D299B"/>
    <w:rsid w:val="008D2A2E"/>
    <w:rsid w:val="008D3200"/>
    <w:rsid w:val="008D33E2"/>
    <w:rsid w:val="008D3CDA"/>
    <w:rsid w:val="008D53C0"/>
    <w:rsid w:val="008D5474"/>
    <w:rsid w:val="008D5626"/>
    <w:rsid w:val="008D59E3"/>
    <w:rsid w:val="008D5B9D"/>
    <w:rsid w:val="008D626D"/>
    <w:rsid w:val="008D674F"/>
    <w:rsid w:val="008D680D"/>
    <w:rsid w:val="008D77BD"/>
    <w:rsid w:val="008D7F1D"/>
    <w:rsid w:val="008E027E"/>
    <w:rsid w:val="008E07CC"/>
    <w:rsid w:val="008E0BCA"/>
    <w:rsid w:val="008E1298"/>
    <w:rsid w:val="008E273E"/>
    <w:rsid w:val="008E32C0"/>
    <w:rsid w:val="008E33B3"/>
    <w:rsid w:val="008E3D66"/>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2745"/>
    <w:rsid w:val="00922AA4"/>
    <w:rsid w:val="0092321E"/>
    <w:rsid w:val="00923F43"/>
    <w:rsid w:val="0092488F"/>
    <w:rsid w:val="00924A6D"/>
    <w:rsid w:val="00924DA6"/>
    <w:rsid w:val="00924E5D"/>
    <w:rsid w:val="00925451"/>
    <w:rsid w:val="0092555A"/>
    <w:rsid w:val="009255C6"/>
    <w:rsid w:val="00925C45"/>
    <w:rsid w:val="00926485"/>
    <w:rsid w:val="00926E22"/>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78B8"/>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77A"/>
    <w:rsid w:val="009C47F6"/>
    <w:rsid w:val="009C4AD9"/>
    <w:rsid w:val="009C4B80"/>
    <w:rsid w:val="009C4E27"/>
    <w:rsid w:val="009C4F1A"/>
    <w:rsid w:val="009C53FA"/>
    <w:rsid w:val="009C585B"/>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7C9"/>
    <w:rsid w:val="00A30E5D"/>
    <w:rsid w:val="00A30ED0"/>
    <w:rsid w:val="00A316C3"/>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E1D"/>
    <w:rsid w:val="00A374B4"/>
    <w:rsid w:val="00A374D7"/>
    <w:rsid w:val="00A37921"/>
    <w:rsid w:val="00A37DF2"/>
    <w:rsid w:val="00A40406"/>
    <w:rsid w:val="00A40B26"/>
    <w:rsid w:val="00A41435"/>
    <w:rsid w:val="00A41816"/>
    <w:rsid w:val="00A41A3E"/>
    <w:rsid w:val="00A41C29"/>
    <w:rsid w:val="00A429AF"/>
    <w:rsid w:val="00A42CB0"/>
    <w:rsid w:val="00A42FDD"/>
    <w:rsid w:val="00A43517"/>
    <w:rsid w:val="00A43979"/>
    <w:rsid w:val="00A43C7B"/>
    <w:rsid w:val="00A43D5A"/>
    <w:rsid w:val="00A43F66"/>
    <w:rsid w:val="00A43F92"/>
    <w:rsid w:val="00A43FE9"/>
    <w:rsid w:val="00A4449D"/>
    <w:rsid w:val="00A44688"/>
    <w:rsid w:val="00A448E6"/>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57C"/>
    <w:rsid w:val="00A63F7B"/>
    <w:rsid w:val="00A644EB"/>
    <w:rsid w:val="00A64BBD"/>
    <w:rsid w:val="00A64D9E"/>
    <w:rsid w:val="00A65625"/>
    <w:rsid w:val="00A6576D"/>
    <w:rsid w:val="00A65B30"/>
    <w:rsid w:val="00A65C29"/>
    <w:rsid w:val="00A661B8"/>
    <w:rsid w:val="00A6631F"/>
    <w:rsid w:val="00A6688A"/>
    <w:rsid w:val="00A66BEC"/>
    <w:rsid w:val="00A67041"/>
    <w:rsid w:val="00A67257"/>
    <w:rsid w:val="00A67507"/>
    <w:rsid w:val="00A678E6"/>
    <w:rsid w:val="00A67B27"/>
    <w:rsid w:val="00A70462"/>
    <w:rsid w:val="00A70F2F"/>
    <w:rsid w:val="00A70F4C"/>
    <w:rsid w:val="00A7112C"/>
    <w:rsid w:val="00A71CAE"/>
    <w:rsid w:val="00A7279D"/>
    <w:rsid w:val="00A727D1"/>
    <w:rsid w:val="00A72AB7"/>
    <w:rsid w:val="00A7376D"/>
    <w:rsid w:val="00A737E9"/>
    <w:rsid w:val="00A73C91"/>
    <w:rsid w:val="00A74324"/>
    <w:rsid w:val="00A74486"/>
    <w:rsid w:val="00A7496A"/>
    <w:rsid w:val="00A75CAD"/>
    <w:rsid w:val="00A760BA"/>
    <w:rsid w:val="00A7619A"/>
    <w:rsid w:val="00A7678D"/>
    <w:rsid w:val="00A7699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AE7"/>
    <w:rsid w:val="00A913CB"/>
    <w:rsid w:val="00A92515"/>
    <w:rsid w:val="00A9273F"/>
    <w:rsid w:val="00A9309F"/>
    <w:rsid w:val="00A938D2"/>
    <w:rsid w:val="00A93930"/>
    <w:rsid w:val="00A93C39"/>
    <w:rsid w:val="00A93C76"/>
    <w:rsid w:val="00A93ECD"/>
    <w:rsid w:val="00A946E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2331"/>
    <w:rsid w:val="00AC2702"/>
    <w:rsid w:val="00AC2A24"/>
    <w:rsid w:val="00AC2AB9"/>
    <w:rsid w:val="00AC2B3C"/>
    <w:rsid w:val="00AC2E5A"/>
    <w:rsid w:val="00AC3475"/>
    <w:rsid w:val="00AC34C9"/>
    <w:rsid w:val="00AC36BB"/>
    <w:rsid w:val="00AC3766"/>
    <w:rsid w:val="00AC436C"/>
    <w:rsid w:val="00AC4816"/>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34A9"/>
    <w:rsid w:val="00AD3951"/>
    <w:rsid w:val="00AD420F"/>
    <w:rsid w:val="00AD437C"/>
    <w:rsid w:val="00AD4494"/>
    <w:rsid w:val="00AD4ACD"/>
    <w:rsid w:val="00AD4E54"/>
    <w:rsid w:val="00AD5A57"/>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B63"/>
    <w:rsid w:val="00AE7FA2"/>
    <w:rsid w:val="00AF004D"/>
    <w:rsid w:val="00AF09B4"/>
    <w:rsid w:val="00AF1158"/>
    <w:rsid w:val="00AF13C0"/>
    <w:rsid w:val="00AF14C0"/>
    <w:rsid w:val="00AF17DC"/>
    <w:rsid w:val="00AF1C4E"/>
    <w:rsid w:val="00AF271E"/>
    <w:rsid w:val="00AF28F5"/>
    <w:rsid w:val="00AF30A6"/>
    <w:rsid w:val="00AF40C7"/>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1A1"/>
    <w:rsid w:val="00B22404"/>
    <w:rsid w:val="00B224F8"/>
    <w:rsid w:val="00B2299C"/>
    <w:rsid w:val="00B22DB7"/>
    <w:rsid w:val="00B23384"/>
    <w:rsid w:val="00B23666"/>
    <w:rsid w:val="00B245A9"/>
    <w:rsid w:val="00B24AC7"/>
    <w:rsid w:val="00B250BC"/>
    <w:rsid w:val="00B2516B"/>
    <w:rsid w:val="00B256A1"/>
    <w:rsid w:val="00B25842"/>
    <w:rsid w:val="00B25F66"/>
    <w:rsid w:val="00B260F0"/>
    <w:rsid w:val="00B26502"/>
    <w:rsid w:val="00B26561"/>
    <w:rsid w:val="00B265F1"/>
    <w:rsid w:val="00B26705"/>
    <w:rsid w:val="00B26762"/>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884"/>
    <w:rsid w:val="00B46D9E"/>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CCC"/>
    <w:rsid w:val="00B54CFA"/>
    <w:rsid w:val="00B5528B"/>
    <w:rsid w:val="00B55527"/>
    <w:rsid w:val="00B55AC9"/>
    <w:rsid w:val="00B55D0B"/>
    <w:rsid w:val="00B55E9D"/>
    <w:rsid w:val="00B55F39"/>
    <w:rsid w:val="00B56520"/>
    <w:rsid w:val="00B60306"/>
    <w:rsid w:val="00B6031E"/>
    <w:rsid w:val="00B6055E"/>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98F"/>
    <w:rsid w:val="00B910DE"/>
    <w:rsid w:val="00B91127"/>
    <w:rsid w:val="00B911F8"/>
    <w:rsid w:val="00B915DC"/>
    <w:rsid w:val="00B91744"/>
    <w:rsid w:val="00B91AF1"/>
    <w:rsid w:val="00B930AF"/>
    <w:rsid w:val="00B93714"/>
    <w:rsid w:val="00B93B64"/>
    <w:rsid w:val="00B9435C"/>
    <w:rsid w:val="00B951A9"/>
    <w:rsid w:val="00B9544F"/>
    <w:rsid w:val="00B95E40"/>
    <w:rsid w:val="00B960F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CA9"/>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784"/>
    <w:rsid w:val="00BB28FF"/>
    <w:rsid w:val="00BB2D5B"/>
    <w:rsid w:val="00BB2D66"/>
    <w:rsid w:val="00BB31AE"/>
    <w:rsid w:val="00BB440C"/>
    <w:rsid w:val="00BB4DB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F75"/>
    <w:rsid w:val="00BC3FEA"/>
    <w:rsid w:val="00BC546A"/>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BB1"/>
    <w:rsid w:val="00BD46FD"/>
    <w:rsid w:val="00BD55E9"/>
    <w:rsid w:val="00BD5927"/>
    <w:rsid w:val="00BD68B0"/>
    <w:rsid w:val="00BD6CF9"/>
    <w:rsid w:val="00BD6D4A"/>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4F3"/>
    <w:rsid w:val="00C079C3"/>
    <w:rsid w:val="00C079DE"/>
    <w:rsid w:val="00C111C9"/>
    <w:rsid w:val="00C11BEE"/>
    <w:rsid w:val="00C11E92"/>
    <w:rsid w:val="00C12C8E"/>
    <w:rsid w:val="00C12CCD"/>
    <w:rsid w:val="00C13B94"/>
    <w:rsid w:val="00C14F3F"/>
    <w:rsid w:val="00C15203"/>
    <w:rsid w:val="00C15498"/>
    <w:rsid w:val="00C161A9"/>
    <w:rsid w:val="00C16D84"/>
    <w:rsid w:val="00C17142"/>
    <w:rsid w:val="00C174C3"/>
    <w:rsid w:val="00C17DDE"/>
    <w:rsid w:val="00C17E4E"/>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C9F"/>
    <w:rsid w:val="00C33121"/>
    <w:rsid w:val="00C33457"/>
    <w:rsid w:val="00C335B7"/>
    <w:rsid w:val="00C335FC"/>
    <w:rsid w:val="00C3380F"/>
    <w:rsid w:val="00C33970"/>
    <w:rsid w:val="00C33D9B"/>
    <w:rsid w:val="00C33E85"/>
    <w:rsid w:val="00C3406D"/>
    <w:rsid w:val="00C341B4"/>
    <w:rsid w:val="00C34A6F"/>
    <w:rsid w:val="00C35117"/>
    <w:rsid w:val="00C354BB"/>
    <w:rsid w:val="00C35E2D"/>
    <w:rsid w:val="00C361A4"/>
    <w:rsid w:val="00C3717B"/>
    <w:rsid w:val="00C3725B"/>
    <w:rsid w:val="00C3729A"/>
    <w:rsid w:val="00C37314"/>
    <w:rsid w:val="00C37C03"/>
    <w:rsid w:val="00C37F79"/>
    <w:rsid w:val="00C408DC"/>
    <w:rsid w:val="00C410AE"/>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696A"/>
    <w:rsid w:val="00C56DD4"/>
    <w:rsid w:val="00C572B0"/>
    <w:rsid w:val="00C574C4"/>
    <w:rsid w:val="00C57724"/>
    <w:rsid w:val="00C60A23"/>
    <w:rsid w:val="00C60DF6"/>
    <w:rsid w:val="00C6140F"/>
    <w:rsid w:val="00C61D0B"/>
    <w:rsid w:val="00C62163"/>
    <w:rsid w:val="00C630F4"/>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4C25"/>
    <w:rsid w:val="00CB4F4C"/>
    <w:rsid w:val="00CB57F8"/>
    <w:rsid w:val="00CB5B67"/>
    <w:rsid w:val="00CB6D03"/>
    <w:rsid w:val="00CB7620"/>
    <w:rsid w:val="00CB7813"/>
    <w:rsid w:val="00CB783C"/>
    <w:rsid w:val="00CB7ACB"/>
    <w:rsid w:val="00CB7CB5"/>
    <w:rsid w:val="00CC0B2F"/>
    <w:rsid w:val="00CC0C06"/>
    <w:rsid w:val="00CC1E00"/>
    <w:rsid w:val="00CC2F77"/>
    <w:rsid w:val="00CC33F0"/>
    <w:rsid w:val="00CC3D00"/>
    <w:rsid w:val="00CC3D03"/>
    <w:rsid w:val="00CC3D92"/>
    <w:rsid w:val="00CC4051"/>
    <w:rsid w:val="00CC4DE6"/>
    <w:rsid w:val="00CC52B2"/>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F86"/>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1AE2"/>
    <w:rsid w:val="00CF3596"/>
    <w:rsid w:val="00CF36A7"/>
    <w:rsid w:val="00CF406A"/>
    <w:rsid w:val="00CF492B"/>
    <w:rsid w:val="00CF49EB"/>
    <w:rsid w:val="00CF49F2"/>
    <w:rsid w:val="00CF5CAA"/>
    <w:rsid w:val="00CF66C0"/>
    <w:rsid w:val="00CF67B8"/>
    <w:rsid w:val="00CF68AF"/>
    <w:rsid w:val="00CF6CE0"/>
    <w:rsid w:val="00CF6D77"/>
    <w:rsid w:val="00CF7E81"/>
    <w:rsid w:val="00CF7E9C"/>
    <w:rsid w:val="00D00189"/>
    <w:rsid w:val="00D00391"/>
    <w:rsid w:val="00D00701"/>
    <w:rsid w:val="00D00852"/>
    <w:rsid w:val="00D012D5"/>
    <w:rsid w:val="00D020A2"/>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AD5"/>
    <w:rsid w:val="00D44106"/>
    <w:rsid w:val="00D441D1"/>
    <w:rsid w:val="00D44503"/>
    <w:rsid w:val="00D44DAF"/>
    <w:rsid w:val="00D452F4"/>
    <w:rsid w:val="00D45475"/>
    <w:rsid w:val="00D45983"/>
    <w:rsid w:val="00D45A14"/>
    <w:rsid w:val="00D460CD"/>
    <w:rsid w:val="00D464DC"/>
    <w:rsid w:val="00D474C0"/>
    <w:rsid w:val="00D47611"/>
    <w:rsid w:val="00D479D9"/>
    <w:rsid w:val="00D47B7D"/>
    <w:rsid w:val="00D50352"/>
    <w:rsid w:val="00D503B4"/>
    <w:rsid w:val="00D505AB"/>
    <w:rsid w:val="00D5075A"/>
    <w:rsid w:val="00D5092A"/>
    <w:rsid w:val="00D50A75"/>
    <w:rsid w:val="00D50AF2"/>
    <w:rsid w:val="00D50DBB"/>
    <w:rsid w:val="00D5117A"/>
    <w:rsid w:val="00D512D0"/>
    <w:rsid w:val="00D51722"/>
    <w:rsid w:val="00D51B17"/>
    <w:rsid w:val="00D52F05"/>
    <w:rsid w:val="00D532D0"/>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8FD"/>
    <w:rsid w:val="00D70111"/>
    <w:rsid w:val="00D7059D"/>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BAD"/>
    <w:rsid w:val="00D86D10"/>
    <w:rsid w:val="00D86E71"/>
    <w:rsid w:val="00D87AF8"/>
    <w:rsid w:val="00D87BDC"/>
    <w:rsid w:val="00D87D86"/>
    <w:rsid w:val="00D87E0C"/>
    <w:rsid w:val="00D904C6"/>
    <w:rsid w:val="00D90CDD"/>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D7C"/>
    <w:rsid w:val="00DB3E08"/>
    <w:rsid w:val="00DB451E"/>
    <w:rsid w:val="00DB476E"/>
    <w:rsid w:val="00DB5608"/>
    <w:rsid w:val="00DB56F5"/>
    <w:rsid w:val="00DB62AF"/>
    <w:rsid w:val="00DB673A"/>
    <w:rsid w:val="00DB7D44"/>
    <w:rsid w:val="00DB7E19"/>
    <w:rsid w:val="00DC0017"/>
    <w:rsid w:val="00DC01DE"/>
    <w:rsid w:val="00DC0404"/>
    <w:rsid w:val="00DC0907"/>
    <w:rsid w:val="00DC0C7F"/>
    <w:rsid w:val="00DC1045"/>
    <w:rsid w:val="00DC133B"/>
    <w:rsid w:val="00DC14E0"/>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DA5"/>
    <w:rsid w:val="00DD0B86"/>
    <w:rsid w:val="00DD1422"/>
    <w:rsid w:val="00DD1463"/>
    <w:rsid w:val="00DD18A6"/>
    <w:rsid w:val="00DD1949"/>
    <w:rsid w:val="00DD21E1"/>
    <w:rsid w:val="00DD261B"/>
    <w:rsid w:val="00DD261E"/>
    <w:rsid w:val="00DD2AC6"/>
    <w:rsid w:val="00DD2C8F"/>
    <w:rsid w:val="00DD348B"/>
    <w:rsid w:val="00DD3865"/>
    <w:rsid w:val="00DD3C54"/>
    <w:rsid w:val="00DD3C7D"/>
    <w:rsid w:val="00DD45D4"/>
    <w:rsid w:val="00DD489F"/>
    <w:rsid w:val="00DD4A21"/>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37D4"/>
    <w:rsid w:val="00E13A85"/>
    <w:rsid w:val="00E14106"/>
    <w:rsid w:val="00E141C1"/>
    <w:rsid w:val="00E1483C"/>
    <w:rsid w:val="00E14B39"/>
    <w:rsid w:val="00E14D9E"/>
    <w:rsid w:val="00E14F90"/>
    <w:rsid w:val="00E1511F"/>
    <w:rsid w:val="00E1568A"/>
    <w:rsid w:val="00E15AA2"/>
    <w:rsid w:val="00E165AD"/>
    <w:rsid w:val="00E165E3"/>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609"/>
    <w:rsid w:val="00E25E3F"/>
    <w:rsid w:val="00E25F63"/>
    <w:rsid w:val="00E264C4"/>
    <w:rsid w:val="00E26896"/>
    <w:rsid w:val="00E275BE"/>
    <w:rsid w:val="00E27CCD"/>
    <w:rsid w:val="00E307FD"/>
    <w:rsid w:val="00E30899"/>
    <w:rsid w:val="00E30D8F"/>
    <w:rsid w:val="00E31FD0"/>
    <w:rsid w:val="00E3287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967"/>
    <w:rsid w:val="00E40D65"/>
    <w:rsid w:val="00E40DE8"/>
    <w:rsid w:val="00E418A3"/>
    <w:rsid w:val="00E41B8C"/>
    <w:rsid w:val="00E422CB"/>
    <w:rsid w:val="00E4287B"/>
    <w:rsid w:val="00E42938"/>
    <w:rsid w:val="00E42A34"/>
    <w:rsid w:val="00E42DC8"/>
    <w:rsid w:val="00E432CF"/>
    <w:rsid w:val="00E4339C"/>
    <w:rsid w:val="00E43460"/>
    <w:rsid w:val="00E43494"/>
    <w:rsid w:val="00E43EC0"/>
    <w:rsid w:val="00E441A9"/>
    <w:rsid w:val="00E44463"/>
    <w:rsid w:val="00E44558"/>
    <w:rsid w:val="00E45090"/>
    <w:rsid w:val="00E4510E"/>
    <w:rsid w:val="00E4568A"/>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B95"/>
    <w:rsid w:val="00E82EA6"/>
    <w:rsid w:val="00E83FBF"/>
    <w:rsid w:val="00E846FC"/>
    <w:rsid w:val="00E84779"/>
    <w:rsid w:val="00E847E4"/>
    <w:rsid w:val="00E84A6E"/>
    <w:rsid w:val="00E84FDC"/>
    <w:rsid w:val="00E85DA7"/>
    <w:rsid w:val="00E86C4F"/>
    <w:rsid w:val="00E86E60"/>
    <w:rsid w:val="00E86F5B"/>
    <w:rsid w:val="00E87EC5"/>
    <w:rsid w:val="00E9011B"/>
    <w:rsid w:val="00E908BE"/>
    <w:rsid w:val="00E90F5D"/>
    <w:rsid w:val="00E912AC"/>
    <w:rsid w:val="00E9137B"/>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C2"/>
    <w:rsid w:val="00EA6BD2"/>
    <w:rsid w:val="00EA7771"/>
    <w:rsid w:val="00EA7961"/>
    <w:rsid w:val="00EB0C8C"/>
    <w:rsid w:val="00EB1252"/>
    <w:rsid w:val="00EB2604"/>
    <w:rsid w:val="00EB2766"/>
    <w:rsid w:val="00EB2D35"/>
    <w:rsid w:val="00EB3529"/>
    <w:rsid w:val="00EB357C"/>
    <w:rsid w:val="00EB37E9"/>
    <w:rsid w:val="00EB39A2"/>
    <w:rsid w:val="00EB39C2"/>
    <w:rsid w:val="00EB3A94"/>
    <w:rsid w:val="00EB3F10"/>
    <w:rsid w:val="00EB4017"/>
    <w:rsid w:val="00EB45F3"/>
    <w:rsid w:val="00EB4D29"/>
    <w:rsid w:val="00EB4E79"/>
    <w:rsid w:val="00EB51E7"/>
    <w:rsid w:val="00EB54C5"/>
    <w:rsid w:val="00EB6183"/>
    <w:rsid w:val="00EB72E4"/>
    <w:rsid w:val="00EB7DB8"/>
    <w:rsid w:val="00EC0500"/>
    <w:rsid w:val="00EC0D95"/>
    <w:rsid w:val="00EC0E85"/>
    <w:rsid w:val="00EC12A5"/>
    <w:rsid w:val="00EC14DB"/>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5289"/>
    <w:rsid w:val="00EC6ADB"/>
    <w:rsid w:val="00EC6C33"/>
    <w:rsid w:val="00EC6ECE"/>
    <w:rsid w:val="00EC7035"/>
    <w:rsid w:val="00EC704B"/>
    <w:rsid w:val="00EC779B"/>
    <w:rsid w:val="00EC7839"/>
    <w:rsid w:val="00EC7B38"/>
    <w:rsid w:val="00EC7C96"/>
    <w:rsid w:val="00ED003E"/>
    <w:rsid w:val="00ED0760"/>
    <w:rsid w:val="00ED09F5"/>
    <w:rsid w:val="00ED15BA"/>
    <w:rsid w:val="00ED1643"/>
    <w:rsid w:val="00ED1802"/>
    <w:rsid w:val="00ED1D52"/>
    <w:rsid w:val="00ED217A"/>
    <w:rsid w:val="00ED238C"/>
    <w:rsid w:val="00ED2638"/>
    <w:rsid w:val="00ED29E7"/>
    <w:rsid w:val="00ED2D2A"/>
    <w:rsid w:val="00ED3586"/>
    <w:rsid w:val="00ED35BB"/>
    <w:rsid w:val="00ED3BD6"/>
    <w:rsid w:val="00ED435D"/>
    <w:rsid w:val="00ED5061"/>
    <w:rsid w:val="00ED52BB"/>
    <w:rsid w:val="00ED66D8"/>
    <w:rsid w:val="00ED69C8"/>
    <w:rsid w:val="00ED6B0B"/>
    <w:rsid w:val="00ED6C59"/>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33B8"/>
    <w:rsid w:val="00EE39E8"/>
    <w:rsid w:val="00EE4B33"/>
    <w:rsid w:val="00EE502F"/>
    <w:rsid w:val="00EE505A"/>
    <w:rsid w:val="00EE54E9"/>
    <w:rsid w:val="00EE5DA8"/>
    <w:rsid w:val="00EE62F6"/>
    <w:rsid w:val="00EE6C22"/>
    <w:rsid w:val="00EE780C"/>
    <w:rsid w:val="00EE7E7F"/>
    <w:rsid w:val="00EF0081"/>
    <w:rsid w:val="00EF01CD"/>
    <w:rsid w:val="00EF0753"/>
    <w:rsid w:val="00EF08B6"/>
    <w:rsid w:val="00EF135E"/>
    <w:rsid w:val="00EF14CF"/>
    <w:rsid w:val="00EF1D90"/>
    <w:rsid w:val="00EF3754"/>
    <w:rsid w:val="00EF3B78"/>
    <w:rsid w:val="00EF3C0A"/>
    <w:rsid w:val="00EF4691"/>
    <w:rsid w:val="00EF5199"/>
    <w:rsid w:val="00EF53B8"/>
    <w:rsid w:val="00EF57D6"/>
    <w:rsid w:val="00EF58DA"/>
    <w:rsid w:val="00EF5996"/>
    <w:rsid w:val="00EF5B66"/>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D9B"/>
    <w:rsid w:val="00F055F8"/>
    <w:rsid w:val="00F05792"/>
    <w:rsid w:val="00F057E7"/>
    <w:rsid w:val="00F05873"/>
    <w:rsid w:val="00F06038"/>
    <w:rsid w:val="00F0633C"/>
    <w:rsid w:val="00F066C4"/>
    <w:rsid w:val="00F06CEE"/>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8A"/>
    <w:rsid w:val="00F2019E"/>
    <w:rsid w:val="00F20FCF"/>
    <w:rsid w:val="00F21260"/>
    <w:rsid w:val="00F215B6"/>
    <w:rsid w:val="00F21A6D"/>
    <w:rsid w:val="00F21CB9"/>
    <w:rsid w:val="00F224C1"/>
    <w:rsid w:val="00F2279E"/>
    <w:rsid w:val="00F22F99"/>
    <w:rsid w:val="00F2304A"/>
    <w:rsid w:val="00F23109"/>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2CE"/>
    <w:rsid w:val="00F335EF"/>
    <w:rsid w:val="00F33B9E"/>
    <w:rsid w:val="00F34218"/>
    <w:rsid w:val="00F345F3"/>
    <w:rsid w:val="00F34FFA"/>
    <w:rsid w:val="00F350C9"/>
    <w:rsid w:val="00F3608D"/>
    <w:rsid w:val="00F364B5"/>
    <w:rsid w:val="00F36D51"/>
    <w:rsid w:val="00F373E0"/>
    <w:rsid w:val="00F375E5"/>
    <w:rsid w:val="00F376D2"/>
    <w:rsid w:val="00F37ACE"/>
    <w:rsid w:val="00F37E1A"/>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CB1"/>
    <w:rsid w:val="00F76FB9"/>
    <w:rsid w:val="00F77294"/>
    <w:rsid w:val="00F7782D"/>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2B5"/>
    <w:rsid w:val="00F908EE"/>
    <w:rsid w:val="00F90A59"/>
    <w:rsid w:val="00F90CE3"/>
    <w:rsid w:val="00F9136B"/>
    <w:rsid w:val="00F91506"/>
    <w:rsid w:val="00F9192E"/>
    <w:rsid w:val="00F9194A"/>
    <w:rsid w:val="00F9199D"/>
    <w:rsid w:val="00F91B27"/>
    <w:rsid w:val="00F91C2B"/>
    <w:rsid w:val="00F91D87"/>
    <w:rsid w:val="00F92397"/>
    <w:rsid w:val="00F92846"/>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5858"/>
    <w:rsid w:val="00FB58BA"/>
    <w:rsid w:val="00FB5D49"/>
    <w:rsid w:val="00FB74E7"/>
    <w:rsid w:val="00FB7D53"/>
    <w:rsid w:val="00FC0035"/>
    <w:rsid w:val="00FC1127"/>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715"/>
    <w:rsid w:val="00FD0A5E"/>
    <w:rsid w:val="00FD1639"/>
    <w:rsid w:val="00FD18B9"/>
    <w:rsid w:val="00FD1B83"/>
    <w:rsid w:val="00FD26F8"/>
    <w:rsid w:val="00FD291C"/>
    <w:rsid w:val="00FD2AB7"/>
    <w:rsid w:val="00FD2FAE"/>
    <w:rsid w:val="00FD2FF7"/>
    <w:rsid w:val="00FD3F63"/>
    <w:rsid w:val="00FD468F"/>
    <w:rsid w:val="00FD55FC"/>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93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3773"/>
    <w:rsid w:val="00FF397B"/>
    <w:rsid w:val="00FF4283"/>
    <w:rsid w:val="00FF44AB"/>
    <w:rsid w:val="00FF4B9C"/>
    <w:rsid w:val="00FF5209"/>
    <w:rsid w:val="00FF5615"/>
    <w:rsid w:val="00FF5A00"/>
    <w:rsid w:val="00FF5EF1"/>
    <w:rsid w:val="00FF6124"/>
    <w:rsid w:val="00FF6738"/>
    <w:rsid w:val="00FF67F2"/>
    <w:rsid w:val="00FF6C4E"/>
    <w:rsid w:val="00FF6D57"/>
    <w:rsid w:val="00FF6D82"/>
    <w:rsid w:val="00FF6F90"/>
    <w:rsid w:val="00FF7E50"/>
    <w:rsid w:val="014A14D6"/>
    <w:rsid w:val="01761461"/>
    <w:rsid w:val="01CF0D89"/>
    <w:rsid w:val="020D657A"/>
    <w:rsid w:val="0223236F"/>
    <w:rsid w:val="022624E7"/>
    <w:rsid w:val="02952C5E"/>
    <w:rsid w:val="02E465FD"/>
    <w:rsid w:val="02FB5F01"/>
    <w:rsid w:val="03CA0201"/>
    <w:rsid w:val="04250D9C"/>
    <w:rsid w:val="047C774D"/>
    <w:rsid w:val="04CC1D57"/>
    <w:rsid w:val="059A5C98"/>
    <w:rsid w:val="05E41A1D"/>
    <w:rsid w:val="061439B5"/>
    <w:rsid w:val="06636FB2"/>
    <w:rsid w:val="06A64F55"/>
    <w:rsid w:val="06B55198"/>
    <w:rsid w:val="06C66471"/>
    <w:rsid w:val="07041C7C"/>
    <w:rsid w:val="07222102"/>
    <w:rsid w:val="072A7934"/>
    <w:rsid w:val="073B6441"/>
    <w:rsid w:val="07F461D2"/>
    <w:rsid w:val="089B2A84"/>
    <w:rsid w:val="092142EF"/>
    <w:rsid w:val="09525099"/>
    <w:rsid w:val="095509D9"/>
    <w:rsid w:val="09732F58"/>
    <w:rsid w:val="09774987"/>
    <w:rsid w:val="0A294445"/>
    <w:rsid w:val="0A456833"/>
    <w:rsid w:val="0AAF1EFF"/>
    <w:rsid w:val="0B5A4560"/>
    <w:rsid w:val="0CB8497B"/>
    <w:rsid w:val="0CF555B7"/>
    <w:rsid w:val="0CF57E91"/>
    <w:rsid w:val="0D305579"/>
    <w:rsid w:val="0D5867A2"/>
    <w:rsid w:val="0D693D8C"/>
    <w:rsid w:val="0DCA0D66"/>
    <w:rsid w:val="0E1F2482"/>
    <w:rsid w:val="0ED87C76"/>
    <w:rsid w:val="0EE53CAA"/>
    <w:rsid w:val="0F342827"/>
    <w:rsid w:val="0F630EB1"/>
    <w:rsid w:val="0F6A1754"/>
    <w:rsid w:val="0F6B6962"/>
    <w:rsid w:val="0FBE2456"/>
    <w:rsid w:val="0FCF7A0F"/>
    <w:rsid w:val="0FE443F8"/>
    <w:rsid w:val="0FE53F92"/>
    <w:rsid w:val="0FED5C57"/>
    <w:rsid w:val="10075607"/>
    <w:rsid w:val="106F0518"/>
    <w:rsid w:val="10807302"/>
    <w:rsid w:val="113349F9"/>
    <w:rsid w:val="129E4D82"/>
    <w:rsid w:val="12AC31BF"/>
    <w:rsid w:val="12C47C8B"/>
    <w:rsid w:val="12D44BF8"/>
    <w:rsid w:val="12D84F2E"/>
    <w:rsid w:val="12D940DE"/>
    <w:rsid w:val="12F6691D"/>
    <w:rsid w:val="1379754E"/>
    <w:rsid w:val="13BF31B2"/>
    <w:rsid w:val="13D01FEE"/>
    <w:rsid w:val="13FA2E27"/>
    <w:rsid w:val="14382F65"/>
    <w:rsid w:val="1448764C"/>
    <w:rsid w:val="14787805"/>
    <w:rsid w:val="148F5D32"/>
    <w:rsid w:val="14A012B1"/>
    <w:rsid w:val="14D855E8"/>
    <w:rsid w:val="15D46D50"/>
    <w:rsid w:val="15F34711"/>
    <w:rsid w:val="16077093"/>
    <w:rsid w:val="160F7CF5"/>
    <w:rsid w:val="162166CB"/>
    <w:rsid w:val="16930926"/>
    <w:rsid w:val="16C968FB"/>
    <w:rsid w:val="1705493D"/>
    <w:rsid w:val="1736653A"/>
    <w:rsid w:val="17B46CFB"/>
    <w:rsid w:val="17D8243D"/>
    <w:rsid w:val="18367024"/>
    <w:rsid w:val="18624A54"/>
    <w:rsid w:val="18851D55"/>
    <w:rsid w:val="18B7524C"/>
    <w:rsid w:val="18C13618"/>
    <w:rsid w:val="18F460C2"/>
    <w:rsid w:val="19051B6A"/>
    <w:rsid w:val="19150E7F"/>
    <w:rsid w:val="19622356"/>
    <w:rsid w:val="19802244"/>
    <w:rsid w:val="19930475"/>
    <w:rsid w:val="19F33BB6"/>
    <w:rsid w:val="1A352354"/>
    <w:rsid w:val="1A47372A"/>
    <w:rsid w:val="1B3452EB"/>
    <w:rsid w:val="1B8013F7"/>
    <w:rsid w:val="1BB13295"/>
    <w:rsid w:val="1BB9498B"/>
    <w:rsid w:val="1C8C6544"/>
    <w:rsid w:val="1CF63BC0"/>
    <w:rsid w:val="1D9F3C04"/>
    <w:rsid w:val="1DB91B5D"/>
    <w:rsid w:val="1DFC3698"/>
    <w:rsid w:val="1E0647C5"/>
    <w:rsid w:val="1E8E20FF"/>
    <w:rsid w:val="1F200154"/>
    <w:rsid w:val="1F417171"/>
    <w:rsid w:val="1F8C2A73"/>
    <w:rsid w:val="1FCD2AA2"/>
    <w:rsid w:val="200B7C2C"/>
    <w:rsid w:val="205A2A93"/>
    <w:rsid w:val="21EF7359"/>
    <w:rsid w:val="22206454"/>
    <w:rsid w:val="22241AE3"/>
    <w:rsid w:val="225B3EBB"/>
    <w:rsid w:val="22920A1B"/>
    <w:rsid w:val="22DB0789"/>
    <w:rsid w:val="231F117D"/>
    <w:rsid w:val="234500A6"/>
    <w:rsid w:val="23640EA6"/>
    <w:rsid w:val="23CA2319"/>
    <w:rsid w:val="23F24EDE"/>
    <w:rsid w:val="24352EBB"/>
    <w:rsid w:val="24E85830"/>
    <w:rsid w:val="2500391B"/>
    <w:rsid w:val="25043B62"/>
    <w:rsid w:val="252A328F"/>
    <w:rsid w:val="25CF3ED6"/>
    <w:rsid w:val="25D725DE"/>
    <w:rsid w:val="26341C2C"/>
    <w:rsid w:val="263961BD"/>
    <w:rsid w:val="26E21CEE"/>
    <w:rsid w:val="272938E6"/>
    <w:rsid w:val="273713E4"/>
    <w:rsid w:val="274769D1"/>
    <w:rsid w:val="27BD3A55"/>
    <w:rsid w:val="28056DA0"/>
    <w:rsid w:val="282E0A77"/>
    <w:rsid w:val="283261F1"/>
    <w:rsid w:val="2908745E"/>
    <w:rsid w:val="29D84B76"/>
    <w:rsid w:val="2A1262DA"/>
    <w:rsid w:val="2A133686"/>
    <w:rsid w:val="2A1A5BC6"/>
    <w:rsid w:val="2A367F13"/>
    <w:rsid w:val="2A6571D9"/>
    <w:rsid w:val="2AA077A9"/>
    <w:rsid w:val="2AF459E0"/>
    <w:rsid w:val="2B9F589A"/>
    <w:rsid w:val="2BD50C40"/>
    <w:rsid w:val="2C7F52AD"/>
    <w:rsid w:val="2CE4003B"/>
    <w:rsid w:val="2CEE4C77"/>
    <w:rsid w:val="2D5B7F98"/>
    <w:rsid w:val="2D8868B3"/>
    <w:rsid w:val="2D957CF5"/>
    <w:rsid w:val="2DDD37EA"/>
    <w:rsid w:val="2DEF2F2B"/>
    <w:rsid w:val="2DF13843"/>
    <w:rsid w:val="2E786928"/>
    <w:rsid w:val="2EFE144D"/>
    <w:rsid w:val="2FD72080"/>
    <w:rsid w:val="30AA4E20"/>
    <w:rsid w:val="30B5232B"/>
    <w:rsid w:val="30D332A5"/>
    <w:rsid w:val="314F1BC2"/>
    <w:rsid w:val="31666628"/>
    <w:rsid w:val="3172765E"/>
    <w:rsid w:val="31E30425"/>
    <w:rsid w:val="33613FFE"/>
    <w:rsid w:val="336143E6"/>
    <w:rsid w:val="337445BC"/>
    <w:rsid w:val="3449641B"/>
    <w:rsid w:val="348C6C89"/>
    <w:rsid w:val="34EF4842"/>
    <w:rsid w:val="34F66FC6"/>
    <w:rsid w:val="357A2DF7"/>
    <w:rsid w:val="36320DCE"/>
    <w:rsid w:val="36940077"/>
    <w:rsid w:val="36993E75"/>
    <w:rsid w:val="36D3445E"/>
    <w:rsid w:val="37075C97"/>
    <w:rsid w:val="374B13F0"/>
    <w:rsid w:val="3756191A"/>
    <w:rsid w:val="37671737"/>
    <w:rsid w:val="37B704C1"/>
    <w:rsid w:val="37D75647"/>
    <w:rsid w:val="38141101"/>
    <w:rsid w:val="384C15E7"/>
    <w:rsid w:val="3862042D"/>
    <w:rsid w:val="38C01602"/>
    <w:rsid w:val="39243B3D"/>
    <w:rsid w:val="396B3311"/>
    <w:rsid w:val="39A14223"/>
    <w:rsid w:val="39A828A4"/>
    <w:rsid w:val="3A0E1EEE"/>
    <w:rsid w:val="3A346490"/>
    <w:rsid w:val="3AC56C4A"/>
    <w:rsid w:val="3AE73B09"/>
    <w:rsid w:val="3B6B584A"/>
    <w:rsid w:val="3CC2593E"/>
    <w:rsid w:val="3D1433A2"/>
    <w:rsid w:val="3D29758D"/>
    <w:rsid w:val="3D2A19FB"/>
    <w:rsid w:val="3D9C2ADA"/>
    <w:rsid w:val="3DC93E69"/>
    <w:rsid w:val="3E2724E7"/>
    <w:rsid w:val="3E27676D"/>
    <w:rsid w:val="3E6B3DB3"/>
    <w:rsid w:val="3E907376"/>
    <w:rsid w:val="3ECB4852"/>
    <w:rsid w:val="3F177A97"/>
    <w:rsid w:val="3F213F04"/>
    <w:rsid w:val="3F421D64"/>
    <w:rsid w:val="3F485EA2"/>
    <w:rsid w:val="3F5D36FC"/>
    <w:rsid w:val="3F6F2F13"/>
    <w:rsid w:val="3F951D52"/>
    <w:rsid w:val="3FE23B23"/>
    <w:rsid w:val="40C1415E"/>
    <w:rsid w:val="41112B20"/>
    <w:rsid w:val="415914C1"/>
    <w:rsid w:val="41766CF7"/>
    <w:rsid w:val="418677AA"/>
    <w:rsid w:val="41B25855"/>
    <w:rsid w:val="41BC374E"/>
    <w:rsid w:val="41C90103"/>
    <w:rsid w:val="42B20202"/>
    <w:rsid w:val="434846C3"/>
    <w:rsid w:val="43831C52"/>
    <w:rsid w:val="438870AF"/>
    <w:rsid w:val="43BA2B9E"/>
    <w:rsid w:val="43E80323"/>
    <w:rsid w:val="43FA5FE2"/>
    <w:rsid w:val="44322D4A"/>
    <w:rsid w:val="444A6219"/>
    <w:rsid w:val="44F77F05"/>
    <w:rsid w:val="469D4D26"/>
    <w:rsid w:val="46AB6703"/>
    <w:rsid w:val="4736312B"/>
    <w:rsid w:val="476602F6"/>
    <w:rsid w:val="478F0B12"/>
    <w:rsid w:val="47A869D1"/>
    <w:rsid w:val="47C02B27"/>
    <w:rsid w:val="47C031D6"/>
    <w:rsid w:val="47FF5F01"/>
    <w:rsid w:val="481B23A3"/>
    <w:rsid w:val="485B2011"/>
    <w:rsid w:val="489F24E0"/>
    <w:rsid w:val="48AC1C02"/>
    <w:rsid w:val="48FA645F"/>
    <w:rsid w:val="4948005A"/>
    <w:rsid w:val="498E6BA8"/>
    <w:rsid w:val="49D74501"/>
    <w:rsid w:val="4A3634C7"/>
    <w:rsid w:val="4A3B4A5C"/>
    <w:rsid w:val="4C8C3872"/>
    <w:rsid w:val="4D081D6E"/>
    <w:rsid w:val="4D3B0DF4"/>
    <w:rsid w:val="4D4C3002"/>
    <w:rsid w:val="4D5214EF"/>
    <w:rsid w:val="4DD82969"/>
    <w:rsid w:val="4DF34673"/>
    <w:rsid w:val="4E025A20"/>
    <w:rsid w:val="4E4C43BA"/>
    <w:rsid w:val="4E7B0D91"/>
    <w:rsid w:val="4E997359"/>
    <w:rsid w:val="4F0D3938"/>
    <w:rsid w:val="4F3E57BE"/>
    <w:rsid w:val="4FC652ED"/>
    <w:rsid w:val="4FFF6735"/>
    <w:rsid w:val="50224539"/>
    <w:rsid w:val="502344EE"/>
    <w:rsid w:val="512962D7"/>
    <w:rsid w:val="516602A6"/>
    <w:rsid w:val="518D4B89"/>
    <w:rsid w:val="519059F2"/>
    <w:rsid w:val="519602C0"/>
    <w:rsid w:val="51A72DA3"/>
    <w:rsid w:val="51D718C7"/>
    <w:rsid w:val="51FB0B52"/>
    <w:rsid w:val="5200380D"/>
    <w:rsid w:val="52CF44B9"/>
    <w:rsid w:val="52DD4E28"/>
    <w:rsid w:val="52E863D3"/>
    <w:rsid w:val="532A2A4A"/>
    <w:rsid w:val="536426E8"/>
    <w:rsid w:val="53C71634"/>
    <w:rsid w:val="547D2C1A"/>
    <w:rsid w:val="54D83366"/>
    <w:rsid w:val="54F324F8"/>
    <w:rsid w:val="55381ED8"/>
    <w:rsid w:val="5543788A"/>
    <w:rsid w:val="554F18E1"/>
    <w:rsid w:val="55E24171"/>
    <w:rsid w:val="563E7AA9"/>
    <w:rsid w:val="568850AA"/>
    <w:rsid w:val="56C25B6C"/>
    <w:rsid w:val="56DC0F52"/>
    <w:rsid w:val="57140367"/>
    <w:rsid w:val="57154464"/>
    <w:rsid w:val="57A35F14"/>
    <w:rsid w:val="5805272B"/>
    <w:rsid w:val="58207C04"/>
    <w:rsid w:val="582B03E3"/>
    <w:rsid w:val="585A4F2F"/>
    <w:rsid w:val="595765E7"/>
    <w:rsid w:val="597638E0"/>
    <w:rsid w:val="59A349B6"/>
    <w:rsid w:val="59E1204C"/>
    <w:rsid w:val="5A0A04CC"/>
    <w:rsid w:val="5B0F5D9A"/>
    <w:rsid w:val="5B13515F"/>
    <w:rsid w:val="5B1F079D"/>
    <w:rsid w:val="5B526733"/>
    <w:rsid w:val="5B5F03A4"/>
    <w:rsid w:val="5BED775E"/>
    <w:rsid w:val="5BF1122A"/>
    <w:rsid w:val="5C283EC9"/>
    <w:rsid w:val="5C437174"/>
    <w:rsid w:val="5C6E4D42"/>
    <w:rsid w:val="5D51434E"/>
    <w:rsid w:val="5D881E34"/>
    <w:rsid w:val="5DC866D4"/>
    <w:rsid w:val="5E50108F"/>
    <w:rsid w:val="5E5D506F"/>
    <w:rsid w:val="5E5F6487"/>
    <w:rsid w:val="5F2416FD"/>
    <w:rsid w:val="5F29531B"/>
    <w:rsid w:val="5F2D2C93"/>
    <w:rsid w:val="5F7B36AF"/>
    <w:rsid w:val="5F81780E"/>
    <w:rsid w:val="603077A1"/>
    <w:rsid w:val="606968D4"/>
    <w:rsid w:val="60E1086E"/>
    <w:rsid w:val="612B7408"/>
    <w:rsid w:val="617B7D81"/>
    <w:rsid w:val="61B70402"/>
    <w:rsid w:val="61FB55A6"/>
    <w:rsid w:val="62610F56"/>
    <w:rsid w:val="62EE44E7"/>
    <w:rsid w:val="630B0D25"/>
    <w:rsid w:val="63285CDF"/>
    <w:rsid w:val="633B5253"/>
    <w:rsid w:val="63EC3E4B"/>
    <w:rsid w:val="64FE478A"/>
    <w:rsid w:val="65742EC7"/>
    <w:rsid w:val="660E7CE2"/>
    <w:rsid w:val="66225476"/>
    <w:rsid w:val="666D68AF"/>
    <w:rsid w:val="66C8504F"/>
    <w:rsid w:val="66CC3556"/>
    <w:rsid w:val="66E638C0"/>
    <w:rsid w:val="66E95763"/>
    <w:rsid w:val="676C20F3"/>
    <w:rsid w:val="676C45F3"/>
    <w:rsid w:val="67801DCE"/>
    <w:rsid w:val="67F53618"/>
    <w:rsid w:val="6804655B"/>
    <w:rsid w:val="6820733F"/>
    <w:rsid w:val="68210EBB"/>
    <w:rsid w:val="688C4126"/>
    <w:rsid w:val="68F42334"/>
    <w:rsid w:val="691B590A"/>
    <w:rsid w:val="69423AFE"/>
    <w:rsid w:val="69572F2E"/>
    <w:rsid w:val="697F4AA5"/>
    <w:rsid w:val="69981651"/>
    <w:rsid w:val="69F13A07"/>
    <w:rsid w:val="69F45E5D"/>
    <w:rsid w:val="6A4721BE"/>
    <w:rsid w:val="6A75300F"/>
    <w:rsid w:val="6B3E69F2"/>
    <w:rsid w:val="6BF665EC"/>
    <w:rsid w:val="6C7D68DC"/>
    <w:rsid w:val="6CE030B0"/>
    <w:rsid w:val="6CF556F7"/>
    <w:rsid w:val="6D4A4A10"/>
    <w:rsid w:val="6DA00AD4"/>
    <w:rsid w:val="6DB14A8F"/>
    <w:rsid w:val="6DB222F9"/>
    <w:rsid w:val="6DB9605E"/>
    <w:rsid w:val="6EB0094B"/>
    <w:rsid w:val="6F1B4E65"/>
    <w:rsid w:val="6F2C2BA0"/>
    <w:rsid w:val="6F3D7A43"/>
    <w:rsid w:val="6F4162E7"/>
    <w:rsid w:val="6F5953DE"/>
    <w:rsid w:val="6F8259ED"/>
    <w:rsid w:val="6FD459CC"/>
    <w:rsid w:val="6FE42753"/>
    <w:rsid w:val="7054775D"/>
    <w:rsid w:val="7056191E"/>
    <w:rsid w:val="70B22023"/>
    <w:rsid w:val="70D43718"/>
    <w:rsid w:val="70D91188"/>
    <w:rsid w:val="70DC4260"/>
    <w:rsid w:val="70E22E6B"/>
    <w:rsid w:val="70E44F58"/>
    <w:rsid w:val="71265794"/>
    <w:rsid w:val="71645191"/>
    <w:rsid w:val="717007BD"/>
    <w:rsid w:val="719F6A56"/>
    <w:rsid w:val="71A1306D"/>
    <w:rsid w:val="720D24B0"/>
    <w:rsid w:val="72802C82"/>
    <w:rsid w:val="72E804B1"/>
    <w:rsid w:val="73047407"/>
    <w:rsid w:val="73210D6E"/>
    <w:rsid w:val="73DB4206"/>
    <w:rsid w:val="73FB7923"/>
    <w:rsid w:val="73FE2B4F"/>
    <w:rsid w:val="7417262C"/>
    <w:rsid w:val="747F1A52"/>
    <w:rsid w:val="74C01A5C"/>
    <w:rsid w:val="74F636CF"/>
    <w:rsid w:val="75604BFB"/>
    <w:rsid w:val="757F4F2B"/>
    <w:rsid w:val="75F6664F"/>
    <w:rsid w:val="762F50EB"/>
    <w:rsid w:val="76CA0970"/>
    <w:rsid w:val="77694336"/>
    <w:rsid w:val="778D79A7"/>
    <w:rsid w:val="77A1279F"/>
    <w:rsid w:val="77FA27B9"/>
    <w:rsid w:val="78A23968"/>
    <w:rsid w:val="792720A9"/>
    <w:rsid w:val="7A700510"/>
    <w:rsid w:val="7A9E639B"/>
    <w:rsid w:val="7AA240DD"/>
    <w:rsid w:val="7AAB7433"/>
    <w:rsid w:val="7B2D1921"/>
    <w:rsid w:val="7B3F44E4"/>
    <w:rsid w:val="7B7E4979"/>
    <w:rsid w:val="7BCB1412"/>
    <w:rsid w:val="7BEE05A2"/>
    <w:rsid w:val="7C0132AF"/>
    <w:rsid w:val="7CD15B82"/>
    <w:rsid w:val="7CED7B6F"/>
    <w:rsid w:val="7D7F24B4"/>
    <w:rsid w:val="7D7F72F7"/>
    <w:rsid w:val="7DC9372F"/>
    <w:rsid w:val="7E7328E3"/>
    <w:rsid w:val="7ED5043F"/>
    <w:rsid w:val="7F2A28F3"/>
    <w:rsid w:val="7F5145BD"/>
    <w:rsid w:val="7F997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keepNext/>
      <w:keepLines/>
      <w:spacing w:before="240" w:after="240" w:line="240" w:lineRule="atLeast"/>
      <w:outlineLvl w:val="0"/>
    </w:pPr>
    <w:rPr>
      <w:rFonts w:eastAsia="黑体"/>
      <w:bCs/>
      <w:kern w:val="44"/>
      <w:sz w:val="24"/>
      <w:szCs w:val="44"/>
    </w:rPr>
  </w:style>
  <w:style w:type="paragraph" w:styleId="4">
    <w:name w:val="heading 2"/>
    <w:basedOn w:val="1"/>
    <w:next w:val="5"/>
    <w:link w:val="60"/>
    <w:autoRedefine/>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6">
    <w:name w:val="heading 3"/>
    <w:basedOn w:val="1"/>
    <w:next w:val="1"/>
    <w:link w:val="64"/>
    <w:autoRedefine/>
    <w:qFormat/>
    <w:uiPriority w:val="0"/>
    <w:pPr>
      <w:keepNext/>
      <w:keepLines/>
      <w:widowControl/>
      <w:spacing w:before="120" w:after="120" w:line="360" w:lineRule="auto"/>
      <w:jc w:val="center"/>
      <w:outlineLvl w:val="2"/>
    </w:pPr>
    <w:rPr>
      <w:b/>
      <w:kern w:val="0"/>
      <w:sz w:val="32"/>
      <w:szCs w:val="20"/>
    </w:rPr>
  </w:style>
  <w:style w:type="paragraph" w:styleId="7">
    <w:name w:val="heading 4"/>
    <w:basedOn w:val="1"/>
    <w:next w:val="5"/>
    <w:autoRedefine/>
    <w:qFormat/>
    <w:uiPriority w:val="0"/>
    <w:pPr>
      <w:keepNext/>
      <w:adjustRightInd w:val="0"/>
      <w:spacing w:line="420" w:lineRule="atLeast"/>
      <w:ind w:firstLine="454"/>
      <w:jc w:val="center"/>
      <w:textAlignment w:val="baseline"/>
      <w:outlineLvl w:val="3"/>
    </w:pPr>
    <w:rPr>
      <w:i/>
      <w:kern w:val="0"/>
      <w:szCs w:val="20"/>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qFormat/>
    <w:uiPriority w:val="0"/>
  </w:style>
  <w:style w:type="table" w:default="1" w:styleId="40">
    <w:name w:val="Normal Table"/>
    <w:autoRedefine/>
    <w:semiHidden/>
    <w:qFormat/>
    <w:uiPriority w:val="0"/>
    <w:tblPr>
      <w:tblCellMar>
        <w:top w:w="0" w:type="dxa"/>
        <w:left w:w="108" w:type="dxa"/>
        <w:bottom w:w="0" w:type="dxa"/>
        <w:right w:w="108" w:type="dxa"/>
      </w:tblCellMar>
    </w:tblPr>
  </w:style>
  <w:style w:type="paragraph" w:styleId="2">
    <w:name w:val="footer"/>
    <w:basedOn w:val="1"/>
    <w:link w:val="53"/>
    <w:autoRedefine/>
    <w:qFormat/>
    <w:uiPriority w:val="0"/>
    <w:pPr>
      <w:tabs>
        <w:tab w:val="center" w:pos="4153"/>
        <w:tab w:val="right" w:pos="8306"/>
      </w:tabs>
      <w:snapToGrid w:val="0"/>
      <w:jc w:val="left"/>
    </w:pPr>
    <w:rPr>
      <w:sz w:val="18"/>
      <w:szCs w:val="18"/>
    </w:rPr>
  </w:style>
  <w:style w:type="paragraph" w:styleId="5">
    <w:name w:val="Normal Indent"/>
    <w:basedOn w:val="1"/>
    <w:autoRedefine/>
    <w:qFormat/>
    <w:uiPriority w:val="0"/>
    <w:pPr>
      <w:ind w:firstLine="420" w:firstLineChars="200"/>
    </w:pPr>
  </w:style>
  <w:style w:type="paragraph" w:styleId="12">
    <w:name w:val="toc 7"/>
    <w:basedOn w:val="1"/>
    <w:next w:val="1"/>
    <w:autoRedefine/>
    <w:unhideWhenUsed/>
    <w:qFormat/>
    <w:uiPriority w:val="39"/>
    <w:pPr>
      <w:ind w:left="2520" w:leftChars="1200"/>
    </w:pPr>
    <w:rPr>
      <w:rFonts w:ascii="Calibri" w:hAnsi="Calibri" w:eastAsia="宋体" w:cs="Times New Roman"/>
      <w:szCs w:val="22"/>
    </w:rPr>
  </w:style>
  <w:style w:type="paragraph" w:styleId="13">
    <w:name w:val="table of authorities"/>
    <w:basedOn w:val="1"/>
    <w:next w:val="1"/>
    <w:autoRedefine/>
    <w:unhideWhenUsed/>
    <w:qFormat/>
    <w:uiPriority w:val="0"/>
    <w:pPr>
      <w:ind w:left="420" w:leftChars="200"/>
    </w:p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58"/>
    <w:autoRedefine/>
    <w:qFormat/>
    <w:uiPriority w:val="0"/>
    <w:rPr>
      <w:rFonts w:ascii="宋体"/>
      <w:sz w:val="18"/>
      <w:szCs w:val="18"/>
    </w:rPr>
  </w:style>
  <w:style w:type="paragraph" w:styleId="16">
    <w:name w:val="annotation text"/>
    <w:basedOn w:val="1"/>
    <w:link w:val="52"/>
    <w:autoRedefine/>
    <w:qFormat/>
    <w:uiPriority w:val="0"/>
    <w:pPr>
      <w:jc w:val="left"/>
    </w:pPr>
  </w:style>
  <w:style w:type="paragraph" w:styleId="17">
    <w:name w:val="Body Text 3"/>
    <w:basedOn w:val="1"/>
    <w:link w:val="50"/>
    <w:autoRedefine/>
    <w:qFormat/>
    <w:uiPriority w:val="0"/>
    <w:rPr>
      <w:rFonts w:ascii="宋体"/>
      <w:sz w:val="24"/>
      <w:szCs w:val="20"/>
    </w:rPr>
  </w:style>
  <w:style w:type="paragraph" w:styleId="18">
    <w:name w:val="Body Text"/>
    <w:basedOn w:val="1"/>
    <w:next w:val="1"/>
    <w:autoRedefine/>
    <w:qFormat/>
    <w:uiPriority w:val="0"/>
    <w:pPr>
      <w:spacing w:after="120"/>
    </w:pPr>
  </w:style>
  <w:style w:type="paragraph" w:styleId="19">
    <w:name w:val="Body Text Indent"/>
    <w:basedOn w:val="1"/>
    <w:autoRedefine/>
    <w:qFormat/>
    <w:uiPriority w:val="0"/>
    <w:pPr>
      <w:spacing w:after="120"/>
      <w:ind w:left="420" w:leftChars="200"/>
    </w:pPr>
  </w:style>
  <w:style w:type="paragraph" w:styleId="20">
    <w:name w:val="toc 5"/>
    <w:basedOn w:val="1"/>
    <w:next w:val="1"/>
    <w:autoRedefine/>
    <w:unhideWhenUsed/>
    <w:qFormat/>
    <w:uiPriority w:val="39"/>
    <w:pPr>
      <w:ind w:left="1680" w:leftChars="800"/>
    </w:pPr>
    <w:rPr>
      <w:rFonts w:ascii="Calibri" w:hAnsi="Calibri" w:eastAsia="宋体" w:cs="Times New Roman"/>
      <w:szCs w:val="22"/>
    </w:rPr>
  </w:style>
  <w:style w:type="paragraph" w:styleId="21">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2">
    <w:name w:val="Plain Text"/>
    <w:basedOn w:val="1"/>
    <w:link w:val="57"/>
    <w:autoRedefine/>
    <w:qFormat/>
    <w:uiPriority w:val="0"/>
    <w:rPr>
      <w:rFonts w:ascii="宋体" w:hAnsi="Courier New"/>
      <w:szCs w:val="20"/>
    </w:rPr>
  </w:style>
  <w:style w:type="paragraph" w:styleId="23">
    <w:name w:val="toc 8"/>
    <w:basedOn w:val="1"/>
    <w:next w:val="1"/>
    <w:autoRedefine/>
    <w:unhideWhenUsed/>
    <w:qFormat/>
    <w:uiPriority w:val="39"/>
    <w:pPr>
      <w:ind w:left="2940" w:leftChars="1400"/>
    </w:pPr>
    <w:rPr>
      <w:rFonts w:ascii="Calibri" w:hAnsi="Calibri" w:eastAsia="宋体" w:cs="Times New Roman"/>
      <w:szCs w:val="22"/>
    </w:rPr>
  </w:style>
  <w:style w:type="paragraph" w:styleId="24">
    <w:name w:val="Date"/>
    <w:basedOn w:val="1"/>
    <w:next w:val="1"/>
    <w:autoRedefine/>
    <w:qFormat/>
    <w:uiPriority w:val="0"/>
    <w:rPr>
      <w:sz w:val="24"/>
      <w:szCs w:val="20"/>
    </w:rPr>
  </w:style>
  <w:style w:type="paragraph" w:styleId="25">
    <w:name w:val="Body Text Indent 2"/>
    <w:basedOn w:val="1"/>
    <w:autoRedefine/>
    <w:qFormat/>
    <w:uiPriority w:val="0"/>
    <w:pPr>
      <w:spacing w:line="500" w:lineRule="exact"/>
      <w:ind w:firstLine="540" w:firstLineChars="200"/>
    </w:pPr>
    <w:rPr>
      <w:rFonts w:ascii="宋体" w:hAnsi="宋体"/>
      <w:sz w:val="27"/>
      <w:szCs w:val="27"/>
    </w:rPr>
  </w:style>
  <w:style w:type="paragraph" w:styleId="26">
    <w:name w:val="endnote text"/>
    <w:basedOn w:val="1"/>
    <w:autoRedefine/>
    <w:semiHidden/>
    <w:qFormat/>
    <w:uiPriority w:val="0"/>
    <w:pPr>
      <w:snapToGrid w:val="0"/>
      <w:jc w:val="left"/>
    </w:pPr>
  </w:style>
  <w:style w:type="paragraph" w:styleId="27">
    <w:name w:val="Balloon Text"/>
    <w:basedOn w:val="1"/>
    <w:autoRedefine/>
    <w:semiHidden/>
    <w:qFormat/>
    <w:uiPriority w:val="0"/>
    <w:rPr>
      <w:sz w:val="18"/>
      <w:szCs w:val="18"/>
    </w:rPr>
  </w:style>
  <w:style w:type="paragraph" w:styleId="28">
    <w:name w:val="header"/>
    <w:basedOn w:val="1"/>
    <w:link w:val="67"/>
    <w:autoRedefine/>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30">
    <w:name w:val="toc 4"/>
    <w:basedOn w:val="1"/>
    <w:next w:val="1"/>
    <w:autoRedefine/>
    <w:unhideWhenUsed/>
    <w:qFormat/>
    <w:uiPriority w:val="39"/>
    <w:pPr>
      <w:ind w:left="1260" w:leftChars="600"/>
    </w:pPr>
    <w:rPr>
      <w:rFonts w:ascii="Calibri" w:hAnsi="Calibri" w:eastAsia="宋体" w:cs="Times New Roman"/>
      <w:szCs w:val="22"/>
    </w:rPr>
  </w:style>
  <w:style w:type="paragraph" w:styleId="31">
    <w:name w:val="footnote text"/>
    <w:basedOn w:val="1"/>
    <w:link w:val="59"/>
    <w:autoRedefine/>
    <w:qFormat/>
    <w:uiPriority w:val="0"/>
    <w:pPr>
      <w:adjustRightInd w:val="0"/>
      <w:snapToGrid w:val="0"/>
      <w:spacing w:line="420" w:lineRule="atLeast"/>
      <w:ind w:firstLine="454"/>
      <w:jc w:val="left"/>
      <w:textAlignment w:val="baseline"/>
    </w:pPr>
    <w:rPr>
      <w:kern w:val="0"/>
      <w:sz w:val="18"/>
      <w:szCs w:val="20"/>
    </w:rPr>
  </w:style>
  <w:style w:type="paragraph" w:styleId="32">
    <w:name w:val="toc 6"/>
    <w:basedOn w:val="1"/>
    <w:next w:val="1"/>
    <w:autoRedefine/>
    <w:unhideWhenUsed/>
    <w:qFormat/>
    <w:uiPriority w:val="39"/>
    <w:pPr>
      <w:ind w:left="2100" w:leftChars="1000"/>
    </w:pPr>
    <w:rPr>
      <w:rFonts w:ascii="Calibri" w:hAnsi="Calibri" w:eastAsia="宋体" w:cs="Times New Roman"/>
      <w:szCs w:val="22"/>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eastAsia="宋体" w:cs="Times New Roman"/>
      <w:szCs w:val="22"/>
    </w:rPr>
  </w:style>
  <w:style w:type="paragraph" w:styleId="36">
    <w:name w:val="Body Text 2"/>
    <w:basedOn w:val="1"/>
    <w:autoRedefine/>
    <w:qFormat/>
    <w:uiPriority w:val="0"/>
    <w:pPr>
      <w:spacing w:after="120" w:line="480" w:lineRule="auto"/>
    </w:pPr>
  </w:style>
  <w:style w:type="paragraph" w:styleId="37">
    <w:name w:val="index 1"/>
    <w:basedOn w:val="1"/>
    <w:next w:val="1"/>
    <w:autoRedefine/>
    <w:semiHidden/>
    <w:qFormat/>
    <w:uiPriority w:val="0"/>
    <w:pPr>
      <w:spacing w:line="220" w:lineRule="exact"/>
      <w:jc w:val="center"/>
    </w:pPr>
    <w:rPr>
      <w:rFonts w:ascii="仿宋_GB2312" w:eastAsia="仿宋_GB2312"/>
      <w:szCs w:val="21"/>
    </w:rPr>
  </w:style>
  <w:style w:type="paragraph" w:styleId="38">
    <w:name w:val="Title"/>
    <w:basedOn w:val="1"/>
    <w:link w:val="55"/>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6"/>
    <w:next w:val="16"/>
    <w:link w:val="51"/>
    <w:autoRedefine/>
    <w:qFormat/>
    <w:uiPriority w:val="0"/>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autoRedefine/>
    <w:semiHidden/>
    <w:qFormat/>
    <w:uiPriority w:val="0"/>
    <w:rPr>
      <w:vertAlign w:val="superscript"/>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styleId="48">
    <w:name w:val="footnote reference"/>
    <w:autoRedefine/>
    <w:qFormat/>
    <w:uiPriority w:val="0"/>
    <w:rPr>
      <w:vertAlign w:val="superscript"/>
    </w:rPr>
  </w:style>
  <w:style w:type="paragraph" w:customStyle="1" w:styleId="4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0">
    <w:name w:val="正文文本 3 Char"/>
    <w:basedOn w:val="42"/>
    <w:link w:val="17"/>
    <w:autoRedefine/>
    <w:qFormat/>
    <w:uiPriority w:val="0"/>
    <w:rPr>
      <w:rFonts w:ascii="宋体"/>
      <w:kern w:val="2"/>
      <w:sz w:val="24"/>
    </w:rPr>
  </w:style>
  <w:style w:type="character" w:customStyle="1" w:styleId="51">
    <w:name w:val="批注主题 Char"/>
    <w:link w:val="39"/>
    <w:autoRedefine/>
    <w:qFormat/>
    <w:uiPriority w:val="0"/>
    <w:rPr>
      <w:b/>
      <w:bCs/>
      <w:kern w:val="2"/>
      <w:sz w:val="21"/>
      <w:szCs w:val="24"/>
    </w:rPr>
  </w:style>
  <w:style w:type="character" w:customStyle="1" w:styleId="52">
    <w:name w:val="批注文字 Char"/>
    <w:basedOn w:val="42"/>
    <w:link w:val="16"/>
    <w:autoRedefine/>
    <w:qFormat/>
    <w:uiPriority w:val="0"/>
    <w:rPr>
      <w:kern w:val="2"/>
      <w:sz w:val="21"/>
      <w:szCs w:val="24"/>
    </w:rPr>
  </w:style>
  <w:style w:type="character" w:customStyle="1" w:styleId="53">
    <w:name w:val="页脚 Char"/>
    <w:link w:val="2"/>
    <w:autoRedefine/>
    <w:qFormat/>
    <w:uiPriority w:val="0"/>
    <w:rPr>
      <w:rFonts w:eastAsia="宋体"/>
      <w:kern w:val="2"/>
      <w:sz w:val="18"/>
      <w:szCs w:val="18"/>
      <w:lang w:val="en-US" w:eastAsia="zh-CN" w:bidi="ar-SA"/>
    </w:rPr>
  </w:style>
  <w:style w:type="character" w:customStyle="1" w:styleId="54">
    <w:name w:val="font161"/>
    <w:autoRedefine/>
    <w:qFormat/>
    <w:uiPriority w:val="0"/>
    <w:rPr>
      <w:b/>
      <w:bCs/>
      <w:sz w:val="32"/>
      <w:szCs w:val="32"/>
    </w:rPr>
  </w:style>
  <w:style w:type="character" w:customStyle="1" w:styleId="55">
    <w:name w:val="标题 Char"/>
    <w:link w:val="38"/>
    <w:autoRedefine/>
    <w:qFormat/>
    <w:uiPriority w:val="0"/>
    <w:rPr>
      <w:rFonts w:ascii="Arial" w:hAnsi="Arial" w:eastAsia="宋体"/>
      <w:b/>
      <w:sz w:val="32"/>
      <w:lang w:val="en-US" w:eastAsia="zh-CN" w:bidi="ar-SA"/>
    </w:rPr>
  </w:style>
  <w:style w:type="character" w:customStyle="1" w:styleId="56">
    <w:name w:val="数字"/>
    <w:autoRedefine/>
    <w:qFormat/>
    <w:uiPriority w:val="0"/>
    <w:rPr>
      <w:rFonts w:eastAsia="黑体"/>
      <w:b/>
      <w:sz w:val="21"/>
    </w:rPr>
  </w:style>
  <w:style w:type="character" w:customStyle="1" w:styleId="57">
    <w:name w:val="纯文本 Char"/>
    <w:link w:val="22"/>
    <w:autoRedefine/>
    <w:qFormat/>
    <w:uiPriority w:val="0"/>
    <w:rPr>
      <w:rFonts w:ascii="宋体" w:hAnsi="Courier New" w:eastAsia="宋体"/>
      <w:kern w:val="2"/>
      <w:sz w:val="21"/>
      <w:lang w:val="en-US" w:eastAsia="zh-CN" w:bidi="ar-SA"/>
    </w:rPr>
  </w:style>
  <w:style w:type="character" w:customStyle="1" w:styleId="58">
    <w:name w:val="文档结构图 Char"/>
    <w:link w:val="15"/>
    <w:autoRedefine/>
    <w:qFormat/>
    <w:uiPriority w:val="0"/>
    <w:rPr>
      <w:rFonts w:ascii="宋体"/>
      <w:kern w:val="2"/>
      <w:sz w:val="18"/>
      <w:szCs w:val="18"/>
    </w:rPr>
  </w:style>
  <w:style w:type="character" w:customStyle="1" w:styleId="59">
    <w:name w:val="脚注文本 Char"/>
    <w:link w:val="31"/>
    <w:autoRedefine/>
    <w:qFormat/>
    <w:uiPriority w:val="0"/>
    <w:rPr>
      <w:sz w:val="18"/>
    </w:rPr>
  </w:style>
  <w:style w:type="character" w:customStyle="1" w:styleId="60">
    <w:name w:val="标题 2 Char"/>
    <w:link w:val="4"/>
    <w:autoRedefine/>
    <w:qFormat/>
    <w:uiPriority w:val="0"/>
    <w:rPr>
      <w:rFonts w:ascii="宋体" w:hAnsi="宋体" w:eastAsia="黑体"/>
      <w:bCs/>
      <w:i/>
      <w:iCs/>
      <w:kern w:val="2"/>
      <w:sz w:val="24"/>
    </w:rPr>
  </w:style>
  <w:style w:type="character" w:customStyle="1" w:styleId="61">
    <w:name w:val="H001 Char"/>
    <w:link w:val="62"/>
    <w:autoRedefine/>
    <w:qFormat/>
    <w:uiPriority w:val="0"/>
    <w:rPr>
      <w:rFonts w:eastAsia="黑体"/>
      <w:bCs/>
      <w:kern w:val="44"/>
      <w:sz w:val="24"/>
      <w:szCs w:val="44"/>
    </w:rPr>
  </w:style>
  <w:style w:type="paragraph" w:customStyle="1" w:styleId="62">
    <w:name w:val="H001"/>
    <w:basedOn w:val="3"/>
    <w:link w:val="61"/>
    <w:autoRedefine/>
    <w:qFormat/>
    <w:uiPriority w:val="0"/>
    <w:pPr>
      <w:spacing w:before="240" w:after="240" w:line="240" w:lineRule="exact"/>
    </w:pPr>
    <w:rPr>
      <w:rFonts w:eastAsia="黑体"/>
      <w:sz w:val="24"/>
    </w:rPr>
  </w:style>
  <w:style w:type="character" w:customStyle="1" w:styleId="63">
    <w:name w:val="脚注文本 字符1"/>
    <w:autoRedefine/>
    <w:semiHidden/>
    <w:qFormat/>
    <w:locked/>
    <w:uiPriority w:val="0"/>
    <w:rPr>
      <w:kern w:val="2"/>
      <w:sz w:val="18"/>
      <w:szCs w:val="18"/>
    </w:rPr>
  </w:style>
  <w:style w:type="character" w:customStyle="1" w:styleId="64">
    <w:name w:val="标题 3 Char"/>
    <w:link w:val="6"/>
    <w:autoRedefine/>
    <w:qFormat/>
    <w:uiPriority w:val="0"/>
    <w:rPr>
      <w:b/>
      <w:sz w:val="32"/>
    </w:rPr>
  </w:style>
  <w:style w:type="character" w:customStyle="1" w:styleId="65">
    <w:name w:val="标题 1 Char"/>
    <w:link w:val="3"/>
    <w:autoRedefine/>
    <w:qFormat/>
    <w:uiPriority w:val="0"/>
    <w:rPr>
      <w:rFonts w:eastAsia="黑体"/>
      <w:bCs/>
      <w:kern w:val="44"/>
      <w:sz w:val="24"/>
      <w:szCs w:val="44"/>
    </w:rPr>
  </w:style>
  <w:style w:type="character" w:customStyle="1" w:styleId="66">
    <w:name w:val="未处理的提及"/>
    <w:autoRedefine/>
    <w:unhideWhenUsed/>
    <w:qFormat/>
    <w:uiPriority w:val="99"/>
    <w:rPr>
      <w:color w:val="808080"/>
      <w:shd w:val="clear" w:color="auto" w:fill="E6E6E6"/>
    </w:rPr>
  </w:style>
  <w:style w:type="character" w:customStyle="1" w:styleId="67">
    <w:name w:val="页眉 Char"/>
    <w:basedOn w:val="42"/>
    <w:link w:val="28"/>
    <w:autoRedefine/>
    <w:qFormat/>
    <w:uiPriority w:val="0"/>
    <w:rPr>
      <w:kern w:val="2"/>
      <w:sz w:val="18"/>
      <w:szCs w:val="18"/>
    </w:rPr>
  </w:style>
  <w:style w:type="paragraph" w:customStyle="1" w:styleId="68">
    <w:name w:val="2"/>
    <w:basedOn w:val="1"/>
    <w:autoRedefine/>
    <w:qFormat/>
    <w:uiPriority w:val="0"/>
    <w:pPr>
      <w:adjustRightInd w:val="0"/>
      <w:spacing w:line="420" w:lineRule="atLeast"/>
      <w:ind w:left="1134" w:hanging="227"/>
      <w:textAlignment w:val="baseline"/>
    </w:pPr>
    <w:rPr>
      <w:kern w:val="0"/>
      <w:szCs w:val="20"/>
    </w:rPr>
  </w:style>
  <w:style w:type="paragraph" w:customStyle="1" w:styleId="69">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70">
    <w:name w:val="表格6"/>
    <w:basedOn w:val="71"/>
    <w:autoRedefine/>
    <w:qFormat/>
    <w:uiPriority w:val="0"/>
    <w:pPr>
      <w:ind w:left="737" w:firstLine="0"/>
    </w:pPr>
  </w:style>
  <w:style w:type="paragraph" w:customStyle="1" w:styleId="71">
    <w:name w:val="表格5"/>
    <w:basedOn w:val="69"/>
    <w:autoRedefine/>
    <w:qFormat/>
    <w:uiPriority w:val="0"/>
    <w:pPr>
      <w:ind w:left="1021" w:hanging="284"/>
    </w:pPr>
    <w:rPr>
      <w:rFonts w:ascii="宋体"/>
    </w:rPr>
  </w:style>
  <w:style w:type="paragraph" w:customStyle="1" w:styleId="72">
    <w:name w:val=" Char Char Char"/>
    <w:basedOn w:val="1"/>
    <w:autoRedefine/>
    <w:qFormat/>
    <w:uiPriority w:val="0"/>
    <w:rPr>
      <w:szCs w:val="20"/>
    </w:rPr>
  </w:style>
  <w:style w:type="paragraph" w:customStyle="1" w:styleId="7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4">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75">
    <w:name w:val="表中"/>
    <w:basedOn w:val="1"/>
    <w:autoRedefine/>
    <w:qFormat/>
    <w:uiPriority w:val="0"/>
    <w:pPr>
      <w:adjustRightInd w:val="0"/>
      <w:spacing w:line="360" w:lineRule="atLeast"/>
      <w:jc w:val="center"/>
      <w:textAlignment w:val="baseline"/>
    </w:pPr>
    <w:rPr>
      <w:kern w:val="0"/>
      <w:szCs w:val="20"/>
    </w:rPr>
  </w:style>
  <w:style w:type="paragraph" w:customStyle="1" w:styleId="76">
    <w:name w:val="表格4"/>
    <w:basedOn w:val="1"/>
    <w:autoRedefine/>
    <w:qFormat/>
    <w:uiPriority w:val="0"/>
    <w:pPr>
      <w:adjustRightInd w:val="0"/>
      <w:spacing w:line="420" w:lineRule="atLeast"/>
      <w:ind w:left="1021"/>
      <w:textAlignment w:val="baseline"/>
    </w:pPr>
    <w:rPr>
      <w:kern w:val="0"/>
      <w:szCs w:val="20"/>
    </w:rPr>
  </w:style>
  <w:style w:type="paragraph" w:customStyle="1" w:styleId="7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1"/>
    <w:basedOn w:val="1"/>
    <w:next w:val="1"/>
    <w:autoRedefine/>
    <w:qFormat/>
    <w:uiPriority w:val="0"/>
  </w:style>
  <w:style w:type="paragraph" w:customStyle="1" w:styleId="79">
    <w:name w:val="表格文字"/>
    <w:basedOn w:val="1"/>
    <w:autoRedefine/>
    <w:qFormat/>
    <w:uiPriority w:val="0"/>
    <w:pPr>
      <w:adjustRightInd w:val="0"/>
      <w:spacing w:line="420" w:lineRule="atLeast"/>
      <w:jc w:val="left"/>
      <w:textAlignment w:val="baseline"/>
    </w:pPr>
    <w:rPr>
      <w:kern w:val="0"/>
      <w:szCs w:val="20"/>
    </w:rPr>
  </w:style>
  <w:style w:type="paragraph" w:customStyle="1" w:styleId="80">
    <w:name w:val="表格"/>
    <w:basedOn w:val="1"/>
    <w:autoRedefine/>
    <w:qFormat/>
    <w:uiPriority w:val="0"/>
    <w:pPr>
      <w:jc w:val="center"/>
      <w:textAlignment w:val="center"/>
    </w:pPr>
    <w:rPr>
      <w:rFonts w:ascii="华文细黑" w:hAnsi="华文细黑"/>
      <w:kern w:val="0"/>
      <w:szCs w:val="20"/>
    </w:rPr>
  </w:style>
  <w:style w:type="paragraph" w:customStyle="1" w:styleId="81">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82">
    <w:name w:val="表头"/>
    <w:basedOn w:val="81"/>
    <w:autoRedefine/>
    <w:qFormat/>
    <w:uiPriority w:val="0"/>
    <w:rPr>
      <w:rFonts w:ascii="黑体" w:eastAsia="黑体"/>
      <w:b/>
    </w:rPr>
  </w:style>
  <w:style w:type="paragraph" w:customStyle="1" w:styleId="83">
    <w:name w:val="表格1"/>
    <w:basedOn w:val="1"/>
    <w:autoRedefine/>
    <w:qFormat/>
    <w:uiPriority w:val="0"/>
    <w:pPr>
      <w:adjustRightInd w:val="0"/>
      <w:spacing w:line="420" w:lineRule="atLeast"/>
      <w:ind w:left="284"/>
      <w:textAlignment w:val="baseline"/>
    </w:pPr>
    <w:rPr>
      <w:kern w:val="0"/>
      <w:szCs w:val="20"/>
    </w:rPr>
  </w:style>
  <w:style w:type="paragraph" w:customStyle="1" w:styleId="84">
    <w:name w:val=" Char Char Char Char Char Char"/>
    <w:basedOn w:val="1"/>
    <w:autoRedefine/>
    <w:qFormat/>
    <w:uiPriority w:val="0"/>
  </w:style>
  <w:style w:type="paragraph" w:customStyle="1" w:styleId="85">
    <w:name w:val=" Char"/>
    <w:basedOn w:val="1"/>
    <w:autoRedefine/>
    <w:qFormat/>
    <w:uiPriority w:val="0"/>
  </w:style>
  <w:style w:type="paragraph" w:customStyle="1" w:styleId="86">
    <w:name w:val=" Char1"/>
    <w:basedOn w:val="1"/>
    <w:autoRedefine/>
    <w:qFormat/>
    <w:uiPriority w:val="0"/>
  </w:style>
  <w:style w:type="paragraph" w:customStyle="1" w:styleId="87">
    <w:name w:val="Char"/>
    <w:basedOn w:val="1"/>
    <w:autoRedefine/>
    <w:qFormat/>
    <w:uiPriority w:val="0"/>
  </w:style>
  <w:style w:type="paragraph" w:customStyle="1" w:styleId="88">
    <w:name w:val=" Char Char Char Char Char Char Char Char Char Char Char Char Char Char Char Char Char Char1 Char Char Char Char"/>
    <w:basedOn w:val="1"/>
    <w:autoRedefine/>
    <w:qFormat/>
    <w:uiPriority w:val="0"/>
  </w:style>
  <w:style w:type="paragraph" w:customStyle="1" w:styleId="89">
    <w:name w:val="_Style 86"/>
    <w:autoRedefine/>
    <w:semiHidden/>
    <w:qFormat/>
    <w:uiPriority w:val="99"/>
    <w:rPr>
      <w:rFonts w:ascii="Times New Roman" w:hAnsi="Times New Roman" w:eastAsia="宋体" w:cs="Times New Roman"/>
      <w:kern w:val="2"/>
      <w:sz w:val="21"/>
      <w:szCs w:val="24"/>
      <w:lang w:val="en-US" w:eastAsia="zh-CN" w:bidi="ar-SA"/>
    </w:rPr>
  </w:style>
  <w:style w:type="paragraph" w:customStyle="1" w:styleId="90">
    <w:name w:val="_Style 87"/>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91">
    <w:name w:val="Char Char Char"/>
    <w:basedOn w:val="1"/>
    <w:autoRedefine/>
    <w:qFormat/>
    <w:uiPriority w:val="0"/>
    <w:rPr>
      <w:szCs w:val="20"/>
    </w:rPr>
  </w:style>
  <w:style w:type="paragraph" w:customStyle="1" w:styleId="92">
    <w:name w:val="Table Text"/>
    <w:basedOn w:val="1"/>
    <w:autoRedefine/>
    <w:semiHidden/>
    <w:qFormat/>
    <w:uiPriority w:val="0"/>
    <w:rPr>
      <w:rFonts w:ascii="宋体" w:hAnsi="宋体" w:eastAsia="宋体" w:cs="宋体"/>
      <w:sz w:val="21"/>
      <w:szCs w:val="21"/>
      <w:lang w:val="en-US" w:eastAsia="en-US" w:bidi="ar-SA"/>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Table Paragraph"/>
    <w:basedOn w:val="1"/>
    <w:autoRedefine/>
    <w:qFormat/>
    <w:uiPriority w:val="1"/>
    <w:rPr>
      <w:rFonts w:ascii="宋体" w:hAnsi="宋体" w:eastAsia="宋体" w:cs="宋体"/>
      <w:lang w:val="en-US" w:eastAsia="zh-CN" w:bidi="ar-SA"/>
    </w:rPr>
  </w:style>
  <w:style w:type="character" w:customStyle="1" w:styleId="95">
    <w:name w:val="正文文本 (2)"/>
    <w:basedOn w:val="96"/>
    <w:autoRedefine/>
    <w:qFormat/>
    <w:uiPriority w:val="0"/>
    <w:rPr>
      <w:color w:val="000000"/>
      <w:spacing w:val="0"/>
      <w:w w:val="100"/>
      <w:position w:val="0"/>
      <w:lang w:val="en-US" w:eastAsia="en-US" w:bidi="en-US"/>
    </w:rPr>
  </w:style>
  <w:style w:type="character" w:customStyle="1" w:styleId="96">
    <w:name w:val="正文文本 (2)_"/>
    <w:basedOn w:val="42"/>
    <w:autoRedefine/>
    <w:qFormat/>
    <w:uiPriority w:val="0"/>
    <w:rPr>
      <w:rFonts w:ascii="MingLiU" w:hAnsi="MingLiU" w:eastAsia="MingLiU" w:cs="MingLiU"/>
      <w:sz w:val="22"/>
      <w:szCs w:val="22"/>
      <w:u w:val="none"/>
    </w:rPr>
  </w:style>
  <w:style w:type="character" w:customStyle="1" w:styleId="97">
    <w:name w:val="正文文本 (2) + Times New Roman"/>
    <w:basedOn w:val="96"/>
    <w:autoRedefine/>
    <w:qFormat/>
    <w:uiPriority w:val="0"/>
    <w:rPr>
      <w:rFonts w:ascii="Times New Roman" w:hAnsi="Times New Roman" w:eastAsia="Times New Roman" w:cs="Times New Roman"/>
      <w:color w:val="000000"/>
      <w:spacing w:val="0"/>
      <w:w w:val="100"/>
      <w:position w:val="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wmf"/><Relationship Id="rId52" Type="http://schemas.openxmlformats.org/officeDocument/2006/relationships/oleObject" Target="embeddings/oleObject1.bin"/><Relationship Id="rId51" Type="http://schemas.openxmlformats.org/officeDocument/2006/relationships/theme" Target="theme/theme1.xml"/><Relationship Id="rId50" Type="http://schemas.openxmlformats.org/officeDocument/2006/relationships/footer" Target="footer25.xml"/><Relationship Id="rId5" Type="http://schemas.openxmlformats.org/officeDocument/2006/relationships/header" Target="header2.xml"/><Relationship Id="rId49" Type="http://schemas.openxmlformats.org/officeDocument/2006/relationships/footer" Target="footer24.xml"/><Relationship Id="rId48" Type="http://schemas.openxmlformats.org/officeDocument/2006/relationships/header" Target="header22.xml"/><Relationship Id="rId47" Type="http://schemas.openxmlformats.org/officeDocument/2006/relationships/footer" Target="footer23.xml"/><Relationship Id="rId46" Type="http://schemas.openxmlformats.org/officeDocument/2006/relationships/header" Target="header21.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header" Target="header18.xml"/><Relationship Id="rId40" Type="http://schemas.openxmlformats.org/officeDocument/2006/relationships/header" Target="header17.xml"/><Relationship Id="rId4" Type="http://schemas.openxmlformats.org/officeDocument/2006/relationships/header" Target="header1.xml"/><Relationship Id="rId39" Type="http://schemas.openxmlformats.org/officeDocument/2006/relationships/footer" Target="footer20.xml"/><Relationship Id="rId38" Type="http://schemas.openxmlformats.org/officeDocument/2006/relationships/header" Target="header16.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5.xml"/><Relationship Id="rId34" Type="http://schemas.openxmlformats.org/officeDocument/2006/relationships/header" Target="header14.xml"/><Relationship Id="rId33" Type="http://schemas.openxmlformats.org/officeDocument/2006/relationships/footer" Target="footer17.xml"/><Relationship Id="rId32" Type="http://schemas.openxmlformats.org/officeDocument/2006/relationships/header" Target="header13.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234</Pages>
  <Words>111711</Words>
  <Characters>119601</Characters>
  <Lines>1513</Lines>
  <Paragraphs>426</Paragraphs>
  <TotalTime>23</TotalTime>
  <ScaleCrop>false</ScaleCrop>
  <LinksUpToDate>false</LinksUpToDate>
  <CharactersWithSpaces>127314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2016-09-27T05:48:00Z</dcterms:created>
  <dc:creator>袁静</dc:creator>
  <cp:lastModifiedBy>人海</cp:lastModifiedBy>
  <cp:lastPrinted>2024-05-30T01:29:23Z</cp:lastPrinted>
  <dcterms:modified xsi:type="dcterms:W3CDTF">2024-05-30T01:40:36Z</dcterms:modified>
  <dc:title>公路工程标准施工招标文件</dc:title>
  <cp:revision>1807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AAE5BF50005248E0B20F30FB154EA39D_13</vt:lpwstr>
  </property>
</Properties>
</file>