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line="220" w:lineRule="auto"/>
        <w:ind w:left="1831"/>
        <w:outlineLvl w:val="0"/>
        <w:rPr>
          <w:rFonts w:ascii="宋体" w:hAnsi="宋体" w:eastAsia="宋体" w:cs="宋体"/>
          <w:sz w:val="48"/>
          <w:szCs w:val="48"/>
        </w:rPr>
      </w:pPr>
      <w:bookmarkStart w:id="0" w:name="bookmark1"/>
      <w:bookmarkEnd w:id="0"/>
      <w:r>
        <w:rPr>
          <w:rFonts w:ascii="宋体" w:hAnsi="宋体" w:eastAsia="宋体" w:cs="宋体"/>
          <w:spacing w:val="-6"/>
          <w:sz w:val="48"/>
          <w:szCs w:val="48"/>
          <w14:textOutline w14:w="8708" w14:cap="flat" w14:cmpd="sng">
            <w14:solidFill>
              <w14:srgbClr w14:val="000000"/>
            </w14:solidFill>
            <w14:prstDash w14:val="solid"/>
            <w14:miter w14:val="0"/>
          </w14:textOutline>
        </w:rPr>
        <w:t>电子招标投标规则说明</w:t>
      </w:r>
    </w:p>
    <w:p>
      <w:pPr>
        <w:spacing w:line="355" w:lineRule="auto"/>
        <w:rPr>
          <w:rFonts w:ascii="Arial"/>
          <w:sz w:val="21"/>
        </w:rPr>
      </w:pPr>
    </w:p>
    <w:p>
      <w:pPr>
        <w:spacing w:before="97" w:line="219" w:lineRule="auto"/>
        <w:ind w:left="630"/>
        <w:rPr>
          <w:rFonts w:ascii="黑体" w:hAnsi="黑体" w:eastAsia="黑体" w:cs="黑体"/>
          <w:sz w:val="30"/>
          <w:szCs w:val="30"/>
        </w:rPr>
      </w:pPr>
      <w:r>
        <w:rPr>
          <w:rFonts w:ascii="黑体" w:hAnsi="黑体" w:eastAsia="黑体" w:cs="黑体"/>
          <w:spacing w:val="-10"/>
          <w:sz w:val="30"/>
          <w:szCs w:val="30"/>
        </w:rPr>
        <w:t>一、总则</w:t>
      </w:r>
    </w:p>
    <w:p>
      <w:pPr>
        <w:pStyle w:val="3"/>
        <w:spacing w:before="269" w:line="217" w:lineRule="auto"/>
        <w:ind w:left="635"/>
      </w:pPr>
      <w:r>
        <w:rPr>
          <w:spacing w:val="-12"/>
        </w:rPr>
        <w:t>本招标文件按照无规定范本模式编制，</w:t>
      </w:r>
      <w:r>
        <w:rPr>
          <w:spacing w:val="46"/>
        </w:rPr>
        <w:t xml:space="preserve"> </w:t>
      </w:r>
      <w:r>
        <w:rPr>
          <w:spacing w:val="-12"/>
        </w:rPr>
        <w:t>各代理机构、投标人</w:t>
      </w:r>
    </w:p>
    <w:p>
      <w:pPr>
        <w:pStyle w:val="3"/>
        <w:spacing w:before="270" w:line="216" w:lineRule="auto"/>
        <w:ind w:left="34"/>
      </w:pPr>
      <w:r>
        <w:rPr>
          <w:spacing w:val="6"/>
          <w:shd w:val="clear" w:fill="FFFFFE"/>
        </w:rPr>
        <w:t>应按照招标文件和投标文件制作工具给定的节点导入相应的招</w:t>
      </w:r>
    </w:p>
    <w:p>
      <w:pPr>
        <w:pStyle w:val="3"/>
        <w:spacing w:before="273" w:line="216" w:lineRule="auto"/>
        <w:ind w:left="33"/>
      </w:pPr>
      <w:r>
        <w:rPr>
          <w:spacing w:val="-9"/>
          <w:shd w:val="clear" w:fill="FFFFFE"/>
        </w:rPr>
        <w:t>标文件或投标文件内容， 通过电子招标投标文件制作工具实现传</w:t>
      </w:r>
    </w:p>
    <w:p>
      <w:pPr>
        <w:pStyle w:val="3"/>
        <w:spacing w:before="274" w:line="218" w:lineRule="auto"/>
        <w:ind w:left="40"/>
      </w:pPr>
      <w:r>
        <w:rPr>
          <w:spacing w:val="6"/>
          <w:shd w:val="clear" w:fill="FFFFFE"/>
        </w:rPr>
        <w:t>统纸质文件升级为规范的电子文件，从而实现全流程电子化招</w:t>
      </w:r>
    </w:p>
    <w:p>
      <w:pPr>
        <w:pStyle w:val="3"/>
        <w:spacing w:before="269" w:line="218" w:lineRule="auto"/>
        <w:ind w:left="33"/>
      </w:pPr>
      <w:r>
        <w:rPr>
          <w:spacing w:val="-6"/>
        </w:rPr>
        <w:t>标、开标、评标等。</w:t>
      </w:r>
    </w:p>
    <w:p>
      <w:pPr>
        <w:spacing w:before="270" w:line="218" w:lineRule="auto"/>
        <w:ind w:left="630"/>
        <w:rPr>
          <w:rFonts w:ascii="黑体" w:hAnsi="黑体" w:eastAsia="黑体" w:cs="黑体"/>
          <w:sz w:val="30"/>
          <w:szCs w:val="30"/>
        </w:rPr>
      </w:pPr>
      <w:r>
        <w:rPr>
          <w:rFonts w:ascii="黑体" w:hAnsi="黑体" w:eastAsia="黑体" w:cs="黑体"/>
          <w:spacing w:val="-2"/>
          <w:sz w:val="30"/>
          <w:szCs w:val="30"/>
        </w:rPr>
        <w:t>二、招标文件编制</w:t>
      </w:r>
    </w:p>
    <w:p>
      <w:pPr>
        <w:pStyle w:val="3"/>
        <w:tabs>
          <w:tab w:val="left" w:pos="784"/>
        </w:tabs>
        <w:spacing w:before="270" w:line="217" w:lineRule="auto"/>
        <w:ind w:left="614"/>
      </w:pPr>
      <w:r>
        <w:rPr>
          <w:shd w:val="clear" w:fill="FFFFFE"/>
        </w:rPr>
        <w:tab/>
      </w:r>
      <w:r>
        <w:rPr>
          <w:spacing w:val="-17"/>
          <w:shd w:val="clear" w:fill="FFFFFE"/>
        </w:rPr>
        <w:t>（一）各招标人（招标代理机构） 编制招标文件时应参照国</w:t>
      </w:r>
    </w:p>
    <w:p>
      <w:pPr>
        <w:pStyle w:val="3"/>
        <w:spacing w:before="270" w:line="217" w:lineRule="auto"/>
        <w:ind w:left="37"/>
      </w:pPr>
      <w:r>
        <w:rPr>
          <w:spacing w:val="-7"/>
          <w:shd w:val="clear" w:fill="FFFFFE"/>
        </w:rPr>
        <w:t>家标准招标文件范本和地方行政管理部门相关</w:t>
      </w:r>
      <w:r>
        <w:rPr>
          <w:spacing w:val="-8"/>
          <w:shd w:val="clear" w:fill="FFFFFE"/>
        </w:rPr>
        <w:t>管理要求编制， 内</w:t>
      </w:r>
    </w:p>
    <w:p>
      <w:pPr>
        <w:pStyle w:val="3"/>
        <w:spacing w:before="273" w:line="217" w:lineRule="auto"/>
        <w:ind w:left="37"/>
      </w:pPr>
      <w:r>
        <w:rPr>
          <w:spacing w:val="-4"/>
          <w:shd w:val="clear" w:fill="FFFFFE"/>
        </w:rPr>
        <w:t>容节点包括招标公告、投标人须知前附表、投标</w:t>
      </w:r>
      <w:r>
        <w:rPr>
          <w:spacing w:val="-5"/>
          <w:shd w:val="clear" w:fill="FFFFFE"/>
        </w:rPr>
        <w:t>人须知、评标办</w:t>
      </w:r>
    </w:p>
    <w:p>
      <w:pPr>
        <w:pStyle w:val="3"/>
        <w:spacing w:before="271" w:line="218" w:lineRule="auto"/>
        <w:jc w:val="right"/>
      </w:pPr>
      <w:r>
        <w:rPr>
          <w:spacing w:val="-11"/>
          <w:shd w:val="clear" w:fill="FFFFFE"/>
        </w:rPr>
        <w:t>法、合同、技术需求书（技术规范标准）、投标文件格式等内容。</w:t>
      </w:r>
    </w:p>
    <w:p>
      <w:pPr>
        <w:pStyle w:val="3"/>
        <w:spacing w:before="269" w:line="217" w:lineRule="auto"/>
        <w:ind w:left="33"/>
      </w:pPr>
      <w:r>
        <w:rPr>
          <w:spacing w:val="-4"/>
          <w:shd w:val="clear" w:fill="FFFFFE"/>
        </w:rPr>
        <w:t>招标文件应当明示招标项目的基本要求、初步评审因素</w:t>
      </w:r>
      <w:r>
        <w:rPr>
          <w:spacing w:val="-5"/>
          <w:shd w:val="clear" w:fill="FFFFFE"/>
        </w:rPr>
        <w:t>、详细评</w:t>
      </w:r>
    </w:p>
    <w:p>
      <w:pPr>
        <w:pStyle w:val="3"/>
        <w:spacing w:before="273" w:line="217" w:lineRule="auto"/>
        <w:ind w:left="58"/>
      </w:pPr>
      <w:r>
        <w:rPr>
          <w:spacing w:val="-17"/>
          <w:shd w:val="clear" w:fill="FFFFFE"/>
        </w:rPr>
        <w:t>审因素； 应当集中列明否决投标条款；</w:t>
      </w:r>
      <w:r>
        <w:rPr>
          <w:spacing w:val="54"/>
          <w:shd w:val="clear" w:fill="FFFFFE"/>
        </w:rPr>
        <w:t xml:space="preserve"> </w:t>
      </w:r>
      <w:r>
        <w:rPr>
          <w:spacing w:val="-17"/>
          <w:shd w:val="clear" w:fill="FFFFFE"/>
        </w:rPr>
        <w:t>应当明确开标方式（</w:t>
      </w:r>
      <w:r>
        <w:rPr>
          <w:spacing w:val="-18"/>
          <w:shd w:val="clear" w:fill="FFFFFE"/>
        </w:rPr>
        <w:t>如远</w:t>
      </w:r>
    </w:p>
    <w:p>
      <w:pPr>
        <w:pStyle w:val="3"/>
        <w:spacing w:before="271" w:line="218" w:lineRule="auto"/>
        <w:ind w:left="36"/>
      </w:pPr>
      <w:r>
        <w:rPr>
          <w:shd w:val="clear" w:fill="FFFFFE"/>
        </w:rPr>
        <w:t>程开标等</w:t>
      </w:r>
      <w:r>
        <w:rPr>
          <w:spacing w:val="-62"/>
          <w:shd w:val="clear" w:fill="FFFFFE"/>
        </w:rPr>
        <w:t>）；</w:t>
      </w:r>
      <w:r>
        <w:rPr>
          <w:shd w:val="clear" w:fill="FFFFFE"/>
        </w:rPr>
        <w:t>特别应当明确投标文件核心条款不一致时的调整原</w:t>
      </w:r>
    </w:p>
    <w:p>
      <w:pPr>
        <w:pStyle w:val="3"/>
        <w:spacing w:before="269" w:line="217" w:lineRule="auto"/>
        <w:ind w:left="37"/>
      </w:pPr>
      <w:r>
        <w:rPr>
          <w:spacing w:val="-4"/>
          <w:shd w:val="clear" w:fill="FFFFFE"/>
        </w:rPr>
        <w:t>则和调整方式。招标文件编制完成后须使用数字证书（CA）进行</w:t>
      </w:r>
    </w:p>
    <w:p>
      <w:pPr>
        <w:pStyle w:val="3"/>
        <w:spacing w:before="272" w:line="624" w:lineRule="exact"/>
        <w:ind w:left="33"/>
      </w:pPr>
      <w:r>
        <w:rPr>
          <w:spacing w:val="-9"/>
          <w:position w:val="24"/>
        </w:rPr>
        <w:t>加密， 并在规定的文件位置进行电子签章（公章、法定代</w:t>
      </w:r>
      <w:r>
        <w:rPr>
          <w:spacing w:val="-10"/>
          <w:position w:val="24"/>
        </w:rPr>
        <w:t>表人章</w:t>
      </w:r>
    </w:p>
    <w:p>
      <w:pPr>
        <w:pStyle w:val="3"/>
        <w:spacing w:before="1" w:line="218" w:lineRule="auto"/>
        <w:ind w:left="39"/>
      </w:pPr>
      <w:r>
        <w:rPr>
          <w:spacing w:val="-22"/>
        </w:rPr>
        <w:t>或项目负责人章）。</w:t>
      </w:r>
    </w:p>
    <w:p>
      <w:pPr>
        <w:pStyle w:val="3"/>
        <w:spacing w:before="269" w:line="384" w:lineRule="auto"/>
        <w:ind w:left="36" w:firstLine="597"/>
        <w:jc w:val="both"/>
      </w:pPr>
      <w:r>
        <w:rPr>
          <w:spacing w:val="-22"/>
        </w:rPr>
        <w:t>（二）</w:t>
      </w:r>
      <w:r>
        <w:rPr>
          <w:spacing w:val="-31"/>
        </w:rPr>
        <w:t xml:space="preserve"> </w:t>
      </w:r>
      <w:r>
        <w:rPr>
          <w:spacing w:val="-22"/>
        </w:rPr>
        <w:t>各招标人（招标代理机构） 编制完成招标文件后，</w:t>
      </w:r>
      <w:r>
        <w:rPr>
          <w:spacing w:val="58"/>
        </w:rPr>
        <w:t xml:space="preserve"> </w:t>
      </w:r>
      <w:r>
        <w:rPr>
          <w:spacing w:val="-22"/>
        </w:rPr>
        <w:t>应</w:t>
      </w:r>
      <w:r>
        <w:t xml:space="preserve">  </w:t>
      </w:r>
      <w:r>
        <w:rPr>
          <w:spacing w:val="-15"/>
        </w:rPr>
        <w:t>上传到交易系统中， 供潜在投标人下载。招标人（招标代理机构）</w:t>
      </w:r>
    </w:p>
    <w:p>
      <w:pPr>
        <w:pStyle w:val="3"/>
        <w:spacing w:before="2" w:line="215" w:lineRule="auto"/>
        <w:ind w:left="39"/>
        <w:rPr>
          <w:rFonts w:hint="eastAsia"/>
          <w:spacing w:val="6"/>
          <w:lang w:val="en-US" w:eastAsia="zh-CN"/>
        </w:rPr>
      </w:pPr>
      <w:r>
        <w:rPr>
          <w:spacing w:val="6"/>
        </w:rPr>
        <w:t>可以对招标文件进行修改，并将修改内容上传到指定交易系</w:t>
      </w:r>
      <w:r>
        <w:rPr>
          <w:rFonts w:hint="eastAsia"/>
          <w:spacing w:val="6"/>
          <w:lang w:val="en-US" w:eastAsia="zh-CN"/>
        </w:rPr>
        <w:t>统</w:t>
      </w:r>
    </w:p>
    <w:p>
      <w:pPr>
        <w:rPr>
          <w:rFonts w:hint="eastAsia"/>
          <w:spacing w:val="6"/>
          <w:lang w:val="en-US" w:eastAsia="zh-CN"/>
        </w:rPr>
      </w:pPr>
    </w:p>
    <w:p>
      <w:pPr>
        <w:pStyle w:val="3"/>
        <w:spacing w:before="97" w:line="624" w:lineRule="exact"/>
      </w:pPr>
      <w:r>
        <w:rPr>
          <w:spacing w:val="-12"/>
          <w:position w:val="24"/>
        </w:rPr>
        <w:t>中，并通知所有已下载招标文件的投标人，</w:t>
      </w:r>
      <w:r>
        <w:rPr>
          <w:spacing w:val="46"/>
          <w:position w:val="24"/>
        </w:rPr>
        <w:t xml:space="preserve"> </w:t>
      </w:r>
      <w:r>
        <w:rPr>
          <w:spacing w:val="-12"/>
          <w:position w:val="24"/>
        </w:rPr>
        <w:t>投标人可通过CA认证</w:t>
      </w:r>
    </w:p>
    <w:p>
      <w:pPr>
        <w:pStyle w:val="3"/>
        <w:spacing w:before="1" w:line="216" w:lineRule="auto"/>
        <w:ind w:left="35"/>
      </w:pPr>
      <w:r>
        <w:rPr>
          <w:spacing w:val="-5"/>
        </w:rPr>
        <w:t>锁登陆指定网站自行下载。</w:t>
      </w:r>
    </w:p>
    <w:p>
      <w:pPr>
        <w:spacing w:before="272" w:line="218" w:lineRule="auto"/>
        <w:ind w:left="632"/>
        <w:rPr>
          <w:rFonts w:ascii="黑体" w:hAnsi="黑体" w:eastAsia="黑体" w:cs="黑体"/>
          <w:sz w:val="30"/>
          <w:szCs w:val="30"/>
        </w:rPr>
      </w:pPr>
      <w:r>
        <w:rPr>
          <w:rFonts w:ascii="黑体" w:hAnsi="黑体" w:eastAsia="黑体" w:cs="黑体"/>
          <w:spacing w:val="-2"/>
          <w:sz w:val="30"/>
          <w:szCs w:val="30"/>
        </w:rPr>
        <w:t>三、投标文件编制</w:t>
      </w:r>
    </w:p>
    <w:p>
      <w:pPr>
        <w:pStyle w:val="3"/>
        <w:spacing w:before="269" w:line="624" w:lineRule="exact"/>
        <w:ind w:right="65"/>
        <w:jc w:val="right"/>
      </w:pPr>
      <w:r>
        <w:rPr>
          <w:spacing w:val="-5"/>
          <w:position w:val="24"/>
        </w:rPr>
        <w:t>（一）投标人编制投标文件时应严格按照招标文件</w:t>
      </w:r>
      <w:r>
        <w:rPr>
          <w:spacing w:val="-6"/>
          <w:position w:val="24"/>
        </w:rPr>
        <w:t>给定的格</w:t>
      </w:r>
    </w:p>
    <w:p>
      <w:pPr>
        <w:pStyle w:val="3"/>
        <w:spacing w:before="1" w:line="216" w:lineRule="auto"/>
        <w:jc w:val="right"/>
      </w:pPr>
      <w:r>
        <w:rPr>
          <w:spacing w:val="-3"/>
        </w:rPr>
        <w:t>式和内容要求编制；投标文件须使用数字证书（CA）进行加密、</w:t>
      </w:r>
    </w:p>
    <w:p>
      <w:pPr>
        <w:pStyle w:val="3"/>
        <w:spacing w:before="272" w:line="215" w:lineRule="auto"/>
        <w:ind w:left="36"/>
      </w:pPr>
      <w:r>
        <w:rPr>
          <w:spacing w:val="-9"/>
          <w:shd w:val="clear" w:fill="FFFFFE"/>
        </w:rPr>
        <w:t>解密， 并在规定的文件位置进行电子签章（公章、</w:t>
      </w:r>
      <w:r>
        <w:rPr>
          <w:spacing w:val="-10"/>
          <w:shd w:val="clear" w:fill="FFFFFE"/>
        </w:rPr>
        <w:t>法定代表人章</w:t>
      </w:r>
    </w:p>
    <w:p>
      <w:pPr>
        <w:pStyle w:val="3"/>
        <w:spacing w:before="274" w:line="218" w:lineRule="auto"/>
        <w:ind w:left="39"/>
      </w:pPr>
      <w:r>
        <w:rPr>
          <w:spacing w:val="-22"/>
        </w:rPr>
        <w:t>或授权委托人章）。</w:t>
      </w:r>
    </w:p>
    <w:p>
      <w:pPr>
        <w:pStyle w:val="3"/>
        <w:spacing w:before="270" w:line="216" w:lineRule="auto"/>
        <w:ind w:left="636"/>
      </w:pPr>
      <w:r>
        <w:rPr>
          <w:spacing w:val="-13"/>
          <w14:textOutline w14:w="5442" w14:cap="flat" w14:cmpd="sng">
            <w14:solidFill>
              <w14:srgbClr w14:val="000000"/>
            </w14:solidFill>
            <w14:prstDash w14:val="solid"/>
            <w14:miter w14:val="0"/>
          </w14:textOutline>
        </w:rPr>
        <w:t>（二）</w:t>
      </w:r>
      <w:r>
        <w:rPr>
          <w:spacing w:val="-13"/>
        </w:rPr>
        <w:t xml:space="preserve"> </w:t>
      </w:r>
      <w:r>
        <w:rPr>
          <w:spacing w:val="-13"/>
          <w14:textOutline w14:w="5442" w14:cap="flat" w14:cmpd="sng">
            <w14:solidFill>
              <w14:srgbClr w14:val="000000"/>
            </w14:solidFill>
            <w14:prstDash w14:val="solid"/>
            <w14:miter w14:val="0"/>
          </w14:textOutline>
        </w:rPr>
        <w:t>电子投标文件的制作</w:t>
      </w:r>
    </w:p>
    <w:p>
      <w:pPr>
        <w:pStyle w:val="3"/>
        <w:spacing w:before="273" w:line="218" w:lineRule="auto"/>
        <w:ind w:left="628"/>
      </w:pPr>
      <w:r>
        <w:rPr>
          <w:spacing w:val="1"/>
          <w:shd w:val="clear" w:fill="FFFFFE"/>
        </w:rPr>
        <w:t>2.1电子投标文件是投标活动当事人按照统一的“电子投标</w:t>
      </w:r>
    </w:p>
    <w:p>
      <w:pPr>
        <w:pStyle w:val="3"/>
        <w:spacing w:before="270" w:line="216" w:lineRule="auto"/>
        <w:jc w:val="right"/>
      </w:pPr>
      <w:r>
        <w:rPr>
          <w:spacing w:val="-3"/>
          <w:shd w:val="clear" w:fill="FFFFFE"/>
        </w:rPr>
        <w:t>文件制作软件”制作生成。电子投标文件应包含投标人的公章、</w:t>
      </w:r>
    </w:p>
    <w:p>
      <w:pPr>
        <w:pStyle w:val="3"/>
        <w:spacing w:before="273" w:line="218" w:lineRule="auto"/>
        <w:ind w:left="43"/>
      </w:pPr>
      <w:r>
        <w:rPr>
          <w:spacing w:val="-11"/>
          <w:shd w:val="clear" w:fill="FFFFFE"/>
        </w:rPr>
        <w:t>法定代表人或其委托代理人的电子签章。委托代理人签章的，</w:t>
      </w:r>
      <w:r>
        <w:rPr>
          <w:spacing w:val="50"/>
          <w:shd w:val="clear" w:fill="FFFFFE"/>
        </w:rPr>
        <w:t xml:space="preserve"> </w:t>
      </w:r>
      <w:r>
        <w:rPr>
          <w:spacing w:val="-11"/>
          <w:shd w:val="clear" w:fill="FFFFFE"/>
        </w:rPr>
        <w:t>投</w:t>
      </w:r>
    </w:p>
    <w:p>
      <w:pPr>
        <w:pStyle w:val="3"/>
        <w:spacing w:before="270" w:line="218" w:lineRule="auto"/>
        <w:ind w:left="33"/>
      </w:pPr>
      <w:r>
        <w:rPr>
          <w:spacing w:val="-10"/>
          <w:shd w:val="clear" w:fill="FFFFFE"/>
        </w:rPr>
        <w:t>标文件应附法定代表人签署的授权委托书等内容。</w:t>
      </w:r>
      <w:r>
        <w:rPr>
          <w:spacing w:val="5"/>
          <w:shd w:val="clear" w:fill="FFFFFE"/>
        </w:rPr>
        <w:t xml:space="preserve">  </w:t>
      </w:r>
    </w:p>
    <w:p>
      <w:pPr>
        <w:pStyle w:val="3"/>
        <w:spacing w:before="269" w:line="216" w:lineRule="auto"/>
        <w:ind w:right="45"/>
        <w:jc w:val="right"/>
      </w:pPr>
      <w:r>
        <w:rPr>
          <w:spacing w:val="1"/>
          <w:shd w:val="clear" w:fill="FFFFFE"/>
        </w:rPr>
        <w:t>2.2投标文件制作时，应按照招标文件中投标文件格式编制</w:t>
      </w:r>
    </w:p>
    <w:p>
      <w:pPr>
        <w:pStyle w:val="3"/>
        <w:spacing w:before="273" w:line="217" w:lineRule="auto"/>
        <w:ind w:left="45"/>
      </w:pPr>
      <w:r>
        <w:rPr>
          <w:spacing w:val="-20"/>
          <w:shd w:val="clear" w:fill="FFFFFE"/>
        </w:rPr>
        <w:t>商务标、技术标、综合标，</w:t>
      </w:r>
      <w:r>
        <w:rPr>
          <w:spacing w:val="75"/>
          <w:shd w:val="clear" w:fill="FFFFFE"/>
        </w:rPr>
        <w:t xml:space="preserve"> </w:t>
      </w:r>
      <w:r>
        <w:rPr>
          <w:spacing w:val="-20"/>
          <w:shd w:val="clear" w:fill="FFFFFE"/>
        </w:rPr>
        <w:t>不得任意增减和更改名称；</w:t>
      </w:r>
      <w:r>
        <w:rPr>
          <w:spacing w:val="62"/>
          <w:shd w:val="clear" w:fill="FFFFFE"/>
        </w:rPr>
        <w:t xml:space="preserve"> </w:t>
      </w:r>
      <w:r>
        <w:rPr>
          <w:spacing w:val="-20"/>
          <w:shd w:val="clear" w:fill="FFFFFE"/>
        </w:rPr>
        <w:t>应按规定</w:t>
      </w:r>
    </w:p>
    <w:p>
      <w:pPr>
        <w:pStyle w:val="3"/>
        <w:spacing w:before="272" w:line="216" w:lineRule="auto"/>
        <w:ind w:left="34"/>
      </w:pPr>
      <w:r>
        <w:rPr>
          <w:spacing w:val="-18"/>
          <w:shd w:val="clear" w:fill="FFFFFE"/>
        </w:rPr>
        <w:t>建立目录并分级，</w:t>
      </w:r>
      <w:r>
        <w:rPr>
          <w:spacing w:val="52"/>
          <w:shd w:val="clear" w:fill="FFFFFE"/>
        </w:rPr>
        <w:t xml:space="preserve"> </w:t>
      </w:r>
      <w:r>
        <w:rPr>
          <w:spacing w:val="-18"/>
          <w:shd w:val="clear" w:fill="FFFFFE"/>
        </w:rPr>
        <w:t>不同内容按标签提示制作导入；</w:t>
      </w:r>
      <w:r>
        <w:rPr>
          <w:spacing w:val="38"/>
          <w:shd w:val="clear" w:fill="FFFFFE"/>
        </w:rPr>
        <w:t xml:space="preserve"> </w:t>
      </w:r>
      <w:r>
        <w:rPr>
          <w:spacing w:val="-18"/>
          <w:shd w:val="clear" w:fill="FFFFFE"/>
        </w:rPr>
        <w:t>按照招标文件</w:t>
      </w:r>
    </w:p>
    <w:p>
      <w:pPr>
        <w:pStyle w:val="3"/>
        <w:spacing w:before="273" w:line="216" w:lineRule="auto"/>
        <w:jc w:val="right"/>
      </w:pPr>
      <w:r>
        <w:rPr>
          <w:spacing w:val="-4"/>
          <w:shd w:val="clear" w:fill="FFFFFE"/>
        </w:rPr>
        <w:t>中明确的投标文件目录和技术标格式进行编制，保证目录清晰、</w:t>
      </w:r>
    </w:p>
    <w:p>
      <w:pPr>
        <w:pStyle w:val="3"/>
        <w:spacing w:before="228" w:line="389" w:lineRule="exact"/>
        <w:ind w:firstLine="14"/>
      </w:pPr>
      <w:r>
        <w:rPr>
          <w:position w:val="-7"/>
        </w:rPr>
        <w:pict>
          <v:shape id="_x0000_s1026" o:spid="_x0000_s1026" o:spt="202" type="#_x0000_t202" style="height:19.45pt;width:75pt;" fillcolor="#FFFFFF" filled="t" stroked="f" coordsize="21600,21600">
            <v:path/>
            <v:fill on="t" focussize="0,0"/>
            <v:stroke on="f"/>
            <v:imagedata o:title=""/>
            <o:lock v:ext="edit" aspectratio="f"/>
            <v:textbox inset="0mm,0mm,0mm,0mm">
              <w:txbxContent>
                <w:p>
                  <w:pPr>
                    <w:spacing w:before="44" w:line="218" w:lineRule="auto"/>
                    <w:ind w:left="56"/>
                    <w:rPr>
                      <w:rFonts w:ascii="仿宋" w:hAnsi="仿宋" w:eastAsia="仿宋" w:cs="仿宋"/>
                      <w:sz w:val="30"/>
                      <w:szCs w:val="30"/>
                    </w:rPr>
                  </w:pPr>
                  <w:r>
                    <w:rPr>
                      <w:rFonts w:ascii="仿宋" w:hAnsi="仿宋" w:eastAsia="仿宋" w:cs="仿宋"/>
                      <w:spacing w:val="-16"/>
                      <w:sz w:val="30"/>
                      <w:szCs w:val="30"/>
                    </w:rPr>
                    <w:t>内容完整。</w:t>
                  </w:r>
                </w:p>
              </w:txbxContent>
            </v:textbox>
            <w10:wrap type="none"/>
            <w10:anchorlock/>
          </v:shape>
        </w:pict>
      </w:r>
    </w:p>
    <w:p>
      <w:pPr>
        <w:pStyle w:val="3"/>
        <w:spacing w:before="280" w:line="624" w:lineRule="exact"/>
        <w:ind w:right="53"/>
        <w:jc w:val="right"/>
      </w:pPr>
      <w:r>
        <w:rPr>
          <w:spacing w:val="1"/>
          <w:position w:val="24"/>
        </w:rPr>
        <w:t>2.3投标人递交的电子投标文件因编制不规范而导致无法导</w:t>
      </w:r>
    </w:p>
    <w:p>
      <w:pPr>
        <w:pStyle w:val="3"/>
        <w:spacing w:line="218" w:lineRule="auto"/>
        <w:ind w:left="34"/>
      </w:pPr>
      <w:r>
        <w:rPr>
          <w:spacing w:val="-3"/>
        </w:rPr>
        <w:t>入开标评标系统，该投标文件为无效投标文件。</w:t>
      </w:r>
    </w:p>
    <w:p>
      <w:pPr>
        <w:pStyle w:val="3"/>
        <w:spacing w:before="270" w:line="384" w:lineRule="auto"/>
        <w:ind w:left="35" w:right="53" w:firstLine="593"/>
        <w:rPr>
          <w:spacing w:val="1"/>
        </w:rPr>
      </w:pPr>
      <w:r>
        <w:rPr>
          <w:spacing w:val="1"/>
        </w:rPr>
        <w:t>2.4投标人应认真阅读招标文件中各项条款和对投标文件编</w:t>
      </w:r>
      <w:r>
        <w:rPr>
          <w:spacing w:val="7"/>
        </w:rPr>
        <w:t xml:space="preserve"> </w:t>
      </w:r>
      <w:r>
        <w:rPr>
          <w:spacing w:val="-12"/>
        </w:rPr>
        <w:t>制的各项要求，</w:t>
      </w:r>
      <w:r>
        <w:rPr>
          <w:spacing w:val="37"/>
        </w:rPr>
        <w:t xml:space="preserve"> </w:t>
      </w:r>
      <w:r>
        <w:rPr>
          <w:spacing w:val="1"/>
        </w:rPr>
        <w:t>对于前后歧义或错误部分应当及时向招标人（招标代理机构</w:t>
      </w:r>
      <w:r>
        <w:rPr>
          <w:rFonts w:hint="eastAsia"/>
          <w:spacing w:val="1"/>
          <w:lang w:eastAsia="zh-CN"/>
        </w:rPr>
        <w:t>）</w:t>
      </w:r>
      <w:r>
        <w:rPr>
          <w:spacing w:val="1"/>
        </w:rPr>
        <w:t>提出，否则由此导致错误理解或未完全理解招标文件的条款含义责任或投标文件编制错误由投标人自行承担。</w:t>
      </w:r>
    </w:p>
    <w:p>
      <w:pPr>
        <w:pStyle w:val="3"/>
        <w:spacing w:before="272" w:line="384" w:lineRule="auto"/>
        <w:ind w:left="33" w:right="12" w:firstLine="595"/>
        <w:jc w:val="both"/>
      </w:pPr>
      <w:r>
        <w:rPr>
          <w:spacing w:val="7"/>
        </w:rPr>
        <w:t>2.5电子招标投标文件具有的法律效力,与其他形式的招标</w:t>
      </w:r>
      <w:r>
        <w:rPr>
          <w:spacing w:val="3"/>
        </w:rPr>
        <w:t xml:space="preserve"> </w:t>
      </w:r>
      <w:r>
        <w:rPr>
          <w:spacing w:val="-14"/>
        </w:rPr>
        <w:t>投标文件等同，</w:t>
      </w:r>
      <w:r>
        <w:rPr>
          <w:spacing w:val="45"/>
        </w:rPr>
        <w:t xml:space="preserve"> </w:t>
      </w:r>
      <w:r>
        <w:rPr>
          <w:spacing w:val="-14"/>
        </w:rPr>
        <w:t>若投标文件与招标文件要求不一致，</w:t>
      </w:r>
      <w:r>
        <w:rPr>
          <w:spacing w:val="-69"/>
        </w:rPr>
        <w:t xml:space="preserve"> </w:t>
      </w:r>
      <w:r>
        <w:rPr>
          <w:spacing w:val="-14"/>
        </w:rPr>
        <w:t>其内容影响</w:t>
      </w:r>
    </w:p>
    <w:p>
      <w:pPr>
        <w:pStyle w:val="3"/>
        <w:spacing w:before="1" w:line="216" w:lineRule="auto"/>
        <w:ind w:left="73"/>
      </w:pPr>
      <w:r>
        <w:rPr>
          <w:spacing w:val="-6"/>
        </w:rPr>
        <w:t>中标结果时，责任由投标人自行承担。</w:t>
      </w:r>
    </w:p>
    <w:p>
      <w:pPr>
        <w:pStyle w:val="3"/>
        <w:spacing w:before="271" w:line="216" w:lineRule="auto"/>
        <w:ind w:right="20"/>
        <w:jc w:val="right"/>
      </w:pPr>
      <w:r>
        <w:rPr>
          <w:spacing w:val="1"/>
        </w:rPr>
        <w:t>2.6为了保证电子标书的合法性、安全性和完整性，电子标</w:t>
      </w:r>
    </w:p>
    <w:p>
      <w:pPr>
        <w:pStyle w:val="3"/>
        <w:spacing w:before="274" w:line="214" w:lineRule="auto"/>
        <w:ind w:left="48"/>
      </w:pPr>
      <w:r>
        <w:rPr>
          <w:spacing w:val="-12"/>
          <w:shd w:val="clear" w:fill="FFFFFE"/>
        </w:rPr>
        <w:t>书转换完成后，</w:t>
      </w:r>
      <w:r>
        <w:rPr>
          <w:spacing w:val="51"/>
          <w:shd w:val="clear" w:fill="FFFFFE"/>
        </w:rPr>
        <w:t xml:space="preserve"> </w:t>
      </w:r>
      <w:r>
        <w:rPr>
          <w:spacing w:val="-12"/>
          <w:shd w:val="clear" w:fill="FFFFFE"/>
        </w:rPr>
        <w:t>应使用数字证书（CA）加密和在规定部位加盖电</w:t>
      </w:r>
    </w:p>
    <w:p>
      <w:pPr>
        <w:pStyle w:val="3"/>
        <w:spacing w:before="275" w:line="218" w:lineRule="auto"/>
        <w:ind w:left="47"/>
      </w:pPr>
      <w:r>
        <w:rPr>
          <w:spacing w:val="-14"/>
        </w:rPr>
        <w:t>子签章。</w:t>
      </w:r>
    </w:p>
    <w:p>
      <w:pPr>
        <w:spacing w:before="270" w:line="220" w:lineRule="auto"/>
        <w:ind w:left="643"/>
        <w:rPr>
          <w:rFonts w:ascii="黑体" w:hAnsi="黑体" w:eastAsia="黑体" w:cs="黑体"/>
          <w:sz w:val="30"/>
          <w:szCs w:val="30"/>
        </w:rPr>
      </w:pPr>
      <w:r>
        <w:rPr>
          <w:rFonts w:ascii="黑体" w:hAnsi="黑体" w:eastAsia="黑体" w:cs="黑体"/>
          <w:spacing w:val="-6"/>
          <w:sz w:val="30"/>
          <w:szCs w:val="30"/>
        </w:rPr>
        <w:t>四、投标</w:t>
      </w:r>
    </w:p>
    <w:p>
      <w:pPr>
        <w:pStyle w:val="3"/>
        <w:spacing w:before="267" w:line="218" w:lineRule="auto"/>
        <w:ind w:left="636"/>
      </w:pPr>
      <w:r>
        <w:rPr>
          <w:spacing w:val="-1"/>
          <w14:textOutline w14:w="5442" w14:cap="flat" w14:cmpd="sng">
            <w14:solidFill>
              <w14:srgbClr w14:val="000000"/>
            </w14:solidFill>
            <w14:prstDash w14:val="solid"/>
            <w14:miter w14:val="0"/>
          </w14:textOutline>
        </w:rPr>
        <w:t>（一）电子投标文件的递交</w:t>
      </w:r>
    </w:p>
    <w:p>
      <w:pPr>
        <w:pStyle w:val="3"/>
        <w:spacing w:before="269" w:line="217" w:lineRule="auto"/>
        <w:ind w:right="16"/>
        <w:jc w:val="right"/>
      </w:pPr>
      <w:r>
        <w:rPr>
          <w:spacing w:val="1"/>
          <w:shd w:val="clear" w:fill="FFFFFE"/>
        </w:rPr>
        <w:t>1.1未按招标文件要求进行数字证书（</w:t>
      </w:r>
      <w:r>
        <w:rPr>
          <w:shd w:val="clear" w:fill="FFFFFE"/>
        </w:rPr>
        <w:t>CA</w:t>
      </w:r>
      <w:r>
        <w:rPr>
          <w:spacing w:val="1"/>
          <w:shd w:val="clear" w:fill="FFFFFE"/>
        </w:rPr>
        <w:t>）</w:t>
      </w:r>
      <w:r>
        <w:rPr>
          <w:shd w:val="clear" w:fill="FFFFFE"/>
        </w:rPr>
        <w:t>认证加密的投标</w:t>
      </w:r>
    </w:p>
    <w:p>
      <w:pPr>
        <w:pStyle w:val="3"/>
        <w:spacing w:before="273" w:line="217" w:lineRule="auto"/>
        <w:ind w:left="34"/>
      </w:pPr>
      <w:r>
        <w:rPr>
          <w:spacing w:val="1"/>
          <w:shd w:val="clear" w:fill="FFFFFE"/>
        </w:rPr>
        <w:t>文件，开标评标系统将无法接受,招标人（招标代理机构）不予</w:t>
      </w:r>
    </w:p>
    <w:p>
      <w:pPr>
        <w:pStyle w:val="3"/>
        <w:spacing w:before="271" w:line="220" w:lineRule="auto"/>
        <w:ind w:left="48"/>
      </w:pPr>
      <w:r>
        <w:rPr>
          <w:spacing w:val="-17"/>
        </w:rPr>
        <w:t>受理。</w:t>
      </w:r>
    </w:p>
    <w:p>
      <w:pPr>
        <w:pStyle w:val="3"/>
        <w:spacing w:before="266" w:line="217" w:lineRule="auto"/>
        <w:ind w:right="20"/>
        <w:jc w:val="right"/>
      </w:pPr>
      <w:r>
        <w:rPr>
          <w:shd w:val="clear" w:fill="FFFFFE"/>
        </w:rPr>
        <w:t>1.2投标人应按招标文件的投标截止时间前将投标文件上传</w:t>
      </w:r>
    </w:p>
    <w:p>
      <w:pPr>
        <w:pStyle w:val="3"/>
        <w:spacing w:before="272" w:line="215" w:lineRule="auto"/>
        <w:ind w:left="43"/>
      </w:pPr>
      <w:r>
        <w:rPr>
          <w:spacing w:val="-5"/>
          <w:shd w:val="clear" w:fill="FFFFFE"/>
        </w:rPr>
        <w:t>至指定的开标评标系统（以系统实际收到为准）。未在投标截止</w:t>
      </w:r>
    </w:p>
    <w:p>
      <w:pPr>
        <w:pStyle w:val="3"/>
        <w:spacing w:before="275" w:line="217" w:lineRule="auto"/>
        <w:ind w:left="55"/>
      </w:pPr>
      <w:r>
        <w:rPr>
          <w:spacing w:val="-13"/>
          <w:shd w:val="clear" w:fill="FFFFFE"/>
        </w:rPr>
        <w:t>时间前完成上传的投标文件视为逾期送达。</w:t>
      </w:r>
      <w:r>
        <w:rPr>
          <w:spacing w:val="7"/>
          <w:shd w:val="clear" w:fill="FFFFFE"/>
        </w:rPr>
        <w:t xml:space="preserve">  </w:t>
      </w:r>
    </w:p>
    <w:p>
      <w:pPr>
        <w:pStyle w:val="3"/>
        <w:spacing w:before="271" w:line="218" w:lineRule="auto"/>
        <w:ind w:right="20"/>
        <w:jc w:val="right"/>
      </w:pPr>
      <w:r>
        <w:rPr>
          <w:shd w:val="clear" w:fill="FFFFFE"/>
        </w:rPr>
        <w:t>1.3逾期上传或未按规定方式上传或未上传至指定开标评标</w:t>
      </w:r>
    </w:p>
    <w:p>
      <w:pPr>
        <w:pStyle w:val="3"/>
        <w:spacing w:before="270" w:line="218" w:lineRule="auto"/>
        <w:ind w:left="46"/>
      </w:pPr>
      <w:r>
        <w:rPr>
          <w:spacing w:val="-10"/>
          <w:shd w:val="clear" w:fill="FFFFFE"/>
        </w:rPr>
        <w:t>系统的投标文件，招标人（招标代理机构）不予受理。</w:t>
      </w:r>
      <w:r>
        <w:rPr>
          <w:spacing w:val="8"/>
          <w:shd w:val="clear" w:fill="FFFFFE"/>
        </w:rPr>
        <w:t xml:space="preserve">  </w:t>
      </w:r>
    </w:p>
    <w:p>
      <w:pPr>
        <w:pStyle w:val="3"/>
        <w:tabs>
          <w:tab w:val="left" w:pos="785"/>
        </w:tabs>
        <w:spacing w:before="269" w:line="218" w:lineRule="auto"/>
        <w:ind w:left="616"/>
      </w:pPr>
      <w:r>
        <w:rPr>
          <w:shd w:val="clear" w:fill="FFFFFE"/>
        </w:rPr>
        <w:tab/>
      </w:r>
      <w:r>
        <w:rPr>
          <w:spacing w:val="-21"/>
          <w:shd w:val="clear" w:fill="FFFFFE"/>
          <w14:textOutline w14:w="5442" w14:cap="flat" w14:cmpd="sng">
            <w14:solidFill>
              <w14:srgbClr w14:val="000000"/>
            </w14:solidFill>
            <w14:prstDash w14:val="solid"/>
            <w14:miter w14:val="0"/>
          </w14:textOutline>
        </w:rPr>
        <w:t>（二）</w:t>
      </w:r>
      <w:r>
        <w:rPr>
          <w:spacing w:val="-21"/>
          <w:shd w:val="clear" w:fill="FFFFFE"/>
        </w:rPr>
        <w:t xml:space="preserve"> </w:t>
      </w:r>
      <w:r>
        <w:rPr>
          <w:spacing w:val="-21"/>
          <w:shd w:val="clear" w:fill="FFFFFE"/>
          <w14:textOutline w14:w="5442" w14:cap="flat" w14:cmpd="sng">
            <w14:solidFill>
              <w14:srgbClr w14:val="000000"/>
            </w14:solidFill>
            <w14:prstDash w14:val="solid"/>
            <w14:miter w14:val="0"/>
          </w14:textOutline>
        </w:rPr>
        <w:t>电子投标文件的修改与撤回</w:t>
      </w:r>
    </w:p>
    <w:p>
      <w:pPr>
        <w:pStyle w:val="3"/>
        <w:spacing w:before="271" w:line="384" w:lineRule="auto"/>
        <w:ind w:left="73" w:right="13" w:firstLine="561"/>
        <w:jc w:val="both"/>
      </w:pPr>
      <w:r>
        <w:rPr>
          <w:spacing w:val="1"/>
        </w:rPr>
        <w:t>（1）在招标文件规定的投标截止时间前，投标人可以撤回</w:t>
      </w:r>
      <w:r>
        <w:rPr>
          <w:spacing w:val="5"/>
        </w:rPr>
        <w:t xml:space="preserve"> </w:t>
      </w:r>
      <w:r>
        <w:rPr>
          <w:spacing w:val="-12"/>
        </w:rPr>
        <w:t>已递交的电子投标文件。如要修改，</w:t>
      </w:r>
      <w:r>
        <w:rPr>
          <w:spacing w:val="41"/>
        </w:rPr>
        <w:t xml:space="preserve"> </w:t>
      </w:r>
      <w:r>
        <w:rPr>
          <w:spacing w:val="-12"/>
        </w:rPr>
        <w:t>必须在</w:t>
      </w:r>
      <w:r>
        <w:rPr>
          <w:spacing w:val="-13"/>
        </w:rPr>
        <w:t>撤回并修改后再重新</w:t>
      </w:r>
    </w:p>
    <w:p>
      <w:pPr>
        <w:pStyle w:val="3"/>
        <w:spacing w:before="1" w:line="218" w:lineRule="auto"/>
        <w:ind w:left="36"/>
      </w:pPr>
      <w:r>
        <w:rPr>
          <w:spacing w:val="-14"/>
        </w:rPr>
        <w:t>上传。</w:t>
      </w:r>
    </w:p>
    <w:p>
      <w:pPr>
        <w:pStyle w:val="3"/>
        <w:spacing w:before="268" w:line="216" w:lineRule="auto"/>
        <w:ind w:right="19"/>
        <w:jc w:val="right"/>
      </w:pPr>
      <w:r>
        <w:rPr>
          <w:spacing w:val="1"/>
        </w:rPr>
        <w:t>（2）修改后的投标文件应符合招标文件规定要求，并标明</w:t>
      </w:r>
    </w:p>
    <w:p>
      <w:pPr>
        <w:spacing w:line="275" w:lineRule="auto"/>
        <w:rPr>
          <w:rFonts w:ascii="Arial"/>
          <w:sz w:val="21"/>
        </w:rPr>
      </w:pPr>
    </w:p>
    <w:p>
      <w:pPr>
        <w:pStyle w:val="3"/>
        <w:spacing w:before="97" w:line="624" w:lineRule="exact"/>
        <w:ind w:left="2"/>
      </w:pPr>
      <w:r>
        <w:rPr>
          <w:spacing w:val="-4"/>
          <w:position w:val="24"/>
        </w:rPr>
        <w:t>“修改”字样。</w:t>
      </w:r>
    </w:p>
    <w:p>
      <w:pPr>
        <w:spacing w:before="1" w:line="221" w:lineRule="auto"/>
        <w:ind w:left="634"/>
        <w:rPr>
          <w:rFonts w:ascii="黑体" w:hAnsi="黑体" w:eastAsia="黑体" w:cs="黑体"/>
          <w:sz w:val="30"/>
          <w:szCs w:val="30"/>
        </w:rPr>
      </w:pPr>
      <w:r>
        <w:rPr>
          <w:rFonts w:ascii="黑体" w:hAnsi="黑体" w:eastAsia="黑体" w:cs="黑体"/>
          <w:spacing w:val="-4"/>
          <w:sz w:val="30"/>
          <w:szCs w:val="30"/>
        </w:rPr>
        <w:t>五、开标</w:t>
      </w:r>
    </w:p>
    <w:p>
      <w:pPr>
        <w:pStyle w:val="3"/>
        <w:spacing w:before="263" w:line="384" w:lineRule="auto"/>
        <w:ind w:left="33" w:right="53" w:firstLine="600"/>
        <w:jc w:val="both"/>
      </w:pPr>
      <w:r>
        <w:rPr>
          <w:spacing w:val="-10"/>
        </w:rPr>
        <w:t>（一）招标人（招标代理机构） 按照招标文件规定的投标截</w:t>
      </w:r>
      <w:r>
        <w:rPr>
          <w:spacing w:val="5"/>
        </w:rPr>
        <w:t xml:space="preserve"> </w:t>
      </w:r>
      <w:r>
        <w:rPr>
          <w:spacing w:val="-9"/>
        </w:rPr>
        <w:t>止时间、开标时间和开标地点（开标系统） 通过电子视频</w:t>
      </w:r>
      <w:r>
        <w:rPr>
          <w:spacing w:val="-10"/>
        </w:rPr>
        <w:t>进行公</w:t>
      </w:r>
    </w:p>
    <w:p>
      <w:pPr>
        <w:pStyle w:val="3"/>
        <w:spacing w:before="1" w:line="216" w:lineRule="auto"/>
        <w:jc w:val="right"/>
      </w:pPr>
      <w:r>
        <w:rPr>
          <w:spacing w:val="-2"/>
        </w:rPr>
        <w:t>开开标，投标人按照招标文件规定的要求自行现场或</w:t>
      </w:r>
      <w:r>
        <w:rPr>
          <w:spacing w:val="-3"/>
        </w:rPr>
        <w:t>远程解密。</w:t>
      </w:r>
    </w:p>
    <w:p>
      <w:pPr>
        <w:pStyle w:val="3"/>
        <w:spacing w:before="272" w:line="215" w:lineRule="auto"/>
        <w:ind w:left="36"/>
      </w:pPr>
      <w:r>
        <w:rPr>
          <w:spacing w:val="-3"/>
          <w:shd w:val="clear" w:fill="FFFFFE"/>
        </w:rPr>
        <w:t>解密完成的时间必须在招标文件规定的解密完成时间内完成（特</w:t>
      </w:r>
    </w:p>
    <w:p>
      <w:pPr>
        <w:pStyle w:val="3"/>
        <w:spacing w:before="275" w:line="217" w:lineRule="auto"/>
        <w:ind w:left="32"/>
      </w:pPr>
      <w:r>
        <w:rPr>
          <w:spacing w:val="-9"/>
        </w:rPr>
        <w:t>殊情况下经监管部门批准的延期解密时间除外）。</w:t>
      </w:r>
    </w:p>
    <w:p>
      <w:pPr>
        <w:pStyle w:val="3"/>
        <w:tabs>
          <w:tab w:val="left" w:pos="784"/>
        </w:tabs>
        <w:spacing w:before="271" w:line="217" w:lineRule="auto"/>
        <w:ind w:left="614"/>
      </w:pPr>
      <w:r>
        <w:rPr>
          <w:shd w:val="clear" w:fill="FFFFFE"/>
        </w:rPr>
        <w:tab/>
      </w:r>
      <w:r>
        <w:rPr>
          <w:spacing w:val="-19"/>
          <w:shd w:val="clear" w:fill="FFFFFE"/>
        </w:rPr>
        <w:t>（二）待所有投标人完成解密后，</w:t>
      </w:r>
      <w:r>
        <w:rPr>
          <w:spacing w:val="52"/>
          <w:shd w:val="clear" w:fill="FFFFFE"/>
        </w:rPr>
        <w:t xml:space="preserve"> </w:t>
      </w:r>
      <w:r>
        <w:rPr>
          <w:spacing w:val="-19"/>
          <w:shd w:val="clear" w:fill="FFFFFE"/>
        </w:rPr>
        <w:t>或者到了招标文件规定的</w:t>
      </w:r>
    </w:p>
    <w:p>
      <w:pPr>
        <w:pStyle w:val="3"/>
        <w:spacing w:before="271" w:line="217" w:lineRule="auto"/>
        <w:jc w:val="right"/>
      </w:pPr>
      <w:r>
        <w:rPr>
          <w:spacing w:val="-2"/>
          <w:shd w:val="clear" w:fill="FFFFFE"/>
        </w:rPr>
        <w:t>解密完成时间，代理机构批量导入投标文件，</w:t>
      </w:r>
      <w:r>
        <w:rPr>
          <w:spacing w:val="-3"/>
          <w:shd w:val="clear" w:fill="FFFFFE"/>
        </w:rPr>
        <w:t>主持人进行唱标。</w:t>
      </w:r>
    </w:p>
    <w:p>
      <w:pPr>
        <w:pStyle w:val="3"/>
        <w:tabs>
          <w:tab w:val="left" w:pos="784"/>
        </w:tabs>
        <w:spacing w:before="272" w:line="218" w:lineRule="auto"/>
        <w:ind w:left="614"/>
      </w:pPr>
      <w:r>
        <w:rPr>
          <w:shd w:val="clear" w:fill="FFFFFE"/>
        </w:rPr>
        <w:tab/>
      </w:r>
      <w:r>
        <w:rPr>
          <w:spacing w:val="-18"/>
          <w:shd w:val="clear" w:fill="FFFFFE"/>
        </w:rPr>
        <w:t>（三）若发生投标人无法解密或解密时间不够的情况，</w:t>
      </w:r>
      <w:r>
        <w:rPr>
          <w:spacing w:val="52"/>
          <w:shd w:val="clear" w:fill="FFFFFE"/>
        </w:rPr>
        <w:t xml:space="preserve"> </w:t>
      </w:r>
      <w:r>
        <w:rPr>
          <w:spacing w:val="-18"/>
          <w:shd w:val="clear" w:fill="FFFFFE"/>
        </w:rPr>
        <w:t>可按</w:t>
      </w:r>
    </w:p>
    <w:p>
      <w:pPr>
        <w:pStyle w:val="3"/>
        <w:spacing w:before="269" w:line="216" w:lineRule="auto"/>
        <w:ind w:left="41"/>
      </w:pPr>
      <w:r>
        <w:rPr>
          <w:spacing w:val="-9"/>
          <w:shd w:val="clear" w:fill="FFFFFE"/>
        </w:rPr>
        <w:t>照招标文件的约定要求， 直接开标结束或</w:t>
      </w:r>
      <w:r>
        <w:rPr>
          <w:spacing w:val="-10"/>
          <w:shd w:val="clear" w:fill="FFFFFE"/>
        </w:rPr>
        <w:t>请示监管部门由监管部</w:t>
      </w:r>
    </w:p>
    <w:p>
      <w:pPr>
        <w:pStyle w:val="3"/>
        <w:spacing w:before="274" w:line="217" w:lineRule="auto"/>
        <w:ind w:left="63"/>
      </w:pPr>
      <w:r>
        <w:rPr>
          <w:spacing w:val="-8"/>
        </w:rPr>
        <w:t>门对解密时间适当延长。</w:t>
      </w:r>
    </w:p>
    <w:p>
      <w:pPr>
        <w:pStyle w:val="3"/>
        <w:tabs>
          <w:tab w:val="left" w:pos="784"/>
        </w:tabs>
        <w:spacing w:before="271" w:line="218" w:lineRule="auto"/>
        <w:ind w:left="614"/>
      </w:pPr>
      <w:r>
        <w:rPr>
          <w:shd w:val="clear" w:fill="FFFFFE"/>
        </w:rPr>
        <w:tab/>
      </w:r>
      <w:r>
        <w:rPr>
          <w:spacing w:val="-27"/>
          <w:shd w:val="clear" w:fill="FFFFFE"/>
        </w:rPr>
        <w:t>（四）</w:t>
      </w:r>
      <w:r>
        <w:rPr>
          <w:spacing w:val="-56"/>
          <w:shd w:val="clear" w:fill="FFFFFE"/>
        </w:rPr>
        <w:t xml:space="preserve"> </w:t>
      </w:r>
      <w:r>
        <w:rPr>
          <w:spacing w:val="-27"/>
          <w:shd w:val="clear" w:fill="FFFFFE"/>
        </w:rPr>
        <w:t>由于投标人的原因，</w:t>
      </w:r>
      <w:r>
        <w:rPr>
          <w:spacing w:val="51"/>
          <w:shd w:val="clear" w:fill="FFFFFE"/>
        </w:rPr>
        <w:t xml:space="preserve"> </w:t>
      </w:r>
      <w:r>
        <w:rPr>
          <w:spacing w:val="-27"/>
          <w:shd w:val="clear" w:fill="FFFFFE"/>
        </w:rPr>
        <w:t>开标时， 投标文件无法解密或解</w:t>
      </w:r>
    </w:p>
    <w:p>
      <w:pPr>
        <w:pStyle w:val="3"/>
        <w:spacing w:before="270" w:line="218" w:lineRule="auto"/>
        <w:ind w:left="49"/>
      </w:pPr>
      <w:r>
        <w:rPr>
          <w:spacing w:val="-12"/>
          <w:shd w:val="clear" w:fill="FFFFFE"/>
        </w:rPr>
        <w:t>密时间超出规定的解密时间，</w:t>
      </w:r>
      <w:r>
        <w:rPr>
          <w:spacing w:val="53"/>
          <w:shd w:val="clear" w:fill="FFFFFE"/>
        </w:rPr>
        <w:t xml:space="preserve"> </w:t>
      </w:r>
      <w:r>
        <w:rPr>
          <w:spacing w:val="-12"/>
          <w:shd w:val="clear" w:fill="FFFFFE"/>
        </w:rPr>
        <w:t>其投标文件按无效文件处理。唱标</w:t>
      </w:r>
    </w:p>
    <w:p>
      <w:pPr>
        <w:pStyle w:val="3"/>
        <w:spacing w:before="270" w:line="216" w:lineRule="auto"/>
        <w:ind w:left="40"/>
      </w:pPr>
      <w:r>
        <w:rPr>
          <w:spacing w:val="-3"/>
          <w:shd w:val="clear" w:fill="FFFFFE"/>
        </w:rPr>
        <w:t>结束后，各投标人需要对唱标记录表进行签字或电子签章</w:t>
      </w:r>
      <w:r>
        <w:rPr>
          <w:spacing w:val="-4"/>
          <w:shd w:val="clear" w:fill="FFFFFE"/>
        </w:rPr>
        <w:t>确认，</w:t>
      </w:r>
    </w:p>
    <w:p>
      <w:pPr>
        <w:pStyle w:val="3"/>
        <w:spacing w:before="272" w:line="217" w:lineRule="auto"/>
        <w:ind w:left="36"/>
      </w:pPr>
      <w:r>
        <w:rPr>
          <w:spacing w:val="-9"/>
          <w:shd w:val="clear" w:fill="FFFFFE"/>
        </w:rPr>
        <w:t>未按规定时间进行开标确认的投标人视为对结果无异议， 认可开</w:t>
      </w:r>
    </w:p>
    <w:p>
      <w:pPr>
        <w:pStyle w:val="3"/>
        <w:spacing w:before="272" w:line="218" w:lineRule="auto"/>
        <w:ind w:left="33"/>
      </w:pPr>
      <w:r>
        <w:rPr>
          <w:spacing w:val="-7"/>
          <w:shd w:val="clear" w:fill="FFFFFE"/>
        </w:rPr>
        <w:t>标结果，开标结果确认时间一般不得超过30分钟。</w:t>
      </w:r>
      <w:r>
        <w:rPr>
          <w:spacing w:val="17"/>
          <w:shd w:val="clear" w:fill="FFFFFE"/>
        </w:rPr>
        <w:t xml:space="preserve"> </w:t>
      </w:r>
    </w:p>
    <w:p>
      <w:pPr>
        <w:pStyle w:val="3"/>
        <w:tabs>
          <w:tab w:val="left" w:pos="784"/>
        </w:tabs>
        <w:spacing w:before="270" w:line="218" w:lineRule="auto"/>
        <w:ind w:left="614"/>
      </w:pPr>
      <w:r>
        <w:rPr>
          <w:shd w:val="clear" w:fill="FFFFFE"/>
        </w:rPr>
        <w:tab/>
      </w:r>
      <w:r>
        <w:rPr>
          <w:spacing w:val="-15"/>
          <w:shd w:val="clear" w:fill="FFFFFE"/>
        </w:rPr>
        <w:t>（五）电子开标的具体流程</w:t>
      </w:r>
    </w:p>
    <w:p>
      <w:pPr>
        <w:pStyle w:val="3"/>
        <w:spacing w:before="270" w:line="624" w:lineRule="exact"/>
        <w:ind w:left="630"/>
      </w:pPr>
      <w:r>
        <w:rPr>
          <w:spacing w:val="-5"/>
          <w:position w:val="24"/>
        </w:rPr>
        <w:t>5.1开标准备，宣布开标纪律；</w:t>
      </w:r>
    </w:p>
    <w:p>
      <w:pPr>
        <w:pStyle w:val="3"/>
        <w:spacing w:before="2" w:line="215" w:lineRule="auto"/>
        <w:ind w:left="630"/>
      </w:pPr>
      <w:r>
        <w:rPr>
          <w:spacing w:val="-8"/>
        </w:rPr>
        <w:t>5.2公布投标人；</w:t>
      </w:r>
    </w:p>
    <w:p>
      <w:pPr>
        <w:pStyle w:val="3"/>
        <w:spacing w:before="272" w:line="217" w:lineRule="auto"/>
        <w:ind w:left="630"/>
      </w:pPr>
      <w:r>
        <w:rPr>
          <w:spacing w:val="-5"/>
        </w:rPr>
        <w:t>5.3查看投标人名单；</w:t>
      </w:r>
    </w:p>
    <w:p>
      <w:pPr>
        <w:pStyle w:val="3"/>
        <w:spacing w:before="271" w:line="360" w:lineRule="auto"/>
        <w:ind w:left="630"/>
      </w:pPr>
      <w:r>
        <w:rPr>
          <w:spacing w:val="-9"/>
        </w:rPr>
        <w:t>5.4投标文件解密和电子保函解密（如有</w:t>
      </w:r>
      <w:r>
        <w:rPr>
          <w:spacing w:val="-8"/>
        </w:rPr>
        <w:t>）；</w:t>
      </w:r>
    </w:p>
    <w:p>
      <w:pPr>
        <w:pStyle w:val="3"/>
        <w:spacing w:before="97" w:line="360" w:lineRule="auto"/>
        <w:ind w:left="630"/>
      </w:pPr>
      <w:r>
        <w:rPr>
          <w:spacing w:val="-5"/>
        </w:rPr>
        <w:t>5.5批量导入解密成功的投标文件；</w:t>
      </w:r>
    </w:p>
    <w:p>
      <w:pPr>
        <w:pStyle w:val="3"/>
        <w:spacing w:before="270" w:line="624" w:lineRule="exact"/>
        <w:ind w:right="20"/>
        <w:jc w:val="right"/>
      </w:pPr>
      <w:r>
        <w:rPr>
          <w:spacing w:val="1"/>
          <w:position w:val="24"/>
        </w:rPr>
        <w:t>5.6唱标，宣读投标人名称、投标保证金或投标担保的递交</w:t>
      </w:r>
    </w:p>
    <w:p>
      <w:pPr>
        <w:pStyle w:val="3"/>
        <w:spacing w:line="218" w:lineRule="auto"/>
        <w:ind w:left="41"/>
      </w:pPr>
      <w:r>
        <w:rPr>
          <w:spacing w:val="-4"/>
        </w:rPr>
        <w:t>情况、投标报价、质量目标、服务期（供货期）等主要内容；</w:t>
      </w:r>
    </w:p>
    <w:p>
      <w:pPr>
        <w:pStyle w:val="3"/>
        <w:spacing w:before="269" w:line="216" w:lineRule="auto"/>
        <w:ind w:left="630"/>
      </w:pPr>
      <w:r>
        <w:rPr>
          <w:spacing w:val="-5"/>
        </w:rPr>
        <w:t>5.7公布开标前实名认证信息；</w:t>
      </w:r>
    </w:p>
    <w:p>
      <w:pPr>
        <w:pStyle w:val="3"/>
        <w:spacing w:before="273" w:line="624" w:lineRule="exact"/>
        <w:ind w:right="18"/>
        <w:jc w:val="right"/>
      </w:pPr>
      <w:r>
        <w:rPr>
          <w:spacing w:val="13"/>
          <w:position w:val="24"/>
        </w:rPr>
        <w:t>5.8投标人通过电子开标软件在开标记录上签章</w:t>
      </w:r>
      <w:r>
        <w:rPr>
          <w:spacing w:val="12"/>
          <w:position w:val="24"/>
        </w:rPr>
        <w:t>或现场签</w:t>
      </w:r>
    </w:p>
    <w:p>
      <w:pPr>
        <w:pStyle w:val="3"/>
        <w:spacing w:line="218" w:lineRule="auto"/>
        <w:ind w:left="46"/>
      </w:pPr>
      <w:r>
        <w:rPr>
          <w:spacing w:val="-25"/>
        </w:rPr>
        <w:t>字；</w:t>
      </w:r>
    </w:p>
    <w:p>
      <w:pPr>
        <w:pStyle w:val="3"/>
        <w:spacing w:before="269" w:line="216" w:lineRule="auto"/>
        <w:ind w:left="630"/>
      </w:pPr>
      <w:r>
        <w:rPr>
          <w:spacing w:val="-6"/>
        </w:rPr>
        <w:t>5.9开标结束。</w:t>
      </w:r>
    </w:p>
    <w:p>
      <w:pPr>
        <w:pStyle w:val="3"/>
        <w:tabs>
          <w:tab w:val="left" w:pos="784"/>
        </w:tabs>
        <w:spacing w:before="274" w:line="215" w:lineRule="auto"/>
        <w:ind w:left="614"/>
      </w:pPr>
      <w:r>
        <w:rPr>
          <w:shd w:val="clear" w:fill="FFFFFE"/>
        </w:rPr>
        <w:tab/>
      </w:r>
      <w:r>
        <w:rPr>
          <w:spacing w:val="-11"/>
          <w:shd w:val="clear" w:fill="FFFFFE"/>
        </w:rPr>
        <w:t>（六）投标人法定代表人或授权委托人开标结束后需要在规</w:t>
      </w:r>
    </w:p>
    <w:p>
      <w:pPr>
        <w:pStyle w:val="3"/>
        <w:spacing w:before="274" w:line="218" w:lineRule="auto"/>
        <w:ind w:left="40"/>
      </w:pPr>
      <w:r>
        <w:rPr>
          <w:spacing w:val="-9"/>
          <w:shd w:val="clear" w:fill="FFFFFE"/>
        </w:rPr>
        <w:t>定时间内完成对开标记录表的签字或电子签章， 否</w:t>
      </w:r>
      <w:r>
        <w:rPr>
          <w:spacing w:val="-10"/>
          <w:shd w:val="clear" w:fill="FFFFFE"/>
        </w:rPr>
        <w:t>则视为认同开</w:t>
      </w:r>
    </w:p>
    <w:p>
      <w:pPr>
        <w:pStyle w:val="3"/>
        <w:spacing w:before="270" w:line="218" w:lineRule="auto"/>
        <w:ind w:left="33"/>
      </w:pPr>
      <w:r>
        <w:rPr>
          <w:spacing w:val="-10"/>
          <w:shd w:val="clear" w:fill="FFFFFE"/>
        </w:rPr>
        <w:t>标情况，后续不予受理对开标情况的质疑和投诉。</w:t>
      </w:r>
      <w:r>
        <w:rPr>
          <w:spacing w:val="5"/>
          <w:shd w:val="clear" w:fill="FFFFFE"/>
        </w:rPr>
        <w:t xml:space="preserve">  </w:t>
      </w:r>
    </w:p>
    <w:p>
      <w:pPr>
        <w:pStyle w:val="3"/>
        <w:tabs>
          <w:tab w:val="left" w:pos="784"/>
        </w:tabs>
        <w:spacing w:before="270" w:line="217" w:lineRule="auto"/>
        <w:ind w:left="614"/>
      </w:pPr>
      <w:r>
        <w:rPr>
          <w:shd w:val="clear" w:fill="FFFFFE"/>
        </w:rPr>
        <w:tab/>
      </w:r>
      <w:r>
        <w:rPr>
          <w:spacing w:val="-25"/>
          <w:shd w:val="clear" w:fill="FFFFFE"/>
        </w:rPr>
        <w:t>（</w:t>
      </w:r>
      <w:r>
        <w:rPr>
          <w:spacing w:val="-24"/>
          <w:shd w:val="clear" w:fill="FFFFFE"/>
        </w:rPr>
        <w:t>七）开标时出现下列情况的，</w:t>
      </w:r>
      <w:r>
        <w:rPr>
          <w:spacing w:val="59"/>
          <w:shd w:val="clear" w:fill="FFFFFE"/>
        </w:rPr>
        <w:t xml:space="preserve"> </w:t>
      </w:r>
      <w:r>
        <w:rPr>
          <w:spacing w:val="-24"/>
          <w:shd w:val="clear" w:fill="FFFFFE"/>
        </w:rPr>
        <w:t xml:space="preserve">招标人（招标代理机构） </w:t>
      </w:r>
      <w:r>
        <w:rPr>
          <w:spacing w:val="-23"/>
          <w:shd w:val="clear" w:fill="FFFFFE"/>
        </w:rPr>
        <w:t>将</w:t>
      </w:r>
    </w:p>
    <w:p>
      <w:pPr>
        <w:pStyle w:val="3"/>
        <w:spacing w:before="271" w:line="218" w:lineRule="auto"/>
        <w:ind w:left="33"/>
      </w:pPr>
      <w:r>
        <w:rPr>
          <w:spacing w:val="-9"/>
        </w:rPr>
        <w:t>拒绝其开标。</w:t>
      </w:r>
    </w:p>
    <w:p>
      <w:pPr>
        <w:pStyle w:val="3"/>
        <w:spacing w:before="269" w:line="216" w:lineRule="auto"/>
        <w:ind w:left="632"/>
      </w:pPr>
      <w:r>
        <w:rPr>
          <w:spacing w:val="-9"/>
          <w:shd w:val="clear" w:fill="FFFFFE"/>
        </w:rPr>
        <w:t>7.1经检查数字证书（CA）无效的投标文件；</w:t>
      </w:r>
      <w:r>
        <w:rPr>
          <w:spacing w:val="7"/>
          <w:shd w:val="clear" w:fill="FFFFFE"/>
        </w:rPr>
        <w:t xml:space="preserve">  </w:t>
      </w:r>
    </w:p>
    <w:p>
      <w:pPr>
        <w:pStyle w:val="3"/>
        <w:spacing w:before="274" w:line="218" w:lineRule="auto"/>
        <w:ind w:right="22"/>
        <w:jc w:val="right"/>
      </w:pPr>
      <w:r>
        <w:rPr>
          <w:spacing w:val="12"/>
          <w:shd w:val="clear" w:fill="FFFFFE"/>
        </w:rPr>
        <w:t>7.2投标人未按招标文件规定的时间内完成解密投标文件</w:t>
      </w:r>
    </w:p>
    <w:p>
      <w:pPr>
        <w:pStyle w:val="3"/>
        <w:spacing w:before="270" w:line="218" w:lineRule="auto"/>
        <w:ind w:left="52"/>
      </w:pPr>
      <w:r>
        <w:rPr>
          <w:spacing w:val="-26"/>
        </w:rPr>
        <w:t>的；</w:t>
      </w:r>
    </w:p>
    <w:p>
      <w:pPr>
        <w:pStyle w:val="3"/>
        <w:spacing w:before="270" w:line="217" w:lineRule="auto"/>
        <w:ind w:left="632"/>
      </w:pPr>
      <w:r>
        <w:rPr>
          <w:spacing w:val="-14"/>
          <w:shd w:val="clear" w:fill="FFFFFE"/>
        </w:rPr>
        <w:t>7.3相关人员未按时参加开标会的；</w:t>
      </w:r>
      <w:r>
        <w:rPr>
          <w:spacing w:val="2"/>
          <w:shd w:val="clear" w:fill="FFFFFE"/>
        </w:rPr>
        <w:t xml:space="preserve">  </w:t>
      </w:r>
    </w:p>
    <w:p>
      <w:pPr>
        <w:pStyle w:val="3"/>
        <w:spacing w:before="270" w:line="217" w:lineRule="auto"/>
        <w:ind w:left="632"/>
      </w:pPr>
      <w:r>
        <w:rPr>
          <w:spacing w:val="-13"/>
          <w:shd w:val="clear" w:fill="FFFFFE"/>
        </w:rPr>
        <w:t>7.4投标文件未按规定要求进行提交的；</w:t>
      </w:r>
      <w:r>
        <w:rPr>
          <w:spacing w:val="6"/>
          <w:shd w:val="clear" w:fill="FFFFFE"/>
        </w:rPr>
        <w:t xml:space="preserve">  </w:t>
      </w:r>
    </w:p>
    <w:p>
      <w:pPr>
        <w:pStyle w:val="3"/>
        <w:spacing w:before="272" w:line="218" w:lineRule="auto"/>
        <w:ind w:left="632"/>
      </w:pPr>
      <w:r>
        <w:rPr>
          <w:spacing w:val="-13"/>
          <w:shd w:val="clear" w:fill="FFFFFE"/>
        </w:rPr>
        <w:t>7.5投标人数量不满足法定家数的。</w:t>
      </w:r>
      <w:r>
        <w:rPr>
          <w:spacing w:val="6"/>
          <w:shd w:val="clear" w:fill="FFFFFE"/>
        </w:rPr>
        <w:t xml:space="preserve">  </w:t>
      </w:r>
    </w:p>
    <w:p>
      <w:pPr>
        <w:pStyle w:val="3"/>
        <w:spacing w:before="271" w:line="384" w:lineRule="auto"/>
        <w:ind w:left="40" w:right="12" w:firstLine="593"/>
        <w:jc w:val="both"/>
      </w:pPr>
      <w:r>
        <w:rPr>
          <w:spacing w:val="-13"/>
        </w:rPr>
        <w:t>（八）</w:t>
      </w:r>
      <w:r>
        <w:rPr>
          <w:spacing w:val="-56"/>
        </w:rPr>
        <w:t xml:space="preserve"> </w:t>
      </w:r>
      <w:r>
        <w:rPr>
          <w:spacing w:val="-13"/>
        </w:rPr>
        <w:t xml:space="preserve">投标人在投标截止时间前（开标前） </w:t>
      </w:r>
      <w:r>
        <w:rPr>
          <w:spacing w:val="-14"/>
        </w:rPr>
        <w:t>需在交易业务系</w:t>
      </w:r>
      <w:r>
        <w:t xml:space="preserve"> </w:t>
      </w:r>
      <w:r>
        <w:rPr>
          <w:spacing w:val="-9"/>
        </w:rPr>
        <w:t>统完成实名认证及刷卡验证操作， 实名认</w:t>
      </w:r>
      <w:r>
        <w:rPr>
          <w:spacing w:val="-10"/>
        </w:rPr>
        <w:t>证及刷卡验证结果以监</w:t>
      </w:r>
    </w:p>
    <w:p>
      <w:pPr>
        <w:pStyle w:val="3"/>
        <w:spacing w:before="1" w:line="216" w:lineRule="auto"/>
        <w:ind w:left="50"/>
      </w:pPr>
      <w:r>
        <w:rPr>
          <w:spacing w:val="-9"/>
        </w:rPr>
        <w:t>管平台结果为准。</w:t>
      </w:r>
    </w:p>
    <w:p>
      <w:pPr>
        <w:spacing w:before="271" w:line="219" w:lineRule="auto"/>
        <w:ind w:left="635"/>
        <w:rPr>
          <w:rFonts w:ascii="黑体" w:hAnsi="黑体" w:eastAsia="黑体" w:cs="黑体"/>
          <w:sz w:val="30"/>
          <w:szCs w:val="30"/>
        </w:rPr>
      </w:pPr>
      <w:r>
        <w:rPr>
          <w:rFonts w:ascii="黑体" w:hAnsi="黑体" w:eastAsia="黑体" w:cs="黑体"/>
          <w:spacing w:val="-4"/>
          <w:sz w:val="30"/>
          <w:szCs w:val="30"/>
        </w:rPr>
        <w:t>六、评标</w:t>
      </w:r>
    </w:p>
    <w:p>
      <w:pPr>
        <w:pStyle w:val="3"/>
        <w:spacing w:before="97" w:line="384" w:lineRule="auto"/>
        <w:ind w:left="43" w:firstLine="590"/>
        <w:jc w:val="both"/>
      </w:pPr>
      <w:r>
        <w:rPr>
          <w:spacing w:val="-10"/>
        </w:rPr>
        <w:t>（一）招标人（招标代理机构） 按照法定要求组</w:t>
      </w:r>
      <w:r>
        <w:rPr>
          <w:spacing w:val="-11"/>
        </w:rPr>
        <w:t xml:space="preserve">建评标委员 </w:t>
      </w:r>
      <w:r>
        <w:rPr>
          <w:spacing w:val="-15"/>
        </w:rPr>
        <w:t>会，推荐评委会负责人，</w:t>
      </w:r>
      <w:r>
        <w:rPr>
          <w:spacing w:val="-31"/>
        </w:rPr>
        <w:t xml:space="preserve"> </w:t>
      </w:r>
      <w:r>
        <w:rPr>
          <w:spacing w:val="-15"/>
        </w:rPr>
        <w:t>评标委员会应履行实名认证和回避职责。</w:t>
      </w:r>
    </w:p>
    <w:p>
      <w:pPr>
        <w:pStyle w:val="3"/>
        <w:spacing w:before="1" w:line="215" w:lineRule="auto"/>
        <w:ind w:left="35"/>
      </w:pPr>
      <w:r>
        <w:rPr>
          <w:spacing w:val="-2"/>
        </w:rPr>
        <w:t>评标采用电子形式，评标过程中所有材料均需进</w:t>
      </w:r>
      <w:r>
        <w:rPr>
          <w:spacing w:val="-3"/>
        </w:rPr>
        <w:t>行电子签章。</w:t>
      </w:r>
    </w:p>
    <w:p>
      <w:pPr>
        <w:pStyle w:val="3"/>
        <w:spacing w:before="273" w:line="624" w:lineRule="exact"/>
        <w:ind w:left="634"/>
      </w:pPr>
      <w:r>
        <w:rPr>
          <w:spacing w:val="-5"/>
          <w:position w:val="24"/>
        </w:rPr>
        <w:t>（二）评标委员会应严格按照招标文件规定的程序和要求进</w:t>
      </w:r>
    </w:p>
    <w:p>
      <w:pPr>
        <w:pStyle w:val="3"/>
        <w:spacing w:before="1" w:line="216" w:lineRule="auto"/>
        <w:ind w:left="36"/>
      </w:pPr>
      <w:r>
        <w:rPr>
          <w:spacing w:val="-1"/>
        </w:rPr>
        <w:t>行评标。评标时如发现投标人开标记录表内容与投标函不一致</w:t>
      </w:r>
    </w:p>
    <w:p>
      <w:pPr>
        <w:pStyle w:val="3"/>
        <w:spacing w:before="271" w:line="217" w:lineRule="auto"/>
        <w:ind w:left="52"/>
      </w:pPr>
      <w:r>
        <w:rPr>
          <w:spacing w:val="-13"/>
          <w:shd w:val="clear" w:fill="FFFFFE"/>
        </w:rPr>
        <w:t>的，</w:t>
      </w:r>
      <w:r>
        <w:rPr>
          <w:spacing w:val="-85"/>
          <w:shd w:val="clear" w:fill="FFFFFE"/>
        </w:rPr>
        <w:t xml:space="preserve"> </w:t>
      </w:r>
      <w:r>
        <w:rPr>
          <w:spacing w:val="-13"/>
          <w:shd w:val="clear" w:fill="FFFFFE"/>
        </w:rPr>
        <w:t>评标委员会对开标记录表的内容按投标函内容进行修正，</w:t>
      </w:r>
      <w:r>
        <w:rPr>
          <w:spacing w:val="33"/>
          <w:shd w:val="clear" w:fill="FFFFFE"/>
        </w:rPr>
        <w:t xml:space="preserve"> </w:t>
      </w:r>
      <w:r>
        <w:rPr>
          <w:spacing w:val="-13"/>
          <w:shd w:val="clear" w:fill="FFFFFE"/>
        </w:rPr>
        <w:t>修</w:t>
      </w:r>
    </w:p>
    <w:p>
      <w:pPr>
        <w:pStyle w:val="3"/>
        <w:spacing w:before="271" w:line="216" w:lineRule="auto"/>
        <w:ind w:left="37"/>
      </w:pPr>
      <w:r>
        <w:rPr>
          <w:spacing w:val="-1"/>
          <w:shd w:val="clear" w:fill="FFFFFE"/>
        </w:rPr>
        <w:t>正的内容经投标人确认后具有约束力，投标人不接受修正内容</w:t>
      </w:r>
    </w:p>
    <w:p>
      <w:pPr>
        <w:pStyle w:val="3"/>
        <w:spacing w:before="274" w:line="216" w:lineRule="auto"/>
        <w:ind w:left="52"/>
      </w:pPr>
      <w:r>
        <w:rPr>
          <w:spacing w:val="-11"/>
          <w:shd w:val="clear" w:fill="FFFFFE"/>
        </w:rPr>
        <w:t>的，其投标作废标处理。</w:t>
      </w:r>
      <w:r>
        <w:rPr>
          <w:spacing w:val="63"/>
          <w:shd w:val="clear" w:fill="FFFFFE"/>
        </w:rPr>
        <w:t xml:space="preserve"> </w:t>
      </w:r>
      <w:r>
        <w:rPr>
          <w:spacing w:val="-11"/>
          <w:shd w:val="clear" w:fill="FFFFFE"/>
        </w:rPr>
        <w:t>评标时如发现投标报价有算术错误的，</w:t>
      </w:r>
    </w:p>
    <w:p>
      <w:pPr>
        <w:pStyle w:val="3"/>
        <w:spacing w:before="273" w:line="218" w:lineRule="auto"/>
        <w:ind w:left="35"/>
      </w:pPr>
      <w:r>
        <w:rPr>
          <w:spacing w:val="-3"/>
          <w:shd w:val="clear" w:fill="FFFFFE"/>
        </w:rPr>
        <w:t>评标委员会按“大写金额与小写金额不一致的以大写金额为准，</w:t>
      </w:r>
    </w:p>
    <w:p>
      <w:pPr>
        <w:pStyle w:val="3"/>
        <w:spacing w:before="269" w:line="217" w:lineRule="auto"/>
        <w:ind w:left="47"/>
      </w:pPr>
      <w:r>
        <w:rPr>
          <w:spacing w:val="-1"/>
          <w:shd w:val="clear" w:fill="FFFFFE"/>
        </w:rPr>
        <w:t>总价金额与依据单价计算出的结果不一致的以</w:t>
      </w:r>
      <w:r>
        <w:rPr>
          <w:spacing w:val="-2"/>
          <w:shd w:val="clear" w:fill="FFFFFE"/>
        </w:rPr>
        <w:t>单价金额为准修</w:t>
      </w:r>
    </w:p>
    <w:p>
      <w:pPr>
        <w:pStyle w:val="3"/>
        <w:spacing w:before="272" w:line="217" w:lineRule="auto"/>
        <w:ind w:left="37"/>
      </w:pPr>
      <w:r>
        <w:rPr>
          <w:spacing w:val="-9"/>
          <w:shd w:val="clear" w:fill="FFFFFE"/>
        </w:rPr>
        <w:t>正总价（但单价金额小数点有明显错误的除外） 的”原则进行修</w:t>
      </w:r>
    </w:p>
    <w:p>
      <w:pPr>
        <w:pStyle w:val="3"/>
        <w:spacing w:before="271" w:line="232" w:lineRule="auto"/>
        <w:ind w:left="37"/>
      </w:pPr>
      <w:r>
        <w:rPr>
          <w:spacing w:val="-16"/>
        </w:rPr>
        <w:t>正。</w:t>
      </w:r>
    </w:p>
    <w:p>
      <w:pPr>
        <w:spacing w:before="248" w:line="220" w:lineRule="auto"/>
        <w:ind w:left="624"/>
        <w:rPr>
          <w:rFonts w:ascii="黑体" w:hAnsi="黑体" w:eastAsia="黑体" w:cs="黑体"/>
          <w:sz w:val="30"/>
          <w:szCs w:val="30"/>
        </w:rPr>
      </w:pPr>
      <w:r>
        <w:rPr>
          <w:rFonts w:ascii="黑体" w:hAnsi="黑体" w:eastAsia="黑体" w:cs="黑体"/>
          <w:spacing w:val="-2"/>
          <w:sz w:val="30"/>
          <w:szCs w:val="30"/>
        </w:rPr>
        <w:t>七、应急措施</w:t>
      </w:r>
    </w:p>
    <w:p>
      <w:pPr>
        <w:pStyle w:val="3"/>
        <w:spacing w:before="266" w:line="217" w:lineRule="auto"/>
        <w:ind w:left="667"/>
      </w:pPr>
      <w:r>
        <w:rPr>
          <w:spacing w:val="-5"/>
          <w:shd w:val="clear" w:fill="FFFFFE"/>
        </w:rPr>
        <w:t>电子开标、评标如出现下列原因，导致系统无法正常运行，</w:t>
      </w:r>
    </w:p>
    <w:p>
      <w:pPr>
        <w:pStyle w:val="3"/>
        <w:spacing w:before="271" w:line="217" w:lineRule="auto"/>
        <w:ind w:left="39"/>
      </w:pPr>
      <w:r>
        <w:rPr>
          <w:spacing w:val="-11"/>
          <w:shd w:val="clear" w:fill="FFFFFE"/>
        </w:rPr>
        <w:t>或者无法保证招标投标过程的公平、公正和信息安全时，</w:t>
      </w:r>
      <w:r>
        <w:rPr>
          <w:spacing w:val="42"/>
          <w:shd w:val="clear" w:fill="FFFFFE"/>
        </w:rPr>
        <w:t xml:space="preserve"> </w:t>
      </w:r>
      <w:r>
        <w:rPr>
          <w:spacing w:val="-11"/>
          <w:shd w:val="clear" w:fill="FFFFFE"/>
        </w:rPr>
        <w:t>招标监</w:t>
      </w:r>
    </w:p>
    <w:p>
      <w:pPr>
        <w:pStyle w:val="3"/>
        <w:spacing w:before="273" w:line="217" w:lineRule="auto"/>
        <w:ind w:left="50"/>
      </w:pPr>
      <w:r>
        <w:rPr>
          <w:spacing w:val="-15"/>
          <w:shd w:val="clear" w:fill="FFFFFE"/>
        </w:rPr>
        <w:t>管部门和交易中心应采取应急措施。</w:t>
      </w:r>
      <w:r>
        <w:rPr>
          <w:spacing w:val="6"/>
          <w:shd w:val="clear" w:fill="FFFFFE"/>
        </w:rPr>
        <w:t xml:space="preserve">  </w:t>
      </w:r>
    </w:p>
    <w:p>
      <w:pPr>
        <w:pStyle w:val="3"/>
        <w:tabs>
          <w:tab w:val="left" w:pos="784"/>
        </w:tabs>
        <w:spacing w:before="271" w:line="217" w:lineRule="auto"/>
        <w:ind w:left="614"/>
      </w:pPr>
      <w:r>
        <w:rPr>
          <w:shd w:val="clear" w:fill="FFFFFE"/>
        </w:rPr>
        <w:tab/>
      </w:r>
      <w:r>
        <w:rPr>
          <w:spacing w:val="-16"/>
          <w:shd w:val="clear" w:fill="FFFFFE"/>
        </w:rPr>
        <w:t>（一）系统服务器发生故障，无法访问或无法使用系统；</w:t>
      </w:r>
      <w:r>
        <w:rPr>
          <w:spacing w:val="6"/>
          <w:shd w:val="clear" w:fill="FFFFFE"/>
        </w:rPr>
        <w:t xml:space="preserve">  </w:t>
      </w:r>
    </w:p>
    <w:p>
      <w:pPr>
        <w:pStyle w:val="3"/>
        <w:spacing w:before="271" w:line="216" w:lineRule="auto"/>
        <w:ind w:left="634"/>
      </w:pPr>
      <w:r>
        <w:rPr>
          <w:spacing w:val="-3"/>
        </w:rPr>
        <w:t>（二）系统的软件或数据库出现错误，不能进</w:t>
      </w:r>
      <w:r>
        <w:rPr>
          <w:spacing w:val="-4"/>
        </w:rPr>
        <w:t>行正常操作；</w:t>
      </w:r>
    </w:p>
    <w:p>
      <w:pPr>
        <w:pStyle w:val="3"/>
        <w:spacing w:before="273" w:line="215" w:lineRule="auto"/>
        <w:ind w:left="634"/>
      </w:pPr>
      <w:r>
        <w:rPr>
          <w:spacing w:val="-4"/>
        </w:rPr>
        <w:t>（三）系统发现有安全漏洞，有潜在的泄密危险；</w:t>
      </w:r>
    </w:p>
    <w:p>
      <w:pPr>
        <w:pStyle w:val="3"/>
        <w:spacing w:before="275" w:line="216" w:lineRule="auto"/>
        <w:ind w:left="634"/>
      </w:pPr>
      <w:r>
        <w:rPr>
          <w:spacing w:val="-5"/>
        </w:rPr>
        <w:t>（四）病毒发作或受到外来病毒的攻击；</w:t>
      </w:r>
    </w:p>
    <w:p>
      <w:pPr>
        <w:pStyle w:val="3"/>
        <w:spacing w:before="273" w:line="624" w:lineRule="exact"/>
        <w:ind w:left="634"/>
      </w:pPr>
      <w:r>
        <w:rPr>
          <w:spacing w:val="-9"/>
          <w:position w:val="24"/>
        </w:rPr>
        <w:t>（五）</w:t>
      </w:r>
      <w:r>
        <w:rPr>
          <w:spacing w:val="-63"/>
          <w:position w:val="24"/>
        </w:rPr>
        <w:t xml:space="preserve"> </w:t>
      </w:r>
      <w:r>
        <w:rPr>
          <w:spacing w:val="-9"/>
          <w:position w:val="24"/>
        </w:rPr>
        <w:t>其他无法保证招标投标过程公平、公正和信息安全的</w:t>
      </w:r>
    </w:p>
    <w:p>
      <w:pPr>
        <w:pStyle w:val="3"/>
        <w:spacing w:line="218" w:lineRule="auto"/>
        <w:ind w:left="41"/>
      </w:pPr>
      <w:r>
        <w:rPr>
          <w:spacing w:val="-15"/>
        </w:rPr>
        <w:t>情形。</w:t>
      </w:r>
    </w:p>
    <w:p>
      <w:pPr>
        <w:pStyle w:val="3"/>
        <w:spacing w:before="97" w:line="384" w:lineRule="auto"/>
        <w:ind w:left="34" w:right="12" w:firstLine="630"/>
        <w:jc w:val="both"/>
      </w:pPr>
      <w:r>
        <w:rPr>
          <w:spacing w:val="-20"/>
        </w:rPr>
        <w:t>出现上述情况时，</w:t>
      </w:r>
      <w:r>
        <w:rPr>
          <w:spacing w:val="33"/>
        </w:rPr>
        <w:t xml:space="preserve"> </w:t>
      </w:r>
      <w:r>
        <w:rPr>
          <w:spacing w:val="-20"/>
        </w:rPr>
        <w:t>应对未开标的暂停开标，</w:t>
      </w:r>
      <w:r>
        <w:rPr>
          <w:spacing w:val="39"/>
        </w:rPr>
        <w:t xml:space="preserve"> </w:t>
      </w:r>
      <w:r>
        <w:rPr>
          <w:spacing w:val="-20"/>
        </w:rPr>
        <w:t>或改用纸质投标</w:t>
      </w:r>
      <w:r>
        <w:t xml:space="preserve"> </w:t>
      </w:r>
      <w:r>
        <w:rPr>
          <w:spacing w:val="-4"/>
        </w:rPr>
        <w:t>文件开标（如已提供纸质投标文件的）。已在系统内开标</w:t>
      </w:r>
      <w:r>
        <w:rPr>
          <w:spacing w:val="-5"/>
        </w:rPr>
        <w:t>、评标</w:t>
      </w:r>
      <w:r>
        <w:t xml:space="preserve"> </w:t>
      </w:r>
      <w:r>
        <w:rPr>
          <w:spacing w:val="-20"/>
        </w:rPr>
        <w:t>的，</w:t>
      </w:r>
      <w:r>
        <w:rPr>
          <w:spacing w:val="-40"/>
        </w:rPr>
        <w:t xml:space="preserve"> </w:t>
      </w:r>
      <w:r>
        <w:rPr>
          <w:spacing w:val="-20"/>
        </w:rPr>
        <w:t>立即停止， 经行政监督部门确认后，</w:t>
      </w:r>
      <w:r>
        <w:rPr>
          <w:spacing w:val="55"/>
        </w:rPr>
        <w:t xml:space="preserve"> </w:t>
      </w:r>
      <w:r>
        <w:rPr>
          <w:spacing w:val="-20"/>
        </w:rPr>
        <w:t>可改用纸质投标文件进</w:t>
      </w:r>
      <w:r>
        <w:t xml:space="preserve"> </w:t>
      </w:r>
      <w:r>
        <w:rPr>
          <w:spacing w:val="-11"/>
        </w:rPr>
        <w:t>行评审（如已提供纸质投标文件的）。远程评</w:t>
      </w:r>
      <w:r>
        <w:rPr>
          <w:spacing w:val="-12"/>
        </w:rPr>
        <w:t>标时如遇上述情形，</w:t>
      </w:r>
    </w:p>
    <w:p>
      <w:pPr>
        <w:pStyle w:val="3"/>
        <w:spacing w:line="215" w:lineRule="auto"/>
        <w:ind w:left="34"/>
      </w:pPr>
      <w:r>
        <w:rPr>
          <w:spacing w:val="-20"/>
        </w:rPr>
        <w:t>经行政监督部门确认后，</w:t>
      </w:r>
      <w:r>
        <w:rPr>
          <w:spacing w:val="-35"/>
        </w:rPr>
        <w:t xml:space="preserve"> </w:t>
      </w:r>
      <w:r>
        <w:rPr>
          <w:spacing w:val="-20"/>
        </w:rPr>
        <w:t>可在本地抽取专家，</w:t>
      </w:r>
      <w:r>
        <w:rPr>
          <w:spacing w:val="-50"/>
        </w:rPr>
        <w:t xml:space="preserve"> </w:t>
      </w:r>
      <w:r>
        <w:rPr>
          <w:spacing w:val="-20"/>
        </w:rPr>
        <w:t>按纸质投标文件（如</w:t>
      </w:r>
    </w:p>
    <w:p>
      <w:pPr>
        <w:pStyle w:val="3"/>
        <w:spacing w:before="273" w:line="217" w:lineRule="auto"/>
        <w:ind w:left="73"/>
      </w:pPr>
      <w:r>
        <w:rPr>
          <w:spacing w:val="-11"/>
          <w:shd w:val="clear" w:fill="FFFFFE"/>
        </w:rPr>
        <w:t>已提供纸质投标文件的） 进行继续评审。对纸质投标文件没有要</w:t>
      </w:r>
    </w:p>
    <w:p>
      <w:pPr>
        <w:pStyle w:val="3"/>
        <w:spacing w:before="271" w:line="216" w:lineRule="auto"/>
        <w:ind w:left="42"/>
      </w:pPr>
      <w:r>
        <w:rPr>
          <w:spacing w:val="-16"/>
          <w:shd w:val="clear" w:fill="FFFFFE"/>
        </w:rPr>
        <w:t>求的， 应等待系统恢复正常后再组织进行。采取应急措施时，</w:t>
      </w:r>
      <w:r>
        <w:rPr>
          <w:spacing w:val="65"/>
          <w:shd w:val="clear" w:fill="FFFFFE"/>
        </w:rPr>
        <w:t xml:space="preserve"> </w:t>
      </w:r>
      <w:r>
        <w:rPr>
          <w:spacing w:val="-16"/>
          <w:shd w:val="clear" w:fill="FFFFFE"/>
        </w:rPr>
        <w:t>必</w:t>
      </w:r>
    </w:p>
    <w:p>
      <w:pPr>
        <w:pStyle w:val="3"/>
        <w:spacing w:before="274" w:line="624" w:lineRule="exact"/>
        <w:ind w:left="35"/>
      </w:pPr>
      <w:r>
        <w:rPr>
          <w:spacing w:val="-4"/>
          <w:position w:val="24"/>
        </w:rPr>
        <w:t>须对原有资料及信息作出妥善保密处理。</w:t>
      </w:r>
    </w:p>
    <w:p>
      <w:pPr>
        <w:spacing w:line="218" w:lineRule="auto"/>
        <w:ind w:left="626"/>
        <w:rPr>
          <w:rFonts w:ascii="黑体" w:hAnsi="黑体" w:eastAsia="黑体" w:cs="黑体"/>
          <w:sz w:val="30"/>
          <w:szCs w:val="30"/>
        </w:rPr>
      </w:pPr>
      <w:r>
        <w:rPr>
          <w:rFonts w:ascii="黑体" w:hAnsi="黑体" w:eastAsia="黑体" w:cs="黑体"/>
          <w:spacing w:val="-1"/>
          <w:sz w:val="30"/>
          <w:szCs w:val="30"/>
        </w:rPr>
        <w:t>八、投标保证金缴纳要求</w:t>
      </w:r>
    </w:p>
    <w:p>
      <w:pPr>
        <w:pStyle w:val="3"/>
        <w:spacing w:before="261" w:line="222" w:lineRule="auto"/>
        <w:ind w:left="690"/>
        <w:rPr>
          <w:sz w:val="31"/>
          <w:szCs w:val="31"/>
        </w:rPr>
      </w:pPr>
      <w:r>
        <w:rPr>
          <w:spacing w:val="5"/>
          <w:sz w:val="31"/>
          <w:szCs w:val="31"/>
        </w:rPr>
        <w:t>1.投标保证金缴纳方式</w:t>
      </w:r>
    </w:p>
    <w:p>
      <w:pPr>
        <w:pStyle w:val="3"/>
        <w:spacing w:before="250" w:line="221" w:lineRule="auto"/>
        <w:ind w:left="690"/>
        <w:rPr>
          <w:sz w:val="31"/>
          <w:szCs w:val="31"/>
        </w:rPr>
      </w:pPr>
      <w:r>
        <w:rPr>
          <w:spacing w:val="7"/>
          <w:sz w:val="31"/>
          <w:szCs w:val="31"/>
          <w:shd w:val="clear" w:fill="FFFFFE"/>
        </w:rPr>
        <w:t>1.1 采用电汇或支票方式缴纳的，应在投标截止时间前</w:t>
      </w:r>
    </w:p>
    <w:p>
      <w:pPr>
        <w:pStyle w:val="3"/>
        <w:spacing w:before="254" w:line="221" w:lineRule="auto"/>
        <w:ind w:left="41"/>
        <w:rPr>
          <w:sz w:val="31"/>
          <w:szCs w:val="31"/>
        </w:rPr>
      </w:pPr>
      <w:r>
        <w:rPr>
          <w:spacing w:val="8"/>
          <w:sz w:val="31"/>
          <w:szCs w:val="31"/>
          <w:shd w:val="clear" w:fill="FFFFFE"/>
        </w:rPr>
        <w:t>通过企业基本户缴纳至指定账户，并按照招标文件中投标文</w:t>
      </w:r>
    </w:p>
    <w:p>
      <w:pPr>
        <w:pStyle w:val="3"/>
        <w:spacing w:before="252" w:line="223" w:lineRule="auto"/>
        <w:jc w:val="right"/>
        <w:rPr>
          <w:sz w:val="31"/>
          <w:szCs w:val="31"/>
        </w:rPr>
      </w:pPr>
      <w:r>
        <w:rPr>
          <w:spacing w:val="-3"/>
          <w:sz w:val="31"/>
          <w:szCs w:val="31"/>
          <w:shd w:val="clear" w:fill="FFFFFE"/>
        </w:rPr>
        <w:t>件格式要求填写缴纳信息和上传缴纳凭证（支票签收</w:t>
      </w:r>
      <w:r>
        <w:rPr>
          <w:spacing w:val="-4"/>
          <w:sz w:val="31"/>
          <w:szCs w:val="31"/>
          <w:shd w:val="clear" w:fill="FFFFFE"/>
        </w:rPr>
        <w:t>证明）</w:t>
      </w:r>
      <w:r>
        <w:rPr>
          <w:spacing w:val="-57"/>
          <w:sz w:val="31"/>
          <w:szCs w:val="31"/>
          <w:shd w:val="clear" w:fill="FFFFFE"/>
        </w:rPr>
        <w:t xml:space="preserve"> </w:t>
      </w:r>
      <w:r>
        <w:rPr>
          <w:spacing w:val="-4"/>
          <w:sz w:val="31"/>
          <w:szCs w:val="31"/>
          <w:shd w:val="clear" w:fill="FFFFFE"/>
        </w:rPr>
        <w:t>、</w:t>
      </w:r>
    </w:p>
    <w:p>
      <w:pPr>
        <w:pStyle w:val="3"/>
        <w:spacing w:before="251" w:line="221" w:lineRule="auto"/>
        <w:ind w:left="35"/>
        <w:rPr>
          <w:sz w:val="31"/>
          <w:szCs w:val="31"/>
        </w:rPr>
      </w:pPr>
      <w:r>
        <w:rPr>
          <w:spacing w:val="-3"/>
          <w:sz w:val="31"/>
          <w:szCs w:val="31"/>
          <w:shd w:val="clear" w:fill="FFFFFE"/>
        </w:rPr>
        <w:t>基本户开户许可证等证明材料。</w:t>
      </w:r>
      <w:r>
        <w:rPr>
          <w:spacing w:val="10"/>
          <w:sz w:val="31"/>
          <w:szCs w:val="31"/>
          <w:shd w:val="clear" w:fill="FFFFFE"/>
        </w:rPr>
        <w:t xml:space="preserve"> </w:t>
      </w:r>
    </w:p>
    <w:p>
      <w:pPr>
        <w:pStyle w:val="3"/>
        <w:spacing w:before="253" w:line="222" w:lineRule="auto"/>
        <w:ind w:left="690"/>
        <w:rPr>
          <w:sz w:val="31"/>
          <w:szCs w:val="31"/>
        </w:rPr>
      </w:pPr>
      <w:r>
        <w:rPr>
          <w:spacing w:val="7"/>
          <w:sz w:val="31"/>
          <w:szCs w:val="31"/>
          <w:shd w:val="clear" w:fill="FFFFFE"/>
        </w:rPr>
        <w:t>1.2 采用辽宁省建设工程领域电子保函保险基础公共服</w:t>
      </w:r>
    </w:p>
    <w:p>
      <w:pPr>
        <w:pStyle w:val="3"/>
        <w:spacing w:before="250" w:line="221" w:lineRule="auto"/>
        <w:ind w:left="44"/>
        <w:rPr>
          <w:sz w:val="31"/>
          <w:szCs w:val="31"/>
        </w:rPr>
      </w:pPr>
      <w:r>
        <w:rPr>
          <w:spacing w:val="20"/>
          <w:sz w:val="31"/>
          <w:szCs w:val="31"/>
          <w:shd w:val="clear" w:fill="FFFFFE"/>
        </w:rPr>
        <w:t>务平台电子保函方式缴纳的，应在投标截止时间前开具完</w:t>
      </w:r>
    </w:p>
    <w:p>
      <w:pPr>
        <w:pStyle w:val="3"/>
        <w:spacing w:before="254" w:line="221" w:lineRule="auto"/>
        <w:ind w:left="40"/>
        <w:rPr>
          <w:sz w:val="31"/>
          <w:szCs w:val="31"/>
        </w:rPr>
      </w:pPr>
      <w:r>
        <w:rPr>
          <w:spacing w:val="3"/>
          <w:sz w:val="31"/>
          <w:szCs w:val="31"/>
          <w:shd w:val="clear" w:fill="FFFFFE"/>
        </w:rPr>
        <w:t>成，</w:t>
      </w:r>
      <w:r>
        <w:rPr>
          <w:spacing w:val="-18"/>
          <w:sz w:val="31"/>
          <w:szCs w:val="31"/>
          <w:shd w:val="clear" w:fill="FFFFFE"/>
        </w:rPr>
        <w:t xml:space="preserve"> </w:t>
      </w:r>
      <w:r>
        <w:rPr>
          <w:spacing w:val="3"/>
          <w:sz w:val="31"/>
          <w:szCs w:val="31"/>
          <w:shd w:val="clear" w:fill="FFFFFE"/>
        </w:rPr>
        <w:t>并按照招标文件中投标文件格式（系统内）要求上传相</w:t>
      </w:r>
    </w:p>
    <w:p>
      <w:pPr>
        <w:pStyle w:val="3"/>
        <w:spacing w:before="253" w:line="222" w:lineRule="auto"/>
        <w:ind w:left="44"/>
        <w:rPr>
          <w:sz w:val="31"/>
          <w:szCs w:val="31"/>
        </w:rPr>
      </w:pPr>
      <w:r>
        <w:rPr>
          <w:spacing w:val="2"/>
          <w:sz w:val="31"/>
          <w:szCs w:val="31"/>
          <w:shd w:val="clear" w:fill="FFFFFE"/>
        </w:rPr>
        <w:t>关开具信息， 省建设工程领域电子保函保险基础公共服务平</w:t>
      </w:r>
    </w:p>
    <w:p>
      <w:pPr>
        <w:pStyle w:val="3"/>
        <w:spacing w:before="251" w:line="624" w:lineRule="exact"/>
        <w:ind w:left="65"/>
        <w:rPr>
          <w:sz w:val="31"/>
          <w:szCs w:val="31"/>
        </w:rPr>
      </w:pPr>
      <w:r>
        <w:rPr>
          <w:spacing w:val="7"/>
          <w:position w:val="23"/>
          <w:sz w:val="31"/>
          <w:szCs w:val="31"/>
        </w:rPr>
        <w:t>台电子保函开具数据已与统一开标评标系统实现数据互通，</w:t>
      </w:r>
    </w:p>
    <w:p>
      <w:pPr>
        <w:pStyle w:val="3"/>
        <w:spacing w:line="222" w:lineRule="auto"/>
        <w:ind w:left="40"/>
        <w:rPr>
          <w:sz w:val="31"/>
          <w:szCs w:val="31"/>
        </w:rPr>
      </w:pPr>
      <w:r>
        <w:rPr>
          <w:spacing w:val="8"/>
          <w:sz w:val="31"/>
          <w:szCs w:val="31"/>
        </w:rPr>
        <w:t>可以直接查询电子保函文书和基本户缴纳等信息。</w:t>
      </w:r>
    </w:p>
    <w:p>
      <w:pPr>
        <w:pStyle w:val="3"/>
        <w:spacing w:before="251" w:line="624" w:lineRule="exact"/>
        <w:ind w:left="690"/>
        <w:rPr>
          <w:sz w:val="31"/>
          <w:szCs w:val="31"/>
        </w:rPr>
      </w:pPr>
      <w:r>
        <w:rPr>
          <w:spacing w:val="1"/>
          <w:position w:val="23"/>
          <w:sz w:val="31"/>
          <w:szCs w:val="31"/>
        </w:rPr>
        <w:t>1.3 采用其他电子保函或纸质保函方式缴纳的， 应在投</w:t>
      </w:r>
    </w:p>
    <w:p>
      <w:pPr>
        <w:pStyle w:val="3"/>
        <w:spacing w:before="2" w:line="222" w:lineRule="auto"/>
        <w:ind w:left="34"/>
        <w:rPr>
          <w:rFonts w:ascii="Arial"/>
          <w:sz w:val="21"/>
        </w:rPr>
      </w:pPr>
      <w:r>
        <w:rPr>
          <w:spacing w:val="8"/>
          <w:sz w:val="31"/>
          <w:szCs w:val="31"/>
        </w:rPr>
        <w:t>标截止时间前开具完成，按照招标文件中投标文件格式要求</w:t>
      </w:r>
    </w:p>
    <w:p>
      <w:pPr>
        <w:spacing w:line="272" w:lineRule="auto"/>
        <w:rPr>
          <w:rFonts w:ascii="Arial"/>
          <w:sz w:val="21"/>
        </w:rPr>
      </w:pPr>
    </w:p>
    <w:p>
      <w:pPr>
        <w:pStyle w:val="3"/>
        <w:spacing w:before="101" w:line="624" w:lineRule="exact"/>
        <w:ind w:left="38"/>
        <w:rPr>
          <w:sz w:val="31"/>
          <w:szCs w:val="31"/>
        </w:rPr>
      </w:pPr>
      <w:r>
        <w:rPr>
          <w:spacing w:val="2"/>
          <w:position w:val="23"/>
          <w:sz w:val="31"/>
          <w:szCs w:val="31"/>
        </w:rPr>
        <w:t>填写缴纳信息和上传担保文书、 保函财务费用支付凭证、基</w:t>
      </w:r>
    </w:p>
    <w:p>
      <w:pPr>
        <w:pStyle w:val="3"/>
        <w:spacing w:line="221" w:lineRule="auto"/>
        <w:ind w:left="36"/>
        <w:rPr>
          <w:sz w:val="31"/>
          <w:szCs w:val="31"/>
        </w:rPr>
      </w:pPr>
      <w:r>
        <w:rPr>
          <w:spacing w:val="5"/>
          <w:sz w:val="31"/>
          <w:szCs w:val="31"/>
        </w:rPr>
        <w:t>本户开户许可证等证明材料。</w:t>
      </w:r>
    </w:p>
    <w:p>
      <w:pPr>
        <w:pStyle w:val="3"/>
        <w:spacing w:before="250" w:line="372" w:lineRule="auto"/>
        <w:ind w:left="34" w:right="91" w:firstLine="655"/>
        <w:jc w:val="both"/>
        <w:rPr>
          <w:sz w:val="31"/>
          <w:szCs w:val="31"/>
        </w:rPr>
      </w:pPr>
      <w:r>
        <w:rPr>
          <w:spacing w:val="7"/>
          <w:sz w:val="31"/>
          <w:szCs w:val="31"/>
        </w:rPr>
        <w:t>1.4 采用汇票方式缴纳的，应在投标截止时间前递交至</w:t>
      </w:r>
      <w:r>
        <w:rPr>
          <w:spacing w:val="4"/>
          <w:sz w:val="31"/>
          <w:szCs w:val="31"/>
        </w:rPr>
        <w:t xml:space="preserve"> </w:t>
      </w:r>
      <w:r>
        <w:rPr>
          <w:spacing w:val="3"/>
          <w:sz w:val="31"/>
          <w:szCs w:val="31"/>
        </w:rPr>
        <w:t>招标文件指定地点，</w:t>
      </w:r>
      <w:r>
        <w:rPr>
          <w:spacing w:val="-12"/>
          <w:sz w:val="31"/>
          <w:szCs w:val="31"/>
        </w:rPr>
        <w:t xml:space="preserve"> </w:t>
      </w:r>
      <w:r>
        <w:rPr>
          <w:spacing w:val="3"/>
          <w:sz w:val="31"/>
          <w:szCs w:val="31"/>
        </w:rPr>
        <w:t>按照招标文件中投标文件格式要求填写</w:t>
      </w:r>
      <w:r>
        <w:rPr>
          <w:sz w:val="31"/>
          <w:szCs w:val="31"/>
        </w:rPr>
        <w:t xml:space="preserve"> </w:t>
      </w:r>
      <w:r>
        <w:rPr>
          <w:spacing w:val="8"/>
          <w:sz w:val="31"/>
          <w:szCs w:val="31"/>
        </w:rPr>
        <w:t>缴纳信息和上传汇票文书（汇票签收证明）、基本户开户许</w:t>
      </w:r>
    </w:p>
    <w:p>
      <w:pPr>
        <w:pStyle w:val="3"/>
        <w:spacing w:line="221" w:lineRule="auto"/>
        <w:ind w:left="40"/>
        <w:rPr>
          <w:sz w:val="31"/>
          <w:szCs w:val="31"/>
        </w:rPr>
      </w:pPr>
      <w:r>
        <w:rPr>
          <w:spacing w:val="5"/>
          <w:sz w:val="31"/>
          <w:szCs w:val="31"/>
        </w:rPr>
        <w:t>可证等证明材料。</w:t>
      </w:r>
    </w:p>
    <w:p>
      <w:pPr>
        <w:pStyle w:val="3"/>
        <w:spacing w:before="252" w:line="222" w:lineRule="auto"/>
        <w:ind w:left="670"/>
        <w:rPr>
          <w:sz w:val="31"/>
          <w:szCs w:val="31"/>
        </w:rPr>
      </w:pPr>
      <w:r>
        <w:rPr>
          <w:spacing w:val="8"/>
          <w:sz w:val="31"/>
          <w:szCs w:val="31"/>
          <w:shd w:val="clear" w:fill="FFFFFE"/>
        </w:rPr>
        <w:t>2.投标保证金以实际到账或实际缴纳为准，现金投标保</w:t>
      </w:r>
    </w:p>
    <w:p>
      <w:pPr>
        <w:pStyle w:val="3"/>
        <w:spacing w:before="252" w:line="222" w:lineRule="auto"/>
        <w:ind w:left="34"/>
        <w:rPr>
          <w:sz w:val="31"/>
          <w:szCs w:val="31"/>
        </w:rPr>
      </w:pPr>
      <w:r>
        <w:rPr>
          <w:spacing w:val="8"/>
          <w:sz w:val="31"/>
          <w:szCs w:val="31"/>
          <w:shd w:val="clear" w:fill="FFFFFE"/>
        </w:rPr>
        <w:t>证金和保函财务费用均应从企业基本账户支出，且为响应招</w:t>
      </w:r>
    </w:p>
    <w:p>
      <w:pPr>
        <w:pStyle w:val="3"/>
        <w:spacing w:before="252" w:line="221" w:lineRule="auto"/>
        <w:ind w:left="34"/>
        <w:rPr>
          <w:sz w:val="31"/>
          <w:szCs w:val="31"/>
        </w:rPr>
      </w:pPr>
      <w:r>
        <w:rPr>
          <w:spacing w:val="6"/>
          <w:sz w:val="31"/>
          <w:szCs w:val="31"/>
        </w:rPr>
        <w:t>标文件实质性条件。</w:t>
      </w:r>
    </w:p>
    <w:p>
      <w:pPr>
        <w:pStyle w:val="3"/>
        <w:spacing w:before="251" w:line="224" w:lineRule="auto"/>
        <w:ind w:left="672"/>
        <w:rPr>
          <w:sz w:val="31"/>
          <w:szCs w:val="31"/>
        </w:rPr>
      </w:pPr>
      <w:r>
        <w:rPr>
          <w:spacing w:val="21"/>
          <w:sz w:val="31"/>
          <w:szCs w:val="31"/>
          <w:shd w:val="clear" w:fill="FFFFFE"/>
        </w:rPr>
        <w:t>3.投标人应按照招标文件中给定的投标文件格式完整</w:t>
      </w:r>
    </w:p>
    <w:p>
      <w:pPr>
        <w:pStyle w:val="3"/>
        <w:spacing w:before="250" w:line="221" w:lineRule="auto"/>
        <w:ind w:left="39"/>
        <w:rPr>
          <w:sz w:val="31"/>
          <w:szCs w:val="31"/>
        </w:rPr>
      </w:pPr>
      <w:r>
        <w:rPr>
          <w:spacing w:val="2"/>
          <w:sz w:val="31"/>
          <w:szCs w:val="31"/>
          <w:shd w:val="clear" w:fill="FFFFFE"/>
        </w:rPr>
        <w:t>准确填写投标保证金缴纳信息、缴纳凭证等证明材料， 否则</w:t>
      </w:r>
    </w:p>
    <w:p>
      <w:pPr>
        <w:pStyle w:val="3"/>
        <w:spacing w:before="252" w:line="222" w:lineRule="auto"/>
        <w:ind w:left="76"/>
        <w:rPr>
          <w:sz w:val="31"/>
          <w:szCs w:val="31"/>
        </w:rPr>
      </w:pPr>
      <w:r>
        <w:rPr>
          <w:spacing w:val="1"/>
          <w:sz w:val="31"/>
          <w:szCs w:val="31"/>
          <w:shd w:val="clear" w:fill="FFFFFE"/>
        </w:rPr>
        <w:t xml:space="preserve">由此造成的不一致或错误由投标人自行承担。 </w:t>
      </w:r>
    </w:p>
    <w:p>
      <w:pPr>
        <w:pStyle w:val="3"/>
        <w:spacing w:before="251" w:line="222" w:lineRule="auto"/>
        <w:ind w:left="665"/>
        <w:rPr>
          <w:sz w:val="31"/>
          <w:szCs w:val="31"/>
        </w:rPr>
      </w:pPr>
      <w:r>
        <w:rPr>
          <w:spacing w:val="8"/>
          <w:sz w:val="31"/>
          <w:szCs w:val="31"/>
          <w:shd w:val="clear" w:fill="FFFFFE"/>
        </w:rPr>
        <w:t>4.各类保函均应提供电子化保函验真渠道，开标时将对</w:t>
      </w:r>
    </w:p>
    <w:p>
      <w:pPr>
        <w:pStyle w:val="3"/>
        <w:spacing w:before="252" w:line="222" w:lineRule="auto"/>
        <w:ind w:left="34"/>
        <w:rPr>
          <w:sz w:val="31"/>
          <w:szCs w:val="31"/>
        </w:rPr>
      </w:pPr>
      <w:r>
        <w:rPr>
          <w:spacing w:val="2"/>
          <w:sz w:val="31"/>
          <w:szCs w:val="31"/>
          <w:shd w:val="clear" w:fill="FFFFFE"/>
        </w:rPr>
        <w:t>投标保证金缴纳信息进行查验核实， 由于无法查验核实造成</w:t>
      </w:r>
    </w:p>
    <w:p>
      <w:pPr>
        <w:pStyle w:val="3"/>
        <w:spacing w:before="251" w:line="222" w:lineRule="auto"/>
        <w:ind w:left="54"/>
        <w:rPr>
          <w:sz w:val="31"/>
          <w:szCs w:val="31"/>
        </w:rPr>
      </w:pPr>
      <w:r>
        <w:rPr>
          <w:spacing w:val="-4"/>
          <w:sz w:val="31"/>
          <w:szCs w:val="31"/>
          <w:shd w:val="clear" w:fill="FFFFFE"/>
        </w:rPr>
        <w:t>的一切后果由投标人自行承担。</w:t>
      </w:r>
      <w:r>
        <w:rPr>
          <w:spacing w:val="5"/>
          <w:sz w:val="31"/>
          <w:szCs w:val="31"/>
          <w:shd w:val="clear" w:fill="FFFFFE"/>
        </w:rPr>
        <w:t xml:space="preserve"> </w:t>
      </w:r>
    </w:p>
    <w:p>
      <w:pPr>
        <w:pStyle w:val="3"/>
        <w:spacing w:before="251" w:line="222" w:lineRule="auto"/>
        <w:jc w:val="right"/>
        <w:rPr>
          <w:sz w:val="31"/>
          <w:szCs w:val="31"/>
        </w:rPr>
      </w:pPr>
      <w:r>
        <w:rPr>
          <w:spacing w:val="-5"/>
          <w:sz w:val="31"/>
          <w:szCs w:val="31"/>
          <w:shd w:val="clear" w:fill="FFFFFE"/>
        </w:rPr>
        <w:t>特别说明：投标保证金缴纳应按照第</w:t>
      </w:r>
      <w:r>
        <w:rPr>
          <w:spacing w:val="-30"/>
          <w:sz w:val="31"/>
          <w:szCs w:val="31"/>
          <w:shd w:val="clear" w:fill="FFFFFE"/>
        </w:rPr>
        <w:t xml:space="preserve"> </w:t>
      </w:r>
      <w:r>
        <w:rPr>
          <w:spacing w:val="-5"/>
          <w:sz w:val="31"/>
          <w:szCs w:val="31"/>
          <w:shd w:val="clear" w:fill="FFFFFE"/>
        </w:rPr>
        <w:t>1</w:t>
      </w:r>
      <w:r>
        <w:rPr>
          <w:spacing w:val="-52"/>
          <w:sz w:val="31"/>
          <w:szCs w:val="31"/>
          <w:shd w:val="clear" w:fill="FFFFFE"/>
        </w:rPr>
        <w:t xml:space="preserve"> </w:t>
      </w:r>
      <w:r>
        <w:rPr>
          <w:spacing w:val="-5"/>
          <w:sz w:val="31"/>
          <w:szCs w:val="31"/>
          <w:shd w:val="clear" w:fill="FFFFFE"/>
        </w:rPr>
        <w:t>条至第</w:t>
      </w:r>
      <w:r>
        <w:rPr>
          <w:spacing w:val="-68"/>
          <w:sz w:val="31"/>
          <w:szCs w:val="31"/>
          <w:shd w:val="clear" w:fill="FFFFFE"/>
        </w:rPr>
        <w:t xml:space="preserve"> </w:t>
      </w:r>
      <w:r>
        <w:rPr>
          <w:spacing w:val="-5"/>
          <w:sz w:val="31"/>
          <w:szCs w:val="31"/>
          <w:shd w:val="clear" w:fill="FFFFFE"/>
        </w:rPr>
        <w:t>4</w:t>
      </w:r>
      <w:r>
        <w:rPr>
          <w:spacing w:val="-52"/>
          <w:sz w:val="31"/>
          <w:szCs w:val="31"/>
          <w:shd w:val="clear" w:fill="FFFFFE"/>
        </w:rPr>
        <w:t xml:space="preserve"> </w:t>
      </w:r>
      <w:r>
        <w:rPr>
          <w:spacing w:val="-5"/>
          <w:sz w:val="31"/>
          <w:szCs w:val="31"/>
          <w:shd w:val="clear" w:fill="FFFFFE"/>
        </w:rPr>
        <w:t>条执行，</w:t>
      </w:r>
    </w:p>
    <w:p>
      <w:pPr>
        <w:pStyle w:val="3"/>
        <w:spacing w:before="251" w:line="221" w:lineRule="auto"/>
        <w:ind w:left="34"/>
        <w:rPr>
          <w:sz w:val="31"/>
          <w:szCs w:val="31"/>
        </w:rPr>
      </w:pPr>
      <w:r>
        <w:rPr>
          <w:spacing w:val="-4"/>
          <w:sz w:val="31"/>
          <w:szCs w:val="31"/>
          <w:shd w:val="clear" w:fill="FFFFFE"/>
        </w:rPr>
        <w:t>招标文件其他部分与第</w:t>
      </w:r>
      <w:r>
        <w:rPr>
          <w:spacing w:val="-41"/>
          <w:sz w:val="31"/>
          <w:szCs w:val="31"/>
          <w:shd w:val="clear" w:fill="FFFFFE"/>
        </w:rPr>
        <w:t xml:space="preserve"> </w:t>
      </w:r>
      <w:r>
        <w:rPr>
          <w:spacing w:val="-4"/>
          <w:sz w:val="31"/>
          <w:szCs w:val="31"/>
          <w:shd w:val="clear" w:fill="FFFFFE"/>
        </w:rPr>
        <w:t>1</w:t>
      </w:r>
      <w:r>
        <w:rPr>
          <w:spacing w:val="-48"/>
          <w:sz w:val="31"/>
          <w:szCs w:val="31"/>
          <w:shd w:val="clear" w:fill="FFFFFE"/>
        </w:rPr>
        <w:t xml:space="preserve"> </w:t>
      </w:r>
      <w:r>
        <w:rPr>
          <w:spacing w:val="-4"/>
          <w:sz w:val="31"/>
          <w:szCs w:val="31"/>
          <w:shd w:val="clear" w:fill="FFFFFE"/>
        </w:rPr>
        <w:t>条至第</w:t>
      </w:r>
      <w:r>
        <w:rPr>
          <w:spacing w:val="-58"/>
          <w:sz w:val="31"/>
          <w:szCs w:val="31"/>
          <w:shd w:val="clear" w:fill="FFFFFE"/>
        </w:rPr>
        <w:t xml:space="preserve"> </w:t>
      </w:r>
      <w:r>
        <w:rPr>
          <w:spacing w:val="-4"/>
          <w:sz w:val="31"/>
          <w:szCs w:val="31"/>
          <w:shd w:val="clear" w:fill="FFFFFE"/>
        </w:rPr>
        <w:t>2</w:t>
      </w:r>
      <w:r>
        <w:rPr>
          <w:spacing w:val="-50"/>
          <w:sz w:val="31"/>
          <w:szCs w:val="31"/>
          <w:shd w:val="clear" w:fill="FFFFFE"/>
        </w:rPr>
        <w:t xml:space="preserve"> </w:t>
      </w:r>
      <w:r>
        <w:rPr>
          <w:spacing w:val="-4"/>
          <w:sz w:val="31"/>
          <w:szCs w:val="31"/>
          <w:shd w:val="clear" w:fill="FFFFFE"/>
        </w:rPr>
        <w:t>条存在冲突， 以第</w:t>
      </w:r>
      <w:r>
        <w:rPr>
          <w:spacing w:val="-40"/>
          <w:sz w:val="31"/>
          <w:szCs w:val="31"/>
          <w:shd w:val="clear" w:fill="FFFFFE"/>
        </w:rPr>
        <w:t xml:space="preserve"> </w:t>
      </w:r>
      <w:r>
        <w:rPr>
          <w:spacing w:val="-4"/>
          <w:sz w:val="31"/>
          <w:szCs w:val="31"/>
          <w:shd w:val="clear" w:fill="FFFFFE"/>
        </w:rPr>
        <w:t>1</w:t>
      </w:r>
      <w:r>
        <w:rPr>
          <w:spacing w:val="-49"/>
          <w:sz w:val="31"/>
          <w:szCs w:val="31"/>
          <w:shd w:val="clear" w:fill="FFFFFE"/>
        </w:rPr>
        <w:t xml:space="preserve"> </w:t>
      </w:r>
      <w:r>
        <w:rPr>
          <w:spacing w:val="-4"/>
          <w:sz w:val="31"/>
          <w:szCs w:val="31"/>
          <w:shd w:val="clear" w:fill="FFFFFE"/>
        </w:rPr>
        <w:t>条至</w:t>
      </w:r>
    </w:p>
    <w:p>
      <w:pPr>
        <w:pStyle w:val="3"/>
        <w:spacing w:before="206" w:line="415" w:lineRule="exact"/>
        <w:ind w:firstLine="14"/>
      </w:pPr>
      <w:r>
        <w:rPr>
          <w:position w:val="-8"/>
        </w:rPr>
        <w:pict>
          <v:shape id="_x0000_s1027" o:spid="_x0000_s1027" o:spt="202" type="#_x0000_t202" style="height:20.8pt;width:134.55pt;" fillcolor="#FFFFFF" filled="t" stroked="f" coordsize="21600,21600">
            <v:path/>
            <v:fill on="t" focussize="0,0"/>
            <v:stroke on="f"/>
            <v:imagedata o:title=""/>
            <o:lock v:ext="edit" aspectratio="f"/>
            <v:textbox inset="0mm,0mm,0mm,0mm">
              <w:txbxContent>
                <w:p>
                  <w:pPr>
                    <w:spacing w:before="46" w:line="224" w:lineRule="auto"/>
                    <w:ind w:left="34"/>
                    <w:rPr>
                      <w:rFonts w:ascii="仿宋" w:hAnsi="仿宋" w:eastAsia="仿宋" w:cs="仿宋"/>
                      <w:sz w:val="30"/>
                      <w:szCs w:val="30"/>
                    </w:rPr>
                  </w:pPr>
                  <w:r>
                    <w:rPr>
                      <w:rFonts w:ascii="仿宋" w:hAnsi="仿宋" w:eastAsia="仿宋" w:cs="仿宋"/>
                      <w:spacing w:val="-2"/>
                      <w:sz w:val="31"/>
                      <w:szCs w:val="31"/>
                    </w:rPr>
                    <w:t>第</w:t>
                  </w:r>
                  <w:r>
                    <w:rPr>
                      <w:rFonts w:ascii="仿宋" w:hAnsi="仿宋" w:eastAsia="仿宋" w:cs="仿宋"/>
                      <w:spacing w:val="-59"/>
                      <w:sz w:val="31"/>
                      <w:szCs w:val="31"/>
                    </w:rPr>
                    <w:t xml:space="preserve"> </w:t>
                  </w:r>
                  <w:r>
                    <w:rPr>
                      <w:rFonts w:ascii="仿宋" w:hAnsi="仿宋" w:eastAsia="仿宋" w:cs="仿宋"/>
                      <w:spacing w:val="-2"/>
                      <w:sz w:val="31"/>
                      <w:szCs w:val="31"/>
                    </w:rPr>
                    <w:t>2</w:t>
                  </w:r>
                  <w:r>
                    <w:rPr>
                      <w:rFonts w:ascii="仿宋" w:hAnsi="仿宋" w:eastAsia="仿宋" w:cs="仿宋"/>
                      <w:spacing w:val="-50"/>
                      <w:sz w:val="31"/>
                      <w:szCs w:val="31"/>
                    </w:rPr>
                    <w:t xml:space="preserve"> </w:t>
                  </w:r>
                  <w:r>
                    <w:rPr>
                      <w:rFonts w:ascii="仿宋" w:hAnsi="仿宋" w:eastAsia="仿宋" w:cs="仿宋"/>
                      <w:spacing w:val="-2"/>
                      <w:sz w:val="31"/>
                      <w:szCs w:val="31"/>
                    </w:rPr>
                    <w:t>条要求为准</w:t>
                  </w:r>
                  <w:r>
                    <w:rPr>
                      <w:rFonts w:ascii="仿宋" w:hAnsi="仿宋" w:eastAsia="仿宋" w:cs="仿宋"/>
                      <w:spacing w:val="-2"/>
                      <w:sz w:val="30"/>
                      <w:szCs w:val="30"/>
                    </w:rPr>
                    <w:t>。</w:t>
                  </w:r>
                </w:p>
              </w:txbxContent>
            </v:textbox>
            <w10:wrap type="none"/>
            <w10:anchorlock/>
          </v:shape>
        </w:pict>
      </w:r>
    </w:p>
    <w:p>
      <w:pPr>
        <w:spacing w:line="415" w:lineRule="exact"/>
        <w:sectPr>
          <w:headerReference r:id="rId5" w:type="default"/>
          <w:pgSz w:w="11907" w:h="16839"/>
          <w:pgMar w:top="1134" w:right="1701" w:bottom="1134" w:left="1701" w:header="0" w:footer="0" w:gutter="0"/>
          <w:cols w:space="720" w:num="1"/>
          <w:rtlGutter w:val="0"/>
          <w:docGrid w:linePitch="0" w:charSpace="0"/>
        </w:sectPr>
      </w:pPr>
    </w:p>
    <w:p>
      <w:pPr>
        <w:spacing w:line="248" w:lineRule="auto"/>
        <w:rPr>
          <w:rFonts w:ascii="Arial"/>
          <w:sz w:val="21"/>
        </w:rPr>
      </w:pPr>
    </w:p>
    <w:p>
      <w:pPr>
        <w:spacing w:before="78" w:line="212" w:lineRule="auto"/>
        <w:ind w:left="42"/>
        <w:rPr>
          <w:rFonts w:ascii="宋体" w:hAnsi="宋体" w:eastAsia="宋体" w:cs="宋体"/>
          <w:sz w:val="24"/>
          <w:szCs w:val="24"/>
        </w:rPr>
      </w:pPr>
      <w:r>
        <w:rPr>
          <w:rFonts w:ascii="宋体" w:hAnsi="宋体" w:eastAsia="宋体" w:cs="宋体"/>
          <w:spacing w:val="-15"/>
          <w:sz w:val="24"/>
          <w:szCs w:val="24"/>
        </w:rPr>
        <w:t>附表</w:t>
      </w:r>
      <w:r>
        <w:rPr>
          <w:rFonts w:ascii="宋体" w:hAnsi="宋体" w:eastAsia="宋体" w:cs="宋体"/>
          <w:spacing w:val="-30"/>
          <w:sz w:val="24"/>
          <w:szCs w:val="24"/>
        </w:rPr>
        <w:t xml:space="preserve"> </w:t>
      </w:r>
      <w:r>
        <w:rPr>
          <w:rFonts w:ascii="Times New Roman" w:hAnsi="Times New Roman" w:eastAsia="Times New Roman" w:cs="Times New Roman"/>
          <w:spacing w:val="-15"/>
          <w:sz w:val="24"/>
          <w:szCs w:val="24"/>
        </w:rPr>
        <w:t>1</w:t>
      </w:r>
      <w:r>
        <w:rPr>
          <w:rFonts w:ascii="宋体" w:hAnsi="宋体" w:eastAsia="宋体" w:cs="宋体"/>
          <w:spacing w:val="-15"/>
          <w:sz w:val="24"/>
          <w:szCs w:val="24"/>
        </w:rPr>
        <w:t>：</w:t>
      </w:r>
    </w:p>
    <w:tbl>
      <w:tblPr>
        <w:tblStyle w:val="7"/>
        <w:tblW w:w="8223"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3"/>
        <w:gridCol w:w="3061"/>
        <w:gridCol w:w="1511"/>
        <w:gridCol w:w="2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223" w:type="dxa"/>
            <w:gridSpan w:val="4"/>
            <w:vAlign w:val="top"/>
          </w:tcPr>
          <w:p>
            <w:pPr>
              <w:spacing w:before="56" w:line="218" w:lineRule="auto"/>
              <w:ind w:left="1279"/>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辽宁省建设工程领域电子保函保险基础公共服务平台保函信息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13" w:type="dxa"/>
            <w:vAlign w:val="top"/>
          </w:tcPr>
          <w:p>
            <w:pPr>
              <w:spacing w:before="51" w:line="218" w:lineRule="auto"/>
              <w:ind w:left="348"/>
              <w:rPr>
                <w:rFonts w:ascii="仿宋" w:hAnsi="仿宋" w:eastAsia="仿宋" w:cs="仿宋"/>
                <w:sz w:val="21"/>
                <w:szCs w:val="21"/>
              </w:rPr>
            </w:pPr>
            <w:r>
              <w:rPr>
                <w:rFonts w:ascii="仿宋" w:hAnsi="仿宋" w:eastAsia="仿宋" w:cs="仿宋"/>
                <w:spacing w:val="-3"/>
                <w:sz w:val="21"/>
                <w:szCs w:val="21"/>
              </w:rPr>
              <w:t>保函编号</w:t>
            </w:r>
          </w:p>
        </w:tc>
        <w:tc>
          <w:tcPr>
            <w:tcW w:w="6710" w:type="dxa"/>
            <w:gridSpan w:val="3"/>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13" w:type="dxa"/>
            <w:vAlign w:val="top"/>
          </w:tcPr>
          <w:p>
            <w:pPr>
              <w:spacing w:before="52" w:line="218" w:lineRule="auto"/>
              <w:ind w:left="139"/>
              <w:rPr>
                <w:rFonts w:ascii="仿宋" w:hAnsi="仿宋" w:eastAsia="仿宋" w:cs="仿宋"/>
                <w:sz w:val="21"/>
                <w:szCs w:val="21"/>
              </w:rPr>
            </w:pPr>
            <w:r>
              <w:rPr>
                <w:rFonts w:ascii="仿宋" w:hAnsi="仿宋" w:eastAsia="仿宋" w:cs="仿宋"/>
                <w:spacing w:val="-2"/>
                <w:sz w:val="21"/>
                <w:szCs w:val="21"/>
              </w:rPr>
              <w:t>保函承保单位</w:t>
            </w:r>
          </w:p>
        </w:tc>
        <w:tc>
          <w:tcPr>
            <w:tcW w:w="3061" w:type="dxa"/>
            <w:vAlign w:val="top"/>
          </w:tcPr>
          <w:p>
            <w:pPr>
              <w:pStyle w:val="8"/>
            </w:pPr>
          </w:p>
        </w:tc>
        <w:tc>
          <w:tcPr>
            <w:tcW w:w="1511" w:type="dxa"/>
            <w:vAlign w:val="top"/>
          </w:tcPr>
          <w:p>
            <w:pPr>
              <w:spacing w:before="52" w:line="218" w:lineRule="auto"/>
              <w:ind w:right="10"/>
              <w:jc w:val="right"/>
              <w:rPr>
                <w:rFonts w:ascii="仿宋" w:hAnsi="仿宋" w:eastAsia="仿宋" w:cs="仿宋"/>
                <w:sz w:val="21"/>
                <w:szCs w:val="21"/>
              </w:rPr>
            </w:pPr>
            <w:r>
              <w:rPr>
                <w:rFonts w:ascii="仿宋" w:hAnsi="仿宋" w:eastAsia="仿宋" w:cs="仿宋"/>
                <w:spacing w:val="-14"/>
                <w:sz w:val="21"/>
                <w:szCs w:val="21"/>
              </w:rPr>
              <w:t>保函额度（元）</w:t>
            </w:r>
          </w:p>
        </w:tc>
        <w:tc>
          <w:tcPr>
            <w:tcW w:w="2138"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513" w:type="dxa"/>
            <w:vAlign w:val="top"/>
          </w:tcPr>
          <w:p>
            <w:pPr>
              <w:spacing w:before="55" w:line="218" w:lineRule="auto"/>
              <w:ind w:left="138"/>
              <w:rPr>
                <w:rFonts w:ascii="仿宋" w:hAnsi="仿宋" w:eastAsia="仿宋" w:cs="仿宋"/>
                <w:sz w:val="21"/>
                <w:szCs w:val="21"/>
              </w:rPr>
            </w:pPr>
            <w:r>
              <w:rPr>
                <w:rFonts w:ascii="仿宋" w:hAnsi="仿宋" w:eastAsia="仿宋" w:cs="仿宋"/>
                <w:spacing w:val="-2"/>
                <w:sz w:val="21"/>
                <w:szCs w:val="21"/>
              </w:rPr>
              <w:t>支付账户名称</w:t>
            </w:r>
          </w:p>
        </w:tc>
        <w:tc>
          <w:tcPr>
            <w:tcW w:w="3061" w:type="dxa"/>
            <w:vAlign w:val="top"/>
          </w:tcPr>
          <w:p>
            <w:pPr>
              <w:pStyle w:val="8"/>
            </w:pPr>
          </w:p>
        </w:tc>
        <w:tc>
          <w:tcPr>
            <w:tcW w:w="1511" w:type="dxa"/>
            <w:vAlign w:val="top"/>
          </w:tcPr>
          <w:p>
            <w:pPr>
              <w:spacing w:before="55" w:line="218" w:lineRule="auto"/>
              <w:ind w:left="137"/>
              <w:rPr>
                <w:rFonts w:ascii="仿宋" w:hAnsi="仿宋" w:eastAsia="仿宋" w:cs="仿宋"/>
                <w:sz w:val="21"/>
                <w:szCs w:val="21"/>
              </w:rPr>
            </w:pPr>
            <w:r>
              <w:rPr>
                <w:rFonts w:ascii="仿宋" w:hAnsi="仿宋" w:eastAsia="仿宋" w:cs="仿宋"/>
                <w:spacing w:val="-2"/>
                <w:sz w:val="21"/>
                <w:szCs w:val="21"/>
              </w:rPr>
              <w:t>保函办理时间</w:t>
            </w:r>
          </w:p>
        </w:tc>
        <w:tc>
          <w:tcPr>
            <w:tcW w:w="2138"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13" w:type="dxa"/>
            <w:vAlign w:val="top"/>
          </w:tcPr>
          <w:p>
            <w:pPr>
              <w:spacing w:before="53" w:line="221" w:lineRule="auto"/>
              <w:ind w:left="347"/>
              <w:rPr>
                <w:rFonts w:ascii="仿宋" w:hAnsi="仿宋" w:eastAsia="仿宋" w:cs="仿宋"/>
                <w:sz w:val="21"/>
                <w:szCs w:val="21"/>
              </w:rPr>
            </w:pPr>
            <w:r>
              <w:rPr>
                <w:rFonts w:ascii="仿宋" w:hAnsi="仿宋" w:eastAsia="仿宋" w:cs="仿宋"/>
                <w:spacing w:val="-3"/>
                <w:sz w:val="21"/>
                <w:szCs w:val="21"/>
              </w:rPr>
              <w:t>支付账号</w:t>
            </w:r>
          </w:p>
        </w:tc>
        <w:tc>
          <w:tcPr>
            <w:tcW w:w="3061" w:type="dxa"/>
            <w:vAlign w:val="top"/>
          </w:tcPr>
          <w:p>
            <w:pPr>
              <w:pStyle w:val="8"/>
            </w:pPr>
          </w:p>
        </w:tc>
        <w:tc>
          <w:tcPr>
            <w:tcW w:w="1511" w:type="dxa"/>
            <w:vAlign w:val="top"/>
          </w:tcPr>
          <w:p>
            <w:pPr>
              <w:spacing w:before="53" w:line="218" w:lineRule="auto"/>
              <w:ind w:left="137"/>
              <w:rPr>
                <w:rFonts w:ascii="仿宋" w:hAnsi="仿宋" w:eastAsia="仿宋" w:cs="仿宋"/>
                <w:sz w:val="21"/>
                <w:szCs w:val="21"/>
              </w:rPr>
            </w:pPr>
            <w:r>
              <w:rPr>
                <w:rFonts w:ascii="仿宋" w:hAnsi="仿宋" w:eastAsia="仿宋" w:cs="仿宋"/>
                <w:spacing w:val="-2"/>
                <w:sz w:val="21"/>
                <w:szCs w:val="21"/>
              </w:rPr>
              <w:t>保函生效时间</w:t>
            </w:r>
          </w:p>
        </w:tc>
        <w:tc>
          <w:tcPr>
            <w:tcW w:w="2138"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13" w:type="dxa"/>
            <w:vAlign w:val="top"/>
          </w:tcPr>
          <w:p>
            <w:pPr>
              <w:spacing w:before="54" w:line="218" w:lineRule="auto"/>
              <w:ind w:left="139"/>
              <w:rPr>
                <w:rFonts w:ascii="仿宋" w:hAnsi="仿宋" w:eastAsia="仿宋" w:cs="仿宋"/>
                <w:sz w:val="21"/>
                <w:szCs w:val="21"/>
              </w:rPr>
            </w:pPr>
            <w:r>
              <w:rPr>
                <w:rFonts w:ascii="仿宋" w:hAnsi="仿宋" w:eastAsia="仿宋" w:cs="仿宋"/>
                <w:spacing w:val="-2"/>
                <w:sz w:val="21"/>
                <w:szCs w:val="21"/>
              </w:rPr>
              <w:t>保函验真地址</w:t>
            </w:r>
          </w:p>
        </w:tc>
        <w:tc>
          <w:tcPr>
            <w:tcW w:w="6710" w:type="dxa"/>
            <w:gridSpan w:val="3"/>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13" w:type="dxa"/>
            <w:vMerge w:val="restart"/>
            <w:tcBorders>
              <w:bottom w:val="nil"/>
            </w:tcBorders>
            <w:vAlign w:val="top"/>
          </w:tcPr>
          <w:p>
            <w:pPr>
              <w:spacing w:before="216" w:line="219" w:lineRule="auto"/>
              <w:ind w:left="567"/>
              <w:rPr>
                <w:rFonts w:ascii="仿宋" w:hAnsi="仿宋" w:eastAsia="仿宋" w:cs="仿宋"/>
                <w:sz w:val="21"/>
                <w:szCs w:val="21"/>
              </w:rPr>
            </w:pPr>
            <w:r>
              <w:rPr>
                <w:rFonts w:ascii="仿宋" w:hAnsi="仿宋" w:eastAsia="仿宋" w:cs="仿宋"/>
                <w:spacing w:val="-6"/>
                <w:sz w:val="21"/>
                <w:szCs w:val="21"/>
              </w:rPr>
              <w:t>附件</w:t>
            </w:r>
          </w:p>
        </w:tc>
        <w:tc>
          <w:tcPr>
            <w:tcW w:w="6710" w:type="dxa"/>
            <w:gridSpan w:val="3"/>
            <w:vAlign w:val="top"/>
          </w:tcPr>
          <w:p>
            <w:pPr>
              <w:spacing w:before="55" w:line="218" w:lineRule="auto"/>
              <w:ind w:left="2944"/>
              <w:rPr>
                <w:rFonts w:ascii="仿宋" w:hAnsi="仿宋" w:eastAsia="仿宋" w:cs="仿宋"/>
                <w:sz w:val="21"/>
                <w:szCs w:val="21"/>
              </w:rPr>
            </w:pPr>
            <w:r>
              <w:rPr>
                <w:rFonts w:ascii="仿宋" w:hAnsi="仿宋" w:eastAsia="仿宋" w:cs="仿宋"/>
                <w:spacing w:val="-3"/>
                <w:sz w:val="21"/>
                <w:szCs w:val="21"/>
              </w:rPr>
              <w:t>保函文件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513" w:type="dxa"/>
            <w:vMerge w:val="continue"/>
            <w:tcBorders>
              <w:top w:val="nil"/>
            </w:tcBorders>
            <w:vAlign w:val="top"/>
          </w:tcPr>
          <w:p>
            <w:pPr>
              <w:pStyle w:val="8"/>
            </w:pPr>
          </w:p>
        </w:tc>
        <w:tc>
          <w:tcPr>
            <w:tcW w:w="6710" w:type="dxa"/>
            <w:gridSpan w:val="3"/>
            <w:vAlign w:val="top"/>
          </w:tcPr>
          <w:p>
            <w:pPr>
              <w:pStyle w:val="8"/>
            </w:pPr>
          </w:p>
        </w:tc>
      </w:tr>
    </w:tbl>
    <w:p>
      <w:pPr>
        <w:spacing w:line="268" w:lineRule="auto"/>
        <w:rPr>
          <w:rFonts w:ascii="Arial"/>
          <w:sz w:val="21"/>
        </w:rPr>
      </w:pPr>
    </w:p>
    <w:p>
      <w:pPr>
        <w:spacing w:before="78" w:line="219" w:lineRule="auto"/>
        <w:ind w:left="42"/>
        <w:rPr>
          <w:rFonts w:ascii="宋体" w:hAnsi="宋体" w:eastAsia="宋体" w:cs="宋体"/>
          <w:sz w:val="24"/>
          <w:szCs w:val="24"/>
        </w:rPr>
      </w:pPr>
      <w:r>
        <w:rPr>
          <w:rFonts w:ascii="宋体" w:hAnsi="宋体" w:eastAsia="宋体" w:cs="宋体"/>
          <w:spacing w:val="-7"/>
          <w:sz w:val="24"/>
          <w:szCs w:val="24"/>
          <w:shd w:val="clear" w:fill="FFFFFE"/>
        </w:rPr>
        <w:t>附表</w:t>
      </w:r>
      <w:r>
        <w:rPr>
          <w:rFonts w:ascii="宋体" w:hAnsi="宋体" w:eastAsia="宋体" w:cs="宋体"/>
          <w:spacing w:val="-54"/>
          <w:sz w:val="24"/>
          <w:szCs w:val="24"/>
          <w:shd w:val="clear" w:fill="FFFFFE"/>
        </w:rPr>
        <w:t xml:space="preserve"> </w:t>
      </w:r>
      <w:r>
        <w:rPr>
          <w:rFonts w:ascii="Times New Roman" w:hAnsi="Times New Roman" w:eastAsia="Times New Roman" w:cs="Times New Roman"/>
          <w:spacing w:val="-7"/>
          <w:sz w:val="24"/>
          <w:szCs w:val="24"/>
          <w:shd w:val="clear" w:fill="FFFFFE"/>
        </w:rPr>
        <w:t>2</w:t>
      </w:r>
      <w:r>
        <w:rPr>
          <w:rFonts w:ascii="宋体" w:hAnsi="宋体" w:eastAsia="宋体" w:cs="宋体"/>
          <w:spacing w:val="-7"/>
          <w:sz w:val="24"/>
          <w:szCs w:val="24"/>
          <w:shd w:val="clear" w:fill="FFFFFE"/>
        </w:rPr>
        <w:t>：请保证附表中信息的有效性、真实性和完整性，</w:t>
      </w:r>
      <w:r>
        <w:rPr>
          <w:rFonts w:ascii="宋体" w:hAnsi="宋体" w:eastAsia="宋体" w:cs="宋体"/>
          <w:spacing w:val="55"/>
          <w:sz w:val="24"/>
          <w:szCs w:val="24"/>
          <w:shd w:val="clear" w:fill="FFFFFE"/>
        </w:rPr>
        <w:t xml:space="preserve"> </w:t>
      </w:r>
      <w:r>
        <w:rPr>
          <w:rFonts w:ascii="宋体" w:hAnsi="宋体" w:eastAsia="宋体" w:cs="宋体"/>
          <w:spacing w:val="-7"/>
          <w:sz w:val="24"/>
          <w:szCs w:val="24"/>
          <w:shd w:val="clear" w:fill="FFFFFE"/>
        </w:rPr>
        <w:t>未按要求填写所带来的</w:t>
      </w:r>
    </w:p>
    <w:p>
      <w:pPr>
        <w:spacing w:before="27" w:line="212" w:lineRule="auto"/>
        <w:ind w:left="22"/>
        <w:rPr>
          <w:rFonts w:ascii="宋体" w:hAnsi="宋体" w:eastAsia="宋体" w:cs="宋体"/>
          <w:sz w:val="24"/>
          <w:szCs w:val="24"/>
        </w:rPr>
      </w:pPr>
      <w:r>
        <w:rPr>
          <w:rFonts w:ascii="宋体" w:hAnsi="宋体" w:eastAsia="宋体" w:cs="宋体"/>
          <w:spacing w:val="-5"/>
          <w:sz w:val="24"/>
          <w:szCs w:val="24"/>
        </w:rPr>
        <w:t>废标风险自行承担。</w:t>
      </w:r>
    </w:p>
    <w:tbl>
      <w:tblPr>
        <w:tblStyle w:val="7"/>
        <w:tblW w:w="8223"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3"/>
        <w:gridCol w:w="3270"/>
        <w:gridCol w:w="1521"/>
        <w:gridCol w:w="19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223" w:type="dxa"/>
            <w:gridSpan w:val="4"/>
            <w:shd w:val="clear" w:color="auto" w:fill="FFFFFF"/>
            <w:vAlign w:val="top"/>
          </w:tcPr>
          <w:p>
            <w:pPr>
              <w:spacing w:before="58" w:line="218" w:lineRule="auto"/>
              <w:ind w:left="440"/>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非辽宁省建设工程领域电子保函保险基础公共服务平台电子保函或纸质保函信息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13" w:type="dxa"/>
            <w:vAlign w:val="top"/>
          </w:tcPr>
          <w:p>
            <w:pPr>
              <w:spacing w:before="52" w:line="218" w:lineRule="auto"/>
              <w:ind w:left="348"/>
              <w:rPr>
                <w:rFonts w:ascii="仿宋" w:hAnsi="仿宋" w:eastAsia="仿宋" w:cs="仿宋"/>
                <w:sz w:val="21"/>
                <w:szCs w:val="21"/>
              </w:rPr>
            </w:pPr>
            <w:r>
              <w:rPr>
                <w:rFonts w:ascii="仿宋" w:hAnsi="仿宋" w:eastAsia="仿宋" w:cs="仿宋"/>
                <w:spacing w:val="-3"/>
                <w:sz w:val="21"/>
                <w:szCs w:val="21"/>
              </w:rPr>
              <w:t>保函编号</w:t>
            </w:r>
          </w:p>
        </w:tc>
        <w:tc>
          <w:tcPr>
            <w:tcW w:w="6710" w:type="dxa"/>
            <w:gridSpan w:val="3"/>
            <w:shd w:val="clear" w:color="auto" w:fill="FFFFFF"/>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13" w:type="dxa"/>
            <w:vAlign w:val="top"/>
          </w:tcPr>
          <w:p>
            <w:pPr>
              <w:spacing w:before="51" w:line="218" w:lineRule="auto"/>
              <w:ind w:left="139"/>
              <w:rPr>
                <w:rFonts w:ascii="仿宋" w:hAnsi="仿宋" w:eastAsia="仿宋" w:cs="仿宋"/>
                <w:sz w:val="21"/>
                <w:szCs w:val="21"/>
              </w:rPr>
            </w:pPr>
            <w:r>
              <w:rPr>
                <w:rFonts w:ascii="仿宋" w:hAnsi="仿宋" w:eastAsia="仿宋" w:cs="仿宋"/>
                <w:spacing w:val="-2"/>
                <w:sz w:val="21"/>
                <w:szCs w:val="21"/>
              </w:rPr>
              <w:t>保函承保单位</w:t>
            </w:r>
          </w:p>
        </w:tc>
        <w:tc>
          <w:tcPr>
            <w:tcW w:w="3270" w:type="dxa"/>
            <w:vAlign w:val="top"/>
          </w:tcPr>
          <w:p>
            <w:pPr>
              <w:pStyle w:val="8"/>
            </w:pPr>
          </w:p>
        </w:tc>
        <w:tc>
          <w:tcPr>
            <w:tcW w:w="1521" w:type="dxa"/>
            <w:shd w:val="clear" w:color="auto" w:fill="FFFFFF"/>
            <w:vAlign w:val="top"/>
          </w:tcPr>
          <w:p>
            <w:pPr>
              <w:spacing w:before="51" w:line="218" w:lineRule="auto"/>
              <w:ind w:right="10"/>
              <w:jc w:val="right"/>
              <w:rPr>
                <w:rFonts w:ascii="仿宋" w:hAnsi="仿宋" w:eastAsia="仿宋" w:cs="仿宋"/>
                <w:sz w:val="21"/>
                <w:szCs w:val="21"/>
              </w:rPr>
            </w:pPr>
            <w:r>
              <w:rPr>
                <w:rFonts w:ascii="仿宋" w:hAnsi="仿宋" w:eastAsia="仿宋" w:cs="仿宋"/>
                <w:spacing w:val="-13"/>
                <w:sz w:val="21"/>
                <w:szCs w:val="21"/>
              </w:rPr>
              <w:t>保函额度（元）</w:t>
            </w:r>
          </w:p>
        </w:tc>
        <w:tc>
          <w:tcPr>
            <w:tcW w:w="1919" w:type="dxa"/>
            <w:shd w:val="clear" w:color="auto" w:fill="FFFFFF"/>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13" w:type="dxa"/>
            <w:vAlign w:val="top"/>
          </w:tcPr>
          <w:p>
            <w:pPr>
              <w:spacing w:before="52" w:line="218" w:lineRule="auto"/>
              <w:ind w:left="138"/>
              <w:rPr>
                <w:rFonts w:ascii="仿宋" w:hAnsi="仿宋" w:eastAsia="仿宋" w:cs="仿宋"/>
                <w:sz w:val="21"/>
                <w:szCs w:val="21"/>
              </w:rPr>
            </w:pPr>
            <w:r>
              <w:rPr>
                <w:rFonts w:ascii="仿宋" w:hAnsi="仿宋" w:eastAsia="仿宋" w:cs="仿宋"/>
                <w:spacing w:val="-2"/>
                <w:sz w:val="21"/>
                <w:szCs w:val="21"/>
              </w:rPr>
              <w:t>支付账户名称</w:t>
            </w:r>
          </w:p>
        </w:tc>
        <w:tc>
          <w:tcPr>
            <w:tcW w:w="3270" w:type="dxa"/>
            <w:vAlign w:val="top"/>
          </w:tcPr>
          <w:p>
            <w:pPr>
              <w:pStyle w:val="8"/>
            </w:pPr>
          </w:p>
        </w:tc>
        <w:tc>
          <w:tcPr>
            <w:tcW w:w="1521" w:type="dxa"/>
            <w:shd w:val="clear" w:color="auto" w:fill="FFFFFF"/>
            <w:vAlign w:val="top"/>
          </w:tcPr>
          <w:p>
            <w:pPr>
              <w:spacing w:before="52" w:line="218" w:lineRule="auto"/>
              <w:ind w:left="142"/>
              <w:rPr>
                <w:rFonts w:ascii="仿宋" w:hAnsi="仿宋" w:eastAsia="仿宋" w:cs="仿宋"/>
                <w:sz w:val="21"/>
                <w:szCs w:val="21"/>
              </w:rPr>
            </w:pPr>
            <w:r>
              <w:rPr>
                <w:rFonts w:ascii="仿宋" w:hAnsi="仿宋" w:eastAsia="仿宋" w:cs="仿宋"/>
                <w:spacing w:val="-2"/>
                <w:sz w:val="21"/>
                <w:szCs w:val="21"/>
              </w:rPr>
              <w:t>保函办理时间</w:t>
            </w:r>
          </w:p>
        </w:tc>
        <w:tc>
          <w:tcPr>
            <w:tcW w:w="1919" w:type="dxa"/>
            <w:shd w:val="clear" w:color="auto" w:fill="FFFFFF"/>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13" w:type="dxa"/>
            <w:vAlign w:val="top"/>
          </w:tcPr>
          <w:p>
            <w:pPr>
              <w:spacing w:before="52" w:line="221" w:lineRule="auto"/>
              <w:ind w:left="347"/>
              <w:rPr>
                <w:rFonts w:ascii="仿宋" w:hAnsi="仿宋" w:eastAsia="仿宋" w:cs="仿宋"/>
                <w:sz w:val="21"/>
                <w:szCs w:val="21"/>
              </w:rPr>
            </w:pPr>
            <w:r>
              <w:rPr>
                <w:rFonts w:ascii="仿宋" w:hAnsi="仿宋" w:eastAsia="仿宋" w:cs="仿宋"/>
                <w:spacing w:val="-3"/>
                <w:sz w:val="21"/>
                <w:szCs w:val="21"/>
              </w:rPr>
              <w:t>支付账号</w:t>
            </w:r>
          </w:p>
        </w:tc>
        <w:tc>
          <w:tcPr>
            <w:tcW w:w="3270" w:type="dxa"/>
            <w:vAlign w:val="top"/>
          </w:tcPr>
          <w:p>
            <w:pPr>
              <w:pStyle w:val="8"/>
            </w:pPr>
          </w:p>
        </w:tc>
        <w:tc>
          <w:tcPr>
            <w:tcW w:w="1521" w:type="dxa"/>
            <w:shd w:val="clear" w:color="auto" w:fill="FFFFFF"/>
            <w:vAlign w:val="top"/>
          </w:tcPr>
          <w:p>
            <w:pPr>
              <w:spacing w:before="53" w:line="218" w:lineRule="auto"/>
              <w:ind w:left="248"/>
              <w:rPr>
                <w:rFonts w:ascii="仿宋" w:hAnsi="仿宋" w:eastAsia="仿宋" w:cs="仿宋"/>
                <w:sz w:val="21"/>
                <w:szCs w:val="21"/>
              </w:rPr>
            </w:pPr>
            <w:r>
              <w:rPr>
                <w:rFonts w:ascii="仿宋" w:hAnsi="仿宋" w:eastAsia="仿宋" w:cs="仿宋"/>
                <w:spacing w:val="-3"/>
                <w:sz w:val="21"/>
                <w:szCs w:val="21"/>
              </w:rPr>
              <w:t>保函有效期</w:t>
            </w:r>
          </w:p>
        </w:tc>
        <w:tc>
          <w:tcPr>
            <w:tcW w:w="1919" w:type="dxa"/>
            <w:shd w:val="clear" w:color="auto" w:fill="FFFFFF"/>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13" w:type="dxa"/>
            <w:vAlign w:val="top"/>
          </w:tcPr>
          <w:p>
            <w:pPr>
              <w:spacing w:before="53" w:line="218" w:lineRule="auto"/>
              <w:ind w:left="139"/>
              <w:rPr>
                <w:rFonts w:ascii="仿宋" w:hAnsi="仿宋" w:eastAsia="仿宋" w:cs="仿宋"/>
                <w:sz w:val="21"/>
                <w:szCs w:val="21"/>
              </w:rPr>
            </w:pPr>
            <w:r>
              <w:rPr>
                <w:rFonts w:ascii="仿宋" w:hAnsi="仿宋" w:eastAsia="仿宋" w:cs="仿宋"/>
                <w:spacing w:val="-3"/>
                <w:sz w:val="21"/>
                <w:szCs w:val="21"/>
              </w:rPr>
              <w:t>保函验真地址</w:t>
            </w:r>
          </w:p>
        </w:tc>
        <w:tc>
          <w:tcPr>
            <w:tcW w:w="6710" w:type="dxa"/>
            <w:gridSpan w:val="3"/>
            <w:shd w:val="clear" w:color="auto" w:fill="FFFFFF"/>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513" w:type="dxa"/>
            <w:vMerge w:val="restart"/>
            <w:tcBorders>
              <w:bottom w:val="nil"/>
            </w:tcBorders>
            <w:vAlign w:val="top"/>
          </w:tcPr>
          <w:p>
            <w:pPr>
              <w:pStyle w:val="8"/>
              <w:spacing w:line="262" w:lineRule="auto"/>
            </w:pPr>
          </w:p>
          <w:p>
            <w:pPr>
              <w:pStyle w:val="8"/>
              <w:spacing w:line="263" w:lineRule="auto"/>
            </w:pPr>
          </w:p>
          <w:p>
            <w:pPr>
              <w:pStyle w:val="8"/>
              <w:spacing w:line="263" w:lineRule="auto"/>
            </w:pPr>
          </w:p>
          <w:p>
            <w:pPr>
              <w:spacing w:before="68" w:line="219" w:lineRule="auto"/>
              <w:ind w:left="567"/>
              <w:rPr>
                <w:rFonts w:ascii="仿宋" w:hAnsi="仿宋" w:eastAsia="仿宋" w:cs="仿宋"/>
                <w:sz w:val="21"/>
                <w:szCs w:val="21"/>
              </w:rPr>
            </w:pPr>
            <w:r>
              <w:rPr>
                <w:rFonts w:ascii="仿宋" w:hAnsi="仿宋" w:eastAsia="仿宋" w:cs="仿宋"/>
                <w:spacing w:val="-6"/>
                <w:sz w:val="21"/>
                <w:szCs w:val="21"/>
              </w:rPr>
              <w:t>附件</w:t>
            </w:r>
          </w:p>
        </w:tc>
        <w:tc>
          <w:tcPr>
            <w:tcW w:w="6710" w:type="dxa"/>
            <w:gridSpan w:val="3"/>
            <w:shd w:val="clear" w:color="auto" w:fill="FFFFFF"/>
            <w:vAlign w:val="top"/>
          </w:tcPr>
          <w:p>
            <w:pPr>
              <w:spacing w:before="56" w:line="218" w:lineRule="auto"/>
              <w:ind w:left="2838"/>
              <w:rPr>
                <w:rFonts w:ascii="仿宋" w:hAnsi="仿宋" w:eastAsia="仿宋" w:cs="仿宋"/>
                <w:sz w:val="21"/>
                <w:szCs w:val="21"/>
              </w:rPr>
            </w:pPr>
            <w:r>
              <w:rPr>
                <w:rFonts w:ascii="仿宋" w:hAnsi="仿宋" w:eastAsia="仿宋" w:cs="仿宋"/>
                <w:spacing w:val="-3"/>
                <w:sz w:val="21"/>
                <w:szCs w:val="21"/>
              </w:rPr>
              <w:t>保函扫描件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13" w:type="dxa"/>
            <w:vMerge w:val="continue"/>
            <w:tcBorders>
              <w:top w:val="nil"/>
              <w:bottom w:val="nil"/>
            </w:tcBorders>
            <w:vAlign w:val="top"/>
          </w:tcPr>
          <w:p>
            <w:pPr>
              <w:pStyle w:val="8"/>
            </w:pPr>
          </w:p>
        </w:tc>
        <w:tc>
          <w:tcPr>
            <w:tcW w:w="6710" w:type="dxa"/>
            <w:gridSpan w:val="3"/>
            <w:shd w:val="clear" w:color="auto" w:fill="FFFFFF"/>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13" w:type="dxa"/>
            <w:vMerge w:val="continue"/>
            <w:tcBorders>
              <w:top w:val="nil"/>
              <w:bottom w:val="nil"/>
            </w:tcBorders>
            <w:vAlign w:val="top"/>
          </w:tcPr>
          <w:p>
            <w:pPr>
              <w:pStyle w:val="8"/>
            </w:pPr>
          </w:p>
        </w:tc>
        <w:tc>
          <w:tcPr>
            <w:tcW w:w="6710" w:type="dxa"/>
            <w:gridSpan w:val="3"/>
            <w:shd w:val="clear" w:color="auto" w:fill="FFFFFF"/>
            <w:vAlign w:val="top"/>
          </w:tcPr>
          <w:p>
            <w:pPr>
              <w:spacing w:before="55" w:line="219" w:lineRule="auto"/>
              <w:ind w:left="2630"/>
              <w:rPr>
                <w:rFonts w:ascii="仿宋" w:hAnsi="仿宋" w:eastAsia="仿宋" w:cs="仿宋"/>
                <w:sz w:val="21"/>
                <w:szCs w:val="21"/>
              </w:rPr>
            </w:pPr>
            <w:r>
              <w:rPr>
                <w:rFonts w:ascii="仿宋" w:hAnsi="仿宋" w:eastAsia="仿宋" w:cs="仿宋"/>
                <w:spacing w:val="-2"/>
                <w:sz w:val="21"/>
                <w:szCs w:val="21"/>
              </w:rPr>
              <w:t>缴费凭证扫描件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13" w:type="dxa"/>
            <w:vMerge w:val="continue"/>
            <w:tcBorders>
              <w:top w:val="nil"/>
              <w:bottom w:val="nil"/>
            </w:tcBorders>
            <w:vAlign w:val="top"/>
          </w:tcPr>
          <w:p>
            <w:pPr>
              <w:pStyle w:val="8"/>
            </w:pPr>
          </w:p>
        </w:tc>
        <w:tc>
          <w:tcPr>
            <w:tcW w:w="6710" w:type="dxa"/>
            <w:gridSpan w:val="3"/>
            <w:shd w:val="clear" w:color="auto" w:fill="FFFFFF"/>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13" w:type="dxa"/>
            <w:vMerge w:val="continue"/>
            <w:tcBorders>
              <w:top w:val="nil"/>
              <w:bottom w:val="nil"/>
            </w:tcBorders>
            <w:vAlign w:val="top"/>
          </w:tcPr>
          <w:p>
            <w:pPr>
              <w:pStyle w:val="8"/>
            </w:pPr>
          </w:p>
        </w:tc>
        <w:tc>
          <w:tcPr>
            <w:tcW w:w="6710" w:type="dxa"/>
            <w:gridSpan w:val="3"/>
            <w:shd w:val="clear" w:color="auto" w:fill="FFFFFF"/>
            <w:vAlign w:val="top"/>
          </w:tcPr>
          <w:p>
            <w:pPr>
              <w:spacing w:before="56" w:line="219" w:lineRule="auto"/>
              <w:ind w:left="2209"/>
              <w:rPr>
                <w:rFonts w:ascii="仿宋" w:hAnsi="仿宋" w:eastAsia="仿宋" w:cs="仿宋"/>
                <w:sz w:val="21"/>
                <w:szCs w:val="21"/>
              </w:rPr>
            </w:pPr>
            <w:r>
              <w:rPr>
                <w:rFonts w:ascii="仿宋" w:hAnsi="仿宋" w:eastAsia="仿宋" w:cs="仿宋"/>
                <w:spacing w:val="-1"/>
                <w:sz w:val="21"/>
                <w:szCs w:val="21"/>
              </w:rPr>
              <w:t>基本户开户许可证扫描件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513" w:type="dxa"/>
            <w:vMerge w:val="continue"/>
            <w:tcBorders>
              <w:top w:val="nil"/>
            </w:tcBorders>
            <w:vAlign w:val="top"/>
          </w:tcPr>
          <w:p>
            <w:pPr>
              <w:pStyle w:val="8"/>
            </w:pPr>
          </w:p>
        </w:tc>
        <w:tc>
          <w:tcPr>
            <w:tcW w:w="6710" w:type="dxa"/>
            <w:gridSpan w:val="3"/>
            <w:shd w:val="clear" w:color="auto" w:fill="FFFFFF"/>
            <w:vAlign w:val="top"/>
          </w:tcPr>
          <w:p>
            <w:pPr>
              <w:pStyle w:val="8"/>
            </w:pPr>
          </w:p>
        </w:tc>
      </w:tr>
    </w:tbl>
    <w:p>
      <w:pPr>
        <w:spacing w:line="268" w:lineRule="auto"/>
        <w:rPr>
          <w:rFonts w:ascii="Arial"/>
          <w:sz w:val="21"/>
        </w:rPr>
      </w:pPr>
    </w:p>
    <w:p>
      <w:pPr>
        <w:spacing w:before="78" w:line="219" w:lineRule="auto"/>
        <w:ind w:left="42"/>
        <w:rPr>
          <w:rFonts w:ascii="宋体" w:hAnsi="宋体" w:eastAsia="宋体" w:cs="宋体"/>
          <w:sz w:val="24"/>
          <w:szCs w:val="24"/>
        </w:rPr>
      </w:pPr>
      <w:r>
        <w:rPr>
          <w:rFonts w:ascii="宋体" w:hAnsi="宋体" w:eastAsia="宋体" w:cs="宋体"/>
          <w:spacing w:val="-7"/>
          <w:sz w:val="24"/>
          <w:szCs w:val="24"/>
          <w:shd w:val="clear" w:fill="FFFFFE"/>
        </w:rPr>
        <w:t>附表</w:t>
      </w:r>
      <w:r>
        <w:rPr>
          <w:rFonts w:ascii="宋体" w:hAnsi="宋体" w:eastAsia="宋体" w:cs="宋体"/>
          <w:spacing w:val="-50"/>
          <w:sz w:val="24"/>
          <w:szCs w:val="24"/>
          <w:shd w:val="clear" w:fill="FFFFFE"/>
        </w:rPr>
        <w:t xml:space="preserve"> </w:t>
      </w:r>
      <w:r>
        <w:rPr>
          <w:rFonts w:ascii="Times New Roman" w:hAnsi="Times New Roman" w:eastAsia="Times New Roman" w:cs="Times New Roman"/>
          <w:spacing w:val="-7"/>
          <w:sz w:val="24"/>
          <w:szCs w:val="24"/>
          <w:shd w:val="clear" w:fill="FFFFFE"/>
        </w:rPr>
        <w:t>3</w:t>
      </w:r>
      <w:r>
        <w:rPr>
          <w:rFonts w:ascii="宋体" w:hAnsi="宋体" w:eastAsia="宋体" w:cs="宋体"/>
          <w:spacing w:val="-7"/>
          <w:sz w:val="24"/>
          <w:szCs w:val="24"/>
          <w:shd w:val="clear" w:fill="FFFFFE"/>
        </w:rPr>
        <w:t>：请保证附表中信息的有效性、真实性和完整性，</w:t>
      </w:r>
      <w:r>
        <w:rPr>
          <w:rFonts w:ascii="宋体" w:hAnsi="宋体" w:eastAsia="宋体" w:cs="宋体"/>
          <w:spacing w:val="55"/>
          <w:sz w:val="24"/>
          <w:szCs w:val="24"/>
          <w:shd w:val="clear" w:fill="FFFFFE"/>
        </w:rPr>
        <w:t xml:space="preserve"> </w:t>
      </w:r>
      <w:r>
        <w:rPr>
          <w:rFonts w:ascii="宋体" w:hAnsi="宋体" w:eastAsia="宋体" w:cs="宋体"/>
          <w:spacing w:val="-7"/>
          <w:sz w:val="24"/>
          <w:szCs w:val="24"/>
          <w:shd w:val="clear" w:fill="FFFFFE"/>
        </w:rPr>
        <w:t>未按要求填写</w:t>
      </w:r>
      <w:r>
        <w:rPr>
          <w:rFonts w:ascii="宋体" w:hAnsi="宋体" w:eastAsia="宋体" w:cs="宋体"/>
          <w:spacing w:val="-8"/>
          <w:sz w:val="24"/>
          <w:szCs w:val="24"/>
          <w:shd w:val="clear" w:fill="FFFFFE"/>
        </w:rPr>
        <w:t>所带来的</w:t>
      </w:r>
    </w:p>
    <w:p>
      <w:pPr>
        <w:spacing w:before="27" w:line="212" w:lineRule="auto"/>
        <w:ind w:left="22"/>
        <w:rPr>
          <w:rFonts w:ascii="宋体" w:hAnsi="宋体" w:eastAsia="宋体" w:cs="宋体"/>
          <w:sz w:val="24"/>
          <w:szCs w:val="24"/>
        </w:rPr>
      </w:pPr>
      <w:r>
        <w:rPr>
          <w:rFonts w:ascii="宋体" w:hAnsi="宋体" w:eastAsia="宋体" w:cs="宋体"/>
          <w:spacing w:val="-19"/>
          <w:sz w:val="24"/>
          <w:szCs w:val="24"/>
          <w:shd w:val="clear" w:fill="FFFFFE"/>
        </w:rPr>
        <w:t>废标风险自行承担。</w:t>
      </w:r>
      <w:r>
        <w:rPr>
          <w:rFonts w:ascii="宋体" w:hAnsi="宋体" w:eastAsia="宋体" w:cs="宋体"/>
          <w:spacing w:val="3"/>
          <w:sz w:val="24"/>
          <w:szCs w:val="24"/>
          <w:shd w:val="clear" w:fill="FFFFFE"/>
        </w:rPr>
        <w:t xml:space="preserve">  </w:t>
      </w:r>
    </w:p>
    <w:tbl>
      <w:tblPr>
        <w:tblStyle w:val="7"/>
        <w:tblW w:w="8247"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1"/>
        <w:gridCol w:w="3279"/>
        <w:gridCol w:w="1087"/>
        <w:gridCol w:w="2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247" w:type="dxa"/>
            <w:gridSpan w:val="4"/>
            <w:shd w:val="clear" w:color="auto" w:fill="FFFFFF"/>
            <w:vAlign w:val="top"/>
          </w:tcPr>
          <w:p>
            <w:pPr>
              <w:spacing w:before="56" w:line="218" w:lineRule="auto"/>
              <w:ind w:left="3500"/>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现金汇款信息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01" w:type="dxa"/>
            <w:shd w:val="clear" w:color="auto" w:fill="FFFFFF"/>
            <w:vAlign w:val="top"/>
          </w:tcPr>
          <w:p>
            <w:pPr>
              <w:spacing w:before="51" w:line="220" w:lineRule="auto"/>
              <w:ind w:left="354"/>
              <w:rPr>
                <w:rFonts w:ascii="仿宋" w:hAnsi="仿宋" w:eastAsia="仿宋" w:cs="仿宋"/>
                <w:sz w:val="21"/>
                <w:szCs w:val="21"/>
              </w:rPr>
            </w:pPr>
            <w:r>
              <w:rPr>
                <w:rFonts w:ascii="仿宋" w:hAnsi="仿宋" w:eastAsia="仿宋" w:cs="仿宋"/>
                <w:spacing w:val="-6"/>
                <w:sz w:val="21"/>
                <w:szCs w:val="21"/>
              </w:rPr>
              <w:t>收款账户</w:t>
            </w:r>
          </w:p>
        </w:tc>
        <w:tc>
          <w:tcPr>
            <w:tcW w:w="3279" w:type="dxa"/>
            <w:shd w:val="clear" w:color="auto" w:fill="FFFFFF"/>
            <w:vAlign w:val="top"/>
          </w:tcPr>
          <w:p>
            <w:pPr>
              <w:pStyle w:val="8"/>
            </w:pPr>
          </w:p>
        </w:tc>
        <w:tc>
          <w:tcPr>
            <w:tcW w:w="1087" w:type="dxa"/>
            <w:vAlign w:val="top"/>
          </w:tcPr>
          <w:p>
            <w:pPr>
              <w:spacing w:before="51" w:line="220" w:lineRule="auto"/>
              <w:ind w:left="145"/>
              <w:rPr>
                <w:rFonts w:ascii="仿宋" w:hAnsi="仿宋" w:eastAsia="仿宋" w:cs="仿宋"/>
                <w:sz w:val="21"/>
                <w:szCs w:val="21"/>
              </w:rPr>
            </w:pPr>
            <w:r>
              <w:rPr>
                <w:rFonts w:ascii="仿宋" w:hAnsi="仿宋" w:eastAsia="仿宋" w:cs="仿宋"/>
                <w:spacing w:val="-5"/>
                <w:sz w:val="21"/>
                <w:szCs w:val="21"/>
              </w:rPr>
              <w:t>汇款账户</w:t>
            </w:r>
          </w:p>
        </w:tc>
        <w:tc>
          <w:tcPr>
            <w:tcW w:w="2380"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01" w:type="dxa"/>
            <w:shd w:val="clear" w:color="auto" w:fill="FFFFFF"/>
            <w:vAlign w:val="top"/>
          </w:tcPr>
          <w:p>
            <w:pPr>
              <w:spacing w:before="52" w:line="220" w:lineRule="auto"/>
              <w:ind w:left="354"/>
              <w:rPr>
                <w:rFonts w:ascii="仿宋" w:hAnsi="仿宋" w:eastAsia="仿宋" w:cs="仿宋"/>
                <w:sz w:val="21"/>
                <w:szCs w:val="21"/>
              </w:rPr>
            </w:pPr>
            <w:r>
              <w:rPr>
                <w:rFonts w:ascii="仿宋" w:hAnsi="仿宋" w:eastAsia="仿宋" w:cs="仿宋"/>
                <w:spacing w:val="-6"/>
                <w:sz w:val="21"/>
                <w:szCs w:val="21"/>
              </w:rPr>
              <w:t>收款账号</w:t>
            </w:r>
          </w:p>
        </w:tc>
        <w:tc>
          <w:tcPr>
            <w:tcW w:w="3279" w:type="dxa"/>
            <w:shd w:val="clear" w:color="auto" w:fill="FFFFFF"/>
            <w:vAlign w:val="top"/>
          </w:tcPr>
          <w:p>
            <w:pPr>
              <w:pStyle w:val="8"/>
            </w:pPr>
          </w:p>
        </w:tc>
        <w:tc>
          <w:tcPr>
            <w:tcW w:w="1087" w:type="dxa"/>
            <w:vAlign w:val="top"/>
          </w:tcPr>
          <w:p>
            <w:pPr>
              <w:spacing w:before="52" w:line="220" w:lineRule="auto"/>
              <w:ind w:left="145"/>
              <w:rPr>
                <w:rFonts w:ascii="仿宋" w:hAnsi="仿宋" w:eastAsia="仿宋" w:cs="仿宋"/>
                <w:sz w:val="21"/>
                <w:szCs w:val="21"/>
              </w:rPr>
            </w:pPr>
            <w:r>
              <w:rPr>
                <w:rFonts w:ascii="仿宋" w:hAnsi="仿宋" w:eastAsia="仿宋" w:cs="仿宋"/>
                <w:spacing w:val="-5"/>
                <w:sz w:val="21"/>
                <w:szCs w:val="21"/>
              </w:rPr>
              <w:t>汇款账号</w:t>
            </w:r>
          </w:p>
        </w:tc>
        <w:tc>
          <w:tcPr>
            <w:tcW w:w="2380"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01" w:type="dxa"/>
            <w:shd w:val="clear" w:color="auto" w:fill="FFFFFF"/>
            <w:vAlign w:val="top"/>
          </w:tcPr>
          <w:p>
            <w:pPr>
              <w:spacing w:before="52" w:line="220" w:lineRule="auto"/>
              <w:ind w:right="13"/>
              <w:jc w:val="right"/>
              <w:rPr>
                <w:rFonts w:ascii="仿宋" w:hAnsi="仿宋" w:eastAsia="仿宋" w:cs="仿宋"/>
                <w:sz w:val="21"/>
                <w:szCs w:val="21"/>
              </w:rPr>
            </w:pPr>
            <w:r>
              <w:rPr>
                <w:rFonts w:ascii="仿宋" w:hAnsi="仿宋" w:eastAsia="仿宋" w:cs="仿宋"/>
                <w:spacing w:val="-17"/>
                <w:sz w:val="21"/>
                <w:szCs w:val="21"/>
              </w:rPr>
              <w:t>汇款金额（元）</w:t>
            </w:r>
          </w:p>
        </w:tc>
        <w:tc>
          <w:tcPr>
            <w:tcW w:w="3279" w:type="dxa"/>
            <w:shd w:val="clear" w:color="auto" w:fill="FFFFFF"/>
            <w:vAlign w:val="top"/>
          </w:tcPr>
          <w:p>
            <w:pPr>
              <w:pStyle w:val="8"/>
            </w:pPr>
          </w:p>
        </w:tc>
        <w:tc>
          <w:tcPr>
            <w:tcW w:w="1087" w:type="dxa"/>
            <w:vAlign w:val="top"/>
          </w:tcPr>
          <w:p>
            <w:pPr>
              <w:spacing w:before="52" w:line="220" w:lineRule="auto"/>
              <w:ind w:left="145"/>
              <w:rPr>
                <w:rFonts w:ascii="仿宋" w:hAnsi="仿宋" w:eastAsia="仿宋" w:cs="仿宋"/>
                <w:sz w:val="21"/>
                <w:szCs w:val="21"/>
              </w:rPr>
            </w:pPr>
            <w:r>
              <w:rPr>
                <w:rFonts w:ascii="仿宋" w:hAnsi="仿宋" w:eastAsia="仿宋" w:cs="仿宋"/>
                <w:spacing w:val="-5"/>
                <w:sz w:val="21"/>
                <w:szCs w:val="21"/>
              </w:rPr>
              <w:t>汇款时间</w:t>
            </w:r>
          </w:p>
        </w:tc>
        <w:tc>
          <w:tcPr>
            <w:tcW w:w="2380"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01" w:type="dxa"/>
            <w:vMerge w:val="restart"/>
            <w:tcBorders>
              <w:bottom w:val="nil"/>
            </w:tcBorders>
            <w:shd w:val="clear" w:color="auto" w:fill="FFFFFF"/>
            <w:vAlign w:val="top"/>
          </w:tcPr>
          <w:p>
            <w:pPr>
              <w:pStyle w:val="8"/>
              <w:spacing w:line="467" w:lineRule="auto"/>
            </w:pPr>
          </w:p>
          <w:p>
            <w:pPr>
              <w:spacing w:before="68" w:line="219" w:lineRule="auto"/>
              <w:ind w:left="560"/>
              <w:rPr>
                <w:rFonts w:ascii="仿宋" w:hAnsi="仿宋" w:eastAsia="仿宋" w:cs="仿宋"/>
                <w:sz w:val="21"/>
                <w:szCs w:val="21"/>
              </w:rPr>
            </w:pPr>
            <w:r>
              <w:rPr>
                <w:rFonts w:ascii="仿宋" w:hAnsi="仿宋" w:eastAsia="仿宋" w:cs="仿宋"/>
                <w:spacing w:val="-6"/>
                <w:sz w:val="21"/>
                <w:szCs w:val="21"/>
              </w:rPr>
              <w:t>附件</w:t>
            </w:r>
          </w:p>
        </w:tc>
        <w:tc>
          <w:tcPr>
            <w:tcW w:w="6746" w:type="dxa"/>
            <w:gridSpan w:val="3"/>
            <w:vAlign w:val="top"/>
          </w:tcPr>
          <w:p>
            <w:pPr>
              <w:spacing w:before="53" w:line="219" w:lineRule="auto"/>
              <w:ind w:left="2653"/>
              <w:rPr>
                <w:rFonts w:ascii="仿宋" w:hAnsi="仿宋" w:eastAsia="仿宋" w:cs="仿宋"/>
                <w:sz w:val="21"/>
                <w:szCs w:val="21"/>
              </w:rPr>
            </w:pPr>
            <w:r>
              <w:rPr>
                <w:rFonts w:ascii="仿宋" w:hAnsi="仿宋" w:eastAsia="仿宋" w:cs="仿宋"/>
                <w:spacing w:val="-3"/>
                <w:sz w:val="21"/>
                <w:szCs w:val="21"/>
              </w:rPr>
              <w:t>汇款凭证扫描件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501" w:type="dxa"/>
            <w:vMerge w:val="continue"/>
            <w:tcBorders>
              <w:top w:val="nil"/>
              <w:bottom w:val="nil"/>
            </w:tcBorders>
            <w:vAlign w:val="top"/>
          </w:tcPr>
          <w:p>
            <w:pPr>
              <w:pStyle w:val="8"/>
            </w:pPr>
          </w:p>
        </w:tc>
        <w:tc>
          <w:tcPr>
            <w:tcW w:w="6746" w:type="dxa"/>
            <w:gridSpan w:val="3"/>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01" w:type="dxa"/>
            <w:vMerge w:val="continue"/>
            <w:tcBorders>
              <w:top w:val="nil"/>
              <w:bottom w:val="nil"/>
            </w:tcBorders>
            <w:vAlign w:val="top"/>
          </w:tcPr>
          <w:p>
            <w:pPr>
              <w:pStyle w:val="8"/>
            </w:pPr>
          </w:p>
        </w:tc>
        <w:tc>
          <w:tcPr>
            <w:tcW w:w="6746" w:type="dxa"/>
            <w:gridSpan w:val="3"/>
            <w:vAlign w:val="top"/>
          </w:tcPr>
          <w:p>
            <w:pPr>
              <w:spacing w:before="55" w:line="219" w:lineRule="auto"/>
              <w:ind w:left="2226"/>
              <w:rPr>
                <w:rFonts w:ascii="仿宋" w:hAnsi="仿宋" w:eastAsia="仿宋" w:cs="仿宋"/>
                <w:sz w:val="21"/>
                <w:szCs w:val="21"/>
              </w:rPr>
            </w:pPr>
            <w:r>
              <w:rPr>
                <w:rFonts w:ascii="仿宋" w:hAnsi="仿宋" w:eastAsia="仿宋" w:cs="仿宋"/>
                <w:spacing w:val="-1"/>
                <w:sz w:val="21"/>
                <w:szCs w:val="21"/>
              </w:rPr>
              <w:t>基本户开户许可证扫描件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501" w:type="dxa"/>
            <w:vMerge w:val="continue"/>
            <w:tcBorders>
              <w:top w:val="nil"/>
            </w:tcBorders>
            <w:vAlign w:val="top"/>
          </w:tcPr>
          <w:p>
            <w:pPr>
              <w:pStyle w:val="8"/>
            </w:pPr>
          </w:p>
        </w:tc>
        <w:tc>
          <w:tcPr>
            <w:tcW w:w="6746" w:type="dxa"/>
            <w:gridSpan w:val="3"/>
            <w:vAlign w:val="top"/>
          </w:tcPr>
          <w:p>
            <w:pPr>
              <w:pStyle w:val="8"/>
            </w:pPr>
          </w:p>
        </w:tc>
      </w:tr>
    </w:tbl>
    <w:p>
      <w:pPr>
        <w:pStyle w:val="3"/>
        <w:spacing w:before="163" w:line="384" w:lineRule="auto"/>
        <w:ind w:left="34" w:firstLine="599"/>
      </w:pPr>
      <w:r>
        <w:rPr>
          <w:spacing w:val="-15"/>
        </w:rPr>
        <w:t>（四）</w:t>
      </w:r>
      <w:r>
        <w:rPr>
          <w:spacing w:val="-36"/>
        </w:rPr>
        <w:t xml:space="preserve"> </w:t>
      </w:r>
      <w:r>
        <w:rPr>
          <w:spacing w:val="-15"/>
        </w:rPr>
        <w:t>投标保证金以实际到账（现金汇款） 或实际缴纳（保</w:t>
      </w:r>
      <w:r>
        <w:t xml:space="preserve">   </w:t>
      </w:r>
      <w:r>
        <w:rPr>
          <w:spacing w:val="-13"/>
        </w:rPr>
        <w:t>函验真成功） 为准，</w:t>
      </w:r>
      <w:r>
        <w:rPr>
          <w:spacing w:val="-40"/>
        </w:rPr>
        <w:t xml:space="preserve"> </w:t>
      </w:r>
      <w:r>
        <w:rPr>
          <w:spacing w:val="-13"/>
        </w:rPr>
        <w:t>投标保证金以及担保费用缴纳均应从本单位</w:t>
      </w:r>
      <w:r>
        <w:t xml:space="preserve">   </w:t>
      </w:r>
      <w:r>
        <w:rPr>
          <w:spacing w:val="-4"/>
        </w:rPr>
        <w:t>基本户汇出。投标人可在投标文件中相关“递交投标保证金证明”</w:t>
      </w:r>
    </w:p>
    <w:p>
      <w:pPr>
        <w:pStyle w:val="3"/>
        <w:spacing w:before="2" w:line="215" w:lineRule="auto"/>
        <w:ind w:left="35"/>
      </w:pPr>
      <w:r>
        <w:rPr>
          <w:spacing w:val="-10"/>
        </w:rPr>
        <w:t>处后附下述材料：</w:t>
      </w:r>
    </w:p>
    <w:p>
      <w:pPr>
        <w:spacing w:line="215" w:lineRule="auto"/>
        <w:sectPr>
          <w:headerReference r:id="rId6" w:type="default"/>
          <w:pgSz w:w="11907" w:h="16839"/>
          <w:pgMar w:top="1134" w:right="1701" w:bottom="1134" w:left="1701" w:header="0" w:footer="0" w:gutter="0"/>
          <w:cols w:space="720" w:num="1"/>
          <w:rtlGutter w:val="0"/>
          <w:docGrid w:linePitch="0" w:charSpace="0"/>
        </w:sectPr>
      </w:pPr>
    </w:p>
    <w:p>
      <w:pPr>
        <w:pStyle w:val="3"/>
        <w:spacing w:before="97" w:line="624" w:lineRule="exact"/>
        <w:jc w:val="right"/>
      </w:pPr>
      <w:r>
        <w:rPr>
          <w:spacing w:val="-4"/>
          <w:position w:val="24"/>
        </w:rPr>
        <w:t>1.现金汇款：在投标截止时间前递交至招标文件指定账户，</w:t>
      </w:r>
    </w:p>
    <w:p>
      <w:pPr>
        <w:pStyle w:val="3"/>
        <w:spacing w:line="218" w:lineRule="auto"/>
        <w:ind w:left="33"/>
      </w:pPr>
      <w:r>
        <w:rPr>
          <w:spacing w:val="-3"/>
        </w:rPr>
        <w:t>投标文件中附电汇凭证及基本户开户许可证；</w:t>
      </w:r>
    </w:p>
    <w:p>
      <w:pPr>
        <w:pStyle w:val="3"/>
        <w:spacing w:before="269" w:line="384" w:lineRule="auto"/>
        <w:ind w:left="50" w:right="33" w:firstLine="577"/>
      </w:pPr>
      <w:r>
        <w:rPr>
          <w:spacing w:val="2"/>
        </w:rPr>
        <w:t>2.担保（纸质</w:t>
      </w:r>
      <w:r>
        <w:rPr>
          <w:spacing w:val="-82"/>
        </w:rPr>
        <w:t>）：</w:t>
      </w:r>
      <w:r>
        <w:rPr>
          <w:spacing w:val="2"/>
        </w:rPr>
        <w:t>在投标截止时间前递交至招标文件指定地</w:t>
      </w:r>
      <w:r>
        <w:rPr>
          <w:spacing w:val="1"/>
        </w:rPr>
        <w:t xml:space="preserve"> </w:t>
      </w:r>
      <w:r>
        <w:rPr>
          <w:spacing w:val="-7"/>
        </w:rPr>
        <w:t>点，</w:t>
      </w:r>
      <w:r>
        <w:rPr>
          <w:spacing w:val="-88"/>
        </w:rPr>
        <w:t xml:space="preserve"> </w:t>
      </w:r>
      <w:r>
        <w:rPr>
          <w:spacing w:val="-7"/>
        </w:rPr>
        <w:t>后附担保文书签收证明或担保文书复印件、担保费用缴纳凭</w:t>
      </w:r>
    </w:p>
    <w:p>
      <w:pPr>
        <w:pStyle w:val="3"/>
        <w:spacing w:line="218" w:lineRule="auto"/>
        <w:ind w:left="33"/>
      </w:pPr>
      <w:r>
        <w:rPr>
          <w:spacing w:val="-7"/>
        </w:rPr>
        <w:t>证及基本户开户许可证；</w:t>
      </w:r>
    </w:p>
    <w:p>
      <w:pPr>
        <w:pStyle w:val="3"/>
        <w:spacing w:before="269" w:line="215" w:lineRule="auto"/>
        <w:ind w:right="35"/>
        <w:jc w:val="right"/>
      </w:pPr>
      <w:r>
        <w:rPr>
          <w:spacing w:val="2"/>
          <w:shd w:val="clear" w:fill="FFFFFE"/>
        </w:rPr>
        <w:t>3.担保（电子</w:t>
      </w:r>
      <w:r>
        <w:rPr>
          <w:spacing w:val="-83"/>
          <w:shd w:val="clear" w:fill="FFFFFE"/>
        </w:rPr>
        <w:t>）：</w:t>
      </w:r>
      <w:r>
        <w:rPr>
          <w:spacing w:val="2"/>
          <w:shd w:val="clear" w:fill="FFFFFE"/>
        </w:rPr>
        <w:t>在投标截止时间前按照招标文件要求的方</w:t>
      </w:r>
    </w:p>
    <w:p>
      <w:pPr>
        <w:pStyle w:val="3"/>
        <w:spacing w:before="274" w:line="217" w:lineRule="auto"/>
        <w:ind w:left="41"/>
      </w:pPr>
      <w:r>
        <w:rPr>
          <w:spacing w:val="-10"/>
          <w:shd w:val="clear" w:fill="FFFFFE"/>
        </w:rPr>
        <w:t>式递交， 投标文件中附电子担保文书凭证、担保费用缴纳凭证及</w:t>
      </w:r>
    </w:p>
    <w:p>
      <w:pPr>
        <w:pStyle w:val="3"/>
        <w:spacing w:before="273" w:line="218" w:lineRule="auto"/>
        <w:ind w:left="34"/>
      </w:pPr>
      <w:r>
        <w:rPr>
          <w:spacing w:val="-6"/>
        </w:rPr>
        <w:t>基本户开户许可证。</w:t>
      </w:r>
    </w:p>
    <w:p>
      <w:pPr>
        <w:pStyle w:val="3"/>
        <w:tabs>
          <w:tab w:val="left" w:pos="784"/>
        </w:tabs>
        <w:spacing w:before="269" w:line="217" w:lineRule="auto"/>
        <w:ind w:left="614"/>
      </w:pPr>
      <w:r>
        <w:rPr>
          <w:shd w:val="clear" w:fill="FFFFFE"/>
        </w:rPr>
        <w:tab/>
      </w:r>
      <w:r>
        <w:rPr>
          <w:spacing w:val="-23"/>
          <w:shd w:val="clear" w:fill="FFFFFE"/>
        </w:rPr>
        <w:t>（五）其他说明： 投标保证金缴纳应按照本条款执行，</w:t>
      </w:r>
      <w:r>
        <w:rPr>
          <w:spacing w:val="56"/>
          <w:shd w:val="clear" w:fill="FFFFFE"/>
        </w:rPr>
        <w:t xml:space="preserve"> </w:t>
      </w:r>
      <w:r>
        <w:rPr>
          <w:spacing w:val="-23"/>
          <w:shd w:val="clear" w:fill="FFFFFE"/>
        </w:rPr>
        <w:t>本条</w:t>
      </w:r>
    </w:p>
    <w:p>
      <w:pPr>
        <w:pStyle w:val="3"/>
        <w:spacing w:before="272" w:line="217" w:lineRule="auto"/>
        <w:ind w:left="33"/>
      </w:pPr>
      <w:r>
        <w:rPr>
          <w:spacing w:val="-11"/>
          <w:shd w:val="clear" w:fill="FFFFFE"/>
        </w:rPr>
        <w:t>款可进一步补充说明，</w:t>
      </w:r>
      <w:r>
        <w:rPr>
          <w:spacing w:val="42"/>
          <w:shd w:val="clear" w:fill="FFFFFE"/>
        </w:rPr>
        <w:t xml:space="preserve"> </w:t>
      </w:r>
      <w:r>
        <w:rPr>
          <w:spacing w:val="-11"/>
          <w:shd w:val="clear" w:fill="FFFFFE"/>
        </w:rPr>
        <w:t>不得与本条款冲突。本条款或招标文件其</w:t>
      </w:r>
    </w:p>
    <w:p>
      <w:pPr>
        <w:pStyle w:val="3"/>
        <w:spacing w:before="271" w:line="215" w:lineRule="auto"/>
        <w:ind w:left="35"/>
      </w:pPr>
      <w:r>
        <w:rPr>
          <w:spacing w:val="-12"/>
          <w:shd w:val="clear" w:fill="FFFFFE"/>
        </w:rPr>
        <w:t>他部分与本条款存在冲突，以本条款为准。</w:t>
      </w:r>
      <w:r>
        <w:rPr>
          <w:spacing w:val="8"/>
          <w:shd w:val="clear" w:fill="FFFFFE"/>
        </w:rPr>
        <w:t xml:space="preserve">  </w:t>
      </w:r>
    </w:p>
    <w:p>
      <w:pPr>
        <w:spacing w:before="274" w:line="219" w:lineRule="auto"/>
        <w:ind w:left="633"/>
        <w:rPr>
          <w:rFonts w:ascii="黑体" w:hAnsi="黑体" w:eastAsia="黑体" w:cs="黑体"/>
          <w:sz w:val="30"/>
          <w:szCs w:val="30"/>
        </w:rPr>
      </w:pPr>
      <w:r>
        <w:rPr>
          <w:rFonts w:ascii="黑体" w:hAnsi="黑体" w:eastAsia="黑体" w:cs="黑体"/>
          <w:spacing w:val="-2"/>
          <w:sz w:val="30"/>
          <w:szCs w:val="30"/>
          <w:shd w:val="clear" w:fill="FFFFFE"/>
        </w:rPr>
        <w:t>九、投标人不得存在下列情形之一：</w:t>
      </w:r>
    </w:p>
    <w:p>
      <w:pPr>
        <w:pStyle w:val="3"/>
        <w:tabs>
          <w:tab w:val="left" w:pos="635"/>
        </w:tabs>
        <w:spacing w:before="170" w:line="215" w:lineRule="auto"/>
        <w:ind w:left="465" w:right="234"/>
      </w:pPr>
      <w:r>
        <w:rPr>
          <w:shd w:val="clear" w:fill="FFFFFE"/>
        </w:rPr>
        <w:tab/>
      </w:r>
      <w:r>
        <w:rPr>
          <w:spacing w:val="-14"/>
          <w:shd w:val="clear" w:fill="FFFFFE"/>
        </w:rPr>
        <w:t>（1）为招标人不具有独立法人资格的附属机构（单位</w:t>
      </w:r>
      <w:r>
        <w:rPr>
          <w:spacing w:val="-2"/>
          <w:shd w:val="clear" w:fill="FFFFFE"/>
        </w:rPr>
        <w:t>）；</w:t>
      </w:r>
      <w:r>
        <w:rPr>
          <w:spacing w:val="22"/>
          <w:shd w:val="clear" w:fill="FFFFFE"/>
        </w:rPr>
        <w:t xml:space="preserve"> </w:t>
      </w:r>
      <w:r>
        <w:t xml:space="preserve"> </w:t>
      </w:r>
      <w:r>
        <w:rPr>
          <w:shd w:val="clear" w:fill="FFFFFE"/>
        </w:rPr>
        <w:tab/>
      </w:r>
      <w:r>
        <w:rPr>
          <w:spacing w:val="-20"/>
          <w:shd w:val="clear" w:fill="FFFFFE"/>
        </w:rPr>
        <w:t>（2）为招标项目前期工作提供咨询服务的；</w:t>
      </w:r>
      <w:r>
        <w:rPr>
          <w:spacing w:val="7"/>
          <w:shd w:val="clear" w:fill="FFFFFE"/>
        </w:rPr>
        <w:t xml:space="preserve">  </w:t>
      </w:r>
    </w:p>
    <w:p>
      <w:pPr>
        <w:pStyle w:val="3"/>
        <w:tabs>
          <w:tab w:val="left" w:pos="635"/>
        </w:tabs>
        <w:spacing w:before="101" w:line="401" w:lineRule="exact"/>
        <w:ind w:left="465"/>
      </w:pPr>
      <w:r>
        <w:rPr>
          <w:position w:val="6"/>
          <w:shd w:val="clear" w:fill="FFFFFE"/>
        </w:rPr>
        <w:tab/>
      </w:r>
      <w:r>
        <w:rPr>
          <w:spacing w:val="-28"/>
          <w:position w:val="6"/>
          <w:shd w:val="clear" w:fill="FFFFFE"/>
        </w:rPr>
        <w:t>（3）为本招标项目的监理人；</w:t>
      </w:r>
      <w:r>
        <w:rPr>
          <w:spacing w:val="3"/>
          <w:position w:val="6"/>
          <w:shd w:val="clear" w:fill="FFFFFE"/>
        </w:rPr>
        <w:t xml:space="preserve">  </w:t>
      </w:r>
    </w:p>
    <w:p>
      <w:pPr>
        <w:pStyle w:val="3"/>
        <w:tabs>
          <w:tab w:val="left" w:pos="635"/>
        </w:tabs>
        <w:spacing w:before="1" w:line="184" w:lineRule="auto"/>
        <w:ind w:left="465"/>
      </w:pPr>
      <w:r>
        <w:rPr>
          <w:shd w:val="clear" w:fill="FFFFFE"/>
        </w:rPr>
        <w:tab/>
      </w:r>
      <w:r>
        <w:rPr>
          <w:spacing w:val="-28"/>
          <w:shd w:val="clear" w:fill="FFFFFE"/>
        </w:rPr>
        <w:t>（4）为本招标项目的代建人；</w:t>
      </w:r>
      <w:r>
        <w:rPr>
          <w:spacing w:val="2"/>
          <w:shd w:val="clear" w:fill="FFFFFE"/>
        </w:rPr>
        <w:t xml:space="preserve">   </w:t>
      </w:r>
    </w:p>
    <w:p>
      <w:pPr>
        <w:pStyle w:val="3"/>
        <w:tabs>
          <w:tab w:val="left" w:pos="635"/>
        </w:tabs>
        <w:spacing w:before="98" w:line="401" w:lineRule="exact"/>
        <w:ind w:left="465"/>
      </w:pPr>
      <w:r>
        <w:rPr>
          <w:position w:val="6"/>
          <w:shd w:val="clear" w:fill="FFFFFE"/>
        </w:rPr>
        <w:tab/>
      </w:r>
      <w:r>
        <w:rPr>
          <w:spacing w:val="-21"/>
          <w:position w:val="6"/>
          <w:shd w:val="clear" w:fill="FFFFFE"/>
        </w:rPr>
        <w:t>（5）为本招标项目提供招标代理服务的；</w:t>
      </w:r>
      <w:r>
        <w:rPr>
          <w:spacing w:val="4"/>
          <w:position w:val="6"/>
          <w:shd w:val="clear" w:fill="FFFFFE"/>
        </w:rPr>
        <w:t xml:space="preserve">   </w:t>
      </w:r>
    </w:p>
    <w:p>
      <w:pPr>
        <w:pStyle w:val="3"/>
        <w:tabs>
          <w:tab w:val="left" w:pos="635"/>
        </w:tabs>
        <w:spacing w:before="1" w:line="184" w:lineRule="auto"/>
        <w:ind w:left="465"/>
      </w:pPr>
      <w:r>
        <w:rPr>
          <w:shd w:val="clear" w:fill="FFFFFE"/>
        </w:rPr>
        <w:tab/>
      </w:r>
      <w:r>
        <w:rPr>
          <w:spacing w:val="-39"/>
          <w:shd w:val="clear" w:fill="FFFFFE"/>
        </w:rPr>
        <w:t>（6）被责令停业的；</w:t>
      </w:r>
      <w:r>
        <w:rPr>
          <w:spacing w:val="1"/>
          <w:shd w:val="clear" w:fill="FFFFFE"/>
        </w:rPr>
        <w:t xml:space="preserve">   </w:t>
      </w:r>
    </w:p>
    <w:p>
      <w:pPr>
        <w:pStyle w:val="3"/>
        <w:tabs>
          <w:tab w:val="left" w:pos="635"/>
        </w:tabs>
        <w:spacing w:before="101" w:line="398" w:lineRule="exact"/>
        <w:ind w:left="465"/>
      </w:pPr>
      <w:r>
        <w:rPr>
          <w:position w:val="6"/>
          <w:shd w:val="clear" w:fill="FFFFFE"/>
        </w:rPr>
        <w:tab/>
      </w:r>
      <w:r>
        <w:rPr>
          <w:spacing w:val="-26"/>
          <w:position w:val="6"/>
          <w:shd w:val="clear" w:fill="FFFFFE"/>
        </w:rPr>
        <w:t>（7）被暂停或取消投标资格的；</w:t>
      </w:r>
      <w:r>
        <w:rPr>
          <w:spacing w:val="1"/>
          <w:position w:val="6"/>
          <w:shd w:val="clear" w:fill="FFFFFE"/>
        </w:rPr>
        <w:t xml:space="preserve">   </w:t>
      </w:r>
    </w:p>
    <w:p>
      <w:pPr>
        <w:pStyle w:val="3"/>
        <w:tabs>
          <w:tab w:val="left" w:pos="635"/>
        </w:tabs>
        <w:spacing w:before="1" w:line="218" w:lineRule="auto"/>
        <w:ind w:left="465"/>
      </w:pPr>
      <w:r>
        <w:rPr>
          <w:shd w:val="clear" w:fill="FFFFFE"/>
        </w:rPr>
        <w:tab/>
      </w:r>
      <w:r>
        <w:rPr>
          <w:spacing w:val="-30"/>
          <w:shd w:val="clear" w:fill="FFFFFE"/>
        </w:rPr>
        <w:t>（8）财产被接管或冻结的；</w:t>
      </w:r>
      <w:r>
        <w:rPr>
          <w:spacing w:val="2"/>
          <w:shd w:val="clear" w:fill="FFFFFE"/>
        </w:rPr>
        <w:t xml:space="preserve">  </w:t>
      </w:r>
    </w:p>
    <w:p>
      <w:pPr>
        <w:pStyle w:val="3"/>
        <w:spacing w:before="45" w:line="237" w:lineRule="auto"/>
        <w:ind w:left="42" w:right="41" w:firstLine="442"/>
      </w:pPr>
      <w:r>
        <w:rPr>
          <w:spacing w:val="-11"/>
        </w:rPr>
        <w:t>（9）在最近三年内发生重大设计（施工） 质量问题的（以相</w:t>
      </w:r>
      <w:r>
        <w:rPr>
          <w:spacing w:val="9"/>
        </w:rPr>
        <w:t xml:space="preserve"> </w:t>
      </w:r>
      <w:r>
        <w:rPr>
          <w:spacing w:val="6"/>
        </w:rPr>
        <w:t>关行业主管部门的行政处罚决定或司法机关出具的有关法律文</w:t>
      </w:r>
      <w:r>
        <w:rPr>
          <w:spacing w:val="4"/>
        </w:rPr>
        <w:t xml:space="preserve"> </w:t>
      </w:r>
      <w:r>
        <w:rPr>
          <w:spacing w:val="-50"/>
        </w:rPr>
        <w:t>书为准</w:t>
      </w:r>
      <w:r>
        <w:rPr>
          <w:spacing w:val="-25"/>
        </w:rPr>
        <w:t>）；</w:t>
      </w:r>
    </w:p>
    <w:p>
      <w:pPr>
        <w:pStyle w:val="3"/>
        <w:spacing w:before="47" w:line="232" w:lineRule="auto"/>
        <w:ind w:left="39" w:right="79" w:firstLine="446"/>
      </w:pPr>
      <w:r>
        <w:rPr>
          <w:spacing w:val="-1"/>
        </w:rPr>
        <w:t>（10）与本招标项目的监理人或代建人或招标代理机构同为</w:t>
      </w:r>
      <w:r>
        <w:rPr>
          <w:spacing w:val="13"/>
        </w:rPr>
        <w:t xml:space="preserve"> </w:t>
      </w:r>
      <w:r>
        <w:rPr>
          <w:spacing w:val="-10"/>
        </w:rPr>
        <w:t>一个法定代表人的；</w:t>
      </w:r>
    </w:p>
    <w:p>
      <w:pPr>
        <w:pStyle w:val="3"/>
        <w:spacing w:before="46" w:line="232" w:lineRule="auto"/>
        <w:ind w:left="35" w:right="64" w:firstLine="449"/>
      </w:pPr>
      <w:r>
        <w:t>（11）与本招标项目的监理人或代建人或招标代理机构相互</w:t>
      </w:r>
      <w:r>
        <w:rPr>
          <w:spacing w:val="1"/>
        </w:rPr>
        <w:t xml:space="preserve"> </w:t>
      </w:r>
      <w:r>
        <w:rPr>
          <w:spacing w:val="-11"/>
        </w:rPr>
        <w:t>控股或参股的；</w:t>
      </w:r>
    </w:p>
    <w:p>
      <w:pPr>
        <w:pStyle w:val="3"/>
        <w:spacing w:before="47" w:line="217" w:lineRule="auto"/>
        <w:ind w:right="28"/>
        <w:jc w:val="right"/>
      </w:pPr>
      <w:r>
        <w:rPr>
          <w:spacing w:val="1"/>
        </w:rPr>
        <w:t>（12）与本招标项目的监理人或代建人或招标代理机构相互</w:t>
      </w:r>
    </w:p>
    <w:p>
      <w:pPr>
        <w:spacing w:line="217" w:lineRule="auto"/>
        <w:sectPr>
          <w:headerReference r:id="rId7" w:type="default"/>
          <w:pgSz w:w="11907" w:h="16839"/>
          <w:pgMar w:top="1134" w:right="1701" w:bottom="1134" w:left="1701" w:header="0" w:footer="0" w:gutter="0"/>
          <w:cols w:space="720" w:num="1"/>
          <w:rtlGutter w:val="0"/>
          <w:docGrid w:linePitch="0" w:charSpace="0"/>
        </w:sectPr>
      </w:pPr>
    </w:p>
    <w:p>
      <w:pPr>
        <w:pStyle w:val="3"/>
        <w:spacing w:before="97" w:line="216" w:lineRule="auto"/>
        <w:ind w:left="34"/>
      </w:pPr>
      <w:r>
        <w:rPr>
          <w:spacing w:val="-11"/>
        </w:rPr>
        <w:t>任职或工作的；</w:t>
      </w:r>
    </w:p>
    <w:p>
      <w:pPr>
        <w:pStyle w:val="3"/>
        <w:spacing w:before="48" w:line="217" w:lineRule="auto"/>
        <w:ind w:left="485"/>
      </w:pPr>
      <w:r>
        <w:rPr>
          <w:spacing w:val="-3"/>
        </w:rPr>
        <w:t>（13）法律法规或投标人须知前附表规定的其他情形。</w:t>
      </w:r>
    </w:p>
    <w:p>
      <w:pPr>
        <w:spacing w:line="217" w:lineRule="auto"/>
        <w:sectPr>
          <w:headerReference r:id="rId8" w:type="default"/>
          <w:pgSz w:w="11907" w:h="16839"/>
          <w:pgMar w:top="1134" w:right="1701" w:bottom="1134" w:left="1701" w:header="0" w:footer="0" w:gutter="0"/>
          <w:cols w:space="720" w:num="1"/>
          <w:rtlGutter w:val="0"/>
          <w:docGrid w:linePitch="0" w:charSpace="0"/>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356" w:lineRule="auto"/>
        <w:jc w:val="center"/>
        <w:rPr>
          <w:rFonts w:hint="eastAsia" w:ascii="Arial" w:eastAsia="黑体"/>
          <w:sz w:val="21"/>
          <w:lang w:eastAsia="zh-CN"/>
        </w:rPr>
      </w:pPr>
      <w:r>
        <w:rPr>
          <w:rFonts w:hint="eastAsia" w:ascii="黑体" w:hAnsi="黑体" w:eastAsia="黑体" w:cs="黑体"/>
          <w:spacing w:val="8"/>
          <w:sz w:val="43"/>
          <w:szCs w:val="43"/>
          <w:lang w:eastAsia="zh-CN"/>
        </w:rPr>
        <w:t>大石桥市南楼污水处理厂尾水人工湿地水质净化工程项目（EPC）</w:t>
      </w:r>
    </w:p>
    <w:p>
      <w:pPr>
        <w:spacing w:line="356" w:lineRule="auto"/>
        <w:rPr>
          <w:rFonts w:ascii="Arial"/>
          <w:sz w:val="21"/>
        </w:rPr>
      </w:pPr>
    </w:p>
    <w:p>
      <w:pPr>
        <w:spacing w:before="91" w:line="219" w:lineRule="auto"/>
        <w:ind w:left="2553"/>
        <w:rPr>
          <w:rFonts w:hint="default" w:ascii="Times New Roman" w:hAnsi="Times New Roman" w:eastAsia="宋体" w:cs="Times New Roman"/>
          <w:sz w:val="28"/>
          <w:szCs w:val="28"/>
          <w:highlight w:val="yellow"/>
          <w:lang w:val="en-US" w:eastAsia="zh-CN"/>
        </w:rPr>
      </w:pPr>
      <w:r>
        <w:rPr>
          <w:rFonts w:ascii="黑体" w:hAnsi="黑体" w:eastAsia="黑体" w:cs="黑体"/>
          <w:spacing w:val="-1"/>
          <w:sz w:val="28"/>
          <w:szCs w:val="28"/>
          <w:highlight w:val="yellow"/>
        </w:rPr>
        <w:t>项目编号：</w:t>
      </w: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140" w:line="223" w:lineRule="auto"/>
        <w:ind w:left="3304"/>
        <w:rPr>
          <w:rFonts w:ascii="黑体" w:hAnsi="黑体" w:eastAsia="黑体" w:cs="黑体"/>
          <w:sz w:val="43"/>
          <w:szCs w:val="43"/>
        </w:rPr>
      </w:pPr>
      <w:r>
        <w:rPr>
          <w:rFonts w:ascii="黑体" w:hAnsi="黑体" w:eastAsia="黑体" w:cs="黑体"/>
          <w:spacing w:val="5"/>
          <w:sz w:val="43"/>
          <w:szCs w:val="43"/>
        </w:rPr>
        <w:t>招标文件</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1" w:line="219" w:lineRule="auto"/>
        <w:ind w:left="1517"/>
        <w:rPr>
          <w:rFonts w:ascii="黑体" w:hAnsi="黑体" w:eastAsia="黑体" w:cs="黑体"/>
          <w:sz w:val="28"/>
          <w:szCs w:val="28"/>
        </w:rPr>
      </w:pPr>
      <w:r>
        <w:rPr>
          <w:rFonts w:ascii="黑体" w:hAnsi="黑体" w:eastAsia="黑体" w:cs="黑体"/>
          <w:spacing w:val="-8"/>
          <w:sz w:val="28"/>
          <w:szCs w:val="28"/>
        </w:rPr>
        <w:t>招标人： 大石桥市城乡建设与公用事业中心</w:t>
      </w:r>
    </w:p>
    <w:p>
      <w:pPr>
        <w:spacing w:before="70" w:line="219" w:lineRule="auto"/>
        <w:ind w:left="1238"/>
        <w:rPr>
          <w:rFonts w:hint="default" w:ascii="黑体" w:hAnsi="黑体" w:eastAsia="黑体" w:cs="黑体"/>
          <w:sz w:val="28"/>
          <w:szCs w:val="28"/>
          <w:lang w:val="en-US" w:eastAsia="zh-CN"/>
        </w:rPr>
      </w:pPr>
      <w:r>
        <w:rPr>
          <w:rFonts w:ascii="黑体" w:hAnsi="黑体" w:eastAsia="黑体" w:cs="黑体"/>
          <w:spacing w:val="-7"/>
          <w:sz w:val="28"/>
          <w:szCs w:val="28"/>
        </w:rPr>
        <w:t xml:space="preserve">招标代理机构： </w:t>
      </w:r>
      <w:r>
        <w:rPr>
          <w:rFonts w:hint="eastAsia" w:ascii="黑体" w:hAnsi="黑体" w:eastAsia="黑体" w:cs="黑体"/>
          <w:spacing w:val="-7"/>
          <w:sz w:val="28"/>
          <w:szCs w:val="28"/>
          <w:lang w:val="en-US" w:eastAsia="zh-CN"/>
        </w:rPr>
        <w:t>营口隆原工程咨询有限公司</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1" w:line="219" w:lineRule="auto"/>
        <w:ind w:left="3203"/>
        <w:rPr>
          <w:rFonts w:ascii="黑体" w:hAnsi="黑体" w:eastAsia="黑体" w:cs="黑体"/>
          <w:sz w:val="28"/>
          <w:szCs w:val="28"/>
        </w:rPr>
      </w:pPr>
      <w:r>
        <w:rPr>
          <w:rFonts w:ascii="黑体" w:hAnsi="黑体" w:eastAsia="黑体" w:cs="黑体"/>
          <w:spacing w:val="-2"/>
          <w:sz w:val="28"/>
          <w:szCs w:val="28"/>
        </w:rPr>
        <w:t>二零二</w:t>
      </w:r>
      <w:r>
        <w:rPr>
          <w:rFonts w:hint="eastAsia" w:ascii="黑体" w:hAnsi="黑体" w:eastAsia="黑体" w:cs="黑体"/>
          <w:spacing w:val="-2"/>
          <w:sz w:val="28"/>
          <w:szCs w:val="28"/>
          <w:lang w:eastAsia="zh-CN"/>
        </w:rPr>
        <w:t>四</w:t>
      </w:r>
      <w:r>
        <w:rPr>
          <w:rFonts w:ascii="黑体" w:hAnsi="黑体" w:eastAsia="黑体" w:cs="黑体"/>
          <w:spacing w:val="-2"/>
          <w:sz w:val="28"/>
          <w:szCs w:val="28"/>
        </w:rPr>
        <w:t>年</w:t>
      </w:r>
      <w:r>
        <w:rPr>
          <w:rFonts w:hint="eastAsia" w:ascii="黑体" w:hAnsi="黑体" w:eastAsia="黑体" w:cs="黑体"/>
          <w:spacing w:val="-2"/>
          <w:sz w:val="28"/>
          <w:szCs w:val="28"/>
          <w:lang w:val="en-US" w:eastAsia="zh-CN"/>
        </w:rPr>
        <w:t>五</w:t>
      </w:r>
      <w:r>
        <w:rPr>
          <w:rFonts w:ascii="黑体" w:hAnsi="黑体" w:eastAsia="黑体" w:cs="黑体"/>
          <w:spacing w:val="-2"/>
          <w:sz w:val="28"/>
          <w:szCs w:val="28"/>
        </w:rPr>
        <w:t>月</w:t>
      </w:r>
    </w:p>
    <w:p>
      <w:pPr>
        <w:spacing w:line="219" w:lineRule="auto"/>
        <w:rPr>
          <w:rFonts w:ascii="黑体" w:hAnsi="黑体" w:eastAsia="黑体" w:cs="黑体"/>
          <w:sz w:val="28"/>
          <w:szCs w:val="28"/>
        </w:rPr>
        <w:sectPr>
          <w:pgSz w:w="11907" w:h="16839"/>
          <w:pgMar w:top="1134" w:right="1701" w:bottom="1134" w:left="1701" w:header="0" w:footer="0" w:gutter="0"/>
          <w:cols w:space="720" w:num="1"/>
          <w:rtlGutter w:val="0"/>
          <w:docGrid w:linePitch="0" w:charSpace="0"/>
        </w:sectPr>
      </w:pPr>
    </w:p>
    <w:p>
      <w:pPr>
        <w:spacing w:before="140" w:line="226" w:lineRule="auto"/>
        <w:ind w:left="3826"/>
        <w:outlineLvl w:val="0"/>
        <w:rPr>
          <w:rFonts w:ascii="宋体" w:hAnsi="宋体" w:eastAsia="宋体" w:cs="宋体"/>
          <w:sz w:val="43"/>
          <w:szCs w:val="43"/>
        </w:rPr>
      </w:pPr>
      <w:bookmarkStart w:id="1" w:name="bookmark2"/>
      <w:bookmarkEnd w:id="1"/>
      <w:r>
        <w:rPr>
          <w:rFonts w:ascii="宋体" w:hAnsi="宋体" w:eastAsia="宋体" w:cs="宋体"/>
          <w:spacing w:val="-21"/>
          <w:sz w:val="43"/>
          <w:szCs w:val="43"/>
          <w14:textOutline w14:w="7968" w14:cap="flat" w14:cmpd="sng">
            <w14:solidFill>
              <w14:srgbClr w14:val="000000"/>
            </w14:solidFill>
            <w14:prstDash w14:val="solid"/>
            <w14:miter w14:val="0"/>
          </w14:textOutline>
        </w:rPr>
        <w:t>目录</w:t>
      </w:r>
    </w:p>
    <w:p>
      <w:pPr>
        <w:spacing w:line="389" w:lineRule="auto"/>
        <w:rPr>
          <w:rFonts w:ascii="Arial"/>
          <w:sz w:val="21"/>
        </w:rPr>
      </w:pPr>
    </w:p>
    <w:sdt>
      <w:sdtPr>
        <w:rPr>
          <w:rFonts w:ascii="宋体" w:hAnsi="宋体" w:eastAsia="宋体" w:cs="宋体"/>
          <w:sz w:val="19"/>
          <w:szCs w:val="19"/>
        </w:rPr>
        <w:id w:val="1"/>
        <w:docPartObj>
          <w:docPartGallery w:val="Table of Contents"/>
          <w:docPartUnique/>
        </w:docPartObj>
      </w:sdtPr>
      <w:sdtEndPr>
        <w:rPr>
          <w:rFonts w:ascii="Times New Roman" w:hAnsi="Times New Roman" w:eastAsia="Times New Roman" w:cs="Times New Roman"/>
          <w:sz w:val="21"/>
          <w:szCs w:val="21"/>
        </w:rPr>
      </w:sdtEndPr>
      <w:sdtContent>
        <w:p>
          <w:pPr>
            <w:tabs>
              <w:tab w:val="right" w:leader="dot" w:pos="8310"/>
            </w:tabs>
            <w:spacing w:before="62" w:line="208" w:lineRule="auto"/>
            <w:ind w:left="45"/>
            <w:rPr>
              <w:rFonts w:ascii="Times New Roman" w:hAnsi="Times New Roman" w:eastAsia="Times New Roman" w:cs="Times New Roman"/>
              <w:sz w:val="19"/>
              <w:szCs w:val="19"/>
            </w:rPr>
          </w:pPr>
          <w:r>
            <w:fldChar w:fldCharType="begin"/>
          </w:r>
          <w:r>
            <w:instrText xml:space="preserve"> HYPERLINK \l "bookmark1" </w:instrText>
          </w:r>
          <w:r>
            <w:fldChar w:fldCharType="separate"/>
          </w:r>
          <w:r>
            <w:rPr>
              <w:rFonts w:ascii="宋体" w:hAnsi="宋体" w:eastAsia="宋体" w:cs="宋体"/>
              <w:spacing w:val="7"/>
              <w:sz w:val="19"/>
              <w:szCs w:val="19"/>
              <w14:textOutline w14:w="3614" w14:cap="flat" w14:cmpd="sng">
                <w14:solidFill>
                  <w14:srgbClr w14:val="000000"/>
                </w14:solidFill>
                <w14:prstDash w14:val="solid"/>
                <w14:miter w14:val="0"/>
              </w14:textOutline>
            </w:rPr>
            <w:t>电子招标投标规则说明</w:t>
          </w:r>
          <w:r>
            <w:rPr>
              <w:rFonts w:ascii="宋体" w:hAnsi="宋体" w:eastAsia="宋体" w:cs="宋体"/>
              <w:sz w:val="19"/>
              <w:szCs w:val="19"/>
            </w:rPr>
            <w:tab/>
          </w:r>
          <w:r>
            <w:rPr>
              <w:rFonts w:ascii="Times New Roman" w:hAnsi="Times New Roman" w:eastAsia="Times New Roman" w:cs="Times New Roman"/>
              <w:b/>
              <w:bCs/>
              <w:spacing w:val="22"/>
              <w:sz w:val="19"/>
              <w:szCs w:val="19"/>
            </w:rPr>
            <w:t>1</w:t>
          </w:r>
          <w:r>
            <w:rPr>
              <w:rFonts w:ascii="Times New Roman" w:hAnsi="Times New Roman" w:eastAsia="Times New Roman" w:cs="Times New Roman"/>
              <w:b/>
              <w:bCs/>
              <w:spacing w:val="22"/>
              <w:sz w:val="19"/>
              <w:szCs w:val="19"/>
            </w:rPr>
            <w:fldChar w:fldCharType="end"/>
          </w:r>
        </w:p>
        <w:p>
          <w:pPr>
            <w:tabs>
              <w:tab w:val="right" w:leader="dot" w:pos="8314"/>
            </w:tabs>
            <w:spacing w:before="217" w:line="208" w:lineRule="auto"/>
            <w:ind w:left="60"/>
            <w:rPr>
              <w:rFonts w:ascii="Times New Roman" w:hAnsi="Times New Roman" w:eastAsia="Times New Roman" w:cs="Times New Roman"/>
              <w:sz w:val="19"/>
              <w:szCs w:val="19"/>
            </w:rPr>
          </w:pPr>
          <w:r>
            <w:fldChar w:fldCharType="begin"/>
          </w:r>
          <w:r>
            <w:instrText xml:space="preserve"> HYPERLINK \l "bookmark2" </w:instrText>
          </w:r>
          <w:r>
            <w:fldChar w:fldCharType="separate"/>
          </w:r>
          <w:r>
            <w:rPr>
              <w:rFonts w:ascii="宋体" w:hAnsi="宋体" w:eastAsia="宋体" w:cs="宋体"/>
              <w:spacing w:val="-13"/>
              <w:sz w:val="19"/>
              <w:szCs w:val="19"/>
              <w14:textOutline w14:w="3614" w14:cap="flat" w14:cmpd="sng">
                <w14:solidFill>
                  <w14:srgbClr w14:val="000000"/>
                </w14:solidFill>
                <w14:prstDash w14:val="solid"/>
                <w14:miter w14:val="0"/>
              </w14:textOutline>
            </w:rPr>
            <w:t>目录</w:t>
          </w:r>
          <w:r>
            <w:rPr>
              <w:rFonts w:ascii="宋体" w:hAnsi="宋体" w:eastAsia="宋体" w:cs="宋体"/>
              <w:sz w:val="19"/>
              <w:szCs w:val="19"/>
            </w:rPr>
            <w:tab/>
          </w:r>
          <w:r>
            <w:rPr>
              <w:rFonts w:ascii="Times New Roman" w:hAnsi="Times New Roman" w:eastAsia="Times New Roman" w:cs="Times New Roman"/>
              <w:b/>
              <w:bCs/>
              <w:spacing w:val="15"/>
              <w:sz w:val="19"/>
              <w:szCs w:val="19"/>
            </w:rPr>
            <w:t>13</w:t>
          </w:r>
          <w:r>
            <w:rPr>
              <w:rFonts w:ascii="Times New Roman" w:hAnsi="Times New Roman" w:eastAsia="Times New Roman" w:cs="Times New Roman"/>
              <w:b/>
              <w:bCs/>
              <w:spacing w:val="15"/>
              <w:sz w:val="19"/>
              <w:szCs w:val="19"/>
            </w:rPr>
            <w:fldChar w:fldCharType="end"/>
          </w:r>
        </w:p>
        <w:p>
          <w:pPr>
            <w:tabs>
              <w:tab w:val="right" w:leader="dot" w:pos="8314"/>
            </w:tabs>
            <w:spacing w:before="217" w:line="208" w:lineRule="auto"/>
            <w:ind w:left="22"/>
            <w:rPr>
              <w:rFonts w:ascii="Times New Roman" w:hAnsi="Times New Roman" w:eastAsia="Times New Roman" w:cs="Times New Roman"/>
              <w:sz w:val="19"/>
              <w:szCs w:val="19"/>
            </w:rPr>
          </w:pPr>
          <w:r>
            <w:fldChar w:fldCharType="begin"/>
          </w:r>
          <w:r>
            <w:instrText xml:space="preserve"> HYPERLINK \l "bookmark3" </w:instrText>
          </w:r>
          <w:r>
            <w:fldChar w:fldCharType="separate"/>
          </w:r>
          <w:r>
            <w:rPr>
              <w:rFonts w:ascii="宋体" w:hAnsi="宋体" w:eastAsia="宋体" w:cs="宋体"/>
              <w:spacing w:val="8"/>
              <w:sz w:val="19"/>
              <w:szCs w:val="19"/>
              <w14:textOutline w14:w="3614" w14:cap="flat" w14:cmpd="sng">
                <w14:solidFill>
                  <w14:srgbClr w14:val="000000"/>
                </w14:solidFill>
                <w14:prstDash w14:val="solid"/>
                <w14:miter w14:val="0"/>
              </w14:textOutline>
            </w:rPr>
            <w:t>第一卷</w:t>
          </w:r>
          <w:r>
            <w:rPr>
              <w:rFonts w:ascii="宋体" w:hAnsi="宋体" w:eastAsia="宋体" w:cs="宋体"/>
              <w:sz w:val="19"/>
              <w:szCs w:val="19"/>
            </w:rPr>
            <w:tab/>
          </w:r>
          <w:r>
            <w:rPr>
              <w:rFonts w:ascii="Times New Roman" w:hAnsi="Times New Roman" w:eastAsia="Times New Roman" w:cs="Times New Roman"/>
              <w:b/>
              <w:bCs/>
              <w:spacing w:val="15"/>
              <w:sz w:val="19"/>
              <w:szCs w:val="19"/>
            </w:rPr>
            <w:t>20</w:t>
          </w:r>
          <w:r>
            <w:rPr>
              <w:rFonts w:ascii="Times New Roman" w:hAnsi="Times New Roman" w:eastAsia="Times New Roman" w:cs="Times New Roman"/>
              <w:b/>
              <w:bCs/>
              <w:spacing w:val="15"/>
              <w:sz w:val="19"/>
              <w:szCs w:val="19"/>
            </w:rPr>
            <w:fldChar w:fldCharType="end"/>
          </w:r>
        </w:p>
        <w:p>
          <w:pPr>
            <w:tabs>
              <w:tab w:val="right" w:leader="dot" w:pos="8314"/>
            </w:tabs>
            <w:spacing w:before="218" w:line="208" w:lineRule="auto"/>
            <w:ind w:left="22"/>
            <w:rPr>
              <w:rFonts w:ascii="Times New Roman" w:hAnsi="Times New Roman" w:eastAsia="Times New Roman" w:cs="Times New Roman"/>
              <w:sz w:val="19"/>
              <w:szCs w:val="19"/>
            </w:rPr>
          </w:pPr>
          <w:r>
            <w:fldChar w:fldCharType="begin"/>
          </w:r>
          <w:r>
            <w:instrText xml:space="preserve"> HYPERLINK \l "bookmark4" </w:instrText>
          </w:r>
          <w:r>
            <w:fldChar w:fldCharType="separate"/>
          </w:r>
          <w:r>
            <w:rPr>
              <w:rFonts w:ascii="宋体" w:hAnsi="宋体" w:eastAsia="宋体" w:cs="宋体"/>
              <w:spacing w:val="9"/>
              <w:sz w:val="19"/>
              <w:szCs w:val="19"/>
              <w14:textOutline w14:w="3614" w14:cap="flat" w14:cmpd="sng">
                <w14:solidFill>
                  <w14:srgbClr w14:val="000000"/>
                </w14:solidFill>
                <w14:prstDash w14:val="solid"/>
                <w14:miter w14:val="0"/>
              </w14:textOutline>
            </w:rPr>
            <w:t>第一章招标公告</w:t>
          </w:r>
          <w:r>
            <w:rPr>
              <w:rFonts w:ascii="宋体" w:hAnsi="宋体" w:eastAsia="宋体" w:cs="宋体"/>
              <w:sz w:val="19"/>
              <w:szCs w:val="19"/>
            </w:rPr>
            <w:tab/>
          </w:r>
          <w:r>
            <w:rPr>
              <w:rFonts w:ascii="Times New Roman" w:hAnsi="Times New Roman" w:eastAsia="Times New Roman" w:cs="Times New Roman"/>
              <w:b/>
              <w:bCs/>
              <w:spacing w:val="15"/>
              <w:sz w:val="19"/>
              <w:szCs w:val="19"/>
            </w:rPr>
            <w:t>21</w:t>
          </w:r>
          <w:r>
            <w:rPr>
              <w:rFonts w:ascii="Times New Roman" w:hAnsi="Times New Roman" w:eastAsia="Times New Roman" w:cs="Times New Roman"/>
              <w:b/>
              <w:bCs/>
              <w:spacing w:val="15"/>
              <w:sz w:val="19"/>
              <w:szCs w:val="19"/>
            </w:rPr>
            <w:fldChar w:fldCharType="end"/>
          </w:r>
        </w:p>
        <w:p>
          <w:pPr>
            <w:tabs>
              <w:tab w:val="right" w:leader="dot" w:pos="8314"/>
            </w:tabs>
            <w:spacing w:before="218" w:line="208" w:lineRule="auto"/>
            <w:ind w:left="22"/>
            <w:rPr>
              <w:rFonts w:ascii="Times New Roman" w:hAnsi="Times New Roman" w:eastAsia="Times New Roman" w:cs="Times New Roman"/>
              <w:sz w:val="19"/>
              <w:szCs w:val="19"/>
            </w:rPr>
          </w:pPr>
          <w:r>
            <w:fldChar w:fldCharType="begin"/>
          </w:r>
          <w:r>
            <w:instrText xml:space="preserve"> HYPERLINK \l "bookmark5" </w:instrText>
          </w:r>
          <w:r>
            <w:fldChar w:fldCharType="separate"/>
          </w:r>
          <w:r>
            <w:rPr>
              <w:rFonts w:ascii="宋体" w:hAnsi="宋体" w:eastAsia="宋体" w:cs="宋体"/>
              <w:spacing w:val="9"/>
              <w:sz w:val="19"/>
              <w:szCs w:val="19"/>
              <w14:textOutline w14:w="3614" w14:cap="flat" w14:cmpd="sng">
                <w14:solidFill>
                  <w14:srgbClr w14:val="000000"/>
                </w14:solidFill>
                <w14:prstDash w14:val="solid"/>
                <w14:miter w14:val="0"/>
              </w14:textOutline>
            </w:rPr>
            <w:t>第二章投标人须知</w:t>
          </w:r>
          <w:r>
            <w:rPr>
              <w:rFonts w:ascii="宋体" w:hAnsi="宋体" w:eastAsia="宋体" w:cs="宋体"/>
              <w:sz w:val="19"/>
              <w:szCs w:val="19"/>
            </w:rPr>
            <w:tab/>
          </w:r>
          <w:r>
            <w:rPr>
              <w:rFonts w:ascii="Times New Roman" w:hAnsi="Times New Roman" w:eastAsia="Times New Roman" w:cs="Times New Roman"/>
              <w:b/>
              <w:bCs/>
              <w:spacing w:val="15"/>
              <w:sz w:val="19"/>
              <w:szCs w:val="19"/>
            </w:rPr>
            <w:t>25</w:t>
          </w:r>
          <w:r>
            <w:rPr>
              <w:rFonts w:ascii="Times New Roman" w:hAnsi="Times New Roman" w:eastAsia="Times New Roman" w:cs="Times New Roman"/>
              <w:b/>
              <w:bCs/>
              <w:spacing w:val="15"/>
              <w:sz w:val="19"/>
              <w:szCs w:val="19"/>
            </w:rPr>
            <w:fldChar w:fldCharType="end"/>
          </w:r>
        </w:p>
        <w:p>
          <w:pPr>
            <w:tabs>
              <w:tab w:val="right" w:leader="dot" w:pos="8312"/>
            </w:tabs>
            <w:spacing w:before="212" w:line="186" w:lineRule="auto"/>
            <w:ind w:left="265"/>
            <w:rPr>
              <w:rFonts w:ascii="Times New Roman" w:hAnsi="Times New Roman" w:eastAsia="Times New Roman" w:cs="Times New Roman"/>
              <w:sz w:val="21"/>
              <w:szCs w:val="21"/>
            </w:rPr>
          </w:pPr>
          <w:r>
            <w:fldChar w:fldCharType="begin"/>
          </w:r>
          <w:r>
            <w:instrText xml:space="preserve"> HYPERLINK \l "bookmark6" </w:instrText>
          </w:r>
          <w:r>
            <w:fldChar w:fldCharType="separate"/>
          </w:r>
          <w:r>
            <w:rPr>
              <w:rFonts w:ascii="宋体" w:hAnsi="宋体" w:eastAsia="宋体" w:cs="宋体"/>
              <w:spacing w:val="-2"/>
              <w:sz w:val="21"/>
              <w:szCs w:val="21"/>
            </w:rPr>
            <w:t>投标人须知前附表</w:t>
          </w:r>
          <w:r>
            <w:rPr>
              <w:rFonts w:ascii="宋体" w:hAnsi="宋体" w:eastAsia="宋体" w:cs="宋体"/>
              <w:sz w:val="21"/>
              <w:szCs w:val="21"/>
            </w:rPr>
            <w:tab/>
          </w:r>
          <w:r>
            <w:rPr>
              <w:rFonts w:ascii="Times New Roman" w:hAnsi="Times New Roman" w:eastAsia="Times New Roman" w:cs="Times New Roman"/>
              <w:spacing w:val="6"/>
              <w:sz w:val="21"/>
              <w:szCs w:val="21"/>
            </w:rPr>
            <w:t>25</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279"/>
            <w:rPr>
              <w:rFonts w:ascii="Times New Roman" w:hAnsi="Times New Roman" w:eastAsia="Times New Roman" w:cs="Times New Roman"/>
              <w:sz w:val="21"/>
              <w:szCs w:val="21"/>
            </w:rPr>
          </w:pPr>
          <w:r>
            <w:fldChar w:fldCharType="begin"/>
          </w:r>
          <w:r>
            <w:instrText xml:space="preserve"> HYPERLINK \l "bookmark7" </w:instrText>
          </w:r>
          <w:r>
            <w:fldChar w:fldCharType="separate"/>
          </w:r>
          <w:r>
            <w:rPr>
              <w:rFonts w:ascii="Times New Roman" w:hAnsi="Times New Roman" w:eastAsia="Times New Roman" w:cs="Times New Roman"/>
              <w:spacing w:val="-10"/>
              <w:sz w:val="21"/>
              <w:szCs w:val="21"/>
            </w:rPr>
            <w:t>1.</w:t>
          </w:r>
          <w:r>
            <w:rPr>
              <w:rFonts w:ascii="Times New Roman" w:hAnsi="Times New Roman" w:eastAsia="Times New Roman" w:cs="Times New Roman"/>
              <w:spacing w:val="7"/>
              <w:sz w:val="21"/>
              <w:szCs w:val="21"/>
            </w:rPr>
            <w:t xml:space="preserve">  </w:t>
          </w:r>
          <w:r>
            <w:rPr>
              <w:rFonts w:ascii="宋体" w:hAnsi="宋体" w:eastAsia="宋体" w:cs="宋体"/>
              <w:spacing w:val="-10"/>
              <w:sz w:val="21"/>
              <w:szCs w:val="21"/>
            </w:rPr>
            <w:t>总则</w:t>
          </w:r>
          <w:r>
            <w:rPr>
              <w:rFonts w:ascii="宋体" w:hAnsi="宋体" w:eastAsia="宋体" w:cs="宋体"/>
              <w:sz w:val="21"/>
              <w:szCs w:val="21"/>
            </w:rPr>
            <w:tab/>
          </w:r>
          <w:r>
            <w:rPr>
              <w:rFonts w:ascii="Times New Roman" w:hAnsi="Times New Roman" w:eastAsia="Times New Roman" w:cs="Times New Roman"/>
              <w:spacing w:val="6"/>
              <w:sz w:val="21"/>
              <w:szCs w:val="21"/>
            </w:rPr>
            <w:t>37</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19"/>
            <w:rPr>
              <w:rFonts w:ascii="Times New Roman" w:hAnsi="Times New Roman" w:eastAsia="Times New Roman" w:cs="Times New Roman"/>
              <w:sz w:val="21"/>
              <w:szCs w:val="21"/>
            </w:rPr>
          </w:pPr>
          <w:r>
            <w:fldChar w:fldCharType="begin"/>
          </w:r>
          <w:r>
            <w:instrText xml:space="preserve"> HYPERLINK \l "bookmark8" </w:instrText>
          </w:r>
          <w:r>
            <w:fldChar w:fldCharType="separate"/>
          </w:r>
          <w:r>
            <w:rPr>
              <w:rFonts w:ascii="Times New Roman" w:hAnsi="Times New Roman" w:eastAsia="Times New Roman" w:cs="Times New Roman"/>
              <w:spacing w:val="-5"/>
              <w:sz w:val="21"/>
              <w:szCs w:val="21"/>
            </w:rPr>
            <w:t>1.1</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项目概况</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37</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19"/>
            <w:rPr>
              <w:rFonts w:ascii="Times New Roman" w:hAnsi="Times New Roman" w:eastAsia="Times New Roman" w:cs="Times New Roman"/>
              <w:sz w:val="21"/>
              <w:szCs w:val="21"/>
            </w:rPr>
          </w:pPr>
          <w:r>
            <w:fldChar w:fldCharType="begin"/>
          </w:r>
          <w:r>
            <w:instrText xml:space="preserve"> HYPERLINK \l "bookmark9" </w:instrText>
          </w:r>
          <w:r>
            <w:fldChar w:fldCharType="separate"/>
          </w:r>
          <w:r>
            <w:rPr>
              <w:rFonts w:ascii="Times New Roman" w:hAnsi="Times New Roman" w:eastAsia="Times New Roman" w:cs="Times New Roman"/>
              <w:spacing w:val="-2"/>
              <w:sz w:val="21"/>
              <w:szCs w:val="21"/>
            </w:rPr>
            <w:t xml:space="preserve">1.2  </w:t>
          </w:r>
          <w:r>
            <w:rPr>
              <w:rFonts w:ascii="宋体" w:hAnsi="宋体" w:eastAsia="宋体" w:cs="宋体"/>
              <w:spacing w:val="-2"/>
              <w:sz w:val="21"/>
              <w:szCs w:val="21"/>
            </w:rPr>
            <w:t>项目的资金来源和落实情况</w:t>
          </w:r>
          <w:r>
            <w:rPr>
              <w:rFonts w:ascii="宋体" w:hAnsi="宋体" w:eastAsia="宋体" w:cs="宋体"/>
              <w:sz w:val="21"/>
              <w:szCs w:val="21"/>
            </w:rPr>
            <w:tab/>
          </w:r>
          <w:r>
            <w:rPr>
              <w:rFonts w:ascii="Times New Roman" w:hAnsi="Times New Roman" w:eastAsia="Times New Roman" w:cs="Times New Roman"/>
              <w:spacing w:val="6"/>
              <w:sz w:val="21"/>
              <w:szCs w:val="21"/>
            </w:rPr>
            <w:t>37</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19"/>
            <w:rPr>
              <w:rFonts w:ascii="Times New Roman" w:hAnsi="Times New Roman" w:eastAsia="Times New Roman" w:cs="Times New Roman"/>
              <w:sz w:val="21"/>
              <w:szCs w:val="21"/>
            </w:rPr>
          </w:pPr>
          <w:r>
            <w:fldChar w:fldCharType="begin"/>
          </w:r>
          <w:r>
            <w:instrText xml:space="preserve"> HYPERLINK \l "bookmark10" </w:instrText>
          </w:r>
          <w:r>
            <w:fldChar w:fldCharType="separate"/>
          </w:r>
          <w:r>
            <w:rPr>
              <w:rFonts w:ascii="Times New Roman" w:hAnsi="Times New Roman" w:eastAsia="Times New Roman" w:cs="Times New Roman"/>
              <w:spacing w:val="-2"/>
              <w:sz w:val="21"/>
              <w:szCs w:val="21"/>
            </w:rPr>
            <w:t xml:space="preserve">1.3 </w:t>
          </w:r>
          <w:r>
            <w:rPr>
              <w:rFonts w:ascii="宋体" w:hAnsi="宋体" w:eastAsia="宋体" w:cs="宋体"/>
              <w:spacing w:val="-2"/>
              <w:sz w:val="21"/>
              <w:szCs w:val="21"/>
            </w:rPr>
            <w:t>招标范围、计划工期和质量标准</w:t>
          </w:r>
          <w:r>
            <w:rPr>
              <w:rFonts w:ascii="宋体" w:hAnsi="宋体" w:eastAsia="宋体" w:cs="宋体"/>
              <w:sz w:val="21"/>
              <w:szCs w:val="21"/>
            </w:rPr>
            <w:tab/>
          </w:r>
          <w:r>
            <w:rPr>
              <w:rFonts w:ascii="Times New Roman" w:hAnsi="Times New Roman" w:eastAsia="Times New Roman" w:cs="Times New Roman"/>
              <w:spacing w:val="6"/>
              <w:sz w:val="21"/>
              <w:szCs w:val="21"/>
            </w:rPr>
            <w:t>37</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19"/>
            <w:rPr>
              <w:rFonts w:ascii="Times New Roman" w:hAnsi="Times New Roman" w:eastAsia="Times New Roman" w:cs="Times New Roman"/>
              <w:sz w:val="21"/>
              <w:szCs w:val="21"/>
            </w:rPr>
          </w:pPr>
          <w:r>
            <w:fldChar w:fldCharType="begin"/>
          </w:r>
          <w:r>
            <w:instrText xml:space="preserve"> HYPERLINK \l "bookmark11" </w:instrText>
          </w:r>
          <w:r>
            <w:fldChar w:fldCharType="separate"/>
          </w:r>
          <w:r>
            <w:rPr>
              <w:rFonts w:ascii="Times New Roman" w:hAnsi="Times New Roman" w:eastAsia="Times New Roman" w:cs="Times New Roman"/>
              <w:spacing w:val="-2"/>
              <w:sz w:val="21"/>
              <w:szCs w:val="21"/>
            </w:rPr>
            <w:t xml:space="preserve">1.4 </w:t>
          </w:r>
          <w:r>
            <w:rPr>
              <w:rFonts w:ascii="宋体" w:hAnsi="宋体" w:eastAsia="宋体" w:cs="宋体"/>
              <w:spacing w:val="-2"/>
              <w:sz w:val="21"/>
              <w:szCs w:val="21"/>
            </w:rPr>
            <w:t>投标人资格要求</w:t>
          </w:r>
          <w:r>
            <w:rPr>
              <w:rFonts w:ascii="宋体" w:hAnsi="宋体" w:eastAsia="宋体" w:cs="宋体"/>
              <w:sz w:val="21"/>
              <w:szCs w:val="21"/>
            </w:rPr>
            <w:tab/>
          </w:r>
          <w:r>
            <w:rPr>
              <w:rFonts w:ascii="Times New Roman" w:hAnsi="Times New Roman" w:eastAsia="Times New Roman" w:cs="Times New Roman"/>
              <w:spacing w:val="6"/>
              <w:sz w:val="21"/>
              <w:szCs w:val="21"/>
            </w:rPr>
            <w:t>37</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19"/>
            <w:rPr>
              <w:rFonts w:ascii="Times New Roman" w:hAnsi="Times New Roman" w:eastAsia="Times New Roman" w:cs="Times New Roman"/>
              <w:sz w:val="21"/>
              <w:szCs w:val="21"/>
            </w:rPr>
          </w:pPr>
          <w:r>
            <w:fldChar w:fldCharType="begin"/>
          </w:r>
          <w:r>
            <w:instrText xml:space="preserve"> HYPERLINK \l "bookmark12" </w:instrText>
          </w:r>
          <w:r>
            <w:fldChar w:fldCharType="separate"/>
          </w:r>
          <w:r>
            <w:rPr>
              <w:rFonts w:ascii="Times New Roman" w:hAnsi="Times New Roman" w:eastAsia="Times New Roman" w:cs="Times New Roman"/>
              <w:spacing w:val="-4"/>
              <w:sz w:val="21"/>
              <w:szCs w:val="21"/>
            </w:rPr>
            <w:t>1.5</w:t>
          </w:r>
          <w:r>
            <w:rPr>
              <w:rFonts w:ascii="Times New Roman" w:hAnsi="Times New Roman" w:eastAsia="Times New Roman" w:cs="Times New Roman"/>
              <w:spacing w:val="31"/>
              <w:sz w:val="21"/>
              <w:szCs w:val="21"/>
            </w:rPr>
            <w:t xml:space="preserve"> </w:t>
          </w:r>
          <w:r>
            <w:rPr>
              <w:rFonts w:ascii="宋体" w:hAnsi="宋体" w:eastAsia="宋体" w:cs="宋体"/>
              <w:spacing w:val="-4"/>
              <w:sz w:val="21"/>
              <w:szCs w:val="21"/>
            </w:rPr>
            <w:t>费用承担和设计成果补偿</w:t>
          </w:r>
          <w:r>
            <w:rPr>
              <w:rFonts w:ascii="宋体" w:hAnsi="宋体" w:eastAsia="宋体" w:cs="宋体"/>
              <w:sz w:val="21"/>
              <w:szCs w:val="21"/>
            </w:rPr>
            <w:tab/>
          </w:r>
          <w:r>
            <w:rPr>
              <w:rFonts w:ascii="Times New Roman" w:hAnsi="Times New Roman" w:eastAsia="Times New Roman" w:cs="Times New Roman"/>
              <w:spacing w:val="6"/>
              <w:sz w:val="21"/>
              <w:szCs w:val="21"/>
            </w:rPr>
            <w:t>39</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19"/>
            <w:rPr>
              <w:rFonts w:ascii="Times New Roman" w:hAnsi="Times New Roman" w:eastAsia="Times New Roman" w:cs="Times New Roman"/>
              <w:sz w:val="21"/>
              <w:szCs w:val="21"/>
            </w:rPr>
          </w:pPr>
          <w:r>
            <w:fldChar w:fldCharType="begin"/>
          </w:r>
          <w:r>
            <w:instrText xml:space="preserve"> HYPERLINK \l "bookmark13" </w:instrText>
          </w:r>
          <w:r>
            <w:fldChar w:fldCharType="separate"/>
          </w:r>
          <w:r>
            <w:rPr>
              <w:rFonts w:ascii="Times New Roman" w:hAnsi="Times New Roman" w:eastAsia="Times New Roman" w:cs="Times New Roman"/>
              <w:spacing w:val="-7"/>
              <w:sz w:val="21"/>
              <w:szCs w:val="21"/>
            </w:rPr>
            <w:t>1.6</w:t>
          </w:r>
          <w:r>
            <w:rPr>
              <w:rFonts w:ascii="Times New Roman" w:hAnsi="Times New Roman" w:eastAsia="Times New Roman" w:cs="Times New Roman"/>
              <w:spacing w:val="5"/>
              <w:sz w:val="21"/>
              <w:szCs w:val="21"/>
            </w:rPr>
            <w:t xml:space="preserve">  </w:t>
          </w:r>
          <w:r>
            <w:rPr>
              <w:rFonts w:ascii="宋体" w:hAnsi="宋体" w:eastAsia="宋体" w:cs="宋体"/>
              <w:spacing w:val="-7"/>
              <w:sz w:val="21"/>
              <w:szCs w:val="21"/>
            </w:rPr>
            <w:t>保密</w:t>
          </w:r>
          <w:r>
            <w:rPr>
              <w:rFonts w:ascii="宋体" w:hAnsi="宋体" w:eastAsia="宋体" w:cs="宋体"/>
              <w:spacing w:val="-44"/>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39</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19"/>
            <w:rPr>
              <w:rFonts w:ascii="Times New Roman" w:hAnsi="Times New Roman" w:eastAsia="Times New Roman" w:cs="Times New Roman"/>
              <w:sz w:val="21"/>
              <w:szCs w:val="21"/>
            </w:rPr>
          </w:pPr>
          <w:r>
            <w:fldChar w:fldCharType="begin"/>
          </w:r>
          <w:r>
            <w:instrText xml:space="preserve"> HYPERLINK \l "bookmark14" </w:instrText>
          </w:r>
          <w:r>
            <w:fldChar w:fldCharType="separate"/>
          </w:r>
          <w:r>
            <w:rPr>
              <w:rFonts w:ascii="Times New Roman" w:hAnsi="Times New Roman" w:eastAsia="Times New Roman" w:cs="Times New Roman"/>
              <w:spacing w:val="-3"/>
              <w:sz w:val="21"/>
              <w:szCs w:val="21"/>
            </w:rPr>
            <w:t xml:space="preserve">1.7 </w:t>
          </w:r>
          <w:r>
            <w:rPr>
              <w:rFonts w:ascii="宋体" w:hAnsi="宋体" w:eastAsia="宋体" w:cs="宋体"/>
              <w:spacing w:val="-3"/>
              <w:sz w:val="21"/>
              <w:szCs w:val="21"/>
            </w:rPr>
            <w:t>语言文字</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39</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19"/>
            <w:rPr>
              <w:rFonts w:ascii="Times New Roman" w:hAnsi="Times New Roman" w:eastAsia="Times New Roman" w:cs="Times New Roman"/>
              <w:sz w:val="21"/>
              <w:szCs w:val="21"/>
            </w:rPr>
          </w:pPr>
          <w:r>
            <w:fldChar w:fldCharType="begin"/>
          </w:r>
          <w:r>
            <w:instrText xml:space="preserve"> HYPERLINK \l "bookmark15" </w:instrText>
          </w:r>
          <w:r>
            <w:fldChar w:fldCharType="separate"/>
          </w:r>
          <w:r>
            <w:rPr>
              <w:rFonts w:ascii="Times New Roman" w:hAnsi="Times New Roman" w:eastAsia="Times New Roman" w:cs="Times New Roman"/>
              <w:spacing w:val="-5"/>
              <w:sz w:val="21"/>
              <w:szCs w:val="21"/>
            </w:rPr>
            <w:t>1.8</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计量单位</w:t>
          </w:r>
          <w:r>
            <w:rPr>
              <w:rFonts w:ascii="宋体" w:hAnsi="宋体" w:eastAsia="宋体" w:cs="宋体"/>
              <w:spacing w:val="-41"/>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39</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19"/>
            <w:rPr>
              <w:rFonts w:ascii="Times New Roman" w:hAnsi="Times New Roman" w:eastAsia="Times New Roman" w:cs="Times New Roman"/>
              <w:sz w:val="21"/>
              <w:szCs w:val="21"/>
            </w:rPr>
          </w:pPr>
          <w:r>
            <w:fldChar w:fldCharType="begin"/>
          </w:r>
          <w:r>
            <w:instrText xml:space="preserve"> HYPERLINK \l "bookmark16" </w:instrText>
          </w:r>
          <w:r>
            <w:fldChar w:fldCharType="separate"/>
          </w:r>
          <w:r>
            <w:rPr>
              <w:rFonts w:ascii="Times New Roman" w:hAnsi="Times New Roman" w:eastAsia="Times New Roman" w:cs="Times New Roman"/>
              <w:spacing w:val="-5"/>
              <w:sz w:val="21"/>
              <w:szCs w:val="21"/>
            </w:rPr>
            <w:t>1.9</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踏勘现场</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39</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19"/>
            <w:rPr>
              <w:rFonts w:ascii="Times New Roman" w:hAnsi="Times New Roman" w:eastAsia="Times New Roman" w:cs="Times New Roman"/>
              <w:sz w:val="21"/>
              <w:szCs w:val="21"/>
            </w:rPr>
          </w:pPr>
          <w:r>
            <w:fldChar w:fldCharType="begin"/>
          </w:r>
          <w:r>
            <w:instrText xml:space="preserve"> HYPERLINK \l "bookmark17" </w:instrText>
          </w:r>
          <w:r>
            <w:fldChar w:fldCharType="separate"/>
          </w:r>
          <w:r>
            <w:rPr>
              <w:rFonts w:ascii="Times New Roman" w:hAnsi="Times New Roman" w:eastAsia="Times New Roman" w:cs="Times New Roman"/>
              <w:spacing w:val="-3"/>
              <w:sz w:val="21"/>
              <w:szCs w:val="21"/>
            </w:rPr>
            <w:t xml:space="preserve">1.10 </w:t>
          </w:r>
          <w:r>
            <w:rPr>
              <w:rFonts w:ascii="宋体" w:hAnsi="宋体" w:eastAsia="宋体" w:cs="宋体"/>
              <w:spacing w:val="-3"/>
              <w:sz w:val="21"/>
              <w:szCs w:val="21"/>
            </w:rPr>
            <w:t>投标预备会</w:t>
          </w:r>
          <w:r>
            <w:rPr>
              <w:rFonts w:ascii="宋体" w:hAnsi="宋体" w:eastAsia="宋体" w:cs="宋体"/>
              <w:spacing w:val="-35"/>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39</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19"/>
            <w:rPr>
              <w:rFonts w:ascii="Times New Roman" w:hAnsi="Times New Roman" w:eastAsia="Times New Roman" w:cs="Times New Roman"/>
              <w:sz w:val="21"/>
              <w:szCs w:val="21"/>
            </w:rPr>
          </w:pPr>
          <w:r>
            <w:fldChar w:fldCharType="begin"/>
          </w:r>
          <w:r>
            <w:instrText xml:space="preserve"> HYPERLINK \l "bookmark18" </w:instrText>
          </w:r>
          <w:r>
            <w:fldChar w:fldCharType="separate"/>
          </w:r>
          <w:r>
            <w:rPr>
              <w:rFonts w:ascii="Times New Roman" w:hAnsi="Times New Roman" w:eastAsia="Times New Roman" w:cs="Times New Roman"/>
              <w:spacing w:val="-7"/>
              <w:sz w:val="21"/>
              <w:szCs w:val="21"/>
            </w:rPr>
            <w:t>1.11</w:t>
          </w:r>
          <w:r>
            <w:rPr>
              <w:rFonts w:ascii="Times New Roman" w:hAnsi="Times New Roman" w:eastAsia="Times New Roman" w:cs="Times New Roman"/>
              <w:spacing w:val="5"/>
              <w:sz w:val="21"/>
              <w:szCs w:val="21"/>
            </w:rPr>
            <w:t xml:space="preserve">  </w:t>
          </w:r>
          <w:r>
            <w:rPr>
              <w:rFonts w:ascii="宋体" w:hAnsi="宋体" w:eastAsia="宋体" w:cs="宋体"/>
              <w:spacing w:val="-7"/>
              <w:sz w:val="21"/>
              <w:szCs w:val="21"/>
            </w:rPr>
            <w:t>分包</w:t>
          </w:r>
          <w:r>
            <w:rPr>
              <w:rFonts w:ascii="宋体" w:hAnsi="宋体" w:eastAsia="宋体" w:cs="宋体"/>
              <w:sz w:val="21"/>
              <w:szCs w:val="21"/>
            </w:rPr>
            <w:tab/>
          </w:r>
          <w:r>
            <w:rPr>
              <w:rFonts w:ascii="Times New Roman" w:hAnsi="Times New Roman" w:eastAsia="Times New Roman" w:cs="Times New Roman"/>
              <w:spacing w:val="6"/>
              <w:sz w:val="21"/>
              <w:szCs w:val="21"/>
            </w:rPr>
            <w:t>40</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19"/>
            <w:rPr>
              <w:rFonts w:ascii="Times New Roman" w:hAnsi="Times New Roman" w:eastAsia="Times New Roman" w:cs="Times New Roman"/>
              <w:sz w:val="21"/>
              <w:szCs w:val="21"/>
            </w:rPr>
          </w:pPr>
          <w:r>
            <w:fldChar w:fldCharType="begin"/>
          </w:r>
          <w:r>
            <w:instrText xml:space="preserve"> HYPERLINK \l "bookmark19" </w:instrText>
          </w:r>
          <w:r>
            <w:fldChar w:fldCharType="separate"/>
          </w:r>
          <w:r>
            <w:rPr>
              <w:rFonts w:ascii="Times New Roman" w:hAnsi="Times New Roman" w:eastAsia="Times New Roman" w:cs="Times New Roman"/>
              <w:spacing w:val="-6"/>
              <w:sz w:val="21"/>
              <w:szCs w:val="21"/>
            </w:rPr>
            <w:t>1.12</w:t>
          </w:r>
          <w:r>
            <w:rPr>
              <w:rFonts w:ascii="Times New Roman" w:hAnsi="Times New Roman" w:eastAsia="Times New Roman" w:cs="Times New Roman"/>
              <w:spacing w:val="12"/>
              <w:sz w:val="21"/>
              <w:szCs w:val="21"/>
            </w:rPr>
            <w:t xml:space="preserve"> </w:t>
          </w:r>
          <w:r>
            <w:rPr>
              <w:rFonts w:ascii="宋体" w:hAnsi="宋体" w:eastAsia="宋体" w:cs="宋体"/>
              <w:spacing w:val="-6"/>
              <w:sz w:val="21"/>
              <w:szCs w:val="21"/>
            </w:rPr>
            <w:t>偏离</w:t>
          </w:r>
          <w:r>
            <w:rPr>
              <w:rFonts w:ascii="宋体" w:hAnsi="宋体" w:eastAsia="宋体" w:cs="宋体"/>
              <w:spacing w:val="-44"/>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40</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258"/>
            <w:rPr>
              <w:rFonts w:ascii="Times New Roman" w:hAnsi="Times New Roman" w:eastAsia="Times New Roman" w:cs="Times New Roman"/>
              <w:sz w:val="21"/>
              <w:szCs w:val="21"/>
            </w:rPr>
          </w:pPr>
          <w:r>
            <w:fldChar w:fldCharType="begin"/>
          </w:r>
          <w:r>
            <w:instrText xml:space="preserve"> HYPERLINK \l "bookmark20" </w:instrText>
          </w:r>
          <w:r>
            <w:fldChar w:fldCharType="separate"/>
          </w:r>
          <w:r>
            <w:rPr>
              <w:rFonts w:ascii="Times New Roman" w:hAnsi="Times New Roman" w:eastAsia="Times New Roman" w:cs="Times New Roman"/>
              <w:spacing w:val="-3"/>
              <w:sz w:val="21"/>
              <w:szCs w:val="21"/>
            </w:rPr>
            <w:t>2.</w:t>
          </w:r>
          <w:r>
            <w:rPr>
              <w:rFonts w:ascii="Times New Roman" w:hAnsi="Times New Roman" w:eastAsia="Times New Roman" w:cs="Times New Roman"/>
              <w:spacing w:val="7"/>
              <w:sz w:val="21"/>
              <w:szCs w:val="21"/>
            </w:rPr>
            <w:t xml:space="preserve">  </w:t>
          </w:r>
          <w:r>
            <w:rPr>
              <w:rFonts w:ascii="宋体" w:hAnsi="宋体" w:eastAsia="宋体" w:cs="宋体"/>
              <w:spacing w:val="-3"/>
              <w:sz w:val="21"/>
              <w:szCs w:val="21"/>
            </w:rPr>
            <w:t>招标文件</w:t>
          </w:r>
          <w:r>
            <w:rPr>
              <w:rFonts w:ascii="宋体" w:hAnsi="宋体" w:eastAsia="宋体" w:cs="宋体"/>
              <w:sz w:val="21"/>
              <w:szCs w:val="21"/>
            </w:rPr>
            <w:tab/>
          </w:r>
          <w:r>
            <w:rPr>
              <w:rFonts w:ascii="Times New Roman" w:hAnsi="Times New Roman" w:eastAsia="Times New Roman" w:cs="Times New Roman"/>
              <w:spacing w:val="6"/>
              <w:sz w:val="21"/>
              <w:szCs w:val="21"/>
            </w:rPr>
            <w:t>40</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498"/>
            <w:rPr>
              <w:rFonts w:ascii="Times New Roman" w:hAnsi="Times New Roman" w:eastAsia="Times New Roman" w:cs="Times New Roman"/>
              <w:sz w:val="21"/>
              <w:szCs w:val="21"/>
            </w:rPr>
          </w:pPr>
          <w:r>
            <w:fldChar w:fldCharType="begin"/>
          </w:r>
          <w:r>
            <w:instrText xml:space="preserve"> HYPERLINK \l "bookmark21" </w:instrText>
          </w:r>
          <w:r>
            <w:fldChar w:fldCharType="separate"/>
          </w:r>
          <w:r>
            <w:rPr>
              <w:rFonts w:ascii="Times New Roman" w:hAnsi="Times New Roman" w:eastAsia="Times New Roman" w:cs="Times New Roman"/>
              <w:spacing w:val="-1"/>
              <w:sz w:val="21"/>
              <w:szCs w:val="21"/>
            </w:rPr>
            <w:t xml:space="preserve">2.1 </w:t>
          </w:r>
          <w:r>
            <w:rPr>
              <w:rFonts w:ascii="宋体" w:hAnsi="宋体" w:eastAsia="宋体" w:cs="宋体"/>
              <w:spacing w:val="-1"/>
              <w:sz w:val="21"/>
              <w:szCs w:val="21"/>
            </w:rPr>
            <w:t>招标文件的组成</w:t>
          </w:r>
          <w:r>
            <w:rPr>
              <w:rFonts w:ascii="宋体" w:hAnsi="宋体" w:eastAsia="宋体" w:cs="宋体"/>
              <w:sz w:val="21"/>
              <w:szCs w:val="21"/>
            </w:rPr>
            <w:tab/>
          </w:r>
          <w:r>
            <w:rPr>
              <w:rFonts w:ascii="Times New Roman" w:hAnsi="Times New Roman" w:eastAsia="Times New Roman" w:cs="Times New Roman"/>
              <w:spacing w:val="6"/>
              <w:sz w:val="21"/>
              <w:szCs w:val="21"/>
            </w:rPr>
            <w:t>40</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498"/>
            <w:rPr>
              <w:rFonts w:ascii="Times New Roman" w:hAnsi="Times New Roman" w:eastAsia="Times New Roman" w:cs="Times New Roman"/>
              <w:sz w:val="21"/>
              <w:szCs w:val="21"/>
            </w:rPr>
          </w:pPr>
          <w:r>
            <w:fldChar w:fldCharType="begin"/>
          </w:r>
          <w:r>
            <w:instrText xml:space="preserve"> HYPERLINK \l "bookmark22" </w:instrText>
          </w:r>
          <w:r>
            <w:fldChar w:fldCharType="separate"/>
          </w:r>
          <w:r>
            <w:rPr>
              <w:rFonts w:ascii="Times New Roman" w:hAnsi="Times New Roman" w:eastAsia="Times New Roman" w:cs="Times New Roman"/>
              <w:spacing w:val="-1"/>
              <w:sz w:val="21"/>
              <w:szCs w:val="21"/>
            </w:rPr>
            <w:t xml:space="preserve">2.2 </w:t>
          </w:r>
          <w:r>
            <w:rPr>
              <w:rFonts w:ascii="宋体" w:hAnsi="宋体" w:eastAsia="宋体" w:cs="宋体"/>
              <w:spacing w:val="-1"/>
              <w:sz w:val="21"/>
              <w:szCs w:val="21"/>
            </w:rPr>
            <w:t>招标文件的澄清</w:t>
          </w:r>
          <w:r>
            <w:rPr>
              <w:rFonts w:ascii="宋体" w:hAnsi="宋体" w:eastAsia="宋体" w:cs="宋体"/>
              <w:sz w:val="21"/>
              <w:szCs w:val="21"/>
            </w:rPr>
            <w:tab/>
          </w:r>
          <w:r>
            <w:rPr>
              <w:rFonts w:ascii="Times New Roman" w:hAnsi="Times New Roman" w:eastAsia="Times New Roman" w:cs="Times New Roman"/>
              <w:spacing w:val="6"/>
              <w:sz w:val="21"/>
              <w:szCs w:val="21"/>
            </w:rPr>
            <w:t>40</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498"/>
            <w:rPr>
              <w:rFonts w:ascii="Times New Roman" w:hAnsi="Times New Roman" w:eastAsia="Times New Roman" w:cs="Times New Roman"/>
              <w:sz w:val="21"/>
              <w:szCs w:val="21"/>
            </w:rPr>
          </w:pPr>
          <w:r>
            <w:fldChar w:fldCharType="begin"/>
          </w:r>
          <w:r>
            <w:instrText xml:space="preserve"> HYPERLINK \l "bookmark23" </w:instrText>
          </w:r>
          <w:r>
            <w:fldChar w:fldCharType="separate"/>
          </w:r>
          <w:r>
            <w:rPr>
              <w:rFonts w:ascii="Times New Roman" w:hAnsi="Times New Roman" w:eastAsia="Times New Roman" w:cs="Times New Roman"/>
              <w:spacing w:val="-1"/>
              <w:sz w:val="21"/>
              <w:szCs w:val="21"/>
            </w:rPr>
            <w:t xml:space="preserve">2.3 </w:t>
          </w:r>
          <w:r>
            <w:rPr>
              <w:rFonts w:ascii="宋体" w:hAnsi="宋体" w:eastAsia="宋体" w:cs="宋体"/>
              <w:spacing w:val="-1"/>
              <w:sz w:val="21"/>
              <w:szCs w:val="21"/>
            </w:rPr>
            <w:t>招标文件的修改</w:t>
          </w:r>
          <w:r>
            <w:rPr>
              <w:rFonts w:ascii="宋体" w:hAnsi="宋体" w:eastAsia="宋体" w:cs="宋体"/>
              <w:sz w:val="21"/>
              <w:szCs w:val="21"/>
            </w:rPr>
            <w:tab/>
          </w:r>
          <w:r>
            <w:rPr>
              <w:rFonts w:ascii="Times New Roman" w:hAnsi="Times New Roman" w:eastAsia="Times New Roman" w:cs="Times New Roman"/>
              <w:spacing w:val="6"/>
              <w:sz w:val="21"/>
              <w:szCs w:val="21"/>
            </w:rPr>
            <w:t>41</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263"/>
            <w:rPr>
              <w:rFonts w:ascii="Times New Roman" w:hAnsi="Times New Roman" w:eastAsia="Times New Roman" w:cs="Times New Roman"/>
              <w:sz w:val="21"/>
              <w:szCs w:val="21"/>
            </w:rPr>
          </w:pPr>
          <w:r>
            <w:fldChar w:fldCharType="begin"/>
          </w:r>
          <w:r>
            <w:instrText xml:space="preserve"> HYPERLINK \l "bookmark24" </w:instrText>
          </w:r>
          <w:r>
            <w:fldChar w:fldCharType="separate"/>
          </w:r>
          <w:r>
            <w:rPr>
              <w:rFonts w:ascii="Times New Roman" w:hAnsi="Times New Roman" w:eastAsia="Times New Roman" w:cs="Times New Roman"/>
              <w:spacing w:val="-4"/>
              <w:sz w:val="21"/>
              <w:szCs w:val="21"/>
            </w:rPr>
            <w:t>3.</w:t>
          </w:r>
          <w:r>
            <w:rPr>
              <w:rFonts w:ascii="Times New Roman" w:hAnsi="Times New Roman" w:eastAsia="Times New Roman" w:cs="Times New Roman"/>
              <w:spacing w:val="7"/>
              <w:sz w:val="21"/>
              <w:szCs w:val="21"/>
            </w:rPr>
            <w:t xml:space="preserve">  </w:t>
          </w:r>
          <w:r>
            <w:rPr>
              <w:rFonts w:ascii="宋体" w:hAnsi="宋体" w:eastAsia="宋体" w:cs="宋体"/>
              <w:spacing w:val="-4"/>
              <w:sz w:val="21"/>
              <w:szCs w:val="21"/>
            </w:rPr>
            <w:t>投标文件</w:t>
          </w:r>
          <w:r>
            <w:rPr>
              <w:rFonts w:ascii="宋体" w:hAnsi="宋体" w:eastAsia="宋体" w:cs="宋体"/>
              <w:sz w:val="21"/>
              <w:szCs w:val="21"/>
            </w:rPr>
            <w:tab/>
          </w:r>
          <w:r>
            <w:rPr>
              <w:rFonts w:ascii="Times New Roman" w:hAnsi="Times New Roman" w:eastAsia="Times New Roman" w:cs="Times New Roman"/>
              <w:spacing w:val="6"/>
              <w:sz w:val="21"/>
              <w:szCs w:val="21"/>
            </w:rPr>
            <w:t>41</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3"/>
            <w:rPr>
              <w:rFonts w:ascii="Times New Roman" w:hAnsi="Times New Roman" w:eastAsia="Times New Roman" w:cs="Times New Roman"/>
              <w:sz w:val="21"/>
              <w:szCs w:val="21"/>
            </w:rPr>
          </w:pPr>
          <w:r>
            <w:fldChar w:fldCharType="begin"/>
          </w:r>
          <w:r>
            <w:instrText xml:space="preserve"> HYPERLINK \l "bookmark25" </w:instrText>
          </w:r>
          <w:r>
            <w:fldChar w:fldCharType="separate"/>
          </w:r>
          <w:r>
            <w:rPr>
              <w:rFonts w:ascii="Times New Roman" w:hAnsi="Times New Roman" w:eastAsia="Times New Roman" w:cs="Times New Roman"/>
              <w:spacing w:val="-1"/>
              <w:sz w:val="21"/>
              <w:szCs w:val="21"/>
            </w:rPr>
            <w:t xml:space="preserve">3.1 </w:t>
          </w:r>
          <w:r>
            <w:rPr>
              <w:rFonts w:ascii="宋体" w:hAnsi="宋体" w:eastAsia="宋体" w:cs="宋体"/>
              <w:spacing w:val="-1"/>
              <w:sz w:val="21"/>
              <w:szCs w:val="21"/>
            </w:rPr>
            <w:t>投标文件的组成</w:t>
          </w:r>
          <w:r>
            <w:rPr>
              <w:rFonts w:ascii="宋体" w:hAnsi="宋体" w:eastAsia="宋体" w:cs="宋体"/>
              <w:sz w:val="21"/>
              <w:szCs w:val="21"/>
            </w:rPr>
            <w:tab/>
          </w:r>
          <w:r>
            <w:rPr>
              <w:rFonts w:ascii="Times New Roman" w:hAnsi="Times New Roman" w:eastAsia="Times New Roman" w:cs="Times New Roman"/>
              <w:spacing w:val="6"/>
              <w:sz w:val="21"/>
              <w:szCs w:val="21"/>
            </w:rPr>
            <w:t>41</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3"/>
            <w:rPr>
              <w:rFonts w:ascii="Times New Roman" w:hAnsi="Times New Roman" w:eastAsia="Times New Roman" w:cs="Times New Roman"/>
              <w:sz w:val="21"/>
              <w:szCs w:val="21"/>
            </w:rPr>
          </w:pPr>
          <w:r>
            <w:fldChar w:fldCharType="begin"/>
          </w:r>
          <w:r>
            <w:instrText xml:space="preserve"> HYPERLINK \l "bookmark26" </w:instrText>
          </w:r>
          <w:r>
            <w:fldChar w:fldCharType="separate"/>
          </w:r>
          <w:r>
            <w:rPr>
              <w:rFonts w:ascii="Times New Roman" w:hAnsi="Times New Roman" w:eastAsia="Times New Roman" w:cs="Times New Roman"/>
              <w:spacing w:val="-3"/>
              <w:sz w:val="21"/>
              <w:szCs w:val="21"/>
            </w:rPr>
            <w:t>3.2</w:t>
          </w:r>
          <w:r>
            <w:rPr>
              <w:rFonts w:ascii="Times New Roman" w:hAnsi="Times New Roman" w:eastAsia="Times New Roman" w:cs="Times New Roman"/>
              <w:spacing w:val="13"/>
              <w:sz w:val="21"/>
              <w:szCs w:val="21"/>
            </w:rPr>
            <w:t xml:space="preserve"> </w:t>
          </w:r>
          <w:r>
            <w:rPr>
              <w:rFonts w:ascii="宋体" w:hAnsi="宋体" w:eastAsia="宋体" w:cs="宋体"/>
              <w:spacing w:val="-3"/>
              <w:sz w:val="21"/>
              <w:szCs w:val="21"/>
            </w:rPr>
            <w:t>投标报价</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42</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3"/>
            <w:rPr>
              <w:rFonts w:ascii="Times New Roman" w:hAnsi="Times New Roman" w:eastAsia="Times New Roman" w:cs="Times New Roman"/>
              <w:sz w:val="21"/>
              <w:szCs w:val="21"/>
            </w:rPr>
          </w:pPr>
          <w:r>
            <w:fldChar w:fldCharType="begin"/>
          </w:r>
          <w:r>
            <w:instrText xml:space="preserve"> HYPERLINK \l "bookmark27" </w:instrText>
          </w:r>
          <w:r>
            <w:fldChar w:fldCharType="separate"/>
          </w:r>
          <w:r>
            <w:rPr>
              <w:rFonts w:ascii="Times New Roman" w:hAnsi="Times New Roman" w:eastAsia="Times New Roman" w:cs="Times New Roman"/>
              <w:spacing w:val="-1"/>
              <w:sz w:val="21"/>
              <w:szCs w:val="21"/>
            </w:rPr>
            <w:t xml:space="preserve">3.3 </w:t>
          </w:r>
          <w:r>
            <w:rPr>
              <w:rFonts w:ascii="宋体" w:hAnsi="宋体" w:eastAsia="宋体" w:cs="宋体"/>
              <w:spacing w:val="-1"/>
              <w:sz w:val="21"/>
              <w:szCs w:val="21"/>
            </w:rPr>
            <w:t>投标有效期</w:t>
          </w:r>
          <w:r>
            <w:rPr>
              <w:rFonts w:ascii="宋体" w:hAnsi="宋体" w:eastAsia="宋体" w:cs="宋体"/>
              <w:spacing w:val="-40"/>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42</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3"/>
            <w:rPr>
              <w:rFonts w:ascii="Times New Roman" w:hAnsi="Times New Roman" w:eastAsia="Times New Roman" w:cs="Times New Roman"/>
              <w:sz w:val="21"/>
              <w:szCs w:val="21"/>
            </w:rPr>
          </w:pPr>
          <w:r>
            <w:fldChar w:fldCharType="begin"/>
          </w:r>
          <w:r>
            <w:instrText xml:space="preserve"> HYPERLINK \l "bookmark28" </w:instrText>
          </w:r>
          <w:r>
            <w:fldChar w:fldCharType="separate"/>
          </w:r>
          <w:r>
            <w:rPr>
              <w:rFonts w:ascii="Times New Roman" w:hAnsi="Times New Roman" w:eastAsia="Times New Roman" w:cs="Times New Roman"/>
              <w:spacing w:val="-1"/>
              <w:sz w:val="21"/>
              <w:szCs w:val="21"/>
            </w:rPr>
            <w:t xml:space="preserve">3.4 </w:t>
          </w:r>
          <w:r>
            <w:rPr>
              <w:rFonts w:ascii="宋体" w:hAnsi="宋体" w:eastAsia="宋体" w:cs="宋体"/>
              <w:spacing w:val="-1"/>
              <w:sz w:val="21"/>
              <w:szCs w:val="21"/>
            </w:rPr>
            <w:t>投标保证金</w:t>
          </w:r>
          <w:r>
            <w:rPr>
              <w:rFonts w:ascii="宋体" w:hAnsi="宋体" w:eastAsia="宋体" w:cs="宋体"/>
              <w:spacing w:val="-40"/>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42</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3"/>
            <w:rPr>
              <w:rFonts w:ascii="Times New Roman" w:hAnsi="Times New Roman" w:eastAsia="Times New Roman" w:cs="Times New Roman"/>
              <w:sz w:val="21"/>
              <w:szCs w:val="21"/>
            </w:rPr>
          </w:pPr>
          <w:r>
            <w:fldChar w:fldCharType="begin"/>
          </w:r>
          <w:r>
            <w:instrText xml:space="preserve"> HYPERLINK \l "bookmark29" </w:instrText>
          </w:r>
          <w:r>
            <w:fldChar w:fldCharType="separate"/>
          </w:r>
          <w:r>
            <w:rPr>
              <w:rFonts w:ascii="Times New Roman" w:hAnsi="Times New Roman" w:eastAsia="Times New Roman" w:cs="Times New Roman"/>
              <w:spacing w:val="-5"/>
              <w:sz w:val="21"/>
              <w:szCs w:val="21"/>
            </w:rPr>
            <w:t>3.5</w:t>
          </w:r>
          <w:r>
            <w:rPr>
              <w:rFonts w:ascii="Times New Roman" w:hAnsi="Times New Roman" w:eastAsia="Times New Roman" w:cs="Times New Roman"/>
              <w:spacing w:val="30"/>
              <w:w w:val="101"/>
              <w:sz w:val="21"/>
              <w:szCs w:val="21"/>
            </w:rPr>
            <w:t xml:space="preserve"> </w:t>
          </w:r>
          <w:r>
            <w:rPr>
              <w:rFonts w:ascii="宋体" w:hAnsi="宋体" w:eastAsia="宋体" w:cs="宋体"/>
              <w:spacing w:val="-5"/>
              <w:sz w:val="21"/>
              <w:szCs w:val="21"/>
            </w:rPr>
            <w:t xml:space="preserve">资格审查资料（适用于已进行资格预审的） </w:t>
          </w:r>
          <w:r>
            <w:rPr>
              <w:rFonts w:ascii="宋体" w:hAnsi="宋体" w:eastAsia="宋体" w:cs="宋体"/>
              <w:sz w:val="21"/>
              <w:szCs w:val="21"/>
            </w:rPr>
            <w:tab/>
          </w:r>
          <w:r>
            <w:rPr>
              <w:rFonts w:ascii="Times New Roman" w:hAnsi="Times New Roman" w:eastAsia="Times New Roman" w:cs="Times New Roman"/>
              <w:spacing w:val="6"/>
              <w:sz w:val="21"/>
              <w:szCs w:val="21"/>
            </w:rPr>
            <w:t>43</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3"/>
            <w:rPr>
              <w:rFonts w:ascii="Times New Roman" w:hAnsi="Times New Roman" w:eastAsia="Times New Roman" w:cs="Times New Roman"/>
              <w:sz w:val="21"/>
              <w:szCs w:val="21"/>
            </w:rPr>
          </w:pPr>
          <w:r>
            <w:fldChar w:fldCharType="begin"/>
          </w:r>
          <w:r>
            <w:instrText xml:space="preserve"> HYPERLINK \l "bookmark30" </w:instrText>
          </w:r>
          <w:r>
            <w:fldChar w:fldCharType="separate"/>
          </w:r>
          <w:r>
            <w:rPr>
              <w:rFonts w:ascii="Times New Roman" w:hAnsi="Times New Roman" w:eastAsia="Times New Roman" w:cs="Times New Roman"/>
              <w:spacing w:val="-1"/>
              <w:sz w:val="21"/>
              <w:szCs w:val="21"/>
            </w:rPr>
            <w:t>3.5</w:t>
          </w:r>
          <w:r>
            <w:rPr>
              <w:rFonts w:ascii="Times New Roman" w:hAnsi="Times New Roman" w:eastAsia="Times New Roman" w:cs="Times New Roman"/>
              <w:spacing w:val="27"/>
              <w:w w:val="101"/>
              <w:sz w:val="21"/>
              <w:szCs w:val="21"/>
            </w:rPr>
            <w:t xml:space="preserve"> </w:t>
          </w:r>
          <w:r>
            <w:rPr>
              <w:rFonts w:ascii="宋体" w:hAnsi="宋体" w:eastAsia="宋体" w:cs="宋体"/>
              <w:spacing w:val="-1"/>
              <w:sz w:val="21"/>
              <w:szCs w:val="21"/>
            </w:rPr>
            <w:t>资格审查资料（具体要求及所附证明材料以第三章评标办法要求为准）</w:t>
          </w:r>
          <w:r>
            <w:rPr>
              <w:rFonts w:ascii="宋体" w:hAnsi="宋体" w:eastAsia="宋体" w:cs="宋体"/>
              <w:spacing w:val="-63"/>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43</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3"/>
            <w:rPr>
              <w:rFonts w:ascii="Times New Roman" w:hAnsi="Times New Roman" w:eastAsia="Times New Roman" w:cs="Times New Roman"/>
              <w:sz w:val="21"/>
              <w:szCs w:val="21"/>
            </w:rPr>
          </w:pPr>
          <w:r>
            <w:fldChar w:fldCharType="begin"/>
          </w:r>
          <w:r>
            <w:instrText xml:space="preserve"> HYPERLINK \l "bookmark31" </w:instrText>
          </w:r>
          <w:r>
            <w:fldChar w:fldCharType="separate"/>
          </w:r>
          <w:r>
            <w:rPr>
              <w:rFonts w:ascii="Times New Roman" w:hAnsi="Times New Roman" w:eastAsia="Times New Roman" w:cs="Times New Roman"/>
              <w:spacing w:val="-1"/>
              <w:sz w:val="21"/>
              <w:szCs w:val="21"/>
            </w:rPr>
            <w:t xml:space="preserve">3.6 </w:t>
          </w:r>
          <w:r>
            <w:rPr>
              <w:rFonts w:ascii="宋体" w:hAnsi="宋体" w:eastAsia="宋体" w:cs="宋体"/>
              <w:spacing w:val="-1"/>
              <w:sz w:val="21"/>
              <w:szCs w:val="21"/>
            </w:rPr>
            <w:t>备选投标方案</w:t>
          </w:r>
          <w:r>
            <w:rPr>
              <w:rFonts w:ascii="宋体" w:hAnsi="宋体" w:eastAsia="宋体" w:cs="宋体"/>
              <w:sz w:val="21"/>
              <w:szCs w:val="21"/>
            </w:rPr>
            <w:tab/>
          </w:r>
          <w:r>
            <w:rPr>
              <w:rFonts w:ascii="Times New Roman" w:hAnsi="Times New Roman" w:eastAsia="Times New Roman" w:cs="Times New Roman"/>
              <w:spacing w:val="6"/>
              <w:sz w:val="21"/>
              <w:szCs w:val="21"/>
            </w:rPr>
            <w:t>43</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3"/>
            <w:rPr>
              <w:rFonts w:ascii="Times New Roman" w:hAnsi="Times New Roman" w:eastAsia="Times New Roman" w:cs="Times New Roman"/>
              <w:sz w:val="21"/>
              <w:szCs w:val="21"/>
            </w:rPr>
          </w:pPr>
          <w:r>
            <w:fldChar w:fldCharType="begin"/>
          </w:r>
          <w:r>
            <w:instrText xml:space="preserve"> HYPERLINK \l "bookmark32" </w:instrText>
          </w:r>
          <w:r>
            <w:fldChar w:fldCharType="separate"/>
          </w:r>
          <w:r>
            <w:rPr>
              <w:rFonts w:ascii="Times New Roman" w:hAnsi="Times New Roman" w:eastAsia="Times New Roman" w:cs="Times New Roman"/>
              <w:spacing w:val="-1"/>
              <w:sz w:val="21"/>
              <w:szCs w:val="21"/>
            </w:rPr>
            <w:t xml:space="preserve">3.7 </w:t>
          </w:r>
          <w:r>
            <w:rPr>
              <w:rFonts w:ascii="宋体" w:hAnsi="宋体" w:eastAsia="宋体" w:cs="宋体"/>
              <w:spacing w:val="-1"/>
              <w:sz w:val="21"/>
              <w:szCs w:val="21"/>
            </w:rPr>
            <w:t>投标文件的编制</w:t>
          </w:r>
          <w:r>
            <w:rPr>
              <w:rFonts w:ascii="宋体" w:hAnsi="宋体" w:eastAsia="宋体" w:cs="宋体"/>
              <w:sz w:val="21"/>
              <w:szCs w:val="21"/>
            </w:rPr>
            <w:tab/>
          </w:r>
          <w:r>
            <w:rPr>
              <w:rFonts w:ascii="Times New Roman" w:hAnsi="Times New Roman" w:eastAsia="Times New Roman" w:cs="Times New Roman"/>
              <w:spacing w:val="6"/>
              <w:sz w:val="21"/>
              <w:szCs w:val="21"/>
            </w:rPr>
            <w:t>43</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257"/>
            <w:rPr>
              <w:rFonts w:ascii="Times New Roman" w:hAnsi="Times New Roman" w:eastAsia="Times New Roman" w:cs="Times New Roman"/>
              <w:sz w:val="21"/>
              <w:szCs w:val="21"/>
            </w:rPr>
          </w:pPr>
          <w:r>
            <w:fldChar w:fldCharType="begin"/>
          </w:r>
          <w:r>
            <w:instrText xml:space="preserve"> HYPERLINK \l "bookmark33" </w:instrText>
          </w:r>
          <w:r>
            <w:fldChar w:fldCharType="separate"/>
          </w:r>
          <w:r>
            <w:rPr>
              <w:rFonts w:ascii="Times New Roman" w:hAnsi="Times New Roman" w:eastAsia="Times New Roman" w:cs="Times New Roman"/>
              <w:spacing w:val="-4"/>
              <w:sz w:val="21"/>
              <w:szCs w:val="21"/>
            </w:rPr>
            <w:t>4.</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rPr>
            <w:t>投标</w:t>
          </w:r>
          <w:r>
            <w:rPr>
              <w:rFonts w:ascii="宋体" w:hAnsi="宋体" w:eastAsia="宋体" w:cs="宋体"/>
              <w:sz w:val="21"/>
              <w:szCs w:val="21"/>
            </w:rPr>
            <w:tab/>
          </w:r>
          <w:r>
            <w:rPr>
              <w:rFonts w:ascii="Times New Roman" w:hAnsi="Times New Roman" w:eastAsia="Times New Roman" w:cs="Times New Roman"/>
              <w:spacing w:val="6"/>
              <w:sz w:val="21"/>
              <w:szCs w:val="21"/>
            </w:rPr>
            <w:t>44</w:t>
          </w:r>
          <w:r>
            <w:rPr>
              <w:rFonts w:ascii="Times New Roman" w:hAnsi="Times New Roman" w:eastAsia="Times New Roman" w:cs="Times New Roman"/>
              <w:spacing w:val="6"/>
              <w:sz w:val="21"/>
              <w:szCs w:val="21"/>
            </w:rPr>
            <w:fldChar w:fldCharType="end"/>
          </w:r>
        </w:p>
        <w:p>
          <w:pPr>
            <w:tabs>
              <w:tab w:val="right" w:leader="dot" w:pos="8312"/>
            </w:tabs>
            <w:spacing w:before="100" w:line="200" w:lineRule="auto"/>
            <w:ind w:left="497"/>
            <w:rPr>
              <w:rFonts w:ascii="Times New Roman" w:hAnsi="Times New Roman" w:eastAsia="Times New Roman" w:cs="Times New Roman"/>
              <w:sz w:val="21"/>
              <w:szCs w:val="21"/>
            </w:rPr>
          </w:pPr>
          <w:r>
            <w:fldChar w:fldCharType="begin"/>
          </w:r>
          <w:r>
            <w:instrText xml:space="preserve"> HYPERLINK \l "bookmark34" </w:instrText>
          </w:r>
          <w:r>
            <w:fldChar w:fldCharType="separate"/>
          </w:r>
          <w:r>
            <w:rPr>
              <w:rFonts w:ascii="Times New Roman" w:hAnsi="Times New Roman" w:eastAsia="Times New Roman" w:cs="Times New Roman"/>
              <w:sz w:val="21"/>
              <w:szCs w:val="21"/>
            </w:rPr>
            <w:t xml:space="preserve">4.1 </w:t>
          </w:r>
          <w:r>
            <w:rPr>
              <w:rFonts w:ascii="宋体" w:hAnsi="宋体" w:eastAsia="宋体" w:cs="宋体"/>
              <w:sz w:val="21"/>
              <w:szCs w:val="21"/>
            </w:rPr>
            <w:t>投标文件的密封和标记</w:t>
          </w:r>
          <w:r>
            <w:rPr>
              <w:rFonts w:ascii="Times New Roman" w:hAnsi="Times New Roman" w:eastAsia="Times New Roman" w:cs="Times New Roman"/>
              <w:sz w:val="21"/>
              <w:szCs w:val="21"/>
            </w:rPr>
            <w:t>(</w:t>
          </w:r>
          <w:r>
            <w:rPr>
              <w:rFonts w:ascii="宋体" w:hAnsi="宋体" w:eastAsia="宋体" w:cs="宋体"/>
              <w:sz w:val="21"/>
              <w:szCs w:val="21"/>
            </w:rPr>
            <w:t>电子标，无需密封</w:t>
          </w:r>
          <w:r>
            <w:rPr>
              <w:rFonts w:ascii="宋体" w:hAnsi="宋体" w:eastAsia="宋体" w:cs="宋体"/>
              <w:spacing w:val="-1"/>
              <w:sz w:val="21"/>
              <w:szCs w:val="21"/>
            </w:rPr>
            <w:t>和标记</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b/>
          </w:r>
          <w:r>
            <w:rPr>
              <w:rFonts w:ascii="Times New Roman" w:hAnsi="Times New Roman" w:eastAsia="Times New Roman" w:cs="Times New Roman"/>
              <w:spacing w:val="6"/>
              <w:sz w:val="21"/>
              <w:szCs w:val="21"/>
            </w:rPr>
            <w:t>44</w:t>
          </w:r>
          <w:r>
            <w:rPr>
              <w:rFonts w:ascii="Times New Roman" w:hAnsi="Times New Roman" w:eastAsia="Times New Roman" w:cs="Times New Roman"/>
              <w:spacing w:val="6"/>
              <w:sz w:val="21"/>
              <w:szCs w:val="21"/>
            </w:rPr>
            <w:fldChar w:fldCharType="end"/>
          </w:r>
        </w:p>
        <w:p>
          <w:pPr>
            <w:tabs>
              <w:tab w:val="right" w:leader="dot" w:pos="8312"/>
            </w:tabs>
            <w:spacing w:before="85" w:line="186" w:lineRule="auto"/>
            <w:ind w:left="497"/>
            <w:rPr>
              <w:rFonts w:ascii="Times New Roman" w:hAnsi="Times New Roman" w:eastAsia="Times New Roman" w:cs="Times New Roman"/>
              <w:sz w:val="21"/>
              <w:szCs w:val="21"/>
            </w:rPr>
          </w:pPr>
          <w:r>
            <w:fldChar w:fldCharType="begin"/>
          </w:r>
          <w:r>
            <w:instrText xml:space="preserve"> HYPERLINK \l "bookmark35" </w:instrText>
          </w:r>
          <w:r>
            <w:fldChar w:fldCharType="separate"/>
          </w:r>
          <w:r>
            <w:rPr>
              <w:rFonts w:ascii="Times New Roman" w:hAnsi="Times New Roman" w:eastAsia="Times New Roman" w:cs="Times New Roman"/>
              <w:spacing w:val="-1"/>
              <w:sz w:val="21"/>
              <w:szCs w:val="21"/>
            </w:rPr>
            <w:t xml:space="preserve">4.2 </w:t>
          </w:r>
          <w:r>
            <w:rPr>
              <w:rFonts w:ascii="宋体" w:hAnsi="宋体" w:eastAsia="宋体" w:cs="宋体"/>
              <w:spacing w:val="-1"/>
              <w:sz w:val="21"/>
              <w:szCs w:val="21"/>
            </w:rPr>
            <w:t>投标文件的递交</w:t>
          </w:r>
          <w:r>
            <w:rPr>
              <w:rFonts w:ascii="宋体" w:hAnsi="宋体" w:eastAsia="宋体" w:cs="宋体"/>
              <w:sz w:val="21"/>
              <w:szCs w:val="21"/>
            </w:rPr>
            <w:tab/>
          </w:r>
          <w:r>
            <w:rPr>
              <w:rFonts w:ascii="Times New Roman" w:hAnsi="Times New Roman" w:eastAsia="Times New Roman" w:cs="Times New Roman"/>
              <w:spacing w:val="6"/>
              <w:sz w:val="21"/>
              <w:szCs w:val="21"/>
            </w:rPr>
            <w:t>44</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497"/>
            <w:rPr>
              <w:rFonts w:ascii="Times New Roman" w:hAnsi="Times New Roman" w:eastAsia="Times New Roman" w:cs="Times New Roman"/>
              <w:sz w:val="21"/>
              <w:szCs w:val="21"/>
            </w:rPr>
          </w:pPr>
          <w:r>
            <w:fldChar w:fldCharType="begin"/>
          </w:r>
          <w:r>
            <w:instrText xml:space="preserve"> HYPERLINK \l "bookmark36" </w:instrText>
          </w:r>
          <w:r>
            <w:fldChar w:fldCharType="separate"/>
          </w:r>
          <w:r>
            <w:rPr>
              <w:rFonts w:ascii="Times New Roman" w:hAnsi="Times New Roman" w:eastAsia="Times New Roman" w:cs="Times New Roman"/>
              <w:spacing w:val="-1"/>
              <w:sz w:val="21"/>
              <w:szCs w:val="21"/>
            </w:rPr>
            <w:t xml:space="preserve">4.3 </w:t>
          </w:r>
          <w:r>
            <w:rPr>
              <w:rFonts w:ascii="宋体" w:hAnsi="宋体" w:eastAsia="宋体" w:cs="宋体"/>
              <w:spacing w:val="-1"/>
              <w:sz w:val="21"/>
              <w:szCs w:val="21"/>
            </w:rPr>
            <w:t>投标文件的修改与撤回</w:t>
          </w:r>
          <w:r>
            <w:rPr>
              <w:rFonts w:ascii="宋体" w:hAnsi="宋体" w:eastAsia="宋体" w:cs="宋体"/>
              <w:sz w:val="21"/>
              <w:szCs w:val="21"/>
            </w:rPr>
            <w:tab/>
          </w:r>
          <w:r>
            <w:rPr>
              <w:rFonts w:ascii="Times New Roman" w:hAnsi="Times New Roman" w:eastAsia="Times New Roman" w:cs="Times New Roman"/>
              <w:spacing w:val="6"/>
              <w:sz w:val="21"/>
              <w:szCs w:val="21"/>
            </w:rPr>
            <w:t>44</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264"/>
            <w:rPr>
              <w:rFonts w:ascii="Times New Roman" w:hAnsi="Times New Roman" w:eastAsia="Times New Roman" w:cs="Times New Roman"/>
              <w:sz w:val="21"/>
              <w:szCs w:val="21"/>
            </w:rPr>
          </w:pPr>
          <w:r>
            <w:fldChar w:fldCharType="begin"/>
          </w:r>
          <w:r>
            <w:instrText xml:space="preserve"> HYPERLINK \l "bookmark37" </w:instrText>
          </w:r>
          <w:r>
            <w:fldChar w:fldCharType="separate"/>
          </w:r>
          <w:r>
            <w:rPr>
              <w:rFonts w:ascii="Times New Roman" w:hAnsi="Times New Roman" w:eastAsia="Times New Roman" w:cs="Times New Roman"/>
              <w:spacing w:val="-5"/>
              <w:sz w:val="21"/>
              <w:szCs w:val="21"/>
            </w:rPr>
            <w:t>5.</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开标</w:t>
          </w:r>
          <w:r>
            <w:rPr>
              <w:rFonts w:ascii="宋体" w:hAnsi="宋体" w:eastAsia="宋体" w:cs="宋体"/>
              <w:sz w:val="21"/>
              <w:szCs w:val="21"/>
            </w:rPr>
            <w:tab/>
          </w:r>
          <w:r>
            <w:rPr>
              <w:rFonts w:ascii="Times New Roman" w:hAnsi="Times New Roman" w:eastAsia="Times New Roman" w:cs="Times New Roman"/>
              <w:spacing w:val="6"/>
              <w:sz w:val="21"/>
              <w:szCs w:val="21"/>
            </w:rPr>
            <w:t>45</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4"/>
            <w:rPr>
              <w:rFonts w:ascii="Times New Roman" w:hAnsi="Times New Roman" w:eastAsia="Times New Roman" w:cs="Times New Roman"/>
              <w:sz w:val="21"/>
              <w:szCs w:val="21"/>
            </w:rPr>
          </w:pPr>
          <w:r>
            <w:fldChar w:fldCharType="begin"/>
          </w:r>
          <w:r>
            <w:instrText xml:space="preserve"> HYPERLINK \l "bookmark38" </w:instrText>
          </w:r>
          <w:r>
            <w:fldChar w:fldCharType="separate"/>
          </w:r>
          <w:r>
            <w:rPr>
              <w:rFonts w:ascii="Times New Roman" w:hAnsi="Times New Roman" w:eastAsia="Times New Roman" w:cs="Times New Roman"/>
              <w:spacing w:val="-1"/>
              <w:sz w:val="21"/>
              <w:szCs w:val="21"/>
            </w:rPr>
            <w:t xml:space="preserve">5.1 </w:t>
          </w:r>
          <w:r>
            <w:rPr>
              <w:rFonts w:ascii="宋体" w:hAnsi="宋体" w:eastAsia="宋体" w:cs="宋体"/>
              <w:spacing w:val="-1"/>
              <w:sz w:val="21"/>
              <w:szCs w:val="21"/>
            </w:rPr>
            <w:t>开标时间和地点</w:t>
          </w:r>
          <w:r>
            <w:rPr>
              <w:rFonts w:ascii="宋体" w:hAnsi="宋体" w:eastAsia="宋体" w:cs="宋体"/>
              <w:sz w:val="21"/>
              <w:szCs w:val="21"/>
            </w:rPr>
            <w:tab/>
          </w:r>
          <w:r>
            <w:rPr>
              <w:rFonts w:ascii="Times New Roman" w:hAnsi="Times New Roman" w:eastAsia="Times New Roman" w:cs="Times New Roman"/>
              <w:spacing w:val="6"/>
              <w:sz w:val="21"/>
              <w:szCs w:val="21"/>
            </w:rPr>
            <w:t>45</w:t>
          </w:r>
          <w:r>
            <w:rPr>
              <w:rFonts w:ascii="Times New Roman" w:hAnsi="Times New Roman" w:eastAsia="Times New Roman" w:cs="Times New Roman"/>
              <w:spacing w:val="6"/>
              <w:sz w:val="21"/>
              <w:szCs w:val="21"/>
            </w:rPr>
            <w:fldChar w:fldCharType="end"/>
          </w:r>
        </w:p>
        <w:p>
          <w:pPr>
            <w:tabs>
              <w:tab w:val="right" w:leader="dot" w:pos="8312"/>
            </w:tabs>
            <w:spacing w:before="101" w:line="221" w:lineRule="auto"/>
            <w:ind w:left="504"/>
            <w:rPr>
              <w:rFonts w:ascii="Times New Roman" w:hAnsi="Times New Roman" w:eastAsia="Times New Roman" w:cs="Times New Roman"/>
              <w:sz w:val="21"/>
              <w:szCs w:val="21"/>
            </w:rPr>
          </w:pPr>
          <w:r>
            <w:fldChar w:fldCharType="begin"/>
          </w:r>
          <w:r>
            <w:instrText xml:space="preserve"> HYPERLINK \l "bookmark39" </w:instrText>
          </w:r>
          <w:r>
            <w:fldChar w:fldCharType="separate"/>
          </w:r>
          <w:r>
            <w:rPr>
              <w:rFonts w:ascii="Times New Roman" w:hAnsi="Times New Roman" w:eastAsia="Times New Roman" w:cs="Times New Roman"/>
              <w:spacing w:val="-2"/>
              <w:sz w:val="21"/>
              <w:szCs w:val="21"/>
            </w:rPr>
            <w:t xml:space="preserve">5.2 </w:t>
          </w:r>
          <w:r>
            <w:rPr>
              <w:rFonts w:ascii="宋体" w:hAnsi="宋体" w:eastAsia="宋体" w:cs="宋体"/>
              <w:spacing w:val="-2"/>
              <w:sz w:val="21"/>
              <w:szCs w:val="21"/>
            </w:rPr>
            <w:t>开标程序</w:t>
          </w:r>
          <w:r>
            <w:rPr>
              <w:rFonts w:ascii="宋体" w:hAnsi="宋体" w:eastAsia="宋体" w:cs="宋体"/>
              <w:spacing w:val="-36"/>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45</w:t>
          </w:r>
          <w:r>
            <w:rPr>
              <w:rFonts w:ascii="Times New Roman" w:hAnsi="Times New Roman" w:eastAsia="Times New Roman" w:cs="Times New Roman"/>
              <w:spacing w:val="6"/>
              <w:sz w:val="21"/>
              <w:szCs w:val="21"/>
            </w:rPr>
            <w:fldChar w:fldCharType="end"/>
          </w:r>
        </w:p>
      </w:sdtContent>
    </w:sdt>
    <w:p>
      <w:pPr>
        <w:spacing w:line="221" w:lineRule="auto"/>
        <w:rPr>
          <w:rFonts w:ascii="Times New Roman" w:hAnsi="Times New Roman" w:eastAsia="Times New Roman" w:cs="Times New Roman"/>
          <w:sz w:val="21"/>
          <w:szCs w:val="21"/>
        </w:rPr>
        <w:sectPr>
          <w:pgSz w:w="11907" w:h="16839"/>
          <w:pgMar w:top="1134" w:right="1701" w:bottom="1134" w:left="1701" w:header="0" w:footer="0" w:gutter="0"/>
          <w:cols w:space="720" w:num="1"/>
          <w:rtlGutter w:val="0"/>
          <w:docGrid w:linePitch="0" w:charSpace="0"/>
        </w:sectPr>
      </w:pPr>
    </w:p>
    <w:sdt>
      <w:sdtPr>
        <w:rPr>
          <w:rFonts w:ascii="Times New Roman" w:hAnsi="Times New Roman" w:eastAsia="Times New Roman" w:cs="Times New Roman"/>
          <w:sz w:val="21"/>
          <w:szCs w:val="21"/>
        </w:rPr>
        <w:id w:val="2"/>
        <w:docPartObj>
          <w:docPartGallery w:val="Table of Contents"/>
          <w:docPartUnique/>
        </w:docPartObj>
      </w:sdtPr>
      <w:sdtEndPr>
        <w:rPr>
          <w:rFonts w:ascii="Times New Roman" w:hAnsi="Times New Roman" w:eastAsia="Times New Roman" w:cs="Times New Roman"/>
          <w:sz w:val="21"/>
          <w:szCs w:val="21"/>
        </w:rPr>
      </w:sdtEndPr>
      <w:sdtContent>
        <w:p>
          <w:pPr>
            <w:tabs>
              <w:tab w:val="right" w:leader="dot" w:pos="8312"/>
            </w:tabs>
            <w:spacing w:before="68" w:line="186" w:lineRule="auto"/>
            <w:ind w:left="504"/>
            <w:rPr>
              <w:rFonts w:ascii="Times New Roman" w:hAnsi="Times New Roman" w:eastAsia="Times New Roman" w:cs="Times New Roman"/>
              <w:sz w:val="21"/>
              <w:szCs w:val="21"/>
            </w:rPr>
          </w:pPr>
          <w:r>
            <w:fldChar w:fldCharType="begin"/>
          </w:r>
          <w:r>
            <w:instrText xml:space="preserve"> HYPERLINK \l "bookmark40" </w:instrText>
          </w:r>
          <w:r>
            <w:fldChar w:fldCharType="separate"/>
          </w:r>
          <w:r>
            <w:rPr>
              <w:rFonts w:ascii="Times New Roman" w:hAnsi="Times New Roman" w:eastAsia="Times New Roman" w:cs="Times New Roman"/>
              <w:spacing w:val="-2"/>
              <w:sz w:val="21"/>
              <w:szCs w:val="21"/>
            </w:rPr>
            <w:t xml:space="preserve">5.3 </w:t>
          </w:r>
          <w:r>
            <w:rPr>
              <w:rFonts w:ascii="宋体" w:hAnsi="宋体" w:eastAsia="宋体" w:cs="宋体"/>
              <w:spacing w:val="-2"/>
              <w:sz w:val="21"/>
              <w:szCs w:val="21"/>
            </w:rPr>
            <w:t>开标异议</w:t>
          </w:r>
          <w:r>
            <w:rPr>
              <w:rFonts w:ascii="宋体" w:hAnsi="宋体" w:eastAsia="宋体" w:cs="宋体"/>
              <w:spacing w:val="-36"/>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45</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263"/>
            <w:rPr>
              <w:rFonts w:ascii="Times New Roman" w:hAnsi="Times New Roman" w:eastAsia="Times New Roman" w:cs="Times New Roman"/>
              <w:sz w:val="21"/>
              <w:szCs w:val="21"/>
            </w:rPr>
          </w:pPr>
          <w:r>
            <w:fldChar w:fldCharType="begin"/>
          </w:r>
          <w:r>
            <w:instrText xml:space="preserve"> HYPERLINK \l "bookmark41" </w:instrText>
          </w:r>
          <w:r>
            <w:fldChar w:fldCharType="separate"/>
          </w:r>
          <w:r>
            <w:rPr>
              <w:rFonts w:ascii="Times New Roman" w:hAnsi="Times New Roman" w:eastAsia="Times New Roman" w:cs="Times New Roman"/>
              <w:spacing w:val="-4"/>
              <w:sz w:val="21"/>
              <w:szCs w:val="21"/>
            </w:rPr>
            <w:t>6.</w:t>
          </w:r>
          <w:r>
            <w:rPr>
              <w:rFonts w:ascii="Times New Roman" w:hAnsi="Times New Roman" w:eastAsia="Times New Roman" w:cs="Times New Roman"/>
              <w:spacing w:val="3"/>
              <w:sz w:val="21"/>
              <w:szCs w:val="21"/>
            </w:rPr>
            <w:t xml:space="preserve">  </w:t>
          </w:r>
          <w:r>
            <w:rPr>
              <w:rFonts w:ascii="宋体" w:hAnsi="宋体" w:eastAsia="宋体" w:cs="宋体"/>
              <w:spacing w:val="-4"/>
              <w:sz w:val="21"/>
              <w:szCs w:val="21"/>
            </w:rPr>
            <w:t>评标</w:t>
          </w:r>
          <w:r>
            <w:rPr>
              <w:rFonts w:ascii="宋体" w:hAnsi="宋体" w:eastAsia="宋体" w:cs="宋体"/>
              <w:sz w:val="21"/>
              <w:szCs w:val="21"/>
            </w:rPr>
            <w:tab/>
          </w:r>
          <w:r>
            <w:rPr>
              <w:rFonts w:ascii="Times New Roman" w:hAnsi="Times New Roman" w:eastAsia="Times New Roman" w:cs="Times New Roman"/>
              <w:spacing w:val="6"/>
              <w:sz w:val="21"/>
              <w:szCs w:val="21"/>
            </w:rPr>
            <w:t>45</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3"/>
            <w:rPr>
              <w:rFonts w:ascii="Times New Roman" w:hAnsi="Times New Roman" w:eastAsia="Times New Roman" w:cs="Times New Roman"/>
              <w:sz w:val="21"/>
              <w:szCs w:val="21"/>
            </w:rPr>
          </w:pPr>
          <w:r>
            <w:fldChar w:fldCharType="begin"/>
          </w:r>
          <w:r>
            <w:instrText xml:space="preserve"> HYPERLINK \l "bookmark42" </w:instrText>
          </w:r>
          <w:r>
            <w:fldChar w:fldCharType="separate"/>
          </w:r>
          <w:r>
            <w:rPr>
              <w:rFonts w:ascii="Times New Roman" w:hAnsi="Times New Roman" w:eastAsia="Times New Roman" w:cs="Times New Roman"/>
              <w:spacing w:val="-1"/>
              <w:sz w:val="21"/>
              <w:szCs w:val="21"/>
            </w:rPr>
            <w:t xml:space="preserve">6.1 </w:t>
          </w:r>
          <w:r>
            <w:rPr>
              <w:rFonts w:ascii="宋体" w:hAnsi="宋体" w:eastAsia="宋体" w:cs="宋体"/>
              <w:spacing w:val="-1"/>
              <w:sz w:val="21"/>
              <w:szCs w:val="21"/>
            </w:rPr>
            <w:t>评标委员会</w:t>
          </w:r>
          <w:r>
            <w:rPr>
              <w:rFonts w:ascii="宋体" w:hAnsi="宋体" w:eastAsia="宋体" w:cs="宋体"/>
              <w:spacing w:val="-41"/>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45</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3"/>
            <w:rPr>
              <w:rFonts w:ascii="Times New Roman" w:hAnsi="Times New Roman" w:eastAsia="Times New Roman" w:cs="Times New Roman"/>
              <w:sz w:val="21"/>
              <w:szCs w:val="21"/>
            </w:rPr>
          </w:pPr>
          <w:r>
            <w:fldChar w:fldCharType="begin"/>
          </w:r>
          <w:r>
            <w:instrText xml:space="preserve"> HYPERLINK \l "bookmark43" </w:instrText>
          </w:r>
          <w:r>
            <w:fldChar w:fldCharType="separate"/>
          </w:r>
          <w:r>
            <w:rPr>
              <w:rFonts w:ascii="Times New Roman" w:hAnsi="Times New Roman" w:eastAsia="Times New Roman" w:cs="Times New Roman"/>
              <w:spacing w:val="-1"/>
              <w:sz w:val="21"/>
              <w:szCs w:val="21"/>
            </w:rPr>
            <w:t xml:space="preserve">6.2 </w:t>
          </w:r>
          <w:r>
            <w:rPr>
              <w:rFonts w:ascii="宋体" w:hAnsi="宋体" w:eastAsia="宋体" w:cs="宋体"/>
              <w:spacing w:val="-1"/>
              <w:sz w:val="21"/>
              <w:szCs w:val="21"/>
            </w:rPr>
            <w:t>评标原则</w:t>
          </w:r>
          <w:r>
            <w:rPr>
              <w:rFonts w:ascii="宋体" w:hAnsi="宋体" w:eastAsia="宋体" w:cs="宋体"/>
              <w:spacing w:val="-43"/>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46</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3"/>
            <w:rPr>
              <w:rFonts w:ascii="Times New Roman" w:hAnsi="Times New Roman" w:eastAsia="Times New Roman" w:cs="Times New Roman"/>
              <w:sz w:val="21"/>
              <w:szCs w:val="21"/>
            </w:rPr>
          </w:pPr>
          <w:r>
            <w:fldChar w:fldCharType="begin"/>
          </w:r>
          <w:r>
            <w:instrText xml:space="preserve"> HYPERLINK \l "bookmark44" </w:instrText>
          </w:r>
          <w:r>
            <w:fldChar w:fldCharType="separate"/>
          </w:r>
          <w:r>
            <w:rPr>
              <w:rFonts w:ascii="Times New Roman" w:hAnsi="Times New Roman" w:eastAsia="Times New Roman" w:cs="Times New Roman"/>
              <w:spacing w:val="-3"/>
              <w:sz w:val="21"/>
              <w:szCs w:val="21"/>
            </w:rPr>
            <w:t>6.3</w:t>
          </w:r>
          <w:r>
            <w:rPr>
              <w:rFonts w:ascii="Times New Roman" w:hAnsi="Times New Roman" w:eastAsia="Times New Roman" w:cs="Times New Roman"/>
              <w:spacing w:val="7"/>
              <w:sz w:val="21"/>
              <w:szCs w:val="21"/>
            </w:rPr>
            <w:t xml:space="preserve"> </w:t>
          </w:r>
          <w:r>
            <w:rPr>
              <w:rFonts w:ascii="宋体" w:hAnsi="宋体" w:eastAsia="宋体" w:cs="宋体"/>
              <w:spacing w:val="-3"/>
              <w:sz w:val="21"/>
              <w:szCs w:val="21"/>
            </w:rPr>
            <w:t>评标</w:t>
          </w:r>
          <w:r>
            <w:rPr>
              <w:rFonts w:ascii="宋体" w:hAnsi="宋体" w:eastAsia="宋体" w:cs="宋体"/>
              <w:spacing w:val="-45"/>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46</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262"/>
            <w:rPr>
              <w:rFonts w:ascii="Times New Roman" w:hAnsi="Times New Roman" w:eastAsia="Times New Roman" w:cs="Times New Roman"/>
              <w:sz w:val="21"/>
              <w:szCs w:val="21"/>
            </w:rPr>
          </w:pPr>
          <w:r>
            <w:fldChar w:fldCharType="begin"/>
          </w:r>
          <w:r>
            <w:instrText xml:space="preserve"> HYPERLINK \l "bookmark45" </w:instrText>
          </w:r>
          <w:r>
            <w:fldChar w:fldCharType="separate"/>
          </w:r>
          <w:r>
            <w:rPr>
              <w:rFonts w:ascii="Times New Roman" w:hAnsi="Times New Roman" w:eastAsia="Times New Roman" w:cs="Times New Roman"/>
              <w:spacing w:val="-3"/>
              <w:sz w:val="21"/>
              <w:szCs w:val="21"/>
            </w:rPr>
            <w:t>7.</w:t>
          </w:r>
          <w:r>
            <w:rPr>
              <w:rFonts w:ascii="Times New Roman" w:hAnsi="Times New Roman" w:eastAsia="Times New Roman" w:cs="Times New Roman"/>
              <w:spacing w:val="5"/>
              <w:sz w:val="21"/>
              <w:szCs w:val="21"/>
            </w:rPr>
            <w:t xml:space="preserve">  </w:t>
          </w:r>
          <w:r>
            <w:rPr>
              <w:rFonts w:ascii="宋体" w:hAnsi="宋体" w:eastAsia="宋体" w:cs="宋体"/>
              <w:spacing w:val="-3"/>
              <w:sz w:val="21"/>
              <w:szCs w:val="21"/>
            </w:rPr>
            <w:t>合同授予</w:t>
          </w:r>
          <w:r>
            <w:rPr>
              <w:rFonts w:ascii="宋体" w:hAnsi="宋体" w:eastAsia="宋体" w:cs="宋体"/>
              <w:sz w:val="21"/>
              <w:szCs w:val="21"/>
            </w:rPr>
            <w:tab/>
          </w:r>
          <w:r>
            <w:rPr>
              <w:rFonts w:ascii="Times New Roman" w:hAnsi="Times New Roman" w:eastAsia="Times New Roman" w:cs="Times New Roman"/>
              <w:spacing w:val="6"/>
              <w:sz w:val="21"/>
              <w:szCs w:val="21"/>
            </w:rPr>
            <w:t>46</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2"/>
            <w:rPr>
              <w:rFonts w:ascii="Times New Roman" w:hAnsi="Times New Roman" w:eastAsia="Times New Roman" w:cs="Times New Roman"/>
              <w:sz w:val="21"/>
              <w:szCs w:val="21"/>
            </w:rPr>
          </w:pPr>
          <w:r>
            <w:fldChar w:fldCharType="begin"/>
          </w:r>
          <w:r>
            <w:instrText xml:space="preserve"> HYPERLINK \l "bookmark46" </w:instrText>
          </w:r>
          <w:r>
            <w:fldChar w:fldCharType="separate"/>
          </w:r>
          <w:r>
            <w:rPr>
              <w:rFonts w:ascii="Times New Roman" w:hAnsi="Times New Roman" w:eastAsia="Times New Roman" w:cs="Times New Roman"/>
              <w:spacing w:val="-3"/>
              <w:sz w:val="21"/>
              <w:szCs w:val="21"/>
            </w:rPr>
            <w:t>7.1</w:t>
          </w:r>
          <w:r>
            <w:rPr>
              <w:rFonts w:ascii="Times New Roman" w:hAnsi="Times New Roman" w:eastAsia="Times New Roman" w:cs="Times New Roman"/>
              <w:spacing w:val="14"/>
              <w:sz w:val="21"/>
              <w:szCs w:val="21"/>
            </w:rPr>
            <w:t xml:space="preserve"> </w:t>
          </w:r>
          <w:r>
            <w:rPr>
              <w:rFonts w:ascii="宋体" w:hAnsi="宋体" w:eastAsia="宋体" w:cs="宋体"/>
              <w:spacing w:val="-3"/>
              <w:sz w:val="21"/>
              <w:szCs w:val="21"/>
            </w:rPr>
            <w:t>定标方式</w:t>
          </w:r>
          <w:r>
            <w:rPr>
              <w:rFonts w:ascii="宋体" w:hAnsi="宋体" w:eastAsia="宋体" w:cs="宋体"/>
              <w:spacing w:val="-43"/>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46</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2"/>
            <w:rPr>
              <w:rFonts w:ascii="Times New Roman" w:hAnsi="Times New Roman" w:eastAsia="Times New Roman" w:cs="Times New Roman"/>
              <w:sz w:val="21"/>
              <w:szCs w:val="21"/>
            </w:rPr>
          </w:pPr>
          <w:r>
            <w:fldChar w:fldCharType="begin"/>
          </w:r>
          <w:r>
            <w:instrText xml:space="preserve"> HYPERLINK \l "bookmark47" </w:instrText>
          </w:r>
          <w:r>
            <w:fldChar w:fldCharType="separate"/>
          </w:r>
          <w:r>
            <w:rPr>
              <w:rFonts w:ascii="Times New Roman" w:hAnsi="Times New Roman" w:eastAsia="Times New Roman" w:cs="Times New Roman"/>
              <w:spacing w:val="-4"/>
              <w:sz w:val="21"/>
              <w:szCs w:val="21"/>
            </w:rPr>
            <w:t>7.2</w:t>
          </w:r>
          <w:r>
            <w:rPr>
              <w:rFonts w:ascii="Times New Roman" w:hAnsi="Times New Roman" w:eastAsia="Times New Roman" w:cs="Times New Roman"/>
              <w:spacing w:val="34"/>
              <w:sz w:val="21"/>
              <w:szCs w:val="21"/>
            </w:rPr>
            <w:t xml:space="preserve"> </w:t>
          </w:r>
          <w:r>
            <w:rPr>
              <w:rFonts w:ascii="宋体" w:hAnsi="宋体" w:eastAsia="宋体" w:cs="宋体"/>
              <w:spacing w:val="-4"/>
              <w:sz w:val="21"/>
              <w:szCs w:val="21"/>
            </w:rPr>
            <w:t>中标候选人公示</w:t>
          </w:r>
          <w:r>
            <w:rPr>
              <w:rFonts w:ascii="宋体" w:hAnsi="宋体" w:eastAsia="宋体" w:cs="宋体"/>
              <w:sz w:val="21"/>
              <w:szCs w:val="21"/>
            </w:rPr>
            <w:tab/>
          </w:r>
          <w:r>
            <w:rPr>
              <w:rFonts w:ascii="Times New Roman" w:hAnsi="Times New Roman" w:eastAsia="Times New Roman" w:cs="Times New Roman"/>
              <w:spacing w:val="6"/>
              <w:sz w:val="21"/>
              <w:szCs w:val="21"/>
            </w:rPr>
            <w:t>46</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2"/>
            <w:rPr>
              <w:rFonts w:ascii="Times New Roman" w:hAnsi="Times New Roman" w:eastAsia="Times New Roman" w:cs="Times New Roman"/>
              <w:sz w:val="21"/>
              <w:szCs w:val="21"/>
            </w:rPr>
          </w:pPr>
          <w:r>
            <w:fldChar w:fldCharType="begin"/>
          </w:r>
          <w:r>
            <w:instrText xml:space="preserve"> HYPERLINK \l "bookmark48" </w:instrText>
          </w:r>
          <w:r>
            <w:fldChar w:fldCharType="separate"/>
          </w:r>
          <w:r>
            <w:rPr>
              <w:rFonts w:ascii="Times New Roman" w:hAnsi="Times New Roman" w:eastAsia="Times New Roman" w:cs="Times New Roman"/>
              <w:spacing w:val="-5"/>
              <w:sz w:val="21"/>
              <w:szCs w:val="21"/>
            </w:rPr>
            <w:t>7.3</w:t>
          </w:r>
          <w:r>
            <w:rPr>
              <w:rFonts w:ascii="Times New Roman" w:hAnsi="Times New Roman" w:eastAsia="Times New Roman" w:cs="Times New Roman"/>
              <w:spacing w:val="28"/>
              <w:sz w:val="21"/>
              <w:szCs w:val="21"/>
            </w:rPr>
            <w:t xml:space="preserve"> </w:t>
          </w:r>
          <w:r>
            <w:rPr>
              <w:rFonts w:ascii="宋体" w:hAnsi="宋体" w:eastAsia="宋体" w:cs="宋体"/>
              <w:spacing w:val="-5"/>
              <w:sz w:val="21"/>
              <w:szCs w:val="21"/>
            </w:rPr>
            <w:t>中标通知</w:t>
          </w:r>
          <w:r>
            <w:rPr>
              <w:rFonts w:ascii="宋体" w:hAnsi="宋体" w:eastAsia="宋体" w:cs="宋体"/>
              <w:spacing w:val="-43"/>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46</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2"/>
            <w:rPr>
              <w:rFonts w:ascii="Times New Roman" w:hAnsi="Times New Roman" w:eastAsia="Times New Roman" w:cs="Times New Roman"/>
              <w:sz w:val="21"/>
              <w:szCs w:val="21"/>
            </w:rPr>
          </w:pPr>
          <w:r>
            <w:fldChar w:fldCharType="begin"/>
          </w:r>
          <w:r>
            <w:instrText xml:space="preserve"> HYPERLINK \l "bookmark49" </w:instrText>
          </w:r>
          <w:r>
            <w:fldChar w:fldCharType="separate"/>
          </w:r>
          <w:r>
            <w:rPr>
              <w:rFonts w:ascii="Times New Roman" w:hAnsi="Times New Roman" w:eastAsia="Times New Roman" w:cs="Times New Roman"/>
              <w:spacing w:val="-3"/>
              <w:sz w:val="21"/>
              <w:szCs w:val="21"/>
            </w:rPr>
            <w:t>7.4</w:t>
          </w:r>
          <w:r>
            <w:rPr>
              <w:rFonts w:ascii="Times New Roman" w:hAnsi="Times New Roman" w:eastAsia="Times New Roman" w:cs="Times New Roman"/>
              <w:spacing w:val="14"/>
              <w:sz w:val="21"/>
              <w:szCs w:val="21"/>
            </w:rPr>
            <w:t xml:space="preserve"> </w:t>
          </w:r>
          <w:r>
            <w:rPr>
              <w:rFonts w:ascii="宋体" w:hAnsi="宋体" w:eastAsia="宋体" w:cs="宋体"/>
              <w:spacing w:val="-3"/>
              <w:sz w:val="21"/>
              <w:szCs w:val="21"/>
            </w:rPr>
            <w:t>履约担保</w:t>
          </w:r>
          <w:r>
            <w:rPr>
              <w:rFonts w:ascii="宋体" w:hAnsi="宋体" w:eastAsia="宋体" w:cs="宋体"/>
              <w:spacing w:val="-43"/>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47</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2"/>
            <w:rPr>
              <w:rFonts w:ascii="Times New Roman" w:hAnsi="Times New Roman" w:eastAsia="Times New Roman" w:cs="Times New Roman"/>
              <w:sz w:val="21"/>
              <w:szCs w:val="21"/>
            </w:rPr>
          </w:pPr>
          <w:r>
            <w:fldChar w:fldCharType="begin"/>
          </w:r>
          <w:r>
            <w:instrText xml:space="preserve"> HYPERLINK \l "bookmark50" </w:instrText>
          </w:r>
          <w:r>
            <w:fldChar w:fldCharType="separate"/>
          </w:r>
          <w:r>
            <w:rPr>
              <w:rFonts w:ascii="Times New Roman" w:hAnsi="Times New Roman" w:eastAsia="Times New Roman" w:cs="Times New Roman"/>
              <w:spacing w:val="-1"/>
              <w:sz w:val="21"/>
              <w:szCs w:val="21"/>
            </w:rPr>
            <w:t xml:space="preserve">7.5 </w:t>
          </w:r>
          <w:r>
            <w:rPr>
              <w:rFonts w:ascii="宋体" w:hAnsi="宋体" w:eastAsia="宋体" w:cs="宋体"/>
              <w:spacing w:val="-1"/>
              <w:sz w:val="21"/>
              <w:szCs w:val="21"/>
            </w:rPr>
            <w:t>签订合同</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47</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267"/>
            <w:rPr>
              <w:rFonts w:ascii="Times New Roman" w:hAnsi="Times New Roman" w:eastAsia="Times New Roman" w:cs="Times New Roman"/>
              <w:sz w:val="21"/>
              <w:szCs w:val="21"/>
            </w:rPr>
          </w:pPr>
          <w:r>
            <w:fldChar w:fldCharType="begin"/>
          </w:r>
          <w:r>
            <w:instrText xml:space="preserve"> HYPERLINK \l "bookmark51" </w:instrText>
          </w:r>
          <w:r>
            <w:fldChar w:fldCharType="separate"/>
          </w:r>
          <w:r>
            <w:rPr>
              <w:rFonts w:ascii="Times New Roman" w:hAnsi="Times New Roman" w:eastAsia="Times New Roman" w:cs="Times New Roman"/>
              <w:spacing w:val="-2"/>
              <w:sz w:val="21"/>
              <w:szCs w:val="21"/>
            </w:rPr>
            <w:t>8.</w:t>
          </w:r>
          <w:r>
            <w:rPr>
              <w:rFonts w:ascii="宋体" w:hAnsi="宋体" w:eastAsia="宋体" w:cs="宋体"/>
              <w:spacing w:val="-2"/>
              <w:sz w:val="21"/>
              <w:szCs w:val="21"/>
            </w:rPr>
            <w:t>纪律和监督</w:t>
          </w:r>
          <w:r>
            <w:rPr>
              <w:rFonts w:ascii="宋体" w:hAnsi="宋体" w:eastAsia="宋体" w:cs="宋体"/>
              <w:sz w:val="21"/>
              <w:szCs w:val="21"/>
            </w:rPr>
            <w:tab/>
          </w:r>
          <w:r>
            <w:rPr>
              <w:rFonts w:ascii="Times New Roman" w:hAnsi="Times New Roman" w:eastAsia="Times New Roman" w:cs="Times New Roman"/>
              <w:spacing w:val="6"/>
              <w:sz w:val="21"/>
              <w:szCs w:val="21"/>
            </w:rPr>
            <w:t>47</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7"/>
            <w:rPr>
              <w:rFonts w:ascii="Times New Roman" w:hAnsi="Times New Roman" w:eastAsia="Times New Roman" w:cs="Times New Roman"/>
              <w:sz w:val="21"/>
              <w:szCs w:val="21"/>
            </w:rPr>
          </w:pPr>
          <w:r>
            <w:fldChar w:fldCharType="begin"/>
          </w:r>
          <w:r>
            <w:instrText xml:space="preserve"> HYPERLINK \l "bookmark52" </w:instrText>
          </w:r>
          <w:r>
            <w:fldChar w:fldCharType="separate"/>
          </w:r>
          <w:r>
            <w:rPr>
              <w:rFonts w:ascii="Times New Roman" w:hAnsi="Times New Roman" w:eastAsia="Times New Roman" w:cs="Times New Roman"/>
              <w:spacing w:val="-1"/>
              <w:sz w:val="21"/>
              <w:szCs w:val="21"/>
            </w:rPr>
            <w:t xml:space="preserve">8.1 </w:t>
          </w:r>
          <w:r>
            <w:rPr>
              <w:rFonts w:ascii="宋体" w:hAnsi="宋体" w:eastAsia="宋体" w:cs="宋体"/>
              <w:spacing w:val="-1"/>
              <w:sz w:val="21"/>
              <w:szCs w:val="21"/>
            </w:rPr>
            <w:t>对招标人的纪律要求</w:t>
          </w:r>
          <w:r>
            <w:rPr>
              <w:rFonts w:ascii="宋体" w:hAnsi="宋体" w:eastAsia="宋体" w:cs="宋体"/>
              <w:sz w:val="21"/>
              <w:szCs w:val="21"/>
            </w:rPr>
            <w:tab/>
          </w:r>
          <w:r>
            <w:rPr>
              <w:rFonts w:ascii="Times New Roman" w:hAnsi="Times New Roman" w:eastAsia="Times New Roman" w:cs="Times New Roman"/>
              <w:spacing w:val="6"/>
              <w:sz w:val="21"/>
              <w:szCs w:val="21"/>
            </w:rPr>
            <w:t>47</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7"/>
            <w:rPr>
              <w:rFonts w:ascii="Times New Roman" w:hAnsi="Times New Roman" w:eastAsia="Times New Roman" w:cs="Times New Roman"/>
              <w:sz w:val="21"/>
              <w:szCs w:val="21"/>
            </w:rPr>
          </w:pPr>
          <w:r>
            <w:fldChar w:fldCharType="begin"/>
          </w:r>
          <w:r>
            <w:instrText xml:space="preserve"> HYPERLINK \l "bookmark53" </w:instrText>
          </w:r>
          <w:r>
            <w:fldChar w:fldCharType="separate"/>
          </w:r>
          <w:r>
            <w:rPr>
              <w:rFonts w:ascii="Times New Roman" w:hAnsi="Times New Roman" w:eastAsia="Times New Roman" w:cs="Times New Roman"/>
              <w:spacing w:val="-1"/>
              <w:sz w:val="21"/>
              <w:szCs w:val="21"/>
            </w:rPr>
            <w:t xml:space="preserve">8.2 </w:t>
          </w:r>
          <w:r>
            <w:rPr>
              <w:rFonts w:ascii="宋体" w:hAnsi="宋体" w:eastAsia="宋体" w:cs="宋体"/>
              <w:spacing w:val="-1"/>
              <w:sz w:val="21"/>
              <w:szCs w:val="21"/>
            </w:rPr>
            <w:t>对投标人的纪律要求</w:t>
          </w:r>
          <w:r>
            <w:rPr>
              <w:rFonts w:ascii="宋体" w:hAnsi="宋体" w:eastAsia="宋体" w:cs="宋体"/>
              <w:sz w:val="21"/>
              <w:szCs w:val="21"/>
            </w:rPr>
            <w:tab/>
          </w:r>
          <w:r>
            <w:rPr>
              <w:rFonts w:ascii="Times New Roman" w:hAnsi="Times New Roman" w:eastAsia="Times New Roman" w:cs="Times New Roman"/>
              <w:spacing w:val="6"/>
              <w:sz w:val="21"/>
              <w:szCs w:val="21"/>
            </w:rPr>
            <w:t>47</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7"/>
            <w:rPr>
              <w:rFonts w:ascii="Times New Roman" w:hAnsi="Times New Roman" w:eastAsia="Times New Roman" w:cs="Times New Roman"/>
              <w:sz w:val="21"/>
              <w:szCs w:val="21"/>
            </w:rPr>
          </w:pPr>
          <w:r>
            <w:fldChar w:fldCharType="begin"/>
          </w:r>
          <w:r>
            <w:instrText xml:space="preserve"> HYPERLINK \l "bookmark54" </w:instrText>
          </w:r>
          <w:r>
            <w:fldChar w:fldCharType="separate"/>
          </w:r>
          <w:r>
            <w:rPr>
              <w:rFonts w:ascii="Times New Roman" w:hAnsi="Times New Roman" w:eastAsia="Times New Roman" w:cs="Times New Roman"/>
              <w:spacing w:val="-1"/>
              <w:sz w:val="21"/>
              <w:szCs w:val="21"/>
            </w:rPr>
            <w:t xml:space="preserve">8.3 </w:t>
          </w:r>
          <w:r>
            <w:rPr>
              <w:rFonts w:ascii="宋体" w:hAnsi="宋体" w:eastAsia="宋体" w:cs="宋体"/>
              <w:spacing w:val="-1"/>
              <w:sz w:val="21"/>
              <w:szCs w:val="21"/>
            </w:rPr>
            <w:t>对评标委员会成员的纪律要求</w:t>
          </w:r>
          <w:r>
            <w:rPr>
              <w:rFonts w:ascii="宋体" w:hAnsi="宋体" w:eastAsia="宋体" w:cs="宋体"/>
              <w:sz w:val="21"/>
              <w:szCs w:val="21"/>
            </w:rPr>
            <w:tab/>
          </w:r>
          <w:r>
            <w:rPr>
              <w:rFonts w:ascii="Times New Roman" w:hAnsi="Times New Roman" w:eastAsia="Times New Roman" w:cs="Times New Roman"/>
              <w:spacing w:val="6"/>
              <w:sz w:val="21"/>
              <w:szCs w:val="21"/>
            </w:rPr>
            <w:t>47</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7"/>
            <w:rPr>
              <w:rFonts w:ascii="Times New Roman" w:hAnsi="Times New Roman" w:eastAsia="Times New Roman" w:cs="Times New Roman"/>
              <w:sz w:val="21"/>
              <w:szCs w:val="21"/>
            </w:rPr>
          </w:pPr>
          <w:r>
            <w:fldChar w:fldCharType="begin"/>
          </w:r>
          <w:r>
            <w:instrText xml:space="preserve"> HYPERLINK \l "bookmark55" </w:instrText>
          </w:r>
          <w:r>
            <w:fldChar w:fldCharType="separate"/>
          </w:r>
          <w:r>
            <w:rPr>
              <w:rFonts w:ascii="Times New Roman" w:hAnsi="Times New Roman" w:eastAsia="Times New Roman" w:cs="Times New Roman"/>
              <w:spacing w:val="-1"/>
              <w:sz w:val="21"/>
              <w:szCs w:val="21"/>
            </w:rPr>
            <w:t xml:space="preserve">8.4 </w:t>
          </w:r>
          <w:r>
            <w:rPr>
              <w:rFonts w:ascii="宋体" w:hAnsi="宋体" w:eastAsia="宋体" w:cs="宋体"/>
              <w:spacing w:val="-1"/>
              <w:sz w:val="21"/>
              <w:szCs w:val="21"/>
            </w:rPr>
            <w:t>对与评标活动有关的工作人员的纪律要求</w:t>
          </w:r>
          <w:r>
            <w:rPr>
              <w:rFonts w:ascii="宋体" w:hAnsi="宋体" w:eastAsia="宋体" w:cs="宋体"/>
              <w:sz w:val="21"/>
              <w:szCs w:val="21"/>
            </w:rPr>
            <w:tab/>
          </w:r>
          <w:r>
            <w:rPr>
              <w:rFonts w:ascii="Times New Roman" w:hAnsi="Times New Roman" w:eastAsia="Times New Roman" w:cs="Times New Roman"/>
              <w:spacing w:val="6"/>
              <w:sz w:val="21"/>
              <w:szCs w:val="21"/>
            </w:rPr>
            <w:t>48</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7"/>
            <w:rPr>
              <w:rFonts w:ascii="Times New Roman" w:hAnsi="Times New Roman" w:eastAsia="Times New Roman" w:cs="Times New Roman"/>
              <w:sz w:val="21"/>
              <w:szCs w:val="21"/>
            </w:rPr>
          </w:pPr>
          <w:r>
            <w:fldChar w:fldCharType="begin"/>
          </w:r>
          <w:r>
            <w:instrText xml:space="preserve"> HYPERLINK \l "bookmark56" </w:instrText>
          </w:r>
          <w:r>
            <w:fldChar w:fldCharType="separate"/>
          </w:r>
          <w:r>
            <w:rPr>
              <w:rFonts w:ascii="Times New Roman" w:hAnsi="Times New Roman" w:eastAsia="Times New Roman" w:cs="Times New Roman"/>
              <w:spacing w:val="-5"/>
              <w:sz w:val="21"/>
              <w:szCs w:val="21"/>
            </w:rPr>
            <w:t>8.5</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投诉</w:t>
          </w:r>
          <w:r>
            <w:rPr>
              <w:rFonts w:ascii="宋体" w:hAnsi="宋体" w:eastAsia="宋体" w:cs="宋体"/>
              <w:spacing w:val="-44"/>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48</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"bookmark57" </w:instrText>
          </w:r>
          <w:r>
            <w:fldChar w:fldCharType="separate"/>
          </w:r>
          <w:r>
            <w:rPr>
              <w:rFonts w:ascii="Times New Roman" w:hAnsi="Times New Roman" w:eastAsia="Times New Roman" w:cs="Times New Roman"/>
              <w:spacing w:val="-3"/>
              <w:sz w:val="21"/>
              <w:szCs w:val="21"/>
            </w:rPr>
            <w:t>9.</w:t>
          </w:r>
          <w:r>
            <w:rPr>
              <w:rFonts w:ascii="Times New Roman" w:hAnsi="Times New Roman" w:eastAsia="Times New Roman" w:cs="Times New Roman"/>
              <w:spacing w:val="13"/>
              <w:sz w:val="21"/>
              <w:szCs w:val="21"/>
            </w:rPr>
            <w:t xml:space="preserve">  </w:t>
          </w:r>
          <w:r>
            <w:rPr>
              <w:rFonts w:ascii="宋体" w:hAnsi="宋体" w:eastAsia="宋体" w:cs="宋体"/>
              <w:spacing w:val="-3"/>
              <w:sz w:val="21"/>
              <w:szCs w:val="21"/>
            </w:rPr>
            <w:t>需要补充的其他内容</w:t>
          </w:r>
          <w:r>
            <w:rPr>
              <w:rFonts w:ascii="宋体" w:hAnsi="宋体" w:eastAsia="宋体" w:cs="宋体"/>
              <w:spacing w:val="-61"/>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48</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279"/>
            <w:rPr>
              <w:rFonts w:ascii="Times New Roman" w:hAnsi="Times New Roman" w:eastAsia="Times New Roman" w:cs="Times New Roman"/>
              <w:sz w:val="21"/>
              <w:szCs w:val="21"/>
            </w:rPr>
          </w:pPr>
          <w:r>
            <w:fldChar w:fldCharType="begin"/>
          </w:r>
          <w:r>
            <w:instrText xml:space="preserve"> HYPERLINK \l "bookmark58" </w:instrText>
          </w:r>
          <w:r>
            <w:fldChar w:fldCharType="separate"/>
          </w:r>
          <w:r>
            <w:rPr>
              <w:rFonts w:ascii="Times New Roman" w:hAnsi="Times New Roman" w:eastAsia="Times New Roman" w:cs="Times New Roman"/>
              <w:spacing w:val="-7"/>
              <w:sz w:val="21"/>
              <w:szCs w:val="21"/>
            </w:rPr>
            <w:t>10.</w:t>
          </w:r>
          <w:r>
            <w:rPr>
              <w:rFonts w:ascii="Times New Roman" w:hAnsi="Times New Roman" w:eastAsia="Times New Roman" w:cs="Times New Roman"/>
              <w:spacing w:val="19"/>
              <w:w w:val="101"/>
              <w:sz w:val="21"/>
              <w:szCs w:val="21"/>
            </w:rPr>
            <w:t xml:space="preserve">  </w:t>
          </w:r>
          <w:r>
            <w:rPr>
              <w:rFonts w:ascii="宋体" w:hAnsi="宋体" w:eastAsia="宋体" w:cs="宋体"/>
              <w:spacing w:val="-7"/>
              <w:sz w:val="21"/>
              <w:szCs w:val="21"/>
            </w:rPr>
            <w:t>电子招标投标</w:t>
          </w:r>
          <w:r>
            <w:rPr>
              <w:rFonts w:ascii="宋体" w:hAnsi="宋体" w:eastAsia="宋体" w:cs="宋体"/>
              <w:sz w:val="21"/>
              <w:szCs w:val="21"/>
            </w:rPr>
            <w:tab/>
          </w:r>
          <w:r>
            <w:rPr>
              <w:rFonts w:ascii="Times New Roman" w:hAnsi="Times New Roman" w:eastAsia="Times New Roman" w:cs="Times New Roman"/>
              <w:spacing w:val="6"/>
              <w:sz w:val="21"/>
              <w:szCs w:val="21"/>
            </w:rPr>
            <w:t>48</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19"/>
            <w:rPr>
              <w:rFonts w:ascii="Times New Roman" w:hAnsi="Times New Roman" w:eastAsia="Times New Roman" w:cs="Times New Roman"/>
              <w:sz w:val="21"/>
              <w:szCs w:val="21"/>
            </w:rPr>
          </w:pPr>
          <w:r>
            <w:fldChar w:fldCharType="begin"/>
          </w:r>
          <w:r>
            <w:instrText xml:space="preserve"> HYPERLINK \l "bookmark59" </w:instrText>
          </w:r>
          <w:r>
            <w:fldChar w:fldCharType="separate"/>
          </w:r>
          <w:r>
            <w:rPr>
              <w:rFonts w:ascii="宋体" w:hAnsi="宋体" w:eastAsia="宋体" w:cs="宋体"/>
              <w:spacing w:val="-3"/>
              <w:sz w:val="21"/>
              <w:szCs w:val="21"/>
            </w:rPr>
            <w:t>附件一：开标记录表</w:t>
          </w:r>
          <w:r>
            <w:rPr>
              <w:rFonts w:ascii="宋体" w:hAnsi="宋体" w:eastAsia="宋体" w:cs="宋体"/>
              <w:sz w:val="21"/>
              <w:szCs w:val="21"/>
            </w:rPr>
            <w:tab/>
          </w:r>
          <w:r>
            <w:rPr>
              <w:rFonts w:ascii="Times New Roman" w:hAnsi="Times New Roman" w:eastAsia="Times New Roman" w:cs="Times New Roman"/>
              <w:spacing w:val="6"/>
              <w:sz w:val="21"/>
              <w:szCs w:val="21"/>
            </w:rPr>
            <w:t>49</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19"/>
            <w:rPr>
              <w:rFonts w:ascii="Times New Roman" w:hAnsi="Times New Roman" w:eastAsia="Times New Roman" w:cs="Times New Roman"/>
              <w:sz w:val="21"/>
              <w:szCs w:val="21"/>
            </w:rPr>
          </w:pPr>
          <w:r>
            <w:fldChar w:fldCharType="begin"/>
          </w:r>
          <w:r>
            <w:instrText xml:space="preserve"> HYPERLINK \l "bookmark60" </w:instrText>
          </w:r>
          <w:r>
            <w:fldChar w:fldCharType="separate"/>
          </w:r>
          <w:r>
            <w:rPr>
              <w:rFonts w:ascii="宋体" w:hAnsi="宋体" w:eastAsia="宋体" w:cs="宋体"/>
              <w:spacing w:val="-3"/>
              <w:sz w:val="21"/>
              <w:szCs w:val="21"/>
            </w:rPr>
            <w:t>附件二：问题澄清通知</w:t>
          </w:r>
          <w:r>
            <w:rPr>
              <w:rFonts w:ascii="宋体" w:hAnsi="宋体" w:eastAsia="宋体" w:cs="宋体"/>
              <w:sz w:val="21"/>
              <w:szCs w:val="21"/>
            </w:rPr>
            <w:tab/>
          </w:r>
          <w:r>
            <w:rPr>
              <w:rFonts w:ascii="Times New Roman" w:hAnsi="Times New Roman" w:eastAsia="Times New Roman" w:cs="Times New Roman"/>
              <w:spacing w:val="6"/>
              <w:sz w:val="21"/>
              <w:szCs w:val="21"/>
            </w:rPr>
            <w:t>50</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19"/>
            <w:rPr>
              <w:rFonts w:ascii="Times New Roman" w:hAnsi="Times New Roman" w:eastAsia="Times New Roman" w:cs="Times New Roman"/>
              <w:sz w:val="21"/>
              <w:szCs w:val="21"/>
            </w:rPr>
          </w:pPr>
          <w:r>
            <w:fldChar w:fldCharType="begin"/>
          </w:r>
          <w:r>
            <w:instrText xml:space="preserve"> HYPERLINK \l "bookmark61" </w:instrText>
          </w:r>
          <w:r>
            <w:fldChar w:fldCharType="separate"/>
          </w:r>
          <w:r>
            <w:rPr>
              <w:rFonts w:ascii="宋体" w:hAnsi="宋体" w:eastAsia="宋体" w:cs="宋体"/>
              <w:spacing w:val="-3"/>
              <w:sz w:val="21"/>
              <w:szCs w:val="21"/>
            </w:rPr>
            <w:t>附件三：问题的澄清</w:t>
          </w:r>
          <w:r>
            <w:rPr>
              <w:rFonts w:ascii="宋体" w:hAnsi="宋体" w:eastAsia="宋体" w:cs="宋体"/>
              <w:sz w:val="21"/>
              <w:szCs w:val="21"/>
            </w:rPr>
            <w:tab/>
          </w:r>
          <w:r>
            <w:rPr>
              <w:rFonts w:ascii="Times New Roman" w:hAnsi="Times New Roman" w:eastAsia="Times New Roman" w:cs="Times New Roman"/>
              <w:spacing w:val="6"/>
              <w:sz w:val="21"/>
              <w:szCs w:val="21"/>
            </w:rPr>
            <w:t>51</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19"/>
            <w:rPr>
              <w:rFonts w:ascii="Times New Roman" w:hAnsi="Times New Roman" w:eastAsia="Times New Roman" w:cs="Times New Roman"/>
              <w:sz w:val="21"/>
              <w:szCs w:val="21"/>
            </w:rPr>
          </w:pPr>
          <w:r>
            <w:fldChar w:fldCharType="begin"/>
          </w:r>
          <w:r>
            <w:instrText xml:space="preserve"> HYPERLINK \l "bookmark62" </w:instrText>
          </w:r>
          <w:r>
            <w:fldChar w:fldCharType="separate"/>
          </w:r>
          <w:r>
            <w:rPr>
              <w:rFonts w:ascii="宋体" w:hAnsi="宋体" w:eastAsia="宋体" w:cs="宋体"/>
              <w:spacing w:val="-3"/>
              <w:sz w:val="21"/>
              <w:szCs w:val="21"/>
            </w:rPr>
            <w:t>附件四：中标通知书</w:t>
          </w:r>
          <w:r>
            <w:rPr>
              <w:rFonts w:ascii="宋体" w:hAnsi="宋体" w:eastAsia="宋体" w:cs="宋体"/>
              <w:sz w:val="21"/>
              <w:szCs w:val="21"/>
            </w:rPr>
            <w:tab/>
          </w:r>
          <w:r>
            <w:rPr>
              <w:rFonts w:ascii="Times New Roman" w:hAnsi="Times New Roman" w:eastAsia="Times New Roman" w:cs="Times New Roman"/>
              <w:spacing w:val="6"/>
              <w:sz w:val="21"/>
              <w:szCs w:val="21"/>
            </w:rPr>
            <w:t>52</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19"/>
            <w:rPr>
              <w:rFonts w:ascii="Times New Roman" w:hAnsi="Times New Roman" w:eastAsia="Times New Roman" w:cs="Times New Roman"/>
              <w:sz w:val="21"/>
              <w:szCs w:val="21"/>
            </w:rPr>
          </w:pPr>
          <w:r>
            <w:fldChar w:fldCharType="begin"/>
          </w:r>
          <w:r>
            <w:instrText xml:space="preserve"> HYPERLINK \l "bookmark63" </w:instrText>
          </w:r>
          <w:r>
            <w:fldChar w:fldCharType="separate"/>
          </w:r>
          <w:r>
            <w:rPr>
              <w:rFonts w:ascii="宋体" w:hAnsi="宋体" w:eastAsia="宋体" w:cs="宋体"/>
              <w:spacing w:val="-2"/>
              <w:sz w:val="21"/>
              <w:szCs w:val="21"/>
            </w:rPr>
            <w:t>附件五：中标结果通知书</w:t>
          </w:r>
          <w:r>
            <w:rPr>
              <w:rFonts w:ascii="宋体" w:hAnsi="宋体" w:eastAsia="宋体" w:cs="宋体"/>
              <w:sz w:val="21"/>
              <w:szCs w:val="21"/>
            </w:rPr>
            <w:tab/>
          </w:r>
          <w:r>
            <w:rPr>
              <w:rFonts w:ascii="Times New Roman" w:hAnsi="Times New Roman" w:eastAsia="Times New Roman" w:cs="Times New Roman"/>
              <w:spacing w:val="6"/>
              <w:sz w:val="21"/>
              <w:szCs w:val="21"/>
            </w:rPr>
            <w:t>53</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19"/>
            <w:rPr>
              <w:rFonts w:ascii="Times New Roman" w:hAnsi="Times New Roman" w:eastAsia="Times New Roman" w:cs="Times New Roman"/>
              <w:sz w:val="21"/>
              <w:szCs w:val="21"/>
            </w:rPr>
          </w:pPr>
          <w:r>
            <w:fldChar w:fldCharType="begin"/>
          </w:r>
          <w:r>
            <w:instrText xml:space="preserve"> HYPERLINK \l "bookmark64" </w:instrText>
          </w:r>
          <w:r>
            <w:fldChar w:fldCharType="separate"/>
          </w:r>
          <w:r>
            <w:rPr>
              <w:rFonts w:ascii="宋体" w:hAnsi="宋体" w:eastAsia="宋体" w:cs="宋体"/>
              <w:spacing w:val="-3"/>
              <w:sz w:val="21"/>
              <w:szCs w:val="21"/>
            </w:rPr>
            <w:t>附件六：确认通知</w:t>
          </w:r>
          <w:r>
            <w:rPr>
              <w:rFonts w:ascii="宋体" w:hAnsi="宋体" w:eastAsia="宋体" w:cs="宋体"/>
              <w:sz w:val="21"/>
              <w:szCs w:val="21"/>
            </w:rPr>
            <w:tab/>
          </w:r>
          <w:r>
            <w:rPr>
              <w:rFonts w:ascii="Times New Roman" w:hAnsi="Times New Roman" w:eastAsia="Times New Roman" w:cs="Times New Roman"/>
              <w:spacing w:val="6"/>
              <w:sz w:val="21"/>
              <w:szCs w:val="21"/>
            </w:rPr>
            <w:t>54</w:t>
          </w:r>
          <w:r>
            <w:rPr>
              <w:rFonts w:ascii="Times New Roman" w:hAnsi="Times New Roman" w:eastAsia="Times New Roman" w:cs="Times New Roman"/>
              <w:spacing w:val="6"/>
              <w:sz w:val="21"/>
              <w:szCs w:val="21"/>
            </w:rPr>
            <w:fldChar w:fldCharType="end"/>
          </w:r>
        </w:p>
        <w:p>
          <w:pPr>
            <w:tabs>
              <w:tab w:val="right" w:leader="dot" w:pos="8314"/>
            </w:tabs>
            <w:spacing w:before="227" w:line="208" w:lineRule="auto"/>
            <w:ind w:left="22"/>
            <w:rPr>
              <w:rFonts w:ascii="Times New Roman" w:hAnsi="Times New Roman" w:eastAsia="Times New Roman" w:cs="Times New Roman"/>
              <w:sz w:val="19"/>
              <w:szCs w:val="19"/>
            </w:rPr>
          </w:pPr>
          <w:r>
            <w:fldChar w:fldCharType="begin"/>
          </w:r>
          <w:r>
            <w:instrText xml:space="preserve"> HYPERLINK \l "bookmark65" </w:instrText>
          </w:r>
          <w:r>
            <w:fldChar w:fldCharType="separate"/>
          </w:r>
          <w:r>
            <w:rPr>
              <w:rFonts w:ascii="宋体" w:hAnsi="宋体" w:eastAsia="宋体" w:cs="宋体"/>
              <w:spacing w:val="8"/>
              <w:sz w:val="19"/>
              <w:szCs w:val="19"/>
              <w14:textOutline w14:w="3614" w14:cap="flat" w14:cmpd="sng">
                <w14:solidFill>
                  <w14:srgbClr w14:val="000000"/>
                </w14:solidFill>
                <w14:prstDash w14:val="solid"/>
                <w14:miter w14:val="0"/>
              </w14:textOutline>
            </w:rPr>
            <w:t>第三章</w:t>
          </w:r>
          <w:r>
            <w:rPr>
              <w:rFonts w:ascii="宋体" w:hAnsi="宋体" w:eastAsia="宋体" w:cs="宋体"/>
              <w:spacing w:val="8"/>
              <w:sz w:val="19"/>
              <w:szCs w:val="19"/>
            </w:rPr>
            <w:t xml:space="preserve">  </w:t>
          </w:r>
          <w:r>
            <w:rPr>
              <w:rFonts w:ascii="宋体" w:hAnsi="宋体" w:eastAsia="宋体" w:cs="宋体"/>
              <w:spacing w:val="8"/>
              <w:sz w:val="19"/>
              <w:szCs w:val="19"/>
              <w14:textOutline w14:w="3614" w14:cap="flat" w14:cmpd="sng">
                <w14:solidFill>
                  <w14:srgbClr w14:val="000000"/>
                </w14:solidFill>
                <w14:prstDash w14:val="solid"/>
                <w14:miter w14:val="0"/>
              </w14:textOutline>
            </w:rPr>
            <w:t>评标办法</w:t>
          </w:r>
          <w:r>
            <w:rPr>
              <w:rFonts w:ascii="宋体" w:hAnsi="宋体" w:eastAsia="宋体" w:cs="宋体"/>
              <w:sz w:val="19"/>
              <w:szCs w:val="19"/>
            </w:rPr>
            <w:tab/>
          </w:r>
          <w:r>
            <w:rPr>
              <w:rFonts w:ascii="Times New Roman" w:hAnsi="Times New Roman" w:eastAsia="Times New Roman" w:cs="Times New Roman"/>
              <w:b/>
              <w:bCs/>
              <w:spacing w:val="15"/>
              <w:sz w:val="19"/>
              <w:szCs w:val="19"/>
            </w:rPr>
            <w:t>55</w:t>
          </w:r>
          <w:r>
            <w:rPr>
              <w:rFonts w:ascii="Times New Roman" w:hAnsi="Times New Roman" w:eastAsia="Times New Roman" w:cs="Times New Roman"/>
              <w:b/>
              <w:bCs/>
              <w:spacing w:val="15"/>
              <w:sz w:val="19"/>
              <w:szCs w:val="19"/>
            </w:rPr>
            <w:fldChar w:fldCharType="end"/>
          </w:r>
        </w:p>
        <w:p>
          <w:pPr>
            <w:tabs>
              <w:tab w:val="right" w:leader="dot" w:pos="8312"/>
            </w:tabs>
            <w:spacing w:before="212" w:line="186" w:lineRule="auto"/>
            <w:ind w:left="261"/>
            <w:rPr>
              <w:rFonts w:ascii="Times New Roman" w:hAnsi="Times New Roman" w:eastAsia="Times New Roman" w:cs="Times New Roman"/>
              <w:sz w:val="21"/>
              <w:szCs w:val="21"/>
            </w:rPr>
          </w:pPr>
          <w:r>
            <w:fldChar w:fldCharType="begin"/>
          </w:r>
          <w:r>
            <w:instrText xml:space="preserve"> HYPERLINK \l "bookmark66" </w:instrText>
          </w:r>
          <w:r>
            <w:fldChar w:fldCharType="separate"/>
          </w:r>
          <w:r>
            <w:rPr>
              <w:rFonts w:ascii="宋体" w:hAnsi="宋体" w:eastAsia="宋体" w:cs="宋体"/>
              <w:spacing w:val="-1"/>
              <w:sz w:val="21"/>
              <w:szCs w:val="21"/>
            </w:rPr>
            <w:t>评标办法前附表</w:t>
          </w:r>
          <w:r>
            <w:rPr>
              <w:rFonts w:ascii="宋体" w:hAnsi="宋体" w:eastAsia="宋体" w:cs="宋体"/>
              <w:sz w:val="21"/>
              <w:szCs w:val="21"/>
            </w:rPr>
            <w:tab/>
          </w:r>
          <w:r>
            <w:rPr>
              <w:rFonts w:ascii="Times New Roman" w:hAnsi="Times New Roman" w:eastAsia="Times New Roman" w:cs="Times New Roman"/>
              <w:spacing w:val="6"/>
              <w:sz w:val="21"/>
              <w:szCs w:val="21"/>
            </w:rPr>
            <w:t>55</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279"/>
            <w:rPr>
              <w:rFonts w:ascii="Times New Roman" w:hAnsi="Times New Roman" w:eastAsia="Times New Roman" w:cs="Times New Roman"/>
              <w:sz w:val="21"/>
              <w:szCs w:val="21"/>
            </w:rPr>
          </w:pPr>
          <w:r>
            <w:fldChar w:fldCharType="begin"/>
          </w:r>
          <w:r>
            <w:instrText xml:space="preserve"> HYPERLINK \l "bookmark67" </w:instrText>
          </w:r>
          <w:r>
            <w:fldChar w:fldCharType="separate"/>
          </w:r>
          <w:r>
            <w:rPr>
              <w:rFonts w:ascii="Times New Roman" w:hAnsi="Times New Roman" w:eastAsia="Times New Roman" w:cs="Times New Roman"/>
              <w:spacing w:val="-6"/>
              <w:sz w:val="21"/>
              <w:szCs w:val="21"/>
            </w:rPr>
            <w:t>1.</w:t>
          </w:r>
          <w:r>
            <w:rPr>
              <w:rFonts w:ascii="Times New Roman" w:hAnsi="Times New Roman" w:eastAsia="Times New Roman" w:cs="Times New Roman"/>
              <w:spacing w:val="5"/>
              <w:sz w:val="21"/>
              <w:szCs w:val="21"/>
            </w:rPr>
            <w:t xml:space="preserve">  </w:t>
          </w:r>
          <w:r>
            <w:rPr>
              <w:rFonts w:ascii="宋体" w:hAnsi="宋体" w:eastAsia="宋体" w:cs="宋体"/>
              <w:spacing w:val="-6"/>
              <w:sz w:val="21"/>
              <w:szCs w:val="21"/>
            </w:rPr>
            <w:t>评标方法</w:t>
          </w:r>
          <w:r>
            <w:rPr>
              <w:rFonts w:ascii="宋体" w:hAnsi="宋体" w:eastAsia="宋体" w:cs="宋体"/>
              <w:sz w:val="21"/>
              <w:szCs w:val="21"/>
            </w:rPr>
            <w:tab/>
          </w:r>
          <w:r>
            <w:rPr>
              <w:rFonts w:ascii="Times New Roman" w:hAnsi="Times New Roman" w:eastAsia="Times New Roman" w:cs="Times New Roman"/>
              <w:spacing w:val="6"/>
              <w:sz w:val="21"/>
              <w:szCs w:val="21"/>
            </w:rPr>
            <w:t>62</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258"/>
            <w:rPr>
              <w:rFonts w:ascii="Times New Roman" w:hAnsi="Times New Roman" w:eastAsia="Times New Roman" w:cs="Times New Roman"/>
              <w:sz w:val="21"/>
              <w:szCs w:val="21"/>
            </w:rPr>
          </w:pPr>
          <w:r>
            <w:fldChar w:fldCharType="begin"/>
          </w:r>
          <w:r>
            <w:instrText xml:space="preserve"> HYPERLINK \l "bookmark68" </w:instrText>
          </w:r>
          <w:r>
            <w:fldChar w:fldCharType="separate"/>
          </w:r>
          <w:r>
            <w:rPr>
              <w:rFonts w:ascii="Times New Roman" w:hAnsi="Times New Roman" w:eastAsia="Times New Roman" w:cs="Times New Roman"/>
              <w:spacing w:val="-1"/>
              <w:sz w:val="21"/>
              <w:szCs w:val="21"/>
            </w:rPr>
            <w:t xml:space="preserve">2.  </w:t>
          </w:r>
          <w:r>
            <w:rPr>
              <w:rFonts w:ascii="宋体" w:hAnsi="宋体" w:eastAsia="宋体" w:cs="宋体"/>
              <w:spacing w:val="-1"/>
              <w:sz w:val="21"/>
              <w:szCs w:val="21"/>
            </w:rPr>
            <w:t>评审标准</w:t>
          </w:r>
          <w:r>
            <w:rPr>
              <w:rFonts w:ascii="宋体" w:hAnsi="宋体" w:eastAsia="宋体" w:cs="宋体"/>
              <w:sz w:val="21"/>
              <w:szCs w:val="21"/>
            </w:rPr>
            <w:tab/>
          </w:r>
          <w:r>
            <w:rPr>
              <w:rFonts w:ascii="Times New Roman" w:hAnsi="Times New Roman" w:eastAsia="Times New Roman" w:cs="Times New Roman"/>
              <w:spacing w:val="6"/>
              <w:sz w:val="21"/>
              <w:szCs w:val="21"/>
            </w:rPr>
            <w:t>62</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498"/>
            <w:rPr>
              <w:rFonts w:ascii="Times New Roman" w:hAnsi="Times New Roman" w:eastAsia="Times New Roman" w:cs="Times New Roman"/>
              <w:sz w:val="21"/>
              <w:szCs w:val="21"/>
            </w:rPr>
          </w:pPr>
          <w:r>
            <w:fldChar w:fldCharType="begin"/>
          </w:r>
          <w:r>
            <w:instrText xml:space="preserve"> HYPERLINK \l "bookmark69" </w:instrText>
          </w:r>
          <w:r>
            <w:fldChar w:fldCharType="separate"/>
          </w:r>
          <w:r>
            <w:rPr>
              <w:rFonts w:ascii="Times New Roman" w:hAnsi="Times New Roman" w:eastAsia="Times New Roman" w:cs="Times New Roman"/>
              <w:spacing w:val="-1"/>
              <w:sz w:val="21"/>
              <w:szCs w:val="21"/>
            </w:rPr>
            <w:t xml:space="preserve">2.1 </w:t>
          </w:r>
          <w:r>
            <w:rPr>
              <w:rFonts w:ascii="宋体" w:hAnsi="宋体" w:eastAsia="宋体" w:cs="宋体"/>
              <w:spacing w:val="-1"/>
              <w:sz w:val="21"/>
              <w:szCs w:val="21"/>
            </w:rPr>
            <w:t>初步评审标准</w:t>
          </w:r>
          <w:r>
            <w:rPr>
              <w:rFonts w:ascii="宋体" w:hAnsi="宋体" w:eastAsia="宋体" w:cs="宋体"/>
              <w:sz w:val="21"/>
              <w:szCs w:val="21"/>
            </w:rPr>
            <w:tab/>
          </w:r>
          <w:r>
            <w:rPr>
              <w:rFonts w:ascii="Times New Roman" w:hAnsi="Times New Roman" w:eastAsia="Times New Roman" w:cs="Times New Roman"/>
              <w:spacing w:val="6"/>
              <w:sz w:val="21"/>
              <w:szCs w:val="21"/>
            </w:rPr>
            <w:t>62</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498"/>
            <w:rPr>
              <w:rFonts w:ascii="Times New Roman" w:hAnsi="Times New Roman" w:eastAsia="Times New Roman" w:cs="Times New Roman"/>
              <w:sz w:val="21"/>
              <w:szCs w:val="21"/>
            </w:rPr>
          </w:pPr>
          <w:r>
            <w:fldChar w:fldCharType="begin"/>
          </w:r>
          <w:r>
            <w:instrText xml:space="preserve"> HYPERLINK \l "bookmark70" </w:instrText>
          </w:r>
          <w:r>
            <w:fldChar w:fldCharType="separate"/>
          </w:r>
          <w:r>
            <w:rPr>
              <w:rFonts w:ascii="Times New Roman" w:hAnsi="Times New Roman" w:eastAsia="Times New Roman" w:cs="Times New Roman"/>
              <w:spacing w:val="-1"/>
              <w:sz w:val="21"/>
              <w:szCs w:val="21"/>
            </w:rPr>
            <w:t xml:space="preserve">2.2 </w:t>
          </w:r>
          <w:r>
            <w:rPr>
              <w:rFonts w:ascii="宋体" w:hAnsi="宋体" w:eastAsia="宋体" w:cs="宋体"/>
              <w:spacing w:val="-1"/>
              <w:sz w:val="21"/>
              <w:szCs w:val="21"/>
            </w:rPr>
            <w:t>分值构成与评分标准</w:t>
          </w:r>
          <w:r>
            <w:rPr>
              <w:rFonts w:ascii="宋体" w:hAnsi="宋体" w:eastAsia="宋体" w:cs="宋体"/>
              <w:sz w:val="21"/>
              <w:szCs w:val="21"/>
            </w:rPr>
            <w:tab/>
          </w:r>
          <w:r>
            <w:rPr>
              <w:rFonts w:ascii="Times New Roman" w:hAnsi="Times New Roman" w:eastAsia="Times New Roman" w:cs="Times New Roman"/>
              <w:spacing w:val="6"/>
              <w:sz w:val="21"/>
              <w:szCs w:val="21"/>
            </w:rPr>
            <w:t>62</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263"/>
            <w:rPr>
              <w:rFonts w:ascii="Times New Roman" w:hAnsi="Times New Roman" w:eastAsia="Times New Roman" w:cs="Times New Roman"/>
              <w:sz w:val="21"/>
              <w:szCs w:val="21"/>
            </w:rPr>
          </w:pPr>
          <w:r>
            <w:fldChar w:fldCharType="begin"/>
          </w:r>
          <w:r>
            <w:instrText xml:space="preserve"> HYPERLINK \l "bookmark71" </w:instrText>
          </w:r>
          <w:r>
            <w:fldChar w:fldCharType="separate"/>
          </w:r>
          <w:r>
            <w:rPr>
              <w:rFonts w:ascii="Times New Roman" w:hAnsi="Times New Roman" w:eastAsia="Times New Roman" w:cs="Times New Roman"/>
              <w:spacing w:val="-1"/>
              <w:sz w:val="21"/>
              <w:szCs w:val="21"/>
            </w:rPr>
            <w:t xml:space="preserve">3.  </w:t>
          </w:r>
          <w:r>
            <w:rPr>
              <w:rFonts w:ascii="宋体" w:hAnsi="宋体" w:eastAsia="宋体" w:cs="宋体"/>
              <w:spacing w:val="-1"/>
              <w:sz w:val="21"/>
              <w:szCs w:val="21"/>
            </w:rPr>
            <w:t>评标程序</w:t>
          </w:r>
          <w:r>
            <w:rPr>
              <w:rFonts w:ascii="宋体" w:hAnsi="宋体" w:eastAsia="宋体" w:cs="宋体"/>
              <w:sz w:val="21"/>
              <w:szCs w:val="21"/>
            </w:rPr>
            <w:tab/>
          </w:r>
          <w:r>
            <w:rPr>
              <w:rFonts w:ascii="Times New Roman" w:hAnsi="Times New Roman" w:eastAsia="Times New Roman" w:cs="Times New Roman"/>
              <w:spacing w:val="6"/>
              <w:sz w:val="21"/>
              <w:szCs w:val="21"/>
            </w:rPr>
            <w:t>63</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3"/>
            <w:rPr>
              <w:rFonts w:ascii="Times New Roman" w:hAnsi="Times New Roman" w:eastAsia="Times New Roman" w:cs="Times New Roman"/>
              <w:sz w:val="21"/>
              <w:szCs w:val="21"/>
            </w:rPr>
          </w:pPr>
          <w:r>
            <w:fldChar w:fldCharType="begin"/>
          </w:r>
          <w:r>
            <w:instrText xml:space="preserve"> HYPERLINK \l "bookmark72" </w:instrText>
          </w:r>
          <w:r>
            <w:fldChar w:fldCharType="separate"/>
          </w:r>
          <w:r>
            <w:rPr>
              <w:rFonts w:ascii="Times New Roman" w:hAnsi="Times New Roman" w:eastAsia="Times New Roman" w:cs="Times New Roman"/>
              <w:spacing w:val="-1"/>
              <w:sz w:val="21"/>
              <w:szCs w:val="21"/>
            </w:rPr>
            <w:t xml:space="preserve">3.1 </w:t>
          </w:r>
          <w:r>
            <w:rPr>
              <w:rFonts w:ascii="宋体" w:hAnsi="宋体" w:eastAsia="宋体" w:cs="宋体"/>
              <w:spacing w:val="-1"/>
              <w:sz w:val="21"/>
              <w:szCs w:val="21"/>
            </w:rPr>
            <w:t>初步评审</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63</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3"/>
            <w:rPr>
              <w:rFonts w:ascii="Times New Roman" w:hAnsi="Times New Roman" w:eastAsia="Times New Roman" w:cs="Times New Roman"/>
              <w:sz w:val="21"/>
              <w:szCs w:val="21"/>
            </w:rPr>
          </w:pPr>
          <w:r>
            <w:fldChar w:fldCharType="begin"/>
          </w:r>
          <w:r>
            <w:instrText xml:space="preserve"> HYPERLINK \l "bookmark73" </w:instrText>
          </w:r>
          <w:r>
            <w:fldChar w:fldCharType="separate"/>
          </w:r>
          <w:r>
            <w:rPr>
              <w:rFonts w:ascii="Times New Roman" w:hAnsi="Times New Roman" w:eastAsia="Times New Roman" w:cs="Times New Roman"/>
              <w:spacing w:val="-3"/>
              <w:sz w:val="21"/>
              <w:szCs w:val="21"/>
            </w:rPr>
            <w:t>3.2</w:t>
          </w:r>
          <w:r>
            <w:rPr>
              <w:rFonts w:ascii="Times New Roman" w:hAnsi="Times New Roman" w:eastAsia="Times New Roman" w:cs="Times New Roman"/>
              <w:spacing w:val="13"/>
              <w:sz w:val="21"/>
              <w:szCs w:val="21"/>
            </w:rPr>
            <w:t xml:space="preserve"> </w:t>
          </w:r>
          <w:r>
            <w:rPr>
              <w:rFonts w:ascii="宋体" w:hAnsi="宋体" w:eastAsia="宋体" w:cs="宋体"/>
              <w:spacing w:val="-3"/>
              <w:sz w:val="21"/>
              <w:szCs w:val="21"/>
            </w:rPr>
            <w:t>详细评审</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63</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3"/>
            <w:rPr>
              <w:rFonts w:ascii="Times New Roman" w:hAnsi="Times New Roman" w:eastAsia="Times New Roman" w:cs="Times New Roman"/>
              <w:sz w:val="21"/>
              <w:szCs w:val="21"/>
            </w:rPr>
          </w:pPr>
          <w:r>
            <w:fldChar w:fldCharType="begin"/>
          </w:r>
          <w:r>
            <w:instrText xml:space="preserve"> HYPERLINK \l "bookmark74" </w:instrText>
          </w:r>
          <w:r>
            <w:fldChar w:fldCharType="separate"/>
          </w:r>
          <w:r>
            <w:rPr>
              <w:rFonts w:ascii="Times New Roman" w:hAnsi="Times New Roman" w:eastAsia="Times New Roman" w:cs="Times New Roman"/>
              <w:spacing w:val="-1"/>
              <w:sz w:val="21"/>
              <w:szCs w:val="21"/>
            </w:rPr>
            <w:t xml:space="preserve">3.3 </w:t>
          </w:r>
          <w:r>
            <w:rPr>
              <w:rFonts w:ascii="宋体" w:hAnsi="宋体" w:eastAsia="宋体" w:cs="宋体"/>
              <w:spacing w:val="-1"/>
              <w:sz w:val="21"/>
              <w:szCs w:val="21"/>
            </w:rPr>
            <w:t>投标文件的澄清和补正</w:t>
          </w:r>
          <w:r>
            <w:rPr>
              <w:rFonts w:ascii="宋体" w:hAnsi="宋体" w:eastAsia="宋体" w:cs="宋体"/>
              <w:sz w:val="21"/>
              <w:szCs w:val="21"/>
            </w:rPr>
            <w:tab/>
          </w:r>
          <w:r>
            <w:rPr>
              <w:rFonts w:ascii="Times New Roman" w:hAnsi="Times New Roman" w:eastAsia="Times New Roman" w:cs="Times New Roman"/>
              <w:spacing w:val="6"/>
              <w:sz w:val="21"/>
              <w:szCs w:val="21"/>
            </w:rPr>
            <w:t>64</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3"/>
            <w:rPr>
              <w:rFonts w:ascii="Times New Roman" w:hAnsi="Times New Roman" w:eastAsia="Times New Roman" w:cs="Times New Roman"/>
              <w:sz w:val="21"/>
              <w:szCs w:val="21"/>
            </w:rPr>
          </w:pPr>
          <w:r>
            <w:fldChar w:fldCharType="begin"/>
          </w:r>
          <w:r>
            <w:instrText xml:space="preserve"> HYPERLINK \l "bookmark75" </w:instrText>
          </w:r>
          <w:r>
            <w:fldChar w:fldCharType="separate"/>
          </w:r>
          <w:r>
            <w:rPr>
              <w:rFonts w:ascii="Times New Roman" w:hAnsi="Times New Roman" w:eastAsia="Times New Roman" w:cs="Times New Roman"/>
              <w:spacing w:val="-1"/>
              <w:sz w:val="21"/>
              <w:szCs w:val="21"/>
            </w:rPr>
            <w:t xml:space="preserve">3.4 </w:t>
          </w:r>
          <w:r>
            <w:rPr>
              <w:rFonts w:ascii="宋体" w:hAnsi="宋体" w:eastAsia="宋体" w:cs="宋体"/>
              <w:spacing w:val="-1"/>
              <w:sz w:val="21"/>
              <w:szCs w:val="21"/>
            </w:rPr>
            <w:t>评标结果</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64</w:t>
          </w:r>
          <w:r>
            <w:rPr>
              <w:rFonts w:ascii="Times New Roman" w:hAnsi="Times New Roman" w:eastAsia="Times New Roman" w:cs="Times New Roman"/>
              <w:spacing w:val="6"/>
              <w:sz w:val="21"/>
              <w:szCs w:val="21"/>
            </w:rPr>
            <w:fldChar w:fldCharType="end"/>
          </w:r>
        </w:p>
        <w:p>
          <w:pPr>
            <w:tabs>
              <w:tab w:val="right" w:leader="dot" w:pos="8314"/>
            </w:tabs>
            <w:spacing w:before="227" w:line="208" w:lineRule="auto"/>
            <w:ind w:left="22"/>
            <w:rPr>
              <w:rFonts w:ascii="Times New Roman" w:hAnsi="Times New Roman" w:eastAsia="Times New Roman" w:cs="Times New Roman"/>
              <w:sz w:val="19"/>
              <w:szCs w:val="19"/>
            </w:rPr>
          </w:pPr>
          <w:r>
            <w:fldChar w:fldCharType="begin"/>
          </w:r>
          <w:r>
            <w:instrText xml:space="preserve"> HYPERLINK \l "bookmark76" </w:instrText>
          </w:r>
          <w:r>
            <w:fldChar w:fldCharType="separate"/>
          </w:r>
          <w:r>
            <w:rPr>
              <w:rFonts w:ascii="宋体" w:hAnsi="宋体" w:eastAsia="宋体" w:cs="宋体"/>
              <w:spacing w:val="9"/>
              <w:sz w:val="19"/>
              <w:szCs w:val="19"/>
              <w14:textOutline w14:w="3614" w14:cap="flat" w14:cmpd="sng">
                <w14:solidFill>
                  <w14:srgbClr w14:val="000000"/>
                </w14:solidFill>
                <w14:prstDash w14:val="solid"/>
                <w14:miter w14:val="0"/>
              </w14:textOutline>
            </w:rPr>
            <w:t>第四章合同条款及格式</w:t>
          </w:r>
          <w:r>
            <w:rPr>
              <w:rFonts w:ascii="宋体" w:hAnsi="宋体" w:eastAsia="宋体" w:cs="宋体"/>
              <w:sz w:val="19"/>
              <w:szCs w:val="19"/>
            </w:rPr>
            <w:tab/>
          </w:r>
          <w:r>
            <w:rPr>
              <w:rFonts w:ascii="Times New Roman" w:hAnsi="Times New Roman" w:eastAsia="Times New Roman" w:cs="Times New Roman"/>
              <w:b/>
              <w:bCs/>
              <w:spacing w:val="15"/>
              <w:sz w:val="19"/>
              <w:szCs w:val="19"/>
            </w:rPr>
            <w:t>65</w:t>
          </w:r>
          <w:r>
            <w:rPr>
              <w:rFonts w:ascii="Times New Roman" w:hAnsi="Times New Roman" w:eastAsia="Times New Roman" w:cs="Times New Roman"/>
              <w:b/>
              <w:bCs/>
              <w:spacing w:val="15"/>
              <w:sz w:val="19"/>
              <w:szCs w:val="19"/>
            </w:rPr>
            <w:fldChar w:fldCharType="end"/>
          </w:r>
        </w:p>
        <w:p>
          <w:pPr>
            <w:tabs>
              <w:tab w:val="right" w:leader="dot" w:pos="8312"/>
            </w:tabs>
            <w:spacing w:before="212" w:line="186" w:lineRule="auto"/>
            <w:ind w:left="266"/>
            <w:rPr>
              <w:rFonts w:ascii="Times New Roman" w:hAnsi="Times New Roman" w:eastAsia="Times New Roman" w:cs="Times New Roman"/>
              <w:sz w:val="21"/>
              <w:szCs w:val="21"/>
            </w:rPr>
          </w:pPr>
          <w:r>
            <w:fldChar w:fldCharType="begin"/>
          </w:r>
          <w:r>
            <w:instrText xml:space="preserve"> HYPERLINK \l "bookmark77" </w:instrText>
          </w:r>
          <w:r>
            <w:fldChar w:fldCharType="separate"/>
          </w:r>
          <w:r>
            <w:rPr>
              <w:rFonts w:ascii="宋体" w:hAnsi="宋体" w:eastAsia="宋体" w:cs="宋体"/>
              <w:spacing w:val="-2"/>
              <w:sz w:val="21"/>
              <w:szCs w:val="21"/>
            </w:rPr>
            <w:t>一、工程概况</w:t>
          </w:r>
          <w:r>
            <w:rPr>
              <w:rFonts w:ascii="宋体" w:hAnsi="宋体" w:eastAsia="宋体" w:cs="宋体"/>
              <w:sz w:val="21"/>
              <w:szCs w:val="21"/>
            </w:rPr>
            <w:tab/>
          </w:r>
          <w:r>
            <w:rPr>
              <w:rFonts w:ascii="Times New Roman" w:hAnsi="Times New Roman" w:eastAsia="Times New Roman" w:cs="Times New Roman"/>
              <w:spacing w:val="6"/>
              <w:sz w:val="21"/>
              <w:szCs w:val="21"/>
            </w:rPr>
            <w:t>68</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266"/>
            <w:rPr>
              <w:rFonts w:ascii="Times New Roman" w:hAnsi="Times New Roman" w:eastAsia="Times New Roman" w:cs="Times New Roman"/>
              <w:sz w:val="21"/>
              <w:szCs w:val="21"/>
            </w:rPr>
          </w:pPr>
          <w:r>
            <w:fldChar w:fldCharType="begin"/>
          </w:r>
          <w:r>
            <w:instrText xml:space="preserve"> HYPERLINK \l "bookmark78" </w:instrText>
          </w:r>
          <w:r>
            <w:fldChar w:fldCharType="separate"/>
          </w:r>
          <w:r>
            <w:rPr>
              <w:rFonts w:ascii="宋体" w:hAnsi="宋体" w:eastAsia="宋体" w:cs="宋体"/>
              <w:spacing w:val="-2"/>
              <w:sz w:val="21"/>
              <w:szCs w:val="21"/>
            </w:rPr>
            <w:t>二、合同工期</w:t>
          </w:r>
          <w:r>
            <w:rPr>
              <w:rFonts w:ascii="宋体" w:hAnsi="宋体" w:eastAsia="宋体" w:cs="宋体"/>
              <w:sz w:val="21"/>
              <w:szCs w:val="21"/>
            </w:rPr>
            <w:tab/>
          </w:r>
          <w:r>
            <w:rPr>
              <w:rFonts w:ascii="Times New Roman" w:hAnsi="Times New Roman" w:eastAsia="Times New Roman" w:cs="Times New Roman"/>
              <w:spacing w:val="6"/>
              <w:sz w:val="21"/>
              <w:szCs w:val="21"/>
            </w:rPr>
            <w:t>68</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262"/>
            <w:rPr>
              <w:rFonts w:ascii="Times New Roman" w:hAnsi="Times New Roman" w:eastAsia="Times New Roman" w:cs="Times New Roman"/>
              <w:sz w:val="21"/>
              <w:szCs w:val="21"/>
            </w:rPr>
          </w:pPr>
          <w:r>
            <w:fldChar w:fldCharType="begin"/>
          </w:r>
          <w:r>
            <w:instrText xml:space="preserve"> HYPERLINK \l "bookmark79" </w:instrText>
          </w:r>
          <w:r>
            <w:fldChar w:fldCharType="separate"/>
          </w:r>
          <w:r>
            <w:rPr>
              <w:rFonts w:ascii="宋体" w:hAnsi="宋体" w:eastAsia="宋体" w:cs="宋体"/>
              <w:spacing w:val="-1"/>
              <w:sz w:val="21"/>
              <w:szCs w:val="21"/>
            </w:rPr>
            <w:t>三、质量标准</w:t>
          </w:r>
          <w:r>
            <w:rPr>
              <w:rFonts w:ascii="宋体" w:hAnsi="宋体" w:eastAsia="宋体" w:cs="宋体"/>
              <w:sz w:val="21"/>
              <w:szCs w:val="21"/>
            </w:rPr>
            <w:tab/>
          </w:r>
          <w:r>
            <w:rPr>
              <w:rFonts w:ascii="Times New Roman" w:hAnsi="Times New Roman" w:eastAsia="Times New Roman" w:cs="Times New Roman"/>
              <w:spacing w:val="6"/>
              <w:sz w:val="21"/>
              <w:szCs w:val="21"/>
            </w:rPr>
            <w:t>68</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282"/>
            <w:rPr>
              <w:rFonts w:ascii="Times New Roman" w:hAnsi="Times New Roman" w:eastAsia="Times New Roman" w:cs="Times New Roman"/>
              <w:sz w:val="21"/>
              <w:szCs w:val="21"/>
            </w:rPr>
          </w:pPr>
          <w:r>
            <w:fldChar w:fldCharType="begin"/>
          </w:r>
          <w:r>
            <w:instrText xml:space="preserve"> HYPERLINK \l "bookmark80" </w:instrText>
          </w:r>
          <w:r>
            <w:fldChar w:fldCharType="separate"/>
          </w:r>
          <w:r>
            <w:rPr>
              <w:rFonts w:ascii="宋体" w:hAnsi="宋体" w:eastAsia="宋体" w:cs="宋体"/>
              <w:spacing w:val="-2"/>
              <w:sz w:val="21"/>
              <w:szCs w:val="21"/>
            </w:rPr>
            <w:t>四、签约合同价与合同价格形式</w:t>
          </w:r>
          <w:r>
            <w:rPr>
              <w:rFonts w:ascii="宋体" w:hAnsi="宋体" w:eastAsia="宋体" w:cs="宋体"/>
              <w:spacing w:val="-55"/>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69</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266"/>
            <w:rPr>
              <w:rFonts w:ascii="Times New Roman" w:hAnsi="Times New Roman" w:eastAsia="Times New Roman" w:cs="Times New Roman"/>
              <w:sz w:val="21"/>
              <w:szCs w:val="21"/>
            </w:rPr>
          </w:pPr>
          <w:r>
            <w:fldChar w:fldCharType="begin"/>
          </w:r>
          <w:r>
            <w:instrText xml:space="preserve"> HYPERLINK \l "bookmark81" </w:instrText>
          </w:r>
          <w:r>
            <w:fldChar w:fldCharType="separate"/>
          </w:r>
          <w:r>
            <w:rPr>
              <w:rFonts w:ascii="宋体" w:hAnsi="宋体" w:eastAsia="宋体" w:cs="宋体"/>
              <w:spacing w:val="-1"/>
              <w:sz w:val="21"/>
              <w:szCs w:val="21"/>
            </w:rPr>
            <w:t>五、工程总承包项目经理</w:t>
          </w:r>
          <w:r>
            <w:rPr>
              <w:rFonts w:ascii="宋体" w:hAnsi="宋体" w:eastAsia="宋体" w:cs="宋体"/>
              <w:spacing w:val="-59"/>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69</w:t>
          </w:r>
          <w:r>
            <w:rPr>
              <w:rFonts w:ascii="Times New Roman" w:hAnsi="Times New Roman" w:eastAsia="Times New Roman" w:cs="Times New Roman"/>
              <w:spacing w:val="6"/>
              <w:sz w:val="21"/>
              <w:szCs w:val="21"/>
            </w:rPr>
            <w:fldChar w:fldCharType="end"/>
          </w:r>
        </w:p>
        <w:p>
          <w:pPr>
            <w:tabs>
              <w:tab w:val="right" w:leader="dot" w:pos="8312"/>
            </w:tabs>
            <w:spacing w:before="100" w:line="221" w:lineRule="auto"/>
            <w:ind w:left="264"/>
            <w:rPr>
              <w:rFonts w:ascii="Times New Roman" w:hAnsi="Times New Roman" w:eastAsia="Times New Roman" w:cs="Times New Roman"/>
              <w:sz w:val="21"/>
              <w:szCs w:val="21"/>
            </w:rPr>
          </w:pPr>
          <w:r>
            <w:fldChar w:fldCharType="begin"/>
          </w:r>
          <w:r>
            <w:instrText xml:space="preserve"> HYPERLINK \l "bookmark82" </w:instrText>
          </w:r>
          <w:r>
            <w:fldChar w:fldCharType="separate"/>
          </w:r>
          <w:r>
            <w:rPr>
              <w:rFonts w:ascii="宋体" w:hAnsi="宋体" w:eastAsia="宋体" w:cs="宋体"/>
              <w:spacing w:val="-1"/>
              <w:sz w:val="21"/>
              <w:szCs w:val="21"/>
            </w:rPr>
            <w:t>六、合同文件构成</w:t>
          </w:r>
          <w:r>
            <w:rPr>
              <w:rFonts w:ascii="宋体" w:hAnsi="宋体" w:eastAsia="宋体" w:cs="宋体"/>
              <w:sz w:val="21"/>
              <w:szCs w:val="21"/>
            </w:rPr>
            <w:tab/>
          </w:r>
          <w:r>
            <w:rPr>
              <w:rFonts w:ascii="Times New Roman" w:hAnsi="Times New Roman" w:eastAsia="Times New Roman" w:cs="Times New Roman"/>
              <w:spacing w:val="6"/>
              <w:sz w:val="21"/>
              <w:szCs w:val="21"/>
            </w:rPr>
            <w:t>69</w:t>
          </w:r>
          <w:r>
            <w:rPr>
              <w:rFonts w:ascii="Times New Roman" w:hAnsi="Times New Roman" w:eastAsia="Times New Roman" w:cs="Times New Roman"/>
              <w:spacing w:val="6"/>
              <w:sz w:val="21"/>
              <w:szCs w:val="21"/>
            </w:rPr>
            <w:fldChar w:fldCharType="end"/>
          </w:r>
        </w:p>
      </w:sdtContent>
    </w:sdt>
    <w:p>
      <w:pPr>
        <w:spacing w:line="221" w:lineRule="auto"/>
        <w:rPr>
          <w:rFonts w:ascii="Times New Roman" w:hAnsi="Times New Roman" w:eastAsia="Times New Roman" w:cs="Times New Roman"/>
          <w:sz w:val="21"/>
          <w:szCs w:val="21"/>
        </w:rPr>
        <w:sectPr>
          <w:pgSz w:w="11907" w:h="16839"/>
          <w:pgMar w:top="1134" w:right="1701" w:bottom="1134" w:left="1701" w:header="0" w:footer="0" w:gutter="0"/>
          <w:cols w:space="720" w:num="1"/>
          <w:rtlGutter w:val="0"/>
          <w:docGrid w:linePitch="0" w:charSpace="0"/>
        </w:sectPr>
      </w:pPr>
    </w:p>
    <w:sdt>
      <w:sdtPr>
        <w:rPr>
          <w:rFonts w:ascii="宋体" w:hAnsi="宋体" w:eastAsia="宋体" w:cs="宋体"/>
          <w:sz w:val="21"/>
          <w:szCs w:val="21"/>
        </w:rPr>
        <w:id w:val="3"/>
        <w:docPartObj>
          <w:docPartGallery w:val="Table of Contents"/>
          <w:docPartUnique/>
        </w:docPartObj>
      </w:sdtPr>
      <w:sdtEndPr>
        <w:rPr>
          <w:rFonts w:ascii="Times New Roman" w:hAnsi="Times New Roman" w:eastAsia="Times New Roman" w:cs="Times New Roman"/>
          <w:sz w:val="21"/>
          <w:szCs w:val="21"/>
        </w:rPr>
      </w:sdtEndPr>
      <w:sdtContent>
        <w:p>
          <w:pPr>
            <w:tabs>
              <w:tab w:val="right" w:leader="dot" w:pos="8312"/>
            </w:tabs>
            <w:spacing w:before="68" w:line="186" w:lineRule="auto"/>
            <w:ind w:left="261"/>
            <w:rPr>
              <w:rFonts w:ascii="Times New Roman" w:hAnsi="Times New Roman" w:eastAsia="Times New Roman" w:cs="Times New Roman"/>
              <w:sz w:val="21"/>
              <w:szCs w:val="21"/>
            </w:rPr>
          </w:pPr>
          <w:r>
            <w:fldChar w:fldCharType="begin"/>
          </w:r>
          <w:r>
            <w:instrText xml:space="preserve"> HYPERLINK \l "bookmark83" </w:instrText>
          </w:r>
          <w:r>
            <w:fldChar w:fldCharType="separate"/>
          </w:r>
          <w:r>
            <w:rPr>
              <w:rFonts w:ascii="宋体" w:hAnsi="宋体" w:eastAsia="宋体" w:cs="宋体"/>
              <w:spacing w:val="-2"/>
              <w:sz w:val="21"/>
              <w:szCs w:val="21"/>
            </w:rPr>
            <w:t>七、承诺</w:t>
          </w:r>
          <w:r>
            <w:rPr>
              <w:rFonts w:ascii="宋体" w:hAnsi="宋体" w:eastAsia="宋体" w:cs="宋体"/>
              <w:sz w:val="21"/>
              <w:szCs w:val="21"/>
            </w:rPr>
            <w:tab/>
          </w:r>
          <w:r>
            <w:rPr>
              <w:rFonts w:ascii="Times New Roman" w:hAnsi="Times New Roman" w:eastAsia="Times New Roman" w:cs="Times New Roman"/>
              <w:spacing w:val="6"/>
              <w:sz w:val="21"/>
              <w:szCs w:val="21"/>
            </w:rPr>
            <w:t>69</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266"/>
            <w:rPr>
              <w:rFonts w:ascii="Times New Roman" w:hAnsi="Times New Roman" w:eastAsia="Times New Roman" w:cs="Times New Roman"/>
              <w:sz w:val="21"/>
              <w:szCs w:val="21"/>
            </w:rPr>
          </w:pPr>
          <w:r>
            <w:fldChar w:fldCharType="begin"/>
          </w:r>
          <w:r>
            <w:instrText xml:space="preserve"> HYPERLINK \l "bookmark84" </w:instrText>
          </w:r>
          <w:r>
            <w:fldChar w:fldCharType="separate"/>
          </w:r>
          <w:r>
            <w:rPr>
              <w:rFonts w:ascii="宋体" w:hAnsi="宋体" w:eastAsia="宋体" w:cs="宋体"/>
              <w:spacing w:val="-2"/>
              <w:sz w:val="21"/>
              <w:szCs w:val="21"/>
            </w:rPr>
            <w:t>八、订立时间</w:t>
          </w:r>
          <w:r>
            <w:rPr>
              <w:rFonts w:ascii="宋体" w:hAnsi="宋体" w:eastAsia="宋体" w:cs="宋体"/>
              <w:sz w:val="21"/>
              <w:szCs w:val="21"/>
            </w:rPr>
            <w:tab/>
          </w:r>
          <w:r>
            <w:rPr>
              <w:rFonts w:ascii="Times New Roman" w:hAnsi="Times New Roman" w:eastAsia="Times New Roman" w:cs="Times New Roman"/>
              <w:spacing w:val="6"/>
              <w:sz w:val="21"/>
              <w:szCs w:val="21"/>
            </w:rPr>
            <w:t>70</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267"/>
            <w:rPr>
              <w:rFonts w:ascii="Times New Roman" w:hAnsi="Times New Roman" w:eastAsia="Times New Roman" w:cs="Times New Roman"/>
              <w:sz w:val="21"/>
              <w:szCs w:val="21"/>
            </w:rPr>
          </w:pPr>
          <w:r>
            <w:fldChar w:fldCharType="begin"/>
          </w:r>
          <w:r>
            <w:instrText xml:space="preserve"> HYPERLINK \l "bookmark85" </w:instrText>
          </w:r>
          <w:r>
            <w:fldChar w:fldCharType="separate"/>
          </w:r>
          <w:r>
            <w:rPr>
              <w:rFonts w:ascii="宋体" w:hAnsi="宋体" w:eastAsia="宋体" w:cs="宋体"/>
              <w:spacing w:val="-2"/>
              <w:sz w:val="21"/>
              <w:szCs w:val="21"/>
            </w:rPr>
            <w:t>九、订立地点</w:t>
          </w:r>
          <w:r>
            <w:rPr>
              <w:rFonts w:ascii="宋体" w:hAnsi="宋体" w:eastAsia="宋体" w:cs="宋体"/>
              <w:sz w:val="21"/>
              <w:szCs w:val="21"/>
            </w:rPr>
            <w:tab/>
          </w:r>
          <w:r>
            <w:rPr>
              <w:rFonts w:ascii="Times New Roman" w:hAnsi="Times New Roman" w:eastAsia="Times New Roman" w:cs="Times New Roman"/>
              <w:spacing w:val="6"/>
              <w:sz w:val="21"/>
              <w:szCs w:val="21"/>
            </w:rPr>
            <w:t>70</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263"/>
            <w:rPr>
              <w:rFonts w:ascii="Times New Roman" w:hAnsi="Times New Roman" w:eastAsia="Times New Roman" w:cs="Times New Roman"/>
              <w:sz w:val="21"/>
              <w:szCs w:val="21"/>
            </w:rPr>
          </w:pPr>
          <w:r>
            <w:fldChar w:fldCharType="begin"/>
          </w:r>
          <w:r>
            <w:instrText xml:space="preserve"> HYPERLINK \l "bookmark86" </w:instrText>
          </w:r>
          <w:r>
            <w:fldChar w:fldCharType="separate"/>
          </w:r>
          <w:r>
            <w:rPr>
              <w:rFonts w:ascii="宋体" w:hAnsi="宋体" w:eastAsia="宋体" w:cs="宋体"/>
              <w:spacing w:val="-2"/>
              <w:sz w:val="21"/>
              <w:szCs w:val="21"/>
            </w:rPr>
            <w:t>十、合同生效</w:t>
          </w:r>
          <w:r>
            <w:rPr>
              <w:rFonts w:ascii="宋体" w:hAnsi="宋体" w:eastAsia="宋体" w:cs="宋体"/>
              <w:sz w:val="21"/>
              <w:szCs w:val="21"/>
            </w:rPr>
            <w:tab/>
          </w:r>
          <w:r>
            <w:rPr>
              <w:rFonts w:ascii="Times New Roman" w:hAnsi="Times New Roman" w:eastAsia="Times New Roman" w:cs="Times New Roman"/>
              <w:spacing w:val="6"/>
              <w:sz w:val="21"/>
              <w:szCs w:val="21"/>
            </w:rPr>
            <w:t>70</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263"/>
            <w:rPr>
              <w:rFonts w:ascii="Times New Roman" w:hAnsi="Times New Roman" w:eastAsia="Times New Roman" w:cs="Times New Roman"/>
              <w:sz w:val="21"/>
              <w:szCs w:val="21"/>
            </w:rPr>
          </w:pPr>
          <w:r>
            <w:fldChar w:fldCharType="begin"/>
          </w:r>
          <w:r>
            <w:instrText xml:space="preserve"> HYPERLINK \l "bookmark87" </w:instrText>
          </w:r>
          <w:r>
            <w:fldChar w:fldCharType="separate"/>
          </w:r>
          <w:r>
            <w:rPr>
              <w:rFonts w:ascii="宋体" w:hAnsi="宋体" w:eastAsia="宋体" w:cs="宋体"/>
              <w:spacing w:val="-1"/>
              <w:sz w:val="21"/>
              <w:szCs w:val="21"/>
            </w:rPr>
            <w:t>十一、合同份数</w:t>
          </w:r>
          <w:r>
            <w:rPr>
              <w:rFonts w:ascii="宋体" w:hAnsi="宋体" w:eastAsia="宋体" w:cs="宋体"/>
              <w:sz w:val="21"/>
              <w:szCs w:val="21"/>
            </w:rPr>
            <w:tab/>
          </w:r>
          <w:r>
            <w:rPr>
              <w:rFonts w:ascii="Times New Roman" w:hAnsi="Times New Roman" w:eastAsia="Times New Roman" w:cs="Times New Roman"/>
              <w:spacing w:val="6"/>
              <w:sz w:val="21"/>
              <w:szCs w:val="21"/>
            </w:rPr>
            <w:t>70</w:t>
          </w:r>
          <w:r>
            <w:rPr>
              <w:rFonts w:ascii="Times New Roman" w:hAnsi="Times New Roman" w:eastAsia="Times New Roman" w:cs="Times New Roman"/>
              <w:spacing w:val="6"/>
              <w:sz w:val="21"/>
              <w:szCs w:val="21"/>
            </w:rPr>
            <w:fldChar w:fldCharType="end"/>
          </w:r>
        </w:p>
        <w:p>
          <w:pPr>
            <w:tabs>
              <w:tab w:val="right" w:leader="dot" w:pos="8314"/>
            </w:tabs>
            <w:spacing w:before="227" w:line="208" w:lineRule="auto"/>
            <w:ind w:left="22"/>
            <w:rPr>
              <w:rFonts w:ascii="Times New Roman" w:hAnsi="Times New Roman" w:eastAsia="Times New Roman" w:cs="Times New Roman"/>
              <w:sz w:val="19"/>
              <w:szCs w:val="19"/>
            </w:rPr>
          </w:pPr>
          <w:r>
            <w:fldChar w:fldCharType="begin"/>
          </w:r>
          <w:r>
            <w:instrText xml:space="preserve"> HYPERLINK \l "bookmark88" </w:instrText>
          </w:r>
          <w:r>
            <w:fldChar w:fldCharType="separate"/>
          </w:r>
          <w:r>
            <w:rPr>
              <w:rFonts w:ascii="宋体" w:hAnsi="宋体" w:eastAsia="宋体" w:cs="宋体"/>
              <w:spacing w:val="9"/>
              <w:sz w:val="19"/>
              <w:szCs w:val="19"/>
              <w14:textOutline w14:w="3614" w14:cap="flat" w14:cmpd="sng">
                <w14:solidFill>
                  <w14:srgbClr w14:val="000000"/>
                </w14:solidFill>
                <w14:prstDash w14:val="solid"/>
                <w14:miter w14:val="0"/>
              </w14:textOutline>
            </w:rPr>
            <w:t>第二部分</w:t>
          </w:r>
          <w:r>
            <w:rPr>
              <w:rFonts w:ascii="宋体" w:hAnsi="宋体" w:eastAsia="宋体" w:cs="宋体"/>
              <w:spacing w:val="9"/>
              <w:sz w:val="19"/>
              <w:szCs w:val="19"/>
            </w:rPr>
            <w:t xml:space="preserve"> </w:t>
          </w:r>
          <w:r>
            <w:rPr>
              <w:rFonts w:ascii="宋体" w:hAnsi="宋体" w:eastAsia="宋体" w:cs="宋体"/>
              <w:spacing w:val="9"/>
              <w:sz w:val="19"/>
              <w:szCs w:val="19"/>
              <w14:textOutline w14:w="3614" w14:cap="flat" w14:cmpd="sng">
                <w14:solidFill>
                  <w14:srgbClr w14:val="000000"/>
                </w14:solidFill>
                <w14:prstDash w14:val="solid"/>
                <w14:miter w14:val="0"/>
              </w14:textOutline>
            </w:rPr>
            <w:t>通用合同条件</w:t>
          </w:r>
          <w:r>
            <w:rPr>
              <w:rFonts w:ascii="宋体" w:hAnsi="宋体" w:eastAsia="宋体" w:cs="宋体"/>
              <w:sz w:val="19"/>
              <w:szCs w:val="19"/>
            </w:rPr>
            <w:tab/>
          </w:r>
          <w:r>
            <w:rPr>
              <w:rFonts w:ascii="Times New Roman" w:hAnsi="Times New Roman" w:eastAsia="Times New Roman" w:cs="Times New Roman"/>
              <w:b/>
              <w:bCs/>
              <w:spacing w:val="15"/>
              <w:sz w:val="19"/>
              <w:szCs w:val="19"/>
            </w:rPr>
            <w:t>71</w:t>
          </w:r>
          <w:r>
            <w:rPr>
              <w:rFonts w:ascii="Times New Roman" w:hAnsi="Times New Roman" w:eastAsia="Times New Roman" w:cs="Times New Roman"/>
              <w:b/>
              <w:bCs/>
              <w:spacing w:val="15"/>
              <w:sz w:val="19"/>
              <w:szCs w:val="19"/>
            </w:rPr>
            <w:fldChar w:fldCharType="end"/>
          </w:r>
        </w:p>
        <w:p>
          <w:pPr>
            <w:tabs>
              <w:tab w:val="right" w:leader="dot" w:pos="8312"/>
            </w:tabs>
            <w:spacing w:before="212" w:line="186" w:lineRule="auto"/>
            <w:ind w:left="262"/>
            <w:rPr>
              <w:rFonts w:ascii="Times New Roman" w:hAnsi="Times New Roman" w:eastAsia="Times New Roman" w:cs="Times New Roman"/>
              <w:sz w:val="21"/>
              <w:szCs w:val="21"/>
            </w:rPr>
          </w:pPr>
          <w:r>
            <w:fldChar w:fldCharType="begin"/>
          </w:r>
          <w:r>
            <w:instrText xml:space="preserve"> HYPERLINK \l "bookmark89" </w:instrText>
          </w:r>
          <w:r>
            <w:fldChar w:fldCharType="separate"/>
          </w:r>
          <w:r>
            <w:rPr>
              <w:rFonts w:ascii="宋体" w:hAnsi="宋体" w:eastAsia="宋体" w:cs="宋体"/>
              <w:spacing w:val="-8"/>
              <w:sz w:val="21"/>
              <w:szCs w:val="21"/>
            </w:rPr>
            <w:t>第</w:t>
          </w:r>
          <w:r>
            <w:rPr>
              <w:rFonts w:ascii="宋体" w:hAnsi="宋体" w:eastAsia="宋体" w:cs="宋体"/>
              <w:spacing w:val="-24"/>
              <w:sz w:val="21"/>
              <w:szCs w:val="21"/>
            </w:rPr>
            <w:t xml:space="preserve"> </w:t>
          </w:r>
          <w:r>
            <w:rPr>
              <w:rFonts w:ascii="宋体" w:hAnsi="宋体" w:eastAsia="宋体" w:cs="宋体"/>
              <w:spacing w:val="-8"/>
              <w:sz w:val="21"/>
              <w:szCs w:val="21"/>
            </w:rPr>
            <w:t>1</w:t>
          </w:r>
          <w:r>
            <w:rPr>
              <w:rFonts w:ascii="宋体" w:hAnsi="宋体" w:eastAsia="宋体" w:cs="宋体"/>
              <w:spacing w:val="-43"/>
              <w:sz w:val="21"/>
              <w:szCs w:val="21"/>
            </w:rPr>
            <w:t xml:space="preserve"> </w:t>
          </w:r>
          <w:r>
            <w:rPr>
              <w:rFonts w:ascii="宋体" w:hAnsi="宋体" w:eastAsia="宋体" w:cs="宋体"/>
              <w:spacing w:val="-8"/>
              <w:sz w:val="21"/>
              <w:szCs w:val="21"/>
            </w:rPr>
            <w:t>条</w:t>
          </w:r>
          <w:r>
            <w:rPr>
              <w:rFonts w:ascii="宋体" w:hAnsi="宋体" w:eastAsia="宋体" w:cs="宋体"/>
              <w:spacing w:val="10"/>
              <w:sz w:val="21"/>
              <w:szCs w:val="21"/>
            </w:rPr>
            <w:t xml:space="preserve"> </w:t>
          </w:r>
          <w:r>
            <w:rPr>
              <w:rFonts w:ascii="宋体" w:hAnsi="宋体" w:eastAsia="宋体" w:cs="宋体"/>
              <w:spacing w:val="-8"/>
              <w:sz w:val="21"/>
              <w:szCs w:val="21"/>
            </w:rPr>
            <w:t>一般约定</w:t>
          </w:r>
          <w:r>
            <w:rPr>
              <w:rFonts w:ascii="宋体" w:hAnsi="宋体" w:eastAsia="宋体" w:cs="宋体"/>
              <w:spacing w:val="-64"/>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71</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"bookmark90" </w:instrText>
          </w:r>
          <w:r>
            <w:fldChar w:fldCharType="separate"/>
          </w:r>
          <w:r>
            <w:rPr>
              <w:rFonts w:ascii="宋体" w:hAnsi="宋体" w:eastAsia="宋体" w:cs="宋体"/>
              <w:spacing w:val="-2"/>
              <w:sz w:val="21"/>
              <w:szCs w:val="21"/>
            </w:rPr>
            <w:t>1.1 词语定义和解释</w:t>
          </w:r>
          <w:r>
            <w:rPr>
              <w:rFonts w:ascii="宋体" w:hAnsi="宋体" w:eastAsia="宋体" w:cs="宋体"/>
              <w:sz w:val="21"/>
              <w:szCs w:val="21"/>
            </w:rPr>
            <w:tab/>
          </w:r>
          <w:r>
            <w:rPr>
              <w:rFonts w:ascii="Times New Roman" w:hAnsi="Times New Roman" w:eastAsia="Times New Roman" w:cs="Times New Roman"/>
              <w:spacing w:val="6"/>
              <w:sz w:val="21"/>
              <w:szCs w:val="21"/>
            </w:rPr>
            <w:t>71</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"bookmark91" </w:instrText>
          </w:r>
          <w:r>
            <w:fldChar w:fldCharType="separate"/>
          </w:r>
          <w:r>
            <w:rPr>
              <w:rFonts w:ascii="宋体" w:hAnsi="宋体" w:eastAsia="宋体" w:cs="宋体"/>
              <w:spacing w:val="-5"/>
              <w:sz w:val="21"/>
              <w:szCs w:val="21"/>
            </w:rPr>
            <w:t>1.2</w:t>
          </w:r>
          <w:r>
            <w:rPr>
              <w:rFonts w:ascii="宋体" w:hAnsi="宋体" w:eastAsia="宋体" w:cs="宋体"/>
              <w:spacing w:val="12"/>
              <w:sz w:val="21"/>
              <w:szCs w:val="21"/>
            </w:rPr>
            <w:t xml:space="preserve"> </w:t>
          </w:r>
          <w:r>
            <w:rPr>
              <w:rFonts w:ascii="宋体" w:hAnsi="宋体" w:eastAsia="宋体" w:cs="宋体"/>
              <w:spacing w:val="-5"/>
              <w:sz w:val="21"/>
              <w:szCs w:val="21"/>
            </w:rPr>
            <w:t>语言文字</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75</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"bookmark92" </w:instrText>
          </w:r>
          <w:r>
            <w:fldChar w:fldCharType="separate"/>
          </w:r>
          <w:r>
            <w:rPr>
              <w:rFonts w:ascii="宋体" w:hAnsi="宋体" w:eastAsia="宋体" w:cs="宋体"/>
              <w:spacing w:val="-7"/>
              <w:sz w:val="21"/>
              <w:szCs w:val="21"/>
            </w:rPr>
            <w:t>1.3</w:t>
          </w:r>
          <w:r>
            <w:rPr>
              <w:rFonts w:ascii="宋体" w:hAnsi="宋体" w:eastAsia="宋体" w:cs="宋体"/>
              <w:spacing w:val="12"/>
              <w:sz w:val="21"/>
              <w:szCs w:val="21"/>
            </w:rPr>
            <w:t xml:space="preserve"> </w:t>
          </w:r>
          <w:r>
            <w:rPr>
              <w:rFonts w:ascii="宋体" w:hAnsi="宋体" w:eastAsia="宋体" w:cs="宋体"/>
              <w:spacing w:val="-7"/>
              <w:sz w:val="21"/>
              <w:szCs w:val="21"/>
            </w:rPr>
            <w:t>法律</w:t>
          </w:r>
          <w:r>
            <w:rPr>
              <w:rFonts w:ascii="宋体" w:hAnsi="宋体" w:eastAsia="宋体" w:cs="宋体"/>
              <w:spacing w:val="-44"/>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75</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"bookmark93" </w:instrText>
          </w:r>
          <w:r>
            <w:fldChar w:fldCharType="separate"/>
          </w:r>
          <w:r>
            <w:rPr>
              <w:rFonts w:ascii="宋体" w:hAnsi="宋体" w:eastAsia="宋体" w:cs="宋体"/>
              <w:spacing w:val="-3"/>
              <w:sz w:val="21"/>
              <w:szCs w:val="21"/>
            </w:rPr>
            <w:t>1.4 标准和规范</w:t>
          </w:r>
          <w:r>
            <w:rPr>
              <w:rFonts w:ascii="宋体" w:hAnsi="宋体" w:eastAsia="宋体" w:cs="宋体"/>
              <w:spacing w:val="-37"/>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75</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"bookmark94" </w:instrText>
          </w:r>
          <w:r>
            <w:fldChar w:fldCharType="separate"/>
          </w:r>
          <w:r>
            <w:rPr>
              <w:rFonts w:ascii="宋体" w:hAnsi="宋体" w:eastAsia="宋体" w:cs="宋体"/>
              <w:spacing w:val="-2"/>
              <w:sz w:val="21"/>
              <w:szCs w:val="21"/>
            </w:rPr>
            <w:t>1.5 合同文件的优先顺序</w:t>
          </w:r>
          <w:r>
            <w:rPr>
              <w:rFonts w:ascii="宋体" w:hAnsi="宋体" w:eastAsia="宋体" w:cs="宋体"/>
              <w:sz w:val="21"/>
              <w:szCs w:val="21"/>
            </w:rPr>
            <w:tab/>
          </w:r>
          <w:r>
            <w:rPr>
              <w:rFonts w:ascii="Times New Roman" w:hAnsi="Times New Roman" w:eastAsia="Times New Roman" w:cs="Times New Roman"/>
              <w:spacing w:val="6"/>
              <w:sz w:val="21"/>
              <w:szCs w:val="21"/>
            </w:rPr>
            <w:t>75</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"bookmark95" </w:instrText>
          </w:r>
          <w:r>
            <w:fldChar w:fldCharType="separate"/>
          </w:r>
          <w:r>
            <w:rPr>
              <w:rFonts w:ascii="宋体" w:hAnsi="宋体" w:eastAsia="宋体" w:cs="宋体"/>
              <w:spacing w:val="-2"/>
              <w:sz w:val="21"/>
              <w:szCs w:val="21"/>
            </w:rPr>
            <w:t>1.6 文件的提供和照管</w:t>
          </w:r>
          <w:r>
            <w:rPr>
              <w:rFonts w:ascii="宋体" w:hAnsi="宋体" w:eastAsia="宋体" w:cs="宋体"/>
              <w:sz w:val="21"/>
              <w:szCs w:val="21"/>
            </w:rPr>
            <w:tab/>
          </w:r>
          <w:r>
            <w:rPr>
              <w:rFonts w:ascii="Times New Roman" w:hAnsi="Times New Roman" w:eastAsia="Times New Roman" w:cs="Times New Roman"/>
              <w:spacing w:val="6"/>
              <w:sz w:val="21"/>
              <w:szCs w:val="21"/>
            </w:rPr>
            <w:t>76</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"bookmark96" </w:instrText>
          </w:r>
          <w:r>
            <w:fldChar w:fldCharType="separate"/>
          </w:r>
          <w:r>
            <w:rPr>
              <w:rFonts w:ascii="宋体" w:hAnsi="宋体" w:eastAsia="宋体" w:cs="宋体"/>
              <w:spacing w:val="-7"/>
              <w:sz w:val="21"/>
              <w:szCs w:val="21"/>
            </w:rPr>
            <w:t>1.7</w:t>
          </w:r>
          <w:r>
            <w:rPr>
              <w:rFonts w:ascii="宋体" w:hAnsi="宋体" w:eastAsia="宋体" w:cs="宋体"/>
              <w:spacing w:val="12"/>
              <w:sz w:val="21"/>
              <w:szCs w:val="21"/>
            </w:rPr>
            <w:t xml:space="preserve"> </w:t>
          </w:r>
          <w:r>
            <w:rPr>
              <w:rFonts w:ascii="宋体" w:hAnsi="宋体" w:eastAsia="宋体" w:cs="宋体"/>
              <w:spacing w:val="-7"/>
              <w:sz w:val="21"/>
              <w:szCs w:val="21"/>
            </w:rPr>
            <w:t>联络</w:t>
          </w:r>
          <w:r>
            <w:rPr>
              <w:rFonts w:ascii="宋体" w:hAnsi="宋体" w:eastAsia="宋体" w:cs="宋体"/>
              <w:spacing w:val="-44"/>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77</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"bookmark97" </w:instrText>
          </w:r>
          <w:r>
            <w:fldChar w:fldCharType="separate"/>
          </w:r>
          <w:r>
            <w:rPr>
              <w:rFonts w:ascii="宋体" w:hAnsi="宋体" w:eastAsia="宋体" w:cs="宋体"/>
              <w:spacing w:val="-5"/>
              <w:sz w:val="21"/>
              <w:szCs w:val="21"/>
            </w:rPr>
            <w:t>1.8</w:t>
          </w:r>
          <w:r>
            <w:rPr>
              <w:rFonts w:ascii="宋体" w:hAnsi="宋体" w:eastAsia="宋体" w:cs="宋体"/>
              <w:spacing w:val="12"/>
              <w:sz w:val="21"/>
              <w:szCs w:val="21"/>
            </w:rPr>
            <w:t xml:space="preserve"> </w:t>
          </w:r>
          <w:r>
            <w:rPr>
              <w:rFonts w:ascii="宋体" w:hAnsi="宋体" w:eastAsia="宋体" w:cs="宋体"/>
              <w:spacing w:val="-5"/>
              <w:sz w:val="21"/>
              <w:szCs w:val="21"/>
            </w:rPr>
            <w:t>严禁贿赂</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77</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"bookmark98" </w:instrText>
          </w:r>
          <w:r>
            <w:fldChar w:fldCharType="separate"/>
          </w:r>
          <w:r>
            <w:rPr>
              <w:rFonts w:ascii="宋体" w:hAnsi="宋体" w:eastAsia="宋体" w:cs="宋体"/>
              <w:spacing w:val="-3"/>
              <w:sz w:val="21"/>
              <w:szCs w:val="21"/>
            </w:rPr>
            <w:t>1.9 化石、文物</w:t>
          </w:r>
          <w:r>
            <w:rPr>
              <w:rFonts w:ascii="宋体" w:hAnsi="宋体" w:eastAsia="宋体" w:cs="宋体"/>
              <w:spacing w:val="-37"/>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77</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"bookmark99" </w:instrText>
          </w:r>
          <w:r>
            <w:fldChar w:fldCharType="separate"/>
          </w:r>
          <w:r>
            <w:rPr>
              <w:rFonts w:ascii="宋体" w:hAnsi="宋体" w:eastAsia="宋体" w:cs="宋体"/>
              <w:spacing w:val="-4"/>
              <w:sz w:val="21"/>
              <w:szCs w:val="21"/>
            </w:rPr>
            <w:t>1.10</w:t>
          </w:r>
          <w:r>
            <w:rPr>
              <w:rFonts w:ascii="宋体" w:hAnsi="宋体" w:eastAsia="宋体" w:cs="宋体"/>
              <w:spacing w:val="10"/>
              <w:sz w:val="21"/>
              <w:szCs w:val="21"/>
            </w:rPr>
            <w:t xml:space="preserve"> </w:t>
          </w:r>
          <w:r>
            <w:rPr>
              <w:rFonts w:ascii="宋体" w:hAnsi="宋体" w:eastAsia="宋体" w:cs="宋体"/>
              <w:spacing w:val="-4"/>
              <w:sz w:val="21"/>
              <w:szCs w:val="21"/>
            </w:rPr>
            <w:t>知识产权</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78</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"bookmark100" </w:instrText>
          </w:r>
          <w:r>
            <w:fldChar w:fldCharType="separate"/>
          </w:r>
          <w:r>
            <w:rPr>
              <w:rFonts w:ascii="宋体" w:hAnsi="宋体" w:eastAsia="宋体" w:cs="宋体"/>
              <w:spacing w:val="-5"/>
              <w:sz w:val="21"/>
              <w:szCs w:val="21"/>
            </w:rPr>
            <w:t>1.11</w:t>
          </w:r>
          <w:r>
            <w:rPr>
              <w:rFonts w:ascii="宋体" w:hAnsi="宋体" w:eastAsia="宋体" w:cs="宋体"/>
              <w:spacing w:val="8"/>
              <w:sz w:val="21"/>
              <w:szCs w:val="21"/>
            </w:rPr>
            <w:t xml:space="preserve"> </w:t>
          </w:r>
          <w:r>
            <w:rPr>
              <w:rFonts w:ascii="宋体" w:hAnsi="宋体" w:eastAsia="宋体" w:cs="宋体"/>
              <w:spacing w:val="-5"/>
              <w:sz w:val="21"/>
              <w:szCs w:val="21"/>
            </w:rPr>
            <w:t>保密</w:t>
          </w:r>
          <w:r>
            <w:rPr>
              <w:rFonts w:ascii="宋体" w:hAnsi="宋体" w:eastAsia="宋体" w:cs="宋体"/>
              <w:spacing w:val="-45"/>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78</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"bookmark101" </w:instrText>
          </w:r>
          <w:r>
            <w:fldChar w:fldCharType="separate"/>
          </w:r>
          <w:r>
            <w:rPr>
              <w:rFonts w:ascii="宋体" w:hAnsi="宋体" w:eastAsia="宋体" w:cs="宋体"/>
              <w:spacing w:val="-4"/>
              <w:sz w:val="21"/>
              <w:szCs w:val="21"/>
            </w:rPr>
            <w:t>1.12</w:t>
          </w:r>
          <w:r>
            <w:rPr>
              <w:rFonts w:ascii="宋体" w:hAnsi="宋体" w:eastAsia="宋体" w:cs="宋体"/>
              <w:spacing w:val="58"/>
              <w:sz w:val="21"/>
              <w:szCs w:val="21"/>
            </w:rPr>
            <w:t xml:space="preserve"> </w:t>
          </w:r>
          <w:r>
            <w:rPr>
              <w:rFonts w:ascii="宋体" w:hAnsi="宋体" w:eastAsia="宋体" w:cs="宋体"/>
              <w:spacing w:val="-4"/>
              <w:sz w:val="21"/>
              <w:szCs w:val="21"/>
            </w:rPr>
            <w:t>《发包人要求》和基础资料中的错误</w:t>
          </w:r>
          <w:r>
            <w:rPr>
              <w:rFonts w:ascii="宋体" w:hAnsi="宋体" w:eastAsia="宋体" w:cs="宋体"/>
              <w:sz w:val="21"/>
              <w:szCs w:val="21"/>
            </w:rPr>
            <w:tab/>
          </w:r>
          <w:r>
            <w:rPr>
              <w:rFonts w:ascii="Times New Roman" w:hAnsi="Times New Roman" w:eastAsia="Times New Roman" w:cs="Times New Roman"/>
              <w:spacing w:val="6"/>
              <w:sz w:val="21"/>
              <w:szCs w:val="21"/>
            </w:rPr>
            <w:t>79</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"bookmark102" </w:instrText>
          </w:r>
          <w:r>
            <w:fldChar w:fldCharType="separate"/>
          </w:r>
          <w:r>
            <w:rPr>
              <w:rFonts w:ascii="宋体" w:hAnsi="宋体" w:eastAsia="宋体" w:cs="宋体"/>
              <w:spacing w:val="-5"/>
              <w:sz w:val="21"/>
              <w:szCs w:val="21"/>
            </w:rPr>
            <w:t>1.13</w:t>
          </w:r>
          <w:r>
            <w:rPr>
              <w:rFonts w:ascii="宋体" w:hAnsi="宋体" w:eastAsia="宋体" w:cs="宋体"/>
              <w:spacing w:val="18"/>
              <w:sz w:val="21"/>
              <w:szCs w:val="21"/>
            </w:rPr>
            <w:t xml:space="preserve"> </w:t>
          </w:r>
          <w:r>
            <w:rPr>
              <w:rFonts w:ascii="宋体" w:hAnsi="宋体" w:eastAsia="宋体" w:cs="宋体"/>
              <w:spacing w:val="-5"/>
              <w:sz w:val="21"/>
              <w:szCs w:val="21"/>
            </w:rPr>
            <w:t>责任限制</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79</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"bookmark103" </w:instrText>
          </w:r>
          <w:r>
            <w:fldChar w:fldCharType="separate"/>
          </w:r>
          <w:r>
            <w:rPr>
              <w:rFonts w:ascii="宋体" w:hAnsi="宋体" w:eastAsia="宋体" w:cs="宋体"/>
              <w:spacing w:val="-2"/>
              <w:sz w:val="21"/>
              <w:szCs w:val="21"/>
            </w:rPr>
            <w:t>1.14 建筑信息模型技术的应用</w:t>
          </w:r>
          <w:r>
            <w:rPr>
              <w:rFonts w:ascii="宋体" w:hAnsi="宋体" w:eastAsia="宋体" w:cs="宋体"/>
              <w:sz w:val="21"/>
              <w:szCs w:val="21"/>
            </w:rPr>
            <w:tab/>
          </w:r>
          <w:r>
            <w:rPr>
              <w:rFonts w:ascii="Times New Roman" w:hAnsi="Times New Roman" w:eastAsia="Times New Roman" w:cs="Times New Roman"/>
              <w:spacing w:val="6"/>
              <w:sz w:val="21"/>
              <w:szCs w:val="21"/>
            </w:rPr>
            <w:t>79</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262"/>
            <w:rPr>
              <w:rFonts w:ascii="Times New Roman" w:hAnsi="Times New Roman" w:eastAsia="Times New Roman" w:cs="Times New Roman"/>
              <w:sz w:val="21"/>
              <w:szCs w:val="21"/>
            </w:rPr>
          </w:pPr>
          <w:r>
            <w:fldChar w:fldCharType="begin"/>
          </w:r>
          <w:r>
            <w:instrText xml:space="preserve"> HYPERLINK \l "bookmark104" </w:instrText>
          </w:r>
          <w:r>
            <w:fldChar w:fldCharType="separate"/>
          </w:r>
          <w:r>
            <w:rPr>
              <w:rFonts w:ascii="宋体" w:hAnsi="宋体" w:eastAsia="宋体" w:cs="宋体"/>
              <w:spacing w:val="-7"/>
              <w:sz w:val="21"/>
              <w:szCs w:val="21"/>
            </w:rPr>
            <w:t>第</w:t>
          </w:r>
          <w:r>
            <w:rPr>
              <w:rFonts w:ascii="宋体" w:hAnsi="宋体" w:eastAsia="宋体" w:cs="宋体"/>
              <w:spacing w:val="-37"/>
              <w:sz w:val="21"/>
              <w:szCs w:val="21"/>
            </w:rPr>
            <w:t xml:space="preserve"> </w:t>
          </w:r>
          <w:r>
            <w:rPr>
              <w:rFonts w:ascii="宋体" w:hAnsi="宋体" w:eastAsia="宋体" w:cs="宋体"/>
              <w:spacing w:val="-7"/>
              <w:sz w:val="21"/>
              <w:szCs w:val="21"/>
            </w:rPr>
            <w:t>2</w:t>
          </w:r>
          <w:r>
            <w:rPr>
              <w:rFonts w:ascii="宋体" w:hAnsi="宋体" w:eastAsia="宋体" w:cs="宋体"/>
              <w:spacing w:val="-42"/>
              <w:sz w:val="21"/>
              <w:szCs w:val="21"/>
            </w:rPr>
            <w:t xml:space="preserve"> </w:t>
          </w:r>
          <w:r>
            <w:rPr>
              <w:rFonts w:ascii="宋体" w:hAnsi="宋体" w:eastAsia="宋体" w:cs="宋体"/>
              <w:spacing w:val="-7"/>
              <w:sz w:val="21"/>
              <w:szCs w:val="21"/>
            </w:rPr>
            <w:t>条</w:t>
          </w:r>
          <w:r>
            <w:rPr>
              <w:rFonts w:ascii="宋体" w:hAnsi="宋体" w:eastAsia="宋体" w:cs="宋体"/>
              <w:spacing w:val="9"/>
              <w:sz w:val="21"/>
              <w:szCs w:val="21"/>
            </w:rPr>
            <w:t xml:space="preserve"> </w:t>
          </w:r>
          <w:r>
            <w:rPr>
              <w:rFonts w:ascii="宋体" w:hAnsi="宋体" w:eastAsia="宋体" w:cs="宋体"/>
              <w:spacing w:val="-7"/>
              <w:sz w:val="21"/>
              <w:szCs w:val="21"/>
            </w:rPr>
            <w:t>发包人</w:t>
          </w:r>
          <w:r>
            <w:rPr>
              <w:rFonts w:ascii="宋体" w:hAnsi="宋体" w:eastAsia="宋体" w:cs="宋体"/>
              <w:sz w:val="21"/>
              <w:szCs w:val="21"/>
            </w:rPr>
            <w:tab/>
          </w:r>
          <w:r>
            <w:rPr>
              <w:rFonts w:ascii="Times New Roman" w:hAnsi="Times New Roman" w:eastAsia="Times New Roman" w:cs="Times New Roman"/>
              <w:spacing w:val="6"/>
              <w:sz w:val="21"/>
              <w:szCs w:val="21"/>
            </w:rPr>
            <w:t>79</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5"/>
            <w:rPr>
              <w:rFonts w:ascii="Times New Roman" w:hAnsi="Times New Roman" w:eastAsia="Times New Roman" w:cs="Times New Roman"/>
              <w:sz w:val="21"/>
              <w:szCs w:val="21"/>
            </w:rPr>
          </w:pPr>
          <w:r>
            <w:fldChar w:fldCharType="begin"/>
          </w:r>
          <w:r>
            <w:instrText xml:space="preserve"> HYPERLINK \l "bookmark105" </w:instrText>
          </w:r>
          <w:r>
            <w:fldChar w:fldCharType="separate"/>
          </w:r>
          <w:r>
            <w:rPr>
              <w:rFonts w:ascii="宋体" w:hAnsi="宋体" w:eastAsia="宋体" w:cs="宋体"/>
              <w:spacing w:val="-2"/>
              <w:sz w:val="21"/>
              <w:szCs w:val="21"/>
            </w:rPr>
            <w:t>2.1 遵守法律</w:t>
          </w:r>
          <w:r>
            <w:rPr>
              <w:rFonts w:ascii="宋体" w:hAnsi="宋体" w:eastAsia="宋体" w:cs="宋体"/>
              <w:spacing w:val="-36"/>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79</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5"/>
            <w:rPr>
              <w:rFonts w:ascii="Times New Roman" w:hAnsi="Times New Roman" w:eastAsia="Times New Roman" w:cs="Times New Roman"/>
              <w:sz w:val="21"/>
              <w:szCs w:val="21"/>
            </w:rPr>
          </w:pPr>
          <w:r>
            <w:fldChar w:fldCharType="begin"/>
          </w:r>
          <w:r>
            <w:instrText xml:space="preserve"> HYPERLINK \l "bookmark106" </w:instrText>
          </w:r>
          <w:r>
            <w:fldChar w:fldCharType="separate"/>
          </w:r>
          <w:r>
            <w:rPr>
              <w:rFonts w:ascii="宋体" w:hAnsi="宋体" w:eastAsia="宋体" w:cs="宋体"/>
              <w:spacing w:val="-1"/>
              <w:sz w:val="21"/>
              <w:szCs w:val="21"/>
            </w:rPr>
            <w:t>2.2 提供施工现场和工作条件</w:t>
          </w:r>
          <w:r>
            <w:rPr>
              <w:rFonts w:ascii="宋体" w:hAnsi="宋体" w:eastAsia="宋体" w:cs="宋体"/>
              <w:sz w:val="21"/>
              <w:szCs w:val="21"/>
            </w:rPr>
            <w:tab/>
          </w:r>
          <w:r>
            <w:rPr>
              <w:rFonts w:ascii="Times New Roman" w:hAnsi="Times New Roman" w:eastAsia="Times New Roman" w:cs="Times New Roman"/>
              <w:spacing w:val="6"/>
              <w:sz w:val="21"/>
              <w:szCs w:val="21"/>
            </w:rPr>
            <w:t>79</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5"/>
            <w:rPr>
              <w:rFonts w:ascii="Times New Roman" w:hAnsi="Times New Roman" w:eastAsia="Times New Roman" w:cs="Times New Roman"/>
              <w:sz w:val="21"/>
              <w:szCs w:val="21"/>
            </w:rPr>
          </w:pPr>
          <w:r>
            <w:fldChar w:fldCharType="begin"/>
          </w:r>
          <w:r>
            <w:instrText xml:space="preserve"> HYPERLINK \l "bookmark107" </w:instrText>
          </w:r>
          <w:r>
            <w:fldChar w:fldCharType="separate"/>
          </w:r>
          <w:r>
            <w:rPr>
              <w:rFonts w:ascii="宋体" w:hAnsi="宋体" w:eastAsia="宋体" w:cs="宋体"/>
              <w:spacing w:val="-1"/>
              <w:sz w:val="21"/>
              <w:szCs w:val="21"/>
            </w:rPr>
            <w:t>2.3 提供基础资料</w:t>
          </w:r>
          <w:r>
            <w:rPr>
              <w:rFonts w:ascii="宋体" w:hAnsi="宋体" w:eastAsia="宋体" w:cs="宋体"/>
              <w:sz w:val="21"/>
              <w:szCs w:val="21"/>
            </w:rPr>
            <w:tab/>
          </w:r>
          <w:r>
            <w:rPr>
              <w:rFonts w:ascii="Times New Roman" w:hAnsi="Times New Roman" w:eastAsia="Times New Roman" w:cs="Times New Roman"/>
              <w:spacing w:val="6"/>
              <w:sz w:val="21"/>
              <w:szCs w:val="21"/>
            </w:rPr>
            <w:t>80</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5"/>
            <w:rPr>
              <w:rFonts w:ascii="Times New Roman" w:hAnsi="Times New Roman" w:eastAsia="Times New Roman" w:cs="Times New Roman"/>
              <w:sz w:val="21"/>
              <w:szCs w:val="21"/>
            </w:rPr>
          </w:pPr>
          <w:r>
            <w:fldChar w:fldCharType="begin"/>
          </w:r>
          <w:r>
            <w:instrText xml:space="preserve"> HYPERLINK \l "bookmark108" </w:instrText>
          </w:r>
          <w:r>
            <w:fldChar w:fldCharType="separate"/>
          </w:r>
          <w:r>
            <w:rPr>
              <w:rFonts w:ascii="宋体" w:hAnsi="宋体" w:eastAsia="宋体" w:cs="宋体"/>
              <w:spacing w:val="-1"/>
              <w:sz w:val="21"/>
              <w:szCs w:val="21"/>
            </w:rPr>
            <w:t>2.4 办理许可和批准</w:t>
          </w:r>
          <w:r>
            <w:rPr>
              <w:rFonts w:ascii="宋体" w:hAnsi="宋体" w:eastAsia="宋体" w:cs="宋体"/>
              <w:sz w:val="21"/>
              <w:szCs w:val="21"/>
            </w:rPr>
            <w:tab/>
          </w:r>
          <w:r>
            <w:rPr>
              <w:rFonts w:ascii="Times New Roman" w:hAnsi="Times New Roman" w:eastAsia="Times New Roman" w:cs="Times New Roman"/>
              <w:spacing w:val="6"/>
              <w:sz w:val="21"/>
              <w:szCs w:val="21"/>
            </w:rPr>
            <w:t>80</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5"/>
            <w:rPr>
              <w:rFonts w:ascii="Times New Roman" w:hAnsi="Times New Roman" w:eastAsia="Times New Roman" w:cs="Times New Roman"/>
              <w:sz w:val="21"/>
              <w:szCs w:val="21"/>
            </w:rPr>
          </w:pPr>
          <w:r>
            <w:fldChar w:fldCharType="begin"/>
          </w:r>
          <w:r>
            <w:instrText xml:space="preserve"> HYPERLINK \l "bookmark109" </w:instrText>
          </w:r>
          <w:r>
            <w:fldChar w:fldCharType="separate"/>
          </w:r>
          <w:r>
            <w:rPr>
              <w:rFonts w:ascii="宋体" w:hAnsi="宋体" w:eastAsia="宋体" w:cs="宋体"/>
              <w:spacing w:val="-1"/>
              <w:sz w:val="21"/>
              <w:szCs w:val="21"/>
            </w:rPr>
            <w:t>2.5 支付合同价款</w:t>
          </w:r>
          <w:r>
            <w:rPr>
              <w:rFonts w:ascii="宋体" w:hAnsi="宋体" w:eastAsia="宋体" w:cs="宋体"/>
              <w:sz w:val="21"/>
              <w:szCs w:val="21"/>
            </w:rPr>
            <w:tab/>
          </w:r>
          <w:r>
            <w:rPr>
              <w:rFonts w:ascii="Times New Roman" w:hAnsi="Times New Roman" w:eastAsia="Times New Roman" w:cs="Times New Roman"/>
              <w:spacing w:val="6"/>
              <w:sz w:val="21"/>
              <w:szCs w:val="21"/>
            </w:rPr>
            <w:t>80</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5"/>
            <w:rPr>
              <w:rFonts w:ascii="Times New Roman" w:hAnsi="Times New Roman" w:eastAsia="Times New Roman" w:cs="Times New Roman"/>
              <w:sz w:val="21"/>
              <w:szCs w:val="21"/>
            </w:rPr>
          </w:pPr>
          <w:r>
            <w:fldChar w:fldCharType="begin"/>
          </w:r>
          <w:r>
            <w:instrText xml:space="preserve"> HYPERLINK \l "bookmark110" </w:instrText>
          </w:r>
          <w:r>
            <w:fldChar w:fldCharType="separate"/>
          </w:r>
          <w:r>
            <w:rPr>
              <w:rFonts w:ascii="宋体" w:hAnsi="宋体" w:eastAsia="宋体" w:cs="宋体"/>
              <w:spacing w:val="-1"/>
              <w:sz w:val="21"/>
              <w:szCs w:val="21"/>
            </w:rPr>
            <w:t>2.6 现场管理配合</w:t>
          </w:r>
          <w:r>
            <w:rPr>
              <w:rFonts w:ascii="宋体" w:hAnsi="宋体" w:eastAsia="宋体" w:cs="宋体"/>
              <w:sz w:val="21"/>
              <w:szCs w:val="21"/>
            </w:rPr>
            <w:tab/>
          </w:r>
          <w:r>
            <w:rPr>
              <w:rFonts w:ascii="Times New Roman" w:hAnsi="Times New Roman" w:eastAsia="Times New Roman" w:cs="Times New Roman"/>
              <w:spacing w:val="6"/>
              <w:sz w:val="21"/>
              <w:szCs w:val="21"/>
            </w:rPr>
            <w:t>81</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5"/>
            <w:rPr>
              <w:rFonts w:ascii="Times New Roman" w:hAnsi="Times New Roman" w:eastAsia="Times New Roman" w:cs="Times New Roman"/>
              <w:sz w:val="21"/>
              <w:szCs w:val="21"/>
            </w:rPr>
          </w:pPr>
          <w:r>
            <w:fldChar w:fldCharType="begin"/>
          </w:r>
          <w:r>
            <w:instrText xml:space="preserve"> HYPERLINK \l "bookmark111" </w:instrText>
          </w:r>
          <w:r>
            <w:fldChar w:fldCharType="separate"/>
          </w:r>
          <w:r>
            <w:rPr>
              <w:rFonts w:ascii="宋体" w:hAnsi="宋体" w:eastAsia="宋体" w:cs="宋体"/>
              <w:spacing w:val="-2"/>
              <w:sz w:val="21"/>
              <w:szCs w:val="21"/>
            </w:rPr>
            <w:t>2.7 其他义务</w:t>
          </w:r>
          <w:r>
            <w:rPr>
              <w:rFonts w:ascii="宋体" w:hAnsi="宋体" w:eastAsia="宋体" w:cs="宋体"/>
              <w:spacing w:val="-36"/>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81</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"bookmark112" </w:instrText>
          </w:r>
          <w:r>
            <w:fldChar w:fldCharType="separate"/>
          </w:r>
          <w:r>
            <w:rPr>
              <w:rFonts w:ascii="宋体" w:hAnsi="宋体" w:eastAsia="宋体" w:cs="宋体"/>
              <w:spacing w:val="-3"/>
              <w:sz w:val="21"/>
              <w:szCs w:val="21"/>
            </w:rPr>
            <w:t>第</w:t>
          </w:r>
          <w:r>
            <w:rPr>
              <w:rFonts w:ascii="宋体" w:hAnsi="宋体" w:eastAsia="宋体" w:cs="宋体"/>
              <w:spacing w:val="-40"/>
              <w:sz w:val="21"/>
              <w:szCs w:val="21"/>
            </w:rPr>
            <w:t xml:space="preserve"> </w:t>
          </w:r>
          <w:r>
            <w:rPr>
              <w:rFonts w:ascii="宋体" w:hAnsi="宋体" w:eastAsia="宋体" w:cs="宋体"/>
              <w:spacing w:val="-3"/>
              <w:sz w:val="21"/>
              <w:szCs w:val="21"/>
            </w:rPr>
            <w:t>3</w:t>
          </w:r>
          <w:r>
            <w:rPr>
              <w:rFonts w:ascii="宋体" w:hAnsi="宋体" w:eastAsia="宋体" w:cs="宋体"/>
              <w:spacing w:val="-43"/>
              <w:sz w:val="21"/>
              <w:szCs w:val="21"/>
            </w:rPr>
            <w:t xml:space="preserve"> </w:t>
          </w:r>
          <w:r>
            <w:rPr>
              <w:rFonts w:ascii="宋体" w:hAnsi="宋体" w:eastAsia="宋体" w:cs="宋体"/>
              <w:spacing w:val="-3"/>
              <w:sz w:val="21"/>
              <w:szCs w:val="21"/>
            </w:rPr>
            <w:t>条 发包人的管理</w:t>
          </w:r>
          <w:r>
            <w:rPr>
              <w:rFonts w:ascii="宋体" w:hAnsi="宋体" w:eastAsia="宋体" w:cs="宋体"/>
              <w:spacing w:val="-61"/>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81</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6"/>
            <w:rPr>
              <w:rFonts w:ascii="Times New Roman" w:hAnsi="Times New Roman" w:eastAsia="Times New Roman" w:cs="Times New Roman"/>
              <w:sz w:val="21"/>
              <w:szCs w:val="21"/>
            </w:rPr>
          </w:pPr>
          <w:r>
            <w:fldChar w:fldCharType="begin"/>
          </w:r>
          <w:r>
            <w:instrText xml:space="preserve"> HYPERLINK \l "bookmark113" </w:instrText>
          </w:r>
          <w:r>
            <w:fldChar w:fldCharType="separate"/>
          </w:r>
          <w:r>
            <w:rPr>
              <w:rFonts w:ascii="宋体" w:hAnsi="宋体" w:eastAsia="宋体" w:cs="宋体"/>
              <w:spacing w:val="-3"/>
              <w:sz w:val="21"/>
              <w:szCs w:val="21"/>
            </w:rPr>
            <w:t>3.1</w:t>
          </w:r>
          <w:r>
            <w:rPr>
              <w:rFonts w:ascii="宋体" w:hAnsi="宋体" w:eastAsia="宋体" w:cs="宋体"/>
              <w:spacing w:val="14"/>
              <w:sz w:val="21"/>
              <w:szCs w:val="21"/>
            </w:rPr>
            <w:t xml:space="preserve"> </w:t>
          </w:r>
          <w:r>
            <w:rPr>
              <w:rFonts w:ascii="宋体" w:hAnsi="宋体" w:eastAsia="宋体" w:cs="宋体"/>
              <w:spacing w:val="-3"/>
              <w:sz w:val="21"/>
              <w:szCs w:val="21"/>
            </w:rPr>
            <w:t>发包人代表</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81</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6"/>
            <w:rPr>
              <w:rFonts w:ascii="Times New Roman" w:hAnsi="Times New Roman" w:eastAsia="Times New Roman" w:cs="Times New Roman"/>
              <w:sz w:val="21"/>
              <w:szCs w:val="21"/>
            </w:rPr>
          </w:pPr>
          <w:r>
            <w:fldChar w:fldCharType="begin"/>
          </w:r>
          <w:r>
            <w:instrText xml:space="preserve"> HYPERLINK \l "bookmark114" </w:instrText>
          </w:r>
          <w:r>
            <w:fldChar w:fldCharType="separate"/>
          </w:r>
          <w:r>
            <w:rPr>
              <w:rFonts w:ascii="宋体" w:hAnsi="宋体" w:eastAsia="宋体" w:cs="宋体"/>
              <w:spacing w:val="-3"/>
              <w:sz w:val="21"/>
              <w:szCs w:val="21"/>
            </w:rPr>
            <w:t>3.2</w:t>
          </w:r>
          <w:r>
            <w:rPr>
              <w:rFonts w:ascii="宋体" w:hAnsi="宋体" w:eastAsia="宋体" w:cs="宋体"/>
              <w:spacing w:val="14"/>
              <w:sz w:val="21"/>
              <w:szCs w:val="21"/>
            </w:rPr>
            <w:t xml:space="preserve"> </w:t>
          </w:r>
          <w:r>
            <w:rPr>
              <w:rFonts w:ascii="宋体" w:hAnsi="宋体" w:eastAsia="宋体" w:cs="宋体"/>
              <w:spacing w:val="-3"/>
              <w:sz w:val="21"/>
              <w:szCs w:val="21"/>
            </w:rPr>
            <w:t>发包人人员</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82</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6"/>
            <w:rPr>
              <w:rFonts w:ascii="Times New Roman" w:hAnsi="Times New Roman" w:eastAsia="Times New Roman" w:cs="Times New Roman"/>
              <w:sz w:val="21"/>
              <w:szCs w:val="21"/>
            </w:rPr>
          </w:pPr>
          <w:r>
            <w:fldChar w:fldCharType="begin"/>
          </w:r>
          <w:r>
            <w:instrText xml:space="preserve"> HYPERLINK \l "bookmark115" </w:instrText>
          </w:r>
          <w:r>
            <w:fldChar w:fldCharType="separate"/>
          </w:r>
          <w:r>
            <w:rPr>
              <w:rFonts w:ascii="宋体" w:hAnsi="宋体" w:eastAsia="宋体" w:cs="宋体"/>
              <w:spacing w:val="-4"/>
              <w:sz w:val="21"/>
              <w:szCs w:val="21"/>
            </w:rPr>
            <w:t>3.3</w:t>
          </w:r>
          <w:r>
            <w:rPr>
              <w:rFonts w:ascii="宋体" w:hAnsi="宋体" w:eastAsia="宋体" w:cs="宋体"/>
              <w:spacing w:val="14"/>
              <w:sz w:val="21"/>
              <w:szCs w:val="21"/>
            </w:rPr>
            <w:t xml:space="preserve"> </w:t>
          </w:r>
          <w:r>
            <w:rPr>
              <w:rFonts w:ascii="宋体" w:hAnsi="宋体" w:eastAsia="宋体" w:cs="宋体"/>
              <w:spacing w:val="-4"/>
              <w:sz w:val="21"/>
              <w:szCs w:val="21"/>
            </w:rPr>
            <w:t>工程师</w:t>
          </w:r>
          <w:r>
            <w:rPr>
              <w:rFonts w:ascii="宋体" w:hAnsi="宋体" w:eastAsia="宋体" w:cs="宋体"/>
              <w:spacing w:val="-45"/>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82</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6"/>
            <w:rPr>
              <w:rFonts w:ascii="Times New Roman" w:hAnsi="Times New Roman" w:eastAsia="Times New Roman" w:cs="Times New Roman"/>
              <w:sz w:val="21"/>
              <w:szCs w:val="21"/>
            </w:rPr>
          </w:pPr>
          <w:r>
            <w:fldChar w:fldCharType="begin"/>
          </w:r>
          <w:r>
            <w:instrText xml:space="preserve"> HYPERLINK \l "bookmark116" </w:instrText>
          </w:r>
          <w:r>
            <w:fldChar w:fldCharType="separate"/>
          </w:r>
          <w:r>
            <w:rPr>
              <w:rFonts w:ascii="宋体" w:hAnsi="宋体" w:eastAsia="宋体" w:cs="宋体"/>
              <w:spacing w:val="-1"/>
              <w:sz w:val="21"/>
              <w:szCs w:val="21"/>
            </w:rPr>
            <w:t>3.4 任命和授权</w:t>
          </w:r>
          <w:r>
            <w:rPr>
              <w:rFonts w:ascii="宋体" w:hAnsi="宋体" w:eastAsia="宋体" w:cs="宋体"/>
              <w:spacing w:val="-43"/>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83</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6"/>
            <w:rPr>
              <w:rFonts w:ascii="Times New Roman" w:hAnsi="Times New Roman" w:eastAsia="Times New Roman" w:cs="Times New Roman"/>
              <w:sz w:val="21"/>
              <w:szCs w:val="21"/>
            </w:rPr>
          </w:pPr>
          <w:r>
            <w:fldChar w:fldCharType="begin"/>
          </w:r>
          <w:r>
            <w:instrText xml:space="preserve"> HYPERLINK \l "bookmark117" </w:instrText>
          </w:r>
          <w:r>
            <w:fldChar w:fldCharType="separate"/>
          </w:r>
          <w:r>
            <w:rPr>
              <w:rFonts w:ascii="宋体" w:hAnsi="宋体" w:eastAsia="宋体" w:cs="宋体"/>
              <w:spacing w:val="-5"/>
              <w:sz w:val="21"/>
              <w:szCs w:val="21"/>
            </w:rPr>
            <w:t>3.5</w:t>
          </w:r>
          <w:r>
            <w:rPr>
              <w:rFonts w:ascii="宋体" w:hAnsi="宋体" w:eastAsia="宋体" w:cs="宋体"/>
              <w:spacing w:val="13"/>
              <w:sz w:val="21"/>
              <w:szCs w:val="21"/>
            </w:rPr>
            <w:t xml:space="preserve"> </w:t>
          </w:r>
          <w:r>
            <w:rPr>
              <w:rFonts w:ascii="宋体" w:hAnsi="宋体" w:eastAsia="宋体" w:cs="宋体"/>
              <w:spacing w:val="-5"/>
              <w:sz w:val="21"/>
              <w:szCs w:val="21"/>
            </w:rPr>
            <w:t>指示</w:t>
          </w:r>
          <w:r>
            <w:rPr>
              <w:rFonts w:ascii="宋体" w:hAnsi="宋体" w:eastAsia="宋体" w:cs="宋体"/>
              <w:spacing w:val="-44"/>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83</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6"/>
            <w:rPr>
              <w:rFonts w:ascii="Times New Roman" w:hAnsi="Times New Roman" w:eastAsia="Times New Roman" w:cs="Times New Roman"/>
              <w:sz w:val="21"/>
              <w:szCs w:val="21"/>
            </w:rPr>
          </w:pPr>
          <w:r>
            <w:fldChar w:fldCharType="begin"/>
          </w:r>
          <w:r>
            <w:instrText xml:space="preserve"> HYPERLINK \l "bookmark118" </w:instrText>
          </w:r>
          <w:r>
            <w:fldChar w:fldCharType="separate"/>
          </w:r>
          <w:r>
            <w:rPr>
              <w:rFonts w:ascii="宋体" w:hAnsi="宋体" w:eastAsia="宋体" w:cs="宋体"/>
              <w:spacing w:val="-3"/>
              <w:sz w:val="21"/>
              <w:szCs w:val="21"/>
            </w:rPr>
            <w:t>3.6</w:t>
          </w:r>
          <w:r>
            <w:rPr>
              <w:rFonts w:ascii="宋体" w:hAnsi="宋体" w:eastAsia="宋体" w:cs="宋体"/>
              <w:spacing w:val="14"/>
              <w:sz w:val="21"/>
              <w:szCs w:val="21"/>
            </w:rPr>
            <w:t xml:space="preserve"> </w:t>
          </w:r>
          <w:r>
            <w:rPr>
              <w:rFonts w:ascii="宋体" w:hAnsi="宋体" w:eastAsia="宋体" w:cs="宋体"/>
              <w:spacing w:val="-3"/>
              <w:sz w:val="21"/>
              <w:szCs w:val="21"/>
            </w:rPr>
            <w:t>商定或确定</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83</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6"/>
            <w:rPr>
              <w:rFonts w:ascii="Times New Roman" w:hAnsi="Times New Roman" w:eastAsia="Times New Roman" w:cs="Times New Roman"/>
              <w:sz w:val="21"/>
              <w:szCs w:val="21"/>
            </w:rPr>
          </w:pPr>
          <w:r>
            <w:fldChar w:fldCharType="begin"/>
          </w:r>
          <w:r>
            <w:instrText xml:space="preserve"> HYPERLINK \l "bookmark119" </w:instrText>
          </w:r>
          <w:r>
            <w:fldChar w:fldCharType="separate"/>
          </w:r>
          <w:r>
            <w:rPr>
              <w:rFonts w:ascii="宋体" w:hAnsi="宋体" w:eastAsia="宋体" w:cs="宋体"/>
              <w:spacing w:val="-4"/>
              <w:sz w:val="21"/>
              <w:szCs w:val="21"/>
            </w:rPr>
            <w:t>3.7</w:t>
          </w:r>
          <w:r>
            <w:rPr>
              <w:rFonts w:ascii="宋体" w:hAnsi="宋体" w:eastAsia="宋体" w:cs="宋体"/>
              <w:spacing w:val="8"/>
              <w:sz w:val="21"/>
              <w:szCs w:val="21"/>
            </w:rPr>
            <w:t xml:space="preserve"> </w:t>
          </w:r>
          <w:r>
            <w:rPr>
              <w:rFonts w:ascii="宋体" w:hAnsi="宋体" w:eastAsia="宋体" w:cs="宋体"/>
              <w:spacing w:val="-4"/>
              <w:sz w:val="21"/>
              <w:szCs w:val="21"/>
            </w:rPr>
            <w:t>会议</w:t>
          </w:r>
          <w:r>
            <w:rPr>
              <w:rFonts w:ascii="宋体" w:hAnsi="宋体" w:eastAsia="宋体" w:cs="宋体"/>
              <w:spacing w:val="-44"/>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84</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262"/>
            <w:rPr>
              <w:rFonts w:ascii="Times New Roman" w:hAnsi="Times New Roman" w:eastAsia="Times New Roman" w:cs="Times New Roman"/>
              <w:sz w:val="21"/>
              <w:szCs w:val="21"/>
            </w:rPr>
          </w:pPr>
          <w:r>
            <w:fldChar w:fldCharType="begin"/>
          </w:r>
          <w:r>
            <w:instrText xml:space="preserve"> HYPERLINK \l "bookmark120" </w:instrText>
          </w:r>
          <w:r>
            <w:fldChar w:fldCharType="separate"/>
          </w:r>
          <w:r>
            <w:rPr>
              <w:rFonts w:ascii="宋体" w:hAnsi="宋体" w:eastAsia="宋体" w:cs="宋体"/>
              <w:spacing w:val="-4"/>
              <w:sz w:val="21"/>
              <w:szCs w:val="21"/>
            </w:rPr>
            <w:t>第</w:t>
          </w:r>
          <w:r>
            <w:rPr>
              <w:rFonts w:ascii="宋体" w:hAnsi="宋体" w:eastAsia="宋体" w:cs="宋体"/>
              <w:spacing w:val="-41"/>
              <w:sz w:val="21"/>
              <w:szCs w:val="21"/>
            </w:rPr>
            <w:t xml:space="preserve"> </w:t>
          </w:r>
          <w:r>
            <w:rPr>
              <w:rFonts w:ascii="宋体" w:hAnsi="宋体" w:eastAsia="宋体" w:cs="宋体"/>
              <w:spacing w:val="-4"/>
              <w:sz w:val="21"/>
              <w:szCs w:val="21"/>
            </w:rPr>
            <w:t>4</w:t>
          </w:r>
          <w:r>
            <w:rPr>
              <w:rFonts w:ascii="宋体" w:hAnsi="宋体" w:eastAsia="宋体" w:cs="宋体"/>
              <w:spacing w:val="-43"/>
              <w:sz w:val="21"/>
              <w:szCs w:val="21"/>
            </w:rPr>
            <w:t xml:space="preserve"> </w:t>
          </w:r>
          <w:r>
            <w:rPr>
              <w:rFonts w:ascii="宋体" w:hAnsi="宋体" w:eastAsia="宋体" w:cs="宋体"/>
              <w:spacing w:val="-4"/>
              <w:sz w:val="21"/>
              <w:szCs w:val="21"/>
            </w:rPr>
            <w:t>条 承包人</w:t>
          </w:r>
          <w:r>
            <w:rPr>
              <w:rFonts w:ascii="宋体" w:hAnsi="宋体" w:eastAsia="宋体" w:cs="宋体"/>
              <w:sz w:val="21"/>
              <w:szCs w:val="21"/>
            </w:rPr>
            <w:tab/>
          </w:r>
          <w:r>
            <w:rPr>
              <w:rFonts w:ascii="Times New Roman" w:hAnsi="Times New Roman" w:eastAsia="Times New Roman" w:cs="Times New Roman"/>
              <w:spacing w:val="6"/>
              <w:sz w:val="21"/>
              <w:szCs w:val="21"/>
            </w:rPr>
            <w:t>84</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1"/>
            <w:rPr>
              <w:rFonts w:ascii="Times New Roman" w:hAnsi="Times New Roman" w:eastAsia="Times New Roman" w:cs="Times New Roman"/>
              <w:sz w:val="21"/>
              <w:szCs w:val="21"/>
            </w:rPr>
          </w:pPr>
          <w:r>
            <w:fldChar w:fldCharType="begin"/>
          </w:r>
          <w:r>
            <w:instrText xml:space="preserve"> HYPERLINK \l "bookmark121" </w:instrText>
          </w:r>
          <w:r>
            <w:fldChar w:fldCharType="separate"/>
          </w:r>
          <w:r>
            <w:rPr>
              <w:rFonts w:ascii="宋体" w:hAnsi="宋体" w:eastAsia="宋体" w:cs="宋体"/>
              <w:spacing w:val="-1"/>
              <w:sz w:val="21"/>
              <w:szCs w:val="21"/>
            </w:rPr>
            <w:t>4.1 承包人的一般义务</w:t>
          </w:r>
          <w:r>
            <w:rPr>
              <w:rFonts w:ascii="宋体" w:hAnsi="宋体" w:eastAsia="宋体" w:cs="宋体"/>
              <w:sz w:val="21"/>
              <w:szCs w:val="21"/>
            </w:rPr>
            <w:tab/>
          </w:r>
          <w:r>
            <w:rPr>
              <w:rFonts w:ascii="Times New Roman" w:hAnsi="Times New Roman" w:eastAsia="Times New Roman" w:cs="Times New Roman"/>
              <w:spacing w:val="6"/>
              <w:sz w:val="21"/>
              <w:szCs w:val="21"/>
            </w:rPr>
            <w:t>84</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1"/>
            <w:rPr>
              <w:rFonts w:ascii="Times New Roman" w:hAnsi="Times New Roman" w:eastAsia="Times New Roman" w:cs="Times New Roman"/>
              <w:sz w:val="21"/>
              <w:szCs w:val="21"/>
            </w:rPr>
          </w:pPr>
          <w:r>
            <w:fldChar w:fldCharType="begin"/>
          </w:r>
          <w:r>
            <w:instrText xml:space="preserve"> HYPERLINK \l "bookmark122" </w:instrText>
          </w:r>
          <w:r>
            <w:fldChar w:fldCharType="separate"/>
          </w:r>
          <w:r>
            <w:rPr>
              <w:rFonts w:ascii="宋体" w:hAnsi="宋体" w:eastAsia="宋体" w:cs="宋体"/>
              <w:spacing w:val="-3"/>
              <w:sz w:val="21"/>
              <w:szCs w:val="21"/>
            </w:rPr>
            <w:t>4.2</w:t>
          </w:r>
          <w:r>
            <w:rPr>
              <w:rFonts w:ascii="宋体" w:hAnsi="宋体" w:eastAsia="宋体" w:cs="宋体"/>
              <w:spacing w:val="15"/>
              <w:sz w:val="21"/>
              <w:szCs w:val="21"/>
            </w:rPr>
            <w:t xml:space="preserve"> </w:t>
          </w:r>
          <w:r>
            <w:rPr>
              <w:rFonts w:ascii="宋体" w:hAnsi="宋体" w:eastAsia="宋体" w:cs="宋体"/>
              <w:spacing w:val="-3"/>
              <w:sz w:val="21"/>
              <w:szCs w:val="21"/>
            </w:rPr>
            <w:t>履约担保</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85</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1"/>
            <w:rPr>
              <w:rFonts w:ascii="Times New Roman" w:hAnsi="Times New Roman" w:eastAsia="Times New Roman" w:cs="Times New Roman"/>
              <w:sz w:val="21"/>
              <w:szCs w:val="21"/>
            </w:rPr>
          </w:pPr>
          <w:r>
            <w:fldChar w:fldCharType="begin"/>
          </w:r>
          <w:r>
            <w:instrText xml:space="preserve"> HYPERLINK \l "bookmark123" </w:instrText>
          </w:r>
          <w:r>
            <w:fldChar w:fldCharType="separate"/>
          </w:r>
          <w:r>
            <w:rPr>
              <w:rFonts w:ascii="宋体" w:hAnsi="宋体" w:eastAsia="宋体" w:cs="宋体"/>
              <w:spacing w:val="-1"/>
              <w:sz w:val="21"/>
              <w:szCs w:val="21"/>
            </w:rPr>
            <w:t>4.3 工程总承包项目经理</w:t>
          </w:r>
          <w:r>
            <w:rPr>
              <w:rFonts w:ascii="宋体" w:hAnsi="宋体" w:eastAsia="宋体" w:cs="宋体"/>
              <w:sz w:val="21"/>
              <w:szCs w:val="21"/>
            </w:rPr>
            <w:tab/>
          </w:r>
          <w:r>
            <w:rPr>
              <w:rFonts w:ascii="Times New Roman" w:hAnsi="Times New Roman" w:eastAsia="Times New Roman" w:cs="Times New Roman"/>
              <w:spacing w:val="6"/>
              <w:sz w:val="21"/>
              <w:szCs w:val="21"/>
            </w:rPr>
            <w:t>85</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1"/>
            <w:rPr>
              <w:rFonts w:ascii="Times New Roman" w:hAnsi="Times New Roman" w:eastAsia="Times New Roman" w:cs="Times New Roman"/>
              <w:sz w:val="21"/>
              <w:szCs w:val="21"/>
            </w:rPr>
          </w:pPr>
          <w:r>
            <w:fldChar w:fldCharType="begin"/>
          </w:r>
          <w:r>
            <w:instrText xml:space="preserve"> HYPERLINK \l "bookmark124" </w:instrText>
          </w:r>
          <w:r>
            <w:fldChar w:fldCharType="separate"/>
          </w:r>
          <w:r>
            <w:rPr>
              <w:rFonts w:ascii="宋体" w:hAnsi="宋体" w:eastAsia="宋体" w:cs="宋体"/>
              <w:spacing w:val="-1"/>
              <w:sz w:val="21"/>
              <w:szCs w:val="21"/>
            </w:rPr>
            <w:t>4.4 承包人人员</w:t>
          </w:r>
          <w:r>
            <w:rPr>
              <w:rFonts w:ascii="宋体" w:hAnsi="宋体" w:eastAsia="宋体" w:cs="宋体"/>
              <w:spacing w:val="-38"/>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86</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1"/>
            <w:rPr>
              <w:rFonts w:ascii="Times New Roman" w:hAnsi="Times New Roman" w:eastAsia="Times New Roman" w:cs="Times New Roman"/>
              <w:sz w:val="21"/>
              <w:szCs w:val="21"/>
            </w:rPr>
          </w:pPr>
          <w:r>
            <w:fldChar w:fldCharType="begin"/>
          </w:r>
          <w:r>
            <w:instrText xml:space="preserve"> HYPERLINK \l "bookmark125" </w:instrText>
          </w:r>
          <w:r>
            <w:fldChar w:fldCharType="separate"/>
          </w:r>
          <w:r>
            <w:rPr>
              <w:rFonts w:ascii="宋体" w:hAnsi="宋体" w:eastAsia="宋体" w:cs="宋体"/>
              <w:spacing w:val="-4"/>
              <w:sz w:val="21"/>
              <w:szCs w:val="21"/>
            </w:rPr>
            <w:t>4.5</w:t>
          </w:r>
          <w:r>
            <w:rPr>
              <w:rFonts w:ascii="宋体" w:hAnsi="宋体" w:eastAsia="宋体" w:cs="宋体"/>
              <w:spacing w:val="14"/>
              <w:sz w:val="21"/>
              <w:szCs w:val="21"/>
            </w:rPr>
            <w:t xml:space="preserve"> </w:t>
          </w:r>
          <w:r>
            <w:rPr>
              <w:rFonts w:ascii="宋体" w:hAnsi="宋体" w:eastAsia="宋体" w:cs="宋体"/>
              <w:spacing w:val="-4"/>
              <w:sz w:val="21"/>
              <w:szCs w:val="21"/>
            </w:rPr>
            <w:t>分包</w:t>
          </w:r>
          <w:r>
            <w:rPr>
              <w:rFonts w:ascii="宋体" w:hAnsi="宋体" w:eastAsia="宋体" w:cs="宋体"/>
              <w:spacing w:val="-45"/>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87</w:t>
          </w:r>
          <w:r>
            <w:rPr>
              <w:rFonts w:ascii="Times New Roman" w:hAnsi="Times New Roman" w:eastAsia="Times New Roman" w:cs="Times New Roman"/>
              <w:spacing w:val="6"/>
              <w:sz w:val="21"/>
              <w:szCs w:val="21"/>
            </w:rPr>
            <w:fldChar w:fldCharType="end"/>
          </w:r>
        </w:p>
        <w:p>
          <w:pPr>
            <w:tabs>
              <w:tab w:val="right" w:leader="dot" w:pos="8312"/>
            </w:tabs>
            <w:spacing w:before="100" w:line="222" w:lineRule="auto"/>
            <w:ind w:left="501"/>
            <w:rPr>
              <w:rFonts w:ascii="Times New Roman" w:hAnsi="Times New Roman" w:eastAsia="Times New Roman" w:cs="Times New Roman"/>
              <w:sz w:val="21"/>
              <w:szCs w:val="21"/>
            </w:rPr>
          </w:pPr>
          <w:r>
            <w:fldChar w:fldCharType="begin"/>
          </w:r>
          <w:r>
            <w:instrText xml:space="preserve"> HYPERLINK \l "bookmark126" </w:instrText>
          </w:r>
          <w:r>
            <w:fldChar w:fldCharType="separate"/>
          </w:r>
          <w:r>
            <w:rPr>
              <w:rFonts w:ascii="宋体" w:hAnsi="宋体" w:eastAsia="宋体" w:cs="宋体"/>
              <w:spacing w:val="-3"/>
              <w:sz w:val="21"/>
              <w:szCs w:val="21"/>
            </w:rPr>
            <w:t>4.6</w:t>
          </w:r>
          <w:r>
            <w:rPr>
              <w:rFonts w:ascii="宋体" w:hAnsi="宋体" w:eastAsia="宋体" w:cs="宋体"/>
              <w:spacing w:val="13"/>
              <w:sz w:val="21"/>
              <w:szCs w:val="21"/>
            </w:rPr>
            <w:t xml:space="preserve"> </w:t>
          </w:r>
          <w:r>
            <w:rPr>
              <w:rFonts w:ascii="宋体" w:hAnsi="宋体" w:eastAsia="宋体" w:cs="宋体"/>
              <w:spacing w:val="-3"/>
              <w:sz w:val="21"/>
              <w:szCs w:val="21"/>
            </w:rPr>
            <w:t>联合体</w:t>
          </w:r>
          <w:r>
            <w:rPr>
              <w:rFonts w:ascii="宋体" w:hAnsi="宋体" w:eastAsia="宋体" w:cs="宋体"/>
              <w:spacing w:val="-45"/>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88</w:t>
          </w:r>
          <w:r>
            <w:rPr>
              <w:rFonts w:ascii="Times New Roman" w:hAnsi="Times New Roman" w:eastAsia="Times New Roman" w:cs="Times New Roman"/>
              <w:spacing w:val="6"/>
              <w:sz w:val="21"/>
              <w:szCs w:val="21"/>
            </w:rPr>
            <w:fldChar w:fldCharType="end"/>
          </w:r>
        </w:p>
      </w:sdtContent>
    </w:sdt>
    <w:p>
      <w:pPr>
        <w:spacing w:line="222" w:lineRule="auto"/>
        <w:rPr>
          <w:rFonts w:ascii="Times New Roman" w:hAnsi="Times New Roman" w:eastAsia="Times New Roman" w:cs="Times New Roman"/>
          <w:sz w:val="21"/>
          <w:szCs w:val="21"/>
        </w:rPr>
        <w:sectPr>
          <w:pgSz w:w="11907" w:h="16839"/>
          <w:pgMar w:top="1134" w:right="1701" w:bottom="1134" w:left="1701" w:header="0" w:footer="0" w:gutter="0"/>
          <w:cols w:space="720" w:num="1"/>
          <w:rtlGutter w:val="0"/>
          <w:docGrid w:linePitch="0" w:charSpace="0"/>
        </w:sectPr>
      </w:pPr>
    </w:p>
    <w:sdt>
      <w:sdtPr>
        <w:rPr>
          <w:rFonts w:ascii="宋体" w:hAnsi="宋体" w:eastAsia="宋体" w:cs="宋体"/>
          <w:sz w:val="21"/>
          <w:szCs w:val="21"/>
        </w:rPr>
        <w:id w:val="4"/>
        <w:docPartObj>
          <w:docPartGallery w:val="Table of Contents"/>
          <w:docPartUnique/>
        </w:docPartObj>
      </w:sdtPr>
      <w:sdtEndPr>
        <w:rPr>
          <w:rFonts w:ascii="Times New Roman" w:hAnsi="Times New Roman" w:eastAsia="Times New Roman" w:cs="Times New Roman"/>
          <w:sz w:val="21"/>
          <w:szCs w:val="21"/>
        </w:rPr>
      </w:sdtEndPr>
      <w:sdtContent>
        <w:p>
          <w:pPr>
            <w:tabs>
              <w:tab w:val="right" w:leader="dot" w:pos="8312"/>
            </w:tabs>
            <w:spacing w:before="68" w:line="186" w:lineRule="auto"/>
            <w:ind w:left="501"/>
            <w:rPr>
              <w:rFonts w:ascii="Times New Roman" w:hAnsi="Times New Roman" w:eastAsia="Times New Roman" w:cs="Times New Roman"/>
              <w:sz w:val="21"/>
              <w:szCs w:val="21"/>
            </w:rPr>
          </w:pPr>
          <w:r>
            <w:fldChar w:fldCharType="begin"/>
          </w:r>
          <w:r>
            <w:instrText xml:space="preserve"> HYPERLINK \l "bookmark127" </w:instrText>
          </w:r>
          <w:r>
            <w:fldChar w:fldCharType="separate"/>
          </w:r>
          <w:r>
            <w:rPr>
              <w:rFonts w:ascii="宋体" w:hAnsi="宋体" w:eastAsia="宋体" w:cs="宋体"/>
              <w:spacing w:val="-1"/>
              <w:sz w:val="21"/>
              <w:szCs w:val="21"/>
            </w:rPr>
            <w:t>4.7 承包人现场查勘</w:t>
          </w:r>
          <w:r>
            <w:rPr>
              <w:rFonts w:ascii="宋体" w:hAnsi="宋体" w:eastAsia="宋体" w:cs="宋体"/>
              <w:sz w:val="21"/>
              <w:szCs w:val="21"/>
            </w:rPr>
            <w:tab/>
          </w:r>
          <w:r>
            <w:rPr>
              <w:rFonts w:ascii="Times New Roman" w:hAnsi="Times New Roman" w:eastAsia="Times New Roman" w:cs="Times New Roman"/>
              <w:spacing w:val="6"/>
              <w:sz w:val="21"/>
              <w:szCs w:val="21"/>
            </w:rPr>
            <w:t>89</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1"/>
            <w:rPr>
              <w:rFonts w:ascii="Times New Roman" w:hAnsi="Times New Roman" w:eastAsia="Times New Roman" w:cs="Times New Roman"/>
              <w:sz w:val="21"/>
              <w:szCs w:val="21"/>
            </w:rPr>
          </w:pPr>
          <w:r>
            <w:fldChar w:fldCharType="begin"/>
          </w:r>
          <w:r>
            <w:instrText xml:space="preserve"> HYPERLINK \l "bookmark128" </w:instrText>
          </w:r>
          <w:r>
            <w:fldChar w:fldCharType="separate"/>
          </w:r>
          <w:r>
            <w:rPr>
              <w:rFonts w:ascii="宋体" w:hAnsi="宋体" w:eastAsia="宋体" w:cs="宋体"/>
              <w:spacing w:val="-1"/>
              <w:sz w:val="21"/>
              <w:szCs w:val="21"/>
            </w:rPr>
            <w:t>4.8 不可预见的困难</w:t>
          </w:r>
          <w:r>
            <w:rPr>
              <w:rFonts w:ascii="宋体" w:hAnsi="宋体" w:eastAsia="宋体" w:cs="宋体"/>
              <w:sz w:val="21"/>
              <w:szCs w:val="21"/>
            </w:rPr>
            <w:tab/>
          </w:r>
          <w:r>
            <w:rPr>
              <w:rFonts w:ascii="Times New Roman" w:hAnsi="Times New Roman" w:eastAsia="Times New Roman" w:cs="Times New Roman"/>
              <w:spacing w:val="6"/>
              <w:sz w:val="21"/>
              <w:szCs w:val="21"/>
            </w:rPr>
            <w:t>89</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1"/>
            <w:rPr>
              <w:rFonts w:ascii="Times New Roman" w:hAnsi="Times New Roman" w:eastAsia="Times New Roman" w:cs="Times New Roman"/>
              <w:sz w:val="21"/>
              <w:szCs w:val="21"/>
            </w:rPr>
          </w:pPr>
          <w:r>
            <w:fldChar w:fldCharType="begin"/>
          </w:r>
          <w:r>
            <w:instrText xml:space="preserve"> HYPERLINK \l "bookmark129" </w:instrText>
          </w:r>
          <w:r>
            <w:fldChar w:fldCharType="separate"/>
          </w:r>
          <w:r>
            <w:rPr>
              <w:rFonts w:ascii="宋体" w:hAnsi="宋体" w:eastAsia="宋体" w:cs="宋体"/>
              <w:spacing w:val="-1"/>
              <w:sz w:val="21"/>
              <w:szCs w:val="21"/>
            </w:rPr>
            <w:t>4.9 工程质量管理</w:t>
          </w:r>
          <w:r>
            <w:rPr>
              <w:rFonts w:ascii="宋体" w:hAnsi="宋体" w:eastAsia="宋体" w:cs="宋体"/>
              <w:sz w:val="21"/>
              <w:szCs w:val="21"/>
            </w:rPr>
            <w:tab/>
          </w:r>
          <w:r>
            <w:rPr>
              <w:rFonts w:ascii="Times New Roman" w:hAnsi="Times New Roman" w:eastAsia="Times New Roman" w:cs="Times New Roman"/>
              <w:spacing w:val="6"/>
              <w:sz w:val="21"/>
              <w:szCs w:val="21"/>
            </w:rPr>
            <w:t>89</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"bookmark130" </w:instrText>
          </w:r>
          <w:r>
            <w:fldChar w:fldCharType="separate"/>
          </w:r>
          <w:r>
            <w:rPr>
              <w:rFonts w:ascii="宋体" w:hAnsi="宋体" w:eastAsia="宋体" w:cs="宋体"/>
              <w:spacing w:val="-8"/>
              <w:sz w:val="21"/>
              <w:szCs w:val="21"/>
            </w:rPr>
            <w:t>第</w:t>
          </w:r>
          <w:r>
            <w:rPr>
              <w:rFonts w:ascii="宋体" w:hAnsi="宋体" w:eastAsia="宋体" w:cs="宋体"/>
              <w:spacing w:val="-40"/>
              <w:sz w:val="21"/>
              <w:szCs w:val="21"/>
            </w:rPr>
            <w:t xml:space="preserve"> </w:t>
          </w:r>
          <w:r>
            <w:rPr>
              <w:rFonts w:ascii="宋体" w:hAnsi="宋体" w:eastAsia="宋体" w:cs="宋体"/>
              <w:spacing w:val="-8"/>
              <w:sz w:val="21"/>
              <w:szCs w:val="21"/>
            </w:rPr>
            <w:t>5</w:t>
          </w:r>
          <w:r>
            <w:rPr>
              <w:rFonts w:ascii="宋体" w:hAnsi="宋体" w:eastAsia="宋体" w:cs="宋体"/>
              <w:spacing w:val="-43"/>
              <w:sz w:val="21"/>
              <w:szCs w:val="21"/>
            </w:rPr>
            <w:t xml:space="preserve"> </w:t>
          </w:r>
          <w:r>
            <w:rPr>
              <w:rFonts w:ascii="宋体" w:hAnsi="宋体" w:eastAsia="宋体" w:cs="宋体"/>
              <w:spacing w:val="-8"/>
              <w:sz w:val="21"/>
              <w:szCs w:val="21"/>
            </w:rPr>
            <w:t>条</w:t>
          </w:r>
          <w:r>
            <w:rPr>
              <w:rFonts w:ascii="宋体" w:hAnsi="宋体" w:eastAsia="宋体" w:cs="宋体"/>
              <w:spacing w:val="10"/>
              <w:sz w:val="21"/>
              <w:szCs w:val="21"/>
            </w:rPr>
            <w:t xml:space="preserve"> </w:t>
          </w:r>
          <w:r>
            <w:rPr>
              <w:rFonts w:ascii="宋体" w:hAnsi="宋体" w:eastAsia="宋体" w:cs="宋体"/>
              <w:spacing w:val="-8"/>
              <w:sz w:val="21"/>
              <w:szCs w:val="21"/>
            </w:rPr>
            <w:t>设计</w:t>
          </w:r>
          <w:r>
            <w:rPr>
              <w:rFonts w:ascii="宋体" w:hAnsi="宋体" w:eastAsia="宋体" w:cs="宋体"/>
              <w:sz w:val="21"/>
              <w:szCs w:val="21"/>
            </w:rPr>
            <w:tab/>
          </w:r>
          <w:r>
            <w:rPr>
              <w:rFonts w:ascii="Times New Roman" w:hAnsi="Times New Roman" w:eastAsia="Times New Roman" w:cs="Times New Roman"/>
              <w:spacing w:val="6"/>
              <w:sz w:val="21"/>
              <w:szCs w:val="21"/>
            </w:rPr>
            <w:t>90</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6"/>
            <w:rPr>
              <w:rFonts w:ascii="Times New Roman" w:hAnsi="Times New Roman" w:eastAsia="Times New Roman" w:cs="Times New Roman"/>
              <w:sz w:val="21"/>
              <w:szCs w:val="21"/>
            </w:rPr>
          </w:pPr>
          <w:r>
            <w:fldChar w:fldCharType="begin"/>
          </w:r>
          <w:r>
            <w:instrText xml:space="preserve"> HYPERLINK \l "bookmark131" </w:instrText>
          </w:r>
          <w:r>
            <w:fldChar w:fldCharType="separate"/>
          </w:r>
          <w:r>
            <w:rPr>
              <w:rFonts w:ascii="宋体" w:hAnsi="宋体" w:eastAsia="宋体" w:cs="宋体"/>
              <w:spacing w:val="-1"/>
              <w:sz w:val="21"/>
              <w:szCs w:val="21"/>
            </w:rPr>
            <w:t>5.1 承包人的设计义务</w:t>
          </w:r>
          <w:r>
            <w:rPr>
              <w:rFonts w:ascii="宋体" w:hAnsi="宋体" w:eastAsia="宋体" w:cs="宋体"/>
              <w:sz w:val="21"/>
              <w:szCs w:val="21"/>
            </w:rPr>
            <w:tab/>
          </w:r>
          <w:r>
            <w:rPr>
              <w:rFonts w:ascii="Times New Roman" w:hAnsi="Times New Roman" w:eastAsia="Times New Roman" w:cs="Times New Roman"/>
              <w:spacing w:val="6"/>
              <w:sz w:val="21"/>
              <w:szCs w:val="21"/>
            </w:rPr>
            <w:t>90</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6"/>
            <w:rPr>
              <w:rFonts w:ascii="Times New Roman" w:hAnsi="Times New Roman" w:eastAsia="Times New Roman" w:cs="Times New Roman"/>
              <w:sz w:val="21"/>
              <w:szCs w:val="21"/>
            </w:rPr>
          </w:pPr>
          <w:r>
            <w:fldChar w:fldCharType="begin"/>
          </w:r>
          <w:r>
            <w:instrText xml:space="preserve"> HYPERLINK \l "bookmark132" </w:instrText>
          </w:r>
          <w:r>
            <w:fldChar w:fldCharType="separate"/>
          </w:r>
          <w:r>
            <w:rPr>
              <w:rFonts w:ascii="宋体" w:hAnsi="宋体" w:eastAsia="宋体" w:cs="宋体"/>
              <w:spacing w:val="-1"/>
              <w:sz w:val="21"/>
              <w:szCs w:val="21"/>
            </w:rPr>
            <w:t>5.2 承包人文件审查</w:t>
          </w:r>
          <w:r>
            <w:rPr>
              <w:rFonts w:ascii="宋体" w:hAnsi="宋体" w:eastAsia="宋体" w:cs="宋体"/>
              <w:sz w:val="21"/>
              <w:szCs w:val="21"/>
            </w:rPr>
            <w:tab/>
          </w:r>
          <w:r>
            <w:rPr>
              <w:rFonts w:ascii="Times New Roman" w:hAnsi="Times New Roman" w:eastAsia="Times New Roman" w:cs="Times New Roman"/>
              <w:spacing w:val="6"/>
              <w:sz w:val="21"/>
              <w:szCs w:val="21"/>
            </w:rPr>
            <w:t>90</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6"/>
            <w:rPr>
              <w:rFonts w:ascii="Times New Roman" w:hAnsi="Times New Roman" w:eastAsia="Times New Roman" w:cs="Times New Roman"/>
              <w:sz w:val="21"/>
              <w:szCs w:val="21"/>
            </w:rPr>
          </w:pPr>
          <w:r>
            <w:fldChar w:fldCharType="begin"/>
          </w:r>
          <w:r>
            <w:instrText xml:space="preserve"> HYPERLINK \l "bookmark133" </w:instrText>
          </w:r>
          <w:r>
            <w:fldChar w:fldCharType="separate"/>
          </w:r>
          <w:r>
            <w:rPr>
              <w:rFonts w:ascii="宋体" w:hAnsi="宋体" w:eastAsia="宋体" w:cs="宋体"/>
              <w:spacing w:val="-4"/>
              <w:sz w:val="21"/>
              <w:szCs w:val="21"/>
            </w:rPr>
            <w:t>5.3</w:t>
          </w:r>
          <w:r>
            <w:rPr>
              <w:rFonts w:ascii="宋体" w:hAnsi="宋体" w:eastAsia="宋体" w:cs="宋体"/>
              <w:spacing w:val="9"/>
              <w:sz w:val="21"/>
              <w:szCs w:val="21"/>
            </w:rPr>
            <w:t xml:space="preserve"> </w:t>
          </w:r>
          <w:r>
            <w:rPr>
              <w:rFonts w:ascii="宋体" w:hAnsi="宋体" w:eastAsia="宋体" w:cs="宋体"/>
              <w:spacing w:val="-4"/>
              <w:sz w:val="21"/>
              <w:szCs w:val="21"/>
            </w:rPr>
            <w:t>培训</w:t>
          </w:r>
          <w:r>
            <w:rPr>
              <w:rFonts w:ascii="宋体" w:hAnsi="宋体" w:eastAsia="宋体" w:cs="宋体"/>
              <w:spacing w:val="-45"/>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92</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6"/>
            <w:rPr>
              <w:rFonts w:ascii="Times New Roman" w:hAnsi="Times New Roman" w:eastAsia="Times New Roman" w:cs="Times New Roman"/>
              <w:sz w:val="21"/>
              <w:szCs w:val="21"/>
            </w:rPr>
          </w:pPr>
          <w:r>
            <w:fldChar w:fldCharType="begin"/>
          </w:r>
          <w:r>
            <w:instrText xml:space="preserve"> HYPERLINK \l "bookmark134" </w:instrText>
          </w:r>
          <w:r>
            <w:fldChar w:fldCharType="separate"/>
          </w:r>
          <w:r>
            <w:rPr>
              <w:rFonts w:ascii="宋体" w:hAnsi="宋体" w:eastAsia="宋体" w:cs="宋体"/>
              <w:spacing w:val="-3"/>
              <w:sz w:val="21"/>
              <w:szCs w:val="21"/>
            </w:rPr>
            <w:t>5.4</w:t>
          </w:r>
          <w:r>
            <w:rPr>
              <w:rFonts w:ascii="宋体" w:hAnsi="宋体" w:eastAsia="宋体" w:cs="宋体"/>
              <w:spacing w:val="10"/>
              <w:sz w:val="21"/>
              <w:szCs w:val="21"/>
            </w:rPr>
            <w:t xml:space="preserve"> </w:t>
          </w:r>
          <w:r>
            <w:rPr>
              <w:rFonts w:ascii="宋体" w:hAnsi="宋体" w:eastAsia="宋体" w:cs="宋体"/>
              <w:spacing w:val="-3"/>
              <w:sz w:val="21"/>
              <w:szCs w:val="21"/>
            </w:rPr>
            <w:t>竣工文件</w:t>
          </w:r>
          <w:r>
            <w:rPr>
              <w:rFonts w:ascii="宋体" w:hAnsi="宋体" w:eastAsia="宋体" w:cs="宋体"/>
              <w:spacing w:val="-43"/>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92</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6"/>
            <w:rPr>
              <w:rFonts w:ascii="Times New Roman" w:hAnsi="Times New Roman" w:eastAsia="Times New Roman" w:cs="Times New Roman"/>
              <w:sz w:val="21"/>
              <w:szCs w:val="21"/>
            </w:rPr>
          </w:pPr>
          <w:r>
            <w:fldChar w:fldCharType="begin"/>
          </w:r>
          <w:r>
            <w:instrText xml:space="preserve"> HYPERLINK \l "bookmark135" </w:instrText>
          </w:r>
          <w:r>
            <w:fldChar w:fldCharType="separate"/>
          </w:r>
          <w:r>
            <w:rPr>
              <w:rFonts w:ascii="宋体" w:hAnsi="宋体" w:eastAsia="宋体" w:cs="宋体"/>
              <w:spacing w:val="-1"/>
              <w:sz w:val="21"/>
              <w:szCs w:val="21"/>
            </w:rPr>
            <w:t>5.5 操作和维修手册</w:t>
          </w:r>
          <w:r>
            <w:rPr>
              <w:rFonts w:ascii="宋体" w:hAnsi="宋体" w:eastAsia="宋体" w:cs="宋体"/>
              <w:sz w:val="21"/>
              <w:szCs w:val="21"/>
            </w:rPr>
            <w:tab/>
          </w:r>
          <w:r>
            <w:rPr>
              <w:rFonts w:ascii="Times New Roman" w:hAnsi="Times New Roman" w:eastAsia="Times New Roman" w:cs="Times New Roman"/>
              <w:spacing w:val="6"/>
              <w:sz w:val="21"/>
              <w:szCs w:val="21"/>
            </w:rPr>
            <w:t>92</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6"/>
            <w:rPr>
              <w:rFonts w:ascii="Times New Roman" w:hAnsi="Times New Roman" w:eastAsia="Times New Roman" w:cs="Times New Roman"/>
              <w:sz w:val="21"/>
              <w:szCs w:val="21"/>
            </w:rPr>
          </w:pPr>
          <w:r>
            <w:fldChar w:fldCharType="begin"/>
          </w:r>
          <w:r>
            <w:instrText xml:space="preserve"> HYPERLINK \l "bookmark136" </w:instrText>
          </w:r>
          <w:r>
            <w:fldChar w:fldCharType="separate"/>
          </w:r>
          <w:r>
            <w:rPr>
              <w:rFonts w:ascii="宋体" w:hAnsi="宋体" w:eastAsia="宋体" w:cs="宋体"/>
              <w:spacing w:val="-1"/>
              <w:sz w:val="21"/>
              <w:szCs w:val="21"/>
            </w:rPr>
            <w:t>5.6 承包人文件错误</w:t>
          </w:r>
          <w:r>
            <w:rPr>
              <w:rFonts w:ascii="宋体" w:hAnsi="宋体" w:eastAsia="宋体" w:cs="宋体"/>
              <w:sz w:val="21"/>
              <w:szCs w:val="21"/>
            </w:rPr>
            <w:tab/>
          </w:r>
          <w:r>
            <w:rPr>
              <w:rFonts w:ascii="Times New Roman" w:hAnsi="Times New Roman" w:eastAsia="Times New Roman" w:cs="Times New Roman"/>
              <w:spacing w:val="6"/>
              <w:sz w:val="21"/>
              <w:szCs w:val="21"/>
            </w:rPr>
            <w:t>92</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262"/>
            <w:rPr>
              <w:rFonts w:ascii="Times New Roman" w:hAnsi="Times New Roman" w:eastAsia="Times New Roman" w:cs="Times New Roman"/>
              <w:sz w:val="21"/>
              <w:szCs w:val="21"/>
            </w:rPr>
          </w:pPr>
          <w:r>
            <w:fldChar w:fldCharType="begin"/>
          </w:r>
          <w:r>
            <w:instrText xml:space="preserve"> HYPERLINK \l "bookmark137" </w:instrText>
          </w:r>
          <w:r>
            <w:fldChar w:fldCharType="separate"/>
          </w:r>
          <w:r>
            <w:rPr>
              <w:rFonts w:ascii="宋体" w:hAnsi="宋体" w:eastAsia="宋体" w:cs="宋体"/>
              <w:spacing w:val="-3"/>
              <w:sz w:val="21"/>
              <w:szCs w:val="21"/>
            </w:rPr>
            <w:t>第</w:t>
          </w:r>
          <w:r>
            <w:rPr>
              <w:rFonts w:ascii="宋体" w:hAnsi="宋体" w:eastAsia="宋体" w:cs="宋体"/>
              <w:spacing w:val="-36"/>
              <w:sz w:val="21"/>
              <w:szCs w:val="21"/>
            </w:rPr>
            <w:t xml:space="preserve"> </w:t>
          </w:r>
          <w:r>
            <w:rPr>
              <w:rFonts w:ascii="宋体" w:hAnsi="宋体" w:eastAsia="宋体" w:cs="宋体"/>
              <w:spacing w:val="-3"/>
              <w:sz w:val="21"/>
              <w:szCs w:val="21"/>
            </w:rPr>
            <w:t>6</w:t>
          </w:r>
          <w:r>
            <w:rPr>
              <w:rFonts w:ascii="宋体" w:hAnsi="宋体" w:eastAsia="宋体" w:cs="宋体"/>
              <w:spacing w:val="-43"/>
              <w:sz w:val="21"/>
              <w:szCs w:val="21"/>
            </w:rPr>
            <w:t xml:space="preserve"> </w:t>
          </w:r>
          <w:r>
            <w:rPr>
              <w:rFonts w:ascii="宋体" w:hAnsi="宋体" w:eastAsia="宋体" w:cs="宋体"/>
              <w:spacing w:val="-3"/>
              <w:sz w:val="21"/>
              <w:szCs w:val="21"/>
            </w:rPr>
            <w:t>条 材料、工程设备</w:t>
          </w:r>
          <w:r>
            <w:rPr>
              <w:rFonts w:ascii="宋体" w:hAnsi="宋体" w:eastAsia="宋体" w:cs="宋体"/>
              <w:spacing w:val="-60"/>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93</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4"/>
            <w:rPr>
              <w:rFonts w:ascii="Times New Roman" w:hAnsi="Times New Roman" w:eastAsia="Times New Roman" w:cs="Times New Roman"/>
              <w:sz w:val="21"/>
              <w:szCs w:val="21"/>
            </w:rPr>
          </w:pPr>
          <w:r>
            <w:fldChar w:fldCharType="begin"/>
          </w:r>
          <w:r>
            <w:instrText xml:space="preserve"> HYPERLINK \l "bookmark138" </w:instrText>
          </w:r>
          <w:r>
            <w:fldChar w:fldCharType="separate"/>
          </w:r>
          <w:r>
            <w:rPr>
              <w:rFonts w:ascii="宋体" w:hAnsi="宋体" w:eastAsia="宋体" w:cs="宋体"/>
              <w:spacing w:val="-4"/>
              <w:sz w:val="21"/>
              <w:szCs w:val="21"/>
            </w:rPr>
            <w:t>6.1</w:t>
          </w:r>
          <w:r>
            <w:rPr>
              <w:rFonts w:ascii="宋体" w:hAnsi="宋体" w:eastAsia="宋体" w:cs="宋体"/>
              <w:spacing w:val="19"/>
              <w:sz w:val="21"/>
              <w:szCs w:val="21"/>
            </w:rPr>
            <w:t xml:space="preserve"> </w:t>
          </w:r>
          <w:r>
            <w:rPr>
              <w:rFonts w:ascii="宋体" w:hAnsi="宋体" w:eastAsia="宋体" w:cs="宋体"/>
              <w:spacing w:val="-4"/>
              <w:sz w:val="21"/>
              <w:szCs w:val="21"/>
            </w:rPr>
            <w:t>实施方法</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93</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4"/>
            <w:rPr>
              <w:rFonts w:ascii="Times New Roman" w:hAnsi="Times New Roman" w:eastAsia="Times New Roman" w:cs="Times New Roman"/>
              <w:sz w:val="21"/>
              <w:szCs w:val="21"/>
            </w:rPr>
          </w:pPr>
          <w:r>
            <w:fldChar w:fldCharType="begin"/>
          </w:r>
          <w:r>
            <w:instrText xml:space="preserve"> HYPERLINK \l "bookmark139" </w:instrText>
          </w:r>
          <w:r>
            <w:fldChar w:fldCharType="separate"/>
          </w:r>
          <w:r>
            <w:rPr>
              <w:rFonts w:ascii="宋体" w:hAnsi="宋体" w:eastAsia="宋体" w:cs="宋体"/>
              <w:spacing w:val="-1"/>
              <w:sz w:val="21"/>
              <w:szCs w:val="21"/>
            </w:rPr>
            <w:t>6.2 材料和工程设备</w:t>
          </w:r>
          <w:r>
            <w:rPr>
              <w:rFonts w:ascii="宋体" w:hAnsi="宋体" w:eastAsia="宋体" w:cs="宋体"/>
              <w:sz w:val="21"/>
              <w:szCs w:val="21"/>
            </w:rPr>
            <w:tab/>
          </w:r>
          <w:r>
            <w:rPr>
              <w:rFonts w:ascii="Times New Roman" w:hAnsi="Times New Roman" w:eastAsia="Times New Roman" w:cs="Times New Roman"/>
              <w:spacing w:val="6"/>
              <w:sz w:val="21"/>
              <w:szCs w:val="21"/>
            </w:rPr>
            <w:t>93</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4"/>
            <w:rPr>
              <w:rFonts w:ascii="Times New Roman" w:hAnsi="Times New Roman" w:eastAsia="Times New Roman" w:cs="Times New Roman"/>
              <w:sz w:val="21"/>
              <w:szCs w:val="21"/>
            </w:rPr>
          </w:pPr>
          <w:r>
            <w:fldChar w:fldCharType="begin"/>
          </w:r>
          <w:r>
            <w:instrText xml:space="preserve"> HYPERLINK \l "bookmark140" </w:instrText>
          </w:r>
          <w:r>
            <w:fldChar w:fldCharType="separate"/>
          </w:r>
          <w:r>
            <w:rPr>
              <w:rFonts w:ascii="宋体" w:hAnsi="宋体" w:eastAsia="宋体" w:cs="宋体"/>
              <w:spacing w:val="-4"/>
              <w:sz w:val="21"/>
              <w:szCs w:val="21"/>
            </w:rPr>
            <w:t>6.3</w:t>
          </w:r>
          <w:r>
            <w:rPr>
              <w:rFonts w:ascii="宋体" w:hAnsi="宋体" w:eastAsia="宋体" w:cs="宋体"/>
              <w:spacing w:val="11"/>
              <w:sz w:val="21"/>
              <w:szCs w:val="21"/>
            </w:rPr>
            <w:t xml:space="preserve"> </w:t>
          </w:r>
          <w:r>
            <w:rPr>
              <w:rFonts w:ascii="宋体" w:hAnsi="宋体" w:eastAsia="宋体" w:cs="宋体"/>
              <w:spacing w:val="-4"/>
              <w:sz w:val="21"/>
              <w:szCs w:val="21"/>
            </w:rPr>
            <w:t>样品</w:t>
          </w:r>
          <w:r>
            <w:rPr>
              <w:rFonts w:ascii="宋体" w:hAnsi="宋体" w:eastAsia="宋体" w:cs="宋体"/>
              <w:spacing w:val="-44"/>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95</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4"/>
            <w:rPr>
              <w:rFonts w:ascii="Times New Roman" w:hAnsi="Times New Roman" w:eastAsia="Times New Roman" w:cs="Times New Roman"/>
              <w:sz w:val="21"/>
              <w:szCs w:val="21"/>
            </w:rPr>
          </w:pPr>
          <w:r>
            <w:fldChar w:fldCharType="begin"/>
          </w:r>
          <w:r>
            <w:instrText xml:space="preserve"> HYPERLINK \l "bookmark141" </w:instrText>
          </w:r>
          <w:r>
            <w:fldChar w:fldCharType="separate"/>
          </w:r>
          <w:r>
            <w:rPr>
              <w:rFonts w:ascii="宋体" w:hAnsi="宋体" w:eastAsia="宋体" w:cs="宋体"/>
              <w:spacing w:val="-1"/>
              <w:sz w:val="21"/>
              <w:szCs w:val="21"/>
            </w:rPr>
            <w:t>6.4 质量检查</w:t>
          </w:r>
          <w:r>
            <w:rPr>
              <w:rFonts w:ascii="宋体" w:hAnsi="宋体" w:eastAsia="宋体" w:cs="宋体"/>
              <w:spacing w:val="-43"/>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96</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4"/>
            <w:rPr>
              <w:rFonts w:ascii="Times New Roman" w:hAnsi="Times New Roman" w:eastAsia="Times New Roman" w:cs="Times New Roman"/>
              <w:sz w:val="21"/>
              <w:szCs w:val="21"/>
            </w:rPr>
          </w:pPr>
          <w:r>
            <w:fldChar w:fldCharType="begin"/>
          </w:r>
          <w:r>
            <w:instrText xml:space="preserve"> HYPERLINK \l "bookmark142" </w:instrText>
          </w:r>
          <w:r>
            <w:fldChar w:fldCharType="separate"/>
          </w:r>
          <w:r>
            <w:rPr>
              <w:rFonts w:ascii="宋体" w:hAnsi="宋体" w:eastAsia="宋体" w:cs="宋体"/>
              <w:spacing w:val="-4"/>
              <w:sz w:val="21"/>
              <w:szCs w:val="21"/>
            </w:rPr>
            <w:t>6.5</w:t>
          </w:r>
          <w:r>
            <w:rPr>
              <w:rFonts w:ascii="宋体" w:hAnsi="宋体" w:eastAsia="宋体" w:cs="宋体"/>
              <w:spacing w:val="40"/>
              <w:sz w:val="21"/>
              <w:szCs w:val="21"/>
            </w:rPr>
            <w:t xml:space="preserve"> </w:t>
          </w:r>
          <w:r>
            <w:rPr>
              <w:rFonts w:ascii="宋体" w:hAnsi="宋体" w:eastAsia="宋体" w:cs="宋体"/>
              <w:spacing w:val="-4"/>
              <w:sz w:val="21"/>
              <w:szCs w:val="21"/>
            </w:rPr>
            <w:t>由承包人试验和检验</w:t>
          </w:r>
          <w:r>
            <w:rPr>
              <w:rFonts w:ascii="宋体" w:hAnsi="宋体" w:eastAsia="宋体" w:cs="宋体"/>
              <w:sz w:val="21"/>
              <w:szCs w:val="21"/>
            </w:rPr>
            <w:tab/>
          </w:r>
          <w:r>
            <w:rPr>
              <w:rFonts w:ascii="Times New Roman" w:hAnsi="Times New Roman" w:eastAsia="Times New Roman" w:cs="Times New Roman"/>
              <w:spacing w:val="6"/>
              <w:sz w:val="21"/>
              <w:szCs w:val="21"/>
            </w:rPr>
            <w:t>97</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4"/>
            <w:rPr>
              <w:rFonts w:ascii="Times New Roman" w:hAnsi="Times New Roman" w:eastAsia="Times New Roman" w:cs="Times New Roman"/>
              <w:sz w:val="21"/>
              <w:szCs w:val="21"/>
            </w:rPr>
          </w:pPr>
          <w:r>
            <w:fldChar w:fldCharType="begin"/>
          </w:r>
          <w:r>
            <w:instrText xml:space="preserve"> HYPERLINK \l "bookmark143" </w:instrText>
          </w:r>
          <w:r>
            <w:fldChar w:fldCharType="separate"/>
          </w:r>
          <w:r>
            <w:rPr>
              <w:rFonts w:ascii="宋体" w:hAnsi="宋体" w:eastAsia="宋体" w:cs="宋体"/>
              <w:spacing w:val="-1"/>
              <w:sz w:val="21"/>
              <w:szCs w:val="21"/>
            </w:rPr>
            <w:t>6.6 缺陷和修补</w:t>
          </w:r>
          <w:r>
            <w:rPr>
              <w:rFonts w:ascii="宋体" w:hAnsi="宋体" w:eastAsia="宋体" w:cs="宋体"/>
              <w:spacing w:val="-41"/>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98</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"bookmark144" </w:instrText>
          </w:r>
          <w:r>
            <w:fldChar w:fldCharType="separate"/>
          </w:r>
          <w:r>
            <w:rPr>
              <w:rFonts w:ascii="宋体" w:hAnsi="宋体" w:eastAsia="宋体" w:cs="宋体"/>
              <w:spacing w:val="-8"/>
              <w:sz w:val="21"/>
              <w:szCs w:val="21"/>
            </w:rPr>
            <w:t>第</w:t>
          </w:r>
          <w:r>
            <w:rPr>
              <w:rFonts w:ascii="宋体" w:hAnsi="宋体" w:eastAsia="宋体" w:cs="宋体"/>
              <w:spacing w:val="-36"/>
              <w:sz w:val="21"/>
              <w:szCs w:val="21"/>
            </w:rPr>
            <w:t xml:space="preserve"> </w:t>
          </w:r>
          <w:r>
            <w:rPr>
              <w:rFonts w:ascii="宋体" w:hAnsi="宋体" w:eastAsia="宋体" w:cs="宋体"/>
              <w:spacing w:val="-8"/>
              <w:sz w:val="21"/>
              <w:szCs w:val="21"/>
            </w:rPr>
            <w:t>7</w:t>
          </w:r>
          <w:r>
            <w:rPr>
              <w:rFonts w:ascii="宋体" w:hAnsi="宋体" w:eastAsia="宋体" w:cs="宋体"/>
              <w:spacing w:val="-43"/>
              <w:sz w:val="21"/>
              <w:szCs w:val="21"/>
            </w:rPr>
            <w:t xml:space="preserve"> </w:t>
          </w:r>
          <w:r>
            <w:rPr>
              <w:rFonts w:ascii="宋体" w:hAnsi="宋体" w:eastAsia="宋体" w:cs="宋体"/>
              <w:spacing w:val="-8"/>
              <w:sz w:val="21"/>
              <w:szCs w:val="21"/>
            </w:rPr>
            <w:t>条</w:t>
          </w:r>
          <w:r>
            <w:rPr>
              <w:rFonts w:ascii="宋体" w:hAnsi="宋体" w:eastAsia="宋体" w:cs="宋体"/>
              <w:spacing w:val="6"/>
              <w:sz w:val="21"/>
              <w:szCs w:val="21"/>
            </w:rPr>
            <w:t xml:space="preserve"> </w:t>
          </w:r>
          <w:r>
            <w:rPr>
              <w:rFonts w:ascii="宋体" w:hAnsi="宋体" w:eastAsia="宋体" w:cs="宋体"/>
              <w:spacing w:val="-8"/>
              <w:sz w:val="21"/>
              <w:szCs w:val="21"/>
            </w:rPr>
            <w:t>施工</w:t>
          </w:r>
          <w:r>
            <w:rPr>
              <w:rFonts w:ascii="宋体" w:hAnsi="宋体" w:eastAsia="宋体" w:cs="宋体"/>
              <w:sz w:val="21"/>
              <w:szCs w:val="21"/>
            </w:rPr>
            <w:tab/>
          </w:r>
          <w:r>
            <w:rPr>
              <w:rFonts w:ascii="Times New Roman" w:hAnsi="Times New Roman" w:eastAsia="Times New Roman" w:cs="Times New Roman"/>
              <w:spacing w:val="6"/>
              <w:sz w:val="21"/>
              <w:szCs w:val="21"/>
            </w:rPr>
            <w:t>98</w:t>
          </w:r>
          <w:r>
            <w:rPr>
              <w:rFonts w:ascii="Times New Roman" w:hAnsi="Times New Roman" w:eastAsia="Times New Roman" w:cs="Times New Roman"/>
              <w:spacing w:val="6"/>
              <w:sz w:val="21"/>
              <w:szCs w:val="21"/>
            </w:rPr>
            <w:fldChar w:fldCharType="end"/>
          </w:r>
        </w:p>
        <w:p>
          <w:pPr>
            <w:tabs>
              <w:tab w:val="right" w:leader="dot" w:pos="8312"/>
            </w:tabs>
            <w:spacing w:before="101" w:line="186" w:lineRule="auto"/>
            <w:ind w:left="507"/>
            <w:rPr>
              <w:rFonts w:ascii="Times New Roman" w:hAnsi="Times New Roman" w:eastAsia="Times New Roman" w:cs="Times New Roman"/>
              <w:sz w:val="21"/>
              <w:szCs w:val="21"/>
            </w:rPr>
          </w:pPr>
          <w:r>
            <w:fldChar w:fldCharType="begin"/>
          </w:r>
          <w:r>
            <w:instrText xml:space="preserve"> HYPERLINK \l "bookmark145" </w:instrText>
          </w:r>
          <w:r>
            <w:fldChar w:fldCharType="separate"/>
          </w:r>
          <w:r>
            <w:rPr>
              <w:rFonts w:ascii="宋体" w:hAnsi="宋体" w:eastAsia="宋体" w:cs="宋体"/>
              <w:spacing w:val="-4"/>
              <w:sz w:val="21"/>
              <w:szCs w:val="21"/>
            </w:rPr>
            <w:t>7.1</w:t>
          </w:r>
          <w:r>
            <w:rPr>
              <w:rFonts w:ascii="宋体" w:hAnsi="宋体" w:eastAsia="宋体" w:cs="宋体"/>
              <w:spacing w:val="16"/>
              <w:sz w:val="21"/>
              <w:szCs w:val="21"/>
            </w:rPr>
            <w:t xml:space="preserve"> </w:t>
          </w:r>
          <w:r>
            <w:rPr>
              <w:rFonts w:ascii="宋体" w:hAnsi="宋体" w:eastAsia="宋体" w:cs="宋体"/>
              <w:spacing w:val="-4"/>
              <w:sz w:val="21"/>
              <w:szCs w:val="21"/>
            </w:rPr>
            <w:t>交通运输</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98</w:t>
          </w:r>
          <w:r>
            <w:rPr>
              <w:rFonts w:ascii="Times New Roman" w:hAnsi="Times New Roman" w:eastAsia="Times New Roman" w:cs="Times New Roman"/>
              <w:spacing w:val="6"/>
              <w:sz w:val="21"/>
              <w:szCs w:val="21"/>
            </w:rPr>
            <w:fldChar w:fldCharType="end"/>
          </w:r>
        </w:p>
        <w:p>
          <w:pPr>
            <w:tabs>
              <w:tab w:val="right" w:leader="dot" w:pos="8312"/>
            </w:tabs>
            <w:spacing w:before="100" w:line="186" w:lineRule="auto"/>
            <w:ind w:left="507"/>
            <w:rPr>
              <w:rFonts w:ascii="Times New Roman" w:hAnsi="Times New Roman" w:eastAsia="Times New Roman" w:cs="Times New Roman"/>
              <w:sz w:val="21"/>
              <w:szCs w:val="21"/>
            </w:rPr>
          </w:pPr>
          <w:r>
            <w:fldChar w:fldCharType="begin"/>
          </w:r>
          <w:r>
            <w:instrText xml:space="preserve"> HYPERLINK \l "bookmark146" </w:instrText>
          </w:r>
          <w:r>
            <w:fldChar w:fldCharType="separate"/>
          </w:r>
          <w:r>
            <w:rPr>
              <w:rFonts w:ascii="宋体" w:hAnsi="宋体" w:eastAsia="宋体" w:cs="宋体"/>
              <w:spacing w:val="-1"/>
              <w:sz w:val="21"/>
              <w:szCs w:val="21"/>
            </w:rPr>
            <w:t>7.2 施工设备和临时设施</w:t>
          </w:r>
          <w:r>
            <w:rPr>
              <w:rFonts w:ascii="宋体" w:hAnsi="宋体" w:eastAsia="宋体" w:cs="宋体"/>
              <w:sz w:val="21"/>
              <w:szCs w:val="21"/>
            </w:rPr>
            <w:tab/>
          </w:r>
          <w:r>
            <w:rPr>
              <w:rFonts w:ascii="Times New Roman" w:hAnsi="Times New Roman" w:eastAsia="Times New Roman" w:cs="Times New Roman"/>
              <w:spacing w:val="6"/>
              <w:sz w:val="21"/>
              <w:szCs w:val="21"/>
            </w:rPr>
            <w:t>99</w:t>
          </w:r>
          <w:r>
            <w:rPr>
              <w:rFonts w:ascii="Times New Roman" w:hAnsi="Times New Roman" w:eastAsia="Times New Roman" w:cs="Times New Roman"/>
              <w:spacing w:val="6"/>
              <w:sz w:val="21"/>
              <w:szCs w:val="21"/>
            </w:rPr>
            <w:fldChar w:fldCharType="end"/>
          </w:r>
        </w:p>
        <w:p>
          <w:pPr>
            <w:tabs>
              <w:tab w:val="right" w:leader="dot" w:pos="8315"/>
            </w:tabs>
            <w:spacing w:before="101" w:line="186" w:lineRule="auto"/>
            <w:ind w:left="507"/>
            <w:rPr>
              <w:rFonts w:ascii="Times New Roman" w:hAnsi="Times New Roman" w:eastAsia="Times New Roman" w:cs="Times New Roman"/>
              <w:sz w:val="21"/>
              <w:szCs w:val="21"/>
            </w:rPr>
          </w:pPr>
          <w:r>
            <w:fldChar w:fldCharType="begin"/>
          </w:r>
          <w:r>
            <w:instrText xml:space="preserve"> HYPERLINK \l "bookmark147" </w:instrText>
          </w:r>
          <w:r>
            <w:fldChar w:fldCharType="separate"/>
          </w:r>
          <w:r>
            <w:rPr>
              <w:rFonts w:ascii="宋体" w:hAnsi="宋体" w:eastAsia="宋体" w:cs="宋体"/>
              <w:spacing w:val="-4"/>
              <w:sz w:val="21"/>
              <w:szCs w:val="21"/>
            </w:rPr>
            <w:t>7.3</w:t>
          </w:r>
          <w:r>
            <w:rPr>
              <w:rFonts w:ascii="宋体" w:hAnsi="宋体" w:eastAsia="宋体" w:cs="宋体"/>
              <w:spacing w:val="16"/>
              <w:sz w:val="21"/>
              <w:szCs w:val="21"/>
            </w:rPr>
            <w:t xml:space="preserve"> </w:t>
          </w:r>
          <w:r>
            <w:rPr>
              <w:rFonts w:ascii="宋体" w:hAnsi="宋体" w:eastAsia="宋体" w:cs="宋体"/>
              <w:spacing w:val="-4"/>
              <w:sz w:val="21"/>
              <w:szCs w:val="21"/>
            </w:rPr>
            <w:t>现场合作</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100</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07"/>
            <w:rPr>
              <w:rFonts w:ascii="Times New Roman" w:hAnsi="Times New Roman" w:eastAsia="Times New Roman" w:cs="Times New Roman"/>
              <w:sz w:val="21"/>
              <w:szCs w:val="21"/>
            </w:rPr>
          </w:pPr>
          <w:r>
            <w:fldChar w:fldCharType="begin"/>
          </w:r>
          <w:r>
            <w:instrText xml:space="preserve"> HYPERLINK \l "bookmark148" </w:instrText>
          </w:r>
          <w:r>
            <w:fldChar w:fldCharType="separate"/>
          </w:r>
          <w:r>
            <w:rPr>
              <w:rFonts w:ascii="宋体" w:hAnsi="宋体" w:eastAsia="宋体" w:cs="宋体"/>
              <w:spacing w:val="-3"/>
              <w:sz w:val="21"/>
              <w:szCs w:val="21"/>
            </w:rPr>
            <w:t>7.4</w:t>
          </w:r>
          <w:r>
            <w:rPr>
              <w:rFonts w:ascii="宋体" w:hAnsi="宋体" w:eastAsia="宋体" w:cs="宋体"/>
              <w:spacing w:val="9"/>
              <w:sz w:val="21"/>
              <w:szCs w:val="21"/>
            </w:rPr>
            <w:t xml:space="preserve"> </w:t>
          </w:r>
          <w:r>
            <w:rPr>
              <w:rFonts w:ascii="宋体" w:hAnsi="宋体" w:eastAsia="宋体" w:cs="宋体"/>
              <w:spacing w:val="-3"/>
              <w:sz w:val="21"/>
              <w:szCs w:val="21"/>
            </w:rPr>
            <w:t>测量放线</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100</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07"/>
            <w:rPr>
              <w:rFonts w:ascii="Times New Roman" w:hAnsi="Times New Roman" w:eastAsia="Times New Roman" w:cs="Times New Roman"/>
              <w:sz w:val="21"/>
              <w:szCs w:val="21"/>
            </w:rPr>
          </w:pPr>
          <w:r>
            <w:fldChar w:fldCharType="begin"/>
          </w:r>
          <w:r>
            <w:instrText xml:space="preserve"> HYPERLINK \l "bookmark149" </w:instrText>
          </w:r>
          <w:r>
            <w:fldChar w:fldCharType="separate"/>
          </w:r>
          <w:r>
            <w:rPr>
              <w:rFonts w:ascii="宋体" w:hAnsi="宋体" w:eastAsia="宋体" w:cs="宋体"/>
              <w:spacing w:val="-2"/>
              <w:sz w:val="21"/>
              <w:szCs w:val="21"/>
            </w:rPr>
            <w:t>7.5 现场劳动用工</w:t>
          </w:r>
          <w:r>
            <w:rPr>
              <w:rFonts w:ascii="宋体" w:hAnsi="宋体" w:eastAsia="宋体" w:cs="宋体"/>
              <w:sz w:val="21"/>
              <w:szCs w:val="21"/>
            </w:rPr>
            <w:tab/>
          </w:r>
          <w:r>
            <w:rPr>
              <w:rFonts w:ascii="Times New Roman" w:hAnsi="Times New Roman" w:eastAsia="Times New Roman" w:cs="Times New Roman"/>
              <w:spacing w:val="5"/>
              <w:sz w:val="21"/>
              <w:szCs w:val="21"/>
            </w:rPr>
            <w:t>101</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07"/>
            <w:rPr>
              <w:rFonts w:ascii="Times New Roman" w:hAnsi="Times New Roman" w:eastAsia="Times New Roman" w:cs="Times New Roman"/>
              <w:sz w:val="21"/>
              <w:szCs w:val="21"/>
            </w:rPr>
          </w:pPr>
          <w:r>
            <w:fldChar w:fldCharType="begin"/>
          </w:r>
          <w:r>
            <w:instrText xml:space="preserve"> HYPERLINK \l "bookmark150" </w:instrText>
          </w:r>
          <w:r>
            <w:fldChar w:fldCharType="separate"/>
          </w:r>
          <w:r>
            <w:rPr>
              <w:rFonts w:ascii="宋体" w:hAnsi="宋体" w:eastAsia="宋体" w:cs="宋体"/>
              <w:spacing w:val="-2"/>
              <w:sz w:val="21"/>
              <w:szCs w:val="21"/>
            </w:rPr>
            <w:t>7.6 安全文明施工</w:t>
          </w:r>
          <w:r>
            <w:rPr>
              <w:rFonts w:ascii="宋体" w:hAnsi="宋体" w:eastAsia="宋体" w:cs="宋体"/>
              <w:sz w:val="21"/>
              <w:szCs w:val="21"/>
            </w:rPr>
            <w:tab/>
          </w:r>
          <w:r>
            <w:rPr>
              <w:rFonts w:ascii="Times New Roman" w:hAnsi="Times New Roman" w:eastAsia="Times New Roman" w:cs="Times New Roman"/>
              <w:spacing w:val="5"/>
              <w:sz w:val="21"/>
              <w:szCs w:val="21"/>
            </w:rPr>
            <w:t>101</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07"/>
            <w:rPr>
              <w:rFonts w:ascii="Times New Roman" w:hAnsi="Times New Roman" w:eastAsia="Times New Roman" w:cs="Times New Roman"/>
              <w:sz w:val="21"/>
              <w:szCs w:val="21"/>
            </w:rPr>
          </w:pPr>
          <w:r>
            <w:fldChar w:fldCharType="begin"/>
          </w:r>
          <w:r>
            <w:instrText xml:space="preserve"> HYPERLINK \l "bookmark151" </w:instrText>
          </w:r>
          <w:r>
            <w:fldChar w:fldCharType="separate"/>
          </w:r>
          <w:r>
            <w:rPr>
              <w:rFonts w:ascii="宋体" w:hAnsi="宋体" w:eastAsia="宋体" w:cs="宋体"/>
              <w:spacing w:val="-3"/>
              <w:sz w:val="21"/>
              <w:szCs w:val="21"/>
            </w:rPr>
            <w:t>7.7</w:t>
          </w:r>
          <w:r>
            <w:rPr>
              <w:rFonts w:ascii="宋体" w:hAnsi="宋体" w:eastAsia="宋体" w:cs="宋体"/>
              <w:spacing w:val="9"/>
              <w:sz w:val="21"/>
              <w:szCs w:val="21"/>
            </w:rPr>
            <w:t xml:space="preserve"> </w:t>
          </w:r>
          <w:r>
            <w:rPr>
              <w:rFonts w:ascii="宋体" w:hAnsi="宋体" w:eastAsia="宋体" w:cs="宋体"/>
              <w:spacing w:val="-3"/>
              <w:sz w:val="21"/>
              <w:szCs w:val="21"/>
            </w:rPr>
            <w:t>职业健康</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103</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07"/>
            <w:rPr>
              <w:rFonts w:ascii="Times New Roman" w:hAnsi="Times New Roman" w:eastAsia="Times New Roman" w:cs="Times New Roman"/>
              <w:sz w:val="21"/>
              <w:szCs w:val="21"/>
            </w:rPr>
          </w:pPr>
          <w:r>
            <w:fldChar w:fldCharType="begin"/>
          </w:r>
          <w:r>
            <w:instrText xml:space="preserve"> HYPERLINK \l "bookmark152" </w:instrText>
          </w:r>
          <w:r>
            <w:fldChar w:fldCharType="separate"/>
          </w:r>
          <w:r>
            <w:rPr>
              <w:rFonts w:ascii="宋体" w:hAnsi="宋体" w:eastAsia="宋体" w:cs="宋体"/>
              <w:spacing w:val="-2"/>
              <w:sz w:val="21"/>
              <w:szCs w:val="21"/>
            </w:rPr>
            <w:t>7.8 环境保护</w:t>
          </w:r>
          <w:r>
            <w:rPr>
              <w:rFonts w:ascii="宋体" w:hAnsi="宋体" w:eastAsia="宋体" w:cs="宋体"/>
              <w:spacing w:val="-38"/>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104</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07"/>
            <w:rPr>
              <w:rFonts w:ascii="Times New Roman" w:hAnsi="Times New Roman" w:eastAsia="Times New Roman" w:cs="Times New Roman"/>
              <w:sz w:val="21"/>
              <w:szCs w:val="21"/>
            </w:rPr>
          </w:pPr>
          <w:r>
            <w:fldChar w:fldCharType="begin"/>
          </w:r>
          <w:r>
            <w:instrText xml:space="preserve"> HYPERLINK \l "bookmark153" </w:instrText>
          </w:r>
          <w:r>
            <w:fldChar w:fldCharType="separate"/>
          </w:r>
          <w:r>
            <w:rPr>
              <w:rFonts w:ascii="宋体" w:hAnsi="宋体" w:eastAsia="宋体" w:cs="宋体"/>
              <w:spacing w:val="-3"/>
              <w:sz w:val="21"/>
              <w:szCs w:val="21"/>
            </w:rPr>
            <w:t>7.9</w:t>
          </w:r>
          <w:r>
            <w:rPr>
              <w:rFonts w:ascii="宋体" w:hAnsi="宋体" w:eastAsia="宋体" w:cs="宋体"/>
              <w:spacing w:val="20"/>
              <w:sz w:val="21"/>
              <w:szCs w:val="21"/>
            </w:rPr>
            <w:t xml:space="preserve"> </w:t>
          </w:r>
          <w:r>
            <w:rPr>
              <w:rFonts w:ascii="宋体" w:hAnsi="宋体" w:eastAsia="宋体" w:cs="宋体"/>
              <w:spacing w:val="-3"/>
              <w:sz w:val="21"/>
              <w:szCs w:val="21"/>
            </w:rPr>
            <w:t>临时性公用设施</w:t>
          </w:r>
          <w:r>
            <w:rPr>
              <w:rFonts w:ascii="宋体" w:hAnsi="宋体" w:eastAsia="宋体" w:cs="宋体"/>
              <w:sz w:val="21"/>
              <w:szCs w:val="21"/>
            </w:rPr>
            <w:tab/>
          </w:r>
          <w:r>
            <w:rPr>
              <w:rFonts w:ascii="Times New Roman" w:hAnsi="Times New Roman" w:eastAsia="Times New Roman" w:cs="Times New Roman"/>
              <w:spacing w:val="5"/>
              <w:sz w:val="21"/>
              <w:szCs w:val="21"/>
            </w:rPr>
            <w:t>104</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07"/>
            <w:rPr>
              <w:rFonts w:ascii="Times New Roman" w:hAnsi="Times New Roman" w:eastAsia="Times New Roman" w:cs="Times New Roman"/>
              <w:sz w:val="21"/>
              <w:szCs w:val="21"/>
            </w:rPr>
          </w:pPr>
          <w:r>
            <w:fldChar w:fldCharType="begin"/>
          </w:r>
          <w:r>
            <w:instrText xml:space="preserve"> HYPERLINK \l "bookmark154" </w:instrText>
          </w:r>
          <w:r>
            <w:fldChar w:fldCharType="separate"/>
          </w:r>
          <w:r>
            <w:rPr>
              <w:rFonts w:ascii="宋体" w:hAnsi="宋体" w:eastAsia="宋体" w:cs="宋体"/>
              <w:spacing w:val="-2"/>
              <w:sz w:val="21"/>
              <w:szCs w:val="21"/>
            </w:rPr>
            <w:t>7.10 现场安保</w:t>
          </w:r>
          <w:r>
            <w:rPr>
              <w:rFonts w:ascii="宋体" w:hAnsi="宋体" w:eastAsia="宋体" w:cs="宋体"/>
              <w:spacing w:val="-36"/>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105</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07"/>
            <w:rPr>
              <w:rFonts w:ascii="Times New Roman" w:hAnsi="Times New Roman" w:eastAsia="Times New Roman" w:cs="Times New Roman"/>
              <w:sz w:val="21"/>
              <w:szCs w:val="21"/>
            </w:rPr>
          </w:pPr>
          <w:r>
            <w:fldChar w:fldCharType="begin"/>
          </w:r>
          <w:r>
            <w:instrText xml:space="preserve"> HYPERLINK \l "bookmark155" </w:instrText>
          </w:r>
          <w:r>
            <w:fldChar w:fldCharType="separate"/>
          </w:r>
          <w:r>
            <w:rPr>
              <w:rFonts w:ascii="宋体" w:hAnsi="宋体" w:eastAsia="宋体" w:cs="宋体"/>
              <w:spacing w:val="-2"/>
              <w:sz w:val="21"/>
              <w:szCs w:val="21"/>
            </w:rPr>
            <w:t>7.11 工程照管</w:t>
          </w:r>
          <w:r>
            <w:rPr>
              <w:rFonts w:ascii="宋体" w:hAnsi="宋体" w:eastAsia="宋体" w:cs="宋体"/>
              <w:spacing w:val="-36"/>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105</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"bookmark156" </w:instrText>
          </w:r>
          <w:r>
            <w:fldChar w:fldCharType="separate"/>
          </w:r>
          <w:r>
            <w:rPr>
              <w:rFonts w:ascii="宋体" w:hAnsi="宋体" w:eastAsia="宋体" w:cs="宋体"/>
              <w:spacing w:val="-3"/>
              <w:sz w:val="21"/>
              <w:szCs w:val="21"/>
            </w:rPr>
            <w:t>第</w:t>
          </w:r>
          <w:r>
            <w:rPr>
              <w:rFonts w:ascii="宋体" w:hAnsi="宋体" w:eastAsia="宋体" w:cs="宋体"/>
              <w:spacing w:val="-42"/>
              <w:sz w:val="21"/>
              <w:szCs w:val="21"/>
            </w:rPr>
            <w:t xml:space="preserve"> </w:t>
          </w:r>
          <w:r>
            <w:rPr>
              <w:rFonts w:ascii="宋体" w:hAnsi="宋体" w:eastAsia="宋体" w:cs="宋体"/>
              <w:spacing w:val="-3"/>
              <w:sz w:val="21"/>
              <w:szCs w:val="21"/>
            </w:rPr>
            <w:t>8</w:t>
          </w:r>
          <w:r>
            <w:rPr>
              <w:rFonts w:ascii="宋体" w:hAnsi="宋体" w:eastAsia="宋体" w:cs="宋体"/>
              <w:spacing w:val="-43"/>
              <w:sz w:val="21"/>
              <w:szCs w:val="21"/>
            </w:rPr>
            <w:t xml:space="preserve"> </w:t>
          </w:r>
          <w:r>
            <w:rPr>
              <w:rFonts w:ascii="宋体" w:hAnsi="宋体" w:eastAsia="宋体" w:cs="宋体"/>
              <w:spacing w:val="-3"/>
              <w:sz w:val="21"/>
              <w:szCs w:val="21"/>
            </w:rPr>
            <w:t>条 工期和进度</w:t>
          </w:r>
          <w:r>
            <w:rPr>
              <w:rFonts w:ascii="宋体" w:hAnsi="宋体" w:eastAsia="宋体" w:cs="宋体"/>
              <w:sz w:val="21"/>
              <w:szCs w:val="21"/>
            </w:rPr>
            <w:tab/>
          </w:r>
          <w:r>
            <w:rPr>
              <w:rFonts w:ascii="Times New Roman" w:hAnsi="Times New Roman" w:eastAsia="Times New Roman" w:cs="Times New Roman"/>
              <w:spacing w:val="5"/>
              <w:sz w:val="21"/>
              <w:szCs w:val="21"/>
            </w:rPr>
            <w:t>105</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03"/>
            <w:rPr>
              <w:rFonts w:ascii="Times New Roman" w:hAnsi="Times New Roman" w:eastAsia="Times New Roman" w:cs="Times New Roman"/>
              <w:sz w:val="21"/>
              <w:szCs w:val="21"/>
            </w:rPr>
          </w:pPr>
          <w:r>
            <w:fldChar w:fldCharType="begin"/>
          </w:r>
          <w:r>
            <w:instrText xml:space="preserve"> HYPERLINK \l "bookmark157" </w:instrText>
          </w:r>
          <w:r>
            <w:fldChar w:fldCharType="separate"/>
          </w:r>
          <w:r>
            <w:rPr>
              <w:rFonts w:ascii="宋体" w:hAnsi="宋体" w:eastAsia="宋体" w:cs="宋体"/>
              <w:spacing w:val="-1"/>
              <w:sz w:val="21"/>
              <w:szCs w:val="21"/>
            </w:rPr>
            <w:t>8.1 开始工作</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105</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03"/>
            <w:rPr>
              <w:rFonts w:ascii="Times New Roman" w:hAnsi="Times New Roman" w:eastAsia="Times New Roman" w:cs="Times New Roman"/>
              <w:sz w:val="21"/>
              <w:szCs w:val="21"/>
            </w:rPr>
          </w:pPr>
          <w:r>
            <w:fldChar w:fldCharType="begin"/>
          </w:r>
          <w:r>
            <w:instrText xml:space="preserve"> HYPERLINK \l "bookmark158" </w:instrText>
          </w:r>
          <w:r>
            <w:fldChar w:fldCharType="separate"/>
          </w:r>
          <w:r>
            <w:rPr>
              <w:rFonts w:ascii="宋体" w:hAnsi="宋体" w:eastAsia="宋体" w:cs="宋体"/>
              <w:spacing w:val="-1"/>
              <w:sz w:val="21"/>
              <w:szCs w:val="21"/>
            </w:rPr>
            <w:t>8.2 竣工日期</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106</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03"/>
            <w:rPr>
              <w:rFonts w:ascii="Times New Roman" w:hAnsi="Times New Roman" w:eastAsia="Times New Roman" w:cs="Times New Roman"/>
              <w:sz w:val="21"/>
              <w:szCs w:val="21"/>
            </w:rPr>
          </w:pPr>
          <w:r>
            <w:fldChar w:fldCharType="begin"/>
          </w:r>
          <w:r>
            <w:instrText xml:space="preserve"> HYPERLINK \l "bookmark159" </w:instrText>
          </w:r>
          <w:r>
            <w:fldChar w:fldCharType="separate"/>
          </w:r>
          <w:r>
            <w:rPr>
              <w:rFonts w:ascii="宋体" w:hAnsi="宋体" w:eastAsia="宋体" w:cs="宋体"/>
              <w:spacing w:val="-1"/>
              <w:sz w:val="21"/>
              <w:szCs w:val="21"/>
            </w:rPr>
            <w:t>8.3 项目实施计划</w:t>
          </w:r>
          <w:r>
            <w:rPr>
              <w:rFonts w:ascii="宋体" w:hAnsi="宋体" w:eastAsia="宋体" w:cs="宋体"/>
              <w:sz w:val="21"/>
              <w:szCs w:val="21"/>
            </w:rPr>
            <w:tab/>
          </w:r>
          <w:r>
            <w:rPr>
              <w:rFonts w:ascii="Times New Roman" w:hAnsi="Times New Roman" w:eastAsia="Times New Roman" w:cs="Times New Roman"/>
              <w:spacing w:val="5"/>
              <w:sz w:val="21"/>
              <w:szCs w:val="21"/>
            </w:rPr>
            <w:t>106</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03"/>
            <w:rPr>
              <w:rFonts w:ascii="Times New Roman" w:hAnsi="Times New Roman" w:eastAsia="Times New Roman" w:cs="Times New Roman"/>
              <w:sz w:val="21"/>
              <w:szCs w:val="21"/>
            </w:rPr>
          </w:pPr>
          <w:r>
            <w:fldChar w:fldCharType="begin"/>
          </w:r>
          <w:r>
            <w:instrText xml:space="preserve"> HYPERLINK \l "bookmark160" </w:instrText>
          </w:r>
          <w:r>
            <w:fldChar w:fldCharType="separate"/>
          </w:r>
          <w:r>
            <w:rPr>
              <w:rFonts w:ascii="宋体" w:hAnsi="宋体" w:eastAsia="宋体" w:cs="宋体"/>
              <w:spacing w:val="-1"/>
              <w:sz w:val="21"/>
              <w:szCs w:val="21"/>
            </w:rPr>
            <w:t>8.4 项目进度计划</w:t>
          </w:r>
          <w:r>
            <w:rPr>
              <w:rFonts w:ascii="宋体" w:hAnsi="宋体" w:eastAsia="宋体" w:cs="宋体"/>
              <w:sz w:val="21"/>
              <w:szCs w:val="21"/>
            </w:rPr>
            <w:tab/>
          </w:r>
          <w:r>
            <w:rPr>
              <w:rFonts w:ascii="Times New Roman" w:hAnsi="Times New Roman" w:eastAsia="Times New Roman" w:cs="Times New Roman"/>
              <w:spacing w:val="5"/>
              <w:sz w:val="21"/>
              <w:szCs w:val="21"/>
            </w:rPr>
            <w:t>106</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03"/>
            <w:rPr>
              <w:rFonts w:ascii="Times New Roman" w:hAnsi="Times New Roman" w:eastAsia="Times New Roman" w:cs="Times New Roman"/>
              <w:sz w:val="21"/>
              <w:szCs w:val="21"/>
            </w:rPr>
          </w:pPr>
          <w:r>
            <w:fldChar w:fldCharType="begin"/>
          </w:r>
          <w:r>
            <w:instrText xml:space="preserve"> HYPERLINK \l "bookmark161" </w:instrText>
          </w:r>
          <w:r>
            <w:fldChar w:fldCharType="separate"/>
          </w:r>
          <w:r>
            <w:rPr>
              <w:rFonts w:ascii="宋体" w:hAnsi="宋体" w:eastAsia="宋体" w:cs="宋体"/>
              <w:spacing w:val="-1"/>
              <w:sz w:val="21"/>
              <w:szCs w:val="21"/>
            </w:rPr>
            <w:t>8.5 进度报告</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107</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03"/>
            <w:rPr>
              <w:rFonts w:ascii="Times New Roman" w:hAnsi="Times New Roman" w:eastAsia="Times New Roman" w:cs="Times New Roman"/>
              <w:sz w:val="21"/>
              <w:szCs w:val="21"/>
            </w:rPr>
          </w:pPr>
          <w:r>
            <w:fldChar w:fldCharType="begin"/>
          </w:r>
          <w:r>
            <w:instrText xml:space="preserve"> HYPERLINK \l "bookmark162" </w:instrText>
          </w:r>
          <w:r>
            <w:fldChar w:fldCharType="separate"/>
          </w:r>
          <w:r>
            <w:rPr>
              <w:rFonts w:ascii="宋体" w:hAnsi="宋体" w:eastAsia="宋体" w:cs="宋体"/>
              <w:spacing w:val="-1"/>
              <w:sz w:val="21"/>
              <w:szCs w:val="21"/>
            </w:rPr>
            <w:t>8.6 提前预警</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108</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03"/>
            <w:rPr>
              <w:rFonts w:ascii="Times New Roman" w:hAnsi="Times New Roman" w:eastAsia="Times New Roman" w:cs="Times New Roman"/>
              <w:sz w:val="21"/>
              <w:szCs w:val="21"/>
            </w:rPr>
          </w:pPr>
          <w:r>
            <w:fldChar w:fldCharType="begin"/>
          </w:r>
          <w:r>
            <w:instrText xml:space="preserve"> HYPERLINK \l "bookmark163" </w:instrText>
          </w:r>
          <w:r>
            <w:fldChar w:fldCharType="separate"/>
          </w:r>
          <w:r>
            <w:rPr>
              <w:rFonts w:ascii="宋体" w:hAnsi="宋体" w:eastAsia="宋体" w:cs="宋体"/>
              <w:spacing w:val="-3"/>
              <w:sz w:val="21"/>
              <w:szCs w:val="21"/>
            </w:rPr>
            <w:t>8.7</w:t>
          </w:r>
          <w:r>
            <w:rPr>
              <w:rFonts w:ascii="宋体" w:hAnsi="宋体" w:eastAsia="宋体" w:cs="宋体"/>
              <w:spacing w:val="13"/>
              <w:sz w:val="21"/>
              <w:szCs w:val="21"/>
            </w:rPr>
            <w:t xml:space="preserve"> </w:t>
          </w:r>
          <w:r>
            <w:rPr>
              <w:rFonts w:ascii="宋体" w:hAnsi="宋体" w:eastAsia="宋体" w:cs="宋体"/>
              <w:spacing w:val="-3"/>
              <w:sz w:val="21"/>
              <w:szCs w:val="21"/>
            </w:rPr>
            <w:t>工期延误</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108</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03"/>
            <w:rPr>
              <w:rFonts w:ascii="Times New Roman" w:hAnsi="Times New Roman" w:eastAsia="Times New Roman" w:cs="Times New Roman"/>
              <w:sz w:val="21"/>
              <w:szCs w:val="21"/>
            </w:rPr>
          </w:pPr>
          <w:r>
            <w:fldChar w:fldCharType="begin"/>
          </w:r>
          <w:r>
            <w:instrText xml:space="preserve"> HYPERLINK \l "bookmark164" </w:instrText>
          </w:r>
          <w:r>
            <w:fldChar w:fldCharType="separate"/>
          </w:r>
          <w:r>
            <w:rPr>
              <w:rFonts w:ascii="宋体" w:hAnsi="宋体" w:eastAsia="宋体" w:cs="宋体"/>
              <w:spacing w:val="-3"/>
              <w:sz w:val="21"/>
              <w:szCs w:val="21"/>
            </w:rPr>
            <w:t>8.8</w:t>
          </w:r>
          <w:r>
            <w:rPr>
              <w:rFonts w:ascii="宋体" w:hAnsi="宋体" w:eastAsia="宋体" w:cs="宋体"/>
              <w:spacing w:val="13"/>
              <w:sz w:val="21"/>
              <w:szCs w:val="21"/>
            </w:rPr>
            <w:t xml:space="preserve"> </w:t>
          </w:r>
          <w:r>
            <w:rPr>
              <w:rFonts w:ascii="宋体" w:hAnsi="宋体" w:eastAsia="宋体" w:cs="宋体"/>
              <w:spacing w:val="-3"/>
              <w:sz w:val="21"/>
              <w:szCs w:val="21"/>
            </w:rPr>
            <w:t>工期提前</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109</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03"/>
            <w:rPr>
              <w:rFonts w:ascii="Times New Roman" w:hAnsi="Times New Roman" w:eastAsia="Times New Roman" w:cs="Times New Roman"/>
              <w:sz w:val="21"/>
              <w:szCs w:val="21"/>
            </w:rPr>
          </w:pPr>
          <w:r>
            <w:fldChar w:fldCharType="begin"/>
          </w:r>
          <w:r>
            <w:instrText xml:space="preserve"> HYPERLINK \l "bookmark165" </w:instrText>
          </w:r>
          <w:r>
            <w:fldChar w:fldCharType="separate"/>
          </w:r>
          <w:r>
            <w:rPr>
              <w:rFonts w:ascii="宋体" w:hAnsi="宋体" w:eastAsia="宋体" w:cs="宋体"/>
              <w:spacing w:val="-4"/>
              <w:sz w:val="21"/>
              <w:szCs w:val="21"/>
            </w:rPr>
            <w:t>8.9</w:t>
          </w:r>
          <w:r>
            <w:rPr>
              <w:rFonts w:ascii="宋体" w:hAnsi="宋体" w:eastAsia="宋体" w:cs="宋体"/>
              <w:spacing w:val="20"/>
              <w:sz w:val="21"/>
              <w:szCs w:val="21"/>
            </w:rPr>
            <w:t xml:space="preserve"> </w:t>
          </w:r>
          <w:r>
            <w:rPr>
              <w:rFonts w:ascii="宋体" w:hAnsi="宋体" w:eastAsia="宋体" w:cs="宋体"/>
              <w:spacing w:val="-4"/>
              <w:sz w:val="21"/>
              <w:szCs w:val="21"/>
            </w:rPr>
            <w:t>暂停工作</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109</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03"/>
            <w:rPr>
              <w:rFonts w:ascii="Times New Roman" w:hAnsi="Times New Roman" w:eastAsia="Times New Roman" w:cs="Times New Roman"/>
              <w:sz w:val="21"/>
              <w:szCs w:val="21"/>
            </w:rPr>
          </w:pPr>
          <w:r>
            <w:fldChar w:fldCharType="begin"/>
          </w:r>
          <w:r>
            <w:instrText xml:space="preserve"> HYPERLINK \l "bookmark166" </w:instrText>
          </w:r>
          <w:r>
            <w:fldChar w:fldCharType="separate"/>
          </w:r>
          <w:r>
            <w:rPr>
              <w:rFonts w:ascii="宋体" w:hAnsi="宋体" w:eastAsia="宋体" w:cs="宋体"/>
              <w:spacing w:val="-4"/>
              <w:sz w:val="21"/>
              <w:szCs w:val="21"/>
            </w:rPr>
            <w:t>8.10</w:t>
          </w:r>
          <w:r>
            <w:rPr>
              <w:rFonts w:ascii="宋体" w:hAnsi="宋体" w:eastAsia="宋体" w:cs="宋体"/>
              <w:spacing w:val="16"/>
              <w:sz w:val="21"/>
              <w:szCs w:val="21"/>
            </w:rPr>
            <w:t xml:space="preserve"> </w:t>
          </w:r>
          <w:r>
            <w:rPr>
              <w:rFonts w:ascii="宋体" w:hAnsi="宋体" w:eastAsia="宋体" w:cs="宋体"/>
              <w:spacing w:val="-4"/>
              <w:sz w:val="21"/>
              <w:szCs w:val="21"/>
            </w:rPr>
            <w:t>复工</w:t>
          </w:r>
          <w:r>
            <w:rPr>
              <w:rFonts w:ascii="宋体" w:hAnsi="宋体" w:eastAsia="宋体" w:cs="宋体"/>
              <w:spacing w:val="-44"/>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110</w:t>
          </w:r>
          <w:r>
            <w:rPr>
              <w:rFonts w:ascii="Times New Roman" w:hAnsi="Times New Roman" w:eastAsia="Times New Roman" w:cs="Times New Roman"/>
              <w:spacing w:val="6"/>
              <w:sz w:val="21"/>
              <w:szCs w:val="21"/>
            </w:rPr>
            <w:fldChar w:fldCharType="end"/>
          </w:r>
        </w:p>
        <w:p>
          <w:pPr>
            <w:tabs>
              <w:tab w:val="right" w:leader="dot" w:pos="8315"/>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"bookmark167" </w:instrText>
          </w:r>
          <w:r>
            <w:fldChar w:fldCharType="separate"/>
          </w:r>
          <w:r>
            <w:rPr>
              <w:rFonts w:ascii="宋体" w:hAnsi="宋体" w:eastAsia="宋体" w:cs="宋体"/>
              <w:spacing w:val="-4"/>
              <w:sz w:val="21"/>
              <w:szCs w:val="21"/>
            </w:rPr>
            <w:t>第</w:t>
          </w:r>
          <w:r>
            <w:rPr>
              <w:rFonts w:ascii="宋体" w:hAnsi="宋体" w:eastAsia="宋体" w:cs="宋体"/>
              <w:spacing w:val="-39"/>
              <w:sz w:val="21"/>
              <w:szCs w:val="21"/>
            </w:rPr>
            <w:t xml:space="preserve"> </w:t>
          </w:r>
          <w:r>
            <w:rPr>
              <w:rFonts w:ascii="宋体" w:hAnsi="宋体" w:eastAsia="宋体" w:cs="宋体"/>
              <w:spacing w:val="-4"/>
              <w:sz w:val="21"/>
              <w:szCs w:val="21"/>
            </w:rPr>
            <w:t>9</w:t>
          </w:r>
          <w:r>
            <w:rPr>
              <w:rFonts w:ascii="宋体" w:hAnsi="宋体" w:eastAsia="宋体" w:cs="宋体"/>
              <w:spacing w:val="-42"/>
              <w:sz w:val="21"/>
              <w:szCs w:val="21"/>
            </w:rPr>
            <w:t xml:space="preserve"> </w:t>
          </w:r>
          <w:r>
            <w:rPr>
              <w:rFonts w:ascii="宋体" w:hAnsi="宋体" w:eastAsia="宋体" w:cs="宋体"/>
              <w:spacing w:val="-4"/>
              <w:sz w:val="21"/>
              <w:szCs w:val="21"/>
            </w:rPr>
            <w:t>条 竣工试验</w:t>
          </w:r>
          <w:r>
            <w:rPr>
              <w:rFonts w:ascii="宋体" w:hAnsi="宋体" w:eastAsia="宋体" w:cs="宋体"/>
              <w:sz w:val="21"/>
              <w:szCs w:val="21"/>
            </w:rPr>
            <w:tab/>
          </w:r>
          <w:r>
            <w:rPr>
              <w:rFonts w:ascii="Times New Roman" w:hAnsi="Times New Roman" w:eastAsia="Times New Roman" w:cs="Times New Roman"/>
              <w:spacing w:val="6"/>
              <w:sz w:val="21"/>
              <w:szCs w:val="21"/>
            </w:rPr>
            <w:t>110</w:t>
          </w:r>
          <w:r>
            <w:rPr>
              <w:rFonts w:ascii="Times New Roman" w:hAnsi="Times New Roman" w:eastAsia="Times New Roman" w:cs="Times New Roman"/>
              <w:spacing w:val="6"/>
              <w:sz w:val="21"/>
              <w:szCs w:val="21"/>
            </w:rPr>
            <w:fldChar w:fldCharType="end"/>
          </w:r>
        </w:p>
        <w:p>
          <w:pPr>
            <w:tabs>
              <w:tab w:val="right" w:leader="dot" w:pos="8315"/>
            </w:tabs>
            <w:spacing w:before="101" w:line="186" w:lineRule="auto"/>
            <w:ind w:left="503"/>
            <w:rPr>
              <w:rFonts w:ascii="Times New Roman" w:hAnsi="Times New Roman" w:eastAsia="Times New Roman" w:cs="Times New Roman"/>
              <w:sz w:val="21"/>
              <w:szCs w:val="21"/>
            </w:rPr>
          </w:pPr>
          <w:r>
            <w:fldChar w:fldCharType="begin"/>
          </w:r>
          <w:r>
            <w:instrText xml:space="preserve"> HYPERLINK \l "bookmark168" </w:instrText>
          </w:r>
          <w:r>
            <w:fldChar w:fldCharType="separate"/>
          </w:r>
          <w:r>
            <w:rPr>
              <w:rFonts w:ascii="宋体" w:hAnsi="宋体" w:eastAsia="宋体" w:cs="宋体"/>
              <w:spacing w:val="-1"/>
              <w:sz w:val="21"/>
              <w:szCs w:val="21"/>
            </w:rPr>
            <w:t>9.1 竣工试验的义务</w:t>
          </w:r>
          <w:r>
            <w:rPr>
              <w:rFonts w:ascii="宋体" w:hAnsi="宋体" w:eastAsia="宋体" w:cs="宋体"/>
              <w:sz w:val="21"/>
              <w:szCs w:val="21"/>
            </w:rPr>
            <w:tab/>
          </w:r>
          <w:r>
            <w:rPr>
              <w:rFonts w:ascii="Times New Roman" w:hAnsi="Times New Roman" w:eastAsia="Times New Roman" w:cs="Times New Roman"/>
              <w:spacing w:val="5"/>
              <w:sz w:val="21"/>
              <w:szCs w:val="21"/>
            </w:rPr>
            <w:t>111</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03"/>
            <w:rPr>
              <w:rFonts w:ascii="Times New Roman" w:hAnsi="Times New Roman" w:eastAsia="Times New Roman" w:cs="Times New Roman"/>
              <w:sz w:val="21"/>
              <w:szCs w:val="21"/>
            </w:rPr>
          </w:pPr>
          <w:r>
            <w:fldChar w:fldCharType="begin"/>
          </w:r>
          <w:r>
            <w:instrText xml:space="preserve"> HYPERLINK \l "bookmark169" </w:instrText>
          </w:r>
          <w:r>
            <w:fldChar w:fldCharType="separate"/>
          </w:r>
          <w:r>
            <w:rPr>
              <w:rFonts w:ascii="宋体" w:hAnsi="宋体" w:eastAsia="宋体" w:cs="宋体"/>
              <w:spacing w:val="-1"/>
              <w:sz w:val="21"/>
              <w:szCs w:val="21"/>
            </w:rPr>
            <w:t>9.2 延误的试验</w:t>
          </w:r>
          <w:r>
            <w:rPr>
              <w:rFonts w:ascii="宋体" w:hAnsi="宋体" w:eastAsia="宋体" w:cs="宋体"/>
              <w:spacing w:val="-40"/>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111</w:t>
          </w:r>
          <w:r>
            <w:rPr>
              <w:rFonts w:ascii="Times New Roman" w:hAnsi="Times New Roman" w:eastAsia="Times New Roman" w:cs="Times New Roman"/>
              <w:spacing w:val="5"/>
              <w:sz w:val="21"/>
              <w:szCs w:val="21"/>
            </w:rPr>
            <w:fldChar w:fldCharType="end"/>
          </w:r>
        </w:p>
        <w:p>
          <w:pPr>
            <w:tabs>
              <w:tab w:val="right" w:leader="dot" w:pos="8315"/>
            </w:tabs>
            <w:spacing w:before="101" w:line="221" w:lineRule="auto"/>
            <w:ind w:left="503"/>
            <w:rPr>
              <w:rFonts w:ascii="Times New Roman" w:hAnsi="Times New Roman" w:eastAsia="Times New Roman" w:cs="Times New Roman"/>
              <w:sz w:val="21"/>
              <w:szCs w:val="21"/>
            </w:rPr>
          </w:pPr>
          <w:r>
            <w:fldChar w:fldCharType="begin"/>
          </w:r>
          <w:r>
            <w:instrText xml:space="preserve"> HYPERLINK \l "bookmark170" </w:instrText>
          </w:r>
          <w:r>
            <w:fldChar w:fldCharType="separate"/>
          </w:r>
          <w:r>
            <w:rPr>
              <w:rFonts w:ascii="宋体" w:hAnsi="宋体" w:eastAsia="宋体" w:cs="宋体"/>
              <w:spacing w:val="-1"/>
              <w:sz w:val="21"/>
              <w:szCs w:val="21"/>
            </w:rPr>
            <w:t>9.3 重新试验</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112</w:t>
          </w:r>
          <w:r>
            <w:rPr>
              <w:rFonts w:ascii="Times New Roman" w:hAnsi="Times New Roman" w:eastAsia="Times New Roman" w:cs="Times New Roman"/>
              <w:spacing w:val="6"/>
              <w:sz w:val="21"/>
              <w:szCs w:val="21"/>
            </w:rPr>
            <w:fldChar w:fldCharType="end"/>
          </w:r>
        </w:p>
      </w:sdtContent>
    </w:sdt>
    <w:p>
      <w:pPr>
        <w:spacing w:line="221" w:lineRule="auto"/>
        <w:rPr>
          <w:rFonts w:ascii="Times New Roman" w:hAnsi="Times New Roman" w:eastAsia="Times New Roman" w:cs="Times New Roman"/>
          <w:sz w:val="21"/>
          <w:szCs w:val="21"/>
        </w:rPr>
        <w:sectPr>
          <w:pgSz w:w="11907" w:h="16839"/>
          <w:pgMar w:top="1134" w:right="1701" w:bottom="1134" w:left="1701" w:header="0" w:footer="0" w:gutter="0"/>
          <w:cols w:space="720" w:num="1"/>
          <w:rtlGutter w:val="0"/>
          <w:docGrid w:linePitch="0" w:charSpace="0"/>
        </w:sectPr>
      </w:pPr>
    </w:p>
    <w:sdt>
      <w:sdtPr>
        <w:rPr>
          <w:rFonts w:ascii="宋体" w:hAnsi="宋体" w:eastAsia="宋体" w:cs="宋体"/>
          <w:sz w:val="21"/>
          <w:szCs w:val="21"/>
        </w:rPr>
        <w:id w:val="5"/>
        <w:docPartObj>
          <w:docPartGallery w:val="Table of Contents"/>
          <w:docPartUnique/>
        </w:docPartObj>
      </w:sdtPr>
      <w:sdtEndPr>
        <w:rPr>
          <w:rFonts w:ascii="Times New Roman" w:hAnsi="Times New Roman" w:eastAsia="Times New Roman" w:cs="Times New Roman"/>
          <w:sz w:val="21"/>
          <w:szCs w:val="21"/>
        </w:rPr>
      </w:sdtEndPr>
      <w:sdtContent>
        <w:p>
          <w:pPr>
            <w:tabs>
              <w:tab w:val="right" w:leader="dot" w:pos="8315"/>
            </w:tabs>
            <w:spacing w:before="68" w:line="186" w:lineRule="auto"/>
            <w:ind w:left="503"/>
            <w:rPr>
              <w:rFonts w:ascii="Times New Roman" w:hAnsi="Times New Roman" w:eastAsia="Times New Roman" w:cs="Times New Roman"/>
              <w:sz w:val="21"/>
              <w:szCs w:val="21"/>
            </w:rPr>
          </w:pPr>
          <w:r>
            <w:fldChar w:fldCharType="begin"/>
          </w:r>
          <w:r>
            <w:instrText xml:space="preserve"> HYPERLINK \l "bookmark171" </w:instrText>
          </w:r>
          <w:r>
            <w:fldChar w:fldCharType="separate"/>
          </w:r>
          <w:r>
            <w:rPr>
              <w:rFonts w:ascii="宋体" w:hAnsi="宋体" w:eastAsia="宋体" w:cs="宋体"/>
              <w:spacing w:val="-1"/>
              <w:sz w:val="21"/>
              <w:szCs w:val="21"/>
            </w:rPr>
            <w:t>9.4 未能通过竣工试验</w:t>
          </w:r>
          <w:r>
            <w:rPr>
              <w:rFonts w:ascii="宋体" w:hAnsi="宋体" w:eastAsia="宋体" w:cs="宋体"/>
              <w:sz w:val="21"/>
              <w:szCs w:val="21"/>
            </w:rPr>
            <w:tab/>
          </w:r>
          <w:r>
            <w:rPr>
              <w:rFonts w:ascii="Times New Roman" w:hAnsi="Times New Roman" w:eastAsia="Times New Roman" w:cs="Times New Roman"/>
              <w:spacing w:val="6"/>
              <w:sz w:val="21"/>
              <w:szCs w:val="21"/>
            </w:rPr>
            <w:t>112</w:t>
          </w:r>
          <w:r>
            <w:rPr>
              <w:rFonts w:ascii="Times New Roman" w:hAnsi="Times New Roman" w:eastAsia="Times New Roman" w:cs="Times New Roman"/>
              <w:spacing w:val="6"/>
              <w:sz w:val="21"/>
              <w:szCs w:val="21"/>
            </w:rPr>
            <w:fldChar w:fldCharType="end"/>
          </w:r>
        </w:p>
        <w:p>
          <w:pPr>
            <w:tabs>
              <w:tab w:val="right" w:leader="dot" w:pos="8315"/>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"bookmark172" </w:instrText>
          </w:r>
          <w:r>
            <w:fldChar w:fldCharType="separate"/>
          </w:r>
          <w:r>
            <w:rPr>
              <w:rFonts w:ascii="宋体" w:hAnsi="宋体" w:eastAsia="宋体" w:cs="宋体"/>
              <w:spacing w:val="-4"/>
              <w:sz w:val="21"/>
              <w:szCs w:val="21"/>
            </w:rPr>
            <w:t>第</w:t>
          </w:r>
          <w:r>
            <w:rPr>
              <w:rFonts w:ascii="宋体" w:hAnsi="宋体" w:eastAsia="宋体" w:cs="宋体"/>
              <w:spacing w:val="-18"/>
              <w:sz w:val="21"/>
              <w:szCs w:val="21"/>
            </w:rPr>
            <w:t xml:space="preserve"> </w:t>
          </w:r>
          <w:r>
            <w:rPr>
              <w:rFonts w:ascii="宋体" w:hAnsi="宋体" w:eastAsia="宋体" w:cs="宋体"/>
              <w:spacing w:val="-4"/>
              <w:sz w:val="21"/>
              <w:szCs w:val="21"/>
            </w:rPr>
            <w:t>10</w:t>
          </w:r>
          <w:r>
            <w:rPr>
              <w:rFonts w:ascii="宋体" w:hAnsi="宋体" w:eastAsia="宋体" w:cs="宋体"/>
              <w:spacing w:val="-45"/>
              <w:sz w:val="21"/>
              <w:szCs w:val="21"/>
            </w:rPr>
            <w:t xml:space="preserve"> </w:t>
          </w:r>
          <w:r>
            <w:rPr>
              <w:rFonts w:ascii="宋体" w:hAnsi="宋体" w:eastAsia="宋体" w:cs="宋体"/>
              <w:spacing w:val="-4"/>
              <w:sz w:val="21"/>
              <w:szCs w:val="21"/>
            </w:rPr>
            <w:t>条 验收和工程接收</w:t>
          </w:r>
          <w:r>
            <w:rPr>
              <w:rFonts w:ascii="宋体" w:hAnsi="宋体" w:eastAsia="宋体" w:cs="宋体"/>
              <w:spacing w:val="-61"/>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112</w:t>
          </w:r>
          <w:r>
            <w:rPr>
              <w:rFonts w:ascii="Times New Roman" w:hAnsi="Times New Roman" w:eastAsia="Times New Roman" w:cs="Times New Roman"/>
              <w:spacing w:val="6"/>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"bookmark173" </w:instrText>
          </w:r>
          <w:r>
            <w:fldChar w:fldCharType="separate"/>
          </w:r>
          <w:r>
            <w:rPr>
              <w:rFonts w:ascii="宋体" w:hAnsi="宋体" w:eastAsia="宋体" w:cs="宋体"/>
              <w:spacing w:val="-3"/>
              <w:sz w:val="21"/>
              <w:szCs w:val="21"/>
            </w:rPr>
            <w:t>10.1 竣工验收</w:t>
          </w:r>
          <w:r>
            <w:rPr>
              <w:rFonts w:ascii="宋体" w:hAnsi="宋体" w:eastAsia="宋体" w:cs="宋体"/>
              <w:spacing w:val="-37"/>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112</w:t>
          </w:r>
          <w:r>
            <w:rPr>
              <w:rFonts w:ascii="Times New Roman" w:hAnsi="Times New Roman" w:eastAsia="Times New Roman" w:cs="Times New Roman"/>
              <w:spacing w:val="6"/>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"bookmark174" </w:instrText>
          </w:r>
          <w:r>
            <w:fldChar w:fldCharType="separate"/>
          </w:r>
          <w:r>
            <w:rPr>
              <w:rFonts w:ascii="宋体" w:hAnsi="宋体" w:eastAsia="宋体" w:cs="宋体"/>
              <w:spacing w:val="-2"/>
              <w:sz w:val="21"/>
              <w:szCs w:val="21"/>
            </w:rPr>
            <w:t>10.2 单位/区段工程的验收</w:t>
          </w:r>
          <w:r>
            <w:rPr>
              <w:rFonts w:ascii="宋体" w:hAnsi="宋体" w:eastAsia="宋体" w:cs="宋体"/>
              <w:sz w:val="21"/>
              <w:szCs w:val="21"/>
            </w:rPr>
            <w:tab/>
          </w:r>
          <w:r>
            <w:rPr>
              <w:rFonts w:ascii="Times New Roman" w:hAnsi="Times New Roman" w:eastAsia="Times New Roman" w:cs="Times New Roman"/>
              <w:spacing w:val="6"/>
              <w:sz w:val="21"/>
              <w:szCs w:val="21"/>
            </w:rPr>
            <w:t>113</w:t>
          </w:r>
          <w:r>
            <w:rPr>
              <w:rFonts w:ascii="Times New Roman" w:hAnsi="Times New Roman" w:eastAsia="Times New Roman" w:cs="Times New Roman"/>
              <w:spacing w:val="6"/>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"bookmark175" </w:instrText>
          </w:r>
          <w:r>
            <w:fldChar w:fldCharType="separate"/>
          </w:r>
          <w:r>
            <w:rPr>
              <w:rFonts w:ascii="宋体" w:hAnsi="宋体" w:eastAsia="宋体" w:cs="宋体"/>
              <w:spacing w:val="-3"/>
              <w:sz w:val="21"/>
              <w:szCs w:val="21"/>
            </w:rPr>
            <w:t>10.3 工程的接收</w:t>
          </w:r>
          <w:r>
            <w:rPr>
              <w:rFonts w:ascii="宋体" w:hAnsi="宋体" w:eastAsia="宋体" w:cs="宋体"/>
              <w:sz w:val="21"/>
              <w:szCs w:val="21"/>
            </w:rPr>
            <w:tab/>
          </w:r>
          <w:r>
            <w:rPr>
              <w:rFonts w:ascii="Times New Roman" w:hAnsi="Times New Roman" w:eastAsia="Times New Roman" w:cs="Times New Roman"/>
              <w:spacing w:val="6"/>
              <w:sz w:val="21"/>
              <w:szCs w:val="21"/>
            </w:rPr>
            <w:t>114</w:t>
          </w:r>
          <w:r>
            <w:rPr>
              <w:rFonts w:ascii="Times New Roman" w:hAnsi="Times New Roman" w:eastAsia="Times New Roman" w:cs="Times New Roman"/>
              <w:spacing w:val="6"/>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"bookmark176" </w:instrText>
          </w:r>
          <w:r>
            <w:fldChar w:fldCharType="separate"/>
          </w:r>
          <w:r>
            <w:rPr>
              <w:rFonts w:ascii="宋体" w:hAnsi="宋体" w:eastAsia="宋体" w:cs="宋体"/>
              <w:spacing w:val="-3"/>
              <w:sz w:val="21"/>
              <w:szCs w:val="21"/>
            </w:rPr>
            <w:t>10.4 接收证书</w:t>
          </w:r>
          <w:r>
            <w:rPr>
              <w:rFonts w:ascii="宋体" w:hAnsi="宋体" w:eastAsia="宋体" w:cs="宋体"/>
              <w:spacing w:val="-37"/>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114</w:t>
          </w:r>
          <w:r>
            <w:rPr>
              <w:rFonts w:ascii="Times New Roman" w:hAnsi="Times New Roman" w:eastAsia="Times New Roman" w:cs="Times New Roman"/>
              <w:spacing w:val="6"/>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"bookmark177" </w:instrText>
          </w:r>
          <w:r>
            <w:fldChar w:fldCharType="separate"/>
          </w:r>
          <w:r>
            <w:rPr>
              <w:rFonts w:ascii="宋体" w:hAnsi="宋体" w:eastAsia="宋体" w:cs="宋体"/>
              <w:spacing w:val="-3"/>
              <w:sz w:val="21"/>
              <w:szCs w:val="21"/>
            </w:rPr>
            <w:t>10.5 竣工退场</w:t>
          </w:r>
          <w:r>
            <w:rPr>
              <w:rFonts w:ascii="宋体" w:hAnsi="宋体" w:eastAsia="宋体" w:cs="宋体"/>
              <w:spacing w:val="-37"/>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115</w:t>
          </w:r>
          <w:r>
            <w:rPr>
              <w:rFonts w:ascii="Times New Roman" w:hAnsi="Times New Roman" w:eastAsia="Times New Roman" w:cs="Times New Roman"/>
              <w:spacing w:val="6"/>
              <w:sz w:val="21"/>
              <w:szCs w:val="21"/>
            </w:rPr>
            <w:fldChar w:fldCharType="end"/>
          </w:r>
        </w:p>
        <w:p>
          <w:pPr>
            <w:tabs>
              <w:tab w:val="right" w:leader="dot" w:pos="8315"/>
            </w:tabs>
            <w:spacing w:before="101" w:line="186" w:lineRule="auto"/>
            <w:ind w:left="262"/>
            <w:rPr>
              <w:rFonts w:ascii="Times New Roman" w:hAnsi="Times New Roman" w:eastAsia="Times New Roman" w:cs="Times New Roman"/>
              <w:sz w:val="21"/>
              <w:szCs w:val="21"/>
            </w:rPr>
          </w:pPr>
          <w:r>
            <w:fldChar w:fldCharType="begin"/>
          </w:r>
          <w:r>
            <w:instrText xml:space="preserve"> HYPERLINK \l "bookmark178" </w:instrText>
          </w:r>
          <w:r>
            <w:fldChar w:fldCharType="separate"/>
          </w:r>
          <w:r>
            <w:rPr>
              <w:rFonts w:ascii="宋体" w:hAnsi="宋体" w:eastAsia="宋体" w:cs="宋体"/>
              <w:spacing w:val="-4"/>
              <w:sz w:val="21"/>
              <w:szCs w:val="21"/>
            </w:rPr>
            <w:t>第</w:t>
          </w:r>
          <w:r>
            <w:rPr>
              <w:rFonts w:ascii="宋体" w:hAnsi="宋体" w:eastAsia="宋体" w:cs="宋体"/>
              <w:spacing w:val="-18"/>
              <w:sz w:val="21"/>
              <w:szCs w:val="21"/>
            </w:rPr>
            <w:t xml:space="preserve"> </w:t>
          </w:r>
          <w:r>
            <w:rPr>
              <w:rFonts w:ascii="宋体" w:hAnsi="宋体" w:eastAsia="宋体" w:cs="宋体"/>
              <w:spacing w:val="-4"/>
              <w:sz w:val="21"/>
              <w:szCs w:val="21"/>
            </w:rPr>
            <w:t>11</w:t>
          </w:r>
          <w:r>
            <w:rPr>
              <w:rFonts w:ascii="宋体" w:hAnsi="宋体" w:eastAsia="宋体" w:cs="宋体"/>
              <w:spacing w:val="-45"/>
              <w:sz w:val="21"/>
              <w:szCs w:val="21"/>
            </w:rPr>
            <w:t xml:space="preserve"> </w:t>
          </w:r>
          <w:r>
            <w:rPr>
              <w:rFonts w:ascii="宋体" w:hAnsi="宋体" w:eastAsia="宋体" w:cs="宋体"/>
              <w:spacing w:val="-4"/>
              <w:sz w:val="21"/>
              <w:szCs w:val="21"/>
            </w:rPr>
            <w:t>条 缺陷责任与保修</w:t>
          </w:r>
          <w:r>
            <w:rPr>
              <w:rFonts w:ascii="宋体" w:hAnsi="宋体" w:eastAsia="宋体" w:cs="宋体"/>
              <w:spacing w:val="-61"/>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115</w:t>
          </w:r>
          <w:r>
            <w:rPr>
              <w:rFonts w:ascii="Times New Roman" w:hAnsi="Times New Roman" w:eastAsia="Times New Roman" w:cs="Times New Roman"/>
              <w:spacing w:val="6"/>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"bookmark179" </w:instrText>
          </w:r>
          <w:r>
            <w:fldChar w:fldCharType="separate"/>
          </w:r>
          <w:r>
            <w:rPr>
              <w:rFonts w:ascii="宋体" w:hAnsi="宋体" w:eastAsia="宋体" w:cs="宋体"/>
              <w:spacing w:val="-2"/>
              <w:sz w:val="21"/>
              <w:szCs w:val="21"/>
            </w:rPr>
            <w:t>11.1 工程保修的原则</w:t>
          </w:r>
          <w:r>
            <w:rPr>
              <w:rFonts w:ascii="宋体" w:hAnsi="宋体" w:eastAsia="宋体" w:cs="宋体"/>
              <w:sz w:val="21"/>
              <w:szCs w:val="21"/>
            </w:rPr>
            <w:tab/>
          </w:r>
          <w:r>
            <w:rPr>
              <w:rFonts w:ascii="Times New Roman" w:hAnsi="Times New Roman" w:eastAsia="Times New Roman" w:cs="Times New Roman"/>
              <w:spacing w:val="6"/>
              <w:sz w:val="21"/>
              <w:szCs w:val="21"/>
            </w:rPr>
            <w:t>115</w:t>
          </w:r>
          <w:r>
            <w:rPr>
              <w:rFonts w:ascii="Times New Roman" w:hAnsi="Times New Roman" w:eastAsia="Times New Roman" w:cs="Times New Roman"/>
              <w:spacing w:val="6"/>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"bookmark180" </w:instrText>
          </w:r>
          <w:r>
            <w:fldChar w:fldCharType="separate"/>
          </w:r>
          <w:r>
            <w:rPr>
              <w:rFonts w:ascii="宋体" w:hAnsi="宋体" w:eastAsia="宋体" w:cs="宋体"/>
              <w:spacing w:val="-3"/>
              <w:sz w:val="21"/>
              <w:szCs w:val="21"/>
            </w:rPr>
            <w:t>11.2 缺陷责任期</w:t>
          </w:r>
          <w:r>
            <w:rPr>
              <w:rFonts w:ascii="宋体" w:hAnsi="宋体" w:eastAsia="宋体" w:cs="宋体"/>
              <w:sz w:val="21"/>
              <w:szCs w:val="21"/>
            </w:rPr>
            <w:tab/>
          </w:r>
          <w:r>
            <w:rPr>
              <w:rFonts w:ascii="Times New Roman" w:hAnsi="Times New Roman" w:eastAsia="Times New Roman" w:cs="Times New Roman"/>
              <w:spacing w:val="6"/>
              <w:sz w:val="21"/>
              <w:szCs w:val="21"/>
            </w:rPr>
            <w:t>116</w:t>
          </w:r>
          <w:r>
            <w:rPr>
              <w:rFonts w:ascii="Times New Roman" w:hAnsi="Times New Roman" w:eastAsia="Times New Roman" w:cs="Times New Roman"/>
              <w:spacing w:val="6"/>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"bookmark181" </w:instrText>
          </w:r>
          <w:r>
            <w:fldChar w:fldCharType="separate"/>
          </w:r>
          <w:r>
            <w:rPr>
              <w:rFonts w:ascii="宋体" w:hAnsi="宋体" w:eastAsia="宋体" w:cs="宋体"/>
              <w:spacing w:val="-3"/>
              <w:sz w:val="21"/>
              <w:szCs w:val="21"/>
            </w:rPr>
            <w:t>11.3 缺陷调查</w:t>
          </w:r>
          <w:r>
            <w:rPr>
              <w:rFonts w:ascii="宋体" w:hAnsi="宋体" w:eastAsia="宋体" w:cs="宋体"/>
              <w:spacing w:val="-37"/>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116</w:t>
          </w:r>
          <w:r>
            <w:rPr>
              <w:rFonts w:ascii="Times New Roman" w:hAnsi="Times New Roman" w:eastAsia="Times New Roman" w:cs="Times New Roman"/>
              <w:spacing w:val="6"/>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"bookmark182" </w:instrText>
          </w:r>
          <w:r>
            <w:fldChar w:fldCharType="separate"/>
          </w:r>
          <w:r>
            <w:rPr>
              <w:rFonts w:ascii="宋体" w:hAnsi="宋体" w:eastAsia="宋体" w:cs="宋体"/>
              <w:spacing w:val="-2"/>
              <w:sz w:val="21"/>
              <w:szCs w:val="21"/>
            </w:rPr>
            <w:t>11.4 缺陷修复后的进一步试验</w:t>
          </w:r>
          <w:r>
            <w:rPr>
              <w:rFonts w:ascii="宋体" w:hAnsi="宋体" w:eastAsia="宋体" w:cs="宋体"/>
              <w:sz w:val="21"/>
              <w:szCs w:val="21"/>
            </w:rPr>
            <w:tab/>
          </w:r>
          <w:r>
            <w:rPr>
              <w:rFonts w:ascii="Times New Roman" w:hAnsi="Times New Roman" w:eastAsia="Times New Roman" w:cs="Times New Roman"/>
              <w:spacing w:val="6"/>
              <w:sz w:val="21"/>
              <w:szCs w:val="21"/>
            </w:rPr>
            <w:t>117</w:t>
          </w:r>
          <w:r>
            <w:rPr>
              <w:rFonts w:ascii="Times New Roman" w:hAnsi="Times New Roman" w:eastAsia="Times New Roman" w:cs="Times New Roman"/>
              <w:spacing w:val="6"/>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"bookmark183" </w:instrText>
          </w:r>
          <w:r>
            <w:fldChar w:fldCharType="separate"/>
          </w:r>
          <w:r>
            <w:rPr>
              <w:rFonts w:ascii="宋体" w:hAnsi="宋体" w:eastAsia="宋体" w:cs="宋体"/>
              <w:spacing w:val="-2"/>
              <w:sz w:val="21"/>
              <w:szCs w:val="21"/>
            </w:rPr>
            <w:t>11.5 承包人出入权</w:t>
          </w:r>
          <w:r>
            <w:rPr>
              <w:rFonts w:ascii="宋体" w:hAnsi="宋体" w:eastAsia="宋体" w:cs="宋体"/>
              <w:sz w:val="21"/>
              <w:szCs w:val="21"/>
            </w:rPr>
            <w:tab/>
          </w:r>
          <w:r>
            <w:rPr>
              <w:rFonts w:ascii="Times New Roman" w:hAnsi="Times New Roman" w:eastAsia="Times New Roman" w:cs="Times New Roman"/>
              <w:spacing w:val="6"/>
              <w:sz w:val="21"/>
              <w:szCs w:val="21"/>
            </w:rPr>
            <w:t>117</w:t>
          </w:r>
          <w:r>
            <w:rPr>
              <w:rFonts w:ascii="Times New Roman" w:hAnsi="Times New Roman" w:eastAsia="Times New Roman" w:cs="Times New Roman"/>
              <w:spacing w:val="6"/>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"bookmark184" </w:instrText>
          </w:r>
          <w:r>
            <w:fldChar w:fldCharType="separate"/>
          </w:r>
          <w:r>
            <w:rPr>
              <w:rFonts w:ascii="宋体" w:hAnsi="宋体" w:eastAsia="宋体" w:cs="宋体"/>
              <w:spacing w:val="-2"/>
              <w:sz w:val="21"/>
              <w:szCs w:val="21"/>
            </w:rPr>
            <w:t>11.6 缺陷责任期终止证书</w:t>
          </w:r>
          <w:r>
            <w:rPr>
              <w:rFonts w:ascii="宋体" w:hAnsi="宋体" w:eastAsia="宋体" w:cs="宋体"/>
              <w:sz w:val="21"/>
              <w:szCs w:val="21"/>
            </w:rPr>
            <w:tab/>
          </w:r>
          <w:r>
            <w:rPr>
              <w:rFonts w:ascii="Times New Roman" w:hAnsi="Times New Roman" w:eastAsia="Times New Roman" w:cs="Times New Roman"/>
              <w:spacing w:val="6"/>
              <w:sz w:val="21"/>
              <w:szCs w:val="21"/>
            </w:rPr>
            <w:t>118</w:t>
          </w:r>
          <w:r>
            <w:rPr>
              <w:rFonts w:ascii="Times New Roman" w:hAnsi="Times New Roman" w:eastAsia="Times New Roman" w:cs="Times New Roman"/>
              <w:spacing w:val="6"/>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"bookmark185" </w:instrText>
          </w:r>
          <w:r>
            <w:fldChar w:fldCharType="separate"/>
          </w:r>
          <w:r>
            <w:rPr>
              <w:rFonts w:ascii="宋体" w:hAnsi="宋体" w:eastAsia="宋体" w:cs="宋体"/>
              <w:spacing w:val="-3"/>
              <w:sz w:val="21"/>
              <w:szCs w:val="21"/>
            </w:rPr>
            <w:t>11.7 保修责任</w:t>
          </w:r>
          <w:r>
            <w:rPr>
              <w:rFonts w:ascii="宋体" w:hAnsi="宋体" w:eastAsia="宋体" w:cs="宋体"/>
              <w:spacing w:val="-37"/>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118</w:t>
          </w:r>
          <w:r>
            <w:rPr>
              <w:rFonts w:ascii="Times New Roman" w:hAnsi="Times New Roman" w:eastAsia="Times New Roman" w:cs="Times New Roman"/>
              <w:spacing w:val="6"/>
              <w:sz w:val="21"/>
              <w:szCs w:val="21"/>
            </w:rPr>
            <w:fldChar w:fldCharType="end"/>
          </w:r>
        </w:p>
        <w:p>
          <w:pPr>
            <w:tabs>
              <w:tab w:val="right" w:leader="dot" w:pos="8315"/>
            </w:tabs>
            <w:spacing w:before="101" w:line="186" w:lineRule="auto"/>
            <w:ind w:left="262"/>
            <w:rPr>
              <w:rFonts w:ascii="Times New Roman" w:hAnsi="Times New Roman" w:eastAsia="Times New Roman" w:cs="Times New Roman"/>
              <w:sz w:val="21"/>
              <w:szCs w:val="21"/>
            </w:rPr>
          </w:pPr>
          <w:r>
            <w:fldChar w:fldCharType="begin"/>
          </w:r>
          <w:r>
            <w:instrText xml:space="preserve"> HYPERLINK \l "bookmark186" </w:instrText>
          </w:r>
          <w:r>
            <w:fldChar w:fldCharType="separate"/>
          </w:r>
          <w:r>
            <w:rPr>
              <w:rFonts w:ascii="宋体" w:hAnsi="宋体" w:eastAsia="宋体" w:cs="宋体"/>
              <w:spacing w:val="-4"/>
              <w:sz w:val="21"/>
              <w:szCs w:val="21"/>
            </w:rPr>
            <w:t>第</w:t>
          </w:r>
          <w:r>
            <w:rPr>
              <w:rFonts w:ascii="宋体" w:hAnsi="宋体" w:eastAsia="宋体" w:cs="宋体"/>
              <w:spacing w:val="-26"/>
              <w:sz w:val="21"/>
              <w:szCs w:val="21"/>
            </w:rPr>
            <w:t xml:space="preserve"> </w:t>
          </w:r>
          <w:r>
            <w:rPr>
              <w:rFonts w:ascii="宋体" w:hAnsi="宋体" w:eastAsia="宋体" w:cs="宋体"/>
              <w:spacing w:val="-4"/>
              <w:sz w:val="21"/>
              <w:szCs w:val="21"/>
            </w:rPr>
            <w:t>12</w:t>
          </w:r>
          <w:r>
            <w:rPr>
              <w:rFonts w:ascii="宋体" w:hAnsi="宋体" w:eastAsia="宋体" w:cs="宋体"/>
              <w:spacing w:val="-45"/>
              <w:sz w:val="21"/>
              <w:szCs w:val="21"/>
            </w:rPr>
            <w:t xml:space="preserve"> </w:t>
          </w:r>
          <w:r>
            <w:rPr>
              <w:rFonts w:ascii="宋体" w:hAnsi="宋体" w:eastAsia="宋体" w:cs="宋体"/>
              <w:spacing w:val="-4"/>
              <w:sz w:val="21"/>
              <w:szCs w:val="21"/>
            </w:rPr>
            <w:t>条 竣工后试验</w:t>
          </w:r>
          <w:r>
            <w:rPr>
              <w:rFonts w:ascii="宋体" w:hAnsi="宋体" w:eastAsia="宋体" w:cs="宋体"/>
              <w:sz w:val="21"/>
              <w:szCs w:val="21"/>
            </w:rPr>
            <w:tab/>
          </w:r>
          <w:r>
            <w:rPr>
              <w:rFonts w:ascii="Times New Roman" w:hAnsi="Times New Roman" w:eastAsia="Times New Roman" w:cs="Times New Roman"/>
              <w:spacing w:val="6"/>
              <w:sz w:val="21"/>
              <w:szCs w:val="21"/>
            </w:rPr>
            <w:t>118</w:t>
          </w:r>
          <w:r>
            <w:rPr>
              <w:rFonts w:ascii="Times New Roman" w:hAnsi="Times New Roman" w:eastAsia="Times New Roman" w:cs="Times New Roman"/>
              <w:spacing w:val="6"/>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"bookmark187" </w:instrText>
          </w:r>
          <w:r>
            <w:fldChar w:fldCharType="separate"/>
          </w:r>
          <w:r>
            <w:rPr>
              <w:rFonts w:ascii="宋体" w:hAnsi="宋体" w:eastAsia="宋体" w:cs="宋体"/>
              <w:spacing w:val="-2"/>
              <w:sz w:val="21"/>
              <w:szCs w:val="21"/>
            </w:rPr>
            <w:t>12.1 竣工后试验的程序</w:t>
          </w:r>
          <w:r>
            <w:rPr>
              <w:rFonts w:ascii="宋体" w:hAnsi="宋体" w:eastAsia="宋体" w:cs="宋体"/>
              <w:sz w:val="21"/>
              <w:szCs w:val="21"/>
            </w:rPr>
            <w:tab/>
          </w:r>
          <w:r>
            <w:rPr>
              <w:rFonts w:ascii="Times New Roman" w:hAnsi="Times New Roman" w:eastAsia="Times New Roman" w:cs="Times New Roman"/>
              <w:spacing w:val="6"/>
              <w:sz w:val="21"/>
              <w:szCs w:val="21"/>
            </w:rPr>
            <w:t>118</w:t>
          </w:r>
          <w:r>
            <w:rPr>
              <w:rFonts w:ascii="Times New Roman" w:hAnsi="Times New Roman" w:eastAsia="Times New Roman" w:cs="Times New Roman"/>
              <w:spacing w:val="6"/>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"bookmark188" </w:instrText>
          </w:r>
          <w:r>
            <w:fldChar w:fldCharType="separate"/>
          </w:r>
          <w:r>
            <w:rPr>
              <w:rFonts w:ascii="宋体" w:hAnsi="宋体" w:eastAsia="宋体" w:cs="宋体"/>
              <w:spacing w:val="-3"/>
              <w:sz w:val="21"/>
              <w:szCs w:val="21"/>
            </w:rPr>
            <w:t>12.2 延误的试验</w:t>
          </w:r>
          <w:r>
            <w:rPr>
              <w:rFonts w:ascii="宋体" w:hAnsi="宋体" w:eastAsia="宋体" w:cs="宋体"/>
              <w:sz w:val="21"/>
              <w:szCs w:val="21"/>
            </w:rPr>
            <w:tab/>
          </w:r>
          <w:r>
            <w:rPr>
              <w:rFonts w:ascii="Times New Roman" w:hAnsi="Times New Roman" w:eastAsia="Times New Roman" w:cs="Times New Roman"/>
              <w:spacing w:val="6"/>
              <w:sz w:val="21"/>
              <w:szCs w:val="21"/>
            </w:rPr>
            <w:t>119</w:t>
          </w:r>
          <w:r>
            <w:rPr>
              <w:rFonts w:ascii="Times New Roman" w:hAnsi="Times New Roman" w:eastAsia="Times New Roman" w:cs="Times New Roman"/>
              <w:spacing w:val="6"/>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"bookmark189" </w:instrText>
          </w:r>
          <w:r>
            <w:fldChar w:fldCharType="separate"/>
          </w:r>
          <w:r>
            <w:rPr>
              <w:rFonts w:ascii="宋体" w:hAnsi="宋体" w:eastAsia="宋体" w:cs="宋体"/>
              <w:spacing w:val="-3"/>
              <w:sz w:val="21"/>
              <w:szCs w:val="21"/>
            </w:rPr>
            <w:t>12.3 重新试验</w:t>
          </w:r>
          <w:r>
            <w:rPr>
              <w:rFonts w:ascii="宋体" w:hAnsi="宋体" w:eastAsia="宋体" w:cs="宋体"/>
              <w:spacing w:val="-37"/>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119</w:t>
          </w:r>
          <w:r>
            <w:rPr>
              <w:rFonts w:ascii="Times New Roman" w:hAnsi="Times New Roman" w:eastAsia="Times New Roman" w:cs="Times New Roman"/>
              <w:spacing w:val="6"/>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"bookmark190" </w:instrText>
          </w:r>
          <w:r>
            <w:fldChar w:fldCharType="separate"/>
          </w:r>
          <w:r>
            <w:rPr>
              <w:rFonts w:ascii="宋体" w:hAnsi="宋体" w:eastAsia="宋体" w:cs="宋体"/>
              <w:spacing w:val="-2"/>
              <w:sz w:val="21"/>
              <w:szCs w:val="21"/>
            </w:rPr>
            <w:t>12.4 未能通过竣工后试验</w:t>
          </w:r>
          <w:r>
            <w:rPr>
              <w:rFonts w:ascii="宋体" w:hAnsi="宋体" w:eastAsia="宋体" w:cs="宋体"/>
              <w:sz w:val="21"/>
              <w:szCs w:val="21"/>
            </w:rPr>
            <w:tab/>
          </w:r>
          <w:r>
            <w:rPr>
              <w:rFonts w:ascii="Times New Roman" w:hAnsi="Times New Roman" w:eastAsia="Times New Roman" w:cs="Times New Roman"/>
              <w:spacing w:val="6"/>
              <w:sz w:val="21"/>
              <w:szCs w:val="21"/>
            </w:rPr>
            <w:t>119</w:t>
          </w:r>
          <w:r>
            <w:rPr>
              <w:rFonts w:ascii="Times New Roman" w:hAnsi="Times New Roman" w:eastAsia="Times New Roman" w:cs="Times New Roman"/>
              <w:spacing w:val="6"/>
              <w:sz w:val="21"/>
              <w:szCs w:val="21"/>
            </w:rPr>
            <w:fldChar w:fldCharType="end"/>
          </w:r>
        </w:p>
        <w:p>
          <w:pPr>
            <w:tabs>
              <w:tab w:val="right" w:leader="dot" w:pos="8315"/>
            </w:tabs>
            <w:spacing w:before="101" w:line="186" w:lineRule="auto"/>
            <w:ind w:left="262"/>
            <w:rPr>
              <w:rFonts w:ascii="Times New Roman" w:hAnsi="Times New Roman" w:eastAsia="Times New Roman" w:cs="Times New Roman"/>
              <w:sz w:val="21"/>
              <w:szCs w:val="21"/>
            </w:rPr>
          </w:pPr>
          <w:r>
            <w:fldChar w:fldCharType="begin"/>
          </w:r>
          <w:r>
            <w:instrText xml:space="preserve"> HYPERLINK \l "bookmark191" </w:instrText>
          </w:r>
          <w:r>
            <w:fldChar w:fldCharType="separate"/>
          </w:r>
          <w:r>
            <w:rPr>
              <w:rFonts w:ascii="宋体" w:hAnsi="宋体" w:eastAsia="宋体" w:cs="宋体"/>
              <w:spacing w:val="-4"/>
              <w:sz w:val="21"/>
              <w:szCs w:val="21"/>
            </w:rPr>
            <w:t>第</w:t>
          </w:r>
          <w:r>
            <w:rPr>
              <w:rFonts w:ascii="宋体" w:hAnsi="宋体" w:eastAsia="宋体" w:cs="宋体"/>
              <w:spacing w:val="-26"/>
              <w:sz w:val="21"/>
              <w:szCs w:val="21"/>
            </w:rPr>
            <w:t xml:space="preserve"> </w:t>
          </w:r>
          <w:r>
            <w:rPr>
              <w:rFonts w:ascii="宋体" w:hAnsi="宋体" w:eastAsia="宋体" w:cs="宋体"/>
              <w:spacing w:val="-4"/>
              <w:sz w:val="21"/>
              <w:szCs w:val="21"/>
            </w:rPr>
            <w:t>13</w:t>
          </w:r>
          <w:r>
            <w:rPr>
              <w:rFonts w:ascii="宋体" w:hAnsi="宋体" w:eastAsia="宋体" w:cs="宋体"/>
              <w:spacing w:val="-45"/>
              <w:sz w:val="21"/>
              <w:szCs w:val="21"/>
            </w:rPr>
            <w:t xml:space="preserve"> </w:t>
          </w:r>
          <w:r>
            <w:rPr>
              <w:rFonts w:ascii="宋体" w:hAnsi="宋体" w:eastAsia="宋体" w:cs="宋体"/>
              <w:spacing w:val="-4"/>
              <w:sz w:val="21"/>
              <w:szCs w:val="21"/>
            </w:rPr>
            <w:t>条 变更与调整</w:t>
          </w:r>
          <w:r>
            <w:rPr>
              <w:rFonts w:ascii="宋体" w:hAnsi="宋体" w:eastAsia="宋体" w:cs="宋体"/>
              <w:sz w:val="21"/>
              <w:szCs w:val="21"/>
            </w:rPr>
            <w:tab/>
          </w:r>
          <w:r>
            <w:rPr>
              <w:rFonts w:ascii="Times New Roman" w:hAnsi="Times New Roman" w:eastAsia="Times New Roman" w:cs="Times New Roman"/>
              <w:spacing w:val="6"/>
              <w:sz w:val="21"/>
              <w:szCs w:val="21"/>
            </w:rPr>
            <w:t>119</w:t>
          </w:r>
          <w:r>
            <w:rPr>
              <w:rFonts w:ascii="Times New Roman" w:hAnsi="Times New Roman" w:eastAsia="Times New Roman" w:cs="Times New Roman"/>
              <w:spacing w:val="6"/>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"bookmark192" </w:instrText>
          </w:r>
          <w:r>
            <w:fldChar w:fldCharType="separate"/>
          </w:r>
          <w:r>
            <w:rPr>
              <w:rFonts w:ascii="宋体" w:hAnsi="宋体" w:eastAsia="宋体" w:cs="宋体"/>
              <w:spacing w:val="-2"/>
              <w:sz w:val="21"/>
              <w:szCs w:val="21"/>
            </w:rPr>
            <w:t>13.1 发包人变更权</w:t>
          </w:r>
          <w:r>
            <w:rPr>
              <w:rFonts w:ascii="宋体" w:hAnsi="宋体" w:eastAsia="宋体" w:cs="宋体"/>
              <w:sz w:val="21"/>
              <w:szCs w:val="21"/>
            </w:rPr>
            <w:tab/>
          </w:r>
          <w:r>
            <w:rPr>
              <w:rFonts w:ascii="Times New Roman" w:hAnsi="Times New Roman" w:eastAsia="Times New Roman" w:cs="Times New Roman"/>
              <w:spacing w:val="6"/>
              <w:sz w:val="21"/>
              <w:szCs w:val="21"/>
            </w:rPr>
            <w:t>119</w:t>
          </w:r>
          <w:r>
            <w:rPr>
              <w:rFonts w:ascii="Times New Roman" w:hAnsi="Times New Roman" w:eastAsia="Times New Roman" w:cs="Times New Roman"/>
              <w:spacing w:val="6"/>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"bookmark193" </w:instrText>
          </w:r>
          <w:r>
            <w:fldChar w:fldCharType="separate"/>
          </w:r>
          <w:r>
            <w:rPr>
              <w:rFonts w:ascii="宋体" w:hAnsi="宋体" w:eastAsia="宋体" w:cs="宋体"/>
              <w:spacing w:val="-2"/>
              <w:sz w:val="21"/>
              <w:szCs w:val="21"/>
            </w:rPr>
            <w:t>13.2 承包人的合理化建议</w:t>
          </w:r>
          <w:r>
            <w:rPr>
              <w:rFonts w:ascii="宋体" w:hAnsi="宋体" w:eastAsia="宋体" w:cs="宋体"/>
              <w:sz w:val="21"/>
              <w:szCs w:val="21"/>
            </w:rPr>
            <w:tab/>
          </w:r>
          <w:r>
            <w:rPr>
              <w:rFonts w:ascii="Times New Roman" w:hAnsi="Times New Roman" w:eastAsia="Times New Roman" w:cs="Times New Roman"/>
              <w:spacing w:val="5"/>
              <w:sz w:val="21"/>
              <w:szCs w:val="21"/>
            </w:rPr>
            <w:t>120</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"bookmark194" </w:instrText>
          </w:r>
          <w:r>
            <w:fldChar w:fldCharType="separate"/>
          </w:r>
          <w:r>
            <w:rPr>
              <w:rFonts w:ascii="宋体" w:hAnsi="宋体" w:eastAsia="宋体" w:cs="宋体"/>
              <w:spacing w:val="-3"/>
              <w:sz w:val="21"/>
              <w:szCs w:val="21"/>
            </w:rPr>
            <w:t>13.3 变更程序</w:t>
          </w:r>
          <w:r>
            <w:rPr>
              <w:rFonts w:ascii="宋体" w:hAnsi="宋体" w:eastAsia="宋体" w:cs="宋体"/>
              <w:spacing w:val="-37"/>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120</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"bookmark195" </w:instrText>
          </w:r>
          <w:r>
            <w:fldChar w:fldCharType="separate"/>
          </w:r>
          <w:r>
            <w:rPr>
              <w:rFonts w:ascii="宋体" w:hAnsi="宋体" w:eastAsia="宋体" w:cs="宋体"/>
              <w:spacing w:val="-5"/>
              <w:sz w:val="21"/>
              <w:szCs w:val="21"/>
            </w:rPr>
            <w:t>13.4</w:t>
          </w:r>
          <w:r>
            <w:rPr>
              <w:rFonts w:ascii="宋体" w:hAnsi="宋体" w:eastAsia="宋体" w:cs="宋体"/>
              <w:spacing w:val="12"/>
              <w:sz w:val="21"/>
              <w:szCs w:val="21"/>
            </w:rPr>
            <w:t xml:space="preserve"> </w:t>
          </w:r>
          <w:r>
            <w:rPr>
              <w:rFonts w:ascii="宋体" w:hAnsi="宋体" w:eastAsia="宋体" w:cs="宋体"/>
              <w:spacing w:val="-5"/>
              <w:sz w:val="21"/>
              <w:szCs w:val="21"/>
            </w:rPr>
            <w:t>暂估价</w:t>
          </w:r>
          <w:r>
            <w:rPr>
              <w:rFonts w:ascii="宋体" w:hAnsi="宋体" w:eastAsia="宋体" w:cs="宋体"/>
              <w:spacing w:val="-43"/>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121</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"bookmark196" </w:instrText>
          </w:r>
          <w:r>
            <w:fldChar w:fldCharType="separate"/>
          </w:r>
          <w:r>
            <w:rPr>
              <w:rFonts w:ascii="宋体" w:hAnsi="宋体" w:eastAsia="宋体" w:cs="宋体"/>
              <w:spacing w:val="-5"/>
              <w:sz w:val="21"/>
              <w:szCs w:val="21"/>
            </w:rPr>
            <w:t>13.5</w:t>
          </w:r>
          <w:r>
            <w:rPr>
              <w:rFonts w:ascii="宋体" w:hAnsi="宋体" w:eastAsia="宋体" w:cs="宋体"/>
              <w:spacing w:val="18"/>
              <w:sz w:val="21"/>
              <w:szCs w:val="21"/>
            </w:rPr>
            <w:t xml:space="preserve"> </w:t>
          </w:r>
          <w:r>
            <w:rPr>
              <w:rFonts w:ascii="宋体" w:hAnsi="宋体" w:eastAsia="宋体" w:cs="宋体"/>
              <w:spacing w:val="-5"/>
              <w:sz w:val="21"/>
              <w:szCs w:val="21"/>
            </w:rPr>
            <w:t>暂列金额</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122</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"bookmark197" </w:instrText>
          </w:r>
          <w:r>
            <w:fldChar w:fldCharType="separate"/>
          </w:r>
          <w:r>
            <w:rPr>
              <w:rFonts w:ascii="宋体" w:hAnsi="宋体" w:eastAsia="宋体" w:cs="宋体"/>
              <w:spacing w:val="-3"/>
              <w:sz w:val="21"/>
              <w:szCs w:val="21"/>
            </w:rPr>
            <w:t>13.6 计日工</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122</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"bookmark198" </w:instrText>
          </w:r>
          <w:r>
            <w:fldChar w:fldCharType="separate"/>
          </w:r>
          <w:r>
            <w:rPr>
              <w:rFonts w:ascii="宋体" w:hAnsi="宋体" w:eastAsia="宋体" w:cs="宋体"/>
              <w:spacing w:val="-2"/>
              <w:sz w:val="21"/>
              <w:szCs w:val="21"/>
            </w:rPr>
            <w:t>13.7 法律变化引起的调整</w:t>
          </w:r>
          <w:r>
            <w:rPr>
              <w:rFonts w:ascii="宋体" w:hAnsi="宋体" w:eastAsia="宋体" w:cs="宋体"/>
              <w:sz w:val="21"/>
              <w:szCs w:val="21"/>
            </w:rPr>
            <w:tab/>
          </w:r>
          <w:r>
            <w:rPr>
              <w:rFonts w:ascii="Times New Roman" w:hAnsi="Times New Roman" w:eastAsia="Times New Roman" w:cs="Times New Roman"/>
              <w:spacing w:val="5"/>
              <w:sz w:val="21"/>
              <w:szCs w:val="21"/>
            </w:rPr>
            <w:t>123</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"bookmark199" </w:instrText>
          </w:r>
          <w:r>
            <w:fldChar w:fldCharType="separate"/>
          </w:r>
          <w:r>
            <w:rPr>
              <w:rFonts w:ascii="宋体" w:hAnsi="宋体" w:eastAsia="宋体" w:cs="宋体"/>
              <w:spacing w:val="-2"/>
              <w:sz w:val="21"/>
              <w:szCs w:val="21"/>
            </w:rPr>
            <w:t>13.8 市场价格波动引起的调整</w:t>
          </w:r>
          <w:r>
            <w:rPr>
              <w:rFonts w:ascii="宋体" w:hAnsi="宋体" w:eastAsia="宋体" w:cs="宋体"/>
              <w:sz w:val="21"/>
              <w:szCs w:val="21"/>
            </w:rPr>
            <w:tab/>
          </w:r>
          <w:r>
            <w:rPr>
              <w:rFonts w:ascii="Times New Roman" w:hAnsi="Times New Roman" w:eastAsia="Times New Roman" w:cs="Times New Roman"/>
              <w:spacing w:val="5"/>
              <w:sz w:val="21"/>
              <w:szCs w:val="21"/>
            </w:rPr>
            <w:t>123</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"bookmark200" </w:instrText>
          </w:r>
          <w:r>
            <w:fldChar w:fldCharType="separate"/>
          </w:r>
          <w:r>
            <w:rPr>
              <w:rFonts w:ascii="宋体" w:hAnsi="宋体" w:eastAsia="宋体" w:cs="宋体"/>
              <w:spacing w:val="-4"/>
              <w:sz w:val="21"/>
              <w:szCs w:val="21"/>
            </w:rPr>
            <w:t>第</w:t>
          </w:r>
          <w:r>
            <w:rPr>
              <w:rFonts w:ascii="宋体" w:hAnsi="宋体" w:eastAsia="宋体" w:cs="宋体"/>
              <w:spacing w:val="-18"/>
              <w:sz w:val="21"/>
              <w:szCs w:val="21"/>
            </w:rPr>
            <w:t xml:space="preserve"> </w:t>
          </w:r>
          <w:r>
            <w:rPr>
              <w:rFonts w:ascii="宋体" w:hAnsi="宋体" w:eastAsia="宋体" w:cs="宋体"/>
              <w:spacing w:val="-4"/>
              <w:sz w:val="21"/>
              <w:szCs w:val="21"/>
            </w:rPr>
            <w:t>14</w:t>
          </w:r>
          <w:r>
            <w:rPr>
              <w:rFonts w:ascii="宋体" w:hAnsi="宋体" w:eastAsia="宋体" w:cs="宋体"/>
              <w:spacing w:val="-45"/>
              <w:sz w:val="21"/>
              <w:szCs w:val="21"/>
            </w:rPr>
            <w:t xml:space="preserve"> </w:t>
          </w:r>
          <w:r>
            <w:rPr>
              <w:rFonts w:ascii="宋体" w:hAnsi="宋体" w:eastAsia="宋体" w:cs="宋体"/>
              <w:spacing w:val="-4"/>
              <w:sz w:val="21"/>
              <w:szCs w:val="21"/>
            </w:rPr>
            <w:t>条 合同价格与支付</w:t>
          </w:r>
          <w:r>
            <w:rPr>
              <w:rFonts w:ascii="宋体" w:hAnsi="宋体" w:eastAsia="宋体" w:cs="宋体"/>
              <w:spacing w:val="-61"/>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125</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"bookmark201" </w:instrText>
          </w:r>
          <w:r>
            <w:fldChar w:fldCharType="separate"/>
          </w:r>
          <w:r>
            <w:rPr>
              <w:rFonts w:ascii="宋体" w:hAnsi="宋体" w:eastAsia="宋体" w:cs="宋体"/>
              <w:spacing w:val="-2"/>
              <w:sz w:val="21"/>
              <w:szCs w:val="21"/>
            </w:rPr>
            <w:t>14.1 合同价格形式</w:t>
          </w:r>
          <w:r>
            <w:rPr>
              <w:rFonts w:ascii="宋体" w:hAnsi="宋体" w:eastAsia="宋体" w:cs="宋体"/>
              <w:sz w:val="21"/>
              <w:szCs w:val="21"/>
            </w:rPr>
            <w:tab/>
          </w:r>
          <w:r>
            <w:rPr>
              <w:rFonts w:ascii="Times New Roman" w:hAnsi="Times New Roman" w:eastAsia="Times New Roman" w:cs="Times New Roman"/>
              <w:spacing w:val="5"/>
              <w:sz w:val="21"/>
              <w:szCs w:val="21"/>
            </w:rPr>
            <w:t>125</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"bookmark202" </w:instrText>
          </w:r>
          <w:r>
            <w:fldChar w:fldCharType="separate"/>
          </w:r>
          <w:r>
            <w:rPr>
              <w:rFonts w:ascii="宋体" w:hAnsi="宋体" w:eastAsia="宋体" w:cs="宋体"/>
              <w:spacing w:val="-5"/>
              <w:sz w:val="21"/>
              <w:szCs w:val="21"/>
            </w:rPr>
            <w:t>14.2</w:t>
          </w:r>
          <w:r>
            <w:rPr>
              <w:rFonts w:ascii="宋体" w:hAnsi="宋体" w:eastAsia="宋体" w:cs="宋体"/>
              <w:spacing w:val="12"/>
              <w:sz w:val="21"/>
              <w:szCs w:val="21"/>
            </w:rPr>
            <w:t xml:space="preserve"> </w:t>
          </w:r>
          <w:r>
            <w:rPr>
              <w:rFonts w:ascii="宋体" w:hAnsi="宋体" w:eastAsia="宋体" w:cs="宋体"/>
              <w:spacing w:val="-5"/>
              <w:sz w:val="21"/>
              <w:szCs w:val="21"/>
            </w:rPr>
            <w:t>预付款</w:t>
          </w:r>
          <w:r>
            <w:rPr>
              <w:rFonts w:ascii="宋体" w:hAnsi="宋体" w:eastAsia="宋体" w:cs="宋体"/>
              <w:spacing w:val="-43"/>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125</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"bookmark203" </w:instrText>
          </w:r>
          <w:r>
            <w:fldChar w:fldCharType="separate"/>
          </w:r>
          <w:r>
            <w:rPr>
              <w:rFonts w:ascii="宋体" w:hAnsi="宋体" w:eastAsia="宋体" w:cs="宋体"/>
              <w:spacing w:val="-3"/>
              <w:sz w:val="21"/>
              <w:szCs w:val="21"/>
            </w:rPr>
            <w:t>14.3 工程进度款</w:t>
          </w:r>
          <w:r>
            <w:rPr>
              <w:rFonts w:ascii="宋体" w:hAnsi="宋体" w:eastAsia="宋体" w:cs="宋体"/>
              <w:sz w:val="21"/>
              <w:szCs w:val="21"/>
            </w:rPr>
            <w:tab/>
          </w:r>
          <w:r>
            <w:rPr>
              <w:rFonts w:ascii="Times New Roman" w:hAnsi="Times New Roman" w:eastAsia="Times New Roman" w:cs="Times New Roman"/>
              <w:spacing w:val="5"/>
              <w:sz w:val="21"/>
              <w:szCs w:val="21"/>
            </w:rPr>
            <w:t>126</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"bookmark204" </w:instrText>
          </w:r>
          <w:r>
            <w:fldChar w:fldCharType="separate"/>
          </w:r>
          <w:r>
            <w:rPr>
              <w:rFonts w:ascii="宋体" w:hAnsi="宋体" w:eastAsia="宋体" w:cs="宋体"/>
              <w:spacing w:val="-3"/>
              <w:sz w:val="21"/>
              <w:szCs w:val="21"/>
            </w:rPr>
            <w:t>14.4 付款计划表</w:t>
          </w:r>
          <w:r>
            <w:rPr>
              <w:rFonts w:ascii="宋体" w:hAnsi="宋体" w:eastAsia="宋体" w:cs="宋体"/>
              <w:sz w:val="21"/>
              <w:szCs w:val="21"/>
            </w:rPr>
            <w:tab/>
          </w:r>
          <w:r>
            <w:rPr>
              <w:rFonts w:ascii="Times New Roman" w:hAnsi="Times New Roman" w:eastAsia="Times New Roman" w:cs="Times New Roman"/>
              <w:spacing w:val="5"/>
              <w:sz w:val="21"/>
              <w:szCs w:val="21"/>
            </w:rPr>
            <w:t>127</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"bookmark205" </w:instrText>
          </w:r>
          <w:r>
            <w:fldChar w:fldCharType="separate"/>
          </w:r>
          <w:r>
            <w:rPr>
              <w:rFonts w:ascii="宋体" w:hAnsi="宋体" w:eastAsia="宋体" w:cs="宋体"/>
              <w:spacing w:val="-3"/>
              <w:sz w:val="21"/>
              <w:szCs w:val="21"/>
            </w:rPr>
            <w:t>14.5 竣工结算</w:t>
          </w:r>
          <w:r>
            <w:rPr>
              <w:rFonts w:ascii="宋体" w:hAnsi="宋体" w:eastAsia="宋体" w:cs="宋体"/>
              <w:spacing w:val="-37"/>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128</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"bookmark206" </w:instrText>
          </w:r>
          <w:r>
            <w:fldChar w:fldCharType="separate"/>
          </w:r>
          <w:r>
            <w:rPr>
              <w:rFonts w:ascii="宋体" w:hAnsi="宋体" w:eastAsia="宋体" w:cs="宋体"/>
              <w:spacing w:val="-3"/>
              <w:sz w:val="21"/>
              <w:szCs w:val="21"/>
            </w:rPr>
            <w:t>14.6 质量保证金</w:t>
          </w:r>
          <w:r>
            <w:rPr>
              <w:rFonts w:ascii="宋体" w:hAnsi="宋体" w:eastAsia="宋体" w:cs="宋体"/>
              <w:sz w:val="21"/>
              <w:szCs w:val="21"/>
            </w:rPr>
            <w:tab/>
          </w:r>
          <w:r>
            <w:rPr>
              <w:rFonts w:ascii="Times New Roman" w:hAnsi="Times New Roman" w:eastAsia="Times New Roman" w:cs="Times New Roman"/>
              <w:spacing w:val="5"/>
              <w:sz w:val="21"/>
              <w:szCs w:val="21"/>
            </w:rPr>
            <w:t>129</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"bookmark207" </w:instrText>
          </w:r>
          <w:r>
            <w:fldChar w:fldCharType="separate"/>
          </w:r>
          <w:r>
            <w:rPr>
              <w:rFonts w:ascii="宋体" w:hAnsi="宋体" w:eastAsia="宋体" w:cs="宋体"/>
              <w:spacing w:val="-3"/>
              <w:sz w:val="21"/>
              <w:szCs w:val="21"/>
            </w:rPr>
            <w:t>14.7 最终结清</w:t>
          </w:r>
          <w:r>
            <w:rPr>
              <w:rFonts w:ascii="宋体" w:hAnsi="宋体" w:eastAsia="宋体" w:cs="宋体"/>
              <w:spacing w:val="-37"/>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130</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262"/>
            <w:rPr>
              <w:rFonts w:ascii="Times New Roman" w:hAnsi="Times New Roman" w:eastAsia="Times New Roman" w:cs="Times New Roman"/>
              <w:sz w:val="21"/>
              <w:szCs w:val="21"/>
            </w:rPr>
          </w:pPr>
          <w:r>
            <w:fldChar w:fldCharType="begin"/>
          </w:r>
          <w:r>
            <w:instrText xml:space="preserve"> HYPERLINK \l "bookmark208" </w:instrText>
          </w:r>
          <w:r>
            <w:fldChar w:fldCharType="separate"/>
          </w:r>
          <w:r>
            <w:rPr>
              <w:rFonts w:ascii="宋体" w:hAnsi="宋体" w:eastAsia="宋体" w:cs="宋体"/>
              <w:spacing w:val="-8"/>
              <w:sz w:val="21"/>
              <w:szCs w:val="21"/>
            </w:rPr>
            <w:t>第</w:t>
          </w:r>
          <w:r>
            <w:rPr>
              <w:rFonts w:ascii="宋体" w:hAnsi="宋体" w:eastAsia="宋体" w:cs="宋体"/>
              <w:spacing w:val="-28"/>
              <w:sz w:val="21"/>
              <w:szCs w:val="21"/>
            </w:rPr>
            <w:t xml:space="preserve"> </w:t>
          </w:r>
          <w:r>
            <w:rPr>
              <w:rFonts w:ascii="宋体" w:hAnsi="宋体" w:eastAsia="宋体" w:cs="宋体"/>
              <w:spacing w:val="-8"/>
              <w:sz w:val="21"/>
              <w:szCs w:val="21"/>
            </w:rPr>
            <w:t>15</w:t>
          </w:r>
          <w:r>
            <w:rPr>
              <w:rFonts w:ascii="宋体" w:hAnsi="宋体" w:eastAsia="宋体" w:cs="宋体"/>
              <w:spacing w:val="-45"/>
              <w:sz w:val="21"/>
              <w:szCs w:val="21"/>
            </w:rPr>
            <w:t xml:space="preserve"> </w:t>
          </w:r>
          <w:r>
            <w:rPr>
              <w:rFonts w:ascii="宋体" w:hAnsi="宋体" w:eastAsia="宋体" w:cs="宋体"/>
              <w:spacing w:val="-8"/>
              <w:sz w:val="21"/>
              <w:szCs w:val="21"/>
            </w:rPr>
            <w:t>条</w:t>
          </w:r>
          <w:r>
            <w:rPr>
              <w:rFonts w:ascii="宋体" w:hAnsi="宋体" w:eastAsia="宋体" w:cs="宋体"/>
              <w:spacing w:val="9"/>
              <w:sz w:val="21"/>
              <w:szCs w:val="21"/>
            </w:rPr>
            <w:t xml:space="preserve"> </w:t>
          </w:r>
          <w:r>
            <w:rPr>
              <w:rFonts w:ascii="宋体" w:hAnsi="宋体" w:eastAsia="宋体" w:cs="宋体"/>
              <w:spacing w:val="-8"/>
              <w:sz w:val="21"/>
              <w:szCs w:val="21"/>
            </w:rPr>
            <w:t>违约</w:t>
          </w:r>
          <w:r>
            <w:rPr>
              <w:rFonts w:ascii="宋体" w:hAnsi="宋体" w:eastAsia="宋体" w:cs="宋体"/>
              <w:sz w:val="21"/>
              <w:szCs w:val="21"/>
            </w:rPr>
            <w:tab/>
          </w:r>
          <w:r>
            <w:rPr>
              <w:rFonts w:ascii="Times New Roman" w:hAnsi="Times New Roman" w:eastAsia="Times New Roman" w:cs="Times New Roman"/>
              <w:spacing w:val="5"/>
              <w:sz w:val="21"/>
              <w:szCs w:val="21"/>
            </w:rPr>
            <w:t>131</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"bookmark209" </w:instrText>
          </w:r>
          <w:r>
            <w:fldChar w:fldCharType="separate"/>
          </w:r>
          <w:r>
            <w:rPr>
              <w:rFonts w:ascii="宋体" w:hAnsi="宋体" w:eastAsia="宋体" w:cs="宋体"/>
              <w:spacing w:val="-3"/>
              <w:sz w:val="21"/>
              <w:szCs w:val="21"/>
            </w:rPr>
            <w:t>15.1 发包人违约</w:t>
          </w:r>
          <w:r>
            <w:rPr>
              <w:rFonts w:ascii="宋体" w:hAnsi="宋体" w:eastAsia="宋体" w:cs="宋体"/>
              <w:sz w:val="21"/>
              <w:szCs w:val="21"/>
            </w:rPr>
            <w:tab/>
          </w:r>
          <w:r>
            <w:rPr>
              <w:rFonts w:ascii="Times New Roman" w:hAnsi="Times New Roman" w:eastAsia="Times New Roman" w:cs="Times New Roman"/>
              <w:spacing w:val="5"/>
              <w:sz w:val="21"/>
              <w:szCs w:val="21"/>
            </w:rPr>
            <w:t>131</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"bookmark210" </w:instrText>
          </w:r>
          <w:r>
            <w:fldChar w:fldCharType="separate"/>
          </w:r>
          <w:r>
            <w:rPr>
              <w:rFonts w:ascii="宋体" w:hAnsi="宋体" w:eastAsia="宋体" w:cs="宋体"/>
              <w:spacing w:val="-3"/>
              <w:sz w:val="21"/>
              <w:szCs w:val="21"/>
            </w:rPr>
            <w:t>15.2 承包人违约</w:t>
          </w:r>
          <w:r>
            <w:rPr>
              <w:rFonts w:ascii="宋体" w:hAnsi="宋体" w:eastAsia="宋体" w:cs="宋体"/>
              <w:sz w:val="21"/>
              <w:szCs w:val="21"/>
            </w:rPr>
            <w:tab/>
          </w:r>
          <w:r>
            <w:rPr>
              <w:rFonts w:ascii="Times New Roman" w:hAnsi="Times New Roman" w:eastAsia="Times New Roman" w:cs="Times New Roman"/>
              <w:spacing w:val="5"/>
              <w:sz w:val="21"/>
              <w:szCs w:val="21"/>
            </w:rPr>
            <w:t>131</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"bookmark211" </w:instrText>
          </w:r>
          <w:r>
            <w:fldChar w:fldCharType="separate"/>
          </w:r>
          <w:r>
            <w:rPr>
              <w:rFonts w:ascii="宋体" w:hAnsi="宋体" w:eastAsia="宋体" w:cs="宋体"/>
              <w:spacing w:val="-2"/>
              <w:sz w:val="21"/>
              <w:szCs w:val="21"/>
            </w:rPr>
            <w:t>15.3 第三人造成的违约</w:t>
          </w:r>
          <w:r>
            <w:rPr>
              <w:rFonts w:ascii="宋体" w:hAnsi="宋体" w:eastAsia="宋体" w:cs="宋体"/>
              <w:sz w:val="21"/>
              <w:szCs w:val="21"/>
            </w:rPr>
            <w:tab/>
          </w:r>
          <w:r>
            <w:rPr>
              <w:rFonts w:ascii="Times New Roman" w:hAnsi="Times New Roman" w:eastAsia="Times New Roman" w:cs="Times New Roman"/>
              <w:spacing w:val="5"/>
              <w:sz w:val="21"/>
              <w:szCs w:val="21"/>
            </w:rPr>
            <w:t>132</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262"/>
            <w:rPr>
              <w:rFonts w:ascii="Times New Roman" w:hAnsi="Times New Roman" w:eastAsia="Times New Roman" w:cs="Times New Roman"/>
              <w:sz w:val="21"/>
              <w:szCs w:val="21"/>
            </w:rPr>
          </w:pPr>
          <w:r>
            <w:fldChar w:fldCharType="begin"/>
          </w:r>
          <w:r>
            <w:instrText xml:space="preserve"> HYPERLINK \l "bookmark212" </w:instrText>
          </w:r>
          <w:r>
            <w:fldChar w:fldCharType="separate"/>
          </w:r>
          <w:r>
            <w:rPr>
              <w:rFonts w:ascii="宋体" w:hAnsi="宋体" w:eastAsia="宋体" w:cs="宋体"/>
              <w:spacing w:val="-5"/>
              <w:sz w:val="21"/>
              <w:szCs w:val="21"/>
            </w:rPr>
            <w:t>第</w:t>
          </w:r>
          <w:r>
            <w:rPr>
              <w:rFonts w:ascii="宋体" w:hAnsi="宋体" w:eastAsia="宋体" w:cs="宋体"/>
              <w:spacing w:val="-23"/>
              <w:sz w:val="21"/>
              <w:szCs w:val="21"/>
            </w:rPr>
            <w:t xml:space="preserve"> </w:t>
          </w:r>
          <w:r>
            <w:rPr>
              <w:rFonts w:ascii="宋体" w:hAnsi="宋体" w:eastAsia="宋体" w:cs="宋体"/>
              <w:spacing w:val="-5"/>
              <w:sz w:val="21"/>
              <w:szCs w:val="21"/>
            </w:rPr>
            <w:t>16</w:t>
          </w:r>
          <w:r>
            <w:rPr>
              <w:rFonts w:ascii="宋体" w:hAnsi="宋体" w:eastAsia="宋体" w:cs="宋体"/>
              <w:spacing w:val="-44"/>
              <w:sz w:val="21"/>
              <w:szCs w:val="21"/>
            </w:rPr>
            <w:t xml:space="preserve"> </w:t>
          </w:r>
          <w:r>
            <w:rPr>
              <w:rFonts w:ascii="宋体" w:hAnsi="宋体" w:eastAsia="宋体" w:cs="宋体"/>
              <w:spacing w:val="-5"/>
              <w:sz w:val="21"/>
              <w:szCs w:val="21"/>
            </w:rPr>
            <w:t>条 合同解除</w:t>
          </w:r>
          <w:r>
            <w:rPr>
              <w:rFonts w:ascii="宋体" w:hAnsi="宋体" w:eastAsia="宋体" w:cs="宋体"/>
              <w:sz w:val="21"/>
              <w:szCs w:val="21"/>
            </w:rPr>
            <w:tab/>
          </w:r>
          <w:r>
            <w:rPr>
              <w:rFonts w:ascii="Times New Roman" w:hAnsi="Times New Roman" w:eastAsia="Times New Roman" w:cs="Times New Roman"/>
              <w:spacing w:val="5"/>
              <w:sz w:val="21"/>
              <w:szCs w:val="21"/>
            </w:rPr>
            <w:t>132</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"bookmark213" </w:instrText>
          </w:r>
          <w:r>
            <w:fldChar w:fldCharType="separate"/>
          </w:r>
          <w:r>
            <w:rPr>
              <w:rFonts w:ascii="宋体" w:hAnsi="宋体" w:eastAsia="宋体" w:cs="宋体"/>
              <w:spacing w:val="-5"/>
              <w:sz w:val="21"/>
              <w:szCs w:val="21"/>
            </w:rPr>
            <w:t>16.1</w:t>
          </w:r>
          <w:r>
            <w:rPr>
              <w:rFonts w:ascii="宋体" w:hAnsi="宋体" w:eastAsia="宋体" w:cs="宋体"/>
              <w:spacing w:val="38"/>
              <w:sz w:val="21"/>
              <w:szCs w:val="21"/>
            </w:rPr>
            <w:t xml:space="preserve"> </w:t>
          </w:r>
          <w:r>
            <w:rPr>
              <w:rFonts w:ascii="宋体" w:hAnsi="宋体" w:eastAsia="宋体" w:cs="宋体"/>
              <w:spacing w:val="-5"/>
              <w:sz w:val="21"/>
              <w:szCs w:val="21"/>
            </w:rPr>
            <w:t>由发包人解除合同</w:t>
          </w:r>
          <w:r>
            <w:rPr>
              <w:rFonts w:ascii="宋体" w:hAnsi="宋体" w:eastAsia="宋体" w:cs="宋体"/>
              <w:sz w:val="21"/>
              <w:szCs w:val="21"/>
            </w:rPr>
            <w:tab/>
          </w:r>
          <w:r>
            <w:rPr>
              <w:rFonts w:ascii="Times New Roman" w:hAnsi="Times New Roman" w:eastAsia="Times New Roman" w:cs="Times New Roman"/>
              <w:spacing w:val="5"/>
              <w:sz w:val="21"/>
              <w:szCs w:val="21"/>
            </w:rPr>
            <w:t>132</w:t>
          </w:r>
          <w:r>
            <w:rPr>
              <w:rFonts w:ascii="Times New Roman" w:hAnsi="Times New Roman" w:eastAsia="Times New Roman" w:cs="Times New Roman"/>
              <w:spacing w:val="5"/>
              <w:sz w:val="21"/>
              <w:szCs w:val="21"/>
            </w:rPr>
            <w:fldChar w:fldCharType="end"/>
          </w:r>
        </w:p>
        <w:p>
          <w:pPr>
            <w:tabs>
              <w:tab w:val="right" w:leader="dot" w:pos="8315"/>
            </w:tabs>
            <w:spacing w:before="100" w:line="221" w:lineRule="auto"/>
            <w:ind w:left="518"/>
            <w:rPr>
              <w:rFonts w:ascii="Times New Roman" w:hAnsi="Times New Roman" w:eastAsia="Times New Roman" w:cs="Times New Roman"/>
              <w:sz w:val="21"/>
              <w:szCs w:val="21"/>
            </w:rPr>
          </w:pPr>
          <w:r>
            <w:fldChar w:fldCharType="begin"/>
          </w:r>
          <w:r>
            <w:instrText xml:space="preserve"> HYPERLINK \l "bookmark214" </w:instrText>
          </w:r>
          <w:r>
            <w:fldChar w:fldCharType="separate"/>
          </w:r>
          <w:r>
            <w:rPr>
              <w:rFonts w:ascii="宋体" w:hAnsi="宋体" w:eastAsia="宋体" w:cs="宋体"/>
              <w:spacing w:val="-5"/>
              <w:sz w:val="21"/>
              <w:szCs w:val="21"/>
            </w:rPr>
            <w:t>16.2</w:t>
          </w:r>
          <w:r>
            <w:rPr>
              <w:rFonts w:ascii="宋体" w:hAnsi="宋体" w:eastAsia="宋体" w:cs="宋体"/>
              <w:spacing w:val="38"/>
              <w:sz w:val="21"/>
              <w:szCs w:val="21"/>
            </w:rPr>
            <w:t xml:space="preserve"> </w:t>
          </w:r>
          <w:r>
            <w:rPr>
              <w:rFonts w:ascii="宋体" w:hAnsi="宋体" w:eastAsia="宋体" w:cs="宋体"/>
              <w:spacing w:val="-5"/>
              <w:sz w:val="21"/>
              <w:szCs w:val="21"/>
            </w:rPr>
            <w:t>由承包人解除合同</w:t>
          </w:r>
          <w:r>
            <w:rPr>
              <w:rFonts w:ascii="宋体" w:hAnsi="宋体" w:eastAsia="宋体" w:cs="宋体"/>
              <w:sz w:val="21"/>
              <w:szCs w:val="21"/>
            </w:rPr>
            <w:tab/>
          </w:r>
          <w:r>
            <w:rPr>
              <w:rFonts w:ascii="Times New Roman" w:hAnsi="Times New Roman" w:eastAsia="Times New Roman" w:cs="Times New Roman"/>
              <w:spacing w:val="5"/>
              <w:sz w:val="21"/>
              <w:szCs w:val="21"/>
            </w:rPr>
            <w:t>134</w:t>
          </w:r>
          <w:r>
            <w:rPr>
              <w:rFonts w:ascii="Times New Roman" w:hAnsi="Times New Roman" w:eastAsia="Times New Roman" w:cs="Times New Roman"/>
              <w:spacing w:val="5"/>
              <w:sz w:val="21"/>
              <w:szCs w:val="21"/>
            </w:rPr>
            <w:fldChar w:fldCharType="end"/>
          </w:r>
        </w:p>
      </w:sdtContent>
    </w:sdt>
    <w:p>
      <w:pPr>
        <w:spacing w:line="221" w:lineRule="auto"/>
        <w:rPr>
          <w:rFonts w:ascii="Times New Roman" w:hAnsi="Times New Roman" w:eastAsia="Times New Roman" w:cs="Times New Roman"/>
          <w:sz w:val="21"/>
          <w:szCs w:val="21"/>
        </w:rPr>
        <w:sectPr>
          <w:pgSz w:w="11907" w:h="16839"/>
          <w:pgMar w:top="1134" w:right="1701" w:bottom="1134" w:left="1701" w:header="0" w:footer="0" w:gutter="0"/>
          <w:cols w:space="720" w:num="1"/>
          <w:rtlGutter w:val="0"/>
          <w:docGrid w:linePitch="0" w:charSpace="0"/>
        </w:sectPr>
      </w:pPr>
    </w:p>
    <w:sdt>
      <w:sdtPr>
        <w:rPr>
          <w:rFonts w:ascii="宋体" w:hAnsi="宋体" w:eastAsia="宋体" w:cs="宋体"/>
          <w:sz w:val="21"/>
          <w:szCs w:val="21"/>
        </w:rPr>
        <w:id w:val="6"/>
        <w:docPartObj>
          <w:docPartGallery w:val="Table of Contents"/>
          <w:docPartUnique/>
        </w:docPartObj>
      </w:sdtPr>
      <w:sdtEndPr>
        <w:rPr>
          <w:rFonts w:ascii="Times New Roman" w:hAnsi="Times New Roman" w:eastAsia="Times New Roman" w:cs="Times New Roman"/>
          <w:sz w:val="21"/>
          <w:szCs w:val="21"/>
        </w:rPr>
      </w:sdtEndPr>
      <w:sdtContent>
        <w:p>
          <w:pPr>
            <w:tabs>
              <w:tab w:val="right" w:leader="dot" w:pos="8315"/>
            </w:tabs>
            <w:spacing w:before="68" w:line="186" w:lineRule="auto"/>
            <w:ind w:left="518"/>
            <w:rPr>
              <w:rFonts w:ascii="Times New Roman" w:hAnsi="Times New Roman" w:eastAsia="Times New Roman" w:cs="Times New Roman"/>
              <w:sz w:val="21"/>
              <w:szCs w:val="21"/>
            </w:rPr>
          </w:pPr>
          <w:r>
            <w:fldChar w:fldCharType="begin"/>
          </w:r>
          <w:r>
            <w:instrText xml:space="preserve"> HYPERLINK \l "bookmark215" </w:instrText>
          </w:r>
          <w:r>
            <w:fldChar w:fldCharType="separate"/>
          </w:r>
          <w:r>
            <w:rPr>
              <w:rFonts w:ascii="宋体" w:hAnsi="宋体" w:eastAsia="宋体" w:cs="宋体"/>
              <w:spacing w:val="-2"/>
              <w:sz w:val="21"/>
              <w:szCs w:val="21"/>
            </w:rPr>
            <w:t>16.3 合同解除后的事项</w:t>
          </w:r>
          <w:r>
            <w:rPr>
              <w:rFonts w:ascii="宋体" w:hAnsi="宋体" w:eastAsia="宋体" w:cs="宋体"/>
              <w:sz w:val="21"/>
              <w:szCs w:val="21"/>
            </w:rPr>
            <w:tab/>
          </w:r>
          <w:r>
            <w:rPr>
              <w:rFonts w:ascii="Times New Roman" w:hAnsi="Times New Roman" w:eastAsia="Times New Roman" w:cs="Times New Roman"/>
              <w:spacing w:val="5"/>
              <w:sz w:val="21"/>
              <w:szCs w:val="21"/>
            </w:rPr>
            <w:t>136</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"bookmark216" </w:instrText>
          </w:r>
          <w:r>
            <w:fldChar w:fldCharType="separate"/>
          </w:r>
          <w:r>
            <w:rPr>
              <w:rFonts w:ascii="宋体" w:hAnsi="宋体" w:eastAsia="宋体" w:cs="宋体"/>
              <w:spacing w:val="-7"/>
              <w:sz w:val="21"/>
              <w:szCs w:val="21"/>
            </w:rPr>
            <w:t>第</w:t>
          </w:r>
          <w:r>
            <w:rPr>
              <w:rFonts w:ascii="宋体" w:hAnsi="宋体" w:eastAsia="宋体" w:cs="宋体"/>
              <w:spacing w:val="-24"/>
              <w:sz w:val="21"/>
              <w:szCs w:val="21"/>
            </w:rPr>
            <w:t xml:space="preserve"> </w:t>
          </w:r>
          <w:r>
            <w:rPr>
              <w:rFonts w:ascii="宋体" w:hAnsi="宋体" w:eastAsia="宋体" w:cs="宋体"/>
              <w:spacing w:val="-7"/>
              <w:sz w:val="21"/>
              <w:szCs w:val="21"/>
            </w:rPr>
            <w:t>17</w:t>
          </w:r>
          <w:r>
            <w:rPr>
              <w:rFonts w:ascii="宋体" w:hAnsi="宋体" w:eastAsia="宋体" w:cs="宋体"/>
              <w:spacing w:val="-44"/>
              <w:sz w:val="21"/>
              <w:szCs w:val="21"/>
            </w:rPr>
            <w:t xml:space="preserve"> </w:t>
          </w:r>
          <w:r>
            <w:rPr>
              <w:rFonts w:ascii="宋体" w:hAnsi="宋体" w:eastAsia="宋体" w:cs="宋体"/>
              <w:spacing w:val="-7"/>
              <w:sz w:val="21"/>
              <w:szCs w:val="21"/>
            </w:rPr>
            <w:t>条</w:t>
          </w:r>
          <w:r>
            <w:rPr>
              <w:rFonts w:ascii="宋体" w:hAnsi="宋体" w:eastAsia="宋体" w:cs="宋体"/>
              <w:spacing w:val="12"/>
              <w:sz w:val="21"/>
              <w:szCs w:val="21"/>
            </w:rPr>
            <w:t xml:space="preserve"> </w:t>
          </w:r>
          <w:r>
            <w:rPr>
              <w:rFonts w:ascii="宋体" w:hAnsi="宋体" w:eastAsia="宋体" w:cs="宋体"/>
              <w:spacing w:val="-7"/>
              <w:sz w:val="21"/>
              <w:szCs w:val="21"/>
            </w:rPr>
            <w:t>不可抗力</w:t>
          </w:r>
          <w:r>
            <w:rPr>
              <w:rFonts w:ascii="宋体" w:hAnsi="宋体" w:eastAsia="宋体" w:cs="宋体"/>
              <w:sz w:val="21"/>
              <w:szCs w:val="21"/>
            </w:rPr>
            <w:tab/>
          </w:r>
          <w:r>
            <w:rPr>
              <w:rFonts w:ascii="Times New Roman" w:hAnsi="Times New Roman" w:eastAsia="Times New Roman" w:cs="Times New Roman"/>
              <w:spacing w:val="5"/>
              <w:sz w:val="21"/>
              <w:szCs w:val="21"/>
            </w:rPr>
            <w:t>136</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"bookmark217" </w:instrText>
          </w:r>
          <w:r>
            <w:fldChar w:fldCharType="separate"/>
          </w:r>
          <w:r>
            <w:rPr>
              <w:rFonts w:ascii="宋体" w:hAnsi="宋体" w:eastAsia="宋体" w:cs="宋体"/>
              <w:spacing w:val="-2"/>
              <w:sz w:val="21"/>
              <w:szCs w:val="21"/>
            </w:rPr>
            <w:t>17.1 不可抗力的定义</w:t>
          </w:r>
          <w:r>
            <w:rPr>
              <w:rFonts w:ascii="宋体" w:hAnsi="宋体" w:eastAsia="宋体" w:cs="宋体"/>
              <w:sz w:val="21"/>
              <w:szCs w:val="21"/>
            </w:rPr>
            <w:tab/>
          </w:r>
          <w:r>
            <w:rPr>
              <w:rFonts w:ascii="Times New Roman" w:hAnsi="Times New Roman" w:eastAsia="Times New Roman" w:cs="Times New Roman"/>
              <w:spacing w:val="5"/>
              <w:sz w:val="21"/>
              <w:szCs w:val="21"/>
            </w:rPr>
            <w:t>136</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"bookmark218" </w:instrText>
          </w:r>
          <w:r>
            <w:fldChar w:fldCharType="separate"/>
          </w:r>
          <w:r>
            <w:rPr>
              <w:rFonts w:ascii="宋体" w:hAnsi="宋体" w:eastAsia="宋体" w:cs="宋体"/>
              <w:spacing w:val="-2"/>
              <w:sz w:val="21"/>
              <w:szCs w:val="21"/>
            </w:rPr>
            <w:t>17.2 不可抗力的通知</w:t>
          </w:r>
          <w:r>
            <w:rPr>
              <w:rFonts w:ascii="宋体" w:hAnsi="宋体" w:eastAsia="宋体" w:cs="宋体"/>
              <w:sz w:val="21"/>
              <w:szCs w:val="21"/>
            </w:rPr>
            <w:tab/>
          </w:r>
          <w:r>
            <w:rPr>
              <w:rFonts w:ascii="Times New Roman" w:hAnsi="Times New Roman" w:eastAsia="Times New Roman" w:cs="Times New Roman"/>
              <w:spacing w:val="5"/>
              <w:sz w:val="21"/>
              <w:szCs w:val="21"/>
            </w:rPr>
            <w:t>136</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"bookmark219" </w:instrText>
          </w:r>
          <w:r>
            <w:fldChar w:fldCharType="separate"/>
          </w:r>
          <w:r>
            <w:rPr>
              <w:rFonts w:ascii="宋体" w:hAnsi="宋体" w:eastAsia="宋体" w:cs="宋体"/>
              <w:spacing w:val="-2"/>
              <w:sz w:val="21"/>
              <w:szCs w:val="21"/>
            </w:rPr>
            <w:t>17.3 将损失减至最小的义务</w:t>
          </w:r>
          <w:r>
            <w:rPr>
              <w:rFonts w:ascii="宋体" w:hAnsi="宋体" w:eastAsia="宋体" w:cs="宋体"/>
              <w:sz w:val="21"/>
              <w:szCs w:val="21"/>
            </w:rPr>
            <w:tab/>
          </w:r>
          <w:r>
            <w:rPr>
              <w:rFonts w:ascii="Times New Roman" w:hAnsi="Times New Roman" w:eastAsia="Times New Roman" w:cs="Times New Roman"/>
              <w:spacing w:val="5"/>
              <w:sz w:val="21"/>
              <w:szCs w:val="21"/>
            </w:rPr>
            <w:t>137</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"bookmark220" </w:instrText>
          </w:r>
          <w:r>
            <w:fldChar w:fldCharType="separate"/>
          </w:r>
          <w:r>
            <w:rPr>
              <w:rFonts w:ascii="宋体" w:hAnsi="宋体" w:eastAsia="宋体" w:cs="宋体"/>
              <w:spacing w:val="-2"/>
              <w:sz w:val="21"/>
              <w:szCs w:val="21"/>
            </w:rPr>
            <w:t>17.4 不可抗力后果的承担</w:t>
          </w:r>
          <w:r>
            <w:rPr>
              <w:rFonts w:ascii="宋体" w:hAnsi="宋体" w:eastAsia="宋体" w:cs="宋体"/>
              <w:sz w:val="21"/>
              <w:szCs w:val="21"/>
            </w:rPr>
            <w:tab/>
          </w:r>
          <w:r>
            <w:rPr>
              <w:rFonts w:ascii="Times New Roman" w:hAnsi="Times New Roman" w:eastAsia="Times New Roman" w:cs="Times New Roman"/>
              <w:spacing w:val="5"/>
              <w:sz w:val="21"/>
              <w:szCs w:val="21"/>
            </w:rPr>
            <w:t>137</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"bookmark221" </w:instrText>
          </w:r>
          <w:r>
            <w:fldChar w:fldCharType="separate"/>
          </w:r>
          <w:r>
            <w:rPr>
              <w:rFonts w:ascii="宋体" w:hAnsi="宋体" w:eastAsia="宋体" w:cs="宋体"/>
              <w:spacing w:val="-2"/>
              <w:sz w:val="21"/>
              <w:szCs w:val="21"/>
            </w:rPr>
            <w:t>17.5 不可抗力影响分包人</w:t>
          </w:r>
          <w:r>
            <w:rPr>
              <w:rFonts w:ascii="宋体" w:hAnsi="宋体" w:eastAsia="宋体" w:cs="宋体"/>
              <w:sz w:val="21"/>
              <w:szCs w:val="21"/>
            </w:rPr>
            <w:tab/>
          </w:r>
          <w:r>
            <w:rPr>
              <w:rFonts w:ascii="Times New Roman" w:hAnsi="Times New Roman" w:eastAsia="Times New Roman" w:cs="Times New Roman"/>
              <w:spacing w:val="5"/>
              <w:sz w:val="21"/>
              <w:szCs w:val="21"/>
            </w:rPr>
            <w:t>137</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"bookmark222" </w:instrText>
          </w:r>
          <w:r>
            <w:fldChar w:fldCharType="separate"/>
          </w:r>
          <w:r>
            <w:rPr>
              <w:rFonts w:ascii="宋体" w:hAnsi="宋体" w:eastAsia="宋体" w:cs="宋体"/>
              <w:spacing w:val="-4"/>
              <w:sz w:val="21"/>
              <w:szCs w:val="21"/>
            </w:rPr>
            <w:t>17.6</w:t>
          </w:r>
          <w:r>
            <w:rPr>
              <w:rFonts w:ascii="宋体" w:hAnsi="宋体" w:eastAsia="宋体" w:cs="宋体"/>
              <w:spacing w:val="29"/>
              <w:sz w:val="21"/>
              <w:szCs w:val="21"/>
            </w:rPr>
            <w:t xml:space="preserve"> </w:t>
          </w:r>
          <w:r>
            <w:rPr>
              <w:rFonts w:ascii="宋体" w:hAnsi="宋体" w:eastAsia="宋体" w:cs="宋体"/>
              <w:spacing w:val="-4"/>
              <w:sz w:val="21"/>
              <w:szCs w:val="21"/>
            </w:rPr>
            <w:t>因不可抗力解除合同</w:t>
          </w:r>
          <w:r>
            <w:rPr>
              <w:rFonts w:ascii="宋体" w:hAnsi="宋体" w:eastAsia="宋体" w:cs="宋体"/>
              <w:sz w:val="21"/>
              <w:szCs w:val="21"/>
            </w:rPr>
            <w:tab/>
          </w:r>
          <w:r>
            <w:rPr>
              <w:rFonts w:ascii="Times New Roman" w:hAnsi="Times New Roman" w:eastAsia="Times New Roman" w:cs="Times New Roman"/>
              <w:spacing w:val="5"/>
              <w:sz w:val="21"/>
              <w:szCs w:val="21"/>
            </w:rPr>
            <w:t>137</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"bookmark223" </w:instrText>
          </w:r>
          <w:r>
            <w:fldChar w:fldCharType="separate"/>
          </w:r>
          <w:r>
            <w:rPr>
              <w:rFonts w:ascii="宋体" w:hAnsi="宋体" w:eastAsia="宋体" w:cs="宋体"/>
              <w:spacing w:val="-8"/>
              <w:sz w:val="21"/>
              <w:szCs w:val="21"/>
            </w:rPr>
            <w:t>第</w:t>
          </w:r>
          <w:r>
            <w:rPr>
              <w:rFonts w:ascii="宋体" w:hAnsi="宋体" w:eastAsia="宋体" w:cs="宋体"/>
              <w:spacing w:val="-29"/>
              <w:sz w:val="21"/>
              <w:szCs w:val="21"/>
            </w:rPr>
            <w:t xml:space="preserve"> </w:t>
          </w:r>
          <w:r>
            <w:rPr>
              <w:rFonts w:ascii="宋体" w:hAnsi="宋体" w:eastAsia="宋体" w:cs="宋体"/>
              <w:spacing w:val="-8"/>
              <w:sz w:val="21"/>
              <w:szCs w:val="21"/>
            </w:rPr>
            <w:t>18</w:t>
          </w:r>
          <w:r>
            <w:rPr>
              <w:rFonts w:ascii="宋体" w:hAnsi="宋体" w:eastAsia="宋体" w:cs="宋体"/>
              <w:spacing w:val="-45"/>
              <w:sz w:val="21"/>
              <w:szCs w:val="21"/>
            </w:rPr>
            <w:t xml:space="preserve"> </w:t>
          </w:r>
          <w:r>
            <w:rPr>
              <w:rFonts w:ascii="宋体" w:hAnsi="宋体" w:eastAsia="宋体" w:cs="宋体"/>
              <w:spacing w:val="-8"/>
              <w:sz w:val="21"/>
              <w:szCs w:val="21"/>
            </w:rPr>
            <w:t>条</w:t>
          </w:r>
          <w:r>
            <w:rPr>
              <w:rFonts w:ascii="宋体" w:hAnsi="宋体" w:eastAsia="宋体" w:cs="宋体"/>
              <w:spacing w:val="10"/>
              <w:sz w:val="21"/>
              <w:szCs w:val="21"/>
            </w:rPr>
            <w:t xml:space="preserve"> </w:t>
          </w:r>
          <w:r>
            <w:rPr>
              <w:rFonts w:ascii="宋体" w:hAnsi="宋体" w:eastAsia="宋体" w:cs="宋体"/>
              <w:spacing w:val="-8"/>
              <w:sz w:val="21"/>
              <w:szCs w:val="21"/>
            </w:rPr>
            <w:t>保险</w:t>
          </w:r>
          <w:r>
            <w:rPr>
              <w:rFonts w:ascii="宋体" w:hAnsi="宋体" w:eastAsia="宋体" w:cs="宋体"/>
              <w:sz w:val="21"/>
              <w:szCs w:val="21"/>
            </w:rPr>
            <w:tab/>
          </w:r>
          <w:r>
            <w:rPr>
              <w:rFonts w:ascii="Times New Roman" w:hAnsi="Times New Roman" w:eastAsia="Times New Roman" w:cs="Times New Roman"/>
              <w:spacing w:val="5"/>
              <w:sz w:val="21"/>
              <w:szCs w:val="21"/>
            </w:rPr>
            <w:t>138</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"bookmark224" </w:instrText>
          </w:r>
          <w:r>
            <w:fldChar w:fldCharType="separate"/>
          </w:r>
          <w:r>
            <w:rPr>
              <w:rFonts w:ascii="宋体" w:hAnsi="宋体" w:eastAsia="宋体" w:cs="宋体"/>
              <w:spacing w:val="-2"/>
              <w:sz w:val="21"/>
              <w:szCs w:val="21"/>
            </w:rPr>
            <w:t>18.1 设计和工程保险</w:t>
          </w:r>
          <w:r>
            <w:rPr>
              <w:rFonts w:ascii="宋体" w:hAnsi="宋体" w:eastAsia="宋体" w:cs="宋体"/>
              <w:sz w:val="21"/>
              <w:szCs w:val="21"/>
            </w:rPr>
            <w:tab/>
          </w:r>
          <w:r>
            <w:rPr>
              <w:rFonts w:ascii="Times New Roman" w:hAnsi="Times New Roman" w:eastAsia="Times New Roman" w:cs="Times New Roman"/>
              <w:spacing w:val="5"/>
              <w:sz w:val="21"/>
              <w:szCs w:val="21"/>
            </w:rPr>
            <w:t>138</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"bookmark225" </w:instrText>
          </w:r>
          <w:r>
            <w:fldChar w:fldCharType="separate"/>
          </w:r>
          <w:r>
            <w:rPr>
              <w:rFonts w:ascii="宋体" w:hAnsi="宋体" w:eastAsia="宋体" w:cs="宋体"/>
              <w:spacing w:val="-2"/>
              <w:sz w:val="21"/>
              <w:szCs w:val="21"/>
            </w:rPr>
            <w:t>18.2 工伤和意外伤害保险</w:t>
          </w:r>
          <w:r>
            <w:rPr>
              <w:rFonts w:ascii="宋体" w:hAnsi="宋体" w:eastAsia="宋体" w:cs="宋体"/>
              <w:sz w:val="21"/>
              <w:szCs w:val="21"/>
            </w:rPr>
            <w:tab/>
          </w:r>
          <w:r>
            <w:rPr>
              <w:rFonts w:ascii="Times New Roman" w:hAnsi="Times New Roman" w:eastAsia="Times New Roman" w:cs="Times New Roman"/>
              <w:spacing w:val="5"/>
              <w:sz w:val="21"/>
              <w:szCs w:val="21"/>
            </w:rPr>
            <w:t>138</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"bookmark226" </w:instrText>
          </w:r>
          <w:r>
            <w:fldChar w:fldCharType="separate"/>
          </w:r>
          <w:r>
            <w:rPr>
              <w:rFonts w:ascii="宋体" w:hAnsi="宋体" w:eastAsia="宋体" w:cs="宋体"/>
              <w:spacing w:val="-5"/>
              <w:sz w:val="21"/>
              <w:szCs w:val="21"/>
            </w:rPr>
            <w:t>18.3</w:t>
          </w:r>
          <w:r>
            <w:rPr>
              <w:rFonts w:ascii="宋体" w:hAnsi="宋体" w:eastAsia="宋体" w:cs="宋体"/>
              <w:spacing w:val="18"/>
              <w:sz w:val="21"/>
              <w:szCs w:val="21"/>
            </w:rPr>
            <w:t xml:space="preserve"> </w:t>
          </w:r>
          <w:r>
            <w:rPr>
              <w:rFonts w:ascii="宋体" w:hAnsi="宋体" w:eastAsia="宋体" w:cs="宋体"/>
              <w:spacing w:val="-5"/>
              <w:sz w:val="21"/>
              <w:szCs w:val="21"/>
            </w:rPr>
            <w:t>货物保险</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138</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"bookmark227" </w:instrText>
          </w:r>
          <w:r>
            <w:fldChar w:fldCharType="separate"/>
          </w:r>
          <w:r>
            <w:rPr>
              <w:rFonts w:ascii="宋体" w:hAnsi="宋体" w:eastAsia="宋体" w:cs="宋体"/>
              <w:spacing w:val="-3"/>
              <w:sz w:val="21"/>
              <w:szCs w:val="21"/>
            </w:rPr>
            <w:t>18.4 其他保险</w:t>
          </w:r>
          <w:r>
            <w:rPr>
              <w:rFonts w:ascii="宋体" w:hAnsi="宋体" w:eastAsia="宋体" w:cs="宋体"/>
              <w:spacing w:val="-37"/>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139</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"bookmark228" </w:instrText>
          </w:r>
          <w:r>
            <w:fldChar w:fldCharType="separate"/>
          </w:r>
          <w:r>
            <w:rPr>
              <w:rFonts w:ascii="宋体" w:hAnsi="宋体" w:eastAsia="宋体" w:cs="宋体"/>
              <w:spacing w:val="-2"/>
              <w:sz w:val="21"/>
              <w:szCs w:val="21"/>
            </w:rPr>
            <w:t>18.5 对各项保险的一般要求</w:t>
          </w:r>
          <w:r>
            <w:rPr>
              <w:rFonts w:ascii="宋体" w:hAnsi="宋体" w:eastAsia="宋体" w:cs="宋体"/>
              <w:sz w:val="21"/>
              <w:szCs w:val="21"/>
            </w:rPr>
            <w:tab/>
          </w:r>
          <w:r>
            <w:rPr>
              <w:rFonts w:ascii="Times New Roman" w:hAnsi="Times New Roman" w:eastAsia="Times New Roman" w:cs="Times New Roman"/>
              <w:spacing w:val="5"/>
              <w:sz w:val="21"/>
              <w:szCs w:val="21"/>
            </w:rPr>
            <w:t>139</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"bookmark229" </w:instrText>
          </w:r>
          <w:r>
            <w:fldChar w:fldCharType="separate"/>
          </w:r>
          <w:r>
            <w:rPr>
              <w:rFonts w:ascii="宋体" w:hAnsi="宋体" w:eastAsia="宋体" w:cs="宋体"/>
              <w:spacing w:val="-9"/>
              <w:sz w:val="21"/>
              <w:szCs w:val="21"/>
            </w:rPr>
            <w:t>第</w:t>
          </w:r>
          <w:r>
            <w:rPr>
              <w:rFonts w:ascii="宋体" w:hAnsi="宋体" w:eastAsia="宋体" w:cs="宋体"/>
              <w:spacing w:val="-27"/>
              <w:sz w:val="21"/>
              <w:szCs w:val="21"/>
            </w:rPr>
            <w:t xml:space="preserve"> </w:t>
          </w:r>
          <w:r>
            <w:rPr>
              <w:rFonts w:ascii="宋体" w:hAnsi="宋体" w:eastAsia="宋体" w:cs="宋体"/>
              <w:spacing w:val="-9"/>
              <w:sz w:val="21"/>
              <w:szCs w:val="21"/>
            </w:rPr>
            <w:t>19</w:t>
          </w:r>
          <w:r>
            <w:rPr>
              <w:rFonts w:ascii="宋体" w:hAnsi="宋体" w:eastAsia="宋体" w:cs="宋体"/>
              <w:spacing w:val="-44"/>
              <w:sz w:val="21"/>
              <w:szCs w:val="21"/>
            </w:rPr>
            <w:t xml:space="preserve"> </w:t>
          </w:r>
          <w:r>
            <w:rPr>
              <w:rFonts w:ascii="宋体" w:hAnsi="宋体" w:eastAsia="宋体" w:cs="宋体"/>
              <w:spacing w:val="-9"/>
              <w:sz w:val="21"/>
              <w:szCs w:val="21"/>
            </w:rPr>
            <w:t>条</w:t>
          </w:r>
          <w:r>
            <w:rPr>
              <w:rFonts w:ascii="宋体" w:hAnsi="宋体" w:eastAsia="宋体" w:cs="宋体"/>
              <w:spacing w:val="13"/>
              <w:sz w:val="21"/>
              <w:szCs w:val="21"/>
            </w:rPr>
            <w:t xml:space="preserve"> </w:t>
          </w:r>
          <w:r>
            <w:rPr>
              <w:rFonts w:ascii="宋体" w:hAnsi="宋体" w:eastAsia="宋体" w:cs="宋体"/>
              <w:spacing w:val="-9"/>
              <w:sz w:val="21"/>
              <w:szCs w:val="21"/>
            </w:rPr>
            <w:t>索赔</w:t>
          </w:r>
          <w:r>
            <w:rPr>
              <w:rFonts w:ascii="宋体" w:hAnsi="宋体" w:eastAsia="宋体" w:cs="宋体"/>
              <w:sz w:val="21"/>
              <w:szCs w:val="21"/>
            </w:rPr>
            <w:tab/>
          </w:r>
          <w:r>
            <w:rPr>
              <w:rFonts w:ascii="Times New Roman" w:hAnsi="Times New Roman" w:eastAsia="Times New Roman" w:cs="Times New Roman"/>
              <w:spacing w:val="5"/>
              <w:sz w:val="21"/>
              <w:szCs w:val="21"/>
            </w:rPr>
            <w:t>139</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"bookmark230" </w:instrText>
          </w:r>
          <w:r>
            <w:fldChar w:fldCharType="separate"/>
          </w:r>
          <w:r>
            <w:rPr>
              <w:rFonts w:ascii="宋体" w:hAnsi="宋体" w:eastAsia="宋体" w:cs="宋体"/>
              <w:spacing w:val="-3"/>
              <w:sz w:val="21"/>
              <w:szCs w:val="21"/>
            </w:rPr>
            <w:t>19.1 索赔的提出</w:t>
          </w:r>
          <w:r>
            <w:rPr>
              <w:rFonts w:ascii="宋体" w:hAnsi="宋体" w:eastAsia="宋体" w:cs="宋体"/>
              <w:sz w:val="21"/>
              <w:szCs w:val="21"/>
            </w:rPr>
            <w:tab/>
          </w:r>
          <w:r>
            <w:rPr>
              <w:rFonts w:ascii="Times New Roman" w:hAnsi="Times New Roman" w:eastAsia="Times New Roman" w:cs="Times New Roman"/>
              <w:spacing w:val="5"/>
              <w:sz w:val="21"/>
              <w:szCs w:val="21"/>
            </w:rPr>
            <w:t>139</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"bookmark231" </w:instrText>
          </w:r>
          <w:r>
            <w:fldChar w:fldCharType="separate"/>
          </w:r>
          <w:r>
            <w:rPr>
              <w:rFonts w:ascii="宋体" w:hAnsi="宋体" w:eastAsia="宋体" w:cs="宋体"/>
              <w:spacing w:val="-2"/>
              <w:sz w:val="21"/>
              <w:szCs w:val="21"/>
            </w:rPr>
            <w:t>19.2 承包人索赔的处理程序</w:t>
          </w:r>
          <w:r>
            <w:rPr>
              <w:rFonts w:ascii="宋体" w:hAnsi="宋体" w:eastAsia="宋体" w:cs="宋体"/>
              <w:sz w:val="21"/>
              <w:szCs w:val="21"/>
            </w:rPr>
            <w:tab/>
          </w:r>
          <w:r>
            <w:rPr>
              <w:rFonts w:ascii="Times New Roman" w:hAnsi="Times New Roman" w:eastAsia="Times New Roman" w:cs="Times New Roman"/>
              <w:spacing w:val="5"/>
              <w:sz w:val="21"/>
              <w:szCs w:val="21"/>
            </w:rPr>
            <w:t>140</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18"/>
            <w:rPr>
              <w:rFonts w:ascii="Times New Roman" w:hAnsi="Times New Roman" w:eastAsia="Times New Roman" w:cs="Times New Roman"/>
              <w:sz w:val="21"/>
              <w:szCs w:val="21"/>
            </w:rPr>
          </w:pPr>
          <w:r>
            <w:fldChar w:fldCharType="begin"/>
          </w:r>
          <w:r>
            <w:instrText xml:space="preserve"> HYPERLINK \l "bookmark232" </w:instrText>
          </w:r>
          <w:r>
            <w:fldChar w:fldCharType="separate"/>
          </w:r>
          <w:r>
            <w:rPr>
              <w:rFonts w:ascii="宋体" w:hAnsi="宋体" w:eastAsia="宋体" w:cs="宋体"/>
              <w:spacing w:val="-2"/>
              <w:sz w:val="21"/>
              <w:szCs w:val="21"/>
            </w:rPr>
            <w:t>19.3 发包人索赔的处理程序</w:t>
          </w:r>
          <w:r>
            <w:rPr>
              <w:rFonts w:ascii="宋体" w:hAnsi="宋体" w:eastAsia="宋体" w:cs="宋体"/>
              <w:sz w:val="21"/>
              <w:szCs w:val="21"/>
            </w:rPr>
            <w:tab/>
          </w:r>
          <w:r>
            <w:rPr>
              <w:rFonts w:ascii="Times New Roman" w:hAnsi="Times New Roman" w:eastAsia="Times New Roman" w:cs="Times New Roman"/>
              <w:spacing w:val="5"/>
              <w:sz w:val="21"/>
              <w:szCs w:val="21"/>
            </w:rPr>
            <w:t>140</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18"/>
            <w:rPr>
              <w:rFonts w:ascii="Times New Roman" w:hAnsi="Times New Roman" w:eastAsia="Times New Roman" w:cs="Times New Roman"/>
              <w:sz w:val="21"/>
              <w:szCs w:val="21"/>
            </w:rPr>
          </w:pPr>
          <w:r>
            <w:fldChar w:fldCharType="begin"/>
          </w:r>
          <w:r>
            <w:instrText xml:space="preserve"> HYPERLINK \l "bookmark233" </w:instrText>
          </w:r>
          <w:r>
            <w:fldChar w:fldCharType="separate"/>
          </w:r>
          <w:r>
            <w:rPr>
              <w:rFonts w:ascii="宋体" w:hAnsi="宋体" w:eastAsia="宋体" w:cs="宋体"/>
              <w:spacing w:val="-2"/>
              <w:sz w:val="21"/>
              <w:szCs w:val="21"/>
            </w:rPr>
            <w:t>19.4 提出索赔的期限</w:t>
          </w:r>
          <w:r>
            <w:rPr>
              <w:rFonts w:ascii="宋体" w:hAnsi="宋体" w:eastAsia="宋体" w:cs="宋体"/>
              <w:sz w:val="21"/>
              <w:szCs w:val="21"/>
            </w:rPr>
            <w:tab/>
          </w:r>
          <w:r>
            <w:rPr>
              <w:rFonts w:ascii="Times New Roman" w:hAnsi="Times New Roman" w:eastAsia="Times New Roman" w:cs="Times New Roman"/>
              <w:spacing w:val="5"/>
              <w:sz w:val="21"/>
              <w:szCs w:val="21"/>
            </w:rPr>
            <w:t>141</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"bookmark234" </w:instrText>
          </w:r>
          <w:r>
            <w:fldChar w:fldCharType="separate"/>
          </w:r>
          <w:r>
            <w:rPr>
              <w:rFonts w:ascii="宋体" w:hAnsi="宋体" w:eastAsia="宋体" w:cs="宋体"/>
              <w:spacing w:val="-5"/>
              <w:sz w:val="21"/>
              <w:szCs w:val="21"/>
            </w:rPr>
            <w:t>第</w:t>
          </w:r>
          <w:r>
            <w:rPr>
              <w:rFonts w:ascii="宋体" w:hAnsi="宋体" w:eastAsia="宋体" w:cs="宋体"/>
              <w:spacing w:val="-41"/>
              <w:sz w:val="21"/>
              <w:szCs w:val="21"/>
            </w:rPr>
            <w:t xml:space="preserve"> </w:t>
          </w:r>
          <w:r>
            <w:rPr>
              <w:rFonts w:ascii="宋体" w:hAnsi="宋体" w:eastAsia="宋体" w:cs="宋体"/>
              <w:spacing w:val="-5"/>
              <w:sz w:val="21"/>
              <w:szCs w:val="21"/>
            </w:rPr>
            <w:t>20</w:t>
          </w:r>
          <w:r>
            <w:rPr>
              <w:rFonts w:ascii="宋体" w:hAnsi="宋体" w:eastAsia="宋体" w:cs="宋体"/>
              <w:spacing w:val="-44"/>
              <w:sz w:val="21"/>
              <w:szCs w:val="21"/>
            </w:rPr>
            <w:t xml:space="preserve"> </w:t>
          </w:r>
          <w:r>
            <w:rPr>
              <w:rFonts w:ascii="宋体" w:hAnsi="宋体" w:eastAsia="宋体" w:cs="宋体"/>
              <w:spacing w:val="-5"/>
              <w:sz w:val="21"/>
              <w:szCs w:val="21"/>
            </w:rPr>
            <w:t>条</w:t>
          </w:r>
          <w:r>
            <w:rPr>
              <w:rFonts w:ascii="宋体" w:hAnsi="宋体" w:eastAsia="宋体" w:cs="宋体"/>
              <w:spacing w:val="13"/>
              <w:sz w:val="21"/>
              <w:szCs w:val="21"/>
            </w:rPr>
            <w:t xml:space="preserve"> </w:t>
          </w:r>
          <w:r>
            <w:rPr>
              <w:rFonts w:ascii="宋体" w:hAnsi="宋体" w:eastAsia="宋体" w:cs="宋体"/>
              <w:spacing w:val="-5"/>
              <w:sz w:val="21"/>
              <w:szCs w:val="21"/>
            </w:rPr>
            <w:t>争议解决</w:t>
          </w:r>
          <w:r>
            <w:rPr>
              <w:rFonts w:ascii="宋体" w:hAnsi="宋体" w:eastAsia="宋体" w:cs="宋体"/>
              <w:sz w:val="21"/>
              <w:szCs w:val="21"/>
            </w:rPr>
            <w:tab/>
          </w:r>
          <w:r>
            <w:rPr>
              <w:rFonts w:ascii="Times New Roman" w:hAnsi="Times New Roman" w:eastAsia="Times New Roman" w:cs="Times New Roman"/>
              <w:spacing w:val="5"/>
              <w:sz w:val="21"/>
              <w:szCs w:val="21"/>
            </w:rPr>
            <w:t>141</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05"/>
            <w:rPr>
              <w:rFonts w:ascii="Times New Roman" w:hAnsi="Times New Roman" w:eastAsia="Times New Roman" w:cs="Times New Roman"/>
              <w:sz w:val="21"/>
              <w:szCs w:val="21"/>
            </w:rPr>
          </w:pPr>
          <w:r>
            <w:fldChar w:fldCharType="begin"/>
          </w:r>
          <w:r>
            <w:instrText xml:space="preserve"> HYPERLINK \l "bookmark235" </w:instrText>
          </w:r>
          <w:r>
            <w:fldChar w:fldCharType="separate"/>
          </w:r>
          <w:r>
            <w:rPr>
              <w:rFonts w:ascii="宋体" w:hAnsi="宋体" w:eastAsia="宋体" w:cs="宋体"/>
              <w:spacing w:val="-3"/>
              <w:sz w:val="21"/>
              <w:szCs w:val="21"/>
            </w:rPr>
            <w:t>20.1</w:t>
          </w:r>
          <w:r>
            <w:rPr>
              <w:rFonts w:ascii="宋体" w:hAnsi="宋体" w:eastAsia="宋体" w:cs="宋体"/>
              <w:spacing w:val="9"/>
              <w:sz w:val="21"/>
              <w:szCs w:val="21"/>
            </w:rPr>
            <w:t xml:space="preserve"> </w:t>
          </w:r>
          <w:r>
            <w:rPr>
              <w:rFonts w:ascii="宋体" w:hAnsi="宋体" w:eastAsia="宋体" w:cs="宋体"/>
              <w:spacing w:val="-3"/>
              <w:sz w:val="21"/>
              <w:szCs w:val="21"/>
            </w:rPr>
            <w:t>和解</w:t>
          </w:r>
          <w:r>
            <w:rPr>
              <w:rFonts w:ascii="宋体" w:hAnsi="宋体" w:eastAsia="宋体" w:cs="宋体"/>
              <w:spacing w:val="-45"/>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141</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05"/>
            <w:rPr>
              <w:rFonts w:ascii="Times New Roman" w:hAnsi="Times New Roman" w:eastAsia="Times New Roman" w:cs="Times New Roman"/>
              <w:sz w:val="21"/>
              <w:szCs w:val="21"/>
            </w:rPr>
          </w:pPr>
          <w:r>
            <w:fldChar w:fldCharType="begin"/>
          </w:r>
          <w:r>
            <w:instrText xml:space="preserve"> HYPERLINK \l "bookmark236" </w:instrText>
          </w:r>
          <w:r>
            <w:fldChar w:fldCharType="separate"/>
          </w:r>
          <w:r>
            <w:rPr>
              <w:rFonts w:ascii="宋体" w:hAnsi="宋体" w:eastAsia="宋体" w:cs="宋体"/>
              <w:spacing w:val="-3"/>
              <w:sz w:val="21"/>
              <w:szCs w:val="21"/>
            </w:rPr>
            <w:t>20.2</w:t>
          </w:r>
          <w:r>
            <w:rPr>
              <w:rFonts w:ascii="宋体" w:hAnsi="宋体" w:eastAsia="宋体" w:cs="宋体"/>
              <w:spacing w:val="9"/>
              <w:sz w:val="21"/>
              <w:szCs w:val="21"/>
            </w:rPr>
            <w:t xml:space="preserve"> </w:t>
          </w:r>
          <w:r>
            <w:rPr>
              <w:rFonts w:ascii="宋体" w:hAnsi="宋体" w:eastAsia="宋体" w:cs="宋体"/>
              <w:spacing w:val="-3"/>
              <w:sz w:val="21"/>
              <w:szCs w:val="21"/>
            </w:rPr>
            <w:t>调解</w:t>
          </w:r>
          <w:r>
            <w:rPr>
              <w:rFonts w:ascii="宋体" w:hAnsi="宋体" w:eastAsia="宋体" w:cs="宋体"/>
              <w:spacing w:val="-45"/>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141</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05"/>
            <w:rPr>
              <w:rFonts w:ascii="Times New Roman" w:hAnsi="Times New Roman" w:eastAsia="Times New Roman" w:cs="Times New Roman"/>
              <w:sz w:val="21"/>
              <w:szCs w:val="21"/>
            </w:rPr>
          </w:pPr>
          <w:r>
            <w:fldChar w:fldCharType="begin"/>
          </w:r>
          <w:r>
            <w:instrText xml:space="preserve"> HYPERLINK \l "bookmark237" </w:instrText>
          </w:r>
          <w:r>
            <w:fldChar w:fldCharType="separate"/>
          </w:r>
          <w:r>
            <w:rPr>
              <w:rFonts w:ascii="宋体" w:hAnsi="宋体" w:eastAsia="宋体" w:cs="宋体"/>
              <w:spacing w:val="-1"/>
              <w:sz w:val="21"/>
              <w:szCs w:val="21"/>
            </w:rPr>
            <w:t>20.3 争议评审</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141</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05"/>
            <w:rPr>
              <w:rFonts w:ascii="Times New Roman" w:hAnsi="Times New Roman" w:eastAsia="Times New Roman" w:cs="Times New Roman"/>
              <w:sz w:val="21"/>
              <w:szCs w:val="21"/>
            </w:rPr>
          </w:pPr>
          <w:r>
            <w:fldChar w:fldCharType="begin"/>
          </w:r>
          <w:r>
            <w:instrText xml:space="preserve"> HYPERLINK \l "bookmark238" </w:instrText>
          </w:r>
          <w:r>
            <w:fldChar w:fldCharType="separate"/>
          </w:r>
          <w:r>
            <w:rPr>
              <w:rFonts w:ascii="宋体" w:hAnsi="宋体" w:eastAsia="宋体" w:cs="宋体"/>
              <w:spacing w:val="-1"/>
              <w:sz w:val="21"/>
              <w:szCs w:val="21"/>
            </w:rPr>
            <w:t>20.4 仲裁或诉讼</w:t>
          </w:r>
          <w:r>
            <w:rPr>
              <w:rFonts w:ascii="宋体" w:hAnsi="宋体" w:eastAsia="宋体" w:cs="宋体"/>
              <w:sz w:val="21"/>
              <w:szCs w:val="21"/>
            </w:rPr>
            <w:tab/>
          </w:r>
          <w:r>
            <w:rPr>
              <w:rFonts w:ascii="Times New Roman" w:hAnsi="Times New Roman" w:eastAsia="Times New Roman" w:cs="Times New Roman"/>
              <w:spacing w:val="5"/>
              <w:sz w:val="21"/>
              <w:szCs w:val="21"/>
            </w:rPr>
            <w:t>142</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05"/>
            <w:rPr>
              <w:rFonts w:ascii="Times New Roman" w:hAnsi="Times New Roman" w:eastAsia="Times New Roman" w:cs="Times New Roman"/>
              <w:sz w:val="21"/>
              <w:szCs w:val="21"/>
            </w:rPr>
          </w:pPr>
          <w:r>
            <w:fldChar w:fldCharType="begin"/>
          </w:r>
          <w:r>
            <w:instrText xml:space="preserve"> HYPERLINK \l "bookmark239" </w:instrText>
          </w:r>
          <w:r>
            <w:fldChar w:fldCharType="separate"/>
          </w:r>
          <w:r>
            <w:rPr>
              <w:rFonts w:ascii="宋体" w:hAnsi="宋体" w:eastAsia="宋体" w:cs="宋体"/>
              <w:spacing w:val="-1"/>
              <w:sz w:val="21"/>
              <w:szCs w:val="21"/>
            </w:rPr>
            <w:t>20.5 争议解决条款效力</w:t>
          </w:r>
          <w:r>
            <w:rPr>
              <w:rFonts w:ascii="宋体" w:hAnsi="宋体" w:eastAsia="宋体" w:cs="宋体"/>
              <w:sz w:val="21"/>
              <w:szCs w:val="21"/>
            </w:rPr>
            <w:tab/>
          </w:r>
          <w:r>
            <w:rPr>
              <w:rFonts w:ascii="Times New Roman" w:hAnsi="Times New Roman" w:eastAsia="Times New Roman" w:cs="Times New Roman"/>
              <w:spacing w:val="5"/>
              <w:sz w:val="21"/>
              <w:szCs w:val="21"/>
            </w:rPr>
            <w:t>142</w:t>
          </w:r>
          <w:r>
            <w:rPr>
              <w:rFonts w:ascii="Times New Roman" w:hAnsi="Times New Roman" w:eastAsia="Times New Roman" w:cs="Times New Roman"/>
              <w:spacing w:val="5"/>
              <w:sz w:val="21"/>
              <w:szCs w:val="21"/>
            </w:rPr>
            <w:fldChar w:fldCharType="end"/>
          </w:r>
        </w:p>
        <w:p>
          <w:pPr>
            <w:tabs>
              <w:tab w:val="right" w:leader="dot" w:pos="8314"/>
            </w:tabs>
            <w:spacing w:before="227" w:line="208" w:lineRule="auto"/>
            <w:ind w:left="22"/>
            <w:rPr>
              <w:rFonts w:ascii="Times New Roman" w:hAnsi="Times New Roman" w:eastAsia="Times New Roman" w:cs="Times New Roman"/>
              <w:sz w:val="19"/>
              <w:szCs w:val="19"/>
            </w:rPr>
          </w:pPr>
          <w:r>
            <w:fldChar w:fldCharType="begin"/>
          </w:r>
          <w:r>
            <w:instrText xml:space="preserve"> HYPERLINK \l "bookmark240" </w:instrText>
          </w:r>
          <w:r>
            <w:fldChar w:fldCharType="separate"/>
          </w:r>
          <w:r>
            <w:rPr>
              <w:rFonts w:ascii="宋体" w:hAnsi="宋体" w:eastAsia="宋体" w:cs="宋体"/>
              <w:spacing w:val="7"/>
              <w:sz w:val="19"/>
              <w:szCs w:val="19"/>
              <w14:textOutline w14:w="3614" w14:cap="flat" w14:cmpd="sng">
                <w14:solidFill>
                  <w14:srgbClr w14:val="000000"/>
                </w14:solidFill>
                <w14:prstDash w14:val="solid"/>
                <w14:miter w14:val="0"/>
              </w14:textOutline>
            </w:rPr>
            <w:t>第</w:t>
          </w:r>
          <w:r>
            <w:rPr>
              <w:rFonts w:ascii="宋体" w:hAnsi="宋体" w:eastAsia="宋体" w:cs="宋体"/>
              <w:spacing w:val="-39"/>
              <w:sz w:val="19"/>
              <w:szCs w:val="19"/>
            </w:rPr>
            <w:t xml:space="preserve"> </w:t>
          </w:r>
          <w:r>
            <w:rPr>
              <w:rFonts w:ascii="Times New Roman" w:hAnsi="Times New Roman" w:eastAsia="Times New Roman" w:cs="Times New Roman"/>
              <w:b/>
              <w:bCs/>
              <w:spacing w:val="7"/>
              <w:sz w:val="19"/>
              <w:szCs w:val="19"/>
            </w:rPr>
            <w:t xml:space="preserve">3 </w:t>
          </w:r>
          <w:r>
            <w:rPr>
              <w:rFonts w:ascii="宋体" w:hAnsi="宋体" w:eastAsia="宋体" w:cs="宋体"/>
              <w:spacing w:val="7"/>
              <w:sz w:val="19"/>
              <w:szCs w:val="19"/>
              <w14:textOutline w14:w="3614" w14:cap="flat" w14:cmpd="sng">
                <w14:solidFill>
                  <w14:srgbClr w14:val="000000"/>
                </w14:solidFill>
                <w14:prstDash w14:val="solid"/>
                <w14:miter w14:val="0"/>
              </w14:textOutline>
            </w:rPr>
            <w:t>部分</w:t>
          </w:r>
          <w:r>
            <w:rPr>
              <w:rFonts w:ascii="宋体" w:hAnsi="宋体" w:eastAsia="宋体" w:cs="宋体"/>
              <w:spacing w:val="17"/>
              <w:sz w:val="19"/>
              <w:szCs w:val="19"/>
            </w:rPr>
            <w:t xml:space="preserve"> </w:t>
          </w:r>
          <w:r>
            <w:rPr>
              <w:rFonts w:ascii="宋体" w:hAnsi="宋体" w:eastAsia="宋体" w:cs="宋体"/>
              <w:spacing w:val="7"/>
              <w:sz w:val="19"/>
              <w:szCs w:val="19"/>
              <w14:textOutline w14:w="3614" w14:cap="flat" w14:cmpd="sng">
                <w14:solidFill>
                  <w14:srgbClr w14:val="000000"/>
                </w14:solidFill>
                <w14:prstDash w14:val="solid"/>
                <w14:miter w14:val="0"/>
              </w14:textOutline>
            </w:rPr>
            <w:t>专用合同条件</w:t>
          </w:r>
          <w:r>
            <w:rPr>
              <w:rFonts w:ascii="宋体" w:hAnsi="宋体" w:eastAsia="宋体" w:cs="宋体"/>
              <w:sz w:val="19"/>
              <w:szCs w:val="19"/>
            </w:rPr>
            <w:tab/>
          </w:r>
          <w:r>
            <w:rPr>
              <w:rFonts w:ascii="Times New Roman" w:hAnsi="Times New Roman" w:eastAsia="Times New Roman" w:cs="Times New Roman"/>
              <w:b/>
              <w:bCs/>
              <w:spacing w:val="12"/>
              <w:sz w:val="19"/>
              <w:szCs w:val="19"/>
            </w:rPr>
            <w:t>143</w:t>
          </w:r>
          <w:r>
            <w:rPr>
              <w:rFonts w:ascii="Times New Roman" w:hAnsi="Times New Roman" w:eastAsia="Times New Roman" w:cs="Times New Roman"/>
              <w:b/>
              <w:bCs/>
              <w:spacing w:val="12"/>
              <w:sz w:val="19"/>
              <w:szCs w:val="19"/>
            </w:rPr>
            <w:fldChar w:fldCharType="end"/>
          </w:r>
        </w:p>
        <w:p>
          <w:pPr>
            <w:tabs>
              <w:tab w:val="right" w:leader="dot" w:pos="8315"/>
            </w:tabs>
            <w:spacing w:before="212" w:line="186" w:lineRule="auto"/>
            <w:ind w:left="262"/>
            <w:rPr>
              <w:rFonts w:ascii="Times New Roman" w:hAnsi="Times New Roman" w:eastAsia="Times New Roman" w:cs="Times New Roman"/>
              <w:sz w:val="21"/>
              <w:szCs w:val="21"/>
            </w:rPr>
          </w:pPr>
          <w:r>
            <w:fldChar w:fldCharType="begin"/>
          </w:r>
          <w:r>
            <w:instrText xml:space="preserve"> HYPERLINK \l "bookmark241" </w:instrText>
          </w:r>
          <w:r>
            <w:fldChar w:fldCharType="separate"/>
          </w:r>
          <w:r>
            <w:rPr>
              <w:rFonts w:ascii="宋体" w:hAnsi="宋体" w:eastAsia="宋体" w:cs="宋体"/>
              <w:spacing w:val="-6"/>
              <w:sz w:val="21"/>
              <w:szCs w:val="21"/>
            </w:rPr>
            <w:t>第</w:t>
          </w:r>
          <w:r>
            <w:rPr>
              <w:rFonts w:ascii="宋体" w:hAnsi="宋体" w:eastAsia="宋体" w:cs="宋体"/>
              <w:spacing w:val="-22"/>
              <w:sz w:val="21"/>
              <w:szCs w:val="21"/>
            </w:rPr>
            <w:t xml:space="preserve"> </w:t>
          </w:r>
          <w:r>
            <w:rPr>
              <w:rFonts w:ascii="Times New Roman" w:hAnsi="Times New Roman" w:eastAsia="Times New Roman" w:cs="Times New Roman"/>
              <w:spacing w:val="-6"/>
              <w:sz w:val="21"/>
              <w:szCs w:val="21"/>
            </w:rPr>
            <w:t xml:space="preserve">1 </w:t>
          </w:r>
          <w:r>
            <w:rPr>
              <w:rFonts w:ascii="宋体" w:hAnsi="宋体" w:eastAsia="宋体" w:cs="宋体"/>
              <w:spacing w:val="-6"/>
              <w:sz w:val="21"/>
              <w:szCs w:val="21"/>
            </w:rPr>
            <w:t>条</w:t>
          </w:r>
          <w:r>
            <w:rPr>
              <w:rFonts w:ascii="宋体" w:hAnsi="宋体" w:eastAsia="宋体" w:cs="宋体"/>
              <w:spacing w:val="10"/>
              <w:sz w:val="21"/>
              <w:szCs w:val="21"/>
            </w:rPr>
            <w:t xml:space="preserve"> </w:t>
          </w:r>
          <w:r>
            <w:rPr>
              <w:rFonts w:ascii="宋体" w:hAnsi="宋体" w:eastAsia="宋体" w:cs="宋体"/>
              <w:spacing w:val="-6"/>
              <w:sz w:val="21"/>
              <w:szCs w:val="21"/>
            </w:rPr>
            <w:t>一般约定</w:t>
          </w:r>
          <w:r>
            <w:rPr>
              <w:rFonts w:ascii="宋体" w:hAnsi="宋体" w:eastAsia="宋体" w:cs="宋体"/>
              <w:sz w:val="21"/>
              <w:szCs w:val="21"/>
            </w:rPr>
            <w:tab/>
          </w:r>
          <w:r>
            <w:rPr>
              <w:rFonts w:ascii="Times New Roman" w:hAnsi="Times New Roman" w:eastAsia="Times New Roman" w:cs="Times New Roman"/>
              <w:spacing w:val="5"/>
              <w:sz w:val="21"/>
              <w:szCs w:val="21"/>
            </w:rPr>
            <w:t>143</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262"/>
            <w:rPr>
              <w:rFonts w:ascii="Times New Roman" w:hAnsi="Times New Roman" w:eastAsia="Times New Roman" w:cs="Times New Roman"/>
              <w:sz w:val="21"/>
              <w:szCs w:val="21"/>
            </w:rPr>
          </w:pPr>
          <w:r>
            <w:fldChar w:fldCharType="begin"/>
          </w:r>
          <w:r>
            <w:instrText xml:space="preserve"> HYPERLINK \l "bookmark242" </w:instrText>
          </w:r>
          <w:r>
            <w:fldChar w:fldCharType="separate"/>
          </w:r>
          <w:r>
            <w:rPr>
              <w:rFonts w:ascii="宋体" w:hAnsi="宋体" w:eastAsia="宋体" w:cs="宋体"/>
              <w:spacing w:val="-5"/>
              <w:sz w:val="21"/>
              <w:szCs w:val="21"/>
            </w:rPr>
            <w:t>第</w:t>
          </w:r>
          <w:r>
            <w:rPr>
              <w:rFonts w:ascii="宋体" w:hAnsi="宋体" w:eastAsia="宋体" w:cs="宋体"/>
              <w:spacing w:val="-48"/>
              <w:sz w:val="21"/>
              <w:szCs w:val="21"/>
            </w:rPr>
            <w:t xml:space="preserve"> </w:t>
          </w:r>
          <w:r>
            <w:rPr>
              <w:rFonts w:ascii="Times New Roman" w:hAnsi="Times New Roman" w:eastAsia="Times New Roman" w:cs="Times New Roman"/>
              <w:spacing w:val="-5"/>
              <w:sz w:val="21"/>
              <w:szCs w:val="21"/>
            </w:rPr>
            <w:t>2</w:t>
          </w:r>
          <w:r>
            <w:rPr>
              <w:rFonts w:ascii="Times New Roman" w:hAnsi="Times New Roman" w:eastAsia="Times New Roman" w:cs="Times New Roman"/>
              <w:spacing w:val="10"/>
              <w:sz w:val="21"/>
              <w:szCs w:val="21"/>
            </w:rPr>
            <w:t xml:space="preserve"> </w:t>
          </w:r>
          <w:r>
            <w:rPr>
              <w:rFonts w:ascii="宋体" w:hAnsi="宋体" w:eastAsia="宋体" w:cs="宋体"/>
              <w:spacing w:val="-5"/>
              <w:sz w:val="21"/>
              <w:szCs w:val="21"/>
            </w:rPr>
            <w:t>条</w:t>
          </w:r>
          <w:r>
            <w:rPr>
              <w:rFonts w:ascii="宋体" w:hAnsi="宋体" w:eastAsia="宋体" w:cs="宋体"/>
              <w:spacing w:val="9"/>
              <w:sz w:val="21"/>
              <w:szCs w:val="21"/>
            </w:rPr>
            <w:t xml:space="preserve"> </w:t>
          </w:r>
          <w:r>
            <w:rPr>
              <w:rFonts w:ascii="宋体" w:hAnsi="宋体" w:eastAsia="宋体" w:cs="宋体"/>
              <w:spacing w:val="-5"/>
              <w:sz w:val="21"/>
              <w:szCs w:val="21"/>
            </w:rPr>
            <w:t>发包人</w:t>
          </w:r>
          <w:r>
            <w:rPr>
              <w:rFonts w:ascii="宋体" w:hAnsi="宋体" w:eastAsia="宋体" w:cs="宋体"/>
              <w:sz w:val="21"/>
              <w:szCs w:val="21"/>
            </w:rPr>
            <w:tab/>
          </w:r>
          <w:r>
            <w:rPr>
              <w:rFonts w:ascii="Times New Roman" w:hAnsi="Times New Roman" w:eastAsia="Times New Roman" w:cs="Times New Roman"/>
              <w:spacing w:val="5"/>
              <w:sz w:val="21"/>
              <w:szCs w:val="21"/>
            </w:rPr>
            <w:t>145</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"bookmark243" </w:instrText>
          </w:r>
          <w:r>
            <w:fldChar w:fldCharType="separate"/>
          </w:r>
          <w:r>
            <w:rPr>
              <w:rFonts w:ascii="宋体" w:hAnsi="宋体" w:eastAsia="宋体" w:cs="宋体"/>
              <w:spacing w:val="-3"/>
              <w:sz w:val="21"/>
              <w:szCs w:val="21"/>
            </w:rPr>
            <w:t>第</w:t>
          </w:r>
          <w:r>
            <w:rPr>
              <w:rFonts w:ascii="宋体" w:hAnsi="宋体" w:eastAsia="宋体" w:cs="宋体"/>
              <w:spacing w:val="-40"/>
              <w:sz w:val="21"/>
              <w:szCs w:val="21"/>
            </w:rPr>
            <w:t xml:space="preserve"> </w:t>
          </w:r>
          <w:r>
            <w:rPr>
              <w:rFonts w:ascii="Times New Roman" w:hAnsi="Times New Roman" w:eastAsia="Times New Roman" w:cs="Times New Roman"/>
              <w:spacing w:val="-3"/>
              <w:sz w:val="21"/>
              <w:szCs w:val="21"/>
            </w:rPr>
            <w:t xml:space="preserve">3 </w:t>
          </w:r>
          <w:r>
            <w:rPr>
              <w:rFonts w:ascii="宋体" w:hAnsi="宋体" w:eastAsia="宋体" w:cs="宋体"/>
              <w:spacing w:val="-3"/>
              <w:sz w:val="21"/>
              <w:szCs w:val="21"/>
            </w:rPr>
            <w:t>条</w:t>
          </w:r>
          <w:r>
            <w:rPr>
              <w:rFonts w:ascii="宋体" w:hAnsi="宋体" w:eastAsia="宋体" w:cs="宋体"/>
              <w:spacing w:val="10"/>
              <w:sz w:val="21"/>
              <w:szCs w:val="21"/>
            </w:rPr>
            <w:t xml:space="preserve"> </w:t>
          </w:r>
          <w:r>
            <w:rPr>
              <w:rFonts w:ascii="宋体" w:hAnsi="宋体" w:eastAsia="宋体" w:cs="宋体"/>
              <w:spacing w:val="-3"/>
              <w:sz w:val="21"/>
              <w:szCs w:val="21"/>
            </w:rPr>
            <w:t>发包人的管理</w:t>
          </w:r>
          <w:r>
            <w:rPr>
              <w:rFonts w:ascii="宋体" w:hAnsi="宋体" w:eastAsia="宋体" w:cs="宋体"/>
              <w:spacing w:val="-61"/>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146</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"bookmark244" </w:instrText>
          </w:r>
          <w:r>
            <w:fldChar w:fldCharType="separate"/>
          </w:r>
          <w:r>
            <w:rPr>
              <w:rFonts w:ascii="宋体" w:hAnsi="宋体" w:eastAsia="宋体" w:cs="宋体"/>
              <w:spacing w:val="-3"/>
              <w:sz w:val="21"/>
              <w:szCs w:val="21"/>
            </w:rPr>
            <w:t>第</w:t>
          </w:r>
          <w:r>
            <w:rPr>
              <w:rFonts w:ascii="宋体" w:hAnsi="宋体" w:eastAsia="宋体" w:cs="宋体"/>
              <w:spacing w:val="-48"/>
              <w:sz w:val="21"/>
              <w:szCs w:val="21"/>
            </w:rPr>
            <w:t xml:space="preserve"> </w:t>
          </w:r>
          <w:r>
            <w:rPr>
              <w:rFonts w:ascii="Times New Roman" w:hAnsi="Times New Roman" w:eastAsia="Times New Roman" w:cs="Times New Roman"/>
              <w:spacing w:val="-3"/>
              <w:sz w:val="21"/>
              <w:szCs w:val="21"/>
            </w:rPr>
            <w:t>4</w:t>
          </w:r>
          <w:r>
            <w:rPr>
              <w:rFonts w:ascii="Times New Roman" w:hAnsi="Times New Roman" w:eastAsia="Times New Roman" w:cs="Times New Roman"/>
              <w:spacing w:val="10"/>
              <w:sz w:val="21"/>
              <w:szCs w:val="21"/>
            </w:rPr>
            <w:t xml:space="preserve"> </w:t>
          </w:r>
          <w:r>
            <w:rPr>
              <w:rFonts w:ascii="宋体" w:hAnsi="宋体" w:eastAsia="宋体" w:cs="宋体"/>
              <w:spacing w:val="-3"/>
              <w:sz w:val="21"/>
              <w:szCs w:val="21"/>
            </w:rPr>
            <w:t>条 承包人</w:t>
          </w:r>
          <w:r>
            <w:rPr>
              <w:rFonts w:ascii="宋体" w:hAnsi="宋体" w:eastAsia="宋体" w:cs="宋体"/>
              <w:sz w:val="21"/>
              <w:szCs w:val="21"/>
            </w:rPr>
            <w:tab/>
          </w:r>
          <w:r>
            <w:rPr>
              <w:rFonts w:ascii="Times New Roman" w:hAnsi="Times New Roman" w:eastAsia="Times New Roman" w:cs="Times New Roman"/>
              <w:spacing w:val="5"/>
              <w:sz w:val="21"/>
              <w:szCs w:val="21"/>
            </w:rPr>
            <w:t>146</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262"/>
            <w:rPr>
              <w:rFonts w:ascii="Times New Roman" w:hAnsi="Times New Roman" w:eastAsia="Times New Roman" w:cs="Times New Roman"/>
              <w:sz w:val="21"/>
              <w:szCs w:val="21"/>
            </w:rPr>
          </w:pPr>
          <w:r>
            <w:fldChar w:fldCharType="begin"/>
          </w:r>
          <w:r>
            <w:instrText xml:space="preserve"> HYPERLINK \l "bookmark245" </w:instrText>
          </w:r>
          <w:r>
            <w:fldChar w:fldCharType="separate"/>
          </w:r>
          <w:r>
            <w:rPr>
              <w:rFonts w:ascii="宋体" w:hAnsi="宋体" w:eastAsia="宋体" w:cs="宋体"/>
              <w:spacing w:val="-8"/>
              <w:sz w:val="21"/>
              <w:szCs w:val="21"/>
            </w:rPr>
            <w:t>第</w:t>
          </w:r>
          <w:r>
            <w:rPr>
              <w:rFonts w:ascii="宋体" w:hAnsi="宋体" w:eastAsia="宋体" w:cs="宋体"/>
              <w:spacing w:val="-40"/>
              <w:sz w:val="21"/>
              <w:szCs w:val="21"/>
            </w:rPr>
            <w:t xml:space="preserve"> </w:t>
          </w:r>
          <w:r>
            <w:rPr>
              <w:rFonts w:ascii="Times New Roman" w:hAnsi="Times New Roman" w:eastAsia="Times New Roman" w:cs="Times New Roman"/>
              <w:spacing w:val="-8"/>
              <w:sz w:val="21"/>
              <w:szCs w:val="21"/>
            </w:rPr>
            <w:t>5</w:t>
          </w:r>
          <w:r>
            <w:rPr>
              <w:rFonts w:ascii="Times New Roman" w:hAnsi="Times New Roman" w:eastAsia="Times New Roman" w:cs="Times New Roman"/>
              <w:spacing w:val="10"/>
              <w:sz w:val="21"/>
              <w:szCs w:val="21"/>
            </w:rPr>
            <w:t xml:space="preserve"> </w:t>
          </w:r>
          <w:r>
            <w:rPr>
              <w:rFonts w:ascii="宋体" w:hAnsi="宋体" w:eastAsia="宋体" w:cs="宋体"/>
              <w:spacing w:val="-8"/>
              <w:sz w:val="21"/>
              <w:szCs w:val="21"/>
            </w:rPr>
            <w:t>条</w:t>
          </w:r>
          <w:r>
            <w:rPr>
              <w:rFonts w:ascii="宋体" w:hAnsi="宋体" w:eastAsia="宋体" w:cs="宋体"/>
              <w:spacing w:val="10"/>
              <w:sz w:val="21"/>
              <w:szCs w:val="21"/>
            </w:rPr>
            <w:t xml:space="preserve"> </w:t>
          </w:r>
          <w:r>
            <w:rPr>
              <w:rFonts w:ascii="宋体" w:hAnsi="宋体" w:eastAsia="宋体" w:cs="宋体"/>
              <w:spacing w:val="-8"/>
              <w:sz w:val="21"/>
              <w:szCs w:val="21"/>
            </w:rPr>
            <w:t>设计</w:t>
          </w:r>
          <w:r>
            <w:rPr>
              <w:rFonts w:ascii="宋体" w:hAnsi="宋体" w:eastAsia="宋体" w:cs="宋体"/>
              <w:sz w:val="21"/>
              <w:szCs w:val="21"/>
            </w:rPr>
            <w:tab/>
          </w:r>
          <w:r>
            <w:rPr>
              <w:rFonts w:ascii="Times New Roman" w:hAnsi="Times New Roman" w:eastAsia="Times New Roman" w:cs="Times New Roman"/>
              <w:spacing w:val="5"/>
              <w:sz w:val="21"/>
              <w:szCs w:val="21"/>
            </w:rPr>
            <w:t>150</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"bookmark246" </w:instrText>
          </w:r>
          <w:r>
            <w:fldChar w:fldCharType="separate"/>
          </w:r>
          <w:r>
            <w:rPr>
              <w:rFonts w:ascii="宋体" w:hAnsi="宋体" w:eastAsia="宋体" w:cs="宋体"/>
              <w:spacing w:val="-2"/>
              <w:sz w:val="21"/>
              <w:szCs w:val="21"/>
            </w:rPr>
            <w:t>第</w:t>
          </w:r>
          <w:r>
            <w:rPr>
              <w:rFonts w:ascii="宋体" w:hAnsi="宋体" w:eastAsia="宋体" w:cs="宋体"/>
              <w:spacing w:val="-35"/>
              <w:sz w:val="21"/>
              <w:szCs w:val="21"/>
            </w:rPr>
            <w:t xml:space="preserve"> </w:t>
          </w:r>
          <w:r>
            <w:rPr>
              <w:rFonts w:ascii="Times New Roman" w:hAnsi="Times New Roman" w:eastAsia="Times New Roman" w:cs="Times New Roman"/>
              <w:spacing w:val="-2"/>
              <w:sz w:val="21"/>
              <w:szCs w:val="21"/>
            </w:rPr>
            <w:t xml:space="preserve">6 </w:t>
          </w:r>
          <w:r>
            <w:rPr>
              <w:rFonts w:ascii="宋体" w:hAnsi="宋体" w:eastAsia="宋体" w:cs="宋体"/>
              <w:spacing w:val="-2"/>
              <w:sz w:val="21"/>
              <w:szCs w:val="21"/>
            </w:rPr>
            <w:t>条 材料、工程设备</w:t>
          </w:r>
          <w:r>
            <w:rPr>
              <w:rFonts w:ascii="宋体" w:hAnsi="宋体" w:eastAsia="宋体" w:cs="宋体"/>
              <w:spacing w:val="-61"/>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150</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262"/>
            <w:rPr>
              <w:rFonts w:ascii="Times New Roman" w:hAnsi="Times New Roman" w:eastAsia="Times New Roman" w:cs="Times New Roman"/>
              <w:sz w:val="21"/>
              <w:szCs w:val="21"/>
            </w:rPr>
          </w:pPr>
          <w:r>
            <w:fldChar w:fldCharType="begin"/>
          </w:r>
          <w:r>
            <w:instrText xml:space="preserve"> HYPERLINK \l "bookmark247" </w:instrText>
          </w:r>
          <w:r>
            <w:fldChar w:fldCharType="separate"/>
          </w:r>
          <w:r>
            <w:rPr>
              <w:rFonts w:ascii="宋体" w:hAnsi="宋体" w:eastAsia="宋体" w:cs="宋体"/>
              <w:spacing w:val="-5"/>
              <w:sz w:val="21"/>
              <w:szCs w:val="21"/>
            </w:rPr>
            <w:t>第</w:t>
          </w:r>
          <w:r>
            <w:rPr>
              <w:rFonts w:ascii="宋体" w:hAnsi="宋体" w:eastAsia="宋体" w:cs="宋体"/>
              <w:spacing w:val="-41"/>
              <w:sz w:val="21"/>
              <w:szCs w:val="21"/>
            </w:rPr>
            <w:t xml:space="preserve"> </w:t>
          </w:r>
          <w:r>
            <w:rPr>
              <w:rFonts w:ascii="Times New Roman" w:hAnsi="Times New Roman" w:eastAsia="Times New Roman" w:cs="Times New Roman"/>
              <w:spacing w:val="-5"/>
              <w:sz w:val="21"/>
              <w:szCs w:val="21"/>
            </w:rPr>
            <w:t>7</w:t>
          </w:r>
          <w:r>
            <w:rPr>
              <w:rFonts w:ascii="Times New Roman" w:hAnsi="Times New Roman" w:eastAsia="Times New Roman" w:cs="Times New Roman"/>
              <w:spacing w:val="11"/>
              <w:sz w:val="21"/>
              <w:szCs w:val="21"/>
            </w:rPr>
            <w:t xml:space="preserve"> </w:t>
          </w:r>
          <w:r>
            <w:rPr>
              <w:rFonts w:ascii="宋体" w:hAnsi="宋体" w:eastAsia="宋体" w:cs="宋体"/>
              <w:spacing w:val="-5"/>
              <w:sz w:val="21"/>
              <w:szCs w:val="21"/>
            </w:rPr>
            <w:t>条 施工</w:t>
          </w:r>
          <w:r>
            <w:rPr>
              <w:rFonts w:ascii="宋体" w:hAnsi="宋体" w:eastAsia="宋体" w:cs="宋体"/>
              <w:sz w:val="21"/>
              <w:szCs w:val="21"/>
            </w:rPr>
            <w:tab/>
          </w:r>
          <w:r>
            <w:rPr>
              <w:rFonts w:ascii="Times New Roman" w:hAnsi="Times New Roman" w:eastAsia="Times New Roman" w:cs="Times New Roman"/>
              <w:spacing w:val="5"/>
              <w:sz w:val="21"/>
              <w:szCs w:val="21"/>
            </w:rPr>
            <w:t>151</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"bookmark248" </w:instrText>
          </w:r>
          <w:r>
            <w:fldChar w:fldCharType="separate"/>
          </w:r>
          <w:r>
            <w:rPr>
              <w:rFonts w:ascii="宋体" w:hAnsi="宋体" w:eastAsia="宋体" w:cs="宋体"/>
              <w:spacing w:val="-4"/>
              <w:sz w:val="21"/>
              <w:szCs w:val="21"/>
            </w:rPr>
            <w:t>第</w:t>
          </w:r>
          <w:r>
            <w:rPr>
              <w:rFonts w:ascii="宋体" w:hAnsi="宋体" w:eastAsia="宋体" w:cs="宋体"/>
              <w:spacing w:val="-32"/>
              <w:sz w:val="21"/>
              <w:szCs w:val="21"/>
            </w:rPr>
            <w:t xml:space="preserve"> </w:t>
          </w:r>
          <w:r>
            <w:rPr>
              <w:rFonts w:ascii="Times New Roman" w:hAnsi="Times New Roman" w:eastAsia="Times New Roman" w:cs="Times New Roman"/>
              <w:spacing w:val="-4"/>
              <w:sz w:val="21"/>
              <w:szCs w:val="21"/>
            </w:rPr>
            <w:t xml:space="preserve">8 </w:t>
          </w:r>
          <w:r>
            <w:rPr>
              <w:rFonts w:ascii="宋体" w:hAnsi="宋体" w:eastAsia="宋体" w:cs="宋体"/>
              <w:spacing w:val="-4"/>
              <w:sz w:val="21"/>
              <w:szCs w:val="21"/>
            </w:rPr>
            <w:t>条</w:t>
          </w:r>
          <w:r>
            <w:rPr>
              <w:rFonts w:ascii="宋体" w:hAnsi="宋体" w:eastAsia="宋体" w:cs="宋体"/>
              <w:spacing w:val="9"/>
              <w:sz w:val="21"/>
              <w:szCs w:val="21"/>
            </w:rPr>
            <w:t xml:space="preserve"> </w:t>
          </w:r>
          <w:r>
            <w:rPr>
              <w:rFonts w:ascii="宋体" w:hAnsi="宋体" w:eastAsia="宋体" w:cs="宋体"/>
              <w:spacing w:val="-4"/>
              <w:sz w:val="21"/>
              <w:szCs w:val="21"/>
            </w:rPr>
            <w:t>工期和进度</w:t>
          </w:r>
          <w:r>
            <w:rPr>
              <w:rFonts w:ascii="宋体" w:hAnsi="宋体" w:eastAsia="宋体" w:cs="宋体"/>
              <w:sz w:val="21"/>
              <w:szCs w:val="21"/>
            </w:rPr>
            <w:tab/>
          </w:r>
          <w:r>
            <w:rPr>
              <w:rFonts w:ascii="Times New Roman" w:hAnsi="Times New Roman" w:eastAsia="Times New Roman" w:cs="Times New Roman"/>
              <w:spacing w:val="5"/>
              <w:sz w:val="21"/>
              <w:szCs w:val="21"/>
            </w:rPr>
            <w:t>153</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262"/>
            <w:rPr>
              <w:rFonts w:ascii="Times New Roman" w:hAnsi="Times New Roman" w:eastAsia="Times New Roman" w:cs="Times New Roman"/>
              <w:sz w:val="21"/>
              <w:szCs w:val="21"/>
            </w:rPr>
          </w:pPr>
          <w:r>
            <w:fldChar w:fldCharType="begin"/>
          </w:r>
          <w:r>
            <w:instrText xml:space="preserve"> HYPERLINK \l "bookmark249" </w:instrText>
          </w:r>
          <w:r>
            <w:fldChar w:fldCharType="separate"/>
          </w:r>
          <w:r>
            <w:rPr>
              <w:rFonts w:ascii="宋体" w:hAnsi="宋体" w:eastAsia="宋体" w:cs="宋体"/>
              <w:spacing w:val="-3"/>
              <w:sz w:val="21"/>
              <w:szCs w:val="21"/>
            </w:rPr>
            <w:t>第</w:t>
          </w:r>
          <w:r>
            <w:rPr>
              <w:rFonts w:ascii="宋体" w:hAnsi="宋体" w:eastAsia="宋体" w:cs="宋体"/>
              <w:spacing w:val="-44"/>
              <w:sz w:val="21"/>
              <w:szCs w:val="21"/>
            </w:rPr>
            <w:t xml:space="preserve"> </w:t>
          </w:r>
          <w:r>
            <w:rPr>
              <w:rFonts w:ascii="Times New Roman" w:hAnsi="Times New Roman" w:eastAsia="Times New Roman" w:cs="Times New Roman"/>
              <w:spacing w:val="-3"/>
              <w:sz w:val="21"/>
              <w:szCs w:val="21"/>
            </w:rPr>
            <w:t xml:space="preserve">9 </w:t>
          </w:r>
          <w:r>
            <w:rPr>
              <w:rFonts w:ascii="宋体" w:hAnsi="宋体" w:eastAsia="宋体" w:cs="宋体"/>
              <w:spacing w:val="-3"/>
              <w:sz w:val="21"/>
              <w:szCs w:val="21"/>
            </w:rPr>
            <w:t>条</w:t>
          </w:r>
          <w:r>
            <w:rPr>
              <w:rFonts w:ascii="宋体" w:hAnsi="宋体" w:eastAsia="宋体" w:cs="宋体"/>
              <w:spacing w:val="8"/>
              <w:sz w:val="21"/>
              <w:szCs w:val="21"/>
            </w:rPr>
            <w:t xml:space="preserve"> </w:t>
          </w:r>
          <w:r>
            <w:rPr>
              <w:rFonts w:ascii="宋体" w:hAnsi="宋体" w:eastAsia="宋体" w:cs="宋体"/>
              <w:spacing w:val="-3"/>
              <w:sz w:val="21"/>
              <w:szCs w:val="21"/>
            </w:rPr>
            <w:t>竣工试验</w:t>
          </w:r>
          <w:r>
            <w:rPr>
              <w:rFonts w:ascii="宋体" w:hAnsi="宋体" w:eastAsia="宋体" w:cs="宋体"/>
              <w:sz w:val="21"/>
              <w:szCs w:val="21"/>
            </w:rPr>
            <w:tab/>
          </w:r>
          <w:r>
            <w:rPr>
              <w:rFonts w:ascii="Times New Roman" w:hAnsi="Times New Roman" w:eastAsia="Times New Roman" w:cs="Times New Roman"/>
              <w:spacing w:val="5"/>
              <w:sz w:val="21"/>
              <w:szCs w:val="21"/>
            </w:rPr>
            <w:t>154</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"bookmark250" </w:instrText>
          </w:r>
          <w:r>
            <w:fldChar w:fldCharType="separate"/>
          </w:r>
          <w:r>
            <w:rPr>
              <w:rFonts w:ascii="宋体" w:hAnsi="宋体" w:eastAsia="宋体" w:cs="宋体"/>
              <w:spacing w:val="-3"/>
              <w:sz w:val="21"/>
              <w:szCs w:val="21"/>
            </w:rPr>
            <w:t>第</w:t>
          </w:r>
          <w:r>
            <w:rPr>
              <w:rFonts w:ascii="宋体" w:hAnsi="宋体" w:eastAsia="宋体" w:cs="宋体"/>
              <w:spacing w:val="-19"/>
              <w:sz w:val="21"/>
              <w:szCs w:val="21"/>
            </w:rPr>
            <w:t xml:space="preserve"> </w:t>
          </w:r>
          <w:r>
            <w:rPr>
              <w:rFonts w:ascii="Times New Roman" w:hAnsi="Times New Roman" w:eastAsia="Times New Roman" w:cs="Times New Roman"/>
              <w:spacing w:val="-3"/>
              <w:sz w:val="21"/>
              <w:szCs w:val="21"/>
            </w:rPr>
            <w:t xml:space="preserve">10 </w:t>
          </w:r>
          <w:r>
            <w:rPr>
              <w:rFonts w:ascii="宋体" w:hAnsi="宋体" w:eastAsia="宋体" w:cs="宋体"/>
              <w:spacing w:val="-3"/>
              <w:sz w:val="21"/>
              <w:szCs w:val="21"/>
            </w:rPr>
            <w:t>条 验收和工程接收</w:t>
          </w:r>
          <w:r>
            <w:rPr>
              <w:rFonts w:ascii="宋体" w:hAnsi="宋体" w:eastAsia="宋体" w:cs="宋体"/>
              <w:spacing w:val="-61"/>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154</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"bookmark251" </w:instrText>
          </w:r>
          <w:r>
            <w:fldChar w:fldCharType="separate"/>
          </w:r>
          <w:r>
            <w:rPr>
              <w:rFonts w:ascii="宋体" w:hAnsi="宋体" w:eastAsia="宋体" w:cs="宋体"/>
              <w:spacing w:val="-4"/>
              <w:sz w:val="21"/>
              <w:szCs w:val="21"/>
            </w:rPr>
            <w:t>第</w:t>
          </w:r>
          <w:r>
            <w:rPr>
              <w:rFonts w:ascii="宋体" w:hAnsi="宋体" w:eastAsia="宋体" w:cs="宋体"/>
              <w:spacing w:val="-16"/>
              <w:sz w:val="21"/>
              <w:szCs w:val="21"/>
            </w:rPr>
            <w:t xml:space="preserve"> </w:t>
          </w:r>
          <w:r>
            <w:rPr>
              <w:rFonts w:ascii="Times New Roman" w:hAnsi="Times New Roman" w:eastAsia="Times New Roman" w:cs="Times New Roman"/>
              <w:spacing w:val="-4"/>
              <w:sz w:val="21"/>
              <w:szCs w:val="21"/>
            </w:rPr>
            <w:t xml:space="preserve">11 </w:t>
          </w:r>
          <w:r>
            <w:rPr>
              <w:rFonts w:ascii="宋体" w:hAnsi="宋体" w:eastAsia="宋体" w:cs="宋体"/>
              <w:spacing w:val="-4"/>
              <w:sz w:val="21"/>
              <w:szCs w:val="21"/>
            </w:rPr>
            <w:t>条 缺陷责任与保修</w:t>
          </w:r>
          <w:r>
            <w:rPr>
              <w:rFonts w:ascii="宋体" w:hAnsi="宋体" w:eastAsia="宋体" w:cs="宋体"/>
              <w:spacing w:val="-51"/>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155</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262"/>
            <w:rPr>
              <w:rFonts w:ascii="Times New Roman" w:hAnsi="Times New Roman" w:eastAsia="Times New Roman" w:cs="Times New Roman"/>
              <w:sz w:val="21"/>
              <w:szCs w:val="21"/>
            </w:rPr>
          </w:pPr>
          <w:r>
            <w:fldChar w:fldCharType="begin"/>
          </w:r>
          <w:r>
            <w:instrText xml:space="preserve"> HYPERLINK \l "bookmark252" </w:instrText>
          </w:r>
          <w:r>
            <w:fldChar w:fldCharType="separate"/>
          </w:r>
          <w:r>
            <w:rPr>
              <w:rFonts w:ascii="宋体" w:hAnsi="宋体" w:eastAsia="宋体" w:cs="宋体"/>
              <w:spacing w:val="-4"/>
              <w:sz w:val="21"/>
              <w:szCs w:val="21"/>
            </w:rPr>
            <w:t>第</w:t>
          </w:r>
          <w:r>
            <w:rPr>
              <w:rFonts w:ascii="宋体" w:hAnsi="宋体" w:eastAsia="宋体" w:cs="宋体"/>
              <w:spacing w:val="-28"/>
              <w:sz w:val="21"/>
              <w:szCs w:val="21"/>
            </w:rPr>
            <w:t xml:space="preserve"> </w:t>
          </w:r>
          <w:r>
            <w:rPr>
              <w:rFonts w:ascii="Times New Roman" w:hAnsi="Times New Roman" w:eastAsia="Times New Roman" w:cs="Times New Roman"/>
              <w:spacing w:val="-4"/>
              <w:sz w:val="21"/>
              <w:szCs w:val="21"/>
            </w:rPr>
            <w:t xml:space="preserve">12 </w:t>
          </w:r>
          <w:r>
            <w:rPr>
              <w:rFonts w:ascii="宋体" w:hAnsi="宋体" w:eastAsia="宋体" w:cs="宋体"/>
              <w:spacing w:val="-4"/>
              <w:sz w:val="21"/>
              <w:szCs w:val="21"/>
            </w:rPr>
            <w:t>条</w:t>
          </w:r>
          <w:r>
            <w:rPr>
              <w:rFonts w:ascii="宋体" w:hAnsi="宋体" w:eastAsia="宋体" w:cs="宋体"/>
              <w:spacing w:val="10"/>
              <w:sz w:val="21"/>
              <w:szCs w:val="21"/>
            </w:rPr>
            <w:t xml:space="preserve"> </w:t>
          </w:r>
          <w:r>
            <w:rPr>
              <w:rFonts w:ascii="宋体" w:hAnsi="宋体" w:eastAsia="宋体" w:cs="宋体"/>
              <w:spacing w:val="-4"/>
              <w:sz w:val="21"/>
              <w:szCs w:val="21"/>
            </w:rPr>
            <w:t>竣工后试验</w:t>
          </w:r>
          <w:r>
            <w:rPr>
              <w:rFonts w:ascii="宋体" w:hAnsi="宋体" w:eastAsia="宋体" w:cs="宋体"/>
              <w:sz w:val="21"/>
              <w:szCs w:val="21"/>
            </w:rPr>
            <w:tab/>
          </w:r>
          <w:r>
            <w:rPr>
              <w:rFonts w:ascii="Times New Roman" w:hAnsi="Times New Roman" w:eastAsia="Times New Roman" w:cs="Times New Roman"/>
              <w:spacing w:val="5"/>
              <w:sz w:val="21"/>
              <w:szCs w:val="21"/>
            </w:rPr>
            <w:t>155</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262"/>
            <w:rPr>
              <w:rFonts w:ascii="Times New Roman" w:hAnsi="Times New Roman" w:eastAsia="Times New Roman" w:cs="Times New Roman"/>
              <w:sz w:val="21"/>
              <w:szCs w:val="21"/>
            </w:rPr>
          </w:pPr>
          <w:r>
            <w:fldChar w:fldCharType="begin"/>
          </w:r>
          <w:r>
            <w:instrText xml:space="preserve"> HYPERLINK \l "bookmark253" </w:instrText>
          </w:r>
          <w:r>
            <w:fldChar w:fldCharType="separate"/>
          </w:r>
          <w:r>
            <w:rPr>
              <w:rFonts w:ascii="宋体" w:hAnsi="宋体" w:eastAsia="宋体" w:cs="宋体"/>
              <w:spacing w:val="-4"/>
              <w:sz w:val="21"/>
              <w:szCs w:val="21"/>
            </w:rPr>
            <w:t>第</w:t>
          </w:r>
          <w:r>
            <w:rPr>
              <w:rFonts w:ascii="宋体" w:hAnsi="宋体" w:eastAsia="宋体" w:cs="宋体"/>
              <w:spacing w:val="-27"/>
              <w:sz w:val="21"/>
              <w:szCs w:val="21"/>
            </w:rPr>
            <w:t xml:space="preserve"> </w:t>
          </w:r>
          <w:r>
            <w:rPr>
              <w:rFonts w:ascii="Times New Roman" w:hAnsi="Times New Roman" w:eastAsia="Times New Roman" w:cs="Times New Roman"/>
              <w:spacing w:val="-4"/>
              <w:sz w:val="21"/>
              <w:szCs w:val="21"/>
            </w:rPr>
            <w:t xml:space="preserve">13 </w:t>
          </w:r>
          <w:r>
            <w:rPr>
              <w:rFonts w:ascii="宋体" w:hAnsi="宋体" w:eastAsia="宋体" w:cs="宋体"/>
              <w:spacing w:val="-4"/>
              <w:sz w:val="21"/>
              <w:szCs w:val="21"/>
            </w:rPr>
            <w:t>条</w:t>
          </w:r>
          <w:r>
            <w:rPr>
              <w:rFonts w:ascii="宋体" w:hAnsi="宋体" w:eastAsia="宋体" w:cs="宋体"/>
              <w:spacing w:val="9"/>
              <w:sz w:val="21"/>
              <w:szCs w:val="21"/>
            </w:rPr>
            <w:t xml:space="preserve"> </w:t>
          </w:r>
          <w:r>
            <w:rPr>
              <w:rFonts w:ascii="宋体" w:hAnsi="宋体" w:eastAsia="宋体" w:cs="宋体"/>
              <w:spacing w:val="-4"/>
              <w:sz w:val="21"/>
              <w:szCs w:val="21"/>
            </w:rPr>
            <w:t>变更与调整</w:t>
          </w:r>
          <w:r>
            <w:rPr>
              <w:rFonts w:ascii="宋体" w:hAnsi="宋体" w:eastAsia="宋体" w:cs="宋体"/>
              <w:sz w:val="21"/>
              <w:szCs w:val="21"/>
            </w:rPr>
            <w:tab/>
          </w:r>
          <w:r>
            <w:rPr>
              <w:rFonts w:ascii="Times New Roman" w:hAnsi="Times New Roman" w:eastAsia="Times New Roman" w:cs="Times New Roman"/>
              <w:spacing w:val="5"/>
              <w:sz w:val="21"/>
              <w:szCs w:val="21"/>
            </w:rPr>
            <w:t>155</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"bookmark254" </w:instrText>
          </w:r>
          <w:r>
            <w:fldChar w:fldCharType="separate"/>
          </w:r>
          <w:r>
            <w:rPr>
              <w:rFonts w:ascii="宋体" w:hAnsi="宋体" w:eastAsia="宋体" w:cs="宋体"/>
              <w:spacing w:val="-4"/>
              <w:sz w:val="21"/>
              <w:szCs w:val="21"/>
            </w:rPr>
            <w:t>第</w:t>
          </w:r>
          <w:r>
            <w:rPr>
              <w:rFonts w:ascii="宋体" w:hAnsi="宋体" w:eastAsia="宋体" w:cs="宋体"/>
              <w:spacing w:val="-20"/>
              <w:sz w:val="21"/>
              <w:szCs w:val="21"/>
            </w:rPr>
            <w:t xml:space="preserve"> </w:t>
          </w:r>
          <w:r>
            <w:rPr>
              <w:rFonts w:ascii="Times New Roman" w:hAnsi="Times New Roman" w:eastAsia="Times New Roman" w:cs="Times New Roman"/>
              <w:spacing w:val="-4"/>
              <w:sz w:val="21"/>
              <w:szCs w:val="21"/>
            </w:rPr>
            <w:t xml:space="preserve">14 </w:t>
          </w:r>
          <w:r>
            <w:rPr>
              <w:rFonts w:ascii="宋体" w:hAnsi="宋体" w:eastAsia="宋体" w:cs="宋体"/>
              <w:spacing w:val="-4"/>
              <w:sz w:val="21"/>
              <w:szCs w:val="21"/>
            </w:rPr>
            <w:t>条</w:t>
          </w:r>
          <w:r>
            <w:rPr>
              <w:rFonts w:ascii="宋体" w:hAnsi="宋体" w:eastAsia="宋体" w:cs="宋体"/>
              <w:spacing w:val="10"/>
              <w:sz w:val="21"/>
              <w:szCs w:val="21"/>
            </w:rPr>
            <w:t xml:space="preserve"> </w:t>
          </w:r>
          <w:r>
            <w:rPr>
              <w:rFonts w:ascii="宋体" w:hAnsi="宋体" w:eastAsia="宋体" w:cs="宋体"/>
              <w:spacing w:val="-4"/>
              <w:sz w:val="21"/>
              <w:szCs w:val="21"/>
            </w:rPr>
            <w:t>合同价格与支付</w:t>
          </w:r>
          <w:r>
            <w:rPr>
              <w:rFonts w:ascii="宋体" w:hAnsi="宋体" w:eastAsia="宋体" w:cs="宋体"/>
              <w:spacing w:val="-61"/>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156</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262"/>
            <w:rPr>
              <w:rFonts w:ascii="Times New Roman" w:hAnsi="Times New Roman" w:eastAsia="Times New Roman" w:cs="Times New Roman"/>
              <w:sz w:val="21"/>
              <w:szCs w:val="21"/>
            </w:rPr>
          </w:pPr>
          <w:r>
            <w:fldChar w:fldCharType="begin"/>
          </w:r>
          <w:r>
            <w:instrText xml:space="preserve"> HYPERLINK \l "bookmark255" </w:instrText>
          </w:r>
          <w:r>
            <w:fldChar w:fldCharType="separate"/>
          </w:r>
          <w:r>
            <w:rPr>
              <w:rFonts w:ascii="宋体" w:hAnsi="宋体" w:eastAsia="宋体" w:cs="宋体"/>
              <w:spacing w:val="-8"/>
              <w:sz w:val="21"/>
              <w:szCs w:val="21"/>
            </w:rPr>
            <w:t>第</w:t>
          </w:r>
          <w:r>
            <w:rPr>
              <w:rFonts w:ascii="宋体" w:hAnsi="宋体" w:eastAsia="宋体" w:cs="宋体"/>
              <w:spacing w:val="-28"/>
              <w:sz w:val="21"/>
              <w:szCs w:val="21"/>
            </w:rPr>
            <w:t xml:space="preserve"> </w:t>
          </w:r>
          <w:r>
            <w:rPr>
              <w:rFonts w:ascii="Times New Roman" w:hAnsi="Times New Roman" w:eastAsia="Times New Roman" w:cs="Times New Roman"/>
              <w:spacing w:val="-8"/>
              <w:sz w:val="21"/>
              <w:szCs w:val="21"/>
            </w:rPr>
            <w:t>15</w:t>
          </w:r>
          <w:r>
            <w:rPr>
              <w:rFonts w:ascii="Times New Roman" w:hAnsi="Times New Roman" w:eastAsia="Times New Roman" w:cs="Times New Roman"/>
              <w:spacing w:val="7"/>
              <w:sz w:val="21"/>
              <w:szCs w:val="21"/>
            </w:rPr>
            <w:t xml:space="preserve"> </w:t>
          </w:r>
          <w:r>
            <w:rPr>
              <w:rFonts w:ascii="宋体" w:hAnsi="宋体" w:eastAsia="宋体" w:cs="宋体"/>
              <w:spacing w:val="-8"/>
              <w:sz w:val="21"/>
              <w:szCs w:val="21"/>
            </w:rPr>
            <w:t>条</w:t>
          </w:r>
          <w:r>
            <w:rPr>
              <w:rFonts w:ascii="宋体" w:hAnsi="宋体" w:eastAsia="宋体" w:cs="宋体"/>
              <w:spacing w:val="9"/>
              <w:sz w:val="21"/>
              <w:szCs w:val="21"/>
            </w:rPr>
            <w:t xml:space="preserve"> </w:t>
          </w:r>
          <w:r>
            <w:rPr>
              <w:rFonts w:ascii="宋体" w:hAnsi="宋体" w:eastAsia="宋体" w:cs="宋体"/>
              <w:spacing w:val="-8"/>
              <w:sz w:val="21"/>
              <w:szCs w:val="21"/>
            </w:rPr>
            <w:t>违约</w:t>
          </w:r>
          <w:r>
            <w:rPr>
              <w:rFonts w:ascii="宋体" w:hAnsi="宋体" w:eastAsia="宋体" w:cs="宋体"/>
              <w:sz w:val="21"/>
              <w:szCs w:val="21"/>
            </w:rPr>
            <w:tab/>
          </w:r>
          <w:r>
            <w:rPr>
              <w:rFonts w:ascii="Times New Roman" w:hAnsi="Times New Roman" w:eastAsia="Times New Roman" w:cs="Times New Roman"/>
              <w:spacing w:val="5"/>
              <w:sz w:val="21"/>
              <w:szCs w:val="21"/>
            </w:rPr>
            <w:t>159</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"bookmark256" </w:instrText>
          </w:r>
          <w:r>
            <w:fldChar w:fldCharType="separate"/>
          </w:r>
          <w:r>
            <w:rPr>
              <w:rFonts w:ascii="宋体" w:hAnsi="宋体" w:eastAsia="宋体" w:cs="宋体"/>
              <w:spacing w:val="-5"/>
              <w:sz w:val="21"/>
              <w:szCs w:val="21"/>
            </w:rPr>
            <w:t>第</w:t>
          </w:r>
          <w:r>
            <w:rPr>
              <w:rFonts w:ascii="宋体" w:hAnsi="宋体" w:eastAsia="宋体" w:cs="宋体"/>
              <w:spacing w:val="-24"/>
              <w:sz w:val="21"/>
              <w:szCs w:val="21"/>
            </w:rPr>
            <w:t xml:space="preserve"> </w:t>
          </w:r>
          <w:r>
            <w:rPr>
              <w:rFonts w:ascii="Times New Roman" w:hAnsi="Times New Roman" w:eastAsia="Times New Roman" w:cs="Times New Roman"/>
              <w:spacing w:val="-5"/>
              <w:sz w:val="21"/>
              <w:szCs w:val="21"/>
            </w:rPr>
            <w:t xml:space="preserve">16 </w:t>
          </w:r>
          <w:r>
            <w:rPr>
              <w:rFonts w:ascii="宋体" w:hAnsi="宋体" w:eastAsia="宋体" w:cs="宋体"/>
              <w:spacing w:val="-5"/>
              <w:sz w:val="21"/>
              <w:szCs w:val="21"/>
            </w:rPr>
            <w:t>条</w:t>
          </w:r>
          <w:r>
            <w:rPr>
              <w:rFonts w:ascii="宋体" w:hAnsi="宋体" w:eastAsia="宋体" w:cs="宋体"/>
              <w:spacing w:val="9"/>
              <w:sz w:val="21"/>
              <w:szCs w:val="21"/>
            </w:rPr>
            <w:t xml:space="preserve"> </w:t>
          </w:r>
          <w:r>
            <w:rPr>
              <w:rFonts w:ascii="宋体" w:hAnsi="宋体" w:eastAsia="宋体" w:cs="宋体"/>
              <w:spacing w:val="-5"/>
              <w:sz w:val="21"/>
              <w:szCs w:val="21"/>
            </w:rPr>
            <w:t>合同解除</w:t>
          </w:r>
          <w:r>
            <w:rPr>
              <w:rFonts w:ascii="宋体" w:hAnsi="宋体" w:eastAsia="宋体" w:cs="宋体"/>
              <w:sz w:val="21"/>
              <w:szCs w:val="21"/>
            </w:rPr>
            <w:tab/>
          </w:r>
          <w:r>
            <w:rPr>
              <w:rFonts w:ascii="Times New Roman" w:hAnsi="Times New Roman" w:eastAsia="Times New Roman" w:cs="Times New Roman"/>
              <w:spacing w:val="5"/>
              <w:sz w:val="21"/>
              <w:szCs w:val="21"/>
            </w:rPr>
            <w:t>159</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262"/>
            <w:rPr>
              <w:rFonts w:ascii="Times New Roman" w:hAnsi="Times New Roman" w:eastAsia="Times New Roman" w:cs="Times New Roman"/>
              <w:sz w:val="21"/>
              <w:szCs w:val="21"/>
            </w:rPr>
          </w:pPr>
          <w:r>
            <w:fldChar w:fldCharType="begin"/>
          </w:r>
          <w:r>
            <w:instrText xml:space="preserve"> HYPERLINK \l "bookmark257" </w:instrText>
          </w:r>
          <w:r>
            <w:fldChar w:fldCharType="separate"/>
          </w:r>
          <w:r>
            <w:rPr>
              <w:rFonts w:ascii="宋体" w:hAnsi="宋体" w:eastAsia="宋体" w:cs="宋体"/>
              <w:spacing w:val="-5"/>
              <w:sz w:val="21"/>
              <w:szCs w:val="21"/>
            </w:rPr>
            <w:t>第</w:t>
          </w:r>
          <w:r>
            <w:rPr>
              <w:rFonts w:ascii="宋体" w:hAnsi="宋体" w:eastAsia="宋体" w:cs="宋体"/>
              <w:spacing w:val="-27"/>
              <w:sz w:val="21"/>
              <w:szCs w:val="21"/>
            </w:rPr>
            <w:t xml:space="preserve"> </w:t>
          </w:r>
          <w:r>
            <w:rPr>
              <w:rFonts w:ascii="Times New Roman" w:hAnsi="Times New Roman" w:eastAsia="Times New Roman" w:cs="Times New Roman"/>
              <w:spacing w:val="-5"/>
              <w:sz w:val="21"/>
              <w:szCs w:val="21"/>
            </w:rPr>
            <w:t xml:space="preserve">17 </w:t>
          </w:r>
          <w:r>
            <w:rPr>
              <w:rFonts w:ascii="宋体" w:hAnsi="宋体" w:eastAsia="宋体" w:cs="宋体"/>
              <w:spacing w:val="-5"/>
              <w:sz w:val="21"/>
              <w:szCs w:val="21"/>
            </w:rPr>
            <w:t>条</w:t>
          </w:r>
          <w:r>
            <w:rPr>
              <w:rFonts w:ascii="宋体" w:hAnsi="宋体" w:eastAsia="宋体" w:cs="宋体"/>
              <w:spacing w:val="12"/>
              <w:sz w:val="21"/>
              <w:szCs w:val="21"/>
            </w:rPr>
            <w:t xml:space="preserve"> </w:t>
          </w:r>
          <w:r>
            <w:rPr>
              <w:rFonts w:ascii="宋体" w:hAnsi="宋体" w:eastAsia="宋体" w:cs="宋体"/>
              <w:spacing w:val="-5"/>
              <w:sz w:val="21"/>
              <w:szCs w:val="21"/>
            </w:rPr>
            <w:t>不可抗力</w:t>
          </w:r>
          <w:r>
            <w:rPr>
              <w:rFonts w:ascii="宋体" w:hAnsi="宋体" w:eastAsia="宋体" w:cs="宋体"/>
              <w:sz w:val="21"/>
              <w:szCs w:val="21"/>
            </w:rPr>
            <w:tab/>
          </w:r>
          <w:r>
            <w:rPr>
              <w:rFonts w:ascii="Times New Roman" w:hAnsi="Times New Roman" w:eastAsia="Times New Roman" w:cs="Times New Roman"/>
              <w:spacing w:val="5"/>
              <w:sz w:val="21"/>
              <w:szCs w:val="21"/>
            </w:rPr>
            <w:t>160</w:t>
          </w:r>
          <w:r>
            <w:rPr>
              <w:rFonts w:ascii="Times New Roman" w:hAnsi="Times New Roman" w:eastAsia="Times New Roman" w:cs="Times New Roman"/>
              <w:spacing w:val="5"/>
              <w:sz w:val="21"/>
              <w:szCs w:val="21"/>
            </w:rPr>
            <w:fldChar w:fldCharType="end"/>
          </w:r>
        </w:p>
        <w:p>
          <w:pPr>
            <w:tabs>
              <w:tab w:val="right" w:leader="dot" w:pos="8315"/>
            </w:tabs>
            <w:spacing w:before="100" w:line="221" w:lineRule="auto"/>
            <w:ind w:left="262"/>
            <w:rPr>
              <w:rFonts w:ascii="Times New Roman" w:hAnsi="Times New Roman" w:eastAsia="Times New Roman" w:cs="Times New Roman"/>
              <w:sz w:val="21"/>
              <w:szCs w:val="21"/>
            </w:rPr>
          </w:pPr>
          <w:r>
            <w:fldChar w:fldCharType="begin"/>
          </w:r>
          <w:r>
            <w:instrText xml:space="preserve"> HYPERLINK \l "bookmark258" </w:instrText>
          </w:r>
          <w:r>
            <w:fldChar w:fldCharType="separate"/>
          </w:r>
          <w:r>
            <w:rPr>
              <w:rFonts w:ascii="宋体" w:hAnsi="宋体" w:eastAsia="宋体" w:cs="宋体"/>
              <w:spacing w:val="-9"/>
              <w:sz w:val="21"/>
              <w:szCs w:val="21"/>
            </w:rPr>
            <w:t>第</w:t>
          </w:r>
          <w:r>
            <w:rPr>
              <w:rFonts w:ascii="宋体" w:hAnsi="宋体" w:eastAsia="宋体" w:cs="宋体"/>
              <w:spacing w:val="-23"/>
              <w:sz w:val="21"/>
              <w:szCs w:val="21"/>
            </w:rPr>
            <w:t xml:space="preserve"> </w:t>
          </w:r>
          <w:r>
            <w:rPr>
              <w:rFonts w:ascii="Times New Roman" w:hAnsi="Times New Roman" w:eastAsia="Times New Roman" w:cs="Times New Roman"/>
              <w:spacing w:val="-9"/>
              <w:sz w:val="21"/>
              <w:szCs w:val="21"/>
            </w:rPr>
            <w:t>18</w:t>
          </w:r>
          <w:r>
            <w:rPr>
              <w:rFonts w:ascii="Times New Roman" w:hAnsi="Times New Roman" w:eastAsia="Times New Roman" w:cs="Times New Roman"/>
              <w:spacing w:val="7"/>
              <w:sz w:val="21"/>
              <w:szCs w:val="21"/>
            </w:rPr>
            <w:t xml:space="preserve"> </w:t>
          </w:r>
          <w:r>
            <w:rPr>
              <w:rFonts w:ascii="宋体" w:hAnsi="宋体" w:eastAsia="宋体" w:cs="宋体"/>
              <w:spacing w:val="-9"/>
              <w:sz w:val="21"/>
              <w:szCs w:val="21"/>
            </w:rPr>
            <w:t>条</w:t>
          </w:r>
          <w:r>
            <w:rPr>
              <w:rFonts w:ascii="宋体" w:hAnsi="宋体" w:eastAsia="宋体" w:cs="宋体"/>
              <w:spacing w:val="10"/>
              <w:sz w:val="21"/>
              <w:szCs w:val="21"/>
            </w:rPr>
            <w:t xml:space="preserve"> </w:t>
          </w:r>
          <w:r>
            <w:rPr>
              <w:rFonts w:ascii="宋体" w:hAnsi="宋体" w:eastAsia="宋体" w:cs="宋体"/>
              <w:spacing w:val="-9"/>
              <w:sz w:val="21"/>
              <w:szCs w:val="21"/>
            </w:rPr>
            <w:t>保险</w:t>
          </w:r>
          <w:r>
            <w:rPr>
              <w:rFonts w:ascii="宋体" w:hAnsi="宋体" w:eastAsia="宋体" w:cs="宋体"/>
              <w:sz w:val="21"/>
              <w:szCs w:val="21"/>
            </w:rPr>
            <w:tab/>
          </w:r>
          <w:r>
            <w:rPr>
              <w:rFonts w:ascii="Times New Roman" w:hAnsi="Times New Roman" w:eastAsia="Times New Roman" w:cs="Times New Roman"/>
              <w:spacing w:val="5"/>
              <w:sz w:val="21"/>
              <w:szCs w:val="21"/>
            </w:rPr>
            <w:t>160</w:t>
          </w:r>
          <w:r>
            <w:rPr>
              <w:rFonts w:ascii="Times New Roman" w:hAnsi="Times New Roman" w:eastAsia="Times New Roman" w:cs="Times New Roman"/>
              <w:spacing w:val="5"/>
              <w:sz w:val="21"/>
              <w:szCs w:val="21"/>
            </w:rPr>
            <w:fldChar w:fldCharType="end"/>
          </w:r>
        </w:p>
      </w:sdtContent>
    </w:sdt>
    <w:p>
      <w:pPr>
        <w:spacing w:line="221" w:lineRule="auto"/>
        <w:rPr>
          <w:rFonts w:ascii="Times New Roman" w:hAnsi="Times New Roman" w:eastAsia="Times New Roman" w:cs="Times New Roman"/>
          <w:sz w:val="21"/>
          <w:szCs w:val="21"/>
        </w:rPr>
        <w:sectPr>
          <w:pgSz w:w="11907" w:h="16839"/>
          <w:pgMar w:top="1134" w:right="1701" w:bottom="1134" w:left="1701" w:header="0" w:footer="0" w:gutter="0"/>
          <w:cols w:space="720" w:num="1"/>
          <w:rtlGutter w:val="0"/>
          <w:docGrid w:linePitch="0" w:charSpace="0"/>
        </w:sectPr>
      </w:pPr>
    </w:p>
    <w:sdt>
      <w:sdtPr>
        <w:rPr>
          <w:rFonts w:ascii="宋体" w:hAnsi="宋体" w:eastAsia="宋体" w:cs="宋体"/>
          <w:sz w:val="21"/>
          <w:szCs w:val="21"/>
        </w:rPr>
        <w:id w:val="7"/>
        <w:docPartObj>
          <w:docPartGallery w:val="Table of Contents"/>
          <w:docPartUnique/>
        </w:docPartObj>
      </w:sdtPr>
      <w:sdtEndPr>
        <w:rPr>
          <w:rFonts w:ascii="Times New Roman" w:hAnsi="Times New Roman" w:eastAsia="Times New Roman" w:cs="Times New Roman"/>
          <w:sz w:val="21"/>
          <w:szCs w:val="21"/>
        </w:rPr>
      </w:sdtEndPr>
      <w:sdtContent>
        <w:p>
          <w:pPr>
            <w:tabs>
              <w:tab w:val="right" w:leader="dot" w:pos="8315"/>
            </w:tabs>
            <w:spacing w:before="68" w:line="186" w:lineRule="auto"/>
            <w:ind w:left="262"/>
            <w:rPr>
              <w:rFonts w:ascii="Times New Roman" w:hAnsi="Times New Roman" w:eastAsia="Times New Roman" w:cs="Times New Roman"/>
              <w:sz w:val="21"/>
              <w:szCs w:val="21"/>
            </w:rPr>
          </w:pPr>
          <w:r>
            <w:fldChar w:fldCharType="begin"/>
          </w:r>
          <w:r>
            <w:instrText xml:space="preserve"> HYPERLINK \l "bookmark259" </w:instrText>
          </w:r>
          <w:r>
            <w:fldChar w:fldCharType="separate"/>
          </w:r>
          <w:r>
            <w:rPr>
              <w:rFonts w:ascii="宋体" w:hAnsi="宋体" w:eastAsia="宋体" w:cs="宋体"/>
              <w:spacing w:val="-3"/>
              <w:sz w:val="21"/>
              <w:szCs w:val="21"/>
            </w:rPr>
            <w:t>第</w:t>
          </w:r>
          <w:r>
            <w:rPr>
              <w:rFonts w:ascii="宋体" w:hAnsi="宋体" w:eastAsia="宋体" w:cs="宋体"/>
              <w:spacing w:val="-46"/>
              <w:sz w:val="21"/>
              <w:szCs w:val="21"/>
            </w:rPr>
            <w:t xml:space="preserve"> </w:t>
          </w:r>
          <w:r>
            <w:rPr>
              <w:rFonts w:ascii="Times New Roman" w:hAnsi="Times New Roman" w:eastAsia="Times New Roman" w:cs="Times New Roman"/>
              <w:spacing w:val="-3"/>
              <w:sz w:val="21"/>
              <w:szCs w:val="21"/>
            </w:rPr>
            <w:t xml:space="preserve">20 </w:t>
          </w:r>
          <w:r>
            <w:rPr>
              <w:rFonts w:ascii="宋体" w:hAnsi="宋体" w:eastAsia="宋体" w:cs="宋体"/>
              <w:spacing w:val="-3"/>
              <w:sz w:val="21"/>
              <w:szCs w:val="21"/>
            </w:rPr>
            <w:t>条</w:t>
          </w:r>
          <w:r>
            <w:rPr>
              <w:rFonts w:ascii="宋体" w:hAnsi="宋体" w:eastAsia="宋体" w:cs="宋体"/>
              <w:spacing w:val="13"/>
              <w:sz w:val="21"/>
              <w:szCs w:val="21"/>
            </w:rPr>
            <w:t xml:space="preserve"> </w:t>
          </w:r>
          <w:r>
            <w:rPr>
              <w:rFonts w:ascii="宋体" w:hAnsi="宋体" w:eastAsia="宋体" w:cs="宋体"/>
              <w:spacing w:val="-3"/>
              <w:sz w:val="21"/>
              <w:szCs w:val="21"/>
            </w:rPr>
            <w:t>争议解决</w:t>
          </w:r>
          <w:r>
            <w:rPr>
              <w:rFonts w:ascii="宋体" w:hAnsi="宋体" w:eastAsia="宋体" w:cs="宋体"/>
              <w:sz w:val="21"/>
              <w:szCs w:val="21"/>
            </w:rPr>
            <w:tab/>
          </w:r>
          <w:r>
            <w:rPr>
              <w:rFonts w:ascii="Times New Roman" w:hAnsi="Times New Roman" w:eastAsia="Times New Roman" w:cs="Times New Roman"/>
              <w:spacing w:val="5"/>
              <w:sz w:val="21"/>
              <w:szCs w:val="21"/>
            </w:rPr>
            <w:t>161</w:t>
          </w:r>
          <w:r>
            <w:rPr>
              <w:rFonts w:ascii="Times New Roman" w:hAnsi="Times New Roman" w:eastAsia="Times New Roman" w:cs="Times New Roman"/>
              <w:spacing w:val="5"/>
              <w:sz w:val="21"/>
              <w:szCs w:val="21"/>
            </w:rPr>
            <w:fldChar w:fldCharType="end"/>
          </w:r>
        </w:p>
        <w:p>
          <w:pPr>
            <w:tabs>
              <w:tab w:val="right" w:leader="dot" w:pos="8314"/>
            </w:tabs>
            <w:spacing w:before="226" w:line="208" w:lineRule="auto"/>
            <w:ind w:left="23"/>
            <w:rPr>
              <w:rFonts w:ascii="Times New Roman" w:hAnsi="Times New Roman" w:eastAsia="Times New Roman" w:cs="Times New Roman"/>
              <w:sz w:val="19"/>
              <w:szCs w:val="19"/>
            </w:rPr>
          </w:pPr>
          <w:r>
            <w:fldChar w:fldCharType="begin"/>
          </w:r>
          <w:r>
            <w:instrText xml:space="preserve"> HYPERLINK \l "bookmark260" </w:instrText>
          </w:r>
          <w:r>
            <w:fldChar w:fldCharType="separate"/>
          </w:r>
          <w:r>
            <w:rPr>
              <w:rFonts w:ascii="宋体" w:hAnsi="宋体" w:eastAsia="宋体" w:cs="宋体"/>
              <w:spacing w:val="9"/>
              <w:sz w:val="19"/>
              <w:szCs w:val="19"/>
              <w14:textOutline w14:w="3614" w14:cap="flat" w14:cmpd="sng">
                <w14:solidFill>
                  <w14:srgbClr w14:val="000000"/>
                </w14:solidFill>
                <w14:prstDash w14:val="solid"/>
                <w14:miter w14:val="0"/>
              </w14:textOutline>
            </w:rPr>
            <w:t>专用合同条件附件</w:t>
          </w:r>
          <w:r>
            <w:rPr>
              <w:rFonts w:ascii="宋体" w:hAnsi="宋体" w:eastAsia="宋体" w:cs="宋体"/>
              <w:sz w:val="19"/>
              <w:szCs w:val="19"/>
            </w:rPr>
            <w:tab/>
          </w:r>
          <w:r>
            <w:rPr>
              <w:rFonts w:ascii="Times New Roman" w:hAnsi="Times New Roman" w:eastAsia="Times New Roman" w:cs="Times New Roman"/>
              <w:b/>
              <w:bCs/>
              <w:spacing w:val="12"/>
              <w:sz w:val="19"/>
              <w:szCs w:val="19"/>
            </w:rPr>
            <w:t>161</w:t>
          </w:r>
          <w:r>
            <w:rPr>
              <w:rFonts w:ascii="Times New Roman" w:hAnsi="Times New Roman" w:eastAsia="Times New Roman" w:cs="Times New Roman"/>
              <w:b/>
              <w:bCs/>
              <w:spacing w:val="12"/>
              <w:sz w:val="19"/>
              <w:szCs w:val="19"/>
            </w:rPr>
            <w:fldChar w:fldCharType="end"/>
          </w:r>
        </w:p>
        <w:p>
          <w:pPr>
            <w:tabs>
              <w:tab w:val="right" w:leader="dot" w:pos="8315"/>
            </w:tabs>
            <w:spacing w:before="211" w:line="186" w:lineRule="auto"/>
            <w:ind w:left="279"/>
            <w:rPr>
              <w:rFonts w:ascii="Times New Roman" w:hAnsi="Times New Roman" w:eastAsia="Times New Roman" w:cs="Times New Roman"/>
              <w:sz w:val="21"/>
              <w:szCs w:val="21"/>
            </w:rPr>
          </w:pPr>
          <w:r>
            <w:fldChar w:fldCharType="begin"/>
          </w:r>
          <w:r>
            <w:instrText xml:space="preserve"> HYPERLINK \l "bookmark261" </w:instrText>
          </w:r>
          <w:r>
            <w:fldChar w:fldCharType="separate"/>
          </w:r>
          <w:r>
            <w:rPr>
              <w:rFonts w:ascii="宋体" w:hAnsi="宋体" w:eastAsia="宋体" w:cs="宋体"/>
              <w:spacing w:val="-9"/>
              <w:sz w:val="21"/>
              <w:szCs w:val="21"/>
            </w:rPr>
            <w:t>附件</w:t>
          </w:r>
          <w:r>
            <w:rPr>
              <w:rFonts w:ascii="宋体" w:hAnsi="宋体" w:eastAsia="宋体" w:cs="宋体"/>
              <w:spacing w:val="-29"/>
              <w:sz w:val="21"/>
              <w:szCs w:val="21"/>
            </w:rPr>
            <w:t xml:space="preserve"> </w:t>
          </w:r>
          <w:r>
            <w:rPr>
              <w:rFonts w:ascii="宋体" w:hAnsi="宋体" w:eastAsia="宋体" w:cs="宋体"/>
              <w:spacing w:val="-9"/>
              <w:sz w:val="21"/>
              <w:szCs w:val="21"/>
            </w:rPr>
            <w:t xml:space="preserve">1 《发包人要求》 </w:t>
          </w:r>
          <w:r>
            <w:rPr>
              <w:rFonts w:ascii="宋体" w:hAnsi="宋体" w:eastAsia="宋体" w:cs="宋体"/>
              <w:sz w:val="21"/>
              <w:szCs w:val="21"/>
            </w:rPr>
            <w:tab/>
          </w:r>
          <w:r>
            <w:rPr>
              <w:rFonts w:ascii="Times New Roman" w:hAnsi="Times New Roman" w:eastAsia="Times New Roman" w:cs="Times New Roman"/>
              <w:spacing w:val="5"/>
              <w:sz w:val="21"/>
              <w:szCs w:val="21"/>
            </w:rPr>
            <w:t>162</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79"/>
            <w:rPr>
              <w:rFonts w:ascii="Times New Roman" w:hAnsi="Times New Roman" w:eastAsia="Times New Roman" w:cs="Times New Roman"/>
              <w:sz w:val="21"/>
              <w:szCs w:val="21"/>
            </w:rPr>
          </w:pPr>
          <w:r>
            <w:fldChar w:fldCharType="begin"/>
          </w:r>
          <w:r>
            <w:instrText xml:space="preserve"> HYPERLINK \l "bookmark262" </w:instrText>
          </w:r>
          <w:r>
            <w:fldChar w:fldCharType="separate"/>
          </w:r>
          <w:r>
            <w:rPr>
              <w:rFonts w:ascii="宋体" w:hAnsi="宋体" w:eastAsia="宋体" w:cs="宋体"/>
              <w:spacing w:val="-3"/>
              <w:sz w:val="21"/>
              <w:szCs w:val="21"/>
            </w:rPr>
            <w:t>附件</w:t>
          </w:r>
          <w:r>
            <w:rPr>
              <w:rFonts w:ascii="宋体" w:hAnsi="宋体" w:eastAsia="宋体" w:cs="宋体"/>
              <w:spacing w:val="-29"/>
              <w:sz w:val="21"/>
              <w:szCs w:val="21"/>
            </w:rPr>
            <w:t xml:space="preserve"> </w:t>
          </w:r>
          <w:r>
            <w:rPr>
              <w:rFonts w:ascii="宋体" w:hAnsi="宋体" w:eastAsia="宋体" w:cs="宋体"/>
              <w:spacing w:val="-3"/>
              <w:sz w:val="21"/>
              <w:szCs w:val="21"/>
            </w:rPr>
            <w:t>2 发包人供应材料设备一览表</w:t>
          </w:r>
          <w:r>
            <w:rPr>
              <w:rFonts w:ascii="宋体" w:hAnsi="宋体" w:eastAsia="宋体" w:cs="宋体"/>
              <w:spacing w:val="-54"/>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165</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279"/>
            <w:rPr>
              <w:rFonts w:ascii="Times New Roman" w:hAnsi="Times New Roman" w:eastAsia="Times New Roman" w:cs="Times New Roman"/>
              <w:sz w:val="21"/>
              <w:szCs w:val="21"/>
            </w:rPr>
          </w:pPr>
          <w:r>
            <w:fldChar w:fldCharType="begin"/>
          </w:r>
          <w:r>
            <w:instrText xml:space="preserve"> HYPERLINK \l "bookmark263" </w:instrText>
          </w:r>
          <w:r>
            <w:fldChar w:fldCharType="separate"/>
          </w:r>
          <w:r>
            <w:rPr>
              <w:rFonts w:ascii="宋体" w:hAnsi="宋体" w:eastAsia="宋体" w:cs="宋体"/>
              <w:spacing w:val="-4"/>
              <w:sz w:val="21"/>
              <w:szCs w:val="21"/>
            </w:rPr>
            <w:t>附件</w:t>
          </w:r>
          <w:r>
            <w:rPr>
              <w:rFonts w:ascii="宋体" w:hAnsi="宋体" w:eastAsia="宋体" w:cs="宋体"/>
              <w:spacing w:val="-32"/>
              <w:sz w:val="21"/>
              <w:szCs w:val="21"/>
            </w:rPr>
            <w:t xml:space="preserve"> </w:t>
          </w:r>
          <w:r>
            <w:rPr>
              <w:rFonts w:ascii="宋体" w:hAnsi="宋体" w:eastAsia="宋体" w:cs="宋体"/>
              <w:spacing w:val="-4"/>
              <w:sz w:val="21"/>
              <w:szCs w:val="21"/>
            </w:rPr>
            <w:t>3 工程质量保修书</w:t>
          </w:r>
          <w:r>
            <w:rPr>
              <w:rFonts w:ascii="宋体" w:hAnsi="宋体" w:eastAsia="宋体" w:cs="宋体"/>
              <w:spacing w:val="-61"/>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166</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79"/>
            <w:rPr>
              <w:rFonts w:ascii="Times New Roman" w:hAnsi="Times New Roman" w:eastAsia="Times New Roman" w:cs="Times New Roman"/>
              <w:sz w:val="21"/>
              <w:szCs w:val="21"/>
            </w:rPr>
          </w:pPr>
          <w:r>
            <w:fldChar w:fldCharType="begin"/>
          </w:r>
          <w:r>
            <w:instrText xml:space="preserve"> HYPERLINK \l "bookmark264" </w:instrText>
          </w:r>
          <w:r>
            <w:fldChar w:fldCharType="separate"/>
          </w:r>
          <w:r>
            <w:rPr>
              <w:rFonts w:ascii="宋体" w:hAnsi="宋体" w:eastAsia="宋体" w:cs="宋体"/>
              <w:spacing w:val="-3"/>
              <w:sz w:val="21"/>
              <w:szCs w:val="21"/>
            </w:rPr>
            <w:t>附件</w:t>
          </w:r>
          <w:r>
            <w:rPr>
              <w:rFonts w:ascii="宋体" w:hAnsi="宋体" w:eastAsia="宋体" w:cs="宋体"/>
              <w:spacing w:val="-35"/>
              <w:sz w:val="21"/>
              <w:szCs w:val="21"/>
            </w:rPr>
            <w:t xml:space="preserve"> </w:t>
          </w:r>
          <w:r>
            <w:rPr>
              <w:rFonts w:ascii="宋体" w:hAnsi="宋体" w:eastAsia="宋体" w:cs="宋体"/>
              <w:spacing w:val="-3"/>
              <w:sz w:val="21"/>
              <w:szCs w:val="21"/>
            </w:rPr>
            <w:t>4 主要建设工程文件目录</w:t>
          </w:r>
          <w:r>
            <w:rPr>
              <w:rFonts w:ascii="宋体" w:hAnsi="宋体" w:eastAsia="宋体" w:cs="宋体"/>
              <w:spacing w:val="-56"/>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168</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279"/>
            <w:rPr>
              <w:rFonts w:ascii="Times New Roman" w:hAnsi="Times New Roman" w:eastAsia="Times New Roman" w:cs="Times New Roman"/>
              <w:sz w:val="21"/>
              <w:szCs w:val="21"/>
            </w:rPr>
          </w:pPr>
          <w:r>
            <w:fldChar w:fldCharType="begin"/>
          </w:r>
          <w:r>
            <w:instrText xml:space="preserve"> HYPERLINK \l "bookmark265" </w:instrText>
          </w:r>
          <w:r>
            <w:fldChar w:fldCharType="separate"/>
          </w:r>
          <w:r>
            <w:rPr>
              <w:rFonts w:ascii="宋体" w:hAnsi="宋体" w:eastAsia="宋体" w:cs="宋体"/>
              <w:spacing w:val="-3"/>
              <w:sz w:val="21"/>
              <w:szCs w:val="21"/>
            </w:rPr>
            <w:t>附件</w:t>
          </w:r>
          <w:r>
            <w:rPr>
              <w:rFonts w:ascii="宋体" w:hAnsi="宋体" w:eastAsia="宋体" w:cs="宋体"/>
              <w:spacing w:val="-35"/>
              <w:sz w:val="21"/>
              <w:szCs w:val="21"/>
            </w:rPr>
            <w:t xml:space="preserve"> </w:t>
          </w:r>
          <w:r>
            <w:rPr>
              <w:rFonts w:ascii="宋体" w:hAnsi="宋体" w:eastAsia="宋体" w:cs="宋体"/>
              <w:spacing w:val="-3"/>
              <w:sz w:val="21"/>
              <w:szCs w:val="21"/>
            </w:rPr>
            <w:t>5 承包人主要管理人员表</w:t>
          </w:r>
          <w:r>
            <w:rPr>
              <w:rFonts w:ascii="宋体" w:hAnsi="宋体" w:eastAsia="宋体" w:cs="宋体"/>
              <w:spacing w:val="-56"/>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169</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79"/>
            <w:rPr>
              <w:rFonts w:ascii="Times New Roman" w:hAnsi="Times New Roman" w:eastAsia="Times New Roman" w:cs="Times New Roman"/>
              <w:sz w:val="21"/>
              <w:szCs w:val="21"/>
            </w:rPr>
          </w:pPr>
          <w:r>
            <w:fldChar w:fldCharType="begin"/>
          </w:r>
          <w:r>
            <w:instrText xml:space="preserve"> HYPERLINK \l "bookmark266" </w:instrText>
          </w:r>
          <w:r>
            <w:fldChar w:fldCharType="separate"/>
          </w:r>
          <w:r>
            <w:rPr>
              <w:rFonts w:ascii="宋体" w:hAnsi="宋体" w:eastAsia="宋体" w:cs="宋体"/>
              <w:spacing w:val="-3"/>
              <w:sz w:val="21"/>
              <w:szCs w:val="21"/>
            </w:rPr>
            <w:t>附件</w:t>
          </w:r>
          <w:r>
            <w:rPr>
              <w:rFonts w:ascii="宋体" w:hAnsi="宋体" w:eastAsia="宋体" w:cs="宋体"/>
              <w:spacing w:val="-43"/>
              <w:sz w:val="21"/>
              <w:szCs w:val="21"/>
            </w:rPr>
            <w:t xml:space="preserve"> </w:t>
          </w:r>
          <w:r>
            <w:rPr>
              <w:rFonts w:ascii="宋体" w:hAnsi="宋体" w:eastAsia="宋体" w:cs="宋体"/>
              <w:spacing w:val="-3"/>
              <w:sz w:val="21"/>
              <w:szCs w:val="21"/>
            </w:rPr>
            <w:t>6 价格指数权重表</w:t>
          </w:r>
          <w:r>
            <w:rPr>
              <w:rFonts w:ascii="宋体" w:hAnsi="宋体" w:eastAsia="宋体" w:cs="宋体"/>
              <w:spacing w:val="-61"/>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170</w:t>
          </w:r>
          <w:r>
            <w:rPr>
              <w:rFonts w:ascii="Times New Roman" w:hAnsi="Times New Roman" w:eastAsia="Times New Roman" w:cs="Times New Roman"/>
              <w:spacing w:val="5"/>
              <w:sz w:val="21"/>
              <w:szCs w:val="21"/>
            </w:rPr>
            <w:fldChar w:fldCharType="end"/>
          </w:r>
        </w:p>
        <w:p>
          <w:pPr>
            <w:tabs>
              <w:tab w:val="right" w:leader="dot" w:pos="8314"/>
            </w:tabs>
            <w:spacing w:before="227" w:line="208" w:lineRule="auto"/>
            <w:ind w:left="22"/>
            <w:rPr>
              <w:rFonts w:ascii="Times New Roman" w:hAnsi="Times New Roman" w:eastAsia="Times New Roman" w:cs="Times New Roman"/>
              <w:sz w:val="19"/>
              <w:szCs w:val="19"/>
            </w:rPr>
          </w:pPr>
          <w:r>
            <w:fldChar w:fldCharType="begin"/>
          </w:r>
          <w:r>
            <w:instrText xml:space="preserve"> HYPERLINK \l "bookmark267" </w:instrText>
          </w:r>
          <w:r>
            <w:fldChar w:fldCharType="separate"/>
          </w:r>
          <w:r>
            <w:rPr>
              <w:rFonts w:ascii="宋体" w:hAnsi="宋体" w:eastAsia="宋体" w:cs="宋体"/>
              <w:spacing w:val="8"/>
              <w:sz w:val="19"/>
              <w:szCs w:val="19"/>
              <w14:textOutline w14:w="3614" w14:cap="flat" w14:cmpd="sng">
                <w14:solidFill>
                  <w14:srgbClr w14:val="000000"/>
                </w14:solidFill>
                <w14:prstDash w14:val="solid"/>
                <w14:miter w14:val="0"/>
              </w14:textOutline>
            </w:rPr>
            <w:t>第二卷</w:t>
          </w:r>
          <w:r>
            <w:rPr>
              <w:rFonts w:ascii="宋体" w:hAnsi="宋体" w:eastAsia="宋体" w:cs="宋体"/>
              <w:sz w:val="19"/>
              <w:szCs w:val="19"/>
            </w:rPr>
            <w:tab/>
          </w:r>
          <w:r>
            <w:rPr>
              <w:rFonts w:ascii="Times New Roman" w:hAnsi="Times New Roman" w:eastAsia="Times New Roman" w:cs="Times New Roman"/>
              <w:b/>
              <w:bCs/>
              <w:spacing w:val="12"/>
              <w:sz w:val="19"/>
              <w:szCs w:val="19"/>
            </w:rPr>
            <w:t>171</w:t>
          </w:r>
          <w:r>
            <w:rPr>
              <w:rFonts w:ascii="Times New Roman" w:hAnsi="Times New Roman" w:eastAsia="Times New Roman" w:cs="Times New Roman"/>
              <w:b/>
              <w:bCs/>
              <w:spacing w:val="12"/>
              <w:sz w:val="19"/>
              <w:szCs w:val="19"/>
            </w:rPr>
            <w:fldChar w:fldCharType="end"/>
          </w:r>
        </w:p>
        <w:p>
          <w:pPr>
            <w:tabs>
              <w:tab w:val="right" w:leader="dot" w:pos="8314"/>
            </w:tabs>
            <w:spacing w:before="217" w:line="208" w:lineRule="auto"/>
            <w:ind w:left="22"/>
            <w:rPr>
              <w:rFonts w:ascii="Times New Roman" w:hAnsi="Times New Roman" w:eastAsia="Times New Roman" w:cs="Times New Roman"/>
              <w:sz w:val="19"/>
              <w:szCs w:val="19"/>
            </w:rPr>
          </w:pPr>
          <w:r>
            <w:fldChar w:fldCharType="begin"/>
          </w:r>
          <w:r>
            <w:instrText xml:space="preserve"> HYPERLINK \l "bookmark268" </w:instrText>
          </w:r>
          <w:r>
            <w:fldChar w:fldCharType="separate"/>
          </w:r>
          <w:r>
            <w:rPr>
              <w:rFonts w:ascii="宋体" w:hAnsi="宋体" w:eastAsia="宋体" w:cs="宋体"/>
              <w:spacing w:val="9"/>
              <w:sz w:val="19"/>
              <w:szCs w:val="19"/>
              <w14:textOutline w14:w="3614" w14:cap="flat" w14:cmpd="sng">
                <w14:solidFill>
                  <w14:srgbClr w14:val="000000"/>
                </w14:solidFill>
                <w14:prstDash w14:val="solid"/>
                <w14:miter w14:val="0"/>
              </w14:textOutline>
            </w:rPr>
            <w:t>第五章发包人要求</w:t>
          </w:r>
          <w:r>
            <w:rPr>
              <w:rFonts w:ascii="宋体" w:hAnsi="宋体" w:eastAsia="宋体" w:cs="宋体"/>
              <w:sz w:val="19"/>
              <w:szCs w:val="19"/>
            </w:rPr>
            <w:tab/>
          </w:r>
          <w:r>
            <w:rPr>
              <w:rFonts w:ascii="Times New Roman" w:hAnsi="Times New Roman" w:eastAsia="Times New Roman" w:cs="Times New Roman"/>
              <w:b/>
              <w:bCs/>
              <w:spacing w:val="12"/>
              <w:sz w:val="19"/>
              <w:szCs w:val="19"/>
            </w:rPr>
            <w:t>172</w:t>
          </w:r>
          <w:r>
            <w:rPr>
              <w:rFonts w:ascii="Times New Roman" w:hAnsi="Times New Roman" w:eastAsia="Times New Roman" w:cs="Times New Roman"/>
              <w:b/>
              <w:bCs/>
              <w:spacing w:val="12"/>
              <w:sz w:val="19"/>
              <w:szCs w:val="19"/>
            </w:rPr>
            <w:fldChar w:fldCharType="end"/>
          </w:r>
        </w:p>
        <w:p>
          <w:pPr>
            <w:tabs>
              <w:tab w:val="right" w:leader="dot" w:pos="8315"/>
            </w:tabs>
            <w:spacing w:before="212" w:line="186" w:lineRule="auto"/>
            <w:ind w:left="502"/>
            <w:rPr>
              <w:rFonts w:ascii="Times New Roman" w:hAnsi="Times New Roman" w:eastAsia="Times New Roman" w:cs="Times New Roman"/>
              <w:sz w:val="21"/>
              <w:szCs w:val="21"/>
            </w:rPr>
          </w:pPr>
          <w:r>
            <w:fldChar w:fldCharType="begin"/>
          </w:r>
          <w:r>
            <w:instrText xml:space="preserve"> HYPERLINK \l "bookmark269" </w:instrText>
          </w:r>
          <w:r>
            <w:fldChar w:fldCharType="separate"/>
          </w:r>
          <w:r>
            <w:rPr>
              <w:rFonts w:ascii="宋体" w:hAnsi="宋体" w:eastAsia="宋体" w:cs="宋体"/>
              <w:sz w:val="21"/>
              <w:szCs w:val="21"/>
              <w14:textOutline w14:w="3831" w14:cap="flat" w14:cmpd="sng">
                <w14:solidFill>
                  <w14:srgbClr w14:val="000000"/>
                </w14:solidFill>
                <w14:prstDash w14:val="solid"/>
                <w14:miter w14:val="0"/>
              </w14:textOutline>
            </w:rPr>
            <w:t>第一节一般要求</w:t>
          </w:r>
          <w:r>
            <w:rPr>
              <w:rFonts w:ascii="宋体" w:hAnsi="宋体" w:eastAsia="宋体" w:cs="宋体"/>
              <w:spacing w:val="-47"/>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173</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02"/>
            <w:rPr>
              <w:rFonts w:ascii="Times New Roman" w:hAnsi="Times New Roman" w:eastAsia="Times New Roman" w:cs="Times New Roman"/>
              <w:sz w:val="21"/>
              <w:szCs w:val="21"/>
            </w:rPr>
          </w:pPr>
          <w:r>
            <w:fldChar w:fldCharType="begin"/>
          </w:r>
          <w:r>
            <w:instrText xml:space="preserve"> HYPERLINK \l "bookmark270" </w:instrText>
          </w:r>
          <w:r>
            <w:fldChar w:fldCharType="separate"/>
          </w:r>
          <w:r>
            <w:rPr>
              <w:rFonts w:ascii="宋体" w:hAnsi="宋体" w:eastAsia="宋体" w:cs="宋体"/>
              <w:sz w:val="21"/>
              <w:szCs w:val="21"/>
              <w14:textOutline w14:w="3831" w14:cap="flat" w14:cmpd="sng">
                <w14:solidFill>
                  <w14:srgbClr w14:val="000000"/>
                </w14:solidFill>
                <w14:prstDash w14:val="solid"/>
                <w14:miter w14:val="0"/>
              </w14:textOutline>
            </w:rPr>
            <w:t>第二节特殊技术要求</w:t>
          </w:r>
          <w:r>
            <w:rPr>
              <w:rFonts w:ascii="宋体" w:hAnsi="宋体" w:eastAsia="宋体" w:cs="宋体"/>
              <w:spacing w:val="-45"/>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190</w:t>
          </w:r>
          <w:r>
            <w:rPr>
              <w:rFonts w:ascii="Times New Roman" w:hAnsi="Times New Roman" w:eastAsia="Times New Roman" w:cs="Times New Roman"/>
              <w:spacing w:val="5"/>
              <w:sz w:val="21"/>
              <w:szCs w:val="21"/>
            </w:rPr>
            <w:fldChar w:fldCharType="end"/>
          </w:r>
        </w:p>
        <w:p>
          <w:pPr>
            <w:tabs>
              <w:tab w:val="right" w:leader="dot" w:pos="8314"/>
            </w:tabs>
            <w:spacing w:before="227" w:line="208" w:lineRule="auto"/>
            <w:ind w:left="22"/>
            <w:rPr>
              <w:rFonts w:ascii="Times New Roman" w:hAnsi="Times New Roman" w:eastAsia="Times New Roman" w:cs="Times New Roman"/>
              <w:sz w:val="19"/>
              <w:szCs w:val="19"/>
            </w:rPr>
          </w:pPr>
          <w:r>
            <w:fldChar w:fldCharType="begin"/>
          </w:r>
          <w:r>
            <w:instrText xml:space="preserve"> HYPERLINK \l "bookmark271" </w:instrText>
          </w:r>
          <w:r>
            <w:fldChar w:fldCharType="separate"/>
          </w:r>
          <w:r>
            <w:rPr>
              <w:rFonts w:ascii="宋体" w:hAnsi="宋体" w:eastAsia="宋体" w:cs="宋体"/>
              <w:spacing w:val="9"/>
              <w:sz w:val="19"/>
              <w:szCs w:val="19"/>
              <w14:textOutline w14:w="3614" w14:cap="flat" w14:cmpd="sng">
                <w14:solidFill>
                  <w14:srgbClr w14:val="000000"/>
                </w14:solidFill>
                <w14:prstDash w14:val="solid"/>
                <w14:miter w14:val="0"/>
              </w14:textOutline>
            </w:rPr>
            <w:t>第六章发包人提供的资料</w:t>
          </w:r>
          <w:r>
            <w:rPr>
              <w:rFonts w:ascii="宋体" w:hAnsi="宋体" w:eastAsia="宋体" w:cs="宋体"/>
              <w:spacing w:val="-52"/>
              <w:sz w:val="19"/>
              <w:szCs w:val="19"/>
            </w:rPr>
            <w:t xml:space="preserve"> </w:t>
          </w:r>
          <w:r>
            <w:rPr>
              <w:rFonts w:ascii="宋体" w:hAnsi="宋体" w:eastAsia="宋体" w:cs="宋体"/>
              <w:sz w:val="19"/>
              <w:szCs w:val="19"/>
            </w:rPr>
            <w:tab/>
          </w:r>
          <w:r>
            <w:rPr>
              <w:rFonts w:ascii="Times New Roman" w:hAnsi="Times New Roman" w:eastAsia="Times New Roman" w:cs="Times New Roman"/>
              <w:b/>
              <w:bCs/>
              <w:spacing w:val="12"/>
              <w:sz w:val="19"/>
              <w:szCs w:val="19"/>
            </w:rPr>
            <w:t>196</w:t>
          </w:r>
          <w:r>
            <w:rPr>
              <w:rFonts w:ascii="Times New Roman" w:hAnsi="Times New Roman" w:eastAsia="Times New Roman" w:cs="Times New Roman"/>
              <w:b/>
              <w:bCs/>
              <w:spacing w:val="12"/>
              <w:sz w:val="19"/>
              <w:szCs w:val="19"/>
            </w:rPr>
            <w:fldChar w:fldCharType="end"/>
          </w:r>
        </w:p>
        <w:p>
          <w:pPr>
            <w:tabs>
              <w:tab w:val="right" w:leader="dot" w:pos="8314"/>
            </w:tabs>
            <w:spacing w:before="218" w:line="208" w:lineRule="auto"/>
            <w:ind w:left="22"/>
            <w:rPr>
              <w:rFonts w:ascii="Times New Roman" w:hAnsi="Times New Roman" w:eastAsia="Times New Roman" w:cs="Times New Roman"/>
              <w:sz w:val="19"/>
              <w:szCs w:val="19"/>
            </w:rPr>
          </w:pPr>
          <w:r>
            <w:fldChar w:fldCharType="begin"/>
          </w:r>
          <w:r>
            <w:instrText xml:space="preserve"> HYPERLINK \l "bookmark272" </w:instrText>
          </w:r>
          <w:r>
            <w:fldChar w:fldCharType="separate"/>
          </w:r>
          <w:r>
            <w:rPr>
              <w:rFonts w:ascii="宋体" w:hAnsi="宋体" w:eastAsia="宋体" w:cs="宋体"/>
              <w:spacing w:val="8"/>
              <w:sz w:val="19"/>
              <w:szCs w:val="19"/>
              <w14:textOutline w14:w="3614" w14:cap="flat" w14:cmpd="sng">
                <w14:solidFill>
                  <w14:srgbClr w14:val="000000"/>
                </w14:solidFill>
                <w14:prstDash w14:val="solid"/>
                <w14:miter w14:val="0"/>
              </w14:textOutline>
            </w:rPr>
            <w:t>第三卷</w:t>
          </w:r>
          <w:r>
            <w:rPr>
              <w:rFonts w:ascii="宋体" w:hAnsi="宋体" w:eastAsia="宋体" w:cs="宋体"/>
              <w:sz w:val="19"/>
              <w:szCs w:val="19"/>
            </w:rPr>
            <w:tab/>
          </w:r>
          <w:r>
            <w:rPr>
              <w:rFonts w:ascii="Times New Roman" w:hAnsi="Times New Roman" w:eastAsia="Times New Roman" w:cs="Times New Roman"/>
              <w:b/>
              <w:bCs/>
              <w:spacing w:val="12"/>
              <w:sz w:val="19"/>
              <w:szCs w:val="19"/>
            </w:rPr>
            <w:t>198</w:t>
          </w:r>
          <w:r>
            <w:rPr>
              <w:rFonts w:ascii="Times New Roman" w:hAnsi="Times New Roman" w:eastAsia="Times New Roman" w:cs="Times New Roman"/>
              <w:b/>
              <w:bCs/>
              <w:spacing w:val="12"/>
              <w:sz w:val="19"/>
              <w:szCs w:val="19"/>
            </w:rPr>
            <w:fldChar w:fldCharType="end"/>
          </w:r>
        </w:p>
        <w:p>
          <w:pPr>
            <w:tabs>
              <w:tab w:val="right" w:leader="dot" w:pos="8314"/>
            </w:tabs>
            <w:spacing w:before="218" w:line="208" w:lineRule="auto"/>
            <w:ind w:left="22"/>
            <w:rPr>
              <w:rFonts w:ascii="Times New Roman" w:hAnsi="Times New Roman" w:eastAsia="Times New Roman" w:cs="Times New Roman"/>
              <w:sz w:val="19"/>
              <w:szCs w:val="19"/>
            </w:rPr>
          </w:pPr>
          <w:r>
            <w:fldChar w:fldCharType="begin"/>
          </w:r>
          <w:r>
            <w:instrText xml:space="preserve"> HYPERLINK \l "bookmark273" </w:instrText>
          </w:r>
          <w:r>
            <w:fldChar w:fldCharType="separate"/>
          </w:r>
          <w:r>
            <w:rPr>
              <w:rFonts w:ascii="宋体" w:hAnsi="宋体" w:eastAsia="宋体" w:cs="宋体"/>
              <w:spacing w:val="9"/>
              <w:sz w:val="19"/>
              <w:szCs w:val="19"/>
              <w14:textOutline w14:w="3614" w14:cap="flat" w14:cmpd="sng">
                <w14:solidFill>
                  <w14:srgbClr w14:val="000000"/>
                </w14:solidFill>
                <w14:prstDash w14:val="solid"/>
                <w14:miter w14:val="0"/>
              </w14:textOutline>
            </w:rPr>
            <w:t>第七章投标文件格式</w:t>
          </w:r>
          <w:r>
            <w:rPr>
              <w:rFonts w:ascii="宋体" w:hAnsi="宋体" w:eastAsia="宋体" w:cs="宋体"/>
              <w:sz w:val="19"/>
              <w:szCs w:val="19"/>
            </w:rPr>
            <w:tab/>
          </w:r>
          <w:r>
            <w:rPr>
              <w:rFonts w:ascii="Times New Roman" w:hAnsi="Times New Roman" w:eastAsia="Times New Roman" w:cs="Times New Roman"/>
              <w:b/>
              <w:bCs/>
              <w:spacing w:val="12"/>
              <w:sz w:val="19"/>
              <w:szCs w:val="19"/>
            </w:rPr>
            <w:t>199</w:t>
          </w:r>
          <w:r>
            <w:rPr>
              <w:rFonts w:ascii="Times New Roman" w:hAnsi="Times New Roman" w:eastAsia="Times New Roman" w:cs="Times New Roman"/>
              <w:b/>
              <w:bCs/>
              <w:spacing w:val="12"/>
              <w:sz w:val="19"/>
              <w:szCs w:val="19"/>
            </w:rPr>
            <w:fldChar w:fldCharType="end"/>
          </w:r>
        </w:p>
        <w:p>
          <w:pPr>
            <w:tabs>
              <w:tab w:val="right" w:leader="dot" w:pos="8315"/>
            </w:tabs>
            <w:spacing w:before="212" w:line="186" w:lineRule="auto"/>
            <w:ind w:left="303"/>
            <w:rPr>
              <w:rFonts w:ascii="Times New Roman" w:hAnsi="Times New Roman" w:eastAsia="Times New Roman" w:cs="Times New Roman"/>
              <w:sz w:val="21"/>
              <w:szCs w:val="21"/>
            </w:rPr>
          </w:pPr>
          <w:r>
            <w:fldChar w:fldCharType="begin"/>
          </w:r>
          <w:r>
            <w:instrText xml:space="preserve"> HYPERLINK \l "bookmark274" </w:instrText>
          </w:r>
          <w:r>
            <w:fldChar w:fldCharType="separate"/>
          </w:r>
          <w:r>
            <w:rPr>
              <w:rFonts w:ascii="宋体" w:hAnsi="宋体" w:eastAsia="宋体" w:cs="宋体"/>
              <w:spacing w:val="-24"/>
              <w:sz w:val="21"/>
              <w:szCs w:val="21"/>
            </w:rPr>
            <w:t>目录</w:t>
          </w:r>
          <w:r>
            <w:rPr>
              <w:rFonts w:ascii="宋体" w:hAnsi="宋体" w:eastAsia="宋体" w:cs="宋体"/>
              <w:sz w:val="21"/>
              <w:szCs w:val="21"/>
            </w:rPr>
            <w:tab/>
          </w:r>
          <w:r>
            <w:rPr>
              <w:rFonts w:ascii="Times New Roman" w:hAnsi="Times New Roman" w:eastAsia="Times New Roman" w:cs="Times New Roman"/>
              <w:spacing w:val="5"/>
              <w:sz w:val="21"/>
              <w:szCs w:val="21"/>
            </w:rPr>
            <w:t>201</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6"/>
            <w:rPr>
              <w:rFonts w:ascii="Times New Roman" w:hAnsi="Times New Roman" w:eastAsia="Times New Roman" w:cs="Times New Roman"/>
              <w:sz w:val="21"/>
              <w:szCs w:val="21"/>
            </w:rPr>
          </w:pPr>
          <w:r>
            <w:fldChar w:fldCharType="begin"/>
          </w:r>
          <w:r>
            <w:instrText xml:space="preserve"> HYPERLINK \l "bookmark275" </w:instrText>
          </w:r>
          <w:r>
            <w:fldChar w:fldCharType="separate"/>
          </w:r>
          <w:r>
            <w:rPr>
              <w:rFonts w:ascii="宋体" w:hAnsi="宋体" w:eastAsia="宋体" w:cs="宋体"/>
              <w:spacing w:val="-1"/>
              <w:sz w:val="21"/>
              <w:szCs w:val="21"/>
            </w:rPr>
            <w:t>一、投标函及投标函附录</w:t>
          </w:r>
          <w:r>
            <w:rPr>
              <w:rFonts w:ascii="宋体" w:hAnsi="宋体" w:eastAsia="宋体" w:cs="宋体"/>
              <w:spacing w:val="-59"/>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202</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08"/>
            <w:rPr>
              <w:rFonts w:ascii="Times New Roman" w:hAnsi="Times New Roman" w:eastAsia="Times New Roman" w:cs="Times New Roman"/>
              <w:sz w:val="21"/>
              <w:szCs w:val="21"/>
            </w:rPr>
          </w:pPr>
          <w:r>
            <w:fldChar w:fldCharType="begin"/>
          </w:r>
          <w:r>
            <w:instrText xml:space="preserve"> HYPERLINK \l "bookmark276" </w:instrText>
          </w:r>
          <w:r>
            <w:fldChar w:fldCharType="separate"/>
          </w:r>
          <w:r>
            <w:rPr>
              <w:rFonts w:ascii="宋体" w:hAnsi="宋体" w:eastAsia="宋体" w:cs="宋体"/>
              <w:spacing w:val="-2"/>
              <w:sz w:val="21"/>
              <w:szCs w:val="21"/>
            </w:rPr>
            <w:t>（一）投标函</w:t>
          </w:r>
          <w:r>
            <w:rPr>
              <w:rFonts w:ascii="宋体" w:hAnsi="宋体" w:eastAsia="宋体" w:cs="宋体"/>
              <w:spacing w:val="-43"/>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202</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08"/>
            <w:rPr>
              <w:rFonts w:ascii="Times New Roman" w:hAnsi="Times New Roman" w:eastAsia="Times New Roman" w:cs="Times New Roman"/>
              <w:sz w:val="21"/>
              <w:szCs w:val="21"/>
            </w:rPr>
          </w:pPr>
          <w:r>
            <w:fldChar w:fldCharType="begin"/>
          </w:r>
          <w:r>
            <w:instrText xml:space="preserve"> HYPERLINK \l "bookmark277" </w:instrText>
          </w:r>
          <w:r>
            <w:fldChar w:fldCharType="separate"/>
          </w:r>
          <w:r>
            <w:rPr>
              <w:rFonts w:ascii="宋体" w:hAnsi="宋体" w:eastAsia="宋体" w:cs="宋体"/>
              <w:spacing w:val="-13"/>
              <w:sz w:val="21"/>
              <w:szCs w:val="21"/>
            </w:rPr>
            <w:t>（二）</w:t>
          </w:r>
          <w:r>
            <w:rPr>
              <w:rFonts w:ascii="宋体" w:hAnsi="宋体" w:eastAsia="宋体" w:cs="宋体"/>
              <w:spacing w:val="-14"/>
              <w:sz w:val="21"/>
              <w:szCs w:val="21"/>
            </w:rPr>
            <w:t xml:space="preserve"> </w:t>
          </w:r>
          <w:r>
            <w:rPr>
              <w:rFonts w:ascii="宋体" w:hAnsi="宋体" w:eastAsia="宋体" w:cs="宋体"/>
              <w:spacing w:val="-13"/>
              <w:sz w:val="21"/>
              <w:szCs w:val="21"/>
            </w:rPr>
            <w:t>投标函附录</w:t>
          </w:r>
          <w:r>
            <w:rPr>
              <w:rFonts w:ascii="宋体" w:hAnsi="宋体" w:eastAsia="宋体" w:cs="宋体"/>
              <w:sz w:val="21"/>
              <w:szCs w:val="21"/>
            </w:rPr>
            <w:tab/>
          </w:r>
          <w:r>
            <w:rPr>
              <w:rFonts w:ascii="Times New Roman" w:hAnsi="Times New Roman" w:eastAsia="Times New Roman" w:cs="Times New Roman"/>
              <w:spacing w:val="5"/>
              <w:sz w:val="21"/>
              <w:szCs w:val="21"/>
            </w:rPr>
            <w:t>204</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6"/>
            <w:rPr>
              <w:rFonts w:ascii="Times New Roman" w:hAnsi="Times New Roman" w:eastAsia="Times New Roman" w:cs="Times New Roman"/>
              <w:sz w:val="21"/>
              <w:szCs w:val="21"/>
            </w:rPr>
          </w:pPr>
          <w:r>
            <w:fldChar w:fldCharType="begin"/>
          </w:r>
          <w:r>
            <w:instrText xml:space="preserve"> HYPERLINK \l "bookmark278" </w:instrText>
          </w:r>
          <w:r>
            <w:fldChar w:fldCharType="separate"/>
          </w:r>
          <w:r>
            <w:rPr>
              <w:rFonts w:ascii="宋体" w:hAnsi="宋体" w:eastAsia="宋体" w:cs="宋体"/>
              <w:spacing w:val="-1"/>
              <w:sz w:val="21"/>
              <w:szCs w:val="21"/>
            </w:rPr>
            <w:t>二、法定代表人身份证明</w:t>
          </w:r>
          <w:r>
            <w:rPr>
              <w:rFonts w:ascii="宋体" w:hAnsi="宋体" w:eastAsia="宋体" w:cs="宋体"/>
              <w:spacing w:val="-59"/>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205</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266"/>
            <w:rPr>
              <w:rFonts w:ascii="Times New Roman" w:hAnsi="Times New Roman" w:eastAsia="Times New Roman" w:cs="Times New Roman"/>
              <w:sz w:val="21"/>
              <w:szCs w:val="21"/>
            </w:rPr>
          </w:pPr>
          <w:r>
            <w:fldChar w:fldCharType="begin"/>
          </w:r>
          <w:r>
            <w:instrText xml:space="preserve"> HYPERLINK \l "bookmark279" </w:instrText>
          </w:r>
          <w:r>
            <w:fldChar w:fldCharType="separate"/>
          </w:r>
          <w:r>
            <w:rPr>
              <w:rFonts w:ascii="宋体" w:hAnsi="宋体" w:eastAsia="宋体" w:cs="宋体"/>
              <w:spacing w:val="-2"/>
              <w:sz w:val="21"/>
              <w:szCs w:val="21"/>
            </w:rPr>
            <w:t>二、授权委托书</w:t>
          </w:r>
          <w:r>
            <w:rPr>
              <w:rFonts w:ascii="宋体" w:hAnsi="宋体" w:eastAsia="宋体" w:cs="宋体"/>
              <w:sz w:val="21"/>
              <w:szCs w:val="21"/>
            </w:rPr>
            <w:tab/>
          </w:r>
          <w:r>
            <w:rPr>
              <w:rFonts w:ascii="Times New Roman" w:hAnsi="Times New Roman" w:eastAsia="Times New Roman" w:cs="Times New Roman"/>
              <w:spacing w:val="5"/>
              <w:sz w:val="21"/>
              <w:szCs w:val="21"/>
            </w:rPr>
            <w:t>206</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2"/>
            <w:rPr>
              <w:rFonts w:ascii="Times New Roman" w:hAnsi="Times New Roman" w:eastAsia="Times New Roman" w:cs="Times New Roman"/>
              <w:sz w:val="21"/>
              <w:szCs w:val="21"/>
            </w:rPr>
          </w:pPr>
          <w:r>
            <w:fldChar w:fldCharType="begin"/>
          </w:r>
          <w:r>
            <w:instrText xml:space="preserve"> HYPERLINK \l "bookmark280" </w:instrText>
          </w:r>
          <w:r>
            <w:fldChar w:fldCharType="separate"/>
          </w:r>
          <w:r>
            <w:rPr>
              <w:rFonts w:ascii="宋体" w:hAnsi="宋体" w:eastAsia="宋体" w:cs="宋体"/>
              <w:spacing w:val="-1"/>
              <w:sz w:val="21"/>
              <w:szCs w:val="21"/>
            </w:rPr>
            <w:t>三、投标保证金</w:t>
          </w:r>
          <w:r>
            <w:rPr>
              <w:rFonts w:ascii="宋体" w:hAnsi="宋体" w:eastAsia="宋体" w:cs="宋体"/>
              <w:sz w:val="21"/>
              <w:szCs w:val="21"/>
            </w:rPr>
            <w:tab/>
          </w:r>
          <w:r>
            <w:rPr>
              <w:rFonts w:ascii="Times New Roman" w:hAnsi="Times New Roman" w:eastAsia="Times New Roman" w:cs="Times New Roman"/>
              <w:spacing w:val="5"/>
              <w:sz w:val="21"/>
              <w:szCs w:val="21"/>
            </w:rPr>
            <w:t>207</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282"/>
            <w:rPr>
              <w:rFonts w:ascii="Times New Roman" w:hAnsi="Times New Roman" w:eastAsia="Times New Roman" w:cs="Times New Roman"/>
              <w:sz w:val="21"/>
              <w:szCs w:val="21"/>
            </w:rPr>
          </w:pPr>
          <w:r>
            <w:fldChar w:fldCharType="begin"/>
          </w:r>
          <w:r>
            <w:instrText xml:space="preserve"> HYPERLINK \l "bookmark281" </w:instrText>
          </w:r>
          <w:r>
            <w:fldChar w:fldCharType="separate"/>
          </w:r>
          <w:r>
            <w:rPr>
              <w:rFonts w:ascii="宋体" w:hAnsi="宋体" w:eastAsia="宋体" w:cs="宋体"/>
              <w:spacing w:val="-4"/>
              <w:sz w:val="21"/>
              <w:szCs w:val="21"/>
            </w:rPr>
            <w:t>四、联合体协议书</w:t>
          </w:r>
          <w:r>
            <w:rPr>
              <w:rFonts w:ascii="宋体" w:hAnsi="宋体" w:eastAsia="宋体" w:cs="宋体"/>
              <w:sz w:val="21"/>
              <w:szCs w:val="21"/>
            </w:rPr>
            <w:tab/>
          </w:r>
          <w:r>
            <w:rPr>
              <w:rFonts w:ascii="Times New Roman" w:hAnsi="Times New Roman" w:eastAsia="Times New Roman" w:cs="Times New Roman"/>
              <w:spacing w:val="5"/>
              <w:sz w:val="21"/>
              <w:szCs w:val="21"/>
            </w:rPr>
            <w:t>208</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6"/>
            <w:rPr>
              <w:rFonts w:ascii="Times New Roman" w:hAnsi="Times New Roman" w:eastAsia="Times New Roman" w:cs="Times New Roman"/>
              <w:sz w:val="21"/>
              <w:szCs w:val="21"/>
            </w:rPr>
          </w:pPr>
          <w:r>
            <w:fldChar w:fldCharType="begin"/>
          </w:r>
          <w:r>
            <w:instrText xml:space="preserve"> HYPERLINK \l "bookmark282" </w:instrText>
          </w:r>
          <w:r>
            <w:fldChar w:fldCharType="separate"/>
          </w:r>
          <w:r>
            <w:rPr>
              <w:rFonts w:ascii="宋体" w:hAnsi="宋体" w:eastAsia="宋体" w:cs="宋体"/>
              <w:spacing w:val="-1"/>
              <w:sz w:val="21"/>
              <w:szCs w:val="21"/>
            </w:rPr>
            <w:t>五、投标报价汇总表</w:t>
          </w:r>
          <w:r>
            <w:rPr>
              <w:rFonts w:ascii="宋体" w:hAnsi="宋体" w:eastAsia="宋体" w:cs="宋体"/>
              <w:sz w:val="21"/>
              <w:szCs w:val="21"/>
            </w:rPr>
            <w:tab/>
          </w:r>
          <w:r>
            <w:rPr>
              <w:rFonts w:ascii="Times New Roman" w:hAnsi="Times New Roman" w:eastAsia="Times New Roman" w:cs="Times New Roman"/>
              <w:spacing w:val="5"/>
              <w:sz w:val="21"/>
              <w:szCs w:val="21"/>
            </w:rPr>
            <w:t>209</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264"/>
            <w:rPr>
              <w:rFonts w:ascii="Times New Roman" w:hAnsi="Times New Roman" w:eastAsia="Times New Roman" w:cs="Times New Roman"/>
              <w:sz w:val="21"/>
              <w:szCs w:val="21"/>
            </w:rPr>
          </w:pPr>
          <w:r>
            <w:fldChar w:fldCharType="begin"/>
          </w:r>
          <w:r>
            <w:instrText xml:space="preserve"> HYPERLINK \l "bookmark283" </w:instrText>
          </w:r>
          <w:r>
            <w:fldChar w:fldCharType="separate"/>
          </w:r>
          <w:r>
            <w:rPr>
              <w:rFonts w:ascii="宋体" w:hAnsi="宋体" w:eastAsia="宋体" w:cs="宋体"/>
              <w:spacing w:val="-2"/>
              <w:sz w:val="21"/>
              <w:szCs w:val="21"/>
            </w:rPr>
            <w:t>六、实施方案</w:t>
          </w:r>
          <w:r>
            <w:rPr>
              <w:rFonts w:ascii="宋体" w:hAnsi="宋体" w:eastAsia="宋体" w:cs="宋体"/>
              <w:sz w:val="21"/>
              <w:szCs w:val="21"/>
            </w:rPr>
            <w:tab/>
          </w:r>
          <w:r>
            <w:rPr>
              <w:rFonts w:ascii="Times New Roman" w:hAnsi="Times New Roman" w:eastAsia="Times New Roman" w:cs="Times New Roman"/>
              <w:spacing w:val="5"/>
              <w:sz w:val="21"/>
              <w:szCs w:val="21"/>
            </w:rPr>
            <w:t>210</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1"/>
            <w:rPr>
              <w:rFonts w:ascii="Times New Roman" w:hAnsi="Times New Roman" w:eastAsia="Times New Roman" w:cs="Times New Roman"/>
              <w:sz w:val="21"/>
              <w:szCs w:val="21"/>
            </w:rPr>
          </w:pPr>
          <w:r>
            <w:fldChar w:fldCharType="begin"/>
          </w:r>
          <w:r>
            <w:instrText xml:space="preserve"> HYPERLINK \l "bookmark284" </w:instrText>
          </w:r>
          <w:r>
            <w:fldChar w:fldCharType="separate"/>
          </w:r>
          <w:r>
            <w:rPr>
              <w:rFonts w:ascii="宋体" w:hAnsi="宋体" w:eastAsia="宋体" w:cs="宋体"/>
              <w:spacing w:val="-1"/>
              <w:sz w:val="21"/>
              <w:szCs w:val="21"/>
            </w:rPr>
            <w:t>七、建议书及相关方案</w:t>
          </w:r>
          <w:r>
            <w:rPr>
              <w:rFonts w:ascii="宋体" w:hAnsi="宋体" w:eastAsia="宋体" w:cs="宋体"/>
              <w:spacing w:val="-57"/>
              <w:sz w:val="21"/>
              <w:szCs w:val="21"/>
            </w:rPr>
            <w:t xml:space="preserve"> </w:t>
          </w:r>
          <w:r>
            <w:rPr>
              <w:rFonts w:ascii="宋体" w:hAnsi="宋体" w:eastAsia="宋体" w:cs="宋体"/>
              <w:sz w:val="21"/>
              <w:szCs w:val="21"/>
            </w:rPr>
            <w:tab/>
          </w:r>
          <w:r>
            <w:rPr>
              <w:rFonts w:ascii="Times New Roman" w:hAnsi="Times New Roman" w:eastAsia="Times New Roman" w:cs="Times New Roman"/>
              <w:spacing w:val="7"/>
              <w:sz w:val="21"/>
              <w:szCs w:val="21"/>
            </w:rPr>
            <w:t>211</w:t>
          </w:r>
          <w:r>
            <w:rPr>
              <w:rFonts w:ascii="Times New Roman" w:hAnsi="Times New Roman" w:eastAsia="Times New Roman" w:cs="Times New Roman"/>
              <w:spacing w:val="7"/>
              <w:sz w:val="21"/>
              <w:szCs w:val="21"/>
            </w:rPr>
            <w:fldChar w:fldCharType="end"/>
          </w:r>
        </w:p>
        <w:p>
          <w:pPr>
            <w:tabs>
              <w:tab w:val="right" w:leader="dot" w:pos="8315"/>
            </w:tabs>
            <w:spacing w:before="101" w:line="186" w:lineRule="auto"/>
            <w:ind w:left="266"/>
            <w:rPr>
              <w:rFonts w:ascii="Times New Roman" w:hAnsi="Times New Roman" w:eastAsia="Times New Roman" w:cs="Times New Roman"/>
              <w:sz w:val="21"/>
              <w:szCs w:val="21"/>
            </w:rPr>
          </w:pPr>
          <w:r>
            <w:fldChar w:fldCharType="begin"/>
          </w:r>
          <w:r>
            <w:instrText xml:space="preserve"> HYPERLINK \l "bookmark285" </w:instrText>
          </w:r>
          <w:r>
            <w:fldChar w:fldCharType="separate"/>
          </w:r>
          <w:r>
            <w:rPr>
              <w:rFonts w:ascii="宋体" w:hAnsi="宋体" w:eastAsia="宋体" w:cs="宋体"/>
              <w:spacing w:val="-2"/>
              <w:sz w:val="21"/>
              <w:szCs w:val="21"/>
            </w:rPr>
            <w:t>八、资格审查资料</w:t>
          </w:r>
          <w:r>
            <w:rPr>
              <w:rFonts w:ascii="宋体" w:hAnsi="宋体" w:eastAsia="宋体" w:cs="宋体"/>
              <w:sz w:val="21"/>
              <w:szCs w:val="21"/>
            </w:rPr>
            <w:tab/>
          </w:r>
          <w:r>
            <w:rPr>
              <w:rFonts w:ascii="Times New Roman" w:hAnsi="Times New Roman" w:eastAsia="Times New Roman" w:cs="Times New Roman"/>
              <w:spacing w:val="7"/>
              <w:sz w:val="21"/>
              <w:szCs w:val="21"/>
            </w:rPr>
            <w:t>211</w:t>
          </w:r>
          <w:r>
            <w:rPr>
              <w:rFonts w:ascii="Times New Roman" w:hAnsi="Times New Roman" w:eastAsia="Times New Roman" w:cs="Times New Roman"/>
              <w:spacing w:val="7"/>
              <w:sz w:val="21"/>
              <w:szCs w:val="21"/>
            </w:rPr>
            <w:fldChar w:fldCharType="end"/>
          </w:r>
        </w:p>
        <w:p>
          <w:pPr>
            <w:tabs>
              <w:tab w:val="right" w:leader="dot" w:pos="8315"/>
            </w:tabs>
            <w:spacing w:before="100" w:line="186" w:lineRule="auto"/>
            <w:ind w:left="508"/>
            <w:rPr>
              <w:rFonts w:ascii="Times New Roman" w:hAnsi="Times New Roman" w:eastAsia="Times New Roman" w:cs="Times New Roman"/>
              <w:sz w:val="21"/>
              <w:szCs w:val="21"/>
            </w:rPr>
          </w:pPr>
          <w:r>
            <w:fldChar w:fldCharType="begin"/>
          </w:r>
          <w:r>
            <w:instrText xml:space="preserve"> HYPERLINK \l "bookmark286" </w:instrText>
          </w:r>
          <w:r>
            <w:fldChar w:fldCharType="separate"/>
          </w:r>
          <w:r>
            <w:rPr>
              <w:rFonts w:ascii="宋体" w:hAnsi="宋体" w:eastAsia="宋体" w:cs="宋体"/>
              <w:spacing w:val="-1"/>
              <w:sz w:val="21"/>
              <w:szCs w:val="21"/>
            </w:rPr>
            <w:t>（一）投标人基本情况表</w:t>
          </w:r>
          <w:r>
            <w:rPr>
              <w:rFonts w:ascii="宋体" w:hAnsi="宋体" w:eastAsia="宋体" w:cs="宋体"/>
              <w:sz w:val="21"/>
              <w:szCs w:val="21"/>
            </w:rPr>
            <w:tab/>
          </w:r>
          <w:r>
            <w:rPr>
              <w:rFonts w:ascii="Times New Roman" w:hAnsi="Times New Roman" w:eastAsia="Times New Roman" w:cs="Times New Roman"/>
              <w:spacing w:val="7"/>
              <w:sz w:val="21"/>
              <w:szCs w:val="21"/>
            </w:rPr>
            <w:t>211</w:t>
          </w:r>
          <w:r>
            <w:rPr>
              <w:rFonts w:ascii="Times New Roman" w:hAnsi="Times New Roman" w:eastAsia="Times New Roman" w:cs="Times New Roman"/>
              <w:spacing w:val="7"/>
              <w:sz w:val="21"/>
              <w:szCs w:val="21"/>
            </w:rPr>
            <w:fldChar w:fldCharType="end"/>
          </w:r>
        </w:p>
        <w:p>
          <w:pPr>
            <w:tabs>
              <w:tab w:val="right" w:leader="dot" w:pos="8315"/>
            </w:tabs>
            <w:spacing w:before="101" w:line="186" w:lineRule="auto"/>
            <w:ind w:left="508"/>
            <w:rPr>
              <w:rFonts w:ascii="Times New Roman" w:hAnsi="Times New Roman" w:eastAsia="Times New Roman" w:cs="Times New Roman"/>
              <w:sz w:val="21"/>
              <w:szCs w:val="21"/>
            </w:rPr>
          </w:pPr>
          <w:r>
            <w:fldChar w:fldCharType="begin"/>
          </w:r>
          <w:r>
            <w:instrText xml:space="preserve"> HYPERLINK \l "bookmark287" </w:instrText>
          </w:r>
          <w:r>
            <w:fldChar w:fldCharType="separate"/>
          </w:r>
          <w:r>
            <w:rPr>
              <w:rFonts w:ascii="宋体" w:hAnsi="宋体" w:eastAsia="宋体" w:cs="宋体"/>
              <w:spacing w:val="-10"/>
              <w:sz w:val="21"/>
              <w:szCs w:val="21"/>
            </w:rPr>
            <w:t>（二）</w:t>
          </w:r>
          <w:r>
            <w:rPr>
              <w:rFonts w:ascii="宋体" w:hAnsi="宋体" w:eastAsia="宋体" w:cs="宋体"/>
              <w:spacing w:val="-18"/>
              <w:sz w:val="21"/>
              <w:szCs w:val="21"/>
            </w:rPr>
            <w:t xml:space="preserve"> </w:t>
          </w:r>
          <w:r>
            <w:rPr>
              <w:rFonts w:ascii="宋体" w:hAnsi="宋体" w:eastAsia="宋体" w:cs="宋体"/>
              <w:spacing w:val="-10"/>
              <w:sz w:val="21"/>
              <w:szCs w:val="21"/>
            </w:rPr>
            <w:t>近年财务状况表</w:t>
          </w:r>
          <w:r>
            <w:rPr>
              <w:rFonts w:ascii="宋体" w:hAnsi="宋体" w:eastAsia="宋体" w:cs="宋体"/>
              <w:sz w:val="21"/>
              <w:szCs w:val="21"/>
            </w:rPr>
            <w:tab/>
          </w:r>
          <w:r>
            <w:rPr>
              <w:rFonts w:ascii="Times New Roman" w:hAnsi="Times New Roman" w:eastAsia="Times New Roman" w:cs="Times New Roman"/>
              <w:spacing w:val="5"/>
              <w:sz w:val="21"/>
              <w:szCs w:val="21"/>
            </w:rPr>
            <w:t>213</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08"/>
            <w:rPr>
              <w:rFonts w:ascii="Times New Roman" w:hAnsi="Times New Roman" w:eastAsia="Times New Roman" w:cs="Times New Roman"/>
              <w:sz w:val="21"/>
              <w:szCs w:val="21"/>
            </w:rPr>
          </w:pPr>
          <w:r>
            <w:fldChar w:fldCharType="begin"/>
          </w:r>
          <w:r>
            <w:instrText xml:space="preserve"> HYPERLINK \l "bookmark288" </w:instrText>
          </w:r>
          <w:r>
            <w:fldChar w:fldCharType="separate"/>
          </w:r>
          <w:r>
            <w:rPr>
              <w:rFonts w:ascii="宋体" w:hAnsi="宋体" w:eastAsia="宋体" w:cs="宋体"/>
              <w:spacing w:val="-7"/>
              <w:sz w:val="21"/>
              <w:szCs w:val="21"/>
            </w:rPr>
            <w:t>（三）</w:t>
          </w:r>
          <w:r>
            <w:rPr>
              <w:rFonts w:ascii="宋体" w:hAnsi="宋体" w:eastAsia="宋体" w:cs="宋体"/>
              <w:spacing w:val="-12"/>
              <w:sz w:val="21"/>
              <w:szCs w:val="21"/>
            </w:rPr>
            <w:t xml:space="preserve"> </w:t>
          </w:r>
          <w:r>
            <w:rPr>
              <w:rFonts w:ascii="宋体" w:hAnsi="宋体" w:eastAsia="宋体" w:cs="宋体"/>
              <w:spacing w:val="-7"/>
              <w:sz w:val="21"/>
              <w:szCs w:val="21"/>
            </w:rPr>
            <w:t>近年完成的类似项目情况表</w:t>
          </w:r>
          <w:r>
            <w:rPr>
              <w:rFonts w:ascii="宋体" w:hAnsi="宋体" w:eastAsia="宋体" w:cs="宋体"/>
              <w:sz w:val="21"/>
              <w:szCs w:val="21"/>
            </w:rPr>
            <w:tab/>
          </w:r>
          <w:r>
            <w:rPr>
              <w:rFonts w:ascii="Times New Roman" w:hAnsi="Times New Roman" w:eastAsia="Times New Roman" w:cs="Times New Roman"/>
              <w:spacing w:val="5"/>
              <w:sz w:val="21"/>
              <w:szCs w:val="21"/>
            </w:rPr>
            <w:t>214</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08"/>
            <w:rPr>
              <w:rFonts w:ascii="Times New Roman" w:hAnsi="Times New Roman" w:eastAsia="Times New Roman" w:cs="Times New Roman"/>
              <w:sz w:val="21"/>
              <w:szCs w:val="21"/>
            </w:rPr>
          </w:pPr>
          <w:r>
            <w:fldChar w:fldCharType="begin"/>
          </w:r>
          <w:r>
            <w:instrText xml:space="preserve"> HYPERLINK \l "bookmark289" </w:instrText>
          </w:r>
          <w:r>
            <w:fldChar w:fldCharType="separate"/>
          </w:r>
          <w:r>
            <w:rPr>
              <w:rFonts w:ascii="宋体" w:hAnsi="宋体" w:eastAsia="宋体" w:cs="宋体"/>
              <w:spacing w:val="-7"/>
              <w:sz w:val="21"/>
              <w:szCs w:val="21"/>
            </w:rPr>
            <w:t>（四） 正在实施的和新承接的项目情况表</w:t>
          </w:r>
          <w:r>
            <w:rPr>
              <w:rFonts w:ascii="宋体" w:hAnsi="宋体" w:eastAsia="宋体" w:cs="宋体"/>
              <w:sz w:val="21"/>
              <w:szCs w:val="21"/>
            </w:rPr>
            <w:tab/>
          </w:r>
          <w:r>
            <w:rPr>
              <w:rFonts w:ascii="Times New Roman" w:hAnsi="Times New Roman" w:eastAsia="Times New Roman" w:cs="Times New Roman"/>
              <w:spacing w:val="5"/>
              <w:sz w:val="21"/>
              <w:szCs w:val="21"/>
            </w:rPr>
            <w:t>215</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08"/>
            <w:rPr>
              <w:rFonts w:ascii="Times New Roman" w:hAnsi="Times New Roman" w:eastAsia="Times New Roman" w:cs="Times New Roman"/>
              <w:sz w:val="21"/>
              <w:szCs w:val="21"/>
            </w:rPr>
          </w:pPr>
          <w:r>
            <w:fldChar w:fldCharType="begin"/>
          </w:r>
          <w:r>
            <w:instrText xml:space="preserve"> HYPERLINK \l "bookmark290" </w:instrText>
          </w:r>
          <w:r>
            <w:fldChar w:fldCharType="separate"/>
          </w:r>
          <w:r>
            <w:rPr>
              <w:rFonts w:ascii="宋体" w:hAnsi="宋体" w:eastAsia="宋体" w:cs="宋体"/>
              <w:spacing w:val="-6"/>
              <w:sz w:val="21"/>
              <w:szCs w:val="21"/>
            </w:rPr>
            <w:t>（五）</w:t>
          </w:r>
          <w:r>
            <w:rPr>
              <w:rFonts w:ascii="宋体" w:hAnsi="宋体" w:eastAsia="宋体" w:cs="宋体"/>
              <w:spacing w:val="-15"/>
              <w:sz w:val="21"/>
              <w:szCs w:val="21"/>
            </w:rPr>
            <w:t xml:space="preserve"> </w:t>
          </w:r>
          <w:r>
            <w:rPr>
              <w:rFonts w:ascii="宋体" w:hAnsi="宋体" w:eastAsia="宋体" w:cs="宋体"/>
              <w:spacing w:val="-6"/>
              <w:sz w:val="21"/>
              <w:szCs w:val="21"/>
            </w:rPr>
            <w:t>近年发生的重大诉讼及仲裁情况</w:t>
          </w:r>
          <w:r>
            <w:rPr>
              <w:rFonts w:ascii="宋体" w:hAnsi="宋体" w:eastAsia="宋体" w:cs="宋体"/>
              <w:sz w:val="21"/>
              <w:szCs w:val="21"/>
            </w:rPr>
            <w:tab/>
          </w:r>
          <w:r>
            <w:rPr>
              <w:rFonts w:ascii="Times New Roman" w:hAnsi="Times New Roman" w:eastAsia="Times New Roman" w:cs="Times New Roman"/>
              <w:spacing w:val="5"/>
              <w:sz w:val="21"/>
              <w:szCs w:val="21"/>
            </w:rPr>
            <w:t>216</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08"/>
            <w:rPr>
              <w:rFonts w:ascii="Times New Roman" w:hAnsi="Times New Roman" w:eastAsia="Times New Roman" w:cs="Times New Roman"/>
              <w:sz w:val="21"/>
              <w:szCs w:val="21"/>
            </w:rPr>
          </w:pPr>
          <w:r>
            <w:fldChar w:fldCharType="begin"/>
          </w:r>
          <w:r>
            <w:instrText xml:space="preserve"> HYPERLINK \l "bookmark291" </w:instrText>
          </w:r>
          <w:r>
            <w:fldChar w:fldCharType="separate"/>
          </w:r>
          <w:r>
            <w:rPr>
              <w:rFonts w:ascii="宋体" w:hAnsi="宋体" w:eastAsia="宋体" w:cs="宋体"/>
              <w:spacing w:val="-6"/>
              <w:sz w:val="21"/>
              <w:szCs w:val="21"/>
            </w:rPr>
            <w:t>（六）</w:t>
          </w:r>
          <w:r>
            <w:rPr>
              <w:rFonts w:ascii="宋体" w:hAnsi="宋体" w:eastAsia="宋体" w:cs="宋体"/>
              <w:spacing w:val="-15"/>
              <w:sz w:val="21"/>
              <w:szCs w:val="21"/>
            </w:rPr>
            <w:t xml:space="preserve"> </w:t>
          </w:r>
          <w:r>
            <w:rPr>
              <w:rFonts w:ascii="宋体" w:hAnsi="宋体" w:eastAsia="宋体" w:cs="宋体"/>
              <w:spacing w:val="-6"/>
              <w:sz w:val="21"/>
              <w:szCs w:val="21"/>
            </w:rPr>
            <w:t>拟投入本项目的主要施工设备表</w:t>
          </w:r>
          <w:r>
            <w:rPr>
              <w:rFonts w:ascii="宋体" w:hAnsi="宋体" w:eastAsia="宋体" w:cs="宋体"/>
              <w:sz w:val="21"/>
              <w:szCs w:val="21"/>
            </w:rPr>
            <w:tab/>
          </w:r>
          <w:r>
            <w:rPr>
              <w:rFonts w:ascii="Times New Roman" w:hAnsi="Times New Roman" w:eastAsia="Times New Roman" w:cs="Times New Roman"/>
              <w:spacing w:val="5"/>
              <w:sz w:val="21"/>
              <w:szCs w:val="21"/>
            </w:rPr>
            <w:t>217</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08"/>
            <w:rPr>
              <w:rFonts w:ascii="Times New Roman" w:hAnsi="Times New Roman" w:eastAsia="Times New Roman" w:cs="Times New Roman"/>
              <w:sz w:val="21"/>
              <w:szCs w:val="21"/>
            </w:rPr>
          </w:pPr>
          <w:r>
            <w:fldChar w:fldCharType="begin"/>
          </w:r>
          <w:r>
            <w:instrText xml:space="preserve"> HYPERLINK \l "bookmark292" </w:instrText>
          </w:r>
          <w:r>
            <w:fldChar w:fldCharType="separate"/>
          </w:r>
          <w:r>
            <w:rPr>
              <w:rFonts w:ascii="宋体" w:hAnsi="宋体" w:eastAsia="宋体" w:cs="宋体"/>
              <w:spacing w:val="-5"/>
              <w:sz w:val="21"/>
              <w:szCs w:val="21"/>
            </w:rPr>
            <w:t>（七）</w:t>
          </w:r>
          <w:r>
            <w:rPr>
              <w:rFonts w:ascii="宋体" w:hAnsi="宋体" w:eastAsia="宋体" w:cs="宋体"/>
              <w:spacing w:val="-16"/>
              <w:sz w:val="21"/>
              <w:szCs w:val="21"/>
            </w:rPr>
            <w:t xml:space="preserve"> </w:t>
          </w:r>
          <w:r>
            <w:rPr>
              <w:rFonts w:ascii="宋体" w:hAnsi="宋体" w:eastAsia="宋体" w:cs="宋体"/>
              <w:spacing w:val="-5"/>
              <w:sz w:val="21"/>
              <w:szCs w:val="21"/>
            </w:rPr>
            <w:t>拟配备本项目的试验和检测仪器设备表</w:t>
          </w:r>
          <w:r>
            <w:rPr>
              <w:rFonts w:ascii="宋体" w:hAnsi="宋体" w:eastAsia="宋体" w:cs="宋体"/>
              <w:sz w:val="21"/>
              <w:szCs w:val="21"/>
            </w:rPr>
            <w:tab/>
          </w:r>
          <w:r>
            <w:rPr>
              <w:rFonts w:ascii="Times New Roman" w:hAnsi="Times New Roman" w:eastAsia="Times New Roman" w:cs="Times New Roman"/>
              <w:spacing w:val="5"/>
              <w:sz w:val="21"/>
              <w:szCs w:val="21"/>
            </w:rPr>
            <w:t>218</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08"/>
            <w:rPr>
              <w:rFonts w:ascii="Times New Roman" w:hAnsi="Times New Roman" w:eastAsia="Times New Roman" w:cs="Times New Roman"/>
              <w:sz w:val="21"/>
              <w:szCs w:val="21"/>
            </w:rPr>
          </w:pPr>
          <w:r>
            <w:fldChar w:fldCharType="begin"/>
          </w:r>
          <w:r>
            <w:instrText xml:space="preserve"> HYPERLINK \l "bookmark293" </w:instrText>
          </w:r>
          <w:r>
            <w:fldChar w:fldCharType="separate"/>
          </w:r>
          <w:r>
            <w:rPr>
              <w:rFonts w:ascii="宋体" w:hAnsi="宋体" w:eastAsia="宋体" w:cs="宋体"/>
              <w:spacing w:val="-9"/>
              <w:sz w:val="21"/>
              <w:szCs w:val="21"/>
            </w:rPr>
            <w:t>（八） 项目管理机构组成表</w:t>
          </w:r>
          <w:r>
            <w:rPr>
              <w:rFonts w:ascii="宋体" w:hAnsi="宋体" w:eastAsia="宋体" w:cs="宋体"/>
              <w:sz w:val="21"/>
              <w:szCs w:val="21"/>
            </w:rPr>
            <w:tab/>
          </w:r>
          <w:r>
            <w:rPr>
              <w:rFonts w:ascii="Times New Roman" w:hAnsi="Times New Roman" w:eastAsia="Times New Roman" w:cs="Times New Roman"/>
              <w:spacing w:val="5"/>
              <w:sz w:val="21"/>
              <w:szCs w:val="21"/>
            </w:rPr>
            <w:t>219</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508"/>
            <w:rPr>
              <w:rFonts w:ascii="Times New Roman" w:hAnsi="Times New Roman" w:eastAsia="Times New Roman" w:cs="Times New Roman"/>
              <w:sz w:val="21"/>
              <w:szCs w:val="21"/>
            </w:rPr>
          </w:pPr>
          <w:r>
            <w:fldChar w:fldCharType="begin"/>
          </w:r>
          <w:r>
            <w:instrText xml:space="preserve"> HYPERLINK \l "bookmark294" </w:instrText>
          </w:r>
          <w:r>
            <w:fldChar w:fldCharType="separate"/>
          </w:r>
          <w:r>
            <w:rPr>
              <w:rFonts w:ascii="宋体" w:hAnsi="宋体" w:eastAsia="宋体" w:cs="宋体"/>
              <w:spacing w:val="-10"/>
              <w:sz w:val="21"/>
              <w:szCs w:val="21"/>
            </w:rPr>
            <w:t>（九）</w:t>
          </w:r>
          <w:r>
            <w:rPr>
              <w:rFonts w:ascii="宋体" w:hAnsi="宋体" w:eastAsia="宋体" w:cs="宋体"/>
              <w:spacing w:val="-18"/>
              <w:sz w:val="21"/>
              <w:szCs w:val="21"/>
            </w:rPr>
            <w:t xml:space="preserve"> </w:t>
          </w:r>
          <w:r>
            <w:rPr>
              <w:rFonts w:ascii="宋体" w:hAnsi="宋体" w:eastAsia="宋体" w:cs="宋体"/>
              <w:spacing w:val="-10"/>
              <w:sz w:val="21"/>
              <w:szCs w:val="21"/>
            </w:rPr>
            <w:t>主要人员简历表</w:t>
          </w:r>
          <w:r>
            <w:rPr>
              <w:rFonts w:ascii="宋体" w:hAnsi="宋体" w:eastAsia="宋体" w:cs="宋体"/>
              <w:sz w:val="21"/>
              <w:szCs w:val="21"/>
            </w:rPr>
            <w:tab/>
          </w:r>
          <w:r>
            <w:rPr>
              <w:rFonts w:ascii="Times New Roman" w:hAnsi="Times New Roman" w:eastAsia="Times New Roman" w:cs="Times New Roman"/>
              <w:spacing w:val="5"/>
              <w:sz w:val="21"/>
              <w:szCs w:val="21"/>
            </w:rPr>
            <w:t>220</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506"/>
            <w:rPr>
              <w:rFonts w:ascii="Times New Roman" w:hAnsi="Times New Roman" w:eastAsia="Times New Roman" w:cs="Times New Roman"/>
              <w:sz w:val="21"/>
              <w:szCs w:val="21"/>
            </w:rPr>
          </w:pPr>
          <w:r>
            <w:fldChar w:fldCharType="begin"/>
          </w:r>
          <w:r>
            <w:instrText xml:space="preserve"> HYPERLINK \l "bookmark295" </w:instrText>
          </w:r>
          <w:r>
            <w:fldChar w:fldCharType="separate"/>
          </w:r>
          <w:r>
            <w:rPr>
              <w:rFonts w:ascii="宋体" w:hAnsi="宋体" w:eastAsia="宋体" w:cs="宋体"/>
              <w:spacing w:val="-2"/>
              <w:sz w:val="21"/>
              <w:szCs w:val="21"/>
            </w:rPr>
            <w:t>八、企业其他资料</w:t>
          </w:r>
          <w:r>
            <w:rPr>
              <w:rFonts w:ascii="宋体" w:hAnsi="宋体" w:eastAsia="宋体" w:cs="宋体"/>
              <w:sz w:val="21"/>
              <w:szCs w:val="21"/>
            </w:rPr>
            <w:tab/>
          </w:r>
          <w:r>
            <w:rPr>
              <w:rFonts w:ascii="Times New Roman" w:hAnsi="Times New Roman" w:eastAsia="Times New Roman" w:cs="Times New Roman"/>
              <w:spacing w:val="5"/>
              <w:sz w:val="21"/>
              <w:szCs w:val="21"/>
            </w:rPr>
            <w:t>221</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7"/>
            <w:rPr>
              <w:rFonts w:ascii="Times New Roman" w:hAnsi="Times New Roman" w:eastAsia="Times New Roman" w:cs="Times New Roman"/>
              <w:sz w:val="21"/>
              <w:szCs w:val="21"/>
            </w:rPr>
          </w:pPr>
          <w:r>
            <w:fldChar w:fldCharType="begin"/>
          </w:r>
          <w:r>
            <w:instrText xml:space="preserve"> HYPERLINK \l "bookmark296" </w:instrText>
          </w:r>
          <w:r>
            <w:fldChar w:fldCharType="separate"/>
          </w:r>
          <w:r>
            <w:rPr>
              <w:rFonts w:ascii="宋体" w:hAnsi="宋体" w:eastAsia="宋体" w:cs="宋体"/>
              <w:spacing w:val="-2"/>
              <w:sz w:val="21"/>
              <w:szCs w:val="21"/>
            </w:rPr>
            <w:t>九、企业其他资料</w:t>
          </w:r>
          <w:r>
            <w:rPr>
              <w:rFonts w:ascii="宋体" w:hAnsi="宋体" w:eastAsia="宋体" w:cs="宋体"/>
              <w:spacing w:val="-60"/>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221</w:t>
          </w:r>
          <w:r>
            <w:rPr>
              <w:rFonts w:ascii="Times New Roman" w:hAnsi="Times New Roman" w:eastAsia="Times New Roman" w:cs="Times New Roman"/>
              <w:spacing w:val="5"/>
              <w:sz w:val="21"/>
              <w:szCs w:val="21"/>
            </w:rPr>
            <w:fldChar w:fldCharType="end"/>
          </w:r>
        </w:p>
        <w:p>
          <w:pPr>
            <w:tabs>
              <w:tab w:val="right" w:leader="dot" w:pos="8315"/>
            </w:tabs>
            <w:spacing w:before="100" w:line="186" w:lineRule="auto"/>
            <w:ind w:left="263"/>
            <w:rPr>
              <w:rFonts w:ascii="Times New Roman" w:hAnsi="Times New Roman" w:eastAsia="Times New Roman" w:cs="Times New Roman"/>
              <w:sz w:val="21"/>
              <w:szCs w:val="21"/>
            </w:rPr>
          </w:pPr>
          <w:r>
            <w:fldChar w:fldCharType="begin"/>
          </w:r>
          <w:r>
            <w:instrText xml:space="preserve"> HYPERLINK \l "bookmark297" </w:instrText>
          </w:r>
          <w:r>
            <w:fldChar w:fldCharType="separate"/>
          </w:r>
          <w:r>
            <w:rPr>
              <w:rFonts w:ascii="宋体" w:hAnsi="宋体" w:eastAsia="宋体" w:cs="宋体"/>
              <w:spacing w:val="-1"/>
              <w:sz w:val="21"/>
              <w:szCs w:val="21"/>
            </w:rPr>
            <w:t>十、环保要求承诺书</w:t>
          </w:r>
          <w:r>
            <w:rPr>
              <w:rFonts w:ascii="宋体" w:hAnsi="宋体" w:eastAsia="宋体" w:cs="宋体"/>
              <w:sz w:val="21"/>
              <w:szCs w:val="21"/>
            </w:rPr>
            <w:tab/>
          </w:r>
          <w:r>
            <w:rPr>
              <w:rFonts w:ascii="Times New Roman" w:hAnsi="Times New Roman" w:eastAsia="Times New Roman" w:cs="Times New Roman"/>
              <w:spacing w:val="5"/>
              <w:sz w:val="21"/>
              <w:szCs w:val="21"/>
            </w:rPr>
            <w:t>221</w:t>
          </w:r>
          <w:r>
            <w:rPr>
              <w:rFonts w:ascii="Times New Roman" w:hAnsi="Times New Roman" w:eastAsia="Times New Roman" w:cs="Times New Roman"/>
              <w:spacing w:val="5"/>
              <w:sz w:val="21"/>
              <w:szCs w:val="21"/>
            </w:rPr>
            <w:fldChar w:fldCharType="end"/>
          </w:r>
        </w:p>
        <w:p>
          <w:pPr>
            <w:tabs>
              <w:tab w:val="right" w:leader="dot" w:pos="8315"/>
            </w:tabs>
            <w:spacing w:before="101" w:line="186" w:lineRule="auto"/>
            <w:ind w:left="263"/>
            <w:rPr>
              <w:rFonts w:ascii="Times New Roman" w:hAnsi="Times New Roman" w:eastAsia="Times New Roman" w:cs="Times New Roman"/>
              <w:sz w:val="21"/>
              <w:szCs w:val="21"/>
            </w:rPr>
          </w:pPr>
          <w:r>
            <w:fldChar w:fldCharType="begin"/>
          </w:r>
          <w:r>
            <w:instrText xml:space="preserve"> HYPERLINK \l "bookmark298" </w:instrText>
          </w:r>
          <w:r>
            <w:fldChar w:fldCharType="separate"/>
          </w:r>
          <w:r>
            <w:rPr>
              <w:rFonts w:ascii="宋体" w:hAnsi="宋体" w:eastAsia="宋体" w:cs="宋体"/>
              <w:spacing w:val="-1"/>
              <w:sz w:val="21"/>
              <w:szCs w:val="21"/>
            </w:rPr>
            <w:t>十一、项目经理驻场证明</w:t>
          </w:r>
          <w:r>
            <w:rPr>
              <w:rFonts w:ascii="宋体" w:hAnsi="宋体" w:eastAsia="宋体" w:cs="宋体"/>
              <w:spacing w:val="-57"/>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222</w:t>
          </w:r>
          <w:r>
            <w:rPr>
              <w:rFonts w:ascii="Times New Roman" w:hAnsi="Times New Roman" w:eastAsia="Times New Roman" w:cs="Times New Roman"/>
              <w:spacing w:val="5"/>
              <w:sz w:val="21"/>
              <w:szCs w:val="21"/>
            </w:rPr>
            <w:fldChar w:fldCharType="end"/>
          </w:r>
        </w:p>
        <w:p>
          <w:pPr>
            <w:tabs>
              <w:tab w:val="right" w:leader="dot" w:pos="8315"/>
            </w:tabs>
            <w:spacing w:before="101" w:line="219" w:lineRule="auto"/>
            <w:ind w:left="263"/>
            <w:rPr>
              <w:rFonts w:ascii="Times New Roman" w:hAnsi="Times New Roman" w:eastAsia="Times New Roman" w:cs="Times New Roman"/>
              <w:sz w:val="21"/>
              <w:szCs w:val="21"/>
            </w:rPr>
          </w:pPr>
          <w:r>
            <w:fldChar w:fldCharType="begin"/>
          </w:r>
          <w:r>
            <w:instrText xml:space="preserve"> HYPERLINK \l "bookmark299" </w:instrText>
          </w:r>
          <w:r>
            <w:fldChar w:fldCharType="separate"/>
          </w:r>
          <w:r>
            <w:rPr>
              <w:rFonts w:ascii="宋体" w:hAnsi="宋体" w:eastAsia="宋体" w:cs="宋体"/>
              <w:spacing w:val="-1"/>
              <w:sz w:val="21"/>
              <w:szCs w:val="21"/>
            </w:rPr>
            <w:t>十二、投标人告知承诺函</w:t>
          </w:r>
          <w:r>
            <w:rPr>
              <w:rFonts w:ascii="宋体" w:hAnsi="宋体" w:eastAsia="宋体" w:cs="宋体"/>
              <w:spacing w:val="-57"/>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223</w:t>
          </w:r>
          <w:r>
            <w:rPr>
              <w:rFonts w:ascii="Times New Roman" w:hAnsi="Times New Roman" w:eastAsia="Times New Roman" w:cs="Times New Roman"/>
              <w:spacing w:val="5"/>
              <w:sz w:val="21"/>
              <w:szCs w:val="21"/>
            </w:rPr>
            <w:fldChar w:fldCharType="end"/>
          </w:r>
        </w:p>
      </w:sdtContent>
    </w:sdt>
    <w:p>
      <w:pPr>
        <w:spacing w:line="219" w:lineRule="auto"/>
        <w:rPr>
          <w:rFonts w:ascii="Times New Roman" w:hAnsi="Times New Roman" w:eastAsia="Times New Roman" w:cs="Times New Roman"/>
          <w:sz w:val="21"/>
          <w:szCs w:val="21"/>
        </w:rPr>
        <w:sectPr>
          <w:pgSz w:w="11907" w:h="16839"/>
          <w:pgMar w:top="1134" w:right="1701" w:bottom="1134" w:left="1701" w:header="0" w:footer="0" w:gutter="0"/>
          <w:cols w:space="720" w:num="1"/>
          <w:rtlGutter w:val="0"/>
          <w:docGrid w:linePitch="0" w:charSpace="0"/>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40" w:line="223" w:lineRule="auto"/>
        <w:ind w:left="3521"/>
        <w:outlineLvl w:val="0"/>
        <w:rPr>
          <w:rFonts w:ascii="宋体" w:hAnsi="宋体" w:eastAsia="宋体" w:cs="宋体"/>
          <w:sz w:val="43"/>
          <w:szCs w:val="43"/>
        </w:rPr>
      </w:pPr>
      <w:bookmarkStart w:id="2" w:name="bookmark3"/>
      <w:bookmarkEnd w:id="2"/>
      <w:r>
        <w:rPr>
          <w:rFonts w:ascii="宋体" w:hAnsi="宋体" w:eastAsia="宋体" w:cs="宋体"/>
          <w:spacing w:val="5"/>
          <w:sz w:val="43"/>
          <w:szCs w:val="43"/>
          <w14:textOutline w14:w="7968" w14:cap="flat" w14:cmpd="sng">
            <w14:solidFill>
              <w14:srgbClr w14:val="000000"/>
            </w14:solidFill>
            <w14:prstDash w14:val="solid"/>
            <w14:miter w14:val="0"/>
          </w14:textOutline>
        </w:rPr>
        <w:t>第一卷</w:t>
      </w:r>
    </w:p>
    <w:p>
      <w:pPr>
        <w:spacing w:line="223" w:lineRule="auto"/>
        <w:rPr>
          <w:rFonts w:ascii="宋体" w:hAnsi="宋体" w:eastAsia="宋体" w:cs="宋体"/>
          <w:sz w:val="43"/>
          <w:szCs w:val="43"/>
        </w:rPr>
        <w:sectPr>
          <w:pgSz w:w="11907" w:h="16839"/>
          <w:pgMar w:top="1134" w:right="1701" w:bottom="1134" w:left="1701" w:header="0" w:footer="0" w:gutter="0"/>
          <w:cols w:space="720" w:num="1"/>
          <w:rtlGutter w:val="0"/>
          <w:docGrid w:linePitch="0" w:charSpace="0"/>
        </w:sectPr>
      </w:pPr>
    </w:p>
    <w:p>
      <w:pPr>
        <w:spacing w:before="140" w:line="222" w:lineRule="auto"/>
        <w:ind w:left="3053"/>
        <w:outlineLvl w:val="0"/>
        <w:rPr>
          <w:rFonts w:ascii="宋体" w:hAnsi="宋体" w:eastAsia="宋体" w:cs="宋体"/>
          <w:sz w:val="43"/>
          <w:szCs w:val="43"/>
        </w:rPr>
      </w:pPr>
      <w:bookmarkStart w:id="3" w:name="bookmark4"/>
      <w:bookmarkEnd w:id="3"/>
      <w:r>
        <w:rPr>
          <w:rFonts w:ascii="宋体" w:hAnsi="宋体" w:eastAsia="宋体" w:cs="宋体"/>
          <w:spacing w:val="8"/>
          <w:sz w:val="43"/>
          <w:szCs w:val="43"/>
          <w14:textOutline w14:w="7968" w14:cap="flat" w14:cmpd="sng">
            <w14:solidFill>
              <w14:srgbClr w14:val="000000"/>
            </w14:solidFill>
            <w14:prstDash w14:val="solid"/>
            <w14:miter w14:val="0"/>
          </w14:textOutline>
        </w:rPr>
        <w:t>第一章招标公告</w:t>
      </w:r>
    </w:p>
    <w:p>
      <w:pPr>
        <w:spacing w:line="360" w:lineRule="auto"/>
        <w:ind w:left="0" w:right="0" w:firstLine="0"/>
        <w:rPr>
          <w:rFonts w:ascii="宋体" w:hAnsi="宋体" w:eastAsia="宋体" w:cs="宋体"/>
          <w:sz w:val="21"/>
          <w:szCs w:val="21"/>
        </w:rPr>
      </w:pPr>
      <w:r>
        <w:rPr>
          <w:rFonts w:ascii="宋体" w:hAnsi="宋体" w:eastAsia="宋体" w:cs="宋体"/>
          <w:spacing w:val="-1"/>
          <w:sz w:val="21"/>
          <w:szCs w:val="21"/>
        </w:rPr>
        <w:t>一、 招标条件</w:t>
      </w:r>
    </w:p>
    <w:p>
      <w:pPr>
        <w:spacing w:line="360" w:lineRule="auto"/>
        <w:ind w:left="0" w:right="0" w:firstLine="420" w:firstLineChars="200"/>
        <w:jc w:val="both"/>
        <w:rPr>
          <w:rFonts w:ascii="宋体" w:hAnsi="宋体" w:eastAsia="宋体" w:cs="宋体"/>
          <w:sz w:val="21"/>
          <w:szCs w:val="21"/>
        </w:rPr>
      </w:pPr>
      <w:r>
        <w:rPr>
          <w:rFonts w:hint="eastAsia" w:ascii="宋体" w:hAnsi="宋体" w:eastAsia="宋体" w:cs="宋体"/>
          <w:sz w:val="21"/>
          <w:szCs w:val="21"/>
          <w:lang w:eastAsia="zh-CN"/>
        </w:rPr>
        <w:t>大石桥市南楼污水处理厂尾水人工湿地水质净化工程项目（EPC）</w:t>
      </w:r>
      <w:r>
        <w:rPr>
          <w:rFonts w:ascii="宋体" w:hAnsi="宋体" w:eastAsia="宋体" w:cs="宋体"/>
          <w:sz w:val="21"/>
          <w:szCs w:val="21"/>
        </w:rPr>
        <w:t>已经由大石桥市行政审批局·大行审批投【</w:t>
      </w:r>
      <w:r>
        <w:rPr>
          <w:rFonts w:ascii="Calibri" w:hAnsi="Calibri" w:eastAsia="Calibri" w:cs="Calibri"/>
          <w:sz w:val="21"/>
          <w:szCs w:val="21"/>
        </w:rPr>
        <w:t>20</w:t>
      </w:r>
      <w:r>
        <w:rPr>
          <w:rFonts w:hint="eastAsia" w:ascii="Calibri" w:hAnsi="Calibri" w:eastAsia="宋体" w:cs="Calibri"/>
          <w:sz w:val="21"/>
          <w:szCs w:val="21"/>
          <w:lang w:val="en-US" w:eastAsia="zh-CN"/>
        </w:rPr>
        <w:t>22</w:t>
      </w:r>
      <w:r>
        <w:rPr>
          <w:rFonts w:ascii="宋体" w:hAnsi="宋体" w:eastAsia="宋体" w:cs="宋体"/>
          <w:sz w:val="21"/>
          <w:szCs w:val="21"/>
        </w:rPr>
        <w:t>】</w:t>
      </w:r>
      <w:r>
        <w:rPr>
          <w:rFonts w:hint="eastAsia" w:ascii="Calibri" w:hAnsi="Calibri" w:eastAsia="宋体" w:cs="Calibri"/>
          <w:spacing w:val="-1"/>
          <w:sz w:val="21"/>
          <w:szCs w:val="21"/>
          <w:lang w:val="en-US" w:eastAsia="zh-CN"/>
        </w:rPr>
        <w:t>40</w:t>
      </w:r>
      <w:r>
        <w:rPr>
          <w:rFonts w:ascii="Calibri" w:hAnsi="Calibri" w:eastAsia="Calibri" w:cs="Calibri"/>
          <w:spacing w:val="12"/>
          <w:w w:val="101"/>
          <w:sz w:val="21"/>
          <w:szCs w:val="21"/>
        </w:rPr>
        <w:t xml:space="preserve">  </w:t>
      </w:r>
      <w:r>
        <w:rPr>
          <w:rFonts w:ascii="宋体" w:hAnsi="宋体" w:eastAsia="宋体" w:cs="宋体"/>
          <w:spacing w:val="-1"/>
          <w:sz w:val="21"/>
          <w:szCs w:val="21"/>
        </w:rPr>
        <w:t>号文件批准建设，招标人为大石桥市城乡建</w:t>
      </w:r>
      <w:r>
        <w:rPr>
          <w:rFonts w:ascii="宋体" w:hAnsi="宋体" w:eastAsia="宋体" w:cs="宋体"/>
          <w:sz w:val="21"/>
          <w:szCs w:val="21"/>
        </w:rPr>
        <w:t>设与公用事业中心,工程所需资金来源为</w:t>
      </w:r>
      <w:r>
        <w:rPr>
          <w:rFonts w:hint="eastAsia" w:ascii="宋体" w:hAnsi="宋体" w:eastAsia="宋体" w:cs="宋体"/>
          <w:sz w:val="21"/>
          <w:szCs w:val="21"/>
          <w:lang w:val="en-US" w:eastAsia="zh-CN"/>
        </w:rPr>
        <w:t>中央水污染防治专项资金</w:t>
      </w:r>
      <w:r>
        <w:rPr>
          <w:rFonts w:ascii="宋体" w:hAnsi="宋体" w:eastAsia="宋体" w:cs="宋体"/>
          <w:sz w:val="21"/>
          <w:szCs w:val="21"/>
        </w:rPr>
        <w:t>及地方政府配套资金。项目</w:t>
      </w:r>
      <w:r>
        <w:rPr>
          <w:rFonts w:ascii="宋体" w:hAnsi="宋体" w:eastAsia="宋体" w:cs="宋体"/>
          <w:spacing w:val="-3"/>
          <w:sz w:val="21"/>
          <w:szCs w:val="21"/>
        </w:rPr>
        <w:t>资金已落实，项目已具备招标条件，现对该项目</w:t>
      </w:r>
      <w:r>
        <w:rPr>
          <w:rFonts w:ascii="宋体" w:hAnsi="宋体" w:eastAsia="宋体" w:cs="宋体"/>
          <w:spacing w:val="-45"/>
          <w:sz w:val="21"/>
          <w:szCs w:val="21"/>
        </w:rPr>
        <w:t xml:space="preserve"> </w:t>
      </w:r>
      <w:r>
        <w:rPr>
          <w:rFonts w:ascii="宋体" w:hAnsi="宋体" w:eastAsia="宋体" w:cs="宋体"/>
          <w:spacing w:val="-3"/>
          <w:sz w:val="21"/>
          <w:szCs w:val="21"/>
        </w:rPr>
        <w:t>EPC</w:t>
      </w:r>
      <w:r>
        <w:rPr>
          <w:rFonts w:ascii="宋体" w:hAnsi="宋体" w:eastAsia="宋体" w:cs="宋体"/>
          <w:spacing w:val="-38"/>
          <w:sz w:val="21"/>
          <w:szCs w:val="21"/>
        </w:rPr>
        <w:t xml:space="preserve"> </w:t>
      </w:r>
      <w:r>
        <w:rPr>
          <w:rFonts w:ascii="宋体" w:hAnsi="宋体" w:eastAsia="宋体" w:cs="宋体"/>
          <w:spacing w:val="-3"/>
          <w:sz w:val="21"/>
          <w:szCs w:val="21"/>
        </w:rPr>
        <w:t>总承包进行公开招标。本次招标对投标报名人的资格审</w:t>
      </w:r>
      <w:r>
        <w:rPr>
          <w:rFonts w:hint="eastAsia" w:ascii="宋体" w:hAnsi="宋体" w:eastAsia="宋体" w:cs="宋体"/>
          <w:spacing w:val="-3"/>
          <w:sz w:val="21"/>
          <w:szCs w:val="21"/>
          <w:lang w:val="en-US" w:eastAsia="zh-CN"/>
        </w:rPr>
        <w:t>查，</w:t>
      </w:r>
      <w:r>
        <w:rPr>
          <w:rFonts w:ascii="宋体" w:hAnsi="宋体" w:eastAsia="宋体" w:cs="宋体"/>
          <w:spacing w:val="-3"/>
          <w:sz w:val="21"/>
          <w:szCs w:val="21"/>
        </w:rPr>
        <w:t>采用资格后审方法选择合适的投标申请人参加投标。</w:t>
      </w:r>
    </w:p>
    <w:p>
      <w:pPr>
        <w:spacing w:line="360" w:lineRule="auto"/>
        <w:ind w:left="0" w:right="0" w:firstLine="0"/>
        <w:rPr>
          <w:rFonts w:ascii="宋体" w:hAnsi="宋体" w:eastAsia="宋体" w:cs="宋体"/>
          <w:sz w:val="21"/>
          <w:szCs w:val="21"/>
        </w:rPr>
      </w:pPr>
      <w:r>
        <w:rPr>
          <w:rFonts w:ascii="宋体" w:hAnsi="宋体" w:eastAsia="宋体" w:cs="宋体"/>
          <w:spacing w:val="-1"/>
          <w:sz w:val="21"/>
          <w:szCs w:val="21"/>
        </w:rPr>
        <w:t>二、项目概况与招标范围</w:t>
      </w:r>
    </w:p>
    <w:p>
      <w:pPr>
        <w:spacing w:line="360" w:lineRule="auto"/>
        <w:ind w:left="0" w:right="0" w:firstLine="0"/>
        <w:jc w:val="both"/>
        <w:rPr>
          <w:rFonts w:hint="eastAsia" w:ascii="Calibri" w:hAnsi="Calibri" w:eastAsia="宋体" w:cs="Calibri"/>
          <w:sz w:val="21"/>
          <w:szCs w:val="21"/>
          <w:lang w:val="en-US" w:eastAsia="zh-CN"/>
        </w:rPr>
      </w:pPr>
      <w:r>
        <w:rPr>
          <w:rFonts w:hint="eastAsia" w:ascii="Calibri" w:hAnsi="Calibri" w:eastAsia="宋体" w:cs="Calibri"/>
          <w:sz w:val="21"/>
          <w:szCs w:val="21"/>
          <w:lang w:val="en-US" w:eastAsia="zh-CN"/>
        </w:rPr>
        <w:t>1.本次招标项目的建设地点：辽宁省大石桥市大石桥市南楼污水处理厂北侧空地及污水处理厂排水口下游650米大旱河河道。</w:t>
      </w:r>
    </w:p>
    <w:p>
      <w:pPr>
        <w:spacing w:line="360" w:lineRule="auto"/>
        <w:ind w:left="0" w:right="0" w:firstLine="0"/>
        <w:jc w:val="both"/>
        <w:rPr>
          <w:rFonts w:hint="eastAsia" w:ascii="Calibri" w:hAnsi="Calibri" w:eastAsia="宋体" w:cs="Calibri"/>
          <w:sz w:val="21"/>
          <w:szCs w:val="21"/>
          <w:lang w:val="en-US" w:eastAsia="zh-CN"/>
        </w:rPr>
      </w:pPr>
      <w:r>
        <w:rPr>
          <w:rFonts w:hint="eastAsia" w:ascii="Calibri" w:hAnsi="Calibri" w:eastAsia="宋体" w:cs="Calibri"/>
          <w:sz w:val="21"/>
          <w:szCs w:val="21"/>
          <w:lang w:val="en-US" w:eastAsia="zh-CN"/>
        </w:rPr>
        <w:t>2.工程规模：大石桥市南楼污水处理厂尾水人工湿地水质净化工程主要是对南楼污水处理厂尾水及大旱河河道水质进行净化。包括潜流人工湿地19354平方米、表流湿地6400平方米、河道生态修复17000平方米、管护道路及管理用房等。南楼污水处理厂尾水水量为15000立方米/天，对污水处理厂尾水采用潜流湿地工艺进行处理，对大旱河上游2500立方米/天来水采用表流湿地工艺进行处理。同时对大旱河河道进行生态修复，进一步提升水质。</w:t>
      </w:r>
    </w:p>
    <w:p>
      <w:pPr>
        <w:spacing w:line="360" w:lineRule="auto"/>
        <w:ind w:left="0" w:right="0" w:firstLine="0"/>
        <w:jc w:val="both"/>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主要建设内容：包括潜流湿地建设、表流湿地建设、河道生态修复、管理用房等。</w:t>
      </w:r>
    </w:p>
    <w:p>
      <w:pPr>
        <w:spacing w:before="229" w:line="481" w:lineRule="exact"/>
        <w:ind w:left="590"/>
        <w:rPr>
          <w:rFonts w:ascii="宋体" w:hAnsi="宋体" w:eastAsia="宋体" w:cs="宋体"/>
          <w:sz w:val="21"/>
          <w:szCs w:val="21"/>
        </w:rPr>
      </w:pPr>
      <w:r>
        <w:rPr>
          <w:rFonts w:ascii="宋体" w:hAnsi="宋体" w:eastAsia="宋体" w:cs="宋体"/>
          <w:spacing w:val="-7"/>
          <w:position w:val="20"/>
          <w:sz w:val="21"/>
          <w:szCs w:val="21"/>
        </w:rPr>
        <w:t xml:space="preserve">3.合同估算价： </w:t>
      </w:r>
      <w:r>
        <w:rPr>
          <w:rFonts w:hint="eastAsia" w:ascii="宋体" w:hAnsi="宋体" w:eastAsia="宋体" w:cs="宋体"/>
          <w:spacing w:val="-7"/>
          <w:position w:val="20"/>
          <w:sz w:val="21"/>
          <w:szCs w:val="21"/>
          <w:lang w:val="en-US" w:eastAsia="zh-CN"/>
        </w:rPr>
        <w:t>4577.43</w:t>
      </w:r>
      <w:r>
        <w:rPr>
          <w:rFonts w:ascii="宋体" w:hAnsi="宋体" w:eastAsia="宋体" w:cs="宋体"/>
          <w:spacing w:val="-7"/>
          <w:position w:val="20"/>
          <w:sz w:val="21"/>
          <w:szCs w:val="21"/>
        </w:rPr>
        <w:t>万元</w:t>
      </w:r>
    </w:p>
    <w:p>
      <w:pPr>
        <w:spacing w:line="219" w:lineRule="auto"/>
        <w:ind w:left="585"/>
        <w:rPr>
          <w:rFonts w:ascii="宋体" w:hAnsi="宋体" w:eastAsia="宋体" w:cs="宋体"/>
          <w:sz w:val="21"/>
          <w:szCs w:val="21"/>
        </w:rPr>
      </w:pPr>
      <w:r>
        <w:rPr>
          <w:rFonts w:ascii="宋体" w:hAnsi="宋体" w:eastAsia="宋体" w:cs="宋体"/>
          <w:spacing w:val="-3"/>
          <w:sz w:val="21"/>
          <w:szCs w:val="21"/>
        </w:rPr>
        <w:t>4.本公告共划分为</w:t>
      </w:r>
      <w:r>
        <w:rPr>
          <w:rFonts w:ascii="宋体" w:hAnsi="宋体" w:eastAsia="宋体" w:cs="宋体"/>
          <w:spacing w:val="-24"/>
          <w:sz w:val="21"/>
          <w:szCs w:val="21"/>
        </w:rPr>
        <w:t xml:space="preserve"> </w:t>
      </w:r>
      <w:r>
        <w:rPr>
          <w:rFonts w:ascii="宋体" w:hAnsi="宋体" w:eastAsia="宋体" w:cs="宋体"/>
          <w:spacing w:val="-3"/>
          <w:sz w:val="21"/>
          <w:szCs w:val="21"/>
        </w:rPr>
        <w:t>1</w:t>
      </w:r>
      <w:r>
        <w:rPr>
          <w:rFonts w:ascii="宋体" w:hAnsi="宋体" w:eastAsia="宋体" w:cs="宋体"/>
          <w:spacing w:val="-47"/>
          <w:sz w:val="21"/>
          <w:szCs w:val="21"/>
        </w:rPr>
        <w:t xml:space="preserve"> </w:t>
      </w:r>
      <w:r>
        <w:rPr>
          <w:rFonts w:ascii="宋体" w:hAnsi="宋体" w:eastAsia="宋体" w:cs="宋体"/>
          <w:spacing w:val="-3"/>
          <w:sz w:val="21"/>
          <w:szCs w:val="21"/>
        </w:rPr>
        <w:t>个标段</w:t>
      </w:r>
    </w:p>
    <w:p>
      <w:pPr>
        <w:spacing w:line="28" w:lineRule="exact"/>
      </w:pPr>
    </w:p>
    <w:tbl>
      <w:tblPr>
        <w:tblStyle w:val="7"/>
        <w:tblW w:w="96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3"/>
        <w:gridCol w:w="5034"/>
        <w:gridCol w:w="23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2223" w:type="dxa"/>
            <w:vAlign w:val="top"/>
          </w:tcPr>
          <w:p>
            <w:pPr>
              <w:spacing w:before="209" w:line="221" w:lineRule="auto"/>
              <w:ind w:left="697"/>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标段名称</w:t>
            </w:r>
          </w:p>
        </w:tc>
        <w:tc>
          <w:tcPr>
            <w:tcW w:w="5034" w:type="dxa"/>
            <w:vAlign w:val="top"/>
          </w:tcPr>
          <w:p>
            <w:pPr>
              <w:spacing w:before="209" w:line="221" w:lineRule="auto"/>
              <w:ind w:left="2104"/>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招标范围</w:t>
            </w:r>
          </w:p>
        </w:tc>
        <w:tc>
          <w:tcPr>
            <w:tcW w:w="2344" w:type="dxa"/>
            <w:vAlign w:val="top"/>
          </w:tcPr>
          <w:p>
            <w:pPr>
              <w:spacing w:before="209" w:line="221" w:lineRule="auto"/>
              <w:ind w:left="651"/>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工期（天）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6" w:hRule="atLeast"/>
        </w:trPr>
        <w:tc>
          <w:tcPr>
            <w:tcW w:w="2223" w:type="dxa"/>
            <w:vAlign w:val="top"/>
          </w:tcPr>
          <w:p>
            <w:pPr>
              <w:pStyle w:val="8"/>
              <w:spacing w:line="261" w:lineRule="auto"/>
            </w:pPr>
          </w:p>
          <w:p>
            <w:pPr>
              <w:pStyle w:val="8"/>
              <w:spacing w:line="261" w:lineRule="auto"/>
            </w:pPr>
          </w:p>
          <w:p>
            <w:pPr>
              <w:spacing w:before="228" w:line="221" w:lineRule="auto"/>
              <w:ind w:left="279"/>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大石桥市南楼污水处理厂尾水人工湿地水质净化工程项目（EPC）</w:t>
            </w:r>
          </w:p>
        </w:tc>
        <w:tc>
          <w:tcPr>
            <w:tcW w:w="5034" w:type="dxa"/>
            <w:vAlign w:val="top"/>
          </w:tcPr>
          <w:p>
            <w:pPr>
              <w:spacing w:before="207" w:line="422" w:lineRule="auto"/>
              <w:ind w:right="98"/>
              <w:jc w:val="both"/>
              <w:rPr>
                <w:rFonts w:ascii="宋体" w:hAnsi="宋体" w:eastAsia="宋体" w:cs="宋体"/>
                <w:sz w:val="21"/>
                <w:szCs w:val="21"/>
              </w:rPr>
            </w:pPr>
            <w:r>
              <w:rPr>
                <w:rFonts w:hint="eastAsia" w:ascii="宋体" w:hAnsi="宋体" w:eastAsia="宋体" w:cs="宋体"/>
                <w:spacing w:val="-4"/>
                <w:sz w:val="21"/>
                <w:szCs w:val="21"/>
                <w:lang w:eastAsia="zh-CN"/>
              </w:rPr>
              <w:t>大石桥市南楼污水处理厂尾水人工湿地水质净化工程项目（EPC）</w:t>
            </w:r>
            <w:r>
              <w:rPr>
                <w:rFonts w:ascii="宋体" w:hAnsi="宋体" w:eastAsia="宋体" w:cs="宋体"/>
                <w:spacing w:val="-2"/>
                <w:sz w:val="21"/>
                <w:szCs w:val="21"/>
              </w:rPr>
              <w:t>，</w:t>
            </w:r>
            <w:r>
              <w:rPr>
                <w:rFonts w:ascii="宋体" w:hAnsi="宋体" w:eastAsia="宋体" w:cs="宋体"/>
                <w:sz w:val="21"/>
                <w:szCs w:val="21"/>
              </w:rPr>
              <w:t xml:space="preserve"> </w:t>
            </w:r>
            <w:r>
              <w:rPr>
                <w:rFonts w:ascii="宋体" w:hAnsi="宋体" w:eastAsia="宋体" w:cs="宋体"/>
                <w:spacing w:val="-1"/>
                <w:sz w:val="21"/>
                <w:szCs w:val="21"/>
              </w:rPr>
              <w:t>为交钥匙工程，包括整个工程施工图设计、勘察、预</w:t>
            </w:r>
            <w:r>
              <w:rPr>
                <w:rFonts w:ascii="宋体" w:hAnsi="宋体" w:eastAsia="宋体" w:cs="宋体"/>
                <w:spacing w:val="-4"/>
                <w:sz w:val="21"/>
                <w:szCs w:val="21"/>
              </w:rPr>
              <w:t>算、管理、采购、施工（施工范围包括：</w:t>
            </w:r>
            <w:r>
              <w:rPr>
                <w:rFonts w:ascii="宋体" w:hAnsi="宋体" w:eastAsia="宋体" w:cs="宋体"/>
                <w:spacing w:val="-24"/>
                <w:sz w:val="21"/>
                <w:szCs w:val="21"/>
              </w:rPr>
              <w:t xml:space="preserve"> </w:t>
            </w:r>
            <w:r>
              <w:rPr>
                <w:rFonts w:hint="eastAsia" w:ascii="Calibri" w:hAnsi="Calibri" w:eastAsia="宋体" w:cs="Calibri"/>
                <w:sz w:val="21"/>
                <w:szCs w:val="21"/>
                <w:lang w:val="en-US" w:eastAsia="zh-CN"/>
              </w:rPr>
              <w:t>包括潜流湿地建设、表流湿地建设、河道生态修复、管理用房等</w:t>
            </w:r>
            <w:r>
              <w:rPr>
                <w:rFonts w:ascii="宋体" w:hAnsi="宋体" w:eastAsia="宋体" w:cs="宋体"/>
                <w:spacing w:val="-30"/>
                <w:sz w:val="21"/>
                <w:szCs w:val="21"/>
              </w:rPr>
              <w:t>）</w:t>
            </w:r>
            <w:r>
              <w:rPr>
                <w:rFonts w:ascii="宋体" w:hAnsi="宋体" w:eastAsia="宋体" w:cs="宋体"/>
                <w:spacing w:val="-49"/>
                <w:sz w:val="21"/>
                <w:szCs w:val="21"/>
              </w:rPr>
              <w:t xml:space="preserve"> </w:t>
            </w:r>
            <w:r>
              <w:rPr>
                <w:rFonts w:ascii="宋体" w:hAnsi="宋体" w:eastAsia="宋体" w:cs="宋体"/>
                <w:spacing w:val="-5"/>
                <w:sz w:val="21"/>
                <w:szCs w:val="21"/>
              </w:rPr>
              <w:t>直至竣工验收交付使</w:t>
            </w:r>
            <w:r>
              <w:rPr>
                <w:rFonts w:ascii="宋体" w:hAnsi="宋体" w:eastAsia="宋体" w:cs="宋体"/>
                <w:spacing w:val="-1"/>
                <w:sz w:val="21"/>
                <w:szCs w:val="21"/>
              </w:rPr>
              <w:t>用，以及配合招标人办理项目涉及的各项审批手续（包括履约期间成果报审、施工手续、审批等所有工</w:t>
            </w:r>
            <w:r>
              <w:rPr>
                <w:rFonts w:ascii="宋体" w:hAnsi="宋体" w:eastAsia="宋体" w:cs="宋体"/>
                <w:spacing w:val="-4"/>
                <w:sz w:val="21"/>
                <w:szCs w:val="21"/>
              </w:rPr>
              <w:t>作</w:t>
            </w:r>
            <w:r>
              <w:rPr>
                <w:rFonts w:ascii="宋体" w:hAnsi="宋体" w:eastAsia="宋体" w:cs="宋体"/>
                <w:spacing w:val="-14"/>
                <w:sz w:val="21"/>
                <w:szCs w:val="21"/>
              </w:rPr>
              <w:t>），</w:t>
            </w:r>
            <w:r>
              <w:rPr>
                <w:rFonts w:ascii="宋体" w:hAnsi="宋体" w:eastAsia="宋体" w:cs="宋体"/>
                <w:spacing w:val="-4"/>
                <w:sz w:val="21"/>
                <w:szCs w:val="21"/>
              </w:rPr>
              <w:t>协调相关各方的关系，确保通过政府各行业行</w:t>
            </w:r>
            <w:r>
              <w:rPr>
                <w:rFonts w:ascii="宋体" w:hAnsi="宋体" w:eastAsia="宋体" w:cs="宋体"/>
                <w:spacing w:val="-1"/>
                <w:sz w:val="21"/>
                <w:szCs w:val="21"/>
              </w:rPr>
              <w:t>政主管部门验收，将具备正式投入使用的项目整体移交给招标人等全部工作内容，具体详见招标文</w:t>
            </w:r>
            <w:r>
              <w:rPr>
                <w:rFonts w:ascii="宋体" w:hAnsi="宋体" w:eastAsia="宋体" w:cs="宋体"/>
                <w:spacing w:val="-2"/>
                <w:sz w:val="21"/>
                <w:szCs w:val="21"/>
              </w:rPr>
              <w:t>件。</w:t>
            </w:r>
          </w:p>
        </w:tc>
        <w:tc>
          <w:tcPr>
            <w:tcW w:w="2344" w:type="dxa"/>
            <w:vAlign w:val="top"/>
          </w:tcPr>
          <w:p>
            <w:pPr>
              <w:pStyle w:val="8"/>
              <w:spacing w:line="255" w:lineRule="auto"/>
            </w:pPr>
          </w:p>
          <w:p>
            <w:pPr>
              <w:pStyle w:val="8"/>
              <w:spacing w:line="255" w:lineRule="auto"/>
            </w:pPr>
          </w:p>
          <w:p>
            <w:pPr>
              <w:pStyle w:val="8"/>
              <w:spacing w:line="255" w:lineRule="auto"/>
            </w:pPr>
          </w:p>
          <w:p>
            <w:pPr>
              <w:pStyle w:val="8"/>
              <w:spacing w:line="255" w:lineRule="auto"/>
            </w:pPr>
          </w:p>
          <w:p>
            <w:pPr>
              <w:pStyle w:val="8"/>
              <w:spacing w:line="255" w:lineRule="auto"/>
            </w:pPr>
          </w:p>
          <w:p>
            <w:pPr>
              <w:pStyle w:val="8"/>
              <w:spacing w:line="255" w:lineRule="auto"/>
            </w:pPr>
          </w:p>
          <w:p>
            <w:pPr>
              <w:pStyle w:val="8"/>
              <w:spacing w:line="256" w:lineRule="auto"/>
            </w:pPr>
          </w:p>
          <w:p>
            <w:pPr>
              <w:pStyle w:val="8"/>
              <w:spacing w:line="256" w:lineRule="auto"/>
            </w:pPr>
          </w:p>
          <w:p>
            <w:pPr>
              <w:pStyle w:val="8"/>
              <w:spacing w:line="256" w:lineRule="auto"/>
            </w:pPr>
          </w:p>
          <w:p>
            <w:pPr>
              <w:pStyle w:val="8"/>
              <w:spacing w:line="256" w:lineRule="auto"/>
            </w:pPr>
          </w:p>
          <w:p>
            <w:pPr>
              <w:spacing w:before="68" w:line="182" w:lineRule="auto"/>
              <w:ind w:left="1020"/>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365</w:t>
            </w:r>
          </w:p>
        </w:tc>
      </w:tr>
    </w:tbl>
    <w:p>
      <w:pPr>
        <w:spacing w:before="202" w:line="221" w:lineRule="auto"/>
        <w:ind w:left="230"/>
        <w:rPr>
          <w:rFonts w:ascii="宋体" w:hAnsi="宋体" w:eastAsia="宋体" w:cs="宋体"/>
          <w:sz w:val="21"/>
          <w:szCs w:val="21"/>
        </w:rPr>
      </w:pPr>
      <w:r>
        <w:rPr>
          <w:rFonts w:ascii="宋体" w:hAnsi="宋体" w:eastAsia="宋体" w:cs="宋体"/>
          <w:spacing w:val="-9"/>
          <w:sz w:val="21"/>
          <w:szCs w:val="21"/>
        </w:rPr>
        <w:t xml:space="preserve">5.工期要求： </w:t>
      </w:r>
      <w:r>
        <w:rPr>
          <w:rFonts w:ascii="宋体" w:hAnsi="宋体" w:eastAsia="宋体" w:cs="宋体"/>
          <w:spacing w:val="-9"/>
          <w:sz w:val="21"/>
          <w:szCs w:val="21"/>
          <w:u w:val="single" w:color="auto"/>
        </w:rPr>
        <w:t>202</w:t>
      </w:r>
      <w:r>
        <w:rPr>
          <w:rFonts w:hint="eastAsia" w:ascii="宋体" w:hAnsi="宋体" w:eastAsia="宋体" w:cs="宋体"/>
          <w:spacing w:val="-9"/>
          <w:sz w:val="21"/>
          <w:szCs w:val="21"/>
          <w:u w:val="single" w:color="auto"/>
          <w:lang w:val="en-US" w:eastAsia="zh-CN"/>
        </w:rPr>
        <w:t>4</w:t>
      </w:r>
      <w:r>
        <w:rPr>
          <w:rFonts w:ascii="宋体" w:hAnsi="宋体" w:eastAsia="宋体" w:cs="宋体"/>
          <w:spacing w:val="-45"/>
          <w:sz w:val="21"/>
          <w:szCs w:val="21"/>
          <w:u w:val="single" w:color="auto"/>
        </w:rPr>
        <w:t xml:space="preserve"> </w:t>
      </w:r>
      <w:r>
        <w:rPr>
          <w:rFonts w:ascii="宋体" w:hAnsi="宋体" w:eastAsia="宋体" w:cs="宋体"/>
          <w:spacing w:val="-9"/>
          <w:sz w:val="21"/>
          <w:szCs w:val="21"/>
        </w:rPr>
        <w:t>年</w:t>
      </w:r>
      <w:r>
        <w:rPr>
          <w:rFonts w:hint="eastAsia" w:ascii="宋体" w:hAnsi="宋体" w:eastAsia="宋体" w:cs="宋体"/>
          <w:spacing w:val="-29"/>
          <w:sz w:val="21"/>
          <w:szCs w:val="21"/>
          <w:lang w:val="en-US" w:eastAsia="zh-CN"/>
        </w:rPr>
        <w:t>7</w:t>
      </w:r>
      <w:r>
        <w:rPr>
          <w:rFonts w:ascii="宋体" w:hAnsi="宋体" w:eastAsia="宋体" w:cs="宋体"/>
          <w:spacing w:val="-9"/>
          <w:sz w:val="21"/>
          <w:szCs w:val="21"/>
        </w:rPr>
        <w:t>月</w:t>
      </w:r>
      <w:r>
        <w:rPr>
          <w:rFonts w:ascii="宋体" w:hAnsi="宋体" w:eastAsia="宋体" w:cs="宋体"/>
          <w:spacing w:val="-40"/>
          <w:sz w:val="21"/>
          <w:szCs w:val="21"/>
        </w:rPr>
        <w:t xml:space="preserve"> </w:t>
      </w:r>
      <w:r>
        <w:rPr>
          <w:rFonts w:hint="eastAsia" w:ascii="宋体" w:hAnsi="宋体" w:eastAsia="宋体" w:cs="宋体"/>
          <w:spacing w:val="-9"/>
          <w:sz w:val="21"/>
          <w:szCs w:val="21"/>
          <w:lang w:val="en-US" w:eastAsia="zh-CN"/>
        </w:rPr>
        <w:t>15</w:t>
      </w:r>
      <w:r>
        <w:rPr>
          <w:rFonts w:ascii="宋体" w:hAnsi="宋体" w:eastAsia="宋体" w:cs="宋体"/>
          <w:spacing w:val="-9"/>
          <w:sz w:val="21"/>
          <w:szCs w:val="21"/>
        </w:rPr>
        <w:t>日开工至</w:t>
      </w:r>
      <w:r>
        <w:rPr>
          <w:rFonts w:ascii="宋体" w:hAnsi="宋体" w:eastAsia="宋体" w:cs="宋体"/>
          <w:spacing w:val="-44"/>
          <w:sz w:val="21"/>
          <w:szCs w:val="21"/>
        </w:rPr>
        <w:t xml:space="preserve"> </w:t>
      </w:r>
      <w:r>
        <w:rPr>
          <w:rFonts w:ascii="宋体" w:hAnsi="宋体" w:eastAsia="宋体" w:cs="宋体"/>
          <w:spacing w:val="-9"/>
          <w:sz w:val="21"/>
          <w:szCs w:val="21"/>
          <w:u w:val="single" w:color="auto"/>
        </w:rPr>
        <w:t>202</w:t>
      </w:r>
      <w:r>
        <w:rPr>
          <w:rFonts w:hint="eastAsia" w:ascii="宋体" w:hAnsi="宋体" w:eastAsia="宋体" w:cs="宋体"/>
          <w:spacing w:val="-9"/>
          <w:sz w:val="21"/>
          <w:szCs w:val="21"/>
          <w:u w:val="single" w:color="auto"/>
          <w:lang w:val="en-US" w:eastAsia="zh-CN"/>
        </w:rPr>
        <w:t>5</w:t>
      </w:r>
      <w:r>
        <w:rPr>
          <w:rFonts w:ascii="宋体" w:hAnsi="宋体" w:eastAsia="宋体" w:cs="宋体"/>
          <w:spacing w:val="-46"/>
          <w:sz w:val="21"/>
          <w:szCs w:val="21"/>
          <w:u w:val="single" w:color="auto"/>
        </w:rPr>
        <w:t xml:space="preserve"> </w:t>
      </w:r>
      <w:r>
        <w:rPr>
          <w:rFonts w:ascii="宋体" w:hAnsi="宋体" w:eastAsia="宋体" w:cs="宋体"/>
          <w:spacing w:val="-9"/>
          <w:sz w:val="21"/>
          <w:szCs w:val="21"/>
        </w:rPr>
        <w:t>年</w:t>
      </w:r>
      <w:r>
        <w:rPr>
          <w:rFonts w:ascii="宋体" w:hAnsi="宋体" w:eastAsia="宋体" w:cs="宋体"/>
          <w:spacing w:val="-43"/>
          <w:sz w:val="21"/>
          <w:szCs w:val="21"/>
        </w:rPr>
        <w:t xml:space="preserve"> </w:t>
      </w:r>
      <w:r>
        <w:rPr>
          <w:rFonts w:hint="eastAsia" w:ascii="宋体" w:hAnsi="宋体" w:eastAsia="宋体" w:cs="宋体"/>
          <w:spacing w:val="-9"/>
          <w:sz w:val="21"/>
          <w:szCs w:val="21"/>
          <w:lang w:val="en-US" w:eastAsia="zh-CN"/>
        </w:rPr>
        <w:t>7</w:t>
      </w:r>
      <w:r>
        <w:rPr>
          <w:rFonts w:ascii="宋体" w:hAnsi="宋体" w:eastAsia="宋体" w:cs="宋体"/>
          <w:spacing w:val="-9"/>
          <w:sz w:val="21"/>
          <w:szCs w:val="21"/>
        </w:rPr>
        <w:t>月</w:t>
      </w:r>
      <w:r>
        <w:rPr>
          <w:rFonts w:hint="eastAsia" w:ascii="宋体" w:hAnsi="宋体" w:eastAsia="宋体" w:cs="宋体"/>
          <w:spacing w:val="-9"/>
          <w:sz w:val="21"/>
          <w:szCs w:val="21"/>
          <w:lang w:val="en-US" w:eastAsia="zh-CN"/>
        </w:rPr>
        <w:t>14</w:t>
      </w:r>
      <w:r>
        <w:rPr>
          <w:rFonts w:ascii="宋体" w:hAnsi="宋体" w:eastAsia="宋体" w:cs="宋体"/>
          <w:spacing w:val="-9"/>
          <w:sz w:val="21"/>
          <w:szCs w:val="21"/>
        </w:rPr>
        <w:t>日竣工</w:t>
      </w:r>
      <w:r>
        <w:rPr>
          <w:rFonts w:hint="eastAsia"/>
          <w:lang w:val="en-US" w:eastAsia="zh-CN"/>
        </w:rPr>
        <w:t>365</w:t>
      </w:r>
      <w:r>
        <w:t xml:space="preserve"> </w:t>
      </w:r>
      <w:r>
        <w:rPr>
          <w:rFonts w:ascii="宋体" w:hAnsi="宋体" w:eastAsia="宋体" w:cs="宋体"/>
          <w:spacing w:val="-9"/>
          <w:sz w:val="21"/>
          <w:szCs w:val="21"/>
        </w:rPr>
        <w:t>日</w:t>
      </w:r>
      <w:r>
        <w:rPr>
          <w:rFonts w:ascii="宋体" w:hAnsi="宋体" w:eastAsia="宋体" w:cs="宋体"/>
          <w:spacing w:val="-10"/>
          <w:sz w:val="21"/>
          <w:szCs w:val="21"/>
        </w:rPr>
        <w:t>历天</w:t>
      </w:r>
    </w:p>
    <w:p>
      <w:pPr>
        <w:spacing w:before="229" w:line="448" w:lineRule="exact"/>
        <w:ind w:left="121"/>
        <w:rPr>
          <w:rFonts w:ascii="宋体" w:hAnsi="宋体" w:eastAsia="宋体" w:cs="宋体"/>
          <w:sz w:val="21"/>
          <w:szCs w:val="21"/>
        </w:rPr>
      </w:pPr>
      <w:r>
        <w:rPr>
          <w:rFonts w:ascii="宋体" w:hAnsi="宋体" w:eastAsia="宋体" w:cs="宋体"/>
          <w:spacing w:val="-1"/>
          <w:position w:val="18"/>
          <w:sz w:val="21"/>
          <w:szCs w:val="21"/>
        </w:rPr>
        <w:t>三、投标人资格要求</w:t>
      </w:r>
    </w:p>
    <w:p>
      <w:pPr>
        <w:spacing w:line="360" w:lineRule="auto"/>
        <w:ind w:left="136"/>
        <w:rPr>
          <w:rFonts w:ascii="宋体" w:hAnsi="宋体" w:eastAsia="宋体" w:cs="宋体"/>
          <w:sz w:val="21"/>
          <w:szCs w:val="21"/>
        </w:rPr>
      </w:pPr>
      <w:r>
        <w:rPr>
          <w:rFonts w:ascii="宋体" w:hAnsi="宋体" w:eastAsia="宋体" w:cs="宋体"/>
          <w:spacing w:val="-5"/>
          <w:sz w:val="21"/>
          <w:szCs w:val="21"/>
        </w:rPr>
        <w:t>1.资质等级及范围：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rFonts w:ascii="宋体" w:hAnsi="宋体" w:eastAsia="宋体" w:cs="宋体"/>
          <w:spacing w:val="-3"/>
          <w:sz w:val="21"/>
          <w:szCs w:val="21"/>
          <w:highlight w:val="none"/>
          <w:shd w:val="clear" w:color="auto" w:fill="auto"/>
        </w:rPr>
        <w:t>1.1</w:t>
      </w:r>
      <w:r>
        <w:rPr>
          <w:rFonts w:ascii="宋体" w:hAnsi="宋体" w:eastAsia="宋体" w:cs="宋体"/>
          <w:spacing w:val="-40"/>
          <w:sz w:val="21"/>
          <w:szCs w:val="21"/>
          <w:highlight w:val="none"/>
          <w:shd w:val="clear" w:color="auto" w:fill="auto"/>
        </w:rPr>
        <w:t xml:space="preserve"> </w:t>
      </w:r>
      <w:r>
        <w:rPr>
          <w:rFonts w:ascii="宋体" w:hAnsi="宋体" w:eastAsia="宋体" w:cs="宋体"/>
          <w:spacing w:val="-3"/>
          <w:sz w:val="21"/>
          <w:szCs w:val="21"/>
          <w:highlight w:val="none"/>
          <w:shd w:val="clear" w:color="auto" w:fill="auto"/>
        </w:rPr>
        <w:t>设计资质：</w:t>
      </w:r>
      <w:r>
        <w:rPr>
          <w:rFonts w:ascii="宋体" w:hAnsi="宋体" w:eastAsia="宋体" w:cs="宋体"/>
          <w:spacing w:val="-39"/>
          <w:sz w:val="21"/>
          <w:szCs w:val="21"/>
          <w:highlight w:val="none"/>
          <w:shd w:val="clear" w:color="auto" w:fill="auto"/>
        </w:rPr>
        <w:t xml:space="preserve"> </w:t>
      </w:r>
      <w:r>
        <w:rPr>
          <w:rFonts w:ascii="宋体" w:hAnsi="宋体" w:eastAsia="宋体" w:cs="宋体"/>
          <w:spacing w:val="-3"/>
          <w:sz w:val="21"/>
          <w:szCs w:val="21"/>
        </w:rPr>
        <w:t>投标人应具</w:t>
      </w:r>
      <w:r>
        <w:t>有行业主管部门颁发的工程设计综合资质或环境工程（水污染防治工程）专项设计甲级资质的独立法人单位。</w:t>
      </w:r>
    </w:p>
    <w:p>
      <w:pPr>
        <w:spacing w:line="360" w:lineRule="auto"/>
        <w:ind w:left="0" w:right="0" w:firstLine="0"/>
        <w:rPr>
          <w:rFonts w:ascii="宋体" w:hAnsi="宋体" w:eastAsia="宋体" w:cs="宋体"/>
          <w:sz w:val="21"/>
          <w:szCs w:val="21"/>
        </w:rPr>
      </w:pPr>
      <w:r>
        <w:rPr>
          <w:rFonts w:ascii="宋体" w:hAnsi="宋体" w:eastAsia="宋体" w:cs="宋体"/>
          <w:spacing w:val="-2"/>
          <w:sz w:val="21"/>
          <w:szCs w:val="21"/>
        </w:rPr>
        <w:t>1.2</w:t>
      </w:r>
      <w:r>
        <w:rPr>
          <w:rFonts w:ascii="宋体" w:hAnsi="宋体" w:eastAsia="宋体" w:cs="宋体"/>
          <w:spacing w:val="-31"/>
          <w:sz w:val="21"/>
          <w:szCs w:val="21"/>
        </w:rPr>
        <w:t xml:space="preserve"> </w:t>
      </w:r>
      <w:r>
        <w:rPr>
          <w:rFonts w:ascii="宋体" w:hAnsi="宋体" w:eastAsia="宋体" w:cs="宋体"/>
          <w:spacing w:val="-2"/>
          <w:sz w:val="21"/>
          <w:szCs w:val="21"/>
        </w:rPr>
        <w:t>施工资</w:t>
      </w:r>
      <w:r>
        <w:rPr>
          <w:rFonts w:ascii="宋体" w:hAnsi="宋体" w:eastAsia="宋体" w:cs="宋体"/>
          <w:spacing w:val="-2"/>
          <w:sz w:val="21"/>
          <w:szCs w:val="21"/>
          <w:highlight w:val="none"/>
        </w:rPr>
        <w:t>质：</w:t>
      </w:r>
      <w:r>
        <w:rPr>
          <w:rFonts w:ascii="宋体" w:hAnsi="宋体" w:eastAsia="宋体" w:cs="宋体"/>
          <w:spacing w:val="-2"/>
          <w:sz w:val="21"/>
          <w:szCs w:val="21"/>
        </w:rPr>
        <w:t>投标人应是同时具有行业主管部门颁发的环保工程专业承包一级资质和市政</w:t>
      </w:r>
      <w:r>
        <w:rPr>
          <w:rFonts w:ascii="宋体" w:hAnsi="宋体" w:eastAsia="宋体" w:cs="宋体"/>
          <w:sz w:val="21"/>
          <w:szCs w:val="21"/>
        </w:rPr>
        <w:t>公用工程施工总承包三级及以上资质的独立法人单位，且具有有效</w:t>
      </w:r>
      <w:r>
        <w:rPr>
          <w:rFonts w:ascii="宋体" w:hAnsi="宋体" w:eastAsia="宋体" w:cs="宋体"/>
          <w:spacing w:val="-1"/>
          <w:sz w:val="21"/>
          <w:szCs w:val="21"/>
        </w:rPr>
        <w:t>的安全生产许可证。</w:t>
      </w:r>
    </w:p>
    <w:p>
      <w:pPr>
        <w:spacing w:line="360" w:lineRule="auto"/>
        <w:ind w:left="0" w:right="0" w:firstLine="0"/>
        <w:rPr>
          <w:rFonts w:hint="eastAsia" w:ascii="宋体" w:hAnsi="宋体" w:eastAsia="宋体" w:cs="宋体"/>
          <w:sz w:val="21"/>
          <w:szCs w:val="21"/>
          <w:highlight w:val="none"/>
          <w:lang w:eastAsia="zh-CN"/>
        </w:rPr>
      </w:pPr>
      <w:r>
        <w:rPr>
          <w:rFonts w:ascii="宋体" w:hAnsi="宋体" w:eastAsia="宋体" w:cs="宋体"/>
          <w:spacing w:val="-2"/>
          <w:sz w:val="21"/>
          <w:szCs w:val="21"/>
          <w:highlight w:val="none"/>
        </w:rPr>
        <w:t>1.3</w:t>
      </w:r>
      <w:r>
        <w:rPr>
          <w:rFonts w:ascii="宋体" w:hAnsi="宋体" w:eastAsia="宋体" w:cs="宋体"/>
          <w:spacing w:val="-31"/>
          <w:sz w:val="21"/>
          <w:szCs w:val="21"/>
          <w:highlight w:val="none"/>
        </w:rPr>
        <w:t xml:space="preserve"> </w:t>
      </w:r>
      <w:r>
        <w:rPr>
          <w:rFonts w:ascii="宋体" w:hAnsi="宋体" w:eastAsia="宋体" w:cs="宋体"/>
          <w:spacing w:val="-2"/>
          <w:sz w:val="21"/>
          <w:szCs w:val="21"/>
          <w:highlight w:val="none"/>
        </w:rPr>
        <w:t>业绩要求：</w:t>
      </w:r>
      <w:r>
        <w:rPr>
          <w:rFonts w:ascii="宋体" w:hAnsi="宋体" w:eastAsia="宋体" w:cs="宋体"/>
          <w:spacing w:val="-2"/>
          <w:sz w:val="21"/>
          <w:szCs w:val="21"/>
        </w:rPr>
        <w:t>投标单位承担过与拟建项目相类似的工程设计和施工业绩或者工程总承包业</w:t>
      </w:r>
      <w:r>
        <w:rPr>
          <w:rFonts w:ascii="宋体" w:hAnsi="宋体" w:eastAsia="宋体" w:cs="宋体"/>
          <w:spacing w:val="-3"/>
          <w:sz w:val="21"/>
          <w:szCs w:val="21"/>
        </w:rPr>
        <w:t>绩（工程总承包是指承包单位按照与建设单位签订，对工程设计、采购</w:t>
      </w:r>
      <w:r>
        <w:rPr>
          <w:rFonts w:ascii="宋体" w:hAnsi="宋体" w:eastAsia="宋体" w:cs="宋体"/>
          <w:spacing w:val="-4"/>
          <w:sz w:val="21"/>
          <w:szCs w:val="21"/>
        </w:rPr>
        <w:t>、施工或者设计、</w:t>
      </w:r>
      <w:r>
        <w:rPr>
          <w:rFonts w:ascii="宋体" w:hAnsi="宋体" w:eastAsia="宋体" w:cs="宋体"/>
          <w:spacing w:val="-1"/>
          <w:sz w:val="21"/>
          <w:szCs w:val="21"/>
        </w:rPr>
        <w:t>施工等阶段实行总承包）</w:t>
      </w:r>
      <w:r>
        <w:rPr>
          <w:rFonts w:hint="eastAsia" w:ascii="宋体" w:hAnsi="宋体" w:eastAsia="宋体" w:cs="宋体"/>
          <w:spacing w:val="-1"/>
          <w:sz w:val="21"/>
          <w:szCs w:val="21"/>
          <w:lang w:eastAsia="zh-CN"/>
        </w:rPr>
        <w:t>。</w:t>
      </w:r>
    </w:p>
    <w:p>
      <w:pPr>
        <w:spacing w:line="360" w:lineRule="auto"/>
        <w:ind w:left="0" w:right="0" w:firstLine="0"/>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z w:val="21"/>
          <w:szCs w:val="21"/>
        </w:rPr>
        <w:t>. 项目负责人资质类别和等级：</w:t>
      </w:r>
    </w:p>
    <w:p>
      <w:pPr>
        <w:spacing w:line="360" w:lineRule="auto"/>
        <w:ind w:left="0" w:right="0" w:firstLine="0"/>
        <w:rPr>
          <w:rFonts w:ascii="宋体" w:hAnsi="宋体" w:eastAsia="宋体" w:cs="宋体"/>
          <w:sz w:val="21"/>
          <w:szCs w:val="21"/>
        </w:rPr>
      </w:pPr>
      <w:r>
        <w:rPr>
          <w:rFonts w:ascii="宋体" w:hAnsi="宋体" w:eastAsia="宋体" w:cs="宋体"/>
          <w:sz w:val="21"/>
          <w:szCs w:val="21"/>
          <w:highlight w:val="none"/>
        </w:rPr>
        <w:t xml:space="preserve">2.1 </w:t>
      </w:r>
      <w:r>
        <w:rPr>
          <w:rFonts w:hint="eastAsia" w:ascii="宋体" w:hAnsi="宋体" w:eastAsia="宋体" w:cs="宋体"/>
          <w:sz w:val="21"/>
          <w:szCs w:val="21"/>
          <w:highlight w:val="none"/>
        </w:rPr>
        <w:t>项目经理（施工负责人）</w:t>
      </w:r>
      <w:r>
        <w:rPr>
          <w:rFonts w:ascii="宋体" w:hAnsi="宋体" w:eastAsia="宋体" w:cs="宋体"/>
          <w:spacing w:val="-2"/>
          <w:sz w:val="21"/>
          <w:szCs w:val="21"/>
        </w:rPr>
        <w:t>须具备一级注</w:t>
      </w:r>
      <w:r>
        <w:rPr>
          <w:rFonts w:ascii="宋体" w:hAnsi="宋体" w:eastAsia="宋体" w:cs="宋体"/>
          <w:spacing w:val="-3"/>
          <w:sz w:val="21"/>
          <w:szCs w:val="21"/>
        </w:rPr>
        <w:t>册建造师资格（市政公用工程专业</w:t>
      </w:r>
      <w:r>
        <w:rPr>
          <w:rFonts w:ascii="宋体" w:hAnsi="宋体" w:eastAsia="宋体" w:cs="宋体"/>
          <w:spacing w:val="-17"/>
          <w:sz w:val="21"/>
          <w:szCs w:val="21"/>
        </w:rPr>
        <w:t>），</w:t>
      </w:r>
      <w:r>
        <w:rPr>
          <w:rFonts w:ascii="宋体" w:hAnsi="宋体" w:eastAsia="宋体" w:cs="宋体"/>
          <w:spacing w:val="-3"/>
          <w:sz w:val="21"/>
          <w:szCs w:val="21"/>
        </w:rPr>
        <w:t>具有</w:t>
      </w:r>
      <w:r>
        <w:rPr>
          <w:rFonts w:ascii="宋体" w:hAnsi="宋体" w:eastAsia="宋体" w:cs="宋体"/>
          <w:spacing w:val="-27"/>
          <w:sz w:val="21"/>
          <w:szCs w:val="21"/>
        </w:rPr>
        <w:t xml:space="preserve"> </w:t>
      </w:r>
      <w:r>
        <w:rPr>
          <w:rFonts w:ascii="宋体" w:hAnsi="宋体" w:eastAsia="宋体" w:cs="宋体"/>
          <w:spacing w:val="-3"/>
          <w:sz w:val="21"/>
          <w:szCs w:val="21"/>
        </w:rPr>
        <w:t>B</w:t>
      </w:r>
      <w:r>
        <w:rPr>
          <w:rFonts w:ascii="宋体" w:hAnsi="宋体" w:eastAsia="宋体" w:cs="宋体"/>
          <w:spacing w:val="-25"/>
          <w:sz w:val="21"/>
          <w:szCs w:val="21"/>
        </w:rPr>
        <w:t xml:space="preserve"> </w:t>
      </w:r>
      <w:r>
        <w:rPr>
          <w:rFonts w:ascii="宋体" w:hAnsi="宋体" w:eastAsia="宋体" w:cs="宋体"/>
          <w:spacing w:val="-3"/>
          <w:sz w:val="21"/>
          <w:szCs w:val="21"/>
        </w:rPr>
        <w:t>类</w:t>
      </w:r>
      <w:r>
        <w:rPr>
          <w:rFonts w:ascii="宋体" w:hAnsi="宋体" w:eastAsia="宋体" w:cs="宋体"/>
          <w:spacing w:val="-2"/>
          <w:sz w:val="21"/>
          <w:szCs w:val="21"/>
        </w:rPr>
        <w:t>安全生产考核合格证书且必须注册在投标人所在的单</w:t>
      </w:r>
      <w:r>
        <w:rPr>
          <w:rFonts w:ascii="宋体" w:hAnsi="宋体" w:eastAsia="宋体" w:cs="宋体"/>
          <w:spacing w:val="-3"/>
          <w:sz w:val="21"/>
          <w:szCs w:val="21"/>
        </w:rPr>
        <w:t>位，并担任过与拟建项目类似的工程总</w:t>
      </w:r>
      <w:r>
        <w:rPr>
          <w:rFonts w:ascii="宋体" w:hAnsi="宋体" w:eastAsia="宋体" w:cs="宋体"/>
          <w:spacing w:val="-2"/>
          <w:sz w:val="21"/>
          <w:szCs w:val="21"/>
        </w:rPr>
        <w:t>承包项目经理或设计项目负责人或施工总承包项目负责</w:t>
      </w:r>
      <w:r>
        <w:rPr>
          <w:rFonts w:ascii="宋体" w:hAnsi="宋体" w:eastAsia="宋体" w:cs="宋体"/>
          <w:spacing w:val="-3"/>
          <w:sz w:val="21"/>
          <w:szCs w:val="21"/>
        </w:rPr>
        <w:t>人或者项目总监理工程师，且无在建</w:t>
      </w:r>
      <w:r>
        <w:rPr>
          <w:rFonts w:ascii="宋体" w:hAnsi="宋体" w:eastAsia="宋体" w:cs="宋体"/>
          <w:spacing w:val="-2"/>
          <w:sz w:val="21"/>
          <w:szCs w:val="21"/>
        </w:rPr>
        <w:t>工程项目；</w:t>
      </w:r>
    </w:p>
    <w:p>
      <w:pPr>
        <w:spacing w:line="360" w:lineRule="auto"/>
        <w:ind w:left="0" w:right="0" w:firstLine="0"/>
        <w:rPr>
          <w:rFonts w:ascii="宋体" w:hAnsi="宋体" w:eastAsia="宋体" w:cs="宋体"/>
          <w:sz w:val="21"/>
          <w:szCs w:val="21"/>
        </w:rPr>
      </w:pPr>
      <w:r>
        <w:rPr>
          <w:rFonts w:ascii="宋体" w:hAnsi="宋体" w:eastAsia="宋体" w:cs="宋体"/>
          <w:sz w:val="21"/>
          <w:szCs w:val="21"/>
        </w:rPr>
        <w:t xml:space="preserve">2.2 </w:t>
      </w:r>
      <w:r>
        <w:rPr>
          <w:rFonts w:hint="eastAsia" w:ascii="宋体" w:hAnsi="宋体" w:eastAsia="宋体" w:cs="Times New Roman"/>
          <w:szCs w:val="21"/>
          <w:highlight w:val="none"/>
          <w:lang w:val="en-US" w:eastAsia="zh-CN"/>
        </w:rPr>
        <w:t>设计负责人具有注册环保工程师执业资格或注册公用设备工程师（给水排水）执业资格；</w:t>
      </w:r>
    </w:p>
    <w:p>
      <w:pPr>
        <w:spacing w:line="360" w:lineRule="auto"/>
        <w:ind w:left="0" w:right="0" w:firstLine="0"/>
        <w:rPr>
          <w:rFonts w:ascii="宋体" w:hAnsi="宋体" w:eastAsia="宋体" w:cs="宋体"/>
          <w:sz w:val="21"/>
          <w:szCs w:val="21"/>
        </w:rPr>
      </w:pPr>
      <w:r>
        <w:rPr>
          <w:rFonts w:ascii="宋体" w:hAnsi="宋体" w:eastAsia="宋体" w:cs="宋体"/>
          <w:spacing w:val="-2"/>
          <w:sz w:val="21"/>
          <w:szCs w:val="21"/>
        </w:rPr>
        <w:t>3.其它要求：</w:t>
      </w:r>
    </w:p>
    <w:p>
      <w:pPr>
        <w:spacing w:line="360" w:lineRule="auto"/>
        <w:ind w:left="0" w:right="0" w:firstLine="0"/>
        <w:jc w:val="both"/>
        <w:rPr>
          <w:rFonts w:ascii="宋体" w:hAnsi="宋体" w:eastAsia="宋体" w:cs="宋体"/>
          <w:sz w:val="21"/>
          <w:szCs w:val="21"/>
        </w:rPr>
      </w:pPr>
      <w:r>
        <w:rPr>
          <w:rFonts w:ascii="宋体" w:hAnsi="宋体" w:eastAsia="宋体" w:cs="宋体"/>
          <w:spacing w:val="2"/>
          <w:sz w:val="21"/>
          <w:szCs w:val="21"/>
        </w:rPr>
        <w:t>3.1 投标人授权的委托代理人应具有与投标人单位签订的经人社部门认定盖章的近一</w:t>
      </w:r>
      <w:r>
        <w:rPr>
          <w:rFonts w:ascii="宋体" w:hAnsi="宋体" w:eastAsia="宋体" w:cs="宋体"/>
          <w:spacing w:val="-4"/>
          <w:sz w:val="21"/>
          <w:szCs w:val="21"/>
        </w:rPr>
        <w:t>年以上（含一年）</w:t>
      </w:r>
      <w:r>
        <w:rPr>
          <w:rFonts w:ascii="宋体" w:hAnsi="宋体" w:eastAsia="宋体" w:cs="宋体"/>
          <w:spacing w:val="-48"/>
          <w:sz w:val="21"/>
          <w:szCs w:val="21"/>
        </w:rPr>
        <w:t xml:space="preserve"> </w:t>
      </w:r>
      <w:r>
        <w:rPr>
          <w:rFonts w:ascii="宋体" w:hAnsi="宋体" w:eastAsia="宋体" w:cs="宋体"/>
          <w:spacing w:val="-4"/>
          <w:sz w:val="21"/>
          <w:szCs w:val="21"/>
        </w:rPr>
        <w:t>的劳动合同或社会养老保险证明（若投标单位所在地区的人社部门不在劳</w:t>
      </w:r>
      <w:r>
        <w:rPr>
          <w:rFonts w:ascii="宋体" w:hAnsi="宋体" w:eastAsia="宋体" w:cs="宋体"/>
          <w:spacing w:val="-3"/>
          <w:sz w:val="21"/>
          <w:szCs w:val="21"/>
        </w:rPr>
        <w:t>动合同或社保证明原件上盖章，则须提供人社部门官网打印件并经人社部门官网可查且信息</w:t>
      </w:r>
      <w:r>
        <w:rPr>
          <w:rFonts w:ascii="宋体" w:hAnsi="宋体" w:eastAsia="宋体" w:cs="宋体"/>
          <w:spacing w:val="-15"/>
          <w:sz w:val="21"/>
          <w:szCs w:val="21"/>
        </w:rPr>
        <w:t>有效</w:t>
      </w:r>
      <w:r>
        <w:rPr>
          <w:rFonts w:ascii="宋体" w:hAnsi="宋体" w:eastAsia="宋体" w:cs="宋体"/>
          <w:sz w:val="21"/>
          <w:szCs w:val="21"/>
        </w:rPr>
        <w:t>）</w:t>
      </w:r>
      <w:r>
        <w:rPr>
          <w:rFonts w:ascii="宋体" w:hAnsi="宋体" w:eastAsia="宋体" w:cs="宋体"/>
          <w:spacing w:val="-48"/>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w:t>
      </w:r>
      <w:r>
        <w:rPr>
          <w:rFonts w:ascii="宋体" w:hAnsi="宋体" w:eastAsia="宋体" w:cs="宋体"/>
          <w:spacing w:val="-15"/>
          <w:sz w:val="21"/>
          <w:szCs w:val="21"/>
          <w14:textOutline w14:w="3831" w14:cap="flat" w14:cmpd="sng">
            <w14:solidFill>
              <w14:srgbClr w14:val="000000"/>
            </w14:solidFill>
            <w14:prstDash w14:val="solid"/>
            <w14:miter w14:val="0"/>
          </w14:textOutline>
        </w:rPr>
        <w:t>如联合体投标，</w:t>
      </w:r>
      <w:r>
        <w:rPr>
          <w:rFonts w:ascii="宋体" w:hAnsi="宋体" w:eastAsia="宋体" w:cs="宋体"/>
          <w:spacing w:val="20"/>
          <w:sz w:val="21"/>
          <w:szCs w:val="21"/>
        </w:rPr>
        <w:t xml:space="preserve"> </w:t>
      </w:r>
      <w:r>
        <w:rPr>
          <w:rFonts w:ascii="宋体" w:hAnsi="宋体" w:eastAsia="宋体" w:cs="宋体"/>
          <w:spacing w:val="-15"/>
          <w:sz w:val="21"/>
          <w:szCs w:val="21"/>
          <w14:textOutline w14:w="3831" w14:cap="flat" w14:cmpd="sng">
            <w14:solidFill>
              <w14:srgbClr w14:val="000000"/>
            </w14:solidFill>
            <w14:prstDash w14:val="solid"/>
            <w14:miter w14:val="0"/>
          </w14:textOutline>
        </w:rPr>
        <w:t>授权代表须为联合体牵</w:t>
      </w:r>
      <w:r>
        <w:rPr>
          <w:rFonts w:ascii="宋体" w:hAnsi="宋体" w:eastAsia="宋体" w:cs="宋体"/>
          <w:spacing w:val="-16"/>
          <w:sz w:val="21"/>
          <w:szCs w:val="21"/>
          <w14:textOutline w14:w="3831" w14:cap="flat" w14:cmpd="sng">
            <w14:solidFill>
              <w14:srgbClr w14:val="000000"/>
            </w14:solidFill>
            <w14:prstDash w14:val="solid"/>
            <w14:miter w14:val="0"/>
          </w14:textOutline>
        </w:rPr>
        <w:t>头单位派出）。</w:t>
      </w:r>
    </w:p>
    <w:p>
      <w:pPr>
        <w:spacing w:before="25" w:line="360" w:lineRule="auto"/>
        <w:ind w:left="545"/>
        <w:rPr>
          <w:rFonts w:ascii="宋体" w:hAnsi="宋体" w:eastAsia="宋体" w:cs="宋体"/>
          <w:sz w:val="21"/>
          <w:szCs w:val="21"/>
        </w:rPr>
      </w:pPr>
      <w:r>
        <w:fldChar w:fldCharType="begin"/>
      </w:r>
      <w:r>
        <w:instrText xml:space="preserve"> HYPERLINK "http://www.creditchina.gov.cn/" </w:instrText>
      </w:r>
      <w:r>
        <w:fldChar w:fldCharType="separate"/>
      </w:r>
      <w:r>
        <w:rPr>
          <w:rFonts w:ascii="宋体" w:hAnsi="宋体" w:eastAsia="宋体" w:cs="宋体"/>
          <w:spacing w:val="-1"/>
          <w:position w:val="7"/>
          <w:sz w:val="21"/>
          <w:szCs w:val="21"/>
        </w:rPr>
        <w:t>3.2</w:t>
      </w:r>
      <w:r>
        <w:rPr>
          <w:rFonts w:ascii="宋体" w:hAnsi="宋体" w:eastAsia="宋体" w:cs="宋体"/>
          <w:spacing w:val="-44"/>
          <w:position w:val="7"/>
          <w:sz w:val="21"/>
          <w:szCs w:val="21"/>
        </w:rPr>
        <w:t xml:space="preserve"> </w:t>
      </w:r>
      <w:r>
        <w:rPr>
          <w:rFonts w:ascii="宋体" w:hAnsi="宋体" w:eastAsia="宋体" w:cs="宋体"/>
          <w:spacing w:val="-1"/>
          <w:position w:val="7"/>
          <w:sz w:val="21"/>
          <w:szCs w:val="21"/>
        </w:rPr>
        <w:t>信用中国”网站（http://www.creditchina.gov.cn/）</w:t>
      </w:r>
      <w:r>
        <w:rPr>
          <w:rFonts w:ascii="宋体" w:hAnsi="宋体" w:eastAsia="宋体" w:cs="宋体"/>
          <w:spacing w:val="-1"/>
          <w:position w:val="7"/>
          <w:sz w:val="21"/>
          <w:szCs w:val="21"/>
        </w:rPr>
        <w:fldChar w:fldCharType="end"/>
      </w:r>
      <w:r>
        <w:rPr>
          <w:rFonts w:ascii="宋体" w:hAnsi="宋体" w:eastAsia="宋体" w:cs="宋体"/>
          <w:spacing w:val="-1"/>
          <w:position w:val="7"/>
          <w:sz w:val="21"/>
          <w:szCs w:val="21"/>
        </w:rPr>
        <w:t>中</w:t>
      </w:r>
      <w:r>
        <w:rPr>
          <w:rFonts w:ascii="宋体" w:hAnsi="宋体" w:eastAsia="宋体" w:cs="宋体"/>
          <w:spacing w:val="-2"/>
          <w:position w:val="7"/>
          <w:sz w:val="21"/>
          <w:szCs w:val="21"/>
        </w:rPr>
        <w:t>被列入失信被执行人名单</w:t>
      </w:r>
    </w:p>
    <w:p>
      <w:pPr>
        <w:spacing w:before="205" w:line="220" w:lineRule="auto"/>
        <w:ind w:left="138"/>
        <w:rPr>
          <w:rFonts w:ascii="宋体" w:hAnsi="宋体" w:eastAsia="宋体" w:cs="宋体"/>
          <w:sz w:val="21"/>
          <w:szCs w:val="21"/>
        </w:rPr>
      </w:pPr>
      <w:r>
        <w:rPr>
          <w:rFonts w:ascii="宋体" w:hAnsi="宋体" w:eastAsia="宋体" w:cs="宋体"/>
          <w:spacing w:val="-6"/>
          <w:sz w:val="21"/>
          <w:szCs w:val="21"/>
        </w:rPr>
        <w:t>的投标人， 不得参加投标，须提供网站查询截图。</w:t>
      </w:r>
    </w:p>
    <w:p>
      <w:pPr>
        <w:spacing w:before="230" w:line="480" w:lineRule="exact"/>
        <w:ind w:left="545"/>
        <w:rPr>
          <w:rFonts w:ascii="宋体" w:hAnsi="宋体" w:eastAsia="宋体" w:cs="宋体"/>
          <w:sz w:val="21"/>
          <w:szCs w:val="21"/>
        </w:rPr>
      </w:pPr>
      <w:r>
        <w:rPr>
          <w:rFonts w:ascii="宋体" w:hAnsi="宋体" w:eastAsia="宋体" w:cs="宋体"/>
          <w:spacing w:val="-3"/>
          <w:position w:val="20"/>
          <w:sz w:val="21"/>
          <w:szCs w:val="21"/>
        </w:rPr>
        <w:t>3.3 单位负责人为同一人或者存在控股、管理关系的不同单位，不得参加同一招标项目</w:t>
      </w:r>
    </w:p>
    <w:p>
      <w:pPr>
        <w:spacing w:line="221" w:lineRule="auto"/>
        <w:ind w:left="123"/>
        <w:rPr>
          <w:rFonts w:ascii="宋体" w:hAnsi="宋体" w:eastAsia="宋体" w:cs="宋体"/>
          <w:sz w:val="21"/>
          <w:szCs w:val="21"/>
        </w:rPr>
      </w:pPr>
      <w:r>
        <w:rPr>
          <w:rFonts w:ascii="宋体" w:hAnsi="宋体" w:eastAsia="宋体" w:cs="宋体"/>
          <w:spacing w:val="-10"/>
          <w:sz w:val="21"/>
          <w:szCs w:val="21"/>
        </w:rPr>
        <w:t>投标。</w:t>
      </w:r>
    </w:p>
    <w:p>
      <w:pPr>
        <w:spacing w:before="154" w:line="360" w:lineRule="auto"/>
        <w:ind w:left="545"/>
        <w:rPr>
          <w:rFonts w:ascii="Arial"/>
          <w:sz w:val="21"/>
        </w:rPr>
      </w:pPr>
      <w:r>
        <w:rPr>
          <w:rFonts w:ascii="宋体" w:hAnsi="宋体" w:eastAsia="宋体" w:cs="宋体"/>
          <w:spacing w:val="-4"/>
          <w:sz w:val="21"/>
          <w:szCs w:val="21"/>
        </w:rPr>
        <w:t>3.4</w:t>
      </w:r>
      <w:r>
        <w:rPr>
          <w:rFonts w:ascii="宋体" w:hAnsi="宋体" w:eastAsia="宋体" w:cs="宋体"/>
          <w:spacing w:val="-32"/>
          <w:sz w:val="21"/>
          <w:szCs w:val="21"/>
        </w:rPr>
        <w:t xml:space="preserve"> </w:t>
      </w:r>
      <w:r>
        <w:rPr>
          <w:rFonts w:ascii="宋体" w:hAnsi="宋体" w:eastAsia="宋体" w:cs="宋体"/>
          <w:spacing w:val="-4"/>
          <w:sz w:val="21"/>
          <w:szCs w:val="21"/>
        </w:rPr>
        <w:t>本项目允许联合体投标；</w:t>
      </w:r>
    </w:p>
    <w:p>
      <w:pPr>
        <w:spacing w:before="68" w:line="360" w:lineRule="auto"/>
        <w:ind w:left="26" w:right="96" w:firstLine="432"/>
        <w:rPr>
          <w:rFonts w:ascii="宋体" w:hAnsi="宋体" w:eastAsia="宋体" w:cs="宋体"/>
          <w:sz w:val="21"/>
          <w:szCs w:val="21"/>
        </w:rPr>
      </w:pPr>
      <w:r>
        <w:rPr>
          <w:rFonts w:ascii="宋体" w:hAnsi="宋体" w:eastAsia="宋体" w:cs="宋体"/>
          <w:sz w:val="21"/>
          <w:szCs w:val="21"/>
        </w:rPr>
        <w:t>1）投标时需提交联合体协议作为要件之一，联合体协议中要载</w:t>
      </w:r>
      <w:r>
        <w:rPr>
          <w:rFonts w:ascii="宋体" w:hAnsi="宋体" w:eastAsia="宋体" w:cs="宋体"/>
          <w:spacing w:val="-1"/>
          <w:sz w:val="21"/>
          <w:szCs w:val="21"/>
        </w:rPr>
        <w:t>明联合体投标代表的牵</w:t>
      </w:r>
      <w:r>
        <w:rPr>
          <w:rFonts w:ascii="宋体" w:hAnsi="宋体" w:eastAsia="宋体" w:cs="宋体"/>
          <w:sz w:val="21"/>
          <w:szCs w:val="21"/>
        </w:rPr>
        <w:t xml:space="preserve"> </w:t>
      </w:r>
      <w:r>
        <w:rPr>
          <w:rFonts w:ascii="宋体" w:hAnsi="宋体" w:eastAsia="宋体" w:cs="宋体"/>
          <w:spacing w:val="-4"/>
          <w:sz w:val="21"/>
          <w:szCs w:val="21"/>
        </w:rPr>
        <w:t>头人，</w:t>
      </w:r>
      <w:r>
        <w:rPr>
          <w:rFonts w:ascii="宋体" w:hAnsi="宋体" w:eastAsia="宋体" w:cs="宋体"/>
          <w:spacing w:val="-46"/>
          <w:sz w:val="21"/>
          <w:szCs w:val="21"/>
        </w:rPr>
        <w:t xml:space="preserve"> </w:t>
      </w:r>
      <w:r>
        <w:rPr>
          <w:rFonts w:ascii="宋体" w:hAnsi="宋体" w:eastAsia="宋体" w:cs="宋体"/>
          <w:spacing w:val="-4"/>
          <w:sz w:val="21"/>
          <w:szCs w:val="21"/>
        </w:rPr>
        <w:t>本项目联合体牵头人须为具有市政总承包资质施工单位，并声明联合体各方的权利和</w:t>
      </w:r>
    </w:p>
    <w:p>
      <w:pPr>
        <w:spacing w:line="220" w:lineRule="auto"/>
        <w:ind w:left="25"/>
        <w:rPr>
          <w:rFonts w:ascii="宋体" w:hAnsi="宋体" w:eastAsia="宋体" w:cs="宋体"/>
          <w:sz w:val="21"/>
          <w:szCs w:val="21"/>
        </w:rPr>
      </w:pPr>
      <w:r>
        <w:rPr>
          <w:rFonts w:ascii="宋体" w:hAnsi="宋体" w:eastAsia="宋体" w:cs="宋体"/>
          <w:spacing w:val="-1"/>
          <w:sz w:val="21"/>
          <w:szCs w:val="21"/>
        </w:rPr>
        <w:t>义务、相关工作范围；</w:t>
      </w:r>
    </w:p>
    <w:p>
      <w:pPr>
        <w:spacing w:before="217" w:line="468" w:lineRule="exact"/>
        <w:ind w:left="445"/>
        <w:rPr>
          <w:rFonts w:ascii="宋体" w:hAnsi="宋体" w:eastAsia="宋体" w:cs="宋体"/>
          <w:sz w:val="21"/>
          <w:szCs w:val="21"/>
        </w:rPr>
      </w:pPr>
      <w:r>
        <w:rPr>
          <w:rFonts w:ascii="宋体" w:hAnsi="宋体" w:eastAsia="宋体" w:cs="宋体"/>
          <w:spacing w:val="-2"/>
          <w:position w:val="19"/>
          <w:sz w:val="21"/>
          <w:szCs w:val="21"/>
        </w:rPr>
        <w:t>2）联合体各方均需具有良好的商业信誉，没有处于被责令停业或破产状态，</w:t>
      </w:r>
      <w:r>
        <w:rPr>
          <w:rFonts w:ascii="宋体" w:hAnsi="宋体" w:eastAsia="宋体" w:cs="宋体"/>
          <w:spacing w:val="-22"/>
          <w:position w:val="19"/>
          <w:sz w:val="21"/>
          <w:szCs w:val="21"/>
        </w:rPr>
        <w:t xml:space="preserve"> </w:t>
      </w:r>
      <w:r>
        <w:rPr>
          <w:rFonts w:ascii="宋体" w:hAnsi="宋体" w:eastAsia="宋体" w:cs="宋体"/>
          <w:spacing w:val="-2"/>
          <w:position w:val="19"/>
          <w:sz w:val="21"/>
          <w:szCs w:val="21"/>
        </w:rPr>
        <w:t>且</w:t>
      </w:r>
      <w:r>
        <w:rPr>
          <w:rFonts w:ascii="宋体" w:hAnsi="宋体" w:eastAsia="宋体" w:cs="宋体"/>
          <w:spacing w:val="-3"/>
          <w:position w:val="19"/>
          <w:sz w:val="21"/>
          <w:szCs w:val="21"/>
        </w:rPr>
        <w:t>资产未</w:t>
      </w:r>
    </w:p>
    <w:p>
      <w:pPr>
        <w:spacing w:line="220" w:lineRule="auto"/>
        <w:ind w:left="22"/>
        <w:rPr>
          <w:rFonts w:ascii="宋体" w:hAnsi="宋体" w:eastAsia="宋体" w:cs="宋体"/>
          <w:sz w:val="21"/>
          <w:szCs w:val="21"/>
        </w:rPr>
      </w:pPr>
      <w:r>
        <w:rPr>
          <w:rFonts w:ascii="宋体" w:hAnsi="宋体" w:eastAsia="宋体" w:cs="宋体"/>
          <w:spacing w:val="-1"/>
          <w:sz w:val="21"/>
          <w:szCs w:val="21"/>
        </w:rPr>
        <w:t>被重组、接管、冻结；</w:t>
      </w:r>
    </w:p>
    <w:p>
      <w:pPr>
        <w:spacing w:before="216" w:line="220" w:lineRule="auto"/>
        <w:ind w:left="446"/>
        <w:rPr>
          <w:rFonts w:ascii="宋体" w:hAnsi="宋体" w:eastAsia="宋体" w:cs="宋体"/>
          <w:sz w:val="21"/>
          <w:szCs w:val="21"/>
        </w:rPr>
      </w:pPr>
      <w:r>
        <w:rPr>
          <w:rFonts w:ascii="宋体" w:hAnsi="宋体" w:eastAsia="宋体" w:cs="宋体"/>
          <w:spacing w:val="-5"/>
          <w:sz w:val="21"/>
          <w:szCs w:val="21"/>
        </w:rPr>
        <w:t>3）联合体最多允许</w:t>
      </w:r>
      <w:r>
        <w:rPr>
          <w:rFonts w:ascii="宋体" w:hAnsi="宋体" w:eastAsia="宋体" w:cs="宋体"/>
          <w:spacing w:val="-36"/>
          <w:sz w:val="21"/>
          <w:szCs w:val="21"/>
        </w:rPr>
        <w:t xml:space="preserve"> </w:t>
      </w:r>
      <w:r>
        <w:rPr>
          <w:rFonts w:ascii="宋体" w:hAnsi="宋体" w:eastAsia="宋体" w:cs="宋体"/>
          <w:spacing w:val="-5"/>
          <w:sz w:val="21"/>
          <w:szCs w:val="21"/>
        </w:rPr>
        <w:t>2</w:t>
      </w:r>
      <w:r>
        <w:rPr>
          <w:rFonts w:ascii="宋体" w:hAnsi="宋体" w:eastAsia="宋体" w:cs="宋体"/>
          <w:spacing w:val="-42"/>
          <w:sz w:val="21"/>
          <w:szCs w:val="21"/>
        </w:rPr>
        <w:t xml:space="preserve"> </w:t>
      </w:r>
      <w:r>
        <w:rPr>
          <w:rFonts w:ascii="宋体" w:hAnsi="宋体" w:eastAsia="宋体" w:cs="宋体"/>
          <w:spacing w:val="-5"/>
          <w:sz w:val="21"/>
          <w:szCs w:val="21"/>
        </w:rPr>
        <w:t>家单位（含联合体牵头人）。</w:t>
      </w:r>
    </w:p>
    <w:p>
      <w:pPr>
        <w:spacing w:before="218" w:line="220" w:lineRule="auto"/>
        <w:ind w:left="441"/>
        <w:rPr>
          <w:rFonts w:ascii="宋体" w:hAnsi="宋体" w:eastAsia="宋体" w:cs="宋体"/>
          <w:sz w:val="21"/>
          <w:szCs w:val="21"/>
        </w:rPr>
      </w:pPr>
      <w:r>
        <w:rPr>
          <w:rFonts w:ascii="宋体" w:hAnsi="宋体" w:eastAsia="宋体" w:cs="宋体"/>
          <w:spacing w:val="-1"/>
          <w:sz w:val="21"/>
          <w:szCs w:val="21"/>
        </w:rPr>
        <w:t>4）联合体各方不得再以本单位名义单独或者参加其他联合体在本招标项目中投标。</w:t>
      </w:r>
    </w:p>
    <w:p>
      <w:pPr>
        <w:spacing w:before="292" w:line="221" w:lineRule="auto"/>
        <w:ind w:left="44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投标单位须同时满足上述要求。</w:t>
      </w:r>
    </w:p>
    <w:p>
      <w:pPr>
        <w:spacing w:before="229" w:line="221" w:lineRule="auto"/>
        <w:ind w:left="42"/>
        <w:rPr>
          <w:rFonts w:ascii="宋体" w:hAnsi="宋体" w:eastAsia="宋体" w:cs="宋体"/>
          <w:sz w:val="21"/>
          <w:szCs w:val="21"/>
        </w:rPr>
      </w:pPr>
      <w:r>
        <w:rPr>
          <w:rFonts w:ascii="宋体" w:hAnsi="宋体" w:eastAsia="宋体" w:cs="宋体"/>
          <w:spacing w:val="-7"/>
          <w:sz w:val="21"/>
          <w:szCs w:val="21"/>
        </w:rPr>
        <w:t>四、投标</w:t>
      </w:r>
    </w:p>
    <w:p>
      <w:pPr>
        <w:spacing w:before="229" w:line="221" w:lineRule="auto"/>
        <w:ind w:left="518"/>
        <w:rPr>
          <w:rFonts w:ascii="宋体" w:hAnsi="宋体" w:eastAsia="宋体" w:cs="宋体"/>
          <w:sz w:val="21"/>
          <w:szCs w:val="21"/>
        </w:rPr>
      </w:pPr>
      <w:r>
        <w:rPr>
          <w:rFonts w:ascii="宋体" w:hAnsi="宋体" w:eastAsia="宋体" w:cs="宋体"/>
          <w:spacing w:val="-3"/>
          <w:sz w:val="21"/>
          <w:szCs w:val="21"/>
        </w:rPr>
        <w:t>1. 投标文件递交方式:</w:t>
      </w:r>
      <w:r>
        <w:rPr>
          <w:rFonts w:ascii="宋体" w:hAnsi="宋体" w:eastAsia="宋体" w:cs="宋体"/>
          <w:spacing w:val="26"/>
          <w:sz w:val="21"/>
          <w:szCs w:val="21"/>
        </w:rPr>
        <w:t xml:space="preserve"> </w:t>
      </w:r>
      <w:r>
        <w:rPr>
          <w:rFonts w:ascii="宋体" w:hAnsi="宋体" w:eastAsia="宋体" w:cs="宋体"/>
          <w:spacing w:val="-3"/>
          <w:sz w:val="21"/>
          <w:szCs w:val="21"/>
        </w:rPr>
        <w:t>网上递交</w:t>
      </w:r>
    </w:p>
    <w:p>
      <w:pPr>
        <w:spacing w:before="229" w:line="480" w:lineRule="exact"/>
        <w:ind w:left="505"/>
        <w:rPr>
          <w:rFonts w:ascii="宋体" w:hAnsi="宋体" w:eastAsia="宋体" w:cs="宋体"/>
          <w:sz w:val="21"/>
          <w:szCs w:val="21"/>
        </w:rPr>
      </w:pPr>
      <w:r>
        <w:rPr>
          <w:rFonts w:ascii="宋体" w:hAnsi="宋体" w:eastAsia="宋体" w:cs="宋体"/>
          <w:position w:val="20"/>
          <w:sz w:val="21"/>
          <w:szCs w:val="21"/>
        </w:rPr>
        <w:t>2.递交网址:请到辽宁省建设工程投标盲盒系统</w:t>
      </w:r>
      <w:r>
        <w:fldChar w:fldCharType="begin"/>
      </w:r>
      <w:r>
        <w:instrText xml:space="preserve"> HYPERLINK "https://xbox.lnzb.com" </w:instrText>
      </w:r>
      <w:r>
        <w:fldChar w:fldCharType="separate"/>
      </w:r>
      <w:r>
        <w:rPr>
          <w:rFonts w:ascii="宋体" w:hAnsi="宋体" w:eastAsia="宋体" w:cs="宋体"/>
          <w:position w:val="20"/>
          <w:sz w:val="21"/>
          <w:szCs w:val="21"/>
        </w:rPr>
        <w:t>https://xbox.lnzb.com</w:t>
      </w:r>
      <w:r>
        <w:rPr>
          <w:rFonts w:ascii="宋体" w:hAnsi="宋体" w:eastAsia="宋体" w:cs="宋体"/>
          <w:position w:val="20"/>
          <w:sz w:val="21"/>
          <w:szCs w:val="21"/>
        </w:rPr>
        <w:fldChar w:fldCharType="end"/>
      </w:r>
      <w:r>
        <w:rPr>
          <w:rFonts w:ascii="宋体" w:hAnsi="宋体" w:eastAsia="宋体" w:cs="宋体"/>
          <w:spacing w:val="-29"/>
          <w:position w:val="20"/>
          <w:sz w:val="21"/>
          <w:szCs w:val="21"/>
        </w:rPr>
        <w:t xml:space="preserve"> </w:t>
      </w:r>
      <w:r>
        <w:rPr>
          <w:rFonts w:ascii="宋体" w:hAnsi="宋体" w:eastAsia="宋体" w:cs="宋体"/>
          <w:position w:val="20"/>
          <w:sz w:val="21"/>
          <w:szCs w:val="21"/>
        </w:rPr>
        <w:t>网上递交。</w:t>
      </w:r>
    </w:p>
    <w:p>
      <w:pPr>
        <w:spacing w:before="1" w:line="220" w:lineRule="auto"/>
        <w:ind w:left="506"/>
        <w:rPr>
          <w:rFonts w:ascii="宋体" w:hAnsi="宋体" w:eastAsia="宋体" w:cs="宋体"/>
          <w:sz w:val="21"/>
          <w:szCs w:val="21"/>
        </w:rPr>
      </w:pPr>
      <w:r>
        <w:rPr>
          <w:rFonts w:ascii="宋体" w:hAnsi="宋体" w:eastAsia="宋体" w:cs="宋体"/>
          <w:spacing w:val="-1"/>
          <w:sz w:val="21"/>
          <w:szCs w:val="21"/>
        </w:rPr>
        <w:t>3.投标保证金或投标担保金额:</w:t>
      </w:r>
      <w:r>
        <w:rPr>
          <w:rFonts w:hint="eastAsia" w:ascii="宋体" w:hAnsi="宋体" w:eastAsia="宋体" w:cs="宋体"/>
          <w:spacing w:val="-1"/>
          <w:sz w:val="21"/>
          <w:szCs w:val="21"/>
          <w:lang w:val="en-US" w:eastAsia="zh-CN"/>
        </w:rPr>
        <w:t>40</w:t>
      </w:r>
      <w:r>
        <w:rPr>
          <w:rFonts w:ascii="宋体" w:hAnsi="宋体" w:eastAsia="宋体" w:cs="宋体"/>
          <w:spacing w:val="-1"/>
          <w:sz w:val="21"/>
          <w:szCs w:val="21"/>
        </w:rPr>
        <w:t>.00</w:t>
      </w:r>
      <w:r>
        <w:rPr>
          <w:rFonts w:ascii="宋体" w:hAnsi="宋体" w:eastAsia="宋体" w:cs="宋体"/>
          <w:spacing w:val="-35"/>
          <w:sz w:val="21"/>
          <w:szCs w:val="21"/>
        </w:rPr>
        <w:t xml:space="preserve"> </w:t>
      </w:r>
      <w:r>
        <w:rPr>
          <w:rFonts w:ascii="宋体" w:hAnsi="宋体" w:eastAsia="宋体" w:cs="宋体"/>
          <w:spacing w:val="-1"/>
          <w:sz w:val="21"/>
          <w:szCs w:val="21"/>
        </w:rPr>
        <w:t>万元</w:t>
      </w:r>
    </w:p>
    <w:p>
      <w:pPr>
        <w:spacing w:before="229" w:line="480" w:lineRule="exact"/>
        <w:ind w:left="501"/>
        <w:rPr>
          <w:rFonts w:ascii="宋体" w:hAnsi="宋体" w:eastAsia="宋体" w:cs="宋体"/>
          <w:sz w:val="21"/>
          <w:szCs w:val="21"/>
          <w:highlight w:val="yellow"/>
        </w:rPr>
      </w:pPr>
      <w:r>
        <w:rPr>
          <w:rFonts w:ascii="宋体" w:hAnsi="宋体" w:eastAsia="宋体" w:cs="宋体"/>
          <w:spacing w:val="-4"/>
          <w:position w:val="20"/>
          <w:sz w:val="21"/>
          <w:szCs w:val="21"/>
        </w:rPr>
        <w:t xml:space="preserve">4.投标截止时间和开标时间: </w:t>
      </w:r>
      <w:r>
        <w:rPr>
          <w:rFonts w:ascii="宋体" w:hAnsi="宋体" w:eastAsia="宋体" w:cs="宋体"/>
          <w:spacing w:val="-4"/>
          <w:position w:val="20"/>
          <w:sz w:val="21"/>
          <w:szCs w:val="21"/>
          <w:highlight w:val="yellow"/>
        </w:rPr>
        <w:t>202</w:t>
      </w:r>
      <w:r>
        <w:rPr>
          <w:rFonts w:hint="eastAsia" w:ascii="宋体" w:hAnsi="宋体" w:eastAsia="宋体" w:cs="宋体"/>
          <w:spacing w:val="-4"/>
          <w:position w:val="20"/>
          <w:sz w:val="21"/>
          <w:szCs w:val="21"/>
          <w:highlight w:val="yellow"/>
          <w:lang w:val="en-US" w:eastAsia="zh-CN"/>
        </w:rPr>
        <w:t>4</w:t>
      </w:r>
      <w:r>
        <w:rPr>
          <w:rFonts w:ascii="宋体" w:hAnsi="宋体" w:eastAsia="宋体" w:cs="宋体"/>
          <w:spacing w:val="-4"/>
          <w:position w:val="20"/>
          <w:sz w:val="21"/>
          <w:szCs w:val="21"/>
          <w:highlight w:val="yellow"/>
        </w:rPr>
        <w:t>年</w:t>
      </w:r>
      <w:r>
        <w:rPr>
          <w:rFonts w:ascii="宋体" w:hAnsi="宋体" w:eastAsia="宋体" w:cs="宋体"/>
          <w:spacing w:val="-28"/>
          <w:position w:val="20"/>
          <w:sz w:val="21"/>
          <w:szCs w:val="21"/>
          <w:highlight w:val="yellow"/>
        </w:rPr>
        <w:t xml:space="preserve"> </w:t>
      </w:r>
      <w:r>
        <w:rPr>
          <w:rFonts w:hint="eastAsia" w:ascii="宋体" w:hAnsi="宋体" w:eastAsia="宋体" w:cs="宋体"/>
          <w:spacing w:val="-4"/>
          <w:position w:val="20"/>
          <w:sz w:val="21"/>
          <w:szCs w:val="21"/>
          <w:highlight w:val="yellow"/>
          <w:lang w:val="en-US" w:eastAsia="zh-CN"/>
        </w:rPr>
        <w:t>7</w:t>
      </w:r>
      <w:r>
        <w:rPr>
          <w:rFonts w:ascii="宋体" w:hAnsi="宋体" w:eastAsia="宋体" w:cs="宋体"/>
          <w:spacing w:val="-4"/>
          <w:position w:val="20"/>
          <w:sz w:val="21"/>
          <w:szCs w:val="21"/>
          <w:highlight w:val="yellow"/>
        </w:rPr>
        <w:t>月</w:t>
      </w:r>
      <w:r>
        <w:rPr>
          <w:rFonts w:ascii="宋体" w:hAnsi="宋体" w:eastAsia="宋体" w:cs="宋体"/>
          <w:spacing w:val="-29"/>
          <w:position w:val="20"/>
          <w:sz w:val="21"/>
          <w:szCs w:val="21"/>
          <w:highlight w:val="yellow"/>
        </w:rPr>
        <w:t xml:space="preserve"> </w:t>
      </w:r>
      <w:r>
        <w:rPr>
          <w:rFonts w:hint="eastAsia" w:ascii="宋体" w:hAnsi="宋体" w:eastAsia="宋体" w:cs="宋体"/>
          <w:spacing w:val="-4"/>
          <w:position w:val="20"/>
          <w:sz w:val="21"/>
          <w:szCs w:val="21"/>
          <w:highlight w:val="yellow"/>
          <w:lang w:val="en-US" w:eastAsia="zh-CN"/>
        </w:rPr>
        <w:t>1</w:t>
      </w:r>
      <w:r>
        <w:rPr>
          <w:rFonts w:ascii="宋体" w:hAnsi="宋体" w:eastAsia="宋体" w:cs="宋体"/>
          <w:spacing w:val="-5"/>
          <w:position w:val="20"/>
          <w:sz w:val="21"/>
          <w:szCs w:val="21"/>
          <w:highlight w:val="yellow"/>
        </w:rPr>
        <w:t xml:space="preserve"> 日</w:t>
      </w:r>
      <w:r>
        <w:rPr>
          <w:rFonts w:ascii="宋体" w:hAnsi="宋体" w:eastAsia="宋体" w:cs="宋体"/>
          <w:spacing w:val="-41"/>
          <w:position w:val="20"/>
          <w:sz w:val="21"/>
          <w:szCs w:val="21"/>
          <w:highlight w:val="yellow"/>
        </w:rPr>
        <w:t xml:space="preserve"> </w:t>
      </w:r>
      <w:r>
        <w:rPr>
          <w:rFonts w:ascii="宋体" w:hAnsi="宋体" w:eastAsia="宋体" w:cs="宋体"/>
          <w:spacing w:val="-5"/>
          <w:position w:val="20"/>
          <w:sz w:val="21"/>
          <w:szCs w:val="21"/>
          <w:highlight w:val="yellow"/>
        </w:rPr>
        <w:t>09:30</w:t>
      </w:r>
    </w:p>
    <w:p>
      <w:pPr>
        <w:spacing w:line="220" w:lineRule="auto"/>
        <w:ind w:left="506"/>
        <w:rPr>
          <w:rFonts w:ascii="宋体" w:hAnsi="宋体" w:eastAsia="宋体" w:cs="宋体"/>
          <w:sz w:val="21"/>
          <w:szCs w:val="21"/>
        </w:rPr>
      </w:pPr>
      <w:r>
        <w:rPr>
          <w:rFonts w:ascii="宋体" w:hAnsi="宋体" w:eastAsia="宋体" w:cs="宋体"/>
          <w:spacing w:val="-1"/>
          <w:sz w:val="21"/>
          <w:szCs w:val="21"/>
        </w:rPr>
        <w:t>5.开标方式: 远程开标（不见面交易）</w:t>
      </w:r>
    </w:p>
    <w:p>
      <w:pPr>
        <w:spacing w:before="229" w:line="422" w:lineRule="auto"/>
        <w:ind w:left="26" w:right="22" w:firstLine="478"/>
        <w:rPr>
          <w:rFonts w:ascii="宋体" w:hAnsi="宋体" w:eastAsia="宋体" w:cs="宋体"/>
          <w:sz w:val="21"/>
          <w:szCs w:val="21"/>
        </w:rPr>
      </w:pPr>
      <w:r>
        <w:rPr>
          <w:rFonts w:ascii="宋体" w:hAnsi="宋体" w:eastAsia="宋体" w:cs="宋体"/>
          <w:spacing w:val="-7"/>
          <w:sz w:val="21"/>
          <w:szCs w:val="21"/>
        </w:rPr>
        <w:t xml:space="preserve">6.开标说明:请按招标文件规定时间登录“辽宁省电子招标投标交易综合服务系统（“不 </w:t>
      </w:r>
      <w:r>
        <w:rPr>
          <w:rFonts w:ascii="宋体" w:hAnsi="宋体" w:eastAsia="宋体" w:cs="宋体"/>
          <w:spacing w:val="-2"/>
          <w:sz w:val="21"/>
          <w:szCs w:val="21"/>
        </w:rPr>
        <w:t xml:space="preserve">见面交易”综合服务系统） </w:t>
      </w:r>
      <w:r>
        <w:fldChar w:fldCharType="begin"/>
      </w:r>
      <w:r>
        <w:instrText xml:space="preserve"> HYPERLINK "http://nmts.lnwlzb.com/bidopening" </w:instrText>
      </w:r>
      <w:r>
        <w:fldChar w:fldCharType="separate"/>
      </w:r>
      <w:r>
        <w:rPr>
          <w:rFonts w:ascii="宋体" w:hAnsi="宋体" w:eastAsia="宋体" w:cs="宋体"/>
          <w:spacing w:val="-2"/>
          <w:sz w:val="21"/>
          <w:szCs w:val="21"/>
        </w:rPr>
        <w:t>http://nmts.lnwlzb.com/bidopening</w:t>
      </w:r>
      <w:r>
        <w:rPr>
          <w:rFonts w:ascii="宋体" w:hAnsi="宋体" w:eastAsia="宋体" w:cs="宋体"/>
          <w:spacing w:val="-2"/>
          <w:sz w:val="21"/>
          <w:szCs w:val="21"/>
        </w:rPr>
        <w:fldChar w:fldCharType="end"/>
      </w:r>
      <w:r>
        <w:rPr>
          <w:rFonts w:ascii="宋体" w:hAnsi="宋体" w:eastAsia="宋体" w:cs="宋体"/>
          <w:spacing w:val="-76"/>
          <w:sz w:val="21"/>
          <w:szCs w:val="21"/>
        </w:rPr>
        <w:t xml:space="preserve"> </w:t>
      </w:r>
      <w:r>
        <w:rPr>
          <w:rFonts w:ascii="宋体" w:hAnsi="宋体" w:eastAsia="宋体" w:cs="宋体"/>
          <w:spacing w:val="-2"/>
          <w:sz w:val="21"/>
          <w:szCs w:val="21"/>
        </w:rPr>
        <w:t>”</w:t>
      </w:r>
      <w:r>
        <w:rPr>
          <w:rFonts w:ascii="宋体" w:hAnsi="宋体" w:eastAsia="宋体" w:cs="宋体"/>
          <w:spacing w:val="-46"/>
          <w:sz w:val="21"/>
          <w:szCs w:val="21"/>
        </w:rPr>
        <w:t xml:space="preserve"> </w:t>
      </w:r>
      <w:r>
        <w:rPr>
          <w:rFonts w:ascii="宋体" w:hAnsi="宋体" w:eastAsia="宋体" w:cs="宋体"/>
          <w:spacing w:val="-2"/>
          <w:sz w:val="21"/>
          <w:szCs w:val="21"/>
        </w:rPr>
        <w:t>进行远程、在线解密。</w:t>
      </w:r>
    </w:p>
    <w:p>
      <w:pPr>
        <w:spacing w:before="1" w:line="220" w:lineRule="auto"/>
        <w:ind w:left="26"/>
        <w:rPr>
          <w:rFonts w:ascii="宋体" w:hAnsi="宋体" w:eastAsia="宋体" w:cs="宋体"/>
          <w:sz w:val="21"/>
          <w:szCs w:val="21"/>
        </w:rPr>
      </w:pPr>
      <w:r>
        <w:rPr>
          <w:rFonts w:ascii="宋体" w:hAnsi="宋体" w:eastAsia="宋体" w:cs="宋体"/>
          <w:spacing w:val="-1"/>
          <w:sz w:val="21"/>
          <w:szCs w:val="21"/>
        </w:rPr>
        <w:t>五、招标文件的领取</w:t>
      </w:r>
    </w:p>
    <w:p>
      <w:pPr>
        <w:spacing w:before="229" w:line="221" w:lineRule="auto"/>
        <w:ind w:left="460"/>
        <w:rPr>
          <w:rFonts w:ascii="宋体" w:hAnsi="宋体" w:eastAsia="宋体" w:cs="宋体"/>
          <w:sz w:val="21"/>
          <w:szCs w:val="21"/>
          <w:highlight w:val="yellow"/>
        </w:rPr>
      </w:pPr>
      <w:r>
        <w:rPr>
          <w:rFonts w:ascii="宋体" w:hAnsi="宋体" w:eastAsia="宋体" w:cs="宋体"/>
          <w:spacing w:val="-8"/>
          <w:sz w:val="21"/>
          <w:szCs w:val="21"/>
        </w:rPr>
        <w:t>1.领取时间：</w:t>
      </w:r>
      <w:r>
        <w:rPr>
          <w:rFonts w:ascii="宋体" w:hAnsi="宋体" w:eastAsia="宋体" w:cs="宋体"/>
          <w:spacing w:val="-8"/>
          <w:sz w:val="21"/>
          <w:szCs w:val="21"/>
          <w:highlight w:val="yellow"/>
        </w:rPr>
        <w:t>202</w:t>
      </w:r>
      <w:r>
        <w:rPr>
          <w:rFonts w:hint="eastAsia" w:ascii="宋体" w:hAnsi="宋体" w:eastAsia="宋体" w:cs="宋体"/>
          <w:spacing w:val="-8"/>
          <w:sz w:val="21"/>
          <w:szCs w:val="21"/>
          <w:highlight w:val="yellow"/>
          <w:lang w:val="en-US" w:eastAsia="zh-CN"/>
        </w:rPr>
        <w:t>4</w:t>
      </w:r>
      <w:r>
        <w:rPr>
          <w:rFonts w:ascii="宋体" w:hAnsi="宋体" w:eastAsia="宋体" w:cs="宋体"/>
          <w:spacing w:val="-45"/>
          <w:sz w:val="21"/>
          <w:szCs w:val="21"/>
          <w:highlight w:val="yellow"/>
        </w:rPr>
        <w:t xml:space="preserve"> </w:t>
      </w:r>
      <w:r>
        <w:rPr>
          <w:rFonts w:ascii="宋体" w:hAnsi="宋体" w:eastAsia="宋体" w:cs="宋体"/>
          <w:spacing w:val="-8"/>
          <w:sz w:val="21"/>
          <w:szCs w:val="21"/>
          <w:highlight w:val="yellow"/>
        </w:rPr>
        <w:t>年</w:t>
      </w:r>
      <w:r>
        <w:rPr>
          <w:rFonts w:ascii="宋体" w:hAnsi="宋体" w:eastAsia="宋体" w:cs="宋体"/>
          <w:spacing w:val="-30"/>
          <w:sz w:val="21"/>
          <w:szCs w:val="21"/>
          <w:highlight w:val="yellow"/>
        </w:rPr>
        <w:t xml:space="preserve"> </w:t>
      </w:r>
      <w:r>
        <w:rPr>
          <w:rFonts w:hint="eastAsia" w:ascii="宋体" w:hAnsi="宋体" w:eastAsia="宋体" w:cs="宋体"/>
          <w:spacing w:val="-8"/>
          <w:sz w:val="21"/>
          <w:szCs w:val="21"/>
          <w:highlight w:val="yellow"/>
          <w:lang w:val="en-US" w:eastAsia="zh-CN"/>
        </w:rPr>
        <w:t>4</w:t>
      </w:r>
      <w:r>
        <w:rPr>
          <w:rFonts w:ascii="宋体" w:hAnsi="宋体" w:eastAsia="宋体" w:cs="宋体"/>
          <w:spacing w:val="-8"/>
          <w:sz w:val="21"/>
          <w:szCs w:val="21"/>
          <w:highlight w:val="yellow"/>
        </w:rPr>
        <w:t>月</w:t>
      </w:r>
      <w:r>
        <w:rPr>
          <w:rFonts w:ascii="宋体" w:hAnsi="宋体" w:eastAsia="宋体" w:cs="宋体"/>
          <w:spacing w:val="-42"/>
          <w:sz w:val="21"/>
          <w:szCs w:val="21"/>
          <w:highlight w:val="yellow"/>
        </w:rPr>
        <w:t xml:space="preserve"> </w:t>
      </w:r>
      <w:r>
        <w:rPr>
          <w:rFonts w:hint="eastAsia" w:ascii="宋体" w:hAnsi="宋体" w:eastAsia="宋体" w:cs="宋体"/>
          <w:spacing w:val="-8"/>
          <w:sz w:val="21"/>
          <w:szCs w:val="21"/>
          <w:highlight w:val="yellow"/>
          <w:lang w:val="en-US" w:eastAsia="zh-CN"/>
        </w:rPr>
        <w:t>30</w:t>
      </w:r>
      <w:r>
        <w:rPr>
          <w:rFonts w:ascii="宋体" w:hAnsi="宋体" w:eastAsia="宋体" w:cs="宋体"/>
          <w:spacing w:val="-8"/>
          <w:sz w:val="21"/>
          <w:szCs w:val="21"/>
          <w:highlight w:val="yellow"/>
        </w:rPr>
        <w:t xml:space="preserve"> 日</w:t>
      </w:r>
      <w:r>
        <w:rPr>
          <w:rFonts w:ascii="宋体" w:hAnsi="宋体" w:eastAsia="宋体" w:cs="宋体"/>
          <w:spacing w:val="22"/>
          <w:sz w:val="21"/>
          <w:szCs w:val="21"/>
          <w:highlight w:val="yellow"/>
        </w:rPr>
        <w:t xml:space="preserve"> </w:t>
      </w:r>
      <w:r>
        <w:rPr>
          <w:rFonts w:hint="eastAsia" w:ascii="宋体" w:hAnsi="宋体" w:eastAsia="宋体" w:cs="宋体"/>
          <w:spacing w:val="-8"/>
          <w:sz w:val="21"/>
          <w:szCs w:val="21"/>
          <w:highlight w:val="yellow"/>
          <w:lang w:val="en-US" w:eastAsia="zh-CN"/>
        </w:rPr>
        <w:t>09</w:t>
      </w:r>
      <w:r>
        <w:rPr>
          <w:rFonts w:ascii="宋体" w:hAnsi="宋体" w:eastAsia="宋体" w:cs="宋体"/>
          <w:spacing w:val="-36"/>
          <w:sz w:val="21"/>
          <w:szCs w:val="21"/>
          <w:highlight w:val="yellow"/>
        </w:rPr>
        <w:t xml:space="preserve"> </w:t>
      </w:r>
      <w:r>
        <w:rPr>
          <w:rFonts w:ascii="宋体" w:hAnsi="宋体" w:eastAsia="宋体" w:cs="宋体"/>
          <w:spacing w:val="-8"/>
          <w:sz w:val="21"/>
          <w:szCs w:val="21"/>
          <w:highlight w:val="yellow"/>
        </w:rPr>
        <w:t>时</w:t>
      </w:r>
      <w:r>
        <w:rPr>
          <w:rFonts w:ascii="宋体" w:hAnsi="宋体" w:eastAsia="宋体" w:cs="宋体"/>
          <w:spacing w:val="-42"/>
          <w:sz w:val="21"/>
          <w:szCs w:val="21"/>
          <w:highlight w:val="yellow"/>
        </w:rPr>
        <w:t xml:space="preserve"> </w:t>
      </w:r>
      <w:r>
        <w:rPr>
          <w:rFonts w:ascii="宋体" w:hAnsi="宋体" w:eastAsia="宋体" w:cs="宋体"/>
          <w:spacing w:val="-8"/>
          <w:sz w:val="21"/>
          <w:szCs w:val="21"/>
          <w:highlight w:val="yellow"/>
        </w:rPr>
        <w:t>00</w:t>
      </w:r>
      <w:r>
        <w:rPr>
          <w:rFonts w:ascii="宋体" w:hAnsi="宋体" w:eastAsia="宋体" w:cs="宋体"/>
          <w:spacing w:val="-44"/>
          <w:sz w:val="21"/>
          <w:szCs w:val="21"/>
          <w:highlight w:val="yellow"/>
        </w:rPr>
        <w:t xml:space="preserve"> </w:t>
      </w:r>
      <w:r>
        <w:rPr>
          <w:rFonts w:ascii="宋体" w:hAnsi="宋体" w:eastAsia="宋体" w:cs="宋体"/>
          <w:spacing w:val="-8"/>
          <w:sz w:val="21"/>
          <w:szCs w:val="21"/>
          <w:highlight w:val="yellow"/>
        </w:rPr>
        <w:t>分至</w:t>
      </w:r>
      <w:r>
        <w:rPr>
          <w:rFonts w:ascii="宋体" w:hAnsi="宋体" w:eastAsia="宋体" w:cs="宋体"/>
          <w:spacing w:val="-44"/>
          <w:sz w:val="21"/>
          <w:szCs w:val="21"/>
          <w:highlight w:val="yellow"/>
        </w:rPr>
        <w:t xml:space="preserve"> </w:t>
      </w:r>
      <w:r>
        <w:rPr>
          <w:rFonts w:ascii="宋体" w:hAnsi="宋体" w:eastAsia="宋体" w:cs="宋体"/>
          <w:spacing w:val="-8"/>
          <w:sz w:val="21"/>
          <w:szCs w:val="21"/>
          <w:highlight w:val="yellow"/>
        </w:rPr>
        <w:t>202</w:t>
      </w:r>
      <w:r>
        <w:rPr>
          <w:rFonts w:hint="eastAsia" w:ascii="宋体" w:hAnsi="宋体" w:eastAsia="宋体" w:cs="宋体"/>
          <w:spacing w:val="-8"/>
          <w:sz w:val="21"/>
          <w:szCs w:val="21"/>
          <w:highlight w:val="yellow"/>
          <w:lang w:val="en-US" w:eastAsia="zh-CN"/>
        </w:rPr>
        <w:t>4</w:t>
      </w:r>
      <w:r>
        <w:rPr>
          <w:rFonts w:ascii="宋体" w:hAnsi="宋体" w:eastAsia="宋体" w:cs="宋体"/>
          <w:spacing w:val="-46"/>
          <w:sz w:val="21"/>
          <w:szCs w:val="21"/>
          <w:highlight w:val="yellow"/>
        </w:rPr>
        <w:t xml:space="preserve"> </w:t>
      </w:r>
      <w:r>
        <w:rPr>
          <w:rFonts w:ascii="宋体" w:hAnsi="宋体" w:eastAsia="宋体" w:cs="宋体"/>
          <w:spacing w:val="-8"/>
          <w:sz w:val="21"/>
          <w:szCs w:val="21"/>
          <w:highlight w:val="yellow"/>
        </w:rPr>
        <w:t>年</w:t>
      </w:r>
      <w:r>
        <w:rPr>
          <w:rFonts w:ascii="宋体" w:hAnsi="宋体" w:eastAsia="宋体" w:cs="宋体"/>
          <w:spacing w:val="-28"/>
          <w:sz w:val="21"/>
          <w:szCs w:val="21"/>
          <w:highlight w:val="yellow"/>
        </w:rPr>
        <w:t xml:space="preserve"> </w:t>
      </w:r>
      <w:r>
        <w:rPr>
          <w:rFonts w:hint="eastAsia" w:ascii="宋体" w:hAnsi="宋体" w:eastAsia="宋体" w:cs="宋体"/>
          <w:spacing w:val="-8"/>
          <w:sz w:val="21"/>
          <w:szCs w:val="21"/>
          <w:highlight w:val="yellow"/>
          <w:lang w:val="en-US" w:eastAsia="zh-CN"/>
        </w:rPr>
        <w:t>5</w:t>
      </w:r>
      <w:r>
        <w:rPr>
          <w:rFonts w:ascii="宋体" w:hAnsi="宋体" w:eastAsia="宋体" w:cs="宋体"/>
          <w:spacing w:val="-8"/>
          <w:sz w:val="21"/>
          <w:szCs w:val="21"/>
          <w:highlight w:val="yellow"/>
        </w:rPr>
        <w:t>月</w:t>
      </w:r>
      <w:r>
        <w:rPr>
          <w:rFonts w:ascii="宋体" w:hAnsi="宋体" w:eastAsia="宋体" w:cs="宋体"/>
          <w:spacing w:val="-40"/>
          <w:sz w:val="21"/>
          <w:szCs w:val="21"/>
          <w:highlight w:val="yellow"/>
        </w:rPr>
        <w:t xml:space="preserve"> </w:t>
      </w:r>
      <w:r>
        <w:rPr>
          <w:rFonts w:hint="eastAsia" w:ascii="宋体" w:hAnsi="宋体" w:eastAsia="宋体" w:cs="宋体"/>
          <w:spacing w:val="-8"/>
          <w:sz w:val="21"/>
          <w:szCs w:val="21"/>
          <w:highlight w:val="yellow"/>
          <w:lang w:val="en-US" w:eastAsia="zh-CN"/>
        </w:rPr>
        <w:t>10</w:t>
      </w:r>
      <w:r>
        <w:rPr>
          <w:rFonts w:ascii="宋体" w:hAnsi="宋体" w:eastAsia="宋体" w:cs="宋体"/>
          <w:spacing w:val="-8"/>
          <w:sz w:val="21"/>
          <w:szCs w:val="21"/>
          <w:highlight w:val="yellow"/>
        </w:rPr>
        <w:t xml:space="preserve"> 日</w:t>
      </w:r>
      <w:r>
        <w:rPr>
          <w:rFonts w:ascii="宋体" w:hAnsi="宋体" w:eastAsia="宋体" w:cs="宋体"/>
          <w:spacing w:val="22"/>
          <w:sz w:val="21"/>
          <w:szCs w:val="21"/>
          <w:highlight w:val="yellow"/>
        </w:rPr>
        <w:t xml:space="preserve"> </w:t>
      </w:r>
      <w:r>
        <w:rPr>
          <w:rFonts w:ascii="宋体" w:hAnsi="宋体" w:eastAsia="宋体" w:cs="宋体"/>
          <w:spacing w:val="-8"/>
          <w:sz w:val="21"/>
          <w:szCs w:val="21"/>
          <w:highlight w:val="yellow"/>
        </w:rPr>
        <w:t>16</w:t>
      </w:r>
      <w:r>
        <w:rPr>
          <w:rFonts w:ascii="宋体" w:hAnsi="宋体" w:eastAsia="宋体" w:cs="宋体"/>
          <w:spacing w:val="-36"/>
          <w:sz w:val="21"/>
          <w:szCs w:val="21"/>
          <w:highlight w:val="yellow"/>
        </w:rPr>
        <w:t xml:space="preserve"> </w:t>
      </w:r>
      <w:r>
        <w:rPr>
          <w:rFonts w:ascii="宋体" w:hAnsi="宋体" w:eastAsia="宋体" w:cs="宋体"/>
          <w:spacing w:val="-8"/>
          <w:sz w:val="21"/>
          <w:szCs w:val="21"/>
          <w:highlight w:val="yellow"/>
        </w:rPr>
        <w:t>时</w:t>
      </w:r>
      <w:r>
        <w:rPr>
          <w:rFonts w:ascii="宋体" w:hAnsi="宋体" w:eastAsia="宋体" w:cs="宋体"/>
          <w:spacing w:val="-45"/>
          <w:sz w:val="21"/>
          <w:szCs w:val="21"/>
          <w:highlight w:val="yellow"/>
        </w:rPr>
        <w:t xml:space="preserve"> </w:t>
      </w:r>
      <w:r>
        <w:rPr>
          <w:rFonts w:ascii="宋体" w:hAnsi="宋体" w:eastAsia="宋体" w:cs="宋体"/>
          <w:spacing w:val="-8"/>
          <w:sz w:val="21"/>
          <w:szCs w:val="21"/>
          <w:highlight w:val="yellow"/>
        </w:rPr>
        <w:t>0</w:t>
      </w:r>
      <w:r>
        <w:rPr>
          <w:rFonts w:ascii="宋体" w:hAnsi="宋体" w:eastAsia="宋体" w:cs="宋体"/>
          <w:spacing w:val="-9"/>
          <w:sz w:val="21"/>
          <w:szCs w:val="21"/>
          <w:highlight w:val="yellow"/>
        </w:rPr>
        <w:t>0</w:t>
      </w:r>
      <w:r>
        <w:rPr>
          <w:rFonts w:ascii="宋体" w:hAnsi="宋体" w:eastAsia="宋体" w:cs="宋体"/>
          <w:spacing w:val="-41"/>
          <w:sz w:val="21"/>
          <w:szCs w:val="21"/>
          <w:highlight w:val="yellow"/>
        </w:rPr>
        <w:t xml:space="preserve"> </w:t>
      </w:r>
      <w:r>
        <w:rPr>
          <w:rFonts w:ascii="宋体" w:hAnsi="宋体" w:eastAsia="宋体" w:cs="宋体"/>
          <w:spacing w:val="-9"/>
          <w:sz w:val="21"/>
          <w:szCs w:val="21"/>
          <w:highlight w:val="yellow"/>
        </w:rPr>
        <w:t>分</w:t>
      </w:r>
    </w:p>
    <w:p>
      <w:pPr>
        <w:spacing w:before="229" w:line="480" w:lineRule="exact"/>
        <w:ind w:left="447"/>
        <w:rPr>
          <w:rFonts w:ascii="宋体" w:hAnsi="宋体" w:eastAsia="宋体" w:cs="宋体"/>
          <w:sz w:val="21"/>
          <w:szCs w:val="21"/>
        </w:rPr>
      </w:pPr>
      <w:r>
        <w:rPr>
          <w:rFonts w:ascii="宋体" w:hAnsi="宋体" w:eastAsia="宋体" w:cs="宋体"/>
          <w:position w:val="20"/>
          <w:sz w:val="21"/>
          <w:szCs w:val="21"/>
        </w:rPr>
        <w:t>2.领取地点：请到辽宁省建设工程投标盲盒系</w:t>
      </w:r>
      <w:r>
        <w:rPr>
          <w:rFonts w:ascii="宋体" w:hAnsi="宋体" w:eastAsia="宋体" w:cs="宋体"/>
          <w:spacing w:val="-1"/>
          <w:position w:val="20"/>
          <w:sz w:val="21"/>
          <w:szCs w:val="21"/>
        </w:rPr>
        <w:t>统</w:t>
      </w:r>
      <w:r>
        <w:rPr>
          <w:rFonts w:ascii="宋体" w:hAnsi="宋体" w:eastAsia="宋体" w:cs="宋体"/>
          <w:spacing w:val="-41"/>
          <w:position w:val="20"/>
          <w:sz w:val="21"/>
          <w:szCs w:val="21"/>
        </w:rPr>
        <w:t xml:space="preserve"> </w:t>
      </w:r>
      <w:r>
        <w:fldChar w:fldCharType="begin"/>
      </w:r>
      <w:r>
        <w:instrText xml:space="preserve"> HYPERLINK "https://xboxInzb.com" </w:instrText>
      </w:r>
      <w:r>
        <w:fldChar w:fldCharType="separate"/>
      </w:r>
      <w:r>
        <w:rPr>
          <w:rFonts w:ascii="宋体" w:hAnsi="宋体" w:eastAsia="宋体" w:cs="宋体"/>
          <w:spacing w:val="-1"/>
          <w:position w:val="20"/>
          <w:sz w:val="21"/>
          <w:szCs w:val="21"/>
        </w:rPr>
        <w:t>https://xboxInzb.com</w:t>
      </w:r>
      <w:r>
        <w:rPr>
          <w:rFonts w:ascii="宋体" w:hAnsi="宋体" w:eastAsia="宋体" w:cs="宋体"/>
          <w:spacing w:val="-1"/>
          <w:position w:val="20"/>
          <w:sz w:val="21"/>
          <w:szCs w:val="21"/>
        </w:rPr>
        <w:fldChar w:fldCharType="end"/>
      </w:r>
      <w:r>
        <w:rPr>
          <w:rFonts w:ascii="宋体" w:hAnsi="宋体" w:eastAsia="宋体" w:cs="宋体"/>
          <w:spacing w:val="-33"/>
          <w:position w:val="20"/>
          <w:sz w:val="21"/>
          <w:szCs w:val="21"/>
        </w:rPr>
        <w:t xml:space="preserve"> </w:t>
      </w:r>
      <w:r>
        <w:rPr>
          <w:rFonts w:ascii="宋体" w:hAnsi="宋体" w:eastAsia="宋体" w:cs="宋体"/>
          <w:spacing w:val="-1"/>
          <w:position w:val="20"/>
          <w:sz w:val="21"/>
          <w:szCs w:val="21"/>
        </w:rPr>
        <w:t>资格确认并领</w:t>
      </w:r>
    </w:p>
    <w:p>
      <w:pPr>
        <w:spacing w:before="1" w:line="220" w:lineRule="auto"/>
        <w:ind w:left="25"/>
        <w:rPr>
          <w:rFonts w:ascii="宋体" w:hAnsi="宋体" w:eastAsia="宋体" w:cs="宋体"/>
          <w:sz w:val="21"/>
          <w:szCs w:val="21"/>
        </w:rPr>
      </w:pPr>
      <w:r>
        <w:rPr>
          <w:rFonts w:ascii="宋体" w:hAnsi="宋体" w:eastAsia="宋体" w:cs="宋体"/>
          <w:spacing w:val="-2"/>
          <w:sz w:val="21"/>
          <w:szCs w:val="21"/>
        </w:rPr>
        <w:t>取文件。</w:t>
      </w:r>
    </w:p>
    <w:p>
      <w:pPr>
        <w:spacing w:before="228" w:line="221" w:lineRule="auto"/>
        <w:ind w:left="24"/>
        <w:rPr>
          <w:rFonts w:ascii="宋体" w:hAnsi="宋体" w:eastAsia="宋体" w:cs="宋体"/>
          <w:sz w:val="21"/>
          <w:szCs w:val="21"/>
        </w:rPr>
      </w:pPr>
      <w:r>
        <w:rPr>
          <w:rFonts w:ascii="宋体" w:hAnsi="宋体" w:eastAsia="宋体" w:cs="宋体"/>
          <w:spacing w:val="-2"/>
          <w:sz w:val="21"/>
          <w:szCs w:val="21"/>
        </w:rPr>
        <w:t>六、其他说明</w:t>
      </w:r>
    </w:p>
    <w:p>
      <w:pPr>
        <w:spacing w:before="230" w:line="219" w:lineRule="auto"/>
        <w:ind w:left="21"/>
        <w:rPr>
          <w:rFonts w:ascii="宋体" w:hAnsi="宋体" w:eastAsia="宋体" w:cs="宋体"/>
          <w:sz w:val="21"/>
          <w:szCs w:val="21"/>
        </w:rPr>
      </w:pPr>
      <w:r>
        <w:rPr>
          <w:rFonts w:ascii="宋体" w:hAnsi="宋体" w:eastAsia="宋体" w:cs="宋体"/>
          <w:spacing w:val="-1"/>
          <w:sz w:val="21"/>
          <w:szCs w:val="21"/>
        </w:rPr>
        <w:t>七、发布公告的媒介</w:t>
      </w:r>
    </w:p>
    <w:p>
      <w:pPr>
        <w:spacing w:before="230" w:line="480" w:lineRule="exact"/>
        <w:jc w:val="right"/>
        <w:rPr>
          <w:rFonts w:ascii="宋体" w:hAnsi="宋体" w:eastAsia="宋体" w:cs="宋体"/>
          <w:sz w:val="21"/>
          <w:szCs w:val="21"/>
        </w:rPr>
      </w:pPr>
      <w:r>
        <w:rPr>
          <w:rFonts w:ascii="宋体" w:hAnsi="宋体" w:eastAsia="宋体" w:cs="宋体"/>
          <w:spacing w:val="-15"/>
          <w:position w:val="20"/>
          <w:sz w:val="21"/>
          <w:szCs w:val="21"/>
        </w:rPr>
        <w:t>本次招标公告同时在辽宁省招标投标监管网、《辽宁建设工程信息网（需点击“新网站入口”）》</w:t>
      </w:r>
    </w:p>
    <w:p>
      <w:pPr>
        <w:spacing w:before="1" w:line="215" w:lineRule="auto"/>
        <w:ind w:left="29"/>
        <w:rPr>
          <w:rFonts w:ascii="宋体" w:hAnsi="宋体" w:eastAsia="宋体" w:cs="宋体"/>
          <w:sz w:val="21"/>
          <w:szCs w:val="21"/>
        </w:rPr>
      </w:pPr>
      <w:r>
        <w:rPr>
          <w:rFonts w:ascii="宋体" w:hAnsi="宋体" w:eastAsia="宋体" w:cs="宋体"/>
          <w:spacing w:val="-3"/>
          <w:sz w:val="21"/>
          <w:szCs w:val="21"/>
        </w:rPr>
        <w:t>（</w:t>
      </w:r>
      <w:r>
        <w:fldChar w:fldCharType="begin"/>
      </w:r>
      <w:r>
        <w:instrText xml:space="preserve"> HYPERLINK "http://www.lnzb.cn/lnzbtb/" </w:instrText>
      </w:r>
      <w:r>
        <w:fldChar w:fldCharType="separate"/>
      </w:r>
      <w:r>
        <w:rPr>
          <w:rFonts w:ascii="宋体" w:hAnsi="宋体" w:eastAsia="宋体" w:cs="宋体"/>
          <w:spacing w:val="-3"/>
          <w:sz w:val="21"/>
          <w:szCs w:val="21"/>
        </w:rPr>
        <w:t>http://www.lnzb.cn/lnzbtb/</w:t>
      </w:r>
      <w:r>
        <w:rPr>
          <w:rFonts w:ascii="宋体" w:hAnsi="宋体" w:eastAsia="宋体" w:cs="宋体"/>
          <w:spacing w:val="-3"/>
          <w:sz w:val="21"/>
          <w:szCs w:val="21"/>
        </w:rPr>
        <w:fldChar w:fldCharType="end"/>
      </w:r>
      <w:r>
        <w:rPr>
          <w:rFonts w:ascii="宋体" w:hAnsi="宋体" w:eastAsia="宋体" w:cs="宋体"/>
          <w:spacing w:val="-3"/>
          <w:sz w:val="21"/>
          <w:szCs w:val="21"/>
        </w:rPr>
        <w:t>）《辽宁工程咨询招投标交易平台》上发布。</w:t>
      </w:r>
    </w:p>
    <w:p>
      <w:pPr>
        <w:spacing w:before="236" w:line="221" w:lineRule="auto"/>
        <w:ind w:left="26"/>
        <w:rPr>
          <w:rFonts w:ascii="宋体" w:hAnsi="宋体" w:eastAsia="宋体" w:cs="宋体"/>
          <w:sz w:val="21"/>
          <w:szCs w:val="21"/>
        </w:rPr>
      </w:pPr>
      <w:r>
        <w:rPr>
          <w:rFonts w:ascii="宋体" w:hAnsi="宋体" w:eastAsia="宋体" w:cs="宋体"/>
          <w:spacing w:val="-2"/>
          <w:sz w:val="21"/>
          <w:szCs w:val="21"/>
        </w:rPr>
        <w:t>八、联系方式</w:t>
      </w:r>
    </w:p>
    <w:p>
      <w:pPr>
        <w:spacing w:before="228" w:line="480" w:lineRule="exact"/>
        <w:ind w:left="23"/>
        <w:rPr>
          <w:rFonts w:hint="default" w:ascii="宋体" w:hAnsi="宋体" w:eastAsia="宋体" w:cs="宋体"/>
          <w:sz w:val="21"/>
          <w:szCs w:val="21"/>
          <w:lang w:val="en-US" w:eastAsia="zh-CN"/>
        </w:rPr>
      </w:pPr>
      <w:r>
        <w:rPr>
          <w:rFonts w:ascii="宋体" w:hAnsi="宋体" w:eastAsia="宋体" w:cs="宋体"/>
          <w:position w:val="20"/>
          <w:sz w:val="21"/>
          <w:szCs w:val="21"/>
        </w:rPr>
        <w:t xml:space="preserve">招标人: 大石桥市城乡建设与公用事业中心   招标代理机构: </w:t>
      </w:r>
      <w:r>
        <w:rPr>
          <w:rFonts w:hint="eastAsia" w:ascii="宋体" w:hAnsi="宋体" w:eastAsia="宋体" w:cs="宋体"/>
          <w:position w:val="20"/>
          <w:sz w:val="21"/>
          <w:szCs w:val="21"/>
          <w:lang w:val="en-US" w:eastAsia="zh-CN"/>
        </w:rPr>
        <w:t>营口隆原工程咨询有限公司</w:t>
      </w:r>
    </w:p>
    <w:p>
      <w:pPr>
        <w:spacing w:before="226" w:line="221" w:lineRule="auto"/>
        <w:ind w:left="22"/>
        <w:rPr>
          <w:rFonts w:hint="default" w:ascii="宋体" w:hAnsi="宋体" w:eastAsia="宋体" w:cs="宋体"/>
          <w:sz w:val="21"/>
          <w:szCs w:val="21"/>
          <w:lang w:val="en-US" w:eastAsia="zh-CN"/>
        </w:rPr>
      </w:pPr>
      <w:r>
        <w:rPr>
          <w:rFonts w:ascii="宋体" w:hAnsi="宋体" w:eastAsia="宋体" w:cs="宋体"/>
          <w:spacing w:val="-1"/>
          <w:sz w:val="21"/>
          <w:szCs w:val="21"/>
        </w:rPr>
        <w:t>地址: 大石桥市哈大南路</w:t>
      </w:r>
      <w:r>
        <w:rPr>
          <w:rFonts w:ascii="宋体" w:hAnsi="宋体" w:eastAsia="宋体" w:cs="宋体"/>
          <w:spacing w:val="-44"/>
          <w:sz w:val="21"/>
          <w:szCs w:val="21"/>
        </w:rPr>
        <w:t xml:space="preserve"> </w:t>
      </w:r>
      <w:r>
        <w:rPr>
          <w:rFonts w:ascii="宋体" w:hAnsi="宋体" w:eastAsia="宋体" w:cs="宋体"/>
          <w:spacing w:val="-1"/>
          <w:sz w:val="21"/>
          <w:szCs w:val="21"/>
        </w:rPr>
        <w:t>26</w:t>
      </w:r>
      <w:r>
        <w:rPr>
          <w:rFonts w:ascii="宋体" w:hAnsi="宋体" w:eastAsia="宋体" w:cs="宋体"/>
          <w:spacing w:val="-39"/>
          <w:sz w:val="21"/>
          <w:szCs w:val="21"/>
        </w:rPr>
        <w:t xml:space="preserve"> </w:t>
      </w:r>
      <w:r>
        <w:rPr>
          <w:rFonts w:ascii="宋体" w:hAnsi="宋体" w:eastAsia="宋体" w:cs="宋体"/>
          <w:spacing w:val="-1"/>
          <w:sz w:val="21"/>
          <w:szCs w:val="21"/>
        </w:rPr>
        <w:t>号             地址: 营口市</w:t>
      </w:r>
      <w:r>
        <w:rPr>
          <w:rFonts w:hint="eastAsia" w:ascii="宋体" w:hAnsi="宋体" w:eastAsia="宋体" w:cs="宋体"/>
          <w:spacing w:val="-1"/>
          <w:sz w:val="21"/>
          <w:szCs w:val="21"/>
          <w:lang w:val="en-US" w:eastAsia="zh-CN"/>
        </w:rPr>
        <w:t>西市区红星五金机电城13号楼</w:t>
      </w:r>
    </w:p>
    <w:p>
      <w:pPr>
        <w:spacing w:before="229" w:line="221" w:lineRule="auto"/>
        <w:ind w:left="38"/>
        <w:rPr>
          <w:rFonts w:ascii="宋体" w:hAnsi="宋体" w:eastAsia="宋体" w:cs="宋体"/>
          <w:sz w:val="21"/>
          <w:szCs w:val="21"/>
        </w:rPr>
      </w:pPr>
      <w:r>
        <w:rPr>
          <w:rFonts w:ascii="宋体" w:hAnsi="宋体" w:eastAsia="宋体" w:cs="宋体"/>
          <w:sz w:val="21"/>
          <w:szCs w:val="21"/>
        </w:rPr>
        <w:t>邮编:                                    邮编:</w:t>
      </w:r>
    </w:p>
    <w:p>
      <w:pPr>
        <w:spacing w:before="59"/>
      </w:pPr>
    </w:p>
    <w:p>
      <w:pPr>
        <w:sectPr>
          <w:headerReference r:id="rId9" w:type="default"/>
          <w:pgSz w:w="11907" w:h="16839"/>
          <w:pgMar w:top="1134" w:right="1701" w:bottom="1134" w:left="1701" w:header="0" w:footer="0" w:gutter="0"/>
          <w:cols w:equalWidth="0" w:num="1">
            <w:col w:w="8335"/>
          </w:cols>
          <w:rtlGutter w:val="0"/>
          <w:docGrid w:linePitch="0" w:charSpace="0"/>
        </w:sectPr>
      </w:pPr>
    </w:p>
    <w:p>
      <w:pPr>
        <w:spacing w:before="41" w:line="221" w:lineRule="auto"/>
        <w:ind w:left="23"/>
        <w:rPr>
          <w:rFonts w:ascii="宋体" w:hAnsi="宋体" w:eastAsia="宋体" w:cs="宋体"/>
          <w:sz w:val="21"/>
          <w:szCs w:val="21"/>
        </w:rPr>
      </w:pPr>
      <w:r>
        <w:rPr>
          <w:rFonts w:ascii="宋体" w:hAnsi="宋体" w:eastAsia="宋体" w:cs="宋体"/>
          <w:spacing w:val="-3"/>
          <w:sz w:val="21"/>
          <w:szCs w:val="21"/>
        </w:rPr>
        <w:t>联系人:</w:t>
      </w:r>
      <w:r>
        <w:rPr>
          <w:rFonts w:ascii="宋体" w:hAnsi="宋体" w:eastAsia="宋体" w:cs="宋体"/>
          <w:spacing w:val="15"/>
          <w:sz w:val="21"/>
          <w:szCs w:val="21"/>
        </w:rPr>
        <w:t xml:space="preserve"> </w:t>
      </w:r>
      <w:r>
        <w:rPr>
          <w:rFonts w:ascii="宋体" w:hAnsi="宋体" w:eastAsia="宋体" w:cs="宋体"/>
          <w:spacing w:val="-3"/>
          <w:sz w:val="21"/>
          <w:szCs w:val="21"/>
        </w:rPr>
        <w:t>董光</w:t>
      </w:r>
    </w:p>
    <w:p>
      <w:pPr>
        <w:spacing w:before="229" w:line="329" w:lineRule="exact"/>
        <w:ind w:left="47"/>
        <w:rPr>
          <w:rFonts w:ascii="宋体" w:hAnsi="宋体" w:eastAsia="宋体" w:cs="宋体"/>
          <w:sz w:val="21"/>
          <w:szCs w:val="21"/>
        </w:rPr>
      </w:pPr>
      <w:r>
        <w:rPr>
          <w:rFonts w:ascii="宋体" w:hAnsi="宋体" w:eastAsia="宋体" w:cs="宋体"/>
          <w:spacing w:val="-2"/>
          <w:position w:val="8"/>
          <w:sz w:val="21"/>
          <w:szCs w:val="21"/>
        </w:rPr>
        <w:t>电话:0417-5901182</w:t>
      </w:r>
    </w:p>
    <w:p>
      <w:pPr>
        <w:spacing w:line="219" w:lineRule="auto"/>
        <w:ind w:left="21"/>
        <w:rPr>
          <w:rFonts w:ascii="宋体" w:hAnsi="宋体" w:eastAsia="宋体" w:cs="宋体"/>
          <w:sz w:val="21"/>
          <w:szCs w:val="21"/>
        </w:rPr>
      </w:pPr>
      <w:r>
        <w:rPr>
          <w:rFonts w:ascii="宋体" w:hAnsi="宋体" w:eastAsia="宋体" w:cs="宋体"/>
          <w:spacing w:val="11"/>
          <w:sz w:val="21"/>
          <w:szCs w:val="21"/>
        </w:rPr>
        <w:t>传真:</w:t>
      </w:r>
    </w:p>
    <w:p>
      <w:pPr>
        <w:spacing w:before="61" w:line="221" w:lineRule="auto"/>
        <w:ind w:left="47"/>
        <w:rPr>
          <w:rFonts w:ascii="宋体" w:hAnsi="宋体" w:eastAsia="宋体" w:cs="宋体"/>
          <w:sz w:val="21"/>
          <w:szCs w:val="21"/>
        </w:rPr>
      </w:pPr>
      <w:r>
        <w:rPr>
          <w:rFonts w:ascii="宋体" w:hAnsi="宋体" w:eastAsia="宋体" w:cs="宋体"/>
          <w:spacing w:val="1"/>
          <w:sz w:val="21"/>
          <w:szCs w:val="21"/>
        </w:rPr>
        <w:t>电子邮件:</w:t>
      </w:r>
    </w:p>
    <w:p>
      <w:pPr>
        <w:spacing w:line="302" w:lineRule="auto"/>
        <w:rPr>
          <w:rFonts w:ascii="Arial"/>
          <w:sz w:val="21"/>
        </w:rPr>
      </w:pPr>
    </w:p>
    <w:p>
      <w:pPr>
        <w:spacing w:before="70" w:line="312" w:lineRule="exact"/>
        <w:ind w:left="25"/>
        <w:rPr>
          <w:rFonts w:ascii="宋体" w:hAnsi="宋体" w:eastAsia="宋体" w:cs="宋体"/>
          <w:sz w:val="21"/>
          <w:szCs w:val="21"/>
        </w:rPr>
      </w:pPr>
      <w:r>
        <w:rPr>
          <w:rFonts w:ascii="宋体" w:hAnsi="宋体" w:eastAsia="宋体" w:cs="宋体"/>
          <w:spacing w:val="-1"/>
          <w:position w:val="7"/>
          <w:sz w:val="21"/>
          <w:szCs w:val="21"/>
        </w:rPr>
        <w:t>异议受理联系人：</w:t>
      </w:r>
    </w:p>
    <w:p>
      <w:pPr>
        <w:spacing w:line="220" w:lineRule="auto"/>
        <w:ind w:left="23"/>
        <w:rPr>
          <w:rFonts w:ascii="宋体" w:hAnsi="宋体" w:eastAsia="宋体" w:cs="宋体"/>
          <w:sz w:val="21"/>
          <w:szCs w:val="21"/>
        </w:rPr>
      </w:pPr>
      <w:r>
        <w:rPr>
          <w:rFonts w:ascii="宋体" w:hAnsi="宋体" w:eastAsia="宋体" w:cs="宋体"/>
          <w:spacing w:val="-2"/>
          <w:sz w:val="21"/>
          <w:szCs w:val="21"/>
        </w:rPr>
        <w:t>联系人：董光</w:t>
      </w:r>
    </w:p>
    <w:p>
      <w:pPr>
        <w:spacing w:before="61" w:line="186" w:lineRule="auto"/>
        <w:ind w:left="23"/>
        <w:rPr>
          <w:rFonts w:ascii="宋体" w:hAnsi="宋体" w:eastAsia="宋体" w:cs="宋体"/>
          <w:sz w:val="21"/>
          <w:szCs w:val="21"/>
        </w:rPr>
      </w:pPr>
      <w:r>
        <w:rPr>
          <w:rFonts w:ascii="宋体" w:hAnsi="宋体" w:eastAsia="宋体" w:cs="宋体"/>
          <w:spacing w:val="-6"/>
          <w:sz w:val="21"/>
          <w:szCs w:val="21"/>
        </w:rPr>
        <w:t>联系电话：</w:t>
      </w:r>
      <w:r>
        <w:rPr>
          <w:rFonts w:ascii="宋体" w:hAnsi="宋体" w:eastAsia="宋体" w:cs="宋体"/>
          <w:spacing w:val="-10"/>
          <w:sz w:val="21"/>
          <w:szCs w:val="21"/>
        </w:rPr>
        <w:t xml:space="preserve"> </w:t>
      </w:r>
      <w:r>
        <w:rPr>
          <w:rFonts w:ascii="宋体" w:hAnsi="宋体" w:eastAsia="宋体" w:cs="宋体"/>
          <w:spacing w:val="-6"/>
          <w:sz w:val="21"/>
          <w:szCs w:val="21"/>
        </w:rPr>
        <w:t>0417-5901182</w:t>
      </w:r>
    </w:p>
    <w:p>
      <w:pPr>
        <w:spacing w:line="14" w:lineRule="auto"/>
        <w:rPr>
          <w:rFonts w:ascii="Arial"/>
          <w:sz w:val="2"/>
        </w:rPr>
      </w:pPr>
      <w:r>
        <w:rPr>
          <w:rFonts w:ascii="Arial" w:hAnsi="Arial" w:eastAsia="Arial" w:cs="Arial"/>
          <w:sz w:val="2"/>
          <w:szCs w:val="2"/>
        </w:rPr>
        <w:br w:type="column"/>
      </w:r>
    </w:p>
    <w:p>
      <w:pPr>
        <w:spacing w:before="40" w:line="221" w:lineRule="auto"/>
        <w:rPr>
          <w:rFonts w:hint="eastAsia" w:ascii="宋体" w:hAnsi="宋体" w:eastAsia="宋体" w:cs="宋体"/>
          <w:sz w:val="21"/>
          <w:szCs w:val="21"/>
          <w:lang w:eastAsia="zh-CN"/>
        </w:rPr>
      </w:pPr>
      <w:r>
        <w:rPr>
          <w:rFonts w:ascii="宋体" w:hAnsi="宋体" w:eastAsia="宋体" w:cs="宋体"/>
          <w:spacing w:val="-8"/>
          <w:sz w:val="21"/>
          <w:szCs w:val="21"/>
        </w:rPr>
        <w:t>联系人:</w:t>
      </w:r>
      <w:r>
        <w:rPr>
          <w:rFonts w:hint="eastAsia" w:ascii="宋体" w:hAnsi="宋体" w:eastAsia="宋体" w:cs="宋体"/>
          <w:spacing w:val="-8"/>
          <w:sz w:val="21"/>
          <w:szCs w:val="21"/>
          <w:lang w:val="en-US" w:eastAsia="zh-CN"/>
        </w:rPr>
        <w:t>雒群</w:t>
      </w:r>
    </w:p>
    <w:p>
      <w:pPr>
        <w:spacing w:before="229" w:line="223" w:lineRule="auto"/>
        <w:ind w:left="127"/>
        <w:rPr>
          <w:rFonts w:hint="default" w:ascii="宋体" w:hAnsi="宋体" w:eastAsia="宋体" w:cs="宋体"/>
          <w:sz w:val="21"/>
          <w:szCs w:val="21"/>
          <w:lang w:val="en-US" w:eastAsia="zh-CN"/>
        </w:rPr>
      </w:pPr>
      <w:r>
        <w:rPr>
          <w:rFonts w:ascii="宋体" w:hAnsi="宋体" w:eastAsia="宋体" w:cs="宋体"/>
          <w:spacing w:val="-2"/>
          <w:sz w:val="21"/>
          <w:szCs w:val="21"/>
        </w:rPr>
        <w:t xml:space="preserve">电话: </w:t>
      </w:r>
      <w:r>
        <w:rPr>
          <w:rFonts w:hint="eastAsia" w:ascii="宋体" w:hAnsi="宋体" w:eastAsia="宋体" w:cs="宋体"/>
          <w:spacing w:val="-2"/>
          <w:sz w:val="21"/>
          <w:szCs w:val="21"/>
          <w:lang w:val="en-US" w:eastAsia="zh-CN"/>
        </w:rPr>
        <w:t>0417-2657779</w:t>
      </w:r>
    </w:p>
    <w:p>
      <w:pPr>
        <w:spacing w:before="75" w:line="220" w:lineRule="auto"/>
        <w:ind w:left="206"/>
        <w:rPr>
          <w:rFonts w:hint="eastAsia" w:ascii="宋体" w:hAnsi="宋体" w:eastAsia="宋体" w:cs="宋体"/>
          <w:sz w:val="21"/>
          <w:szCs w:val="21"/>
          <w:lang w:eastAsia="zh-CN"/>
        </w:rPr>
      </w:pPr>
      <w:r>
        <w:rPr>
          <w:rFonts w:ascii="宋体" w:hAnsi="宋体" w:eastAsia="宋体" w:cs="宋体"/>
          <w:spacing w:val="-1"/>
          <w:sz w:val="21"/>
          <w:szCs w:val="21"/>
        </w:rPr>
        <w:t xml:space="preserve">传真: </w:t>
      </w:r>
      <w:r>
        <w:rPr>
          <w:rFonts w:hint="eastAsia" w:ascii="宋体" w:hAnsi="宋体" w:eastAsia="宋体" w:cs="宋体"/>
          <w:spacing w:val="-1"/>
          <w:sz w:val="21"/>
          <w:szCs w:val="21"/>
          <w:lang w:val="en-US" w:eastAsia="zh-CN"/>
        </w:rPr>
        <w:t xml:space="preserve"> </w:t>
      </w:r>
    </w:p>
    <w:p>
      <w:pPr>
        <w:spacing w:before="10" w:line="304" w:lineRule="auto"/>
        <w:ind w:left="232"/>
        <w:rPr>
          <w:rFonts w:ascii="宋体" w:hAnsi="宋体" w:eastAsia="宋体" w:cs="宋体"/>
          <w:sz w:val="21"/>
          <w:szCs w:val="21"/>
        </w:rPr>
      </w:pPr>
      <w:r>
        <w:rPr>
          <w:rFonts w:ascii="宋体" w:hAnsi="宋体" w:eastAsia="宋体" w:cs="宋体"/>
          <w:spacing w:val="1"/>
          <w:sz w:val="21"/>
          <w:szCs w:val="21"/>
        </w:rPr>
        <w:t>电子邮件:</w:t>
      </w:r>
      <w:r>
        <w:rPr>
          <w:rFonts w:ascii="宋体" w:hAnsi="宋体" w:eastAsia="宋体" w:cs="宋体"/>
          <w:spacing w:val="-46"/>
          <w:sz w:val="21"/>
          <w:szCs w:val="21"/>
        </w:rPr>
        <w:t xml:space="preserve"> </w:t>
      </w:r>
      <w:r>
        <w:rPr>
          <w:rFonts w:hint="eastAsia" w:ascii="仿宋_GB2312" w:hAnsi="仿宋_GB2312" w:eastAsia="仿宋_GB2312" w:cs="仿宋_GB2312"/>
          <w:bCs/>
          <w:szCs w:val="21"/>
          <w:highlight w:val="none"/>
          <w:u w:val="single"/>
          <w:lang w:val="en-US" w:eastAsia="zh-CN"/>
        </w:rPr>
        <w:t>12003075@qq.com</w:t>
      </w:r>
    </w:p>
    <w:p>
      <w:pPr>
        <w:spacing w:line="304" w:lineRule="auto"/>
        <w:rPr>
          <w:rFonts w:ascii="宋体" w:hAnsi="宋体" w:eastAsia="宋体" w:cs="宋体"/>
          <w:sz w:val="21"/>
          <w:szCs w:val="21"/>
        </w:rPr>
        <w:sectPr>
          <w:type w:val="continuous"/>
          <w:pgSz w:w="11907" w:h="16839"/>
          <w:pgMar w:top="1134" w:right="1701" w:bottom="1134" w:left="1701" w:header="0" w:footer="0" w:gutter="0"/>
          <w:cols w:equalWidth="0" w:num="2">
            <w:col w:w="4105" w:space="100"/>
            <w:col w:w="4298"/>
          </w:cols>
          <w:rtlGutter w:val="0"/>
          <w:docGrid w:linePitch="0" w:charSpace="0"/>
        </w:sectPr>
      </w:pPr>
    </w:p>
    <w:p>
      <w:pPr>
        <w:spacing w:before="140" w:line="223" w:lineRule="auto"/>
        <w:ind w:left="3056"/>
        <w:outlineLvl w:val="0"/>
        <w:rPr>
          <w:rFonts w:ascii="宋体" w:hAnsi="宋体" w:eastAsia="宋体" w:cs="宋体"/>
          <w:sz w:val="43"/>
          <w:szCs w:val="43"/>
        </w:rPr>
      </w:pPr>
      <w:bookmarkStart w:id="4" w:name="bookmark6"/>
      <w:bookmarkEnd w:id="4"/>
      <w:bookmarkStart w:id="5" w:name="bookmark5"/>
      <w:bookmarkEnd w:id="5"/>
      <w:r>
        <w:rPr>
          <w:rFonts w:ascii="宋体" w:hAnsi="宋体" w:eastAsia="宋体" w:cs="宋体"/>
          <w:spacing w:val="9"/>
          <w:sz w:val="43"/>
          <w:szCs w:val="43"/>
          <w14:textOutline w14:w="7968" w14:cap="flat" w14:cmpd="sng">
            <w14:solidFill>
              <w14:srgbClr w14:val="000000"/>
            </w14:solidFill>
            <w14:prstDash w14:val="solid"/>
            <w14:miter w14:val="0"/>
          </w14:textOutline>
        </w:rPr>
        <w:t>第二章投标人须知</w:t>
      </w:r>
    </w:p>
    <w:p>
      <w:pPr>
        <w:spacing w:line="389" w:lineRule="auto"/>
        <w:rPr>
          <w:rFonts w:ascii="Arial"/>
          <w:sz w:val="21"/>
        </w:rPr>
      </w:pPr>
    </w:p>
    <w:p>
      <w:pPr>
        <w:spacing w:before="101" w:line="224" w:lineRule="auto"/>
        <w:ind w:left="3531"/>
        <w:outlineLvl w:val="1"/>
        <w:rPr>
          <w:rFonts w:ascii="黑体" w:hAnsi="黑体" w:eastAsia="黑体" w:cs="黑体"/>
          <w:sz w:val="31"/>
          <w:szCs w:val="31"/>
        </w:rPr>
      </w:pPr>
      <w:r>
        <w:rPr>
          <w:rFonts w:ascii="黑体" w:hAnsi="黑体" w:eastAsia="黑体" w:cs="黑体"/>
          <w:spacing w:val="9"/>
          <w:sz w:val="31"/>
          <w:szCs w:val="31"/>
          <w14:textOutline w14:w="5791" w14:cap="flat" w14:cmpd="sng">
            <w14:solidFill>
              <w14:srgbClr w14:val="000000"/>
            </w14:solidFill>
            <w14:prstDash w14:val="solid"/>
            <w14:miter w14:val="0"/>
          </w14:textOutline>
        </w:rPr>
        <w:t>投标人须知前附表</w:t>
      </w:r>
    </w:p>
    <w:p>
      <w:pPr>
        <w:spacing w:before="113"/>
      </w:pPr>
    </w:p>
    <w:tbl>
      <w:tblPr>
        <w:tblStyle w:val="7"/>
        <w:tblW w:w="9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2092"/>
        <w:gridCol w:w="63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168" w:type="dxa"/>
            <w:vAlign w:val="top"/>
          </w:tcPr>
          <w:p>
            <w:pPr>
              <w:spacing w:before="177" w:line="221" w:lineRule="auto"/>
              <w:ind w:left="274"/>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条款号</w:t>
            </w:r>
          </w:p>
        </w:tc>
        <w:tc>
          <w:tcPr>
            <w:tcW w:w="2092" w:type="dxa"/>
            <w:vAlign w:val="top"/>
          </w:tcPr>
          <w:p>
            <w:pPr>
              <w:spacing w:before="177" w:line="221" w:lineRule="auto"/>
              <w:ind w:left="63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条款名称</w:t>
            </w:r>
          </w:p>
        </w:tc>
        <w:tc>
          <w:tcPr>
            <w:tcW w:w="6346" w:type="dxa"/>
            <w:vAlign w:val="top"/>
          </w:tcPr>
          <w:p>
            <w:pPr>
              <w:spacing w:before="177" w:line="221" w:lineRule="auto"/>
              <w:ind w:left="2758"/>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168" w:type="dxa"/>
            <w:vAlign w:val="top"/>
          </w:tcPr>
          <w:p>
            <w:pPr>
              <w:pStyle w:val="8"/>
              <w:spacing w:line="286" w:lineRule="auto"/>
            </w:pPr>
          </w:p>
          <w:p>
            <w:pPr>
              <w:pStyle w:val="8"/>
              <w:spacing w:line="286" w:lineRule="auto"/>
            </w:pPr>
          </w:p>
          <w:p>
            <w:pPr>
              <w:pStyle w:val="8"/>
              <w:spacing w:line="287" w:lineRule="auto"/>
            </w:pPr>
          </w:p>
          <w:p>
            <w:pPr>
              <w:spacing w:before="60" w:line="187" w:lineRule="auto"/>
              <w:ind w:left="39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1.1.2</w:t>
            </w:r>
          </w:p>
        </w:tc>
        <w:tc>
          <w:tcPr>
            <w:tcW w:w="2092" w:type="dxa"/>
            <w:vAlign w:val="top"/>
          </w:tcPr>
          <w:p>
            <w:pPr>
              <w:pStyle w:val="8"/>
              <w:spacing w:line="271" w:lineRule="auto"/>
            </w:pPr>
          </w:p>
          <w:p>
            <w:pPr>
              <w:pStyle w:val="8"/>
              <w:spacing w:line="271" w:lineRule="auto"/>
            </w:pPr>
          </w:p>
          <w:p>
            <w:pPr>
              <w:pStyle w:val="8"/>
              <w:spacing w:line="271" w:lineRule="auto"/>
            </w:pPr>
          </w:p>
          <w:p>
            <w:pPr>
              <w:spacing w:before="68" w:line="221" w:lineRule="auto"/>
              <w:ind w:left="734"/>
              <w:rPr>
                <w:rFonts w:ascii="宋体" w:hAnsi="宋体" w:eastAsia="宋体" w:cs="宋体"/>
                <w:sz w:val="21"/>
                <w:szCs w:val="21"/>
              </w:rPr>
            </w:pPr>
            <w:r>
              <w:rPr>
                <w:rFonts w:ascii="宋体" w:hAnsi="宋体" w:eastAsia="宋体" w:cs="宋体"/>
                <w:spacing w:val="-2"/>
                <w:sz w:val="21"/>
                <w:szCs w:val="21"/>
              </w:rPr>
              <w:t>招标人</w:t>
            </w:r>
          </w:p>
        </w:tc>
        <w:tc>
          <w:tcPr>
            <w:tcW w:w="6346" w:type="dxa"/>
            <w:vAlign w:val="top"/>
          </w:tcPr>
          <w:p>
            <w:pPr>
              <w:spacing w:before="127" w:line="221" w:lineRule="auto"/>
              <w:ind w:left="114"/>
              <w:rPr>
                <w:rFonts w:ascii="宋体" w:hAnsi="宋体" w:eastAsia="宋体" w:cs="宋体"/>
                <w:sz w:val="21"/>
                <w:szCs w:val="21"/>
              </w:rPr>
            </w:pPr>
            <w:r>
              <w:rPr>
                <w:rFonts w:ascii="宋体" w:hAnsi="宋体" w:eastAsia="宋体" w:cs="宋体"/>
                <w:spacing w:val="-1"/>
                <w:sz w:val="21"/>
                <w:szCs w:val="21"/>
              </w:rPr>
              <w:t>招标人：大石桥市城乡建设与公用事业中心</w:t>
            </w:r>
          </w:p>
          <w:p>
            <w:pPr>
              <w:spacing w:before="216" w:line="221" w:lineRule="auto"/>
              <w:ind w:left="113"/>
              <w:rPr>
                <w:rFonts w:ascii="宋体" w:hAnsi="宋体" w:eastAsia="宋体" w:cs="宋体"/>
                <w:sz w:val="21"/>
                <w:szCs w:val="21"/>
              </w:rPr>
            </w:pPr>
            <w:r>
              <w:rPr>
                <w:rFonts w:ascii="宋体" w:hAnsi="宋体" w:eastAsia="宋体" w:cs="宋体"/>
                <w:spacing w:val="-9"/>
                <w:sz w:val="21"/>
                <w:szCs w:val="21"/>
              </w:rPr>
              <w:t>地址： 大石桥市哈大南路</w:t>
            </w:r>
            <w:r>
              <w:rPr>
                <w:rFonts w:ascii="宋体" w:hAnsi="宋体" w:eastAsia="宋体" w:cs="宋体"/>
                <w:spacing w:val="-32"/>
                <w:sz w:val="21"/>
                <w:szCs w:val="21"/>
              </w:rPr>
              <w:t xml:space="preserve"> </w:t>
            </w:r>
            <w:r>
              <w:rPr>
                <w:rFonts w:ascii="宋体" w:hAnsi="宋体" w:eastAsia="宋体" w:cs="宋体"/>
                <w:spacing w:val="-9"/>
                <w:sz w:val="21"/>
                <w:szCs w:val="21"/>
              </w:rPr>
              <w:t>26</w:t>
            </w:r>
            <w:r>
              <w:rPr>
                <w:rFonts w:ascii="宋体" w:hAnsi="宋体" w:eastAsia="宋体" w:cs="宋体"/>
                <w:spacing w:val="-38"/>
                <w:sz w:val="21"/>
                <w:szCs w:val="21"/>
              </w:rPr>
              <w:t xml:space="preserve"> </w:t>
            </w:r>
            <w:r>
              <w:rPr>
                <w:rFonts w:ascii="宋体" w:hAnsi="宋体" w:eastAsia="宋体" w:cs="宋体"/>
                <w:spacing w:val="-9"/>
                <w:sz w:val="21"/>
                <w:szCs w:val="21"/>
              </w:rPr>
              <w:t>号</w:t>
            </w:r>
          </w:p>
          <w:p>
            <w:pPr>
              <w:spacing w:before="217" w:line="221" w:lineRule="auto"/>
              <w:ind w:left="114"/>
              <w:rPr>
                <w:rFonts w:ascii="宋体" w:hAnsi="宋体" w:eastAsia="宋体" w:cs="宋体"/>
                <w:sz w:val="21"/>
                <w:szCs w:val="21"/>
              </w:rPr>
            </w:pPr>
            <w:r>
              <w:rPr>
                <w:rFonts w:ascii="宋体" w:hAnsi="宋体" w:eastAsia="宋体" w:cs="宋体"/>
                <w:spacing w:val="-1"/>
                <w:sz w:val="21"/>
                <w:szCs w:val="21"/>
              </w:rPr>
              <w:t>联系人： 董光</w:t>
            </w:r>
          </w:p>
          <w:p>
            <w:pPr>
              <w:spacing w:before="216" w:line="223" w:lineRule="auto"/>
              <w:ind w:left="114"/>
              <w:rPr>
                <w:rFonts w:ascii="宋体" w:hAnsi="宋体" w:eastAsia="宋体" w:cs="宋体"/>
                <w:sz w:val="21"/>
                <w:szCs w:val="21"/>
              </w:rPr>
            </w:pPr>
            <w:r>
              <w:rPr>
                <w:rFonts w:ascii="宋体" w:hAnsi="宋体" w:eastAsia="宋体" w:cs="宋体"/>
                <w:spacing w:val="-7"/>
                <w:sz w:val="21"/>
                <w:szCs w:val="21"/>
              </w:rPr>
              <w:t>联系电话： 0417-5901182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trPr>
        <w:tc>
          <w:tcPr>
            <w:tcW w:w="1168" w:type="dxa"/>
            <w:vAlign w:val="top"/>
          </w:tcPr>
          <w:p>
            <w:pPr>
              <w:pStyle w:val="8"/>
              <w:spacing w:line="269" w:lineRule="auto"/>
            </w:pPr>
          </w:p>
          <w:p>
            <w:pPr>
              <w:pStyle w:val="8"/>
              <w:spacing w:line="270" w:lineRule="auto"/>
            </w:pPr>
          </w:p>
          <w:p>
            <w:pPr>
              <w:pStyle w:val="8"/>
              <w:spacing w:line="270" w:lineRule="auto"/>
            </w:pPr>
          </w:p>
          <w:p>
            <w:pPr>
              <w:pStyle w:val="8"/>
              <w:spacing w:line="270" w:lineRule="auto"/>
            </w:pPr>
          </w:p>
          <w:p>
            <w:pPr>
              <w:spacing w:before="61" w:line="187" w:lineRule="auto"/>
              <w:ind w:left="39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1.1.3</w:t>
            </w:r>
          </w:p>
        </w:tc>
        <w:tc>
          <w:tcPr>
            <w:tcW w:w="2092" w:type="dxa"/>
            <w:vAlign w:val="top"/>
          </w:tcPr>
          <w:p>
            <w:pPr>
              <w:pStyle w:val="8"/>
              <w:spacing w:line="258" w:lineRule="auto"/>
            </w:pPr>
          </w:p>
          <w:p>
            <w:pPr>
              <w:pStyle w:val="8"/>
              <w:spacing w:line="258" w:lineRule="auto"/>
            </w:pPr>
          </w:p>
          <w:p>
            <w:pPr>
              <w:pStyle w:val="8"/>
              <w:spacing w:line="258" w:lineRule="auto"/>
            </w:pPr>
          </w:p>
          <w:p>
            <w:pPr>
              <w:pStyle w:val="8"/>
              <w:spacing w:line="259" w:lineRule="auto"/>
            </w:pPr>
          </w:p>
          <w:p>
            <w:pPr>
              <w:spacing w:before="68" w:line="220" w:lineRule="auto"/>
              <w:ind w:left="420"/>
              <w:rPr>
                <w:rFonts w:ascii="宋体" w:hAnsi="宋体" w:eastAsia="宋体" w:cs="宋体"/>
                <w:sz w:val="21"/>
                <w:szCs w:val="21"/>
              </w:rPr>
            </w:pPr>
            <w:r>
              <w:rPr>
                <w:rFonts w:ascii="宋体" w:hAnsi="宋体" w:eastAsia="宋体" w:cs="宋体"/>
                <w:spacing w:val="-1"/>
                <w:sz w:val="21"/>
                <w:szCs w:val="21"/>
              </w:rPr>
              <w:t>招标代理机构</w:t>
            </w:r>
          </w:p>
        </w:tc>
        <w:tc>
          <w:tcPr>
            <w:tcW w:w="6346" w:type="dxa"/>
            <w:vAlign w:val="top"/>
          </w:tcPr>
          <w:p>
            <w:pPr>
              <w:spacing w:before="129" w:line="220" w:lineRule="auto"/>
              <w:ind w:left="114"/>
              <w:rPr>
                <w:rFonts w:hint="default" w:ascii="宋体" w:hAnsi="宋体" w:eastAsia="宋体" w:cs="宋体"/>
                <w:sz w:val="21"/>
                <w:szCs w:val="21"/>
                <w:lang w:val="en-US" w:eastAsia="zh-CN"/>
              </w:rPr>
            </w:pPr>
            <w:r>
              <w:rPr>
                <w:rFonts w:ascii="宋体" w:hAnsi="宋体" w:eastAsia="宋体" w:cs="宋体"/>
                <w:spacing w:val="-5"/>
                <w:sz w:val="21"/>
                <w:szCs w:val="21"/>
              </w:rPr>
              <w:t xml:space="preserve">招标代理机构： </w:t>
            </w:r>
            <w:r>
              <w:rPr>
                <w:rFonts w:hint="eastAsia" w:ascii="宋体" w:hAnsi="宋体" w:eastAsia="宋体" w:cs="宋体"/>
                <w:spacing w:val="-5"/>
                <w:sz w:val="21"/>
                <w:szCs w:val="21"/>
                <w:lang w:val="en-US" w:eastAsia="zh-CN"/>
              </w:rPr>
              <w:t>营口隆原工程咨询有限公司</w:t>
            </w:r>
          </w:p>
          <w:p>
            <w:pPr>
              <w:spacing w:before="217" w:line="221" w:lineRule="auto"/>
              <w:ind w:left="113"/>
              <w:rPr>
                <w:rFonts w:hint="default" w:ascii="宋体" w:hAnsi="宋体" w:eastAsia="宋体" w:cs="宋体"/>
                <w:sz w:val="21"/>
                <w:szCs w:val="21"/>
                <w:lang w:val="en-US" w:eastAsia="zh-CN"/>
              </w:rPr>
            </w:pPr>
            <w:r>
              <w:rPr>
                <w:rFonts w:ascii="宋体" w:hAnsi="宋体" w:eastAsia="宋体" w:cs="宋体"/>
                <w:spacing w:val="-7"/>
                <w:sz w:val="21"/>
                <w:szCs w:val="21"/>
              </w:rPr>
              <w:t xml:space="preserve">地址： </w:t>
            </w:r>
            <w:r>
              <w:rPr>
                <w:rFonts w:hint="eastAsia" w:ascii="宋体" w:hAnsi="宋体" w:eastAsia="宋体" w:cs="宋体"/>
                <w:spacing w:val="-7"/>
                <w:sz w:val="21"/>
                <w:szCs w:val="21"/>
                <w:lang w:val="en-US" w:eastAsia="zh-CN"/>
              </w:rPr>
              <w:t>营口市西市区红星五金机电城13号楼</w:t>
            </w:r>
          </w:p>
          <w:p>
            <w:pPr>
              <w:spacing w:before="216" w:line="221" w:lineRule="auto"/>
              <w:ind w:left="114"/>
              <w:rPr>
                <w:rFonts w:hint="eastAsia" w:ascii="宋体" w:hAnsi="宋体" w:eastAsia="宋体" w:cs="宋体"/>
                <w:sz w:val="21"/>
                <w:szCs w:val="21"/>
                <w:lang w:eastAsia="zh-CN"/>
              </w:rPr>
            </w:pPr>
            <w:r>
              <w:rPr>
                <w:rFonts w:ascii="宋体" w:hAnsi="宋体" w:eastAsia="宋体" w:cs="宋体"/>
                <w:spacing w:val="-1"/>
                <w:sz w:val="21"/>
                <w:szCs w:val="21"/>
              </w:rPr>
              <w:t>联系人：</w:t>
            </w:r>
            <w:r>
              <w:rPr>
                <w:rFonts w:hint="eastAsia" w:ascii="宋体" w:hAnsi="宋体" w:eastAsia="宋体" w:cs="宋体"/>
                <w:spacing w:val="-1"/>
                <w:sz w:val="21"/>
                <w:szCs w:val="21"/>
                <w:lang w:val="en-US" w:eastAsia="zh-CN"/>
              </w:rPr>
              <w:t>雒群</w:t>
            </w:r>
          </w:p>
          <w:p>
            <w:pPr>
              <w:spacing w:before="216" w:line="223" w:lineRule="auto"/>
              <w:ind w:left="114"/>
              <w:rPr>
                <w:rFonts w:hint="default" w:ascii="宋体" w:hAnsi="宋体" w:eastAsia="宋体" w:cs="宋体"/>
                <w:sz w:val="21"/>
                <w:szCs w:val="21"/>
                <w:lang w:val="en-US" w:eastAsia="zh-CN"/>
              </w:rPr>
            </w:pPr>
            <w:r>
              <w:rPr>
                <w:rFonts w:ascii="宋体" w:hAnsi="宋体" w:eastAsia="宋体" w:cs="宋体"/>
                <w:spacing w:val="-4"/>
                <w:sz w:val="21"/>
                <w:szCs w:val="21"/>
              </w:rPr>
              <w:t>联系电话：</w:t>
            </w:r>
            <w:r>
              <w:rPr>
                <w:rFonts w:ascii="宋体" w:hAnsi="宋体" w:eastAsia="宋体" w:cs="宋体"/>
                <w:spacing w:val="-11"/>
                <w:sz w:val="21"/>
                <w:szCs w:val="21"/>
              </w:rPr>
              <w:t xml:space="preserve"> </w:t>
            </w:r>
            <w:r>
              <w:rPr>
                <w:rFonts w:hint="eastAsia" w:ascii="宋体" w:hAnsi="宋体" w:eastAsia="宋体" w:cs="宋体"/>
                <w:spacing w:val="-4"/>
                <w:sz w:val="21"/>
                <w:szCs w:val="21"/>
                <w:lang w:val="en-US" w:eastAsia="zh-CN"/>
              </w:rPr>
              <w:t>0417-2657779</w:t>
            </w:r>
          </w:p>
          <w:p>
            <w:pPr>
              <w:spacing w:before="258" w:line="213" w:lineRule="auto"/>
              <w:ind w:left="138"/>
              <w:rPr>
                <w:rFonts w:ascii="Times New Roman" w:hAnsi="Times New Roman" w:eastAsia="Times New Roman" w:cs="Times New Roman"/>
                <w:sz w:val="21"/>
                <w:szCs w:val="21"/>
              </w:rPr>
            </w:pPr>
            <w:r>
              <w:rPr>
                <w:rFonts w:ascii="宋体" w:hAnsi="宋体" w:eastAsia="宋体" w:cs="宋体"/>
                <w:spacing w:val="-7"/>
                <w:sz w:val="21"/>
                <w:szCs w:val="21"/>
              </w:rPr>
              <w:t xml:space="preserve">电子信箱： </w:t>
            </w:r>
            <w:r>
              <w:rPr>
                <w:rFonts w:hint="eastAsia" w:ascii="仿宋_GB2312" w:hAnsi="仿宋_GB2312" w:eastAsia="仿宋_GB2312" w:cs="仿宋_GB2312"/>
                <w:bCs/>
                <w:szCs w:val="21"/>
                <w:highlight w:val="none"/>
                <w:u w:val="single"/>
                <w:lang w:val="en-US" w:eastAsia="zh-CN"/>
              </w:rPr>
              <w:t>12003075@qq.com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68" w:type="dxa"/>
            <w:vAlign w:val="top"/>
          </w:tcPr>
          <w:p>
            <w:pPr>
              <w:pStyle w:val="8"/>
              <w:spacing w:line="367" w:lineRule="auto"/>
            </w:pPr>
          </w:p>
          <w:p>
            <w:pPr>
              <w:spacing w:before="61" w:line="187" w:lineRule="auto"/>
              <w:ind w:left="39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1.1.4</w:t>
            </w:r>
          </w:p>
        </w:tc>
        <w:tc>
          <w:tcPr>
            <w:tcW w:w="2092" w:type="dxa"/>
            <w:vAlign w:val="center"/>
          </w:tcPr>
          <w:p>
            <w:pPr>
              <w:spacing w:before="68" w:line="221" w:lineRule="auto"/>
              <w:jc w:val="center"/>
              <w:rPr>
                <w:rFonts w:ascii="宋体" w:hAnsi="宋体" w:eastAsia="宋体" w:cs="宋体"/>
                <w:sz w:val="21"/>
                <w:szCs w:val="21"/>
              </w:rPr>
            </w:pPr>
            <w:r>
              <w:rPr>
                <w:rFonts w:ascii="宋体" w:hAnsi="宋体" w:eastAsia="宋体" w:cs="宋体"/>
                <w:spacing w:val="-3"/>
                <w:sz w:val="21"/>
                <w:szCs w:val="21"/>
              </w:rPr>
              <w:t>项目名称</w:t>
            </w:r>
          </w:p>
        </w:tc>
        <w:tc>
          <w:tcPr>
            <w:tcW w:w="6346" w:type="dxa"/>
            <w:vAlign w:val="center"/>
          </w:tcPr>
          <w:p>
            <w:pPr>
              <w:spacing w:line="220" w:lineRule="auto"/>
              <w:ind w:left="116"/>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大石桥市南楼污水处理厂尾水人工湿地水质净化工程项目（EPC）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168" w:type="dxa"/>
            <w:vAlign w:val="top"/>
          </w:tcPr>
          <w:p>
            <w:pPr>
              <w:spacing w:before="214" w:line="187" w:lineRule="auto"/>
              <w:ind w:left="39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1.1.5</w:t>
            </w:r>
          </w:p>
        </w:tc>
        <w:tc>
          <w:tcPr>
            <w:tcW w:w="2092" w:type="dxa"/>
            <w:vAlign w:val="top"/>
          </w:tcPr>
          <w:p>
            <w:pPr>
              <w:spacing w:before="176" w:line="222" w:lineRule="auto"/>
              <w:ind w:left="630"/>
              <w:rPr>
                <w:rFonts w:ascii="宋体" w:hAnsi="宋体" w:eastAsia="宋体" w:cs="宋体"/>
                <w:sz w:val="21"/>
                <w:szCs w:val="21"/>
              </w:rPr>
            </w:pPr>
            <w:r>
              <w:rPr>
                <w:rFonts w:ascii="宋体" w:hAnsi="宋体" w:eastAsia="宋体" w:cs="宋体"/>
                <w:spacing w:val="-2"/>
                <w:sz w:val="21"/>
                <w:szCs w:val="21"/>
              </w:rPr>
              <w:t>建设地点</w:t>
            </w:r>
          </w:p>
        </w:tc>
        <w:tc>
          <w:tcPr>
            <w:tcW w:w="6346" w:type="dxa"/>
            <w:vAlign w:val="top"/>
          </w:tcPr>
          <w:p>
            <w:pPr>
              <w:spacing w:before="176" w:line="219" w:lineRule="auto"/>
              <w:ind w:left="117"/>
              <w:rPr>
                <w:rFonts w:ascii="宋体" w:hAnsi="宋体" w:eastAsia="宋体" w:cs="宋体"/>
                <w:sz w:val="21"/>
                <w:szCs w:val="21"/>
              </w:rPr>
            </w:pPr>
            <w:r>
              <w:rPr>
                <w:rFonts w:ascii="宋体" w:hAnsi="宋体" w:eastAsia="宋体" w:cs="宋体"/>
                <w:spacing w:val="-1"/>
                <w:sz w:val="21"/>
                <w:szCs w:val="21"/>
              </w:rPr>
              <w:t>见招标公告第二条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68" w:type="dxa"/>
            <w:vAlign w:val="top"/>
          </w:tcPr>
          <w:p>
            <w:pPr>
              <w:spacing w:before="212" w:line="187" w:lineRule="auto"/>
              <w:ind w:left="39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1.2.1</w:t>
            </w:r>
          </w:p>
        </w:tc>
        <w:tc>
          <w:tcPr>
            <w:tcW w:w="2092" w:type="dxa"/>
            <w:vAlign w:val="top"/>
          </w:tcPr>
          <w:p>
            <w:pPr>
              <w:spacing w:before="173" w:line="221" w:lineRule="auto"/>
              <w:ind w:left="323"/>
              <w:rPr>
                <w:rFonts w:ascii="宋体" w:hAnsi="宋体" w:eastAsia="宋体" w:cs="宋体"/>
                <w:sz w:val="21"/>
                <w:szCs w:val="21"/>
              </w:rPr>
            </w:pPr>
            <w:r>
              <w:rPr>
                <w:rFonts w:ascii="宋体" w:hAnsi="宋体" w:eastAsia="宋体" w:cs="宋体"/>
                <w:spacing w:val="-2"/>
                <w:sz w:val="21"/>
                <w:szCs w:val="21"/>
              </w:rPr>
              <w:t>资金来源及比例</w:t>
            </w:r>
          </w:p>
        </w:tc>
        <w:tc>
          <w:tcPr>
            <w:tcW w:w="6346" w:type="dxa"/>
            <w:vAlign w:val="top"/>
          </w:tcPr>
          <w:p>
            <w:pPr>
              <w:spacing w:before="174" w:line="220" w:lineRule="auto"/>
              <w:ind w:left="133"/>
              <w:rPr>
                <w:rFonts w:ascii="宋体" w:hAnsi="宋体" w:eastAsia="宋体" w:cs="宋体"/>
                <w:sz w:val="21"/>
                <w:szCs w:val="21"/>
              </w:rPr>
            </w:pPr>
            <w:r>
              <w:rPr>
                <w:rFonts w:ascii="宋体" w:hAnsi="宋体" w:eastAsia="宋体" w:cs="宋体"/>
                <w:spacing w:val="-2"/>
                <w:sz w:val="21"/>
                <w:szCs w:val="21"/>
              </w:rPr>
              <w:t>中央</w:t>
            </w:r>
            <w:r>
              <w:rPr>
                <w:rFonts w:hint="eastAsia" w:ascii="宋体" w:hAnsi="宋体" w:eastAsia="宋体" w:cs="宋体"/>
                <w:spacing w:val="-2"/>
                <w:sz w:val="21"/>
                <w:szCs w:val="21"/>
                <w:lang w:val="en-US" w:eastAsia="zh-CN"/>
              </w:rPr>
              <w:t>水污染防治</w:t>
            </w:r>
            <w:r>
              <w:rPr>
                <w:rFonts w:ascii="宋体" w:hAnsi="宋体" w:eastAsia="宋体" w:cs="宋体"/>
                <w:spacing w:val="-2"/>
                <w:sz w:val="21"/>
                <w:szCs w:val="21"/>
              </w:rPr>
              <w:t>专项资金</w:t>
            </w:r>
            <w:r>
              <w:rPr>
                <w:rFonts w:ascii="宋体" w:hAnsi="宋体" w:eastAsia="宋体" w:cs="宋体"/>
                <w:spacing w:val="-26"/>
                <w:sz w:val="21"/>
                <w:szCs w:val="21"/>
              </w:rPr>
              <w:t xml:space="preserve"> </w:t>
            </w:r>
            <w:r>
              <w:rPr>
                <w:rFonts w:hint="eastAsia" w:ascii="宋体" w:hAnsi="宋体" w:eastAsia="宋体" w:cs="宋体"/>
                <w:spacing w:val="-2"/>
                <w:sz w:val="21"/>
                <w:szCs w:val="21"/>
                <w:lang w:val="en-US" w:eastAsia="zh-CN"/>
              </w:rPr>
              <w:t>63.79</w:t>
            </w:r>
            <w:r>
              <w:rPr>
                <w:rFonts w:ascii="宋体" w:hAnsi="宋体" w:eastAsia="宋体" w:cs="宋体"/>
                <w:spacing w:val="-2"/>
                <w:sz w:val="21"/>
                <w:szCs w:val="21"/>
              </w:rPr>
              <w:t>%，地方政府配套资金</w:t>
            </w:r>
            <w:r>
              <w:rPr>
                <w:rFonts w:hint="eastAsia" w:ascii="宋体" w:hAnsi="宋体" w:eastAsia="宋体" w:cs="宋体"/>
                <w:spacing w:val="-2"/>
                <w:sz w:val="21"/>
                <w:szCs w:val="21"/>
                <w:lang w:val="en-US" w:eastAsia="zh-CN"/>
              </w:rPr>
              <w:t>36.21</w:t>
            </w:r>
            <w:r>
              <w:rPr>
                <w:rFonts w:ascii="宋体" w:hAnsi="宋体" w:eastAsia="宋体" w:cs="宋体"/>
                <w:spacing w:val="-2"/>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168" w:type="dxa"/>
            <w:vAlign w:val="top"/>
          </w:tcPr>
          <w:p>
            <w:pPr>
              <w:spacing w:before="215" w:line="187" w:lineRule="auto"/>
              <w:ind w:left="39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1.2.2</w:t>
            </w:r>
          </w:p>
        </w:tc>
        <w:tc>
          <w:tcPr>
            <w:tcW w:w="2092" w:type="dxa"/>
            <w:vAlign w:val="top"/>
          </w:tcPr>
          <w:p>
            <w:pPr>
              <w:spacing w:before="177" w:line="221" w:lineRule="auto"/>
              <w:ind w:left="428"/>
              <w:rPr>
                <w:rFonts w:ascii="宋体" w:hAnsi="宋体" w:eastAsia="宋体" w:cs="宋体"/>
                <w:sz w:val="21"/>
                <w:szCs w:val="21"/>
              </w:rPr>
            </w:pPr>
            <w:r>
              <w:rPr>
                <w:rFonts w:ascii="宋体" w:hAnsi="宋体" w:eastAsia="宋体" w:cs="宋体"/>
                <w:spacing w:val="-3"/>
                <w:sz w:val="21"/>
                <w:szCs w:val="21"/>
              </w:rPr>
              <w:t>资金落实情况</w:t>
            </w:r>
          </w:p>
        </w:tc>
        <w:tc>
          <w:tcPr>
            <w:tcW w:w="6346" w:type="dxa"/>
            <w:vAlign w:val="top"/>
          </w:tcPr>
          <w:p>
            <w:pPr>
              <w:spacing w:before="177" w:line="220" w:lineRule="auto"/>
              <w:ind w:left="133"/>
              <w:rPr>
                <w:rFonts w:ascii="宋体" w:hAnsi="宋体" w:eastAsia="宋体" w:cs="宋体"/>
                <w:sz w:val="21"/>
                <w:szCs w:val="21"/>
              </w:rPr>
            </w:pPr>
            <w:r>
              <w:rPr>
                <w:rFonts w:ascii="宋体" w:hAnsi="宋体" w:eastAsia="宋体" w:cs="宋体"/>
                <w:spacing w:val="-2"/>
                <w:sz w:val="21"/>
                <w:szCs w:val="21"/>
              </w:rPr>
              <w:t>中央</w:t>
            </w:r>
            <w:r>
              <w:rPr>
                <w:rFonts w:hint="eastAsia" w:ascii="宋体" w:hAnsi="宋体" w:eastAsia="宋体" w:cs="宋体"/>
                <w:spacing w:val="-2"/>
                <w:sz w:val="21"/>
                <w:szCs w:val="21"/>
                <w:lang w:val="en-US" w:eastAsia="zh-CN"/>
              </w:rPr>
              <w:t>水污染防治</w:t>
            </w:r>
            <w:r>
              <w:rPr>
                <w:rFonts w:ascii="宋体" w:hAnsi="宋体" w:eastAsia="宋体" w:cs="宋体"/>
                <w:spacing w:val="-2"/>
                <w:sz w:val="21"/>
                <w:szCs w:val="21"/>
              </w:rPr>
              <w:t>专项资金及地方政府配套资金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68" w:type="dxa"/>
            <w:vAlign w:val="top"/>
          </w:tcPr>
          <w:p>
            <w:pPr>
              <w:spacing w:before="213" w:line="187" w:lineRule="auto"/>
              <w:ind w:left="39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1.3.1</w:t>
            </w:r>
          </w:p>
        </w:tc>
        <w:tc>
          <w:tcPr>
            <w:tcW w:w="2092" w:type="dxa"/>
            <w:vAlign w:val="top"/>
          </w:tcPr>
          <w:p>
            <w:pPr>
              <w:spacing w:before="175" w:line="221" w:lineRule="auto"/>
              <w:ind w:left="629"/>
              <w:rPr>
                <w:rFonts w:ascii="宋体" w:hAnsi="宋体" w:eastAsia="宋体" w:cs="宋体"/>
                <w:sz w:val="21"/>
                <w:szCs w:val="21"/>
              </w:rPr>
            </w:pPr>
            <w:r>
              <w:rPr>
                <w:rFonts w:ascii="宋体" w:hAnsi="宋体" w:eastAsia="宋体" w:cs="宋体"/>
                <w:spacing w:val="-2"/>
                <w:sz w:val="21"/>
                <w:szCs w:val="21"/>
              </w:rPr>
              <w:t>招标范围</w:t>
            </w:r>
          </w:p>
        </w:tc>
        <w:tc>
          <w:tcPr>
            <w:tcW w:w="6346" w:type="dxa"/>
            <w:vAlign w:val="top"/>
          </w:tcPr>
          <w:p>
            <w:pPr>
              <w:spacing w:before="175" w:line="219" w:lineRule="auto"/>
              <w:ind w:left="117"/>
              <w:rPr>
                <w:rFonts w:ascii="宋体" w:hAnsi="宋体" w:eastAsia="宋体" w:cs="宋体"/>
                <w:sz w:val="21"/>
                <w:szCs w:val="21"/>
              </w:rPr>
            </w:pPr>
            <w:r>
              <w:rPr>
                <w:rFonts w:ascii="宋体" w:hAnsi="宋体" w:eastAsia="宋体" w:cs="宋体"/>
                <w:spacing w:val="-1"/>
                <w:sz w:val="21"/>
                <w:szCs w:val="21"/>
              </w:rPr>
              <w:t>见招标公告第二条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6" w:hRule="atLeast"/>
        </w:trPr>
        <w:tc>
          <w:tcPr>
            <w:tcW w:w="1168" w:type="dxa"/>
            <w:tcBorders>
              <w:bottom w:val="single" w:color="000000" w:sz="4" w:space="0"/>
            </w:tcBorders>
            <w:vAlign w:val="top"/>
          </w:tcPr>
          <w:p>
            <w:pPr>
              <w:pStyle w:val="8"/>
              <w:spacing w:line="270" w:lineRule="auto"/>
            </w:pPr>
          </w:p>
          <w:p>
            <w:pPr>
              <w:pStyle w:val="8"/>
              <w:spacing w:line="270" w:lineRule="auto"/>
            </w:pPr>
          </w:p>
          <w:p>
            <w:pPr>
              <w:pStyle w:val="8"/>
              <w:spacing w:line="271" w:lineRule="auto"/>
            </w:pPr>
          </w:p>
          <w:p>
            <w:pPr>
              <w:spacing w:before="60" w:line="187" w:lineRule="auto"/>
              <w:ind w:left="39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1.3.2</w:t>
            </w:r>
          </w:p>
        </w:tc>
        <w:tc>
          <w:tcPr>
            <w:tcW w:w="2092" w:type="dxa"/>
            <w:tcBorders>
              <w:bottom w:val="single" w:color="000000" w:sz="4" w:space="0"/>
            </w:tcBorders>
            <w:vAlign w:val="top"/>
          </w:tcPr>
          <w:p>
            <w:pPr>
              <w:pStyle w:val="8"/>
              <w:spacing w:line="255" w:lineRule="auto"/>
            </w:pPr>
          </w:p>
          <w:p>
            <w:pPr>
              <w:pStyle w:val="8"/>
              <w:spacing w:line="255" w:lineRule="auto"/>
            </w:pPr>
          </w:p>
          <w:p>
            <w:pPr>
              <w:pStyle w:val="8"/>
              <w:spacing w:line="255" w:lineRule="auto"/>
            </w:pPr>
          </w:p>
          <w:p>
            <w:pPr>
              <w:spacing w:before="68" w:line="221" w:lineRule="auto"/>
              <w:ind w:left="628"/>
              <w:rPr>
                <w:rFonts w:ascii="宋体" w:hAnsi="宋体" w:eastAsia="宋体" w:cs="宋体"/>
                <w:sz w:val="21"/>
                <w:szCs w:val="21"/>
              </w:rPr>
            </w:pPr>
            <w:r>
              <w:rPr>
                <w:rFonts w:ascii="宋体" w:hAnsi="宋体" w:eastAsia="宋体" w:cs="宋体"/>
                <w:spacing w:val="-2"/>
                <w:sz w:val="21"/>
                <w:szCs w:val="21"/>
              </w:rPr>
              <w:t>计划工期</w:t>
            </w:r>
          </w:p>
        </w:tc>
        <w:tc>
          <w:tcPr>
            <w:tcW w:w="6346" w:type="dxa"/>
            <w:tcBorders>
              <w:bottom w:val="single" w:color="000000" w:sz="4" w:space="0"/>
            </w:tcBorders>
            <w:vAlign w:val="top"/>
          </w:tcPr>
          <w:p>
            <w:pPr>
              <w:spacing w:before="178" w:line="221" w:lineRule="auto"/>
              <w:ind w:left="113"/>
              <w:rPr>
                <w:rFonts w:ascii="宋体" w:hAnsi="宋体" w:eastAsia="宋体" w:cs="宋体"/>
                <w:sz w:val="21"/>
                <w:szCs w:val="21"/>
              </w:rPr>
            </w:pPr>
            <w:r>
              <w:rPr>
                <w:rFonts w:ascii="宋体" w:hAnsi="宋体" w:eastAsia="宋体" w:cs="宋体"/>
                <w:spacing w:val="-12"/>
                <w:sz w:val="21"/>
                <w:szCs w:val="21"/>
              </w:rPr>
              <w:t>计划工期：</w:t>
            </w:r>
            <w:r>
              <w:rPr>
                <w:rFonts w:hint="eastAsia"/>
                <w:lang w:val="en-US" w:eastAsia="zh-CN"/>
              </w:rPr>
              <w:t>365</w:t>
            </w:r>
            <w:r>
              <w:rPr>
                <w:rFonts w:ascii="宋体" w:hAnsi="宋体" w:eastAsia="宋体" w:cs="宋体"/>
                <w:spacing w:val="-12"/>
                <w:sz w:val="21"/>
                <w:szCs w:val="21"/>
              </w:rPr>
              <w:t>日历天</w:t>
            </w:r>
          </w:p>
          <w:p>
            <w:pPr>
              <w:spacing w:before="186" w:line="221" w:lineRule="auto"/>
              <w:ind w:left="113"/>
              <w:rPr>
                <w:rFonts w:ascii="宋体" w:hAnsi="宋体" w:eastAsia="宋体" w:cs="宋体"/>
                <w:sz w:val="21"/>
                <w:szCs w:val="21"/>
              </w:rPr>
            </w:pPr>
            <w:r>
              <w:rPr>
                <w:rFonts w:ascii="宋体" w:hAnsi="宋体" w:eastAsia="宋体" w:cs="宋体"/>
                <w:spacing w:val="-9"/>
                <w:sz w:val="21"/>
                <w:szCs w:val="21"/>
              </w:rPr>
              <w:t xml:space="preserve">计划开工日期： </w:t>
            </w:r>
            <w:r>
              <w:rPr>
                <w:rFonts w:ascii="宋体" w:hAnsi="宋体" w:eastAsia="宋体" w:cs="宋体"/>
                <w:spacing w:val="-9"/>
                <w:sz w:val="21"/>
                <w:szCs w:val="21"/>
                <w:u w:val="single" w:color="auto"/>
              </w:rPr>
              <w:t>202</w:t>
            </w:r>
            <w:r>
              <w:rPr>
                <w:rFonts w:hint="eastAsia" w:ascii="宋体" w:hAnsi="宋体" w:eastAsia="宋体" w:cs="宋体"/>
                <w:spacing w:val="-9"/>
                <w:sz w:val="21"/>
                <w:szCs w:val="21"/>
                <w:u w:val="single" w:color="auto"/>
                <w:lang w:val="en-US" w:eastAsia="zh-CN"/>
              </w:rPr>
              <w:t>4</w:t>
            </w:r>
            <w:r>
              <w:rPr>
                <w:rFonts w:ascii="宋体" w:hAnsi="宋体" w:eastAsia="宋体" w:cs="宋体"/>
                <w:spacing w:val="-43"/>
                <w:sz w:val="21"/>
                <w:szCs w:val="21"/>
                <w:u w:val="single" w:color="auto"/>
              </w:rPr>
              <w:t xml:space="preserve"> </w:t>
            </w:r>
            <w:r>
              <w:rPr>
                <w:rFonts w:ascii="宋体" w:hAnsi="宋体" w:eastAsia="宋体" w:cs="宋体"/>
                <w:spacing w:val="-9"/>
                <w:sz w:val="21"/>
                <w:szCs w:val="21"/>
              </w:rPr>
              <w:t>年</w:t>
            </w:r>
            <w:r>
              <w:rPr>
                <w:rFonts w:hint="eastAsia" w:ascii="宋体" w:hAnsi="宋体" w:eastAsia="宋体" w:cs="宋体"/>
                <w:spacing w:val="-28"/>
                <w:sz w:val="21"/>
                <w:szCs w:val="21"/>
                <w:lang w:val="en-US" w:eastAsia="zh-CN"/>
              </w:rPr>
              <w:t>7</w:t>
            </w:r>
            <w:r>
              <w:rPr>
                <w:rFonts w:ascii="宋体" w:hAnsi="宋体" w:eastAsia="宋体" w:cs="宋体"/>
                <w:spacing w:val="-9"/>
                <w:sz w:val="21"/>
                <w:szCs w:val="21"/>
              </w:rPr>
              <w:t>月</w:t>
            </w:r>
            <w:r>
              <w:rPr>
                <w:rFonts w:ascii="宋体" w:hAnsi="宋体" w:eastAsia="宋体" w:cs="宋体"/>
                <w:spacing w:val="-40"/>
                <w:sz w:val="21"/>
                <w:szCs w:val="21"/>
              </w:rPr>
              <w:t xml:space="preserve"> </w:t>
            </w:r>
            <w:r>
              <w:rPr>
                <w:rFonts w:hint="eastAsia" w:ascii="宋体" w:hAnsi="宋体" w:eastAsia="宋体" w:cs="宋体"/>
                <w:spacing w:val="-9"/>
                <w:sz w:val="21"/>
                <w:szCs w:val="21"/>
                <w:lang w:val="en-US" w:eastAsia="zh-CN"/>
              </w:rPr>
              <w:t>1</w:t>
            </w:r>
            <w:r>
              <w:rPr>
                <w:rFonts w:ascii="宋体" w:hAnsi="宋体" w:eastAsia="宋体" w:cs="宋体"/>
                <w:spacing w:val="-9"/>
                <w:sz w:val="21"/>
                <w:szCs w:val="21"/>
              </w:rPr>
              <w:t xml:space="preserve"> 日</w:t>
            </w:r>
          </w:p>
          <w:p>
            <w:pPr>
              <w:spacing w:before="187" w:line="221" w:lineRule="auto"/>
              <w:ind w:left="113"/>
              <w:rPr>
                <w:rFonts w:ascii="宋体" w:hAnsi="宋体" w:eastAsia="宋体" w:cs="宋体"/>
                <w:sz w:val="21"/>
                <w:szCs w:val="21"/>
              </w:rPr>
            </w:pPr>
            <w:r>
              <w:rPr>
                <w:rFonts w:ascii="宋体" w:hAnsi="宋体" w:eastAsia="宋体" w:cs="宋体"/>
                <w:spacing w:val="-9"/>
                <w:sz w:val="21"/>
                <w:szCs w:val="21"/>
              </w:rPr>
              <w:t xml:space="preserve">计划竣工日期： </w:t>
            </w:r>
            <w:r>
              <w:rPr>
                <w:rFonts w:ascii="宋体" w:hAnsi="宋体" w:eastAsia="宋体" w:cs="宋体"/>
                <w:spacing w:val="-9"/>
                <w:sz w:val="21"/>
                <w:szCs w:val="21"/>
                <w:u w:val="single" w:color="auto"/>
              </w:rPr>
              <w:t>202</w:t>
            </w:r>
            <w:r>
              <w:rPr>
                <w:rFonts w:hint="eastAsia" w:ascii="宋体" w:hAnsi="宋体" w:eastAsia="宋体" w:cs="宋体"/>
                <w:spacing w:val="-9"/>
                <w:sz w:val="21"/>
                <w:szCs w:val="21"/>
                <w:u w:val="single" w:color="auto"/>
                <w:lang w:val="en-US" w:eastAsia="zh-CN"/>
              </w:rPr>
              <w:t>5</w:t>
            </w:r>
            <w:r>
              <w:rPr>
                <w:rFonts w:ascii="宋体" w:hAnsi="宋体" w:eastAsia="宋体" w:cs="宋体"/>
                <w:spacing w:val="-34"/>
                <w:sz w:val="21"/>
                <w:szCs w:val="21"/>
                <w:u w:val="single" w:color="auto"/>
              </w:rPr>
              <w:t xml:space="preserve"> </w:t>
            </w:r>
            <w:r>
              <w:rPr>
                <w:rFonts w:ascii="宋体" w:hAnsi="宋体" w:eastAsia="宋体" w:cs="宋体"/>
                <w:spacing w:val="-9"/>
                <w:sz w:val="21"/>
                <w:szCs w:val="21"/>
              </w:rPr>
              <w:t>年</w:t>
            </w:r>
            <w:r>
              <w:rPr>
                <w:rFonts w:ascii="宋体" w:hAnsi="宋体" w:eastAsia="宋体" w:cs="宋体"/>
                <w:spacing w:val="-46"/>
                <w:sz w:val="21"/>
                <w:szCs w:val="21"/>
              </w:rPr>
              <w:t xml:space="preserve"> </w:t>
            </w:r>
            <w:r>
              <w:rPr>
                <w:rFonts w:hint="eastAsia" w:ascii="宋体" w:hAnsi="宋体" w:eastAsia="宋体" w:cs="宋体"/>
                <w:spacing w:val="-9"/>
                <w:sz w:val="21"/>
                <w:szCs w:val="21"/>
                <w:lang w:val="en-US" w:eastAsia="zh-CN"/>
              </w:rPr>
              <w:t>7</w:t>
            </w:r>
            <w:r>
              <w:rPr>
                <w:rFonts w:ascii="宋体" w:hAnsi="宋体" w:eastAsia="宋体" w:cs="宋体"/>
                <w:spacing w:val="-9"/>
                <w:sz w:val="21"/>
                <w:szCs w:val="21"/>
              </w:rPr>
              <w:t>月</w:t>
            </w:r>
            <w:r>
              <w:rPr>
                <w:rFonts w:ascii="宋体" w:hAnsi="宋体" w:eastAsia="宋体" w:cs="宋体"/>
                <w:spacing w:val="-40"/>
                <w:sz w:val="21"/>
                <w:szCs w:val="21"/>
              </w:rPr>
              <w:t xml:space="preserve"> </w:t>
            </w:r>
            <w:r>
              <w:rPr>
                <w:rFonts w:ascii="宋体" w:hAnsi="宋体" w:eastAsia="宋体" w:cs="宋体"/>
                <w:spacing w:val="-9"/>
                <w:sz w:val="21"/>
                <w:szCs w:val="21"/>
              </w:rPr>
              <w:t>1</w:t>
            </w:r>
            <w:r>
              <w:rPr>
                <w:rFonts w:ascii="宋体" w:hAnsi="宋体" w:eastAsia="宋体" w:cs="宋体"/>
                <w:spacing w:val="-10"/>
                <w:sz w:val="21"/>
                <w:szCs w:val="21"/>
              </w:rPr>
              <w:t xml:space="preserve"> </w:t>
            </w:r>
            <w:r>
              <w:rPr>
                <w:rFonts w:ascii="宋体" w:hAnsi="宋体" w:eastAsia="宋体" w:cs="宋体"/>
                <w:spacing w:val="-9"/>
                <w:sz w:val="21"/>
                <w:szCs w:val="21"/>
              </w:rPr>
              <w:t>日</w:t>
            </w:r>
          </w:p>
          <w:p>
            <w:pPr>
              <w:spacing w:before="191" w:line="221" w:lineRule="auto"/>
              <w:ind w:left="114"/>
              <w:rPr>
                <w:rFonts w:ascii="宋体" w:hAnsi="宋体" w:eastAsia="宋体" w:cs="宋体"/>
                <w:sz w:val="21"/>
                <w:szCs w:val="21"/>
              </w:rPr>
            </w:pPr>
            <w:r>
              <w:rPr>
                <w:rFonts w:ascii="宋体" w:hAnsi="宋体" w:eastAsia="宋体" w:cs="宋体"/>
                <w:spacing w:val="-12"/>
                <w:sz w:val="21"/>
                <w:szCs w:val="21"/>
              </w:rPr>
              <w:t>其中： 设计周期</w:t>
            </w:r>
            <w:r>
              <w:rPr>
                <w:rFonts w:ascii="宋体" w:hAnsi="宋体" w:eastAsia="宋体" w:cs="宋体"/>
                <w:spacing w:val="-16"/>
                <w:sz w:val="21"/>
                <w:szCs w:val="21"/>
              </w:rPr>
              <w:t xml:space="preserve"> </w:t>
            </w:r>
            <w:r>
              <w:rPr>
                <w:rFonts w:ascii="Times New Roman" w:hAnsi="Times New Roman" w:eastAsia="Times New Roman" w:cs="Times New Roman"/>
                <w:spacing w:val="-12"/>
                <w:sz w:val="21"/>
                <w:szCs w:val="21"/>
              </w:rPr>
              <w:t xml:space="preserve">15  </w:t>
            </w:r>
            <w:r>
              <w:rPr>
                <w:rFonts w:ascii="宋体" w:hAnsi="宋体" w:eastAsia="宋体" w:cs="宋体"/>
                <w:spacing w:val="-12"/>
                <w:sz w:val="21"/>
                <w:szCs w:val="21"/>
              </w:rPr>
              <w:t>日历天。（具体时间以签订合同时间为准）。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168" w:type="dxa"/>
            <w:tcBorders>
              <w:top w:val="single" w:color="000000" w:sz="4" w:space="0"/>
            </w:tcBorders>
            <w:vAlign w:val="top"/>
          </w:tcPr>
          <w:p>
            <w:pPr>
              <w:pStyle w:val="8"/>
              <w:spacing w:line="292" w:lineRule="auto"/>
            </w:pPr>
          </w:p>
          <w:p>
            <w:pPr>
              <w:pStyle w:val="8"/>
              <w:spacing w:line="293" w:lineRule="auto"/>
            </w:pPr>
          </w:p>
          <w:p>
            <w:pPr>
              <w:spacing w:before="60" w:line="187" w:lineRule="auto"/>
              <w:ind w:left="39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1.3.3</w:t>
            </w:r>
          </w:p>
        </w:tc>
        <w:tc>
          <w:tcPr>
            <w:tcW w:w="2092" w:type="dxa"/>
            <w:tcBorders>
              <w:top w:val="single" w:color="000000" w:sz="4" w:space="0"/>
            </w:tcBorders>
            <w:vAlign w:val="top"/>
          </w:tcPr>
          <w:p>
            <w:pPr>
              <w:pStyle w:val="8"/>
              <w:spacing w:line="269" w:lineRule="auto"/>
            </w:pPr>
          </w:p>
          <w:p>
            <w:pPr>
              <w:pStyle w:val="8"/>
              <w:spacing w:line="270" w:lineRule="auto"/>
            </w:pPr>
          </w:p>
          <w:p>
            <w:pPr>
              <w:spacing w:before="68" w:line="221" w:lineRule="auto"/>
              <w:ind w:left="629"/>
              <w:rPr>
                <w:rFonts w:ascii="宋体" w:hAnsi="宋体" w:eastAsia="宋体" w:cs="宋体"/>
                <w:sz w:val="21"/>
                <w:szCs w:val="21"/>
              </w:rPr>
            </w:pPr>
            <w:r>
              <w:rPr>
                <w:rFonts w:ascii="宋体" w:hAnsi="宋体" w:eastAsia="宋体" w:cs="宋体"/>
                <w:spacing w:val="-2"/>
                <w:sz w:val="21"/>
                <w:szCs w:val="21"/>
              </w:rPr>
              <w:t>质量标准</w:t>
            </w:r>
          </w:p>
        </w:tc>
        <w:tc>
          <w:tcPr>
            <w:tcW w:w="6346" w:type="dxa"/>
            <w:tcBorders>
              <w:top w:val="single" w:color="000000" w:sz="4" w:space="0"/>
            </w:tcBorders>
            <w:vAlign w:val="top"/>
          </w:tcPr>
          <w:p>
            <w:pPr>
              <w:spacing w:before="171" w:line="439" w:lineRule="exact"/>
              <w:ind w:left="117"/>
              <w:rPr>
                <w:rFonts w:ascii="宋体" w:hAnsi="宋体" w:eastAsia="宋体" w:cs="宋体"/>
                <w:sz w:val="21"/>
                <w:szCs w:val="21"/>
              </w:rPr>
            </w:pPr>
            <w:r>
              <w:rPr>
                <w:rFonts w:ascii="宋体" w:hAnsi="宋体" w:eastAsia="宋体" w:cs="宋体"/>
                <w:spacing w:val="-8"/>
                <w:position w:val="17"/>
                <w:sz w:val="21"/>
                <w:szCs w:val="21"/>
              </w:rPr>
              <w:t>设计要求的质量标准</w:t>
            </w:r>
            <w:r>
              <w:rPr>
                <w:rFonts w:hint="eastAsia" w:ascii="宋体" w:hAnsi="宋体" w:eastAsia="宋体" w:cs="宋体"/>
                <w:spacing w:val="-8"/>
                <w:position w:val="17"/>
                <w:sz w:val="21"/>
                <w:szCs w:val="21"/>
                <w:lang w:eastAsia="zh-CN"/>
              </w:rPr>
              <w:t>：</w:t>
            </w:r>
            <w:r>
              <w:rPr>
                <w:rFonts w:ascii="宋体" w:hAnsi="宋体" w:eastAsia="宋体" w:cs="宋体"/>
                <w:spacing w:val="-8"/>
                <w:position w:val="17"/>
                <w:sz w:val="21"/>
                <w:szCs w:val="21"/>
              </w:rPr>
              <w:t>符合国家现行标准，符合国家现行设计规范</w:t>
            </w:r>
          </w:p>
          <w:p>
            <w:pPr>
              <w:spacing w:line="222" w:lineRule="auto"/>
              <w:rPr>
                <w:rFonts w:ascii="宋体" w:hAnsi="宋体" w:eastAsia="宋体" w:cs="宋体"/>
                <w:sz w:val="21"/>
                <w:szCs w:val="21"/>
              </w:rPr>
            </w:pPr>
            <w:r>
              <w:rPr>
                <w:rFonts w:ascii="宋体" w:hAnsi="宋体" w:eastAsia="宋体" w:cs="宋体"/>
                <w:spacing w:val="-9"/>
                <w:sz w:val="21"/>
                <w:szCs w:val="21"/>
              </w:rPr>
              <w:t>要求。</w:t>
            </w:r>
          </w:p>
          <w:p>
            <w:pPr>
              <w:spacing w:before="188" w:line="221" w:lineRule="auto"/>
              <w:ind w:left="112"/>
              <w:rPr>
                <w:rFonts w:ascii="宋体" w:hAnsi="宋体" w:eastAsia="宋体" w:cs="宋体"/>
                <w:sz w:val="21"/>
                <w:szCs w:val="21"/>
              </w:rPr>
            </w:pPr>
            <w:r>
              <w:rPr>
                <w:rFonts w:ascii="宋体" w:hAnsi="宋体" w:eastAsia="宋体" w:cs="宋体"/>
                <w:spacing w:val="-1"/>
                <w:sz w:val="21"/>
                <w:szCs w:val="21"/>
              </w:rPr>
              <w:t>施工要求的质量标准：施工质量合格验收标准。</w:t>
            </w:r>
          </w:p>
        </w:tc>
      </w:tr>
    </w:tbl>
    <w:p>
      <w:pPr>
        <w:rPr>
          <w:rFonts w:ascii="Arial"/>
          <w:sz w:val="21"/>
        </w:rPr>
      </w:pPr>
    </w:p>
    <w:p>
      <w:pPr>
        <w:spacing w:before="19"/>
      </w:pPr>
    </w:p>
    <w:p>
      <w:pPr>
        <w:spacing w:before="18"/>
      </w:pPr>
    </w:p>
    <w:p>
      <w:pPr>
        <w:spacing w:before="18"/>
      </w:pPr>
    </w:p>
    <w:tbl>
      <w:tblPr>
        <w:tblStyle w:val="7"/>
        <w:tblW w:w="9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2092"/>
        <w:gridCol w:w="63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2" w:hRule="atLeast"/>
        </w:trPr>
        <w:tc>
          <w:tcPr>
            <w:tcW w:w="1168" w:type="dxa"/>
            <w:vAlign w:val="top"/>
          </w:tcPr>
          <w:p>
            <w:pPr>
              <w:pStyle w:val="8"/>
              <w:spacing w:line="241" w:lineRule="auto"/>
            </w:pPr>
          </w:p>
          <w:p>
            <w:pPr>
              <w:pStyle w:val="8"/>
              <w:spacing w:line="241" w:lineRule="auto"/>
            </w:pPr>
          </w:p>
          <w:p>
            <w:pPr>
              <w:pStyle w:val="8"/>
              <w:spacing w:line="241"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spacing w:before="60" w:line="187" w:lineRule="auto"/>
              <w:ind w:left="39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1.4.1</w:t>
            </w:r>
          </w:p>
        </w:tc>
        <w:tc>
          <w:tcPr>
            <w:tcW w:w="2092" w:type="dxa"/>
            <w:vAlign w:val="top"/>
          </w:tcPr>
          <w:p>
            <w:pPr>
              <w:pStyle w:val="8"/>
              <w:spacing w:line="241" w:lineRule="auto"/>
              <w:rPr>
                <w:highlight w:val="none"/>
              </w:rPr>
            </w:pPr>
          </w:p>
          <w:p>
            <w:pPr>
              <w:pStyle w:val="8"/>
              <w:spacing w:line="241"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pStyle w:val="8"/>
              <w:spacing w:line="242" w:lineRule="auto"/>
              <w:rPr>
                <w:highlight w:val="none"/>
              </w:rPr>
            </w:pPr>
          </w:p>
          <w:p>
            <w:pPr>
              <w:spacing w:before="69" w:line="439" w:lineRule="exact"/>
              <w:ind w:left="114"/>
              <w:rPr>
                <w:rFonts w:ascii="宋体" w:hAnsi="宋体" w:eastAsia="宋体" w:cs="宋体"/>
                <w:sz w:val="21"/>
                <w:szCs w:val="21"/>
                <w:highlight w:val="none"/>
              </w:rPr>
            </w:pPr>
            <w:r>
              <w:rPr>
                <w:rFonts w:ascii="宋体" w:hAnsi="宋体" w:eastAsia="宋体" w:cs="宋体"/>
                <w:spacing w:val="-3"/>
                <w:position w:val="17"/>
                <w:sz w:val="21"/>
                <w:szCs w:val="21"/>
                <w:highlight w:val="none"/>
              </w:rPr>
              <w:t>投标人资质条件、能</w:t>
            </w:r>
          </w:p>
          <w:p>
            <w:pPr>
              <w:spacing w:line="219" w:lineRule="auto"/>
              <w:ind w:left="631"/>
              <w:rPr>
                <w:rFonts w:ascii="宋体" w:hAnsi="宋体" w:eastAsia="宋体" w:cs="宋体"/>
                <w:sz w:val="21"/>
                <w:szCs w:val="21"/>
                <w:highlight w:val="none"/>
              </w:rPr>
            </w:pPr>
            <w:r>
              <w:rPr>
                <w:rFonts w:ascii="宋体" w:hAnsi="宋体" w:eastAsia="宋体" w:cs="宋体"/>
                <w:spacing w:val="-3"/>
                <w:sz w:val="21"/>
                <w:szCs w:val="21"/>
                <w:highlight w:val="none"/>
              </w:rPr>
              <w:t>力和信誉</w:t>
            </w:r>
          </w:p>
        </w:tc>
        <w:tc>
          <w:tcPr>
            <w:tcW w:w="6346" w:type="dxa"/>
            <w:vAlign w:val="top"/>
          </w:tcPr>
          <w:p>
            <w:pPr>
              <w:spacing w:before="206" w:line="221" w:lineRule="auto"/>
              <w:ind w:left="129"/>
              <w:rPr>
                <w:rFonts w:ascii="宋体" w:hAnsi="宋体" w:eastAsia="宋体" w:cs="宋体"/>
                <w:sz w:val="21"/>
                <w:szCs w:val="21"/>
                <w:highlight w:val="none"/>
              </w:rPr>
            </w:pPr>
            <w:r>
              <w:rPr>
                <w:rFonts w:ascii="宋体" w:hAnsi="宋体" w:eastAsia="宋体" w:cs="宋体"/>
                <w:spacing w:val="-5"/>
                <w:sz w:val="21"/>
                <w:szCs w:val="21"/>
                <w:highlight w:val="none"/>
              </w:rPr>
              <w:t>1.资质等级及范围：</w:t>
            </w:r>
          </w:p>
          <w:p>
            <w:pPr>
              <w:spacing w:before="227" w:line="422" w:lineRule="auto"/>
              <w:ind w:left="114" w:right="103" w:firstLine="14"/>
              <w:jc w:val="both"/>
              <w:rPr>
                <w:rFonts w:hint="eastAsia" w:ascii="宋体" w:hAnsi="宋体" w:eastAsia="宋体" w:cs="宋体"/>
                <w:sz w:val="21"/>
                <w:szCs w:val="21"/>
                <w:highlight w:val="none"/>
              </w:rPr>
            </w:pPr>
            <w:r>
              <w:rPr>
                <w:rFonts w:ascii="宋体" w:hAnsi="宋体" w:eastAsia="宋体" w:cs="宋体"/>
                <w:sz w:val="21"/>
                <w:szCs w:val="21"/>
                <w:highlight w:val="none"/>
              </w:rPr>
              <w:t>1.1 设计资质：</w:t>
            </w:r>
            <w:r>
              <w:rPr>
                <w:rFonts w:ascii="宋体" w:hAnsi="宋体" w:eastAsia="宋体" w:cs="宋体"/>
                <w:spacing w:val="-39"/>
                <w:sz w:val="21"/>
                <w:szCs w:val="21"/>
                <w:highlight w:val="none"/>
                <w:shd w:val="clear" w:color="auto" w:fill="auto"/>
              </w:rPr>
              <w:t xml:space="preserve"> </w:t>
            </w:r>
            <w:r>
              <w:rPr>
                <w:rFonts w:ascii="宋体" w:hAnsi="宋体" w:eastAsia="宋体" w:cs="宋体"/>
                <w:spacing w:val="-3"/>
                <w:sz w:val="21"/>
                <w:szCs w:val="21"/>
              </w:rPr>
              <w:t>投标人应具有行业主管部门颁发的工程</w:t>
            </w:r>
            <w:r>
              <w:rPr>
                <w:rFonts w:ascii="宋体" w:hAnsi="宋体" w:eastAsia="宋体" w:cs="宋体"/>
                <w:spacing w:val="-4"/>
                <w:sz w:val="21"/>
                <w:szCs w:val="21"/>
              </w:rPr>
              <w:t>设计综合资质或环境工程（水污染防</w:t>
            </w:r>
            <w:r>
              <w:rPr>
                <w:rFonts w:ascii="宋体" w:hAnsi="宋体" w:eastAsia="宋体" w:cs="宋体"/>
                <w:spacing w:val="-2"/>
                <w:sz w:val="21"/>
                <w:szCs w:val="21"/>
              </w:rPr>
              <w:t>治工程）专项设计甲级资质的独立法人单位。</w:t>
            </w:r>
          </w:p>
          <w:p>
            <w:pPr>
              <w:spacing w:before="227" w:line="422" w:lineRule="auto"/>
              <w:ind w:left="114" w:right="103" w:firstLine="14"/>
              <w:jc w:val="both"/>
              <w:rPr>
                <w:rFonts w:ascii="宋体" w:hAnsi="宋体" w:eastAsia="宋体" w:cs="宋体"/>
                <w:sz w:val="21"/>
                <w:szCs w:val="21"/>
                <w:highlight w:val="none"/>
              </w:rPr>
            </w:pPr>
            <w:r>
              <w:rPr>
                <w:rFonts w:ascii="宋体" w:hAnsi="宋体" w:eastAsia="宋体" w:cs="宋体"/>
                <w:sz w:val="21"/>
                <w:szCs w:val="21"/>
                <w:highlight w:val="none"/>
              </w:rPr>
              <w:t>1.2 施工资质：</w:t>
            </w:r>
            <w:r>
              <w:rPr>
                <w:rFonts w:ascii="宋体" w:hAnsi="宋体" w:eastAsia="宋体" w:cs="宋体"/>
                <w:spacing w:val="-2"/>
                <w:sz w:val="21"/>
                <w:szCs w:val="21"/>
              </w:rPr>
              <w:t>投标人应是同时具有行业主管部门颁发的环保工程专业承包一级资质和市政</w:t>
            </w:r>
            <w:r>
              <w:rPr>
                <w:rFonts w:ascii="宋体" w:hAnsi="宋体" w:eastAsia="宋体" w:cs="宋体"/>
                <w:sz w:val="21"/>
                <w:szCs w:val="21"/>
              </w:rPr>
              <w:t>公用工程施工总承包三级及以上资质的独立法人单位，且具有有效</w:t>
            </w:r>
            <w:r>
              <w:rPr>
                <w:rFonts w:ascii="宋体" w:hAnsi="宋体" w:eastAsia="宋体" w:cs="宋体"/>
                <w:spacing w:val="-1"/>
                <w:sz w:val="21"/>
                <w:szCs w:val="21"/>
              </w:rPr>
              <w:t>的安全生产许可证。</w:t>
            </w:r>
          </w:p>
          <w:p>
            <w:pPr>
              <w:spacing w:before="228" w:line="422" w:lineRule="auto"/>
              <w:ind w:left="115" w:right="104" w:firstLine="2"/>
              <w:rPr>
                <w:rFonts w:ascii="宋体" w:hAnsi="宋体" w:eastAsia="宋体" w:cs="宋体"/>
                <w:spacing w:val="1"/>
                <w:sz w:val="21"/>
                <w:szCs w:val="21"/>
                <w:highlight w:val="none"/>
              </w:rPr>
            </w:pPr>
            <w:r>
              <w:rPr>
                <w:rFonts w:ascii="宋体" w:hAnsi="宋体" w:eastAsia="宋体" w:cs="宋体"/>
                <w:sz w:val="21"/>
                <w:szCs w:val="21"/>
                <w:highlight w:val="none"/>
              </w:rPr>
              <w:t>1.3 业绩要求：</w:t>
            </w:r>
            <w:r>
              <w:rPr>
                <w:rFonts w:hint="eastAsia" w:ascii="宋体" w:hAnsi="宋体" w:eastAsia="宋体" w:cs="宋体"/>
                <w:sz w:val="21"/>
                <w:szCs w:val="21"/>
                <w:highlight w:val="none"/>
              </w:rPr>
              <w:t>投标单位承担过与拟建项目相类似的工程设计和施工业绩或者工程总承包业绩。（工程总承包是指承包单位按照与建设单位签订，对工程设计、采购、施工或者设计、施工等阶段实行总承包）</w:t>
            </w:r>
            <w:r>
              <w:rPr>
                <w:rFonts w:ascii="宋体" w:hAnsi="宋体" w:eastAsia="宋体" w:cs="宋体"/>
                <w:spacing w:val="-3"/>
                <w:sz w:val="21"/>
                <w:szCs w:val="21"/>
                <w:highlight w:val="none"/>
              </w:rPr>
              <w:t>2.</w:t>
            </w:r>
            <w:r>
              <w:rPr>
                <w:rFonts w:ascii="宋体" w:hAnsi="宋体" w:eastAsia="宋体" w:cs="宋体"/>
                <w:spacing w:val="1"/>
                <w:sz w:val="21"/>
                <w:szCs w:val="21"/>
                <w:highlight w:val="none"/>
              </w:rPr>
              <w:t>项目负责人资质类别和等级：</w:t>
            </w:r>
          </w:p>
          <w:p>
            <w:pPr>
              <w:spacing w:before="228" w:line="422" w:lineRule="auto"/>
              <w:ind w:left="115" w:right="104" w:firstLine="2"/>
              <w:rPr>
                <w:rFonts w:ascii="宋体" w:hAnsi="宋体" w:eastAsia="宋体" w:cs="宋体"/>
                <w:spacing w:val="-2"/>
                <w:sz w:val="21"/>
                <w:szCs w:val="21"/>
              </w:rPr>
            </w:pPr>
            <w:r>
              <w:rPr>
                <w:rFonts w:ascii="宋体" w:hAnsi="宋体" w:eastAsia="宋体" w:cs="宋体"/>
                <w:spacing w:val="1"/>
                <w:sz w:val="21"/>
                <w:szCs w:val="21"/>
                <w:highlight w:val="none"/>
              </w:rPr>
              <w:t xml:space="preserve">2.1 </w:t>
            </w:r>
            <w:r>
              <w:rPr>
                <w:rFonts w:hint="eastAsia" w:ascii="宋体" w:hAnsi="宋体" w:eastAsia="宋体" w:cs="宋体"/>
                <w:spacing w:val="1"/>
                <w:sz w:val="21"/>
                <w:szCs w:val="21"/>
                <w:highlight w:val="none"/>
              </w:rPr>
              <w:t>项目经理（施工负责人）</w:t>
            </w:r>
            <w:r>
              <w:rPr>
                <w:rFonts w:ascii="宋体" w:hAnsi="宋体" w:eastAsia="宋体" w:cs="宋体"/>
                <w:spacing w:val="-2"/>
                <w:sz w:val="21"/>
                <w:szCs w:val="21"/>
              </w:rPr>
              <w:t>须具备一级注</w:t>
            </w:r>
            <w:r>
              <w:rPr>
                <w:rFonts w:ascii="宋体" w:hAnsi="宋体" w:eastAsia="宋体" w:cs="宋体"/>
                <w:spacing w:val="-3"/>
                <w:sz w:val="21"/>
                <w:szCs w:val="21"/>
              </w:rPr>
              <w:t>册建造师资格（市政公用工程专业</w:t>
            </w:r>
            <w:r>
              <w:rPr>
                <w:rFonts w:ascii="宋体" w:hAnsi="宋体" w:eastAsia="宋体" w:cs="宋体"/>
                <w:spacing w:val="-17"/>
                <w:sz w:val="21"/>
                <w:szCs w:val="21"/>
              </w:rPr>
              <w:t>），</w:t>
            </w:r>
            <w:r>
              <w:rPr>
                <w:rFonts w:ascii="宋体" w:hAnsi="宋体" w:eastAsia="宋体" w:cs="宋体"/>
                <w:spacing w:val="-3"/>
                <w:sz w:val="21"/>
                <w:szCs w:val="21"/>
              </w:rPr>
              <w:t>具有</w:t>
            </w:r>
            <w:r>
              <w:rPr>
                <w:rFonts w:ascii="宋体" w:hAnsi="宋体" w:eastAsia="宋体" w:cs="宋体"/>
                <w:spacing w:val="-27"/>
                <w:sz w:val="21"/>
                <w:szCs w:val="21"/>
              </w:rPr>
              <w:t xml:space="preserve"> </w:t>
            </w:r>
            <w:r>
              <w:rPr>
                <w:rFonts w:ascii="宋体" w:hAnsi="宋体" w:eastAsia="宋体" w:cs="宋体"/>
                <w:spacing w:val="-3"/>
                <w:sz w:val="21"/>
                <w:szCs w:val="21"/>
              </w:rPr>
              <w:t>B</w:t>
            </w:r>
            <w:r>
              <w:rPr>
                <w:rFonts w:ascii="宋体" w:hAnsi="宋体" w:eastAsia="宋体" w:cs="宋体"/>
                <w:spacing w:val="-25"/>
                <w:sz w:val="21"/>
                <w:szCs w:val="21"/>
              </w:rPr>
              <w:t xml:space="preserve"> </w:t>
            </w:r>
            <w:r>
              <w:rPr>
                <w:rFonts w:ascii="宋体" w:hAnsi="宋体" w:eastAsia="宋体" w:cs="宋体"/>
                <w:spacing w:val="-3"/>
                <w:sz w:val="21"/>
                <w:szCs w:val="21"/>
              </w:rPr>
              <w:t>类</w:t>
            </w:r>
            <w:r>
              <w:rPr>
                <w:rFonts w:ascii="宋体" w:hAnsi="宋体" w:eastAsia="宋体" w:cs="宋体"/>
                <w:spacing w:val="-2"/>
                <w:sz w:val="21"/>
                <w:szCs w:val="21"/>
              </w:rPr>
              <w:t>安全生产考核合格证书且必须注册在投标人所在的单</w:t>
            </w:r>
            <w:r>
              <w:rPr>
                <w:rFonts w:ascii="宋体" w:hAnsi="宋体" w:eastAsia="宋体" w:cs="宋体"/>
                <w:spacing w:val="-3"/>
                <w:sz w:val="21"/>
                <w:szCs w:val="21"/>
              </w:rPr>
              <w:t>位，并担任过与拟建项目类似的工程总</w:t>
            </w:r>
            <w:r>
              <w:rPr>
                <w:rFonts w:ascii="宋体" w:hAnsi="宋体" w:eastAsia="宋体" w:cs="宋体"/>
                <w:spacing w:val="-2"/>
                <w:sz w:val="21"/>
                <w:szCs w:val="21"/>
              </w:rPr>
              <w:t>承包项目经理或设计项目负责人或施工总承包项目负责</w:t>
            </w:r>
            <w:r>
              <w:rPr>
                <w:rFonts w:ascii="宋体" w:hAnsi="宋体" w:eastAsia="宋体" w:cs="宋体"/>
                <w:spacing w:val="-3"/>
                <w:sz w:val="21"/>
                <w:szCs w:val="21"/>
              </w:rPr>
              <w:t>人或者项目总监理工程师，且无在建</w:t>
            </w:r>
            <w:r>
              <w:rPr>
                <w:rFonts w:ascii="宋体" w:hAnsi="宋体" w:eastAsia="宋体" w:cs="宋体"/>
                <w:spacing w:val="-2"/>
                <w:sz w:val="21"/>
                <w:szCs w:val="21"/>
              </w:rPr>
              <w:t>工程项目；</w:t>
            </w:r>
          </w:p>
          <w:p>
            <w:pPr>
              <w:spacing w:before="228" w:line="422" w:lineRule="auto"/>
              <w:ind w:left="115" w:right="104" w:firstLine="2"/>
              <w:rPr>
                <w:rFonts w:ascii="宋体" w:hAnsi="宋体" w:eastAsia="宋体" w:cs="宋体"/>
                <w:spacing w:val="1"/>
                <w:sz w:val="21"/>
                <w:szCs w:val="21"/>
                <w:highlight w:val="none"/>
              </w:rPr>
            </w:pPr>
            <w:r>
              <w:rPr>
                <w:rFonts w:ascii="宋体" w:hAnsi="宋体" w:eastAsia="宋体" w:cs="宋体"/>
                <w:spacing w:val="1"/>
                <w:sz w:val="21"/>
                <w:szCs w:val="21"/>
                <w:highlight w:val="none"/>
              </w:rPr>
              <w:t>2.2 设计负责人具有注册环保工程师执业资格或注册公用设备工程</w:t>
            </w:r>
          </w:p>
          <w:p>
            <w:pPr>
              <w:spacing w:line="220" w:lineRule="auto"/>
              <w:ind w:left="117"/>
              <w:rPr>
                <w:rFonts w:ascii="宋体" w:hAnsi="宋体" w:eastAsia="宋体" w:cs="宋体"/>
                <w:sz w:val="21"/>
                <w:szCs w:val="21"/>
                <w:highlight w:val="none"/>
              </w:rPr>
            </w:pPr>
            <w:r>
              <w:rPr>
                <w:rFonts w:ascii="宋体" w:hAnsi="宋体" w:eastAsia="宋体" w:cs="宋体"/>
                <w:spacing w:val="-7"/>
                <w:sz w:val="21"/>
                <w:szCs w:val="21"/>
                <w:highlight w:val="none"/>
              </w:rPr>
              <w:t>师（给水排水）</w:t>
            </w:r>
            <w:r>
              <w:rPr>
                <w:rFonts w:ascii="宋体" w:hAnsi="宋体" w:eastAsia="宋体" w:cs="宋体"/>
                <w:spacing w:val="-30"/>
                <w:sz w:val="21"/>
                <w:szCs w:val="21"/>
                <w:highlight w:val="none"/>
              </w:rPr>
              <w:t xml:space="preserve"> </w:t>
            </w:r>
            <w:r>
              <w:rPr>
                <w:rFonts w:ascii="宋体" w:hAnsi="宋体" w:eastAsia="宋体" w:cs="宋体"/>
                <w:spacing w:val="-7"/>
                <w:sz w:val="21"/>
                <w:szCs w:val="21"/>
                <w:highlight w:val="none"/>
              </w:rPr>
              <w:t>执业资格。</w:t>
            </w:r>
          </w:p>
          <w:p>
            <w:pPr>
              <w:spacing w:before="229" w:line="222" w:lineRule="auto"/>
              <w:ind w:left="118"/>
              <w:rPr>
                <w:rFonts w:ascii="宋体" w:hAnsi="宋体" w:eastAsia="宋体" w:cs="宋体"/>
                <w:sz w:val="21"/>
                <w:szCs w:val="21"/>
                <w:highlight w:val="none"/>
              </w:rPr>
            </w:pPr>
            <w:r>
              <w:rPr>
                <w:rFonts w:ascii="宋体" w:hAnsi="宋体" w:eastAsia="宋体" w:cs="宋体"/>
                <w:spacing w:val="-2"/>
                <w:sz w:val="21"/>
                <w:szCs w:val="21"/>
                <w:highlight w:val="none"/>
              </w:rPr>
              <w:t>3.其它要求：</w:t>
            </w:r>
          </w:p>
          <w:p>
            <w:pPr>
              <w:spacing w:before="228" w:line="422" w:lineRule="auto"/>
              <w:ind w:left="115" w:right="104" w:firstLine="2"/>
              <w:rPr>
                <w:rFonts w:ascii="宋体" w:hAnsi="宋体" w:eastAsia="宋体" w:cs="宋体"/>
                <w:sz w:val="21"/>
                <w:szCs w:val="21"/>
                <w:highlight w:val="none"/>
              </w:rPr>
            </w:pPr>
            <w:r>
              <w:rPr>
                <w:rFonts w:ascii="宋体" w:hAnsi="宋体" w:eastAsia="宋体" w:cs="宋体"/>
                <w:spacing w:val="1"/>
                <w:sz w:val="21"/>
                <w:szCs w:val="21"/>
                <w:highlight w:val="none"/>
              </w:rPr>
              <w:t>3.1 投标人授权的委托代理人应具有与投标人单位签订的</w:t>
            </w:r>
            <w:r>
              <w:rPr>
                <w:rFonts w:ascii="宋体" w:hAnsi="宋体" w:eastAsia="宋体" w:cs="宋体"/>
                <w:sz w:val="21"/>
                <w:szCs w:val="21"/>
                <w:highlight w:val="none"/>
              </w:rPr>
              <w:t xml:space="preserve">经人社部 </w:t>
            </w:r>
            <w:r>
              <w:rPr>
                <w:rFonts w:ascii="宋体" w:hAnsi="宋体" w:eastAsia="宋体" w:cs="宋体"/>
                <w:spacing w:val="-3"/>
                <w:sz w:val="21"/>
                <w:szCs w:val="21"/>
                <w:highlight w:val="none"/>
              </w:rPr>
              <w:t>门认定盖章的近一年以上（含一年） 的劳动合同或社会养老保险证</w:t>
            </w:r>
            <w:r>
              <w:rPr>
                <w:rFonts w:ascii="宋体" w:hAnsi="宋体" w:eastAsia="宋体" w:cs="宋体"/>
                <w:spacing w:val="15"/>
                <w:sz w:val="21"/>
                <w:szCs w:val="21"/>
                <w:highlight w:val="none"/>
              </w:rPr>
              <w:t xml:space="preserve"> </w:t>
            </w:r>
            <w:r>
              <w:rPr>
                <w:rFonts w:ascii="宋体" w:hAnsi="宋体" w:eastAsia="宋体" w:cs="宋体"/>
                <w:spacing w:val="1"/>
                <w:sz w:val="21"/>
                <w:szCs w:val="21"/>
                <w:highlight w:val="none"/>
              </w:rPr>
              <w:t>明（若投标单位所在地区的人社部门不在劳动合同或社保证明原件 上盖章，则须提供人社部门官网打印件并经人社部门官网可查且信</w:t>
            </w:r>
          </w:p>
          <w:p>
            <w:pPr>
              <w:spacing w:before="1" w:line="219" w:lineRule="auto"/>
              <w:ind w:left="122"/>
              <w:rPr>
                <w:rFonts w:ascii="宋体" w:hAnsi="宋体" w:eastAsia="宋体" w:cs="宋体"/>
                <w:sz w:val="21"/>
                <w:szCs w:val="21"/>
                <w:highlight w:val="none"/>
              </w:rPr>
            </w:pPr>
            <w:r>
              <w:rPr>
                <w:rFonts w:ascii="宋体" w:hAnsi="宋体" w:eastAsia="宋体" w:cs="宋体"/>
                <w:spacing w:val="-4"/>
                <w:sz w:val="21"/>
                <w:szCs w:val="21"/>
                <w:highlight w:val="none"/>
              </w:rPr>
              <w:t>息有效</w:t>
            </w:r>
            <w:r>
              <w:rPr>
                <w:rFonts w:ascii="宋体" w:hAnsi="宋体" w:eastAsia="宋体" w:cs="宋体"/>
                <w:spacing w:val="-58"/>
                <w:w w:val="96"/>
                <w:sz w:val="21"/>
                <w:szCs w:val="21"/>
                <w:highlight w:val="none"/>
              </w:rPr>
              <w:t>）（</w:t>
            </w:r>
            <w:r>
              <w:rPr>
                <w:rFonts w:ascii="宋体" w:hAnsi="宋体" w:eastAsia="宋体" w:cs="宋体"/>
                <w:spacing w:val="-4"/>
                <w:sz w:val="21"/>
                <w:szCs w:val="21"/>
                <w:highlight w:val="none"/>
              </w:rPr>
              <w:t>如联合体投标，授权代表须为联合体牵头单位派出）。</w:t>
            </w:r>
          </w:p>
          <w:p>
            <w:pPr>
              <w:spacing w:before="230" w:line="422" w:lineRule="auto"/>
              <w:ind w:left="112" w:right="44" w:firstLine="5"/>
              <w:rPr>
                <w:rFonts w:ascii="宋体" w:hAnsi="宋体" w:eastAsia="宋体" w:cs="宋体"/>
                <w:sz w:val="21"/>
                <w:szCs w:val="21"/>
                <w:highlight w:val="none"/>
              </w:rPr>
            </w:pPr>
            <w:r>
              <w:rPr>
                <w:rFonts w:ascii="宋体" w:hAnsi="宋体" w:eastAsia="宋体" w:cs="宋体"/>
                <w:spacing w:val="1"/>
                <w:sz w:val="21"/>
                <w:szCs w:val="21"/>
                <w:highlight w:val="none"/>
              </w:rPr>
              <w:t>3.2 信用中国”网站（</w:t>
            </w:r>
            <w:r>
              <w:rPr>
                <w:highlight w:val="none"/>
              </w:rPr>
              <w:fldChar w:fldCharType="begin"/>
            </w:r>
            <w:r>
              <w:rPr>
                <w:highlight w:val="none"/>
              </w:rPr>
              <w:instrText xml:space="preserve"> HYPERLINK "http://www.creditchina.gov.cn/" </w:instrText>
            </w:r>
            <w:r>
              <w:rPr>
                <w:highlight w:val="none"/>
              </w:rPr>
              <w:fldChar w:fldCharType="separate"/>
            </w:r>
            <w:r>
              <w:rPr>
                <w:rFonts w:ascii="宋体" w:hAnsi="宋体" w:eastAsia="宋体" w:cs="宋体"/>
                <w:sz w:val="21"/>
                <w:szCs w:val="21"/>
                <w:highlight w:val="none"/>
              </w:rPr>
              <w:t>http</w:t>
            </w:r>
            <w:r>
              <w:rPr>
                <w:rFonts w:ascii="宋体" w:hAnsi="宋体" w:eastAsia="宋体" w:cs="宋体"/>
                <w:spacing w:val="1"/>
                <w:sz w:val="21"/>
                <w:szCs w:val="21"/>
                <w:highlight w:val="none"/>
              </w:rPr>
              <w:t>://</w:t>
            </w:r>
            <w:r>
              <w:rPr>
                <w:rFonts w:ascii="宋体" w:hAnsi="宋体" w:eastAsia="宋体" w:cs="宋体"/>
                <w:sz w:val="21"/>
                <w:szCs w:val="21"/>
                <w:highlight w:val="none"/>
              </w:rPr>
              <w:t>www</w:t>
            </w:r>
            <w:r>
              <w:rPr>
                <w:rFonts w:ascii="宋体" w:hAnsi="宋体" w:eastAsia="宋体" w:cs="宋体"/>
                <w:spacing w:val="1"/>
                <w:sz w:val="21"/>
                <w:szCs w:val="21"/>
                <w:highlight w:val="none"/>
              </w:rPr>
              <w:t>.</w:t>
            </w:r>
            <w:r>
              <w:rPr>
                <w:rFonts w:ascii="宋体" w:hAnsi="宋体" w:eastAsia="宋体" w:cs="宋体"/>
                <w:sz w:val="21"/>
                <w:szCs w:val="21"/>
                <w:highlight w:val="none"/>
              </w:rPr>
              <w:t>creditchina</w:t>
            </w:r>
            <w:r>
              <w:rPr>
                <w:rFonts w:ascii="宋体" w:hAnsi="宋体" w:eastAsia="宋体" w:cs="宋体"/>
                <w:spacing w:val="1"/>
                <w:sz w:val="21"/>
                <w:szCs w:val="21"/>
                <w:highlight w:val="none"/>
              </w:rPr>
              <w:t>.</w:t>
            </w:r>
            <w:r>
              <w:rPr>
                <w:rFonts w:ascii="宋体" w:hAnsi="宋体" w:eastAsia="宋体" w:cs="宋体"/>
                <w:sz w:val="21"/>
                <w:szCs w:val="21"/>
                <w:highlight w:val="none"/>
              </w:rPr>
              <w:t>gov</w:t>
            </w:r>
            <w:r>
              <w:rPr>
                <w:rFonts w:ascii="宋体" w:hAnsi="宋体" w:eastAsia="宋体" w:cs="宋体"/>
                <w:spacing w:val="1"/>
                <w:sz w:val="21"/>
                <w:szCs w:val="21"/>
                <w:highlight w:val="none"/>
              </w:rPr>
              <w:t>.</w:t>
            </w:r>
            <w:r>
              <w:rPr>
                <w:rFonts w:ascii="宋体" w:hAnsi="宋体" w:eastAsia="宋体" w:cs="宋体"/>
                <w:sz w:val="21"/>
                <w:szCs w:val="21"/>
                <w:highlight w:val="none"/>
              </w:rPr>
              <w:t>cn</w:t>
            </w:r>
            <w:r>
              <w:rPr>
                <w:rFonts w:ascii="宋体" w:hAnsi="宋体" w:eastAsia="宋体" w:cs="宋体"/>
                <w:spacing w:val="1"/>
                <w:sz w:val="21"/>
                <w:szCs w:val="21"/>
                <w:highlight w:val="none"/>
              </w:rPr>
              <w:t>/</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）中被列</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入失信被执行人名单的投标人，不得参加投标，须提供网站查询截</w:t>
            </w:r>
            <w:r>
              <w:rPr>
                <w:rFonts w:ascii="宋体" w:hAnsi="宋体" w:eastAsia="宋体" w:cs="宋体"/>
                <w:spacing w:val="4"/>
                <w:sz w:val="21"/>
                <w:szCs w:val="21"/>
                <w:highlight w:val="none"/>
              </w:rPr>
              <w:t xml:space="preserve"> </w:t>
            </w:r>
            <w:r>
              <w:rPr>
                <w:rFonts w:ascii="宋体" w:hAnsi="宋体" w:eastAsia="宋体" w:cs="宋体"/>
                <w:spacing w:val="-3"/>
                <w:sz w:val="21"/>
                <w:szCs w:val="21"/>
                <w:highlight w:val="none"/>
              </w:rPr>
              <w:t>图。3.3</w:t>
            </w:r>
            <w:r>
              <w:rPr>
                <w:rFonts w:ascii="宋体" w:hAnsi="宋体" w:eastAsia="宋体" w:cs="宋体"/>
                <w:spacing w:val="-25"/>
                <w:sz w:val="21"/>
                <w:szCs w:val="21"/>
                <w:highlight w:val="none"/>
              </w:rPr>
              <w:t xml:space="preserve"> </w:t>
            </w:r>
            <w:r>
              <w:rPr>
                <w:rFonts w:ascii="宋体" w:hAnsi="宋体" w:eastAsia="宋体" w:cs="宋体"/>
                <w:spacing w:val="-3"/>
                <w:sz w:val="21"/>
                <w:szCs w:val="21"/>
                <w:highlight w:val="none"/>
              </w:rPr>
              <w:t>单位负责人为同一人或者存在控股、管理关系的不同单位，</w:t>
            </w:r>
          </w:p>
          <w:p>
            <w:pPr>
              <w:spacing w:before="1" w:line="220" w:lineRule="auto"/>
              <w:ind w:left="117"/>
              <w:rPr>
                <w:rFonts w:ascii="宋体" w:hAnsi="宋体" w:eastAsia="宋体" w:cs="宋体"/>
                <w:sz w:val="21"/>
                <w:szCs w:val="21"/>
                <w:highlight w:val="none"/>
              </w:rPr>
            </w:pPr>
            <w:r>
              <w:rPr>
                <w:rFonts w:ascii="宋体" w:hAnsi="宋体" w:eastAsia="宋体" w:cs="宋体"/>
                <w:spacing w:val="-2"/>
                <w:sz w:val="21"/>
                <w:szCs w:val="21"/>
                <w:highlight w:val="none"/>
              </w:rPr>
              <w:t>不得参加同一招标项目投标。</w:t>
            </w:r>
          </w:p>
        </w:tc>
      </w:tr>
    </w:tbl>
    <w:p>
      <w:pPr>
        <w:rPr>
          <w:rFonts w:ascii="Arial"/>
          <w:sz w:val="21"/>
        </w:rPr>
      </w:pPr>
    </w:p>
    <w:p>
      <w:pPr>
        <w:rPr>
          <w:rFonts w:ascii="Arial" w:hAnsi="Arial" w:eastAsia="Arial" w:cs="Arial"/>
          <w:sz w:val="21"/>
          <w:szCs w:val="21"/>
        </w:rPr>
        <w:sectPr>
          <w:headerReference r:id="rId10" w:type="default"/>
          <w:pgSz w:w="11907" w:h="16839"/>
          <w:pgMar w:top="1134" w:right="1701" w:bottom="1134" w:left="1701" w:header="0" w:footer="0" w:gutter="0"/>
          <w:cols w:space="720" w:num="1"/>
          <w:rtlGutter w:val="0"/>
          <w:docGrid w:linePitch="0" w:charSpace="0"/>
        </w:sectPr>
      </w:pPr>
    </w:p>
    <w:p>
      <w:pPr>
        <w:spacing w:before="18"/>
      </w:pPr>
    </w:p>
    <w:tbl>
      <w:tblPr>
        <w:tblStyle w:val="7"/>
        <w:tblW w:w="9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2092"/>
        <w:gridCol w:w="63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8" w:hRule="atLeast"/>
        </w:trPr>
        <w:tc>
          <w:tcPr>
            <w:tcW w:w="1168" w:type="dxa"/>
            <w:vAlign w:val="top"/>
          </w:tcPr>
          <w:p>
            <w:pPr>
              <w:pStyle w:val="8"/>
            </w:pPr>
          </w:p>
        </w:tc>
        <w:tc>
          <w:tcPr>
            <w:tcW w:w="2092" w:type="dxa"/>
            <w:vAlign w:val="top"/>
          </w:tcPr>
          <w:p>
            <w:pPr>
              <w:pStyle w:val="8"/>
            </w:pPr>
          </w:p>
        </w:tc>
        <w:tc>
          <w:tcPr>
            <w:tcW w:w="6346" w:type="dxa"/>
            <w:vAlign w:val="top"/>
          </w:tcPr>
          <w:p>
            <w:pPr>
              <w:spacing w:before="207" w:line="220" w:lineRule="auto"/>
              <w:ind w:left="118"/>
              <w:rPr>
                <w:rFonts w:ascii="宋体" w:hAnsi="宋体" w:eastAsia="宋体" w:cs="宋体"/>
                <w:sz w:val="21"/>
                <w:szCs w:val="21"/>
              </w:rPr>
            </w:pPr>
            <w:r>
              <w:rPr>
                <w:rFonts w:ascii="宋体" w:hAnsi="宋体" w:eastAsia="宋体" w:cs="宋体"/>
                <w:spacing w:val="-4"/>
                <w:sz w:val="21"/>
                <w:szCs w:val="21"/>
              </w:rPr>
              <w:t>3.4</w:t>
            </w:r>
            <w:r>
              <w:rPr>
                <w:rFonts w:ascii="宋体" w:hAnsi="宋体" w:eastAsia="宋体" w:cs="宋体"/>
                <w:spacing w:val="-32"/>
                <w:sz w:val="21"/>
                <w:szCs w:val="21"/>
              </w:rPr>
              <w:t xml:space="preserve"> </w:t>
            </w:r>
            <w:r>
              <w:rPr>
                <w:rFonts w:ascii="宋体" w:hAnsi="宋体" w:eastAsia="宋体" w:cs="宋体"/>
                <w:spacing w:val="-4"/>
                <w:sz w:val="21"/>
                <w:szCs w:val="21"/>
              </w:rPr>
              <w:t>本项目允许联合体投标；</w:t>
            </w:r>
          </w:p>
          <w:p>
            <w:pPr>
              <w:spacing w:before="230" w:line="422" w:lineRule="auto"/>
              <w:ind w:left="114" w:right="102" w:firstLine="14"/>
              <w:rPr>
                <w:rFonts w:ascii="宋体" w:hAnsi="宋体" w:eastAsia="宋体" w:cs="宋体"/>
                <w:sz w:val="21"/>
                <w:szCs w:val="21"/>
              </w:rPr>
            </w:pPr>
            <w:r>
              <w:rPr>
                <w:rFonts w:ascii="宋体" w:hAnsi="宋体" w:eastAsia="宋体" w:cs="宋体"/>
                <w:spacing w:val="-3"/>
                <w:sz w:val="21"/>
                <w:szCs w:val="21"/>
              </w:rPr>
              <w:t>1）投标时需提交联合体协议作为要件之一，联合体协议中要载明联</w:t>
            </w:r>
            <w:r>
              <w:rPr>
                <w:rFonts w:ascii="宋体" w:hAnsi="宋体" w:eastAsia="宋体" w:cs="宋体"/>
                <w:spacing w:val="2"/>
                <w:sz w:val="21"/>
                <w:szCs w:val="21"/>
              </w:rPr>
              <w:t xml:space="preserve"> </w:t>
            </w:r>
            <w:r>
              <w:rPr>
                <w:rFonts w:ascii="宋体" w:hAnsi="宋体" w:eastAsia="宋体" w:cs="宋体"/>
                <w:spacing w:val="1"/>
                <w:sz w:val="21"/>
                <w:szCs w:val="21"/>
              </w:rPr>
              <w:t>合体投标代表的牵头人，本项目联合体牵头人须为具有市政总承包</w:t>
            </w:r>
          </w:p>
          <w:p>
            <w:pPr>
              <w:spacing w:line="220" w:lineRule="auto"/>
              <w:ind w:left="122"/>
              <w:rPr>
                <w:rFonts w:ascii="宋体" w:hAnsi="宋体" w:eastAsia="宋体" w:cs="宋体"/>
                <w:sz w:val="21"/>
                <w:szCs w:val="21"/>
              </w:rPr>
            </w:pPr>
            <w:r>
              <w:rPr>
                <w:rFonts w:ascii="宋体" w:hAnsi="宋体" w:eastAsia="宋体" w:cs="宋体"/>
                <w:spacing w:val="-1"/>
                <w:sz w:val="21"/>
                <w:szCs w:val="21"/>
              </w:rPr>
              <w:t>资质施工单位，并声明联合体各方的权利和义务</w:t>
            </w:r>
            <w:r>
              <w:rPr>
                <w:rFonts w:ascii="宋体" w:hAnsi="宋体" w:eastAsia="宋体" w:cs="宋体"/>
                <w:spacing w:val="-2"/>
                <w:sz w:val="21"/>
                <w:szCs w:val="21"/>
              </w:rPr>
              <w:t>、相关工作范围；</w:t>
            </w:r>
          </w:p>
          <w:p>
            <w:pPr>
              <w:spacing w:before="229" w:line="480" w:lineRule="exact"/>
              <w:ind w:left="116"/>
              <w:rPr>
                <w:rFonts w:ascii="宋体" w:hAnsi="宋体" w:eastAsia="宋体" w:cs="宋体"/>
                <w:sz w:val="21"/>
                <w:szCs w:val="21"/>
              </w:rPr>
            </w:pPr>
            <w:r>
              <w:rPr>
                <w:rFonts w:ascii="宋体" w:hAnsi="宋体" w:eastAsia="宋体" w:cs="宋体"/>
                <w:spacing w:val="-4"/>
                <w:position w:val="20"/>
                <w:sz w:val="21"/>
                <w:szCs w:val="21"/>
              </w:rPr>
              <w:t>2）联合体各方均需具有良好的商业信誉，</w:t>
            </w:r>
            <w:r>
              <w:rPr>
                <w:rFonts w:ascii="宋体" w:hAnsi="宋体" w:eastAsia="宋体" w:cs="宋体"/>
                <w:spacing w:val="-52"/>
                <w:position w:val="20"/>
                <w:sz w:val="21"/>
                <w:szCs w:val="21"/>
              </w:rPr>
              <w:t xml:space="preserve"> </w:t>
            </w:r>
            <w:r>
              <w:rPr>
                <w:rFonts w:ascii="宋体" w:hAnsi="宋体" w:eastAsia="宋体" w:cs="宋体"/>
                <w:spacing w:val="-4"/>
                <w:position w:val="20"/>
                <w:sz w:val="21"/>
                <w:szCs w:val="21"/>
              </w:rPr>
              <w:t>没有</w:t>
            </w:r>
            <w:r>
              <w:rPr>
                <w:rFonts w:ascii="宋体" w:hAnsi="宋体" w:eastAsia="宋体" w:cs="宋体"/>
                <w:spacing w:val="-5"/>
                <w:position w:val="20"/>
                <w:sz w:val="21"/>
                <w:szCs w:val="21"/>
              </w:rPr>
              <w:t>处于被责令停业或破</w:t>
            </w:r>
          </w:p>
          <w:p>
            <w:pPr>
              <w:spacing w:line="220" w:lineRule="auto"/>
              <w:ind w:left="113"/>
              <w:rPr>
                <w:rFonts w:ascii="宋体" w:hAnsi="宋体" w:eastAsia="宋体" w:cs="宋体"/>
                <w:sz w:val="21"/>
                <w:szCs w:val="21"/>
              </w:rPr>
            </w:pPr>
            <w:r>
              <w:rPr>
                <w:rFonts w:ascii="宋体" w:hAnsi="宋体" w:eastAsia="宋体" w:cs="宋体"/>
                <w:spacing w:val="-2"/>
                <w:sz w:val="21"/>
                <w:szCs w:val="21"/>
              </w:rPr>
              <w:t>产状态，且资产未被重组、接管、冻结；</w:t>
            </w:r>
          </w:p>
          <w:p>
            <w:pPr>
              <w:spacing w:before="228" w:line="220" w:lineRule="auto"/>
              <w:ind w:left="118"/>
              <w:rPr>
                <w:rFonts w:ascii="宋体" w:hAnsi="宋体" w:eastAsia="宋体" w:cs="宋体"/>
                <w:sz w:val="21"/>
                <w:szCs w:val="21"/>
              </w:rPr>
            </w:pPr>
            <w:r>
              <w:rPr>
                <w:rFonts w:ascii="宋体" w:hAnsi="宋体" w:eastAsia="宋体" w:cs="宋体"/>
                <w:spacing w:val="-7"/>
                <w:sz w:val="21"/>
                <w:szCs w:val="21"/>
              </w:rPr>
              <w:t>3）联合体最多允许</w:t>
            </w:r>
            <w:r>
              <w:rPr>
                <w:rFonts w:ascii="宋体" w:hAnsi="宋体" w:eastAsia="宋体" w:cs="宋体"/>
                <w:spacing w:val="-33"/>
                <w:sz w:val="21"/>
                <w:szCs w:val="21"/>
              </w:rPr>
              <w:t xml:space="preserve"> </w:t>
            </w:r>
            <w:r>
              <w:rPr>
                <w:rFonts w:ascii="宋体" w:hAnsi="宋体" w:eastAsia="宋体" w:cs="宋体"/>
                <w:spacing w:val="-7"/>
                <w:sz w:val="21"/>
                <w:szCs w:val="21"/>
              </w:rPr>
              <w:t>2</w:t>
            </w:r>
            <w:r>
              <w:rPr>
                <w:rFonts w:ascii="宋体" w:hAnsi="宋体" w:eastAsia="宋体" w:cs="宋体"/>
                <w:spacing w:val="-42"/>
                <w:sz w:val="21"/>
                <w:szCs w:val="21"/>
              </w:rPr>
              <w:t xml:space="preserve"> </w:t>
            </w:r>
            <w:r>
              <w:rPr>
                <w:rFonts w:ascii="宋体" w:hAnsi="宋体" w:eastAsia="宋体" w:cs="宋体"/>
                <w:spacing w:val="-7"/>
                <w:sz w:val="21"/>
                <w:szCs w:val="21"/>
              </w:rPr>
              <w:t>家单位（含联合体牵头人）。</w:t>
            </w:r>
          </w:p>
          <w:p>
            <w:pPr>
              <w:spacing w:before="230" w:line="481" w:lineRule="exact"/>
              <w:ind w:left="112"/>
              <w:rPr>
                <w:rFonts w:ascii="宋体" w:hAnsi="宋体" w:eastAsia="宋体" w:cs="宋体"/>
                <w:sz w:val="21"/>
                <w:szCs w:val="21"/>
              </w:rPr>
            </w:pPr>
            <w:r>
              <w:rPr>
                <w:rFonts w:ascii="宋体" w:hAnsi="宋体" w:eastAsia="宋体" w:cs="宋体"/>
                <w:spacing w:val="-3"/>
                <w:position w:val="20"/>
                <w:sz w:val="21"/>
                <w:szCs w:val="21"/>
              </w:rPr>
              <w:t>4）联合体各方不得再以本单位名义单独或者参加其他联合体在本招</w:t>
            </w:r>
          </w:p>
          <w:p>
            <w:pPr>
              <w:spacing w:line="221" w:lineRule="auto"/>
              <w:ind w:left="114"/>
              <w:rPr>
                <w:rFonts w:ascii="宋体" w:hAnsi="宋体" w:eastAsia="宋体" w:cs="宋体"/>
                <w:sz w:val="21"/>
                <w:szCs w:val="21"/>
              </w:rPr>
            </w:pPr>
            <w:r>
              <w:rPr>
                <w:rFonts w:ascii="宋体" w:hAnsi="宋体" w:eastAsia="宋体" w:cs="宋体"/>
                <w:spacing w:val="-3"/>
                <w:sz w:val="21"/>
                <w:szCs w:val="21"/>
              </w:rPr>
              <w:t>标项目中投标。</w:t>
            </w:r>
          </w:p>
          <w:p>
            <w:pPr>
              <w:spacing w:before="197" w:line="221" w:lineRule="auto"/>
              <w:ind w:left="116"/>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投标人须同时满足以上要求。</w:t>
            </w:r>
          </w:p>
          <w:p>
            <w:pPr>
              <w:spacing w:before="190" w:line="439" w:lineRule="exact"/>
              <w:ind w:left="116"/>
              <w:rPr>
                <w:rFonts w:ascii="宋体" w:hAnsi="宋体" w:eastAsia="宋体" w:cs="宋体"/>
                <w:sz w:val="21"/>
                <w:szCs w:val="21"/>
              </w:rPr>
            </w:pPr>
            <w:r>
              <w:rPr>
                <w:rFonts w:ascii="宋体" w:hAnsi="宋体" w:eastAsia="宋体" w:cs="宋体"/>
                <w:spacing w:val="1"/>
                <w:position w:val="17"/>
                <w:sz w:val="21"/>
                <w:szCs w:val="21"/>
                <w14:textOutline w14:w="3831" w14:cap="flat" w14:cmpd="sng">
                  <w14:solidFill>
                    <w14:srgbClr w14:val="000000"/>
                  </w14:solidFill>
                  <w14:prstDash w14:val="solid"/>
                  <w14:miter w14:val="0"/>
                </w14:textOutline>
              </w:rPr>
              <w:t>投标人要对本项目所提供的投标资料的真实性负责，若投标人</w:t>
            </w:r>
            <w:r>
              <w:rPr>
                <w:rFonts w:ascii="宋体" w:hAnsi="宋体" w:eastAsia="宋体" w:cs="宋体"/>
                <w:position w:val="17"/>
                <w:sz w:val="21"/>
                <w:szCs w:val="21"/>
                <w14:textOutline w14:w="3831" w14:cap="flat" w14:cmpd="sng">
                  <w14:solidFill>
                    <w14:srgbClr w14:val="000000"/>
                  </w14:solidFill>
                  <w14:prstDash w14:val="solid"/>
                  <w14:miter w14:val="0"/>
                </w14:textOutline>
              </w:rPr>
              <w:t>提供</w:t>
            </w:r>
          </w:p>
          <w:p>
            <w:pPr>
              <w:spacing w:before="1" w:line="219" w:lineRule="auto"/>
              <w:ind w:left="114"/>
              <w:rPr>
                <w:rFonts w:ascii="宋体" w:hAnsi="宋体" w:eastAsia="宋体" w:cs="宋体"/>
                <w:sz w:val="21"/>
                <w:szCs w:val="21"/>
              </w:rPr>
            </w:pPr>
            <w:r>
              <w:rPr>
                <w:rFonts w:ascii="宋体" w:hAnsi="宋体" w:eastAsia="宋体" w:cs="宋体"/>
                <w:spacing w:val="-14"/>
                <w:sz w:val="21"/>
                <w:szCs w:val="21"/>
                <w14:textOutline w14:w="3831" w14:cap="flat" w14:cmpd="sng">
                  <w14:solidFill>
                    <w14:srgbClr w14:val="000000"/>
                  </w14:solidFill>
                  <w14:prstDash w14:val="solid"/>
                  <w14:miter w14:val="0"/>
                </w14:textOutline>
              </w:rPr>
              <w:t>虚假资料，一经招标人或行政主管部门核实，后果自负。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4" w:hRule="atLeast"/>
        </w:trPr>
        <w:tc>
          <w:tcPr>
            <w:tcW w:w="1168" w:type="dxa"/>
            <w:vAlign w:val="top"/>
          </w:tcPr>
          <w:p>
            <w:pPr>
              <w:pStyle w:val="8"/>
              <w:spacing w:line="259" w:lineRule="auto"/>
            </w:pPr>
          </w:p>
          <w:p>
            <w:pPr>
              <w:pStyle w:val="8"/>
              <w:spacing w:line="259" w:lineRule="auto"/>
            </w:pPr>
          </w:p>
          <w:p>
            <w:pPr>
              <w:pStyle w:val="8"/>
              <w:spacing w:line="260" w:lineRule="auto"/>
            </w:pPr>
          </w:p>
          <w:p>
            <w:pPr>
              <w:pStyle w:val="8"/>
              <w:spacing w:line="260" w:lineRule="auto"/>
            </w:pPr>
          </w:p>
          <w:p>
            <w:pPr>
              <w:pStyle w:val="8"/>
              <w:spacing w:line="260" w:lineRule="auto"/>
            </w:pPr>
          </w:p>
          <w:p>
            <w:pPr>
              <w:pStyle w:val="8"/>
              <w:spacing w:line="260" w:lineRule="auto"/>
            </w:pPr>
          </w:p>
          <w:p>
            <w:pPr>
              <w:pStyle w:val="8"/>
              <w:spacing w:line="260" w:lineRule="auto"/>
            </w:pPr>
          </w:p>
          <w:p>
            <w:pPr>
              <w:pStyle w:val="8"/>
              <w:spacing w:line="260" w:lineRule="auto"/>
            </w:pPr>
          </w:p>
          <w:p>
            <w:pPr>
              <w:pStyle w:val="8"/>
              <w:spacing w:line="260" w:lineRule="auto"/>
            </w:pPr>
          </w:p>
          <w:p>
            <w:pPr>
              <w:spacing w:before="60" w:line="187" w:lineRule="auto"/>
              <w:ind w:left="39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1.4.2</w:t>
            </w:r>
          </w:p>
        </w:tc>
        <w:tc>
          <w:tcPr>
            <w:tcW w:w="2092" w:type="dxa"/>
            <w:vAlign w:val="top"/>
          </w:tcPr>
          <w:p>
            <w:pPr>
              <w:pStyle w:val="8"/>
              <w:spacing w:line="259" w:lineRule="auto"/>
            </w:pPr>
          </w:p>
          <w:p>
            <w:pPr>
              <w:pStyle w:val="8"/>
              <w:spacing w:line="259" w:lineRule="auto"/>
            </w:pPr>
          </w:p>
          <w:p>
            <w:pPr>
              <w:pStyle w:val="8"/>
              <w:spacing w:line="259" w:lineRule="auto"/>
            </w:pPr>
          </w:p>
          <w:p>
            <w:pPr>
              <w:pStyle w:val="8"/>
              <w:spacing w:line="259" w:lineRule="auto"/>
            </w:pPr>
          </w:p>
          <w:p>
            <w:pPr>
              <w:pStyle w:val="8"/>
              <w:spacing w:line="259" w:lineRule="auto"/>
            </w:pPr>
          </w:p>
          <w:p>
            <w:pPr>
              <w:pStyle w:val="8"/>
              <w:spacing w:line="259" w:lineRule="auto"/>
            </w:pPr>
          </w:p>
          <w:p>
            <w:pPr>
              <w:pStyle w:val="8"/>
              <w:spacing w:line="259" w:lineRule="auto"/>
            </w:pPr>
          </w:p>
          <w:p>
            <w:pPr>
              <w:pStyle w:val="8"/>
              <w:spacing w:line="259" w:lineRule="auto"/>
            </w:pPr>
          </w:p>
          <w:p>
            <w:pPr>
              <w:spacing w:before="69" w:line="441" w:lineRule="exact"/>
              <w:ind w:left="211"/>
              <w:rPr>
                <w:rFonts w:ascii="宋体" w:hAnsi="宋体" w:eastAsia="宋体" w:cs="宋体"/>
                <w:sz w:val="21"/>
                <w:szCs w:val="21"/>
              </w:rPr>
            </w:pPr>
            <w:r>
              <w:rPr>
                <w:rFonts w:ascii="宋体" w:hAnsi="宋体" w:eastAsia="宋体" w:cs="宋体"/>
                <w:spacing w:val="-1"/>
                <w:position w:val="17"/>
                <w:sz w:val="21"/>
                <w:szCs w:val="21"/>
              </w:rPr>
              <w:t>是否接受联合体投</w:t>
            </w:r>
          </w:p>
          <w:p>
            <w:pPr>
              <w:spacing w:line="221" w:lineRule="auto"/>
              <w:ind w:left="943"/>
              <w:rPr>
                <w:rFonts w:ascii="宋体" w:hAnsi="宋体" w:eastAsia="宋体" w:cs="宋体"/>
                <w:sz w:val="21"/>
                <w:szCs w:val="21"/>
              </w:rPr>
            </w:pPr>
            <w:r>
              <w:rPr>
                <w:rFonts w:ascii="宋体" w:hAnsi="宋体" w:eastAsia="宋体" w:cs="宋体"/>
                <w:sz w:val="21"/>
                <w:szCs w:val="21"/>
              </w:rPr>
              <w:t>标</w:t>
            </w:r>
          </w:p>
        </w:tc>
        <w:tc>
          <w:tcPr>
            <w:tcW w:w="6346" w:type="dxa"/>
            <w:vAlign w:val="top"/>
          </w:tcPr>
          <w:p>
            <w:pPr>
              <w:spacing w:before="172" w:line="227" w:lineRule="auto"/>
              <w:ind w:left="128"/>
              <w:rPr>
                <w:rFonts w:ascii="宋体" w:hAnsi="宋体" w:eastAsia="宋体" w:cs="宋体"/>
                <w:sz w:val="21"/>
                <w:szCs w:val="21"/>
              </w:rPr>
            </w:pPr>
            <w:r>
              <w:rPr>
                <w:rFonts w:ascii="Times New Roman" w:hAnsi="Times New Roman" w:eastAsia="Times New Roman" w:cs="Times New Roman"/>
                <w:spacing w:val="-4"/>
                <w:sz w:val="31"/>
                <w:szCs w:val="31"/>
              </w:rPr>
              <w:t>□</w:t>
            </w:r>
            <w:r>
              <w:rPr>
                <w:rFonts w:ascii="宋体" w:hAnsi="宋体" w:eastAsia="宋体" w:cs="宋体"/>
                <w:spacing w:val="-4"/>
                <w:sz w:val="21"/>
                <w:szCs w:val="21"/>
              </w:rPr>
              <w:t>不接受</w:t>
            </w:r>
          </w:p>
          <w:p>
            <w:pPr>
              <w:spacing w:before="101" w:line="231" w:lineRule="auto"/>
              <w:ind w:left="196"/>
              <w:rPr>
                <w:rFonts w:ascii="宋体" w:hAnsi="宋体" w:eastAsia="宋体" w:cs="宋体"/>
                <w:sz w:val="21"/>
                <w:szCs w:val="21"/>
              </w:rPr>
            </w:pPr>
            <w:r>
              <w:rPr>
                <w:rFonts w:ascii="宋体" w:hAnsi="宋体" w:eastAsia="宋体" w:cs="宋体"/>
                <w:spacing w:val="-15"/>
                <w:sz w:val="31"/>
                <w:szCs w:val="31"/>
              </w:rPr>
              <w:t>√</w:t>
            </w:r>
            <w:r>
              <w:rPr>
                <w:rFonts w:ascii="宋体" w:hAnsi="宋体" w:eastAsia="宋体" w:cs="宋体"/>
                <w:spacing w:val="-15"/>
                <w:sz w:val="21"/>
                <w:szCs w:val="21"/>
              </w:rPr>
              <w:t>接受， 应满足下列要求：</w:t>
            </w:r>
          </w:p>
          <w:p>
            <w:pPr>
              <w:spacing w:before="187" w:line="422" w:lineRule="auto"/>
              <w:ind w:left="114" w:right="104" w:firstLine="14"/>
              <w:jc w:val="both"/>
              <w:rPr>
                <w:rFonts w:ascii="宋体" w:hAnsi="宋体" w:eastAsia="宋体" w:cs="宋体"/>
                <w:sz w:val="21"/>
                <w:szCs w:val="21"/>
              </w:rPr>
            </w:pPr>
            <w:r>
              <w:rPr>
                <w:rFonts w:ascii="宋体" w:hAnsi="宋体" w:eastAsia="宋体" w:cs="宋体"/>
                <w:spacing w:val="-3"/>
                <w:sz w:val="21"/>
                <w:szCs w:val="21"/>
              </w:rPr>
              <w:t>1）投标时需提交联合体协议作为要件之一，联合体协议中要载明联</w:t>
            </w:r>
            <w:r>
              <w:rPr>
                <w:rFonts w:ascii="宋体" w:hAnsi="宋体" w:eastAsia="宋体" w:cs="宋体"/>
                <w:spacing w:val="1"/>
                <w:sz w:val="21"/>
                <w:szCs w:val="21"/>
              </w:rPr>
              <w:t xml:space="preserve"> 合体投标代表的牵头人，本项目联合体牵头人须为具有施工资质的</w:t>
            </w:r>
          </w:p>
          <w:p>
            <w:pPr>
              <w:spacing w:line="220" w:lineRule="auto"/>
              <w:ind w:left="115"/>
              <w:rPr>
                <w:rFonts w:ascii="宋体" w:hAnsi="宋体" w:eastAsia="宋体" w:cs="宋体"/>
                <w:sz w:val="21"/>
                <w:szCs w:val="21"/>
              </w:rPr>
            </w:pPr>
            <w:r>
              <w:rPr>
                <w:rFonts w:ascii="宋体" w:hAnsi="宋体" w:eastAsia="宋体" w:cs="宋体"/>
                <w:spacing w:val="-6"/>
                <w:sz w:val="21"/>
                <w:szCs w:val="21"/>
              </w:rPr>
              <w:t>单位，并声明联合体各方的权利和义务、相关工作范围；</w:t>
            </w:r>
          </w:p>
          <w:p>
            <w:pPr>
              <w:spacing w:before="229" w:line="480" w:lineRule="exact"/>
              <w:ind w:left="116"/>
              <w:rPr>
                <w:rFonts w:ascii="宋体" w:hAnsi="宋体" w:eastAsia="宋体" w:cs="宋体"/>
                <w:sz w:val="21"/>
                <w:szCs w:val="21"/>
              </w:rPr>
            </w:pPr>
            <w:r>
              <w:rPr>
                <w:rFonts w:ascii="宋体" w:hAnsi="宋体" w:eastAsia="宋体" w:cs="宋体"/>
                <w:spacing w:val="-4"/>
                <w:position w:val="20"/>
                <w:sz w:val="21"/>
                <w:szCs w:val="21"/>
              </w:rPr>
              <w:t>2）联合体各方均需具有良好的商业信誉，</w:t>
            </w:r>
            <w:r>
              <w:rPr>
                <w:rFonts w:ascii="宋体" w:hAnsi="宋体" w:eastAsia="宋体" w:cs="宋体"/>
                <w:spacing w:val="-53"/>
                <w:position w:val="20"/>
                <w:sz w:val="21"/>
                <w:szCs w:val="21"/>
              </w:rPr>
              <w:t xml:space="preserve"> </w:t>
            </w:r>
            <w:r>
              <w:rPr>
                <w:rFonts w:ascii="宋体" w:hAnsi="宋体" w:eastAsia="宋体" w:cs="宋体"/>
                <w:spacing w:val="-4"/>
                <w:position w:val="20"/>
                <w:sz w:val="21"/>
                <w:szCs w:val="21"/>
              </w:rPr>
              <w:t>没有处于被责令</w:t>
            </w:r>
            <w:r>
              <w:rPr>
                <w:rFonts w:ascii="宋体" w:hAnsi="宋体" w:eastAsia="宋体" w:cs="宋体"/>
                <w:spacing w:val="-5"/>
                <w:position w:val="20"/>
                <w:sz w:val="21"/>
                <w:szCs w:val="21"/>
              </w:rPr>
              <w:t>停业或破</w:t>
            </w:r>
          </w:p>
          <w:p>
            <w:pPr>
              <w:spacing w:before="1" w:line="220" w:lineRule="auto"/>
              <w:ind w:left="113"/>
              <w:rPr>
                <w:rFonts w:ascii="宋体" w:hAnsi="宋体" w:eastAsia="宋体" w:cs="宋体"/>
                <w:sz w:val="21"/>
                <w:szCs w:val="21"/>
              </w:rPr>
            </w:pPr>
            <w:r>
              <w:rPr>
                <w:rFonts w:ascii="宋体" w:hAnsi="宋体" w:eastAsia="宋体" w:cs="宋体"/>
                <w:spacing w:val="-2"/>
                <w:sz w:val="21"/>
                <w:szCs w:val="21"/>
              </w:rPr>
              <w:t>产状态，且资产未被重组、接管、冻结；</w:t>
            </w:r>
          </w:p>
          <w:p>
            <w:pPr>
              <w:spacing w:before="229" w:line="220" w:lineRule="auto"/>
              <w:ind w:left="118"/>
              <w:rPr>
                <w:rFonts w:ascii="宋体" w:hAnsi="宋体" w:eastAsia="宋体" w:cs="宋体"/>
                <w:sz w:val="21"/>
                <w:szCs w:val="21"/>
              </w:rPr>
            </w:pPr>
            <w:r>
              <w:rPr>
                <w:rFonts w:ascii="宋体" w:hAnsi="宋体" w:eastAsia="宋体" w:cs="宋体"/>
                <w:spacing w:val="-7"/>
                <w:sz w:val="21"/>
                <w:szCs w:val="21"/>
              </w:rPr>
              <w:t>3）联合体最多允许</w:t>
            </w:r>
            <w:r>
              <w:rPr>
                <w:rFonts w:ascii="宋体" w:hAnsi="宋体" w:eastAsia="宋体" w:cs="宋体"/>
                <w:spacing w:val="-33"/>
                <w:sz w:val="21"/>
                <w:szCs w:val="21"/>
              </w:rPr>
              <w:t xml:space="preserve"> </w:t>
            </w:r>
            <w:r>
              <w:rPr>
                <w:rFonts w:ascii="宋体" w:hAnsi="宋体" w:eastAsia="宋体" w:cs="宋体"/>
                <w:spacing w:val="-7"/>
                <w:sz w:val="21"/>
                <w:szCs w:val="21"/>
              </w:rPr>
              <w:t>2</w:t>
            </w:r>
            <w:r>
              <w:rPr>
                <w:rFonts w:ascii="宋体" w:hAnsi="宋体" w:eastAsia="宋体" w:cs="宋体"/>
                <w:spacing w:val="-42"/>
                <w:sz w:val="21"/>
                <w:szCs w:val="21"/>
              </w:rPr>
              <w:t xml:space="preserve"> </w:t>
            </w:r>
            <w:r>
              <w:rPr>
                <w:rFonts w:ascii="宋体" w:hAnsi="宋体" w:eastAsia="宋体" w:cs="宋体"/>
                <w:spacing w:val="-7"/>
                <w:sz w:val="21"/>
                <w:szCs w:val="21"/>
              </w:rPr>
              <w:t>家单位（含联合体牵头人）。</w:t>
            </w:r>
          </w:p>
          <w:p>
            <w:pPr>
              <w:spacing w:before="237" w:line="489" w:lineRule="exact"/>
              <w:ind w:left="112"/>
              <w:rPr>
                <w:rFonts w:ascii="宋体" w:hAnsi="宋体" w:eastAsia="宋体" w:cs="宋体"/>
                <w:sz w:val="21"/>
                <w:szCs w:val="21"/>
              </w:rPr>
            </w:pPr>
            <w:r>
              <w:rPr>
                <w:rFonts w:ascii="宋体" w:hAnsi="宋体" w:eastAsia="宋体" w:cs="宋体"/>
                <w:spacing w:val="-3"/>
                <w:position w:val="21"/>
                <w:sz w:val="21"/>
                <w:szCs w:val="21"/>
              </w:rPr>
              <w:t>4）联合体各方不得再以本单位名义单独或者参加其他联合体在本招</w:t>
            </w:r>
          </w:p>
          <w:p>
            <w:pPr>
              <w:spacing w:before="1" w:line="221" w:lineRule="auto"/>
              <w:ind w:left="114"/>
              <w:rPr>
                <w:rFonts w:ascii="宋体" w:hAnsi="宋体" w:eastAsia="宋体" w:cs="宋体"/>
                <w:sz w:val="21"/>
                <w:szCs w:val="21"/>
              </w:rPr>
            </w:pPr>
            <w:r>
              <w:rPr>
                <w:rFonts w:ascii="宋体" w:hAnsi="宋体" w:eastAsia="宋体" w:cs="宋体"/>
                <w:spacing w:val="-3"/>
                <w:sz w:val="21"/>
                <w:szCs w:val="21"/>
              </w:rPr>
              <w:t>标项目中投标。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8" w:type="dxa"/>
            <w:vAlign w:val="top"/>
          </w:tcPr>
          <w:p>
            <w:pPr>
              <w:pStyle w:val="8"/>
              <w:spacing w:line="372" w:lineRule="auto"/>
            </w:pPr>
          </w:p>
          <w:p>
            <w:pPr>
              <w:spacing w:before="60" w:line="187" w:lineRule="auto"/>
              <w:ind w:left="476"/>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1.5</w:t>
            </w:r>
          </w:p>
        </w:tc>
        <w:tc>
          <w:tcPr>
            <w:tcW w:w="2092" w:type="dxa"/>
            <w:vAlign w:val="top"/>
          </w:tcPr>
          <w:p>
            <w:pPr>
              <w:spacing w:before="175" w:line="441" w:lineRule="exact"/>
              <w:ind w:left="220"/>
              <w:rPr>
                <w:rFonts w:ascii="宋体" w:hAnsi="宋体" w:eastAsia="宋体" w:cs="宋体"/>
                <w:sz w:val="21"/>
                <w:szCs w:val="21"/>
              </w:rPr>
            </w:pPr>
            <w:r>
              <w:rPr>
                <w:rFonts w:ascii="宋体" w:hAnsi="宋体" w:eastAsia="宋体" w:cs="宋体"/>
                <w:spacing w:val="-3"/>
                <w:position w:val="17"/>
                <w:sz w:val="21"/>
                <w:szCs w:val="21"/>
              </w:rPr>
              <w:t>费用承担和设计成</w:t>
            </w:r>
          </w:p>
          <w:p>
            <w:pPr>
              <w:spacing w:line="221" w:lineRule="auto"/>
              <w:ind w:left="738"/>
              <w:rPr>
                <w:rFonts w:ascii="宋体" w:hAnsi="宋体" w:eastAsia="宋体" w:cs="宋体"/>
                <w:sz w:val="21"/>
                <w:szCs w:val="21"/>
              </w:rPr>
            </w:pPr>
            <w:r>
              <w:rPr>
                <w:rFonts w:ascii="宋体" w:hAnsi="宋体" w:eastAsia="宋体" w:cs="宋体"/>
                <w:spacing w:val="-2"/>
                <w:sz w:val="21"/>
                <w:szCs w:val="21"/>
              </w:rPr>
              <w:t>果补偿</w:t>
            </w:r>
          </w:p>
        </w:tc>
        <w:tc>
          <w:tcPr>
            <w:tcW w:w="6346" w:type="dxa"/>
            <w:vAlign w:val="top"/>
          </w:tcPr>
          <w:p>
            <w:pPr>
              <w:spacing w:before="81" w:line="232" w:lineRule="auto"/>
              <w:ind w:left="196"/>
              <w:rPr>
                <w:rFonts w:ascii="宋体" w:hAnsi="宋体" w:eastAsia="宋体" w:cs="宋体"/>
                <w:sz w:val="21"/>
                <w:szCs w:val="21"/>
              </w:rPr>
            </w:pPr>
            <w:r>
              <w:rPr>
                <w:rFonts w:ascii="宋体" w:hAnsi="宋体" w:eastAsia="宋体" w:cs="宋体"/>
                <w:spacing w:val="-20"/>
                <w:sz w:val="31"/>
                <w:szCs w:val="31"/>
              </w:rPr>
              <w:t>√</w:t>
            </w:r>
            <w:r>
              <w:rPr>
                <w:rFonts w:ascii="宋体" w:hAnsi="宋体" w:eastAsia="宋体" w:cs="宋体"/>
                <w:spacing w:val="-20"/>
                <w:sz w:val="21"/>
                <w:szCs w:val="21"/>
              </w:rPr>
              <w:t>不补偿</w:t>
            </w:r>
          </w:p>
          <w:p>
            <w:pPr>
              <w:spacing w:before="105" w:line="201" w:lineRule="auto"/>
              <w:ind w:left="128"/>
              <w:rPr>
                <w:rFonts w:ascii="宋体" w:hAnsi="宋体" w:eastAsia="宋体" w:cs="宋体"/>
                <w:sz w:val="21"/>
                <w:szCs w:val="21"/>
              </w:rPr>
            </w:pPr>
            <w:r>
              <w:rPr>
                <w:rFonts w:ascii="Times New Roman" w:hAnsi="Times New Roman" w:eastAsia="Times New Roman" w:cs="Times New Roman"/>
                <w:spacing w:val="-5"/>
                <w:sz w:val="31"/>
                <w:szCs w:val="31"/>
              </w:rPr>
              <w:t>□</w:t>
            </w:r>
            <w:r>
              <w:rPr>
                <w:rFonts w:ascii="宋体" w:hAnsi="宋体" w:eastAsia="宋体" w:cs="宋体"/>
                <w:spacing w:val="-5"/>
                <w:sz w:val="21"/>
                <w:szCs w:val="21"/>
              </w:rPr>
              <w:t>补偿，补偿标准：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1168" w:type="dxa"/>
            <w:vAlign w:val="top"/>
          </w:tcPr>
          <w:p>
            <w:pPr>
              <w:pStyle w:val="8"/>
              <w:spacing w:line="295" w:lineRule="auto"/>
            </w:pPr>
          </w:p>
          <w:p>
            <w:pPr>
              <w:pStyle w:val="8"/>
              <w:spacing w:line="295" w:lineRule="auto"/>
            </w:pPr>
          </w:p>
          <w:p>
            <w:pPr>
              <w:spacing w:before="60" w:line="187" w:lineRule="auto"/>
              <w:ind w:left="39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1.9.1</w:t>
            </w:r>
          </w:p>
        </w:tc>
        <w:tc>
          <w:tcPr>
            <w:tcW w:w="2092" w:type="dxa"/>
            <w:vAlign w:val="top"/>
          </w:tcPr>
          <w:p>
            <w:pPr>
              <w:pStyle w:val="8"/>
              <w:spacing w:line="271" w:lineRule="auto"/>
            </w:pPr>
          </w:p>
          <w:p>
            <w:pPr>
              <w:pStyle w:val="8"/>
              <w:spacing w:line="272" w:lineRule="auto"/>
            </w:pPr>
          </w:p>
          <w:p>
            <w:pPr>
              <w:spacing w:before="68" w:line="221" w:lineRule="auto"/>
              <w:ind w:left="840"/>
              <w:rPr>
                <w:rFonts w:ascii="宋体" w:hAnsi="宋体" w:eastAsia="宋体" w:cs="宋体"/>
                <w:sz w:val="21"/>
                <w:szCs w:val="21"/>
              </w:rPr>
            </w:pPr>
            <w:r>
              <w:rPr>
                <w:rFonts w:ascii="宋体" w:hAnsi="宋体" w:eastAsia="宋体" w:cs="宋体"/>
                <w:spacing w:val="-2"/>
                <w:sz w:val="21"/>
                <w:szCs w:val="21"/>
              </w:rPr>
              <w:t>踏勘</w:t>
            </w:r>
          </w:p>
        </w:tc>
        <w:tc>
          <w:tcPr>
            <w:tcW w:w="6346" w:type="dxa"/>
            <w:vAlign w:val="top"/>
          </w:tcPr>
          <w:p>
            <w:pPr>
              <w:spacing w:before="83" w:line="233" w:lineRule="auto"/>
              <w:ind w:left="196"/>
              <w:rPr>
                <w:rFonts w:ascii="宋体" w:hAnsi="宋体" w:eastAsia="宋体" w:cs="宋体"/>
                <w:sz w:val="21"/>
                <w:szCs w:val="21"/>
              </w:rPr>
            </w:pPr>
            <w:r>
              <w:rPr>
                <w:rFonts w:hint="eastAsia" w:ascii="Times New Roman" w:hAnsi="Times New Roman" w:eastAsia="宋体" w:cs="Times New Roman"/>
                <w:spacing w:val="-5"/>
                <w:sz w:val="31"/>
                <w:szCs w:val="31"/>
                <w:lang w:eastAsia="zh-CN"/>
              </w:rPr>
              <w:t>☑</w:t>
            </w:r>
            <w:r>
              <w:rPr>
                <w:rFonts w:ascii="宋体" w:hAnsi="宋体" w:eastAsia="宋体" w:cs="宋体"/>
                <w:spacing w:val="-16"/>
                <w:sz w:val="21"/>
                <w:szCs w:val="21"/>
              </w:rPr>
              <w:t>不组织：</w:t>
            </w:r>
          </w:p>
          <w:p>
            <w:pPr>
              <w:spacing w:before="101" w:line="226" w:lineRule="auto"/>
              <w:ind w:left="128"/>
              <w:rPr>
                <w:rFonts w:ascii="宋体" w:hAnsi="宋体" w:eastAsia="宋体" w:cs="宋体"/>
                <w:sz w:val="21"/>
                <w:szCs w:val="21"/>
                <w:highlight w:val="none"/>
              </w:rPr>
            </w:pPr>
            <w:r>
              <w:rPr>
                <w:rFonts w:hint="eastAsia" w:ascii="Times New Roman" w:hAnsi="Times New Roman" w:eastAsia="宋体" w:cs="Times New Roman"/>
                <w:spacing w:val="-5"/>
                <w:sz w:val="31"/>
                <w:szCs w:val="31"/>
                <w:highlight w:val="none"/>
                <w:lang w:eastAsia="zh-CN"/>
              </w:rPr>
              <w:t>□</w:t>
            </w:r>
            <w:r>
              <w:rPr>
                <w:rFonts w:ascii="宋体" w:hAnsi="宋体" w:eastAsia="宋体" w:cs="宋体"/>
                <w:spacing w:val="-5"/>
                <w:sz w:val="21"/>
                <w:szCs w:val="21"/>
                <w:highlight w:val="none"/>
              </w:rPr>
              <w:t>组织，踏勘时间：</w:t>
            </w:r>
          </w:p>
          <w:p>
            <w:pPr>
              <w:pStyle w:val="2"/>
              <w:ind w:left="0" w:leftChars="0" w:firstLine="200" w:firstLineChars="100"/>
              <w:rPr>
                <w:rFonts w:hint="eastAsia"/>
                <w:lang w:val="en-US" w:eastAsia="zh-CN"/>
              </w:rPr>
            </w:pPr>
            <w:r>
              <w:rPr>
                <w:rFonts w:ascii="宋体" w:hAnsi="宋体" w:eastAsia="宋体" w:cs="宋体"/>
                <w:spacing w:val="-5"/>
                <w:sz w:val="21"/>
                <w:szCs w:val="21"/>
                <w:highlight w:val="none"/>
              </w:rPr>
              <w:t>踏勘集中地点：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168" w:type="dxa"/>
            <w:vAlign w:val="top"/>
          </w:tcPr>
          <w:p>
            <w:pPr>
              <w:pStyle w:val="8"/>
              <w:spacing w:line="353" w:lineRule="auto"/>
            </w:pPr>
          </w:p>
          <w:p>
            <w:pPr>
              <w:spacing w:before="60" w:line="187" w:lineRule="auto"/>
              <w:ind w:left="34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1.10.1</w:t>
            </w:r>
          </w:p>
        </w:tc>
        <w:tc>
          <w:tcPr>
            <w:tcW w:w="2092" w:type="dxa"/>
            <w:vAlign w:val="top"/>
          </w:tcPr>
          <w:p>
            <w:pPr>
              <w:pStyle w:val="8"/>
              <w:spacing w:line="307" w:lineRule="auto"/>
            </w:pPr>
          </w:p>
          <w:p>
            <w:pPr>
              <w:spacing w:before="68" w:line="220" w:lineRule="auto"/>
              <w:ind w:left="525"/>
              <w:rPr>
                <w:rFonts w:ascii="宋体" w:hAnsi="宋体" w:eastAsia="宋体" w:cs="宋体"/>
                <w:sz w:val="21"/>
                <w:szCs w:val="21"/>
              </w:rPr>
            </w:pPr>
            <w:r>
              <w:rPr>
                <w:rFonts w:ascii="宋体" w:hAnsi="宋体" w:eastAsia="宋体" w:cs="宋体"/>
                <w:spacing w:val="-2"/>
                <w:sz w:val="21"/>
                <w:szCs w:val="21"/>
              </w:rPr>
              <w:t>投标预备会</w:t>
            </w:r>
          </w:p>
        </w:tc>
        <w:tc>
          <w:tcPr>
            <w:tcW w:w="6346" w:type="dxa"/>
            <w:vAlign w:val="top"/>
          </w:tcPr>
          <w:p>
            <w:pPr>
              <w:spacing w:before="52" w:line="232" w:lineRule="auto"/>
              <w:ind w:left="196"/>
              <w:rPr>
                <w:rFonts w:ascii="宋体" w:hAnsi="宋体" w:eastAsia="宋体" w:cs="宋体"/>
                <w:sz w:val="21"/>
                <w:szCs w:val="21"/>
              </w:rPr>
            </w:pPr>
            <w:r>
              <w:rPr>
                <w:rFonts w:ascii="宋体" w:hAnsi="宋体" w:eastAsia="宋体" w:cs="宋体"/>
                <w:spacing w:val="-20"/>
                <w:sz w:val="31"/>
                <w:szCs w:val="31"/>
              </w:rPr>
              <w:t>√</w:t>
            </w:r>
            <w:r>
              <w:rPr>
                <w:rFonts w:ascii="宋体" w:hAnsi="宋体" w:eastAsia="宋体" w:cs="宋体"/>
                <w:spacing w:val="-20"/>
                <w:sz w:val="21"/>
                <w:szCs w:val="21"/>
              </w:rPr>
              <w:t>不召开</w:t>
            </w:r>
          </w:p>
          <w:p>
            <w:pPr>
              <w:spacing w:before="95" w:line="203" w:lineRule="auto"/>
              <w:ind w:left="128"/>
              <w:rPr>
                <w:rFonts w:ascii="宋体" w:hAnsi="宋体" w:eastAsia="宋体" w:cs="宋体"/>
                <w:sz w:val="21"/>
                <w:szCs w:val="21"/>
              </w:rPr>
            </w:pPr>
            <w:r>
              <w:rPr>
                <w:rFonts w:hint="eastAsia" w:ascii="Times New Roman" w:hAnsi="Times New Roman" w:eastAsia="宋体" w:cs="Times New Roman"/>
                <w:spacing w:val="-5"/>
                <w:sz w:val="31"/>
                <w:szCs w:val="31"/>
                <w:lang w:eastAsia="zh-CN"/>
              </w:rPr>
              <w:t>□</w:t>
            </w:r>
            <w:r>
              <w:rPr>
                <w:rFonts w:ascii="宋体" w:hAnsi="宋体" w:eastAsia="宋体" w:cs="宋体"/>
                <w:spacing w:val="-5"/>
                <w:sz w:val="21"/>
                <w:szCs w:val="21"/>
              </w:rPr>
              <w:t>召开，召开时间：</w:t>
            </w:r>
          </w:p>
        </w:tc>
      </w:tr>
    </w:tbl>
    <w:p>
      <w:pPr>
        <w:rPr>
          <w:rFonts w:ascii="Arial"/>
          <w:sz w:val="21"/>
        </w:rPr>
      </w:pPr>
    </w:p>
    <w:p>
      <w:pPr>
        <w:rPr>
          <w:rFonts w:ascii="Arial" w:hAnsi="Arial" w:eastAsia="Arial" w:cs="Arial"/>
          <w:sz w:val="21"/>
          <w:szCs w:val="21"/>
        </w:rPr>
        <w:sectPr>
          <w:pgSz w:w="11907" w:h="16839"/>
          <w:pgMar w:top="1134" w:right="1701" w:bottom="1134" w:left="1701" w:header="0" w:footer="0" w:gutter="0"/>
          <w:cols w:space="720" w:num="1"/>
          <w:rtlGutter w:val="0"/>
          <w:docGrid w:linePitch="0" w:charSpace="0"/>
        </w:sectPr>
      </w:pPr>
    </w:p>
    <w:tbl>
      <w:tblPr>
        <w:tblStyle w:val="7"/>
        <w:tblW w:w="9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2092"/>
        <w:gridCol w:w="63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168" w:type="dxa"/>
            <w:vAlign w:val="top"/>
          </w:tcPr>
          <w:p>
            <w:pPr>
              <w:pStyle w:val="8"/>
            </w:pPr>
          </w:p>
        </w:tc>
        <w:tc>
          <w:tcPr>
            <w:tcW w:w="2092" w:type="dxa"/>
            <w:vAlign w:val="top"/>
          </w:tcPr>
          <w:p>
            <w:pPr>
              <w:pStyle w:val="8"/>
            </w:pPr>
          </w:p>
        </w:tc>
        <w:tc>
          <w:tcPr>
            <w:tcW w:w="6346" w:type="dxa"/>
            <w:vAlign w:val="top"/>
          </w:tcPr>
          <w:p>
            <w:pPr>
              <w:spacing w:before="175" w:line="222" w:lineRule="auto"/>
              <w:ind w:left="962"/>
              <w:rPr>
                <w:rFonts w:ascii="宋体" w:hAnsi="宋体" w:eastAsia="宋体" w:cs="宋体"/>
                <w:sz w:val="21"/>
                <w:szCs w:val="21"/>
              </w:rPr>
            </w:pPr>
            <w:r>
              <w:rPr>
                <w:rFonts w:ascii="宋体" w:hAnsi="宋体" w:eastAsia="宋体" w:cs="宋体"/>
                <w:spacing w:val="-8"/>
                <w:sz w:val="21"/>
                <w:szCs w:val="21"/>
              </w:rPr>
              <w:t>召开地点：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168" w:type="dxa"/>
            <w:vAlign w:val="top"/>
          </w:tcPr>
          <w:p>
            <w:pPr>
              <w:pStyle w:val="8"/>
              <w:spacing w:line="365" w:lineRule="auto"/>
            </w:pPr>
          </w:p>
          <w:p>
            <w:pPr>
              <w:spacing w:before="61" w:line="187" w:lineRule="auto"/>
              <w:ind w:left="34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1.10.2</w:t>
            </w:r>
          </w:p>
        </w:tc>
        <w:tc>
          <w:tcPr>
            <w:tcW w:w="2092" w:type="dxa"/>
            <w:vAlign w:val="top"/>
          </w:tcPr>
          <w:p>
            <w:pPr>
              <w:spacing w:before="171" w:line="439" w:lineRule="exact"/>
              <w:ind w:left="210"/>
              <w:rPr>
                <w:rFonts w:ascii="宋体" w:hAnsi="宋体" w:eastAsia="宋体" w:cs="宋体"/>
                <w:sz w:val="21"/>
                <w:szCs w:val="21"/>
              </w:rPr>
            </w:pPr>
            <w:r>
              <w:rPr>
                <w:rFonts w:ascii="宋体" w:hAnsi="宋体" w:eastAsia="宋体" w:cs="宋体"/>
                <w:spacing w:val="-1"/>
                <w:position w:val="17"/>
                <w:sz w:val="21"/>
                <w:szCs w:val="21"/>
              </w:rPr>
              <w:t>投标人提出问题的</w:t>
            </w:r>
          </w:p>
          <w:p>
            <w:pPr>
              <w:spacing w:line="221" w:lineRule="auto"/>
              <w:ind w:left="627"/>
              <w:rPr>
                <w:rFonts w:ascii="宋体" w:hAnsi="宋体" w:eastAsia="宋体" w:cs="宋体"/>
                <w:sz w:val="21"/>
                <w:szCs w:val="21"/>
              </w:rPr>
            </w:pPr>
            <w:r>
              <w:rPr>
                <w:rFonts w:ascii="宋体" w:hAnsi="宋体" w:eastAsia="宋体" w:cs="宋体"/>
                <w:spacing w:val="-1"/>
                <w:sz w:val="21"/>
                <w:szCs w:val="21"/>
              </w:rPr>
              <w:t>截止时间</w:t>
            </w:r>
          </w:p>
        </w:tc>
        <w:tc>
          <w:tcPr>
            <w:tcW w:w="6346" w:type="dxa"/>
            <w:vAlign w:val="top"/>
          </w:tcPr>
          <w:p>
            <w:pPr>
              <w:pStyle w:val="8"/>
              <w:spacing w:line="319" w:lineRule="auto"/>
            </w:pPr>
          </w:p>
          <w:p>
            <w:pPr>
              <w:spacing w:before="68" w:line="221" w:lineRule="auto"/>
              <w:ind w:left="116"/>
              <w:rPr>
                <w:rFonts w:ascii="宋体" w:hAnsi="宋体" w:eastAsia="宋体" w:cs="宋体"/>
                <w:sz w:val="21"/>
                <w:szCs w:val="21"/>
              </w:rPr>
            </w:pPr>
            <w:r>
              <w:rPr>
                <w:rFonts w:ascii="宋体" w:hAnsi="宋体" w:eastAsia="宋体" w:cs="宋体"/>
                <w:spacing w:val="-4"/>
                <w:sz w:val="21"/>
                <w:szCs w:val="21"/>
              </w:rPr>
              <w:t>投标文件递交截止时间</w:t>
            </w:r>
            <w:r>
              <w:rPr>
                <w:rFonts w:ascii="宋体" w:hAnsi="宋体" w:eastAsia="宋体" w:cs="宋体"/>
                <w:spacing w:val="-28"/>
                <w:sz w:val="21"/>
                <w:szCs w:val="21"/>
              </w:rPr>
              <w:t xml:space="preserve"> </w:t>
            </w:r>
            <w:r>
              <w:rPr>
                <w:rFonts w:ascii="Times New Roman" w:hAnsi="Times New Roman" w:eastAsia="Times New Roman" w:cs="Times New Roman"/>
                <w:spacing w:val="-4"/>
                <w:sz w:val="21"/>
                <w:szCs w:val="21"/>
              </w:rPr>
              <w:t>10</w:t>
            </w:r>
            <w:r>
              <w:rPr>
                <w:rFonts w:ascii="Times New Roman" w:hAnsi="Times New Roman" w:eastAsia="Times New Roman" w:cs="Times New Roman"/>
                <w:spacing w:val="43"/>
                <w:sz w:val="21"/>
                <w:szCs w:val="21"/>
              </w:rPr>
              <w:t xml:space="preserve"> </w:t>
            </w:r>
            <w:r>
              <w:rPr>
                <w:rFonts w:ascii="宋体" w:hAnsi="宋体" w:eastAsia="宋体" w:cs="宋体"/>
                <w:spacing w:val="-4"/>
                <w:sz w:val="21"/>
                <w:szCs w:val="21"/>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8" w:type="dxa"/>
            <w:vAlign w:val="top"/>
          </w:tcPr>
          <w:p>
            <w:pPr>
              <w:pStyle w:val="8"/>
              <w:spacing w:line="368" w:lineRule="auto"/>
            </w:pPr>
          </w:p>
          <w:p>
            <w:pPr>
              <w:spacing w:before="60" w:line="187" w:lineRule="auto"/>
              <w:ind w:left="34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1.10.3</w:t>
            </w:r>
          </w:p>
        </w:tc>
        <w:tc>
          <w:tcPr>
            <w:tcW w:w="2092" w:type="dxa"/>
            <w:vAlign w:val="top"/>
          </w:tcPr>
          <w:p>
            <w:pPr>
              <w:spacing w:before="173" w:line="440" w:lineRule="exact"/>
              <w:ind w:left="209"/>
              <w:rPr>
                <w:rFonts w:ascii="宋体" w:hAnsi="宋体" w:eastAsia="宋体" w:cs="宋体"/>
                <w:sz w:val="21"/>
                <w:szCs w:val="21"/>
              </w:rPr>
            </w:pPr>
            <w:r>
              <w:rPr>
                <w:rFonts w:ascii="宋体" w:hAnsi="宋体" w:eastAsia="宋体" w:cs="宋体"/>
                <w:spacing w:val="-1"/>
                <w:position w:val="17"/>
                <w:sz w:val="21"/>
                <w:szCs w:val="21"/>
              </w:rPr>
              <w:t>招标人书面澄清的</w:t>
            </w:r>
          </w:p>
          <w:p>
            <w:pPr>
              <w:spacing w:line="222" w:lineRule="auto"/>
              <w:ind w:left="849"/>
              <w:rPr>
                <w:rFonts w:ascii="宋体" w:hAnsi="宋体" w:eastAsia="宋体" w:cs="宋体"/>
                <w:sz w:val="21"/>
                <w:szCs w:val="21"/>
              </w:rPr>
            </w:pPr>
            <w:r>
              <w:rPr>
                <w:rFonts w:ascii="宋体" w:hAnsi="宋体" w:eastAsia="宋体" w:cs="宋体"/>
                <w:spacing w:val="-4"/>
                <w:sz w:val="21"/>
                <w:szCs w:val="21"/>
              </w:rPr>
              <w:t>时间</w:t>
            </w:r>
          </w:p>
        </w:tc>
        <w:tc>
          <w:tcPr>
            <w:tcW w:w="6346" w:type="dxa"/>
            <w:vAlign w:val="top"/>
          </w:tcPr>
          <w:p>
            <w:pPr>
              <w:pStyle w:val="8"/>
              <w:spacing w:line="321" w:lineRule="auto"/>
            </w:pPr>
          </w:p>
          <w:p>
            <w:pPr>
              <w:spacing w:before="68" w:line="221" w:lineRule="auto"/>
              <w:ind w:left="116"/>
              <w:rPr>
                <w:rFonts w:ascii="宋体" w:hAnsi="宋体" w:eastAsia="宋体" w:cs="宋体"/>
                <w:sz w:val="21"/>
                <w:szCs w:val="21"/>
              </w:rPr>
            </w:pPr>
            <w:r>
              <w:rPr>
                <w:rFonts w:ascii="宋体" w:hAnsi="宋体" w:eastAsia="宋体" w:cs="宋体"/>
                <w:spacing w:val="-4"/>
                <w:sz w:val="21"/>
                <w:szCs w:val="21"/>
              </w:rPr>
              <w:t>投标文件递交截止时间</w:t>
            </w:r>
            <w:r>
              <w:rPr>
                <w:rFonts w:ascii="宋体" w:hAnsi="宋体" w:eastAsia="宋体" w:cs="宋体"/>
                <w:spacing w:val="-28"/>
                <w:sz w:val="21"/>
                <w:szCs w:val="21"/>
              </w:rPr>
              <w:t xml:space="preserve"> </w:t>
            </w:r>
            <w:r>
              <w:rPr>
                <w:rFonts w:ascii="Times New Roman" w:hAnsi="Times New Roman" w:eastAsia="Times New Roman" w:cs="Times New Roman"/>
                <w:spacing w:val="-4"/>
                <w:sz w:val="21"/>
                <w:szCs w:val="21"/>
              </w:rPr>
              <w:t>15</w:t>
            </w:r>
            <w:r>
              <w:rPr>
                <w:rFonts w:ascii="Times New Roman" w:hAnsi="Times New Roman" w:eastAsia="Times New Roman" w:cs="Times New Roman"/>
                <w:spacing w:val="43"/>
                <w:sz w:val="21"/>
                <w:szCs w:val="21"/>
              </w:rPr>
              <w:t xml:space="preserve"> </w:t>
            </w:r>
            <w:r>
              <w:rPr>
                <w:rFonts w:ascii="宋体" w:hAnsi="宋体" w:eastAsia="宋体" w:cs="宋体"/>
                <w:spacing w:val="-4"/>
                <w:sz w:val="21"/>
                <w:szCs w:val="21"/>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8" w:type="dxa"/>
            <w:vAlign w:val="top"/>
          </w:tcPr>
          <w:p>
            <w:pPr>
              <w:pStyle w:val="8"/>
              <w:spacing w:line="368" w:lineRule="auto"/>
            </w:pPr>
          </w:p>
          <w:p>
            <w:pPr>
              <w:spacing w:before="61" w:line="187" w:lineRule="auto"/>
              <w:ind w:left="346"/>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1.11.1</w:t>
            </w:r>
          </w:p>
        </w:tc>
        <w:tc>
          <w:tcPr>
            <w:tcW w:w="2092" w:type="dxa"/>
            <w:vAlign w:val="top"/>
          </w:tcPr>
          <w:p>
            <w:pPr>
              <w:spacing w:before="171" w:line="442" w:lineRule="exact"/>
              <w:ind w:left="209"/>
              <w:rPr>
                <w:rFonts w:ascii="宋体" w:hAnsi="宋体" w:eastAsia="宋体" w:cs="宋体"/>
                <w:sz w:val="21"/>
                <w:szCs w:val="21"/>
              </w:rPr>
            </w:pPr>
            <w:r>
              <w:rPr>
                <w:rFonts w:ascii="宋体" w:hAnsi="宋体" w:eastAsia="宋体" w:cs="宋体"/>
                <w:spacing w:val="-1"/>
                <w:position w:val="17"/>
                <w:sz w:val="21"/>
                <w:szCs w:val="21"/>
              </w:rPr>
              <w:t>招标人规定由分包</w:t>
            </w:r>
          </w:p>
          <w:p>
            <w:pPr>
              <w:spacing w:line="220" w:lineRule="auto"/>
              <w:ind w:left="421"/>
              <w:rPr>
                <w:rFonts w:ascii="宋体" w:hAnsi="宋体" w:eastAsia="宋体" w:cs="宋体"/>
                <w:sz w:val="21"/>
                <w:szCs w:val="21"/>
              </w:rPr>
            </w:pPr>
            <w:r>
              <w:rPr>
                <w:rFonts w:ascii="宋体" w:hAnsi="宋体" w:eastAsia="宋体" w:cs="宋体"/>
                <w:spacing w:val="-2"/>
                <w:sz w:val="21"/>
                <w:szCs w:val="21"/>
              </w:rPr>
              <w:t>人承担的工作</w:t>
            </w:r>
          </w:p>
        </w:tc>
        <w:tc>
          <w:tcPr>
            <w:tcW w:w="6346" w:type="dxa"/>
            <w:vAlign w:val="top"/>
          </w:tcPr>
          <w:p>
            <w:pPr>
              <w:pStyle w:val="8"/>
              <w:spacing w:line="322" w:lineRule="auto"/>
            </w:pPr>
          </w:p>
          <w:p>
            <w:pPr>
              <w:spacing w:before="68" w:line="221" w:lineRule="auto"/>
              <w:ind w:left="115"/>
              <w:rPr>
                <w:rFonts w:ascii="宋体" w:hAnsi="宋体" w:eastAsia="宋体" w:cs="宋体"/>
                <w:sz w:val="21"/>
                <w:szCs w:val="21"/>
              </w:rPr>
            </w:pPr>
            <w:r>
              <w:rPr>
                <w:rFonts w:ascii="宋体" w:hAnsi="宋体" w:eastAsia="宋体" w:cs="宋体"/>
                <w:spacing w:val="-1"/>
                <w:sz w:val="21"/>
                <w:szCs w:val="21"/>
              </w:rPr>
              <w:t>按相关法律法规执行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0" w:hRule="atLeast"/>
        </w:trPr>
        <w:tc>
          <w:tcPr>
            <w:tcW w:w="1168" w:type="dxa"/>
            <w:vAlign w:val="top"/>
          </w:tcPr>
          <w:p>
            <w:pPr>
              <w:pStyle w:val="8"/>
              <w:spacing w:line="260" w:lineRule="auto"/>
            </w:pPr>
          </w:p>
          <w:p>
            <w:pPr>
              <w:pStyle w:val="8"/>
              <w:spacing w:line="261" w:lineRule="auto"/>
            </w:pPr>
          </w:p>
          <w:p>
            <w:pPr>
              <w:pStyle w:val="8"/>
              <w:spacing w:line="261" w:lineRule="auto"/>
            </w:pPr>
          </w:p>
          <w:p>
            <w:pPr>
              <w:pStyle w:val="8"/>
              <w:spacing w:line="261" w:lineRule="auto"/>
            </w:pPr>
          </w:p>
          <w:p>
            <w:pPr>
              <w:pStyle w:val="8"/>
              <w:spacing w:line="261" w:lineRule="auto"/>
            </w:pPr>
          </w:p>
          <w:p>
            <w:pPr>
              <w:pStyle w:val="8"/>
              <w:spacing w:line="261" w:lineRule="auto"/>
            </w:pPr>
          </w:p>
          <w:p>
            <w:pPr>
              <w:pStyle w:val="8"/>
              <w:spacing w:line="261" w:lineRule="auto"/>
            </w:pPr>
          </w:p>
          <w:p>
            <w:pPr>
              <w:pStyle w:val="8"/>
              <w:spacing w:line="261" w:lineRule="auto"/>
            </w:pPr>
          </w:p>
          <w:p>
            <w:pPr>
              <w:spacing w:before="60" w:line="187" w:lineRule="auto"/>
              <w:ind w:left="346"/>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1.11.2</w:t>
            </w:r>
          </w:p>
        </w:tc>
        <w:tc>
          <w:tcPr>
            <w:tcW w:w="2092" w:type="dxa"/>
            <w:vAlign w:val="top"/>
          </w:tcPr>
          <w:p>
            <w:pPr>
              <w:pStyle w:val="8"/>
              <w:spacing w:line="260" w:lineRule="auto"/>
            </w:pPr>
          </w:p>
          <w:p>
            <w:pPr>
              <w:pStyle w:val="8"/>
              <w:spacing w:line="260" w:lineRule="auto"/>
            </w:pPr>
          </w:p>
          <w:p>
            <w:pPr>
              <w:pStyle w:val="8"/>
              <w:spacing w:line="260" w:lineRule="auto"/>
            </w:pPr>
          </w:p>
          <w:p>
            <w:pPr>
              <w:pStyle w:val="8"/>
              <w:spacing w:line="260" w:lineRule="auto"/>
            </w:pPr>
          </w:p>
          <w:p>
            <w:pPr>
              <w:pStyle w:val="8"/>
              <w:spacing w:line="260" w:lineRule="auto"/>
            </w:pPr>
          </w:p>
          <w:p>
            <w:pPr>
              <w:pStyle w:val="8"/>
              <w:spacing w:line="260" w:lineRule="auto"/>
            </w:pPr>
          </w:p>
          <w:p>
            <w:pPr>
              <w:pStyle w:val="8"/>
              <w:spacing w:line="261" w:lineRule="auto"/>
            </w:pPr>
          </w:p>
          <w:p>
            <w:pPr>
              <w:spacing w:before="68" w:line="442" w:lineRule="exact"/>
              <w:ind w:left="210"/>
              <w:rPr>
                <w:rFonts w:ascii="宋体" w:hAnsi="宋体" w:eastAsia="宋体" w:cs="宋体"/>
                <w:sz w:val="21"/>
                <w:szCs w:val="21"/>
              </w:rPr>
            </w:pPr>
            <w:r>
              <w:rPr>
                <w:rFonts w:ascii="宋体" w:hAnsi="宋体" w:eastAsia="宋体" w:cs="宋体"/>
                <w:spacing w:val="-1"/>
                <w:position w:val="17"/>
                <w:sz w:val="21"/>
                <w:szCs w:val="21"/>
              </w:rPr>
              <w:t>投标人拟分包的工</w:t>
            </w:r>
          </w:p>
          <w:p>
            <w:pPr>
              <w:spacing w:line="221" w:lineRule="auto"/>
              <w:ind w:left="943"/>
              <w:rPr>
                <w:rFonts w:ascii="宋体" w:hAnsi="宋体" w:eastAsia="宋体" w:cs="宋体"/>
                <w:sz w:val="21"/>
                <w:szCs w:val="21"/>
              </w:rPr>
            </w:pPr>
            <w:r>
              <w:rPr>
                <w:rFonts w:ascii="宋体" w:hAnsi="宋体" w:eastAsia="宋体" w:cs="宋体"/>
                <w:sz w:val="21"/>
                <w:szCs w:val="21"/>
              </w:rPr>
              <w:t>作</w:t>
            </w:r>
          </w:p>
        </w:tc>
        <w:tc>
          <w:tcPr>
            <w:tcW w:w="6346" w:type="dxa"/>
            <w:vAlign w:val="top"/>
          </w:tcPr>
          <w:p>
            <w:pPr>
              <w:spacing w:before="30" w:line="408" w:lineRule="exact"/>
              <w:ind w:left="119"/>
              <w:rPr>
                <w:rFonts w:ascii="宋体" w:hAnsi="宋体" w:eastAsia="宋体" w:cs="宋体"/>
                <w:sz w:val="21"/>
                <w:szCs w:val="21"/>
              </w:rPr>
            </w:pPr>
            <w:r>
              <w:rPr>
                <w:rFonts w:ascii="宋体" w:hAnsi="宋体" w:eastAsia="宋体" w:cs="宋体"/>
                <w:spacing w:val="1"/>
                <w:position w:val="15"/>
                <w:sz w:val="21"/>
                <w:szCs w:val="21"/>
              </w:rPr>
              <w:t>总承包单位应对总承包工程范围内的设计、采购、施工质量</w:t>
            </w:r>
            <w:r>
              <w:rPr>
                <w:rFonts w:ascii="宋体" w:hAnsi="宋体" w:eastAsia="宋体" w:cs="宋体"/>
                <w:position w:val="15"/>
                <w:sz w:val="21"/>
                <w:szCs w:val="21"/>
              </w:rPr>
              <w:t>、现场</w:t>
            </w:r>
          </w:p>
          <w:p>
            <w:pPr>
              <w:spacing w:line="220" w:lineRule="auto"/>
              <w:ind w:left="118"/>
              <w:rPr>
                <w:rFonts w:ascii="宋体" w:hAnsi="宋体" w:eastAsia="宋体" w:cs="宋体"/>
                <w:sz w:val="21"/>
                <w:szCs w:val="21"/>
              </w:rPr>
            </w:pPr>
            <w:r>
              <w:rPr>
                <w:rFonts w:ascii="宋体" w:hAnsi="宋体" w:eastAsia="宋体" w:cs="宋体"/>
                <w:spacing w:val="-2"/>
                <w:sz w:val="21"/>
                <w:szCs w:val="21"/>
              </w:rPr>
              <w:t>安全生产和工程进度负总责。</w:t>
            </w:r>
          </w:p>
          <w:p>
            <w:pPr>
              <w:spacing w:before="301" w:line="386" w:lineRule="auto"/>
              <w:ind w:left="117" w:right="104" w:hanging="1"/>
              <w:rPr>
                <w:rFonts w:ascii="宋体" w:hAnsi="宋体" w:eastAsia="宋体" w:cs="宋体"/>
                <w:sz w:val="21"/>
                <w:szCs w:val="21"/>
              </w:rPr>
            </w:pPr>
            <w:r>
              <w:rPr>
                <w:rFonts w:ascii="宋体" w:hAnsi="宋体" w:eastAsia="宋体" w:cs="宋体"/>
                <w:sz w:val="21"/>
                <w:szCs w:val="21"/>
              </w:rPr>
              <w:t>分包须符合法律和合同规定，但不免除总承包单位的质量、进</w:t>
            </w:r>
            <w:r>
              <w:rPr>
                <w:rFonts w:ascii="宋体" w:hAnsi="宋体" w:eastAsia="宋体" w:cs="宋体"/>
                <w:spacing w:val="-1"/>
                <w:sz w:val="21"/>
                <w:szCs w:val="21"/>
              </w:rPr>
              <w:t>度、</w:t>
            </w:r>
            <w:r>
              <w:rPr>
                <w:rFonts w:ascii="宋体" w:hAnsi="宋体" w:eastAsia="宋体" w:cs="宋体"/>
                <w:sz w:val="21"/>
                <w:szCs w:val="21"/>
              </w:rPr>
              <w:t xml:space="preserve"> </w:t>
            </w:r>
            <w:r>
              <w:rPr>
                <w:rFonts w:ascii="宋体" w:hAnsi="宋体" w:eastAsia="宋体" w:cs="宋体"/>
                <w:spacing w:val="1"/>
                <w:sz w:val="21"/>
                <w:szCs w:val="21"/>
              </w:rPr>
              <w:t>安全、造价等各项合同义务和法律责任。总承包单位和分包单</w:t>
            </w:r>
            <w:r>
              <w:rPr>
                <w:rFonts w:ascii="宋体" w:hAnsi="宋体" w:eastAsia="宋体" w:cs="宋体"/>
                <w:sz w:val="21"/>
                <w:szCs w:val="21"/>
              </w:rPr>
              <w:t>位就</w:t>
            </w:r>
          </w:p>
          <w:p>
            <w:pPr>
              <w:spacing w:before="1" w:line="220" w:lineRule="auto"/>
              <w:ind w:left="116"/>
              <w:rPr>
                <w:rFonts w:ascii="宋体" w:hAnsi="宋体" w:eastAsia="宋体" w:cs="宋体"/>
                <w:sz w:val="21"/>
                <w:szCs w:val="21"/>
              </w:rPr>
            </w:pPr>
            <w:r>
              <w:rPr>
                <w:rFonts w:ascii="宋体" w:hAnsi="宋体" w:eastAsia="宋体" w:cs="宋体"/>
                <w:spacing w:val="-2"/>
                <w:sz w:val="21"/>
                <w:szCs w:val="21"/>
              </w:rPr>
              <w:t>分包工程对建设单位承担连带责任。</w:t>
            </w:r>
          </w:p>
          <w:p>
            <w:pPr>
              <w:spacing w:before="190" w:line="386" w:lineRule="auto"/>
              <w:ind w:left="113" w:right="104" w:firstLine="13"/>
              <w:jc w:val="both"/>
              <w:rPr>
                <w:rFonts w:ascii="宋体" w:hAnsi="宋体" w:eastAsia="宋体" w:cs="宋体"/>
                <w:sz w:val="21"/>
                <w:szCs w:val="21"/>
              </w:rPr>
            </w:pPr>
            <w:r>
              <w:rPr>
                <w:rFonts w:ascii="宋体" w:hAnsi="宋体" w:eastAsia="宋体" w:cs="宋体"/>
                <w:sz w:val="21"/>
                <w:szCs w:val="21"/>
              </w:rPr>
              <w:t>当承包人不具备法定相应工作内容资质条件时，应当分包给具备相</w:t>
            </w:r>
            <w:r>
              <w:rPr>
                <w:rFonts w:ascii="宋体" w:hAnsi="宋体" w:eastAsia="宋体" w:cs="宋体"/>
                <w:spacing w:val="18"/>
                <w:sz w:val="21"/>
                <w:szCs w:val="21"/>
              </w:rPr>
              <w:t xml:space="preserve"> </w:t>
            </w:r>
            <w:r>
              <w:rPr>
                <w:rFonts w:ascii="宋体" w:hAnsi="宋体" w:eastAsia="宋体" w:cs="宋体"/>
                <w:spacing w:val="-5"/>
                <w:sz w:val="21"/>
                <w:szCs w:val="21"/>
              </w:rPr>
              <w:t>应工作内容所需资质、设备、人员、经验、业绩的单位实施，</w:t>
            </w:r>
            <w:r>
              <w:rPr>
                <w:rFonts w:ascii="宋体" w:hAnsi="宋体" w:eastAsia="宋体" w:cs="宋体"/>
                <w:spacing w:val="71"/>
                <w:sz w:val="21"/>
                <w:szCs w:val="21"/>
              </w:rPr>
              <w:t xml:space="preserve"> </w:t>
            </w:r>
            <w:r>
              <w:rPr>
                <w:rFonts w:ascii="宋体" w:hAnsi="宋体" w:eastAsia="宋体" w:cs="宋体"/>
                <w:spacing w:val="-5"/>
                <w:sz w:val="21"/>
                <w:szCs w:val="21"/>
              </w:rPr>
              <w:t>分包</w:t>
            </w:r>
          </w:p>
          <w:p>
            <w:pPr>
              <w:spacing w:before="1" w:line="220" w:lineRule="auto"/>
              <w:ind w:left="113"/>
              <w:rPr>
                <w:rFonts w:ascii="宋体" w:hAnsi="宋体" w:eastAsia="宋体" w:cs="宋体"/>
                <w:sz w:val="21"/>
                <w:szCs w:val="21"/>
              </w:rPr>
            </w:pPr>
            <w:r>
              <w:rPr>
                <w:rFonts w:ascii="宋体" w:hAnsi="宋体" w:eastAsia="宋体" w:cs="宋体"/>
                <w:spacing w:val="-4"/>
                <w:sz w:val="21"/>
                <w:szCs w:val="21"/>
              </w:rPr>
              <w:t>相关事宜须取得发包人同意后方可实施， 否则分包部分不</w:t>
            </w:r>
            <w:r>
              <w:rPr>
                <w:rFonts w:ascii="宋体" w:hAnsi="宋体" w:eastAsia="宋体" w:cs="宋体"/>
                <w:spacing w:val="-5"/>
                <w:sz w:val="21"/>
                <w:szCs w:val="21"/>
              </w:rPr>
              <w:t>予结算。</w:t>
            </w:r>
          </w:p>
          <w:p>
            <w:pPr>
              <w:spacing w:before="191" w:line="439" w:lineRule="exact"/>
              <w:ind w:left="116"/>
              <w:rPr>
                <w:rFonts w:ascii="宋体" w:hAnsi="宋体" w:eastAsia="宋体" w:cs="宋体"/>
                <w:sz w:val="21"/>
                <w:szCs w:val="21"/>
              </w:rPr>
            </w:pPr>
            <w:r>
              <w:rPr>
                <w:rFonts w:ascii="宋体" w:hAnsi="宋体" w:eastAsia="宋体" w:cs="宋体"/>
                <w:spacing w:val="-12"/>
                <w:position w:val="17"/>
                <w:sz w:val="21"/>
                <w:szCs w:val="21"/>
              </w:rPr>
              <w:t>工程总承包单位、工程总承包项目经理依法承担质量终身责任。</w:t>
            </w:r>
          </w:p>
          <w:p>
            <w:pPr>
              <w:spacing w:before="1" w:line="219" w:lineRule="auto"/>
              <w:ind w:left="114"/>
              <w:rPr>
                <w:rFonts w:ascii="宋体" w:hAnsi="宋体" w:eastAsia="宋体" w:cs="宋体"/>
                <w:sz w:val="21"/>
                <w:szCs w:val="21"/>
              </w:rPr>
            </w:pPr>
            <w:r>
              <w:rPr>
                <w:rFonts w:ascii="宋体" w:hAnsi="宋体" w:eastAsia="宋体" w:cs="宋体"/>
                <w:spacing w:val="-12"/>
                <w:sz w:val="21"/>
                <w:szCs w:val="21"/>
              </w:rPr>
              <w:t>本项目勘察允许分包，应分包给具有相应资质的单位。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168" w:type="dxa"/>
            <w:vAlign w:val="top"/>
          </w:tcPr>
          <w:p>
            <w:pPr>
              <w:pStyle w:val="8"/>
              <w:spacing w:line="330" w:lineRule="auto"/>
            </w:pPr>
          </w:p>
          <w:p>
            <w:pPr>
              <w:spacing w:before="61" w:line="187" w:lineRule="auto"/>
              <w:ind w:left="42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1.12</w:t>
            </w:r>
          </w:p>
        </w:tc>
        <w:tc>
          <w:tcPr>
            <w:tcW w:w="2092" w:type="dxa"/>
            <w:vAlign w:val="top"/>
          </w:tcPr>
          <w:p>
            <w:pPr>
              <w:pStyle w:val="8"/>
              <w:spacing w:line="284" w:lineRule="auto"/>
            </w:pPr>
          </w:p>
          <w:p>
            <w:pPr>
              <w:spacing w:before="68" w:line="221" w:lineRule="auto"/>
              <w:ind w:left="839"/>
              <w:rPr>
                <w:rFonts w:ascii="宋体" w:hAnsi="宋体" w:eastAsia="宋体" w:cs="宋体"/>
                <w:sz w:val="21"/>
                <w:szCs w:val="21"/>
              </w:rPr>
            </w:pPr>
            <w:r>
              <w:rPr>
                <w:rFonts w:ascii="宋体" w:hAnsi="宋体" w:eastAsia="宋体" w:cs="宋体"/>
                <w:spacing w:val="-2"/>
                <w:sz w:val="21"/>
                <w:szCs w:val="21"/>
              </w:rPr>
              <w:t>偏离</w:t>
            </w:r>
          </w:p>
        </w:tc>
        <w:tc>
          <w:tcPr>
            <w:tcW w:w="6346" w:type="dxa"/>
            <w:vAlign w:val="top"/>
          </w:tcPr>
          <w:p>
            <w:pPr>
              <w:spacing w:before="50" w:line="231" w:lineRule="auto"/>
              <w:ind w:left="196"/>
              <w:rPr>
                <w:rFonts w:ascii="宋体" w:hAnsi="宋体" w:eastAsia="宋体" w:cs="宋体"/>
                <w:sz w:val="21"/>
                <w:szCs w:val="21"/>
              </w:rPr>
            </w:pPr>
            <w:r>
              <w:rPr>
                <w:rFonts w:ascii="宋体" w:hAnsi="宋体" w:eastAsia="宋体" w:cs="宋体"/>
                <w:spacing w:val="-20"/>
                <w:sz w:val="31"/>
                <w:szCs w:val="31"/>
              </w:rPr>
              <w:t>√</w:t>
            </w:r>
            <w:r>
              <w:rPr>
                <w:rFonts w:ascii="宋体" w:hAnsi="宋体" w:eastAsia="宋体" w:cs="宋体"/>
                <w:spacing w:val="-20"/>
                <w:sz w:val="21"/>
                <w:szCs w:val="21"/>
              </w:rPr>
              <w:t>不允许</w:t>
            </w:r>
          </w:p>
          <w:p>
            <w:pPr>
              <w:spacing w:before="66" w:line="196" w:lineRule="auto"/>
              <w:ind w:left="128"/>
              <w:rPr>
                <w:rFonts w:ascii="宋体" w:hAnsi="宋体" w:eastAsia="宋体" w:cs="宋体"/>
                <w:sz w:val="21"/>
                <w:szCs w:val="21"/>
              </w:rPr>
            </w:pPr>
            <w:r>
              <w:rPr>
                <w:rFonts w:ascii="Times New Roman" w:hAnsi="Times New Roman" w:eastAsia="Times New Roman" w:cs="Times New Roman"/>
                <w:spacing w:val="-1"/>
                <w:sz w:val="31"/>
                <w:szCs w:val="31"/>
              </w:rPr>
              <w:t>□</w:t>
            </w:r>
            <w:r>
              <w:rPr>
                <w:rFonts w:ascii="宋体" w:hAnsi="宋体" w:eastAsia="宋体" w:cs="宋体"/>
                <w:spacing w:val="-1"/>
                <w:sz w:val="21"/>
                <w:szCs w:val="21"/>
              </w:rPr>
              <w:t>允许，允许偏离的内容、偏离范围和幅度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168" w:type="dxa"/>
            <w:vAlign w:val="top"/>
          </w:tcPr>
          <w:p>
            <w:pPr>
              <w:pStyle w:val="8"/>
              <w:spacing w:line="428" w:lineRule="auto"/>
            </w:pPr>
          </w:p>
          <w:p>
            <w:pPr>
              <w:spacing w:before="61" w:line="187" w:lineRule="auto"/>
              <w:ind w:left="45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2.1</w:t>
            </w:r>
          </w:p>
        </w:tc>
        <w:tc>
          <w:tcPr>
            <w:tcW w:w="2092" w:type="dxa"/>
            <w:vAlign w:val="top"/>
          </w:tcPr>
          <w:p>
            <w:pPr>
              <w:spacing w:before="232" w:line="439" w:lineRule="exact"/>
              <w:ind w:left="210"/>
              <w:rPr>
                <w:rFonts w:ascii="宋体" w:hAnsi="宋体" w:eastAsia="宋体" w:cs="宋体"/>
                <w:sz w:val="21"/>
                <w:szCs w:val="21"/>
              </w:rPr>
            </w:pPr>
            <w:r>
              <w:rPr>
                <w:rFonts w:ascii="宋体" w:hAnsi="宋体" w:eastAsia="宋体" w:cs="宋体"/>
                <w:spacing w:val="-1"/>
                <w:position w:val="17"/>
                <w:sz w:val="21"/>
                <w:szCs w:val="21"/>
              </w:rPr>
              <w:t>构成招标文件的其</w:t>
            </w:r>
          </w:p>
          <w:p>
            <w:pPr>
              <w:spacing w:line="221" w:lineRule="auto"/>
              <w:ind w:left="734"/>
              <w:rPr>
                <w:rFonts w:ascii="宋体" w:hAnsi="宋体" w:eastAsia="宋体" w:cs="宋体"/>
                <w:sz w:val="21"/>
                <w:szCs w:val="21"/>
              </w:rPr>
            </w:pPr>
            <w:r>
              <w:rPr>
                <w:rFonts w:ascii="宋体" w:hAnsi="宋体" w:eastAsia="宋体" w:cs="宋体"/>
                <w:spacing w:val="-2"/>
                <w:sz w:val="21"/>
                <w:szCs w:val="21"/>
              </w:rPr>
              <w:t>他资料</w:t>
            </w:r>
          </w:p>
        </w:tc>
        <w:tc>
          <w:tcPr>
            <w:tcW w:w="6346" w:type="dxa"/>
            <w:vAlign w:val="top"/>
          </w:tcPr>
          <w:p>
            <w:pPr>
              <w:pStyle w:val="8"/>
              <w:spacing w:line="382" w:lineRule="auto"/>
            </w:pPr>
          </w:p>
          <w:p>
            <w:pPr>
              <w:spacing w:before="68" w:line="220" w:lineRule="auto"/>
              <w:ind w:left="113"/>
              <w:rPr>
                <w:rFonts w:ascii="宋体" w:hAnsi="宋体" w:eastAsia="宋体" w:cs="宋体"/>
                <w:sz w:val="21"/>
                <w:szCs w:val="21"/>
              </w:rPr>
            </w:pPr>
            <w:r>
              <w:rPr>
                <w:rFonts w:ascii="宋体" w:hAnsi="宋体" w:eastAsia="宋体" w:cs="宋体"/>
                <w:spacing w:val="-1"/>
                <w:sz w:val="21"/>
                <w:szCs w:val="21"/>
              </w:rPr>
              <w:t>补遗书、澄清文件等(如有)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168" w:type="dxa"/>
            <w:vAlign w:val="top"/>
          </w:tcPr>
          <w:p>
            <w:pPr>
              <w:pStyle w:val="8"/>
              <w:spacing w:line="369" w:lineRule="auto"/>
            </w:pPr>
          </w:p>
          <w:p>
            <w:pPr>
              <w:spacing w:before="61" w:line="187" w:lineRule="auto"/>
              <w:ind w:left="37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2.2.1</w:t>
            </w:r>
          </w:p>
        </w:tc>
        <w:tc>
          <w:tcPr>
            <w:tcW w:w="2092" w:type="dxa"/>
            <w:vAlign w:val="top"/>
          </w:tcPr>
          <w:p>
            <w:pPr>
              <w:spacing w:before="175" w:line="439" w:lineRule="exact"/>
              <w:ind w:left="210"/>
              <w:rPr>
                <w:rFonts w:ascii="宋体" w:hAnsi="宋体" w:eastAsia="宋体" w:cs="宋体"/>
                <w:sz w:val="21"/>
                <w:szCs w:val="21"/>
              </w:rPr>
            </w:pPr>
            <w:r>
              <w:rPr>
                <w:rFonts w:ascii="宋体" w:hAnsi="宋体" w:eastAsia="宋体" w:cs="宋体"/>
                <w:spacing w:val="-1"/>
                <w:position w:val="17"/>
                <w:sz w:val="21"/>
                <w:szCs w:val="21"/>
              </w:rPr>
              <w:t>投标人要求澄清招</w:t>
            </w:r>
          </w:p>
          <w:p>
            <w:pPr>
              <w:spacing w:line="220" w:lineRule="auto"/>
              <w:ind w:left="209"/>
              <w:rPr>
                <w:rFonts w:ascii="宋体" w:hAnsi="宋体" w:eastAsia="宋体" w:cs="宋体"/>
                <w:sz w:val="21"/>
                <w:szCs w:val="21"/>
              </w:rPr>
            </w:pPr>
            <w:r>
              <w:rPr>
                <w:rFonts w:ascii="宋体" w:hAnsi="宋体" w:eastAsia="宋体" w:cs="宋体"/>
                <w:spacing w:val="-1"/>
                <w:sz w:val="21"/>
                <w:szCs w:val="21"/>
              </w:rPr>
              <w:t>标文件的截止时间</w:t>
            </w:r>
          </w:p>
        </w:tc>
        <w:tc>
          <w:tcPr>
            <w:tcW w:w="6346" w:type="dxa"/>
            <w:vAlign w:val="top"/>
          </w:tcPr>
          <w:p>
            <w:pPr>
              <w:pStyle w:val="8"/>
              <w:spacing w:line="323" w:lineRule="auto"/>
            </w:pPr>
          </w:p>
          <w:p>
            <w:pPr>
              <w:spacing w:before="68" w:line="221" w:lineRule="auto"/>
              <w:ind w:left="116"/>
              <w:rPr>
                <w:rFonts w:ascii="宋体" w:hAnsi="宋体" w:eastAsia="宋体" w:cs="宋体"/>
                <w:sz w:val="21"/>
                <w:szCs w:val="21"/>
              </w:rPr>
            </w:pPr>
            <w:r>
              <w:rPr>
                <w:rFonts w:ascii="宋体" w:hAnsi="宋体" w:eastAsia="宋体" w:cs="宋体"/>
                <w:spacing w:val="-5"/>
                <w:sz w:val="21"/>
                <w:szCs w:val="21"/>
              </w:rPr>
              <w:t>投标文件递交截止时间</w:t>
            </w:r>
            <w:r>
              <w:rPr>
                <w:rFonts w:ascii="宋体" w:hAnsi="宋体" w:eastAsia="宋体" w:cs="宋体"/>
                <w:spacing w:val="-19"/>
                <w:sz w:val="21"/>
                <w:szCs w:val="21"/>
              </w:rPr>
              <w:t xml:space="preserve"> </w:t>
            </w:r>
            <w:r>
              <w:rPr>
                <w:rFonts w:ascii="宋体" w:hAnsi="宋体" w:eastAsia="宋体" w:cs="宋体"/>
                <w:spacing w:val="-5"/>
                <w:sz w:val="21"/>
                <w:szCs w:val="21"/>
              </w:rPr>
              <w:t>15 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168" w:type="dxa"/>
            <w:vAlign w:val="top"/>
          </w:tcPr>
          <w:p>
            <w:pPr>
              <w:spacing w:before="216" w:line="187" w:lineRule="auto"/>
              <w:ind w:left="37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2.2.2</w:t>
            </w:r>
          </w:p>
        </w:tc>
        <w:tc>
          <w:tcPr>
            <w:tcW w:w="2092" w:type="dxa"/>
            <w:vAlign w:val="top"/>
          </w:tcPr>
          <w:p>
            <w:pPr>
              <w:spacing w:before="178" w:line="221" w:lineRule="auto"/>
              <w:ind w:left="422"/>
              <w:rPr>
                <w:rFonts w:ascii="宋体" w:hAnsi="宋体" w:eastAsia="宋体" w:cs="宋体"/>
                <w:sz w:val="21"/>
                <w:szCs w:val="21"/>
                <w:highlight w:val="none"/>
              </w:rPr>
            </w:pPr>
            <w:r>
              <w:rPr>
                <w:rFonts w:ascii="宋体" w:hAnsi="宋体" w:eastAsia="宋体" w:cs="宋体"/>
                <w:spacing w:val="-2"/>
                <w:sz w:val="21"/>
                <w:szCs w:val="21"/>
                <w:highlight w:val="none"/>
              </w:rPr>
              <w:t>投标截止时间</w:t>
            </w:r>
          </w:p>
        </w:tc>
        <w:tc>
          <w:tcPr>
            <w:tcW w:w="6346" w:type="dxa"/>
            <w:vAlign w:val="top"/>
          </w:tcPr>
          <w:p>
            <w:pPr>
              <w:spacing w:before="177" w:line="221" w:lineRule="auto"/>
              <w:ind w:left="110"/>
              <w:rPr>
                <w:rFonts w:ascii="Times New Roman" w:hAnsi="Times New Roman" w:eastAsia="Times New Roman" w:cs="Times New Roman"/>
                <w:sz w:val="21"/>
                <w:szCs w:val="21"/>
                <w:highlight w:val="none"/>
              </w:rPr>
            </w:pPr>
            <w:r>
              <w:rPr>
                <w:rFonts w:ascii="Times New Roman" w:hAnsi="Times New Roman" w:eastAsia="Times New Roman" w:cs="Times New Roman"/>
                <w:spacing w:val="-7"/>
                <w:sz w:val="21"/>
                <w:szCs w:val="21"/>
                <w:highlight w:val="none"/>
              </w:rPr>
              <w:t>202</w:t>
            </w:r>
            <w:r>
              <w:rPr>
                <w:rFonts w:hint="eastAsia" w:ascii="Times New Roman" w:hAnsi="Times New Roman" w:eastAsia="宋体" w:cs="Times New Roman"/>
                <w:spacing w:val="-7"/>
                <w:sz w:val="21"/>
                <w:szCs w:val="21"/>
                <w:highlight w:val="none"/>
                <w:lang w:val="en-US" w:eastAsia="zh-CN"/>
              </w:rPr>
              <w:t>4</w:t>
            </w:r>
            <w:r>
              <w:rPr>
                <w:rFonts w:ascii="Times New Roman" w:hAnsi="Times New Roman" w:eastAsia="Times New Roman" w:cs="Times New Roman"/>
                <w:spacing w:val="-7"/>
                <w:sz w:val="21"/>
                <w:szCs w:val="21"/>
                <w:highlight w:val="none"/>
              </w:rPr>
              <w:t xml:space="preserve"> </w:t>
            </w:r>
            <w:r>
              <w:rPr>
                <w:rFonts w:ascii="宋体" w:hAnsi="宋体" w:eastAsia="宋体" w:cs="宋体"/>
                <w:spacing w:val="-7"/>
                <w:sz w:val="21"/>
                <w:szCs w:val="21"/>
                <w:highlight w:val="none"/>
              </w:rPr>
              <w:t>年</w:t>
            </w:r>
            <w:r>
              <w:rPr>
                <w:rFonts w:ascii="宋体" w:hAnsi="宋体" w:eastAsia="宋体" w:cs="宋体"/>
                <w:spacing w:val="-27"/>
                <w:sz w:val="21"/>
                <w:szCs w:val="21"/>
                <w:highlight w:val="none"/>
              </w:rPr>
              <w:t xml:space="preserve"> </w:t>
            </w:r>
            <w:r>
              <w:rPr>
                <w:rFonts w:hint="eastAsia" w:ascii="Times New Roman" w:hAnsi="Times New Roman" w:eastAsia="宋体" w:cs="Times New Roman"/>
                <w:spacing w:val="-7"/>
                <w:sz w:val="21"/>
                <w:szCs w:val="21"/>
                <w:highlight w:val="none"/>
                <w:lang w:val="en-US" w:eastAsia="zh-CN"/>
              </w:rPr>
              <w:t>7</w:t>
            </w:r>
            <w:r>
              <w:rPr>
                <w:rFonts w:ascii="Times New Roman" w:hAnsi="Times New Roman" w:eastAsia="Times New Roman" w:cs="Times New Roman"/>
                <w:spacing w:val="14"/>
                <w:sz w:val="21"/>
                <w:szCs w:val="21"/>
                <w:highlight w:val="none"/>
              </w:rPr>
              <w:t xml:space="preserve"> </w:t>
            </w:r>
            <w:r>
              <w:rPr>
                <w:rFonts w:ascii="宋体" w:hAnsi="宋体" w:eastAsia="宋体" w:cs="宋体"/>
                <w:spacing w:val="-7"/>
                <w:sz w:val="21"/>
                <w:szCs w:val="21"/>
                <w:highlight w:val="none"/>
              </w:rPr>
              <w:t>月</w:t>
            </w:r>
            <w:r>
              <w:rPr>
                <w:rFonts w:ascii="宋体" w:hAnsi="宋体" w:eastAsia="宋体" w:cs="宋体"/>
                <w:spacing w:val="-28"/>
                <w:sz w:val="21"/>
                <w:szCs w:val="21"/>
                <w:highlight w:val="none"/>
              </w:rPr>
              <w:t xml:space="preserve"> </w:t>
            </w:r>
            <w:r>
              <w:rPr>
                <w:rFonts w:hint="eastAsia" w:ascii="Times New Roman" w:hAnsi="Times New Roman" w:eastAsia="宋体" w:cs="Times New Roman"/>
                <w:spacing w:val="-7"/>
                <w:sz w:val="21"/>
                <w:szCs w:val="21"/>
                <w:highlight w:val="none"/>
                <w:lang w:val="en-US" w:eastAsia="zh-CN"/>
              </w:rPr>
              <w:t>1</w:t>
            </w:r>
            <w:r>
              <w:rPr>
                <w:rFonts w:ascii="Times New Roman" w:hAnsi="Times New Roman" w:eastAsia="Times New Roman" w:cs="Times New Roman"/>
                <w:spacing w:val="-7"/>
                <w:sz w:val="21"/>
                <w:szCs w:val="21"/>
                <w:highlight w:val="none"/>
              </w:rPr>
              <w:t xml:space="preserve">  </w:t>
            </w:r>
            <w:r>
              <w:rPr>
                <w:rFonts w:ascii="宋体" w:hAnsi="宋体" w:eastAsia="宋体" w:cs="宋体"/>
                <w:spacing w:val="-7"/>
                <w:sz w:val="21"/>
                <w:szCs w:val="21"/>
                <w:highlight w:val="none"/>
              </w:rPr>
              <w:t>日</w:t>
            </w:r>
            <w:r>
              <w:rPr>
                <w:rFonts w:ascii="宋体" w:hAnsi="宋体" w:eastAsia="宋体" w:cs="宋体"/>
                <w:spacing w:val="-47"/>
                <w:sz w:val="21"/>
                <w:szCs w:val="21"/>
                <w:highlight w:val="none"/>
              </w:rPr>
              <w:t xml:space="preserve"> </w:t>
            </w:r>
            <w:r>
              <w:rPr>
                <w:rFonts w:ascii="Times New Roman" w:hAnsi="Times New Roman" w:eastAsia="Times New Roman" w:cs="Times New Roman"/>
                <w:spacing w:val="-7"/>
                <w:sz w:val="21"/>
                <w:szCs w:val="21"/>
                <w:highlight w:val="none"/>
              </w:rPr>
              <w:t>09</w:t>
            </w:r>
            <w:r>
              <w:rPr>
                <w:rFonts w:ascii="宋体" w:hAnsi="宋体" w:eastAsia="宋体" w:cs="宋体"/>
                <w:spacing w:val="-7"/>
                <w:sz w:val="21"/>
                <w:szCs w:val="21"/>
                <w:highlight w:val="none"/>
              </w:rPr>
              <w:t>：</w:t>
            </w:r>
            <w:r>
              <w:rPr>
                <w:rFonts w:ascii="Times New Roman" w:hAnsi="Times New Roman" w:eastAsia="Times New Roman" w:cs="Times New Roman"/>
                <w:spacing w:val="-7"/>
                <w:sz w:val="21"/>
                <w:szCs w:val="21"/>
                <w:highlight w:val="none"/>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1168" w:type="dxa"/>
            <w:vAlign w:val="top"/>
          </w:tcPr>
          <w:p>
            <w:pPr>
              <w:pStyle w:val="8"/>
              <w:spacing w:line="294" w:lineRule="auto"/>
            </w:pPr>
          </w:p>
          <w:p>
            <w:pPr>
              <w:pStyle w:val="8"/>
              <w:spacing w:line="295" w:lineRule="auto"/>
            </w:pPr>
          </w:p>
          <w:p>
            <w:pPr>
              <w:spacing w:before="60" w:line="187" w:lineRule="auto"/>
              <w:ind w:left="37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2.2.3</w:t>
            </w:r>
          </w:p>
        </w:tc>
        <w:tc>
          <w:tcPr>
            <w:tcW w:w="2092" w:type="dxa"/>
            <w:vAlign w:val="top"/>
          </w:tcPr>
          <w:p>
            <w:pPr>
              <w:pStyle w:val="8"/>
              <w:spacing w:line="326" w:lineRule="auto"/>
            </w:pPr>
          </w:p>
          <w:p>
            <w:pPr>
              <w:spacing w:before="68" w:line="439" w:lineRule="exact"/>
              <w:ind w:left="210"/>
              <w:rPr>
                <w:rFonts w:ascii="宋体" w:hAnsi="宋体" w:eastAsia="宋体" w:cs="宋体"/>
                <w:sz w:val="21"/>
                <w:szCs w:val="21"/>
              </w:rPr>
            </w:pPr>
            <w:r>
              <w:rPr>
                <w:rFonts w:ascii="宋体" w:hAnsi="宋体" w:eastAsia="宋体" w:cs="宋体"/>
                <w:spacing w:val="-1"/>
                <w:position w:val="17"/>
                <w:sz w:val="21"/>
                <w:szCs w:val="21"/>
              </w:rPr>
              <w:t>投标人确认收到招</w:t>
            </w:r>
          </w:p>
          <w:p>
            <w:pPr>
              <w:spacing w:line="220" w:lineRule="auto"/>
              <w:ind w:left="209"/>
              <w:rPr>
                <w:rFonts w:ascii="宋体" w:hAnsi="宋体" w:eastAsia="宋体" w:cs="宋体"/>
                <w:sz w:val="21"/>
                <w:szCs w:val="21"/>
              </w:rPr>
            </w:pPr>
            <w:r>
              <w:rPr>
                <w:rFonts w:ascii="宋体" w:hAnsi="宋体" w:eastAsia="宋体" w:cs="宋体"/>
                <w:spacing w:val="-1"/>
                <w:sz w:val="21"/>
                <w:szCs w:val="21"/>
              </w:rPr>
              <w:t>标文件澄清的时间</w:t>
            </w:r>
          </w:p>
        </w:tc>
        <w:tc>
          <w:tcPr>
            <w:tcW w:w="6346" w:type="dxa"/>
            <w:vAlign w:val="top"/>
          </w:tcPr>
          <w:p>
            <w:pPr>
              <w:spacing w:before="176" w:line="387" w:lineRule="auto"/>
              <w:ind w:left="112" w:right="104"/>
              <w:rPr>
                <w:rFonts w:ascii="宋体" w:hAnsi="宋体" w:eastAsia="宋体" w:cs="宋体"/>
                <w:sz w:val="21"/>
                <w:szCs w:val="21"/>
              </w:rPr>
            </w:pPr>
            <w:r>
              <w:rPr>
                <w:rFonts w:ascii="宋体" w:hAnsi="宋体" w:eastAsia="宋体" w:cs="宋体"/>
                <w:sz w:val="21"/>
                <w:szCs w:val="21"/>
              </w:rPr>
              <w:t xml:space="preserve">在收到相应澄清文件函后 </w:t>
            </w:r>
            <w:r>
              <w:rPr>
                <w:rFonts w:ascii="Times New Roman" w:hAnsi="Times New Roman" w:eastAsia="Times New Roman" w:cs="Times New Roman"/>
                <w:sz w:val="21"/>
                <w:szCs w:val="21"/>
              </w:rPr>
              <w:t xml:space="preserve">24  </w:t>
            </w:r>
            <w:r>
              <w:rPr>
                <w:rFonts w:ascii="宋体" w:hAnsi="宋体" w:eastAsia="宋体" w:cs="宋体"/>
                <w:sz w:val="21"/>
                <w:szCs w:val="21"/>
              </w:rPr>
              <w:t>小时内告知招标人或招标代理机构。</w:t>
            </w:r>
            <w:r>
              <w:rPr>
                <w:rFonts w:ascii="宋体" w:hAnsi="宋体" w:eastAsia="宋体" w:cs="宋体"/>
                <w:spacing w:val="2"/>
                <w:sz w:val="21"/>
                <w:szCs w:val="21"/>
              </w:rPr>
              <w:t xml:space="preserve"> </w:t>
            </w:r>
            <w:r>
              <w:rPr>
                <w:rFonts w:ascii="宋体" w:hAnsi="宋体" w:eastAsia="宋体" w:cs="宋体"/>
                <w:spacing w:val="1"/>
                <w:sz w:val="21"/>
                <w:szCs w:val="21"/>
              </w:rPr>
              <w:t>请投标人及时关注网上答疑澄清文件的发布，自行下载答疑澄清文</w:t>
            </w:r>
          </w:p>
          <w:p>
            <w:pPr>
              <w:spacing w:line="220" w:lineRule="auto"/>
              <w:ind w:left="112"/>
              <w:rPr>
                <w:rFonts w:ascii="宋体" w:hAnsi="宋体" w:eastAsia="宋体" w:cs="宋体"/>
                <w:sz w:val="21"/>
                <w:szCs w:val="21"/>
              </w:rPr>
            </w:pPr>
            <w:r>
              <w:rPr>
                <w:rFonts w:ascii="宋体" w:hAnsi="宋体" w:eastAsia="宋体" w:cs="宋体"/>
                <w:spacing w:val="-1"/>
                <w:sz w:val="21"/>
                <w:szCs w:val="21"/>
              </w:rPr>
              <w:t>件，未及时下载答疑澄清文件的后果自负。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168" w:type="dxa"/>
            <w:vAlign w:val="top"/>
          </w:tcPr>
          <w:p>
            <w:pPr>
              <w:pStyle w:val="8"/>
              <w:spacing w:line="296" w:lineRule="auto"/>
            </w:pPr>
          </w:p>
          <w:p>
            <w:pPr>
              <w:pStyle w:val="8"/>
              <w:spacing w:line="296" w:lineRule="auto"/>
            </w:pPr>
          </w:p>
          <w:p>
            <w:pPr>
              <w:spacing w:before="60" w:line="187" w:lineRule="auto"/>
              <w:ind w:left="37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2.3.2</w:t>
            </w:r>
          </w:p>
        </w:tc>
        <w:tc>
          <w:tcPr>
            <w:tcW w:w="2092" w:type="dxa"/>
            <w:vAlign w:val="top"/>
          </w:tcPr>
          <w:p>
            <w:pPr>
              <w:pStyle w:val="8"/>
              <w:spacing w:line="326" w:lineRule="auto"/>
            </w:pPr>
          </w:p>
          <w:p>
            <w:pPr>
              <w:spacing w:before="68" w:line="439" w:lineRule="exact"/>
              <w:ind w:left="210"/>
              <w:rPr>
                <w:rFonts w:ascii="宋体" w:hAnsi="宋体" w:eastAsia="宋体" w:cs="宋体"/>
                <w:sz w:val="21"/>
                <w:szCs w:val="21"/>
              </w:rPr>
            </w:pPr>
            <w:r>
              <w:rPr>
                <w:rFonts w:ascii="宋体" w:hAnsi="宋体" w:eastAsia="宋体" w:cs="宋体"/>
                <w:spacing w:val="-1"/>
                <w:position w:val="17"/>
                <w:sz w:val="21"/>
                <w:szCs w:val="21"/>
              </w:rPr>
              <w:t>投标人确认收到招</w:t>
            </w:r>
          </w:p>
          <w:p>
            <w:pPr>
              <w:spacing w:line="220" w:lineRule="auto"/>
              <w:ind w:left="209"/>
              <w:rPr>
                <w:rFonts w:ascii="宋体" w:hAnsi="宋体" w:eastAsia="宋体" w:cs="宋体"/>
                <w:sz w:val="21"/>
                <w:szCs w:val="21"/>
              </w:rPr>
            </w:pPr>
            <w:r>
              <w:rPr>
                <w:rFonts w:ascii="宋体" w:hAnsi="宋体" w:eastAsia="宋体" w:cs="宋体"/>
                <w:spacing w:val="-1"/>
                <w:sz w:val="21"/>
                <w:szCs w:val="21"/>
              </w:rPr>
              <w:t>标文件修改的时间</w:t>
            </w:r>
          </w:p>
        </w:tc>
        <w:tc>
          <w:tcPr>
            <w:tcW w:w="6346" w:type="dxa"/>
            <w:vAlign w:val="top"/>
          </w:tcPr>
          <w:p>
            <w:pPr>
              <w:spacing w:before="176" w:line="387" w:lineRule="auto"/>
              <w:ind w:left="115" w:right="42" w:hanging="3"/>
              <w:jc w:val="both"/>
              <w:rPr>
                <w:rFonts w:ascii="宋体" w:hAnsi="宋体" w:eastAsia="宋体" w:cs="宋体"/>
                <w:sz w:val="21"/>
                <w:szCs w:val="21"/>
              </w:rPr>
            </w:pPr>
            <w:r>
              <w:rPr>
                <w:rFonts w:ascii="宋体" w:hAnsi="宋体" w:eastAsia="宋体" w:cs="宋体"/>
                <w:spacing w:val="-3"/>
                <w:sz w:val="21"/>
                <w:szCs w:val="21"/>
              </w:rPr>
              <w:t>在收到相应澄清文件函后</w:t>
            </w:r>
            <w:r>
              <w:rPr>
                <w:rFonts w:ascii="宋体" w:hAnsi="宋体" w:eastAsia="宋体" w:cs="宋体"/>
                <w:spacing w:val="-50"/>
                <w:sz w:val="21"/>
                <w:szCs w:val="21"/>
              </w:rPr>
              <w:t xml:space="preserve"> </w:t>
            </w:r>
            <w:r>
              <w:rPr>
                <w:rFonts w:ascii="Times New Roman" w:hAnsi="Times New Roman" w:eastAsia="Times New Roman" w:cs="Times New Roman"/>
                <w:spacing w:val="-3"/>
                <w:sz w:val="21"/>
                <w:szCs w:val="21"/>
              </w:rPr>
              <w:t>24</w:t>
            </w:r>
            <w:r>
              <w:rPr>
                <w:rFonts w:ascii="Times New Roman" w:hAnsi="Times New Roman" w:eastAsia="Times New Roman" w:cs="Times New Roman"/>
                <w:spacing w:val="14"/>
                <w:w w:val="101"/>
                <w:sz w:val="21"/>
                <w:szCs w:val="21"/>
              </w:rPr>
              <w:t xml:space="preserve"> </w:t>
            </w:r>
            <w:r>
              <w:rPr>
                <w:rFonts w:ascii="宋体" w:hAnsi="宋体" w:eastAsia="宋体" w:cs="宋体"/>
                <w:spacing w:val="-3"/>
                <w:sz w:val="21"/>
                <w:szCs w:val="21"/>
              </w:rPr>
              <w:t>小时内告知招标人或招标代理机构。请</w:t>
            </w:r>
            <w:r>
              <w:rPr>
                <w:rFonts w:ascii="宋体" w:hAnsi="宋体" w:eastAsia="宋体" w:cs="宋体"/>
                <w:sz w:val="21"/>
                <w:szCs w:val="21"/>
              </w:rPr>
              <w:t xml:space="preserve"> </w:t>
            </w:r>
            <w:r>
              <w:rPr>
                <w:rFonts w:ascii="宋体" w:hAnsi="宋体" w:eastAsia="宋体" w:cs="宋体"/>
                <w:spacing w:val="-7"/>
                <w:sz w:val="21"/>
                <w:szCs w:val="21"/>
              </w:rPr>
              <w:t>投标人及时关注网上答疑澄清文件的发布，</w:t>
            </w:r>
            <w:r>
              <w:rPr>
                <w:rFonts w:ascii="宋体" w:hAnsi="宋体" w:eastAsia="宋体" w:cs="宋体"/>
                <w:spacing w:val="-14"/>
                <w:sz w:val="21"/>
                <w:szCs w:val="21"/>
              </w:rPr>
              <w:t xml:space="preserve"> </w:t>
            </w:r>
            <w:r>
              <w:rPr>
                <w:rFonts w:ascii="宋体" w:hAnsi="宋体" w:eastAsia="宋体" w:cs="宋体"/>
                <w:spacing w:val="-7"/>
                <w:sz w:val="21"/>
                <w:szCs w:val="21"/>
              </w:rPr>
              <w:t>自行下载答疑澄清文件，</w:t>
            </w:r>
          </w:p>
          <w:p>
            <w:pPr>
              <w:spacing w:line="220" w:lineRule="auto"/>
              <w:ind w:left="117"/>
              <w:rPr>
                <w:rFonts w:ascii="宋体" w:hAnsi="宋体" w:eastAsia="宋体" w:cs="宋体"/>
                <w:sz w:val="21"/>
                <w:szCs w:val="21"/>
              </w:rPr>
            </w:pPr>
            <w:r>
              <w:rPr>
                <w:rFonts w:ascii="宋体" w:hAnsi="宋体" w:eastAsia="宋体" w:cs="宋体"/>
                <w:spacing w:val="-1"/>
                <w:sz w:val="21"/>
                <w:szCs w:val="21"/>
              </w:rPr>
              <w:t>未及时下载答疑澄清文件的后果自负。</w:t>
            </w:r>
          </w:p>
        </w:tc>
      </w:tr>
    </w:tbl>
    <w:p>
      <w:pPr>
        <w:rPr>
          <w:rFonts w:ascii="Arial"/>
          <w:sz w:val="21"/>
        </w:rPr>
      </w:pPr>
    </w:p>
    <w:p>
      <w:pPr>
        <w:rPr>
          <w:rFonts w:ascii="Arial" w:hAnsi="Arial" w:eastAsia="Arial" w:cs="Arial"/>
          <w:sz w:val="21"/>
          <w:szCs w:val="21"/>
        </w:rPr>
        <w:sectPr>
          <w:pgSz w:w="11907" w:h="16839"/>
          <w:pgMar w:top="1134" w:right="1701" w:bottom="1134" w:left="1701" w:header="0" w:footer="0" w:gutter="0"/>
          <w:cols w:space="720" w:num="1"/>
          <w:rtlGutter w:val="0"/>
          <w:docGrid w:linePitch="0" w:charSpace="0"/>
        </w:sectPr>
      </w:pPr>
    </w:p>
    <w:tbl>
      <w:tblPr>
        <w:tblStyle w:val="7"/>
        <w:tblW w:w="9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2092"/>
        <w:gridCol w:w="63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68" w:type="dxa"/>
            <w:vAlign w:val="top"/>
          </w:tcPr>
          <w:p>
            <w:pPr>
              <w:pStyle w:val="8"/>
              <w:spacing w:line="373" w:lineRule="auto"/>
            </w:pPr>
          </w:p>
          <w:p>
            <w:pPr>
              <w:spacing w:before="60" w:line="187" w:lineRule="auto"/>
              <w:ind w:left="3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3.1.1</w:t>
            </w:r>
          </w:p>
        </w:tc>
        <w:tc>
          <w:tcPr>
            <w:tcW w:w="2092" w:type="dxa"/>
            <w:vAlign w:val="top"/>
          </w:tcPr>
          <w:p>
            <w:pPr>
              <w:spacing w:before="175" w:line="442" w:lineRule="exact"/>
              <w:ind w:left="210"/>
              <w:rPr>
                <w:rFonts w:ascii="宋体" w:hAnsi="宋体" w:eastAsia="宋体" w:cs="宋体"/>
                <w:sz w:val="21"/>
                <w:szCs w:val="21"/>
              </w:rPr>
            </w:pPr>
            <w:r>
              <w:rPr>
                <w:rFonts w:ascii="宋体" w:hAnsi="宋体" w:eastAsia="宋体" w:cs="宋体"/>
                <w:spacing w:val="-1"/>
                <w:position w:val="17"/>
                <w:sz w:val="21"/>
                <w:szCs w:val="21"/>
              </w:rPr>
              <w:t>构成投标文件的其</w:t>
            </w:r>
          </w:p>
          <w:p>
            <w:pPr>
              <w:spacing w:line="221" w:lineRule="auto"/>
              <w:ind w:left="734"/>
              <w:rPr>
                <w:rFonts w:ascii="宋体" w:hAnsi="宋体" w:eastAsia="宋体" w:cs="宋体"/>
                <w:sz w:val="21"/>
                <w:szCs w:val="21"/>
              </w:rPr>
            </w:pPr>
            <w:r>
              <w:rPr>
                <w:rFonts w:ascii="宋体" w:hAnsi="宋体" w:eastAsia="宋体" w:cs="宋体"/>
                <w:spacing w:val="-2"/>
                <w:sz w:val="21"/>
                <w:szCs w:val="21"/>
              </w:rPr>
              <w:t>他资料</w:t>
            </w:r>
          </w:p>
        </w:tc>
        <w:tc>
          <w:tcPr>
            <w:tcW w:w="6346" w:type="dxa"/>
            <w:vAlign w:val="top"/>
          </w:tcPr>
          <w:p>
            <w:pPr>
              <w:pStyle w:val="8"/>
              <w:spacing w:line="327" w:lineRule="auto"/>
            </w:pPr>
          </w:p>
          <w:p>
            <w:pPr>
              <w:spacing w:before="68" w:line="221" w:lineRule="auto"/>
              <w:ind w:left="115"/>
              <w:rPr>
                <w:rFonts w:ascii="宋体" w:hAnsi="宋体" w:eastAsia="宋体" w:cs="宋体"/>
                <w:sz w:val="21"/>
                <w:szCs w:val="21"/>
              </w:rPr>
            </w:pPr>
            <w:r>
              <w:rPr>
                <w:rFonts w:ascii="宋体" w:hAnsi="宋体" w:eastAsia="宋体" w:cs="宋体"/>
                <w:sz w:val="21"/>
                <w:szCs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3" w:hRule="atLeast"/>
        </w:trPr>
        <w:tc>
          <w:tcPr>
            <w:tcW w:w="1168" w:type="dxa"/>
            <w:vAlign w:val="top"/>
          </w:tcPr>
          <w:p>
            <w:pPr>
              <w:pStyle w:val="8"/>
              <w:spacing w:line="245" w:lineRule="auto"/>
            </w:pPr>
          </w:p>
          <w:p>
            <w:pPr>
              <w:pStyle w:val="8"/>
              <w:spacing w:line="245" w:lineRule="auto"/>
            </w:pPr>
          </w:p>
          <w:p>
            <w:pPr>
              <w:pStyle w:val="8"/>
              <w:spacing w:line="245" w:lineRule="auto"/>
            </w:pPr>
          </w:p>
          <w:p>
            <w:pPr>
              <w:pStyle w:val="8"/>
              <w:spacing w:line="245" w:lineRule="auto"/>
            </w:pPr>
          </w:p>
          <w:p>
            <w:pPr>
              <w:pStyle w:val="8"/>
              <w:spacing w:line="245" w:lineRule="auto"/>
            </w:pPr>
          </w:p>
          <w:p>
            <w:pPr>
              <w:pStyle w:val="8"/>
              <w:spacing w:line="245" w:lineRule="auto"/>
            </w:pPr>
          </w:p>
          <w:p>
            <w:pPr>
              <w:pStyle w:val="8"/>
              <w:spacing w:line="245" w:lineRule="auto"/>
            </w:pPr>
          </w:p>
          <w:p>
            <w:pPr>
              <w:pStyle w:val="8"/>
              <w:spacing w:line="245" w:lineRule="auto"/>
            </w:pPr>
          </w:p>
          <w:p>
            <w:pPr>
              <w:pStyle w:val="8"/>
              <w:spacing w:line="245" w:lineRule="auto"/>
            </w:pPr>
          </w:p>
          <w:p>
            <w:pPr>
              <w:pStyle w:val="8"/>
              <w:spacing w:line="245" w:lineRule="auto"/>
            </w:pPr>
          </w:p>
          <w:p>
            <w:pPr>
              <w:pStyle w:val="8"/>
              <w:spacing w:line="245" w:lineRule="auto"/>
            </w:pPr>
          </w:p>
          <w:p>
            <w:pPr>
              <w:pStyle w:val="8"/>
              <w:spacing w:line="245"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spacing w:before="61" w:line="187" w:lineRule="auto"/>
              <w:ind w:left="3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3.2.4</w:t>
            </w:r>
          </w:p>
        </w:tc>
        <w:tc>
          <w:tcPr>
            <w:tcW w:w="2092" w:type="dxa"/>
            <w:vAlign w:val="top"/>
          </w:tcPr>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5" w:lineRule="auto"/>
            </w:pPr>
          </w:p>
          <w:p>
            <w:pPr>
              <w:pStyle w:val="8"/>
              <w:spacing w:line="245" w:lineRule="auto"/>
            </w:pPr>
          </w:p>
          <w:p>
            <w:pPr>
              <w:pStyle w:val="8"/>
              <w:spacing w:line="245" w:lineRule="auto"/>
            </w:pPr>
          </w:p>
          <w:p>
            <w:pPr>
              <w:pStyle w:val="8"/>
              <w:spacing w:line="245" w:lineRule="auto"/>
            </w:pPr>
          </w:p>
          <w:p>
            <w:pPr>
              <w:pStyle w:val="8"/>
              <w:spacing w:line="245" w:lineRule="auto"/>
            </w:pPr>
          </w:p>
          <w:p>
            <w:pPr>
              <w:spacing w:before="68" w:line="441" w:lineRule="exact"/>
              <w:ind w:left="210"/>
              <w:rPr>
                <w:rFonts w:ascii="宋体" w:hAnsi="宋体" w:eastAsia="宋体" w:cs="宋体"/>
                <w:sz w:val="21"/>
                <w:szCs w:val="21"/>
              </w:rPr>
            </w:pPr>
            <w:r>
              <w:rPr>
                <w:rFonts w:ascii="宋体" w:hAnsi="宋体" w:eastAsia="宋体" w:cs="宋体"/>
                <w:spacing w:val="-1"/>
                <w:position w:val="17"/>
                <w:sz w:val="21"/>
                <w:szCs w:val="21"/>
              </w:rPr>
              <w:t>最高投标限价及其</w:t>
            </w:r>
          </w:p>
          <w:p>
            <w:pPr>
              <w:spacing w:line="220" w:lineRule="auto"/>
              <w:ind w:left="628"/>
              <w:rPr>
                <w:rFonts w:ascii="宋体" w:hAnsi="宋体" w:eastAsia="宋体" w:cs="宋体"/>
                <w:sz w:val="21"/>
                <w:szCs w:val="21"/>
              </w:rPr>
            </w:pPr>
            <w:r>
              <w:rPr>
                <w:rFonts w:ascii="宋体" w:hAnsi="宋体" w:eastAsia="宋体" w:cs="宋体"/>
                <w:spacing w:val="-2"/>
                <w:sz w:val="21"/>
                <w:szCs w:val="21"/>
              </w:rPr>
              <w:t>计算方法</w:t>
            </w:r>
          </w:p>
        </w:tc>
        <w:tc>
          <w:tcPr>
            <w:tcW w:w="6346" w:type="dxa"/>
            <w:vAlign w:val="top"/>
          </w:tcPr>
          <w:p>
            <w:pPr>
              <w:spacing w:before="31" w:line="359" w:lineRule="auto"/>
              <w:ind w:left="126" w:right="102"/>
              <w:jc w:val="both"/>
              <w:rPr>
                <w:rFonts w:ascii="宋体" w:hAnsi="宋体" w:eastAsia="宋体" w:cs="宋体"/>
                <w:sz w:val="21"/>
                <w:szCs w:val="21"/>
                <w:highlight w:val="none"/>
              </w:rPr>
            </w:pPr>
            <w:r>
              <w:rPr>
                <w:rFonts w:ascii="宋体" w:hAnsi="宋体" w:eastAsia="宋体" w:cs="宋体"/>
                <w:spacing w:val="-7"/>
                <w:sz w:val="21"/>
                <w:szCs w:val="21"/>
                <w:highlight w:val="none"/>
              </w:rPr>
              <w:t>本项目招标控制价：勘察设计费为</w:t>
            </w:r>
            <w:r>
              <w:rPr>
                <w:rFonts w:hint="eastAsia" w:ascii="宋体" w:hAnsi="宋体" w:eastAsia="宋体" w:cs="宋体"/>
                <w:spacing w:val="-40"/>
                <w:sz w:val="21"/>
                <w:szCs w:val="21"/>
                <w:highlight w:val="none"/>
                <w:lang w:val="en-US" w:eastAsia="zh-CN"/>
              </w:rPr>
              <w:t>14 8 .0 3</w:t>
            </w:r>
            <w:r>
              <w:rPr>
                <w:rFonts w:ascii="宋体" w:hAnsi="宋体" w:eastAsia="宋体" w:cs="宋体"/>
                <w:spacing w:val="-8"/>
                <w:sz w:val="21"/>
                <w:szCs w:val="21"/>
                <w:highlight w:val="none"/>
              </w:rPr>
              <w:t>万元，其中勘察费为</w:t>
            </w:r>
            <w:r>
              <w:rPr>
                <w:rFonts w:ascii="宋体" w:hAnsi="宋体" w:eastAsia="宋体" w:cs="宋体"/>
                <w:spacing w:val="-54"/>
                <w:sz w:val="21"/>
                <w:szCs w:val="21"/>
                <w:highlight w:val="none"/>
              </w:rPr>
              <w:t xml:space="preserve"> </w:t>
            </w:r>
            <w:r>
              <w:rPr>
                <w:rFonts w:hint="eastAsia" w:ascii="宋体" w:hAnsi="宋体" w:eastAsia="宋体" w:cs="宋体"/>
                <w:spacing w:val="-8"/>
                <w:sz w:val="21"/>
                <w:szCs w:val="21"/>
                <w:highlight w:val="none"/>
                <w:lang w:val="en-US" w:eastAsia="zh-CN"/>
              </w:rPr>
              <w:t>41.96</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万元， 设计费为</w:t>
            </w:r>
            <w:r>
              <w:rPr>
                <w:rFonts w:ascii="宋体" w:hAnsi="宋体" w:eastAsia="宋体" w:cs="宋体"/>
                <w:spacing w:val="-23"/>
                <w:sz w:val="21"/>
                <w:szCs w:val="21"/>
                <w:highlight w:val="none"/>
              </w:rPr>
              <w:t xml:space="preserve"> </w:t>
            </w:r>
            <w:r>
              <w:rPr>
                <w:rFonts w:hint="eastAsia" w:ascii="宋体" w:hAnsi="宋体" w:eastAsia="宋体" w:cs="宋体"/>
                <w:spacing w:val="-5"/>
                <w:sz w:val="21"/>
                <w:szCs w:val="21"/>
                <w:highlight w:val="none"/>
                <w:lang w:val="en-US" w:eastAsia="zh-CN"/>
              </w:rPr>
              <w:t>106.07</w:t>
            </w:r>
            <w:r>
              <w:rPr>
                <w:rFonts w:ascii="宋体" w:hAnsi="宋体" w:eastAsia="宋体" w:cs="宋体"/>
                <w:spacing w:val="-5"/>
                <w:sz w:val="21"/>
                <w:szCs w:val="21"/>
                <w:highlight w:val="none"/>
              </w:rPr>
              <w:t>万元；施工费为</w:t>
            </w:r>
            <w:r>
              <w:rPr>
                <w:rFonts w:ascii="宋体" w:hAnsi="宋体" w:eastAsia="宋体" w:cs="宋体"/>
                <w:spacing w:val="-35"/>
                <w:sz w:val="21"/>
                <w:szCs w:val="21"/>
                <w:highlight w:val="none"/>
              </w:rPr>
              <w:t xml:space="preserve"> </w:t>
            </w:r>
            <w:r>
              <w:rPr>
                <w:rFonts w:hint="eastAsia" w:ascii="宋体" w:hAnsi="宋体" w:eastAsia="宋体" w:cs="宋体"/>
                <w:spacing w:val="-5"/>
                <w:sz w:val="21"/>
                <w:szCs w:val="21"/>
                <w:highlight w:val="none"/>
                <w:lang w:val="en-US" w:eastAsia="zh-CN"/>
              </w:rPr>
              <w:t>4429.4</w:t>
            </w:r>
            <w:r>
              <w:rPr>
                <w:rFonts w:ascii="宋体" w:hAnsi="宋体" w:eastAsia="宋体" w:cs="宋体"/>
                <w:spacing w:val="-32"/>
                <w:sz w:val="21"/>
                <w:szCs w:val="21"/>
                <w:highlight w:val="none"/>
              </w:rPr>
              <w:t xml:space="preserve"> </w:t>
            </w:r>
            <w:r>
              <w:rPr>
                <w:rFonts w:ascii="宋体" w:hAnsi="宋体" w:eastAsia="宋体" w:cs="宋体"/>
                <w:spacing w:val="-5"/>
                <w:sz w:val="21"/>
                <w:szCs w:val="21"/>
                <w:highlight w:val="none"/>
              </w:rPr>
              <w:t>万元，其中包含建</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筑工程费用为</w:t>
            </w:r>
            <w:r>
              <w:rPr>
                <w:rFonts w:ascii="宋体" w:hAnsi="宋体" w:eastAsia="宋体" w:cs="宋体"/>
                <w:spacing w:val="-27"/>
                <w:sz w:val="21"/>
                <w:szCs w:val="21"/>
                <w:highlight w:val="none"/>
              </w:rPr>
              <w:t xml:space="preserve"> </w:t>
            </w:r>
            <w:r>
              <w:rPr>
                <w:rFonts w:hint="eastAsia" w:ascii="宋体" w:hAnsi="宋体" w:eastAsia="宋体" w:cs="宋体"/>
                <w:spacing w:val="-5"/>
                <w:sz w:val="21"/>
                <w:szCs w:val="21"/>
                <w:highlight w:val="none"/>
                <w:lang w:val="en-US" w:eastAsia="zh-CN"/>
              </w:rPr>
              <w:t>4196.2</w:t>
            </w:r>
            <w:r>
              <w:rPr>
                <w:rFonts w:ascii="宋体" w:hAnsi="宋体" w:eastAsia="宋体" w:cs="宋体"/>
                <w:spacing w:val="-39"/>
                <w:sz w:val="21"/>
                <w:szCs w:val="21"/>
                <w:highlight w:val="none"/>
              </w:rPr>
              <w:t xml:space="preserve"> </w:t>
            </w:r>
            <w:r>
              <w:rPr>
                <w:rFonts w:ascii="宋体" w:hAnsi="宋体" w:eastAsia="宋体" w:cs="宋体"/>
                <w:spacing w:val="-5"/>
                <w:sz w:val="21"/>
                <w:szCs w:val="21"/>
                <w:highlight w:val="none"/>
              </w:rPr>
              <w:t>万元，</w:t>
            </w:r>
            <w:r>
              <w:rPr>
                <w:rFonts w:ascii="宋体" w:hAnsi="宋体" w:eastAsia="宋体" w:cs="宋体"/>
                <w:spacing w:val="-33"/>
                <w:sz w:val="21"/>
                <w:szCs w:val="21"/>
                <w:highlight w:val="none"/>
              </w:rPr>
              <w:t xml:space="preserve"> </w:t>
            </w:r>
            <w:r>
              <w:rPr>
                <w:rFonts w:ascii="宋体" w:hAnsi="宋体" w:eastAsia="宋体" w:cs="宋体"/>
                <w:spacing w:val="-5"/>
                <w:sz w:val="21"/>
                <w:szCs w:val="21"/>
                <w:highlight w:val="none"/>
              </w:rPr>
              <w:t>预备费为</w:t>
            </w:r>
            <w:r>
              <w:rPr>
                <w:rFonts w:hint="eastAsia" w:ascii="宋体" w:hAnsi="宋体" w:eastAsia="宋体" w:cs="宋体"/>
                <w:spacing w:val="-42"/>
                <w:sz w:val="21"/>
                <w:szCs w:val="21"/>
                <w:highlight w:val="none"/>
                <w:lang w:val="en-US" w:eastAsia="zh-CN"/>
              </w:rPr>
              <w:t xml:space="preserve">2 3 3 .2 </w:t>
            </w:r>
            <w:r>
              <w:rPr>
                <w:rFonts w:ascii="宋体" w:hAnsi="宋体" w:eastAsia="宋体" w:cs="宋体"/>
                <w:spacing w:val="-5"/>
                <w:sz w:val="21"/>
                <w:szCs w:val="21"/>
                <w:highlight w:val="none"/>
              </w:rPr>
              <w:t>万元；EPC</w:t>
            </w:r>
            <w:r>
              <w:rPr>
                <w:rFonts w:ascii="宋体" w:hAnsi="宋体" w:eastAsia="宋体" w:cs="宋体"/>
                <w:spacing w:val="-38"/>
                <w:sz w:val="21"/>
                <w:szCs w:val="21"/>
                <w:highlight w:val="none"/>
              </w:rPr>
              <w:t xml:space="preserve"> </w:t>
            </w:r>
            <w:r>
              <w:rPr>
                <w:rFonts w:ascii="宋体" w:hAnsi="宋体" w:eastAsia="宋体" w:cs="宋体"/>
                <w:spacing w:val="-5"/>
                <w:sz w:val="21"/>
                <w:szCs w:val="21"/>
                <w:highlight w:val="none"/>
              </w:rPr>
              <w:t>总包价为</w:t>
            </w:r>
          </w:p>
          <w:p>
            <w:pPr>
              <w:spacing w:line="221" w:lineRule="auto"/>
              <w:ind w:left="130"/>
              <w:rPr>
                <w:rFonts w:ascii="宋体" w:hAnsi="宋体" w:eastAsia="宋体" w:cs="宋体"/>
                <w:sz w:val="21"/>
                <w:szCs w:val="21"/>
                <w:highlight w:val="none"/>
              </w:rPr>
            </w:pPr>
            <w:r>
              <w:rPr>
                <w:rFonts w:hint="eastAsia" w:ascii="宋体" w:hAnsi="宋体" w:eastAsia="宋体" w:cs="宋体"/>
                <w:spacing w:val="-4"/>
                <w:sz w:val="21"/>
                <w:szCs w:val="21"/>
                <w:highlight w:val="none"/>
                <w:lang w:val="en-US" w:eastAsia="zh-CN"/>
              </w:rPr>
              <w:t>4577.43</w:t>
            </w:r>
            <w:r>
              <w:rPr>
                <w:rFonts w:ascii="宋体" w:hAnsi="宋体" w:eastAsia="宋体" w:cs="宋体"/>
                <w:spacing w:val="-39"/>
                <w:sz w:val="21"/>
                <w:szCs w:val="21"/>
                <w:highlight w:val="none"/>
              </w:rPr>
              <w:t xml:space="preserve"> </w:t>
            </w:r>
            <w:r>
              <w:rPr>
                <w:rFonts w:ascii="宋体" w:hAnsi="宋体" w:eastAsia="宋体" w:cs="宋体"/>
                <w:spacing w:val="-4"/>
                <w:sz w:val="21"/>
                <w:szCs w:val="21"/>
                <w:highlight w:val="none"/>
              </w:rPr>
              <w:t>万元。</w:t>
            </w:r>
          </w:p>
          <w:p>
            <w:pPr>
              <w:spacing w:before="155" w:line="359" w:lineRule="auto"/>
              <w:ind w:left="125" w:right="104" w:firstLine="3"/>
              <w:jc w:val="both"/>
              <w:rPr>
                <w:rFonts w:ascii="宋体" w:hAnsi="宋体" w:eastAsia="宋体" w:cs="宋体"/>
                <w:sz w:val="21"/>
                <w:szCs w:val="21"/>
                <w:highlight w:val="none"/>
              </w:rPr>
            </w:pPr>
            <w:r>
              <w:rPr>
                <w:rFonts w:ascii="宋体" w:hAnsi="宋体" w:eastAsia="宋体" w:cs="宋体"/>
                <w:spacing w:val="-4"/>
                <w:sz w:val="21"/>
                <w:szCs w:val="21"/>
                <w:highlight w:val="none"/>
                <w14:textOutline w14:w="3831" w14:cap="flat" w14:cmpd="sng">
                  <w14:solidFill>
                    <w14:srgbClr w14:val="000000"/>
                  </w14:solidFill>
                  <w14:prstDash w14:val="solid"/>
                  <w14:miter w14:val="0"/>
                </w14:textOutline>
              </w:rPr>
              <w:t>一、</w:t>
            </w:r>
            <w:r>
              <w:rPr>
                <w:rFonts w:ascii="宋体" w:hAnsi="宋体" w:eastAsia="宋体" w:cs="宋体"/>
                <w:spacing w:val="-4"/>
                <w:sz w:val="21"/>
                <w:szCs w:val="21"/>
                <w:highlight w:val="none"/>
              </w:rPr>
              <w:t>勘察设计费为</w:t>
            </w:r>
            <w:r>
              <w:rPr>
                <w:rFonts w:ascii="宋体" w:hAnsi="宋体" w:eastAsia="宋体" w:cs="宋体"/>
                <w:spacing w:val="-28"/>
                <w:sz w:val="21"/>
                <w:szCs w:val="21"/>
                <w:highlight w:val="none"/>
              </w:rPr>
              <w:t xml:space="preserve"> </w:t>
            </w:r>
            <w:r>
              <w:rPr>
                <w:rFonts w:hint="eastAsia" w:ascii="宋体" w:hAnsi="宋体" w:eastAsia="宋体" w:cs="宋体"/>
                <w:spacing w:val="-4"/>
                <w:sz w:val="21"/>
                <w:szCs w:val="21"/>
                <w:highlight w:val="none"/>
                <w:lang w:val="en-US" w:eastAsia="zh-CN"/>
              </w:rPr>
              <w:t>148.03</w:t>
            </w:r>
            <w:r>
              <w:rPr>
                <w:rFonts w:ascii="宋体" w:hAnsi="宋体" w:eastAsia="宋体" w:cs="宋体"/>
                <w:spacing w:val="-4"/>
                <w:sz w:val="21"/>
                <w:szCs w:val="21"/>
                <w:highlight w:val="none"/>
              </w:rPr>
              <w:t>万元，投标人投标时填报的设计费超过上</w:t>
            </w:r>
            <w:r>
              <w:rPr>
                <w:rFonts w:ascii="宋体" w:hAnsi="宋体" w:eastAsia="宋体" w:cs="宋体"/>
                <w:sz w:val="21"/>
                <w:szCs w:val="21"/>
                <w:highlight w:val="none"/>
              </w:rPr>
              <w:t xml:space="preserve"> 述设计控制价，评标委员会否决其投标，</w:t>
            </w:r>
            <w:r>
              <w:rPr>
                <w:rFonts w:ascii="宋体" w:hAnsi="宋体" w:eastAsia="宋体" w:cs="宋体"/>
                <w:sz w:val="21"/>
                <w:szCs w:val="21"/>
                <w:highlight w:val="none"/>
                <w14:textOutline w14:w="3831" w14:cap="flat" w14:cmpd="sng">
                  <w14:solidFill>
                    <w14:srgbClr w14:val="000000"/>
                  </w14:solidFill>
                  <w14:prstDash w14:val="solid"/>
                  <w14:miter w14:val="0"/>
                </w14:textOutline>
              </w:rPr>
              <w:t>此价为开标一览表中设计</w:t>
            </w:r>
          </w:p>
          <w:p>
            <w:pPr>
              <w:spacing w:line="219" w:lineRule="auto"/>
              <w:ind w:left="131"/>
              <w:rPr>
                <w:rFonts w:ascii="宋体" w:hAnsi="宋体" w:eastAsia="宋体" w:cs="宋体"/>
                <w:sz w:val="21"/>
                <w:szCs w:val="21"/>
                <w:highlight w:val="none"/>
              </w:rPr>
            </w:pPr>
            <w:r>
              <w:rPr>
                <w:rFonts w:ascii="宋体" w:hAnsi="宋体" w:eastAsia="宋体" w:cs="宋体"/>
                <w:spacing w:val="-4"/>
                <w:sz w:val="21"/>
                <w:szCs w:val="21"/>
                <w:highlight w:val="none"/>
                <w14:textOutline w14:w="3831" w14:cap="flat" w14:cmpd="sng">
                  <w14:solidFill>
                    <w14:srgbClr w14:val="000000"/>
                  </w14:solidFill>
                  <w14:prstDash w14:val="solid"/>
                  <w14:miter w14:val="0"/>
                </w14:textOutline>
              </w:rPr>
              <w:t>总价；</w:t>
            </w:r>
          </w:p>
          <w:p>
            <w:pPr>
              <w:spacing w:before="161" w:line="289" w:lineRule="auto"/>
              <w:ind w:left="112" w:right="102" w:firstLine="16"/>
              <w:rPr>
                <w:rFonts w:ascii="宋体" w:hAnsi="宋体" w:eastAsia="宋体" w:cs="宋体"/>
                <w:sz w:val="21"/>
                <w:szCs w:val="21"/>
                <w:highlight w:val="none"/>
              </w:rPr>
            </w:pPr>
            <w:r>
              <w:rPr>
                <w:rFonts w:ascii="宋体" w:hAnsi="宋体" w:eastAsia="宋体" w:cs="宋体"/>
                <w:spacing w:val="-5"/>
                <w:sz w:val="21"/>
                <w:szCs w:val="21"/>
                <w:highlight w:val="none"/>
              </w:rPr>
              <w:t xml:space="preserve">1.1 本项目勘察费为 </w:t>
            </w:r>
            <w:r>
              <w:rPr>
                <w:rFonts w:hint="eastAsia" w:ascii="宋体" w:hAnsi="宋体" w:eastAsia="宋体" w:cs="宋体"/>
                <w:spacing w:val="-5"/>
                <w:sz w:val="21"/>
                <w:szCs w:val="21"/>
                <w:highlight w:val="none"/>
                <w:lang w:val="en-US" w:eastAsia="zh-CN"/>
              </w:rPr>
              <w:t>41.96</w:t>
            </w:r>
            <w:r>
              <w:rPr>
                <w:rFonts w:ascii="宋体" w:hAnsi="宋体" w:eastAsia="宋体" w:cs="宋体"/>
                <w:spacing w:val="-5"/>
                <w:sz w:val="21"/>
                <w:szCs w:val="21"/>
                <w:highlight w:val="none"/>
              </w:rPr>
              <w:t xml:space="preserve"> 万元，投标人投标时填报的勘察费不得</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超出上述勘察费的控制价，否则评标委员会否决其投标。</w:t>
            </w:r>
          </w:p>
          <w:p>
            <w:pPr>
              <w:spacing w:before="158" w:line="289" w:lineRule="auto"/>
              <w:ind w:left="112" w:right="102" w:firstLine="16"/>
              <w:rPr>
                <w:rFonts w:ascii="宋体" w:hAnsi="宋体" w:eastAsia="宋体" w:cs="宋体"/>
                <w:sz w:val="21"/>
                <w:szCs w:val="21"/>
                <w:highlight w:val="none"/>
              </w:rPr>
            </w:pPr>
            <w:r>
              <w:rPr>
                <w:rFonts w:ascii="宋体" w:hAnsi="宋体" w:eastAsia="宋体" w:cs="宋体"/>
                <w:spacing w:val="-5"/>
                <w:sz w:val="21"/>
                <w:szCs w:val="21"/>
                <w:highlight w:val="none"/>
              </w:rPr>
              <w:t xml:space="preserve">1.2 本项目设计费为 </w:t>
            </w:r>
            <w:r>
              <w:rPr>
                <w:rFonts w:hint="eastAsia" w:ascii="宋体" w:hAnsi="宋体" w:eastAsia="宋体" w:cs="宋体"/>
                <w:spacing w:val="-5"/>
                <w:sz w:val="21"/>
                <w:szCs w:val="21"/>
                <w:highlight w:val="none"/>
                <w:lang w:val="en-US" w:eastAsia="zh-CN"/>
              </w:rPr>
              <w:t>106.07</w:t>
            </w:r>
            <w:r>
              <w:rPr>
                <w:rFonts w:ascii="宋体" w:hAnsi="宋体" w:eastAsia="宋体" w:cs="宋体"/>
                <w:spacing w:val="-5"/>
                <w:sz w:val="21"/>
                <w:szCs w:val="21"/>
                <w:highlight w:val="none"/>
              </w:rPr>
              <w:t xml:space="preserve"> 万元，投标人投标时填报的设计费不得</w:t>
            </w:r>
            <w:r>
              <w:rPr>
                <w:rFonts w:ascii="宋体" w:hAnsi="宋体" w:eastAsia="宋体" w:cs="宋体"/>
                <w:spacing w:val="-1"/>
                <w:sz w:val="21"/>
                <w:szCs w:val="21"/>
                <w:highlight w:val="none"/>
              </w:rPr>
              <w:t>超出上述设计费的控制价，否则评标委员会否决其投标。</w:t>
            </w:r>
          </w:p>
          <w:p>
            <w:pPr>
              <w:spacing w:before="159" w:line="410" w:lineRule="exact"/>
              <w:ind w:left="129"/>
              <w:rPr>
                <w:rFonts w:ascii="宋体" w:hAnsi="宋体" w:eastAsia="宋体" w:cs="宋体"/>
                <w:sz w:val="21"/>
                <w:szCs w:val="21"/>
                <w:highlight w:val="none"/>
              </w:rPr>
            </w:pPr>
            <w:r>
              <w:rPr>
                <w:rFonts w:ascii="宋体" w:hAnsi="宋体" w:eastAsia="宋体" w:cs="宋体"/>
                <w:spacing w:val="-6"/>
                <w:position w:val="15"/>
                <w:sz w:val="21"/>
                <w:szCs w:val="21"/>
                <w:highlight w:val="none"/>
              </w:rPr>
              <w:t>二、</w:t>
            </w:r>
            <w:r>
              <w:rPr>
                <w:rFonts w:ascii="宋体" w:hAnsi="宋体" w:eastAsia="宋体" w:cs="宋体"/>
                <w:spacing w:val="-34"/>
                <w:position w:val="15"/>
                <w:sz w:val="21"/>
                <w:szCs w:val="21"/>
                <w:highlight w:val="none"/>
              </w:rPr>
              <w:t xml:space="preserve"> </w:t>
            </w:r>
            <w:r>
              <w:rPr>
                <w:rFonts w:ascii="宋体" w:hAnsi="宋体" w:eastAsia="宋体" w:cs="宋体"/>
                <w:spacing w:val="-6"/>
                <w:position w:val="15"/>
                <w:sz w:val="21"/>
                <w:szCs w:val="21"/>
                <w:highlight w:val="none"/>
              </w:rPr>
              <w:t>施工费为</w:t>
            </w:r>
            <w:r>
              <w:rPr>
                <w:rFonts w:hint="eastAsia" w:ascii="宋体" w:hAnsi="宋体" w:eastAsia="宋体" w:cs="宋体"/>
                <w:spacing w:val="-28"/>
                <w:position w:val="15"/>
                <w:sz w:val="21"/>
                <w:szCs w:val="21"/>
                <w:highlight w:val="none"/>
                <w:lang w:val="en-US" w:eastAsia="zh-CN"/>
              </w:rPr>
              <w:t>4 4 2 9.4</w:t>
            </w:r>
            <w:r>
              <w:rPr>
                <w:rFonts w:ascii="宋体" w:hAnsi="宋体" w:eastAsia="宋体" w:cs="宋体"/>
                <w:spacing w:val="-6"/>
                <w:position w:val="15"/>
                <w:sz w:val="21"/>
                <w:szCs w:val="21"/>
                <w:highlight w:val="none"/>
              </w:rPr>
              <w:t>万元， 投标人投标时填报</w:t>
            </w:r>
            <w:r>
              <w:rPr>
                <w:rFonts w:ascii="宋体" w:hAnsi="宋体" w:eastAsia="宋体" w:cs="宋体"/>
                <w:spacing w:val="-7"/>
                <w:position w:val="15"/>
                <w:sz w:val="21"/>
                <w:szCs w:val="21"/>
                <w:highlight w:val="none"/>
              </w:rPr>
              <w:t>的工程费用不得超</w:t>
            </w:r>
          </w:p>
          <w:p>
            <w:pPr>
              <w:spacing w:line="219" w:lineRule="auto"/>
              <w:ind w:left="143"/>
              <w:rPr>
                <w:rFonts w:ascii="宋体" w:hAnsi="宋体" w:eastAsia="宋体" w:cs="宋体"/>
                <w:sz w:val="21"/>
                <w:szCs w:val="21"/>
                <w:highlight w:val="none"/>
              </w:rPr>
            </w:pPr>
            <w:r>
              <w:rPr>
                <w:rFonts w:ascii="宋体" w:hAnsi="宋体" w:eastAsia="宋体" w:cs="宋体"/>
                <w:spacing w:val="-6"/>
                <w:sz w:val="21"/>
                <w:szCs w:val="21"/>
                <w:highlight w:val="none"/>
              </w:rPr>
              <w:t>出上述施工费的控制价， 否则评标委员会否决其投标。</w:t>
            </w:r>
          </w:p>
          <w:p>
            <w:pPr>
              <w:spacing w:before="159" w:line="313" w:lineRule="auto"/>
              <w:ind w:left="128" w:right="102"/>
              <w:rPr>
                <w:rFonts w:ascii="宋体" w:hAnsi="宋体" w:eastAsia="宋体" w:cs="宋体"/>
                <w:sz w:val="21"/>
                <w:szCs w:val="21"/>
                <w:highlight w:val="none"/>
              </w:rPr>
            </w:pPr>
            <w:r>
              <w:rPr>
                <w:rFonts w:ascii="宋体" w:hAnsi="宋体" w:eastAsia="宋体" w:cs="宋体"/>
                <w:spacing w:val="-5"/>
                <w:sz w:val="21"/>
                <w:szCs w:val="21"/>
                <w:highlight w:val="none"/>
              </w:rPr>
              <w:t xml:space="preserve">2.1 建筑工程费用为 </w:t>
            </w:r>
            <w:r>
              <w:rPr>
                <w:rFonts w:hint="eastAsia" w:ascii="宋体" w:hAnsi="宋体" w:eastAsia="宋体" w:cs="宋体"/>
                <w:spacing w:val="-5"/>
                <w:sz w:val="21"/>
                <w:szCs w:val="21"/>
                <w:highlight w:val="none"/>
                <w:lang w:val="en-US" w:eastAsia="zh-CN"/>
              </w:rPr>
              <w:t>4196.2</w:t>
            </w:r>
            <w:r>
              <w:rPr>
                <w:rFonts w:ascii="宋体" w:hAnsi="宋体" w:eastAsia="宋体" w:cs="宋体"/>
                <w:spacing w:val="-5"/>
                <w:sz w:val="21"/>
                <w:szCs w:val="21"/>
                <w:highlight w:val="none"/>
              </w:rPr>
              <w:t xml:space="preserve"> 万元，</w:t>
            </w:r>
            <w:r>
              <w:rPr>
                <w:rFonts w:ascii="宋体" w:hAnsi="宋体" w:eastAsia="宋体" w:cs="宋体"/>
                <w:spacing w:val="-11"/>
                <w:sz w:val="21"/>
                <w:szCs w:val="21"/>
                <w:highlight w:val="none"/>
              </w:rPr>
              <w:t xml:space="preserve"> </w:t>
            </w:r>
            <w:r>
              <w:rPr>
                <w:rFonts w:ascii="宋体" w:hAnsi="宋体" w:eastAsia="宋体" w:cs="宋体"/>
                <w:spacing w:val="-5"/>
                <w:sz w:val="21"/>
                <w:szCs w:val="21"/>
                <w:highlight w:val="none"/>
              </w:rPr>
              <w:t>投标人投标时填报的建筑工程</w:t>
            </w:r>
            <w:r>
              <w:rPr>
                <w:rFonts w:ascii="宋体" w:hAnsi="宋体" w:eastAsia="宋体" w:cs="宋体"/>
                <w:sz w:val="21"/>
                <w:szCs w:val="21"/>
                <w:highlight w:val="none"/>
              </w:rPr>
              <w:t xml:space="preserve"> 费用不得超出上述建筑工程费用的控制价，否则评标委员会否决其</w:t>
            </w:r>
            <w:r>
              <w:rPr>
                <w:rFonts w:ascii="宋体" w:hAnsi="宋体" w:eastAsia="宋体" w:cs="宋体"/>
                <w:spacing w:val="18"/>
                <w:sz w:val="21"/>
                <w:szCs w:val="21"/>
                <w:highlight w:val="none"/>
              </w:rPr>
              <w:t xml:space="preserve"> </w:t>
            </w:r>
            <w:r>
              <w:rPr>
                <w:rFonts w:ascii="宋体" w:hAnsi="宋体" w:eastAsia="宋体" w:cs="宋体"/>
                <w:spacing w:val="-9"/>
                <w:sz w:val="21"/>
                <w:szCs w:val="21"/>
                <w:highlight w:val="none"/>
              </w:rPr>
              <w:t>投标。</w:t>
            </w:r>
          </w:p>
          <w:p>
            <w:pPr>
              <w:spacing w:before="156" w:line="220" w:lineRule="auto"/>
              <w:ind w:left="128"/>
              <w:rPr>
                <w:rFonts w:ascii="宋体" w:hAnsi="宋体" w:eastAsia="宋体" w:cs="宋体"/>
                <w:sz w:val="21"/>
                <w:szCs w:val="21"/>
                <w:highlight w:val="none"/>
              </w:rPr>
            </w:pPr>
            <w:r>
              <w:rPr>
                <w:rFonts w:ascii="宋体" w:hAnsi="宋体" w:eastAsia="宋体" w:cs="宋体"/>
                <w:spacing w:val="-2"/>
                <w:sz w:val="21"/>
                <w:szCs w:val="21"/>
                <w:highlight w:val="none"/>
              </w:rPr>
              <w:t>2.2</w:t>
            </w:r>
            <w:r>
              <w:rPr>
                <w:rFonts w:ascii="宋体" w:hAnsi="宋体" w:eastAsia="宋体" w:cs="宋体"/>
                <w:spacing w:val="-43"/>
                <w:sz w:val="21"/>
                <w:szCs w:val="21"/>
                <w:highlight w:val="none"/>
              </w:rPr>
              <w:t xml:space="preserve"> </w:t>
            </w:r>
            <w:r>
              <w:rPr>
                <w:rFonts w:ascii="宋体" w:hAnsi="宋体" w:eastAsia="宋体" w:cs="宋体"/>
                <w:spacing w:val="-2"/>
                <w:sz w:val="21"/>
                <w:szCs w:val="21"/>
                <w:highlight w:val="none"/>
              </w:rPr>
              <w:t>本项目预备费为</w:t>
            </w:r>
            <w:r>
              <w:rPr>
                <w:rFonts w:ascii="宋体" w:hAnsi="宋体" w:eastAsia="宋体" w:cs="宋体"/>
                <w:spacing w:val="-44"/>
                <w:sz w:val="21"/>
                <w:szCs w:val="21"/>
                <w:highlight w:val="none"/>
              </w:rPr>
              <w:t xml:space="preserve"> </w:t>
            </w:r>
            <w:r>
              <w:rPr>
                <w:rFonts w:hint="eastAsia" w:ascii="宋体" w:hAnsi="宋体" w:eastAsia="宋体" w:cs="宋体"/>
                <w:spacing w:val="-2"/>
                <w:sz w:val="21"/>
                <w:szCs w:val="21"/>
                <w:highlight w:val="none"/>
                <w:lang w:val="en-US" w:eastAsia="zh-CN"/>
              </w:rPr>
              <w:t>233.2</w:t>
            </w:r>
            <w:r>
              <w:rPr>
                <w:rFonts w:ascii="宋体" w:hAnsi="宋体" w:eastAsia="宋体" w:cs="宋体"/>
                <w:spacing w:val="-2"/>
                <w:sz w:val="21"/>
                <w:szCs w:val="21"/>
                <w:highlight w:val="none"/>
              </w:rPr>
              <w:t>万元，此费用由招标人</w:t>
            </w:r>
            <w:r>
              <w:rPr>
                <w:rFonts w:ascii="宋体" w:hAnsi="宋体" w:eastAsia="宋体" w:cs="宋体"/>
                <w:spacing w:val="-3"/>
                <w:sz w:val="21"/>
                <w:szCs w:val="21"/>
                <w:highlight w:val="none"/>
              </w:rPr>
              <w:t>支配。</w:t>
            </w:r>
          </w:p>
          <w:p>
            <w:pPr>
              <w:spacing w:before="161" w:line="408" w:lineRule="exact"/>
              <w:ind w:left="114"/>
              <w:rPr>
                <w:rFonts w:ascii="宋体" w:hAnsi="宋体" w:eastAsia="宋体" w:cs="宋体"/>
                <w:sz w:val="21"/>
                <w:szCs w:val="21"/>
                <w:highlight w:val="none"/>
              </w:rPr>
            </w:pPr>
            <w:r>
              <w:rPr>
                <w:rFonts w:ascii="宋体" w:hAnsi="宋体" w:eastAsia="宋体" w:cs="宋体"/>
                <w:spacing w:val="1"/>
                <w:position w:val="15"/>
                <w:sz w:val="21"/>
                <w:szCs w:val="21"/>
                <w:highlight w:val="none"/>
                <w14:textOutline w14:w="3831" w14:cap="flat" w14:cmpd="sng">
                  <w14:solidFill>
                    <w14:srgbClr w14:val="000000"/>
                  </w14:solidFill>
                  <w14:prstDash w14:val="solid"/>
                  <w14:miter w14:val="0"/>
                </w14:textOutline>
              </w:rPr>
              <w:t>此费用为不可竞争费用，投标单位不得擅自修改，否则评标委员会</w:t>
            </w:r>
          </w:p>
          <w:p>
            <w:pPr>
              <w:spacing w:line="220" w:lineRule="auto"/>
              <w:ind w:left="120"/>
              <w:rPr>
                <w:rFonts w:ascii="宋体" w:hAnsi="宋体" w:eastAsia="宋体" w:cs="宋体"/>
                <w:sz w:val="21"/>
                <w:szCs w:val="21"/>
                <w:highlight w:val="none"/>
              </w:rPr>
            </w:pPr>
            <w:r>
              <w:rPr>
                <w:rFonts w:ascii="宋体" w:hAnsi="宋体" w:eastAsia="宋体" w:cs="宋体"/>
                <w:spacing w:val="-6"/>
                <w:sz w:val="21"/>
                <w:szCs w:val="21"/>
                <w:highlight w:val="none"/>
                <w14:textOutline w14:w="3831" w14:cap="flat" w14:cmpd="sng">
                  <w14:solidFill>
                    <w14:srgbClr w14:val="000000"/>
                  </w14:solidFill>
                  <w14:prstDash w14:val="solid"/>
                  <w14:miter w14:val="0"/>
                </w14:textOutline>
              </w:rPr>
              <w:t>否决其投标。</w:t>
            </w:r>
          </w:p>
          <w:p>
            <w:pPr>
              <w:spacing w:before="298" w:line="387" w:lineRule="auto"/>
              <w:ind w:left="112" w:right="102" w:firstLine="2"/>
              <w:jc w:val="both"/>
              <w:rPr>
                <w:rFonts w:ascii="宋体" w:hAnsi="宋体" w:eastAsia="宋体" w:cs="宋体"/>
                <w:sz w:val="21"/>
                <w:szCs w:val="21"/>
                <w:highlight w:val="none"/>
              </w:rPr>
            </w:pPr>
            <w:r>
              <w:rPr>
                <w:rFonts w:ascii="宋体" w:hAnsi="宋体" w:eastAsia="宋体" w:cs="宋体"/>
                <w:spacing w:val="-5"/>
                <w:sz w:val="21"/>
                <w:szCs w:val="21"/>
                <w:highlight w:val="none"/>
                <w14:textOutline w14:w="3831" w14:cap="flat" w14:cmpd="sng">
                  <w14:solidFill>
                    <w14:srgbClr w14:val="000000"/>
                  </w14:solidFill>
                  <w14:prstDash w14:val="solid"/>
                  <w14:miter w14:val="0"/>
                </w14:textOutline>
              </w:rPr>
              <w:t>本项目</w:t>
            </w:r>
            <w:r>
              <w:rPr>
                <w:rFonts w:ascii="宋体" w:hAnsi="宋体" w:eastAsia="宋体" w:cs="宋体"/>
                <w:spacing w:val="-47"/>
                <w:sz w:val="21"/>
                <w:szCs w:val="21"/>
                <w:highlight w:val="none"/>
              </w:rPr>
              <w:t xml:space="preserve"> </w:t>
            </w:r>
            <w:r>
              <w:rPr>
                <w:rFonts w:ascii="宋体" w:hAnsi="宋体" w:eastAsia="宋体" w:cs="宋体"/>
                <w:spacing w:val="-5"/>
                <w:sz w:val="21"/>
                <w:szCs w:val="21"/>
                <w:highlight w:val="none"/>
                <w14:textOutline w14:w="3831" w14:cap="flat" w14:cmpd="sng">
                  <w14:solidFill>
                    <w14:srgbClr w14:val="000000"/>
                  </w14:solidFill>
                  <w14:prstDash w14:val="solid"/>
                  <w14:miter w14:val="0"/>
                </w14:textOutline>
              </w:rPr>
              <w:t>EPC</w:t>
            </w:r>
            <w:r>
              <w:rPr>
                <w:rFonts w:ascii="宋体" w:hAnsi="宋体" w:eastAsia="宋体" w:cs="宋体"/>
                <w:spacing w:val="-42"/>
                <w:sz w:val="21"/>
                <w:szCs w:val="21"/>
                <w:highlight w:val="none"/>
              </w:rPr>
              <w:t xml:space="preserve"> </w:t>
            </w:r>
            <w:r>
              <w:rPr>
                <w:rFonts w:ascii="宋体" w:hAnsi="宋体" w:eastAsia="宋体" w:cs="宋体"/>
                <w:spacing w:val="-5"/>
                <w:sz w:val="21"/>
                <w:szCs w:val="21"/>
                <w:highlight w:val="none"/>
                <w14:textOutline w14:w="3831" w14:cap="flat" w14:cmpd="sng">
                  <w14:solidFill>
                    <w14:srgbClr w14:val="000000"/>
                  </w14:solidFill>
                  <w14:prstDash w14:val="solid"/>
                  <w14:miter w14:val="0"/>
                </w14:textOutline>
              </w:rPr>
              <w:t>投标总价由上述的</w:t>
            </w:r>
            <w:r>
              <w:rPr>
                <w:rFonts w:ascii="宋体" w:hAnsi="宋体" w:eastAsia="宋体" w:cs="宋体"/>
                <w:spacing w:val="-5"/>
                <w:sz w:val="21"/>
                <w:szCs w:val="21"/>
                <w:highlight w:val="none"/>
              </w:rPr>
              <w:t xml:space="preserve"> </w:t>
            </w:r>
            <w:r>
              <w:rPr>
                <w:rFonts w:ascii="宋体" w:hAnsi="宋体" w:eastAsia="宋体" w:cs="宋体"/>
                <w:spacing w:val="-5"/>
                <w:sz w:val="21"/>
                <w:szCs w:val="21"/>
                <w:highlight w:val="none"/>
                <w14:textOutline w14:w="3831" w14:cap="flat" w14:cmpd="sng">
                  <w14:solidFill>
                    <w14:srgbClr w14:val="000000"/>
                  </w14:solidFill>
                  <w14:prstDash w14:val="solid"/>
                  <w14:miter w14:val="0"/>
                </w14:textOutline>
              </w:rPr>
              <w:t>一</w:t>
            </w:r>
            <w:r>
              <w:rPr>
                <w:rFonts w:ascii="宋体" w:hAnsi="宋体" w:eastAsia="宋体" w:cs="宋体"/>
                <w:spacing w:val="-5"/>
                <w:sz w:val="21"/>
                <w:szCs w:val="21"/>
                <w:highlight w:val="none"/>
              </w:rPr>
              <w:t xml:space="preserve"> </w:t>
            </w:r>
            <w:r>
              <w:rPr>
                <w:rFonts w:ascii="宋体" w:hAnsi="宋体" w:eastAsia="宋体" w:cs="宋体"/>
                <w:spacing w:val="-5"/>
                <w:sz w:val="21"/>
                <w:szCs w:val="21"/>
                <w:highlight w:val="none"/>
                <w14:textOutline w14:w="3831" w14:cap="flat" w14:cmpd="sng">
                  <w14:solidFill>
                    <w14:srgbClr w14:val="000000"/>
                  </w14:solidFill>
                  <w14:prstDash w14:val="solid"/>
                  <w14:miter w14:val="0"/>
                </w14:textOutline>
              </w:rPr>
              <w:t>+二项的投标报价合计组成，</w:t>
            </w:r>
            <w:r>
              <w:rPr>
                <w:rFonts w:ascii="宋体" w:hAnsi="宋体" w:eastAsia="宋体" w:cs="宋体"/>
                <w:spacing w:val="-34"/>
                <w:sz w:val="21"/>
                <w:szCs w:val="21"/>
                <w:highlight w:val="none"/>
              </w:rPr>
              <w:t xml:space="preserve"> </w:t>
            </w:r>
            <w:r>
              <w:rPr>
                <w:rFonts w:ascii="宋体" w:hAnsi="宋体" w:eastAsia="宋体" w:cs="宋体"/>
                <w:spacing w:val="-5"/>
                <w:sz w:val="21"/>
                <w:szCs w:val="21"/>
                <w:highlight w:val="none"/>
                <w14:textOutline w14:w="3831" w14:cap="flat" w14:cmpd="sng">
                  <w14:solidFill>
                    <w14:srgbClr w14:val="000000"/>
                  </w14:solidFill>
                  <w14:prstDash w14:val="solid"/>
                  <w14:miter w14:val="0"/>
                </w14:textOutline>
              </w:rPr>
              <w:t>此价</w:t>
            </w:r>
            <w:r>
              <w:rPr>
                <w:rFonts w:ascii="宋体" w:hAnsi="宋体" w:eastAsia="宋体" w:cs="宋体"/>
                <w:sz w:val="21"/>
                <w:szCs w:val="21"/>
                <w:highlight w:val="none"/>
              </w:rPr>
              <w:t xml:space="preserve"> </w:t>
            </w:r>
            <w:r>
              <w:rPr>
                <w:rFonts w:ascii="宋体" w:hAnsi="宋体" w:eastAsia="宋体" w:cs="宋体"/>
                <w:spacing w:val="-3"/>
                <w:sz w:val="21"/>
                <w:szCs w:val="21"/>
                <w:highlight w:val="none"/>
                <w14:textOutline w14:w="3831" w14:cap="flat" w14:cmpd="sng">
                  <w14:solidFill>
                    <w14:srgbClr w14:val="000000"/>
                  </w14:solidFill>
                  <w14:prstDash w14:val="solid"/>
                  <w14:miter w14:val="0"/>
                </w14:textOutline>
              </w:rPr>
              <w:t>格为签约合同价，该价格不得超过</w:t>
            </w:r>
            <w:r>
              <w:rPr>
                <w:rFonts w:ascii="宋体" w:hAnsi="宋体" w:eastAsia="宋体" w:cs="宋体"/>
                <w:spacing w:val="-32"/>
                <w:sz w:val="21"/>
                <w:szCs w:val="21"/>
                <w:highlight w:val="none"/>
              </w:rPr>
              <w:t xml:space="preserve"> </w:t>
            </w:r>
            <w:r>
              <w:rPr>
                <w:rFonts w:hint="eastAsia" w:ascii="宋体" w:hAnsi="宋体" w:eastAsia="宋体" w:cs="宋体"/>
                <w:spacing w:val="-3"/>
                <w:sz w:val="21"/>
                <w:szCs w:val="21"/>
                <w:highlight w:val="none"/>
                <w:lang w:val="en-US" w:eastAsia="zh-CN"/>
                <w14:textOutline w14:w="3831" w14:cap="flat" w14:cmpd="sng">
                  <w14:solidFill>
                    <w14:srgbClr w14:val="000000"/>
                  </w14:solidFill>
                  <w14:prstDash w14:val="solid"/>
                  <w14:miter w14:val="0"/>
                </w14:textOutline>
              </w:rPr>
              <w:t>4577.43</w:t>
            </w:r>
            <w:r>
              <w:rPr>
                <w:rFonts w:ascii="宋体" w:hAnsi="宋体" w:eastAsia="宋体" w:cs="宋体"/>
                <w:spacing w:val="-4"/>
                <w:sz w:val="21"/>
                <w:szCs w:val="21"/>
                <w:highlight w:val="none"/>
                <w14:textOutline w14:w="3831" w14:cap="flat" w14:cmpd="sng">
                  <w14:solidFill>
                    <w14:srgbClr w14:val="000000"/>
                  </w14:solidFill>
                  <w14:prstDash w14:val="solid"/>
                  <w14:miter w14:val="0"/>
                </w14:textOutline>
              </w:rPr>
              <w:t>万元，</w:t>
            </w:r>
            <w:r>
              <w:rPr>
                <w:rFonts w:ascii="宋体" w:hAnsi="宋体" w:eastAsia="宋体" w:cs="宋体"/>
                <w:spacing w:val="-4"/>
                <w:sz w:val="21"/>
                <w:szCs w:val="21"/>
                <w:highlight w:val="none"/>
              </w:rPr>
              <w:t xml:space="preserve"> </w:t>
            </w:r>
            <w:r>
              <w:rPr>
                <w:rFonts w:ascii="宋体" w:hAnsi="宋体" w:eastAsia="宋体" w:cs="宋体"/>
                <w:spacing w:val="-4"/>
                <w:sz w:val="21"/>
                <w:szCs w:val="21"/>
                <w:highlight w:val="none"/>
                <w14:textOutline w14:w="3831" w14:cap="flat" w14:cmpd="sng">
                  <w14:solidFill>
                    <w14:srgbClr w14:val="000000"/>
                  </w14:solidFill>
                  <w14:prstDash w14:val="solid"/>
                  <w14:miter w14:val="0"/>
                </w14:textOutline>
              </w:rPr>
              <w:t>投标人投标时填</w:t>
            </w:r>
            <w:r>
              <w:rPr>
                <w:rFonts w:ascii="宋体" w:hAnsi="宋体" w:eastAsia="宋体" w:cs="宋体"/>
                <w:sz w:val="21"/>
                <w:szCs w:val="21"/>
                <w:highlight w:val="none"/>
              </w:rPr>
              <w:t xml:space="preserve"> </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报的</w:t>
            </w:r>
            <w:r>
              <w:rPr>
                <w:rFonts w:ascii="宋体" w:hAnsi="宋体" w:eastAsia="宋体" w:cs="宋体"/>
                <w:spacing w:val="-30"/>
                <w:sz w:val="21"/>
                <w:szCs w:val="21"/>
                <w:highlight w:val="none"/>
              </w:rPr>
              <w:t xml:space="preserve"> </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EPC</w:t>
            </w:r>
            <w:r>
              <w:rPr>
                <w:rFonts w:ascii="宋体" w:hAnsi="宋体" w:eastAsia="宋体" w:cs="宋体"/>
                <w:spacing w:val="-39"/>
                <w:sz w:val="21"/>
                <w:szCs w:val="21"/>
                <w:highlight w:val="none"/>
              </w:rPr>
              <w:t xml:space="preserve"> </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投标总价超过上述招标控制价</w:t>
            </w:r>
            <w:r>
              <w:rPr>
                <w:rFonts w:ascii="宋体" w:hAnsi="宋体" w:eastAsia="宋体" w:cs="宋体"/>
                <w:spacing w:val="-37"/>
                <w:sz w:val="21"/>
                <w:szCs w:val="21"/>
                <w:highlight w:val="none"/>
              </w:rPr>
              <w:t xml:space="preserve"> </w:t>
            </w:r>
            <w:r>
              <w:rPr>
                <w:rFonts w:hint="eastAsia" w:ascii="宋体" w:hAnsi="宋体" w:eastAsia="宋体" w:cs="宋体"/>
                <w:spacing w:val="-1"/>
                <w:sz w:val="21"/>
                <w:szCs w:val="21"/>
                <w:highlight w:val="none"/>
                <w:lang w:val="en-US" w:eastAsia="zh-CN"/>
                <w14:textOutline w14:w="3831" w14:cap="flat" w14:cmpd="sng">
                  <w14:solidFill>
                    <w14:srgbClr w14:val="000000"/>
                  </w14:solidFill>
                  <w14:prstDash w14:val="solid"/>
                  <w14:miter w14:val="0"/>
                </w14:textOutline>
              </w:rPr>
              <w:t>4577.43</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万元，评标委员会</w:t>
            </w:r>
          </w:p>
          <w:p>
            <w:pPr>
              <w:spacing w:before="1" w:line="220" w:lineRule="auto"/>
              <w:ind w:left="114"/>
              <w:rPr>
                <w:rFonts w:ascii="宋体" w:hAnsi="宋体" w:eastAsia="宋体" w:cs="宋体"/>
                <w:sz w:val="21"/>
                <w:szCs w:val="21"/>
              </w:rPr>
            </w:pPr>
            <w:r>
              <w:rPr>
                <w:rFonts w:ascii="宋体" w:hAnsi="宋体" w:eastAsia="宋体" w:cs="宋体"/>
                <w:spacing w:val="-4"/>
                <w:sz w:val="21"/>
                <w:szCs w:val="21"/>
                <w:highlight w:val="none"/>
                <w14:textOutline w14:w="3831" w14:cap="flat" w14:cmpd="sng">
                  <w14:solidFill>
                    <w14:srgbClr w14:val="000000"/>
                  </w14:solidFill>
                  <w14:prstDash w14:val="solid"/>
                  <w14:miter w14:val="0"/>
                </w14:textOutline>
              </w:rPr>
              <w:t>有权否决其投标。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7" w:hRule="atLeast"/>
        </w:trPr>
        <w:tc>
          <w:tcPr>
            <w:tcW w:w="1168" w:type="dxa"/>
            <w:vAlign w:val="top"/>
          </w:tcPr>
          <w:p>
            <w:pPr>
              <w:pStyle w:val="8"/>
              <w:spacing w:line="260" w:lineRule="auto"/>
            </w:pPr>
          </w:p>
          <w:p>
            <w:pPr>
              <w:pStyle w:val="8"/>
              <w:spacing w:line="260" w:lineRule="auto"/>
            </w:pPr>
          </w:p>
          <w:p>
            <w:pPr>
              <w:pStyle w:val="8"/>
              <w:spacing w:line="260" w:lineRule="auto"/>
            </w:pPr>
          </w:p>
          <w:p>
            <w:pPr>
              <w:pStyle w:val="8"/>
              <w:spacing w:line="260" w:lineRule="auto"/>
            </w:pPr>
          </w:p>
          <w:p>
            <w:pPr>
              <w:pStyle w:val="8"/>
              <w:spacing w:line="260" w:lineRule="auto"/>
            </w:pPr>
          </w:p>
          <w:p>
            <w:pPr>
              <w:pStyle w:val="8"/>
              <w:spacing w:line="260" w:lineRule="auto"/>
            </w:pPr>
          </w:p>
          <w:p>
            <w:pPr>
              <w:spacing w:before="60" w:line="187" w:lineRule="auto"/>
              <w:ind w:left="3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3.2.5</w:t>
            </w:r>
          </w:p>
        </w:tc>
        <w:tc>
          <w:tcPr>
            <w:tcW w:w="2092" w:type="dxa"/>
            <w:vAlign w:val="top"/>
          </w:tcPr>
          <w:p>
            <w:pPr>
              <w:pStyle w:val="8"/>
              <w:spacing w:line="258" w:lineRule="auto"/>
            </w:pPr>
          </w:p>
          <w:p>
            <w:pPr>
              <w:pStyle w:val="8"/>
              <w:spacing w:line="259" w:lineRule="auto"/>
            </w:pPr>
          </w:p>
          <w:p>
            <w:pPr>
              <w:pStyle w:val="8"/>
              <w:spacing w:line="259" w:lineRule="auto"/>
            </w:pPr>
          </w:p>
          <w:p>
            <w:pPr>
              <w:pStyle w:val="8"/>
              <w:spacing w:line="259" w:lineRule="auto"/>
            </w:pPr>
          </w:p>
          <w:p>
            <w:pPr>
              <w:pStyle w:val="8"/>
              <w:spacing w:line="259" w:lineRule="auto"/>
            </w:pPr>
          </w:p>
          <w:p>
            <w:pPr>
              <w:spacing w:before="69" w:line="439" w:lineRule="exact"/>
              <w:ind w:left="210"/>
              <w:rPr>
                <w:rFonts w:ascii="宋体" w:hAnsi="宋体" w:eastAsia="宋体" w:cs="宋体"/>
                <w:sz w:val="21"/>
                <w:szCs w:val="21"/>
              </w:rPr>
            </w:pPr>
            <w:r>
              <w:rPr>
                <w:rFonts w:ascii="宋体" w:hAnsi="宋体" w:eastAsia="宋体" w:cs="宋体"/>
                <w:spacing w:val="-1"/>
                <w:position w:val="17"/>
                <w:sz w:val="21"/>
                <w:szCs w:val="21"/>
              </w:rPr>
              <w:t>投标报价及其他要</w:t>
            </w:r>
          </w:p>
          <w:p>
            <w:pPr>
              <w:spacing w:line="222" w:lineRule="auto"/>
              <w:ind w:left="944"/>
              <w:rPr>
                <w:rFonts w:ascii="宋体" w:hAnsi="宋体" w:eastAsia="宋体" w:cs="宋体"/>
                <w:sz w:val="21"/>
                <w:szCs w:val="21"/>
              </w:rPr>
            </w:pPr>
            <w:r>
              <w:rPr>
                <w:rFonts w:ascii="宋体" w:hAnsi="宋体" w:eastAsia="宋体" w:cs="宋体"/>
                <w:sz w:val="21"/>
                <w:szCs w:val="21"/>
              </w:rPr>
              <w:t>求</w:t>
            </w:r>
          </w:p>
        </w:tc>
        <w:tc>
          <w:tcPr>
            <w:tcW w:w="6346" w:type="dxa"/>
            <w:vAlign w:val="top"/>
          </w:tcPr>
          <w:p>
            <w:pPr>
              <w:spacing w:before="36" w:line="219" w:lineRule="auto"/>
              <w:ind w:left="117"/>
              <w:rPr>
                <w:rFonts w:ascii="宋体" w:hAnsi="宋体" w:eastAsia="宋体" w:cs="宋体"/>
                <w:sz w:val="21"/>
                <w:szCs w:val="21"/>
              </w:rPr>
            </w:pPr>
            <w:r>
              <w:rPr>
                <w:rFonts w:ascii="宋体" w:hAnsi="宋体" w:eastAsia="宋体" w:cs="宋体"/>
                <w:spacing w:val="-1"/>
                <w:sz w:val="21"/>
                <w:szCs w:val="21"/>
              </w:rPr>
              <w:t>一、勘察设计费报价要求</w:t>
            </w:r>
          </w:p>
          <w:p>
            <w:pPr>
              <w:spacing w:before="160" w:line="359" w:lineRule="auto"/>
              <w:ind w:left="112" w:right="102" w:firstLine="17"/>
              <w:rPr>
                <w:rFonts w:ascii="宋体" w:hAnsi="宋体" w:eastAsia="宋体" w:cs="宋体"/>
                <w:sz w:val="21"/>
                <w:szCs w:val="21"/>
              </w:rPr>
            </w:pPr>
            <w:r>
              <w:rPr>
                <w:rFonts w:ascii="宋体" w:hAnsi="宋体" w:eastAsia="宋体" w:cs="宋体"/>
                <w:sz w:val="21"/>
                <w:szCs w:val="21"/>
              </w:rPr>
              <w:t>1.各投标人需依据国家有关规定及发改价格〔2015〕299 号“关于</w:t>
            </w:r>
            <w:r>
              <w:rPr>
                <w:rFonts w:ascii="宋体" w:hAnsi="宋体" w:eastAsia="宋体" w:cs="宋体"/>
                <w:spacing w:val="17"/>
                <w:sz w:val="21"/>
                <w:szCs w:val="21"/>
              </w:rPr>
              <w:t xml:space="preserve"> </w:t>
            </w:r>
            <w:r>
              <w:rPr>
                <w:rFonts w:ascii="宋体" w:hAnsi="宋体" w:eastAsia="宋体" w:cs="宋体"/>
                <w:spacing w:val="1"/>
                <w:sz w:val="21"/>
                <w:szCs w:val="21"/>
              </w:rPr>
              <w:t>进一步放开建设项目专业服务价格的通知”的规定，并结合各自实</w:t>
            </w:r>
            <w:r>
              <w:rPr>
                <w:rFonts w:ascii="宋体" w:hAnsi="宋体" w:eastAsia="宋体" w:cs="宋体"/>
                <w:spacing w:val="4"/>
                <w:sz w:val="21"/>
                <w:szCs w:val="21"/>
              </w:rPr>
              <w:t xml:space="preserve"> </w:t>
            </w:r>
            <w:r>
              <w:rPr>
                <w:rFonts w:ascii="宋体" w:hAnsi="宋体" w:eastAsia="宋体" w:cs="宋体"/>
                <w:spacing w:val="1"/>
                <w:sz w:val="21"/>
                <w:szCs w:val="21"/>
              </w:rPr>
              <w:t>际情况编制勘察设计费报价。本项目勘察设计费采用固定总价，一</w:t>
            </w:r>
            <w:r>
              <w:rPr>
                <w:rFonts w:ascii="宋体" w:hAnsi="宋体" w:eastAsia="宋体" w:cs="宋体"/>
                <w:spacing w:val="5"/>
                <w:sz w:val="21"/>
                <w:szCs w:val="21"/>
              </w:rPr>
              <w:t xml:space="preserve"> </w:t>
            </w:r>
            <w:r>
              <w:rPr>
                <w:rFonts w:ascii="宋体" w:hAnsi="宋体" w:eastAsia="宋体" w:cs="宋体"/>
                <w:spacing w:val="-5"/>
                <w:sz w:val="21"/>
                <w:szCs w:val="21"/>
              </w:rPr>
              <w:t>口价包死</w:t>
            </w:r>
            <w:r>
              <w:rPr>
                <w:rFonts w:hint="eastAsia" w:ascii="宋体" w:hAnsi="宋体" w:eastAsia="宋体" w:cs="宋体"/>
                <w:spacing w:val="-5"/>
                <w:sz w:val="21"/>
                <w:szCs w:val="21"/>
                <w:lang w:eastAsia="zh-CN"/>
              </w:rPr>
              <w:t>，</w:t>
            </w:r>
            <w:r>
              <w:rPr>
                <w:rFonts w:ascii="宋体" w:hAnsi="宋体" w:eastAsia="宋体" w:cs="宋体"/>
                <w:spacing w:val="-5"/>
                <w:sz w:val="21"/>
                <w:szCs w:val="21"/>
              </w:rPr>
              <w:t>投标人只能报一个勘察设计费，任何有选择的报价将不</w:t>
            </w:r>
          </w:p>
          <w:p>
            <w:pPr>
              <w:spacing w:line="220" w:lineRule="auto"/>
              <w:ind w:left="113"/>
              <w:rPr>
                <w:rFonts w:ascii="宋体" w:hAnsi="宋体" w:eastAsia="宋体" w:cs="宋体"/>
                <w:sz w:val="21"/>
                <w:szCs w:val="21"/>
              </w:rPr>
            </w:pPr>
            <w:r>
              <w:rPr>
                <w:rFonts w:ascii="宋体" w:hAnsi="宋体" w:eastAsia="宋体" w:cs="宋体"/>
                <w:spacing w:val="-2"/>
                <w:sz w:val="21"/>
                <w:szCs w:val="21"/>
              </w:rPr>
              <w:t>被接受。</w:t>
            </w:r>
          </w:p>
          <w:p>
            <w:pPr>
              <w:spacing w:before="157" w:line="408" w:lineRule="exact"/>
              <w:ind w:left="116"/>
              <w:rPr>
                <w:rFonts w:ascii="宋体" w:hAnsi="宋体" w:eastAsia="宋体" w:cs="宋体"/>
                <w:sz w:val="21"/>
                <w:szCs w:val="21"/>
              </w:rPr>
            </w:pPr>
            <w:r>
              <w:rPr>
                <w:rFonts w:ascii="宋体" w:hAnsi="宋体" w:eastAsia="宋体" w:cs="宋体"/>
                <w:position w:val="15"/>
                <w:sz w:val="21"/>
                <w:szCs w:val="21"/>
              </w:rPr>
              <w:t>2.投标人填报的勘察设计费报价是完成招标范围内全</w:t>
            </w:r>
            <w:r>
              <w:rPr>
                <w:rFonts w:ascii="宋体" w:hAnsi="宋体" w:eastAsia="宋体" w:cs="宋体"/>
                <w:spacing w:val="-1"/>
                <w:position w:val="15"/>
                <w:sz w:val="21"/>
                <w:szCs w:val="21"/>
              </w:rPr>
              <w:t>部与总包施工</w:t>
            </w:r>
          </w:p>
          <w:p>
            <w:pPr>
              <w:spacing w:line="219" w:lineRule="auto"/>
              <w:ind w:left="134"/>
              <w:rPr>
                <w:rFonts w:ascii="宋体" w:hAnsi="宋体" w:eastAsia="宋体" w:cs="宋体"/>
                <w:sz w:val="21"/>
                <w:szCs w:val="21"/>
              </w:rPr>
            </w:pPr>
            <w:r>
              <w:rPr>
                <w:rFonts w:ascii="宋体" w:hAnsi="宋体" w:eastAsia="宋体" w:cs="宋体"/>
                <w:spacing w:val="-3"/>
                <w:sz w:val="21"/>
                <w:szCs w:val="21"/>
              </w:rPr>
              <w:t>图设计有关的服务内容的价格体现。</w:t>
            </w:r>
          </w:p>
        </w:tc>
      </w:tr>
    </w:tbl>
    <w:p>
      <w:pPr>
        <w:rPr>
          <w:rFonts w:ascii="Arial"/>
          <w:sz w:val="21"/>
        </w:rPr>
      </w:pPr>
    </w:p>
    <w:p>
      <w:pPr>
        <w:spacing w:before="18"/>
      </w:pPr>
    </w:p>
    <w:p>
      <w:pPr>
        <w:spacing w:before="18"/>
      </w:pPr>
    </w:p>
    <w:tbl>
      <w:tblPr>
        <w:tblStyle w:val="7"/>
        <w:tblW w:w="9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2092"/>
        <w:gridCol w:w="63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2" w:hRule="atLeast"/>
        </w:trPr>
        <w:tc>
          <w:tcPr>
            <w:tcW w:w="1168" w:type="dxa"/>
            <w:vAlign w:val="top"/>
          </w:tcPr>
          <w:p>
            <w:pPr>
              <w:pStyle w:val="8"/>
            </w:pPr>
          </w:p>
        </w:tc>
        <w:tc>
          <w:tcPr>
            <w:tcW w:w="2092" w:type="dxa"/>
            <w:vAlign w:val="top"/>
          </w:tcPr>
          <w:p>
            <w:pPr>
              <w:pStyle w:val="8"/>
            </w:pPr>
          </w:p>
        </w:tc>
        <w:tc>
          <w:tcPr>
            <w:tcW w:w="6346" w:type="dxa"/>
            <w:vAlign w:val="top"/>
          </w:tcPr>
          <w:p>
            <w:pPr>
              <w:spacing w:before="34" w:line="360" w:lineRule="auto"/>
              <w:ind w:left="89" w:right="102" w:firstLine="21"/>
              <w:rPr>
                <w:rFonts w:ascii="宋体" w:hAnsi="宋体" w:eastAsia="宋体" w:cs="宋体"/>
                <w:sz w:val="21"/>
                <w:szCs w:val="21"/>
              </w:rPr>
            </w:pPr>
            <w:r>
              <w:rPr>
                <w:rFonts w:ascii="宋体" w:hAnsi="宋体" w:eastAsia="宋体" w:cs="宋体"/>
                <w:spacing w:val="-6"/>
                <w:sz w:val="21"/>
                <w:szCs w:val="21"/>
              </w:rPr>
              <w:t>⑴设计范围：施工图设计、设计交底、设计变更（如有）、施工现场</w:t>
            </w:r>
            <w:r>
              <w:rPr>
                <w:rFonts w:ascii="宋体" w:hAnsi="宋体" w:eastAsia="宋体" w:cs="宋体"/>
                <w:spacing w:val="6"/>
                <w:sz w:val="21"/>
                <w:szCs w:val="21"/>
              </w:rPr>
              <w:t xml:space="preserve"> </w:t>
            </w:r>
            <w:r>
              <w:rPr>
                <w:rFonts w:ascii="宋体" w:hAnsi="宋体" w:eastAsia="宋体" w:cs="宋体"/>
                <w:spacing w:val="2"/>
                <w:sz w:val="21"/>
                <w:szCs w:val="21"/>
              </w:rPr>
              <w:t>服务、档案整理、后续服务、项目实施全过程的协调管理等</w:t>
            </w:r>
            <w:r>
              <w:rPr>
                <w:rFonts w:ascii="宋体" w:hAnsi="宋体" w:eastAsia="宋体" w:cs="宋体"/>
                <w:spacing w:val="1"/>
                <w:sz w:val="21"/>
                <w:szCs w:val="21"/>
              </w:rPr>
              <w:t>全部工</w:t>
            </w:r>
          </w:p>
          <w:p>
            <w:pPr>
              <w:spacing w:line="221" w:lineRule="auto"/>
              <w:ind w:left="90"/>
              <w:rPr>
                <w:rFonts w:ascii="宋体" w:hAnsi="宋体" w:eastAsia="宋体" w:cs="宋体"/>
                <w:sz w:val="21"/>
                <w:szCs w:val="21"/>
              </w:rPr>
            </w:pPr>
            <w:r>
              <w:rPr>
                <w:rFonts w:ascii="宋体" w:hAnsi="宋体" w:eastAsia="宋体" w:cs="宋体"/>
                <w:spacing w:val="-10"/>
                <w:sz w:val="21"/>
                <w:szCs w:val="21"/>
              </w:rPr>
              <w:t>作。</w:t>
            </w:r>
          </w:p>
          <w:p>
            <w:pPr>
              <w:spacing w:before="155" w:line="359" w:lineRule="auto"/>
              <w:ind w:left="117" w:right="138"/>
              <w:rPr>
                <w:rFonts w:ascii="宋体" w:hAnsi="宋体" w:eastAsia="宋体" w:cs="宋体"/>
                <w:sz w:val="21"/>
                <w:szCs w:val="21"/>
              </w:rPr>
            </w:pPr>
            <w:r>
              <w:rPr>
                <w:rFonts w:ascii="宋体" w:hAnsi="宋体" w:eastAsia="宋体" w:cs="宋体"/>
                <w:sz w:val="21"/>
                <w:szCs w:val="21"/>
              </w:rPr>
              <w:t>设计标准为国家及辽宁省现行设计规范、规程及行业</w:t>
            </w:r>
            <w:r>
              <w:rPr>
                <w:rFonts w:ascii="宋体" w:hAnsi="宋体" w:eastAsia="宋体" w:cs="宋体"/>
                <w:spacing w:val="-1"/>
                <w:sz w:val="21"/>
                <w:szCs w:val="21"/>
              </w:rPr>
              <w:t>标准，设计成</w:t>
            </w:r>
            <w:r>
              <w:rPr>
                <w:rFonts w:ascii="宋体" w:hAnsi="宋体" w:eastAsia="宋体" w:cs="宋体"/>
                <w:sz w:val="21"/>
                <w:szCs w:val="21"/>
              </w:rPr>
              <w:t xml:space="preserve"> </w:t>
            </w:r>
            <w:r>
              <w:rPr>
                <w:rFonts w:ascii="宋体" w:hAnsi="宋体" w:eastAsia="宋体" w:cs="宋体"/>
                <w:spacing w:val="-3"/>
                <w:sz w:val="21"/>
                <w:szCs w:val="21"/>
              </w:rPr>
              <w:t>果深度需达到现行国家设计深度标准的要求，</w:t>
            </w:r>
            <w:r>
              <w:rPr>
                <w:rFonts w:ascii="宋体" w:hAnsi="宋体" w:eastAsia="宋体" w:cs="宋体"/>
                <w:spacing w:val="-23"/>
                <w:sz w:val="21"/>
                <w:szCs w:val="21"/>
              </w:rPr>
              <w:t xml:space="preserve"> </w:t>
            </w:r>
            <w:r>
              <w:rPr>
                <w:rFonts w:ascii="宋体" w:hAnsi="宋体" w:eastAsia="宋体" w:cs="宋体"/>
                <w:spacing w:val="-3"/>
                <w:sz w:val="21"/>
                <w:szCs w:val="21"/>
              </w:rPr>
              <w:t>且通过相关主管</w:t>
            </w:r>
            <w:r>
              <w:rPr>
                <w:rFonts w:ascii="宋体" w:hAnsi="宋体" w:eastAsia="宋体" w:cs="宋体"/>
                <w:spacing w:val="-4"/>
                <w:sz w:val="21"/>
                <w:szCs w:val="21"/>
              </w:rPr>
              <w:t>部门</w:t>
            </w:r>
          </w:p>
          <w:p>
            <w:pPr>
              <w:spacing w:line="221" w:lineRule="auto"/>
              <w:ind w:left="131"/>
              <w:rPr>
                <w:rFonts w:ascii="宋体" w:hAnsi="宋体" w:eastAsia="宋体" w:cs="宋体"/>
                <w:sz w:val="21"/>
                <w:szCs w:val="21"/>
              </w:rPr>
            </w:pPr>
            <w:r>
              <w:rPr>
                <w:rFonts w:ascii="宋体" w:hAnsi="宋体" w:eastAsia="宋体" w:cs="宋体"/>
                <w:spacing w:val="-6"/>
                <w:sz w:val="21"/>
                <w:szCs w:val="21"/>
              </w:rPr>
              <w:t>的审批。</w:t>
            </w:r>
          </w:p>
          <w:p>
            <w:pPr>
              <w:spacing w:before="158" w:line="359" w:lineRule="auto"/>
              <w:ind w:left="88" w:right="104" w:firstLine="22"/>
              <w:rPr>
                <w:rFonts w:ascii="宋体" w:hAnsi="宋体" w:eastAsia="宋体" w:cs="宋体"/>
                <w:sz w:val="21"/>
                <w:szCs w:val="21"/>
              </w:rPr>
            </w:pPr>
            <w:r>
              <w:rPr>
                <w:rFonts w:ascii="宋体" w:hAnsi="宋体" w:eastAsia="宋体" w:cs="宋体"/>
                <w:sz w:val="21"/>
                <w:szCs w:val="21"/>
              </w:rPr>
              <w:t xml:space="preserve">⑵勘察设计费用组成：本合同设计费综合考虑了设计人员的工资、 </w:t>
            </w:r>
            <w:r>
              <w:rPr>
                <w:rFonts w:ascii="宋体" w:hAnsi="宋体" w:eastAsia="宋体" w:cs="宋体"/>
                <w:spacing w:val="2"/>
                <w:sz w:val="21"/>
                <w:szCs w:val="21"/>
              </w:rPr>
              <w:t>福利、保险、加班费用、车旅费用、提供设计文件的资</w:t>
            </w:r>
            <w:r>
              <w:rPr>
                <w:rFonts w:ascii="宋体" w:hAnsi="宋体" w:eastAsia="宋体" w:cs="宋体"/>
                <w:spacing w:val="1"/>
                <w:sz w:val="21"/>
                <w:szCs w:val="21"/>
              </w:rPr>
              <w:t>料费、各种</w:t>
            </w:r>
            <w:r>
              <w:rPr>
                <w:rFonts w:ascii="宋体" w:hAnsi="宋体" w:eastAsia="宋体" w:cs="宋体"/>
                <w:sz w:val="21"/>
                <w:szCs w:val="21"/>
              </w:rPr>
              <w:t xml:space="preserve"> </w:t>
            </w:r>
            <w:r>
              <w:rPr>
                <w:rFonts w:ascii="宋体" w:hAnsi="宋体" w:eastAsia="宋体" w:cs="宋体"/>
                <w:spacing w:val="2"/>
                <w:sz w:val="21"/>
                <w:szCs w:val="21"/>
              </w:rPr>
              <w:t>设备使用费及企业管理费、利润、税金等各阶段设计费</w:t>
            </w:r>
            <w:r>
              <w:rPr>
                <w:rFonts w:ascii="宋体" w:hAnsi="宋体" w:eastAsia="宋体" w:cs="宋体"/>
                <w:spacing w:val="1"/>
                <w:sz w:val="21"/>
                <w:szCs w:val="21"/>
              </w:rPr>
              <w:t>用，施工阶</w:t>
            </w:r>
            <w:r>
              <w:rPr>
                <w:rFonts w:ascii="宋体" w:hAnsi="宋体" w:eastAsia="宋体" w:cs="宋体"/>
                <w:sz w:val="21"/>
                <w:szCs w:val="21"/>
              </w:rPr>
              <w:t xml:space="preserve"> </w:t>
            </w:r>
            <w:r>
              <w:rPr>
                <w:rFonts w:ascii="宋体" w:hAnsi="宋体" w:eastAsia="宋体" w:cs="宋体"/>
                <w:spacing w:val="2"/>
                <w:sz w:val="21"/>
                <w:szCs w:val="21"/>
              </w:rPr>
              <w:t>段技术咨询服务、常驻现场设计代表及与其他专业设计</w:t>
            </w:r>
            <w:r>
              <w:rPr>
                <w:rFonts w:ascii="宋体" w:hAnsi="宋体" w:eastAsia="宋体" w:cs="宋体"/>
                <w:spacing w:val="1"/>
                <w:sz w:val="21"/>
                <w:szCs w:val="21"/>
              </w:rPr>
              <w:t>单位之间协</w:t>
            </w:r>
            <w:r>
              <w:rPr>
                <w:rFonts w:ascii="宋体" w:hAnsi="宋体" w:eastAsia="宋体" w:cs="宋体"/>
                <w:sz w:val="21"/>
                <w:szCs w:val="21"/>
              </w:rPr>
              <w:t xml:space="preserve"> 调费用。设计单位为完成设计任务所需的人力、物力、财力投入，</w:t>
            </w:r>
            <w:r>
              <w:rPr>
                <w:rFonts w:ascii="宋体" w:hAnsi="宋体" w:eastAsia="宋体" w:cs="宋体"/>
                <w:spacing w:val="6"/>
                <w:sz w:val="21"/>
                <w:szCs w:val="21"/>
              </w:rPr>
              <w:t xml:space="preserve"> </w:t>
            </w:r>
            <w:r>
              <w:rPr>
                <w:rFonts w:ascii="宋体" w:hAnsi="宋体" w:eastAsia="宋体" w:cs="宋体"/>
                <w:spacing w:val="2"/>
                <w:sz w:val="21"/>
                <w:szCs w:val="21"/>
              </w:rPr>
              <w:t>充分考虑可能的市场风险以及企业所需缴纳的各种税费以及为</w:t>
            </w:r>
            <w:r>
              <w:rPr>
                <w:rFonts w:ascii="宋体" w:hAnsi="宋体" w:eastAsia="宋体" w:cs="宋体"/>
                <w:spacing w:val="1"/>
                <w:sz w:val="21"/>
                <w:szCs w:val="21"/>
              </w:rPr>
              <w:t>实现</w:t>
            </w:r>
            <w:r>
              <w:rPr>
                <w:rFonts w:ascii="宋体" w:hAnsi="宋体" w:eastAsia="宋体" w:cs="宋体"/>
                <w:sz w:val="21"/>
                <w:szCs w:val="21"/>
              </w:rPr>
              <w:t xml:space="preserve"> </w:t>
            </w:r>
            <w:r>
              <w:rPr>
                <w:rFonts w:ascii="宋体" w:hAnsi="宋体" w:eastAsia="宋体" w:cs="宋体"/>
                <w:spacing w:val="1"/>
                <w:sz w:val="21"/>
                <w:szCs w:val="21"/>
              </w:rPr>
              <w:t>合同目的所涉及的机构、人员、利润、税金、政策性文件规定、不</w:t>
            </w:r>
            <w:r>
              <w:rPr>
                <w:rFonts w:ascii="宋体" w:hAnsi="宋体" w:eastAsia="宋体" w:cs="宋体"/>
                <w:spacing w:val="13"/>
                <w:sz w:val="21"/>
                <w:szCs w:val="21"/>
              </w:rPr>
              <w:t xml:space="preserve"> </w:t>
            </w:r>
            <w:r>
              <w:rPr>
                <w:rFonts w:ascii="宋体" w:hAnsi="宋体" w:eastAsia="宋体" w:cs="宋体"/>
                <w:spacing w:val="2"/>
                <w:sz w:val="21"/>
                <w:szCs w:val="21"/>
              </w:rPr>
              <w:t>可预见风险、责任、设计单位为自己的雇员、财产等所</w:t>
            </w:r>
            <w:r>
              <w:rPr>
                <w:rFonts w:ascii="宋体" w:hAnsi="宋体" w:eastAsia="宋体" w:cs="宋体"/>
                <w:spacing w:val="1"/>
                <w:sz w:val="21"/>
                <w:szCs w:val="21"/>
              </w:rPr>
              <w:t>做的人身和</w:t>
            </w:r>
          </w:p>
          <w:p>
            <w:pPr>
              <w:spacing w:line="220" w:lineRule="auto"/>
              <w:ind w:left="90"/>
              <w:rPr>
                <w:rFonts w:ascii="宋体" w:hAnsi="宋体" w:eastAsia="宋体" w:cs="宋体"/>
                <w:sz w:val="21"/>
                <w:szCs w:val="21"/>
              </w:rPr>
            </w:pPr>
            <w:r>
              <w:rPr>
                <w:rFonts w:ascii="宋体" w:hAnsi="宋体" w:eastAsia="宋体" w:cs="宋体"/>
                <w:spacing w:val="-1"/>
                <w:sz w:val="21"/>
                <w:szCs w:val="21"/>
              </w:rPr>
              <w:t>财产保险的费用，以及参与投标所发生费用。</w:t>
            </w:r>
          </w:p>
          <w:p>
            <w:pPr>
              <w:spacing w:before="158" w:line="221" w:lineRule="auto"/>
              <w:ind w:left="117"/>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二、建筑工程费用要求</w:t>
            </w:r>
          </w:p>
          <w:p>
            <w:pPr>
              <w:spacing w:before="159" w:line="219" w:lineRule="auto"/>
              <w:ind w:left="116"/>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2.1</w:t>
            </w:r>
            <w:r>
              <w:rPr>
                <w:rFonts w:ascii="宋体" w:hAnsi="宋体" w:eastAsia="宋体" w:cs="宋体"/>
                <w:spacing w:val="-34"/>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建筑工程费用报价要求：</w:t>
            </w:r>
          </w:p>
          <w:p>
            <w:pPr>
              <w:spacing w:before="160" w:line="359" w:lineRule="auto"/>
              <w:ind w:left="115" w:right="46"/>
              <w:rPr>
                <w:rFonts w:ascii="宋体" w:hAnsi="宋体" w:eastAsia="宋体" w:cs="宋体"/>
                <w:sz w:val="21"/>
                <w:szCs w:val="21"/>
              </w:rPr>
            </w:pPr>
            <w:r>
              <w:rPr>
                <w:rFonts w:ascii="宋体" w:hAnsi="宋体" w:eastAsia="宋体" w:cs="宋体"/>
                <w:spacing w:val="1"/>
                <w:sz w:val="21"/>
                <w:szCs w:val="21"/>
              </w:rPr>
              <w:t xml:space="preserve">各投标人应通过踏勘了解现场实际情况、根据发包人的要求、招标 </w:t>
            </w:r>
            <w:r>
              <w:rPr>
                <w:rFonts w:ascii="宋体" w:hAnsi="宋体" w:eastAsia="宋体" w:cs="宋体"/>
                <w:sz w:val="21"/>
                <w:szCs w:val="21"/>
              </w:rPr>
              <w:t xml:space="preserve">文件、补充通知澄清(答疑)纪要中提出的工程技术、质量、安全、  </w:t>
            </w:r>
            <w:r>
              <w:rPr>
                <w:rFonts w:ascii="宋体" w:hAnsi="宋体" w:eastAsia="宋体" w:cs="宋体"/>
                <w:spacing w:val="-4"/>
                <w:sz w:val="21"/>
                <w:szCs w:val="21"/>
              </w:rPr>
              <w:t>工期要求、文明施工要求、承包范围等，自行编制的施工组织</w:t>
            </w:r>
            <w:r>
              <w:rPr>
                <w:rFonts w:ascii="宋体" w:hAnsi="宋体" w:eastAsia="宋体" w:cs="宋体"/>
                <w:spacing w:val="-5"/>
                <w:sz w:val="21"/>
                <w:szCs w:val="21"/>
              </w:rPr>
              <w:t>设计，</w:t>
            </w:r>
            <w:r>
              <w:rPr>
                <w:rFonts w:ascii="宋体" w:hAnsi="宋体" w:eastAsia="宋体" w:cs="宋体"/>
                <w:sz w:val="21"/>
                <w:szCs w:val="21"/>
              </w:rPr>
              <w:t xml:space="preserve"> </w:t>
            </w:r>
            <w:r>
              <w:rPr>
                <w:rFonts w:ascii="宋体" w:hAnsi="宋体" w:eastAsia="宋体" w:cs="宋体"/>
                <w:spacing w:val="1"/>
                <w:sz w:val="21"/>
                <w:szCs w:val="21"/>
              </w:rPr>
              <w:t>依据 2017 年辽宁省建设工程计价依据及相关规定并结合</w:t>
            </w:r>
            <w:r>
              <w:rPr>
                <w:rFonts w:ascii="宋体" w:hAnsi="宋体" w:eastAsia="宋体" w:cs="宋体"/>
                <w:sz w:val="21"/>
                <w:szCs w:val="21"/>
              </w:rPr>
              <w:t>企业自身</w:t>
            </w:r>
          </w:p>
          <w:p>
            <w:pPr>
              <w:spacing w:line="220" w:lineRule="auto"/>
              <w:ind w:left="114"/>
              <w:rPr>
                <w:rFonts w:ascii="宋体" w:hAnsi="宋体" w:eastAsia="宋体" w:cs="宋体"/>
                <w:sz w:val="21"/>
                <w:szCs w:val="21"/>
              </w:rPr>
            </w:pPr>
            <w:r>
              <w:rPr>
                <w:rFonts w:ascii="宋体" w:hAnsi="宋体" w:eastAsia="宋体" w:cs="宋体"/>
                <w:sz w:val="21"/>
                <w:szCs w:val="21"/>
              </w:rPr>
              <w:t>情况及投资风险，</w:t>
            </w:r>
            <w:r>
              <w:rPr>
                <w:rFonts w:ascii="宋体" w:hAnsi="宋体" w:eastAsia="宋体" w:cs="宋体"/>
                <w:sz w:val="21"/>
                <w:szCs w:val="21"/>
                <w14:textOutline w14:w="3831" w14:cap="flat" w14:cmpd="sng">
                  <w14:solidFill>
                    <w14:srgbClr w14:val="000000"/>
                  </w14:solidFill>
                  <w14:prstDash w14:val="solid"/>
                  <w14:miter w14:val="0"/>
                </w14:textOutline>
              </w:rPr>
              <w:t>报出建筑工程费用。</w:t>
            </w:r>
          </w:p>
          <w:p>
            <w:pPr>
              <w:spacing w:before="157" w:line="221" w:lineRule="auto"/>
              <w:ind w:left="11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2.2</w:t>
            </w:r>
            <w:r>
              <w:rPr>
                <w:rFonts w:ascii="宋体" w:hAnsi="宋体" w:eastAsia="宋体" w:cs="宋体"/>
                <w:spacing w:val="-39"/>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建筑工程费用上报约定</w:t>
            </w:r>
            <w:r>
              <w:rPr>
                <w:rFonts w:ascii="宋体" w:hAnsi="宋体" w:eastAsia="宋体" w:cs="宋体"/>
                <w:spacing w:val="-1"/>
                <w:sz w:val="21"/>
                <w:szCs w:val="21"/>
              </w:rPr>
              <w:t>：</w:t>
            </w:r>
          </w:p>
          <w:p>
            <w:pPr>
              <w:spacing w:before="156" w:line="360" w:lineRule="auto"/>
              <w:ind w:left="118" w:right="102" w:firstLine="416"/>
              <w:jc w:val="both"/>
              <w:rPr>
                <w:rFonts w:ascii="宋体" w:hAnsi="宋体" w:eastAsia="宋体" w:cs="宋体"/>
                <w:sz w:val="21"/>
                <w:szCs w:val="21"/>
              </w:rPr>
            </w:pPr>
            <w:r>
              <w:rPr>
                <w:rFonts w:ascii="宋体" w:hAnsi="宋体" w:eastAsia="宋体" w:cs="宋体"/>
                <w:spacing w:val="5"/>
                <w:sz w:val="21"/>
                <w:szCs w:val="21"/>
              </w:rPr>
              <w:t>本次招标工作结束、承包人自行设计的施工图审查通过后</w:t>
            </w:r>
            <w:r>
              <w:rPr>
                <w:rFonts w:ascii="宋体" w:hAnsi="宋体" w:eastAsia="宋体" w:cs="宋体"/>
                <w:spacing w:val="4"/>
                <w:sz w:val="21"/>
                <w:szCs w:val="21"/>
                <w:u w:val="single" w:color="auto"/>
              </w:rPr>
              <w:t xml:space="preserve"> 20</w:t>
            </w:r>
            <w:r>
              <w:rPr>
                <w:rFonts w:ascii="宋体" w:hAnsi="宋体" w:eastAsia="宋体" w:cs="宋体"/>
                <w:sz w:val="21"/>
                <w:szCs w:val="21"/>
              </w:rPr>
              <w:t xml:space="preserve"> </w:t>
            </w:r>
            <w:r>
              <w:rPr>
                <w:rFonts w:ascii="宋体" w:hAnsi="宋体" w:eastAsia="宋体" w:cs="宋体"/>
                <w:spacing w:val="1"/>
                <w:sz w:val="21"/>
                <w:szCs w:val="21"/>
              </w:rPr>
              <w:t>天内，由承包人编制施工图预算上报发包人审核，编制及审核</w:t>
            </w:r>
            <w:r>
              <w:rPr>
                <w:rFonts w:ascii="宋体" w:hAnsi="宋体" w:eastAsia="宋体" w:cs="宋体"/>
                <w:sz w:val="21"/>
                <w:szCs w:val="21"/>
              </w:rPr>
              <w:t>需依</w:t>
            </w:r>
          </w:p>
          <w:p>
            <w:pPr>
              <w:spacing w:before="1" w:line="220" w:lineRule="auto"/>
              <w:ind w:left="112"/>
              <w:rPr>
                <w:rFonts w:ascii="宋体" w:hAnsi="宋体" w:eastAsia="宋体" w:cs="宋体"/>
                <w:sz w:val="21"/>
                <w:szCs w:val="21"/>
              </w:rPr>
            </w:pPr>
            <w:r>
              <w:rPr>
                <w:rFonts w:ascii="宋体" w:hAnsi="宋体" w:eastAsia="宋体" w:cs="宋体"/>
                <w:spacing w:val="-4"/>
                <w:sz w:val="21"/>
                <w:szCs w:val="21"/>
              </w:rPr>
              <w:t>据下述第</w:t>
            </w:r>
            <w:r>
              <w:rPr>
                <w:rFonts w:ascii="宋体" w:hAnsi="宋体" w:eastAsia="宋体" w:cs="宋体"/>
                <w:spacing w:val="-40"/>
                <w:sz w:val="21"/>
                <w:szCs w:val="21"/>
              </w:rPr>
              <w:t xml:space="preserve"> </w:t>
            </w:r>
            <w:r>
              <w:rPr>
                <w:rFonts w:ascii="宋体" w:hAnsi="宋体" w:eastAsia="宋体" w:cs="宋体"/>
                <w:spacing w:val="-4"/>
                <w:sz w:val="21"/>
                <w:szCs w:val="21"/>
              </w:rPr>
              <w:t>3</w:t>
            </w:r>
            <w:r>
              <w:rPr>
                <w:rFonts w:ascii="宋体" w:hAnsi="宋体" w:eastAsia="宋体" w:cs="宋体"/>
                <w:spacing w:val="-45"/>
                <w:sz w:val="21"/>
                <w:szCs w:val="21"/>
              </w:rPr>
              <w:t xml:space="preserve"> </w:t>
            </w:r>
            <w:r>
              <w:rPr>
                <w:rFonts w:ascii="宋体" w:hAnsi="宋体" w:eastAsia="宋体" w:cs="宋体"/>
                <w:spacing w:val="-4"/>
                <w:sz w:val="21"/>
                <w:szCs w:val="21"/>
              </w:rPr>
              <w:t>条约定的计算方法进行，</w:t>
            </w:r>
            <w:r>
              <w:rPr>
                <w:rFonts w:ascii="宋体" w:hAnsi="宋体" w:eastAsia="宋体" w:cs="宋体"/>
                <w:spacing w:val="-20"/>
                <w:sz w:val="21"/>
                <w:szCs w:val="21"/>
              </w:rPr>
              <w:t xml:space="preserve"> </w:t>
            </w:r>
            <w:r>
              <w:rPr>
                <w:rFonts w:ascii="宋体" w:hAnsi="宋体" w:eastAsia="宋体" w:cs="宋体"/>
                <w:spacing w:val="-4"/>
                <w:sz w:val="21"/>
                <w:szCs w:val="21"/>
              </w:rPr>
              <w:t>最终以发包人</w:t>
            </w:r>
            <w:r>
              <w:rPr>
                <w:rFonts w:ascii="宋体" w:hAnsi="宋体" w:eastAsia="宋体" w:cs="宋体"/>
                <w:spacing w:val="-5"/>
                <w:sz w:val="21"/>
                <w:szCs w:val="21"/>
              </w:rPr>
              <w:t>审核结果为准。</w:t>
            </w:r>
          </w:p>
          <w:p>
            <w:pPr>
              <w:spacing w:before="157" w:line="221" w:lineRule="auto"/>
              <w:ind w:left="116"/>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2.3</w:t>
            </w:r>
            <w:r>
              <w:rPr>
                <w:rFonts w:ascii="宋体" w:hAnsi="宋体" w:eastAsia="宋体" w:cs="宋体"/>
                <w:spacing w:val="-34"/>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建筑工程费用计算方法：</w:t>
            </w:r>
          </w:p>
          <w:p>
            <w:pPr>
              <w:spacing w:before="157" w:line="359" w:lineRule="auto"/>
              <w:ind w:left="119" w:right="104" w:hanging="6"/>
              <w:rPr>
                <w:rFonts w:ascii="宋体" w:hAnsi="宋体" w:eastAsia="宋体" w:cs="宋体"/>
                <w:sz w:val="21"/>
                <w:szCs w:val="21"/>
              </w:rPr>
            </w:pPr>
            <w:r>
              <w:rPr>
                <w:rFonts w:ascii="宋体" w:hAnsi="宋体" w:eastAsia="宋体" w:cs="宋体"/>
                <w:spacing w:val="-5"/>
                <w:sz w:val="21"/>
                <w:szCs w:val="21"/>
              </w:rPr>
              <w:t>⑴</w:t>
            </w:r>
            <w:r>
              <w:rPr>
                <w:rFonts w:ascii="宋体" w:hAnsi="宋体" w:eastAsia="宋体" w:cs="宋体"/>
                <w:spacing w:val="-54"/>
                <w:sz w:val="21"/>
                <w:szCs w:val="21"/>
              </w:rPr>
              <w:t xml:space="preserve"> </w:t>
            </w:r>
            <w:r>
              <w:rPr>
                <w:rFonts w:ascii="宋体" w:hAnsi="宋体" w:eastAsia="宋体" w:cs="宋体"/>
                <w:spacing w:val="-5"/>
                <w:sz w:val="21"/>
                <w:szCs w:val="21"/>
              </w:rPr>
              <w:t>工</w:t>
            </w:r>
            <w:r>
              <w:rPr>
                <w:rFonts w:ascii="宋体" w:hAnsi="宋体" w:eastAsia="宋体" w:cs="宋体"/>
                <w:spacing w:val="-62"/>
                <w:sz w:val="21"/>
                <w:szCs w:val="21"/>
              </w:rPr>
              <w:t xml:space="preserve"> </w:t>
            </w:r>
            <w:r>
              <w:rPr>
                <w:rFonts w:ascii="宋体" w:hAnsi="宋体" w:eastAsia="宋体" w:cs="宋体"/>
                <w:spacing w:val="-5"/>
                <w:sz w:val="21"/>
                <w:szCs w:val="21"/>
              </w:rPr>
              <w:t>程</w:t>
            </w:r>
            <w:r>
              <w:rPr>
                <w:rFonts w:ascii="宋体" w:hAnsi="宋体" w:eastAsia="宋体" w:cs="宋体"/>
                <w:spacing w:val="-61"/>
                <w:sz w:val="21"/>
                <w:szCs w:val="21"/>
              </w:rPr>
              <w:t xml:space="preserve"> </w:t>
            </w:r>
            <w:r>
              <w:rPr>
                <w:rFonts w:ascii="宋体" w:hAnsi="宋体" w:eastAsia="宋体" w:cs="宋体"/>
                <w:spacing w:val="-5"/>
                <w:sz w:val="21"/>
                <w:szCs w:val="21"/>
              </w:rPr>
              <w:t>量</w:t>
            </w:r>
            <w:r>
              <w:rPr>
                <w:rFonts w:ascii="宋体" w:hAnsi="宋体" w:eastAsia="宋体" w:cs="宋体"/>
                <w:spacing w:val="-61"/>
                <w:sz w:val="21"/>
                <w:szCs w:val="21"/>
              </w:rPr>
              <w:t xml:space="preserve"> </w:t>
            </w:r>
            <w:r>
              <w:rPr>
                <w:rFonts w:ascii="宋体" w:hAnsi="宋体" w:eastAsia="宋体" w:cs="宋体"/>
                <w:spacing w:val="-5"/>
                <w:sz w:val="21"/>
                <w:szCs w:val="21"/>
              </w:rPr>
              <w:t>计</w:t>
            </w:r>
            <w:r>
              <w:rPr>
                <w:rFonts w:ascii="宋体" w:hAnsi="宋体" w:eastAsia="宋体" w:cs="宋体"/>
                <w:spacing w:val="-59"/>
                <w:sz w:val="21"/>
                <w:szCs w:val="21"/>
              </w:rPr>
              <w:t xml:space="preserve"> </w:t>
            </w:r>
            <w:r>
              <w:rPr>
                <w:rFonts w:ascii="宋体" w:hAnsi="宋体" w:eastAsia="宋体" w:cs="宋体"/>
                <w:spacing w:val="-5"/>
                <w:sz w:val="21"/>
                <w:szCs w:val="21"/>
              </w:rPr>
              <w:t>算</w:t>
            </w:r>
            <w:r>
              <w:rPr>
                <w:rFonts w:ascii="宋体" w:hAnsi="宋体" w:eastAsia="宋体" w:cs="宋体"/>
                <w:spacing w:val="-63"/>
                <w:sz w:val="21"/>
                <w:szCs w:val="21"/>
              </w:rPr>
              <w:t xml:space="preserve"> </w:t>
            </w:r>
            <w:r>
              <w:rPr>
                <w:rFonts w:ascii="宋体" w:hAnsi="宋体" w:eastAsia="宋体" w:cs="宋体"/>
                <w:spacing w:val="-5"/>
                <w:sz w:val="21"/>
                <w:szCs w:val="21"/>
              </w:rPr>
              <w:t>规</w:t>
            </w:r>
            <w:r>
              <w:rPr>
                <w:rFonts w:ascii="宋体" w:hAnsi="宋体" w:eastAsia="宋体" w:cs="宋体"/>
                <w:spacing w:val="-57"/>
                <w:sz w:val="21"/>
                <w:szCs w:val="21"/>
              </w:rPr>
              <w:t xml:space="preserve"> </w:t>
            </w:r>
            <w:r>
              <w:rPr>
                <w:rFonts w:ascii="宋体" w:hAnsi="宋体" w:eastAsia="宋体" w:cs="宋体"/>
                <w:spacing w:val="-5"/>
                <w:sz w:val="21"/>
                <w:szCs w:val="21"/>
              </w:rPr>
              <w:t>则</w:t>
            </w:r>
            <w:r>
              <w:rPr>
                <w:rFonts w:ascii="宋体" w:hAnsi="宋体" w:eastAsia="宋体" w:cs="宋体"/>
                <w:spacing w:val="-43"/>
                <w:sz w:val="21"/>
                <w:szCs w:val="21"/>
              </w:rPr>
              <w:t xml:space="preserve"> </w:t>
            </w:r>
            <w:r>
              <w:rPr>
                <w:rFonts w:ascii="宋体" w:hAnsi="宋体" w:eastAsia="宋体" w:cs="宋体"/>
                <w:spacing w:val="-5"/>
                <w:sz w:val="21"/>
                <w:szCs w:val="21"/>
              </w:rPr>
              <w:t>：</w:t>
            </w:r>
            <w:r>
              <w:rPr>
                <w:rFonts w:ascii="宋体" w:hAnsi="宋体" w:eastAsia="宋体" w:cs="宋体"/>
                <w:spacing w:val="-62"/>
                <w:sz w:val="21"/>
                <w:szCs w:val="21"/>
              </w:rPr>
              <w:t xml:space="preserve"> </w:t>
            </w:r>
            <w:r>
              <w:rPr>
                <w:rFonts w:ascii="宋体" w:hAnsi="宋体" w:eastAsia="宋体" w:cs="宋体"/>
                <w:spacing w:val="-5"/>
                <w:sz w:val="21"/>
                <w:szCs w:val="21"/>
              </w:rPr>
              <w:t>执</w:t>
            </w:r>
            <w:r>
              <w:rPr>
                <w:rFonts w:ascii="宋体" w:hAnsi="宋体" w:eastAsia="宋体" w:cs="宋体"/>
                <w:spacing w:val="-58"/>
                <w:sz w:val="21"/>
                <w:szCs w:val="21"/>
              </w:rPr>
              <w:t xml:space="preserve"> </w:t>
            </w:r>
            <w:r>
              <w:rPr>
                <w:rFonts w:ascii="宋体" w:hAnsi="宋体" w:eastAsia="宋体" w:cs="宋体"/>
                <w:spacing w:val="-5"/>
                <w:sz w:val="21"/>
                <w:szCs w:val="21"/>
              </w:rPr>
              <w:t>行《</w:t>
            </w:r>
            <w:r>
              <w:rPr>
                <w:rFonts w:ascii="宋体" w:hAnsi="宋体" w:eastAsia="宋体" w:cs="宋体"/>
                <w:spacing w:val="-38"/>
                <w:sz w:val="21"/>
                <w:szCs w:val="21"/>
              </w:rPr>
              <w:t xml:space="preserve"> </w:t>
            </w:r>
            <w:r>
              <w:rPr>
                <w:rFonts w:ascii="宋体" w:hAnsi="宋体" w:eastAsia="宋体" w:cs="宋体"/>
                <w:spacing w:val="-5"/>
                <w:sz w:val="21"/>
                <w:szCs w:val="21"/>
              </w:rPr>
              <w:t>建</w:t>
            </w:r>
            <w:r>
              <w:rPr>
                <w:rFonts w:ascii="宋体" w:hAnsi="宋体" w:eastAsia="宋体" w:cs="宋体"/>
                <w:spacing w:val="-57"/>
                <w:sz w:val="21"/>
                <w:szCs w:val="21"/>
              </w:rPr>
              <w:t xml:space="preserve"> </w:t>
            </w:r>
            <w:r>
              <w:rPr>
                <w:rFonts w:ascii="宋体" w:hAnsi="宋体" w:eastAsia="宋体" w:cs="宋体"/>
                <w:spacing w:val="-5"/>
                <w:sz w:val="21"/>
                <w:szCs w:val="21"/>
              </w:rPr>
              <w:t>设</w:t>
            </w:r>
            <w:r>
              <w:rPr>
                <w:rFonts w:ascii="宋体" w:hAnsi="宋体" w:eastAsia="宋体" w:cs="宋体"/>
                <w:spacing w:val="-59"/>
                <w:sz w:val="21"/>
                <w:szCs w:val="21"/>
              </w:rPr>
              <w:t xml:space="preserve"> </w:t>
            </w:r>
            <w:r>
              <w:rPr>
                <w:rFonts w:ascii="宋体" w:hAnsi="宋体" w:eastAsia="宋体" w:cs="宋体"/>
                <w:spacing w:val="-5"/>
                <w:sz w:val="21"/>
                <w:szCs w:val="21"/>
              </w:rPr>
              <w:t>工程</w:t>
            </w:r>
            <w:r>
              <w:rPr>
                <w:rFonts w:ascii="宋体" w:hAnsi="宋体" w:eastAsia="宋体" w:cs="宋体"/>
                <w:spacing w:val="-59"/>
                <w:sz w:val="21"/>
                <w:szCs w:val="21"/>
              </w:rPr>
              <w:t xml:space="preserve"> </w:t>
            </w:r>
            <w:r>
              <w:rPr>
                <w:rFonts w:ascii="宋体" w:hAnsi="宋体" w:eastAsia="宋体" w:cs="宋体"/>
                <w:spacing w:val="-5"/>
                <w:sz w:val="21"/>
                <w:szCs w:val="21"/>
              </w:rPr>
              <w:t>工</w:t>
            </w:r>
            <w:r>
              <w:rPr>
                <w:rFonts w:ascii="宋体" w:hAnsi="宋体" w:eastAsia="宋体" w:cs="宋体"/>
                <w:spacing w:val="-61"/>
                <w:sz w:val="21"/>
                <w:szCs w:val="21"/>
              </w:rPr>
              <w:t xml:space="preserve"> </w:t>
            </w:r>
            <w:r>
              <w:rPr>
                <w:rFonts w:ascii="宋体" w:hAnsi="宋体" w:eastAsia="宋体" w:cs="宋体"/>
                <w:spacing w:val="-5"/>
                <w:sz w:val="21"/>
                <w:szCs w:val="21"/>
              </w:rPr>
              <w:t>程量</w:t>
            </w:r>
            <w:r>
              <w:rPr>
                <w:rFonts w:ascii="宋体" w:hAnsi="宋体" w:eastAsia="宋体" w:cs="宋体"/>
                <w:spacing w:val="-61"/>
                <w:sz w:val="21"/>
                <w:szCs w:val="21"/>
              </w:rPr>
              <w:t xml:space="preserve"> </w:t>
            </w:r>
            <w:r>
              <w:rPr>
                <w:rFonts w:ascii="宋体" w:hAnsi="宋体" w:eastAsia="宋体" w:cs="宋体"/>
                <w:spacing w:val="-5"/>
                <w:sz w:val="21"/>
                <w:szCs w:val="21"/>
              </w:rPr>
              <w:t>清</w:t>
            </w:r>
            <w:r>
              <w:rPr>
                <w:rFonts w:ascii="宋体" w:hAnsi="宋体" w:eastAsia="宋体" w:cs="宋体"/>
                <w:spacing w:val="-60"/>
                <w:sz w:val="21"/>
                <w:szCs w:val="21"/>
              </w:rPr>
              <w:t xml:space="preserve"> </w:t>
            </w:r>
            <w:r>
              <w:rPr>
                <w:rFonts w:ascii="宋体" w:hAnsi="宋体" w:eastAsia="宋体" w:cs="宋体"/>
                <w:spacing w:val="-5"/>
                <w:sz w:val="21"/>
                <w:szCs w:val="21"/>
              </w:rPr>
              <w:t>单</w:t>
            </w:r>
            <w:r>
              <w:rPr>
                <w:rFonts w:ascii="宋体" w:hAnsi="宋体" w:eastAsia="宋体" w:cs="宋体"/>
                <w:spacing w:val="-61"/>
                <w:sz w:val="21"/>
                <w:szCs w:val="21"/>
              </w:rPr>
              <w:t xml:space="preserve"> </w:t>
            </w:r>
            <w:r>
              <w:rPr>
                <w:rFonts w:ascii="宋体" w:hAnsi="宋体" w:eastAsia="宋体" w:cs="宋体"/>
                <w:spacing w:val="-5"/>
                <w:sz w:val="21"/>
                <w:szCs w:val="21"/>
              </w:rPr>
              <w:t>计</w:t>
            </w:r>
            <w:r>
              <w:rPr>
                <w:rFonts w:ascii="宋体" w:hAnsi="宋体" w:eastAsia="宋体" w:cs="宋体"/>
                <w:spacing w:val="-60"/>
                <w:sz w:val="21"/>
                <w:szCs w:val="21"/>
              </w:rPr>
              <w:t xml:space="preserve"> </w:t>
            </w:r>
            <w:r>
              <w:rPr>
                <w:rFonts w:ascii="宋体" w:hAnsi="宋体" w:eastAsia="宋体" w:cs="宋体"/>
                <w:spacing w:val="-5"/>
                <w:sz w:val="21"/>
                <w:szCs w:val="21"/>
              </w:rPr>
              <w:t>价</w:t>
            </w:r>
            <w:r>
              <w:rPr>
                <w:rFonts w:ascii="宋体" w:hAnsi="宋体" w:eastAsia="宋体" w:cs="宋体"/>
                <w:spacing w:val="-60"/>
                <w:sz w:val="21"/>
                <w:szCs w:val="21"/>
              </w:rPr>
              <w:t xml:space="preserve"> </w:t>
            </w:r>
            <w:r>
              <w:rPr>
                <w:rFonts w:ascii="宋体" w:hAnsi="宋体" w:eastAsia="宋体" w:cs="宋体"/>
                <w:spacing w:val="-5"/>
                <w:sz w:val="21"/>
                <w:szCs w:val="21"/>
              </w:rPr>
              <w:t>规</w:t>
            </w:r>
            <w:r>
              <w:rPr>
                <w:rFonts w:ascii="宋体" w:hAnsi="宋体" w:eastAsia="宋体" w:cs="宋体"/>
                <w:spacing w:val="-59"/>
                <w:sz w:val="21"/>
                <w:szCs w:val="21"/>
              </w:rPr>
              <w:t xml:space="preserve"> </w:t>
            </w:r>
            <w:r>
              <w:rPr>
                <w:rFonts w:ascii="宋体" w:hAnsi="宋体" w:eastAsia="宋体" w:cs="宋体"/>
                <w:spacing w:val="-5"/>
                <w:sz w:val="21"/>
                <w:szCs w:val="21"/>
              </w:rPr>
              <w:t>范</w:t>
            </w:r>
            <w:r>
              <w:rPr>
                <w:rFonts w:ascii="宋体" w:hAnsi="宋体" w:eastAsia="宋体" w:cs="宋体"/>
                <w:sz w:val="21"/>
                <w:szCs w:val="21"/>
              </w:rPr>
              <w:t xml:space="preserve"> </w:t>
            </w:r>
            <w:r>
              <w:rPr>
                <w:rFonts w:ascii="宋体" w:hAnsi="宋体" w:eastAsia="宋体" w:cs="宋体"/>
                <w:spacing w:val="1"/>
                <w:sz w:val="21"/>
                <w:szCs w:val="21"/>
              </w:rPr>
              <w:t>（</w:t>
            </w:r>
            <w:r>
              <w:rPr>
                <w:rFonts w:ascii="宋体" w:hAnsi="宋体" w:eastAsia="宋体" w:cs="宋体"/>
                <w:sz w:val="21"/>
                <w:szCs w:val="21"/>
              </w:rPr>
              <w:t>GB</w:t>
            </w:r>
            <w:r>
              <w:rPr>
                <w:rFonts w:ascii="宋体" w:hAnsi="宋体" w:eastAsia="宋体" w:cs="宋体"/>
                <w:spacing w:val="1"/>
                <w:sz w:val="21"/>
                <w:szCs w:val="21"/>
              </w:rPr>
              <w:t>50500-2013）及 2017 年《辽宁省建</w:t>
            </w:r>
            <w:r>
              <w:rPr>
                <w:rFonts w:ascii="宋体" w:hAnsi="宋体" w:eastAsia="宋体" w:cs="宋体"/>
                <w:sz w:val="21"/>
                <w:szCs w:val="21"/>
              </w:rPr>
              <w:t>设工程计价依据》中的各</w:t>
            </w:r>
          </w:p>
          <w:p>
            <w:pPr>
              <w:spacing w:line="220" w:lineRule="auto"/>
              <w:ind w:left="114"/>
              <w:rPr>
                <w:rFonts w:ascii="宋体" w:hAnsi="宋体" w:eastAsia="宋体" w:cs="宋体"/>
                <w:sz w:val="21"/>
                <w:szCs w:val="21"/>
              </w:rPr>
            </w:pPr>
            <w:r>
              <w:rPr>
                <w:rFonts w:ascii="宋体" w:hAnsi="宋体" w:eastAsia="宋体" w:cs="宋体"/>
                <w:spacing w:val="-3"/>
                <w:sz w:val="21"/>
                <w:szCs w:val="21"/>
              </w:rPr>
              <w:t>专业计算规则。</w:t>
            </w:r>
          </w:p>
          <w:p>
            <w:pPr>
              <w:spacing w:before="160" w:line="408" w:lineRule="exact"/>
              <w:ind w:left="113"/>
              <w:rPr>
                <w:rFonts w:ascii="宋体" w:hAnsi="宋体" w:eastAsia="宋体" w:cs="宋体"/>
                <w:sz w:val="21"/>
                <w:szCs w:val="21"/>
              </w:rPr>
            </w:pPr>
            <w:r>
              <w:rPr>
                <w:rFonts w:ascii="宋体" w:hAnsi="宋体" w:eastAsia="宋体" w:cs="宋体"/>
                <w:spacing w:val="1"/>
                <w:position w:val="15"/>
                <w:sz w:val="21"/>
                <w:szCs w:val="21"/>
              </w:rPr>
              <w:t>⑵计价依据中的定额有相同项按定额执行，没有相同项目有类似项</w:t>
            </w:r>
          </w:p>
          <w:p>
            <w:pPr>
              <w:spacing w:line="219" w:lineRule="auto"/>
              <w:ind w:left="154"/>
              <w:rPr>
                <w:rFonts w:ascii="宋体" w:hAnsi="宋体" w:eastAsia="宋体" w:cs="宋体"/>
                <w:sz w:val="21"/>
                <w:szCs w:val="21"/>
              </w:rPr>
            </w:pPr>
            <w:r>
              <w:rPr>
                <w:rFonts w:ascii="宋体" w:hAnsi="宋体" w:eastAsia="宋体" w:cs="宋体"/>
                <w:spacing w:val="-7"/>
                <w:sz w:val="21"/>
                <w:szCs w:val="21"/>
              </w:rPr>
              <w:t>目的按类似项执行，没有类似项目的按市场价执行。</w:t>
            </w:r>
          </w:p>
          <w:p>
            <w:pPr>
              <w:spacing w:before="159" w:line="408" w:lineRule="exact"/>
              <w:ind w:left="113"/>
              <w:rPr>
                <w:rFonts w:ascii="宋体" w:hAnsi="宋体" w:eastAsia="宋体" w:cs="宋体"/>
                <w:sz w:val="21"/>
                <w:szCs w:val="21"/>
              </w:rPr>
            </w:pPr>
            <w:r>
              <w:rPr>
                <w:rFonts w:ascii="宋体" w:hAnsi="宋体" w:eastAsia="宋体" w:cs="宋体"/>
                <w:spacing w:val="-6"/>
                <w:position w:val="15"/>
                <w:sz w:val="21"/>
                <w:szCs w:val="21"/>
              </w:rPr>
              <w:t>⑶材料费：以辽宁省住房和城乡建设厅发布的网刊价格为参考，按</w:t>
            </w:r>
          </w:p>
          <w:p>
            <w:pPr>
              <w:spacing w:line="219" w:lineRule="auto"/>
              <w:ind w:left="112"/>
              <w:rPr>
                <w:rFonts w:ascii="宋体" w:hAnsi="宋体" w:eastAsia="宋体" w:cs="宋体"/>
                <w:sz w:val="21"/>
                <w:szCs w:val="21"/>
              </w:rPr>
            </w:pPr>
            <w:r>
              <w:rPr>
                <w:rFonts w:ascii="宋体" w:hAnsi="宋体" w:eastAsia="宋体" w:cs="宋体"/>
                <w:spacing w:val="1"/>
                <w:sz w:val="21"/>
                <w:szCs w:val="21"/>
              </w:rPr>
              <w:t>施工期的平均价格计取，网刊上有价格的按网刊价格执行；网刊上</w:t>
            </w:r>
          </w:p>
        </w:tc>
      </w:tr>
    </w:tbl>
    <w:p>
      <w:pPr>
        <w:rPr>
          <w:rFonts w:ascii="Arial"/>
          <w:sz w:val="21"/>
        </w:rPr>
      </w:pPr>
    </w:p>
    <w:p>
      <w:pPr>
        <w:spacing w:before="18"/>
      </w:pPr>
    </w:p>
    <w:tbl>
      <w:tblPr>
        <w:tblStyle w:val="7"/>
        <w:tblW w:w="9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2092"/>
        <w:gridCol w:w="63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2" w:hRule="atLeast"/>
        </w:trPr>
        <w:tc>
          <w:tcPr>
            <w:tcW w:w="1168" w:type="dxa"/>
            <w:vAlign w:val="top"/>
          </w:tcPr>
          <w:p>
            <w:pPr>
              <w:pStyle w:val="8"/>
            </w:pPr>
          </w:p>
        </w:tc>
        <w:tc>
          <w:tcPr>
            <w:tcW w:w="2092" w:type="dxa"/>
            <w:vAlign w:val="top"/>
          </w:tcPr>
          <w:p>
            <w:pPr>
              <w:pStyle w:val="8"/>
            </w:pPr>
          </w:p>
        </w:tc>
        <w:tc>
          <w:tcPr>
            <w:tcW w:w="6346" w:type="dxa"/>
            <w:vAlign w:val="top"/>
          </w:tcPr>
          <w:p>
            <w:pPr>
              <w:spacing w:before="34" w:line="408" w:lineRule="exact"/>
              <w:ind w:left="117"/>
              <w:rPr>
                <w:rFonts w:ascii="宋体" w:hAnsi="宋体" w:eastAsia="宋体" w:cs="宋体"/>
                <w:sz w:val="21"/>
                <w:szCs w:val="21"/>
              </w:rPr>
            </w:pPr>
            <w:r>
              <w:rPr>
                <w:rFonts w:ascii="宋体" w:hAnsi="宋体" w:eastAsia="宋体" w:cs="宋体"/>
                <w:spacing w:val="1"/>
                <w:position w:val="15"/>
                <w:sz w:val="21"/>
                <w:szCs w:val="21"/>
              </w:rPr>
              <w:t>都没有可参照数据的，参照市场价格或由监理单位、发包人共同选</w:t>
            </w:r>
          </w:p>
          <w:p>
            <w:pPr>
              <w:spacing w:line="219" w:lineRule="auto"/>
              <w:ind w:left="112"/>
              <w:rPr>
                <w:rFonts w:ascii="宋体" w:hAnsi="宋体" w:eastAsia="宋体" w:cs="宋体"/>
                <w:sz w:val="21"/>
                <w:szCs w:val="21"/>
              </w:rPr>
            </w:pPr>
            <w:r>
              <w:rPr>
                <w:rFonts w:ascii="宋体" w:hAnsi="宋体" w:eastAsia="宋体" w:cs="宋体"/>
                <w:spacing w:val="-3"/>
                <w:sz w:val="21"/>
                <w:szCs w:val="21"/>
              </w:rPr>
              <w:t>样及确定价格。</w:t>
            </w:r>
          </w:p>
          <w:p>
            <w:pPr>
              <w:spacing w:before="161" w:line="408" w:lineRule="exact"/>
              <w:ind w:left="113"/>
              <w:rPr>
                <w:rFonts w:ascii="宋体" w:hAnsi="宋体" w:eastAsia="宋体" w:cs="宋体"/>
                <w:sz w:val="21"/>
                <w:szCs w:val="21"/>
              </w:rPr>
            </w:pPr>
            <w:r>
              <w:rPr>
                <w:rFonts w:ascii="宋体" w:hAnsi="宋体" w:eastAsia="宋体" w:cs="宋体"/>
                <w:spacing w:val="-3"/>
                <w:position w:val="14"/>
                <w:sz w:val="21"/>
                <w:szCs w:val="21"/>
              </w:rPr>
              <w:t>⑷管理费、利润以及可以按系数计取的措施费按</w:t>
            </w:r>
            <w:r>
              <w:rPr>
                <w:rFonts w:ascii="宋体" w:hAnsi="宋体" w:eastAsia="宋体" w:cs="宋体"/>
                <w:spacing w:val="-37"/>
                <w:position w:val="14"/>
                <w:sz w:val="21"/>
                <w:szCs w:val="21"/>
              </w:rPr>
              <w:t xml:space="preserve"> </w:t>
            </w:r>
            <w:r>
              <w:rPr>
                <w:rFonts w:ascii="宋体" w:hAnsi="宋体" w:eastAsia="宋体" w:cs="宋体"/>
                <w:spacing w:val="-3"/>
                <w:position w:val="14"/>
                <w:sz w:val="21"/>
                <w:szCs w:val="21"/>
              </w:rPr>
              <w:t>2017</w:t>
            </w:r>
            <w:r>
              <w:rPr>
                <w:rFonts w:ascii="宋体" w:hAnsi="宋体" w:eastAsia="宋体" w:cs="宋体"/>
                <w:spacing w:val="-45"/>
                <w:position w:val="14"/>
                <w:sz w:val="21"/>
                <w:szCs w:val="21"/>
              </w:rPr>
              <w:t xml:space="preserve"> </w:t>
            </w:r>
            <w:r>
              <w:rPr>
                <w:rFonts w:ascii="宋体" w:hAnsi="宋体" w:eastAsia="宋体" w:cs="宋体"/>
                <w:spacing w:val="-3"/>
                <w:position w:val="14"/>
                <w:sz w:val="21"/>
                <w:szCs w:val="21"/>
              </w:rPr>
              <w:t>年辽宁省建设</w:t>
            </w:r>
          </w:p>
          <w:p>
            <w:pPr>
              <w:spacing w:line="220" w:lineRule="auto"/>
              <w:ind w:left="116"/>
              <w:rPr>
                <w:rFonts w:ascii="宋体" w:hAnsi="宋体" w:eastAsia="宋体" w:cs="宋体"/>
                <w:sz w:val="21"/>
                <w:szCs w:val="21"/>
              </w:rPr>
            </w:pPr>
            <w:r>
              <w:rPr>
                <w:rFonts w:ascii="宋体" w:hAnsi="宋体" w:eastAsia="宋体" w:cs="宋体"/>
                <w:spacing w:val="-1"/>
                <w:sz w:val="21"/>
                <w:szCs w:val="21"/>
              </w:rPr>
              <w:t>工程费用标准中的基础费率执行。</w:t>
            </w:r>
          </w:p>
          <w:p>
            <w:pPr>
              <w:spacing w:before="158" w:line="359" w:lineRule="auto"/>
              <w:ind w:left="113" w:right="104"/>
              <w:rPr>
                <w:rFonts w:ascii="宋体" w:hAnsi="宋体" w:eastAsia="宋体" w:cs="宋体"/>
                <w:sz w:val="21"/>
                <w:szCs w:val="21"/>
              </w:rPr>
            </w:pPr>
            <w:r>
              <w:rPr>
                <w:rFonts w:ascii="宋体" w:hAnsi="宋体" w:eastAsia="宋体" w:cs="宋体"/>
                <w:spacing w:val="1"/>
                <w:sz w:val="21"/>
                <w:szCs w:val="21"/>
              </w:rPr>
              <w:t>⑸不能按系数计取的措施费如夜间施工增加费、已完工程及设备保</w:t>
            </w:r>
            <w:r>
              <w:rPr>
                <w:rFonts w:ascii="宋体" w:hAnsi="宋体" w:eastAsia="宋体" w:cs="宋体"/>
                <w:spacing w:val="2"/>
                <w:sz w:val="21"/>
                <w:szCs w:val="21"/>
              </w:rPr>
              <w:t xml:space="preserve"> </w:t>
            </w:r>
            <w:r>
              <w:rPr>
                <w:rFonts w:ascii="宋体" w:hAnsi="宋体" w:eastAsia="宋体" w:cs="宋体"/>
                <w:spacing w:val="1"/>
                <w:sz w:val="21"/>
                <w:szCs w:val="21"/>
              </w:rPr>
              <w:t>护费、二次搬运费、以及其他不能按系数计取的措施费等，在招标</w:t>
            </w:r>
            <w:r>
              <w:rPr>
                <w:rFonts w:ascii="宋体" w:hAnsi="宋体" w:eastAsia="宋体" w:cs="宋体"/>
                <w:spacing w:val="2"/>
                <w:sz w:val="21"/>
                <w:szCs w:val="21"/>
              </w:rPr>
              <w:t xml:space="preserve"> </w:t>
            </w:r>
            <w:r>
              <w:rPr>
                <w:rFonts w:ascii="宋体" w:hAnsi="宋体" w:eastAsia="宋体" w:cs="宋体"/>
                <w:spacing w:val="1"/>
                <w:sz w:val="21"/>
                <w:szCs w:val="21"/>
              </w:rPr>
              <w:t>工作结束、计算实际签约合同价时按经发包人及监理审定同意的施</w:t>
            </w:r>
            <w:r>
              <w:rPr>
                <w:rFonts w:ascii="宋体" w:hAnsi="宋体" w:eastAsia="宋体" w:cs="宋体"/>
                <w:spacing w:val="2"/>
                <w:sz w:val="21"/>
                <w:szCs w:val="21"/>
              </w:rPr>
              <w:t xml:space="preserve"> </w:t>
            </w:r>
            <w:r>
              <w:rPr>
                <w:rFonts w:ascii="宋体" w:hAnsi="宋体" w:eastAsia="宋体" w:cs="宋体"/>
                <w:spacing w:val="1"/>
                <w:sz w:val="21"/>
                <w:szCs w:val="21"/>
              </w:rPr>
              <w:t>工组织设计及施工方案计算，在竣工结算阶段按发包人审定意见计</w:t>
            </w:r>
          </w:p>
          <w:p>
            <w:pPr>
              <w:spacing w:line="220" w:lineRule="auto"/>
              <w:ind w:left="115"/>
              <w:rPr>
                <w:rFonts w:ascii="宋体" w:hAnsi="宋体" w:eastAsia="宋体" w:cs="宋体"/>
                <w:sz w:val="21"/>
                <w:szCs w:val="21"/>
              </w:rPr>
            </w:pPr>
            <w:r>
              <w:rPr>
                <w:rFonts w:ascii="宋体" w:hAnsi="宋体" w:eastAsia="宋体" w:cs="宋体"/>
                <w:spacing w:val="-10"/>
                <w:sz w:val="21"/>
                <w:szCs w:val="21"/>
              </w:rPr>
              <w:t>算。</w:t>
            </w:r>
          </w:p>
          <w:p>
            <w:pPr>
              <w:spacing w:before="156" w:line="360" w:lineRule="auto"/>
              <w:ind w:left="118" w:right="103" w:hanging="5"/>
              <w:rPr>
                <w:rFonts w:ascii="宋体" w:hAnsi="宋体" w:eastAsia="宋体" w:cs="宋体"/>
                <w:sz w:val="21"/>
                <w:szCs w:val="21"/>
              </w:rPr>
            </w:pPr>
            <w:r>
              <w:rPr>
                <w:rFonts w:ascii="宋体" w:hAnsi="宋体" w:eastAsia="宋体" w:cs="宋体"/>
                <w:spacing w:val="1"/>
                <w:sz w:val="21"/>
                <w:szCs w:val="21"/>
              </w:rPr>
              <w:t>⑹检验试验费：对施工材料、构件、设备和施工成品进行的一般鉴</w:t>
            </w:r>
            <w:r>
              <w:rPr>
                <w:rFonts w:ascii="宋体" w:hAnsi="宋体" w:eastAsia="宋体" w:cs="宋体"/>
                <w:spacing w:val="3"/>
                <w:sz w:val="21"/>
                <w:szCs w:val="21"/>
              </w:rPr>
              <w:t xml:space="preserve"> </w:t>
            </w:r>
            <w:r>
              <w:rPr>
                <w:rFonts w:ascii="宋体" w:hAnsi="宋体" w:eastAsia="宋体" w:cs="宋体"/>
                <w:spacing w:val="-1"/>
                <w:sz w:val="21"/>
                <w:szCs w:val="21"/>
              </w:rPr>
              <w:t>定、检查等必须发生的检验试验费用均含在投标人企业管理费中，</w:t>
            </w:r>
            <w:r>
              <w:rPr>
                <w:rFonts w:ascii="宋体" w:hAnsi="宋体" w:eastAsia="宋体" w:cs="宋体"/>
                <w:spacing w:val="8"/>
                <w:sz w:val="21"/>
                <w:szCs w:val="21"/>
              </w:rPr>
              <w:t xml:space="preserve"> </w:t>
            </w:r>
            <w:r>
              <w:rPr>
                <w:rFonts w:ascii="宋体" w:hAnsi="宋体" w:eastAsia="宋体" w:cs="宋体"/>
                <w:spacing w:val="1"/>
                <w:sz w:val="21"/>
                <w:szCs w:val="21"/>
              </w:rPr>
              <w:t>由承包人自行支付。发包人明确提出由发包人自行支付的特</w:t>
            </w:r>
            <w:r>
              <w:rPr>
                <w:rFonts w:ascii="宋体" w:hAnsi="宋体" w:eastAsia="宋体" w:cs="宋体"/>
                <w:sz w:val="21"/>
                <w:szCs w:val="21"/>
              </w:rPr>
              <w:t>殊检测</w:t>
            </w:r>
          </w:p>
          <w:p>
            <w:pPr>
              <w:spacing w:line="220" w:lineRule="auto"/>
              <w:ind w:left="125"/>
              <w:rPr>
                <w:rFonts w:ascii="宋体" w:hAnsi="宋体" w:eastAsia="宋体" w:cs="宋体"/>
                <w:sz w:val="21"/>
                <w:szCs w:val="21"/>
              </w:rPr>
            </w:pPr>
            <w:r>
              <w:rPr>
                <w:rFonts w:ascii="宋体" w:hAnsi="宋体" w:eastAsia="宋体" w:cs="宋体"/>
                <w:spacing w:val="-7"/>
                <w:sz w:val="21"/>
                <w:szCs w:val="21"/>
              </w:rPr>
              <w:t>费用除外。</w:t>
            </w:r>
          </w:p>
          <w:p>
            <w:pPr>
              <w:spacing w:before="157" w:line="221" w:lineRule="auto"/>
              <w:ind w:left="118"/>
              <w:rPr>
                <w:rFonts w:ascii="宋体" w:hAnsi="宋体" w:eastAsia="宋体" w:cs="宋体"/>
                <w:sz w:val="21"/>
                <w:szCs w:val="21"/>
              </w:rPr>
            </w:pPr>
            <w:r>
              <w:rPr>
                <w:rFonts w:ascii="宋体" w:hAnsi="宋体" w:eastAsia="宋体" w:cs="宋体"/>
                <w:spacing w:val="-1"/>
                <w:sz w:val="21"/>
                <w:szCs w:val="21"/>
              </w:rPr>
              <w:t>7</w:t>
            </w:r>
            <w:r>
              <w:rPr>
                <w:rFonts w:ascii="宋体" w:hAnsi="宋体" w:eastAsia="宋体" w:cs="宋体"/>
                <w:spacing w:val="-43"/>
                <w:sz w:val="21"/>
                <w:szCs w:val="21"/>
              </w:rPr>
              <w:t xml:space="preserve"> </w:t>
            </w:r>
            <w:r>
              <w:rPr>
                <w:rFonts w:ascii="宋体" w:hAnsi="宋体" w:eastAsia="宋体" w:cs="宋体"/>
                <w:spacing w:val="-1"/>
                <w:sz w:val="21"/>
                <w:szCs w:val="21"/>
              </w:rPr>
              <w:t>规费：不得大于营住建发（2018）73</w:t>
            </w:r>
            <w:r>
              <w:rPr>
                <w:rFonts w:ascii="宋体" w:hAnsi="宋体" w:eastAsia="宋体" w:cs="宋体"/>
                <w:spacing w:val="-41"/>
                <w:sz w:val="21"/>
                <w:szCs w:val="21"/>
              </w:rPr>
              <w:t xml:space="preserve"> </w:t>
            </w:r>
            <w:r>
              <w:rPr>
                <w:rFonts w:ascii="宋体" w:hAnsi="宋体" w:eastAsia="宋体" w:cs="宋体"/>
                <w:spacing w:val="-1"/>
                <w:sz w:val="21"/>
                <w:szCs w:val="21"/>
              </w:rPr>
              <w:t>号文件的招标建议费率。</w:t>
            </w:r>
          </w:p>
          <w:p>
            <w:pPr>
              <w:spacing w:before="156" w:line="360" w:lineRule="auto"/>
              <w:ind w:left="114" w:right="104"/>
              <w:rPr>
                <w:rFonts w:ascii="宋体" w:hAnsi="宋体" w:eastAsia="宋体" w:cs="宋体"/>
                <w:sz w:val="21"/>
                <w:szCs w:val="21"/>
              </w:rPr>
            </w:pPr>
            <w:r>
              <w:rPr>
                <w:rFonts w:ascii="宋体" w:hAnsi="宋体" w:eastAsia="宋体" w:cs="宋体"/>
                <w:sz w:val="21"/>
                <w:szCs w:val="21"/>
              </w:rPr>
              <w:t>8</w:t>
            </w:r>
            <w:r>
              <w:rPr>
                <w:rFonts w:ascii="宋体" w:hAnsi="宋体" w:eastAsia="宋体" w:cs="宋体"/>
                <w:spacing w:val="35"/>
                <w:sz w:val="21"/>
                <w:szCs w:val="21"/>
              </w:rPr>
              <w:t xml:space="preserve"> </w:t>
            </w:r>
            <w:r>
              <w:rPr>
                <w:rFonts w:ascii="宋体" w:hAnsi="宋体" w:eastAsia="宋体" w:cs="宋体"/>
                <w:sz w:val="21"/>
                <w:szCs w:val="21"/>
              </w:rPr>
              <w:t>由承包人造成的施工现场出现赶工、窝工以及特殊天气</w:t>
            </w:r>
            <w:r>
              <w:rPr>
                <w:rFonts w:ascii="宋体" w:hAnsi="宋体" w:eastAsia="宋体" w:cs="宋体"/>
                <w:spacing w:val="-1"/>
                <w:sz w:val="21"/>
                <w:szCs w:val="21"/>
              </w:rPr>
              <w:t>等特殊情</w:t>
            </w:r>
            <w:r>
              <w:rPr>
                <w:rFonts w:ascii="宋体" w:hAnsi="宋体" w:eastAsia="宋体" w:cs="宋体"/>
                <w:sz w:val="21"/>
                <w:szCs w:val="21"/>
              </w:rPr>
              <w:t xml:space="preserve"> </w:t>
            </w:r>
            <w:r>
              <w:rPr>
                <w:rFonts w:ascii="宋体" w:hAnsi="宋体" w:eastAsia="宋体" w:cs="宋体"/>
                <w:spacing w:val="1"/>
                <w:sz w:val="21"/>
                <w:szCs w:val="21"/>
              </w:rPr>
              <w:t>况造成的人工和机械降效，不额外给予费用补偿，但由发包人原因</w:t>
            </w:r>
          </w:p>
          <w:p>
            <w:pPr>
              <w:spacing w:before="1" w:line="221" w:lineRule="auto"/>
              <w:ind w:left="112"/>
              <w:rPr>
                <w:rFonts w:ascii="宋体" w:hAnsi="宋体" w:eastAsia="宋体" w:cs="宋体"/>
                <w:sz w:val="21"/>
                <w:szCs w:val="21"/>
              </w:rPr>
            </w:pPr>
            <w:r>
              <w:rPr>
                <w:rFonts w:ascii="宋体" w:hAnsi="宋体" w:eastAsia="宋体" w:cs="宋体"/>
                <w:spacing w:val="-1"/>
                <w:sz w:val="21"/>
                <w:szCs w:val="21"/>
              </w:rPr>
              <w:t>造成的，经甲方、监理确认后施工期顺延。</w:t>
            </w:r>
          </w:p>
          <w:p>
            <w:pPr>
              <w:spacing w:before="156" w:line="219" w:lineRule="auto"/>
              <w:ind w:left="118"/>
              <w:rPr>
                <w:rFonts w:ascii="宋体" w:hAnsi="宋体" w:eastAsia="宋体" w:cs="宋体"/>
                <w:sz w:val="21"/>
                <w:szCs w:val="21"/>
              </w:rPr>
            </w:pPr>
            <w:r>
              <w:rPr>
                <w:rFonts w:ascii="宋体" w:hAnsi="宋体" w:eastAsia="宋体" w:cs="宋体"/>
                <w:spacing w:val="-4"/>
                <w:sz w:val="21"/>
                <w:szCs w:val="21"/>
              </w:rPr>
              <w:t>5、投标报价风险：</w:t>
            </w:r>
          </w:p>
          <w:p>
            <w:pPr>
              <w:spacing w:before="159" w:line="408" w:lineRule="exact"/>
              <w:ind w:right="18"/>
              <w:jc w:val="right"/>
              <w:rPr>
                <w:rFonts w:ascii="宋体" w:hAnsi="宋体" w:eastAsia="宋体" w:cs="宋体"/>
                <w:sz w:val="21"/>
                <w:szCs w:val="21"/>
              </w:rPr>
            </w:pPr>
            <w:r>
              <w:rPr>
                <w:rFonts w:ascii="宋体" w:hAnsi="宋体" w:eastAsia="宋体" w:cs="宋体"/>
                <w:spacing w:val="-5"/>
                <w:position w:val="15"/>
                <w:sz w:val="21"/>
                <w:szCs w:val="21"/>
              </w:rPr>
              <w:t>⑴投标人依据招标文件自行考虑风险因素进行投标报价，</w:t>
            </w:r>
            <w:r>
              <w:rPr>
                <w:rFonts w:ascii="宋体" w:hAnsi="宋体" w:eastAsia="宋体" w:cs="宋体"/>
                <w:spacing w:val="-48"/>
                <w:position w:val="15"/>
                <w:sz w:val="21"/>
                <w:szCs w:val="21"/>
              </w:rPr>
              <w:t xml:space="preserve"> </w:t>
            </w:r>
            <w:r>
              <w:rPr>
                <w:rFonts w:ascii="宋体" w:hAnsi="宋体" w:eastAsia="宋体" w:cs="宋体"/>
                <w:spacing w:val="-5"/>
                <w:position w:val="15"/>
                <w:sz w:val="21"/>
                <w:szCs w:val="21"/>
              </w:rPr>
              <w:t>一旦中标，</w:t>
            </w:r>
          </w:p>
          <w:p>
            <w:pPr>
              <w:spacing w:before="1" w:line="219" w:lineRule="auto"/>
              <w:ind w:left="118"/>
              <w:rPr>
                <w:rFonts w:ascii="宋体" w:hAnsi="宋体" w:eastAsia="宋体" w:cs="宋体"/>
                <w:sz w:val="21"/>
                <w:szCs w:val="21"/>
              </w:rPr>
            </w:pPr>
            <w:r>
              <w:rPr>
                <w:rFonts w:ascii="宋体" w:hAnsi="宋体" w:eastAsia="宋体" w:cs="宋体"/>
                <w:spacing w:val="-2"/>
                <w:sz w:val="21"/>
                <w:szCs w:val="21"/>
              </w:rPr>
              <w:t>结算方式将不会因市场变化因素而得到调整。</w:t>
            </w:r>
          </w:p>
          <w:p>
            <w:pPr>
              <w:spacing w:before="157" w:line="360" w:lineRule="auto"/>
              <w:ind w:left="124" w:right="27" w:hanging="11"/>
              <w:rPr>
                <w:rFonts w:ascii="宋体" w:hAnsi="宋体" w:eastAsia="宋体" w:cs="宋体"/>
                <w:sz w:val="21"/>
                <w:szCs w:val="21"/>
              </w:rPr>
            </w:pPr>
            <w:r>
              <w:rPr>
                <w:rFonts w:ascii="宋体" w:hAnsi="宋体" w:eastAsia="宋体" w:cs="宋体"/>
                <w:spacing w:val="1"/>
                <w:sz w:val="21"/>
                <w:szCs w:val="21"/>
              </w:rPr>
              <w:t>⑵投标报价中应包括完成施工项目所发生的人工费、</w:t>
            </w:r>
            <w:r>
              <w:rPr>
                <w:rFonts w:ascii="宋体" w:hAnsi="宋体" w:eastAsia="宋体" w:cs="宋体"/>
                <w:sz w:val="21"/>
                <w:szCs w:val="21"/>
              </w:rPr>
              <w:t xml:space="preserve">材料费、机械 </w:t>
            </w:r>
            <w:r>
              <w:rPr>
                <w:rFonts w:ascii="宋体" w:hAnsi="宋体" w:eastAsia="宋体" w:cs="宋体"/>
                <w:spacing w:val="-4"/>
                <w:sz w:val="21"/>
                <w:szCs w:val="21"/>
              </w:rPr>
              <w:t>费、管理费、利润、措施费、规费、税金以及合同包含的所有风险、</w:t>
            </w:r>
          </w:p>
          <w:p>
            <w:pPr>
              <w:spacing w:before="1" w:line="220" w:lineRule="auto"/>
              <w:ind w:left="121"/>
              <w:rPr>
                <w:rFonts w:ascii="宋体" w:hAnsi="宋体" w:eastAsia="宋体" w:cs="宋体"/>
                <w:sz w:val="21"/>
                <w:szCs w:val="21"/>
              </w:rPr>
            </w:pPr>
            <w:r>
              <w:rPr>
                <w:rFonts w:ascii="宋体" w:hAnsi="宋体" w:eastAsia="宋体" w:cs="宋体"/>
                <w:spacing w:val="-2"/>
                <w:sz w:val="21"/>
                <w:szCs w:val="21"/>
              </w:rPr>
              <w:t>责任等各项应有费用。</w:t>
            </w:r>
          </w:p>
          <w:p>
            <w:pPr>
              <w:spacing w:before="157" w:line="408" w:lineRule="exact"/>
              <w:ind w:left="113"/>
              <w:rPr>
                <w:rFonts w:ascii="宋体" w:hAnsi="宋体" w:eastAsia="宋体" w:cs="宋体"/>
                <w:sz w:val="21"/>
                <w:szCs w:val="21"/>
              </w:rPr>
            </w:pPr>
            <w:r>
              <w:rPr>
                <w:rFonts w:ascii="宋体" w:hAnsi="宋体" w:eastAsia="宋体" w:cs="宋体"/>
                <w:spacing w:val="1"/>
                <w:position w:val="15"/>
                <w:sz w:val="21"/>
                <w:szCs w:val="21"/>
              </w:rPr>
              <w:t>⑶投标人应充分考虑料场、进场道路、施工道路及工程建设中一切</w:t>
            </w:r>
          </w:p>
          <w:p>
            <w:pPr>
              <w:spacing w:before="1" w:line="220" w:lineRule="auto"/>
              <w:ind w:left="118"/>
              <w:rPr>
                <w:rFonts w:ascii="宋体" w:hAnsi="宋体" w:eastAsia="宋体" w:cs="宋体"/>
                <w:sz w:val="21"/>
                <w:szCs w:val="21"/>
              </w:rPr>
            </w:pPr>
            <w:r>
              <w:rPr>
                <w:rFonts w:ascii="宋体" w:hAnsi="宋体" w:eastAsia="宋体" w:cs="宋体"/>
                <w:spacing w:val="-1"/>
                <w:sz w:val="21"/>
                <w:szCs w:val="21"/>
              </w:rPr>
              <w:t>与第三方纠纷的组织、协调，发包人不负责组织和协调工作。</w:t>
            </w:r>
          </w:p>
          <w:p>
            <w:pPr>
              <w:spacing w:before="158" w:line="359" w:lineRule="auto"/>
              <w:ind w:left="112" w:right="103"/>
              <w:rPr>
                <w:rFonts w:ascii="宋体" w:hAnsi="宋体" w:eastAsia="宋体" w:cs="宋体"/>
                <w:sz w:val="21"/>
                <w:szCs w:val="21"/>
              </w:rPr>
            </w:pPr>
            <w:r>
              <w:rPr>
                <w:rFonts w:ascii="宋体" w:hAnsi="宋体" w:eastAsia="宋体" w:cs="宋体"/>
                <w:spacing w:val="1"/>
                <w:sz w:val="21"/>
                <w:szCs w:val="21"/>
              </w:rPr>
              <w:t>⑷投标人应充分保证施工期间对周边环境和人、畜、建、构筑物的</w:t>
            </w:r>
            <w:r>
              <w:rPr>
                <w:rFonts w:ascii="宋体" w:hAnsi="宋体" w:eastAsia="宋体" w:cs="宋体"/>
                <w:spacing w:val="2"/>
                <w:sz w:val="21"/>
                <w:szCs w:val="21"/>
              </w:rPr>
              <w:t xml:space="preserve"> </w:t>
            </w:r>
            <w:r>
              <w:rPr>
                <w:rFonts w:ascii="宋体" w:hAnsi="宋体" w:eastAsia="宋体" w:cs="宋体"/>
                <w:spacing w:val="1"/>
                <w:sz w:val="21"/>
                <w:szCs w:val="21"/>
              </w:rPr>
              <w:t>安全及影响，满足招标人及当地政府环保要求，所发生费用均包含</w:t>
            </w:r>
            <w:r>
              <w:rPr>
                <w:rFonts w:ascii="宋体" w:hAnsi="宋体" w:eastAsia="宋体" w:cs="宋体"/>
                <w:spacing w:val="3"/>
                <w:sz w:val="21"/>
                <w:szCs w:val="21"/>
              </w:rPr>
              <w:t xml:space="preserve"> </w:t>
            </w:r>
            <w:r>
              <w:rPr>
                <w:rFonts w:ascii="宋体" w:hAnsi="宋体" w:eastAsia="宋体" w:cs="宋体"/>
                <w:spacing w:val="1"/>
                <w:sz w:val="21"/>
                <w:szCs w:val="21"/>
              </w:rPr>
              <w:t>在投标价格中，做好一切必备保护保障措施，造成一切损失及索赔</w:t>
            </w:r>
          </w:p>
          <w:p>
            <w:pPr>
              <w:spacing w:before="1" w:line="220" w:lineRule="auto"/>
              <w:ind w:left="114"/>
              <w:rPr>
                <w:rFonts w:ascii="宋体" w:hAnsi="宋体" w:eastAsia="宋体" w:cs="宋体"/>
                <w:sz w:val="21"/>
                <w:szCs w:val="21"/>
              </w:rPr>
            </w:pPr>
            <w:r>
              <w:rPr>
                <w:rFonts w:ascii="宋体" w:hAnsi="宋体" w:eastAsia="宋体" w:cs="宋体"/>
                <w:spacing w:val="-1"/>
                <w:sz w:val="21"/>
                <w:szCs w:val="21"/>
              </w:rPr>
              <w:t>均由中标人赔付。</w:t>
            </w:r>
          </w:p>
          <w:p>
            <w:pPr>
              <w:spacing w:before="158" w:line="410" w:lineRule="exact"/>
              <w:ind w:left="120"/>
              <w:rPr>
                <w:rFonts w:ascii="宋体" w:hAnsi="宋体" w:eastAsia="宋体" w:cs="宋体"/>
                <w:sz w:val="21"/>
                <w:szCs w:val="21"/>
              </w:rPr>
            </w:pPr>
            <w:r>
              <w:rPr>
                <w:rFonts w:ascii="宋体" w:hAnsi="宋体" w:eastAsia="宋体" w:cs="宋体"/>
                <w:spacing w:val="-1"/>
                <w:position w:val="15"/>
                <w:sz w:val="21"/>
                <w:szCs w:val="21"/>
              </w:rPr>
              <w:t>（5）施工过程中现场发生一切安全风险及费用包含在投</w:t>
            </w:r>
            <w:r>
              <w:rPr>
                <w:rFonts w:ascii="宋体" w:hAnsi="宋体" w:eastAsia="宋体" w:cs="宋体"/>
                <w:spacing w:val="-2"/>
                <w:position w:val="15"/>
                <w:sz w:val="21"/>
                <w:szCs w:val="21"/>
              </w:rPr>
              <w:t>标报价中，</w:t>
            </w:r>
          </w:p>
          <w:p>
            <w:pPr>
              <w:spacing w:before="1" w:line="219" w:lineRule="auto"/>
              <w:ind w:left="114"/>
              <w:rPr>
                <w:rFonts w:ascii="宋体" w:hAnsi="宋体" w:eastAsia="宋体" w:cs="宋体"/>
                <w:sz w:val="21"/>
                <w:szCs w:val="21"/>
              </w:rPr>
            </w:pPr>
            <w:r>
              <w:rPr>
                <w:rFonts w:ascii="宋体" w:hAnsi="宋体" w:eastAsia="宋体" w:cs="宋体"/>
                <w:spacing w:val="-7"/>
                <w:sz w:val="21"/>
                <w:szCs w:val="21"/>
              </w:rPr>
              <w:t>均由中标单位负责， 投标人应自行考虑。</w:t>
            </w:r>
          </w:p>
          <w:p>
            <w:pPr>
              <w:spacing w:before="158" w:line="221" w:lineRule="auto"/>
              <w:ind w:left="113"/>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三、其他要求</w:t>
            </w:r>
          </w:p>
          <w:p>
            <w:pPr>
              <w:spacing w:before="157" w:line="407" w:lineRule="exact"/>
              <w:ind w:left="129"/>
              <w:rPr>
                <w:rFonts w:ascii="宋体" w:hAnsi="宋体" w:eastAsia="宋体" w:cs="宋体"/>
                <w:sz w:val="21"/>
                <w:szCs w:val="21"/>
              </w:rPr>
            </w:pPr>
            <w:r>
              <w:rPr>
                <w:rFonts w:ascii="宋体" w:hAnsi="宋体" w:eastAsia="宋体" w:cs="宋体"/>
                <w:spacing w:val="-6"/>
                <w:position w:val="14"/>
                <w:sz w:val="21"/>
                <w:szCs w:val="21"/>
              </w:rPr>
              <w:t>1.竣工验收后，承包人按照最终实际实施的施工图纸、设计变更（如</w:t>
            </w:r>
          </w:p>
          <w:p>
            <w:pPr>
              <w:spacing w:before="1" w:line="219" w:lineRule="auto"/>
              <w:ind w:left="114"/>
              <w:rPr>
                <w:rFonts w:ascii="宋体" w:hAnsi="宋体" w:eastAsia="宋体" w:cs="宋体"/>
                <w:sz w:val="21"/>
                <w:szCs w:val="21"/>
              </w:rPr>
            </w:pPr>
            <w:r>
              <w:rPr>
                <w:rFonts w:ascii="宋体" w:hAnsi="宋体" w:eastAsia="宋体" w:cs="宋体"/>
                <w:spacing w:val="-6"/>
                <w:sz w:val="21"/>
                <w:szCs w:val="21"/>
              </w:rPr>
              <w:t>有）、实际发生的工程量、审定的综合单价以及实际发生的各项措施</w:t>
            </w:r>
          </w:p>
        </w:tc>
      </w:tr>
    </w:tbl>
    <w:p>
      <w:pPr>
        <w:rPr>
          <w:rFonts w:ascii="Arial"/>
          <w:sz w:val="21"/>
        </w:rPr>
      </w:pPr>
    </w:p>
    <w:p>
      <w:pPr>
        <w:rPr>
          <w:rFonts w:ascii="Arial" w:hAnsi="Arial" w:eastAsia="Arial" w:cs="Arial"/>
          <w:sz w:val="21"/>
          <w:szCs w:val="21"/>
        </w:rPr>
        <w:sectPr>
          <w:pgSz w:w="11907" w:h="16839"/>
          <w:pgMar w:top="1134" w:right="1701" w:bottom="1134" w:left="1701" w:header="0" w:footer="0" w:gutter="0"/>
          <w:cols w:space="720" w:num="1"/>
          <w:rtlGutter w:val="0"/>
          <w:docGrid w:linePitch="0" w:charSpace="0"/>
        </w:sectPr>
      </w:pPr>
    </w:p>
    <w:tbl>
      <w:tblPr>
        <w:tblStyle w:val="7"/>
        <w:tblW w:w="9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2092"/>
        <w:gridCol w:w="63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1168" w:type="dxa"/>
            <w:vAlign w:val="top"/>
          </w:tcPr>
          <w:p>
            <w:pPr>
              <w:pStyle w:val="8"/>
            </w:pPr>
          </w:p>
        </w:tc>
        <w:tc>
          <w:tcPr>
            <w:tcW w:w="2092" w:type="dxa"/>
            <w:vAlign w:val="top"/>
          </w:tcPr>
          <w:p>
            <w:pPr>
              <w:pStyle w:val="8"/>
            </w:pPr>
          </w:p>
        </w:tc>
        <w:tc>
          <w:tcPr>
            <w:tcW w:w="6346" w:type="dxa"/>
            <w:vAlign w:val="top"/>
          </w:tcPr>
          <w:p>
            <w:pPr>
              <w:spacing w:before="34" w:line="360" w:lineRule="auto"/>
              <w:ind w:left="118" w:right="104" w:firstLine="7"/>
              <w:jc w:val="both"/>
              <w:rPr>
                <w:rFonts w:ascii="宋体" w:hAnsi="宋体" w:eastAsia="宋体" w:cs="宋体"/>
                <w:sz w:val="21"/>
                <w:szCs w:val="21"/>
              </w:rPr>
            </w:pPr>
            <w:r>
              <w:rPr>
                <w:rFonts w:ascii="宋体" w:hAnsi="宋体" w:eastAsia="宋体" w:cs="宋体"/>
                <w:spacing w:val="-5"/>
                <w:sz w:val="21"/>
                <w:szCs w:val="21"/>
              </w:rPr>
              <w:t>费用，计算出用结算价，并按中标时的下浮比例同比例下浮，</w:t>
            </w:r>
            <w:r>
              <w:rPr>
                <w:rFonts w:ascii="宋体" w:hAnsi="宋体" w:eastAsia="宋体" w:cs="宋体"/>
                <w:spacing w:val="60"/>
                <w:sz w:val="21"/>
                <w:szCs w:val="21"/>
              </w:rPr>
              <w:t xml:space="preserve"> </w:t>
            </w:r>
            <w:r>
              <w:rPr>
                <w:rFonts w:ascii="宋体" w:hAnsi="宋体" w:eastAsia="宋体" w:cs="宋体"/>
                <w:spacing w:val="-5"/>
                <w:sz w:val="21"/>
                <w:szCs w:val="21"/>
              </w:rPr>
              <w:t>其结</w:t>
            </w:r>
            <w:r>
              <w:rPr>
                <w:rFonts w:ascii="宋体" w:hAnsi="宋体" w:eastAsia="宋体" w:cs="宋体"/>
                <w:sz w:val="21"/>
                <w:szCs w:val="21"/>
              </w:rPr>
              <w:t xml:space="preserve"> </w:t>
            </w:r>
            <w:r>
              <w:rPr>
                <w:rFonts w:ascii="宋体" w:hAnsi="宋体" w:eastAsia="宋体" w:cs="宋体"/>
                <w:spacing w:val="1"/>
                <w:sz w:val="21"/>
                <w:szCs w:val="21"/>
              </w:rPr>
              <w:t>果高于中标时的建筑工程费用，按中标时的</w:t>
            </w:r>
            <w:r>
              <w:rPr>
                <w:rFonts w:ascii="宋体" w:hAnsi="宋体" w:eastAsia="宋体" w:cs="宋体"/>
                <w:sz w:val="21"/>
                <w:szCs w:val="21"/>
              </w:rPr>
              <w:t>建筑工程费用计算，低</w:t>
            </w:r>
          </w:p>
          <w:p>
            <w:pPr>
              <w:spacing w:line="220" w:lineRule="auto"/>
              <w:ind w:left="117"/>
              <w:rPr>
                <w:rFonts w:ascii="宋体" w:hAnsi="宋体" w:eastAsia="宋体" w:cs="宋体"/>
                <w:sz w:val="21"/>
                <w:szCs w:val="21"/>
              </w:rPr>
            </w:pPr>
            <w:r>
              <w:rPr>
                <w:rFonts w:ascii="宋体" w:hAnsi="宋体" w:eastAsia="宋体" w:cs="宋体"/>
                <w:spacing w:val="-1"/>
                <w:sz w:val="21"/>
                <w:szCs w:val="21"/>
              </w:rPr>
              <w:t>于中标时的建筑工程费用，按发包人审核为准。</w:t>
            </w:r>
          </w:p>
          <w:p>
            <w:pPr>
              <w:spacing w:before="157" w:line="219" w:lineRule="auto"/>
              <w:ind w:left="116"/>
              <w:rPr>
                <w:rFonts w:ascii="宋体" w:hAnsi="宋体" w:eastAsia="宋体" w:cs="宋体"/>
                <w:sz w:val="21"/>
                <w:szCs w:val="21"/>
              </w:rPr>
            </w:pPr>
            <w:r>
              <w:rPr>
                <w:rFonts w:ascii="宋体" w:hAnsi="宋体" w:eastAsia="宋体" w:cs="宋体"/>
                <w:spacing w:val="-1"/>
                <w:sz w:val="21"/>
                <w:szCs w:val="21"/>
              </w:rPr>
              <w:t>2.投标报价均保留小数点后两位，小数点后第三位四舍五入。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168" w:type="dxa"/>
            <w:vAlign w:val="top"/>
          </w:tcPr>
          <w:p>
            <w:pPr>
              <w:spacing w:before="210" w:line="187" w:lineRule="auto"/>
              <w:ind w:left="3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3.3.1</w:t>
            </w:r>
          </w:p>
        </w:tc>
        <w:tc>
          <w:tcPr>
            <w:tcW w:w="2092" w:type="dxa"/>
            <w:vAlign w:val="top"/>
          </w:tcPr>
          <w:p>
            <w:pPr>
              <w:spacing w:before="172" w:line="221" w:lineRule="auto"/>
              <w:ind w:left="525"/>
              <w:rPr>
                <w:rFonts w:ascii="宋体" w:hAnsi="宋体" w:eastAsia="宋体" w:cs="宋体"/>
                <w:sz w:val="21"/>
                <w:szCs w:val="21"/>
              </w:rPr>
            </w:pPr>
            <w:r>
              <w:rPr>
                <w:rFonts w:ascii="宋体" w:hAnsi="宋体" w:eastAsia="宋体" w:cs="宋体"/>
                <w:spacing w:val="-2"/>
                <w:sz w:val="21"/>
                <w:szCs w:val="21"/>
              </w:rPr>
              <w:t>投标有效期</w:t>
            </w:r>
          </w:p>
        </w:tc>
        <w:tc>
          <w:tcPr>
            <w:tcW w:w="6346" w:type="dxa"/>
            <w:vAlign w:val="top"/>
          </w:tcPr>
          <w:p>
            <w:pPr>
              <w:spacing w:before="171" w:line="221" w:lineRule="auto"/>
              <w:ind w:left="114"/>
              <w:rPr>
                <w:rFonts w:ascii="宋体" w:hAnsi="宋体" w:eastAsia="宋体" w:cs="宋体"/>
                <w:sz w:val="21"/>
                <w:szCs w:val="21"/>
              </w:rPr>
            </w:pPr>
            <w:r>
              <w:rPr>
                <w:rFonts w:ascii="宋体" w:hAnsi="宋体" w:eastAsia="宋体" w:cs="宋体"/>
                <w:spacing w:val="-7"/>
                <w:sz w:val="21"/>
                <w:szCs w:val="21"/>
              </w:rPr>
              <w:t>90</w:t>
            </w:r>
            <w:r>
              <w:rPr>
                <w:rFonts w:ascii="宋体" w:hAnsi="宋体" w:eastAsia="宋体" w:cs="宋体"/>
                <w:spacing w:val="-30"/>
                <w:sz w:val="21"/>
                <w:szCs w:val="21"/>
              </w:rPr>
              <w:t xml:space="preserve"> </w:t>
            </w:r>
            <w:r>
              <w:rPr>
                <w:rFonts w:ascii="宋体" w:hAnsi="宋体" w:eastAsia="宋体" w:cs="宋体"/>
                <w:spacing w:val="-7"/>
                <w:sz w:val="21"/>
                <w:szCs w:val="21"/>
              </w:rPr>
              <w:t>个日历天。 (从投标截止之日算起)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5" w:hRule="atLeast"/>
        </w:trPr>
        <w:tc>
          <w:tcPr>
            <w:tcW w:w="1168" w:type="dxa"/>
            <w:vAlign w:val="top"/>
          </w:tcPr>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5" w:lineRule="auto"/>
            </w:pPr>
          </w:p>
          <w:p>
            <w:pPr>
              <w:pStyle w:val="8"/>
              <w:spacing w:line="245" w:lineRule="auto"/>
            </w:pPr>
          </w:p>
          <w:p>
            <w:pPr>
              <w:pStyle w:val="8"/>
              <w:spacing w:line="245" w:lineRule="auto"/>
            </w:pPr>
          </w:p>
          <w:p>
            <w:pPr>
              <w:spacing w:before="60" w:line="187" w:lineRule="auto"/>
              <w:ind w:left="3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3.4.1</w:t>
            </w:r>
          </w:p>
        </w:tc>
        <w:tc>
          <w:tcPr>
            <w:tcW w:w="2092" w:type="dxa"/>
            <w:vAlign w:val="top"/>
          </w:tcPr>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2" w:lineRule="auto"/>
            </w:pPr>
          </w:p>
          <w:p>
            <w:pPr>
              <w:pStyle w:val="8"/>
              <w:spacing w:line="243" w:lineRule="auto"/>
            </w:pPr>
          </w:p>
          <w:p>
            <w:pPr>
              <w:pStyle w:val="8"/>
              <w:spacing w:line="243" w:lineRule="auto"/>
            </w:pPr>
          </w:p>
          <w:p>
            <w:pPr>
              <w:pStyle w:val="8"/>
              <w:spacing w:line="243" w:lineRule="auto"/>
            </w:pPr>
          </w:p>
          <w:p>
            <w:pPr>
              <w:spacing w:before="68" w:line="221" w:lineRule="auto"/>
              <w:ind w:left="525"/>
              <w:rPr>
                <w:rFonts w:ascii="宋体" w:hAnsi="宋体" w:eastAsia="宋体" w:cs="宋体"/>
                <w:sz w:val="21"/>
                <w:szCs w:val="21"/>
              </w:rPr>
            </w:pPr>
            <w:r>
              <w:rPr>
                <w:rFonts w:ascii="宋体" w:hAnsi="宋体" w:eastAsia="宋体" w:cs="宋体"/>
                <w:spacing w:val="-2"/>
                <w:sz w:val="21"/>
                <w:szCs w:val="21"/>
              </w:rPr>
              <w:t>投标保证金</w:t>
            </w:r>
          </w:p>
        </w:tc>
        <w:tc>
          <w:tcPr>
            <w:tcW w:w="6346" w:type="dxa"/>
            <w:vAlign w:val="top"/>
          </w:tcPr>
          <w:p>
            <w:pPr>
              <w:spacing w:before="31" w:line="221" w:lineRule="auto"/>
              <w:ind w:left="116"/>
              <w:rPr>
                <w:rFonts w:ascii="宋体" w:hAnsi="宋体" w:eastAsia="宋体" w:cs="宋体"/>
                <w:sz w:val="21"/>
                <w:szCs w:val="21"/>
              </w:rPr>
            </w:pPr>
            <w:r>
              <w:rPr>
                <w:rFonts w:ascii="宋体" w:hAnsi="宋体" w:eastAsia="宋体" w:cs="宋体"/>
                <w:spacing w:val="-8"/>
                <w:sz w:val="21"/>
                <w:szCs w:val="21"/>
              </w:rPr>
              <w:t>投标保证金的形式： 电汇或保函</w:t>
            </w:r>
          </w:p>
          <w:p>
            <w:pPr>
              <w:spacing w:before="155" w:line="221" w:lineRule="auto"/>
              <w:ind w:left="116"/>
              <w:rPr>
                <w:rFonts w:ascii="宋体" w:hAnsi="宋体" w:eastAsia="宋体" w:cs="宋体"/>
                <w:sz w:val="21"/>
                <w:szCs w:val="21"/>
              </w:rPr>
            </w:pPr>
            <w:r>
              <w:rPr>
                <w:rFonts w:ascii="宋体" w:hAnsi="宋体" w:eastAsia="宋体" w:cs="宋体"/>
                <w:spacing w:val="-1"/>
                <w:sz w:val="21"/>
                <w:szCs w:val="21"/>
              </w:rPr>
              <w:t>投标保证金金额：</w:t>
            </w:r>
            <w:r>
              <w:rPr>
                <w:rFonts w:hint="eastAsia" w:ascii="宋体" w:hAnsi="宋体" w:eastAsia="宋体" w:cs="宋体"/>
                <w:spacing w:val="-1"/>
                <w:sz w:val="21"/>
                <w:szCs w:val="21"/>
                <w:lang w:val="en-US" w:eastAsia="zh-CN"/>
              </w:rPr>
              <w:t>40</w:t>
            </w:r>
            <w:r>
              <w:rPr>
                <w:rFonts w:ascii="宋体" w:hAnsi="宋体" w:eastAsia="宋体" w:cs="宋体"/>
                <w:spacing w:val="-1"/>
                <w:sz w:val="21"/>
                <w:szCs w:val="21"/>
              </w:rPr>
              <w:t>.00</w:t>
            </w:r>
            <w:r>
              <w:rPr>
                <w:rFonts w:ascii="宋体" w:hAnsi="宋体" w:eastAsia="宋体" w:cs="宋体"/>
                <w:spacing w:val="-41"/>
                <w:sz w:val="21"/>
                <w:szCs w:val="21"/>
              </w:rPr>
              <w:t xml:space="preserve"> </w:t>
            </w:r>
            <w:r>
              <w:rPr>
                <w:rFonts w:ascii="宋体" w:hAnsi="宋体" w:eastAsia="宋体" w:cs="宋体"/>
                <w:spacing w:val="-1"/>
                <w:sz w:val="21"/>
                <w:szCs w:val="21"/>
              </w:rPr>
              <w:t>万元</w:t>
            </w:r>
          </w:p>
          <w:p>
            <w:pPr>
              <w:spacing w:before="156" w:line="360" w:lineRule="auto"/>
              <w:ind w:left="115" w:right="104" w:firstLine="13"/>
              <w:rPr>
                <w:rFonts w:ascii="宋体" w:hAnsi="宋体" w:eastAsia="宋体" w:cs="宋体"/>
                <w:sz w:val="21"/>
                <w:szCs w:val="21"/>
              </w:rPr>
            </w:pPr>
            <w:r>
              <w:rPr>
                <w:rFonts w:ascii="宋体" w:hAnsi="宋体" w:eastAsia="宋体" w:cs="宋体"/>
                <w:sz w:val="21"/>
                <w:szCs w:val="21"/>
              </w:rPr>
              <w:t>1.1 采用电汇方式缴纳的，应在投标截止时间前通过企业基本户缴</w:t>
            </w:r>
            <w:r>
              <w:rPr>
                <w:rFonts w:ascii="宋体" w:hAnsi="宋体" w:eastAsia="宋体" w:cs="宋体"/>
                <w:spacing w:val="16"/>
                <w:sz w:val="21"/>
                <w:szCs w:val="21"/>
              </w:rPr>
              <w:t xml:space="preserve"> </w:t>
            </w:r>
            <w:r>
              <w:rPr>
                <w:rFonts w:ascii="宋体" w:hAnsi="宋体" w:eastAsia="宋体" w:cs="宋体"/>
                <w:spacing w:val="1"/>
                <w:sz w:val="21"/>
                <w:szCs w:val="21"/>
              </w:rPr>
              <w:t>纳至以下账户，并按照招标文件中投标文件格式要求填写缴纳信息</w:t>
            </w:r>
          </w:p>
          <w:p>
            <w:pPr>
              <w:spacing w:line="219" w:lineRule="auto"/>
              <w:ind w:left="114"/>
              <w:rPr>
                <w:rFonts w:ascii="宋体" w:hAnsi="宋体" w:eastAsia="宋体" w:cs="宋体"/>
                <w:sz w:val="21"/>
                <w:szCs w:val="21"/>
              </w:rPr>
            </w:pPr>
            <w:r>
              <w:rPr>
                <w:rFonts w:ascii="宋体" w:hAnsi="宋体" w:eastAsia="宋体" w:cs="宋体"/>
                <w:spacing w:val="-1"/>
                <w:sz w:val="21"/>
                <w:szCs w:val="21"/>
              </w:rPr>
              <w:t>和上传缴纳凭证、基本户开户许可证证明材料：</w:t>
            </w:r>
          </w:p>
          <w:p>
            <w:pPr>
              <w:spacing w:before="158" w:line="221" w:lineRule="auto"/>
              <w:ind w:left="121"/>
              <w:rPr>
                <w:rFonts w:hint="default" w:ascii="宋体" w:hAnsi="宋体" w:eastAsia="宋体" w:cs="宋体"/>
                <w:sz w:val="21"/>
                <w:szCs w:val="21"/>
                <w:lang w:val="en-US" w:eastAsia="zh-CN"/>
              </w:rPr>
            </w:pPr>
            <w:r>
              <w:rPr>
                <w:rFonts w:ascii="宋体" w:hAnsi="宋体" w:eastAsia="宋体" w:cs="宋体"/>
                <w:spacing w:val="-6"/>
                <w:sz w:val="21"/>
                <w:szCs w:val="21"/>
              </w:rPr>
              <w:t xml:space="preserve">收款单位： </w:t>
            </w:r>
            <w:r>
              <w:rPr>
                <w:rFonts w:hint="eastAsia" w:ascii="宋体" w:hAnsi="宋体" w:eastAsia="宋体" w:cs="宋体"/>
                <w:spacing w:val="-6"/>
                <w:sz w:val="21"/>
                <w:szCs w:val="21"/>
                <w:lang w:val="en-US" w:eastAsia="zh-CN"/>
              </w:rPr>
              <w:t>营口隆原工程咨询有限公司</w:t>
            </w:r>
          </w:p>
          <w:p>
            <w:pPr>
              <w:spacing w:before="157" w:line="221" w:lineRule="auto"/>
              <w:ind w:left="114"/>
              <w:rPr>
                <w:rFonts w:hint="default" w:ascii="宋体" w:hAnsi="宋体" w:eastAsia="宋体" w:cs="宋体"/>
                <w:sz w:val="21"/>
                <w:szCs w:val="21"/>
                <w:lang w:val="en-US" w:eastAsia="zh-CN"/>
              </w:rPr>
            </w:pPr>
            <w:r>
              <w:rPr>
                <w:rFonts w:ascii="宋体" w:hAnsi="宋体" w:eastAsia="宋体" w:cs="宋体"/>
                <w:spacing w:val="-6"/>
                <w:sz w:val="21"/>
                <w:szCs w:val="21"/>
              </w:rPr>
              <w:t>开户银行：</w:t>
            </w:r>
            <w:r>
              <w:rPr>
                <w:rFonts w:ascii="宋体" w:hAnsi="宋体" w:eastAsia="宋体" w:cs="宋体"/>
                <w:spacing w:val="-14"/>
                <w:sz w:val="21"/>
                <w:szCs w:val="21"/>
              </w:rPr>
              <w:t xml:space="preserve"> </w:t>
            </w:r>
            <w:r>
              <w:rPr>
                <w:rFonts w:hint="eastAsia" w:ascii="宋体" w:hAnsi="宋体" w:eastAsia="宋体" w:cs="宋体"/>
                <w:spacing w:val="-6"/>
                <w:sz w:val="21"/>
                <w:szCs w:val="21"/>
                <w:lang w:val="en-US" w:eastAsia="zh-CN"/>
              </w:rPr>
              <w:t>营口银行股份有限公司新华支行</w:t>
            </w:r>
          </w:p>
          <w:p>
            <w:pPr>
              <w:spacing w:before="157" w:line="222" w:lineRule="auto"/>
              <w:ind w:left="113"/>
              <w:rPr>
                <w:rFonts w:hint="default" w:ascii="宋体" w:hAnsi="宋体" w:eastAsia="宋体" w:cs="宋体"/>
                <w:sz w:val="21"/>
                <w:szCs w:val="21"/>
                <w:lang w:val="en-US" w:eastAsia="zh-CN"/>
              </w:rPr>
            </w:pPr>
            <w:r>
              <w:rPr>
                <w:rFonts w:ascii="宋体" w:hAnsi="宋体" w:eastAsia="宋体" w:cs="宋体"/>
                <w:spacing w:val="-6"/>
                <w:sz w:val="21"/>
                <w:szCs w:val="21"/>
              </w:rPr>
              <w:t>汇款账号：</w:t>
            </w:r>
            <w:r>
              <w:rPr>
                <w:rFonts w:hint="eastAsia" w:ascii="宋体" w:hAnsi="宋体" w:eastAsia="宋体" w:cs="宋体"/>
                <w:spacing w:val="-6"/>
                <w:sz w:val="21"/>
                <w:szCs w:val="21"/>
                <w:lang w:val="en-US" w:eastAsia="zh-CN"/>
              </w:rPr>
              <w:t>5188 0100 153 1177</w:t>
            </w:r>
          </w:p>
          <w:p>
            <w:pPr>
              <w:spacing w:before="155" w:line="360" w:lineRule="auto"/>
              <w:ind w:left="99" w:right="110" w:firstLine="16"/>
              <w:jc w:val="both"/>
              <w:rPr>
                <w:rFonts w:ascii="宋体" w:hAnsi="宋体" w:eastAsia="宋体" w:cs="宋体"/>
                <w:sz w:val="21"/>
                <w:szCs w:val="21"/>
              </w:rPr>
            </w:pPr>
            <w:r>
              <w:rPr>
                <w:rFonts w:ascii="宋体" w:hAnsi="宋体" w:eastAsia="宋体" w:cs="宋体"/>
                <w:spacing w:val="22"/>
                <w:sz w:val="21"/>
                <w:szCs w:val="21"/>
                <w14:textOutline w14:w="3831" w14:cap="flat" w14:cmpd="sng">
                  <w14:solidFill>
                    <w14:srgbClr w14:val="000000"/>
                  </w14:solidFill>
                  <w14:prstDash w14:val="solid"/>
                  <w14:miter w14:val="0"/>
                </w14:textOutline>
              </w:rPr>
              <w:t>投标保证金交纳单位必须与投标单位名称保持一致，</w:t>
            </w:r>
            <w:r>
              <w:rPr>
                <w:rFonts w:ascii="宋体" w:hAnsi="宋体" w:eastAsia="宋体" w:cs="宋体"/>
                <w:spacing w:val="-24"/>
                <w:sz w:val="21"/>
                <w:szCs w:val="21"/>
              </w:rPr>
              <w:t xml:space="preserve"> </w:t>
            </w:r>
            <w:r>
              <w:rPr>
                <w:rFonts w:ascii="宋体" w:hAnsi="宋体" w:eastAsia="宋体" w:cs="宋体"/>
                <w:spacing w:val="22"/>
                <w:sz w:val="21"/>
                <w:szCs w:val="21"/>
                <w14:textOutline w14:w="3831" w14:cap="flat" w14:cmpd="sng">
                  <w14:solidFill>
                    <w14:srgbClr w14:val="000000"/>
                  </w14:solidFill>
                  <w14:prstDash w14:val="solid"/>
                  <w14:miter w14:val="0"/>
                </w14:textOutline>
              </w:rPr>
              <w:t>并注明</w:t>
            </w:r>
            <w:r>
              <w:rPr>
                <w:rFonts w:ascii="宋体" w:hAnsi="宋体" w:eastAsia="宋体" w:cs="宋体"/>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w:t>
            </w:r>
            <w:r>
              <w:rPr>
                <w:rFonts w:hint="eastAsia" w:ascii="宋体" w:hAnsi="宋体" w:eastAsia="宋体" w:cs="宋体"/>
                <w:spacing w:val="-4"/>
                <w:sz w:val="21"/>
                <w:szCs w:val="21"/>
                <w:highlight w:val="yellow"/>
                <w14:textOutline w14:w="3831" w14:cap="flat" w14:cmpd="sng">
                  <w14:solidFill>
                    <w14:srgbClr w14:val="000000"/>
                  </w14:solidFill>
                  <w14:prstDash w14:val="solid"/>
                  <w14:miter w14:val="0"/>
                </w14:textOutline>
              </w:rPr>
              <w:t>YKLY-202301210</w:t>
            </w:r>
            <w:r>
              <w:rPr>
                <w:rFonts w:ascii="宋体" w:hAnsi="宋体" w:eastAsia="宋体" w:cs="宋体"/>
                <w:spacing w:val="-4"/>
                <w:sz w:val="21"/>
                <w:szCs w:val="21"/>
                <w14:textOutline w14:w="3831" w14:cap="flat" w14:cmpd="sng">
                  <w14:solidFill>
                    <w14:srgbClr w14:val="000000"/>
                  </w14:solidFill>
                  <w14:prstDash w14:val="solid"/>
                  <w14:miter w14:val="0"/>
                </w14:textOutline>
              </w:rPr>
              <w:t>投标保证金”字样，否则，</w:t>
            </w:r>
            <w:r>
              <w:rPr>
                <w:rFonts w:ascii="宋体" w:hAnsi="宋体" w:eastAsia="宋体" w:cs="宋体"/>
                <w:spacing w:val="-4"/>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因款项用途不明导致投</w:t>
            </w:r>
            <w:r>
              <w:rPr>
                <w:rFonts w:ascii="宋体" w:hAnsi="宋体" w:eastAsia="宋体" w:cs="宋体"/>
                <w:spacing w:val="-2"/>
                <w:sz w:val="21"/>
                <w:szCs w:val="21"/>
                <w14:textOutline w14:w="3831" w14:cap="flat" w14:cmpd="sng">
                  <w14:solidFill>
                    <w14:srgbClr w14:val="000000"/>
                  </w14:solidFill>
                  <w14:prstDash w14:val="solid"/>
                  <w14:miter w14:val="0"/>
                </w14:textOutline>
              </w:rPr>
              <w:t>标无效等后果由投标人自行承担。</w:t>
            </w:r>
          </w:p>
          <w:p>
            <w:pPr>
              <w:spacing w:before="157" w:line="336" w:lineRule="auto"/>
              <w:ind w:left="112" w:right="104" w:firstLine="16"/>
              <w:rPr>
                <w:rFonts w:ascii="宋体" w:hAnsi="宋体" w:eastAsia="宋体" w:cs="宋体"/>
                <w:sz w:val="21"/>
                <w:szCs w:val="21"/>
              </w:rPr>
            </w:pPr>
            <w:r>
              <w:rPr>
                <w:rFonts w:ascii="宋体" w:hAnsi="宋体" w:eastAsia="宋体" w:cs="宋体"/>
                <w:sz w:val="21"/>
                <w:szCs w:val="21"/>
              </w:rPr>
              <w:t>1.2 采用辽宁省建设工程领域电子保函保险基础公共服务平台电子</w:t>
            </w:r>
            <w:r>
              <w:rPr>
                <w:rFonts w:ascii="宋体" w:hAnsi="宋体" w:eastAsia="宋体" w:cs="宋体"/>
                <w:spacing w:val="16"/>
                <w:sz w:val="21"/>
                <w:szCs w:val="21"/>
              </w:rPr>
              <w:t xml:space="preserve"> </w:t>
            </w:r>
            <w:r>
              <w:rPr>
                <w:rFonts w:ascii="宋体" w:hAnsi="宋体" w:eastAsia="宋体" w:cs="宋体"/>
                <w:spacing w:val="1"/>
                <w:sz w:val="21"/>
                <w:szCs w:val="21"/>
              </w:rPr>
              <w:t>保函方式缴纳的，应在投标截止时间前开具完成，并按照招标文件</w:t>
            </w:r>
            <w:r>
              <w:rPr>
                <w:rFonts w:ascii="宋体" w:hAnsi="宋体" w:eastAsia="宋体" w:cs="宋体"/>
                <w:spacing w:val="3"/>
                <w:sz w:val="21"/>
                <w:szCs w:val="21"/>
              </w:rPr>
              <w:t xml:space="preserve"> </w:t>
            </w:r>
            <w:r>
              <w:rPr>
                <w:rFonts w:ascii="宋体" w:hAnsi="宋体" w:eastAsia="宋体" w:cs="宋体"/>
                <w:spacing w:val="1"/>
                <w:sz w:val="21"/>
                <w:szCs w:val="21"/>
              </w:rPr>
              <w:t>中投标文件格式（系统内）要求上传相关开具信息，省建设工程领</w:t>
            </w:r>
            <w:r>
              <w:rPr>
                <w:rFonts w:ascii="宋体" w:hAnsi="宋体" w:eastAsia="宋体" w:cs="宋体"/>
                <w:spacing w:val="3"/>
                <w:sz w:val="21"/>
                <w:szCs w:val="21"/>
              </w:rPr>
              <w:t xml:space="preserve"> </w:t>
            </w:r>
            <w:r>
              <w:rPr>
                <w:rFonts w:ascii="宋体" w:hAnsi="宋体" w:eastAsia="宋体" w:cs="宋体"/>
                <w:spacing w:val="1"/>
                <w:sz w:val="21"/>
                <w:szCs w:val="21"/>
              </w:rPr>
              <w:t>域电子保函保险基础公共服务平台电子保函开具数据已与统一开标</w:t>
            </w:r>
            <w:r>
              <w:rPr>
                <w:rFonts w:ascii="宋体" w:hAnsi="宋体" w:eastAsia="宋体" w:cs="宋体"/>
                <w:spacing w:val="3"/>
                <w:sz w:val="21"/>
                <w:szCs w:val="21"/>
              </w:rPr>
              <w:t xml:space="preserve"> </w:t>
            </w:r>
            <w:r>
              <w:rPr>
                <w:rFonts w:ascii="宋体" w:hAnsi="宋体" w:eastAsia="宋体" w:cs="宋体"/>
                <w:spacing w:val="1"/>
                <w:sz w:val="21"/>
                <w:szCs w:val="21"/>
              </w:rPr>
              <w:t>评标系统实现数据互通，可以直接查询电子保函文书和基本户缴纳</w:t>
            </w:r>
            <w:r>
              <w:rPr>
                <w:rFonts w:ascii="宋体" w:hAnsi="宋体" w:eastAsia="宋体" w:cs="宋体"/>
                <w:spacing w:val="3"/>
                <w:sz w:val="21"/>
                <w:szCs w:val="21"/>
              </w:rPr>
              <w:t xml:space="preserve"> </w:t>
            </w:r>
            <w:r>
              <w:rPr>
                <w:rFonts w:ascii="宋体" w:hAnsi="宋体" w:eastAsia="宋体" w:cs="宋体"/>
                <w:spacing w:val="-8"/>
                <w:sz w:val="21"/>
                <w:szCs w:val="21"/>
              </w:rPr>
              <w:t>信息，无需另行上传其他证明材料。</w:t>
            </w:r>
          </w:p>
          <w:p>
            <w:pPr>
              <w:spacing w:before="157" w:line="325" w:lineRule="auto"/>
              <w:ind w:left="112" w:right="104" w:firstLine="17"/>
              <w:rPr>
                <w:rFonts w:ascii="宋体" w:hAnsi="宋体" w:eastAsia="宋体" w:cs="宋体"/>
                <w:sz w:val="21"/>
                <w:szCs w:val="21"/>
              </w:rPr>
            </w:pPr>
            <w:r>
              <w:rPr>
                <w:rFonts w:ascii="宋体" w:hAnsi="宋体" w:eastAsia="宋体" w:cs="宋体"/>
                <w:sz w:val="21"/>
                <w:szCs w:val="21"/>
              </w:rPr>
              <w:t>1.3 采用其他电子保函或纸质保函方式缴纳的，应在投标截止时间</w:t>
            </w:r>
            <w:r>
              <w:rPr>
                <w:rFonts w:ascii="宋体" w:hAnsi="宋体" w:eastAsia="宋体" w:cs="宋体"/>
                <w:spacing w:val="16"/>
                <w:sz w:val="21"/>
                <w:szCs w:val="21"/>
              </w:rPr>
              <w:t xml:space="preserve"> </w:t>
            </w:r>
            <w:r>
              <w:rPr>
                <w:rFonts w:ascii="宋体" w:hAnsi="宋体" w:eastAsia="宋体" w:cs="宋体"/>
                <w:spacing w:val="1"/>
                <w:sz w:val="21"/>
                <w:szCs w:val="21"/>
              </w:rPr>
              <w:t>前开具完成，按照招标文件中投标文件格式要求填写缴纳信息和上</w:t>
            </w:r>
            <w:r>
              <w:rPr>
                <w:rFonts w:ascii="宋体" w:hAnsi="宋体" w:eastAsia="宋体" w:cs="宋体"/>
                <w:spacing w:val="4"/>
                <w:sz w:val="21"/>
                <w:szCs w:val="21"/>
              </w:rPr>
              <w:t xml:space="preserve"> </w:t>
            </w:r>
            <w:r>
              <w:rPr>
                <w:rFonts w:ascii="宋体" w:hAnsi="宋体" w:eastAsia="宋体" w:cs="宋体"/>
                <w:spacing w:val="1"/>
                <w:sz w:val="21"/>
                <w:szCs w:val="21"/>
              </w:rPr>
              <w:t>传担保文书、保函财务费用支付凭证、基本户开户许可证等证明材</w:t>
            </w:r>
            <w:r>
              <w:rPr>
                <w:rFonts w:ascii="宋体" w:hAnsi="宋体" w:eastAsia="宋体" w:cs="宋体"/>
                <w:spacing w:val="4"/>
                <w:sz w:val="21"/>
                <w:szCs w:val="21"/>
              </w:rPr>
              <w:t xml:space="preserve"> </w:t>
            </w:r>
            <w:r>
              <w:rPr>
                <w:rFonts w:ascii="宋体" w:hAnsi="宋体" w:eastAsia="宋体" w:cs="宋体"/>
                <w:spacing w:val="-9"/>
                <w:sz w:val="21"/>
                <w:szCs w:val="21"/>
              </w:rPr>
              <w:t>料。</w:t>
            </w:r>
          </w:p>
          <w:p>
            <w:pPr>
              <w:spacing w:before="156" w:line="359" w:lineRule="auto"/>
              <w:ind w:left="118" w:right="104" w:firstLine="10"/>
              <w:jc w:val="both"/>
              <w:rPr>
                <w:rFonts w:ascii="宋体" w:hAnsi="宋体" w:eastAsia="宋体" w:cs="宋体"/>
                <w:sz w:val="21"/>
                <w:szCs w:val="21"/>
              </w:rPr>
            </w:pPr>
            <w:r>
              <w:rPr>
                <w:rFonts w:ascii="宋体" w:hAnsi="宋体" w:eastAsia="宋体" w:cs="宋体"/>
                <w:sz w:val="21"/>
                <w:szCs w:val="21"/>
              </w:rPr>
              <w:t>1.4 采用汇票方式缴纳的，应在投标截止时间前递交至招标文件指</w:t>
            </w:r>
            <w:r>
              <w:rPr>
                <w:rFonts w:ascii="宋体" w:hAnsi="宋体" w:eastAsia="宋体" w:cs="宋体"/>
                <w:spacing w:val="16"/>
                <w:sz w:val="21"/>
                <w:szCs w:val="21"/>
              </w:rPr>
              <w:t xml:space="preserve"> </w:t>
            </w:r>
            <w:r>
              <w:rPr>
                <w:rFonts w:ascii="宋体" w:hAnsi="宋体" w:eastAsia="宋体" w:cs="宋体"/>
                <w:spacing w:val="1"/>
                <w:sz w:val="21"/>
                <w:szCs w:val="21"/>
              </w:rPr>
              <w:t>定地点，按照招标文件中投标文件格式要求填写缴纳信息和</w:t>
            </w:r>
            <w:r>
              <w:rPr>
                <w:rFonts w:ascii="宋体" w:hAnsi="宋体" w:eastAsia="宋体" w:cs="宋体"/>
                <w:sz w:val="21"/>
                <w:szCs w:val="21"/>
              </w:rPr>
              <w:t>上传汇</w:t>
            </w:r>
          </w:p>
          <w:p>
            <w:pPr>
              <w:spacing w:before="1" w:line="219" w:lineRule="auto"/>
              <w:ind w:left="115"/>
              <w:rPr>
                <w:rFonts w:ascii="宋体" w:hAnsi="宋体" w:eastAsia="宋体" w:cs="宋体"/>
                <w:sz w:val="21"/>
                <w:szCs w:val="21"/>
              </w:rPr>
            </w:pPr>
            <w:r>
              <w:rPr>
                <w:rFonts w:ascii="宋体" w:hAnsi="宋体" w:eastAsia="宋体" w:cs="宋体"/>
                <w:spacing w:val="-5"/>
                <w:sz w:val="21"/>
                <w:szCs w:val="21"/>
              </w:rPr>
              <w:t>票文书（汇票签收证明）、基本户开户许可证等证明</w:t>
            </w:r>
            <w:r>
              <w:rPr>
                <w:rFonts w:ascii="宋体" w:hAnsi="宋体" w:eastAsia="宋体" w:cs="宋体"/>
                <w:spacing w:val="-6"/>
                <w:sz w:val="21"/>
                <w:szCs w:val="21"/>
              </w:rPr>
              <w:t>材料。</w:t>
            </w:r>
          </w:p>
        </w:tc>
      </w:tr>
    </w:tbl>
    <w:p>
      <w:pPr>
        <w:rPr>
          <w:rFonts w:ascii="Arial"/>
          <w:sz w:val="21"/>
        </w:rPr>
      </w:pPr>
    </w:p>
    <w:p>
      <w:pPr>
        <w:rPr>
          <w:rFonts w:ascii="Arial" w:hAnsi="Arial" w:eastAsia="Arial" w:cs="Arial"/>
          <w:sz w:val="21"/>
          <w:szCs w:val="21"/>
        </w:rPr>
        <w:sectPr>
          <w:pgSz w:w="11907" w:h="16839"/>
          <w:pgMar w:top="1134" w:right="1701" w:bottom="1134" w:left="1701" w:header="0" w:footer="0" w:gutter="0"/>
          <w:cols w:space="720" w:num="1"/>
          <w:rtlGutter w:val="0"/>
          <w:docGrid w:linePitch="0" w:charSpace="0"/>
        </w:sectPr>
      </w:pPr>
    </w:p>
    <w:tbl>
      <w:tblPr>
        <w:tblStyle w:val="7"/>
        <w:tblW w:w="9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2092"/>
        <w:gridCol w:w="63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9" w:hRule="atLeast"/>
        </w:trPr>
        <w:tc>
          <w:tcPr>
            <w:tcW w:w="1168" w:type="dxa"/>
            <w:vAlign w:val="top"/>
          </w:tcPr>
          <w:p>
            <w:pPr>
              <w:pStyle w:val="8"/>
            </w:pPr>
          </w:p>
        </w:tc>
        <w:tc>
          <w:tcPr>
            <w:tcW w:w="2092" w:type="dxa"/>
            <w:vAlign w:val="top"/>
          </w:tcPr>
          <w:p>
            <w:pPr>
              <w:pStyle w:val="8"/>
            </w:pPr>
          </w:p>
        </w:tc>
        <w:tc>
          <w:tcPr>
            <w:tcW w:w="6346" w:type="dxa"/>
            <w:vAlign w:val="top"/>
          </w:tcPr>
          <w:p>
            <w:pPr>
              <w:spacing w:before="35" w:line="359" w:lineRule="auto"/>
              <w:ind w:left="114" w:right="25" w:firstLine="1"/>
              <w:jc w:val="both"/>
              <w:rPr>
                <w:rFonts w:ascii="宋体" w:hAnsi="宋体" w:eastAsia="宋体" w:cs="宋体"/>
                <w:sz w:val="21"/>
                <w:szCs w:val="21"/>
              </w:rPr>
            </w:pPr>
            <w:r>
              <w:rPr>
                <w:rFonts w:ascii="宋体" w:hAnsi="宋体" w:eastAsia="宋体" w:cs="宋体"/>
                <w:spacing w:val="1"/>
                <w:sz w:val="21"/>
                <w:szCs w:val="21"/>
              </w:rPr>
              <w:t>2.投标保证金以实际到账或实际缴纳为准，现金</w:t>
            </w:r>
            <w:r>
              <w:rPr>
                <w:rFonts w:ascii="宋体" w:hAnsi="宋体" w:eastAsia="宋体" w:cs="宋体"/>
                <w:sz w:val="21"/>
                <w:szCs w:val="21"/>
              </w:rPr>
              <w:t xml:space="preserve">投标保证金和保函 </w:t>
            </w:r>
            <w:r>
              <w:rPr>
                <w:rFonts w:ascii="宋体" w:hAnsi="宋体" w:eastAsia="宋体" w:cs="宋体"/>
                <w:spacing w:val="-3"/>
                <w:sz w:val="21"/>
                <w:szCs w:val="21"/>
              </w:rPr>
              <w:t>财务费用均应从企业基本账户支出，且为响</w:t>
            </w:r>
            <w:r>
              <w:rPr>
                <w:rFonts w:ascii="宋体" w:hAnsi="宋体" w:eastAsia="宋体" w:cs="宋体"/>
                <w:spacing w:val="-4"/>
                <w:sz w:val="21"/>
                <w:szCs w:val="21"/>
              </w:rPr>
              <w:t>应招标文件实质性条件。</w:t>
            </w:r>
            <w:r>
              <w:rPr>
                <w:rFonts w:ascii="宋体" w:hAnsi="宋体" w:eastAsia="宋体" w:cs="宋体"/>
                <w:sz w:val="21"/>
                <w:szCs w:val="21"/>
              </w:rPr>
              <w:t xml:space="preserve"> </w:t>
            </w:r>
            <w:r>
              <w:rPr>
                <w:rFonts w:ascii="宋体" w:hAnsi="宋体" w:eastAsia="宋体" w:cs="宋体"/>
                <w:spacing w:val="1"/>
                <w:sz w:val="21"/>
                <w:szCs w:val="21"/>
              </w:rPr>
              <w:t>3.投标人应按照招标文件中给定的投标文件格式完整</w:t>
            </w:r>
            <w:r>
              <w:rPr>
                <w:rFonts w:ascii="宋体" w:hAnsi="宋体" w:eastAsia="宋体" w:cs="宋体"/>
                <w:sz w:val="21"/>
                <w:szCs w:val="21"/>
              </w:rPr>
              <w:t xml:space="preserve">准确填写投标 </w:t>
            </w:r>
            <w:r>
              <w:rPr>
                <w:rFonts w:ascii="宋体" w:hAnsi="宋体" w:eastAsia="宋体" w:cs="宋体"/>
                <w:spacing w:val="1"/>
                <w:sz w:val="21"/>
                <w:szCs w:val="21"/>
              </w:rPr>
              <w:t>保证金缴纳信息、缴纳凭证等证明材料，否则由此造成的不一致或</w:t>
            </w:r>
          </w:p>
          <w:p>
            <w:pPr>
              <w:spacing w:line="220" w:lineRule="auto"/>
              <w:ind w:left="113"/>
              <w:rPr>
                <w:rFonts w:ascii="宋体" w:hAnsi="宋体" w:eastAsia="宋体" w:cs="宋体"/>
                <w:sz w:val="21"/>
                <w:szCs w:val="21"/>
              </w:rPr>
            </w:pPr>
            <w:r>
              <w:rPr>
                <w:rFonts w:ascii="宋体" w:hAnsi="宋体" w:eastAsia="宋体" w:cs="宋体"/>
                <w:spacing w:val="-2"/>
                <w:sz w:val="21"/>
                <w:szCs w:val="21"/>
              </w:rPr>
              <w:t>错误由投标人自行承担。</w:t>
            </w:r>
          </w:p>
          <w:p>
            <w:pPr>
              <w:spacing w:before="156" w:line="360" w:lineRule="auto"/>
              <w:ind w:left="112" w:right="104"/>
              <w:jc w:val="both"/>
              <w:rPr>
                <w:rFonts w:ascii="宋体" w:hAnsi="宋体" w:eastAsia="宋体" w:cs="宋体"/>
                <w:sz w:val="21"/>
                <w:szCs w:val="21"/>
              </w:rPr>
            </w:pPr>
            <w:r>
              <w:rPr>
                <w:rFonts w:ascii="宋体" w:hAnsi="宋体" w:eastAsia="宋体" w:cs="宋体"/>
                <w:spacing w:val="1"/>
                <w:sz w:val="21"/>
                <w:szCs w:val="21"/>
              </w:rPr>
              <w:t>4.各类保函均应提供电子化保函验真渠道，开标时将对投标保证金</w:t>
            </w:r>
            <w:r>
              <w:rPr>
                <w:rFonts w:ascii="宋体" w:hAnsi="宋体" w:eastAsia="宋体" w:cs="宋体"/>
                <w:spacing w:val="2"/>
                <w:sz w:val="21"/>
                <w:szCs w:val="21"/>
              </w:rPr>
              <w:t xml:space="preserve"> </w:t>
            </w:r>
            <w:r>
              <w:rPr>
                <w:rFonts w:ascii="宋体" w:hAnsi="宋体" w:eastAsia="宋体" w:cs="宋体"/>
                <w:spacing w:val="1"/>
                <w:sz w:val="21"/>
                <w:szCs w:val="21"/>
              </w:rPr>
              <w:t>缴纳信息进行查验核实，由于无法查验核实造成的一切后果由投标</w:t>
            </w:r>
          </w:p>
          <w:p>
            <w:pPr>
              <w:spacing w:line="220" w:lineRule="auto"/>
              <w:ind w:left="115"/>
              <w:rPr>
                <w:rFonts w:ascii="宋体" w:hAnsi="宋体" w:eastAsia="宋体" w:cs="宋体"/>
                <w:sz w:val="21"/>
                <w:szCs w:val="21"/>
              </w:rPr>
            </w:pPr>
            <w:r>
              <w:rPr>
                <w:rFonts w:ascii="宋体" w:hAnsi="宋体" w:eastAsia="宋体" w:cs="宋体"/>
                <w:spacing w:val="-2"/>
                <w:sz w:val="21"/>
                <w:szCs w:val="21"/>
              </w:rPr>
              <w:t>人自行承担。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68" w:type="dxa"/>
            <w:vAlign w:val="top"/>
          </w:tcPr>
          <w:p>
            <w:pPr>
              <w:spacing w:before="209" w:line="187" w:lineRule="auto"/>
              <w:ind w:left="3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3.5.2</w:t>
            </w:r>
          </w:p>
        </w:tc>
        <w:tc>
          <w:tcPr>
            <w:tcW w:w="2092" w:type="dxa"/>
            <w:vAlign w:val="top"/>
          </w:tcPr>
          <w:p>
            <w:pPr>
              <w:spacing w:before="170" w:line="221" w:lineRule="auto"/>
              <w:ind w:left="418"/>
              <w:rPr>
                <w:rFonts w:ascii="宋体" w:hAnsi="宋体" w:eastAsia="宋体" w:cs="宋体"/>
                <w:sz w:val="21"/>
                <w:szCs w:val="21"/>
              </w:rPr>
            </w:pPr>
            <w:r>
              <w:rPr>
                <w:rFonts w:ascii="宋体" w:hAnsi="宋体" w:eastAsia="宋体" w:cs="宋体"/>
                <w:spacing w:val="-1"/>
                <w:sz w:val="21"/>
                <w:szCs w:val="21"/>
              </w:rPr>
              <w:t>近年财务状况</w:t>
            </w:r>
          </w:p>
        </w:tc>
        <w:tc>
          <w:tcPr>
            <w:tcW w:w="6346" w:type="dxa"/>
            <w:vAlign w:val="top"/>
          </w:tcPr>
          <w:p>
            <w:pPr>
              <w:spacing w:before="170" w:line="221" w:lineRule="auto"/>
              <w:ind w:left="110"/>
              <w:rPr>
                <w:rFonts w:ascii="宋体" w:hAnsi="宋体" w:eastAsia="宋体" w:cs="宋体"/>
                <w:sz w:val="21"/>
                <w:szCs w:val="21"/>
              </w:rPr>
            </w:pPr>
            <w:r>
              <w:rPr>
                <w:rFonts w:ascii="Times New Roman" w:hAnsi="Times New Roman" w:eastAsia="Times New Roman" w:cs="Times New Roman"/>
                <w:spacing w:val="-6"/>
                <w:sz w:val="21"/>
                <w:szCs w:val="21"/>
                <w:u w:val="single" w:color="auto"/>
              </w:rPr>
              <w:t>202</w:t>
            </w:r>
            <w:r>
              <w:rPr>
                <w:rFonts w:hint="eastAsia" w:ascii="Times New Roman" w:hAnsi="Times New Roman" w:eastAsia="宋体" w:cs="Times New Roman"/>
                <w:spacing w:val="-6"/>
                <w:sz w:val="21"/>
                <w:szCs w:val="21"/>
                <w:u w:val="single" w:color="auto"/>
                <w:lang w:val="en-US" w:eastAsia="zh-CN"/>
              </w:rPr>
              <w:t>1</w:t>
            </w:r>
            <w:r>
              <w:rPr>
                <w:rFonts w:ascii="Times New Roman" w:hAnsi="Times New Roman" w:eastAsia="Times New Roman" w:cs="Times New Roman"/>
                <w:spacing w:val="-6"/>
                <w:sz w:val="21"/>
                <w:szCs w:val="21"/>
                <w:u w:val="single" w:color="auto"/>
              </w:rPr>
              <w:t xml:space="preserve"> </w:t>
            </w:r>
            <w:r>
              <w:rPr>
                <w:rFonts w:ascii="宋体" w:hAnsi="宋体" w:eastAsia="宋体" w:cs="宋体"/>
                <w:spacing w:val="-6"/>
                <w:sz w:val="21"/>
                <w:szCs w:val="21"/>
              </w:rPr>
              <w:t>年</w:t>
            </w:r>
            <w:r>
              <w:rPr>
                <w:rFonts w:ascii="Times New Roman" w:hAnsi="Times New Roman" w:eastAsia="Times New Roman" w:cs="Times New Roman"/>
                <w:spacing w:val="15"/>
                <w:sz w:val="21"/>
                <w:szCs w:val="21"/>
                <w:u w:val="single" w:color="auto"/>
              </w:rPr>
              <w:t xml:space="preserve">  </w:t>
            </w:r>
            <w:r>
              <w:rPr>
                <w:rFonts w:ascii="Times New Roman" w:hAnsi="Times New Roman" w:eastAsia="Times New Roman" w:cs="Times New Roman"/>
                <w:spacing w:val="-6"/>
                <w:sz w:val="21"/>
                <w:szCs w:val="21"/>
                <w:u w:val="single" w:color="auto"/>
              </w:rPr>
              <w:t xml:space="preserve">1  </w:t>
            </w:r>
            <w:r>
              <w:rPr>
                <w:rFonts w:ascii="宋体" w:hAnsi="宋体" w:eastAsia="宋体" w:cs="宋体"/>
                <w:spacing w:val="-6"/>
                <w:sz w:val="21"/>
                <w:szCs w:val="21"/>
              </w:rPr>
              <w:t>月</w:t>
            </w:r>
            <w:r>
              <w:rPr>
                <w:rFonts w:ascii="Times New Roman" w:hAnsi="Times New Roman" w:eastAsia="Times New Roman" w:cs="Times New Roman"/>
                <w:spacing w:val="-6"/>
                <w:sz w:val="21"/>
                <w:szCs w:val="21"/>
                <w:u w:val="single" w:color="auto"/>
              </w:rPr>
              <w:t xml:space="preserve">   1  </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rPr>
              <w:t>日至</w:t>
            </w:r>
            <w:r>
              <w:rPr>
                <w:rFonts w:ascii="宋体" w:hAnsi="宋体" w:eastAsia="宋体" w:cs="宋体"/>
                <w:spacing w:val="-47"/>
                <w:sz w:val="21"/>
                <w:szCs w:val="21"/>
              </w:rPr>
              <w:t xml:space="preserve"> </w:t>
            </w:r>
            <w:r>
              <w:rPr>
                <w:rFonts w:ascii="Times New Roman" w:hAnsi="Times New Roman" w:eastAsia="Times New Roman" w:cs="Times New Roman"/>
                <w:spacing w:val="-6"/>
                <w:sz w:val="21"/>
                <w:szCs w:val="21"/>
                <w:u w:val="single" w:color="auto"/>
              </w:rPr>
              <w:t>202</w:t>
            </w:r>
            <w:r>
              <w:rPr>
                <w:rFonts w:hint="eastAsia" w:ascii="Times New Roman" w:hAnsi="Times New Roman" w:eastAsia="宋体" w:cs="Times New Roman"/>
                <w:spacing w:val="-6"/>
                <w:sz w:val="21"/>
                <w:szCs w:val="21"/>
                <w:u w:val="single" w:color="auto"/>
                <w:lang w:val="en-US" w:eastAsia="zh-CN"/>
              </w:rPr>
              <w:t>3</w:t>
            </w:r>
            <w:r>
              <w:rPr>
                <w:rFonts w:ascii="Times New Roman" w:hAnsi="Times New Roman" w:eastAsia="Times New Roman" w:cs="Times New Roman"/>
                <w:spacing w:val="-6"/>
                <w:sz w:val="21"/>
                <w:szCs w:val="21"/>
                <w:u w:val="single" w:color="auto"/>
              </w:rPr>
              <w:t xml:space="preserve"> </w:t>
            </w:r>
            <w:r>
              <w:rPr>
                <w:rFonts w:ascii="宋体" w:hAnsi="宋体" w:eastAsia="宋体" w:cs="宋体"/>
                <w:spacing w:val="-6"/>
                <w:sz w:val="21"/>
                <w:szCs w:val="21"/>
              </w:rPr>
              <w:t>年</w:t>
            </w:r>
            <w:r>
              <w:rPr>
                <w:rFonts w:ascii="宋体" w:hAnsi="宋体" w:eastAsia="宋体" w:cs="宋体"/>
                <w:spacing w:val="-52"/>
                <w:sz w:val="21"/>
                <w:szCs w:val="21"/>
              </w:rPr>
              <w:t xml:space="preserve"> </w:t>
            </w:r>
            <w:r>
              <w:rPr>
                <w:rFonts w:ascii="Times New Roman" w:hAnsi="Times New Roman" w:eastAsia="Times New Roman" w:cs="Times New Roman"/>
                <w:spacing w:val="-28"/>
                <w:sz w:val="21"/>
                <w:szCs w:val="21"/>
                <w:u w:val="single" w:color="auto"/>
              </w:rPr>
              <w:t xml:space="preserve"> </w:t>
            </w:r>
            <w:r>
              <w:rPr>
                <w:rFonts w:ascii="Times New Roman" w:hAnsi="Times New Roman" w:eastAsia="Times New Roman" w:cs="Times New Roman"/>
                <w:spacing w:val="-6"/>
                <w:sz w:val="21"/>
                <w:szCs w:val="21"/>
                <w:u w:val="single" w:color="auto"/>
              </w:rPr>
              <w:t>12</w:t>
            </w:r>
            <w:r>
              <w:rPr>
                <w:rFonts w:ascii="Times New Roman" w:hAnsi="Times New Roman" w:eastAsia="Times New Roman" w:cs="Times New Roman"/>
                <w:spacing w:val="13"/>
                <w:w w:val="101"/>
                <w:sz w:val="21"/>
                <w:szCs w:val="21"/>
                <w:u w:val="single" w:color="auto"/>
              </w:rPr>
              <w:t xml:space="preserve"> </w:t>
            </w:r>
            <w:r>
              <w:rPr>
                <w:rFonts w:ascii="宋体" w:hAnsi="宋体" w:eastAsia="宋体" w:cs="宋体"/>
                <w:spacing w:val="-6"/>
                <w:sz w:val="21"/>
                <w:szCs w:val="21"/>
              </w:rPr>
              <w:t>月</w:t>
            </w:r>
            <w:r>
              <w:rPr>
                <w:rFonts w:ascii="宋体" w:hAnsi="宋体" w:eastAsia="宋体" w:cs="宋体"/>
                <w:spacing w:val="-44"/>
                <w:sz w:val="21"/>
                <w:szCs w:val="21"/>
              </w:rPr>
              <w:t xml:space="preserve"> </w:t>
            </w:r>
            <w:r>
              <w:rPr>
                <w:rFonts w:ascii="Times New Roman" w:hAnsi="Times New Roman" w:eastAsia="Times New Roman" w:cs="Times New Roman"/>
                <w:spacing w:val="-6"/>
                <w:sz w:val="21"/>
                <w:szCs w:val="21"/>
                <w:u w:val="single" w:color="auto"/>
              </w:rPr>
              <w:t xml:space="preserve">31 </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8" w:type="dxa"/>
            <w:vAlign w:val="top"/>
          </w:tcPr>
          <w:p>
            <w:pPr>
              <w:pStyle w:val="8"/>
              <w:spacing w:line="367" w:lineRule="auto"/>
            </w:pPr>
          </w:p>
          <w:p>
            <w:pPr>
              <w:spacing w:before="61" w:line="187" w:lineRule="auto"/>
              <w:ind w:left="3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3.5.3</w:t>
            </w:r>
          </w:p>
        </w:tc>
        <w:tc>
          <w:tcPr>
            <w:tcW w:w="2092" w:type="dxa"/>
            <w:vAlign w:val="center"/>
          </w:tcPr>
          <w:p>
            <w:pPr>
              <w:spacing w:before="172" w:line="440" w:lineRule="exact"/>
              <w:ind w:firstLine="416" w:firstLineChars="200"/>
              <w:jc w:val="left"/>
              <w:rPr>
                <w:rFonts w:ascii="宋体" w:hAnsi="宋体" w:eastAsia="宋体" w:cs="宋体"/>
                <w:sz w:val="21"/>
                <w:szCs w:val="21"/>
                <w:highlight w:val="none"/>
              </w:rPr>
            </w:pPr>
            <w:r>
              <w:rPr>
                <w:rFonts w:ascii="宋体" w:hAnsi="宋体" w:eastAsia="宋体" w:cs="宋体"/>
                <w:spacing w:val="-1"/>
                <w:position w:val="17"/>
                <w:sz w:val="21"/>
                <w:szCs w:val="21"/>
                <w:highlight w:val="none"/>
              </w:rPr>
              <w:t>近年完成项目</w:t>
            </w:r>
          </w:p>
        </w:tc>
        <w:tc>
          <w:tcPr>
            <w:tcW w:w="6346" w:type="dxa"/>
            <w:vAlign w:val="center"/>
          </w:tcPr>
          <w:p>
            <w:pPr>
              <w:spacing w:before="68" w:line="360" w:lineRule="auto"/>
              <w:ind w:left="11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投标单位承担过与拟建项目相类似的工程设计和施工业绩或者工程总承包业绩（工程总承包是指承包单位按照与建设单位签订，对工程设计、采购、施工或者设计、施工等阶段实行总承包）。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8" w:type="dxa"/>
            <w:vAlign w:val="top"/>
          </w:tcPr>
          <w:p>
            <w:pPr>
              <w:pStyle w:val="8"/>
              <w:spacing w:line="367" w:lineRule="auto"/>
            </w:pPr>
          </w:p>
          <w:p>
            <w:pPr>
              <w:spacing w:before="60" w:line="187" w:lineRule="auto"/>
              <w:ind w:left="3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3.5.5</w:t>
            </w:r>
          </w:p>
        </w:tc>
        <w:tc>
          <w:tcPr>
            <w:tcW w:w="2092" w:type="dxa"/>
            <w:vAlign w:val="top"/>
          </w:tcPr>
          <w:p>
            <w:pPr>
              <w:spacing w:before="170" w:line="442" w:lineRule="exact"/>
              <w:ind w:left="207"/>
              <w:rPr>
                <w:rFonts w:ascii="宋体" w:hAnsi="宋体" w:eastAsia="宋体" w:cs="宋体"/>
                <w:sz w:val="21"/>
                <w:szCs w:val="21"/>
              </w:rPr>
            </w:pPr>
            <w:r>
              <w:rPr>
                <w:rFonts w:ascii="宋体" w:hAnsi="宋体" w:eastAsia="宋体" w:cs="宋体"/>
                <w:spacing w:val="-1"/>
                <w:position w:val="17"/>
                <w:sz w:val="21"/>
                <w:szCs w:val="21"/>
              </w:rPr>
              <w:t>近年发生的重大诉</w:t>
            </w:r>
          </w:p>
          <w:p>
            <w:pPr>
              <w:spacing w:line="220" w:lineRule="auto"/>
              <w:ind w:left="419"/>
              <w:rPr>
                <w:rFonts w:ascii="宋体" w:hAnsi="宋体" w:eastAsia="宋体" w:cs="宋体"/>
                <w:sz w:val="21"/>
                <w:szCs w:val="21"/>
              </w:rPr>
            </w:pPr>
            <w:r>
              <w:rPr>
                <w:rFonts w:ascii="宋体" w:hAnsi="宋体" w:eastAsia="宋体" w:cs="宋体"/>
                <w:spacing w:val="-1"/>
                <w:sz w:val="21"/>
                <w:szCs w:val="21"/>
              </w:rPr>
              <w:t>讼及仲裁情况</w:t>
            </w:r>
          </w:p>
        </w:tc>
        <w:tc>
          <w:tcPr>
            <w:tcW w:w="6346" w:type="dxa"/>
            <w:vAlign w:val="top"/>
          </w:tcPr>
          <w:p>
            <w:pPr>
              <w:pStyle w:val="8"/>
              <w:spacing w:line="320" w:lineRule="auto"/>
            </w:pPr>
          </w:p>
          <w:p>
            <w:pPr>
              <w:spacing w:before="68" w:line="221" w:lineRule="auto"/>
              <w:ind w:left="110"/>
              <w:rPr>
                <w:rFonts w:ascii="宋体" w:hAnsi="宋体" w:eastAsia="宋体" w:cs="宋体"/>
                <w:sz w:val="21"/>
                <w:szCs w:val="21"/>
              </w:rPr>
            </w:pPr>
            <w:r>
              <w:rPr>
                <w:rFonts w:ascii="Times New Roman" w:hAnsi="Times New Roman" w:eastAsia="Times New Roman" w:cs="Times New Roman"/>
                <w:spacing w:val="-8"/>
                <w:sz w:val="21"/>
                <w:szCs w:val="21"/>
                <w:u w:val="single" w:color="auto"/>
              </w:rPr>
              <w:t>202</w:t>
            </w:r>
            <w:r>
              <w:rPr>
                <w:rFonts w:hint="eastAsia" w:ascii="Times New Roman" w:hAnsi="Times New Roman" w:eastAsia="宋体" w:cs="Times New Roman"/>
                <w:spacing w:val="-8"/>
                <w:sz w:val="21"/>
                <w:szCs w:val="21"/>
                <w:u w:val="single" w:color="auto"/>
                <w:lang w:val="en-US" w:eastAsia="zh-CN"/>
              </w:rPr>
              <w:t>1</w:t>
            </w:r>
            <w:r>
              <w:rPr>
                <w:rFonts w:ascii="Times New Roman" w:hAnsi="Times New Roman" w:eastAsia="Times New Roman" w:cs="Times New Roman"/>
                <w:spacing w:val="-8"/>
                <w:sz w:val="21"/>
                <w:szCs w:val="21"/>
                <w:u w:val="single" w:color="auto"/>
              </w:rPr>
              <w:t xml:space="preserve"> </w:t>
            </w:r>
            <w:r>
              <w:rPr>
                <w:rFonts w:ascii="宋体" w:hAnsi="宋体" w:eastAsia="宋体" w:cs="宋体"/>
                <w:spacing w:val="-8"/>
                <w:sz w:val="21"/>
                <w:szCs w:val="21"/>
              </w:rPr>
              <w:t>年</w:t>
            </w:r>
            <w:r>
              <w:rPr>
                <w:rFonts w:ascii="Times New Roman" w:hAnsi="Times New Roman" w:eastAsia="Times New Roman" w:cs="Times New Roman"/>
                <w:spacing w:val="14"/>
                <w:w w:val="101"/>
                <w:sz w:val="21"/>
                <w:szCs w:val="21"/>
                <w:u w:val="single" w:color="auto"/>
              </w:rPr>
              <w:t xml:space="preserve">  </w:t>
            </w:r>
            <w:r>
              <w:rPr>
                <w:rFonts w:ascii="Times New Roman" w:hAnsi="Times New Roman" w:eastAsia="Times New Roman" w:cs="Times New Roman"/>
                <w:spacing w:val="-8"/>
                <w:sz w:val="21"/>
                <w:szCs w:val="21"/>
                <w:u w:val="single" w:color="auto"/>
              </w:rPr>
              <w:t>1</w:t>
            </w:r>
            <w:r>
              <w:rPr>
                <w:rFonts w:ascii="Times New Roman" w:hAnsi="Times New Roman" w:eastAsia="Times New Roman" w:cs="Times New Roman"/>
                <w:spacing w:val="11"/>
                <w:sz w:val="21"/>
                <w:szCs w:val="21"/>
                <w:u w:val="single" w:color="auto"/>
              </w:rPr>
              <w:t xml:space="preserve"> </w:t>
            </w:r>
            <w:r>
              <w:rPr>
                <w:rFonts w:ascii="宋体" w:hAnsi="宋体" w:eastAsia="宋体" w:cs="宋体"/>
                <w:spacing w:val="-8"/>
                <w:sz w:val="21"/>
                <w:szCs w:val="21"/>
              </w:rPr>
              <w:t>月</w:t>
            </w:r>
            <w:r>
              <w:rPr>
                <w:rFonts w:ascii="Times New Roman" w:hAnsi="Times New Roman" w:eastAsia="Times New Roman" w:cs="Times New Roman"/>
                <w:spacing w:val="12"/>
                <w:sz w:val="21"/>
                <w:szCs w:val="21"/>
                <w:u w:val="single" w:color="auto"/>
              </w:rPr>
              <w:t xml:space="preserve">  </w:t>
            </w:r>
            <w:r>
              <w:rPr>
                <w:rFonts w:ascii="Times New Roman" w:hAnsi="Times New Roman" w:eastAsia="Times New Roman" w:cs="Times New Roman"/>
                <w:spacing w:val="-8"/>
                <w:sz w:val="21"/>
                <w:szCs w:val="21"/>
                <w:u w:val="single" w:color="auto"/>
              </w:rPr>
              <w:t xml:space="preserve">1  </w:t>
            </w:r>
            <w:r>
              <w:rPr>
                <w:rFonts w:ascii="Times New Roman" w:hAnsi="Times New Roman" w:eastAsia="Times New Roman" w:cs="Times New Roman"/>
                <w:spacing w:val="-8"/>
                <w:sz w:val="21"/>
                <w:szCs w:val="21"/>
              </w:rPr>
              <w:t xml:space="preserve"> </w:t>
            </w:r>
            <w:r>
              <w:rPr>
                <w:rFonts w:ascii="宋体" w:hAnsi="宋体" w:eastAsia="宋体" w:cs="宋体"/>
                <w:spacing w:val="-8"/>
                <w:sz w:val="21"/>
                <w:szCs w:val="21"/>
              </w:rPr>
              <w:t>日至</w:t>
            </w:r>
            <w:r>
              <w:rPr>
                <w:rFonts w:ascii="宋体" w:hAnsi="宋体" w:eastAsia="宋体" w:cs="宋体"/>
                <w:spacing w:val="-8"/>
                <w:sz w:val="21"/>
                <w:szCs w:val="21"/>
                <w:u w:val="single" w:color="auto"/>
              </w:rPr>
              <w:t>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8" w:type="dxa"/>
            <w:vAlign w:val="top"/>
          </w:tcPr>
          <w:p>
            <w:pPr>
              <w:pStyle w:val="8"/>
              <w:spacing w:line="367" w:lineRule="auto"/>
            </w:pPr>
          </w:p>
          <w:p>
            <w:pPr>
              <w:spacing w:before="61" w:line="187" w:lineRule="auto"/>
              <w:ind w:left="46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3.6</w:t>
            </w:r>
          </w:p>
        </w:tc>
        <w:tc>
          <w:tcPr>
            <w:tcW w:w="2092" w:type="dxa"/>
            <w:vAlign w:val="top"/>
          </w:tcPr>
          <w:p>
            <w:pPr>
              <w:spacing w:before="170" w:line="442" w:lineRule="exact"/>
              <w:ind w:left="211"/>
              <w:rPr>
                <w:rFonts w:ascii="宋体" w:hAnsi="宋体" w:eastAsia="宋体" w:cs="宋体"/>
                <w:sz w:val="21"/>
                <w:szCs w:val="21"/>
              </w:rPr>
            </w:pPr>
            <w:r>
              <w:rPr>
                <w:rFonts w:ascii="宋体" w:hAnsi="宋体" w:eastAsia="宋体" w:cs="宋体"/>
                <w:spacing w:val="-1"/>
                <w:position w:val="17"/>
                <w:sz w:val="21"/>
                <w:szCs w:val="21"/>
              </w:rPr>
              <w:t>是否允许递交备选</w:t>
            </w:r>
          </w:p>
          <w:p>
            <w:pPr>
              <w:spacing w:line="221" w:lineRule="auto"/>
              <w:ind w:left="630"/>
              <w:rPr>
                <w:rFonts w:ascii="宋体" w:hAnsi="宋体" w:eastAsia="宋体" w:cs="宋体"/>
                <w:sz w:val="21"/>
                <w:szCs w:val="21"/>
              </w:rPr>
            </w:pPr>
            <w:r>
              <w:rPr>
                <w:rFonts w:ascii="宋体" w:hAnsi="宋体" w:eastAsia="宋体" w:cs="宋体"/>
                <w:spacing w:val="-2"/>
                <w:sz w:val="21"/>
                <w:szCs w:val="21"/>
              </w:rPr>
              <w:t>投标方案</w:t>
            </w:r>
          </w:p>
        </w:tc>
        <w:tc>
          <w:tcPr>
            <w:tcW w:w="6346" w:type="dxa"/>
            <w:vAlign w:val="top"/>
          </w:tcPr>
          <w:p>
            <w:pPr>
              <w:spacing w:before="66" w:line="485" w:lineRule="exact"/>
              <w:ind w:left="196"/>
              <w:rPr>
                <w:rFonts w:ascii="宋体" w:hAnsi="宋体" w:eastAsia="宋体" w:cs="宋体"/>
                <w:sz w:val="21"/>
                <w:szCs w:val="21"/>
              </w:rPr>
            </w:pPr>
            <w:r>
              <w:rPr>
                <w:rFonts w:ascii="宋体" w:hAnsi="宋体" w:eastAsia="宋体" w:cs="宋体"/>
                <w:spacing w:val="-20"/>
                <w:position w:val="13"/>
                <w:sz w:val="31"/>
                <w:szCs w:val="31"/>
              </w:rPr>
              <w:t>√</w:t>
            </w:r>
            <w:r>
              <w:rPr>
                <w:rFonts w:ascii="宋体" w:hAnsi="宋体" w:eastAsia="宋体" w:cs="宋体"/>
                <w:spacing w:val="-20"/>
                <w:position w:val="13"/>
                <w:sz w:val="21"/>
                <w:szCs w:val="21"/>
              </w:rPr>
              <w:t>不允许</w:t>
            </w:r>
          </w:p>
          <w:p>
            <w:pPr>
              <w:spacing w:line="218" w:lineRule="auto"/>
              <w:ind w:left="128"/>
              <w:rPr>
                <w:rFonts w:ascii="宋体" w:hAnsi="宋体" w:eastAsia="宋体" w:cs="宋体"/>
                <w:sz w:val="21"/>
                <w:szCs w:val="21"/>
              </w:rPr>
            </w:pPr>
            <w:r>
              <w:rPr>
                <w:rFonts w:ascii="Times New Roman" w:hAnsi="Times New Roman" w:eastAsia="Times New Roman" w:cs="Times New Roman"/>
                <w:spacing w:val="-6"/>
                <w:sz w:val="31"/>
                <w:szCs w:val="31"/>
              </w:rPr>
              <w:t>□</w:t>
            </w:r>
            <w:r>
              <w:rPr>
                <w:rFonts w:ascii="宋体" w:hAnsi="宋体" w:eastAsia="宋体" w:cs="宋体"/>
                <w:spacing w:val="-6"/>
                <w:sz w:val="21"/>
                <w:szCs w:val="21"/>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168" w:type="dxa"/>
            <w:vAlign w:val="top"/>
          </w:tcPr>
          <w:p>
            <w:pPr>
              <w:pStyle w:val="8"/>
              <w:spacing w:line="394" w:lineRule="auto"/>
            </w:pPr>
          </w:p>
          <w:p>
            <w:pPr>
              <w:spacing w:before="60" w:line="187" w:lineRule="auto"/>
              <w:ind w:left="3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3.7.3</w:t>
            </w:r>
          </w:p>
        </w:tc>
        <w:tc>
          <w:tcPr>
            <w:tcW w:w="2092" w:type="dxa"/>
            <w:vAlign w:val="top"/>
          </w:tcPr>
          <w:p>
            <w:pPr>
              <w:pStyle w:val="8"/>
              <w:spacing w:line="348" w:lineRule="auto"/>
            </w:pPr>
          </w:p>
          <w:p>
            <w:pPr>
              <w:spacing w:before="68" w:line="220" w:lineRule="auto"/>
              <w:ind w:left="314"/>
              <w:rPr>
                <w:rFonts w:ascii="宋体" w:hAnsi="宋体" w:eastAsia="宋体" w:cs="宋体"/>
                <w:sz w:val="21"/>
                <w:szCs w:val="21"/>
              </w:rPr>
            </w:pPr>
            <w:r>
              <w:rPr>
                <w:rFonts w:ascii="宋体" w:hAnsi="宋体" w:eastAsia="宋体" w:cs="宋体"/>
                <w:spacing w:val="-1"/>
                <w:sz w:val="21"/>
                <w:szCs w:val="21"/>
              </w:rPr>
              <w:t>签字或盖章要求</w:t>
            </w:r>
          </w:p>
        </w:tc>
        <w:tc>
          <w:tcPr>
            <w:tcW w:w="6346" w:type="dxa"/>
            <w:vAlign w:val="top"/>
          </w:tcPr>
          <w:p>
            <w:pPr>
              <w:spacing w:before="51" w:line="256" w:lineRule="auto"/>
              <w:ind w:left="114" w:right="138" w:firstLine="2"/>
              <w:jc w:val="both"/>
              <w:rPr>
                <w:rFonts w:ascii="宋体" w:hAnsi="宋体" w:eastAsia="宋体" w:cs="宋体"/>
                <w:sz w:val="21"/>
                <w:szCs w:val="21"/>
              </w:rPr>
            </w:pPr>
            <w:r>
              <w:rPr>
                <w:rFonts w:ascii="宋体" w:hAnsi="宋体" w:eastAsia="宋体" w:cs="宋体"/>
                <w:spacing w:val="-3"/>
                <w:sz w:val="21"/>
                <w:szCs w:val="21"/>
              </w:rPr>
              <w:t>如为联合体投标的，</w:t>
            </w:r>
            <w:r>
              <w:rPr>
                <w:rFonts w:ascii="宋体" w:hAnsi="宋体" w:eastAsia="宋体" w:cs="宋体"/>
                <w:spacing w:val="-20"/>
                <w:sz w:val="21"/>
                <w:szCs w:val="21"/>
              </w:rPr>
              <w:t xml:space="preserve"> </w:t>
            </w:r>
            <w:r>
              <w:rPr>
                <w:rFonts w:ascii="宋体" w:hAnsi="宋体" w:eastAsia="宋体" w:cs="宋体"/>
                <w:spacing w:val="-3"/>
                <w:sz w:val="21"/>
                <w:szCs w:val="21"/>
              </w:rPr>
              <w:t>投标文件除招标文件中规定需要联合</w:t>
            </w:r>
            <w:r>
              <w:rPr>
                <w:rFonts w:ascii="宋体" w:hAnsi="宋体" w:eastAsia="宋体" w:cs="宋体"/>
                <w:spacing w:val="-4"/>
                <w:sz w:val="21"/>
                <w:szCs w:val="21"/>
              </w:rPr>
              <w:t>体各方均</w:t>
            </w:r>
            <w:r>
              <w:rPr>
                <w:rFonts w:ascii="宋体" w:hAnsi="宋体" w:eastAsia="宋体" w:cs="宋体"/>
                <w:sz w:val="21"/>
                <w:szCs w:val="21"/>
              </w:rPr>
              <w:t xml:space="preserve"> </w:t>
            </w:r>
            <w:r>
              <w:rPr>
                <w:rFonts w:ascii="宋体" w:hAnsi="宋体" w:eastAsia="宋体" w:cs="宋体"/>
                <w:spacing w:val="-3"/>
                <w:sz w:val="21"/>
                <w:szCs w:val="21"/>
              </w:rPr>
              <w:t>须签字盖章的，其余均可只由联合体牵头人按照招标文件要求签字</w:t>
            </w:r>
            <w:r>
              <w:rPr>
                <w:rFonts w:ascii="宋体" w:hAnsi="宋体" w:eastAsia="宋体" w:cs="宋体"/>
                <w:sz w:val="21"/>
                <w:szCs w:val="21"/>
              </w:rPr>
              <w:t xml:space="preserve"> </w:t>
            </w:r>
            <w:r>
              <w:rPr>
                <w:rFonts w:ascii="宋体" w:hAnsi="宋体" w:eastAsia="宋体" w:cs="宋体"/>
                <w:spacing w:val="-5"/>
                <w:sz w:val="21"/>
                <w:szCs w:val="21"/>
              </w:rPr>
              <w:t>盖章即可。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1168" w:type="dxa"/>
            <w:vAlign w:val="top"/>
          </w:tcPr>
          <w:p>
            <w:pPr>
              <w:pStyle w:val="8"/>
              <w:spacing w:line="367" w:lineRule="auto"/>
            </w:pPr>
          </w:p>
          <w:p>
            <w:pPr>
              <w:spacing w:before="61" w:line="187" w:lineRule="auto"/>
              <w:ind w:left="3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3.7.4</w:t>
            </w:r>
          </w:p>
        </w:tc>
        <w:tc>
          <w:tcPr>
            <w:tcW w:w="2092" w:type="dxa"/>
            <w:vAlign w:val="top"/>
          </w:tcPr>
          <w:p>
            <w:pPr>
              <w:pStyle w:val="8"/>
              <w:spacing w:line="321" w:lineRule="auto"/>
            </w:pPr>
          </w:p>
          <w:p>
            <w:pPr>
              <w:spacing w:before="68" w:line="221" w:lineRule="auto"/>
              <w:ind w:left="422"/>
              <w:rPr>
                <w:rFonts w:ascii="宋体" w:hAnsi="宋体" w:eastAsia="宋体" w:cs="宋体"/>
                <w:sz w:val="21"/>
                <w:szCs w:val="21"/>
              </w:rPr>
            </w:pPr>
            <w:r>
              <w:rPr>
                <w:rFonts w:ascii="宋体" w:hAnsi="宋体" w:eastAsia="宋体" w:cs="宋体"/>
                <w:spacing w:val="-2"/>
                <w:sz w:val="21"/>
                <w:szCs w:val="21"/>
              </w:rPr>
              <w:t>投标文件份数</w:t>
            </w:r>
          </w:p>
        </w:tc>
        <w:tc>
          <w:tcPr>
            <w:tcW w:w="6346" w:type="dxa"/>
            <w:vAlign w:val="top"/>
          </w:tcPr>
          <w:p>
            <w:pPr>
              <w:spacing w:before="170" w:line="442" w:lineRule="exact"/>
              <w:ind w:left="116"/>
              <w:rPr>
                <w:rFonts w:ascii="宋体" w:hAnsi="宋体" w:eastAsia="宋体" w:cs="宋体"/>
                <w:sz w:val="21"/>
                <w:szCs w:val="21"/>
              </w:rPr>
            </w:pPr>
            <w:r>
              <w:rPr>
                <w:rFonts w:ascii="宋体" w:hAnsi="宋体" w:eastAsia="宋体" w:cs="宋体"/>
                <w:spacing w:val="8"/>
                <w:position w:val="17"/>
                <w:sz w:val="21"/>
                <w:szCs w:val="21"/>
              </w:rPr>
              <w:t>投标人中标后须提交与网络上传文件内容一致的纸质投标文件六</w:t>
            </w:r>
          </w:p>
          <w:p>
            <w:pPr>
              <w:spacing w:line="220" w:lineRule="auto"/>
              <w:ind w:left="113"/>
              <w:rPr>
                <w:rFonts w:ascii="宋体" w:hAnsi="宋体" w:eastAsia="宋体" w:cs="宋体"/>
                <w:sz w:val="21"/>
                <w:szCs w:val="21"/>
              </w:rPr>
            </w:pPr>
            <w:r>
              <w:rPr>
                <w:rFonts w:ascii="宋体" w:hAnsi="宋体" w:eastAsia="宋体" w:cs="宋体"/>
                <w:spacing w:val="-10"/>
                <w:sz w:val="21"/>
                <w:szCs w:val="21"/>
              </w:rPr>
              <w:t>份，电子版二份（</w:t>
            </w:r>
            <w:r>
              <w:rPr>
                <w:rFonts w:ascii="Times New Roman" w:hAnsi="Times New Roman" w:eastAsia="Times New Roman" w:cs="Times New Roman"/>
                <w:spacing w:val="-10"/>
                <w:sz w:val="21"/>
                <w:szCs w:val="21"/>
              </w:rPr>
              <w:t xml:space="preserve">U </w:t>
            </w:r>
            <w:r>
              <w:rPr>
                <w:rFonts w:ascii="宋体" w:hAnsi="宋体" w:eastAsia="宋体" w:cs="宋体"/>
                <w:spacing w:val="-10"/>
                <w:sz w:val="21"/>
                <w:szCs w:val="21"/>
              </w:rPr>
              <w:t>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68" w:type="dxa"/>
            <w:vAlign w:val="top"/>
          </w:tcPr>
          <w:p>
            <w:pPr>
              <w:spacing w:before="209" w:line="187" w:lineRule="auto"/>
              <w:ind w:left="3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3.7.5</w:t>
            </w:r>
          </w:p>
        </w:tc>
        <w:tc>
          <w:tcPr>
            <w:tcW w:w="2092" w:type="dxa"/>
            <w:vAlign w:val="top"/>
          </w:tcPr>
          <w:p>
            <w:pPr>
              <w:spacing w:before="171" w:line="221" w:lineRule="auto"/>
              <w:ind w:left="628"/>
              <w:rPr>
                <w:rFonts w:ascii="宋体" w:hAnsi="宋体" w:eastAsia="宋体" w:cs="宋体"/>
                <w:sz w:val="21"/>
                <w:szCs w:val="21"/>
              </w:rPr>
            </w:pPr>
            <w:r>
              <w:rPr>
                <w:rFonts w:ascii="宋体" w:hAnsi="宋体" w:eastAsia="宋体" w:cs="宋体"/>
                <w:spacing w:val="-2"/>
                <w:sz w:val="21"/>
                <w:szCs w:val="21"/>
              </w:rPr>
              <w:t>装订要求</w:t>
            </w:r>
          </w:p>
        </w:tc>
        <w:tc>
          <w:tcPr>
            <w:tcW w:w="6346" w:type="dxa"/>
            <w:vAlign w:val="top"/>
          </w:tcPr>
          <w:p>
            <w:pPr>
              <w:spacing w:before="170" w:line="220" w:lineRule="auto"/>
              <w:ind w:left="114"/>
              <w:rPr>
                <w:rFonts w:ascii="宋体" w:hAnsi="宋体" w:eastAsia="宋体" w:cs="宋体"/>
                <w:sz w:val="21"/>
                <w:szCs w:val="21"/>
              </w:rPr>
            </w:pPr>
            <w:r>
              <w:rPr>
                <w:rFonts w:ascii="宋体" w:hAnsi="宋体" w:eastAsia="宋体" w:cs="宋体"/>
                <w:spacing w:val="-1"/>
                <w:sz w:val="21"/>
                <w:szCs w:val="21"/>
              </w:rPr>
              <w:t>本项目为电子标，网络递交投标文件，无需装订。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8" w:type="dxa"/>
            <w:vAlign w:val="top"/>
          </w:tcPr>
          <w:p>
            <w:pPr>
              <w:pStyle w:val="8"/>
              <w:spacing w:line="367" w:lineRule="auto"/>
            </w:pPr>
          </w:p>
          <w:p>
            <w:pPr>
              <w:spacing w:before="60" w:line="187" w:lineRule="auto"/>
              <w:ind w:left="37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4.1.2</w:t>
            </w:r>
          </w:p>
        </w:tc>
        <w:tc>
          <w:tcPr>
            <w:tcW w:w="2092" w:type="dxa"/>
            <w:vAlign w:val="top"/>
          </w:tcPr>
          <w:p>
            <w:pPr>
              <w:spacing w:before="172" w:line="440" w:lineRule="exact"/>
              <w:ind w:left="207"/>
              <w:rPr>
                <w:rFonts w:ascii="宋体" w:hAnsi="宋体" w:eastAsia="宋体" w:cs="宋体"/>
                <w:sz w:val="21"/>
                <w:szCs w:val="21"/>
              </w:rPr>
            </w:pPr>
            <w:r>
              <w:rPr>
                <w:rFonts w:ascii="宋体" w:hAnsi="宋体" w:eastAsia="宋体" w:cs="宋体"/>
                <w:spacing w:val="-1"/>
                <w:position w:val="17"/>
                <w:sz w:val="21"/>
                <w:szCs w:val="21"/>
              </w:rPr>
              <w:t>封套上应载明的信</w:t>
            </w:r>
          </w:p>
          <w:p>
            <w:pPr>
              <w:spacing w:line="228" w:lineRule="auto"/>
              <w:ind w:left="951"/>
              <w:rPr>
                <w:rFonts w:ascii="宋体" w:hAnsi="宋体" w:eastAsia="宋体" w:cs="宋体"/>
                <w:sz w:val="21"/>
                <w:szCs w:val="21"/>
              </w:rPr>
            </w:pPr>
            <w:r>
              <w:rPr>
                <w:rFonts w:ascii="宋体" w:hAnsi="宋体" w:eastAsia="宋体" w:cs="宋体"/>
                <w:sz w:val="21"/>
                <w:szCs w:val="21"/>
              </w:rPr>
              <w:t>息</w:t>
            </w:r>
          </w:p>
        </w:tc>
        <w:tc>
          <w:tcPr>
            <w:tcW w:w="6346" w:type="dxa"/>
            <w:vAlign w:val="top"/>
          </w:tcPr>
          <w:p>
            <w:pPr>
              <w:pStyle w:val="8"/>
              <w:spacing w:line="363" w:lineRule="auto"/>
            </w:pPr>
          </w:p>
          <w:p>
            <w:pPr>
              <w:spacing w:before="61" w:line="233" w:lineRule="auto"/>
              <w:ind w:left="105"/>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6" w:hRule="atLeast"/>
        </w:trPr>
        <w:tc>
          <w:tcPr>
            <w:tcW w:w="1168" w:type="dxa"/>
            <w:vAlign w:val="top"/>
          </w:tcPr>
          <w:p>
            <w:pPr>
              <w:pStyle w:val="8"/>
              <w:spacing w:line="268" w:lineRule="auto"/>
            </w:pPr>
          </w:p>
          <w:p>
            <w:pPr>
              <w:pStyle w:val="8"/>
              <w:spacing w:line="268" w:lineRule="auto"/>
            </w:pPr>
          </w:p>
          <w:p>
            <w:pPr>
              <w:pStyle w:val="8"/>
              <w:spacing w:line="268" w:lineRule="auto"/>
            </w:pPr>
          </w:p>
          <w:p>
            <w:pPr>
              <w:spacing w:before="60" w:line="187" w:lineRule="auto"/>
              <w:ind w:left="37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4.2.2</w:t>
            </w:r>
          </w:p>
        </w:tc>
        <w:tc>
          <w:tcPr>
            <w:tcW w:w="2092" w:type="dxa"/>
            <w:vAlign w:val="top"/>
          </w:tcPr>
          <w:p>
            <w:pPr>
              <w:pStyle w:val="8"/>
              <w:spacing w:line="252" w:lineRule="auto"/>
            </w:pPr>
          </w:p>
          <w:p>
            <w:pPr>
              <w:pStyle w:val="8"/>
              <w:spacing w:line="252" w:lineRule="auto"/>
            </w:pPr>
          </w:p>
          <w:p>
            <w:pPr>
              <w:pStyle w:val="8"/>
              <w:spacing w:line="253" w:lineRule="auto"/>
            </w:pPr>
          </w:p>
          <w:p>
            <w:pPr>
              <w:spacing w:before="68" w:line="221" w:lineRule="auto"/>
              <w:ind w:left="209"/>
              <w:rPr>
                <w:rFonts w:ascii="宋体" w:hAnsi="宋体" w:eastAsia="宋体" w:cs="宋体"/>
                <w:sz w:val="21"/>
                <w:szCs w:val="21"/>
              </w:rPr>
            </w:pPr>
            <w:r>
              <w:rPr>
                <w:rFonts w:ascii="宋体" w:hAnsi="宋体" w:eastAsia="宋体" w:cs="宋体"/>
                <w:spacing w:val="-1"/>
                <w:sz w:val="21"/>
                <w:szCs w:val="21"/>
              </w:rPr>
              <w:t>递交投标文件地点</w:t>
            </w:r>
          </w:p>
        </w:tc>
        <w:tc>
          <w:tcPr>
            <w:tcW w:w="6346" w:type="dxa"/>
            <w:vAlign w:val="top"/>
          </w:tcPr>
          <w:p>
            <w:pPr>
              <w:spacing w:before="170" w:line="220" w:lineRule="auto"/>
              <w:ind w:left="114"/>
              <w:rPr>
                <w:rFonts w:ascii="宋体" w:hAnsi="宋体" w:eastAsia="宋体" w:cs="宋体"/>
                <w:sz w:val="21"/>
                <w:szCs w:val="21"/>
              </w:rPr>
            </w:pPr>
            <w:r>
              <w:rPr>
                <w:rFonts w:ascii="宋体" w:hAnsi="宋体" w:eastAsia="宋体" w:cs="宋体"/>
                <w:spacing w:val="-4"/>
                <w:sz w:val="21"/>
                <w:szCs w:val="21"/>
              </w:rPr>
              <w:t>本项目采用“不见面交易”，即投标人在网上参加开标活动，无</w:t>
            </w:r>
          </w:p>
          <w:p>
            <w:pPr>
              <w:spacing w:before="191" w:line="439" w:lineRule="exact"/>
              <w:ind w:left="125"/>
              <w:rPr>
                <w:rFonts w:ascii="宋体" w:hAnsi="宋体" w:eastAsia="宋体" w:cs="宋体"/>
                <w:sz w:val="21"/>
                <w:szCs w:val="21"/>
              </w:rPr>
            </w:pPr>
            <w:r>
              <w:rPr>
                <w:rFonts w:ascii="宋体" w:hAnsi="宋体" w:eastAsia="宋体" w:cs="宋体"/>
                <w:spacing w:val="1"/>
                <w:position w:val="17"/>
                <w:sz w:val="21"/>
                <w:szCs w:val="21"/>
              </w:rPr>
              <w:t>需再到开标现场。远程网络开标具体详见辽宁</w:t>
            </w:r>
            <w:r>
              <w:rPr>
                <w:rFonts w:ascii="宋体" w:hAnsi="宋体" w:eastAsia="宋体" w:cs="宋体"/>
                <w:position w:val="17"/>
                <w:sz w:val="21"/>
                <w:szCs w:val="21"/>
              </w:rPr>
              <w:t>建设工程信息网首页</w:t>
            </w:r>
          </w:p>
          <w:p>
            <w:pPr>
              <w:spacing w:line="220" w:lineRule="auto"/>
              <w:ind w:left="99"/>
              <w:rPr>
                <w:rFonts w:ascii="宋体" w:hAnsi="宋体" w:eastAsia="宋体" w:cs="宋体"/>
                <w:sz w:val="21"/>
                <w:szCs w:val="21"/>
              </w:rPr>
            </w:pPr>
            <w:r>
              <w:rPr>
                <w:rFonts w:ascii="宋体" w:hAnsi="宋体" w:eastAsia="宋体" w:cs="宋体"/>
                <w:sz w:val="21"/>
                <w:szCs w:val="21"/>
              </w:rPr>
              <w:t>“辽宁省电子招标投标交易综合服务系统不见面开标操作说明”。</w:t>
            </w:r>
          </w:p>
          <w:p>
            <w:pPr>
              <w:spacing w:before="187" w:line="221" w:lineRule="auto"/>
              <w:ind w:left="130"/>
              <w:rPr>
                <w:rFonts w:ascii="宋体" w:hAnsi="宋体" w:eastAsia="宋体" w:cs="宋体"/>
                <w:sz w:val="21"/>
                <w:szCs w:val="21"/>
              </w:rPr>
            </w:pPr>
            <w:r>
              <w:rPr>
                <w:rFonts w:ascii="宋体" w:hAnsi="宋体" w:eastAsia="宋体" w:cs="宋体"/>
                <w:spacing w:val="-6"/>
                <w:sz w:val="21"/>
                <w:szCs w:val="21"/>
              </w:rPr>
              <w:t>网络递交： 辽宁省电子招标投标交易综合服务系统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68" w:type="dxa"/>
            <w:vAlign w:val="top"/>
          </w:tcPr>
          <w:p>
            <w:pPr>
              <w:spacing w:before="209" w:line="187" w:lineRule="auto"/>
              <w:ind w:left="37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4.2.3</w:t>
            </w:r>
          </w:p>
        </w:tc>
        <w:tc>
          <w:tcPr>
            <w:tcW w:w="2092" w:type="dxa"/>
            <w:vAlign w:val="top"/>
          </w:tcPr>
          <w:p>
            <w:pPr>
              <w:spacing w:before="170" w:line="221" w:lineRule="auto"/>
              <w:ind w:left="211"/>
              <w:rPr>
                <w:rFonts w:ascii="宋体" w:hAnsi="宋体" w:eastAsia="宋体" w:cs="宋体"/>
                <w:sz w:val="21"/>
                <w:szCs w:val="21"/>
              </w:rPr>
            </w:pPr>
            <w:r>
              <w:rPr>
                <w:rFonts w:ascii="宋体" w:hAnsi="宋体" w:eastAsia="宋体" w:cs="宋体"/>
                <w:spacing w:val="-1"/>
                <w:sz w:val="21"/>
                <w:szCs w:val="21"/>
              </w:rPr>
              <w:t>是否退还投标文件</w:t>
            </w:r>
          </w:p>
        </w:tc>
        <w:tc>
          <w:tcPr>
            <w:tcW w:w="6346" w:type="dxa"/>
            <w:vAlign w:val="top"/>
          </w:tcPr>
          <w:p>
            <w:pPr>
              <w:spacing w:before="206" w:line="226" w:lineRule="auto"/>
              <w:ind w:left="105"/>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1168" w:type="dxa"/>
            <w:tcBorders>
              <w:bottom w:val="single" w:color="auto" w:sz="4" w:space="0"/>
            </w:tcBorders>
            <w:vAlign w:val="top"/>
          </w:tcPr>
          <w:p>
            <w:pPr>
              <w:pStyle w:val="8"/>
              <w:spacing w:line="293" w:lineRule="auto"/>
            </w:pPr>
          </w:p>
          <w:p>
            <w:pPr>
              <w:pStyle w:val="8"/>
              <w:spacing w:line="294" w:lineRule="auto"/>
            </w:pPr>
          </w:p>
          <w:p>
            <w:pPr>
              <w:spacing w:before="61" w:line="187" w:lineRule="auto"/>
              <w:ind w:left="46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5.1</w:t>
            </w:r>
          </w:p>
        </w:tc>
        <w:tc>
          <w:tcPr>
            <w:tcW w:w="2092" w:type="dxa"/>
            <w:tcBorders>
              <w:bottom w:val="single" w:color="auto" w:sz="4" w:space="0"/>
            </w:tcBorders>
            <w:vAlign w:val="top"/>
          </w:tcPr>
          <w:p>
            <w:pPr>
              <w:pStyle w:val="8"/>
              <w:spacing w:line="270" w:lineRule="auto"/>
            </w:pPr>
          </w:p>
          <w:p>
            <w:pPr>
              <w:pStyle w:val="8"/>
              <w:spacing w:line="271" w:lineRule="auto"/>
            </w:pPr>
          </w:p>
          <w:p>
            <w:pPr>
              <w:spacing w:before="69" w:line="221" w:lineRule="auto"/>
              <w:ind w:left="314"/>
              <w:rPr>
                <w:rFonts w:ascii="宋体" w:hAnsi="宋体" w:eastAsia="宋体" w:cs="宋体"/>
                <w:sz w:val="21"/>
                <w:szCs w:val="21"/>
              </w:rPr>
            </w:pPr>
            <w:r>
              <w:rPr>
                <w:rFonts w:ascii="宋体" w:hAnsi="宋体" w:eastAsia="宋体" w:cs="宋体"/>
                <w:spacing w:val="-1"/>
                <w:sz w:val="21"/>
                <w:szCs w:val="21"/>
              </w:rPr>
              <w:t>开标时间和地点</w:t>
            </w:r>
          </w:p>
        </w:tc>
        <w:tc>
          <w:tcPr>
            <w:tcW w:w="6346" w:type="dxa"/>
            <w:tcBorders>
              <w:bottom w:val="single" w:color="auto" w:sz="4" w:space="0"/>
            </w:tcBorders>
            <w:vAlign w:val="top"/>
          </w:tcPr>
          <w:p>
            <w:pPr>
              <w:spacing w:before="171" w:line="221" w:lineRule="auto"/>
              <w:ind w:left="114"/>
              <w:rPr>
                <w:rFonts w:ascii="宋体" w:hAnsi="宋体" w:eastAsia="宋体" w:cs="宋体"/>
                <w:sz w:val="21"/>
                <w:szCs w:val="21"/>
              </w:rPr>
            </w:pPr>
            <w:r>
              <w:rPr>
                <w:rFonts w:ascii="宋体" w:hAnsi="宋体" w:eastAsia="宋体" w:cs="宋体"/>
                <w:spacing w:val="-9"/>
                <w:sz w:val="21"/>
                <w:szCs w:val="21"/>
              </w:rPr>
              <w:t>开标时间： 同投标截止时间</w:t>
            </w:r>
          </w:p>
          <w:p>
            <w:pPr>
              <w:spacing w:before="189" w:line="440" w:lineRule="exact"/>
              <w:ind w:left="114"/>
              <w:rPr>
                <w:rFonts w:ascii="宋体" w:hAnsi="宋体" w:eastAsia="宋体" w:cs="宋体"/>
                <w:sz w:val="21"/>
                <w:szCs w:val="21"/>
              </w:rPr>
            </w:pPr>
            <w:r>
              <w:rPr>
                <w:rFonts w:ascii="宋体" w:hAnsi="宋体" w:eastAsia="宋体" w:cs="宋体"/>
                <w:spacing w:val="-3"/>
                <w:position w:val="17"/>
                <w:sz w:val="21"/>
                <w:szCs w:val="21"/>
              </w:rPr>
              <w:t>开标地点：</w:t>
            </w:r>
            <w:r>
              <w:rPr>
                <w:rFonts w:ascii="宋体" w:hAnsi="宋体" w:eastAsia="宋体" w:cs="宋体"/>
                <w:spacing w:val="-50"/>
                <w:position w:val="17"/>
                <w:sz w:val="21"/>
                <w:szCs w:val="21"/>
              </w:rPr>
              <w:t xml:space="preserve"> </w:t>
            </w:r>
            <w:r>
              <w:rPr>
                <w:rFonts w:ascii="宋体" w:hAnsi="宋体" w:eastAsia="宋体" w:cs="宋体"/>
                <w:spacing w:val="-3"/>
                <w:position w:val="17"/>
                <w:sz w:val="21"/>
                <w:szCs w:val="21"/>
              </w:rPr>
              <w:t>大石桥市审批技术审查与公共资源交易中心</w:t>
            </w:r>
            <w:r>
              <w:rPr>
                <w:rFonts w:ascii="Times New Roman" w:hAnsi="Times New Roman" w:eastAsia="Times New Roman" w:cs="Times New Roman"/>
                <w:spacing w:val="-3"/>
                <w:position w:val="17"/>
                <w:sz w:val="21"/>
                <w:szCs w:val="21"/>
              </w:rPr>
              <w:t>(</w:t>
            </w:r>
            <w:r>
              <w:rPr>
                <w:rFonts w:ascii="宋体" w:hAnsi="宋体" w:eastAsia="宋体" w:cs="宋体"/>
                <w:spacing w:val="-3"/>
                <w:position w:val="17"/>
                <w:sz w:val="21"/>
                <w:szCs w:val="21"/>
              </w:rPr>
              <w:t>营口大石桥</w:t>
            </w:r>
          </w:p>
          <w:p>
            <w:pPr>
              <w:spacing w:line="213" w:lineRule="auto"/>
              <w:ind w:left="119"/>
              <w:rPr>
                <w:rFonts w:ascii="Times New Roman" w:hAnsi="Times New Roman" w:eastAsia="Times New Roman" w:cs="Times New Roman"/>
                <w:sz w:val="21"/>
                <w:szCs w:val="21"/>
              </w:rPr>
            </w:pPr>
            <w:r>
              <w:rPr>
                <w:rFonts w:ascii="宋体" w:hAnsi="宋体" w:eastAsia="宋体" w:cs="宋体"/>
                <w:spacing w:val="-4"/>
                <w:sz w:val="21"/>
                <w:szCs w:val="21"/>
              </w:rPr>
              <w:t>市二高街</w:t>
            </w:r>
            <w:r>
              <w:rPr>
                <w:rFonts w:ascii="宋体" w:hAnsi="宋体" w:eastAsia="宋体" w:cs="宋体"/>
                <w:spacing w:val="-48"/>
                <w:sz w:val="21"/>
                <w:szCs w:val="21"/>
              </w:rPr>
              <w:t xml:space="preserve"> </w:t>
            </w:r>
            <w:r>
              <w:rPr>
                <w:rFonts w:ascii="Times New Roman" w:hAnsi="Times New Roman" w:eastAsia="Times New Roman" w:cs="Times New Roman"/>
                <w:spacing w:val="-4"/>
                <w:sz w:val="21"/>
                <w:szCs w:val="21"/>
              </w:rPr>
              <w:t>2</w:t>
            </w:r>
            <w:r>
              <w:rPr>
                <w:rFonts w:ascii="Times New Roman" w:hAnsi="Times New Roman" w:eastAsia="Times New Roman" w:cs="Times New Roman"/>
                <w:spacing w:val="11"/>
                <w:sz w:val="21"/>
                <w:szCs w:val="21"/>
              </w:rPr>
              <w:t xml:space="preserve"> </w:t>
            </w:r>
            <w:r>
              <w:rPr>
                <w:rFonts w:ascii="宋体" w:hAnsi="宋体" w:eastAsia="宋体" w:cs="宋体"/>
                <w:spacing w:val="-4"/>
                <w:sz w:val="21"/>
                <w:szCs w:val="21"/>
              </w:rPr>
              <w:t>号</w:t>
            </w:r>
            <w:r>
              <w:rPr>
                <w:rFonts w:ascii="Times New Roman" w:hAnsi="Times New Roman" w:eastAsia="Times New Roman" w:cs="Times New Roman"/>
                <w:spacing w:val="-4"/>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168" w:type="dxa"/>
            <w:tcBorders>
              <w:top w:val="single" w:color="auto" w:sz="4" w:space="0"/>
              <w:left w:val="single" w:color="auto" w:sz="4" w:space="0"/>
              <w:bottom w:val="single" w:color="auto" w:sz="4" w:space="0"/>
            </w:tcBorders>
            <w:vAlign w:val="top"/>
          </w:tcPr>
          <w:p>
            <w:pPr>
              <w:spacing w:before="212" w:line="187" w:lineRule="auto"/>
              <w:ind w:left="46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5.2</w:t>
            </w:r>
          </w:p>
        </w:tc>
        <w:tc>
          <w:tcPr>
            <w:tcW w:w="2092" w:type="dxa"/>
            <w:tcBorders>
              <w:top w:val="single" w:color="auto" w:sz="4" w:space="0"/>
              <w:bottom w:val="single" w:color="auto" w:sz="4" w:space="0"/>
            </w:tcBorders>
            <w:vAlign w:val="top"/>
          </w:tcPr>
          <w:p>
            <w:pPr>
              <w:spacing w:before="173" w:line="221" w:lineRule="auto"/>
              <w:ind w:left="629"/>
              <w:rPr>
                <w:rFonts w:ascii="宋体" w:hAnsi="宋体" w:eastAsia="宋体" w:cs="宋体"/>
                <w:sz w:val="21"/>
                <w:szCs w:val="21"/>
              </w:rPr>
            </w:pPr>
            <w:r>
              <w:rPr>
                <w:rFonts w:ascii="宋体" w:hAnsi="宋体" w:eastAsia="宋体" w:cs="宋体"/>
                <w:spacing w:val="-2"/>
                <w:sz w:val="21"/>
                <w:szCs w:val="21"/>
              </w:rPr>
              <w:t>开标程序</w:t>
            </w:r>
          </w:p>
        </w:tc>
        <w:tc>
          <w:tcPr>
            <w:tcW w:w="6346" w:type="dxa"/>
            <w:tcBorders>
              <w:top w:val="single" w:color="auto" w:sz="4" w:space="0"/>
              <w:bottom w:val="single" w:color="auto" w:sz="4" w:space="0"/>
              <w:right w:val="single" w:color="auto" w:sz="4" w:space="0"/>
            </w:tcBorders>
            <w:vAlign w:val="top"/>
          </w:tcPr>
          <w:p>
            <w:pPr>
              <w:spacing w:before="173" w:line="221" w:lineRule="auto"/>
              <w:ind w:left="114"/>
              <w:rPr>
                <w:rFonts w:ascii="宋体" w:hAnsi="宋体" w:eastAsia="宋体" w:cs="宋体"/>
                <w:sz w:val="21"/>
                <w:szCs w:val="21"/>
              </w:rPr>
            </w:pPr>
            <w:r>
              <w:rPr>
                <w:rFonts w:ascii="宋体" w:hAnsi="宋体" w:eastAsia="宋体" w:cs="宋体"/>
                <w:spacing w:val="-7"/>
                <w:sz w:val="21"/>
                <w:szCs w:val="21"/>
              </w:rPr>
              <w:t>开标顺序： 按照投标文件递交顺序</w:t>
            </w:r>
          </w:p>
        </w:tc>
      </w:tr>
    </w:tbl>
    <w:p>
      <w:pPr>
        <w:rPr>
          <w:rFonts w:ascii="Arial"/>
          <w:sz w:val="21"/>
        </w:rPr>
      </w:pPr>
    </w:p>
    <w:p>
      <w:pPr>
        <w:rPr>
          <w:rFonts w:ascii="Arial" w:hAnsi="Arial" w:eastAsia="Arial" w:cs="Arial"/>
          <w:sz w:val="21"/>
          <w:szCs w:val="21"/>
        </w:rPr>
        <w:sectPr>
          <w:pgSz w:w="11907" w:h="16839"/>
          <w:pgMar w:top="1134" w:right="1701" w:bottom="1134" w:left="1701" w:header="0" w:footer="0" w:gutter="0"/>
          <w:cols w:space="720" w:num="1"/>
          <w:rtlGutter w:val="0"/>
          <w:docGrid w:linePitch="0" w:charSpace="0"/>
        </w:sectPr>
      </w:pPr>
    </w:p>
    <w:tbl>
      <w:tblPr>
        <w:tblStyle w:val="7"/>
        <w:tblW w:w="9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2092"/>
        <w:gridCol w:w="63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1" w:hRule="atLeast"/>
        </w:trPr>
        <w:tc>
          <w:tcPr>
            <w:tcW w:w="1168" w:type="dxa"/>
            <w:vAlign w:val="top"/>
          </w:tcPr>
          <w:p>
            <w:pPr>
              <w:pStyle w:val="8"/>
              <w:spacing w:line="269" w:lineRule="auto"/>
            </w:pPr>
          </w:p>
          <w:p>
            <w:pPr>
              <w:pStyle w:val="8"/>
              <w:spacing w:line="270" w:lineRule="auto"/>
            </w:pPr>
          </w:p>
          <w:p>
            <w:pPr>
              <w:pStyle w:val="8"/>
              <w:spacing w:line="270" w:lineRule="auto"/>
            </w:pPr>
          </w:p>
          <w:p>
            <w:pPr>
              <w:spacing w:before="60" w:line="187" w:lineRule="auto"/>
              <w:ind w:left="38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6.1.1</w:t>
            </w:r>
          </w:p>
        </w:tc>
        <w:tc>
          <w:tcPr>
            <w:tcW w:w="2092" w:type="dxa"/>
            <w:vAlign w:val="top"/>
          </w:tcPr>
          <w:p>
            <w:pPr>
              <w:pStyle w:val="8"/>
              <w:spacing w:line="254" w:lineRule="auto"/>
            </w:pPr>
          </w:p>
          <w:p>
            <w:pPr>
              <w:pStyle w:val="8"/>
              <w:spacing w:line="254" w:lineRule="auto"/>
            </w:pPr>
          </w:p>
          <w:p>
            <w:pPr>
              <w:pStyle w:val="8"/>
              <w:spacing w:line="255" w:lineRule="auto"/>
            </w:pPr>
          </w:p>
          <w:p>
            <w:pPr>
              <w:spacing w:before="68" w:line="220" w:lineRule="auto"/>
              <w:ind w:left="207"/>
              <w:rPr>
                <w:rFonts w:ascii="宋体" w:hAnsi="宋体" w:eastAsia="宋体" w:cs="宋体"/>
                <w:sz w:val="21"/>
                <w:szCs w:val="21"/>
              </w:rPr>
            </w:pPr>
            <w:r>
              <w:rPr>
                <w:rFonts w:ascii="宋体" w:hAnsi="宋体" w:eastAsia="宋体" w:cs="宋体"/>
                <w:spacing w:val="-1"/>
                <w:sz w:val="21"/>
                <w:szCs w:val="21"/>
              </w:rPr>
              <w:t>评标委员会的组建</w:t>
            </w:r>
          </w:p>
        </w:tc>
        <w:tc>
          <w:tcPr>
            <w:tcW w:w="6346" w:type="dxa"/>
            <w:vAlign w:val="top"/>
          </w:tcPr>
          <w:p>
            <w:pPr>
              <w:spacing w:before="175" w:line="387" w:lineRule="auto"/>
              <w:ind w:left="114" w:right="103" w:hanging="2"/>
              <w:jc w:val="both"/>
              <w:rPr>
                <w:rFonts w:ascii="宋体" w:hAnsi="宋体" w:eastAsia="宋体" w:cs="宋体"/>
                <w:sz w:val="21"/>
                <w:szCs w:val="21"/>
              </w:rPr>
            </w:pPr>
            <w:r>
              <w:rPr>
                <w:rFonts w:ascii="宋体" w:hAnsi="宋体" w:eastAsia="宋体" w:cs="宋体"/>
                <w:spacing w:val="1"/>
                <w:sz w:val="21"/>
                <w:szCs w:val="21"/>
              </w:rPr>
              <w:t>评标委员会依法由招标人组建，由招标人或其委托的招标代理机构</w:t>
            </w:r>
            <w:r>
              <w:rPr>
                <w:rFonts w:ascii="宋体" w:hAnsi="宋体" w:eastAsia="宋体" w:cs="宋体"/>
                <w:spacing w:val="4"/>
                <w:sz w:val="21"/>
                <w:szCs w:val="21"/>
              </w:rPr>
              <w:t xml:space="preserve"> </w:t>
            </w:r>
            <w:r>
              <w:rPr>
                <w:rFonts w:ascii="宋体" w:hAnsi="宋体" w:eastAsia="宋体" w:cs="宋体"/>
                <w:spacing w:val="1"/>
                <w:sz w:val="21"/>
                <w:szCs w:val="21"/>
              </w:rPr>
              <w:t>熟悉相关业务的代表，以及有关技术、经济等方面的专家五人及以 上单数组成，其中技术、经济等方面的专家不得少于成员总数的三</w:t>
            </w:r>
          </w:p>
          <w:p>
            <w:pPr>
              <w:spacing w:line="221" w:lineRule="auto"/>
              <w:ind w:left="116"/>
              <w:rPr>
                <w:rFonts w:ascii="宋体" w:hAnsi="宋体" w:eastAsia="宋体" w:cs="宋体"/>
                <w:sz w:val="21"/>
                <w:szCs w:val="21"/>
              </w:rPr>
            </w:pPr>
            <w:r>
              <w:rPr>
                <w:rFonts w:ascii="宋体" w:hAnsi="宋体" w:eastAsia="宋体" w:cs="宋体"/>
                <w:spacing w:val="-2"/>
                <w:sz w:val="21"/>
                <w:szCs w:val="21"/>
              </w:rPr>
              <w:t>分之二。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168" w:type="dxa"/>
            <w:vAlign w:val="top"/>
          </w:tcPr>
          <w:p>
            <w:pPr>
              <w:pStyle w:val="8"/>
              <w:spacing w:line="365" w:lineRule="auto"/>
            </w:pPr>
          </w:p>
          <w:p>
            <w:pPr>
              <w:spacing w:before="61" w:line="187" w:lineRule="auto"/>
              <w:ind w:left="45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7.1</w:t>
            </w:r>
          </w:p>
        </w:tc>
        <w:tc>
          <w:tcPr>
            <w:tcW w:w="2092" w:type="dxa"/>
            <w:vAlign w:val="top"/>
          </w:tcPr>
          <w:p>
            <w:pPr>
              <w:spacing w:before="171" w:line="439" w:lineRule="exact"/>
              <w:ind w:left="211"/>
              <w:rPr>
                <w:rFonts w:ascii="宋体" w:hAnsi="宋体" w:eastAsia="宋体" w:cs="宋体"/>
                <w:sz w:val="21"/>
                <w:szCs w:val="21"/>
              </w:rPr>
            </w:pPr>
            <w:r>
              <w:rPr>
                <w:rFonts w:ascii="宋体" w:hAnsi="宋体" w:eastAsia="宋体" w:cs="宋体"/>
                <w:spacing w:val="-1"/>
                <w:position w:val="17"/>
                <w:sz w:val="21"/>
                <w:szCs w:val="21"/>
              </w:rPr>
              <w:t>是否授权评标委员</w:t>
            </w:r>
          </w:p>
          <w:p>
            <w:pPr>
              <w:spacing w:line="219" w:lineRule="auto"/>
              <w:ind w:left="418"/>
              <w:rPr>
                <w:rFonts w:ascii="宋体" w:hAnsi="宋体" w:eastAsia="宋体" w:cs="宋体"/>
                <w:sz w:val="21"/>
                <w:szCs w:val="21"/>
              </w:rPr>
            </w:pPr>
            <w:r>
              <w:rPr>
                <w:rFonts w:ascii="宋体" w:hAnsi="宋体" w:eastAsia="宋体" w:cs="宋体"/>
                <w:spacing w:val="-1"/>
                <w:sz w:val="21"/>
                <w:szCs w:val="21"/>
              </w:rPr>
              <w:t>会确定中标人</w:t>
            </w:r>
          </w:p>
        </w:tc>
        <w:tc>
          <w:tcPr>
            <w:tcW w:w="6346" w:type="dxa"/>
            <w:vAlign w:val="top"/>
          </w:tcPr>
          <w:p>
            <w:pPr>
              <w:spacing w:before="131" w:line="229" w:lineRule="auto"/>
              <w:ind w:left="128"/>
              <w:rPr>
                <w:rFonts w:ascii="宋体" w:hAnsi="宋体" w:eastAsia="宋体" w:cs="宋体"/>
                <w:sz w:val="21"/>
                <w:szCs w:val="21"/>
              </w:rPr>
            </w:pPr>
            <w:r>
              <w:rPr>
                <w:rFonts w:ascii="Times New Roman" w:hAnsi="Times New Roman" w:eastAsia="Times New Roman" w:cs="Times New Roman"/>
                <w:spacing w:val="-9"/>
                <w:sz w:val="31"/>
                <w:szCs w:val="31"/>
              </w:rPr>
              <w:t>□</w:t>
            </w:r>
            <w:r>
              <w:rPr>
                <w:rFonts w:ascii="宋体" w:hAnsi="宋体" w:eastAsia="宋体" w:cs="宋体"/>
                <w:spacing w:val="-9"/>
                <w:sz w:val="21"/>
                <w:szCs w:val="21"/>
              </w:rPr>
              <w:t>是</w:t>
            </w:r>
          </w:p>
          <w:p>
            <w:pPr>
              <w:spacing w:before="46" w:line="211" w:lineRule="auto"/>
              <w:ind w:left="196"/>
              <w:rPr>
                <w:rFonts w:ascii="宋体" w:hAnsi="宋体" w:eastAsia="宋体" w:cs="宋体"/>
                <w:sz w:val="21"/>
                <w:szCs w:val="21"/>
              </w:rPr>
            </w:pPr>
            <w:r>
              <w:rPr>
                <w:rFonts w:ascii="宋体" w:hAnsi="宋体" w:eastAsia="宋体" w:cs="宋体"/>
                <w:spacing w:val="-11"/>
                <w:sz w:val="31"/>
                <w:szCs w:val="31"/>
              </w:rPr>
              <w:t>√</w:t>
            </w:r>
            <w:r>
              <w:rPr>
                <w:rFonts w:ascii="宋体" w:hAnsi="宋体" w:eastAsia="宋体" w:cs="宋体"/>
                <w:spacing w:val="-11"/>
                <w:sz w:val="21"/>
                <w:szCs w:val="21"/>
              </w:rPr>
              <w:t xml:space="preserve">否，推荐的中标候选人数： </w:t>
            </w:r>
            <w:r>
              <w:rPr>
                <w:rFonts w:ascii="Times New Roman" w:hAnsi="Times New Roman" w:eastAsia="Times New Roman" w:cs="Times New Roman"/>
                <w:spacing w:val="-11"/>
                <w:sz w:val="21"/>
                <w:szCs w:val="21"/>
              </w:rPr>
              <w:t xml:space="preserve">3 </w:t>
            </w:r>
            <w:r>
              <w:rPr>
                <w:rFonts w:ascii="宋体" w:hAnsi="宋体" w:eastAsia="宋体" w:cs="宋体"/>
                <w:spacing w:val="-11"/>
                <w:sz w:val="21"/>
                <w:szCs w:val="21"/>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1168" w:type="dxa"/>
            <w:vAlign w:val="top"/>
          </w:tcPr>
          <w:p>
            <w:pPr>
              <w:pStyle w:val="8"/>
              <w:spacing w:line="293" w:lineRule="auto"/>
            </w:pPr>
          </w:p>
          <w:p>
            <w:pPr>
              <w:pStyle w:val="8"/>
              <w:spacing w:line="294" w:lineRule="auto"/>
            </w:pPr>
          </w:p>
          <w:p>
            <w:pPr>
              <w:spacing w:before="61" w:line="187" w:lineRule="auto"/>
              <w:ind w:left="45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7.2</w:t>
            </w:r>
          </w:p>
        </w:tc>
        <w:tc>
          <w:tcPr>
            <w:tcW w:w="2092" w:type="dxa"/>
            <w:vAlign w:val="top"/>
          </w:tcPr>
          <w:p>
            <w:pPr>
              <w:pStyle w:val="8"/>
              <w:spacing w:line="322" w:lineRule="auto"/>
            </w:pPr>
          </w:p>
          <w:p>
            <w:pPr>
              <w:spacing w:before="68" w:line="441" w:lineRule="exact"/>
              <w:ind w:left="228"/>
              <w:rPr>
                <w:rFonts w:ascii="宋体" w:hAnsi="宋体" w:eastAsia="宋体" w:cs="宋体"/>
                <w:sz w:val="21"/>
                <w:szCs w:val="21"/>
              </w:rPr>
            </w:pPr>
            <w:r>
              <w:rPr>
                <w:rFonts w:ascii="宋体" w:hAnsi="宋体" w:eastAsia="宋体" w:cs="宋体"/>
                <w:spacing w:val="-4"/>
                <w:position w:val="17"/>
                <w:sz w:val="21"/>
                <w:szCs w:val="21"/>
              </w:rPr>
              <w:t>中标候选人公示媒</w:t>
            </w:r>
          </w:p>
          <w:p>
            <w:pPr>
              <w:spacing w:line="219" w:lineRule="auto"/>
              <w:ind w:left="942"/>
              <w:rPr>
                <w:rFonts w:ascii="宋体" w:hAnsi="宋体" w:eastAsia="宋体" w:cs="宋体"/>
                <w:sz w:val="21"/>
                <w:szCs w:val="21"/>
              </w:rPr>
            </w:pPr>
            <w:r>
              <w:rPr>
                <w:rFonts w:ascii="宋体" w:hAnsi="宋体" w:eastAsia="宋体" w:cs="宋体"/>
                <w:sz w:val="21"/>
                <w:szCs w:val="21"/>
              </w:rPr>
              <w:t>介</w:t>
            </w:r>
          </w:p>
        </w:tc>
        <w:tc>
          <w:tcPr>
            <w:tcW w:w="6346" w:type="dxa"/>
            <w:vAlign w:val="top"/>
          </w:tcPr>
          <w:p>
            <w:pPr>
              <w:spacing w:before="174" w:line="386" w:lineRule="auto"/>
              <w:ind w:left="145" w:right="5" w:hanging="27"/>
              <w:jc w:val="both"/>
              <w:rPr>
                <w:rFonts w:ascii="宋体" w:hAnsi="宋体" w:eastAsia="宋体" w:cs="宋体"/>
                <w:sz w:val="21"/>
                <w:szCs w:val="21"/>
              </w:rPr>
            </w:pPr>
            <w:r>
              <w:rPr>
                <w:rFonts w:ascii="宋体" w:hAnsi="宋体" w:eastAsia="宋体" w:cs="宋体"/>
                <w:spacing w:val="-6"/>
                <w:sz w:val="21"/>
                <w:szCs w:val="21"/>
              </w:rPr>
              <w:t>辽宁省招标投标监管网、《辽宁建设工程信息网（需点击</w:t>
            </w:r>
            <w:r>
              <w:rPr>
                <w:rFonts w:ascii="宋体" w:hAnsi="宋体" w:eastAsia="宋体" w:cs="宋体"/>
                <w:spacing w:val="-7"/>
                <w:sz w:val="21"/>
                <w:szCs w:val="21"/>
              </w:rPr>
              <w:t>“新网站入</w:t>
            </w:r>
            <w:r>
              <w:rPr>
                <w:rFonts w:ascii="宋体" w:hAnsi="宋体" w:eastAsia="宋体" w:cs="宋体"/>
                <w:sz w:val="21"/>
                <w:szCs w:val="21"/>
              </w:rPr>
              <w:t xml:space="preserve">  </w:t>
            </w:r>
            <w:r>
              <w:rPr>
                <w:rFonts w:ascii="宋体" w:hAnsi="宋体" w:eastAsia="宋体" w:cs="宋体"/>
                <w:spacing w:val="-10"/>
                <w:sz w:val="21"/>
                <w:szCs w:val="21"/>
              </w:rPr>
              <w:t>口”）》（</w:t>
            </w:r>
            <w:r>
              <w:fldChar w:fldCharType="begin"/>
            </w:r>
            <w:r>
              <w:instrText xml:space="preserve"> HYPERLINK "http://www.lnzb.cn/lnzbtb/" </w:instrText>
            </w:r>
            <w:r>
              <w:fldChar w:fldCharType="separate"/>
            </w:r>
            <w:r>
              <w:rPr>
                <w:rFonts w:ascii="Times New Roman" w:hAnsi="Times New Roman" w:eastAsia="Times New Roman" w:cs="Times New Roman"/>
                <w:spacing w:val="-10"/>
                <w:sz w:val="21"/>
                <w:szCs w:val="21"/>
              </w:rPr>
              <w:t>http://www.lnzb.cn/lnzbtb/</w:t>
            </w:r>
            <w:r>
              <w:rPr>
                <w:rFonts w:ascii="Times New Roman" w:hAnsi="Times New Roman" w:eastAsia="Times New Roman" w:cs="Times New Roman"/>
                <w:spacing w:val="-10"/>
                <w:sz w:val="21"/>
                <w:szCs w:val="21"/>
              </w:rPr>
              <w:fldChar w:fldCharType="end"/>
            </w:r>
            <w:r>
              <w:rPr>
                <w:rFonts w:ascii="宋体" w:hAnsi="宋体" w:eastAsia="宋体" w:cs="宋体"/>
                <w:spacing w:val="-10"/>
                <w:sz w:val="21"/>
                <w:szCs w:val="21"/>
              </w:rPr>
              <w:t>）</w:t>
            </w:r>
            <w:r>
              <w:rPr>
                <w:rFonts w:ascii="宋体" w:hAnsi="宋体" w:eastAsia="宋体" w:cs="宋体"/>
                <w:spacing w:val="-11"/>
                <w:sz w:val="21"/>
                <w:szCs w:val="21"/>
              </w:rPr>
              <w:t>《辽宁工程咨询招投标交易平台》</w:t>
            </w:r>
          </w:p>
          <w:p>
            <w:pPr>
              <w:spacing w:line="219" w:lineRule="auto"/>
              <w:ind w:left="115"/>
              <w:rPr>
                <w:rFonts w:ascii="宋体" w:hAnsi="宋体" w:eastAsia="宋体" w:cs="宋体"/>
                <w:sz w:val="21"/>
                <w:szCs w:val="21"/>
              </w:rPr>
            </w:pPr>
            <w:r>
              <w:rPr>
                <w:rFonts w:ascii="宋体" w:hAnsi="宋体" w:eastAsia="宋体" w:cs="宋体"/>
                <w:spacing w:val="-2"/>
                <w:sz w:val="21"/>
                <w:szCs w:val="21"/>
              </w:rPr>
              <w:t>上发布。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68" w:type="dxa"/>
            <w:vAlign w:val="top"/>
          </w:tcPr>
          <w:p>
            <w:pPr>
              <w:spacing w:before="211" w:line="187" w:lineRule="auto"/>
              <w:ind w:left="3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7.4.1</w:t>
            </w:r>
          </w:p>
        </w:tc>
        <w:tc>
          <w:tcPr>
            <w:tcW w:w="2092" w:type="dxa"/>
            <w:vAlign w:val="top"/>
          </w:tcPr>
          <w:p>
            <w:pPr>
              <w:spacing w:before="173" w:line="221" w:lineRule="auto"/>
              <w:ind w:left="631"/>
              <w:rPr>
                <w:rFonts w:ascii="宋体" w:hAnsi="宋体" w:eastAsia="宋体" w:cs="宋体"/>
                <w:sz w:val="21"/>
                <w:szCs w:val="21"/>
              </w:rPr>
            </w:pPr>
            <w:r>
              <w:rPr>
                <w:rFonts w:ascii="宋体" w:hAnsi="宋体" w:eastAsia="宋体" w:cs="宋体"/>
                <w:spacing w:val="-3"/>
                <w:sz w:val="21"/>
                <w:szCs w:val="21"/>
              </w:rPr>
              <w:t>履约担保</w:t>
            </w:r>
          </w:p>
        </w:tc>
        <w:tc>
          <w:tcPr>
            <w:tcW w:w="6346" w:type="dxa"/>
            <w:vAlign w:val="top"/>
          </w:tcPr>
          <w:p>
            <w:pPr>
              <w:spacing w:before="172" w:line="221" w:lineRule="auto"/>
              <w:ind w:left="117"/>
              <w:rPr>
                <w:rFonts w:ascii="宋体" w:hAnsi="宋体" w:eastAsia="宋体" w:cs="宋体"/>
                <w:sz w:val="21"/>
                <w:szCs w:val="21"/>
              </w:rPr>
            </w:pPr>
            <w:r>
              <w:rPr>
                <w:rFonts w:ascii="宋体" w:hAnsi="宋体" w:eastAsia="宋体" w:cs="宋体"/>
                <w:spacing w:val="-2"/>
                <w:sz w:val="21"/>
                <w:szCs w:val="21"/>
              </w:rPr>
              <w:t>不收取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606" w:type="dxa"/>
            <w:gridSpan w:val="3"/>
            <w:vAlign w:val="top"/>
          </w:tcPr>
          <w:p>
            <w:pPr>
              <w:spacing w:before="172" w:line="221" w:lineRule="auto"/>
              <w:ind w:left="387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68" w:type="dxa"/>
            <w:vAlign w:val="top"/>
          </w:tcPr>
          <w:p>
            <w:pPr>
              <w:spacing w:before="211" w:line="187" w:lineRule="auto"/>
              <w:ind w:left="534"/>
              <w:rPr>
                <w:rFonts w:ascii="Times New Roman" w:hAnsi="Times New Roman" w:eastAsia="Times New Roman" w:cs="Times New Roman"/>
                <w:sz w:val="21"/>
                <w:szCs w:val="21"/>
              </w:rPr>
            </w:pPr>
            <w:r>
              <w:rPr>
                <w:rFonts w:ascii="Times New Roman" w:hAnsi="Times New Roman" w:eastAsia="Times New Roman" w:cs="Times New Roman"/>
                <w:b/>
                <w:bCs/>
                <w:sz w:val="21"/>
                <w:szCs w:val="21"/>
              </w:rPr>
              <w:t>9</w:t>
            </w:r>
          </w:p>
        </w:tc>
        <w:tc>
          <w:tcPr>
            <w:tcW w:w="8438"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8" w:type="dxa"/>
            <w:vAlign w:val="top"/>
          </w:tcPr>
          <w:p>
            <w:pPr>
              <w:pStyle w:val="8"/>
              <w:spacing w:line="369" w:lineRule="auto"/>
            </w:pPr>
          </w:p>
          <w:p>
            <w:pPr>
              <w:spacing w:before="61" w:line="187" w:lineRule="auto"/>
              <w:ind w:left="45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9.1</w:t>
            </w:r>
          </w:p>
        </w:tc>
        <w:tc>
          <w:tcPr>
            <w:tcW w:w="2092" w:type="dxa"/>
            <w:vAlign w:val="top"/>
          </w:tcPr>
          <w:p>
            <w:pPr>
              <w:pStyle w:val="8"/>
              <w:spacing w:line="323" w:lineRule="auto"/>
            </w:pPr>
          </w:p>
          <w:p>
            <w:pPr>
              <w:spacing w:before="69" w:line="221" w:lineRule="auto"/>
              <w:ind w:left="444"/>
              <w:rPr>
                <w:rFonts w:ascii="宋体" w:hAnsi="宋体" w:eastAsia="宋体" w:cs="宋体"/>
                <w:sz w:val="21"/>
                <w:szCs w:val="21"/>
              </w:rPr>
            </w:pPr>
            <w:r>
              <w:rPr>
                <w:rFonts w:ascii="宋体" w:hAnsi="宋体" w:eastAsia="宋体" w:cs="宋体"/>
                <w:spacing w:val="-5"/>
                <w:sz w:val="21"/>
                <w:szCs w:val="21"/>
              </w:rPr>
              <w:t>电子招标投标</w:t>
            </w:r>
          </w:p>
        </w:tc>
        <w:tc>
          <w:tcPr>
            <w:tcW w:w="6346" w:type="dxa"/>
            <w:vAlign w:val="top"/>
          </w:tcPr>
          <w:p>
            <w:pPr>
              <w:spacing w:before="173" w:line="221" w:lineRule="auto"/>
              <w:ind w:left="120"/>
              <w:rPr>
                <w:rFonts w:ascii="宋体" w:hAnsi="宋体" w:eastAsia="宋体" w:cs="宋体"/>
                <w:sz w:val="21"/>
                <w:szCs w:val="21"/>
              </w:rPr>
            </w:pPr>
            <w:r>
              <w:rPr>
                <w:rFonts w:ascii="宋体" w:hAnsi="宋体" w:eastAsia="宋体" w:cs="宋体"/>
                <w:sz w:val="21"/>
                <w:szCs w:val="21"/>
              </w:rPr>
              <w:t>否</w:t>
            </w:r>
          </w:p>
          <w:p>
            <w:pPr>
              <w:spacing w:before="97" w:line="210" w:lineRule="auto"/>
              <w:ind w:left="196"/>
              <w:rPr>
                <w:rFonts w:ascii="宋体" w:hAnsi="宋体" w:eastAsia="宋体" w:cs="宋体"/>
                <w:sz w:val="21"/>
                <w:szCs w:val="21"/>
              </w:rPr>
            </w:pPr>
            <w:r>
              <w:rPr>
                <w:rFonts w:ascii="宋体" w:hAnsi="宋体" w:eastAsia="宋体" w:cs="宋体"/>
                <w:spacing w:val="-35"/>
                <w:sz w:val="31"/>
                <w:szCs w:val="31"/>
              </w:rPr>
              <w:t>√</w:t>
            </w:r>
            <w:r>
              <w:rPr>
                <w:rFonts w:ascii="宋体" w:hAnsi="宋体" w:eastAsia="宋体" w:cs="宋体"/>
                <w:spacing w:val="-35"/>
                <w:sz w:val="21"/>
                <w:szCs w:val="21"/>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1168" w:type="dxa"/>
            <w:vAlign w:val="top"/>
          </w:tcPr>
          <w:p>
            <w:pPr>
              <w:pStyle w:val="8"/>
              <w:spacing w:line="250" w:lineRule="auto"/>
            </w:pPr>
          </w:p>
          <w:p>
            <w:pPr>
              <w:pStyle w:val="8"/>
              <w:spacing w:line="250" w:lineRule="auto"/>
            </w:pPr>
          </w:p>
          <w:p>
            <w:pPr>
              <w:pStyle w:val="8"/>
              <w:spacing w:line="251" w:lineRule="auto"/>
            </w:pPr>
          </w:p>
          <w:p>
            <w:pPr>
              <w:pStyle w:val="8"/>
              <w:spacing w:line="251" w:lineRule="auto"/>
            </w:pPr>
          </w:p>
          <w:p>
            <w:pPr>
              <w:pStyle w:val="8"/>
              <w:spacing w:line="251" w:lineRule="auto"/>
            </w:pPr>
          </w:p>
          <w:p>
            <w:pPr>
              <w:pStyle w:val="8"/>
              <w:spacing w:line="251" w:lineRule="auto"/>
            </w:pPr>
          </w:p>
          <w:p>
            <w:pPr>
              <w:pStyle w:val="8"/>
              <w:spacing w:line="251" w:lineRule="auto"/>
            </w:pPr>
          </w:p>
          <w:p>
            <w:pPr>
              <w:pStyle w:val="8"/>
              <w:spacing w:line="251" w:lineRule="auto"/>
            </w:pPr>
          </w:p>
          <w:p>
            <w:pPr>
              <w:pStyle w:val="8"/>
              <w:spacing w:line="251" w:lineRule="auto"/>
            </w:pPr>
          </w:p>
          <w:p>
            <w:pPr>
              <w:spacing w:before="60" w:line="187" w:lineRule="auto"/>
              <w:ind w:left="45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9.2</w:t>
            </w:r>
          </w:p>
        </w:tc>
        <w:tc>
          <w:tcPr>
            <w:tcW w:w="2092" w:type="dxa"/>
            <w:vAlign w:val="top"/>
          </w:tcPr>
          <w:p>
            <w:pPr>
              <w:pStyle w:val="8"/>
            </w:pPr>
          </w:p>
          <w:p>
            <w:pPr>
              <w:pStyle w:val="8"/>
            </w:pPr>
          </w:p>
          <w:p>
            <w:pPr>
              <w:pStyle w:val="8"/>
            </w:pPr>
          </w:p>
          <w:p>
            <w:pPr>
              <w:pStyle w:val="8"/>
            </w:pPr>
          </w:p>
          <w:p>
            <w:pPr>
              <w:pStyle w:val="8"/>
            </w:pPr>
          </w:p>
          <w:p>
            <w:pPr>
              <w:pStyle w:val="8"/>
            </w:pPr>
          </w:p>
          <w:p>
            <w:pPr>
              <w:pStyle w:val="8"/>
              <w:spacing w:line="241" w:lineRule="auto"/>
            </w:pPr>
          </w:p>
          <w:p>
            <w:pPr>
              <w:pStyle w:val="8"/>
              <w:spacing w:line="241" w:lineRule="auto"/>
            </w:pPr>
          </w:p>
          <w:p>
            <w:pPr>
              <w:spacing w:before="68" w:line="468" w:lineRule="exact"/>
              <w:ind w:left="113"/>
              <w:rPr>
                <w:rFonts w:ascii="宋体" w:hAnsi="宋体" w:eastAsia="宋体" w:cs="宋体"/>
                <w:sz w:val="21"/>
                <w:szCs w:val="21"/>
              </w:rPr>
            </w:pPr>
            <w:r>
              <w:rPr>
                <w:rFonts w:ascii="宋体" w:hAnsi="宋体" w:eastAsia="宋体" w:cs="宋体"/>
                <w:spacing w:val="-3"/>
                <w:position w:val="19"/>
                <w:sz w:val="21"/>
                <w:szCs w:val="21"/>
              </w:rPr>
              <w:t>招标代理服务费、交</w:t>
            </w:r>
          </w:p>
          <w:p>
            <w:pPr>
              <w:spacing w:line="220" w:lineRule="auto"/>
              <w:ind w:left="433"/>
              <w:rPr>
                <w:rFonts w:ascii="宋体" w:hAnsi="宋体" w:eastAsia="宋体" w:cs="宋体"/>
                <w:sz w:val="21"/>
                <w:szCs w:val="21"/>
              </w:rPr>
            </w:pPr>
            <w:r>
              <w:rPr>
                <w:rFonts w:ascii="宋体" w:hAnsi="宋体" w:eastAsia="宋体" w:cs="宋体"/>
                <w:spacing w:val="-4"/>
                <w:sz w:val="21"/>
                <w:szCs w:val="21"/>
              </w:rPr>
              <w:t>易中心服务费</w:t>
            </w:r>
          </w:p>
        </w:tc>
        <w:tc>
          <w:tcPr>
            <w:tcW w:w="6346" w:type="dxa"/>
            <w:vAlign w:val="top"/>
          </w:tcPr>
          <w:p>
            <w:pPr>
              <w:spacing w:before="97"/>
              <w:ind w:left="122"/>
              <w:rPr>
                <w:rFonts w:ascii="宋体" w:hAnsi="宋体" w:eastAsia="宋体" w:cs="宋体"/>
                <w:sz w:val="21"/>
                <w:szCs w:val="21"/>
              </w:rPr>
            </w:pPr>
            <w:r>
              <w:rPr>
                <w:rFonts w:ascii="宋体" w:hAnsi="宋体" w:eastAsia="宋体" w:cs="宋体"/>
                <w:position w:val="-6"/>
                <w:sz w:val="21"/>
                <w:szCs w:val="21"/>
              </w:rPr>
              <w:drawing>
                <wp:inline distT="0" distB="0" distL="0" distR="0">
                  <wp:extent cx="5715" cy="17970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2"/>
                          <a:stretch>
                            <a:fillRect/>
                          </a:stretch>
                        </pic:blipFill>
                        <pic:spPr>
                          <a:xfrm>
                            <a:off x="0" y="0"/>
                            <a:ext cx="6096" cy="179831"/>
                          </a:xfrm>
                          <a:prstGeom prst="rect">
                            <a:avLst/>
                          </a:prstGeom>
                        </pic:spPr>
                      </pic:pic>
                    </a:graphicData>
                  </a:graphic>
                </wp:inline>
              </w:drawing>
            </w:r>
            <w:r>
              <w:rPr>
                <w:rFonts w:ascii="宋体" w:hAnsi="宋体" w:eastAsia="宋体" w:cs="宋体"/>
                <w:spacing w:val="-2"/>
                <w:sz w:val="21"/>
                <w:szCs w:val="21"/>
                <w:u w:val="single" w:color="auto"/>
              </w:rPr>
              <w:t>√</w:t>
            </w:r>
            <w:r>
              <w:rPr>
                <w:position w:val="-6"/>
                <w:sz w:val="21"/>
                <w:szCs w:val="21"/>
              </w:rPr>
              <w:drawing>
                <wp:inline distT="0" distB="0" distL="0" distR="0">
                  <wp:extent cx="5715" cy="17970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2"/>
                          <a:stretch>
                            <a:fillRect/>
                          </a:stretch>
                        </pic:blipFill>
                        <pic:spPr>
                          <a:xfrm>
                            <a:off x="0" y="0"/>
                            <a:ext cx="6096" cy="179831"/>
                          </a:xfrm>
                          <a:prstGeom prst="rect">
                            <a:avLst/>
                          </a:prstGeom>
                        </pic:spPr>
                      </pic:pic>
                    </a:graphicData>
                  </a:graphic>
                </wp:inline>
              </w:drawing>
            </w:r>
            <w:r>
              <w:rPr>
                <w:rFonts w:ascii="宋体" w:hAnsi="宋体" w:eastAsia="宋体" w:cs="宋体"/>
                <w:spacing w:val="-2"/>
                <w:sz w:val="21"/>
                <w:szCs w:val="21"/>
              </w:rPr>
              <w:t>中标人支付。</w:t>
            </w:r>
          </w:p>
          <w:p>
            <w:pPr>
              <w:spacing w:before="214" w:line="412" w:lineRule="auto"/>
              <w:ind w:left="135" w:right="99" w:firstLine="14"/>
              <w:rPr>
                <w:rFonts w:ascii="宋体" w:hAnsi="宋体" w:eastAsia="宋体" w:cs="宋体"/>
                <w:sz w:val="21"/>
                <w:szCs w:val="21"/>
              </w:rPr>
            </w:pPr>
            <w:r>
              <w:rPr>
                <w:rFonts w:ascii="宋体" w:hAnsi="宋体" w:eastAsia="宋体" w:cs="宋体"/>
                <w:spacing w:val="-3"/>
                <w:sz w:val="21"/>
                <w:szCs w:val="21"/>
              </w:rPr>
              <w:t>中标人须向招标代理机构按如下标准和规定缴纳招标代理服务费： （1）招标代理服务费收取标准参照国家发改委“计价格[2002]1980</w:t>
            </w:r>
            <w:r>
              <w:rPr>
                <w:rFonts w:ascii="宋体" w:hAnsi="宋体" w:eastAsia="宋体" w:cs="宋体"/>
                <w:spacing w:val="12"/>
                <w:sz w:val="21"/>
                <w:szCs w:val="21"/>
              </w:rPr>
              <w:t xml:space="preserve"> </w:t>
            </w:r>
            <w:r>
              <w:rPr>
                <w:rFonts w:ascii="宋体" w:hAnsi="宋体" w:eastAsia="宋体" w:cs="宋体"/>
                <w:spacing w:val="-1"/>
                <w:sz w:val="21"/>
                <w:szCs w:val="21"/>
              </w:rPr>
              <w:t>号”文，以中标的</w:t>
            </w:r>
            <w:r>
              <w:rPr>
                <w:rFonts w:ascii="宋体" w:hAnsi="宋体" w:eastAsia="宋体" w:cs="宋体"/>
                <w:spacing w:val="-33"/>
                <w:sz w:val="21"/>
                <w:szCs w:val="21"/>
              </w:rPr>
              <w:t xml:space="preserve"> </w:t>
            </w:r>
            <w:r>
              <w:rPr>
                <w:rFonts w:ascii="宋体" w:hAnsi="宋体" w:eastAsia="宋体" w:cs="宋体"/>
                <w:spacing w:val="-1"/>
                <w:sz w:val="21"/>
                <w:szCs w:val="21"/>
              </w:rPr>
              <w:t>EPC</w:t>
            </w:r>
            <w:r>
              <w:rPr>
                <w:rFonts w:ascii="宋体" w:hAnsi="宋体" w:eastAsia="宋体" w:cs="宋体"/>
                <w:spacing w:val="-28"/>
                <w:sz w:val="21"/>
                <w:szCs w:val="21"/>
              </w:rPr>
              <w:t xml:space="preserve"> </w:t>
            </w:r>
            <w:r>
              <w:rPr>
                <w:rFonts w:ascii="宋体" w:hAnsi="宋体" w:eastAsia="宋体" w:cs="宋体"/>
                <w:spacing w:val="-1"/>
                <w:sz w:val="21"/>
                <w:szCs w:val="21"/>
              </w:rPr>
              <w:t>总包投标价为计算基数，按工程类标准向中</w:t>
            </w:r>
          </w:p>
          <w:p>
            <w:pPr>
              <w:spacing w:line="220" w:lineRule="auto"/>
              <w:ind w:left="131"/>
              <w:rPr>
                <w:rFonts w:ascii="宋体" w:hAnsi="宋体" w:eastAsia="宋体" w:cs="宋体"/>
                <w:sz w:val="21"/>
                <w:szCs w:val="21"/>
              </w:rPr>
            </w:pPr>
            <w:r>
              <w:rPr>
                <w:rFonts w:ascii="宋体" w:hAnsi="宋体" w:eastAsia="宋体" w:cs="宋体"/>
                <w:spacing w:val="-1"/>
                <w:sz w:val="21"/>
                <w:szCs w:val="21"/>
              </w:rPr>
              <w:t>标人收取服务费。</w:t>
            </w:r>
          </w:p>
          <w:p>
            <w:pPr>
              <w:spacing w:before="217" w:line="468" w:lineRule="exact"/>
              <w:ind w:right="20"/>
              <w:jc w:val="right"/>
              <w:rPr>
                <w:rFonts w:ascii="宋体" w:hAnsi="宋体" w:eastAsia="宋体" w:cs="宋体"/>
                <w:sz w:val="21"/>
                <w:szCs w:val="21"/>
              </w:rPr>
            </w:pPr>
            <w:r>
              <w:rPr>
                <w:rFonts w:ascii="宋体" w:hAnsi="宋体" w:eastAsia="宋体" w:cs="宋体"/>
                <w:spacing w:val="-7"/>
                <w:position w:val="19"/>
                <w:sz w:val="21"/>
                <w:szCs w:val="21"/>
              </w:rPr>
              <w:t>（2）招标服务费的缴纳形式：在收到《中标通知书》时</w:t>
            </w:r>
            <w:r>
              <w:rPr>
                <w:rFonts w:ascii="宋体" w:hAnsi="宋体" w:eastAsia="宋体" w:cs="宋体"/>
                <w:spacing w:val="-8"/>
                <w:position w:val="19"/>
                <w:sz w:val="21"/>
                <w:szCs w:val="21"/>
              </w:rPr>
              <w:t>按以上规定，</w:t>
            </w:r>
          </w:p>
          <w:p>
            <w:pPr>
              <w:spacing w:before="1" w:line="219" w:lineRule="auto"/>
              <w:ind w:left="154"/>
              <w:rPr>
                <w:rFonts w:ascii="宋体" w:hAnsi="宋体" w:eastAsia="宋体" w:cs="宋体"/>
                <w:sz w:val="21"/>
                <w:szCs w:val="21"/>
              </w:rPr>
            </w:pPr>
            <w:r>
              <w:rPr>
                <w:rFonts w:ascii="宋体" w:hAnsi="宋体" w:eastAsia="宋体" w:cs="宋体"/>
                <w:spacing w:val="-1"/>
                <w:sz w:val="21"/>
                <w:szCs w:val="21"/>
              </w:rPr>
              <w:t>以电汇或现金形式向招标代理机构一次性缴清招标服务费。</w:t>
            </w:r>
          </w:p>
          <w:p>
            <w:pPr>
              <w:spacing w:before="219" w:line="411" w:lineRule="auto"/>
              <w:ind w:left="143" w:right="100" w:hanging="9"/>
              <w:rPr>
                <w:rFonts w:ascii="宋体" w:hAnsi="宋体" w:eastAsia="宋体" w:cs="宋体"/>
                <w:sz w:val="21"/>
                <w:szCs w:val="21"/>
              </w:rPr>
            </w:pPr>
            <w:r>
              <w:rPr>
                <w:rFonts w:ascii="宋体" w:hAnsi="宋体" w:eastAsia="宋体" w:cs="宋体"/>
                <w:spacing w:val="-1"/>
                <w:sz w:val="21"/>
                <w:szCs w:val="21"/>
              </w:rPr>
              <w:t>交易中心服务费：根据辽发改价格</w:t>
            </w:r>
            <w:r>
              <w:rPr>
                <w:rFonts w:ascii="宋体" w:hAnsi="宋体" w:eastAsia="宋体" w:cs="宋体"/>
                <w:spacing w:val="48"/>
                <w:sz w:val="21"/>
                <w:szCs w:val="21"/>
              </w:rPr>
              <w:t xml:space="preserve"> </w:t>
            </w:r>
            <w:r>
              <w:rPr>
                <w:rFonts w:ascii="宋体" w:hAnsi="宋体" w:eastAsia="宋体" w:cs="宋体"/>
                <w:spacing w:val="-1"/>
                <w:sz w:val="21"/>
                <w:szCs w:val="21"/>
              </w:rPr>
              <w:t>(2023) 128 号文件规定计取交</w:t>
            </w:r>
            <w:r>
              <w:rPr>
                <w:rFonts w:ascii="宋体" w:hAnsi="宋体" w:eastAsia="宋体" w:cs="宋体"/>
                <w:sz w:val="21"/>
                <w:szCs w:val="21"/>
              </w:rPr>
              <w:t xml:space="preserve"> 易中心服务费，本项目交易中心服务费由中标人支付，但此项费用</w:t>
            </w:r>
          </w:p>
          <w:p>
            <w:pPr>
              <w:spacing w:line="219" w:lineRule="auto"/>
              <w:ind w:left="134"/>
              <w:rPr>
                <w:rFonts w:ascii="宋体" w:hAnsi="宋体" w:eastAsia="宋体" w:cs="宋体"/>
                <w:sz w:val="21"/>
                <w:szCs w:val="21"/>
              </w:rPr>
            </w:pPr>
            <w:r>
              <w:rPr>
                <w:rFonts w:ascii="宋体" w:hAnsi="宋体" w:eastAsia="宋体" w:cs="宋体"/>
                <w:spacing w:val="-3"/>
                <w:sz w:val="21"/>
                <w:szCs w:val="21"/>
              </w:rPr>
              <w:t>不得在投标报价中单列。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68" w:type="dxa"/>
            <w:vAlign w:val="top"/>
          </w:tcPr>
          <w:p>
            <w:pPr>
              <w:spacing w:before="209" w:line="183" w:lineRule="auto"/>
              <w:ind w:left="499"/>
              <w:rPr>
                <w:rFonts w:ascii="宋体" w:hAnsi="宋体" w:eastAsia="宋体" w:cs="宋体"/>
                <w:sz w:val="21"/>
                <w:szCs w:val="21"/>
              </w:rPr>
            </w:pPr>
            <w:r>
              <w:rPr>
                <w:rFonts w:ascii="宋体" w:hAnsi="宋体" w:eastAsia="宋体" w:cs="宋体"/>
                <w:spacing w:val="-6"/>
                <w:sz w:val="21"/>
                <w:szCs w:val="21"/>
                <w14:textOutline w14:w="3831" w14:cap="flat" w14:cmpd="sng">
                  <w14:solidFill>
                    <w14:srgbClr w14:val="000000"/>
                  </w14:solidFill>
                  <w14:prstDash w14:val="solid"/>
                  <w14:miter w14:val="0"/>
                </w14:textOutline>
              </w:rPr>
              <w:t>10</w:t>
            </w:r>
          </w:p>
        </w:tc>
        <w:tc>
          <w:tcPr>
            <w:tcW w:w="8438"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168" w:type="dxa"/>
            <w:vAlign w:val="top"/>
          </w:tcPr>
          <w:p>
            <w:pPr>
              <w:pStyle w:val="8"/>
              <w:spacing w:line="303" w:lineRule="auto"/>
            </w:pPr>
          </w:p>
          <w:p>
            <w:pPr>
              <w:spacing w:before="68" w:line="183" w:lineRule="auto"/>
              <w:ind w:left="396"/>
              <w:rPr>
                <w:rFonts w:ascii="宋体" w:hAnsi="宋体" w:eastAsia="宋体" w:cs="宋体"/>
                <w:sz w:val="21"/>
                <w:szCs w:val="21"/>
              </w:rPr>
            </w:pPr>
            <w:r>
              <w:rPr>
                <w:rFonts w:ascii="宋体" w:hAnsi="宋体" w:eastAsia="宋体" w:cs="宋体"/>
                <w:spacing w:val="-5"/>
                <w:sz w:val="21"/>
                <w:szCs w:val="21"/>
              </w:rPr>
              <w:t>10.1</w:t>
            </w:r>
          </w:p>
        </w:tc>
        <w:tc>
          <w:tcPr>
            <w:tcW w:w="8438" w:type="dxa"/>
            <w:gridSpan w:val="2"/>
            <w:vAlign w:val="top"/>
          </w:tcPr>
          <w:p>
            <w:pPr>
              <w:spacing w:before="38" w:line="382" w:lineRule="exact"/>
              <w:ind w:left="112"/>
              <w:rPr>
                <w:rFonts w:ascii="宋体" w:hAnsi="宋体" w:eastAsia="宋体" w:cs="宋体"/>
                <w:sz w:val="21"/>
                <w:szCs w:val="21"/>
              </w:rPr>
            </w:pPr>
            <w:r>
              <w:rPr>
                <w:rFonts w:ascii="宋体" w:hAnsi="宋体" w:eastAsia="宋体" w:cs="宋体"/>
                <w:spacing w:val="-4"/>
                <w:position w:val="13"/>
                <w:sz w:val="21"/>
                <w:szCs w:val="21"/>
              </w:rPr>
              <w:t>签约合同价：即投标人投标时填报的</w:t>
            </w:r>
            <w:r>
              <w:rPr>
                <w:rFonts w:ascii="宋体" w:hAnsi="宋体" w:eastAsia="宋体" w:cs="宋体"/>
                <w:spacing w:val="-28"/>
                <w:position w:val="13"/>
                <w:sz w:val="21"/>
                <w:szCs w:val="21"/>
              </w:rPr>
              <w:t xml:space="preserve"> </w:t>
            </w:r>
            <w:r>
              <w:rPr>
                <w:rFonts w:ascii="宋体" w:hAnsi="宋体" w:eastAsia="宋体" w:cs="宋体"/>
                <w:spacing w:val="-4"/>
                <w:position w:val="13"/>
                <w:sz w:val="21"/>
                <w:szCs w:val="21"/>
              </w:rPr>
              <w:t>EPC</w:t>
            </w:r>
            <w:r>
              <w:rPr>
                <w:rFonts w:ascii="宋体" w:hAnsi="宋体" w:eastAsia="宋体" w:cs="宋体"/>
                <w:spacing w:val="-24"/>
                <w:position w:val="13"/>
                <w:sz w:val="21"/>
                <w:szCs w:val="21"/>
              </w:rPr>
              <w:t xml:space="preserve"> </w:t>
            </w:r>
            <w:r>
              <w:rPr>
                <w:rFonts w:ascii="宋体" w:hAnsi="宋体" w:eastAsia="宋体" w:cs="宋体"/>
                <w:spacing w:val="-4"/>
                <w:position w:val="13"/>
                <w:sz w:val="21"/>
                <w:szCs w:val="21"/>
              </w:rPr>
              <w:t>总包投标总价，</w:t>
            </w:r>
            <w:r>
              <w:rPr>
                <w:rFonts w:ascii="宋体" w:hAnsi="宋体" w:eastAsia="宋体" w:cs="宋体"/>
                <w:spacing w:val="29"/>
                <w:position w:val="13"/>
                <w:sz w:val="21"/>
                <w:szCs w:val="21"/>
              </w:rPr>
              <w:t xml:space="preserve"> </w:t>
            </w:r>
            <w:r>
              <w:rPr>
                <w:rFonts w:ascii="宋体" w:hAnsi="宋体" w:eastAsia="宋体" w:cs="宋体"/>
                <w:spacing w:val="-4"/>
                <w:position w:val="13"/>
                <w:sz w:val="21"/>
                <w:szCs w:val="21"/>
              </w:rPr>
              <w:t>由投标人根据投标时填报的勘察</w:t>
            </w:r>
          </w:p>
          <w:p>
            <w:pPr>
              <w:spacing w:line="220" w:lineRule="auto"/>
              <w:ind w:left="115"/>
              <w:rPr>
                <w:rFonts w:ascii="宋体" w:hAnsi="宋体" w:eastAsia="宋体" w:cs="宋体"/>
                <w:sz w:val="21"/>
                <w:szCs w:val="21"/>
              </w:rPr>
            </w:pPr>
            <w:r>
              <w:rPr>
                <w:rFonts w:ascii="宋体" w:hAnsi="宋体" w:eastAsia="宋体" w:cs="宋体"/>
                <w:spacing w:val="-1"/>
                <w:sz w:val="21"/>
                <w:szCs w:val="21"/>
              </w:rPr>
              <w:t>设计费、施工费（包含建筑工程费用、预备费）的总</w:t>
            </w:r>
            <w:r>
              <w:rPr>
                <w:rFonts w:ascii="宋体" w:hAnsi="宋体" w:eastAsia="宋体" w:cs="宋体"/>
                <w:spacing w:val="-2"/>
                <w:sz w:val="21"/>
                <w:szCs w:val="21"/>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1168" w:type="dxa"/>
            <w:vAlign w:val="top"/>
          </w:tcPr>
          <w:p>
            <w:pPr>
              <w:pStyle w:val="8"/>
              <w:spacing w:line="341" w:lineRule="auto"/>
            </w:pPr>
          </w:p>
          <w:p>
            <w:pPr>
              <w:pStyle w:val="8"/>
              <w:spacing w:line="341" w:lineRule="auto"/>
            </w:pPr>
          </w:p>
          <w:p>
            <w:pPr>
              <w:spacing w:before="68" w:line="183" w:lineRule="auto"/>
              <w:ind w:left="396"/>
              <w:rPr>
                <w:rFonts w:ascii="宋体" w:hAnsi="宋体" w:eastAsia="宋体" w:cs="宋体"/>
                <w:sz w:val="21"/>
                <w:szCs w:val="21"/>
              </w:rPr>
            </w:pPr>
            <w:r>
              <w:rPr>
                <w:rFonts w:ascii="宋体" w:hAnsi="宋体" w:eastAsia="宋体" w:cs="宋体"/>
                <w:spacing w:val="-5"/>
                <w:sz w:val="21"/>
                <w:szCs w:val="21"/>
              </w:rPr>
              <w:t>10.2</w:t>
            </w:r>
          </w:p>
        </w:tc>
        <w:tc>
          <w:tcPr>
            <w:tcW w:w="8438" w:type="dxa"/>
            <w:gridSpan w:val="2"/>
            <w:vAlign w:val="top"/>
          </w:tcPr>
          <w:p>
            <w:pPr>
              <w:spacing w:before="38" w:line="221" w:lineRule="auto"/>
              <w:ind w:left="112"/>
              <w:rPr>
                <w:rFonts w:ascii="宋体" w:hAnsi="宋体" w:eastAsia="宋体" w:cs="宋体"/>
                <w:sz w:val="21"/>
                <w:szCs w:val="21"/>
              </w:rPr>
            </w:pPr>
            <w:r>
              <w:rPr>
                <w:rFonts w:ascii="宋体" w:hAnsi="宋体" w:eastAsia="宋体" w:cs="宋体"/>
                <w:spacing w:val="-9"/>
                <w:sz w:val="21"/>
                <w:szCs w:val="21"/>
              </w:rPr>
              <w:t>付款方式： 详见合同专用条款。</w:t>
            </w:r>
          </w:p>
          <w:p>
            <w:pPr>
              <w:spacing w:before="128" w:line="381" w:lineRule="exact"/>
              <w:ind w:left="113"/>
              <w:rPr>
                <w:rFonts w:ascii="宋体" w:hAnsi="宋体" w:eastAsia="宋体" w:cs="宋体"/>
                <w:sz w:val="21"/>
                <w:szCs w:val="21"/>
              </w:rPr>
            </w:pPr>
            <w:r>
              <w:rPr>
                <w:rFonts w:ascii="宋体" w:hAnsi="宋体" w:eastAsia="宋体" w:cs="宋体"/>
                <w:spacing w:val="-5"/>
                <w:position w:val="12"/>
                <w:sz w:val="21"/>
                <w:szCs w:val="21"/>
              </w:rPr>
              <w:t>合同方式：</w:t>
            </w:r>
            <w:r>
              <w:rPr>
                <w:rFonts w:ascii="宋体" w:hAnsi="宋体" w:eastAsia="宋体" w:cs="宋体"/>
                <w:spacing w:val="-6"/>
                <w:position w:val="12"/>
                <w:sz w:val="21"/>
                <w:szCs w:val="21"/>
              </w:rPr>
              <w:t xml:space="preserve"> </w:t>
            </w:r>
            <w:r>
              <w:rPr>
                <w:rFonts w:ascii="宋体" w:hAnsi="宋体" w:eastAsia="宋体" w:cs="宋体"/>
                <w:spacing w:val="-5"/>
                <w:position w:val="12"/>
                <w:sz w:val="21"/>
                <w:szCs w:val="21"/>
              </w:rPr>
              <w:t>本项目为</w:t>
            </w:r>
            <w:r>
              <w:rPr>
                <w:rFonts w:ascii="宋体" w:hAnsi="宋体" w:eastAsia="宋体" w:cs="宋体"/>
                <w:spacing w:val="-34"/>
                <w:position w:val="12"/>
                <w:sz w:val="21"/>
                <w:szCs w:val="21"/>
              </w:rPr>
              <w:t xml:space="preserve"> </w:t>
            </w:r>
            <w:r>
              <w:rPr>
                <w:rFonts w:ascii="宋体" w:hAnsi="宋体" w:eastAsia="宋体" w:cs="宋体"/>
                <w:spacing w:val="-5"/>
                <w:position w:val="12"/>
                <w:sz w:val="21"/>
                <w:szCs w:val="21"/>
              </w:rPr>
              <w:t>EPC</w:t>
            </w:r>
            <w:r>
              <w:rPr>
                <w:rFonts w:ascii="宋体" w:hAnsi="宋体" w:eastAsia="宋体" w:cs="宋体"/>
                <w:spacing w:val="-26"/>
                <w:position w:val="12"/>
                <w:sz w:val="21"/>
                <w:szCs w:val="21"/>
              </w:rPr>
              <w:t xml:space="preserve"> </w:t>
            </w:r>
            <w:r>
              <w:rPr>
                <w:rFonts w:ascii="宋体" w:hAnsi="宋体" w:eastAsia="宋体" w:cs="宋体"/>
                <w:spacing w:val="-5"/>
                <w:position w:val="12"/>
                <w:sz w:val="21"/>
                <w:szCs w:val="21"/>
              </w:rPr>
              <w:t>总承包交钥匙工程，</w:t>
            </w:r>
            <w:r>
              <w:rPr>
                <w:rFonts w:ascii="宋体" w:hAnsi="宋体" w:eastAsia="宋体" w:cs="宋体"/>
                <w:spacing w:val="-22"/>
                <w:position w:val="12"/>
                <w:sz w:val="21"/>
                <w:szCs w:val="21"/>
              </w:rPr>
              <w:t xml:space="preserve"> </w:t>
            </w:r>
            <w:r>
              <w:rPr>
                <w:rFonts w:ascii="宋体" w:hAnsi="宋体" w:eastAsia="宋体" w:cs="宋体"/>
                <w:spacing w:val="-5"/>
                <w:position w:val="12"/>
                <w:sz w:val="21"/>
                <w:szCs w:val="21"/>
              </w:rPr>
              <w:t>合同形式为可调总价合同，实行总价控制，</w:t>
            </w:r>
          </w:p>
          <w:p>
            <w:pPr>
              <w:spacing w:line="219" w:lineRule="auto"/>
              <w:ind w:left="114"/>
              <w:rPr>
                <w:rFonts w:ascii="宋体" w:hAnsi="宋体" w:eastAsia="宋体" w:cs="宋体"/>
                <w:sz w:val="21"/>
                <w:szCs w:val="21"/>
              </w:rPr>
            </w:pPr>
            <w:r>
              <w:rPr>
                <w:rFonts w:ascii="宋体" w:hAnsi="宋体" w:eastAsia="宋体" w:cs="宋体"/>
                <w:spacing w:val="-3"/>
                <w:sz w:val="21"/>
                <w:szCs w:val="21"/>
              </w:rPr>
              <w:t>综合单价核算，</w:t>
            </w:r>
            <w:r>
              <w:rPr>
                <w:rFonts w:ascii="宋体" w:hAnsi="宋体" w:eastAsia="宋体" w:cs="宋体"/>
                <w:spacing w:val="-21"/>
                <w:sz w:val="21"/>
                <w:szCs w:val="21"/>
              </w:rPr>
              <w:t xml:space="preserve"> </w:t>
            </w:r>
            <w:r>
              <w:rPr>
                <w:rFonts w:ascii="宋体" w:hAnsi="宋体" w:eastAsia="宋体" w:cs="宋体"/>
                <w:spacing w:val="-3"/>
                <w:sz w:val="21"/>
                <w:szCs w:val="21"/>
              </w:rPr>
              <w:t>竣工结算价格不得超过签约合同价，最终以财政部门审定为准。</w:t>
            </w:r>
          </w:p>
          <w:p>
            <w:pPr>
              <w:spacing w:before="132" w:line="220" w:lineRule="auto"/>
              <w:rPr>
                <w:rFonts w:ascii="宋体" w:hAnsi="宋体" w:eastAsia="宋体" w:cs="宋体"/>
                <w:sz w:val="21"/>
                <w:szCs w:val="21"/>
              </w:rPr>
            </w:pPr>
            <w:r>
              <w:rPr>
                <w:rFonts w:ascii="宋体" w:hAnsi="宋体" w:eastAsia="宋体" w:cs="宋体"/>
                <w:spacing w:val="-3"/>
                <w:sz w:val="21"/>
                <w:szCs w:val="21"/>
              </w:rPr>
              <w:t>本次招标采用</w:t>
            </w:r>
            <w:r>
              <w:rPr>
                <w:rFonts w:ascii="宋体" w:hAnsi="宋体" w:eastAsia="宋体" w:cs="宋体"/>
                <w:spacing w:val="-32"/>
                <w:sz w:val="21"/>
                <w:szCs w:val="21"/>
              </w:rPr>
              <w:t xml:space="preserve"> </w:t>
            </w:r>
            <w:r>
              <w:rPr>
                <w:rFonts w:ascii="宋体" w:hAnsi="宋体" w:eastAsia="宋体" w:cs="宋体"/>
                <w:spacing w:val="-3"/>
                <w:sz w:val="21"/>
                <w:szCs w:val="21"/>
              </w:rPr>
              <w:t>EPC</w:t>
            </w:r>
            <w:r>
              <w:rPr>
                <w:rFonts w:ascii="宋体" w:hAnsi="宋体" w:eastAsia="宋体" w:cs="宋体"/>
                <w:spacing w:val="-26"/>
                <w:sz w:val="21"/>
                <w:szCs w:val="21"/>
              </w:rPr>
              <w:t xml:space="preserve"> </w:t>
            </w:r>
            <w:r>
              <w:rPr>
                <w:rFonts w:ascii="宋体" w:hAnsi="宋体" w:eastAsia="宋体" w:cs="宋体"/>
                <w:spacing w:val="-3"/>
                <w:sz w:val="21"/>
                <w:szCs w:val="21"/>
              </w:rPr>
              <w:t>总承包招标， 招标人随招标文件提供了本项目的</w:t>
            </w:r>
            <w:r>
              <w:rPr>
                <w:rFonts w:ascii="宋体" w:hAnsi="宋体" w:eastAsia="宋体" w:cs="宋体"/>
                <w:spacing w:val="-4"/>
                <w:sz w:val="21"/>
                <w:szCs w:val="21"/>
              </w:rPr>
              <w:t>初步设计的批复和</w:t>
            </w:r>
          </w:p>
        </w:tc>
      </w:tr>
    </w:tbl>
    <w:p>
      <w:pPr>
        <w:rPr>
          <w:rFonts w:ascii="Arial"/>
          <w:sz w:val="21"/>
        </w:rPr>
      </w:pPr>
    </w:p>
    <w:p>
      <w:pPr>
        <w:rPr>
          <w:rFonts w:ascii="Arial" w:hAnsi="Arial" w:eastAsia="Arial" w:cs="Arial"/>
          <w:sz w:val="21"/>
          <w:szCs w:val="21"/>
        </w:rPr>
        <w:sectPr>
          <w:pgSz w:w="11907" w:h="16839"/>
          <w:pgMar w:top="1134" w:right="1701" w:bottom="1134" w:left="1701" w:header="0" w:footer="0" w:gutter="0"/>
          <w:cols w:space="720" w:num="1"/>
          <w:rtlGutter w:val="0"/>
          <w:docGrid w:linePitch="0" w:charSpace="0"/>
        </w:sectPr>
      </w:pPr>
    </w:p>
    <w:tbl>
      <w:tblPr>
        <w:tblStyle w:val="7"/>
        <w:tblW w:w="9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8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168" w:type="dxa"/>
            <w:vAlign w:val="top"/>
          </w:tcPr>
          <w:p>
            <w:pPr>
              <w:pStyle w:val="8"/>
            </w:pPr>
          </w:p>
        </w:tc>
        <w:tc>
          <w:tcPr>
            <w:tcW w:w="8438" w:type="dxa"/>
            <w:vAlign w:val="top"/>
          </w:tcPr>
          <w:p>
            <w:pPr>
              <w:spacing w:before="36" w:line="382" w:lineRule="exact"/>
              <w:rPr>
                <w:rFonts w:ascii="宋体" w:hAnsi="宋体" w:eastAsia="宋体" w:cs="宋体"/>
                <w:sz w:val="21"/>
                <w:szCs w:val="21"/>
              </w:rPr>
            </w:pPr>
            <w:r>
              <w:rPr>
                <w:rFonts w:ascii="宋体" w:hAnsi="宋体" w:eastAsia="宋体" w:cs="宋体"/>
                <w:spacing w:val="1"/>
                <w:position w:val="12"/>
                <w:sz w:val="21"/>
                <w:szCs w:val="21"/>
              </w:rPr>
              <w:t>初步设计文本，投标人需在上述提供资料的基础上，对设</w:t>
            </w:r>
            <w:r>
              <w:rPr>
                <w:rFonts w:ascii="宋体" w:hAnsi="宋体" w:eastAsia="宋体" w:cs="宋体"/>
                <w:position w:val="12"/>
                <w:sz w:val="21"/>
                <w:szCs w:val="21"/>
              </w:rPr>
              <w:t>计内容进行深化（达到施工图深</w:t>
            </w:r>
          </w:p>
          <w:p>
            <w:pPr>
              <w:spacing w:line="219" w:lineRule="auto"/>
              <w:ind w:left="111"/>
              <w:rPr>
                <w:rFonts w:ascii="宋体" w:hAnsi="宋体" w:eastAsia="宋体" w:cs="宋体"/>
                <w:sz w:val="21"/>
                <w:szCs w:val="21"/>
              </w:rPr>
            </w:pPr>
            <w:r>
              <w:rPr>
                <w:rFonts w:ascii="宋体" w:hAnsi="宋体" w:eastAsia="宋体" w:cs="宋体"/>
                <w:spacing w:val="-5"/>
                <w:sz w:val="21"/>
                <w:szCs w:val="21"/>
              </w:rPr>
              <w:t>度</w:t>
            </w:r>
            <w:r>
              <w:rPr>
                <w:rFonts w:ascii="宋体" w:hAnsi="宋体" w:eastAsia="宋体" w:cs="宋体"/>
                <w:spacing w:val="-21"/>
                <w:sz w:val="21"/>
                <w:szCs w:val="21"/>
              </w:rPr>
              <w:t>），</w:t>
            </w:r>
            <w:r>
              <w:rPr>
                <w:rFonts w:ascii="宋体" w:hAnsi="宋体" w:eastAsia="宋体" w:cs="宋体"/>
                <w:spacing w:val="7"/>
                <w:sz w:val="21"/>
                <w:szCs w:val="21"/>
              </w:rPr>
              <w:t xml:space="preserve"> </w:t>
            </w:r>
            <w:r>
              <w:rPr>
                <w:rFonts w:ascii="宋体" w:hAnsi="宋体" w:eastAsia="宋体" w:cs="宋体"/>
                <w:spacing w:val="-5"/>
                <w:sz w:val="21"/>
                <w:szCs w:val="21"/>
              </w:rPr>
              <w:t>并按深化的设计图纸、利用自身经验、结合自身实际情况，</w:t>
            </w:r>
            <w:r>
              <w:rPr>
                <w:rFonts w:ascii="宋体" w:hAnsi="宋体" w:eastAsia="宋体" w:cs="宋体"/>
                <w:spacing w:val="-21"/>
                <w:sz w:val="21"/>
                <w:szCs w:val="21"/>
              </w:rPr>
              <w:t xml:space="preserve"> </w:t>
            </w:r>
            <w:r>
              <w:rPr>
                <w:rFonts w:ascii="宋体" w:hAnsi="宋体" w:eastAsia="宋体" w:cs="宋体"/>
                <w:spacing w:val="-5"/>
                <w:sz w:val="21"/>
                <w:szCs w:val="21"/>
              </w:rPr>
              <w:t>填报</w:t>
            </w:r>
            <w:r>
              <w:rPr>
                <w:rFonts w:ascii="宋体" w:hAnsi="宋体" w:eastAsia="宋体" w:cs="宋体"/>
                <w:spacing w:val="-46"/>
                <w:sz w:val="21"/>
                <w:szCs w:val="21"/>
              </w:rPr>
              <w:t xml:space="preserve"> </w:t>
            </w:r>
            <w:r>
              <w:rPr>
                <w:rFonts w:ascii="宋体" w:hAnsi="宋体" w:eastAsia="宋体" w:cs="宋体"/>
                <w:spacing w:val="-5"/>
                <w:sz w:val="21"/>
                <w:szCs w:val="21"/>
              </w:rPr>
              <w:t>EPC</w:t>
            </w:r>
            <w:r>
              <w:rPr>
                <w:rFonts w:ascii="宋体" w:hAnsi="宋体" w:eastAsia="宋体" w:cs="宋体"/>
                <w:spacing w:val="-44"/>
                <w:sz w:val="21"/>
                <w:szCs w:val="21"/>
              </w:rPr>
              <w:t xml:space="preserve"> </w:t>
            </w:r>
            <w:r>
              <w:rPr>
                <w:rFonts w:ascii="宋体" w:hAnsi="宋体" w:eastAsia="宋体" w:cs="宋体"/>
                <w:spacing w:val="-5"/>
                <w:sz w:val="21"/>
                <w:szCs w:val="21"/>
              </w:rPr>
              <w:t>投标总价。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1168" w:type="dxa"/>
            <w:vAlign w:val="top"/>
          </w:tcPr>
          <w:p>
            <w:pPr>
              <w:pStyle w:val="8"/>
              <w:spacing w:line="337" w:lineRule="auto"/>
            </w:pPr>
          </w:p>
          <w:p>
            <w:pPr>
              <w:pStyle w:val="8"/>
              <w:spacing w:line="338" w:lineRule="auto"/>
            </w:pPr>
          </w:p>
          <w:p>
            <w:pPr>
              <w:spacing w:before="68" w:line="183" w:lineRule="auto"/>
              <w:ind w:left="396"/>
              <w:rPr>
                <w:rFonts w:ascii="宋体" w:hAnsi="宋体" w:eastAsia="宋体" w:cs="宋体"/>
                <w:sz w:val="21"/>
                <w:szCs w:val="21"/>
              </w:rPr>
            </w:pPr>
            <w:r>
              <w:rPr>
                <w:rFonts w:ascii="宋体" w:hAnsi="宋体" w:eastAsia="宋体" w:cs="宋体"/>
                <w:spacing w:val="-5"/>
                <w:sz w:val="21"/>
                <w:szCs w:val="21"/>
              </w:rPr>
              <w:t>10.3</w:t>
            </w:r>
          </w:p>
        </w:tc>
        <w:tc>
          <w:tcPr>
            <w:tcW w:w="8438" w:type="dxa"/>
            <w:vAlign w:val="top"/>
          </w:tcPr>
          <w:p>
            <w:pPr>
              <w:spacing w:before="31" w:line="221" w:lineRule="auto"/>
              <w:ind w:left="11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项目经理（施工负责人、项目负责人）二次身份认证</w:t>
            </w:r>
            <w:r>
              <w:rPr>
                <w:rFonts w:ascii="宋体" w:hAnsi="宋体" w:eastAsia="宋体" w:cs="宋体"/>
                <w:spacing w:val="-2"/>
                <w:sz w:val="21"/>
                <w:szCs w:val="21"/>
                <w14:textOutline w14:w="3831" w14:cap="flat" w14:cmpd="sng">
                  <w14:solidFill>
                    <w14:srgbClr w14:val="000000"/>
                  </w14:solidFill>
                  <w14:prstDash w14:val="solid"/>
                  <w14:miter w14:val="0"/>
                </w14:textOutline>
              </w:rPr>
              <w:t>要求：</w:t>
            </w:r>
          </w:p>
          <w:p>
            <w:pPr>
              <w:spacing w:before="131" w:line="335" w:lineRule="auto"/>
              <w:ind w:left="114" w:right="105"/>
              <w:jc w:val="both"/>
              <w:rPr>
                <w:rFonts w:ascii="宋体" w:hAnsi="宋体" w:eastAsia="宋体" w:cs="宋体"/>
                <w:sz w:val="21"/>
                <w:szCs w:val="21"/>
              </w:rPr>
            </w:pPr>
            <w:r>
              <w:rPr>
                <w:rFonts w:ascii="宋体" w:hAnsi="宋体" w:eastAsia="宋体" w:cs="宋体"/>
                <w:spacing w:val="-2"/>
                <w:sz w:val="21"/>
                <w:szCs w:val="21"/>
              </w:rPr>
              <w:t>投标人在投标文件截止时间前须在辽宁建设工程信息网完成二次刷卡操作，</w:t>
            </w:r>
            <w:r>
              <w:rPr>
                <w:rFonts w:ascii="宋体" w:hAnsi="宋体" w:eastAsia="宋体" w:cs="宋体"/>
                <w:spacing w:val="-6"/>
                <w:sz w:val="21"/>
                <w:szCs w:val="21"/>
              </w:rPr>
              <w:t xml:space="preserve"> </w:t>
            </w:r>
            <w:r>
              <w:rPr>
                <w:rFonts w:ascii="宋体" w:hAnsi="宋体" w:eastAsia="宋体" w:cs="宋体"/>
                <w:spacing w:val="-2"/>
                <w:sz w:val="21"/>
                <w:szCs w:val="21"/>
              </w:rPr>
              <w:t>未完成二次刷</w:t>
            </w:r>
            <w:r>
              <w:rPr>
                <w:rFonts w:ascii="宋体" w:hAnsi="宋体" w:eastAsia="宋体" w:cs="宋体"/>
                <w:sz w:val="21"/>
                <w:szCs w:val="21"/>
              </w:rPr>
              <w:t xml:space="preserve"> </w:t>
            </w:r>
            <w:r>
              <w:rPr>
                <w:rFonts w:ascii="宋体" w:hAnsi="宋体" w:eastAsia="宋体" w:cs="宋体"/>
                <w:spacing w:val="1"/>
                <w:sz w:val="21"/>
                <w:szCs w:val="21"/>
              </w:rPr>
              <w:t>卡或二次刷卡未通过的根据招标文件要求，交由</w:t>
            </w:r>
            <w:r>
              <w:rPr>
                <w:rFonts w:ascii="宋体" w:hAnsi="宋体" w:eastAsia="宋体" w:cs="宋体"/>
                <w:sz w:val="21"/>
                <w:szCs w:val="21"/>
              </w:rPr>
              <w:t>评标委员会进行处理。认证未通过，其投</w:t>
            </w:r>
          </w:p>
          <w:p>
            <w:pPr>
              <w:spacing w:line="220" w:lineRule="auto"/>
              <w:ind w:left="113"/>
              <w:rPr>
                <w:rFonts w:ascii="宋体" w:hAnsi="宋体" w:eastAsia="宋体" w:cs="宋体"/>
                <w:sz w:val="21"/>
                <w:szCs w:val="21"/>
              </w:rPr>
            </w:pPr>
            <w:r>
              <w:rPr>
                <w:rFonts w:ascii="宋体" w:hAnsi="宋体" w:eastAsia="宋体" w:cs="宋体"/>
                <w:spacing w:val="-2"/>
                <w:sz w:val="21"/>
                <w:szCs w:val="21"/>
              </w:rPr>
              <w:t>标文件属无效投标文件。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68" w:type="dxa"/>
            <w:vAlign w:val="top"/>
          </w:tcPr>
          <w:p>
            <w:pPr>
              <w:spacing w:before="206" w:line="183" w:lineRule="auto"/>
              <w:ind w:left="396"/>
              <w:rPr>
                <w:rFonts w:ascii="宋体" w:hAnsi="宋体" w:eastAsia="宋体" w:cs="宋体"/>
                <w:sz w:val="21"/>
                <w:szCs w:val="21"/>
              </w:rPr>
            </w:pPr>
            <w:r>
              <w:rPr>
                <w:rFonts w:ascii="宋体" w:hAnsi="宋体" w:eastAsia="宋体" w:cs="宋体"/>
                <w:spacing w:val="-5"/>
                <w:sz w:val="21"/>
                <w:szCs w:val="21"/>
              </w:rPr>
              <w:t>10.4</w:t>
            </w:r>
          </w:p>
        </w:tc>
        <w:tc>
          <w:tcPr>
            <w:tcW w:w="8438" w:type="dxa"/>
            <w:vAlign w:val="top"/>
          </w:tcPr>
          <w:p>
            <w:pPr>
              <w:spacing w:before="61" w:line="221" w:lineRule="auto"/>
              <w:ind w:left="112"/>
              <w:rPr>
                <w:rFonts w:ascii="宋体" w:hAnsi="宋体" w:eastAsia="宋体" w:cs="宋体"/>
                <w:sz w:val="21"/>
                <w:szCs w:val="21"/>
              </w:rPr>
            </w:pPr>
            <w:r>
              <w:rPr>
                <w:rFonts w:ascii="宋体" w:hAnsi="宋体" w:eastAsia="宋体" w:cs="宋体"/>
                <w:sz w:val="21"/>
                <w:szCs w:val="21"/>
              </w:rPr>
              <w:t>承包人对工程竣工验收范围内的设计和施工以及竣工验收资料等工作负</w:t>
            </w:r>
            <w:r>
              <w:rPr>
                <w:rFonts w:ascii="宋体" w:hAnsi="宋体" w:eastAsia="宋体" w:cs="宋体"/>
                <w:spacing w:val="-1"/>
                <w:sz w:val="21"/>
                <w:szCs w:val="21"/>
              </w:rPr>
              <w:t>总责。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1168" w:type="dxa"/>
            <w:vAlign w:val="top"/>
          </w:tcPr>
          <w:p>
            <w:pPr>
              <w:pStyle w:val="8"/>
              <w:spacing w:line="243" w:lineRule="auto"/>
            </w:pPr>
          </w:p>
          <w:p>
            <w:pPr>
              <w:pStyle w:val="8"/>
              <w:spacing w:line="244" w:lineRule="auto"/>
            </w:pPr>
          </w:p>
          <w:p>
            <w:pPr>
              <w:spacing w:before="69" w:line="183" w:lineRule="auto"/>
              <w:ind w:left="396"/>
              <w:rPr>
                <w:rFonts w:ascii="宋体" w:hAnsi="宋体" w:eastAsia="宋体" w:cs="宋体"/>
                <w:sz w:val="21"/>
                <w:szCs w:val="21"/>
              </w:rPr>
            </w:pPr>
            <w:r>
              <w:rPr>
                <w:rFonts w:ascii="宋体" w:hAnsi="宋体" w:eastAsia="宋体" w:cs="宋体"/>
                <w:spacing w:val="-5"/>
                <w:sz w:val="21"/>
                <w:szCs w:val="21"/>
              </w:rPr>
              <w:t>10.5</w:t>
            </w:r>
          </w:p>
        </w:tc>
        <w:tc>
          <w:tcPr>
            <w:tcW w:w="8438" w:type="dxa"/>
            <w:vAlign w:val="top"/>
          </w:tcPr>
          <w:p>
            <w:pPr>
              <w:spacing w:before="33" w:line="335" w:lineRule="auto"/>
              <w:ind w:left="116" w:right="104" w:hanging="4"/>
              <w:jc w:val="both"/>
              <w:rPr>
                <w:rFonts w:ascii="宋体" w:hAnsi="宋体" w:eastAsia="宋体" w:cs="宋体"/>
                <w:sz w:val="21"/>
                <w:szCs w:val="21"/>
              </w:rPr>
            </w:pPr>
            <w:r>
              <w:rPr>
                <w:rFonts w:ascii="宋体" w:hAnsi="宋体" w:eastAsia="宋体" w:cs="宋体"/>
                <w:spacing w:val="-2"/>
                <w:sz w:val="21"/>
                <w:szCs w:val="21"/>
              </w:rPr>
              <w:t>承包人应当根据合同约定和项目特点，制定项目管理计划和项目实施计划，建立工程管理</w:t>
            </w:r>
            <w:r>
              <w:rPr>
                <w:rFonts w:ascii="宋体" w:hAnsi="宋体" w:eastAsia="宋体" w:cs="宋体"/>
                <w:sz w:val="21"/>
                <w:szCs w:val="21"/>
              </w:rPr>
              <w:t xml:space="preserve"> </w:t>
            </w:r>
            <w:r>
              <w:rPr>
                <w:rFonts w:ascii="宋体" w:hAnsi="宋体" w:eastAsia="宋体" w:cs="宋体"/>
                <w:spacing w:val="-4"/>
                <w:sz w:val="21"/>
                <w:szCs w:val="21"/>
              </w:rPr>
              <w:t>与协调制度，加强设计、采购与施工的协调，</w:t>
            </w:r>
            <w:r>
              <w:rPr>
                <w:rFonts w:ascii="宋体" w:hAnsi="宋体" w:eastAsia="宋体" w:cs="宋体"/>
                <w:spacing w:val="70"/>
                <w:sz w:val="21"/>
                <w:szCs w:val="21"/>
              </w:rPr>
              <w:t xml:space="preserve"> </w:t>
            </w:r>
            <w:r>
              <w:rPr>
                <w:rFonts w:ascii="宋体" w:hAnsi="宋体" w:eastAsia="宋体" w:cs="宋体"/>
                <w:spacing w:val="-4"/>
                <w:sz w:val="21"/>
                <w:szCs w:val="21"/>
              </w:rPr>
              <w:t>完善和优化设计，改进施工方案，合理调配</w:t>
            </w:r>
          </w:p>
          <w:p>
            <w:pPr>
              <w:spacing w:line="219" w:lineRule="auto"/>
              <w:ind w:left="115"/>
              <w:rPr>
                <w:rFonts w:ascii="宋体" w:hAnsi="宋体" w:eastAsia="宋体" w:cs="宋体"/>
                <w:sz w:val="21"/>
                <w:szCs w:val="21"/>
              </w:rPr>
            </w:pPr>
            <w:r>
              <w:rPr>
                <w:rFonts w:ascii="宋体" w:hAnsi="宋体" w:eastAsia="宋体" w:cs="宋体"/>
                <w:spacing w:val="-5"/>
                <w:sz w:val="21"/>
                <w:szCs w:val="21"/>
              </w:rPr>
              <w:t>设计、采购和施工力量， 实现对工程总承包项目的有效控制。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168" w:type="dxa"/>
            <w:vAlign w:val="top"/>
          </w:tcPr>
          <w:p>
            <w:pPr>
              <w:pStyle w:val="8"/>
              <w:spacing w:line="297" w:lineRule="auto"/>
            </w:pPr>
          </w:p>
          <w:p>
            <w:pPr>
              <w:spacing w:before="69" w:line="183" w:lineRule="auto"/>
              <w:ind w:left="396"/>
              <w:rPr>
                <w:rFonts w:ascii="宋体" w:hAnsi="宋体" w:eastAsia="宋体" w:cs="宋体"/>
                <w:sz w:val="21"/>
                <w:szCs w:val="21"/>
              </w:rPr>
            </w:pPr>
            <w:r>
              <w:rPr>
                <w:rFonts w:ascii="宋体" w:hAnsi="宋体" w:eastAsia="宋体" w:cs="宋体"/>
                <w:spacing w:val="-5"/>
                <w:sz w:val="21"/>
                <w:szCs w:val="21"/>
              </w:rPr>
              <w:t>10.6</w:t>
            </w:r>
          </w:p>
        </w:tc>
        <w:tc>
          <w:tcPr>
            <w:tcW w:w="8438" w:type="dxa"/>
            <w:vAlign w:val="top"/>
          </w:tcPr>
          <w:p>
            <w:pPr>
              <w:spacing w:before="33" w:line="382" w:lineRule="exact"/>
              <w:ind w:left="112"/>
              <w:rPr>
                <w:rFonts w:ascii="宋体" w:hAnsi="宋体" w:eastAsia="宋体" w:cs="宋体"/>
                <w:sz w:val="21"/>
                <w:szCs w:val="21"/>
              </w:rPr>
            </w:pPr>
            <w:r>
              <w:rPr>
                <w:rFonts w:ascii="宋体" w:hAnsi="宋体" w:eastAsia="宋体" w:cs="宋体"/>
                <w:spacing w:val="-3"/>
                <w:position w:val="13"/>
                <w:sz w:val="21"/>
                <w:szCs w:val="21"/>
              </w:rPr>
              <w:t>承包人必须充分预料施工现场所发生的一切风险， 并在投标报价时充分考虑，一旦中标，</w:t>
            </w:r>
          </w:p>
          <w:p>
            <w:pPr>
              <w:spacing w:line="220" w:lineRule="auto"/>
              <w:ind w:left="111"/>
              <w:rPr>
                <w:rFonts w:ascii="宋体" w:hAnsi="宋体" w:eastAsia="宋体" w:cs="宋体"/>
                <w:sz w:val="21"/>
                <w:szCs w:val="21"/>
              </w:rPr>
            </w:pPr>
            <w:r>
              <w:rPr>
                <w:rFonts w:ascii="宋体" w:hAnsi="宋体" w:eastAsia="宋体" w:cs="宋体"/>
                <w:spacing w:val="-4"/>
                <w:sz w:val="21"/>
                <w:szCs w:val="21"/>
              </w:rPr>
              <w:t>在合同实施过程中，在承包合同范围内的一律</w:t>
            </w:r>
            <w:r>
              <w:rPr>
                <w:rFonts w:ascii="宋体" w:hAnsi="宋体" w:eastAsia="宋体" w:cs="宋体"/>
                <w:spacing w:val="-5"/>
                <w:sz w:val="21"/>
                <w:szCs w:val="21"/>
              </w:rPr>
              <w:t>不予签证。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1" w:hRule="atLeast"/>
        </w:trPr>
        <w:tc>
          <w:tcPr>
            <w:tcW w:w="1168" w:type="dxa"/>
            <w:vAlign w:val="top"/>
          </w:tcPr>
          <w:p>
            <w:pPr>
              <w:pStyle w:val="8"/>
              <w:spacing w:line="257" w:lineRule="auto"/>
            </w:pPr>
          </w:p>
          <w:p>
            <w:pPr>
              <w:pStyle w:val="8"/>
              <w:spacing w:line="257" w:lineRule="auto"/>
            </w:pPr>
          </w:p>
          <w:p>
            <w:pPr>
              <w:pStyle w:val="8"/>
              <w:spacing w:line="257" w:lineRule="auto"/>
            </w:pPr>
          </w:p>
          <w:p>
            <w:pPr>
              <w:pStyle w:val="8"/>
              <w:spacing w:line="257" w:lineRule="auto"/>
            </w:pPr>
          </w:p>
          <w:p>
            <w:pPr>
              <w:pStyle w:val="8"/>
              <w:spacing w:line="257" w:lineRule="auto"/>
            </w:pPr>
          </w:p>
          <w:p>
            <w:pPr>
              <w:pStyle w:val="8"/>
              <w:spacing w:line="257" w:lineRule="auto"/>
            </w:pPr>
          </w:p>
          <w:p>
            <w:pPr>
              <w:pStyle w:val="8"/>
              <w:spacing w:line="257" w:lineRule="auto"/>
            </w:pPr>
          </w:p>
          <w:p>
            <w:pPr>
              <w:pStyle w:val="8"/>
              <w:spacing w:line="257" w:lineRule="auto"/>
            </w:pPr>
          </w:p>
          <w:p>
            <w:pPr>
              <w:pStyle w:val="8"/>
              <w:spacing w:line="257" w:lineRule="auto"/>
            </w:pPr>
          </w:p>
          <w:p>
            <w:pPr>
              <w:pStyle w:val="8"/>
              <w:spacing w:line="257" w:lineRule="auto"/>
            </w:pPr>
          </w:p>
          <w:p>
            <w:pPr>
              <w:spacing w:before="69" w:line="183" w:lineRule="auto"/>
              <w:ind w:left="396"/>
              <w:rPr>
                <w:rFonts w:ascii="宋体" w:hAnsi="宋体" w:eastAsia="宋体" w:cs="宋体"/>
                <w:sz w:val="21"/>
                <w:szCs w:val="21"/>
              </w:rPr>
            </w:pPr>
            <w:r>
              <w:rPr>
                <w:rFonts w:ascii="宋体" w:hAnsi="宋体" w:eastAsia="宋体" w:cs="宋体"/>
                <w:spacing w:val="-5"/>
                <w:sz w:val="21"/>
                <w:szCs w:val="21"/>
              </w:rPr>
              <w:t>10.7</w:t>
            </w:r>
          </w:p>
        </w:tc>
        <w:tc>
          <w:tcPr>
            <w:tcW w:w="8438" w:type="dxa"/>
            <w:vAlign w:val="top"/>
          </w:tcPr>
          <w:p>
            <w:pPr>
              <w:spacing w:before="33" w:line="221" w:lineRule="auto"/>
              <w:ind w:left="115"/>
              <w:rPr>
                <w:rFonts w:ascii="宋体" w:hAnsi="宋体" w:eastAsia="宋体" w:cs="宋体"/>
                <w:sz w:val="21"/>
                <w:szCs w:val="21"/>
              </w:rPr>
            </w:pPr>
            <w:r>
              <w:rPr>
                <w:rFonts w:ascii="宋体" w:hAnsi="宋体" w:eastAsia="宋体" w:cs="宋体"/>
                <w:spacing w:val="-4"/>
                <w:sz w:val="21"/>
                <w:szCs w:val="21"/>
              </w:rPr>
              <w:t>项目管理人员要求：</w:t>
            </w:r>
          </w:p>
          <w:p>
            <w:pPr>
              <w:spacing w:before="131" w:line="334" w:lineRule="auto"/>
              <w:ind w:left="113" w:right="105" w:firstLine="14"/>
              <w:jc w:val="both"/>
              <w:rPr>
                <w:rFonts w:ascii="宋体" w:hAnsi="宋体" w:eastAsia="宋体" w:cs="宋体"/>
                <w:sz w:val="21"/>
                <w:szCs w:val="21"/>
              </w:rPr>
            </w:pPr>
            <w:r>
              <w:rPr>
                <w:rFonts w:ascii="宋体" w:hAnsi="宋体" w:eastAsia="宋体" w:cs="宋体"/>
                <w:spacing w:val="-4"/>
                <w:sz w:val="21"/>
                <w:szCs w:val="21"/>
              </w:rPr>
              <w:t>1.项目履行期间，项目经理、施工负责人、设计负责人不得随意更换；如需更换须提交书</w:t>
            </w:r>
            <w:r>
              <w:rPr>
                <w:rFonts w:ascii="宋体" w:hAnsi="宋体" w:eastAsia="宋体" w:cs="宋体"/>
                <w:sz w:val="21"/>
                <w:szCs w:val="21"/>
              </w:rPr>
              <w:t xml:space="preserve"> </w:t>
            </w:r>
            <w:r>
              <w:rPr>
                <w:rFonts w:ascii="宋体" w:hAnsi="宋体" w:eastAsia="宋体" w:cs="宋体"/>
                <w:spacing w:val="1"/>
                <w:sz w:val="21"/>
                <w:szCs w:val="21"/>
              </w:rPr>
              <w:t>面申请并经招标人同意后更换。未经招标人同意擅</w:t>
            </w:r>
            <w:r>
              <w:rPr>
                <w:rFonts w:ascii="宋体" w:hAnsi="宋体" w:eastAsia="宋体" w:cs="宋体"/>
                <w:sz w:val="21"/>
                <w:szCs w:val="21"/>
              </w:rPr>
              <w:t>自更换的按违约处理，依据合同约定进</w:t>
            </w:r>
          </w:p>
          <w:p>
            <w:pPr>
              <w:spacing w:line="221" w:lineRule="auto"/>
              <w:ind w:left="115"/>
              <w:rPr>
                <w:rFonts w:ascii="宋体" w:hAnsi="宋体" w:eastAsia="宋体" w:cs="宋体"/>
                <w:sz w:val="21"/>
                <w:szCs w:val="21"/>
              </w:rPr>
            </w:pPr>
            <w:r>
              <w:rPr>
                <w:rFonts w:ascii="宋体" w:hAnsi="宋体" w:eastAsia="宋体" w:cs="宋体"/>
                <w:spacing w:val="-3"/>
                <w:sz w:val="21"/>
                <w:szCs w:val="21"/>
              </w:rPr>
              <w:t>行处罚；</w:t>
            </w:r>
          </w:p>
          <w:p>
            <w:pPr>
              <w:spacing w:before="129" w:line="221" w:lineRule="auto"/>
              <w:ind w:left="114"/>
              <w:rPr>
                <w:rFonts w:ascii="宋体" w:hAnsi="宋体" w:eastAsia="宋体" w:cs="宋体"/>
                <w:sz w:val="21"/>
                <w:szCs w:val="21"/>
              </w:rPr>
            </w:pPr>
            <w:r>
              <w:rPr>
                <w:rFonts w:ascii="宋体" w:hAnsi="宋体" w:eastAsia="宋体" w:cs="宋体"/>
                <w:sz w:val="21"/>
                <w:szCs w:val="21"/>
              </w:rPr>
              <w:t>2.项目履行期间，主要管理人员不得随意更换，如更换须经招</w:t>
            </w:r>
            <w:r>
              <w:rPr>
                <w:rFonts w:ascii="宋体" w:hAnsi="宋体" w:eastAsia="宋体" w:cs="宋体"/>
                <w:spacing w:val="-1"/>
                <w:sz w:val="21"/>
                <w:szCs w:val="21"/>
              </w:rPr>
              <w:t>标人同意；</w:t>
            </w:r>
          </w:p>
          <w:p>
            <w:pPr>
              <w:spacing w:before="130" w:line="382" w:lineRule="exact"/>
              <w:ind w:left="116"/>
              <w:rPr>
                <w:rFonts w:ascii="宋体" w:hAnsi="宋体" w:eastAsia="宋体" w:cs="宋体"/>
                <w:sz w:val="21"/>
                <w:szCs w:val="21"/>
              </w:rPr>
            </w:pPr>
            <w:r>
              <w:rPr>
                <w:rFonts w:ascii="宋体" w:hAnsi="宋体" w:eastAsia="宋体" w:cs="宋体"/>
                <w:spacing w:val="-2"/>
                <w:position w:val="12"/>
                <w:sz w:val="21"/>
                <w:szCs w:val="21"/>
              </w:rPr>
              <w:t>3、设计负责人须长期提供跟踪服务，不定期进行现场技术指导，以及按发包人要</w:t>
            </w:r>
            <w:r>
              <w:rPr>
                <w:rFonts w:ascii="宋体" w:hAnsi="宋体" w:eastAsia="宋体" w:cs="宋体"/>
                <w:spacing w:val="-3"/>
                <w:position w:val="12"/>
                <w:sz w:val="21"/>
                <w:szCs w:val="21"/>
              </w:rPr>
              <w:t>求进行相</w:t>
            </w:r>
          </w:p>
          <w:p>
            <w:pPr>
              <w:spacing w:line="219" w:lineRule="auto"/>
              <w:ind w:left="115"/>
              <w:rPr>
                <w:rFonts w:ascii="宋体" w:hAnsi="宋体" w:eastAsia="宋体" w:cs="宋体"/>
                <w:sz w:val="21"/>
                <w:szCs w:val="21"/>
              </w:rPr>
            </w:pPr>
            <w:r>
              <w:rPr>
                <w:rFonts w:ascii="宋体" w:hAnsi="宋体" w:eastAsia="宋体" w:cs="宋体"/>
                <w:spacing w:val="-1"/>
                <w:sz w:val="21"/>
                <w:szCs w:val="21"/>
              </w:rPr>
              <w:t>关服务，否则按违约处理，依据合同约定进行处罚。</w:t>
            </w:r>
          </w:p>
          <w:p>
            <w:pPr>
              <w:spacing w:before="131" w:line="336" w:lineRule="auto"/>
              <w:ind w:left="114" w:right="44" w:hanging="3"/>
              <w:jc w:val="both"/>
              <w:rPr>
                <w:rFonts w:ascii="宋体" w:hAnsi="宋体" w:eastAsia="宋体" w:cs="宋体"/>
                <w:sz w:val="21"/>
                <w:szCs w:val="21"/>
              </w:rPr>
            </w:pPr>
            <w:r>
              <w:rPr>
                <w:rFonts w:ascii="宋体" w:hAnsi="宋体" w:eastAsia="宋体" w:cs="宋体"/>
                <w:spacing w:val="-3"/>
                <w:sz w:val="21"/>
                <w:szCs w:val="21"/>
              </w:rPr>
              <w:t xml:space="preserve">4、项目经理（施工负责人、项目负责人）、施工技术负责人未长期驻施工现场（或发现本 </w:t>
            </w:r>
            <w:r>
              <w:rPr>
                <w:rFonts w:ascii="宋体" w:hAnsi="宋体" w:eastAsia="宋体" w:cs="宋体"/>
                <w:spacing w:val="-7"/>
                <w:sz w:val="21"/>
                <w:szCs w:val="21"/>
              </w:rPr>
              <w:t>工程项目经理（施工负责人、项目负责人）、施工技术负责人兼任其</w:t>
            </w:r>
            <w:r>
              <w:rPr>
                <w:rFonts w:ascii="宋体" w:hAnsi="宋体" w:eastAsia="宋体" w:cs="宋体"/>
                <w:spacing w:val="-8"/>
                <w:sz w:val="21"/>
                <w:szCs w:val="21"/>
              </w:rPr>
              <w:t>他项目</w:t>
            </w:r>
            <w:r>
              <w:rPr>
                <w:rFonts w:ascii="宋体" w:hAnsi="宋体" w:eastAsia="宋体" w:cs="宋体"/>
                <w:spacing w:val="-28"/>
                <w:sz w:val="21"/>
                <w:szCs w:val="21"/>
              </w:rPr>
              <w:t>），</w:t>
            </w:r>
            <w:r>
              <w:rPr>
                <w:rFonts w:ascii="宋体" w:hAnsi="宋体" w:eastAsia="宋体" w:cs="宋体"/>
                <w:spacing w:val="-8"/>
                <w:sz w:val="21"/>
                <w:szCs w:val="21"/>
              </w:rPr>
              <w:t>按违约处理，</w:t>
            </w:r>
          </w:p>
          <w:p>
            <w:pPr>
              <w:spacing w:before="1" w:line="219" w:lineRule="auto"/>
              <w:ind w:left="114"/>
              <w:rPr>
                <w:rFonts w:ascii="宋体" w:hAnsi="宋体" w:eastAsia="宋体" w:cs="宋体"/>
                <w:sz w:val="21"/>
                <w:szCs w:val="21"/>
              </w:rPr>
            </w:pPr>
            <w:r>
              <w:rPr>
                <w:rFonts w:ascii="宋体" w:hAnsi="宋体" w:eastAsia="宋体" w:cs="宋体"/>
                <w:spacing w:val="-3"/>
                <w:sz w:val="21"/>
                <w:szCs w:val="21"/>
              </w:rPr>
              <w:t>依据合同约定进行处罚；</w:t>
            </w:r>
          </w:p>
          <w:p>
            <w:pPr>
              <w:spacing w:before="131" w:line="380" w:lineRule="exact"/>
              <w:ind w:left="116"/>
              <w:rPr>
                <w:rFonts w:ascii="宋体" w:hAnsi="宋体" w:eastAsia="宋体" w:cs="宋体"/>
                <w:sz w:val="21"/>
                <w:szCs w:val="21"/>
              </w:rPr>
            </w:pPr>
            <w:r>
              <w:rPr>
                <w:rFonts w:ascii="宋体" w:hAnsi="宋体" w:eastAsia="宋体" w:cs="宋体"/>
                <w:spacing w:val="-4"/>
                <w:position w:val="12"/>
                <w:sz w:val="21"/>
                <w:szCs w:val="21"/>
              </w:rPr>
              <w:t>5、相关专业负责人及管理人员未按要求参加工程例会，</w:t>
            </w:r>
            <w:r>
              <w:rPr>
                <w:rFonts w:ascii="宋体" w:hAnsi="宋体" w:eastAsia="宋体" w:cs="宋体"/>
                <w:spacing w:val="-27"/>
                <w:position w:val="12"/>
                <w:sz w:val="21"/>
                <w:szCs w:val="21"/>
              </w:rPr>
              <w:t xml:space="preserve"> </w:t>
            </w:r>
            <w:r>
              <w:rPr>
                <w:rFonts w:ascii="宋体" w:hAnsi="宋体" w:eastAsia="宋体" w:cs="宋体"/>
                <w:spacing w:val="-4"/>
                <w:position w:val="12"/>
                <w:sz w:val="21"/>
                <w:szCs w:val="21"/>
              </w:rPr>
              <w:t>按违约处理，依据合同约定进行处</w:t>
            </w:r>
          </w:p>
          <w:p>
            <w:pPr>
              <w:spacing w:line="222" w:lineRule="auto"/>
              <w:ind w:left="121"/>
              <w:rPr>
                <w:rFonts w:ascii="宋体" w:hAnsi="宋体" w:eastAsia="宋体" w:cs="宋体"/>
                <w:sz w:val="21"/>
                <w:szCs w:val="21"/>
              </w:rPr>
            </w:pPr>
            <w:r>
              <w:rPr>
                <w:rFonts w:ascii="宋体" w:hAnsi="宋体" w:eastAsia="宋体" w:cs="宋体"/>
                <w:spacing w:val="-17"/>
                <w:sz w:val="21"/>
                <w:szCs w:val="21"/>
              </w:rPr>
              <w:t>罚；</w:t>
            </w:r>
          </w:p>
          <w:p>
            <w:pPr>
              <w:spacing w:before="129" w:line="381" w:lineRule="exact"/>
              <w:ind w:left="114"/>
              <w:rPr>
                <w:rFonts w:ascii="宋体" w:hAnsi="宋体" w:eastAsia="宋体" w:cs="宋体"/>
                <w:sz w:val="21"/>
                <w:szCs w:val="21"/>
              </w:rPr>
            </w:pPr>
            <w:r>
              <w:rPr>
                <w:rFonts w:ascii="宋体" w:hAnsi="宋体" w:eastAsia="宋体" w:cs="宋体"/>
                <w:spacing w:val="-2"/>
                <w:position w:val="12"/>
                <w:sz w:val="21"/>
                <w:szCs w:val="21"/>
              </w:rPr>
              <w:t>6、施工过程中承包人施工项目管理班子成员未经招标人许可不可随意更换、空缺，按违约</w:t>
            </w:r>
          </w:p>
          <w:p>
            <w:pPr>
              <w:spacing w:before="1" w:line="219" w:lineRule="auto"/>
              <w:ind w:left="116"/>
              <w:rPr>
                <w:rFonts w:ascii="宋体" w:hAnsi="宋体" w:eastAsia="宋体" w:cs="宋体"/>
                <w:sz w:val="21"/>
                <w:szCs w:val="21"/>
              </w:rPr>
            </w:pPr>
            <w:r>
              <w:rPr>
                <w:rFonts w:ascii="宋体" w:hAnsi="宋体" w:eastAsia="宋体" w:cs="宋体"/>
                <w:spacing w:val="-9"/>
                <w:sz w:val="21"/>
                <w:szCs w:val="21"/>
              </w:rPr>
              <w:t>处理，依据合同约定进行处罚。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68" w:type="dxa"/>
            <w:vAlign w:val="top"/>
          </w:tcPr>
          <w:p>
            <w:pPr>
              <w:spacing w:before="208" w:line="183" w:lineRule="auto"/>
              <w:ind w:left="396"/>
              <w:rPr>
                <w:rFonts w:ascii="宋体" w:hAnsi="宋体" w:eastAsia="宋体" w:cs="宋体"/>
                <w:sz w:val="21"/>
                <w:szCs w:val="21"/>
              </w:rPr>
            </w:pPr>
            <w:r>
              <w:rPr>
                <w:rFonts w:ascii="宋体" w:hAnsi="宋体" w:eastAsia="宋体" w:cs="宋体"/>
                <w:spacing w:val="-5"/>
                <w:sz w:val="21"/>
                <w:szCs w:val="21"/>
              </w:rPr>
              <w:t>10.8</w:t>
            </w:r>
          </w:p>
        </w:tc>
        <w:tc>
          <w:tcPr>
            <w:tcW w:w="8438" w:type="dxa"/>
            <w:vAlign w:val="top"/>
          </w:tcPr>
          <w:p>
            <w:pPr>
              <w:spacing w:before="63" w:line="220" w:lineRule="auto"/>
              <w:ind w:left="113"/>
              <w:rPr>
                <w:rFonts w:ascii="宋体" w:hAnsi="宋体" w:eastAsia="宋体" w:cs="宋体"/>
                <w:sz w:val="21"/>
                <w:szCs w:val="21"/>
              </w:rPr>
            </w:pPr>
            <w:r>
              <w:rPr>
                <w:rFonts w:ascii="宋体" w:hAnsi="宋体" w:eastAsia="宋体" w:cs="宋体"/>
                <w:spacing w:val="-3"/>
                <w:sz w:val="21"/>
                <w:szCs w:val="21"/>
              </w:rPr>
              <w:t>本次招标要求项目经理可以兼任施工负责人，即项目经理和施工负责人可</w:t>
            </w:r>
            <w:r>
              <w:rPr>
                <w:rFonts w:ascii="宋体" w:hAnsi="宋体" w:eastAsia="宋体" w:cs="宋体"/>
                <w:spacing w:val="-4"/>
                <w:sz w:val="21"/>
                <w:szCs w:val="21"/>
              </w:rPr>
              <w:t>以为同一人。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168" w:type="dxa"/>
            <w:vAlign w:val="top"/>
          </w:tcPr>
          <w:p>
            <w:pPr>
              <w:spacing w:before="211" w:line="183" w:lineRule="auto"/>
              <w:ind w:left="396"/>
              <w:rPr>
                <w:rFonts w:ascii="宋体" w:hAnsi="宋体" w:eastAsia="宋体" w:cs="宋体"/>
                <w:sz w:val="21"/>
                <w:szCs w:val="21"/>
              </w:rPr>
            </w:pPr>
            <w:r>
              <w:rPr>
                <w:rFonts w:ascii="宋体" w:hAnsi="宋体" w:eastAsia="宋体" w:cs="宋体"/>
                <w:spacing w:val="-5"/>
                <w:sz w:val="21"/>
                <w:szCs w:val="21"/>
              </w:rPr>
              <w:t>10.9</w:t>
            </w:r>
          </w:p>
        </w:tc>
        <w:tc>
          <w:tcPr>
            <w:tcW w:w="8438" w:type="dxa"/>
            <w:vAlign w:val="top"/>
          </w:tcPr>
          <w:p>
            <w:pPr>
              <w:spacing w:before="67" w:line="220" w:lineRule="auto"/>
              <w:ind w:left="132"/>
              <w:rPr>
                <w:rFonts w:ascii="宋体" w:hAnsi="宋体" w:eastAsia="宋体" w:cs="宋体"/>
                <w:sz w:val="21"/>
                <w:szCs w:val="21"/>
              </w:rPr>
            </w:pPr>
            <w:r>
              <w:rPr>
                <w:rFonts w:ascii="宋体" w:hAnsi="宋体" w:eastAsia="宋体" w:cs="宋体"/>
                <w:spacing w:val="-1"/>
                <w:sz w:val="21"/>
                <w:szCs w:val="21"/>
              </w:rPr>
              <w:t>中标后，中标人提供的施工图必须通过招标人或招标人聘请的专家评审。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1" w:hRule="atLeast"/>
        </w:trPr>
        <w:tc>
          <w:tcPr>
            <w:tcW w:w="1168" w:type="dxa"/>
            <w:vAlign w:val="top"/>
          </w:tcPr>
          <w:p>
            <w:pPr>
              <w:pStyle w:val="8"/>
              <w:spacing w:line="340" w:lineRule="auto"/>
            </w:pPr>
          </w:p>
          <w:p>
            <w:pPr>
              <w:pStyle w:val="8"/>
              <w:spacing w:line="340" w:lineRule="auto"/>
            </w:pPr>
          </w:p>
          <w:p>
            <w:pPr>
              <w:spacing w:before="68" w:line="183" w:lineRule="auto"/>
              <w:ind w:left="343"/>
              <w:rPr>
                <w:rFonts w:ascii="宋体" w:hAnsi="宋体" w:eastAsia="宋体" w:cs="宋体"/>
                <w:sz w:val="21"/>
                <w:szCs w:val="21"/>
              </w:rPr>
            </w:pPr>
            <w:r>
              <w:rPr>
                <w:rFonts w:ascii="宋体" w:hAnsi="宋体" w:eastAsia="宋体" w:cs="宋体"/>
                <w:spacing w:val="-5"/>
                <w:sz w:val="21"/>
                <w:szCs w:val="21"/>
              </w:rPr>
              <w:t>10.10</w:t>
            </w:r>
          </w:p>
        </w:tc>
        <w:tc>
          <w:tcPr>
            <w:tcW w:w="8438" w:type="dxa"/>
            <w:vAlign w:val="top"/>
          </w:tcPr>
          <w:p>
            <w:pPr>
              <w:spacing w:before="35" w:line="221" w:lineRule="auto"/>
              <w:ind w:left="116"/>
              <w:rPr>
                <w:rFonts w:ascii="宋体" w:hAnsi="宋体" w:eastAsia="宋体" w:cs="宋体"/>
                <w:sz w:val="21"/>
                <w:szCs w:val="21"/>
              </w:rPr>
            </w:pPr>
            <w:r>
              <w:rPr>
                <w:rFonts w:ascii="宋体" w:hAnsi="宋体" w:eastAsia="宋体" w:cs="宋体"/>
                <w:spacing w:val="-7"/>
                <w:sz w:val="21"/>
                <w:szCs w:val="21"/>
              </w:rPr>
              <w:t>知识产权：</w:t>
            </w:r>
          </w:p>
          <w:p>
            <w:pPr>
              <w:spacing w:before="130" w:line="336" w:lineRule="auto"/>
              <w:ind w:left="114" w:right="105"/>
              <w:jc w:val="both"/>
              <w:rPr>
                <w:rFonts w:ascii="宋体" w:hAnsi="宋体" w:eastAsia="宋体" w:cs="宋体"/>
                <w:sz w:val="21"/>
                <w:szCs w:val="21"/>
              </w:rPr>
            </w:pPr>
            <w:r>
              <w:rPr>
                <w:rFonts w:ascii="宋体" w:hAnsi="宋体" w:eastAsia="宋体" w:cs="宋体"/>
                <w:spacing w:val="1"/>
                <w:sz w:val="21"/>
                <w:szCs w:val="21"/>
              </w:rPr>
              <w:t>构成本招标文件各个组成部分的文件，未经招标</w:t>
            </w:r>
            <w:r>
              <w:rPr>
                <w:rFonts w:ascii="宋体" w:hAnsi="宋体" w:eastAsia="宋体" w:cs="宋体"/>
                <w:sz w:val="21"/>
                <w:szCs w:val="21"/>
              </w:rPr>
              <w:t xml:space="preserve">人书面同意，投标人不得擅自复印和用于 </w:t>
            </w:r>
            <w:r>
              <w:rPr>
                <w:rFonts w:ascii="宋体" w:hAnsi="宋体" w:eastAsia="宋体" w:cs="宋体"/>
                <w:spacing w:val="1"/>
                <w:sz w:val="21"/>
                <w:szCs w:val="21"/>
              </w:rPr>
              <w:t>非本招标项目所需的其他目的。招标人有权全</w:t>
            </w:r>
            <w:r>
              <w:rPr>
                <w:rFonts w:ascii="宋体" w:hAnsi="宋体" w:eastAsia="宋体" w:cs="宋体"/>
                <w:sz w:val="21"/>
                <w:szCs w:val="21"/>
              </w:rPr>
              <w:t>部或者部分使用未中标人投标文件中的技术</w:t>
            </w:r>
          </w:p>
          <w:p>
            <w:pPr>
              <w:spacing w:line="220" w:lineRule="auto"/>
              <w:ind w:left="114"/>
              <w:rPr>
                <w:rFonts w:ascii="宋体" w:hAnsi="宋体" w:eastAsia="宋体" w:cs="宋体"/>
                <w:sz w:val="21"/>
                <w:szCs w:val="21"/>
              </w:rPr>
            </w:pPr>
            <w:r>
              <w:rPr>
                <w:rFonts w:ascii="宋体" w:hAnsi="宋体" w:eastAsia="宋体" w:cs="宋体"/>
                <w:spacing w:val="-7"/>
                <w:sz w:val="21"/>
                <w:szCs w:val="21"/>
              </w:rPr>
              <w:t>成果或技术方案时， 并不给予费用补偿。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168" w:type="dxa"/>
            <w:vAlign w:val="top"/>
          </w:tcPr>
          <w:p>
            <w:pPr>
              <w:pStyle w:val="8"/>
              <w:spacing w:line="287" w:lineRule="auto"/>
            </w:pPr>
          </w:p>
          <w:p>
            <w:pPr>
              <w:pStyle w:val="8"/>
              <w:spacing w:line="288" w:lineRule="auto"/>
            </w:pPr>
          </w:p>
          <w:p>
            <w:pPr>
              <w:spacing w:before="68" w:line="183" w:lineRule="auto"/>
              <w:ind w:left="343"/>
              <w:rPr>
                <w:rFonts w:ascii="宋体" w:hAnsi="宋体" w:eastAsia="宋体" w:cs="宋体"/>
                <w:sz w:val="21"/>
                <w:szCs w:val="21"/>
              </w:rPr>
            </w:pPr>
            <w:r>
              <w:rPr>
                <w:rFonts w:ascii="宋体" w:hAnsi="宋体" w:eastAsia="宋体" w:cs="宋体"/>
                <w:spacing w:val="-5"/>
                <w:sz w:val="21"/>
                <w:szCs w:val="21"/>
              </w:rPr>
              <w:t>10.11</w:t>
            </w:r>
          </w:p>
        </w:tc>
        <w:tc>
          <w:tcPr>
            <w:tcW w:w="8438" w:type="dxa"/>
            <w:vAlign w:val="top"/>
          </w:tcPr>
          <w:p>
            <w:pPr>
              <w:spacing w:before="120" w:line="297" w:lineRule="auto"/>
              <w:ind w:left="112" w:right="102" w:firstLine="4"/>
              <w:jc w:val="both"/>
              <w:rPr>
                <w:rFonts w:ascii="宋体" w:hAnsi="宋体" w:eastAsia="宋体" w:cs="宋体"/>
                <w:sz w:val="21"/>
                <w:szCs w:val="21"/>
              </w:rPr>
            </w:pPr>
            <w:r>
              <w:rPr>
                <w:rFonts w:ascii="宋体" w:hAnsi="宋体" w:eastAsia="宋体" w:cs="宋体"/>
                <w:spacing w:val="-5"/>
                <w:sz w:val="21"/>
                <w:szCs w:val="21"/>
              </w:rPr>
              <w:t>外省投标人必须在报名前办理企业入库信息库及外埠入辽备案。（办理省外施工企业入辽承</w:t>
            </w:r>
            <w:r>
              <w:rPr>
                <w:rFonts w:ascii="宋体" w:hAnsi="宋体" w:eastAsia="宋体" w:cs="宋体"/>
                <w:spacing w:val="12"/>
                <w:sz w:val="21"/>
                <w:szCs w:val="21"/>
              </w:rPr>
              <w:t xml:space="preserve"> </w:t>
            </w:r>
            <w:r>
              <w:rPr>
                <w:rFonts w:ascii="宋体" w:hAnsi="宋体" w:eastAsia="宋体" w:cs="宋体"/>
                <w:spacing w:val="-4"/>
                <w:sz w:val="21"/>
                <w:szCs w:val="21"/>
              </w:rPr>
              <w:t>揽业务信息报送单相关资料请查阅辽宁省建设厅网站，网址：</w:t>
            </w:r>
            <w:r>
              <w:rPr>
                <w:rFonts w:ascii="宋体" w:hAnsi="宋体" w:eastAsia="宋体" w:cs="宋体"/>
                <w:spacing w:val="-25"/>
                <w:sz w:val="21"/>
                <w:szCs w:val="21"/>
              </w:rPr>
              <w:t xml:space="preserve"> </w:t>
            </w:r>
            <w:r>
              <w:fldChar w:fldCharType="begin"/>
            </w:r>
            <w:r>
              <w:instrText xml:space="preserve"> HYPERLINK "http://www.lnjst.gov.cn/" </w:instrText>
            </w:r>
            <w:r>
              <w:fldChar w:fldCharType="separate"/>
            </w:r>
            <w:r>
              <w:rPr>
                <w:rFonts w:ascii="Times New Roman" w:hAnsi="Times New Roman" w:eastAsia="Times New Roman" w:cs="Times New Roman"/>
                <w:spacing w:val="-4"/>
                <w:sz w:val="21"/>
                <w:szCs w:val="21"/>
              </w:rPr>
              <w:t>http://www.lnjst.gov.cn/</w:t>
            </w:r>
            <w:r>
              <w:rPr>
                <w:rFonts w:ascii="Times New Roman" w:hAnsi="Times New Roman" w:eastAsia="Times New Roman" w:cs="Times New Roman"/>
                <w:spacing w:val="-4"/>
                <w:sz w:val="21"/>
                <w:szCs w:val="21"/>
              </w:rPr>
              <w:fldChar w:fldCharType="end"/>
            </w:r>
            <w:r>
              <w:rPr>
                <w:rFonts w:ascii="宋体" w:hAnsi="宋体" w:eastAsia="宋体" w:cs="宋体"/>
                <w:spacing w:val="-4"/>
                <w:sz w:val="21"/>
                <w:szCs w:val="21"/>
              </w:rPr>
              <w:t>。）外</w:t>
            </w:r>
            <w:r>
              <w:rPr>
                <w:rFonts w:ascii="宋体" w:hAnsi="宋体" w:eastAsia="宋体" w:cs="宋体"/>
                <w:sz w:val="21"/>
                <w:szCs w:val="21"/>
              </w:rPr>
              <w:t xml:space="preserve"> 省投标单位入省备案手续按辽住建【</w:t>
            </w:r>
            <w:r>
              <w:rPr>
                <w:rFonts w:ascii="Times New Roman" w:hAnsi="Times New Roman" w:eastAsia="Times New Roman" w:cs="Times New Roman"/>
                <w:sz w:val="21"/>
                <w:szCs w:val="21"/>
              </w:rPr>
              <w:t>2016</w:t>
            </w:r>
            <w:r>
              <w:rPr>
                <w:rFonts w:ascii="宋体" w:hAnsi="宋体" w:eastAsia="宋体" w:cs="宋体"/>
                <w:sz w:val="21"/>
                <w:szCs w:val="21"/>
              </w:rPr>
              <w:t>】</w:t>
            </w:r>
            <w:r>
              <w:rPr>
                <w:rFonts w:ascii="Times New Roman" w:hAnsi="Times New Roman" w:eastAsia="Times New Roman" w:cs="Times New Roman"/>
                <w:sz w:val="21"/>
                <w:szCs w:val="21"/>
              </w:rPr>
              <w:t xml:space="preserve">1  </w:t>
            </w:r>
            <w:r>
              <w:rPr>
                <w:rFonts w:ascii="宋体" w:hAnsi="宋体" w:eastAsia="宋体" w:cs="宋体"/>
                <w:sz w:val="21"/>
                <w:szCs w:val="21"/>
              </w:rPr>
              <w:t>号文件办理。由负责施工的单位提供。</w:t>
            </w:r>
          </w:p>
        </w:tc>
      </w:tr>
    </w:tbl>
    <w:p>
      <w:pPr>
        <w:rPr>
          <w:rFonts w:ascii="Arial"/>
          <w:sz w:val="21"/>
        </w:rPr>
      </w:pPr>
    </w:p>
    <w:p>
      <w:pPr>
        <w:rPr>
          <w:rFonts w:ascii="Arial" w:hAnsi="Arial" w:eastAsia="Arial" w:cs="Arial"/>
          <w:sz w:val="21"/>
          <w:szCs w:val="21"/>
        </w:rPr>
        <w:sectPr>
          <w:pgSz w:w="11907" w:h="16839"/>
          <w:pgMar w:top="1134" w:right="1701" w:bottom="1134" w:left="1701" w:header="0" w:footer="0" w:gutter="0"/>
          <w:cols w:space="720" w:num="1"/>
          <w:rtlGutter w:val="0"/>
          <w:docGrid w:linePitch="0" w:charSpace="0"/>
        </w:sectPr>
      </w:pPr>
    </w:p>
    <w:tbl>
      <w:tblPr>
        <w:tblStyle w:val="7"/>
        <w:tblW w:w="9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8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8" w:type="dxa"/>
            <w:vAlign w:val="top"/>
          </w:tcPr>
          <w:p>
            <w:pPr>
              <w:pStyle w:val="8"/>
            </w:pPr>
          </w:p>
        </w:tc>
        <w:tc>
          <w:tcPr>
            <w:tcW w:w="8438" w:type="dxa"/>
            <w:vAlign w:val="top"/>
          </w:tcPr>
          <w:p>
            <w:pPr>
              <w:spacing w:before="36" w:line="382" w:lineRule="exact"/>
              <w:ind w:left="117"/>
              <w:rPr>
                <w:rFonts w:ascii="宋体" w:hAnsi="宋体" w:eastAsia="宋体" w:cs="宋体"/>
                <w:sz w:val="21"/>
                <w:szCs w:val="21"/>
              </w:rPr>
            </w:pPr>
            <w:r>
              <w:rPr>
                <w:rFonts w:ascii="宋体" w:hAnsi="宋体" w:eastAsia="宋体" w:cs="宋体"/>
                <w:position w:val="12"/>
                <w:sz w:val="21"/>
                <w:szCs w:val="21"/>
              </w:rPr>
              <w:t>实名认证：按辽宁省住房和城乡建设厅《关于进一步落实招投标各方主体及从业人员实名</w:t>
            </w:r>
          </w:p>
          <w:p>
            <w:pPr>
              <w:spacing w:line="220" w:lineRule="auto"/>
              <w:ind w:left="113"/>
              <w:rPr>
                <w:rFonts w:ascii="宋体" w:hAnsi="宋体" w:eastAsia="宋体" w:cs="宋体"/>
                <w:sz w:val="21"/>
                <w:szCs w:val="21"/>
              </w:rPr>
            </w:pPr>
            <w:r>
              <w:rPr>
                <w:rFonts w:ascii="宋体" w:hAnsi="宋体" w:eastAsia="宋体" w:cs="宋体"/>
                <w:spacing w:val="-1"/>
                <w:sz w:val="21"/>
                <w:szCs w:val="21"/>
              </w:rPr>
              <w:t>制的通知》执行。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8" w:hRule="atLeast"/>
        </w:trPr>
        <w:tc>
          <w:tcPr>
            <w:tcW w:w="1168" w:type="dxa"/>
            <w:vAlign w:val="top"/>
          </w:tcPr>
          <w:p>
            <w:pPr>
              <w:pStyle w:val="8"/>
              <w:spacing w:line="258" w:lineRule="auto"/>
            </w:pPr>
          </w:p>
          <w:p>
            <w:pPr>
              <w:pStyle w:val="8"/>
              <w:spacing w:line="259" w:lineRule="auto"/>
            </w:pPr>
          </w:p>
          <w:p>
            <w:pPr>
              <w:pStyle w:val="8"/>
              <w:spacing w:line="259" w:lineRule="auto"/>
            </w:pPr>
          </w:p>
          <w:p>
            <w:pPr>
              <w:pStyle w:val="8"/>
              <w:spacing w:line="259" w:lineRule="auto"/>
            </w:pPr>
          </w:p>
          <w:p>
            <w:pPr>
              <w:pStyle w:val="8"/>
              <w:spacing w:line="259" w:lineRule="auto"/>
            </w:pPr>
          </w:p>
          <w:p>
            <w:pPr>
              <w:pStyle w:val="8"/>
              <w:spacing w:line="259" w:lineRule="auto"/>
            </w:pPr>
          </w:p>
          <w:p>
            <w:pPr>
              <w:pStyle w:val="8"/>
              <w:spacing w:line="259" w:lineRule="auto"/>
            </w:pPr>
          </w:p>
          <w:p>
            <w:pPr>
              <w:pStyle w:val="8"/>
              <w:spacing w:line="259" w:lineRule="auto"/>
            </w:pPr>
          </w:p>
          <w:p>
            <w:pPr>
              <w:spacing w:before="69" w:line="183" w:lineRule="auto"/>
              <w:ind w:left="343"/>
              <w:rPr>
                <w:rFonts w:ascii="宋体" w:hAnsi="宋体" w:eastAsia="宋体" w:cs="宋体"/>
                <w:sz w:val="21"/>
                <w:szCs w:val="21"/>
              </w:rPr>
            </w:pPr>
            <w:r>
              <w:rPr>
                <w:rFonts w:ascii="宋体" w:hAnsi="宋体" w:eastAsia="宋体" w:cs="宋体"/>
                <w:spacing w:val="-5"/>
                <w:sz w:val="21"/>
                <w:szCs w:val="21"/>
              </w:rPr>
              <w:t>10.12</w:t>
            </w:r>
          </w:p>
        </w:tc>
        <w:tc>
          <w:tcPr>
            <w:tcW w:w="8438" w:type="dxa"/>
            <w:vAlign w:val="top"/>
          </w:tcPr>
          <w:p>
            <w:pPr>
              <w:spacing w:before="128" w:line="468" w:lineRule="exact"/>
              <w:ind w:left="111"/>
              <w:rPr>
                <w:rFonts w:ascii="宋体" w:hAnsi="宋体" w:eastAsia="宋体" w:cs="宋体"/>
                <w:sz w:val="21"/>
                <w:szCs w:val="21"/>
              </w:rPr>
            </w:pPr>
            <w:r>
              <w:rPr>
                <w:rFonts w:ascii="宋体" w:hAnsi="宋体" w:eastAsia="宋体" w:cs="宋体"/>
                <w:position w:val="19"/>
                <w:sz w:val="21"/>
                <w:szCs w:val="21"/>
              </w:rPr>
              <w:t>①、投标人未按要求在规定的时限内下载相关文件，或由于未及时关注补遗、答疑等文件</w:t>
            </w:r>
          </w:p>
          <w:p>
            <w:pPr>
              <w:spacing w:line="219" w:lineRule="auto"/>
              <w:ind w:left="112"/>
              <w:rPr>
                <w:rFonts w:ascii="宋体" w:hAnsi="宋体" w:eastAsia="宋体" w:cs="宋体"/>
                <w:sz w:val="21"/>
                <w:szCs w:val="21"/>
              </w:rPr>
            </w:pPr>
            <w:r>
              <w:rPr>
                <w:rFonts w:ascii="宋体" w:hAnsi="宋体" w:eastAsia="宋体" w:cs="宋体"/>
                <w:spacing w:val="-1"/>
                <w:sz w:val="21"/>
                <w:szCs w:val="21"/>
              </w:rPr>
              <w:t>所发布的信息而影响投标的，其责任由投标人自行承担。</w:t>
            </w:r>
          </w:p>
          <w:p>
            <w:pPr>
              <w:spacing w:before="217" w:line="468" w:lineRule="exact"/>
              <w:ind w:left="110"/>
              <w:rPr>
                <w:rFonts w:ascii="宋体" w:hAnsi="宋体" w:eastAsia="宋体" w:cs="宋体"/>
                <w:sz w:val="21"/>
                <w:szCs w:val="21"/>
              </w:rPr>
            </w:pPr>
            <w:r>
              <w:rPr>
                <w:rFonts w:ascii="宋体" w:hAnsi="宋体" w:eastAsia="宋体" w:cs="宋体"/>
                <w:spacing w:val="1"/>
                <w:position w:val="19"/>
                <w:sz w:val="21"/>
                <w:szCs w:val="21"/>
              </w:rPr>
              <w:t>②、投标人应按招标文件的要求，编制、提交投标文件。</w:t>
            </w:r>
            <w:r>
              <w:rPr>
                <w:rFonts w:ascii="宋体" w:hAnsi="宋体" w:eastAsia="宋体" w:cs="宋体"/>
                <w:position w:val="19"/>
                <w:sz w:val="21"/>
                <w:szCs w:val="21"/>
              </w:rPr>
              <w:t>投标人对招标文件有疑问的，须</w:t>
            </w:r>
          </w:p>
          <w:p>
            <w:pPr>
              <w:spacing w:before="1" w:line="220" w:lineRule="auto"/>
              <w:ind w:left="111"/>
              <w:rPr>
                <w:rFonts w:ascii="宋体" w:hAnsi="宋体" w:eastAsia="宋体" w:cs="宋体"/>
                <w:sz w:val="21"/>
                <w:szCs w:val="21"/>
              </w:rPr>
            </w:pPr>
            <w:r>
              <w:rPr>
                <w:rFonts w:ascii="宋体" w:hAnsi="宋体" w:eastAsia="宋体" w:cs="宋体"/>
                <w:spacing w:val="-1"/>
                <w:sz w:val="21"/>
                <w:szCs w:val="21"/>
              </w:rPr>
              <w:t>在招标文件规定时限内提出疑问。</w:t>
            </w:r>
          </w:p>
          <w:p>
            <w:pPr>
              <w:spacing w:before="218" w:line="218" w:lineRule="auto"/>
              <w:ind w:left="110"/>
              <w:rPr>
                <w:rFonts w:ascii="宋体" w:hAnsi="宋体" w:eastAsia="宋体" w:cs="宋体"/>
                <w:sz w:val="21"/>
                <w:szCs w:val="21"/>
              </w:rPr>
            </w:pPr>
            <w:r>
              <w:rPr>
                <w:rFonts w:ascii="宋体" w:hAnsi="宋体" w:eastAsia="宋体" w:cs="宋体"/>
                <w:spacing w:val="1"/>
                <w:sz w:val="21"/>
                <w:szCs w:val="21"/>
              </w:rPr>
              <w:t>③、投标人应按招标文件约定的时限，随时关注招标人发</w:t>
            </w:r>
            <w:r>
              <w:rPr>
                <w:rFonts w:ascii="宋体" w:hAnsi="宋体" w:eastAsia="宋体" w:cs="宋体"/>
                <w:sz w:val="21"/>
                <w:szCs w:val="21"/>
              </w:rPr>
              <w:t>布的答疑信息，以保证其对招标</w:t>
            </w:r>
          </w:p>
          <w:p>
            <w:pPr>
              <w:spacing w:before="219" w:line="221" w:lineRule="auto"/>
              <w:ind w:left="114"/>
              <w:rPr>
                <w:rFonts w:ascii="宋体" w:hAnsi="宋体" w:eastAsia="宋体" w:cs="宋体"/>
                <w:sz w:val="21"/>
                <w:szCs w:val="21"/>
              </w:rPr>
            </w:pPr>
            <w:r>
              <w:rPr>
                <w:rFonts w:ascii="宋体" w:hAnsi="宋体" w:eastAsia="宋体" w:cs="宋体"/>
                <w:spacing w:val="-1"/>
                <w:sz w:val="21"/>
                <w:szCs w:val="21"/>
              </w:rPr>
              <w:t>文件做出正确的响应。</w:t>
            </w:r>
          </w:p>
          <w:p>
            <w:pPr>
              <w:spacing w:before="123" w:line="335" w:lineRule="auto"/>
              <w:ind w:left="114" w:right="94" w:hanging="4"/>
              <w:rPr>
                <w:rFonts w:ascii="宋体" w:hAnsi="宋体" w:eastAsia="宋体" w:cs="宋体"/>
                <w:sz w:val="21"/>
                <w:szCs w:val="21"/>
              </w:rPr>
            </w:pPr>
            <w:r>
              <w:rPr>
                <w:rFonts w:ascii="宋体" w:hAnsi="宋体" w:eastAsia="宋体" w:cs="宋体"/>
                <w:spacing w:val="-14"/>
                <w:sz w:val="21"/>
                <w:szCs w:val="21"/>
              </w:rPr>
              <w:t>④、招标人在中标候选人公示期间，将组织相关人员对中标候选人的信誉、不</w:t>
            </w:r>
            <w:r>
              <w:rPr>
                <w:rFonts w:ascii="宋体" w:hAnsi="宋体" w:eastAsia="宋体" w:cs="宋体"/>
                <w:spacing w:val="-15"/>
                <w:sz w:val="21"/>
                <w:szCs w:val="21"/>
              </w:rPr>
              <w:t>良记录（辽宁建设</w:t>
            </w:r>
            <w:r>
              <w:rPr>
                <w:rFonts w:ascii="宋体" w:hAnsi="宋体" w:eastAsia="宋体" w:cs="宋体"/>
                <w:sz w:val="21"/>
                <w:szCs w:val="21"/>
              </w:rPr>
              <w:t xml:space="preserve"> </w:t>
            </w:r>
            <w:r>
              <w:rPr>
                <w:rFonts w:ascii="宋体" w:hAnsi="宋体" w:eastAsia="宋体" w:cs="宋体"/>
                <w:spacing w:val="-14"/>
                <w:sz w:val="21"/>
                <w:szCs w:val="21"/>
              </w:rPr>
              <w:t>工程信息网上且在公布期内）以及投标文件中所提供的业绩、人员等相关</w:t>
            </w:r>
            <w:r>
              <w:rPr>
                <w:rFonts w:ascii="宋体" w:hAnsi="宋体" w:eastAsia="宋体" w:cs="宋体"/>
                <w:spacing w:val="-15"/>
                <w:sz w:val="21"/>
                <w:szCs w:val="21"/>
              </w:rPr>
              <w:t>资料进行核查，如发现</w:t>
            </w:r>
            <w:r>
              <w:rPr>
                <w:rFonts w:ascii="宋体" w:hAnsi="宋体" w:eastAsia="宋体" w:cs="宋体"/>
                <w:sz w:val="21"/>
                <w:szCs w:val="21"/>
              </w:rPr>
              <w:t xml:space="preserve"> </w:t>
            </w:r>
            <w:r>
              <w:rPr>
                <w:rFonts w:ascii="宋体" w:hAnsi="宋体" w:eastAsia="宋体" w:cs="宋体"/>
                <w:spacing w:val="-14"/>
                <w:sz w:val="21"/>
                <w:szCs w:val="21"/>
              </w:rPr>
              <w:t>中标候选人在投标文件中提供虚假资料骗取中标，将取消其中标候选</w:t>
            </w:r>
            <w:r>
              <w:rPr>
                <w:rFonts w:ascii="宋体" w:hAnsi="宋体" w:eastAsia="宋体" w:cs="宋体"/>
                <w:spacing w:val="-15"/>
                <w:sz w:val="21"/>
                <w:szCs w:val="21"/>
              </w:rPr>
              <w:t>人资格或中标资格，不予退</w:t>
            </w:r>
          </w:p>
          <w:p>
            <w:pPr>
              <w:spacing w:before="1" w:line="220" w:lineRule="auto"/>
              <w:ind w:left="111"/>
              <w:rPr>
                <w:rFonts w:ascii="宋体" w:hAnsi="宋体" w:eastAsia="宋体" w:cs="宋体"/>
                <w:sz w:val="21"/>
                <w:szCs w:val="21"/>
              </w:rPr>
            </w:pPr>
            <w:r>
              <w:rPr>
                <w:rFonts w:ascii="宋体" w:hAnsi="宋体" w:eastAsia="宋体" w:cs="宋体"/>
                <w:spacing w:val="-12"/>
                <w:sz w:val="21"/>
                <w:szCs w:val="21"/>
              </w:rPr>
              <w:t>还投标保证金，并上报有关部门处理。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1168" w:type="dxa"/>
            <w:vAlign w:val="top"/>
          </w:tcPr>
          <w:p>
            <w:pPr>
              <w:pStyle w:val="8"/>
              <w:spacing w:line="243" w:lineRule="auto"/>
            </w:pPr>
          </w:p>
          <w:p>
            <w:pPr>
              <w:pStyle w:val="8"/>
              <w:spacing w:line="244" w:lineRule="auto"/>
            </w:pPr>
          </w:p>
          <w:p>
            <w:pPr>
              <w:spacing w:before="68" w:line="183" w:lineRule="auto"/>
              <w:ind w:left="343"/>
              <w:rPr>
                <w:rFonts w:ascii="宋体" w:hAnsi="宋体" w:eastAsia="宋体" w:cs="宋体"/>
                <w:sz w:val="21"/>
                <w:szCs w:val="21"/>
              </w:rPr>
            </w:pPr>
            <w:r>
              <w:rPr>
                <w:rFonts w:ascii="宋体" w:hAnsi="宋体" w:eastAsia="宋体" w:cs="宋体"/>
                <w:spacing w:val="-5"/>
                <w:sz w:val="21"/>
                <w:szCs w:val="21"/>
              </w:rPr>
              <w:t>10.13</w:t>
            </w:r>
          </w:p>
        </w:tc>
        <w:tc>
          <w:tcPr>
            <w:tcW w:w="8438" w:type="dxa"/>
            <w:vAlign w:val="top"/>
          </w:tcPr>
          <w:p>
            <w:pPr>
              <w:spacing w:before="35" w:line="335" w:lineRule="auto"/>
              <w:ind w:left="112" w:right="95" w:firstLine="2"/>
              <w:jc w:val="both"/>
              <w:rPr>
                <w:rFonts w:ascii="宋体" w:hAnsi="宋体" w:eastAsia="宋体" w:cs="宋体"/>
                <w:sz w:val="21"/>
                <w:szCs w:val="21"/>
              </w:rPr>
            </w:pPr>
            <w:r>
              <w:rPr>
                <w:rFonts w:ascii="宋体" w:hAnsi="宋体" w:eastAsia="宋体" w:cs="宋体"/>
                <w:spacing w:val="-14"/>
                <w:sz w:val="21"/>
                <w:szCs w:val="21"/>
              </w:rPr>
              <w:t>工程总承包单位应当对其承包的全部建设工程质量负责，分包单位对其</w:t>
            </w:r>
            <w:r>
              <w:rPr>
                <w:rFonts w:ascii="宋体" w:hAnsi="宋体" w:eastAsia="宋体" w:cs="宋体"/>
                <w:spacing w:val="-15"/>
                <w:sz w:val="21"/>
                <w:szCs w:val="21"/>
              </w:rPr>
              <w:t>分包工程的质量负责，分</w:t>
            </w:r>
            <w:r>
              <w:rPr>
                <w:rFonts w:ascii="宋体" w:hAnsi="宋体" w:eastAsia="宋体" w:cs="宋体"/>
                <w:sz w:val="21"/>
                <w:szCs w:val="21"/>
              </w:rPr>
              <w:t xml:space="preserve"> </w:t>
            </w:r>
            <w:r>
              <w:rPr>
                <w:rFonts w:ascii="宋体" w:hAnsi="宋体" w:eastAsia="宋体" w:cs="宋体"/>
                <w:spacing w:val="-14"/>
                <w:sz w:val="21"/>
                <w:szCs w:val="21"/>
              </w:rPr>
              <w:t>包不免除工程总承包单位对其承包的全部建设工程所负的质量责任。工程</w:t>
            </w:r>
            <w:r>
              <w:rPr>
                <w:rFonts w:ascii="宋体" w:hAnsi="宋体" w:eastAsia="宋体" w:cs="宋体"/>
                <w:spacing w:val="-15"/>
                <w:sz w:val="21"/>
                <w:szCs w:val="21"/>
              </w:rPr>
              <w:t>总承包单位、工程总承</w:t>
            </w:r>
          </w:p>
          <w:p>
            <w:pPr>
              <w:spacing w:line="219" w:lineRule="auto"/>
              <w:ind w:left="112"/>
              <w:rPr>
                <w:rFonts w:ascii="宋体" w:hAnsi="宋体" w:eastAsia="宋体" w:cs="宋体"/>
                <w:sz w:val="21"/>
                <w:szCs w:val="21"/>
              </w:rPr>
            </w:pPr>
            <w:r>
              <w:rPr>
                <w:rFonts w:ascii="宋体" w:hAnsi="宋体" w:eastAsia="宋体" w:cs="宋体"/>
                <w:spacing w:val="-11"/>
                <w:sz w:val="21"/>
                <w:szCs w:val="21"/>
              </w:rPr>
              <w:t>包项目经理依法承担质量终身责任。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168" w:type="dxa"/>
            <w:vAlign w:val="top"/>
          </w:tcPr>
          <w:p>
            <w:pPr>
              <w:spacing w:before="239" w:line="183" w:lineRule="auto"/>
              <w:ind w:left="343"/>
              <w:rPr>
                <w:rFonts w:ascii="宋体" w:hAnsi="宋体" w:eastAsia="宋体" w:cs="宋体"/>
                <w:sz w:val="21"/>
                <w:szCs w:val="21"/>
              </w:rPr>
            </w:pPr>
            <w:r>
              <w:rPr>
                <w:rFonts w:ascii="宋体" w:hAnsi="宋体" w:eastAsia="宋体" w:cs="宋体"/>
                <w:spacing w:val="-4"/>
                <w:sz w:val="21"/>
                <w:szCs w:val="21"/>
              </w:rPr>
              <w:t>10.14</w:t>
            </w:r>
          </w:p>
        </w:tc>
        <w:tc>
          <w:tcPr>
            <w:tcW w:w="8438" w:type="dxa"/>
            <w:vAlign w:val="top"/>
          </w:tcPr>
          <w:p>
            <w:pPr>
              <w:spacing w:before="149" w:line="221" w:lineRule="auto"/>
              <w:ind w:left="132"/>
              <w:rPr>
                <w:rFonts w:ascii="宋体" w:hAnsi="宋体" w:eastAsia="宋体" w:cs="宋体"/>
                <w:sz w:val="21"/>
                <w:szCs w:val="21"/>
              </w:rPr>
            </w:pPr>
            <w:r>
              <w:rPr>
                <w:rFonts w:ascii="宋体" w:hAnsi="宋体" w:eastAsia="宋体" w:cs="宋体"/>
                <w:spacing w:val="-2"/>
                <w:sz w:val="21"/>
                <w:szCs w:val="21"/>
              </w:rPr>
              <w:t>中标人不得转包，也不得挂靠式承包。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6" w:hRule="atLeast"/>
        </w:trPr>
        <w:tc>
          <w:tcPr>
            <w:tcW w:w="1168" w:type="dxa"/>
            <w:vAlign w:val="top"/>
          </w:tcPr>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pacing w:before="69" w:line="183" w:lineRule="auto"/>
              <w:ind w:left="343"/>
              <w:rPr>
                <w:rFonts w:ascii="宋体" w:hAnsi="宋体" w:eastAsia="宋体" w:cs="宋体"/>
                <w:sz w:val="21"/>
                <w:szCs w:val="21"/>
              </w:rPr>
            </w:pPr>
            <w:r>
              <w:rPr>
                <w:rFonts w:ascii="宋体" w:hAnsi="宋体" w:eastAsia="宋体" w:cs="宋体"/>
                <w:spacing w:val="-4"/>
                <w:sz w:val="21"/>
                <w:szCs w:val="21"/>
              </w:rPr>
              <w:t>10.15</w:t>
            </w:r>
          </w:p>
        </w:tc>
        <w:tc>
          <w:tcPr>
            <w:tcW w:w="8438" w:type="dxa"/>
            <w:vAlign w:val="top"/>
          </w:tcPr>
          <w:p>
            <w:pPr>
              <w:spacing w:before="53" w:line="221" w:lineRule="auto"/>
              <w:ind w:left="112"/>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农民工工资保障制度</w:t>
            </w:r>
          </w:p>
          <w:p>
            <w:pPr>
              <w:spacing w:before="58" w:line="264" w:lineRule="auto"/>
              <w:ind w:left="103" w:right="83" w:firstLine="9"/>
              <w:rPr>
                <w:rFonts w:ascii="宋体" w:hAnsi="宋体" w:eastAsia="宋体" w:cs="宋体"/>
                <w:sz w:val="21"/>
                <w:szCs w:val="21"/>
              </w:rPr>
            </w:pPr>
            <w:r>
              <w:rPr>
                <w:rFonts w:ascii="宋体" w:hAnsi="宋体" w:eastAsia="宋体" w:cs="宋体"/>
                <w:spacing w:val="-5"/>
                <w:sz w:val="21"/>
                <w:szCs w:val="21"/>
              </w:rPr>
              <w:t>农民工工资保证金制度按照《关于建立建设领域农民工工资保证金制度的通知》（辽人社规</w:t>
            </w:r>
            <w:r>
              <w:rPr>
                <w:rFonts w:ascii="宋体" w:hAnsi="宋体" w:eastAsia="宋体" w:cs="宋体"/>
                <w:spacing w:val="16"/>
                <w:sz w:val="21"/>
                <w:szCs w:val="21"/>
              </w:rPr>
              <w:t xml:space="preserve"> </w:t>
            </w:r>
            <w:r>
              <w:rPr>
                <w:rFonts w:ascii="宋体" w:hAnsi="宋体" w:eastAsia="宋体" w:cs="宋体"/>
                <w:spacing w:val="-7"/>
                <w:sz w:val="21"/>
                <w:szCs w:val="21"/>
              </w:rPr>
              <w:t>【2018】4</w:t>
            </w:r>
            <w:r>
              <w:rPr>
                <w:rFonts w:ascii="宋体" w:hAnsi="宋体" w:eastAsia="宋体" w:cs="宋体"/>
                <w:spacing w:val="-42"/>
                <w:sz w:val="21"/>
                <w:szCs w:val="21"/>
              </w:rPr>
              <w:t xml:space="preserve"> </w:t>
            </w:r>
            <w:r>
              <w:rPr>
                <w:rFonts w:ascii="宋体" w:hAnsi="宋体" w:eastAsia="宋体" w:cs="宋体"/>
                <w:spacing w:val="-7"/>
                <w:sz w:val="21"/>
                <w:szCs w:val="21"/>
              </w:rPr>
              <w:t>号）、《关于转发建立建设领域农民工工资保证金制度的通知》（营</w:t>
            </w:r>
            <w:r>
              <w:rPr>
                <w:rFonts w:ascii="宋体" w:hAnsi="宋体" w:eastAsia="宋体" w:cs="宋体"/>
                <w:spacing w:val="-8"/>
                <w:sz w:val="21"/>
                <w:szCs w:val="21"/>
              </w:rPr>
              <w:t>人社【2018】</w:t>
            </w:r>
            <w:r>
              <w:rPr>
                <w:rFonts w:ascii="宋体" w:hAnsi="宋体" w:eastAsia="宋体" w:cs="宋体"/>
                <w:sz w:val="21"/>
                <w:szCs w:val="21"/>
              </w:rPr>
              <w:t xml:space="preserve"> </w:t>
            </w:r>
            <w:r>
              <w:rPr>
                <w:rFonts w:ascii="宋体" w:hAnsi="宋体" w:eastAsia="宋体" w:cs="宋体"/>
                <w:spacing w:val="-1"/>
                <w:sz w:val="21"/>
                <w:szCs w:val="21"/>
              </w:rPr>
              <w:t>23</w:t>
            </w:r>
            <w:r>
              <w:rPr>
                <w:rFonts w:ascii="宋体" w:hAnsi="宋体" w:eastAsia="宋体" w:cs="宋体"/>
                <w:spacing w:val="-31"/>
                <w:sz w:val="21"/>
                <w:szCs w:val="21"/>
              </w:rPr>
              <w:t xml:space="preserve"> </w:t>
            </w:r>
            <w:r>
              <w:rPr>
                <w:rFonts w:ascii="宋体" w:hAnsi="宋体" w:eastAsia="宋体" w:cs="宋体"/>
                <w:spacing w:val="-1"/>
                <w:sz w:val="21"/>
                <w:szCs w:val="21"/>
              </w:rPr>
              <w:t>号）的相关要求执行，建设单位和施工总承包企业在办理施工许可前，分别按照工程价</w:t>
            </w:r>
            <w:r>
              <w:rPr>
                <w:rFonts w:ascii="宋体" w:hAnsi="宋体" w:eastAsia="宋体" w:cs="宋体"/>
                <w:sz w:val="21"/>
                <w:szCs w:val="21"/>
              </w:rPr>
              <w:t xml:space="preserve"> 款的一定比例到工程项目建设所在地人力资源社会保障行政部门核定、储蓄工资保证金。</w:t>
            </w:r>
            <w:r>
              <w:rPr>
                <w:rFonts w:ascii="宋体" w:hAnsi="宋体" w:eastAsia="宋体" w:cs="宋体"/>
                <w:spacing w:val="8"/>
                <w:sz w:val="21"/>
                <w:szCs w:val="21"/>
              </w:rPr>
              <w:t xml:space="preserve"> </w:t>
            </w:r>
            <w:r>
              <w:rPr>
                <w:rFonts w:ascii="宋体" w:hAnsi="宋体" w:eastAsia="宋体" w:cs="宋体"/>
                <w:sz w:val="21"/>
                <w:szCs w:val="21"/>
              </w:rPr>
              <w:t>工资保证金储蓄实行差异化管理：</w:t>
            </w:r>
          </w:p>
          <w:p>
            <w:pPr>
              <w:spacing w:before="60" w:line="221" w:lineRule="auto"/>
              <w:ind w:left="118"/>
              <w:rPr>
                <w:rFonts w:ascii="宋体" w:hAnsi="宋体" w:eastAsia="宋体" w:cs="宋体"/>
                <w:sz w:val="21"/>
                <w:szCs w:val="21"/>
              </w:rPr>
            </w:pPr>
            <w:r>
              <w:rPr>
                <w:rFonts w:ascii="宋体" w:hAnsi="宋体" w:eastAsia="宋体" w:cs="宋体"/>
                <w:spacing w:val="-4"/>
                <w:sz w:val="21"/>
                <w:szCs w:val="21"/>
              </w:rPr>
              <w:t>（一）施工总承包企业</w:t>
            </w:r>
            <w:r>
              <w:rPr>
                <w:rFonts w:ascii="宋体" w:hAnsi="宋体" w:eastAsia="宋体" w:cs="宋体"/>
                <w:spacing w:val="-24"/>
                <w:sz w:val="21"/>
                <w:szCs w:val="21"/>
              </w:rPr>
              <w:t xml:space="preserve"> </w:t>
            </w:r>
            <w:r>
              <w:rPr>
                <w:rFonts w:ascii="宋体" w:hAnsi="宋体" w:eastAsia="宋体" w:cs="宋体"/>
                <w:spacing w:val="-4"/>
                <w:sz w:val="21"/>
                <w:szCs w:val="21"/>
              </w:rPr>
              <w:t>2</w:t>
            </w:r>
            <w:r>
              <w:rPr>
                <w:rFonts w:ascii="宋体" w:hAnsi="宋体" w:eastAsia="宋体" w:cs="宋体"/>
                <w:spacing w:val="-45"/>
                <w:sz w:val="21"/>
                <w:szCs w:val="21"/>
              </w:rPr>
              <w:t xml:space="preserve"> </w:t>
            </w:r>
            <w:r>
              <w:rPr>
                <w:rFonts w:ascii="宋体" w:hAnsi="宋体" w:eastAsia="宋体" w:cs="宋体"/>
                <w:spacing w:val="-4"/>
                <w:sz w:val="21"/>
                <w:szCs w:val="21"/>
              </w:rPr>
              <w:t>年内未发生过拖欠工资行为的， 工资保证金双方均按</w:t>
            </w:r>
            <w:r>
              <w:rPr>
                <w:rFonts w:ascii="宋体" w:hAnsi="宋体" w:eastAsia="宋体" w:cs="宋体"/>
                <w:spacing w:val="-42"/>
                <w:sz w:val="21"/>
                <w:szCs w:val="21"/>
              </w:rPr>
              <w:t xml:space="preserve"> </w:t>
            </w:r>
            <w:r>
              <w:rPr>
                <w:rFonts w:ascii="宋体" w:hAnsi="宋体" w:eastAsia="宋体" w:cs="宋体"/>
                <w:spacing w:val="-4"/>
                <w:sz w:val="21"/>
                <w:szCs w:val="21"/>
              </w:rPr>
              <w:t>2%存储。</w:t>
            </w:r>
          </w:p>
          <w:p>
            <w:pPr>
              <w:spacing w:before="60" w:line="221" w:lineRule="auto"/>
              <w:ind w:left="118"/>
              <w:rPr>
                <w:rFonts w:ascii="宋体" w:hAnsi="宋体" w:eastAsia="宋体" w:cs="宋体"/>
                <w:sz w:val="21"/>
                <w:szCs w:val="21"/>
              </w:rPr>
            </w:pPr>
            <w:r>
              <w:rPr>
                <w:rFonts w:ascii="宋体" w:hAnsi="宋体" w:eastAsia="宋体" w:cs="宋体"/>
                <w:spacing w:val="-3"/>
                <w:sz w:val="21"/>
                <w:szCs w:val="21"/>
              </w:rPr>
              <w:t>（二）</w:t>
            </w:r>
            <w:r>
              <w:rPr>
                <w:rFonts w:ascii="宋体" w:hAnsi="宋体" w:eastAsia="宋体" w:cs="宋体"/>
                <w:spacing w:val="-24"/>
                <w:sz w:val="21"/>
                <w:szCs w:val="21"/>
              </w:rPr>
              <w:t xml:space="preserve"> </w:t>
            </w:r>
            <w:r>
              <w:rPr>
                <w:rFonts w:ascii="宋体" w:hAnsi="宋体" w:eastAsia="宋体" w:cs="宋体"/>
                <w:spacing w:val="-3"/>
                <w:sz w:val="21"/>
                <w:szCs w:val="21"/>
              </w:rPr>
              <w:t>施工总承包企业</w:t>
            </w:r>
            <w:r>
              <w:rPr>
                <w:rFonts w:ascii="宋体" w:hAnsi="宋体" w:eastAsia="宋体" w:cs="宋体"/>
                <w:spacing w:val="-41"/>
                <w:sz w:val="21"/>
                <w:szCs w:val="21"/>
              </w:rPr>
              <w:t xml:space="preserve"> </w:t>
            </w:r>
            <w:r>
              <w:rPr>
                <w:rFonts w:ascii="宋体" w:hAnsi="宋体" w:eastAsia="宋体" w:cs="宋体"/>
                <w:spacing w:val="-3"/>
                <w:sz w:val="21"/>
                <w:szCs w:val="21"/>
              </w:rPr>
              <w:t>2</w:t>
            </w:r>
            <w:r>
              <w:rPr>
                <w:rFonts w:ascii="宋体" w:hAnsi="宋体" w:eastAsia="宋体" w:cs="宋体"/>
                <w:spacing w:val="-46"/>
                <w:sz w:val="21"/>
                <w:szCs w:val="21"/>
              </w:rPr>
              <w:t xml:space="preserve"> </w:t>
            </w:r>
            <w:r>
              <w:rPr>
                <w:rFonts w:ascii="宋体" w:hAnsi="宋体" w:eastAsia="宋体" w:cs="宋体"/>
                <w:spacing w:val="-3"/>
                <w:sz w:val="21"/>
                <w:szCs w:val="21"/>
              </w:rPr>
              <w:t>年内发生过拖欠工资行为的，工资保证金双方均按</w:t>
            </w:r>
            <w:r>
              <w:rPr>
                <w:rFonts w:ascii="宋体" w:hAnsi="宋体" w:eastAsia="宋体" w:cs="宋体"/>
                <w:spacing w:val="-42"/>
                <w:sz w:val="21"/>
                <w:szCs w:val="21"/>
              </w:rPr>
              <w:t xml:space="preserve"> </w:t>
            </w:r>
            <w:r>
              <w:rPr>
                <w:rFonts w:ascii="宋体" w:hAnsi="宋体" w:eastAsia="宋体" w:cs="宋体"/>
                <w:spacing w:val="-4"/>
                <w:sz w:val="21"/>
                <w:szCs w:val="21"/>
              </w:rPr>
              <w:t>3%存储。</w:t>
            </w:r>
          </w:p>
          <w:p>
            <w:pPr>
              <w:spacing w:before="60" w:line="257" w:lineRule="auto"/>
              <w:ind w:left="114" w:right="102" w:firstLine="3"/>
              <w:rPr>
                <w:rFonts w:ascii="宋体" w:hAnsi="宋体" w:eastAsia="宋体" w:cs="宋体"/>
                <w:sz w:val="21"/>
                <w:szCs w:val="21"/>
              </w:rPr>
            </w:pPr>
            <w:r>
              <w:rPr>
                <w:rFonts w:ascii="宋体" w:hAnsi="宋体" w:eastAsia="宋体" w:cs="宋体"/>
                <w:spacing w:val="-5"/>
                <w:sz w:val="21"/>
                <w:szCs w:val="21"/>
              </w:rPr>
              <w:t>（三）</w:t>
            </w:r>
            <w:r>
              <w:rPr>
                <w:rFonts w:ascii="宋体" w:hAnsi="宋体" w:eastAsia="宋体" w:cs="宋体"/>
                <w:spacing w:val="-24"/>
                <w:sz w:val="21"/>
                <w:szCs w:val="21"/>
              </w:rPr>
              <w:t xml:space="preserve"> </w:t>
            </w:r>
            <w:r>
              <w:rPr>
                <w:rFonts w:ascii="宋体" w:hAnsi="宋体" w:eastAsia="宋体" w:cs="宋体"/>
                <w:spacing w:val="-5"/>
                <w:sz w:val="21"/>
                <w:szCs w:val="21"/>
              </w:rPr>
              <w:t>施工总承包企业</w:t>
            </w:r>
            <w:r>
              <w:rPr>
                <w:rFonts w:ascii="宋体" w:hAnsi="宋体" w:eastAsia="宋体" w:cs="宋体"/>
                <w:spacing w:val="-27"/>
                <w:sz w:val="21"/>
                <w:szCs w:val="21"/>
              </w:rPr>
              <w:t xml:space="preserve"> </w:t>
            </w:r>
            <w:r>
              <w:rPr>
                <w:rFonts w:ascii="宋体" w:hAnsi="宋体" w:eastAsia="宋体" w:cs="宋体"/>
                <w:spacing w:val="-5"/>
                <w:sz w:val="21"/>
                <w:szCs w:val="21"/>
              </w:rPr>
              <w:t>2</w:t>
            </w:r>
            <w:r>
              <w:rPr>
                <w:rFonts w:ascii="宋体" w:hAnsi="宋体" w:eastAsia="宋体" w:cs="宋体"/>
                <w:spacing w:val="-31"/>
                <w:sz w:val="21"/>
                <w:szCs w:val="21"/>
              </w:rPr>
              <w:t xml:space="preserve"> </w:t>
            </w:r>
            <w:r>
              <w:rPr>
                <w:rFonts w:ascii="宋体" w:hAnsi="宋体" w:eastAsia="宋体" w:cs="宋体"/>
                <w:spacing w:val="-5"/>
                <w:sz w:val="21"/>
                <w:szCs w:val="21"/>
              </w:rPr>
              <w:t>年内未发生过拖欠工资行为的， 并</w:t>
            </w:r>
            <w:r>
              <w:rPr>
                <w:rFonts w:ascii="宋体" w:hAnsi="宋体" w:eastAsia="宋体" w:cs="宋体"/>
                <w:spacing w:val="-6"/>
                <w:sz w:val="21"/>
                <w:szCs w:val="21"/>
              </w:rPr>
              <w:t>实行劳动用工实名制、农民工</w:t>
            </w:r>
            <w:r>
              <w:rPr>
                <w:rFonts w:ascii="宋体" w:hAnsi="宋体" w:eastAsia="宋体" w:cs="宋体"/>
                <w:sz w:val="21"/>
                <w:szCs w:val="21"/>
              </w:rPr>
              <w:t xml:space="preserve"> </w:t>
            </w:r>
            <w:r>
              <w:rPr>
                <w:rFonts w:ascii="宋体" w:hAnsi="宋体" w:eastAsia="宋体" w:cs="宋体"/>
                <w:spacing w:val="-5"/>
                <w:sz w:val="21"/>
                <w:szCs w:val="21"/>
              </w:rPr>
              <w:t>工资分账制和银行按月代发工资管理的，</w:t>
            </w:r>
            <w:r>
              <w:rPr>
                <w:rFonts w:ascii="宋体" w:hAnsi="宋体" w:eastAsia="宋体" w:cs="宋体"/>
                <w:spacing w:val="-20"/>
                <w:sz w:val="21"/>
                <w:szCs w:val="21"/>
              </w:rPr>
              <w:t xml:space="preserve"> </w:t>
            </w:r>
            <w:r>
              <w:rPr>
                <w:rFonts w:ascii="宋体" w:hAnsi="宋体" w:eastAsia="宋体" w:cs="宋体"/>
                <w:spacing w:val="-5"/>
                <w:sz w:val="21"/>
                <w:szCs w:val="21"/>
              </w:rPr>
              <w:t>工资保证金双方均按 1</w:t>
            </w:r>
            <w:r>
              <w:rPr>
                <w:rFonts w:ascii="宋体" w:hAnsi="宋体" w:eastAsia="宋体" w:cs="宋体"/>
                <w:spacing w:val="-6"/>
                <w:sz w:val="21"/>
                <w:szCs w:val="21"/>
              </w:rPr>
              <w:t>%存储，</w:t>
            </w:r>
            <w:r>
              <w:rPr>
                <w:rFonts w:ascii="宋体" w:hAnsi="宋体" w:eastAsia="宋体" w:cs="宋体"/>
                <w:spacing w:val="-23"/>
                <w:sz w:val="21"/>
                <w:szCs w:val="21"/>
              </w:rPr>
              <w:t xml:space="preserve"> </w:t>
            </w:r>
            <w:r>
              <w:rPr>
                <w:rFonts w:ascii="宋体" w:hAnsi="宋体" w:eastAsia="宋体" w:cs="宋体"/>
                <w:spacing w:val="-6"/>
                <w:sz w:val="21"/>
                <w:szCs w:val="21"/>
              </w:rPr>
              <w:t>且最多不超过</w:t>
            </w:r>
            <w:r>
              <w:rPr>
                <w:rFonts w:ascii="宋体" w:hAnsi="宋体" w:eastAsia="宋体" w:cs="宋体"/>
                <w:spacing w:val="-25"/>
                <w:sz w:val="21"/>
                <w:szCs w:val="21"/>
              </w:rPr>
              <w:t xml:space="preserve"> </w:t>
            </w:r>
            <w:r>
              <w:rPr>
                <w:rFonts w:ascii="宋体" w:hAnsi="宋体" w:eastAsia="宋体" w:cs="宋体"/>
                <w:spacing w:val="-6"/>
                <w:sz w:val="21"/>
                <w:szCs w:val="21"/>
              </w:rPr>
              <w:t>500</w:t>
            </w:r>
            <w:r>
              <w:rPr>
                <w:rFonts w:ascii="宋体" w:hAnsi="宋体" w:eastAsia="宋体" w:cs="宋体"/>
                <w:sz w:val="21"/>
                <w:szCs w:val="21"/>
              </w:rPr>
              <w:t xml:space="preserve"> </w:t>
            </w:r>
            <w:r>
              <w:rPr>
                <w:rFonts w:ascii="宋体" w:hAnsi="宋体" w:eastAsia="宋体" w:cs="宋体"/>
                <w:spacing w:val="-9"/>
                <w:sz w:val="21"/>
                <w:szCs w:val="21"/>
              </w:rPr>
              <w:t>万元。</w:t>
            </w:r>
          </w:p>
          <w:p>
            <w:pPr>
              <w:spacing w:before="61" w:line="247" w:lineRule="auto"/>
              <w:ind w:left="114" w:right="150" w:firstLine="3"/>
              <w:rPr>
                <w:rFonts w:ascii="宋体" w:hAnsi="宋体" w:eastAsia="宋体" w:cs="宋体"/>
                <w:sz w:val="21"/>
                <w:szCs w:val="21"/>
              </w:rPr>
            </w:pPr>
            <w:r>
              <w:rPr>
                <w:rFonts w:ascii="宋体" w:hAnsi="宋体" w:eastAsia="宋体" w:cs="宋体"/>
                <w:spacing w:val="-4"/>
                <w:sz w:val="21"/>
                <w:szCs w:val="21"/>
              </w:rPr>
              <w:t>（四）</w:t>
            </w:r>
            <w:r>
              <w:rPr>
                <w:rFonts w:ascii="宋体" w:hAnsi="宋体" w:eastAsia="宋体" w:cs="宋体"/>
                <w:spacing w:val="-21"/>
                <w:sz w:val="21"/>
                <w:szCs w:val="21"/>
              </w:rPr>
              <w:t xml:space="preserve"> </w:t>
            </w:r>
            <w:r>
              <w:rPr>
                <w:rFonts w:ascii="宋体" w:hAnsi="宋体" w:eastAsia="宋体" w:cs="宋体"/>
                <w:spacing w:val="-4"/>
                <w:sz w:val="21"/>
                <w:szCs w:val="21"/>
              </w:rPr>
              <w:t>建设单位</w:t>
            </w:r>
            <w:r>
              <w:rPr>
                <w:rFonts w:ascii="宋体" w:hAnsi="宋体" w:eastAsia="宋体" w:cs="宋体"/>
                <w:spacing w:val="-27"/>
                <w:sz w:val="21"/>
                <w:szCs w:val="21"/>
              </w:rPr>
              <w:t xml:space="preserve"> </w:t>
            </w:r>
            <w:r>
              <w:rPr>
                <w:rFonts w:ascii="宋体" w:hAnsi="宋体" w:eastAsia="宋体" w:cs="宋体"/>
                <w:spacing w:val="-4"/>
                <w:sz w:val="21"/>
                <w:szCs w:val="21"/>
              </w:rPr>
              <w:t>2</w:t>
            </w:r>
            <w:r>
              <w:rPr>
                <w:rFonts w:ascii="宋体" w:hAnsi="宋体" w:eastAsia="宋体" w:cs="宋体"/>
                <w:spacing w:val="-30"/>
                <w:sz w:val="21"/>
                <w:szCs w:val="21"/>
              </w:rPr>
              <w:t xml:space="preserve"> </w:t>
            </w:r>
            <w:r>
              <w:rPr>
                <w:rFonts w:ascii="宋体" w:hAnsi="宋体" w:eastAsia="宋体" w:cs="宋体"/>
                <w:spacing w:val="-4"/>
                <w:sz w:val="21"/>
                <w:szCs w:val="21"/>
              </w:rPr>
              <w:t>年内因其拖欠工程款（含劳务费）导致施工企业发生拖欠工资行</w:t>
            </w:r>
            <w:r>
              <w:rPr>
                <w:rFonts w:ascii="宋体" w:hAnsi="宋体" w:eastAsia="宋体" w:cs="宋体"/>
                <w:spacing w:val="-5"/>
                <w:sz w:val="21"/>
                <w:szCs w:val="21"/>
              </w:rPr>
              <w:t>为的，</w:t>
            </w:r>
            <w:r>
              <w:rPr>
                <w:rFonts w:ascii="宋体" w:hAnsi="宋体" w:eastAsia="宋体" w:cs="宋体"/>
                <w:sz w:val="21"/>
                <w:szCs w:val="21"/>
              </w:rPr>
              <w:t xml:space="preserve"> </w:t>
            </w:r>
            <w:r>
              <w:rPr>
                <w:rFonts w:ascii="宋体" w:hAnsi="宋体" w:eastAsia="宋体" w:cs="宋体"/>
                <w:spacing w:val="-3"/>
                <w:sz w:val="21"/>
                <w:szCs w:val="21"/>
              </w:rPr>
              <w:t>建设单位工资保证金按</w:t>
            </w:r>
            <w:r>
              <w:rPr>
                <w:rFonts w:ascii="宋体" w:hAnsi="宋体" w:eastAsia="宋体" w:cs="宋体"/>
                <w:spacing w:val="-38"/>
                <w:sz w:val="21"/>
                <w:szCs w:val="21"/>
              </w:rPr>
              <w:t xml:space="preserve"> </w:t>
            </w:r>
            <w:r>
              <w:rPr>
                <w:rFonts w:ascii="宋体" w:hAnsi="宋体" w:eastAsia="宋体" w:cs="宋体"/>
                <w:spacing w:val="-3"/>
                <w:sz w:val="21"/>
                <w:szCs w:val="21"/>
              </w:rPr>
              <w:t>3%存储。</w:t>
            </w:r>
          </w:p>
          <w:p>
            <w:pPr>
              <w:spacing w:before="61" w:line="248" w:lineRule="auto"/>
              <w:ind w:left="118" w:right="105"/>
              <w:rPr>
                <w:rFonts w:ascii="宋体" w:hAnsi="宋体" w:eastAsia="宋体" w:cs="宋体"/>
                <w:sz w:val="21"/>
                <w:szCs w:val="21"/>
              </w:rPr>
            </w:pPr>
            <w:r>
              <w:rPr>
                <w:rFonts w:ascii="宋体" w:hAnsi="宋体" w:eastAsia="宋体" w:cs="宋体"/>
                <w:spacing w:val="-4"/>
                <w:sz w:val="21"/>
                <w:szCs w:val="21"/>
              </w:rPr>
              <w:t>（五）因拖欠工资行为引发群体性上访事件，</w:t>
            </w:r>
            <w:r>
              <w:rPr>
                <w:rFonts w:ascii="宋体" w:hAnsi="宋体" w:eastAsia="宋体" w:cs="宋体"/>
                <w:spacing w:val="68"/>
                <w:sz w:val="21"/>
                <w:szCs w:val="21"/>
              </w:rPr>
              <w:t xml:space="preserve"> </w:t>
            </w:r>
            <w:r>
              <w:rPr>
                <w:rFonts w:ascii="宋体" w:hAnsi="宋体" w:eastAsia="宋体" w:cs="宋体"/>
                <w:spacing w:val="-4"/>
                <w:sz w:val="21"/>
                <w:szCs w:val="21"/>
              </w:rPr>
              <w:t>造成较大不良社会影响的，或因欠薪被纳入</w:t>
            </w:r>
            <w:r>
              <w:rPr>
                <w:rFonts w:ascii="宋体" w:hAnsi="宋体" w:eastAsia="宋体" w:cs="宋体"/>
                <w:sz w:val="21"/>
                <w:szCs w:val="21"/>
              </w:rPr>
              <w:t xml:space="preserve"> </w:t>
            </w:r>
            <w:r>
              <w:rPr>
                <w:rFonts w:ascii="宋体" w:hAnsi="宋体" w:eastAsia="宋体" w:cs="宋体"/>
                <w:spacing w:val="-4"/>
                <w:sz w:val="21"/>
                <w:szCs w:val="21"/>
              </w:rPr>
              <w:t>黑名单的，</w:t>
            </w:r>
            <w:r>
              <w:rPr>
                <w:rFonts w:ascii="宋体" w:hAnsi="宋体" w:eastAsia="宋体" w:cs="宋体"/>
                <w:spacing w:val="-10"/>
                <w:sz w:val="21"/>
                <w:szCs w:val="21"/>
              </w:rPr>
              <w:t xml:space="preserve"> </w:t>
            </w:r>
            <w:r>
              <w:rPr>
                <w:rFonts w:ascii="宋体" w:hAnsi="宋体" w:eastAsia="宋体" w:cs="宋体"/>
                <w:spacing w:val="-4"/>
                <w:sz w:val="21"/>
                <w:szCs w:val="21"/>
              </w:rPr>
              <w:t>建设单位、施工总承包企业工资保证金按</w:t>
            </w:r>
            <w:r>
              <w:rPr>
                <w:rFonts w:ascii="宋体" w:hAnsi="宋体" w:eastAsia="宋体" w:cs="宋体"/>
                <w:spacing w:val="-45"/>
                <w:sz w:val="21"/>
                <w:szCs w:val="21"/>
              </w:rPr>
              <w:t xml:space="preserve"> </w:t>
            </w:r>
            <w:r>
              <w:rPr>
                <w:rFonts w:ascii="宋体" w:hAnsi="宋体" w:eastAsia="宋体" w:cs="宋体"/>
                <w:spacing w:val="-4"/>
                <w:sz w:val="21"/>
                <w:szCs w:val="21"/>
              </w:rPr>
              <w:t>4%存储。</w:t>
            </w:r>
          </w:p>
          <w:p>
            <w:pPr>
              <w:spacing w:before="61" w:line="220" w:lineRule="auto"/>
              <w:ind w:left="11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关于“农民工工资保证金制度”以有关部门发布的最新文件规定执行（如有）。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168" w:type="dxa"/>
            <w:vAlign w:val="top"/>
          </w:tcPr>
          <w:p>
            <w:pPr>
              <w:spacing w:before="238" w:line="183" w:lineRule="auto"/>
              <w:ind w:left="343"/>
              <w:rPr>
                <w:rFonts w:ascii="宋体" w:hAnsi="宋体" w:eastAsia="宋体" w:cs="宋体"/>
                <w:sz w:val="21"/>
                <w:szCs w:val="21"/>
              </w:rPr>
            </w:pPr>
            <w:r>
              <w:rPr>
                <w:rFonts w:ascii="宋体" w:hAnsi="宋体" w:eastAsia="宋体" w:cs="宋体"/>
                <w:spacing w:val="-4"/>
                <w:sz w:val="21"/>
                <w:szCs w:val="21"/>
              </w:rPr>
              <w:t>10.16</w:t>
            </w:r>
          </w:p>
        </w:tc>
        <w:tc>
          <w:tcPr>
            <w:tcW w:w="8438" w:type="dxa"/>
            <w:vAlign w:val="top"/>
          </w:tcPr>
          <w:p>
            <w:pPr>
              <w:spacing w:before="148" w:line="221" w:lineRule="auto"/>
              <w:ind w:left="113"/>
              <w:rPr>
                <w:rFonts w:ascii="宋体" w:hAnsi="宋体" w:eastAsia="宋体" w:cs="宋体"/>
                <w:sz w:val="21"/>
                <w:szCs w:val="21"/>
              </w:rPr>
            </w:pPr>
            <w:r>
              <w:rPr>
                <w:rFonts w:ascii="宋体" w:hAnsi="宋体" w:eastAsia="宋体" w:cs="宋体"/>
                <w:spacing w:val="-1"/>
                <w:sz w:val="21"/>
                <w:szCs w:val="21"/>
              </w:rPr>
              <w:t>招标代理质量监督电话：0417-3322810</w:t>
            </w:r>
          </w:p>
        </w:tc>
      </w:tr>
    </w:tbl>
    <w:p>
      <w:pPr>
        <w:rPr>
          <w:rFonts w:ascii="Arial"/>
          <w:sz w:val="21"/>
        </w:rPr>
      </w:pPr>
    </w:p>
    <w:p>
      <w:pPr>
        <w:rPr>
          <w:rFonts w:ascii="Arial" w:hAnsi="Arial" w:eastAsia="Arial" w:cs="Arial"/>
          <w:sz w:val="21"/>
          <w:szCs w:val="21"/>
        </w:rPr>
        <w:sectPr>
          <w:pgSz w:w="11907" w:h="16839"/>
          <w:pgMar w:top="1134" w:right="1701" w:bottom="1134" w:left="1701" w:header="0" w:footer="0" w:gutter="0"/>
          <w:cols w:space="720" w:num="1"/>
          <w:rtlGutter w:val="0"/>
          <w:docGrid w:linePitch="0" w:charSpace="0"/>
        </w:sectPr>
      </w:pPr>
    </w:p>
    <w:p>
      <w:pPr>
        <w:spacing w:before="101" w:line="224" w:lineRule="auto"/>
        <w:ind w:left="39"/>
        <w:outlineLvl w:val="1"/>
        <w:rPr>
          <w:rFonts w:ascii="黑体" w:hAnsi="黑体" w:eastAsia="黑体" w:cs="黑体"/>
          <w:sz w:val="31"/>
          <w:szCs w:val="31"/>
        </w:rPr>
      </w:pPr>
      <w:bookmarkStart w:id="6" w:name="bookmark7"/>
      <w:bookmarkEnd w:id="6"/>
      <w:bookmarkStart w:id="7" w:name="bookmark8"/>
      <w:bookmarkEnd w:id="7"/>
      <w:r>
        <w:rPr>
          <w:rFonts w:ascii="Arial" w:hAnsi="Arial" w:eastAsia="Arial" w:cs="Arial"/>
          <w:b/>
          <w:bCs/>
          <w:spacing w:val="-4"/>
          <w:sz w:val="31"/>
          <w:szCs w:val="31"/>
        </w:rPr>
        <w:t>1.</w:t>
      </w:r>
      <w:r>
        <w:rPr>
          <w:rFonts w:ascii="Arial" w:hAnsi="Arial" w:eastAsia="Arial" w:cs="Arial"/>
          <w:b/>
          <w:bCs/>
          <w:spacing w:val="3"/>
          <w:sz w:val="31"/>
          <w:szCs w:val="31"/>
        </w:rPr>
        <w:t xml:space="preserve">  </w:t>
      </w:r>
      <w:r>
        <w:rPr>
          <w:rFonts w:ascii="黑体" w:hAnsi="黑体" w:eastAsia="黑体" w:cs="黑体"/>
          <w:spacing w:val="-4"/>
          <w:sz w:val="31"/>
          <w:szCs w:val="31"/>
          <w14:textOutline w14:w="5791" w14:cap="flat" w14:cmpd="sng">
            <w14:solidFill>
              <w14:srgbClr w14:val="000000"/>
            </w14:solidFill>
            <w14:prstDash w14:val="solid"/>
            <w14:miter w14:val="0"/>
          </w14:textOutline>
        </w:rPr>
        <w:t>总则</w:t>
      </w:r>
    </w:p>
    <w:p>
      <w:pPr>
        <w:spacing w:line="430" w:lineRule="auto"/>
        <w:rPr>
          <w:rFonts w:ascii="Arial"/>
          <w:sz w:val="21"/>
        </w:rPr>
      </w:pPr>
    </w:p>
    <w:p>
      <w:pPr>
        <w:spacing w:before="91" w:line="219" w:lineRule="auto"/>
        <w:ind w:left="184"/>
        <w:outlineLvl w:val="2"/>
        <w:rPr>
          <w:rFonts w:ascii="黑体" w:hAnsi="黑体" w:eastAsia="黑体" w:cs="黑体"/>
          <w:sz w:val="28"/>
          <w:szCs w:val="28"/>
        </w:rPr>
      </w:pPr>
      <w:r>
        <w:rPr>
          <w:rFonts w:ascii="Times New Roman" w:hAnsi="Times New Roman" w:eastAsia="Times New Roman" w:cs="Times New Roman"/>
          <w:spacing w:val="-4"/>
          <w:sz w:val="28"/>
          <w:szCs w:val="28"/>
        </w:rPr>
        <w:t xml:space="preserve">1.1 </w:t>
      </w:r>
      <w:r>
        <w:rPr>
          <w:rFonts w:ascii="黑体" w:hAnsi="黑体" w:eastAsia="黑体" w:cs="黑体"/>
          <w:spacing w:val="-4"/>
          <w:sz w:val="28"/>
          <w:szCs w:val="28"/>
        </w:rPr>
        <w:t>项目概况</w:t>
      </w:r>
    </w:p>
    <w:p>
      <w:pPr>
        <w:spacing w:line="449" w:lineRule="auto"/>
        <w:rPr>
          <w:rFonts w:ascii="Arial"/>
          <w:sz w:val="21"/>
        </w:rPr>
      </w:pPr>
    </w:p>
    <w:p>
      <w:pPr>
        <w:spacing w:before="68" w:line="401" w:lineRule="exact"/>
        <w:ind w:right="54"/>
        <w:jc w:val="right"/>
        <w:rPr>
          <w:rFonts w:ascii="宋体" w:hAnsi="宋体" w:eastAsia="宋体" w:cs="宋体"/>
          <w:sz w:val="21"/>
          <w:szCs w:val="21"/>
        </w:rPr>
      </w:pPr>
      <w:r>
        <w:rPr>
          <w:rFonts w:ascii="Times New Roman" w:hAnsi="Times New Roman" w:eastAsia="Times New Roman" w:cs="Times New Roman"/>
          <w:spacing w:val="-2"/>
          <w:position w:val="14"/>
          <w:sz w:val="21"/>
          <w:szCs w:val="21"/>
        </w:rPr>
        <w:t xml:space="preserve">1.1.1  </w:t>
      </w:r>
      <w:r>
        <w:rPr>
          <w:rFonts w:ascii="宋体" w:hAnsi="宋体" w:eastAsia="宋体" w:cs="宋体"/>
          <w:spacing w:val="-2"/>
          <w:position w:val="14"/>
          <w:sz w:val="21"/>
          <w:szCs w:val="21"/>
        </w:rPr>
        <w:t>根据《中华人民共和国招标投标法》等有关法律、法规和规</w:t>
      </w:r>
      <w:r>
        <w:rPr>
          <w:rFonts w:ascii="宋体" w:hAnsi="宋体" w:eastAsia="宋体" w:cs="宋体"/>
          <w:spacing w:val="-3"/>
          <w:position w:val="14"/>
          <w:sz w:val="21"/>
          <w:szCs w:val="21"/>
        </w:rPr>
        <w:t>章的规定，</w:t>
      </w:r>
      <w:r>
        <w:rPr>
          <w:rFonts w:ascii="宋体" w:hAnsi="宋体" w:eastAsia="宋体" w:cs="宋体"/>
          <w:spacing w:val="-22"/>
          <w:position w:val="14"/>
          <w:sz w:val="21"/>
          <w:szCs w:val="21"/>
        </w:rPr>
        <w:t xml:space="preserve"> </w:t>
      </w:r>
      <w:r>
        <w:rPr>
          <w:rFonts w:ascii="宋体" w:hAnsi="宋体" w:eastAsia="宋体" w:cs="宋体"/>
          <w:spacing w:val="-3"/>
          <w:position w:val="14"/>
          <w:sz w:val="21"/>
          <w:szCs w:val="21"/>
        </w:rPr>
        <w:t>本招标项</w:t>
      </w:r>
    </w:p>
    <w:p>
      <w:pPr>
        <w:spacing w:line="220" w:lineRule="auto"/>
        <w:ind w:left="63"/>
        <w:rPr>
          <w:rFonts w:ascii="宋体" w:hAnsi="宋体" w:eastAsia="宋体" w:cs="宋体"/>
          <w:sz w:val="21"/>
          <w:szCs w:val="21"/>
        </w:rPr>
      </w:pPr>
      <w:r>
        <w:rPr>
          <w:rFonts w:ascii="宋体" w:hAnsi="宋体" w:eastAsia="宋体" w:cs="宋体"/>
          <w:spacing w:val="-7"/>
          <w:sz w:val="21"/>
          <w:szCs w:val="21"/>
        </w:rPr>
        <w:t>目已具备招标条件，</w:t>
      </w:r>
      <w:r>
        <w:rPr>
          <w:rFonts w:ascii="宋体" w:hAnsi="宋体" w:eastAsia="宋体" w:cs="宋体"/>
          <w:spacing w:val="-22"/>
          <w:sz w:val="21"/>
          <w:szCs w:val="21"/>
        </w:rPr>
        <w:t xml:space="preserve"> </w:t>
      </w:r>
      <w:r>
        <w:rPr>
          <w:rFonts w:ascii="宋体" w:hAnsi="宋体" w:eastAsia="宋体" w:cs="宋体"/>
          <w:spacing w:val="-7"/>
          <w:sz w:val="21"/>
          <w:szCs w:val="21"/>
        </w:rPr>
        <w:t>现对该项目</w:t>
      </w:r>
      <w:r>
        <w:rPr>
          <w:rFonts w:ascii="宋体" w:hAnsi="宋体" w:eastAsia="宋体" w:cs="宋体"/>
          <w:spacing w:val="-48"/>
          <w:sz w:val="21"/>
          <w:szCs w:val="21"/>
        </w:rPr>
        <w:t xml:space="preserve"> </w:t>
      </w:r>
      <w:r>
        <w:rPr>
          <w:rFonts w:ascii="Times New Roman" w:hAnsi="Times New Roman" w:eastAsia="Times New Roman" w:cs="Times New Roman"/>
          <w:spacing w:val="-7"/>
          <w:sz w:val="21"/>
          <w:szCs w:val="21"/>
        </w:rPr>
        <w:t>EPC</w:t>
      </w:r>
      <w:r>
        <w:rPr>
          <w:rFonts w:ascii="Times New Roman" w:hAnsi="Times New Roman" w:eastAsia="Times New Roman" w:cs="Times New Roman"/>
          <w:spacing w:val="13"/>
          <w:sz w:val="21"/>
          <w:szCs w:val="21"/>
        </w:rPr>
        <w:t xml:space="preserve"> </w:t>
      </w:r>
      <w:r>
        <w:rPr>
          <w:rFonts w:ascii="宋体" w:hAnsi="宋体" w:eastAsia="宋体" w:cs="宋体"/>
          <w:spacing w:val="-7"/>
          <w:sz w:val="21"/>
          <w:szCs w:val="21"/>
        </w:rPr>
        <w:t>总承包招标。</w:t>
      </w:r>
    </w:p>
    <w:p>
      <w:pPr>
        <w:spacing w:before="149" w:line="220" w:lineRule="auto"/>
        <w:ind w:left="459"/>
        <w:rPr>
          <w:rFonts w:ascii="宋体" w:hAnsi="宋体" w:eastAsia="宋体" w:cs="宋体"/>
          <w:sz w:val="21"/>
          <w:szCs w:val="21"/>
        </w:rPr>
      </w:pPr>
      <w:r>
        <w:rPr>
          <w:rFonts w:ascii="Times New Roman" w:hAnsi="Times New Roman" w:eastAsia="Times New Roman" w:cs="Times New Roman"/>
          <w:spacing w:val="-7"/>
          <w:sz w:val="21"/>
          <w:szCs w:val="21"/>
        </w:rPr>
        <w:t xml:space="preserve">1.1.2  </w:t>
      </w:r>
      <w:r>
        <w:rPr>
          <w:rFonts w:ascii="宋体" w:hAnsi="宋体" w:eastAsia="宋体" w:cs="宋体"/>
          <w:spacing w:val="-7"/>
          <w:sz w:val="21"/>
          <w:szCs w:val="21"/>
        </w:rPr>
        <w:t>招标人： 见投标人须知前附表。</w:t>
      </w:r>
    </w:p>
    <w:p>
      <w:pPr>
        <w:spacing w:before="148" w:line="220" w:lineRule="auto"/>
        <w:ind w:left="459"/>
        <w:rPr>
          <w:rFonts w:ascii="宋体" w:hAnsi="宋体" w:eastAsia="宋体" w:cs="宋体"/>
          <w:sz w:val="21"/>
          <w:szCs w:val="21"/>
        </w:rPr>
      </w:pPr>
      <w:r>
        <w:rPr>
          <w:rFonts w:ascii="Times New Roman" w:hAnsi="Times New Roman" w:eastAsia="Times New Roman" w:cs="Times New Roman"/>
          <w:spacing w:val="-1"/>
          <w:sz w:val="21"/>
          <w:szCs w:val="21"/>
        </w:rPr>
        <w:t xml:space="preserve">1.1.3  </w:t>
      </w:r>
      <w:r>
        <w:rPr>
          <w:rFonts w:ascii="宋体" w:hAnsi="宋体" w:eastAsia="宋体" w:cs="宋体"/>
          <w:spacing w:val="-1"/>
          <w:sz w:val="21"/>
          <w:szCs w:val="21"/>
        </w:rPr>
        <w:t>招标代理机构：见投标人须知前附表。</w:t>
      </w:r>
    </w:p>
    <w:p>
      <w:pPr>
        <w:spacing w:before="152" w:line="220" w:lineRule="auto"/>
        <w:ind w:left="459"/>
        <w:rPr>
          <w:rFonts w:ascii="宋体" w:hAnsi="宋体" w:eastAsia="宋体" w:cs="宋体"/>
          <w:sz w:val="21"/>
          <w:szCs w:val="21"/>
        </w:rPr>
      </w:pPr>
      <w:r>
        <w:rPr>
          <w:rFonts w:ascii="Times New Roman" w:hAnsi="Times New Roman" w:eastAsia="Times New Roman" w:cs="Times New Roman"/>
          <w:spacing w:val="-1"/>
          <w:sz w:val="21"/>
          <w:szCs w:val="21"/>
        </w:rPr>
        <w:t xml:space="preserve">1.1.4  </w:t>
      </w:r>
      <w:r>
        <w:rPr>
          <w:rFonts w:ascii="宋体" w:hAnsi="宋体" w:eastAsia="宋体" w:cs="宋体"/>
          <w:spacing w:val="-1"/>
          <w:sz w:val="21"/>
          <w:szCs w:val="21"/>
        </w:rPr>
        <w:t>招标项目名称：见投标人须知前附表。</w:t>
      </w:r>
    </w:p>
    <w:p>
      <w:pPr>
        <w:spacing w:before="150" w:line="220" w:lineRule="auto"/>
        <w:ind w:left="459"/>
        <w:rPr>
          <w:rFonts w:ascii="宋体" w:hAnsi="宋体" w:eastAsia="宋体" w:cs="宋体"/>
          <w:sz w:val="21"/>
          <w:szCs w:val="21"/>
        </w:rPr>
      </w:pPr>
      <w:r>
        <w:rPr>
          <w:rFonts w:ascii="Times New Roman" w:hAnsi="Times New Roman" w:eastAsia="Times New Roman" w:cs="Times New Roman"/>
          <w:spacing w:val="-1"/>
          <w:sz w:val="21"/>
          <w:szCs w:val="21"/>
        </w:rPr>
        <w:t xml:space="preserve">1.1.5  </w:t>
      </w:r>
      <w:r>
        <w:rPr>
          <w:rFonts w:ascii="宋体" w:hAnsi="宋体" w:eastAsia="宋体" w:cs="宋体"/>
          <w:spacing w:val="-1"/>
          <w:sz w:val="21"/>
          <w:szCs w:val="21"/>
        </w:rPr>
        <w:t>项目建设地点：见投标人须知前附表。</w:t>
      </w:r>
    </w:p>
    <w:p>
      <w:pPr>
        <w:spacing w:line="349" w:lineRule="auto"/>
        <w:rPr>
          <w:rFonts w:ascii="Arial"/>
          <w:sz w:val="21"/>
        </w:rPr>
      </w:pPr>
    </w:p>
    <w:p>
      <w:pPr>
        <w:spacing w:before="92" w:line="219" w:lineRule="auto"/>
        <w:ind w:left="184"/>
        <w:outlineLvl w:val="2"/>
        <w:rPr>
          <w:rFonts w:ascii="黑体" w:hAnsi="黑体" w:eastAsia="黑体" w:cs="黑体"/>
          <w:sz w:val="28"/>
          <w:szCs w:val="28"/>
        </w:rPr>
      </w:pPr>
      <w:bookmarkStart w:id="8" w:name="bookmark9"/>
      <w:bookmarkEnd w:id="8"/>
      <w:r>
        <w:rPr>
          <w:rFonts w:ascii="Times New Roman" w:hAnsi="Times New Roman" w:eastAsia="Times New Roman" w:cs="Times New Roman"/>
          <w:spacing w:val="-2"/>
          <w:sz w:val="28"/>
          <w:szCs w:val="28"/>
        </w:rPr>
        <w:t xml:space="preserve">1.2  </w:t>
      </w:r>
      <w:r>
        <w:rPr>
          <w:rFonts w:ascii="黑体" w:hAnsi="黑体" w:eastAsia="黑体" w:cs="黑体"/>
          <w:spacing w:val="-2"/>
          <w:sz w:val="28"/>
          <w:szCs w:val="28"/>
        </w:rPr>
        <w:t>项目的资金来源和落实情况</w:t>
      </w:r>
    </w:p>
    <w:p>
      <w:pPr>
        <w:spacing w:line="446" w:lineRule="auto"/>
        <w:rPr>
          <w:rFonts w:ascii="Arial"/>
          <w:sz w:val="21"/>
        </w:rPr>
      </w:pPr>
    </w:p>
    <w:p>
      <w:pPr>
        <w:spacing w:before="69" w:line="220" w:lineRule="auto"/>
        <w:ind w:left="459"/>
        <w:rPr>
          <w:rFonts w:ascii="宋体" w:hAnsi="宋体" w:eastAsia="宋体" w:cs="宋体"/>
          <w:sz w:val="21"/>
          <w:szCs w:val="21"/>
        </w:rPr>
      </w:pPr>
      <w:r>
        <w:rPr>
          <w:rFonts w:ascii="Times New Roman" w:hAnsi="Times New Roman" w:eastAsia="Times New Roman" w:cs="Times New Roman"/>
          <w:spacing w:val="-6"/>
          <w:sz w:val="21"/>
          <w:szCs w:val="21"/>
        </w:rPr>
        <w:t xml:space="preserve">1.2.1  </w:t>
      </w:r>
      <w:r>
        <w:rPr>
          <w:rFonts w:ascii="宋体" w:hAnsi="宋体" w:eastAsia="宋体" w:cs="宋体"/>
          <w:spacing w:val="-6"/>
          <w:sz w:val="21"/>
          <w:szCs w:val="21"/>
        </w:rPr>
        <w:t>资金来源及比例： 见投标人须知前附表。</w:t>
      </w:r>
    </w:p>
    <w:p>
      <w:pPr>
        <w:spacing w:before="151" w:line="220" w:lineRule="auto"/>
        <w:ind w:left="459"/>
        <w:rPr>
          <w:rFonts w:ascii="宋体" w:hAnsi="宋体" w:eastAsia="宋体" w:cs="宋体"/>
          <w:sz w:val="21"/>
          <w:szCs w:val="21"/>
        </w:rPr>
      </w:pPr>
      <w:r>
        <w:rPr>
          <w:rFonts w:ascii="Times New Roman" w:hAnsi="Times New Roman" w:eastAsia="Times New Roman" w:cs="Times New Roman"/>
          <w:spacing w:val="-1"/>
          <w:sz w:val="21"/>
          <w:szCs w:val="21"/>
        </w:rPr>
        <w:t xml:space="preserve">1.2.2  </w:t>
      </w:r>
      <w:r>
        <w:rPr>
          <w:rFonts w:ascii="宋体" w:hAnsi="宋体" w:eastAsia="宋体" w:cs="宋体"/>
          <w:spacing w:val="-1"/>
          <w:sz w:val="21"/>
          <w:szCs w:val="21"/>
        </w:rPr>
        <w:t>资金落实情况：见投标人须知前附表。</w:t>
      </w:r>
    </w:p>
    <w:p>
      <w:pPr>
        <w:spacing w:line="350" w:lineRule="auto"/>
        <w:rPr>
          <w:rFonts w:ascii="Arial"/>
          <w:sz w:val="21"/>
        </w:rPr>
      </w:pPr>
    </w:p>
    <w:p>
      <w:pPr>
        <w:spacing w:before="91" w:line="220" w:lineRule="auto"/>
        <w:ind w:left="184"/>
        <w:outlineLvl w:val="2"/>
        <w:rPr>
          <w:rFonts w:ascii="黑体" w:hAnsi="黑体" w:eastAsia="黑体" w:cs="黑体"/>
          <w:sz w:val="28"/>
          <w:szCs w:val="28"/>
        </w:rPr>
      </w:pPr>
      <w:bookmarkStart w:id="9" w:name="bookmark10"/>
      <w:bookmarkEnd w:id="9"/>
      <w:r>
        <w:rPr>
          <w:rFonts w:ascii="Times New Roman" w:hAnsi="Times New Roman" w:eastAsia="Times New Roman" w:cs="Times New Roman"/>
          <w:spacing w:val="-2"/>
          <w:sz w:val="28"/>
          <w:szCs w:val="28"/>
        </w:rPr>
        <w:t xml:space="preserve">1.3 </w:t>
      </w:r>
      <w:r>
        <w:rPr>
          <w:rFonts w:ascii="黑体" w:hAnsi="黑体" w:eastAsia="黑体" w:cs="黑体"/>
          <w:spacing w:val="-2"/>
          <w:sz w:val="28"/>
          <w:szCs w:val="28"/>
        </w:rPr>
        <w:t>招标范围、计划工期和质量标准</w:t>
      </w:r>
    </w:p>
    <w:p>
      <w:pPr>
        <w:spacing w:line="444" w:lineRule="auto"/>
        <w:rPr>
          <w:rFonts w:ascii="Arial"/>
          <w:sz w:val="21"/>
        </w:rPr>
      </w:pPr>
    </w:p>
    <w:p>
      <w:pPr>
        <w:spacing w:before="69" w:line="220" w:lineRule="auto"/>
        <w:ind w:left="459"/>
        <w:rPr>
          <w:rFonts w:ascii="宋体" w:hAnsi="宋体" w:eastAsia="宋体" w:cs="宋体"/>
          <w:sz w:val="21"/>
          <w:szCs w:val="21"/>
        </w:rPr>
      </w:pPr>
      <w:r>
        <w:rPr>
          <w:rFonts w:ascii="Times New Roman" w:hAnsi="Times New Roman" w:eastAsia="Times New Roman" w:cs="Times New Roman"/>
          <w:spacing w:val="-1"/>
          <w:sz w:val="21"/>
          <w:szCs w:val="21"/>
        </w:rPr>
        <w:t xml:space="preserve">1.3.1  </w:t>
      </w:r>
      <w:r>
        <w:rPr>
          <w:rFonts w:ascii="宋体" w:hAnsi="宋体" w:eastAsia="宋体" w:cs="宋体"/>
          <w:spacing w:val="-1"/>
          <w:sz w:val="21"/>
          <w:szCs w:val="21"/>
        </w:rPr>
        <w:t>招标范围：见投标人须知前附表。</w:t>
      </w:r>
    </w:p>
    <w:p>
      <w:pPr>
        <w:spacing w:before="151" w:line="220" w:lineRule="auto"/>
        <w:ind w:left="459"/>
        <w:rPr>
          <w:rFonts w:ascii="宋体" w:hAnsi="宋体" w:eastAsia="宋体" w:cs="宋体"/>
          <w:sz w:val="21"/>
          <w:szCs w:val="21"/>
        </w:rPr>
      </w:pPr>
      <w:r>
        <w:rPr>
          <w:rFonts w:ascii="Times New Roman" w:hAnsi="Times New Roman" w:eastAsia="Times New Roman" w:cs="Times New Roman"/>
          <w:spacing w:val="-1"/>
          <w:sz w:val="21"/>
          <w:szCs w:val="21"/>
        </w:rPr>
        <w:t xml:space="preserve">1.3.2  </w:t>
      </w:r>
      <w:r>
        <w:rPr>
          <w:rFonts w:ascii="宋体" w:hAnsi="宋体" w:eastAsia="宋体" w:cs="宋体"/>
          <w:spacing w:val="-1"/>
          <w:sz w:val="21"/>
          <w:szCs w:val="21"/>
        </w:rPr>
        <w:t>计划工期：见投标人须知前附表。</w:t>
      </w:r>
    </w:p>
    <w:p>
      <w:pPr>
        <w:spacing w:before="148" w:line="220" w:lineRule="auto"/>
        <w:ind w:left="459"/>
        <w:rPr>
          <w:rFonts w:ascii="宋体" w:hAnsi="宋体" w:eastAsia="宋体" w:cs="宋体"/>
          <w:sz w:val="21"/>
          <w:szCs w:val="21"/>
        </w:rPr>
      </w:pPr>
      <w:r>
        <w:rPr>
          <w:rFonts w:ascii="Times New Roman" w:hAnsi="Times New Roman" w:eastAsia="Times New Roman" w:cs="Times New Roman"/>
          <w:spacing w:val="-1"/>
          <w:sz w:val="21"/>
          <w:szCs w:val="21"/>
        </w:rPr>
        <w:t xml:space="preserve">1.3.3  </w:t>
      </w:r>
      <w:r>
        <w:rPr>
          <w:rFonts w:ascii="宋体" w:hAnsi="宋体" w:eastAsia="宋体" w:cs="宋体"/>
          <w:spacing w:val="-1"/>
          <w:sz w:val="21"/>
          <w:szCs w:val="21"/>
        </w:rPr>
        <w:t>质量标准：见投标人须知前附表。</w:t>
      </w:r>
    </w:p>
    <w:p>
      <w:pPr>
        <w:spacing w:line="351" w:lineRule="auto"/>
        <w:rPr>
          <w:rFonts w:ascii="Arial"/>
          <w:sz w:val="21"/>
        </w:rPr>
      </w:pPr>
    </w:p>
    <w:p>
      <w:pPr>
        <w:spacing w:before="91" w:line="219" w:lineRule="auto"/>
        <w:ind w:left="184"/>
        <w:outlineLvl w:val="2"/>
        <w:rPr>
          <w:rFonts w:ascii="黑体" w:hAnsi="黑体" w:eastAsia="黑体" w:cs="黑体"/>
          <w:sz w:val="28"/>
          <w:szCs w:val="28"/>
        </w:rPr>
      </w:pPr>
      <w:bookmarkStart w:id="10" w:name="bookmark11"/>
      <w:bookmarkEnd w:id="10"/>
      <w:r>
        <w:rPr>
          <w:rFonts w:ascii="Times New Roman" w:hAnsi="Times New Roman" w:eastAsia="Times New Roman" w:cs="Times New Roman"/>
          <w:spacing w:val="-3"/>
          <w:sz w:val="28"/>
          <w:szCs w:val="28"/>
        </w:rPr>
        <w:t xml:space="preserve">1.4 </w:t>
      </w:r>
      <w:r>
        <w:rPr>
          <w:rFonts w:ascii="黑体" w:hAnsi="黑体" w:eastAsia="黑体" w:cs="黑体"/>
          <w:spacing w:val="-3"/>
          <w:sz w:val="28"/>
          <w:szCs w:val="28"/>
        </w:rPr>
        <w:t>投标人资格要求</w:t>
      </w:r>
    </w:p>
    <w:p>
      <w:pPr>
        <w:spacing w:line="448" w:lineRule="auto"/>
        <w:rPr>
          <w:rFonts w:ascii="Arial"/>
          <w:sz w:val="21"/>
        </w:rPr>
      </w:pPr>
    </w:p>
    <w:p>
      <w:pPr>
        <w:spacing w:before="68" w:line="399" w:lineRule="exact"/>
        <w:ind w:left="459"/>
        <w:rPr>
          <w:rFonts w:ascii="宋体" w:hAnsi="宋体" w:eastAsia="宋体" w:cs="宋体"/>
          <w:sz w:val="21"/>
          <w:szCs w:val="21"/>
        </w:rPr>
      </w:pPr>
      <w:r>
        <w:rPr>
          <w:rFonts w:ascii="Times New Roman" w:hAnsi="Times New Roman" w:eastAsia="Times New Roman" w:cs="Times New Roman"/>
          <w:spacing w:val="-1"/>
          <w:position w:val="14"/>
          <w:sz w:val="21"/>
          <w:szCs w:val="21"/>
        </w:rPr>
        <w:t xml:space="preserve">1.4.1  </w:t>
      </w:r>
      <w:r>
        <w:rPr>
          <w:rFonts w:ascii="宋体" w:hAnsi="宋体" w:eastAsia="宋体" w:cs="宋体"/>
          <w:spacing w:val="-1"/>
          <w:position w:val="14"/>
          <w:sz w:val="21"/>
          <w:szCs w:val="21"/>
        </w:rPr>
        <w:t>投标人应具备承担本招标项目资质条件、能力和信誉。</w:t>
      </w:r>
    </w:p>
    <w:p>
      <w:pPr>
        <w:spacing w:before="1" w:line="219" w:lineRule="auto"/>
        <w:ind w:left="343"/>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）资质要求：见投标人须知前附表；</w:t>
      </w:r>
    </w:p>
    <w:p>
      <w:pPr>
        <w:spacing w:before="151" w:line="401" w:lineRule="exact"/>
        <w:ind w:left="343"/>
        <w:rPr>
          <w:rFonts w:ascii="宋体" w:hAnsi="宋体" w:eastAsia="宋体" w:cs="宋体"/>
          <w:sz w:val="21"/>
          <w:szCs w:val="21"/>
        </w:rPr>
      </w:pPr>
      <w:r>
        <w:rPr>
          <w:rFonts w:ascii="宋体" w:hAnsi="宋体" w:eastAsia="宋体" w:cs="宋体"/>
          <w:spacing w:val="-1"/>
          <w:position w:val="14"/>
          <w:sz w:val="21"/>
          <w:szCs w:val="21"/>
        </w:rPr>
        <w:t>（</w:t>
      </w:r>
      <w:r>
        <w:rPr>
          <w:rFonts w:ascii="Times New Roman" w:hAnsi="Times New Roman" w:eastAsia="Times New Roman" w:cs="Times New Roman"/>
          <w:spacing w:val="-1"/>
          <w:position w:val="14"/>
          <w:sz w:val="21"/>
          <w:szCs w:val="21"/>
        </w:rPr>
        <w:t>2</w:t>
      </w:r>
      <w:r>
        <w:rPr>
          <w:rFonts w:ascii="宋体" w:hAnsi="宋体" w:eastAsia="宋体" w:cs="宋体"/>
          <w:spacing w:val="-1"/>
          <w:position w:val="14"/>
          <w:sz w:val="21"/>
          <w:szCs w:val="21"/>
        </w:rPr>
        <w:t>）财务要求：见投标人须知前附表；</w:t>
      </w:r>
    </w:p>
    <w:p>
      <w:pPr>
        <w:spacing w:before="1" w:line="219" w:lineRule="auto"/>
        <w:ind w:left="343"/>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）业绩要求：见投标人须知前附表；</w:t>
      </w:r>
    </w:p>
    <w:p>
      <w:pPr>
        <w:spacing w:before="148" w:line="220" w:lineRule="auto"/>
        <w:ind w:left="343"/>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4</w:t>
      </w:r>
      <w:r>
        <w:rPr>
          <w:rFonts w:ascii="宋体" w:hAnsi="宋体" w:eastAsia="宋体" w:cs="宋体"/>
          <w:spacing w:val="-1"/>
          <w:sz w:val="21"/>
          <w:szCs w:val="21"/>
        </w:rPr>
        <w:t>）信誉要求：见投标人须知前附表；</w:t>
      </w:r>
    </w:p>
    <w:p>
      <w:pPr>
        <w:spacing w:before="151" w:line="220" w:lineRule="auto"/>
        <w:jc w:val="right"/>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9"/>
          <w:sz w:val="21"/>
          <w:szCs w:val="21"/>
        </w:rPr>
        <w:t>5</w:t>
      </w:r>
      <w:r>
        <w:rPr>
          <w:rFonts w:ascii="宋体" w:hAnsi="宋体" w:eastAsia="宋体" w:cs="宋体"/>
          <w:spacing w:val="-9"/>
          <w:sz w:val="21"/>
          <w:szCs w:val="21"/>
        </w:rPr>
        <w:t>）项目经理（施工负责人、项目负责人）</w:t>
      </w:r>
      <w:r>
        <w:rPr>
          <w:rFonts w:ascii="宋体" w:hAnsi="宋体" w:eastAsia="宋体" w:cs="宋体"/>
          <w:spacing w:val="-43"/>
          <w:sz w:val="21"/>
          <w:szCs w:val="21"/>
        </w:rPr>
        <w:t xml:space="preserve"> </w:t>
      </w:r>
      <w:r>
        <w:rPr>
          <w:rFonts w:ascii="宋体" w:hAnsi="宋体" w:eastAsia="宋体" w:cs="宋体"/>
          <w:spacing w:val="-9"/>
          <w:sz w:val="21"/>
          <w:szCs w:val="21"/>
        </w:rPr>
        <w:t>的资格要求：</w:t>
      </w:r>
      <w:r>
        <w:rPr>
          <w:rFonts w:ascii="宋体" w:hAnsi="宋体" w:eastAsia="宋体" w:cs="宋体"/>
          <w:spacing w:val="-56"/>
          <w:sz w:val="21"/>
          <w:szCs w:val="21"/>
        </w:rPr>
        <w:t xml:space="preserve"> </w:t>
      </w:r>
      <w:r>
        <w:rPr>
          <w:rFonts w:ascii="宋体" w:hAnsi="宋体" w:eastAsia="宋体" w:cs="宋体"/>
          <w:spacing w:val="-9"/>
          <w:sz w:val="21"/>
          <w:szCs w:val="21"/>
        </w:rPr>
        <w:t>具体要</w:t>
      </w:r>
      <w:r>
        <w:rPr>
          <w:rFonts w:ascii="宋体" w:hAnsi="宋体" w:eastAsia="宋体" w:cs="宋体"/>
          <w:spacing w:val="-10"/>
          <w:sz w:val="21"/>
          <w:szCs w:val="21"/>
        </w:rPr>
        <w:t>求见投标人须知前附表；</w:t>
      </w:r>
    </w:p>
    <w:p>
      <w:pPr>
        <w:spacing w:before="150" w:line="399" w:lineRule="exact"/>
        <w:ind w:left="343"/>
        <w:rPr>
          <w:rFonts w:ascii="宋体" w:hAnsi="宋体" w:eastAsia="宋体" w:cs="宋体"/>
          <w:sz w:val="21"/>
          <w:szCs w:val="21"/>
        </w:rPr>
      </w:pPr>
      <w:r>
        <w:rPr>
          <w:rFonts w:ascii="宋体" w:hAnsi="宋体" w:eastAsia="宋体" w:cs="宋体"/>
          <w:spacing w:val="-1"/>
          <w:position w:val="14"/>
          <w:sz w:val="21"/>
          <w:szCs w:val="21"/>
        </w:rPr>
        <w:t>（</w:t>
      </w:r>
      <w:r>
        <w:rPr>
          <w:rFonts w:ascii="Times New Roman" w:hAnsi="Times New Roman" w:eastAsia="Times New Roman" w:cs="Times New Roman"/>
          <w:spacing w:val="-1"/>
          <w:position w:val="14"/>
          <w:sz w:val="21"/>
          <w:szCs w:val="21"/>
        </w:rPr>
        <w:t>6</w:t>
      </w:r>
      <w:r>
        <w:rPr>
          <w:rFonts w:ascii="宋体" w:hAnsi="宋体" w:eastAsia="宋体" w:cs="宋体"/>
          <w:spacing w:val="-1"/>
          <w:position w:val="14"/>
          <w:sz w:val="21"/>
          <w:szCs w:val="21"/>
        </w:rPr>
        <w:t>）施工负责人的资格要求：具体要求见投</w:t>
      </w:r>
      <w:r>
        <w:rPr>
          <w:rFonts w:ascii="宋体" w:hAnsi="宋体" w:eastAsia="宋体" w:cs="宋体"/>
          <w:spacing w:val="-2"/>
          <w:position w:val="14"/>
          <w:sz w:val="21"/>
          <w:szCs w:val="21"/>
        </w:rPr>
        <w:t>标人须知前附表；</w:t>
      </w:r>
    </w:p>
    <w:p>
      <w:pPr>
        <w:spacing w:before="1" w:line="219" w:lineRule="auto"/>
        <w:ind w:left="343"/>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7</w:t>
      </w:r>
      <w:r>
        <w:rPr>
          <w:rFonts w:ascii="宋体" w:hAnsi="宋体" w:eastAsia="宋体" w:cs="宋体"/>
          <w:spacing w:val="-1"/>
          <w:sz w:val="21"/>
          <w:szCs w:val="21"/>
        </w:rPr>
        <w:t>）施工机械设备：见投标人须知前附表；</w:t>
      </w:r>
    </w:p>
    <w:p>
      <w:pPr>
        <w:spacing w:before="150" w:line="360" w:lineRule="auto"/>
        <w:ind w:left="343"/>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8</w:t>
      </w:r>
      <w:r>
        <w:rPr>
          <w:rFonts w:ascii="宋体" w:hAnsi="宋体" w:eastAsia="宋体" w:cs="宋体"/>
          <w:spacing w:val="-2"/>
          <w:sz w:val="21"/>
          <w:szCs w:val="21"/>
        </w:rPr>
        <w:t>）项目管理机构及人员：见投标人须知前附表；</w:t>
      </w:r>
    </w:p>
    <w:p>
      <w:pPr>
        <w:spacing w:before="69" w:line="360" w:lineRule="auto"/>
        <w:ind w:left="343"/>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9</w:t>
      </w:r>
      <w:r>
        <w:rPr>
          <w:rFonts w:ascii="宋体" w:hAnsi="宋体" w:eastAsia="宋体" w:cs="宋体"/>
          <w:spacing w:val="-1"/>
          <w:sz w:val="21"/>
          <w:szCs w:val="21"/>
        </w:rPr>
        <w:t>）其他要求：见投标人须知前附表。</w:t>
      </w:r>
    </w:p>
    <w:p>
      <w:pPr>
        <w:spacing w:before="148" w:line="401" w:lineRule="exact"/>
        <w:ind w:right="10"/>
        <w:jc w:val="right"/>
        <w:rPr>
          <w:rFonts w:ascii="宋体" w:hAnsi="宋体" w:eastAsia="宋体" w:cs="宋体"/>
          <w:sz w:val="21"/>
          <w:szCs w:val="21"/>
        </w:rPr>
      </w:pPr>
      <w:r>
        <w:rPr>
          <w:rFonts w:ascii="Times New Roman" w:hAnsi="Times New Roman" w:eastAsia="Times New Roman" w:cs="Times New Roman"/>
          <w:spacing w:val="-3"/>
          <w:position w:val="14"/>
          <w:sz w:val="21"/>
          <w:szCs w:val="21"/>
        </w:rPr>
        <w:t xml:space="preserve">1.4.2  </w:t>
      </w:r>
      <w:r>
        <w:rPr>
          <w:rFonts w:ascii="宋体" w:hAnsi="宋体" w:eastAsia="宋体" w:cs="宋体"/>
          <w:spacing w:val="-3"/>
          <w:position w:val="14"/>
          <w:sz w:val="21"/>
          <w:szCs w:val="21"/>
        </w:rPr>
        <w:t>投标人须知前附表规定接受联合体投标的，除应符合本章第</w:t>
      </w:r>
      <w:r>
        <w:rPr>
          <w:rFonts w:ascii="宋体" w:hAnsi="宋体" w:eastAsia="宋体" w:cs="宋体"/>
          <w:spacing w:val="-28"/>
          <w:position w:val="14"/>
          <w:sz w:val="21"/>
          <w:szCs w:val="21"/>
        </w:rPr>
        <w:t xml:space="preserve"> </w:t>
      </w:r>
      <w:r>
        <w:rPr>
          <w:rFonts w:ascii="Times New Roman" w:hAnsi="Times New Roman" w:eastAsia="Times New Roman" w:cs="Times New Roman"/>
          <w:spacing w:val="-3"/>
          <w:position w:val="14"/>
          <w:sz w:val="21"/>
          <w:szCs w:val="21"/>
        </w:rPr>
        <w:t xml:space="preserve">1.4.1 </w:t>
      </w:r>
      <w:r>
        <w:rPr>
          <w:rFonts w:ascii="宋体" w:hAnsi="宋体" w:eastAsia="宋体" w:cs="宋体"/>
          <w:spacing w:val="-3"/>
          <w:position w:val="14"/>
          <w:sz w:val="21"/>
          <w:szCs w:val="21"/>
        </w:rPr>
        <w:t>项和投标</w:t>
      </w:r>
      <w:r>
        <w:rPr>
          <w:rFonts w:ascii="宋体" w:hAnsi="宋体" w:eastAsia="宋体" w:cs="宋体"/>
          <w:spacing w:val="-4"/>
          <w:position w:val="14"/>
          <w:sz w:val="21"/>
          <w:szCs w:val="21"/>
        </w:rPr>
        <w:t>人须知</w:t>
      </w:r>
    </w:p>
    <w:p>
      <w:pPr>
        <w:spacing w:line="219" w:lineRule="auto"/>
        <w:ind w:left="26"/>
        <w:rPr>
          <w:rFonts w:ascii="宋体" w:hAnsi="宋体" w:eastAsia="宋体" w:cs="宋体"/>
          <w:sz w:val="21"/>
          <w:szCs w:val="21"/>
        </w:rPr>
      </w:pPr>
      <w:r>
        <w:rPr>
          <w:rFonts w:ascii="宋体" w:hAnsi="宋体" w:eastAsia="宋体" w:cs="宋体"/>
          <w:spacing w:val="-1"/>
          <w:sz w:val="21"/>
          <w:szCs w:val="21"/>
        </w:rPr>
        <w:t>前附表的要求外，还应遵守以下规定：</w:t>
      </w:r>
    </w:p>
    <w:p>
      <w:pPr>
        <w:spacing w:before="150" w:line="399" w:lineRule="exact"/>
        <w:ind w:right="7"/>
        <w:jc w:val="right"/>
        <w:rPr>
          <w:rFonts w:ascii="宋体" w:hAnsi="宋体" w:eastAsia="宋体" w:cs="宋体"/>
          <w:sz w:val="21"/>
          <w:szCs w:val="21"/>
        </w:rPr>
      </w:pPr>
      <w:r>
        <w:rPr>
          <w:rFonts w:ascii="宋体" w:hAnsi="宋体" w:eastAsia="宋体" w:cs="宋体"/>
          <w:spacing w:val="-4"/>
          <w:position w:val="14"/>
          <w:sz w:val="21"/>
          <w:szCs w:val="21"/>
        </w:rPr>
        <w:t>（</w:t>
      </w:r>
      <w:r>
        <w:rPr>
          <w:rFonts w:ascii="Times New Roman" w:hAnsi="Times New Roman" w:eastAsia="Times New Roman" w:cs="Times New Roman"/>
          <w:spacing w:val="-4"/>
          <w:position w:val="14"/>
          <w:sz w:val="21"/>
          <w:szCs w:val="21"/>
        </w:rPr>
        <w:t>1</w:t>
      </w:r>
      <w:r>
        <w:rPr>
          <w:rFonts w:ascii="宋体" w:hAnsi="宋体" w:eastAsia="宋体" w:cs="宋体"/>
          <w:spacing w:val="-4"/>
          <w:position w:val="14"/>
          <w:sz w:val="21"/>
          <w:szCs w:val="21"/>
        </w:rPr>
        <w:t>）联合体各方应按招标文件提供的格式签订联合体协议书，</w:t>
      </w:r>
      <w:r>
        <w:rPr>
          <w:rFonts w:ascii="宋体" w:hAnsi="宋体" w:eastAsia="宋体" w:cs="宋体"/>
          <w:spacing w:val="-51"/>
          <w:position w:val="14"/>
          <w:sz w:val="21"/>
          <w:szCs w:val="21"/>
        </w:rPr>
        <w:t xml:space="preserve"> </w:t>
      </w:r>
      <w:r>
        <w:rPr>
          <w:rFonts w:ascii="宋体" w:hAnsi="宋体" w:eastAsia="宋体" w:cs="宋体"/>
          <w:spacing w:val="-4"/>
          <w:position w:val="14"/>
          <w:sz w:val="21"/>
          <w:szCs w:val="21"/>
        </w:rPr>
        <w:t>明确联合体牵头人和各方</w:t>
      </w:r>
    </w:p>
    <w:p>
      <w:pPr>
        <w:spacing w:line="220" w:lineRule="auto"/>
        <w:ind w:left="21"/>
        <w:rPr>
          <w:rFonts w:ascii="宋体" w:hAnsi="宋体" w:eastAsia="宋体" w:cs="宋体"/>
          <w:sz w:val="21"/>
          <w:szCs w:val="21"/>
        </w:rPr>
      </w:pPr>
      <w:r>
        <w:rPr>
          <w:rFonts w:ascii="宋体" w:hAnsi="宋体" w:eastAsia="宋体" w:cs="宋体"/>
          <w:spacing w:val="-6"/>
          <w:sz w:val="21"/>
          <w:szCs w:val="21"/>
        </w:rPr>
        <w:t>权利义务；</w:t>
      </w:r>
    </w:p>
    <w:p>
      <w:pPr>
        <w:spacing w:before="149" w:line="221" w:lineRule="auto"/>
        <w:ind w:left="343"/>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）由同一专业的单位组成的联合体，按照资质等级较低的单位确定资质等级；</w:t>
      </w:r>
    </w:p>
    <w:p>
      <w:pPr>
        <w:spacing w:before="150" w:line="220" w:lineRule="auto"/>
        <w:ind w:left="343"/>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）联合体各方不得再以自己名义单独或参加其他联合体在本招标项目中投标。</w:t>
      </w:r>
    </w:p>
    <w:p>
      <w:pPr>
        <w:spacing w:before="148" w:line="221" w:lineRule="auto"/>
        <w:ind w:left="459"/>
        <w:rPr>
          <w:rFonts w:ascii="宋体" w:hAnsi="宋体" w:eastAsia="宋体" w:cs="宋体"/>
          <w:sz w:val="21"/>
          <w:szCs w:val="21"/>
        </w:rPr>
      </w:pPr>
      <w:r>
        <w:rPr>
          <w:rFonts w:ascii="Times New Roman" w:hAnsi="Times New Roman" w:eastAsia="Times New Roman" w:cs="Times New Roman"/>
          <w:spacing w:val="-2"/>
          <w:sz w:val="21"/>
          <w:szCs w:val="21"/>
        </w:rPr>
        <w:t xml:space="preserve">1.4.3  </w:t>
      </w:r>
      <w:r>
        <w:rPr>
          <w:rFonts w:ascii="宋体" w:hAnsi="宋体" w:eastAsia="宋体" w:cs="宋体"/>
          <w:spacing w:val="-2"/>
          <w:sz w:val="21"/>
          <w:szCs w:val="21"/>
        </w:rPr>
        <w:t>投标人不得存在下列情形之一：</w:t>
      </w:r>
    </w:p>
    <w:p>
      <w:pPr>
        <w:spacing w:before="150" w:line="220" w:lineRule="auto"/>
        <w:ind w:left="479"/>
        <w:rPr>
          <w:rFonts w:ascii="宋体" w:hAnsi="宋体" w:eastAsia="宋体" w:cs="宋体"/>
          <w:sz w:val="21"/>
          <w:szCs w:val="21"/>
        </w:rPr>
      </w:pPr>
      <w:r>
        <w:rPr>
          <w:rFonts w:ascii="宋体" w:hAnsi="宋体" w:eastAsia="宋体" w:cs="宋体"/>
          <w:spacing w:val="-2"/>
          <w:sz w:val="21"/>
          <w:szCs w:val="21"/>
        </w:rPr>
        <w:t>(1)为招标人不具有独立法人资格的附属机构(单位)；</w:t>
      </w:r>
    </w:p>
    <w:p>
      <w:pPr>
        <w:spacing w:before="150" w:line="220" w:lineRule="auto"/>
        <w:ind w:left="479"/>
        <w:rPr>
          <w:rFonts w:ascii="宋体" w:hAnsi="宋体" w:eastAsia="宋体" w:cs="宋体"/>
          <w:sz w:val="21"/>
          <w:szCs w:val="21"/>
        </w:rPr>
      </w:pPr>
      <w:r>
        <w:rPr>
          <w:rFonts w:ascii="宋体" w:hAnsi="宋体" w:eastAsia="宋体" w:cs="宋体"/>
          <w:spacing w:val="-6"/>
          <w:sz w:val="21"/>
          <w:szCs w:val="21"/>
        </w:rPr>
        <w:t>(2)为本项目的监理人；</w:t>
      </w:r>
    </w:p>
    <w:p>
      <w:pPr>
        <w:spacing w:before="149" w:line="220" w:lineRule="auto"/>
        <w:ind w:left="479"/>
        <w:rPr>
          <w:rFonts w:ascii="宋体" w:hAnsi="宋体" w:eastAsia="宋体" w:cs="宋体"/>
          <w:sz w:val="21"/>
          <w:szCs w:val="21"/>
        </w:rPr>
      </w:pPr>
      <w:r>
        <w:rPr>
          <w:rFonts w:ascii="宋体" w:hAnsi="宋体" w:eastAsia="宋体" w:cs="宋体"/>
          <w:spacing w:val="-6"/>
          <w:sz w:val="21"/>
          <w:szCs w:val="21"/>
        </w:rPr>
        <w:t>(3)为本项目的代建人；</w:t>
      </w:r>
    </w:p>
    <w:p>
      <w:pPr>
        <w:spacing w:before="151" w:line="220" w:lineRule="auto"/>
        <w:ind w:left="479"/>
        <w:rPr>
          <w:rFonts w:ascii="宋体" w:hAnsi="宋体" w:eastAsia="宋体" w:cs="宋体"/>
          <w:sz w:val="21"/>
          <w:szCs w:val="21"/>
        </w:rPr>
      </w:pPr>
      <w:r>
        <w:rPr>
          <w:rFonts w:ascii="宋体" w:hAnsi="宋体" w:eastAsia="宋体" w:cs="宋体"/>
          <w:spacing w:val="-3"/>
          <w:sz w:val="21"/>
          <w:szCs w:val="21"/>
        </w:rPr>
        <w:t>(4)为本项目提供招标代理服务的；</w:t>
      </w:r>
    </w:p>
    <w:p>
      <w:pPr>
        <w:spacing w:before="150" w:line="220" w:lineRule="auto"/>
        <w:ind w:left="479"/>
        <w:rPr>
          <w:rFonts w:ascii="宋体" w:hAnsi="宋体" w:eastAsia="宋体" w:cs="宋体"/>
          <w:sz w:val="21"/>
          <w:szCs w:val="21"/>
        </w:rPr>
      </w:pPr>
      <w:r>
        <w:rPr>
          <w:rFonts w:ascii="宋体" w:hAnsi="宋体" w:eastAsia="宋体" w:cs="宋体"/>
          <w:spacing w:val="-2"/>
          <w:sz w:val="21"/>
          <w:szCs w:val="21"/>
        </w:rPr>
        <w:t>(5)与本项目的监理人或代建人或招标代理机构同为一个法定代表人的；</w:t>
      </w:r>
    </w:p>
    <w:p>
      <w:pPr>
        <w:spacing w:before="148" w:line="220" w:lineRule="auto"/>
        <w:ind w:left="479"/>
        <w:rPr>
          <w:rFonts w:ascii="宋体" w:hAnsi="宋体" w:eastAsia="宋体" w:cs="宋体"/>
          <w:sz w:val="21"/>
          <w:szCs w:val="21"/>
        </w:rPr>
      </w:pPr>
      <w:r>
        <w:rPr>
          <w:rFonts w:ascii="宋体" w:hAnsi="宋体" w:eastAsia="宋体" w:cs="宋体"/>
          <w:spacing w:val="-2"/>
          <w:sz w:val="21"/>
          <w:szCs w:val="21"/>
        </w:rPr>
        <w:t>(6)与本项目的监理人或代建人或招标代理机构相互控股</w:t>
      </w:r>
      <w:r>
        <w:rPr>
          <w:rFonts w:ascii="宋体" w:hAnsi="宋体" w:eastAsia="宋体" w:cs="宋体"/>
          <w:spacing w:val="-3"/>
          <w:sz w:val="21"/>
          <w:szCs w:val="21"/>
        </w:rPr>
        <w:t>或参股的；</w:t>
      </w:r>
    </w:p>
    <w:p>
      <w:pPr>
        <w:spacing w:before="151" w:line="220" w:lineRule="auto"/>
        <w:ind w:left="479"/>
        <w:rPr>
          <w:rFonts w:ascii="宋体" w:hAnsi="宋体" w:eastAsia="宋体" w:cs="宋体"/>
          <w:sz w:val="21"/>
          <w:szCs w:val="21"/>
        </w:rPr>
      </w:pPr>
      <w:r>
        <w:rPr>
          <w:rFonts w:ascii="宋体" w:hAnsi="宋体" w:eastAsia="宋体" w:cs="宋体"/>
          <w:spacing w:val="-2"/>
          <w:sz w:val="21"/>
          <w:szCs w:val="21"/>
        </w:rPr>
        <w:t>(7)与本项目的监理人或代建人或招标代理机构相互任职</w:t>
      </w:r>
      <w:r>
        <w:rPr>
          <w:rFonts w:ascii="宋体" w:hAnsi="宋体" w:eastAsia="宋体" w:cs="宋体"/>
          <w:spacing w:val="-3"/>
          <w:sz w:val="21"/>
          <w:szCs w:val="21"/>
        </w:rPr>
        <w:t>或工作的；</w:t>
      </w:r>
    </w:p>
    <w:p>
      <w:pPr>
        <w:spacing w:before="150" w:line="214" w:lineRule="auto"/>
        <w:ind w:left="443"/>
        <w:rPr>
          <w:rFonts w:ascii="宋体" w:hAnsi="宋体" w:eastAsia="宋体" w:cs="宋体"/>
          <w:sz w:val="21"/>
          <w:szCs w:val="21"/>
        </w:rPr>
      </w:pPr>
      <w:r>
        <w:rPr>
          <w:rFonts w:ascii="Times New Roman" w:hAnsi="Times New Roman" w:eastAsia="Times New Roman" w:cs="Times New Roman"/>
          <w:spacing w:val="-4"/>
          <w:sz w:val="21"/>
          <w:szCs w:val="21"/>
        </w:rPr>
        <w:t>(8)</w:t>
      </w:r>
      <w:r>
        <w:rPr>
          <w:rFonts w:ascii="宋体" w:hAnsi="宋体" w:eastAsia="宋体" w:cs="宋体"/>
          <w:spacing w:val="-4"/>
          <w:sz w:val="21"/>
          <w:szCs w:val="21"/>
        </w:rPr>
        <w:t>被责令停业的；</w:t>
      </w:r>
    </w:p>
    <w:p>
      <w:pPr>
        <w:spacing w:before="155" w:line="214" w:lineRule="auto"/>
        <w:ind w:left="443"/>
        <w:rPr>
          <w:rFonts w:ascii="宋体" w:hAnsi="宋体" w:eastAsia="宋体" w:cs="宋体"/>
          <w:sz w:val="21"/>
          <w:szCs w:val="21"/>
        </w:rPr>
      </w:pPr>
      <w:r>
        <w:rPr>
          <w:rFonts w:ascii="Times New Roman" w:hAnsi="Times New Roman" w:eastAsia="Times New Roman" w:cs="Times New Roman"/>
          <w:spacing w:val="-3"/>
          <w:sz w:val="21"/>
          <w:szCs w:val="21"/>
        </w:rPr>
        <w:t>(9)</w:t>
      </w:r>
      <w:r>
        <w:rPr>
          <w:rFonts w:ascii="宋体" w:hAnsi="宋体" w:eastAsia="宋体" w:cs="宋体"/>
          <w:spacing w:val="-3"/>
          <w:sz w:val="21"/>
          <w:szCs w:val="21"/>
        </w:rPr>
        <w:t>被暂停或取消投标资格的；</w:t>
      </w:r>
    </w:p>
    <w:p>
      <w:pPr>
        <w:spacing w:before="158" w:line="214" w:lineRule="auto"/>
        <w:ind w:left="443"/>
        <w:rPr>
          <w:rFonts w:ascii="宋体" w:hAnsi="宋体" w:eastAsia="宋体" w:cs="宋体"/>
          <w:sz w:val="21"/>
          <w:szCs w:val="21"/>
        </w:rPr>
      </w:pPr>
      <w:r>
        <w:rPr>
          <w:rFonts w:ascii="Times New Roman" w:hAnsi="Times New Roman" w:eastAsia="Times New Roman" w:cs="Times New Roman"/>
          <w:spacing w:val="-3"/>
          <w:sz w:val="21"/>
          <w:szCs w:val="21"/>
        </w:rPr>
        <w:t>(10)</w:t>
      </w:r>
      <w:r>
        <w:rPr>
          <w:rFonts w:ascii="宋体" w:hAnsi="宋体" w:eastAsia="宋体" w:cs="宋体"/>
          <w:spacing w:val="-3"/>
          <w:sz w:val="21"/>
          <w:szCs w:val="21"/>
        </w:rPr>
        <w:t>财产被接管或冻结的；</w:t>
      </w:r>
    </w:p>
    <w:p>
      <w:pPr>
        <w:spacing w:before="157" w:line="214" w:lineRule="auto"/>
        <w:ind w:left="443"/>
        <w:rPr>
          <w:rFonts w:ascii="宋体" w:hAnsi="宋体" w:eastAsia="宋体" w:cs="宋体"/>
          <w:sz w:val="21"/>
          <w:szCs w:val="21"/>
        </w:rPr>
      </w:pPr>
      <w:r>
        <w:rPr>
          <w:rFonts w:ascii="Times New Roman" w:hAnsi="Times New Roman" w:eastAsia="Times New Roman" w:cs="Times New Roman"/>
          <w:sz w:val="21"/>
          <w:szCs w:val="21"/>
        </w:rPr>
        <w:t>(11)</w:t>
      </w:r>
      <w:r>
        <w:rPr>
          <w:rFonts w:ascii="宋体" w:hAnsi="宋体" w:eastAsia="宋体" w:cs="宋体"/>
          <w:sz w:val="21"/>
          <w:szCs w:val="21"/>
        </w:rPr>
        <w:t>在最近三年内有骗取中标或严重违约</w:t>
      </w:r>
      <w:r>
        <w:rPr>
          <w:rFonts w:ascii="宋体" w:hAnsi="宋体" w:eastAsia="宋体" w:cs="宋体"/>
          <w:spacing w:val="-1"/>
          <w:sz w:val="21"/>
          <w:szCs w:val="21"/>
        </w:rPr>
        <w:t>或重大工程质量问题的；</w:t>
      </w:r>
    </w:p>
    <w:p>
      <w:pPr>
        <w:spacing w:before="155" w:line="214" w:lineRule="auto"/>
        <w:ind w:left="443"/>
        <w:rPr>
          <w:rFonts w:ascii="宋体" w:hAnsi="宋体" w:eastAsia="宋体" w:cs="宋体"/>
          <w:sz w:val="21"/>
          <w:szCs w:val="21"/>
        </w:rPr>
      </w:pPr>
      <w:r>
        <w:rPr>
          <w:rFonts w:ascii="Times New Roman" w:hAnsi="Times New Roman" w:eastAsia="Times New Roman" w:cs="Times New Roman"/>
          <w:spacing w:val="-1"/>
          <w:sz w:val="21"/>
          <w:szCs w:val="21"/>
        </w:rPr>
        <w:t>(12)</w:t>
      </w:r>
      <w:r>
        <w:rPr>
          <w:rFonts w:ascii="宋体" w:hAnsi="宋体" w:eastAsia="宋体" w:cs="宋体"/>
          <w:spacing w:val="-1"/>
          <w:sz w:val="21"/>
          <w:szCs w:val="21"/>
        </w:rPr>
        <w:t>近半年内有招投标和合同履行过程中有被监督部门行政处罚的；</w:t>
      </w:r>
    </w:p>
    <w:p>
      <w:pPr>
        <w:spacing w:before="158" w:line="214" w:lineRule="auto"/>
        <w:ind w:left="443"/>
        <w:rPr>
          <w:rFonts w:ascii="宋体" w:hAnsi="宋体" w:eastAsia="宋体" w:cs="宋体"/>
          <w:sz w:val="21"/>
          <w:szCs w:val="21"/>
        </w:rPr>
      </w:pPr>
      <w:r>
        <w:rPr>
          <w:rFonts w:ascii="Times New Roman" w:hAnsi="Times New Roman" w:eastAsia="Times New Roman" w:cs="Times New Roman"/>
          <w:spacing w:val="-1"/>
          <w:sz w:val="21"/>
          <w:szCs w:val="21"/>
        </w:rPr>
        <w:t xml:space="preserve">(13)  </w:t>
      </w:r>
      <w:r>
        <w:rPr>
          <w:rFonts w:ascii="宋体" w:hAnsi="宋体" w:eastAsia="宋体" w:cs="宋体"/>
          <w:spacing w:val="-1"/>
          <w:sz w:val="21"/>
          <w:szCs w:val="21"/>
        </w:rPr>
        <w:t>近三年内在招投标和合同履行过程中有腐败行为并被司法机关认定为犯罪的；</w:t>
      </w:r>
    </w:p>
    <w:p>
      <w:pPr>
        <w:spacing w:before="158" w:line="351" w:lineRule="auto"/>
        <w:ind w:left="63" w:right="7" w:firstLine="380"/>
        <w:rPr>
          <w:rFonts w:ascii="宋体" w:hAnsi="宋体" w:eastAsia="宋体" w:cs="宋体"/>
          <w:sz w:val="21"/>
          <w:szCs w:val="21"/>
        </w:rPr>
      </w:pPr>
      <w:r>
        <w:rPr>
          <w:rFonts w:ascii="Times New Roman" w:hAnsi="Times New Roman" w:eastAsia="Times New Roman" w:cs="Times New Roman"/>
          <w:spacing w:val="-1"/>
          <w:sz w:val="21"/>
          <w:szCs w:val="21"/>
        </w:rPr>
        <w:t>(14)</w:t>
      </w:r>
      <w:r>
        <w:rPr>
          <w:rFonts w:ascii="宋体" w:hAnsi="宋体" w:eastAsia="宋体" w:cs="宋体"/>
          <w:spacing w:val="-1"/>
          <w:sz w:val="21"/>
          <w:szCs w:val="21"/>
        </w:rPr>
        <w:t>近三年内，在招标人（包括与本项目招标人有股权或隶属关系的招标人）的既往项</w:t>
      </w:r>
      <w:r>
        <w:rPr>
          <w:rFonts w:ascii="宋体" w:hAnsi="宋体" w:eastAsia="宋体" w:cs="宋体"/>
          <w:spacing w:val="10"/>
          <w:sz w:val="21"/>
          <w:szCs w:val="21"/>
        </w:rPr>
        <w:t xml:space="preserve"> </w:t>
      </w:r>
      <w:r>
        <w:rPr>
          <w:rFonts w:ascii="宋体" w:hAnsi="宋体" w:eastAsia="宋体" w:cs="宋体"/>
          <w:spacing w:val="-3"/>
          <w:sz w:val="21"/>
          <w:szCs w:val="21"/>
        </w:rPr>
        <w:t>目合同履行过程中，被监督部门或司法机关认定投</w:t>
      </w:r>
      <w:r>
        <w:rPr>
          <w:rFonts w:ascii="宋体" w:hAnsi="宋体" w:eastAsia="宋体" w:cs="宋体"/>
          <w:spacing w:val="-4"/>
          <w:sz w:val="21"/>
          <w:szCs w:val="21"/>
        </w:rPr>
        <w:t>标人不履行合同、项目经理或主要技术负</w:t>
      </w:r>
    </w:p>
    <w:p>
      <w:pPr>
        <w:spacing w:before="1" w:line="220" w:lineRule="auto"/>
        <w:ind w:left="30"/>
        <w:rPr>
          <w:rFonts w:ascii="宋体" w:hAnsi="宋体" w:eastAsia="宋体" w:cs="宋体"/>
          <w:sz w:val="21"/>
          <w:szCs w:val="21"/>
        </w:rPr>
      </w:pPr>
      <w:r>
        <w:rPr>
          <w:rFonts w:ascii="宋体" w:hAnsi="宋体" w:eastAsia="宋体" w:cs="宋体"/>
          <w:spacing w:val="-2"/>
          <w:sz w:val="21"/>
          <w:szCs w:val="21"/>
        </w:rPr>
        <w:t>责人被招标人撤换的；</w:t>
      </w:r>
    </w:p>
    <w:p>
      <w:pPr>
        <w:spacing w:before="149" w:line="214" w:lineRule="auto"/>
        <w:ind w:left="443"/>
        <w:rPr>
          <w:rFonts w:ascii="宋体" w:hAnsi="宋体" w:eastAsia="宋体" w:cs="宋体"/>
          <w:sz w:val="21"/>
          <w:szCs w:val="21"/>
        </w:rPr>
      </w:pPr>
      <w:r>
        <w:rPr>
          <w:rFonts w:ascii="Times New Roman" w:hAnsi="Times New Roman" w:eastAsia="Times New Roman" w:cs="Times New Roman"/>
          <w:spacing w:val="-2"/>
          <w:sz w:val="21"/>
          <w:szCs w:val="21"/>
        </w:rPr>
        <w:t>(15)</w:t>
      </w:r>
      <w:r>
        <w:rPr>
          <w:rFonts w:ascii="宋体" w:hAnsi="宋体" w:eastAsia="宋体" w:cs="宋体"/>
          <w:spacing w:val="-2"/>
          <w:sz w:val="21"/>
          <w:szCs w:val="21"/>
        </w:rPr>
        <w:t>投标人与招标人相互参股或相互任职；</w:t>
      </w:r>
    </w:p>
    <w:p>
      <w:pPr>
        <w:spacing w:before="155" w:line="220" w:lineRule="auto"/>
        <w:ind w:left="448"/>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16</w:t>
      </w:r>
      <w:r>
        <w:rPr>
          <w:rFonts w:ascii="宋体" w:hAnsi="宋体" w:eastAsia="宋体" w:cs="宋体"/>
          <w:sz w:val="21"/>
          <w:szCs w:val="21"/>
        </w:rPr>
        <w:t>）投标人为本招标项目前期准备提供设</w:t>
      </w:r>
      <w:r>
        <w:rPr>
          <w:rFonts w:ascii="宋体" w:hAnsi="宋体" w:eastAsia="宋体" w:cs="宋体"/>
          <w:spacing w:val="-1"/>
          <w:sz w:val="21"/>
          <w:szCs w:val="21"/>
        </w:rPr>
        <w:t>计或者咨询服务的。</w:t>
      </w:r>
    </w:p>
    <w:p>
      <w:pPr>
        <w:spacing w:before="151" w:line="220" w:lineRule="auto"/>
        <w:ind w:left="457"/>
        <w:rPr>
          <w:rFonts w:ascii="宋体" w:hAnsi="宋体" w:eastAsia="宋体" w:cs="宋体"/>
          <w:sz w:val="21"/>
          <w:szCs w:val="21"/>
        </w:rPr>
      </w:pPr>
      <w:r>
        <w:rPr>
          <w:rFonts w:ascii="宋体" w:hAnsi="宋体" w:eastAsia="宋体" w:cs="宋体"/>
          <w:spacing w:val="-2"/>
          <w:sz w:val="21"/>
          <w:szCs w:val="21"/>
        </w:rPr>
        <w:t>有下列情形之一，不得在本项目中同时投标：</w:t>
      </w:r>
    </w:p>
    <w:p>
      <w:pPr>
        <w:spacing w:before="150" w:line="221" w:lineRule="auto"/>
        <w:ind w:left="463"/>
        <w:rPr>
          <w:rFonts w:ascii="宋体" w:hAnsi="宋体" w:eastAsia="宋体" w:cs="宋体"/>
          <w:sz w:val="21"/>
          <w:szCs w:val="21"/>
        </w:rPr>
      </w:pPr>
      <w:r>
        <w:rPr>
          <w:rFonts w:ascii="宋体" w:hAnsi="宋体" w:eastAsia="宋体" w:cs="宋体"/>
          <w:spacing w:val="-1"/>
          <w:sz w:val="21"/>
          <w:szCs w:val="21"/>
        </w:rPr>
        <w:t>（1）法定代表人为同一人；</w:t>
      </w:r>
    </w:p>
    <w:p>
      <w:pPr>
        <w:spacing w:before="148" w:line="221" w:lineRule="auto"/>
        <w:ind w:left="463"/>
        <w:rPr>
          <w:rFonts w:ascii="宋体" w:hAnsi="宋体" w:eastAsia="宋体" w:cs="宋体"/>
          <w:sz w:val="21"/>
          <w:szCs w:val="21"/>
        </w:rPr>
      </w:pPr>
      <w:r>
        <w:rPr>
          <w:rFonts w:ascii="宋体" w:hAnsi="宋体" w:eastAsia="宋体" w:cs="宋体"/>
          <w:spacing w:val="-3"/>
          <w:sz w:val="21"/>
          <w:szCs w:val="21"/>
        </w:rPr>
        <w:t>（2）母公司与其全资子公司；</w:t>
      </w:r>
    </w:p>
    <w:p>
      <w:pPr>
        <w:spacing w:before="149" w:line="221" w:lineRule="auto"/>
        <w:ind w:left="463"/>
        <w:rPr>
          <w:rFonts w:ascii="宋体" w:hAnsi="宋体" w:eastAsia="宋体" w:cs="宋体"/>
          <w:sz w:val="21"/>
          <w:szCs w:val="21"/>
        </w:rPr>
      </w:pPr>
      <w:r>
        <w:rPr>
          <w:rFonts w:ascii="宋体" w:hAnsi="宋体" w:eastAsia="宋体" w:cs="宋体"/>
          <w:spacing w:val="-1"/>
          <w:sz w:val="21"/>
          <w:szCs w:val="21"/>
        </w:rPr>
        <w:t>（3）母公司与其控股公司（直接或间接持股不低于</w:t>
      </w:r>
      <w:r>
        <w:rPr>
          <w:rFonts w:ascii="宋体" w:hAnsi="宋体" w:eastAsia="宋体" w:cs="宋体"/>
          <w:spacing w:val="-42"/>
          <w:sz w:val="21"/>
          <w:szCs w:val="21"/>
        </w:rPr>
        <w:t xml:space="preserve"> </w:t>
      </w:r>
      <w:r>
        <w:rPr>
          <w:rFonts w:ascii="宋体" w:hAnsi="宋体" w:eastAsia="宋体" w:cs="宋体"/>
          <w:spacing w:val="-1"/>
          <w:sz w:val="21"/>
          <w:szCs w:val="21"/>
        </w:rPr>
        <w:t>50%</w:t>
      </w:r>
      <w:r>
        <w:rPr>
          <w:rFonts w:ascii="宋体" w:hAnsi="宋体" w:eastAsia="宋体" w:cs="宋体"/>
          <w:spacing w:val="-38"/>
          <w:sz w:val="21"/>
          <w:szCs w:val="21"/>
        </w:rPr>
        <w:t>）；</w:t>
      </w:r>
    </w:p>
    <w:p>
      <w:pPr>
        <w:spacing w:before="181" w:line="221" w:lineRule="auto"/>
        <w:ind w:left="447"/>
        <w:rPr>
          <w:rFonts w:ascii="宋体" w:hAnsi="宋体" w:eastAsia="宋体" w:cs="宋体"/>
          <w:sz w:val="21"/>
          <w:szCs w:val="21"/>
        </w:rPr>
      </w:pPr>
      <w:r>
        <w:rPr>
          <w:rFonts w:ascii="宋体" w:hAnsi="宋体" w:eastAsia="宋体" w:cs="宋体"/>
          <w:spacing w:val="-7"/>
          <w:sz w:val="21"/>
          <w:szCs w:val="21"/>
          <w14:textOutline w14:w="3831" w14:cap="flat" w14:cmpd="sng">
            <w14:solidFill>
              <w14:srgbClr w14:val="000000"/>
            </w14:solidFill>
            <w14:prstDash w14:val="solid"/>
            <w14:miter w14:val="0"/>
          </w14:textOutline>
        </w:rPr>
        <w:t>投标单位存在以上情形，</w:t>
      </w:r>
      <w:r>
        <w:rPr>
          <w:rFonts w:ascii="宋体" w:hAnsi="宋体" w:eastAsia="宋体" w:cs="宋体"/>
          <w:spacing w:val="-8"/>
          <w:sz w:val="21"/>
          <w:szCs w:val="21"/>
        </w:rPr>
        <w:t xml:space="preserve"> </w:t>
      </w:r>
      <w:r>
        <w:rPr>
          <w:rFonts w:ascii="宋体" w:hAnsi="宋体" w:eastAsia="宋体" w:cs="宋体"/>
          <w:spacing w:val="-7"/>
          <w:sz w:val="21"/>
          <w:szCs w:val="21"/>
          <w14:textOutline w14:w="3831" w14:cap="flat" w14:cmpd="sng">
            <w14:solidFill>
              <w14:srgbClr w14:val="000000"/>
            </w14:solidFill>
            <w14:prstDash w14:val="solid"/>
            <w14:miter w14:val="0"/>
          </w14:textOutline>
        </w:rPr>
        <w:t>其投标无效。</w:t>
      </w:r>
    </w:p>
    <w:p>
      <w:pPr>
        <w:spacing w:before="188" w:line="442" w:lineRule="exact"/>
        <w:ind w:right="7"/>
        <w:jc w:val="right"/>
        <w:rPr>
          <w:rFonts w:ascii="宋体" w:hAnsi="宋体" w:eastAsia="宋体" w:cs="宋体"/>
          <w:sz w:val="21"/>
          <w:szCs w:val="21"/>
        </w:rPr>
      </w:pPr>
      <w:r>
        <w:rPr>
          <w:rFonts w:ascii="宋体" w:hAnsi="宋体" w:eastAsia="宋体" w:cs="宋体"/>
          <w:spacing w:val="-3"/>
          <w:position w:val="17"/>
          <w:sz w:val="21"/>
          <w:szCs w:val="21"/>
        </w:rPr>
        <w:t>1.4.4 单位负责人为同一人或者存在控股、管理关系的不同单位，不得同时参加本招标</w:t>
      </w:r>
    </w:p>
    <w:p>
      <w:pPr>
        <w:spacing w:line="221" w:lineRule="auto"/>
        <w:ind w:left="26"/>
        <w:rPr>
          <w:rFonts w:ascii="宋体" w:hAnsi="宋体" w:eastAsia="宋体" w:cs="宋体"/>
          <w:sz w:val="21"/>
          <w:szCs w:val="21"/>
        </w:rPr>
      </w:pPr>
      <w:r>
        <w:rPr>
          <w:rFonts w:ascii="宋体" w:hAnsi="宋体" w:eastAsia="宋体" w:cs="宋体"/>
          <w:spacing w:val="-5"/>
          <w:sz w:val="21"/>
          <w:szCs w:val="21"/>
        </w:rPr>
        <w:t>项目投标。</w:t>
      </w:r>
    </w:p>
    <w:p>
      <w:pPr>
        <w:spacing w:before="156" w:line="221" w:lineRule="auto"/>
        <w:ind w:left="447"/>
        <w:rPr>
          <w:rFonts w:ascii="宋体" w:hAnsi="宋体" w:eastAsia="宋体" w:cs="宋体"/>
          <w:sz w:val="21"/>
          <w:szCs w:val="21"/>
        </w:rPr>
      </w:pPr>
      <w:r>
        <w:rPr>
          <w:rFonts w:ascii="宋体" w:hAnsi="宋体" w:eastAsia="宋体" w:cs="宋体"/>
          <w:spacing w:val="-7"/>
          <w:sz w:val="21"/>
          <w:szCs w:val="21"/>
          <w14:textOutline w14:w="3831" w14:cap="flat" w14:cmpd="sng">
            <w14:solidFill>
              <w14:srgbClr w14:val="000000"/>
            </w14:solidFill>
            <w14:prstDash w14:val="solid"/>
            <w14:miter w14:val="0"/>
          </w14:textOutline>
        </w:rPr>
        <w:t>投标单位存在以上情形，</w:t>
      </w:r>
      <w:r>
        <w:rPr>
          <w:rFonts w:ascii="宋体" w:hAnsi="宋体" w:eastAsia="宋体" w:cs="宋体"/>
          <w:spacing w:val="-8"/>
          <w:sz w:val="21"/>
          <w:szCs w:val="21"/>
        </w:rPr>
        <w:t xml:space="preserve"> </w:t>
      </w:r>
      <w:r>
        <w:rPr>
          <w:rFonts w:ascii="宋体" w:hAnsi="宋体" w:eastAsia="宋体" w:cs="宋体"/>
          <w:spacing w:val="-7"/>
          <w:sz w:val="21"/>
          <w:szCs w:val="21"/>
          <w14:textOutline w14:w="3831" w14:cap="flat" w14:cmpd="sng">
            <w14:solidFill>
              <w14:srgbClr w14:val="000000"/>
            </w14:solidFill>
            <w14:prstDash w14:val="solid"/>
            <w14:miter w14:val="0"/>
          </w14:textOutline>
        </w:rPr>
        <w:t>其投标无效。</w:t>
      </w:r>
    </w:p>
    <w:p>
      <w:pPr>
        <w:spacing w:line="279" w:lineRule="auto"/>
        <w:rPr>
          <w:rFonts w:ascii="Arial"/>
          <w:sz w:val="21"/>
        </w:rPr>
      </w:pPr>
    </w:p>
    <w:p>
      <w:pPr>
        <w:spacing w:before="91" w:line="219" w:lineRule="auto"/>
        <w:ind w:left="184"/>
        <w:outlineLvl w:val="2"/>
        <w:rPr>
          <w:rFonts w:ascii="黑体" w:hAnsi="黑体" w:eastAsia="黑体" w:cs="黑体"/>
          <w:sz w:val="28"/>
          <w:szCs w:val="28"/>
        </w:rPr>
      </w:pPr>
      <w:bookmarkStart w:id="11" w:name="bookmark12"/>
      <w:bookmarkEnd w:id="11"/>
      <w:r>
        <w:rPr>
          <w:rFonts w:ascii="Times New Roman" w:hAnsi="Times New Roman" w:eastAsia="Times New Roman" w:cs="Times New Roman"/>
          <w:spacing w:val="-2"/>
          <w:sz w:val="28"/>
          <w:szCs w:val="28"/>
        </w:rPr>
        <w:t xml:space="preserve">1.5 </w:t>
      </w:r>
      <w:r>
        <w:rPr>
          <w:rFonts w:ascii="黑体" w:hAnsi="黑体" w:eastAsia="黑体" w:cs="黑体"/>
          <w:spacing w:val="-2"/>
          <w:sz w:val="28"/>
          <w:szCs w:val="28"/>
        </w:rPr>
        <w:t>费用承担和设计成果补偿</w:t>
      </w:r>
    </w:p>
    <w:p>
      <w:pPr>
        <w:spacing w:line="446" w:lineRule="auto"/>
        <w:rPr>
          <w:rFonts w:ascii="Arial"/>
          <w:sz w:val="21"/>
        </w:rPr>
      </w:pPr>
    </w:p>
    <w:p>
      <w:pPr>
        <w:spacing w:before="68" w:line="221" w:lineRule="auto"/>
        <w:ind w:left="459"/>
        <w:rPr>
          <w:rFonts w:ascii="宋体" w:hAnsi="宋体" w:eastAsia="宋体" w:cs="宋体"/>
          <w:sz w:val="21"/>
          <w:szCs w:val="21"/>
        </w:rPr>
      </w:pPr>
      <w:r>
        <w:rPr>
          <w:rFonts w:ascii="Times New Roman" w:hAnsi="Times New Roman" w:eastAsia="Times New Roman" w:cs="Times New Roman"/>
          <w:spacing w:val="-2"/>
          <w:sz w:val="21"/>
          <w:szCs w:val="21"/>
        </w:rPr>
        <w:t xml:space="preserve">1.5.1  </w:t>
      </w:r>
      <w:r>
        <w:rPr>
          <w:rFonts w:ascii="宋体" w:hAnsi="宋体" w:eastAsia="宋体" w:cs="宋体"/>
          <w:spacing w:val="-2"/>
          <w:sz w:val="21"/>
          <w:szCs w:val="21"/>
        </w:rPr>
        <w:t>投标人准备和参加投标活动发生的费用自理。</w:t>
      </w:r>
    </w:p>
    <w:p>
      <w:pPr>
        <w:spacing w:before="149" w:line="398" w:lineRule="exact"/>
        <w:ind w:left="459"/>
        <w:rPr>
          <w:rFonts w:ascii="宋体" w:hAnsi="宋体" w:eastAsia="宋体" w:cs="宋体"/>
          <w:sz w:val="21"/>
          <w:szCs w:val="21"/>
        </w:rPr>
      </w:pPr>
      <w:r>
        <w:rPr>
          <w:rFonts w:ascii="Times New Roman" w:hAnsi="Times New Roman" w:eastAsia="Times New Roman" w:cs="Times New Roman"/>
          <w:position w:val="14"/>
          <w:sz w:val="21"/>
          <w:szCs w:val="21"/>
        </w:rPr>
        <w:t xml:space="preserve">1.5.2  </w:t>
      </w:r>
      <w:r>
        <w:rPr>
          <w:rFonts w:ascii="宋体" w:hAnsi="宋体" w:eastAsia="宋体" w:cs="宋体"/>
          <w:position w:val="14"/>
          <w:sz w:val="21"/>
          <w:szCs w:val="21"/>
        </w:rPr>
        <w:t>招标人对符合招标文件规定的未中标人的设计成果进行补</w:t>
      </w:r>
      <w:r>
        <w:rPr>
          <w:rFonts w:ascii="宋体" w:hAnsi="宋体" w:eastAsia="宋体" w:cs="宋体"/>
          <w:spacing w:val="-1"/>
          <w:position w:val="14"/>
          <w:sz w:val="21"/>
          <w:szCs w:val="21"/>
        </w:rPr>
        <w:t>偿的，按投标人须知前</w:t>
      </w:r>
    </w:p>
    <w:p>
      <w:pPr>
        <w:spacing w:line="219" w:lineRule="auto"/>
        <w:ind w:left="39"/>
        <w:rPr>
          <w:rFonts w:ascii="宋体" w:hAnsi="宋体" w:eastAsia="宋体" w:cs="宋体"/>
          <w:sz w:val="21"/>
          <w:szCs w:val="21"/>
        </w:rPr>
      </w:pPr>
      <w:r>
        <w:rPr>
          <w:rFonts w:ascii="宋体" w:hAnsi="宋体" w:eastAsia="宋体" w:cs="宋体"/>
          <w:spacing w:val="-6"/>
          <w:sz w:val="21"/>
          <w:szCs w:val="21"/>
        </w:rPr>
        <w:t>附表规定给予补偿， 并有权免费使用未中标人设计成果。</w:t>
      </w:r>
    </w:p>
    <w:p>
      <w:pPr>
        <w:spacing w:line="349" w:lineRule="auto"/>
        <w:rPr>
          <w:rFonts w:ascii="Arial"/>
          <w:sz w:val="21"/>
        </w:rPr>
      </w:pPr>
    </w:p>
    <w:p>
      <w:pPr>
        <w:spacing w:before="92" w:line="219" w:lineRule="auto"/>
        <w:ind w:left="184"/>
        <w:outlineLvl w:val="2"/>
        <w:rPr>
          <w:rFonts w:ascii="黑体" w:hAnsi="黑体" w:eastAsia="黑体" w:cs="黑体"/>
          <w:sz w:val="28"/>
          <w:szCs w:val="28"/>
        </w:rPr>
      </w:pPr>
      <w:bookmarkStart w:id="12" w:name="bookmark13"/>
      <w:bookmarkEnd w:id="12"/>
      <w:r>
        <w:rPr>
          <w:rFonts w:ascii="Times New Roman" w:hAnsi="Times New Roman" w:eastAsia="Times New Roman" w:cs="Times New Roman"/>
          <w:spacing w:val="-7"/>
          <w:sz w:val="28"/>
          <w:szCs w:val="28"/>
        </w:rPr>
        <w:t>1.6</w:t>
      </w:r>
      <w:r>
        <w:rPr>
          <w:rFonts w:ascii="Times New Roman" w:hAnsi="Times New Roman" w:eastAsia="Times New Roman" w:cs="Times New Roman"/>
          <w:spacing w:val="4"/>
          <w:sz w:val="28"/>
          <w:szCs w:val="28"/>
        </w:rPr>
        <w:t xml:space="preserve">  </w:t>
      </w:r>
      <w:r>
        <w:rPr>
          <w:rFonts w:ascii="黑体" w:hAnsi="黑体" w:eastAsia="黑体" w:cs="黑体"/>
          <w:spacing w:val="-7"/>
          <w:sz w:val="28"/>
          <w:szCs w:val="28"/>
        </w:rPr>
        <w:t>保密</w:t>
      </w:r>
    </w:p>
    <w:p>
      <w:pPr>
        <w:spacing w:line="449" w:lineRule="auto"/>
        <w:rPr>
          <w:rFonts w:ascii="Arial"/>
          <w:sz w:val="21"/>
        </w:rPr>
      </w:pPr>
    </w:p>
    <w:p>
      <w:pPr>
        <w:spacing w:before="69" w:line="398" w:lineRule="exact"/>
        <w:ind w:left="444"/>
        <w:rPr>
          <w:rFonts w:ascii="宋体" w:hAnsi="宋体" w:eastAsia="宋体" w:cs="宋体"/>
          <w:sz w:val="21"/>
          <w:szCs w:val="21"/>
        </w:rPr>
      </w:pPr>
      <w:r>
        <w:rPr>
          <w:rFonts w:ascii="宋体" w:hAnsi="宋体" w:eastAsia="宋体" w:cs="宋体"/>
          <w:spacing w:val="-3"/>
          <w:position w:val="14"/>
          <w:sz w:val="21"/>
          <w:szCs w:val="21"/>
        </w:rPr>
        <w:t>参与招标投标活动的各方应对招标文件和投标文件中的商业和技术等秘密保密，否则应</w:t>
      </w:r>
    </w:p>
    <w:p>
      <w:pPr>
        <w:spacing w:before="1" w:line="220" w:lineRule="auto"/>
        <w:ind w:left="22"/>
        <w:rPr>
          <w:rFonts w:ascii="宋体" w:hAnsi="宋体" w:eastAsia="宋体" w:cs="宋体"/>
          <w:sz w:val="21"/>
          <w:szCs w:val="21"/>
        </w:rPr>
      </w:pPr>
      <w:r>
        <w:rPr>
          <w:rFonts w:ascii="宋体" w:hAnsi="宋体" w:eastAsia="宋体" w:cs="宋体"/>
          <w:spacing w:val="-1"/>
          <w:sz w:val="21"/>
          <w:szCs w:val="21"/>
        </w:rPr>
        <w:t>承担相应的法律责任。</w:t>
      </w:r>
    </w:p>
    <w:p>
      <w:pPr>
        <w:spacing w:line="350" w:lineRule="auto"/>
        <w:rPr>
          <w:rFonts w:ascii="Arial"/>
          <w:sz w:val="21"/>
        </w:rPr>
      </w:pPr>
    </w:p>
    <w:p>
      <w:pPr>
        <w:spacing w:before="92" w:line="219" w:lineRule="auto"/>
        <w:ind w:left="184"/>
        <w:outlineLvl w:val="2"/>
        <w:rPr>
          <w:rFonts w:ascii="黑体" w:hAnsi="黑体" w:eastAsia="黑体" w:cs="黑体"/>
          <w:sz w:val="28"/>
          <w:szCs w:val="28"/>
        </w:rPr>
      </w:pPr>
      <w:bookmarkStart w:id="13" w:name="bookmark14"/>
      <w:bookmarkEnd w:id="13"/>
      <w:r>
        <w:rPr>
          <w:rFonts w:ascii="Times New Roman" w:hAnsi="Times New Roman" w:eastAsia="Times New Roman" w:cs="Times New Roman"/>
          <w:spacing w:val="-4"/>
          <w:sz w:val="28"/>
          <w:szCs w:val="28"/>
        </w:rPr>
        <w:t xml:space="preserve">1.7 </w:t>
      </w:r>
      <w:r>
        <w:rPr>
          <w:rFonts w:ascii="黑体" w:hAnsi="黑体" w:eastAsia="黑体" w:cs="黑体"/>
          <w:spacing w:val="-4"/>
          <w:sz w:val="28"/>
          <w:szCs w:val="28"/>
        </w:rPr>
        <w:t>语言文字</w:t>
      </w:r>
    </w:p>
    <w:p>
      <w:pPr>
        <w:spacing w:line="447" w:lineRule="auto"/>
        <w:rPr>
          <w:rFonts w:ascii="Arial"/>
          <w:sz w:val="21"/>
        </w:rPr>
      </w:pPr>
    </w:p>
    <w:p>
      <w:pPr>
        <w:spacing w:before="69" w:line="220" w:lineRule="auto"/>
        <w:ind w:left="443"/>
        <w:rPr>
          <w:rFonts w:ascii="宋体" w:hAnsi="宋体" w:eastAsia="宋体" w:cs="宋体"/>
          <w:sz w:val="21"/>
          <w:szCs w:val="21"/>
        </w:rPr>
      </w:pPr>
      <w:r>
        <w:rPr>
          <w:rFonts w:ascii="宋体" w:hAnsi="宋体" w:eastAsia="宋体" w:cs="宋体"/>
          <w:spacing w:val="-3"/>
          <w:sz w:val="21"/>
          <w:szCs w:val="21"/>
        </w:rPr>
        <w:t>招标投标文件使用的语言文字为中文。专用术语使用外文的，</w:t>
      </w:r>
      <w:r>
        <w:rPr>
          <w:rFonts w:ascii="宋体" w:hAnsi="宋体" w:eastAsia="宋体" w:cs="宋体"/>
          <w:spacing w:val="-19"/>
          <w:sz w:val="21"/>
          <w:szCs w:val="21"/>
        </w:rPr>
        <w:t xml:space="preserve"> </w:t>
      </w:r>
      <w:r>
        <w:rPr>
          <w:rFonts w:ascii="宋体" w:hAnsi="宋体" w:eastAsia="宋体" w:cs="宋体"/>
          <w:spacing w:val="-3"/>
          <w:sz w:val="21"/>
          <w:szCs w:val="21"/>
        </w:rPr>
        <w:t>应附有中文注释。</w:t>
      </w:r>
    </w:p>
    <w:p>
      <w:pPr>
        <w:spacing w:line="350" w:lineRule="auto"/>
        <w:rPr>
          <w:rFonts w:ascii="Arial"/>
          <w:sz w:val="21"/>
        </w:rPr>
      </w:pPr>
    </w:p>
    <w:p>
      <w:pPr>
        <w:spacing w:before="91" w:line="220" w:lineRule="auto"/>
        <w:ind w:left="184"/>
        <w:outlineLvl w:val="2"/>
        <w:rPr>
          <w:rFonts w:ascii="黑体" w:hAnsi="黑体" w:eastAsia="黑体" w:cs="黑体"/>
          <w:sz w:val="28"/>
          <w:szCs w:val="28"/>
        </w:rPr>
      </w:pPr>
      <w:bookmarkStart w:id="14" w:name="bookmark15"/>
      <w:bookmarkEnd w:id="14"/>
      <w:r>
        <w:rPr>
          <w:rFonts w:ascii="Times New Roman" w:hAnsi="Times New Roman" w:eastAsia="Times New Roman" w:cs="Times New Roman"/>
          <w:spacing w:val="-6"/>
          <w:sz w:val="28"/>
          <w:szCs w:val="28"/>
        </w:rPr>
        <w:t>1.8</w:t>
      </w:r>
      <w:r>
        <w:rPr>
          <w:rFonts w:ascii="Times New Roman" w:hAnsi="Times New Roman" w:eastAsia="Times New Roman" w:cs="Times New Roman"/>
          <w:spacing w:val="6"/>
          <w:sz w:val="28"/>
          <w:szCs w:val="28"/>
        </w:rPr>
        <w:t xml:space="preserve">  </w:t>
      </w:r>
      <w:r>
        <w:rPr>
          <w:rFonts w:ascii="黑体" w:hAnsi="黑体" w:eastAsia="黑体" w:cs="黑体"/>
          <w:spacing w:val="-6"/>
          <w:sz w:val="28"/>
          <w:szCs w:val="28"/>
        </w:rPr>
        <w:t>计量单位</w:t>
      </w:r>
    </w:p>
    <w:p>
      <w:pPr>
        <w:spacing w:line="444" w:lineRule="auto"/>
        <w:rPr>
          <w:rFonts w:ascii="Arial"/>
          <w:sz w:val="21"/>
        </w:rPr>
      </w:pPr>
    </w:p>
    <w:p>
      <w:pPr>
        <w:spacing w:before="69" w:line="220" w:lineRule="auto"/>
        <w:ind w:left="442"/>
        <w:rPr>
          <w:rFonts w:ascii="宋体" w:hAnsi="宋体" w:eastAsia="宋体" w:cs="宋体"/>
          <w:sz w:val="21"/>
          <w:szCs w:val="21"/>
        </w:rPr>
      </w:pPr>
      <w:r>
        <w:rPr>
          <w:rFonts w:ascii="宋体" w:hAnsi="宋体" w:eastAsia="宋体" w:cs="宋体"/>
          <w:spacing w:val="-1"/>
          <w:sz w:val="21"/>
          <w:szCs w:val="21"/>
        </w:rPr>
        <w:t>所有计量均采用中华人民共和国法定计量单位。</w:t>
      </w:r>
    </w:p>
    <w:p>
      <w:pPr>
        <w:spacing w:line="351" w:lineRule="auto"/>
        <w:rPr>
          <w:rFonts w:ascii="Arial"/>
          <w:sz w:val="21"/>
        </w:rPr>
      </w:pPr>
    </w:p>
    <w:p>
      <w:pPr>
        <w:spacing w:before="91" w:line="219" w:lineRule="auto"/>
        <w:ind w:left="184"/>
        <w:outlineLvl w:val="2"/>
        <w:rPr>
          <w:rFonts w:ascii="黑体" w:hAnsi="黑体" w:eastAsia="黑体" w:cs="黑体"/>
          <w:sz w:val="28"/>
          <w:szCs w:val="28"/>
        </w:rPr>
      </w:pPr>
      <w:bookmarkStart w:id="15" w:name="bookmark16"/>
      <w:bookmarkEnd w:id="15"/>
      <w:r>
        <w:rPr>
          <w:rFonts w:ascii="Times New Roman" w:hAnsi="Times New Roman" w:eastAsia="Times New Roman" w:cs="Times New Roman"/>
          <w:spacing w:val="-7"/>
          <w:sz w:val="28"/>
          <w:szCs w:val="28"/>
        </w:rPr>
        <w:t>1.9</w:t>
      </w:r>
      <w:r>
        <w:rPr>
          <w:rFonts w:ascii="Times New Roman" w:hAnsi="Times New Roman" w:eastAsia="Times New Roman" w:cs="Times New Roman"/>
          <w:spacing w:val="18"/>
          <w:sz w:val="28"/>
          <w:szCs w:val="28"/>
        </w:rPr>
        <w:t xml:space="preserve"> </w:t>
      </w:r>
      <w:r>
        <w:rPr>
          <w:rFonts w:ascii="黑体" w:hAnsi="黑体" w:eastAsia="黑体" w:cs="黑体"/>
          <w:spacing w:val="-7"/>
          <w:sz w:val="28"/>
          <w:szCs w:val="28"/>
        </w:rPr>
        <w:t>踏勘现场</w:t>
      </w:r>
    </w:p>
    <w:p>
      <w:pPr>
        <w:spacing w:line="447" w:lineRule="auto"/>
        <w:rPr>
          <w:rFonts w:ascii="Arial"/>
          <w:sz w:val="21"/>
        </w:rPr>
      </w:pPr>
    </w:p>
    <w:p>
      <w:pPr>
        <w:spacing w:before="69" w:line="286" w:lineRule="auto"/>
        <w:ind w:left="33" w:right="82" w:firstLine="5"/>
        <w:rPr>
          <w:rFonts w:ascii="宋体" w:hAnsi="宋体" w:eastAsia="宋体" w:cs="宋体"/>
          <w:sz w:val="21"/>
          <w:szCs w:val="21"/>
        </w:rPr>
      </w:pPr>
      <w:r>
        <w:rPr>
          <w:rFonts w:ascii="Times New Roman" w:hAnsi="Times New Roman" w:eastAsia="Times New Roman" w:cs="Times New Roman"/>
          <w:spacing w:val="-3"/>
          <w:sz w:val="21"/>
          <w:szCs w:val="21"/>
        </w:rPr>
        <w:t xml:space="preserve">1.9.1  </w:t>
      </w:r>
      <w:r>
        <w:rPr>
          <w:rFonts w:ascii="宋体" w:hAnsi="宋体" w:eastAsia="宋体" w:cs="宋体"/>
          <w:spacing w:val="-3"/>
          <w:sz w:val="21"/>
          <w:szCs w:val="21"/>
        </w:rPr>
        <w:t>投标人须知前附表规定组织踏勘现场的， 招标人按投标人须知前附表规定的时间、地</w:t>
      </w:r>
      <w:r>
        <w:rPr>
          <w:rFonts w:ascii="宋体" w:hAnsi="宋体" w:eastAsia="宋体" w:cs="宋体"/>
          <w:spacing w:val="13"/>
          <w:sz w:val="21"/>
          <w:szCs w:val="21"/>
        </w:rPr>
        <w:t xml:space="preserve"> </w:t>
      </w:r>
      <w:r>
        <w:rPr>
          <w:rFonts w:ascii="宋体" w:hAnsi="宋体" w:eastAsia="宋体" w:cs="宋体"/>
          <w:spacing w:val="-3"/>
          <w:sz w:val="21"/>
          <w:szCs w:val="21"/>
        </w:rPr>
        <w:t>点组织投标人踏勘项目现场。</w:t>
      </w:r>
    </w:p>
    <w:p>
      <w:pPr>
        <w:spacing w:before="149" w:line="221" w:lineRule="auto"/>
        <w:ind w:left="459"/>
        <w:rPr>
          <w:rFonts w:ascii="宋体" w:hAnsi="宋体" w:eastAsia="宋体" w:cs="宋体"/>
          <w:sz w:val="21"/>
          <w:szCs w:val="21"/>
        </w:rPr>
      </w:pPr>
      <w:r>
        <w:rPr>
          <w:rFonts w:ascii="Times New Roman" w:hAnsi="Times New Roman" w:eastAsia="Times New Roman" w:cs="Times New Roman"/>
          <w:spacing w:val="-1"/>
          <w:sz w:val="21"/>
          <w:szCs w:val="21"/>
        </w:rPr>
        <w:t xml:space="preserve">1.9.2  </w:t>
      </w:r>
      <w:r>
        <w:rPr>
          <w:rFonts w:ascii="宋体" w:hAnsi="宋体" w:eastAsia="宋体" w:cs="宋体"/>
          <w:spacing w:val="-1"/>
          <w:sz w:val="21"/>
          <w:szCs w:val="21"/>
        </w:rPr>
        <w:t>投标人踏勘现场发生的费用自理。</w:t>
      </w:r>
    </w:p>
    <w:p>
      <w:pPr>
        <w:spacing w:before="147" w:line="221" w:lineRule="auto"/>
        <w:jc w:val="right"/>
        <w:rPr>
          <w:rFonts w:ascii="宋体" w:hAnsi="宋体" w:eastAsia="宋体" w:cs="宋体"/>
          <w:sz w:val="21"/>
          <w:szCs w:val="21"/>
        </w:rPr>
      </w:pPr>
      <w:r>
        <w:rPr>
          <w:rFonts w:ascii="Times New Roman" w:hAnsi="Times New Roman" w:eastAsia="Times New Roman" w:cs="Times New Roman"/>
          <w:spacing w:val="-3"/>
          <w:sz w:val="21"/>
          <w:szCs w:val="21"/>
        </w:rPr>
        <w:t xml:space="preserve">1.9.3  </w:t>
      </w:r>
      <w:r>
        <w:rPr>
          <w:rFonts w:ascii="宋体" w:hAnsi="宋体" w:eastAsia="宋体" w:cs="宋体"/>
          <w:spacing w:val="-3"/>
          <w:sz w:val="21"/>
          <w:szCs w:val="21"/>
        </w:rPr>
        <w:t>除招标人的原因外，投标人自行负责在踏勘现</w:t>
      </w:r>
      <w:r>
        <w:rPr>
          <w:rFonts w:ascii="宋体" w:hAnsi="宋体" w:eastAsia="宋体" w:cs="宋体"/>
          <w:spacing w:val="-4"/>
          <w:sz w:val="21"/>
          <w:szCs w:val="21"/>
        </w:rPr>
        <w:t>场中所发生的人员伤亡和财产损失。</w:t>
      </w:r>
    </w:p>
    <w:p>
      <w:pPr>
        <w:spacing w:before="150" w:line="220" w:lineRule="auto"/>
        <w:ind w:left="459"/>
        <w:rPr>
          <w:rFonts w:ascii="宋体" w:hAnsi="宋体" w:eastAsia="宋体" w:cs="宋体"/>
          <w:sz w:val="21"/>
          <w:szCs w:val="21"/>
        </w:rPr>
      </w:pPr>
      <w:r>
        <w:rPr>
          <w:rFonts w:ascii="Times New Roman" w:hAnsi="Times New Roman" w:eastAsia="Times New Roman" w:cs="Times New Roman"/>
          <w:sz w:val="21"/>
          <w:szCs w:val="21"/>
        </w:rPr>
        <w:t xml:space="preserve">1.9.4  </w:t>
      </w:r>
      <w:r>
        <w:rPr>
          <w:rFonts w:ascii="宋体" w:hAnsi="宋体" w:eastAsia="宋体" w:cs="宋体"/>
          <w:sz w:val="21"/>
          <w:szCs w:val="21"/>
        </w:rPr>
        <w:t>招标人在踏勘现场中介绍的工程场地和相关的周边环境情</w:t>
      </w:r>
      <w:r>
        <w:rPr>
          <w:rFonts w:ascii="宋体" w:hAnsi="宋体" w:eastAsia="宋体" w:cs="宋体"/>
          <w:spacing w:val="-1"/>
          <w:sz w:val="21"/>
          <w:szCs w:val="21"/>
        </w:rPr>
        <w:t>况，供投标人在编制投</w:t>
      </w:r>
    </w:p>
    <w:p>
      <w:pPr>
        <w:spacing w:before="150" w:line="221" w:lineRule="auto"/>
        <w:ind w:left="23"/>
        <w:rPr>
          <w:rFonts w:ascii="宋体" w:hAnsi="宋体" w:eastAsia="宋体" w:cs="宋体"/>
          <w:sz w:val="21"/>
          <w:szCs w:val="21"/>
        </w:rPr>
      </w:pPr>
      <w:r>
        <w:rPr>
          <w:rFonts w:ascii="宋体" w:hAnsi="宋体" w:eastAsia="宋体" w:cs="宋体"/>
          <w:spacing w:val="-3"/>
          <w:sz w:val="21"/>
          <w:szCs w:val="21"/>
        </w:rPr>
        <w:t>标文件时参考，</w:t>
      </w:r>
      <w:r>
        <w:rPr>
          <w:rFonts w:ascii="宋体" w:hAnsi="宋体" w:eastAsia="宋体" w:cs="宋体"/>
          <w:spacing w:val="-22"/>
          <w:sz w:val="21"/>
          <w:szCs w:val="21"/>
        </w:rPr>
        <w:t xml:space="preserve"> </w:t>
      </w:r>
      <w:r>
        <w:rPr>
          <w:rFonts w:ascii="宋体" w:hAnsi="宋体" w:eastAsia="宋体" w:cs="宋体"/>
          <w:spacing w:val="-3"/>
          <w:sz w:val="21"/>
          <w:szCs w:val="21"/>
        </w:rPr>
        <w:t>招标人不对投标人据此作出的判断和决策</w:t>
      </w:r>
      <w:r>
        <w:rPr>
          <w:rFonts w:ascii="宋体" w:hAnsi="宋体" w:eastAsia="宋体" w:cs="宋体"/>
          <w:spacing w:val="-4"/>
          <w:sz w:val="21"/>
          <w:szCs w:val="21"/>
        </w:rPr>
        <w:t>负责。</w:t>
      </w:r>
    </w:p>
    <w:p>
      <w:pPr>
        <w:spacing w:line="350" w:lineRule="auto"/>
        <w:rPr>
          <w:rFonts w:ascii="Arial"/>
          <w:sz w:val="21"/>
        </w:rPr>
      </w:pPr>
    </w:p>
    <w:p>
      <w:pPr>
        <w:spacing w:before="91" w:line="219" w:lineRule="auto"/>
        <w:ind w:left="184"/>
        <w:outlineLvl w:val="2"/>
        <w:rPr>
          <w:rFonts w:ascii="黑体" w:hAnsi="黑体" w:eastAsia="黑体" w:cs="黑体"/>
          <w:sz w:val="28"/>
          <w:szCs w:val="28"/>
        </w:rPr>
      </w:pPr>
      <w:bookmarkStart w:id="16" w:name="bookmark17"/>
      <w:bookmarkEnd w:id="16"/>
      <w:r>
        <w:rPr>
          <w:rFonts w:ascii="Times New Roman" w:hAnsi="Times New Roman" w:eastAsia="Times New Roman" w:cs="Times New Roman"/>
          <w:spacing w:val="-3"/>
          <w:sz w:val="28"/>
          <w:szCs w:val="28"/>
        </w:rPr>
        <w:t xml:space="preserve">1.10 </w:t>
      </w:r>
      <w:r>
        <w:rPr>
          <w:rFonts w:ascii="黑体" w:hAnsi="黑体" w:eastAsia="黑体" w:cs="黑体"/>
          <w:spacing w:val="-3"/>
          <w:sz w:val="28"/>
          <w:szCs w:val="28"/>
        </w:rPr>
        <w:t>投标预备会</w:t>
      </w:r>
    </w:p>
    <w:p>
      <w:pPr>
        <w:spacing w:line="446" w:lineRule="auto"/>
        <w:rPr>
          <w:rFonts w:ascii="Arial"/>
          <w:sz w:val="21"/>
        </w:rPr>
      </w:pPr>
    </w:p>
    <w:p>
      <w:pPr>
        <w:spacing w:before="69" w:line="401" w:lineRule="exact"/>
        <w:ind w:left="459"/>
        <w:rPr>
          <w:rFonts w:ascii="宋体" w:hAnsi="宋体" w:eastAsia="宋体" w:cs="宋体"/>
          <w:sz w:val="21"/>
          <w:szCs w:val="21"/>
        </w:rPr>
      </w:pPr>
      <w:r>
        <w:rPr>
          <w:rFonts w:ascii="Times New Roman" w:hAnsi="Times New Roman" w:eastAsia="Times New Roman" w:cs="Times New Roman"/>
          <w:spacing w:val="-3"/>
          <w:position w:val="14"/>
          <w:sz w:val="21"/>
          <w:szCs w:val="21"/>
        </w:rPr>
        <w:t xml:space="preserve">1.10.1  </w:t>
      </w:r>
      <w:r>
        <w:rPr>
          <w:rFonts w:ascii="宋体" w:hAnsi="宋体" w:eastAsia="宋体" w:cs="宋体"/>
          <w:spacing w:val="-3"/>
          <w:position w:val="14"/>
          <w:sz w:val="21"/>
          <w:szCs w:val="21"/>
        </w:rPr>
        <w:t>投标人须知前附表规定召开投标预备会的，招标人按投标人须知前附表规定的时</w:t>
      </w:r>
    </w:p>
    <w:p>
      <w:pPr>
        <w:spacing w:before="1" w:line="219" w:lineRule="auto"/>
        <w:ind w:left="39"/>
        <w:rPr>
          <w:rFonts w:ascii="宋体" w:hAnsi="宋体" w:eastAsia="宋体" w:cs="宋体"/>
          <w:sz w:val="21"/>
          <w:szCs w:val="21"/>
        </w:rPr>
      </w:pPr>
      <w:r>
        <w:rPr>
          <w:rFonts w:ascii="宋体" w:hAnsi="宋体" w:eastAsia="宋体" w:cs="宋体"/>
          <w:spacing w:val="-1"/>
          <w:sz w:val="21"/>
          <w:szCs w:val="21"/>
        </w:rPr>
        <w:t>间和地点召开投标预备会，澄清投标人提出的问题。</w:t>
      </w:r>
    </w:p>
    <w:p>
      <w:pPr>
        <w:spacing w:before="148" w:line="401" w:lineRule="exact"/>
        <w:ind w:left="459"/>
        <w:rPr>
          <w:rFonts w:ascii="宋体" w:hAnsi="宋体" w:eastAsia="宋体" w:cs="宋体"/>
          <w:sz w:val="21"/>
          <w:szCs w:val="21"/>
        </w:rPr>
      </w:pPr>
      <w:r>
        <w:rPr>
          <w:rFonts w:ascii="Times New Roman" w:hAnsi="Times New Roman" w:eastAsia="Times New Roman" w:cs="Times New Roman"/>
          <w:spacing w:val="-3"/>
          <w:position w:val="14"/>
          <w:sz w:val="21"/>
          <w:szCs w:val="21"/>
        </w:rPr>
        <w:t xml:space="preserve">1.10.2  </w:t>
      </w:r>
      <w:r>
        <w:rPr>
          <w:rFonts w:ascii="宋体" w:hAnsi="宋体" w:eastAsia="宋体" w:cs="宋体"/>
          <w:spacing w:val="-3"/>
          <w:position w:val="14"/>
          <w:sz w:val="21"/>
          <w:szCs w:val="21"/>
        </w:rPr>
        <w:t>投标人应在投标人须知前附表规定的时间前，以书面形式将提出的问题送达招标</w:t>
      </w:r>
    </w:p>
    <w:p>
      <w:pPr>
        <w:spacing w:before="1" w:line="219" w:lineRule="auto"/>
        <w:ind w:left="24"/>
        <w:rPr>
          <w:rFonts w:ascii="宋体" w:hAnsi="宋体" w:eastAsia="宋体" w:cs="宋体"/>
          <w:sz w:val="21"/>
          <w:szCs w:val="21"/>
        </w:rPr>
      </w:pPr>
      <w:r>
        <w:rPr>
          <w:rFonts w:ascii="宋体" w:hAnsi="宋体" w:eastAsia="宋体" w:cs="宋体"/>
          <w:spacing w:val="-1"/>
          <w:sz w:val="21"/>
          <w:szCs w:val="21"/>
        </w:rPr>
        <w:t>人，以便招标人在会议期间澄清。</w:t>
      </w:r>
    </w:p>
    <w:p>
      <w:pPr>
        <w:spacing w:before="150" w:line="220" w:lineRule="auto"/>
        <w:ind w:left="459"/>
        <w:rPr>
          <w:rFonts w:ascii="宋体" w:hAnsi="宋体" w:eastAsia="宋体" w:cs="宋体"/>
          <w:sz w:val="21"/>
          <w:szCs w:val="21"/>
        </w:rPr>
      </w:pPr>
      <w:r>
        <w:rPr>
          <w:rFonts w:ascii="Times New Roman" w:hAnsi="Times New Roman" w:eastAsia="Times New Roman" w:cs="Times New Roman"/>
          <w:spacing w:val="-3"/>
          <w:sz w:val="21"/>
          <w:szCs w:val="21"/>
        </w:rPr>
        <w:t xml:space="preserve">1.10.3  </w:t>
      </w:r>
      <w:r>
        <w:rPr>
          <w:rFonts w:ascii="宋体" w:hAnsi="宋体" w:eastAsia="宋体" w:cs="宋体"/>
          <w:spacing w:val="-3"/>
          <w:sz w:val="21"/>
          <w:szCs w:val="21"/>
        </w:rPr>
        <w:t>投标预备会后，招标人在投标人须知前附表规定的时间内，将对投标人所提问题</w:t>
      </w:r>
    </w:p>
    <w:p>
      <w:pPr>
        <w:spacing w:line="276" w:lineRule="auto"/>
        <w:rPr>
          <w:rFonts w:ascii="Arial"/>
          <w:sz w:val="21"/>
        </w:rPr>
      </w:pPr>
    </w:p>
    <w:p>
      <w:pPr>
        <w:spacing w:before="69" w:line="220" w:lineRule="auto"/>
        <w:jc w:val="right"/>
        <w:rPr>
          <w:rFonts w:ascii="宋体" w:hAnsi="宋体" w:eastAsia="宋体" w:cs="宋体"/>
          <w:sz w:val="21"/>
          <w:szCs w:val="21"/>
        </w:rPr>
      </w:pPr>
      <w:r>
        <w:rPr>
          <w:rFonts w:ascii="宋体" w:hAnsi="宋体" w:eastAsia="宋体" w:cs="宋体"/>
          <w:spacing w:val="-1"/>
          <w:sz w:val="21"/>
          <w:szCs w:val="21"/>
        </w:rPr>
        <w:t>的澄清，以书面形式通知所有购买招标文件的投标人。该澄清内</w:t>
      </w:r>
      <w:r>
        <w:rPr>
          <w:rFonts w:ascii="宋体" w:hAnsi="宋体" w:eastAsia="宋体" w:cs="宋体"/>
          <w:spacing w:val="-2"/>
          <w:sz w:val="21"/>
          <w:szCs w:val="21"/>
        </w:rPr>
        <w:t>容为招标文件的组成部分。</w:t>
      </w:r>
    </w:p>
    <w:p>
      <w:pPr>
        <w:spacing w:line="351" w:lineRule="auto"/>
        <w:rPr>
          <w:rFonts w:ascii="Arial"/>
          <w:sz w:val="21"/>
        </w:rPr>
      </w:pPr>
    </w:p>
    <w:p>
      <w:pPr>
        <w:spacing w:before="91" w:line="220" w:lineRule="auto"/>
        <w:ind w:left="184"/>
        <w:outlineLvl w:val="2"/>
        <w:rPr>
          <w:rFonts w:ascii="黑体" w:hAnsi="黑体" w:eastAsia="黑体" w:cs="黑体"/>
          <w:sz w:val="28"/>
          <w:szCs w:val="28"/>
        </w:rPr>
      </w:pPr>
      <w:bookmarkStart w:id="17" w:name="bookmark18"/>
      <w:bookmarkEnd w:id="17"/>
      <w:r>
        <w:rPr>
          <w:rFonts w:ascii="Times New Roman" w:hAnsi="Times New Roman" w:eastAsia="Times New Roman" w:cs="Times New Roman"/>
          <w:spacing w:val="-9"/>
          <w:sz w:val="28"/>
          <w:szCs w:val="28"/>
        </w:rPr>
        <w:t>1.11</w:t>
      </w:r>
      <w:r>
        <w:rPr>
          <w:rFonts w:ascii="Times New Roman" w:hAnsi="Times New Roman" w:eastAsia="Times New Roman" w:cs="Times New Roman"/>
          <w:spacing w:val="10"/>
          <w:sz w:val="28"/>
          <w:szCs w:val="28"/>
        </w:rPr>
        <w:t xml:space="preserve">  </w:t>
      </w:r>
      <w:r>
        <w:rPr>
          <w:rFonts w:ascii="黑体" w:hAnsi="黑体" w:eastAsia="黑体" w:cs="黑体"/>
          <w:spacing w:val="-9"/>
          <w:sz w:val="28"/>
          <w:szCs w:val="28"/>
        </w:rPr>
        <w:t>分包</w:t>
      </w:r>
    </w:p>
    <w:p>
      <w:pPr>
        <w:spacing w:line="444" w:lineRule="auto"/>
        <w:rPr>
          <w:rFonts w:ascii="Arial"/>
          <w:sz w:val="21"/>
        </w:rPr>
      </w:pPr>
    </w:p>
    <w:p>
      <w:pPr>
        <w:spacing w:before="68" w:line="401" w:lineRule="exact"/>
        <w:ind w:left="605"/>
        <w:rPr>
          <w:rFonts w:ascii="宋体" w:hAnsi="宋体" w:eastAsia="宋体" w:cs="宋体"/>
          <w:sz w:val="21"/>
          <w:szCs w:val="21"/>
        </w:rPr>
      </w:pPr>
      <w:r>
        <w:rPr>
          <w:rFonts w:ascii="Times New Roman" w:hAnsi="Times New Roman" w:eastAsia="Times New Roman" w:cs="Times New Roman"/>
          <w:spacing w:val="-3"/>
          <w:position w:val="14"/>
          <w:sz w:val="21"/>
          <w:szCs w:val="21"/>
        </w:rPr>
        <w:t xml:space="preserve">1.11.1  </w:t>
      </w:r>
      <w:r>
        <w:rPr>
          <w:rFonts w:ascii="宋体" w:hAnsi="宋体" w:eastAsia="宋体" w:cs="宋体"/>
          <w:spacing w:val="-3"/>
          <w:position w:val="14"/>
          <w:sz w:val="21"/>
          <w:szCs w:val="21"/>
        </w:rPr>
        <w:t>投标人须知前附表规定应当由分包人实施的非主体、非关键性工作，</w:t>
      </w:r>
      <w:r>
        <w:rPr>
          <w:rFonts w:ascii="宋体" w:hAnsi="宋体" w:eastAsia="宋体" w:cs="宋体"/>
          <w:spacing w:val="-31"/>
          <w:position w:val="14"/>
          <w:sz w:val="21"/>
          <w:szCs w:val="21"/>
        </w:rPr>
        <w:t xml:space="preserve"> </w:t>
      </w:r>
      <w:r>
        <w:rPr>
          <w:rFonts w:ascii="宋体" w:hAnsi="宋体" w:eastAsia="宋体" w:cs="宋体"/>
          <w:spacing w:val="-3"/>
          <w:position w:val="14"/>
          <w:sz w:val="21"/>
          <w:szCs w:val="21"/>
        </w:rPr>
        <w:t>投标人应</w:t>
      </w:r>
    </w:p>
    <w:p>
      <w:pPr>
        <w:spacing w:line="219" w:lineRule="auto"/>
        <w:ind w:left="36"/>
        <w:rPr>
          <w:rFonts w:ascii="宋体" w:hAnsi="宋体" w:eastAsia="宋体" w:cs="宋体"/>
          <w:sz w:val="21"/>
          <w:szCs w:val="21"/>
        </w:rPr>
      </w:pPr>
      <w:r>
        <w:rPr>
          <w:rFonts w:ascii="宋体" w:hAnsi="宋体" w:eastAsia="宋体" w:cs="宋体"/>
          <w:spacing w:val="-1"/>
          <w:sz w:val="21"/>
          <w:szCs w:val="21"/>
        </w:rPr>
        <w:t>当按照第五章“发包人要求”的规定提供分包人侯选名单及其相应资料。</w:t>
      </w:r>
    </w:p>
    <w:p>
      <w:pPr>
        <w:spacing w:before="148" w:line="401" w:lineRule="exact"/>
        <w:ind w:left="605"/>
        <w:rPr>
          <w:rFonts w:ascii="宋体" w:hAnsi="宋体" w:eastAsia="宋体" w:cs="宋体"/>
          <w:sz w:val="21"/>
          <w:szCs w:val="21"/>
        </w:rPr>
      </w:pPr>
      <w:r>
        <w:rPr>
          <w:rFonts w:ascii="Times New Roman" w:hAnsi="Times New Roman" w:eastAsia="Times New Roman" w:cs="Times New Roman"/>
          <w:spacing w:val="-3"/>
          <w:position w:val="14"/>
          <w:sz w:val="21"/>
          <w:szCs w:val="21"/>
        </w:rPr>
        <w:t xml:space="preserve">1.11.2  </w:t>
      </w:r>
      <w:r>
        <w:rPr>
          <w:rFonts w:ascii="宋体" w:hAnsi="宋体" w:eastAsia="宋体" w:cs="宋体"/>
          <w:spacing w:val="-3"/>
          <w:position w:val="14"/>
          <w:sz w:val="21"/>
          <w:szCs w:val="21"/>
        </w:rPr>
        <w:t>投标人拟在中标后将中标项目的部分非主体、非关键性工作进行分包的，</w:t>
      </w:r>
      <w:r>
        <w:rPr>
          <w:rFonts w:ascii="宋体" w:hAnsi="宋体" w:eastAsia="宋体" w:cs="宋体"/>
          <w:spacing w:val="-31"/>
          <w:position w:val="14"/>
          <w:sz w:val="21"/>
          <w:szCs w:val="21"/>
        </w:rPr>
        <w:t xml:space="preserve"> </w:t>
      </w:r>
      <w:r>
        <w:rPr>
          <w:rFonts w:ascii="宋体" w:hAnsi="宋体" w:eastAsia="宋体" w:cs="宋体"/>
          <w:spacing w:val="-3"/>
          <w:position w:val="14"/>
          <w:sz w:val="21"/>
          <w:szCs w:val="21"/>
        </w:rPr>
        <w:t>应符</w:t>
      </w:r>
    </w:p>
    <w:p>
      <w:pPr>
        <w:spacing w:before="1" w:line="219" w:lineRule="auto"/>
        <w:ind w:left="23"/>
        <w:rPr>
          <w:rFonts w:ascii="宋体" w:hAnsi="宋体" w:eastAsia="宋体" w:cs="宋体"/>
          <w:sz w:val="21"/>
          <w:szCs w:val="21"/>
        </w:rPr>
      </w:pPr>
      <w:r>
        <w:rPr>
          <w:rFonts w:ascii="宋体" w:hAnsi="宋体" w:eastAsia="宋体" w:cs="宋体"/>
          <w:spacing w:val="-1"/>
          <w:sz w:val="21"/>
          <w:szCs w:val="21"/>
        </w:rPr>
        <w:t>合投标人须知前附表规定的分包内容、分包金额和资质要求等限制性条件。</w:t>
      </w:r>
    </w:p>
    <w:p>
      <w:pPr>
        <w:spacing w:line="350" w:lineRule="auto"/>
        <w:rPr>
          <w:rFonts w:ascii="Arial"/>
          <w:sz w:val="21"/>
        </w:rPr>
      </w:pPr>
    </w:p>
    <w:p>
      <w:pPr>
        <w:spacing w:before="91" w:line="220" w:lineRule="auto"/>
        <w:ind w:left="184"/>
        <w:outlineLvl w:val="2"/>
        <w:rPr>
          <w:rFonts w:ascii="黑体" w:hAnsi="黑体" w:eastAsia="黑体" w:cs="黑体"/>
          <w:sz w:val="28"/>
          <w:szCs w:val="28"/>
        </w:rPr>
      </w:pPr>
      <w:r>
        <w:rPr>
          <w:rFonts w:ascii="Times New Roman" w:hAnsi="Times New Roman" w:eastAsia="Times New Roman" w:cs="Times New Roman"/>
          <w:spacing w:val="-7"/>
          <w:sz w:val="28"/>
          <w:szCs w:val="28"/>
        </w:rPr>
        <w:t>1.12</w:t>
      </w:r>
      <w:r>
        <w:rPr>
          <w:rFonts w:ascii="Times New Roman" w:hAnsi="Times New Roman" w:eastAsia="Times New Roman" w:cs="Times New Roman"/>
          <w:spacing w:val="15"/>
          <w:sz w:val="28"/>
          <w:szCs w:val="28"/>
        </w:rPr>
        <w:t xml:space="preserve"> </w:t>
      </w:r>
      <w:r>
        <w:rPr>
          <w:rFonts w:ascii="黑体" w:hAnsi="黑体" w:eastAsia="黑体" w:cs="黑体"/>
          <w:spacing w:val="-7"/>
          <w:sz w:val="28"/>
          <w:szCs w:val="28"/>
        </w:rPr>
        <w:t>偏离</w:t>
      </w:r>
    </w:p>
    <w:p>
      <w:pPr>
        <w:spacing w:line="445" w:lineRule="auto"/>
        <w:rPr>
          <w:rFonts w:ascii="Arial"/>
          <w:sz w:val="21"/>
        </w:rPr>
      </w:pPr>
    </w:p>
    <w:p>
      <w:pPr>
        <w:spacing w:before="69" w:line="400" w:lineRule="exact"/>
        <w:ind w:left="385"/>
        <w:rPr>
          <w:rFonts w:ascii="宋体" w:hAnsi="宋体" w:eastAsia="宋体" w:cs="宋体"/>
          <w:sz w:val="21"/>
          <w:szCs w:val="21"/>
        </w:rPr>
      </w:pPr>
      <w:r>
        <w:rPr>
          <w:rFonts w:ascii="宋体" w:hAnsi="宋体" w:eastAsia="宋体" w:cs="宋体"/>
          <w:spacing w:val="-1"/>
          <w:position w:val="14"/>
          <w:sz w:val="21"/>
          <w:szCs w:val="21"/>
        </w:rPr>
        <w:t>投标人须知前附表允许投标文件偏离招标文件某些要求的，偏离应当符合招标文件规定</w:t>
      </w:r>
    </w:p>
    <w:p>
      <w:pPr>
        <w:spacing w:before="1" w:line="219" w:lineRule="auto"/>
        <w:ind w:left="40"/>
        <w:rPr>
          <w:rFonts w:ascii="宋体" w:hAnsi="宋体" w:eastAsia="宋体" w:cs="宋体"/>
          <w:sz w:val="21"/>
          <w:szCs w:val="21"/>
        </w:rPr>
      </w:pPr>
      <w:r>
        <w:rPr>
          <w:rFonts w:ascii="宋体" w:hAnsi="宋体" w:eastAsia="宋体" w:cs="宋体"/>
          <w:spacing w:val="-5"/>
          <w:sz w:val="21"/>
          <w:szCs w:val="21"/>
        </w:rPr>
        <w:t>的偏离范围和幅度。</w:t>
      </w:r>
    </w:p>
    <w:p>
      <w:pPr>
        <w:spacing w:line="321" w:lineRule="auto"/>
        <w:rPr>
          <w:rFonts w:ascii="Arial"/>
          <w:sz w:val="21"/>
        </w:rPr>
      </w:pPr>
    </w:p>
    <w:p>
      <w:pPr>
        <w:spacing w:before="101" w:line="224" w:lineRule="auto"/>
        <w:ind w:left="22"/>
        <w:outlineLvl w:val="1"/>
        <w:rPr>
          <w:rFonts w:ascii="黑体" w:hAnsi="黑体" w:eastAsia="黑体" w:cs="黑体"/>
          <w:sz w:val="31"/>
          <w:szCs w:val="31"/>
        </w:rPr>
      </w:pPr>
      <w:bookmarkStart w:id="18" w:name="bookmark19"/>
      <w:bookmarkEnd w:id="18"/>
      <w:bookmarkStart w:id="19" w:name="bookmark21"/>
      <w:bookmarkEnd w:id="19"/>
      <w:bookmarkStart w:id="20" w:name="bookmark20"/>
      <w:bookmarkEnd w:id="20"/>
      <w:r>
        <w:rPr>
          <w:rFonts w:ascii="Arial" w:hAnsi="Arial" w:eastAsia="Arial" w:cs="Arial"/>
          <w:b/>
          <w:bCs/>
          <w:spacing w:val="5"/>
          <w:sz w:val="31"/>
          <w:szCs w:val="31"/>
        </w:rPr>
        <w:t>2.</w:t>
      </w:r>
      <w:r>
        <w:rPr>
          <w:rFonts w:ascii="Arial" w:hAnsi="Arial" w:eastAsia="Arial" w:cs="Arial"/>
          <w:b/>
          <w:bCs/>
          <w:spacing w:val="87"/>
          <w:sz w:val="31"/>
          <w:szCs w:val="31"/>
        </w:rPr>
        <w:t xml:space="preserve"> </w:t>
      </w:r>
      <w:r>
        <w:rPr>
          <w:rFonts w:ascii="黑体" w:hAnsi="黑体" w:eastAsia="黑体" w:cs="黑体"/>
          <w:spacing w:val="5"/>
          <w:sz w:val="31"/>
          <w:szCs w:val="31"/>
          <w14:textOutline w14:w="5791" w14:cap="flat" w14:cmpd="sng">
            <w14:solidFill>
              <w14:srgbClr w14:val="000000"/>
            </w14:solidFill>
            <w14:prstDash w14:val="solid"/>
            <w14:miter w14:val="0"/>
          </w14:textOutline>
        </w:rPr>
        <w:t>招标文件</w:t>
      </w:r>
    </w:p>
    <w:p>
      <w:pPr>
        <w:spacing w:line="434" w:lineRule="auto"/>
        <w:rPr>
          <w:rFonts w:ascii="Arial"/>
          <w:sz w:val="21"/>
        </w:rPr>
      </w:pPr>
    </w:p>
    <w:p>
      <w:pPr>
        <w:spacing w:before="91" w:line="219" w:lineRule="auto"/>
        <w:ind w:left="157"/>
        <w:outlineLvl w:val="2"/>
        <w:rPr>
          <w:rFonts w:ascii="黑体" w:hAnsi="黑体" w:eastAsia="黑体" w:cs="黑体"/>
          <w:sz w:val="28"/>
          <w:szCs w:val="28"/>
        </w:rPr>
      </w:pPr>
      <w:r>
        <w:rPr>
          <w:rFonts w:ascii="Times New Roman" w:hAnsi="Times New Roman" w:eastAsia="Times New Roman" w:cs="Times New Roman"/>
          <w:spacing w:val="-1"/>
          <w:sz w:val="28"/>
          <w:szCs w:val="28"/>
        </w:rPr>
        <w:t xml:space="preserve">2.1 </w:t>
      </w:r>
      <w:r>
        <w:rPr>
          <w:rFonts w:ascii="黑体" w:hAnsi="黑体" w:eastAsia="黑体" w:cs="黑体"/>
          <w:spacing w:val="-1"/>
          <w:sz w:val="28"/>
          <w:szCs w:val="28"/>
        </w:rPr>
        <w:t>招标文件的组成</w:t>
      </w:r>
    </w:p>
    <w:p>
      <w:pPr>
        <w:spacing w:line="447" w:lineRule="auto"/>
        <w:rPr>
          <w:rFonts w:ascii="Arial"/>
          <w:sz w:val="21"/>
        </w:rPr>
      </w:pPr>
    </w:p>
    <w:p>
      <w:pPr>
        <w:spacing w:before="69" w:line="220" w:lineRule="auto"/>
        <w:ind w:left="445"/>
        <w:rPr>
          <w:rFonts w:ascii="宋体" w:hAnsi="宋体" w:eastAsia="宋体" w:cs="宋体"/>
          <w:sz w:val="21"/>
          <w:szCs w:val="21"/>
        </w:rPr>
      </w:pPr>
      <w:r>
        <w:rPr>
          <w:rFonts w:ascii="宋体" w:hAnsi="宋体" w:eastAsia="宋体" w:cs="宋体"/>
          <w:spacing w:val="-1"/>
          <w:sz w:val="21"/>
          <w:szCs w:val="21"/>
        </w:rPr>
        <w:t>本招标文件包括：</w:t>
      </w:r>
    </w:p>
    <w:p>
      <w:pPr>
        <w:spacing w:before="149" w:line="219" w:lineRule="auto"/>
        <w:ind w:left="388"/>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7"/>
          <w:sz w:val="21"/>
          <w:szCs w:val="21"/>
        </w:rPr>
        <w:t>1</w:t>
      </w:r>
      <w:r>
        <w:rPr>
          <w:rFonts w:ascii="宋体" w:hAnsi="宋体" w:eastAsia="宋体" w:cs="宋体"/>
          <w:spacing w:val="-7"/>
          <w:sz w:val="21"/>
          <w:szCs w:val="21"/>
        </w:rPr>
        <w:t>）招标公告（或投标邀请书</w:t>
      </w:r>
      <w:r>
        <w:rPr>
          <w:rFonts w:ascii="宋体" w:hAnsi="宋体" w:eastAsia="宋体" w:cs="宋体"/>
          <w:spacing w:val="-17"/>
          <w:sz w:val="21"/>
          <w:szCs w:val="21"/>
        </w:rPr>
        <w:t>）；</w:t>
      </w:r>
    </w:p>
    <w:p>
      <w:pPr>
        <w:spacing w:before="152" w:line="400" w:lineRule="exact"/>
        <w:ind w:left="388"/>
        <w:rPr>
          <w:rFonts w:ascii="宋体" w:hAnsi="宋体" w:eastAsia="宋体" w:cs="宋体"/>
          <w:sz w:val="21"/>
          <w:szCs w:val="21"/>
        </w:rPr>
      </w:pPr>
      <w:r>
        <w:rPr>
          <w:rFonts w:ascii="宋体" w:hAnsi="宋体" w:eastAsia="宋体" w:cs="宋体"/>
          <w:spacing w:val="-5"/>
          <w:position w:val="14"/>
          <w:sz w:val="21"/>
          <w:szCs w:val="21"/>
        </w:rPr>
        <w:t>（</w:t>
      </w:r>
      <w:r>
        <w:rPr>
          <w:rFonts w:ascii="Times New Roman" w:hAnsi="Times New Roman" w:eastAsia="Times New Roman" w:cs="Times New Roman"/>
          <w:spacing w:val="-5"/>
          <w:position w:val="14"/>
          <w:sz w:val="21"/>
          <w:szCs w:val="21"/>
        </w:rPr>
        <w:t>2</w:t>
      </w:r>
      <w:r>
        <w:rPr>
          <w:rFonts w:ascii="宋体" w:hAnsi="宋体" w:eastAsia="宋体" w:cs="宋体"/>
          <w:spacing w:val="-5"/>
          <w:position w:val="14"/>
          <w:sz w:val="21"/>
          <w:szCs w:val="21"/>
        </w:rPr>
        <w:t>）投标人须知；</w:t>
      </w:r>
    </w:p>
    <w:p>
      <w:pPr>
        <w:spacing w:before="1" w:line="220" w:lineRule="auto"/>
        <w:ind w:left="38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）评标办法；</w:t>
      </w:r>
    </w:p>
    <w:p>
      <w:pPr>
        <w:spacing w:before="148" w:line="400" w:lineRule="exact"/>
        <w:ind w:left="388"/>
        <w:rPr>
          <w:rFonts w:ascii="宋体" w:hAnsi="宋体" w:eastAsia="宋体" w:cs="宋体"/>
          <w:sz w:val="21"/>
          <w:szCs w:val="21"/>
        </w:rPr>
      </w:pPr>
      <w:r>
        <w:rPr>
          <w:rFonts w:ascii="宋体" w:hAnsi="宋体" w:eastAsia="宋体" w:cs="宋体"/>
          <w:spacing w:val="-4"/>
          <w:position w:val="14"/>
          <w:sz w:val="21"/>
          <w:szCs w:val="21"/>
        </w:rPr>
        <w:t>（</w:t>
      </w:r>
      <w:r>
        <w:rPr>
          <w:rFonts w:ascii="Times New Roman" w:hAnsi="Times New Roman" w:eastAsia="Times New Roman" w:cs="Times New Roman"/>
          <w:spacing w:val="-4"/>
          <w:position w:val="14"/>
          <w:sz w:val="21"/>
          <w:szCs w:val="21"/>
        </w:rPr>
        <w:t>4</w:t>
      </w:r>
      <w:r>
        <w:rPr>
          <w:rFonts w:ascii="宋体" w:hAnsi="宋体" w:eastAsia="宋体" w:cs="宋体"/>
          <w:spacing w:val="-4"/>
          <w:position w:val="14"/>
          <w:sz w:val="21"/>
          <w:szCs w:val="21"/>
        </w:rPr>
        <w:t>）合同条款及格式；</w:t>
      </w:r>
    </w:p>
    <w:p>
      <w:pPr>
        <w:spacing w:before="1" w:line="221" w:lineRule="auto"/>
        <w:ind w:left="388"/>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5</w:t>
      </w:r>
      <w:r>
        <w:rPr>
          <w:rFonts w:ascii="宋体" w:hAnsi="宋体" w:eastAsia="宋体" w:cs="宋体"/>
          <w:spacing w:val="-5"/>
          <w:sz w:val="21"/>
          <w:szCs w:val="21"/>
        </w:rPr>
        <w:t>）发包人要求；</w:t>
      </w:r>
    </w:p>
    <w:p>
      <w:pPr>
        <w:spacing w:before="149" w:line="398" w:lineRule="exact"/>
        <w:ind w:left="388"/>
        <w:rPr>
          <w:rFonts w:ascii="宋体" w:hAnsi="宋体" w:eastAsia="宋体" w:cs="宋体"/>
          <w:sz w:val="21"/>
          <w:szCs w:val="21"/>
        </w:rPr>
      </w:pPr>
      <w:r>
        <w:rPr>
          <w:rFonts w:ascii="宋体" w:hAnsi="宋体" w:eastAsia="宋体" w:cs="宋体"/>
          <w:spacing w:val="-3"/>
          <w:position w:val="14"/>
          <w:sz w:val="21"/>
          <w:szCs w:val="21"/>
        </w:rPr>
        <w:t>（</w:t>
      </w:r>
      <w:r>
        <w:rPr>
          <w:rFonts w:ascii="Times New Roman" w:hAnsi="Times New Roman" w:eastAsia="Times New Roman" w:cs="Times New Roman"/>
          <w:spacing w:val="-3"/>
          <w:position w:val="14"/>
          <w:sz w:val="21"/>
          <w:szCs w:val="21"/>
        </w:rPr>
        <w:t>6</w:t>
      </w:r>
      <w:r>
        <w:rPr>
          <w:rFonts w:ascii="宋体" w:hAnsi="宋体" w:eastAsia="宋体" w:cs="宋体"/>
          <w:spacing w:val="-3"/>
          <w:position w:val="14"/>
          <w:sz w:val="21"/>
          <w:szCs w:val="21"/>
        </w:rPr>
        <w:t>）发包人提供的资料和条件；</w:t>
      </w:r>
    </w:p>
    <w:p>
      <w:pPr>
        <w:spacing w:before="1" w:line="220" w:lineRule="auto"/>
        <w:ind w:left="38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7</w:t>
      </w:r>
      <w:r>
        <w:rPr>
          <w:rFonts w:ascii="宋体" w:hAnsi="宋体" w:eastAsia="宋体" w:cs="宋体"/>
          <w:spacing w:val="-2"/>
          <w:sz w:val="21"/>
          <w:szCs w:val="21"/>
        </w:rPr>
        <w:t>）投标文件格式；</w:t>
      </w:r>
    </w:p>
    <w:p>
      <w:pPr>
        <w:spacing w:before="150" w:line="220" w:lineRule="auto"/>
        <w:ind w:left="38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8</w:t>
      </w:r>
      <w:r>
        <w:rPr>
          <w:rFonts w:ascii="宋体" w:hAnsi="宋体" w:eastAsia="宋体" w:cs="宋体"/>
          <w:spacing w:val="-2"/>
          <w:sz w:val="21"/>
          <w:szCs w:val="21"/>
        </w:rPr>
        <w:t>）投标人须知前附表规定的其他资料。</w:t>
      </w:r>
    </w:p>
    <w:p>
      <w:pPr>
        <w:spacing w:before="150" w:line="399" w:lineRule="exact"/>
        <w:ind w:left="442"/>
        <w:rPr>
          <w:rFonts w:ascii="宋体" w:hAnsi="宋体" w:eastAsia="宋体" w:cs="宋体"/>
          <w:sz w:val="21"/>
          <w:szCs w:val="21"/>
        </w:rPr>
      </w:pPr>
      <w:r>
        <w:rPr>
          <w:rFonts w:ascii="宋体" w:hAnsi="宋体" w:eastAsia="宋体" w:cs="宋体"/>
          <w:spacing w:val="-3"/>
          <w:position w:val="14"/>
          <w:sz w:val="21"/>
          <w:szCs w:val="21"/>
        </w:rPr>
        <w:t>根据本章第</w:t>
      </w:r>
      <w:r>
        <w:rPr>
          <w:rFonts w:ascii="宋体" w:hAnsi="宋体" w:eastAsia="宋体" w:cs="宋体"/>
          <w:spacing w:val="-27"/>
          <w:position w:val="14"/>
          <w:sz w:val="21"/>
          <w:szCs w:val="21"/>
        </w:rPr>
        <w:t xml:space="preserve"> </w:t>
      </w:r>
      <w:r>
        <w:rPr>
          <w:rFonts w:ascii="Times New Roman" w:hAnsi="Times New Roman" w:eastAsia="Times New Roman" w:cs="Times New Roman"/>
          <w:spacing w:val="-3"/>
          <w:position w:val="14"/>
          <w:sz w:val="21"/>
          <w:szCs w:val="21"/>
        </w:rPr>
        <w:t xml:space="preserve">1.10 </w:t>
      </w:r>
      <w:r>
        <w:rPr>
          <w:rFonts w:ascii="宋体" w:hAnsi="宋体" w:eastAsia="宋体" w:cs="宋体"/>
          <w:spacing w:val="-3"/>
          <w:position w:val="14"/>
          <w:sz w:val="21"/>
          <w:szCs w:val="21"/>
        </w:rPr>
        <w:t>款、第</w:t>
      </w:r>
      <w:r>
        <w:rPr>
          <w:rFonts w:ascii="宋体" w:hAnsi="宋体" w:eastAsia="宋体" w:cs="宋体"/>
          <w:spacing w:val="-47"/>
          <w:position w:val="14"/>
          <w:sz w:val="21"/>
          <w:szCs w:val="21"/>
        </w:rPr>
        <w:t xml:space="preserve"> </w:t>
      </w:r>
      <w:r>
        <w:rPr>
          <w:rFonts w:ascii="Times New Roman" w:hAnsi="Times New Roman" w:eastAsia="Times New Roman" w:cs="Times New Roman"/>
          <w:spacing w:val="-3"/>
          <w:position w:val="14"/>
          <w:sz w:val="21"/>
          <w:szCs w:val="21"/>
        </w:rPr>
        <w:t xml:space="preserve">2.2 </w:t>
      </w:r>
      <w:r>
        <w:rPr>
          <w:rFonts w:ascii="宋体" w:hAnsi="宋体" w:eastAsia="宋体" w:cs="宋体"/>
          <w:spacing w:val="-3"/>
          <w:position w:val="14"/>
          <w:sz w:val="21"/>
          <w:szCs w:val="21"/>
        </w:rPr>
        <w:t>款和第</w:t>
      </w:r>
      <w:r>
        <w:rPr>
          <w:rFonts w:ascii="宋体" w:hAnsi="宋体" w:eastAsia="宋体" w:cs="宋体"/>
          <w:spacing w:val="-48"/>
          <w:position w:val="14"/>
          <w:sz w:val="21"/>
          <w:szCs w:val="21"/>
        </w:rPr>
        <w:t xml:space="preserve"> </w:t>
      </w:r>
      <w:r>
        <w:rPr>
          <w:rFonts w:ascii="Times New Roman" w:hAnsi="Times New Roman" w:eastAsia="Times New Roman" w:cs="Times New Roman"/>
          <w:spacing w:val="-3"/>
          <w:position w:val="14"/>
          <w:sz w:val="21"/>
          <w:szCs w:val="21"/>
        </w:rPr>
        <w:t xml:space="preserve">2.3 </w:t>
      </w:r>
      <w:r>
        <w:rPr>
          <w:rFonts w:ascii="宋体" w:hAnsi="宋体" w:eastAsia="宋体" w:cs="宋体"/>
          <w:spacing w:val="-3"/>
          <w:position w:val="14"/>
          <w:sz w:val="21"/>
          <w:szCs w:val="21"/>
        </w:rPr>
        <w:t>款对</w:t>
      </w:r>
      <w:r>
        <w:rPr>
          <w:rFonts w:ascii="宋体" w:hAnsi="宋体" w:eastAsia="宋体" w:cs="宋体"/>
          <w:spacing w:val="-4"/>
          <w:position w:val="14"/>
          <w:sz w:val="21"/>
          <w:szCs w:val="21"/>
        </w:rPr>
        <w:t>招标文件所作的澄清、修改，</w:t>
      </w:r>
      <w:r>
        <w:rPr>
          <w:rFonts w:ascii="宋体" w:hAnsi="宋体" w:eastAsia="宋体" w:cs="宋体"/>
          <w:spacing w:val="-32"/>
          <w:position w:val="14"/>
          <w:sz w:val="21"/>
          <w:szCs w:val="21"/>
        </w:rPr>
        <w:t xml:space="preserve"> </w:t>
      </w:r>
      <w:r>
        <w:rPr>
          <w:rFonts w:ascii="宋体" w:hAnsi="宋体" w:eastAsia="宋体" w:cs="宋体"/>
          <w:spacing w:val="-4"/>
          <w:position w:val="14"/>
          <w:sz w:val="21"/>
          <w:szCs w:val="21"/>
        </w:rPr>
        <w:t>构成招标文件</w:t>
      </w:r>
    </w:p>
    <w:p>
      <w:pPr>
        <w:spacing w:line="220" w:lineRule="auto"/>
        <w:ind w:left="40"/>
        <w:rPr>
          <w:rFonts w:ascii="宋体" w:hAnsi="宋体" w:eastAsia="宋体" w:cs="宋体"/>
          <w:sz w:val="21"/>
          <w:szCs w:val="21"/>
        </w:rPr>
      </w:pPr>
      <w:r>
        <w:rPr>
          <w:rFonts w:ascii="宋体" w:hAnsi="宋体" w:eastAsia="宋体" w:cs="宋体"/>
          <w:spacing w:val="-4"/>
          <w:sz w:val="21"/>
          <w:szCs w:val="21"/>
        </w:rPr>
        <w:t>的组成部分。</w:t>
      </w:r>
    </w:p>
    <w:p>
      <w:pPr>
        <w:spacing w:line="350" w:lineRule="auto"/>
        <w:rPr>
          <w:rFonts w:ascii="Arial"/>
          <w:sz w:val="21"/>
        </w:rPr>
      </w:pPr>
    </w:p>
    <w:p>
      <w:pPr>
        <w:spacing w:before="92" w:line="219" w:lineRule="auto"/>
        <w:ind w:left="157"/>
        <w:outlineLvl w:val="2"/>
        <w:rPr>
          <w:rFonts w:ascii="黑体" w:hAnsi="黑体" w:eastAsia="黑体" w:cs="黑体"/>
          <w:sz w:val="28"/>
          <w:szCs w:val="28"/>
        </w:rPr>
      </w:pPr>
      <w:bookmarkStart w:id="21" w:name="bookmark22"/>
      <w:bookmarkEnd w:id="21"/>
      <w:r>
        <w:rPr>
          <w:rFonts w:ascii="Times New Roman" w:hAnsi="Times New Roman" w:eastAsia="Times New Roman" w:cs="Times New Roman"/>
          <w:spacing w:val="-1"/>
          <w:sz w:val="28"/>
          <w:szCs w:val="28"/>
        </w:rPr>
        <w:t xml:space="preserve">2.2 </w:t>
      </w:r>
      <w:r>
        <w:rPr>
          <w:rFonts w:ascii="黑体" w:hAnsi="黑体" w:eastAsia="黑体" w:cs="黑体"/>
          <w:spacing w:val="-1"/>
          <w:sz w:val="28"/>
          <w:szCs w:val="28"/>
        </w:rPr>
        <w:t>招标文件的澄清</w:t>
      </w:r>
    </w:p>
    <w:p>
      <w:pPr>
        <w:spacing w:line="448" w:lineRule="auto"/>
        <w:rPr>
          <w:rFonts w:ascii="Arial"/>
          <w:sz w:val="21"/>
        </w:rPr>
      </w:pPr>
    </w:p>
    <w:p>
      <w:pPr>
        <w:spacing w:before="69" w:line="351" w:lineRule="auto"/>
        <w:ind w:left="44" w:right="64" w:firstLine="394"/>
        <w:jc w:val="both"/>
        <w:rPr>
          <w:rFonts w:ascii="宋体" w:hAnsi="宋体" w:eastAsia="宋体" w:cs="宋体"/>
          <w:sz w:val="21"/>
          <w:szCs w:val="21"/>
        </w:rPr>
      </w:pPr>
      <w:r>
        <w:rPr>
          <w:rFonts w:ascii="Times New Roman" w:hAnsi="Times New Roman" w:eastAsia="Times New Roman" w:cs="Times New Roman"/>
          <w:sz w:val="21"/>
          <w:szCs w:val="21"/>
        </w:rPr>
        <w:t xml:space="preserve">2.2.1  </w:t>
      </w:r>
      <w:r>
        <w:rPr>
          <w:rFonts w:ascii="宋体" w:hAnsi="宋体" w:eastAsia="宋体" w:cs="宋体"/>
          <w:sz w:val="21"/>
          <w:szCs w:val="21"/>
        </w:rPr>
        <w:t>投标人应仔细阅读和检查招标文件的全部内容。如发现缺页或附件不全，应及时</w:t>
      </w:r>
      <w:r>
        <w:rPr>
          <w:rFonts w:ascii="宋体" w:hAnsi="宋体" w:eastAsia="宋体" w:cs="宋体"/>
          <w:spacing w:val="9"/>
          <w:sz w:val="21"/>
          <w:szCs w:val="21"/>
        </w:rPr>
        <w:t xml:space="preserve"> </w:t>
      </w:r>
      <w:r>
        <w:rPr>
          <w:rFonts w:ascii="宋体" w:hAnsi="宋体" w:eastAsia="宋体" w:cs="宋体"/>
          <w:spacing w:val="-5"/>
          <w:sz w:val="21"/>
          <w:szCs w:val="21"/>
        </w:rPr>
        <w:t>向招标人提出，</w:t>
      </w:r>
      <w:r>
        <w:rPr>
          <w:rFonts w:ascii="宋体" w:hAnsi="宋体" w:eastAsia="宋体" w:cs="宋体"/>
          <w:spacing w:val="-23"/>
          <w:sz w:val="21"/>
          <w:szCs w:val="21"/>
        </w:rPr>
        <w:t xml:space="preserve"> </w:t>
      </w:r>
      <w:r>
        <w:rPr>
          <w:rFonts w:ascii="宋体" w:hAnsi="宋体" w:eastAsia="宋体" w:cs="宋体"/>
          <w:spacing w:val="-5"/>
          <w:sz w:val="21"/>
          <w:szCs w:val="21"/>
        </w:rPr>
        <w:t>以便补齐。如有疑问，应在投标人须知前附表规定</w:t>
      </w:r>
      <w:r>
        <w:rPr>
          <w:rFonts w:ascii="宋体" w:hAnsi="宋体" w:eastAsia="宋体" w:cs="宋体"/>
          <w:spacing w:val="-6"/>
          <w:sz w:val="21"/>
          <w:szCs w:val="21"/>
        </w:rPr>
        <w:t>的时间前以书面形式（包</w:t>
      </w:r>
    </w:p>
    <w:p>
      <w:pPr>
        <w:spacing w:before="1" w:line="219" w:lineRule="auto"/>
        <w:ind w:left="22"/>
        <w:rPr>
          <w:rFonts w:ascii="宋体" w:hAnsi="宋体" w:eastAsia="宋体" w:cs="宋体"/>
          <w:sz w:val="21"/>
          <w:szCs w:val="21"/>
        </w:rPr>
      </w:pPr>
      <w:r>
        <w:rPr>
          <w:rFonts w:ascii="宋体" w:hAnsi="宋体" w:eastAsia="宋体" w:cs="宋体"/>
          <w:spacing w:val="-5"/>
          <w:sz w:val="21"/>
          <w:szCs w:val="21"/>
        </w:rPr>
        <w:t>括信函、电报、传真等可以有形地表现所载内容的形式， 下同</w:t>
      </w:r>
      <w:r>
        <w:rPr>
          <w:rFonts w:ascii="宋体" w:hAnsi="宋体" w:eastAsia="宋体" w:cs="宋体"/>
          <w:spacing w:val="-4"/>
          <w:sz w:val="21"/>
          <w:szCs w:val="21"/>
        </w:rPr>
        <w:t>），</w:t>
      </w:r>
      <w:r>
        <w:rPr>
          <w:rFonts w:ascii="宋体" w:hAnsi="宋体" w:eastAsia="宋体" w:cs="宋体"/>
          <w:spacing w:val="-5"/>
          <w:sz w:val="21"/>
          <w:szCs w:val="21"/>
        </w:rPr>
        <w:t>要求招标人对招标文件予</w:t>
      </w:r>
    </w:p>
    <w:p>
      <w:pPr>
        <w:spacing w:before="68" w:line="221" w:lineRule="auto"/>
        <w:ind w:left="46"/>
        <w:rPr>
          <w:rFonts w:ascii="宋体" w:hAnsi="宋体" w:eastAsia="宋体" w:cs="宋体"/>
          <w:sz w:val="21"/>
          <w:szCs w:val="21"/>
        </w:rPr>
      </w:pPr>
      <w:r>
        <w:rPr>
          <w:rFonts w:ascii="宋体" w:hAnsi="宋体" w:eastAsia="宋体" w:cs="宋体"/>
          <w:spacing w:val="-8"/>
          <w:sz w:val="21"/>
          <w:szCs w:val="21"/>
        </w:rPr>
        <w:t>以澄清。</w:t>
      </w:r>
    </w:p>
    <w:p>
      <w:pPr>
        <w:spacing w:before="147" w:line="352" w:lineRule="auto"/>
        <w:ind w:left="40" w:right="7" w:firstLine="398"/>
        <w:rPr>
          <w:rFonts w:ascii="宋体" w:hAnsi="宋体" w:eastAsia="宋体" w:cs="宋体"/>
          <w:sz w:val="21"/>
          <w:szCs w:val="21"/>
        </w:rPr>
      </w:pPr>
      <w:r>
        <w:rPr>
          <w:rFonts w:ascii="Times New Roman" w:hAnsi="Times New Roman" w:eastAsia="Times New Roman" w:cs="Times New Roman"/>
          <w:sz w:val="21"/>
          <w:szCs w:val="21"/>
        </w:rPr>
        <w:t xml:space="preserve">2.2.2  </w:t>
      </w:r>
      <w:r>
        <w:rPr>
          <w:rFonts w:ascii="宋体" w:hAnsi="宋体" w:eastAsia="宋体" w:cs="宋体"/>
          <w:sz w:val="21"/>
          <w:szCs w:val="21"/>
        </w:rPr>
        <w:t>招标文件的澄清以书面形式发给所有购买招标文件的投标人，但不指明澄清问题</w:t>
      </w:r>
      <w:r>
        <w:rPr>
          <w:rFonts w:ascii="宋体" w:hAnsi="宋体" w:eastAsia="宋体" w:cs="宋体"/>
          <w:spacing w:val="9"/>
          <w:sz w:val="21"/>
          <w:szCs w:val="21"/>
        </w:rPr>
        <w:t xml:space="preserve"> </w:t>
      </w:r>
      <w:r>
        <w:rPr>
          <w:rFonts w:ascii="宋体" w:hAnsi="宋体" w:eastAsia="宋体" w:cs="宋体"/>
          <w:spacing w:val="-1"/>
          <w:sz w:val="21"/>
          <w:szCs w:val="21"/>
        </w:rPr>
        <w:t>的来源。澄清发出的时间距投标人须知前附表规定的投标</w:t>
      </w:r>
      <w:r>
        <w:rPr>
          <w:rFonts w:ascii="宋体" w:hAnsi="宋体" w:eastAsia="宋体" w:cs="宋体"/>
          <w:spacing w:val="-2"/>
          <w:sz w:val="21"/>
          <w:szCs w:val="21"/>
        </w:rPr>
        <w:t>截止时间不足</w:t>
      </w:r>
      <w:r>
        <w:rPr>
          <w:rFonts w:ascii="宋体" w:hAnsi="宋体" w:eastAsia="宋体" w:cs="宋体"/>
          <w:spacing w:val="-25"/>
          <w:sz w:val="21"/>
          <w:szCs w:val="21"/>
        </w:rPr>
        <w:t xml:space="preserve"> </w:t>
      </w:r>
      <w:r>
        <w:rPr>
          <w:rFonts w:ascii="Times New Roman" w:hAnsi="Times New Roman" w:eastAsia="Times New Roman" w:cs="Times New Roman"/>
          <w:spacing w:val="-2"/>
          <w:sz w:val="21"/>
          <w:szCs w:val="21"/>
        </w:rPr>
        <w:t>15</w:t>
      </w:r>
      <w:r>
        <w:rPr>
          <w:rFonts w:ascii="Times New Roman" w:hAnsi="Times New Roman" w:eastAsia="Times New Roman" w:cs="Times New Roman"/>
          <w:spacing w:val="18"/>
          <w:sz w:val="21"/>
          <w:szCs w:val="21"/>
        </w:rPr>
        <w:t xml:space="preserve"> </w:t>
      </w:r>
      <w:r>
        <w:rPr>
          <w:rFonts w:ascii="宋体" w:hAnsi="宋体" w:eastAsia="宋体" w:cs="宋体"/>
          <w:spacing w:val="-2"/>
          <w:sz w:val="21"/>
          <w:szCs w:val="21"/>
        </w:rPr>
        <w:t>天的，并且澄清</w:t>
      </w:r>
    </w:p>
    <w:p>
      <w:pPr>
        <w:spacing w:line="220" w:lineRule="auto"/>
        <w:ind w:left="48"/>
        <w:rPr>
          <w:rFonts w:ascii="宋体" w:hAnsi="宋体" w:eastAsia="宋体" w:cs="宋体"/>
          <w:sz w:val="21"/>
          <w:szCs w:val="21"/>
        </w:rPr>
      </w:pPr>
      <w:r>
        <w:rPr>
          <w:rFonts w:ascii="宋体" w:hAnsi="宋体" w:eastAsia="宋体" w:cs="宋体"/>
          <w:spacing w:val="-2"/>
          <w:sz w:val="21"/>
          <w:szCs w:val="21"/>
        </w:rPr>
        <w:t>内容影响投标文件编制的，将相应延长投标截止时间。</w:t>
      </w:r>
    </w:p>
    <w:p>
      <w:pPr>
        <w:spacing w:before="147" w:line="401" w:lineRule="exact"/>
        <w:ind w:right="9"/>
        <w:jc w:val="right"/>
        <w:rPr>
          <w:rFonts w:ascii="宋体" w:hAnsi="宋体" w:eastAsia="宋体" w:cs="宋体"/>
          <w:sz w:val="21"/>
          <w:szCs w:val="21"/>
        </w:rPr>
      </w:pPr>
      <w:r>
        <w:rPr>
          <w:rFonts w:ascii="Times New Roman" w:hAnsi="Times New Roman" w:eastAsia="Times New Roman" w:cs="Times New Roman"/>
          <w:position w:val="14"/>
          <w:sz w:val="21"/>
          <w:szCs w:val="21"/>
        </w:rPr>
        <w:t xml:space="preserve">2.2.3  </w:t>
      </w:r>
      <w:r>
        <w:rPr>
          <w:rFonts w:ascii="宋体" w:hAnsi="宋体" w:eastAsia="宋体" w:cs="宋体"/>
          <w:position w:val="14"/>
          <w:sz w:val="21"/>
          <w:szCs w:val="21"/>
        </w:rPr>
        <w:t>投标人在收到澄清后，应在投标人须知前附表规定的时间内以书面形式通知招标</w:t>
      </w:r>
    </w:p>
    <w:p>
      <w:pPr>
        <w:spacing w:before="1" w:line="220" w:lineRule="auto"/>
        <w:ind w:left="24"/>
        <w:rPr>
          <w:rFonts w:ascii="宋体" w:hAnsi="宋体" w:eastAsia="宋体" w:cs="宋体"/>
          <w:sz w:val="21"/>
          <w:szCs w:val="21"/>
        </w:rPr>
      </w:pPr>
      <w:r>
        <w:rPr>
          <w:rFonts w:ascii="宋体" w:hAnsi="宋体" w:eastAsia="宋体" w:cs="宋体"/>
          <w:spacing w:val="-2"/>
          <w:sz w:val="21"/>
          <w:szCs w:val="21"/>
        </w:rPr>
        <w:t>人，确认已收到该澄清。</w:t>
      </w:r>
    </w:p>
    <w:p>
      <w:pPr>
        <w:spacing w:before="150" w:line="398" w:lineRule="exact"/>
        <w:ind w:right="6"/>
        <w:jc w:val="right"/>
        <w:rPr>
          <w:rFonts w:ascii="宋体" w:hAnsi="宋体" w:eastAsia="宋体" w:cs="宋体"/>
          <w:sz w:val="21"/>
          <w:szCs w:val="21"/>
        </w:rPr>
      </w:pPr>
      <w:r>
        <w:rPr>
          <w:rFonts w:ascii="宋体" w:hAnsi="宋体" w:eastAsia="宋体" w:cs="宋体"/>
          <w:spacing w:val="-4"/>
          <w:position w:val="14"/>
          <w:sz w:val="21"/>
          <w:szCs w:val="21"/>
        </w:rPr>
        <w:t>投标人或者其他利害关系人认为招标投标活动不符合法律、行政</w:t>
      </w:r>
      <w:r>
        <w:rPr>
          <w:rFonts w:ascii="宋体" w:hAnsi="宋体" w:eastAsia="宋体" w:cs="宋体"/>
          <w:spacing w:val="-5"/>
          <w:position w:val="14"/>
          <w:sz w:val="21"/>
          <w:szCs w:val="21"/>
        </w:rPr>
        <w:t>法规规定的，</w:t>
      </w:r>
      <w:r>
        <w:rPr>
          <w:rFonts w:ascii="宋体" w:hAnsi="宋体" w:eastAsia="宋体" w:cs="宋体"/>
          <w:spacing w:val="-42"/>
          <w:position w:val="14"/>
          <w:sz w:val="21"/>
          <w:szCs w:val="21"/>
        </w:rPr>
        <w:t xml:space="preserve"> </w:t>
      </w:r>
      <w:r>
        <w:rPr>
          <w:rFonts w:ascii="宋体" w:hAnsi="宋体" w:eastAsia="宋体" w:cs="宋体"/>
          <w:spacing w:val="-5"/>
          <w:position w:val="14"/>
          <w:sz w:val="21"/>
          <w:szCs w:val="21"/>
        </w:rPr>
        <w:t>须在法定</w:t>
      </w:r>
    </w:p>
    <w:p>
      <w:pPr>
        <w:spacing w:before="1" w:line="220" w:lineRule="auto"/>
        <w:ind w:left="32"/>
        <w:rPr>
          <w:rFonts w:ascii="宋体" w:hAnsi="宋体" w:eastAsia="宋体" w:cs="宋体"/>
          <w:sz w:val="21"/>
          <w:szCs w:val="21"/>
        </w:rPr>
      </w:pPr>
      <w:r>
        <w:rPr>
          <w:rFonts w:ascii="宋体" w:hAnsi="宋体" w:eastAsia="宋体" w:cs="宋体"/>
          <w:spacing w:val="-3"/>
          <w:sz w:val="21"/>
          <w:szCs w:val="21"/>
        </w:rPr>
        <w:t>时间内以‘异议’的形式提出。</w:t>
      </w:r>
    </w:p>
    <w:p>
      <w:pPr>
        <w:spacing w:before="91" w:line="219" w:lineRule="auto"/>
        <w:ind w:left="157"/>
        <w:outlineLvl w:val="2"/>
        <w:rPr>
          <w:rFonts w:ascii="黑体" w:hAnsi="黑体" w:eastAsia="黑体" w:cs="黑体"/>
          <w:sz w:val="28"/>
          <w:szCs w:val="28"/>
        </w:rPr>
      </w:pPr>
      <w:bookmarkStart w:id="22" w:name="bookmark23"/>
      <w:bookmarkEnd w:id="22"/>
      <w:r>
        <w:rPr>
          <w:rFonts w:ascii="Times New Roman" w:hAnsi="Times New Roman" w:eastAsia="Times New Roman" w:cs="Times New Roman"/>
          <w:spacing w:val="-1"/>
          <w:sz w:val="28"/>
          <w:szCs w:val="28"/>
        </w:rPr>
        <w:t xml:space="preserve">2.3 </w:t>
      </w:r>
      <w:r>
        <w:rPr>
          <w:rFonts w:ascii="黑体" w:hAnsi="黑体" w:eastAsia="黑体" w:cs="黑体"/>
          <w:spacing w:val="-1"/>
          <w:sz w:val="28"/>
          <w:szCs w:val="28"/>
        </w:rPr>
        <w:t>招标文件的修改</w:t>
      </w:r>
    </w:p>
    <w:p>
      <w:pPr>
        <w:spacing w:line="449" w:lineRule="auto"/>
        <w:rPr>
          <w:rFonts w:ascii="Arial"/>
          <w:sz w:val="21"/>
        </w:rPr>
      </w:pPr>
    </w:p>
    <w:p>
      <w:pPr>
        <w:spacing w:before="69" w:line="351" w:lineRule="auto"/>
        <w:ind w:left="23" w:right="7" w:firstLine="415"/>
        <w:jc w:val="both"/>
        <w:rPr>
          <w:rFonts w:ascii="宋体" w:hAnsi="宋体" w:eastAsia="宋体" w:cs="宋体"/>
          <w:sz w:val="21"/>
          <w:szCs w:val="21"/>
        </w:rPr>
      </w:pPr>
      <w:r>
        <w:rPr>
          <w:rFonts w:ascii="Times New Roman" w:hAnsi="Times New Roman" w:eastAsia="Times New Roman" w:cs="Times New Roman"/>
          <w:sz w:val="21"/>
          <w:szCs w:val="21"/>
        </w:rPr>
        <w:t xml:space="preserve">2.3.1  </w:t>
      </w:r>
      <w:r>
        <w:rPr>
          <w:rFonts w:ascii="宋体" w:hAnsi="宋体" w:eastAsia="宋体" w:cs="宋体"/>
          <w:sz w:val="21"/>
          <w:szCs w:val="21"/>
        </w:rPr>
        <w:t>招标人可以书面形式修改招标文件，并通知所有已购买招标文件的投标人。修改</w:t>
      </w:r>
      <w:r>
        <w:rPr>
          <w:rFonts w:ascii="宋体" w:hAnsi="宋体" w:eastAsia="宋体" w:cs="宋体"/>
          <w:spacing w:val="9"/>
          <w:sz w:val="21"/>
          <w:szCs w:val="21"/>
        </w:rPr>
        <w:t xml:space="preserve"> </w:t>
      </w:r>
      <w:r>
        <w:rPr>
          <w:rFonts w:ascii="宋体" w:hAnsi="宋体" w:eastAsia="宋体" w:cs="宋体"/>
          <w:spacing w:val="-3"/>
          <w:sz w:val="21"/>
          <w:szCs w:val="21"/>
        </w:rPr>
        <w:t>招标文件的时间距投标人须知前附表规定的投标</w:t>
      </w:r>
      <w:r>
        <w:rPr>
          <w:rFonts w:ascii="宋体" w:hAnsi="宋体" w:eastAsia="宋体" w:cs="宋体"/>
          <w:spacing w:val="-4"/>
          <w:sz w:val="21"/>
          <w:szCs w:val="21"/>
        </w:rPr>
        <w:t>截止时间不足</w:t>
      </w:r>
      <w:r>
        <w:rPr>
          <w:rFonts w:ascii="宋体" w:hAnsi="宋体" w:eastAsia="宋体" w:cs="宋体"/>
          <w:spacing w:val="-25"/>
          <w:sz w:val="21"/>
          <w:szCs w:val="21"/>
        </w:rPr>
        <w:t xml:space="preserve"> </w:t>
      </w:r>
      <w:r>
        <w:rPr>
          <w:rFonts w:ascii="Times New Roman" w:hAnsi="Times New Roman" w:eastAsia="Times New Roman" w:cs="Times New Roman"/>
          <w:spacing w:val="-4"/>
          <w:sz w:val="21"/>
          <w:szCs w:val="21"/>
        </w:rPr>
        <w:t>15</w:t>
      </w:r>
      <w:r>
        <w:rPr>
          <w:rFonts w:ascii="Times New Roman" w:hAnsi="Times New Roman" w:eastAsia="Times New Roman" w:cs="Times New Roman"/>
          <w:spacing w:val="17"/>
          <w:w w:val="101"/>
          <w:sz w:val="21"/>
          <w:szCs w:val="21"/>
        </w:rPr>
        <w:t xml:space="preserve"> </w:t>
      </w:r>
      <w:r>
        <w:rPr>
          <w:rFonts w:ascii="宋体" w:hAnsi="宋体" w:eastAsia="宋体" w:cs="宋体"/>
          <w:spacing w:val="-4"/>
          <w:sz w:val="21"/>
          <w:szCs w:val="21"/>
        </w:rPr>
        <w:t>天的， 并且澄清内容影响</w:t>
      </w:r>
    </w:p>
    <w:p>
      <w:pPr>
        <w:spacing w:line="220" w:lineRule="auto"/>
        <w:ind w:left="25"/>
        <w:rPr>
          <w:rFonts w:ascii="宋体" w:hAnsi="宋体" w:eastAsia="宋体" w:cs="宋体"/>
          <w:sz w:val="21"/>
          <w:szCs w:val="21"/>
        </w:rPr>
      </w:pPr>
      <w:r>
        <w:rPr>
          <w:rFonts w:ascii="宋体" w:hAnsi="宋体" w:eastAsia="宋体" w:cs="宋体"/>
          <w:spacing w:val="-2"/>
          <w:sz w:val="21"/>
          <w:szCs w:val="21"/>
        </w:rPr>
        <w:t>投标文件编制的，将相应延长投标截止时间。</w:t>
      </w:r>
    </w:p>
    <w:p>
      <w:pPr>
        <w:spacing w:before="150" w:line="398" w:lineRule="exact"/>
        <w:ind w:right="8"/>
        <w:jc w:val="right"/>
        <w:rPr>
          <w:rFonts w:ascii="宋体" w:hAnsi="宋体" w:eastAsia="宋体" w:cs="宋体"/>
          <w:sz w:val="21"/>
          <w:szCs w:val="21"/>
        </w:rPr>
      </w:pPr>
      <w:r>
        <w:rPr>
          <w:rFonts w:ascii="Times New Roman" w:hAnsi="Times New Roman" w:eastAsia="Times New Roman" w:cs="Times New Roman"/>
          <w:position w:val="14"/>
          <w:sz w:val="21"/>
          <w:szCs w:val="21"/>
        </w:rPr>
        <w:t xml:space="preserve">2.3.2  </w:t>
      </w:r>
      <w:r>
        <w:rPr>
          <w:rFonts w:ascii="宋体" w:hAnsi="宋体" w:eastAsia="宋体" w:cs="宋体"/>
          <w:position w:val="14"/>
          <w:sz w:val="21"/>
          <w:szCs w:val="21"/>
        </w:rPr>
        <w:t>投标人收到修改内容后，应在投标人须知前附表规定的时间内以书面形式通知招</w:t>
      </w:r>
    </w:p>
    <w:p>
      <w:pPr>
        <w:spacing w:before="1" w:line="220" w:lineRule="auto"/>
        <w:ind w:left="23"/>
        <w:rPr>
          <w:rFonts w:ascii="宋体" w:hAnsi="宋体" w:eastAsia="宋体" w:cs="宋体"/>
          <w:sz w:val="21"/>
          <w:szCs w:val="21"/>
        </w:rPr>
      </w:pPr>
      <w:r>
        <w:rPr>
          <w:rFonts w:ascii="宋体" w:hAnsi="宋体" w:eastAsia="宋体" w:cs="宋体"/>
          <w:spacing w:val="-9"/>
          <w:sz w:val="21"/>
          <w:szCs w:val="21"/>
        </w:rPr>
        <w:t>标人， 确认已收到该修改。</w:t>
      </w:r>
    </w:p>
    <w:p>
      <w:pPr>
        <w:spacing w:line="319" w:lineRule="auto"/>
        <w:rPr>
          <w:rFonts w:ascii="Arial"/>
          <w:sz w:val="21"/>
        </w:rPr>
      </w:pPr>
    </w:p>
    <w:p>
      <w:pPr>
        <w:spacing w:before="102" w:line="224" w:lineRule="auto"/>
        <w:ind w:left="26"/>
        <w:outlineLvl w:val="1"/>
        <w:rPr>
          <w:rFonts w:ascii="黑体" w:hAnsi="黑体" w:eastAsia="黑体" w:cs="黑体"/>
          <w:sz w:val="31"/>
          <w:szCs w:val="31"/>
        </w:rPr>
      </w:pPr>
      <w:bookmarkStart w:id="23" w:name="bookmark24"/>
      <w:bookmarkEnd w:id="23"/>
      <w:bookmarkStart w:id="24" w:name="bookmark25"/>
      <w:bookmarkEnd w:id="24"/>
      <w:r>
        <w:rPr>
          <w:rFonts w:ascii="Arial" w:hAnsi="Arial" w:eastAsia="Arial" w:cs="Arial"/>
          <w:b/>
          <w:bCs/>
          <w:spacing w:val="4"/>
          <w:sz w:val="31"/>
          <w:szCs w:val="31"/>
        </w:rPr>
        <w:t>3.</w:t>
      </w:r>
      <w:r>
        <w:rPr>
          <w:rFonts w:ascii="Arial" w:hAnsi="Arial" w:eastAsia="Arial" w:cs="Arial"/>
          <w:b/>
          <w:bCs/>
          <w:spacing w:val="89"/>
          <w:sz w:val="31"/>
          <w:szCs w:val="31"/>
        </w:rPr>
        <w:t xml:space="preserve"> </w:t>
      </w:r>
      <w:r>
        <w:rPr>
          <w:rFonts w:ascii="黑体" w:hAnsi="黑体" w:eastAsia="黑体" w:cs="黑体"/>
          <w:spacing w:val="4"/>
          <w:sz w:val="31"/>
          <w:szCs w:val="31"/>
          <w14:textOutline w14:w="5791" w14:cap="flat" w14:cmpd="sng">
            <w14:solidFill>
              <w14:srgbClr w14:val="000000"/>
            </w14:solidFill>
            <w14:prstDash w14:val="solid"/>
            <w14:miter w14:val="0"/>
          </w14:textOutline>
        </w:rPr>
        <w:t>投标文件</w:t>
      </w:r>
    </w:p>
    <w:p>
      <w:pPr>
        <w:spacing w:line="434" w:lineRule="auto"/>
        <w:rPr>
          <w:rFonts w:ascii="Arial"/>
          <w:sz w:val="21"/>
        </w:rPr>
      </w:pPr>
    </w:p>
    <w:p>
      <w:pPr>
        <w:spacing w:before="91" w:line="219" w:lineRule="auto"/>
        <w:ind w:left="162"/>
        <w:outlineLvl w:val="2"/>
        <w:rPr>
          <w:rFonts w:ascii="黑体" w:hAnsi="黑体" w:eastAsia="黑体" w:cs="黑体"/>
          <w:sz w:val="28"/>
          <w:szCs w:val="28"/>
        </w:rPr>
      </w:pPr>
      <w:r>
        <w:rPr>
          <w:rFonts w:ascii="Times New Roman" w:hAnsi="Times New Roman" w:eastAsia="Times New Roman" w:cs="Times New Roman"/>
          <w:spacing w:val="-1"/>
          <w:sz w:val="28"/>
          <w:szCs w:val="28"/>
        </w:rPr>
        <w:t xml:space="preserve">3.1 </w:t>
      </w:r>
      <w:r>
        <w:rPr>
          <w:rFonts w:ascii="黑体" w:hAnsi="黑体" w:eastAsia="黑体" w:cs="黑体"/>
          <w:spacing w:val="-1"/>
          <w:sz w:val="28"/>
          <w:szCs w:val="28"/>
        </w:rPr>
        <w:t>投标文件的组成</w:t>
      </w:r>
    </w:p>
    <w:p>
      <w:pPr>
        <w:spacing w:line="448" w:lineRule="auto"/>
        <w:rPr>
          <w:rFonts w:ascii="Arial"/>
          <w:sz w:val="21"/>
        </w:rPr>
      </w:pPr>
    </w:p>
    <w:p>
      <w:pPr>
        <w:spacing w:before="69" w:line="401" w:lineRule="exact"/>
        <w:ind w:left="445"/>
        <w:rPr>
          <w:rFonts w:ascii="宋体" w:hAnsi="宋体" w:eastAsia="宋体" w:cs="宋体"/>
          <w:sz w:val="21"/>
          <w:szCs w:val="21"/>
        </w:rPr>
      </w:pPr>
      <w:r>
        <w:rPr>
          <w:rFonts w:ascii="Times New Roman" w:hAnsi="Times New Roman" w:eastAsia="Times New Roman" w:cs="Times New Roman"/>
          <w:spacing w:val="-2"/>
          <w:position w:val="14"/>
          <w:sz w:val="21"/>
          <w:szCs w:val="21"/>
        </w:rPr>
        <w:t xml:space="preserve">3.1.1  </w:t>
      </w:r>
      <w:r>
        <w:rPr>
          <w:rFonts w:ascii="宋体" w:hAnsi="宋体" w:eastAsia="宋体" w:cs="宋体"/>
          <w:spacing w:val="-2"/>
          <w:position w:val="14"/>
          <w:sz w:val="21"/>
          <w:szCs w:val="21"/>
        </w:rPr>
        <w:t>投标文件应包括下列内容：</w:t>
      </w:r>
    </w:p>
    <w:p>
      <w:pPr>
        <w:spacing w:before="1" w:line="219" w:lineRule="auto"/>
        <w:ind w:left="388"/>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）投标函及投标函附录；</w:t>
      </w:r>
    </w:p>
    <w:p>
      <w:pPr>
        <w:spacing w:before="148" w:line="401" w:lineRule="exact"/>
        <w:ind w:left="388"/>
        <w:rPr>
          <w:rFonts w:ascii="宋体" w:hAnsi="宋体" w:eastAsia="宋体" w:cs="宋体"/>
          <w:sz w:val="21"/>
          <w:szCs w:val="21"/>
        </w:rPr>
      </w:pPr>
      <w:r>
        <w:rPr>
          <w:rFonts w:ascii="宋体" w:hAnsi="宋体" w:eastAsia="宋体" w:cs="宋体"/>
          <w:position w:val="14"/>
          <w:sz w:val="21"/>
          <w:szCs w:val="21"/>
        </w:rPr>
        <w:t>（</w:t>
      </w:r>
      <w:r>
        <w:rPr>
          <w:rFonts w:ascii="Times New Roman" w:hAnsi="Times New Roman" w:eastAsia="Times New Roman" w:cs="Times New Roman"/>
          <w:position w:val="14"/>
          <w:sz w:val="21"/>
          <w:szCs w:val="21"/>
        </w:rPr>
        <w:t>2</w:t>
      </w:r>
      <w:r>
        <w:rPr>
          <w:rFonts w:ascii="宋体" w:hAnsi="宋体" w:eastAsia="宋体" w:cs="宋体"/>
          <w:position w:val="14"/>
          <w:sz w:val="21"/>
          <w:szCs w:val="21"/>
        </w:rPr>
        <w:t>）法定代表人身份证明或附有法定代表人</w:t>
      </w:r>
      <w:r>
        <w:rPr>
          <w:rFonts w:ascii="宋体" w:hAnsi="宋体" w:eastAsia="宋体" w:cs="宋体"/>
          <w:spacing w:val="-1"/>
          <w:position w:val="14"/>
          <w:sz w:val="21"/>
          <w:szCs w:val="21"/>
        </w:rPr>
        <w:t>身份证明的授权委托书；</w:t>
      </w:r>
    </w:p>
    <w:p>
      <w:pPr>
        <w:spacing w:before="1" w:line="219" w:lineRule="auto"/>
        <w:ind w:left="38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）联合体协议书；</w:t>
      </w:r>
    </w:p>
    <w:p>
      <w:pPr>
        <w:spacing w:before="151" w:line="221" w:lineRule="auto"/>
        <w:ind w:left="388"/>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4</w:t>
      </w:r>
      <w:r>
        <w:rPr>
          <w:rFonts w:ascii="宋体" w:hAnsi="宋体" w:eastAsia="宋体" w:cs="宋体"/>
          <w:spacing w:val="-5"/>
          <w:sz w:val="21"/>
          <w:szCs w:val="21"/>
        </w:rPr>
        <w:t>）投标保证金；</w:t>
      </w:r>
    </w:p>
    <w:p>
      <w:pPr>
        <w:spacing w:before="146" w:line="401" w:lineRule="exact"/>
        <w:ind w:left="388"/>
        <w:rPr>
          <w:rFonts w:ascii="宋体" w:hAnsi="宋体" w:eastAsia="宋体" w:cs="宋体"/>
          <w:sz w:val="21"/>
          <w:szCs w:val="21"/>
        </w:rPr>
      </w:pPr>
      <w:r>
        <w:rPr>
          <w:rFonts w:ascii="宋体" w:hAnsi="宋体" w:eastAsia="宋体" w:cs="宋体"/>
          <w:spacing w:val="-2"/>
          <w:position w:val="14"/>
          <w:sz w:val="21"/>
          <w:szCs w:val="21"/>
        </w:rPr>
        <w:t>（</w:t>
      </w:r>
      <w:r>
        <w:rPr>
          <w:rFonts w:ascii="Times New Roman" w:hAnsi="Times New Roman" w:eastAsia="Times New Roman" w:cs="Times New Roman"/>
          <w:spacing w:val="-2"/>
          <w:position w:val="14"/>
          <w:sz w:val="21"/>
          <w:szCs w:val="21"/>
        </w:rPr>
        <w:t>5</w:t>
      </w:r>
      <w:r>
        <w:rPr>
          <w:rFonts w:ascii="宋体" w:hAnsi="宋体" w:eastAsia="宋体" w:cs="宋体"/>
          <w:spacing w:val="-2"/>
          <w:position w:val="14"/>
          <w:sz w:val="21"/>
          <w:szCs w:val="21"/>
        </w:rPr>
        <w:t>）投标报价汇总表</w:t>
      </w:r>
    </w:p>
    <w:p>
      <w:pPr>
        <w:spacing w:line="221" w:lineRule="auto"/>
        <w:ind w:left="38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6</w:t>
      </w:r>
      <w:r>
        <w:rPr>
          <w:rFonts w:ascii="宋体" w:hAnsi="宋体" w:eastAsia="宋体" w:cs="宋体"/>
          <w:spacing w:val="-2"/>
          <w:sz w:val="21"/>
          <w:szCs w:val="21"/>
        </w:rPr>
        <w:t>）实施方案；</w:t>
      </w:r>
    </w:p>
    <w:p>
      <w:pPr>
        <w:spacing w:before="150" w:line="399" w:lineRule="exact"/>
        <w:ind w:left="388"/>
        <w:rPr>
          <w:rFonts w:ascii="宋体" w:hAnsi="宋体" w:eastAsia="宋体" w:cs="宋体"/>
          <w:sz w:val="21"/>
          <w:szCs w:val="21"/>
        </w:rPr>
      </w:pPr>
      <w:r>
        <w:rPr>
          <w:rFonts w:ascii="宋体" w:hAnsi="宋体" w:eastAsia="宋体" w:cs="宋体"/>
          <w:spacing w:val="-3"/>
          <w:position w:val="14"/>
          <w:sz w:val="21"/>
          <w:szCs w:val="21"/>
        </w:rPr>
        <w:t>（</w:t>
      </w:r>
      <w:r>
        <w:rPr>
          <w:rFonts w:ascii="Times New Roman" w:hAnsi="Times New Roman" w:eastAsia="Times New Roman" w:cs="Times New Roman"/>
          <w:spacing w:val="-3"/>
          <w:position w:val="14"/>
          <w:sz w:val="21"/>
          <w:szCs w:val="21"/>
        </w:rPr>
        <w:t>6</w:t>
      </w:r>
      <w:r>
        <w:rPr>
          <w:rFonts w:ascii="宋体" w:hAnsi="宋体" w:eastAsia="宋体" w:cs="宋体"/>
          <w:spacing w:val="-3"/>
          <w:position w:val="14"/>
          <w:sz w:val="21"/>
          <w:szCs w:val="21"/>
        </w:rPr>
        <w:t>）建议书及相关方案评审；</w:t>
      </w:r>
    </w:p>
    <w:p>
      <w:pPr>
        <w:spacing w:line="220" w:lineRule="auto"/>
        <w:ind w:left="38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7</w:t>
      </w:r>
      <w:r>
        <w:rPr>
          <w:rFonts w:ascii="宋体" w:hAnsi="宋体" w:eastAsia="宋体" w:cs="宋体"/>
          <w:spacing w:val="-2"/>
          <w:sz w:val="21"/>
          <w:szCs w:val="21"/>
        </w:rPr>
        <w:t>）资格审查资料；</w:t>
      </w:r>
    </w:p>
    <w:p>
      <w:pPr>
        <w:spacing w:before="150" w:line="220" w:lineRule="auto"/>
        <w:ind w:left="38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8</w:t>
      </w:r>
      <w:r>
        <w:rPr>
          <w:rFonts w:ascii="宋体" w:hAnsi="宋体" w:eastAsia="宋体" w:cs="宋体"/>
          <w:spacing w:val="-2"/>
          <w:sz w:val="21"/>
          <w:szCs w:val="21"/>
        </w:rPr>
        <w:t>）投标人须知前附表规定的其他资料。</w:t>
      </w:r>
    </w:p>
    <w:p>
      <w:pPr>
        <w:spacing w:before="151" w:line="398" w:lineRule="exact"/>
        <w:ind w:right="12"/>
        <w:jc w:val="right"/>
        <w:rPr>
          <w:rFonts w:ascii="宋体" w:hAnsi="宋体" w:eastAsia="宋体" w:cs="宋体"/>
          <w:sz w:val="21"/>
          <w:szCs w:val="21"/>
        </w:rPr>
      </w:pPr>
      <w:r>
        <w:rPr>
          <w:rFonts w:ascii="Times New Roman" w:hAnsi="Times New Roman" w:eastAsia="Times New Roman" w:cs="Times New Roman"/>
          <w:spacing w:val="2"/>
          <w:position w:val="14"/>
          <w:sz w:val="21"/>
          <w:szCs w:val="21"/>
        </w:rPr>
        <w:t xml:space="preserve">3.1.2  </w:t>
      </w:r>
      <w:r>
        <w:rPr>
          <w:rFonts w:ascii="宋体" w:hAnsi="宋体" w:eastAsia="宋体" w:cs="宋体"/>
          <w:spacing w:val="2"/>
          <w:position w:val="14"/>
          <w:sz w:val="21"/>
          <w:szCs w:val="21"/>
        </w:rPr>
        <w:t>投标人须知前附表规定不接受</w:t>
      </w:r>
      <w:r>
        <w:rPr>
          <w:rFonts w:ascii="宋体" w:hAnsi="宋体" w:eastAsia="宋体" w:cs="宋体"/>
          <w:spacing w:val="1"/>
          <w:position w:val="14"/>
          <w:sz w:val="21"/>
          <w:szCs w:val="21"/>
        </w:rPr>
        <w:t>联合体投标的，或投标人没有组成联合体的，投标</w:t>
      </w:r>
    </w:p>
    <w:p>
      <w:pPr>
        <w:spacing w:before="1" w:line="219" w:lineRule="auto"/>
        <w:ind w:left="24"/>
        <w:rPr>
          <w:rFonts w:ascii="宋体" w:hAnsi="宋体" w:eastAsia="宋体" w:cs="宋体"/>
          <w:sz w:val="21"/>
          <w:szCs w:val="21"/>
        </w:rPr>
      </w:pPr>
      <w:r>
        <w:rPr>
          <w:rFonts w:ascii="宋体" w:hAnsi="宋体" w:eastAsia="宋体" w:cs="宋体"/>
          <w:spacing w:val="-1"/>
          <w:sz w:val="21"/>
          <w:szCs w:val="21"/>
        </w:rPr>
        <w:t>文件不包括本章第</w:t>
      </w:r>
      <w:r>
        <w:rPr>
          <w:rFonts w:ascii="宋体" w:hAnsi="宋体" w:eastAsia="宋体" w:cs="宋体"/>
          <w:spacing w:val="-35"/>
          <w:sz w:val="21"/>
          <w:szCs w:val="21"/>
        </w:rPr>
        <w:t xml:space="preserve"> </w:t>
      </w:r>
      <w:r>
        <w:rPr>
          <w:rFonts w:ascii="Times New Roman" w:hAnsi="Times New Roman" w:eastAsia="Times New Roman" w:cs="Times New Roman"/>
          <w:spacing w:val="-1"/>
          <w:sz w:val="21"/>
          <w:szCs w:val="21"/>
        </w:rPr>
        <w:t>3.1.1</w:t>
      </w: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）目所指的联合体协议书。</w:t>
      </w:r>
    </w:p>
    <w:p>
      <w:pPr>
        <w:spacing w:before="91" w:line="219" w:lineRule="auto"/>
        <w:ind w:left="162"/>
        <w:outlineLvl w:val="2"/>
        <w:rPr>
          <w:rFonts w:ascii="黑体" w:hAnsi="黑体" w:eastAsia="黑体" w:cs="黑体"/>
          <w:sz w:val="28"/>
          <w:szCs w:val="28"/>
        </w:rPr>
      </w:pPr>
      <w:bookmarkStart w:id="25" w:name="bookmark26"/>
      <w:bookmarkEnd w:id="25"/>
      <w:r>
        <w:rPr>
          <w:rFonts w:ascii="Times New Roman" w:hAnsi="Times New Roman" w:eastAsia="Times New Roman" w:cs="Times New Roman"/>
          <w:spacing w:val="-2"/>
          <w:sz w:val="28"/>
          <w:szCs w:val="28"/>
        </w:rPr>
        <w:t xml:space="preserve">3.2 </w:t>
      </w:r>
      <w:r>
        <w:rPr>
          <w:rFonts w:ascii="黑体" w:hAnsi="黑体" w:eastAsia="黑体" w:cs="黑体"/>
          <w:spacing w:val="-2"/>
          <w:sz w:val="28"/>
          <w:szCs w:val="28"/>
        </w:rPr>
        <w:t>投标报价</w:t>
      </w:r>
    </w:p>
    <w:p>
      <w:pPr>
        <w:spacing w:line="477" w:lineRule="auto"/>
        <w:rPr>
          <w:rFonts w:ascii="Arial"/>
          <w:sz w:val="21"/>
        </w:rPr>
      </w:pPr>
    </w:p>
    <w:p>
      <w:pPr>
        <w:spacing w:before="68" w:line="442" w:lineRule="exact"/>
        <w:ind w:right="64"/>
        <w:jc w:val="right"/>
        <w:rPr>
          <w:rFonts w:ascii="宋体" w:hAnsi="宋体" w:eastAsia="宋体" w:cs="宋体"/>
          <w:sz w:val="21"/>
          <w:szCs w:val="21"/>
        </w:rPr>
      </w:pPr>
      <w:r>
        <w:rPr>
          <w:rFonts w:ascii="Times New Roman" w:hAnsi="Times New Roman" w:eastAsia="Times New Roman" w:cs="Times New Roman"/>
          <w:position w:val="17"/>
          <w:sz w:val="21"/>
          <w:szCs w:val="21"/>
        </w:rPr>
        <w:t xml:space="preserve">3.2.1  </w:t>
      </w:r>
      <w:r>
        <w:rPr>
          <w:rFonts w:ascii="宋体" w:hAnsi="宋体" w:eastAsia="宋体" w:cs="宋体"/>
          <w:position w:val="17"/>
          <w:sz w:val="21"/>
          <w:szCs w:val="21"/>
        </w:rPr>
        <w:t>投标人应充分了解施工场地的位置、周边环境、道路、装卸、保管、安装限制以</w:t>
      </w:r>
    </w:p>
    <w:p>
      <w:pPr>
        <w:spacing w:line="219" w:lineRule="auto"/>
        <w:ind w:left="21"/>
        <w:rPr>
          <w:rFonts w:ascii="宋体" w:hAnsi="宋体" w:eastAsia="宋体" w:cs="宋体"/>
          <w:sz w:val="21"/>
          <w:szCs w:val="21"/>
        </w:rPr>
      </w:pPr>
      <w:r>
        <w:rPr>
          <w:rFonts w:ascii="宋体" w:hAnsi="宋体" w:eastAsia="宋体" w:cs="宋体"/>
          <w:spacing w:val="-1"/>
          <w:sz w:val="21"/>
          <w:szCs w:val="21"/>
        </w:rPr>
        <w:t>及影响投标报价的其他要素。投标人根据投标设计，结合市场情况进行投标报价。</w:t>
      </w:r>
    </w:p>
    <w:p>
      <w:pPr>
        <w:spacing w:before="158" w:line="399" w:lineRule="exact"/>
        <w:ind w:left="443"/>
        <w:rPr>
          <w:rFonts w:ascii="Times New Roman" w:hAnsi="Times New Roman" w:eastAsia="Times New Roman" w:cs="Times New Roman"/>
          <w:sz w:val="21"/>
          <w:szCs w:val="21"/>
        </w:rPr>
      </w:pPr>
      <w:r>
        <w:rPr>
          <w:rFonts w:ascii="Times New Roman" w:hAnsi="Times New Roman" w:eastAsia="Times New Roman" w:cs="Times New Roman"/>
          <w:spacing w:val="-2"/>
          <w:position w:val="14"/>
          <w:sz w:val="21"/>
          <w:szCs w:val="21"/>
        </w:rPr>
        <w:t xml:space="preserve">3.2.2  </w:t>
      </w:r>
      <w:r>
        <w:rPr>
          <w:rFonts w:ascii="宋体" w:hAnsi="宋体" w:eastAsia="宋体" w:cs="宋体"/>
          <w:spacing w:val="-2"/>
          <w:position w:val="14"/>
          <w:sz w:val="21"/>
          <w:szCs w:val="21"/>
        </w:rPr>
        <w:t>投标人在投标截止时间前修改投标函中的投标报价总</w:t>
      </w:r>
      <w:r>
        <w:rPr>
          <w:rFonts w:ascii="宋体" w:hAnsi="宋体" w:eastAsia="宋体" w:cs="宋体"/>
          <w:spacing w:val="-3"/>
          <w:position w:val="14"/>
          <w:sz w:val="21"/>
          <w:szCs w:val="21"/>
        </w:rPr>
        <w:t>额，此修改须符合本章第</w:t>
      </w:r>
      <w:r>
        <w:rPr>
          <w:rFonts w:ascii="宋体" w:hAnsi="宋体" w:eastAsia="宋体" w:cs="宋体"/>
          <w:spacing w:val="-48"/>
          <w:position w:val="14"/>
          <w:sz w:val="21"/>
          <w:szCs w:val="21"/>
        </w:rPr>
        <w:t xml:space="preserve"> </w:t>
      </w:r>
      <w:r>
        <w:rPr>
          <w:rFonts w:ascii="Times New Roman" w:hAnsi="Times New Roman" w:eastAsia="Times New Roman" w:cs="Times New Roman"/>
          <w:spacing w:val="-3"/>
          <w:position w:val="14"/>
          <w:sz w:val="21"/>
          <w:szCs w:val="21"/>
        </w:rPr>
        <w:t>4.3</w:t>
      </w:r>
    </w:p>
    <w:p>
      <w:pPr>
        <w:spacing w:line="221" w:lineRule="auto"/>
        <w:ind w:left="23"/>
        <w:rPr>
          <w:rFonts w:ascii="宋体" w:hAnsi="宋体" w:eastAsia="宋体" w:cs="宋体"/>
          <w:sz w:val="21"/>
          <w:szCs w:val="21"/>
        </w:rPr>
      </w:pPr>
      <w:r>
        <w:rPr>
          <w:rFonts w:ascii="宋体" w:hAnsi="宋体" w:eastAsia="宋体" w:cs="宋体"/>
          <w:spacing w:val="-3"/>
          <w:sz w:val="21"/>
          <w:szCs w:val="21"/>
        </w:rPr>
        <w:t>款的有关要求。</w:t>
      </w:r>
    </w:p>
    <w:p>
      <w:pPr>
        <w:spacing w:before="149" w:line="400" w:lineRule="exact"/>
        <w:ind w:left="443"/>
        <w:rPr>
          <w:rFonts w:ascii="宋体" w:hAnsi="宋体" w:eastAsia="宋体" w:cs="宋体"/>
          <w:sz w:val="21"/>
          <w:szCs w:val="21"/>
        </w:rPr>
      </w:pPr>
      <w:r>
        <w:rPr>
          <w:rFonts w:ascii="Times New Roman" w:hAnsi="Times New Roman" w:eastAsia="Times New Roman" w:cs="Times New Roman"/>
          <w:spacing w:val="-2"/>
          <w:position w:val="14"/>
          <w:sz w:val="21"/>
          <w:szCs w:val="21"/>
        </w:rPr>
        <w:t xml:space="preserve">3.2.3  </w:t>
      </w:r>
      <w:r>
        <w:rPr>
          <w:rFonts w:ascii="宋体" w:hAnsi="宋体" w:eastAsia="宋体" w:cs="宋体"/>
          <w:spacing w:val="-2"/>
          <w:position w:val="14"/>
          <w:sz w:val="21"/>
          <w:szCs w:val="21"/>
        </w:rPr>
        <w:t>招标人设有最高投标限价的， 投标人的投标报价</w:t>
      </w:r>
      <w:r>
        <w:rPr>
          <w:rFonts w:ascii="宋体" w:hAnsi="宋体" w:eastAsia="宋体" w:cs="宋体"/>
          <w:spacing w:val="-3"/>
          <w:position w:val="14"/>
          <w:sz w:val="21"/>
          <w:szCs w:val="21"/>
        </w:rPr>
        <w:t>不得超过最高投标限价，最高投</w:t>
      </w:r>
    </w:p>
    <w:p>
      <w:pPr>
        <w:spacing w:line="219" w:lineRule="auto"/>
        <w:ind w:left="23"/>
        <w:rPr>
          <w:rFonts w:ascii="宋体" w:hAnsi="宋体" w:eastAsia="宋体" w:cs="宋体"/>
          <w:sz w:val="21"/>
          <w:szCs w:val="21"/>
        </w:rPr>
      </w:pPr>
      <w:r>
        <w:rPr>
          <w:rFonts w:ascii="宋体" w:hAnsi="宋体" w:eastAsia="宋体" w:cs="宋体"/>
          <w:spacing w:val="-1"/>
          <w:sz w:val="21"/>
          <w:szCs w:val="21"/>
        </w:rPr>
        <w:t>标限价或其计算方法在投标人须知前附表中载明。</w:t>
      </w:r>
    </w:p>
    <w:p>
      <w:pPr>
        <w:spacing w:before="149" w:line="219" w:lineRule="auto"/>
        <w:ind w:left="443"/>
        <w:rPr>
          <w:rFonts w:ascii="宋体" w:hAnsi="宋体" w:eastAsia="宋体" w:cs="宋体"/>
          <w:sz w:val="21"/>
          <w:szCs w:val="21"/>
        </w:rPr>
      </w:pPr>
      <w:r>
        <w:rPr>
          <w:rFonts w:ascii="Times New Roman" w:hAnsi="Times New Roman" w:eastAsia="Times New Roman" w:cs="Times New Roman"/>
          <w:sz w:val="21"/>
          <w:szCs w:val="21"/>
        </w:rPr>
        <w:t xml:space="preserve">3.2.4  </w:t>
      </w:r>
      <w:r>
        <w:rPr>
          <w:rFonts w:ascii="宋体" w:hAnsi="宋体" w:eastAsia="宋体" w:cs="宋体"/>
          <w:sz w:val="21"/>
          <w:szCs w:val="21"/>
        </w:rPr>
        <w:t>投标报价的其他要求见投标</w:t>
      </w:r>
      <w:r>
        <w:rPr>
          <w:rFonts w:ascii="宋体" w:hAnsi="宋体" w:eastAsia="宋体" w:cs="宋体"/>
          <w:spacing w:val="-1"/>
          <w:sz w:val="21"/>
          <w:szCs w:val="21"/>
        </w:rPr>
        <w:t>人须知前附表。</w:t>
      </w:r>
    </w:p>
    <w:p>
      <w:pPr>
        <w:spacing w:line="351" w:lineRule="auto"/>
        <w:rPr>
          <w:rFonts w:ascii="Arial"/>
          <w:sz w:val="21"/>
        </w:rPr>
      </w:pPr>
    </w:p>
    <w:p>
      <w:pPr>
        <w:spacing w:before="91" w:line="219" w:lineRule="auto"/>
        <w:ind w:left="162"/>
        <w:outlineLvl w:val="2"/>
        <w:rPr>
          <w:rFonts w:ascii="黑体" w:hAnsi="黑体" w:eastAsia="黑体" w:cs="黑体"/>
          <w:sz w:val="28"/>
          <w:szCs w:val="28"/>
        </w:rPr>
      </w:pPr>
      <w:bookmarkStart w:id="26" w:name="bookmark27"/>
      <w:bookmarkEnd w:id="26"/>
      <w:r>
        <w:rPr>
          <w:rFonts w:ascii="Times New Roman" w:hAnsi="Times New Roman" w:eastAsia="Times New Roman" w:cs="Times New Roman"/>
          <w:spacing w:val="-1"/>
          <w:sz w:val="28"/>
          <w:szCs w:val="28"/>
        </w:rPr>
        <w:t xml:space="preserve">3.3 </w:t>
      </w:r>
      <w:r>
        <w:rPr>
          <w:rFonts w:ascii="黑体" w:hAnsi="黑体" w:eastAsia="黑体" w:cs="黑体"/>
          <w:spacing w:val="-1"/>
          <w:sz w:val="28"/>
          <w:szCs w:val="28"/>
        </w:rPr>
        <w:t>投标有效期</w:t>
      </w:r>
    </w:p>
    <w:p>
      <w:pPr>
        <w:spacing w:line="449" w:lineRule="auto"/>
        <w:rPr>
          <w:rFonts w:ascii="Arial"/>
          <w:sz w:val="21"/>
        </w:rPr>
      </w:pPr>
    </w:p>
    <w:p>
      <w:pPr>
        <w:spacing w:before="69" w:line="220" w:lineRule="auto"/>
        <w:ind w:left="443"/>
        <w:rPr>
          <w:rFonts w:ascii="宋体" w:hAnsi="宋体" w:eastAsia="宋体" w:cs="宋体"/>
          <w:sz w:val="21"/>
          <w:szCs w:val="21"/>
        </w:rPr>
      </w:pPr>
      <w:r>
        <w:rPr>
          <w:rFonts w:ascii="Times New Roman" w:hAnsi="Times New Roman" w:eastAsia="Times New Roman" w:cs="Times New Roman"/>
          <w:spacing w:val="-1"/>
          <w:sz w:val="21"/>
          <w:szCs w:val="21"/>
        </w:rPr>
        <w:t xml:space="preserve">3.3.1  </w:t>
      </w:r>
      <w:r>
        <w:rPr>
          <w:rFonts w:ascii="宋体" w:hAnsi="宋体" w:eastAsia="宋体" w:cs="宋体"/>
          <w:spacing w:val="-1"/>
          <w:sz w:val="21"/>
          <w:szCs w:val="21"/>
        </w:rPr>
        <w:t>除投标人须知前附表另有规定外，投标有效期为</w:t>
      </w:r>
      <w:r>
        <w:rPr>
          <w:rFonts w:ascii="宋体" w:hAnsi="宋体" w:eastAsia="宋体" w:cs="宋体"/>
          <w:spacing w:val="-36"/>
          <w:sz w:val="21"/>
          <w:szCs w:val="21"/>
        </w:rPr>
        <w:t xml:space="preserve"> </w:t>
      </w:r>
      <w:r>
        <w:rPr>
          <w:rFonts w:ascii="Times New Roman" w:hAnsi="Times New Roman" w:eastAsia="Times New Roman" w:cs="Times New Roman"/>
          <w:spacing w:val="-1"/>
          <w:sz w:val="21"/>
          <w:szCs w:val="21"/>
        </w:rPr>
        <w:t xml:space="preserve">90 </w:t>
      </w:r>
      <w:r>
        <w:rPr>
          <w:rFonts w:ascii="宋体" w:hAnsi="宋体" w:eastAsia="宋体" w:cs="宋体"/>
          <w:spacing w:val="-1"/>
          <w:sz w:val="21"/>
          <w:szCs w:val="21"/>
        </w:rPr>
        <w:t>天。</w:t>
      </w:r>
    </w:p>
    <w:p>
      <w:pPr>
        <w:spacing w:before="148" w:line="401" w:lineRule="exact"/>
        <w:ind w:left="443"/>
        <w:rPr>
          <w:rFonts w:ascii="宋体" w:hAnsi="宋体" w:eastAsia="宋体" w:cs="宋体"/>
          <w:sz w:val="21"/>
          <w:szCs w:val="21"/>
        </w:rPr>
      </w:pPr>
      <w:r>
        <w:rPr>
          <w:rFonts w:ascii="Times New Roman" w:hAnsi="Times New Roman" w:eastAsia="Times New Roman" w:cs="Times New Roman"/>
          <w:position w:val="14"/>
          <w:sz w:val="21"/>
          <w:szCs w:val="21"/>
        </w:rPr>
        <w:t xml:space="preserve">3.3.2  </w:t>
      </w:r>
      <w:r>
        <w:rPr>
          <w:rFonts w:ascii="宋体" w:hAnsi="宋体" w:eastAsia="宋体" w:cs="宋体"/>
          <w:position w:val="14"/>
          <w:sz w:val="21"/>
          <w:szCs w:val="21"/>
        </w:rPr>
        <w:t>在投标有效期内，投标人撤销或修改其投标文件的，应承担招标文件和法律规定</w:t>
      </w:r>
    </w:p>
    <w:p>
      <w:pPr>
        <w:spacing w:before="1" w:line="220" w:lineRule="auto"/>
        <w:ind w:left="40"/>
        <w:rPr>
          <w:rFonts w:ascii="宋体" w:hAnsi="宋体" w:eastAsia="宋体" w:cs="宋体"/>
          <w:sz w:val="21"/>
          <w:szCs w:val="21"/>
        </w:rPr>
      </w:pPr>
      <w:r>
        <w:rPr>
          <w:rFonts w:ascii="宋体" w:hAnsi="宋体" w:eastAsia="宋体" w:cs="宋体"/>
          <w:spacing w:val="-6"/>
          <w:sz w:val="21"/>
          <w:szCs w:val="21"/>
        </w:rPr>
        <w:t>的责任。</w:t>
      </w:r>
    </w:p>
    <w:p>
      <w:pPr>
        <w:spacing w:before="150" w:line="351" w:lineRule="auto"/>
        <w:ind w:left="23" w:right="62" w:firstLine="419"/>
        <w:rPr>
          <w:rFonts w:ascii="宋体" w:hAnsi="宋体" w:eastAsia="宋体" w:cs="宋体"/>
          <w:sz w:val="21"/>
          <w:szCs w:val="21"/>
        </w:rPr>
      </w:pPr>
      <w:r>
        <w:rPr>
          <w:rFonts w:ascii="Times New Roman" w:hAnsi="Times New Roman" w:eastAsia="Times New Roman" w:cs="Times New Roman"/>
          <w:spacing w:val="-1"/>
          <w:sz w:val="21"/>
          <w:szCs w:val="21"/>
        </w:rPr>
        <w:t>3.3.3</w:t>
      </w:r>
      <w:r>
        <w:rPr>
          <w:rFonts w:ascii="Times New Roman" w:hAnsi="Times New Roman" w:eastAsia="Times New Roman" w:cs="Times New Roman"/>
          <w:spacing w:val="22"/>
          <w:w w:val="101"/>
          <w:sz w:val="21"/>
          <w:szCs w:val="21"/>
        </w:rPr>
        <w:t xml:space="preserve">  </w:t>
      </w:r>
      <w:r>
        <w:rPr>
          <w:rFonts w:ascii="宋体" w:hAnsi="宋体" w:eastAsia="宋体" w:cs="宋体"/>
          <w:spacing w:val="-1"/>
          <w:sz w:val="21"/>
          <w:szCs w:val="21"/>
        </w:rPr>
        <w:t>出现特殊情况需要延长投标有效期的，招标人以书面形式通知所有投标人延长投</w:t>
      </w:r>
      <w:r>
        <w:rPr>
          <w:rFonts w:ascii="宋体" w:hAnsi="宋体" w:eastAsia="宋体" w:cs="宋体"/>
          <w:sz w:val="21"/>
          <w:szCs w:val="21"/>
        </w:rPr>
        <w:t xml:space="preserve"> </w:t>
      </w:r>
      <w:r>
        <w:rPr>
          <w:rFonts w:ascii="宋体" w:hAnsi="宋体" w:eastAsia="宋体" w:cs="宋体"/>
          <w:spacing w:val="-2"/>
          <w:sz w:val="21"/>
          <w:szCs w:val="21"/>
        </w:rPr>
        <w:t>标有效期。投标人同意延长的，应相应延长其投标</w:t>
      </w:r>
      <w:r>
        <w:rPr>
          <w:rFonts w:ascii="宋体" w:hAnsi="宋体" w:eastAsia="宋体" w:cs="宋体"/>
          <w:spacing w:val="-3"/>
          <w:sz w:val="21"/>
          <w:szCs w:val="21"/>
        </w:rPr>
        <w:t>保证金的有效期，但不得要求或被允许修</w:t>
      </w:r>
    </w:p>
    <w:p>
      <w:pPr>
        <w:spacing w:before="1" w:line="220" w:lineRule="auto"/>
        <w:jc w:val="right"/>
        <w:rPr>
          <w:rFonts w:ascii="宋体" w:hAnsi="宋体" w:eastAsia="宋体" w:cs="宋体"/>
          <w:sz w:val="21"/>
          <w:szCs w:val="21"/>
        </w:rPr>
      </w:pPr>
      <w:r>
        <w:rPr>
          <w:rFonts w:ascii="宋体" w:hAnsi="宋体" w:eastAsia="宋体" w:cs="宋体"/>
          <w:spacing w:val="-4"/>
          <w:sz w:val="21"/>
          <w:szCs w:val="21"/>
        </w:rPr>
        <w:t>改或撤销其投标文件；投标人拒绝延长的，其投标失效， 但投标人有权收回其投标保证金。</w:t>
      </w:r>
    </w:p>
    <w:p>
      <w:pPr>
        <w:spacing w:line="349" w:lineRule="auto"/>
        <w:rPr>
          <w:rFonts w:ascii="Arial"/>
          <w:sz w:val="21"/>
        </w:rPr>
      </w:pPr>
    </w:p>
    <w:p>
      <w:pPr>
        <w:spacing w:before="92" w:line="220" w:lineRule="auto"/>
        <w:ind w:left="162"/>
        <w:outlineLvl w:val="2"/>
        <w:rPr>
          <w:rFonts w:ascii="黑体" w:hAnsi="黑体" w:eastAsia="黑体" w:cs="黑体"/>
          <w:sz w:val="28"/>
          <w:szCs w:val="28"/>
        </w:rPr>
      </w:pPr>
      <w:bookmarkStart w:id="27" w:name="bookmark28"/>
      <w:bookmarkEnd w:id="27"/>
      <w:r>
        <w:rPr>
          <w:rFonts w:ascii="Times New Roman" w:hAnsi="Times New Roman" w:eastAsia="Times New Roman" w:cs="Times New Roman"/>
          <w:spacing w:val="-1"/>
          <w:sz w:val="28"/>
          <w:szCs w:val="28"/>
        </w:rPr>
        <w:t xml:space="preserve">3.4 </w:t>
      </w:r>
      <w:r>
        <w:rPr>
          <w:rFonts w:ascii="黑体" w:hAnsi="黑体" w:eastAsia="黑体" w:cs="黑体"/>
          <w:spacing w:val="-1"/>
          <w:sz w:val="28"/>
          <w:szCs w:val="28"/>
        </w:rPr>
        <w:t>投标保证金</w:t>
      </w:r>
    </w:p>
    <w:p>
      <w:pPr>
        <w:spacing w:line="445" w:lineRule="auto"/>
        <w:rPr>
          <w:rFonts w:ascii="Arial"/>
          <w:sz w:val="21"/>
        </w:rPr>
      </w:pPr>
    </w:p>
    <w:p>
      <w:pPr>
        <w:spacing w:before="69" w:line="352" w:lineRule="auto"/>
        <w:ind w:left="22" w:right="62" w:firstLine="420"/>
        <w:rPr>
          <w:rFonts w:ascii="宋体" w:hAnsi="宋体" w:eastAsia="宋体" w:cs="宋体"/>
          <w:sz w:val="21"/>
          <w:szCs w:val="21"/>
        </w:rPr>
      </w:pPr>
      <w:r>
        <w:rPr>
          <w:rFonts w:ascii="Times New Roman" w:hAnsi="Times New Roman" w:eastAsia="Times New Roman" w:cs="Times New Roman"/>
          <w:sz w:val="21"/>
          <w:szCs w:val="21"/>
        </w:rPr>
        <w:t xml:space="preserve">3.4.1  </w:t>
      </w:r>
      <w:r>
        <w:rPr>
          <w:rFonts w:ascii="宋体" w:hAnsi="宋体" w:eastAsia="宋体" w:cs="宋体"/>
          <w:sz w:val="21"/>
          <w:szCs w:val="21"/>
        </w:rPr>
        <w:t>投标人在递交投标文件的同时，应按投标人须知前附表规定的金额、担保形式和</w:t>
      </w:r>
      <w:r>
        <w:rPr>
          <w:rFonts w:ascii="宋体" w:hAnsi="宋体" w:eastAsia="宋体" w:cs="宋体"/>
          <w:spacing w:val="5"/>
          <w:sz w:val="21"/>
          <w:szCs w:val="21"/>
        </w:rPr>
        <w:t xml:space="preserve"> </w:t>
      </w:r>
      <w:r>
        <w:rPr>
          <w:rFonts w:ascii="宋体" w:hAnsi="宋体" w:eastAsia="宋体" w:cs="宋体"/>
          <w:spacing w:val="-2"/>
          <w:sz w:val="21"/>
          <w:szCs w:val="21"/>
        </w:rPr>
        <w:t>第七章“投标文件格式”规定的投标保证金格式递交</w:t>
      </w:r>
      <w:r>
        <w:rPr>
          <w:rFonts w:ascii="宋体" w:hAnsi="宋体" w:eastAsia="宋体" w:cs="宋体"/>
          <w:spacing w:val="-3"/>
          <w:sz w:val="21"/>
          <w:szCs w:val="21"/>
        </w:rPr>
        <w:t>投标保证金，并作为其投标文件的组成</w:t>
      </w:r>
    </w:p>
    <w:p>
      <w:pPr>
        <w:spacing w:before="1" w:line="219" w:lineRule="auto"/>
        <w:ind w:left="25"/>
        <w:rPr>
          <w:rFonts w:ascii="宋体" w:hAnsi="宋体" w:eastAsia="宋体" w:cs="宋体"/>
          <w:sz w:val="21"/>
          <w:szCs w:val="21"/>
        </w:rPr>
      </w:pPr>
      <w:r>
        <w:rPr>
          <w:rFonts w:ascii="宋体" w:hAnsi="宋体" w:eastAsia="宋体" w:cs="宋体"/>
          <w:sz w:val="21"/>
          <w:szCs w:val="21"/>
        </w:rPr>
        <w:t>部分。联合体投标的，其投标保证金由牵头人递交，并应符合投标人须知前附表</w:t>
      </w:r>
      <w:r>
        <w:rPr>
          <w:rFonts w:ascii="宋体" w:hAnsi="宋体" w:eastAsia="宋体" w:cs="宋体"/>
          <w:spacing w:val="-1"/>
          <w:sz w:val="21"/>
          <w:szCs w:val="21"/>
        </w:rPr>
        <w:t>的规定。</w:t>
      </w:r>
    </w:p>
    <w:p>
      <w:pPr>
        <w:spacing w:before="148" w:line="220" w:lineRule="auto"/>
        <w:ind w:left="443"/>
        <w:rPr>
          <w:rFonts w:ascii="宋体" w:hAnsi="宋体" w:eastAsia="宋体" w:cs="宋体"/>
          <w:sz w:val="21"/>
          <w:szCs w:val="21"/>
        </w:rPr>
      </w:pPr>
      <w:r>
        <w:rPr>
          <w:rFonts w:ascii="Times New Roman" w:hAnsi="Times New Roman" w:eastAsia="Times New Roman" w:cs="Times New Roman"/>
          <w:spacing w:val="-1"/>
          <w:sz w:val="21"/>
          <w:szCs w:val="21"/>
        </w:rPr>
        <w:t xml:space="preserve">3.4.2  </w:t>
      </w:r>
      <w:r>
        <w:rPr>
          <w:rFonts w:ascii="宋体" w:hAnsi="宋体" w:eastAsia="宋体" w:cs="宋体"/>
          <w:spacing w:val="-1"/>
          <w:sz w:val="21"/>
          <w:szCs w:val="21"/>
        </w:rPr>
        <w:t>投标人不按本章第</w:t>
      </w:r>
      <w:r>
        <w:rPr>
          <w:rFonts w:ascii="宋体" w:hAnsi="宋体" w:eastAsia="宋体" w:cs="宋体"/>
          <w:spacing w:val="-34"/>
          <w:sz w:val="21"/>
          <w:szCs w:val="21"/>
        </w:rPr>
        <w:t xml:space="preserve"> </w:t>
      </w:r>
      <w:r>
        <w:rPr>
          <w:rFonts w:ascii="Times New Roman" w:hAnsi="Times New Roman" w:eastAsia="Times New Roman" w:cs="Times New Roman"/>
          <w:spacing w:val="-1"/>
          <w:sz w:val="21"/>
          <w:szCs w:val="21"/>
        </w:rPr>
        <w:t xml:space="preserve">3.4.1 </w:t>
      </w:r>
      <w:r>
        <w:rPr>
          <w:rFonts w:ascii="宋体" w:hAnsi="宋体" w:eastAsia="宋体" w:cs="宋体"/>
          <w:spacing w:val="-1"/>
          <w:sz w:val="21"/>
          <w:szCs w:val="21"/>
        </w:rPr>
        <w:t>项要求提交投标保证金的，评标委员会将否决其投标。</w:t>
      </w:r>
    </w:p>
    <w:p>
      <w:pPr>
        <w:spacing w:before="151" w:line="400" w:lineRule="exact"/>
        <w:ind w:left="443"/>
        <w:rPr>
          <w:rFonts w:ascii="宋体" w:hAnsi="宋体" w:eastAsia="宋体" w:cs="宋体"/>
          <w:sz w:val="21"/>
          <w:szCs w:val="21"/>
        </w:rPr>
      </w:pPr>
      <w:r>
        <w:rPr>
          <w:rFonts w:ascii="Times New Roman" w:hAnsi="Times New Roman" w:eastAsia="Times New Roman" w:cs="Times New Roman"/>
          <w:spacing w:val="-1"/>
          <w:position w:val="14"/>
          <w:sz w:val="21"/>
          <w:szCs w:val="21"/>
        </w:rPr>
        <w:t xml:space="preserve">3.4.3  </w:t>
      </w:r>
      <w:r>
        <w:rPr>
          <w:rFonts w:ascii="宋体" w:hAnsi="宋体" w:eastAsia="宋体" w:cs="宋体"/>
          <w:spacing w:val="-1"/>
          <w:position w:val="14"/>
          <w:sz w:val="21"/>
          <w:szCs w:val="21"/>
        </w:rPr>
        <w:t>招标人与中标人签订合同后</w:t>
      </w:r>
      <w:r>
        <w:rPr>
          <w:rFonts w:ascii="宋体" w:hAnsi="宋体" w:eastAsia="宋体" w:cs="宋体"/>
          <w:spacing w:val="-37"/>
          <w:position w:val="14"/>
          <w:sz w:val="21"/>
          <w:szCs w:val="21"/>
        </w:rPr>
        <w:t xml:space="preserve"> </w:t>
      </w:r>
      <w:r>
        <w:rPr>
          <w:rFonts w:ascii="Times New Roman" w:hAnsi="Times New Roman" w:eastAsia="Times New Roman" w:cs="Times New Roman"/>
          <w:spacing w:val="-1"/>
          <w:position w:val="14"/>
          <w:sz w:val="21"/>
          <w:szCs w:val="21"/>
        </w:rPr>
        <w:t xml:space="preserve">5  </w:t>
      </w:r>
      <w:r>
        <w:rPr>
          <w:rFonts w:ascii="宋体" w:hAnsi="宋体" w:eastAsia="宋体" w:cs="宋体"/>
          <w:spacing w:val="-1"/>
          <w:position w:val="14"/>
          <w:sz w:val="21"/>
          <w:szCs w:val="21"/>
        </w:rPr>
        <w:t>日内，向</w:t>
      </w:r>
      <w:r>
        <w:rPr>
          <w:rFonts w:ascii="宋体" w:hAnsi="宋体" w:eastAsia="宋体" w:cs="宋体"/>
          <w:spacing w:val="-2"/>
          <w:position w:val="14"/>
          <w:sz w:val="21"/>
          <w:szCs w:val="21"/>
        </w:rPr>
        <w:t>未中标的投标人和中标人退还投标保证金</w:t>
      </w:r>
    </w:p>
    <w:p>
      <w:pPr>
        <w:spacing w:before="1" w:line="220" w:lineRule="auto"/>
        <w:ind w:left="21"/>
        <w:rPr>
          <w:rFonts w:ascii="宋体" w:hAnsi="宋体" w:eastAsia="宋体" w:cs="宋体"/>
          <w:sz w:val="21"/>
          <w:szCs w:val="21"/>
        </w:rPr>
      </w:pPr>
      <w:r>
        <w:rPr>
          <w:rFonts w:ascii="宋体" w:hAnsi="宋体" w:eastAsia="宋体" w:cs="宋体"/>
          <w:spacing w:val="-1"/>
          <w:sz w:val="21"/>
          <w:szCs w:val="21"/>
        </w:rPr>
        <w:t>及同期银行存款利息。</w:t>
      </w:r>
    </w:p>
    <w:p>
      <w:pPr>
        <w:spacing w:before="147" w:line="221" w:lineRule="auto"/>
        <w:ind w:left="443"/>
        <w:rPr>
          <w:rFonts w:ascii="宋体" w:hAnsi="宋体" w:eastAsia="宋体" w:cs="宋体"/>
          <w:sz w:val="21"/>
          <w:szCs w:val="21"/>
        </w:rPr>
      </w:pPr>
      <w:r>
        <w:rPr>
          <w:rFonts w:ascii="Times New Roman" w:hAnsi="Times New Roman" w:eastAsia="Times New Roman" w:cs="Times New Roman"/>
          <w:spacing w:val="-1"/>
          <w:sz w:val="21"/>
          <w:szCs w:val="21"/>
        </w:rPr>
        <w:t xml:space="preserve">3.4.4  </w:t>
      </w:r>
      <w:r>
        <w:rPr>
          <w:rFonts w:ascii="宋体" w:hAnsi="宋体" w:eastAsia="宋体" w:cs="宋体"/>
          <w:spacing w:val="-1"/>
          <w:sz w:val="21"/>
          <w:szCs w:val="21"/>
        </w:rPr>
        <w:t>有下列情形之一的，投标保证金将不</w:t>
      </w:r>
      <w:r>
        <w:rPr>
          <w:rFonts w:ascii="宋体" w:hAnsi="宋体" w:eastAsia="宋体" w:cs="宋体"/>
          <w:spacing w:val="-2"/>
          <w:sz w:val="21"/>
          <w:szCs w:val="21"/>
        </w:rPr>
        <w:t>予退还：</w:t>
      </w:r>
    </w:p>
    <w:p>
      <w:pPr>
        <w:spacing w:before="149" w:line="221" w:lineRule="auto"/>
        <w:ind w:left="343"/>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）投标人在规定的投标有效期内撤销或修改其投标文件；</w:t>
      </w:r>
    </w:p>
    <w:p>
      <w:pPr>
        <w:spacing w:before="151" w:line="398" w:lineRule="exact"/>
        <w:ind w:left="343"/>
        <w:rPr>
          <w:rFonts w:ascii="宋体" w:hAnsi="宋体" w:eastAsia="宋体" w:cs="宋体"/>
          <w:sz w:val="21"/>
          <w:szCs w:val="21"/>
        </w:rPr>
      </w:pPr>
      <w:r>
        <w:rPr>
          <w:rFonts w:ascii="宋体" w:hAnsi="宋体" w:eastAsia="宋体" w:cs="宋体"/>
          <w:spacing w:val="-3"/>
          <w:position w:val="14"/>
          <w:sz w:val="21"/>
          <w:szCs w:val="21"/>
        </w:rPr>
        <w:t>（</w:t>
      </w:r>
      <w:r>
        <w:rPr>
          <w:rFonts w:ascii="Times New Roman" w:hAnsi="Times New Roman" w:eastAsia="Times New Roman" w:cs="Times New Roman"/>
          <w:spacing w:val="-3"/>
          <w:position w:val="14"/>
          <w:sz w:val="21"/>
          <w:szCs w:val="21"/>
        </w:rPr>
        <w:t>2</w:t>
      </w:r>
      <w:r>
        <w:rPr>
          <w:rFonts w:ascii="宋体" w:hAnsi="宋体" w:eastAsia="宋体" w:cs="宋体"/>
          <w:spacing w:val="-3"/>
          <w:position w:val="14"/>
          <w:sz w:val="21"/>
          <w:szCs w:val="21"/>
        </w:rPr>
        <w:t>）中标人在收到中标通知书后，无正当理由拒签合同或未按招标文件规定提交履约担</w:t>
      </w:r>
    </w:p>
    <w:p>
      <w:pPr>
        <w:spacing w:before="1" w:line="221" w:lineRule="auto"/>
        <w:ind w:left="23"/>
        <w:rPr>
          <w:rFonts w:ascii="宋体" w:hAnsi="宋体" w:eastAsia="宋体" w:cs="宋体"/>
          <w:sz w:val="21"/>
          <w:szCs w:val="21"/>
        </w:rPr>
      </w:pPr>
      <w:r>
        <w:rPr>
          <w:rFonts w:ascii="宋体" w:hAnsi="宋体" w:eastAsia="宋体" w:cs="宋体"/>
          <w:spacing w:val="-10"/>
          <w:sz w:val="21"/>
          <w:szCs w:val="21"/>
        </w:rPr>
        <w:t>保。</w:t>
      </w:r>
    </w:p>
    <w:p>
      <w:pPr>
        <w:spacing w:before="91" w:line="219" w:lineRule="auto"/>
        <w:ind w:left="162"/>
        <w:outlineLvl w:val="2"/>
        <w:rPr>
          <w:rFonts w:ascii="黑体" w:hAnsi="黑体" w:eastAsia="黑体" w:cs="黑体"/>
          <w:sz w:val="28"/>
          <w:szCs w:val="28"/>
        </w:rPr>
      </w:pPr>
      <w:bookmarkStart w:id="28" w:name="bookmark29"/>
      <w:bookmarkEnd w:id="28"/>
      <w:r>
        <w:rPr>
          <w:rFonts w:ascii="Times New Roman" w:hAnsi="Times New Roman" w:eastAsia="Times New Roman" w:cs="Times New Roman"/>
          <w:spacing w:val="-3"/>
          <w:sz w:val="28"/>
          <w:szCs w:val="28"/>
        </w:rPr>
        <w:t>3.5</w:t>
      </w:r>
      <w:r>
        <w:rPr>
          <w:rFonts w:ascii="Times New Roman" w:hAnsi="Times New Roman" w:eastAsia="Times New Roman" w:cs="Times New Roman"/>
          <w:spacing w:val="33"/>
          <w:w w:val="101"/>
          <w:sz w:val="28"/>
          <w:szCs w:val="28"/>
        </w:rPr>
        <w:t xml:space="preserve"> </w:t>
      </w:r>
      <w:r>
        <w:rPr>
          <w:rFonts w:ascii="黑体" w:hAnsi="黑体" w:eastAsia="黑体" w:cs="黑体"/>
          <w:spacing w:val="-3"/>
          <w:sz w:val="28"/>
          <w:szCs w:val="28"/>
        </w:rPr>
        <w:t>资格审查资料（适用于已进行资格预审的）</w:t>
      </w:r>
    </w:p>
    <w:p>
      <w:pPr>
        <w:spacing w:line="446" w:lineRule="auto"/>
        <w:rPr>
          <w:rFonts w:ascii="Arial"/>
          <w:sz w:val="21"/>
        </w:rPr>
      </w:pPr>
    </w:p>
    <w:p>
      <w:pPr>
        <w:spacing w:before="69" w:line="351" w:lineRule="auto"/>
        <w:ind w:left="21" w:right="72" w:firstLine="424"/>
        <w:jc w:val="both"/>
        <w:rPr>
          <w:rFonts w:ascii="宋体" w:hAnsi="宋体" w:eastAsia="宋体" w:cs="宋体"/>
          <w:sz w:val="21"/>
          <w:szCs w:val="21"/>
        </w:rPr>
      </w:pPr>
      <w:r>
        <w:rPr>
          <w:rFonts w:ascii="宋体" w:hAnsi="宋体" w:eastAsia="宋体" w:cs="宋体"/>
          <w:spacing w:val="-3"/>
          <w:sz w:val="21"/>
          <w:szCs w:val="21"/>
        </w:rPr>
        <w:t>投标人在递交投标文件前，发生可能影响其投标资格的新情况的，应更新或补充其在申</w:t>
      </w:r>
      <w:r>
        <w:rPr>
          <w:rFonts w:ascii="宋体" w:hAnsi="宋体" w:eastAsia="宋体" w:cs="宋体"/>
          <w:spacing w:val="14"/>
          <w:sz w:val="21"/>
          <w:szCs w:val="21"/>
        </w:rPr>
        <w:t xml:space="preserve"> </w:t>
      </w:r>
      <w:r>
        <w:rPr>
          <w:rFonts w:ascii="宋体" w:hAnsi="宋体" w:eastAsia="宋体" w:cs="宋体"/>
          <w:spacing w:val="-2"/>
          <w:sz w:val="21"/>
          <w:szCs w:val="21"/>
        </w:rPr>
        <w:t>请资格预审时提供的资料，以证实其各项资格条件仍能</w:t>
      </w:r>
      <w:r>
        <w:rPr>
          <w:rFonts w:ascii="宋体" w:hAnsi="宋体" w:eastAsia="宋体" w:cs="宋体"/>
          <w:spacing w:val="-3"/>
          <w:sz w:val="21"/>
          <w:szCs w:val="21"/>
        </w:rPr>
        <w:t>继续满足资格预审文件的要求，且没</w:t>
      </w:r>
    </w:p>
    <w:p>
      <w:pPr>
        <w:spacing w:line="220" w:lineRule="auto"/>
        <w:ind w:left="23"/>
        <w:rPr>
          <w:rFonts w:ascii="宋体" w:hAnsi="宋体" w:eastAsia="宋体" w:cs="宋体"/>
          <w:sz w:val="21"/>
          <w:szCs w:val="21"/>
        </w:rPr>
      </w:pPr>
      <w:r>
        <w:rPr>
          <w:rFonts w:ascii="宋体" w:hAnsi="宋体" w:eastAsia="宋体" w:cs="宋体"/>
          <w:spacing w:val="-3"/>
          <w:sz w:val="21"/>
          <w:szCs w:val="21"/>
        </w:rPr>
        <w:t>有实质性降低。</w:t>
      </w:r>
    </w:p>
    <w:p>
      <w:pPr>
        <w:spacing w:line="349" w:lineRule="auto"/>
        <w:rPr>
          <w:rFonts w:ascii="Arial"/>
          <w:sz w:val="21"/>
        </w:rPr>
      </w:pPr>
    </w:p>
    <w:p>
      <w:pPr>
        <w:spacing w:before="91" w:line="219" w:lineRule="auto"/>
        <w:ind w:left="162"/>
        <w:outlineLvl w:val="2"/>
        <w:rPr>
          <w:rFonts w:ascii="黑体" w:hAnsi="黑体" w:eastAsia="黑体" w:cs="黑体"/>
          <w:sz w:val="28"/>
          <w:szCs w:val="28"/>
        </w:rPr>
      </w:pPr>
      <w:bookmarkStart w:id="29" w:name="bookmark30"/>
      <w:bookmarkEnd w:id="29"/>
      <w:r>
        <w:rPr>
          <w:rFonts w:ascii="Times New Roman" w:hAnsi="Times New Roman" w:eastAsia="Times New Roman" w:cs="Times New Roman"/>
          <w:spacing w:val="-4"/>
          <w:sz w:val="28"/>
          <w:szCs w:val="28"/>
        </w:rPr>
        <w:t>3.5</w:t>
      </w:r>
      <w:r>
        <w:rPr>
          <w:rFonts w:ascii="Times New Roman" w:hAnsi="Times New Roman" w:eastAsia="Times New Roman" w:cs="Times New Roman"/>
          <w:spacing w:val="21"/>
          <w:sz w:val="28"/>
          <w:szCs w:val="28"/>
        </w:rPr>
        <w:t xml:space="preserve"> </w:t>
      </w:r>
      <w:r>
        <w:rPr>
          <w:rFonts w:ascii="黑体" w:hAnsi="黑体" w:eastAsia="黑体" w:cs="黑体"/>
          <w:spacing w:val="-4"/>
          <w:sz w:val="28"/>
          <w:szCs w:val="28"/>
        </w:rPr>
        <w:t>资格审查资料（具体要求及所附证明材料以第三章评标办法要求</w:t>
      </w:r>
    </w:p>
    <w:p>
      <w:pPr>
        <w:spacing w:before="293" w:line="221" w:lineRule="auto"/>
        <w:ind w:left="32"/>
        <w:rPr>
          <w:rFonts w:ascii="黑体" w:hAnsi="黑体" w:eastAsia="黑体" w:cs="黑体"/>
          <w:sz w:val="28"/>
          <w:szCs w:val="28"/>
        </w:rPr>
      </w:pPr>
      <w:r>
        <w:rPr>
          <w:rFonts w:ascii="黑体" w:hAnsi="黑体" w:eastAsia="黑体" w:cs="黑体"/>
          <w:spacing w:val="-10"/>
          <w:sz w:val="28"/>
          <w:szCs w:val="28"/>
        </w:rPr>
        <w:t>为准）</w:t>
      </w:r>
    </w:p>
    <w:p>
      <w:pPr>
        <w:spacing w:line="444" w:lineRule="auto"/>
        <w:rPr>
          <w:rFonts w:ascii="Arial"/>
          <w:sz w:val="21"/>
        </w:rPr>
      </w:pPr>
    </w:p>
    <w:p>
      <w:pPr>
        <w:spacing w:before="69" w:line="399" w:lineRule="exact"/>
        <w:ind w:left="443"/>
        <w:rPr>
          <w:rFonts w:ascii="宋体" w:hAnsi="宋体" w:eastAsia="宋体" w:cs="宋体"/>
          <w:sz w:val="21"/>
          <w:szCs w:val="21"/>
        </w:rPr>
      </w:pPr>
      <w:r>
        <w:rPr>
          <w:rFonts w:ascii="Times New Roman" w:hAnsi="Times New Roman" w:eastAsia="Times New Roman" w:cs="Times New Roman"/>
          <w:position w:val="14"/>
          <w:sz w:val="21"/>
          <w:szCs w:val="21"/>
        </w:rPr>
        <w:t xml:space="preserve">3.5.1  </w:t>
      </w:r>
      <w:r>
        <w:rPr>
          <w:rFonts w:ascii="宋体" w:hAnsi="宋体" w:eastAsia="宋体" w:cs="宋体"/>
          <w:position w:val="14"/>
          <w:sz w:val="21"/>
          <w:szCs w:val="21"/>
        </w:rPr>
        <w:t>“投标人基本情况表”应附投标人营业执照及其年检合格的证明材料、资质证书</w:t>
      </w:r>
    </w:p>
    <w:p>
      <w:pPr>
        <w:spacing w:line="219" w:lineRule="auto"/>
        <w:ind w:left="26"/>
        <w:rPr>
          <w:rFonts w:ascii="宋体" w:hAnsi="宋体" w:eastAsia="宋体" w:cs="宋体"/>
          <w:sz w:val="21"/>
          <w:szCs w:val="21"/>
        </w:rPr>
      </w:pPr>
      <w:r>
        <w:rPr>
          <w:rFonts w:ascii="宋体" w:hAnsi="宋体" w:eastAsia="宋体" w:cs="宋体"/>
          <w:spacing w:val="-2"/>
          <w:sz w:val="21"/>
          <w:szCs w:val="21"/>
        </w:rPr>
        <w:t>副本等材料。</w:t>
      </w:r>
    </w:p>
    <w:p>
      <w:pPr>
        <w:spacing w:before="151" w:line="401" w:lineRule="exact"/>
        <w:ind w:left="443"/>
        <w:rPr>
          <w:rFonts w:ascii="宋体" w:hAnsi="宋体" w:eastAsia="宋体" w:cs="宋体"/>
          <w:sz w:val="21"/>
          <w:szCs w:val="21"/>
        </w:rPr>
      </w:pPr>
      <w:r>
        <w:rPr>
          <w:rFonts w:ascii="Times New Roman" w:hAnsi="Times New Roman" w:eastAsia="Times New Roman" w:cs="Times New Roman"/>
          <w:position w:val="14"/>
          <w:sz w:val="21"/>
          <w:szCs w:val="21"/>
        </w:rPr>
        <w:t xml:space="preserve">3.5.2  </w:t>
      </w:r>
      <w:r>
        <w:rPr>
          <w:rFonts w:ascii="宋体" w:hAnsi="宋体" w:eastAsia="宋体" w:cs="宋体"/>
          <w:position w:val="14"/>
          <w:sz w:val="21"/>
          <w:szCs w:val="21"/>
        </w:rPr>
        <w:t>“近年财务状况表”应附经会计师事务所或审计机构审计的财务会计报表，包括</w:t>
      </w:r>
    </w:p>
    <w:p>
      <w:pPr>
        <w:spacing w:before="1" w:line="219" w:lineRule="auto"/>
        <w:jc w:val="right"/>
        <w:rPr>
          <w:rFonts w:ascii="宋体" w:hAnsi="宋体" w:eastAsia="宋体" w:cs="宋体"/>
          <w:sz w:val="21"/>
          <w:szCs w:val="21"/>
        </w:rPr>
      </w:pPr>
      <w:r>
        <w:rPr>
          <w:rFonts w:ascii="宋体" w:hAnsi="宋体" w:eastAsia="宋体" w:cs="宋体"/>
          <w:spacing w:val="-6"/>
          <w:sz w:val="21"/>
          <w:szCs w:val="21"/>
        </w:rPr>
        <w:t>资产负债表、现金流量表、利润表和财务情况说明书等，具体年份要求见投标人须知前附表。</w:t>
      </w:r>
    </w:p>
    <w:p>
      <w:pPr>
        <w:spacing w:before="147" w:line="352" w:lineRule="auto"/>
        <w:ind w:left="24" w:right="72" w:firstLine="418"/>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3.5.3  </w:t>
      </w:r>
      <w:r>
        <w:rPr>
          <w:rFonts w:ascii="宋体" w:hAnsi="宋体" w:eastAsia="宋体" w:cs="宋体"/>
          <w:sz w:val="21"/>
          <w:szCs w:val="21"/>
          <w:highlight w:val="none"/>
        </w:rPr>
        <w:t>“近年完成项目情况表”应附中标通知书和（或）合同协</w:t>
      </w:r>
      <w:r>
        <w:rPr>
          <w:rFonts w:ascii="宋体" w:hAnsi="宋体" w:eastAsia="宋体" w:cs="宋体"/>
          <w:spacing w:val="-2"/>
          <w:sz w:val="21"/>
          <w:szCs w:val="21"/>
          <w:highlight w:val="none"/>
        </w:rPr>
        <w:t>议书</w:t>
      </w:r>
      <w:r>
        <w:rPr>
          <w:rFonts w:ascii="宋体" w:hAnsi="宋体" w:eastAsia="宋体" w:cs="宋体"/>
          <w:spacing w:val="-12"/>
          <w:sz w:val="21"/>
          <w:szCs w:val="21"/>
          <w:highlight w:val="none"/>
        </w:rPr>
        <w:t>；</w:t>
      </w:r>
      <w:r>
        <w:rPr>
          <w:rFonts w:ascii="宋体" w:hAnsi="宋体" w:eastAsia="宋体" w:cs="宋体"/>
          <w:spacing w:val="-2"/>
          <w:sz w:val="21"/>
          <w:szCs w:val="21"/>
          <w:highlight w:val="none"/>
        </w:rPr>
        <w:t>或“近年完成的类似工程设计项目情况表”应附中标通知书和（或）合同协议书</w:t>
      </w:r>
      <w:r>
        <w:rPr>
          <w:rFonts w:ascii="宋体" w:hAnsi="宋体" w:eastAsia="宋体" w:cs="宋体"/>
          <w:spacing w:val="-3"/>
          <w:sz w:val="21"/>
          <w:szCs w:val="21"/>
          <w:highlight w:val="none"/>
        </w:rPr>
        <w:t>；“近年完成的项目情</w:t>
      </w:r>
      <w:r>
        <w:rPr>
          <w:rFonts w:ascii="宋体" w:hAnsi="宋体" w:eastAsia="宋体" w:cs="宋体"/>
          <w:spacing w:val="-5"/>
          <w:sz w:val="21"/>
          <w:szCs w:val="21"/>
          <w:highlight w:val="none"/>
        </w:rPr>
        <w:t>况表”应附中标通知书和（或）合同协议书。具体年</w:t>
      </w:r>
      <w:r>
        <w:rPr>
          <w:rFonts w:ascii="宋体" w:hAnsi="宋体" w:eastAsia="宋体" w:cs="宋体"/>
          <w:spacing w:val="-4"/>
          <w:sz w:val="21"/>
          <w:szCs w:val="21"/>
          <w:highlight w:val="none"/>
        </w:rPr>
        <w:t>份要求见投标人须知前附表，每张表格只填写一个项目， 并标明序号。</w:t>
      </w:r>
    </w:p>
    <w:p>
      <w:pPr>
        <w:spacing w:before="151" w:line="399" w:lineRule="exact"/>
        <w:ind w:left="443"/>
        <w:rPr>
          <w:rFonts w:ascii="宋体" w:hAnsi="宋体" w:eastAsia="宋体" w:cs="宋体"/>
          <w:sz w:val="21"/>
          <w:szCs w:val="21"/>
        </w:rPr>
      </w:pPr>
      <w:r>
        <w:rPr>
          <w:rFonts w:ascii="Times New Roman" w:hAnsi="Times New Roman" w:eastAsia="Times New Roman" w:cs="Times New Roman"/>
          <w:position w:val="14"/>
          <w:sz w:val="21"/>
          <w:szCs w:val="21"/>
        </w:rPr>
        <w:t xml:space="preserve">3.5.4  </w:t>
      </w:r>
      <w:r>
        <w:rPr>
          <w:rFonts w:ascii="宋体" w:hAnsi="宋体" w:eastAsia="宋体" w:cs="宋体"/>
          <w:position w:val="14"/>
          <w:sz w:val="21"/>
          <w:szCs w:val="21"/>
        </w:rPr>
        <w:t>“正在实施和新承接的项目情况表”应附中标通知书和合同协议书。每张表格只</w:t>
      </w:r>
    </w:p>
    <w:p>
      <w:pPr>
        <w:spacing w:line="220" w:lineRule="auto"/>
        <w:ind w:left="24"/>
        <w:rPr>
          <w:rFonts w:ascii="宋体" w:hAnsi="宋体" w:eastAsia="宋体" w:cs="宋体"/>
          <w:sz w:val="21"/>
          <w:szCs w:val="21"/>
        </w:rPr>
      </w:pPr>
      <w:r>
        <w:rPr>
          <w:rFonts w:ascii="宋体" w:hAnsi="宋体" w:eastAsia="宋体" w:cs="宋体"/>
          <w:spacing w:val="-10"/>
          <w:sz w:val="21"/>
          <w:szCs w:val="21"/>
        </w:rPr>
        <w:t>填写一个项目， 并标明序号。</w:t>
      </w:r>
    </w:p>
    <w:p>
      <w:pPr>
        <w:spacing w:before="150" w:line="401" w:lineRule="exact"/>
        <w:ind w:left="443"/>
        <w:rPr>
          <w:rFonts w:ascii="宋体" w:hAnsi="宋体" w:eastAsia="宋体" w:cs="宋体"/>
          <w:sz w:val="21"/>
          <w:szCs w:val="21"/>
        </w:rPr>
      </w:pPr>
      <w:r>
        <w:rPr>
          <w:rFonts w:ascii="Times New Roman" w:hAnsi="Times New Roman" w:eastAsia="Times New Roman" w:cs="Times New Roman"/>
          <w:spacing w:val="-2"/>
          <w:position w:val="14"/>
          <w:sz w:val="21"/>
          <w:szCs w:val="21"/>
        </w:rPr>
        <w:t xml:space="preserve">3.5.5  </w:t>
      </w:r>
      <w:r>
        <w:rPr>
          <w:rFonts w:ascii="宋体" w:hAnsi="宋体" w:eastAsia="宋体" w:cs="宋体"/>
          <w:spacing w:val="-2"/>
          <w:position w:val="14"/>
          <w:sz w:val="21"/>
          <w:szCs w:val="21"/>
        </w:rPr>
        <w:t>“近年发生的重大诉讼及仲裁情况”应说明相关情况</w:t>
      </w:r>
      <w:r>
        <w:rPr>
          <w:rFonts w:ascii="宋体" w:hAnsi="宋体" w:eastAsia="宋体" w:cs="宋体"/>
          <w:spacing w:val="-3"/>
          <w:position w:val="14"/>
          <w:sz w:val="21"/>
          <w:szCs w:val="21"/>
        </w:rPr>
        <w:t>， 并附法院或仲裁机构作出</w:t>
      </w:r>
    </w:p>
    <w:p>
      <w:pPr>
        <w:spacing w:before="1" w:line="219" w:lineRule="auto"/>
        <w:ind w:left="40"/>
        <w:rPr>
          <w:rFonts w:ascii="宋体" w:hAnsi="宋体" w:eastAsia="宋体" w:cs="宋体"/>
          <w:sz w:val="21"/>
          <w:szCs w:val="21"/>
        </w:rPr>
      </w:pPr>
      <w:r>
        <w:rPr>
          <w:rFonts w:ascii="宋体" w:hAnsi="宋体" w:eastAsia="宋体" w:cs="宋体"/>
          <w:spacing w:val="-4"/>
          <w:sz w:val="21"/>
          <w:szCs w:val="21"/>
        </w:rPr>
        <w:t>的判决、裁决等有关法律文书， 具体年份要求见投标人须知前附表。</w:t>
      </w:r>
    </w:p>
    <w:p>
      <w:pPr>
        <w:spacing w:before="148" w:line="401" w:lineRule="exact"/>
        <w:ind w:left="443"/>
        <w:rPr>
          <w:rFonts w:ascii="宋体" w:hAnsi="宋体" w:eastAsia="宋体" w:cs="宋体"/>
          <w:sz w:val="21"/>
          <w:szCs w:val="21"/>
        </w:rPr>
      </w:pPr>
      <w:r>
        <w:rPr>
          <w:rFonts w:ascii="Times New Roman" w:hAnsi="Times New Roman" w:eastAsia="Times New Roman" w:cs="Times New Roman"/>
          <w:position w:val="14"/>
          <w:sz w:val="21"/>
          <w:szCs w:val="21"/>
        </w:rPr>
        <w:t xml:space="preserve">3.5.6  </w:t>
      </w:r>
      <w:r>
        <w:rPr>
          <w:rFonts w:ascii="宋体" w:hAnsi="宋体" w:eastAsia="宋体" w:cs="宋体"/>
          <w:position w:val="14"/>
          <w:sz w:val="21"/>
          <w:szCs w:val="21"/>
        </w:rPr>
        <w:t>投标人须知前附表规定接受</w:t>
      </w:r>
      <w:r>
        <w:rPr>
          <w:rFonts w:ascii="宋体" w:hAnsi="宋体" w:eastAsia="宋体" w:cs="宋体"/>
          <w:spacing w:val="-1"/>
          <w:position w:val="14"/>
          <w:sz w:val="21"/>
          <w:szCs w:val="21"/>
        </w:rPr>
        <w:t>联合体投标的，本章第</w:t>
      </w:r>
      <w:r>
        <w:rPr>
          <w:rFonts w:ascii="宋体" w:hAnsi="宋体" w:eastAsia="宋体" w:cs="宋体"/>
          <w:spacing w:val="-41"/>
          <w:position w:val="14"/>
          <w:sz w:val="21"/>
          <w:szCs w:val="21"/>
        </w:rPr>
        <w:t xml:space="preserve"> </w:t>
      </w:r>
      <w:r>
        <w:rPr>
          <w:rFonts w:ascii="Times New Roman" w:hAnsi="Times New Roman" w:eastAsia="Times New Roman" w:cs="Times New Roman"/>
          <w:spacing w:val="-1"/>
          <w:position w:val="14"/>
          <w:sz w:val="21"/>
          <w:szCs w:val="21"/>
        </w:rPr>
        <w:t>3.5.1</w:t>
      </w:r>
      <w:r>
        <w:rPr>
          <w:rFonts w:ascii="Times New Roman" w:hAnsi="Times New Roman" w:eastAsia="Times New Roman" w:cs="Times New Roman"/>
          <w:spacing w:val="15"/>
          <w:position w:val="14"/>
          <w:sz w:val="21"/>
          <w:szCs w:val="21"/>
        </w:rPr>
        <w:t xml:space="preserve"> </w:t>
      </w:r>
      <w:r>
        <w:rPr>
          <w:rFonts w:ascii="宋体" w:hAnsi="宋体" w:eastAsia="宋体" w:cs="宋体"/>
          <w:spacing w:val="-1"/>
          <w:position w:val="14"/>
          <w:sz w:val="21"/>
          <w:szCs w:val="21"/>
        </w:rPr>
        <w:t>项至第</w:t>
      </w:r>
      <w:r>
        <w:rPr>
          <w:rFonts w:ascii="宋体" w:hAnsi="宋体" w:eastAsia="宋体" w:cs="宋体"/>
          <w:spacing w:val="-44"/>
          <w:position w:val="14"/>
          <w:sz w:val="21"/>
          <w:szCs w:val="21"/>
        </w:rPr>
        <w:t xml:space="preserve"> </w:t>
      </w:r>
      <w:r>
        <w:rPr>
          <w:rFonts w:ascii="Times New Roman" w:hAnsi="Times New Roman" w:eastAsia="Times New Roman" w:cs="Times New Roman"/>
          <w:spacing w:val="-1"/>
          <w:position w:val="14"/>
          <w:sz w:val="21"/>
          <w:szCs w:val="21"/>
        </w:rPr>
        <w:t xml:space="preserve">3.5.5 </w:t>
      </w:r>
      <w:r>
        <w:rPr>
          <w:rFonts w:ascii="宋体" w:hAnsi="宋体" w:eastAsia="宋体" w:cs="宋体"/>
          <w:spacing w:val="-1"/>
          <w:position w:val="14"/>
          <w:sz w:val="21"/>
          <w:szCs w:val="21"/>
        </w:rPr>
        <w:t>项规定的表</w:t>
      </w:r>
    </w:p>
    <w:p>
      <w:pPr>
        <w:spacing w:before="1" w:line="220" w:lineRule="auto"/>
        <w:ind w:left="22"/>
        <w:rPr>
          <w:rFonts w:ascii="宋体" w:hAnsi="宋体" w:eastAsia="宋体" w:cs="宋体"/>
          <w:sz w:val="21"/>
          <w:szCs w:val="21"/>
        </w:rPr>
      </w:pPr>
      <w:r>
        <w:rPr>
          <w:rFonts w:ascii="宋体" w:hAnsi="宋体" w:eastAsia="宋体" w:cs="宋体"/>
          <w:spacing w:val="-1"/>
          <w:sz w:val="21"/>
          <w:szCs w:val="21"/>
        </w:rPr>
        <w:t>格和资料应包括联合体各方相关情况。</w:t>
      </w:r>
    </w:p>
    <w:p>
      <w:pPr>
        <w:spacing w:line="349" w:lineRule="auto"/>
        <w:rPr>
          <w:rFonts w:ascii="Arial"/>
          <w:sz w:val="21"/>
        </w:rPr>
      </w:pPr>
    </w:p>
    <w:p>
      <w:pPr>
        <w:spacing w:before="91" w:line="219" w:lineRule="auto"/>
        <w:ind w:left="162"/>
        <w:outlineLvl w:val="2"/>
        <w:rPr>
          <w:rFonts w:ascii="黑体" w:hAnsi="黑体" w:eastAsia="黑体" w:cs="黑体"/>
          <w:sz w:val="28"/>
          <w:szCs w:val="28"/>
        </w:rPr>
      </w:pPr>
      <w:bookmarkStart w:id="30" w:name="bookmark31"/>
      <w:bookmarkEnd w:id="30"/>
      <w:r>
        <w:rPr>
          <w:rFonts w:ascii="Times New Roman" w:hAnsi="Times New Roman" w:eastAsia="Times New Roman" w:cs="Times New Roman"/>
          <w:spacing w:val="-1"/>
          <w:sz w:val="28"/>
          <w:szCs w:val="28"/>
        </w:rPr>
        <w:t xml:space="preserve">3.6 </w:t>
      </w:r>
      <w:r>
        <w:rPr>
          <w:rFonts w:ascii="黑体" w:hAnsi="黑体" w:eastAsia="黑体" w:cs="黑体"/>
          <w:spacing w:val="-1"/>
          <w:sz w:val="28"/>
          <w:szCs w:val="28"/>
        </w:rPr>
        <w:t>备选投标方案</w:t>
      </w:r>
    </w:p>
    <w:p>
      <w:pPr>
        <w:spacing w:line="445" w:lineRule="auto"/>
        <w:rPr>
          <w:rFonts w:ascii="Arial"/>
          <w:sz w:val="21"/>
        </w:rPr>
      </w:pPr>
    </w:p>
    <w:p>
      <w:pPr>
        <w:spacing w:before="69" w:line="353" w:lineRule="auto"/>
        <w:ind w:left="25" w:right="72" w:firstLine="429"/>
        <w:jc w:val="both"/>
        <w:rPr>
          <w:rFonts w:ascii="宋体" w:hAnsi="宋体" w:eastAsia="宋体" w:cs="宋体"/>
          <w:sz w:val="21"/>
          <w:szCs w:val="21"/>
        </w:rPr>
      </w:pPr>
      <w:r>
        <w:rPr>
          <w:rFonts w:ascii="宋体" w:hAnsi="宋体" w:eastAsia="宋体" w:cs="宋体"/>
          <w:spacing w:val="-3"/>
          <w:sz w:val="21"/>
          <w:szCs w:val="21"/>
        </w:rPr>
        <w:t>除投标人须知前附表另有规定外，投标人不得递交备选投标方案。允许投标人递交备选</w:t>
      </w:r>
      <w:r>
        <w:rPr>
          <w:rFonts w:ascii="宋体" w:hAnsi="宋体" w:eastAsia="宋体" w:cs="宋体"/>
          <w:spacing w:val="4"/>
          <w:sz w:val="21"/>
          <w:szCs w:val="21"/>
        </w:rPr>
        <w:t xml:space="preserve"> </w:t>
      </w:r>
      <w:r>
        <w:rPr>
          <w:rFonts w:ascii="宋体" w:hAnsi="宋体" w:eastAsia="宋体" w:cs="宋体"/>
          <w:spacing w:val="-2"/>
          <w:sz w:val="21"/>
          <w:szCs w:val="21"/>
        </w:rPr>
        <w:t>投标方案的，只有中标人所递交的备选投标方</w:t>
      </w:r>
      <w:r>
        <w:rPr>
          <w:rFonts w:ascii="宋体" w:hAnsi="宋体" w:eastAsia="宋体" w:cs="宋体"/>
          <w:spacing w:val="-3"/>
          <w:sz w:val="21"/>
          <w:szCs w:val="21"/>
        </w:rPr>
        <w:t>案方可予以考虑。评标委员会认为中标人的备</w:t>
      </w:r>
    </w:p>
    <w:p>
      <w:pPr>
        <w:spacing w:before="1" w:line="220" w:lineRule="auto"/>
        <w:jc w:val="right"/>
        <w:rPr>
          <w:rFonts w:ascii="宋体" w:hAnsi="宋体" w:eastAsia="宋体" w:cs="宋体"/>
          <w:sz w:val="21"/>
          <w:szCs w:val="21"/>
        </w:rPr>
      </w:pPr>
      <w:r>
        <w:rPr>
          <w:rFonts w:ascii="宋体" w:hAnsi="宋体" w:eastAsia="宋体" w:cs="宋体"/>
          <w:spacing w:val="-3"/>
          <w:sz w:val="21"/>
          <w:szCs w:val="21"/>
        </w:rPr>
        <w:t>选投标方案优于其按照招标文件要求编制的投标方案的，</w:t>
      </w:r>
      <w:r>
        <w:rPr>
          <w:rFonts w:ascii="宋体" w:hAnsi="宋体" w:eastAsia="宋体" w:cs="宋体"/>
          <w:spacing w:val="-4"/>
          <w:sz w:val="21"/>
          <w:szCs w:val="21"/>
        </w:rPr>
        <w:t xml:space="preserve"> 招标人可以接受该备选投标方案。</w:t>
      </w:r>
    </w:p>
    <w:p>
      <w:pPr>
        <w:spacing w:line="349" w:lineRule="auto"/>
        <w:rPr>
          <w:rFonts w:ascii="Arial"/>
          <w:sz w:val="21"/>
        </w:rPr>
      </w:pPr>
    </w:p>
    <w:p>
      <w:pPr>
        <w:spacing w:before="91" w:line="219" w:lineRule="auto"/>
        <w:ind w:left="162"/>
        <w:outlineLvl w:val="2"/>
        <w:rPr>
          <w:rFonts w:ascii="黑体" w:hAnsi="黑体" w:eastAsia="黑体" w:cs="黑体"/>
          <w:sz w:val="28"/>
          <w:szCs w:val="28"/>
        </w:rPr>
      </w:pPr>
      <w:bookmarkStart w:id="31" w:name="bookmark32"/>
      <w:bookmarkEnd w:id="31"/>
      <w:r>
        <w:rPr>
          <w:rFonts w:ascii="Times New Roman" w:hAnsi="Times New Roman" w:eastAsia="Times New Roman" w:cs="Times New Roman"/>
          <w:spacing w:val="-1"/>
          <w:sz w:val="28"/>
          <w:szCs w:val="28"/>
        </w:rPr>
        <w:t xml:space="preserve">3.7 </w:t>
      </w:r>
      <w:r>
        <w:rPr>
          <w:rFonts w:ascii="黑体" w:hAnsi="黑体" w:eastAsia="黑体" w:cs="黑体"/>
          <w:spacing w:val="-1"/>
          <w:sz w:val="28"/>
          <w:szCs w:val="28"/>
        </w:rPr>
        <w:t>投标文件的编制</w:t>
      </w:r>
    </w:p>
    <w:p>
      <w:pPr>
        <w:spacing w:line="446" w:lineRule="auto"/>
        <w:rPr>
          <w:rFonts w:ascii="Arial"/>
          <w:sz w:val="21"/>
        </w:rPr>
      </w:pPr>
    </w:p>
    <w:p>
      <w:pPr>
        <w:spacing w:before="69" w:line="360" w:lineRule="auto"/>
        <w:ind w:left="443"/>
        <w:rPr>
          <w:rFonts w:ascii="宋体" w:hAnsi="宋体" w:eastAsia="宋体" w:cs="宋体"/>
          <w:sz w:val="21"/>
          <w:szCs w:val="21"/>
        </w:rPr>
      </w:pPr>
      <w:r>
        <w:rPr>
          <w:rFonts w:ascii="Times New Roman" w:hAnsi="Times New Roman" w:eastAsia="Times New Roman" w:cs="Times New Roman"/>
          <w:spacing w:val="-2"/>
          <w:sz w:val="21"/>
          <w:szCs w:val="21"/>
        </w:rPr>
        <w:t xml:space="preserve">3.7.1  </w:t>
      </w:r>
      <w:r>
        <w:rPr>
          <w:rFonts w:ascii="宋体" w:hAnsi="宋体" w:eastAsia="宋体" w:cs="宋体"/>
          <w:spacing w:val="-2"/>
          <w:sz w:val="21"/>
          <w:szCs w:val="21"/>
        </w:rPr>
        <w:t>投标文件应按第七章“投标文件格式”进行编写，如有必要，可以增</w:t>
      </w:r>
      <w:r>
        <w:rPr>
          <w:rFonts w:ascii="宋体" w:hAnsi="宋体" w:eastAsia="宋体" w:cs="宋体"/>
          <w:spacing w:val="-3"/>
          <w:sz w:val="21"/>
          <w:szCs w:val="21"/>
        </w:rPr>
        <w:t>加附页， 作</w:t>
      </w:r>
    </w:p>
    <w:p>
      <w:pPr>
        <w:spacing w:before="68" w:line="360" w:lineRule="auto"/>
        <w:ind w:left="25"/>
        <w:rPr>
          <w:rFonts w:ascii="宋体" w:hAnsi="宋体" w:eastAsia="宋体" w:cs="宋体"/>
          <w:sz w:val="21"/>
          <w:szCs w:val="21"/>
        </w:rPr>
      </w:pPr>
      <w:r>
        <w:rPr>
          <w:rFonts w:ascii="宋体" w:hAnsi="宋体" w:eastAsia="宋体" w:cs="宋体"/>
          <w:spacing w:val="-2"/>
          <w:position w:val="14"/>
          <w:sz w:val="21"/>
          <w:szCs w:val="21"/>
        </w:rPr>
        <w:t>为投标文件的组成部分。其中，投标函附录在满</w:t>
      </w:r>
      <w:r>
        <w:rPr>
          <w:rFonts w:ascii="宋体" w:hAnsi="宋体" w:eastAsia="宋体" w:cs="宋体"/>
          <w:spacing w:val="-3"/>
          <w:position w:val="14"/>
          <w:sz w:val="21"/>
          <w:szCs w:val="21"/>
        </w:rPr>
        <w:t>足招标文件实质性要求的基础上，可以提出</w:t>
      </w:r>
    </w:p>
    <w:p>
      <w:pPr>
        <w:spacing w:line="220" w:lineRule="auto"/>
        <w:ind w:left="45"/>
        <w:rPr>
          <w:rFonts w:ascii="宋体" w:hAnsi="宋体" w:eastAsia="宋体" w:cs="宋体"/>
          <w:sz w:val="21"/>
          <w:szCs w:val="21"/>
        </w:rPr>
      </w:pPr>
      <w:r>
        <w:rPr>
          <w:rFonts w:ascii="宋体" w:hAnsi="宋体" w:eastAsia="宋体" w:cs="宋体"/>
          <w:spacing w:val="-3"/>
          <w:sz w:val="21"/>
          <w:szCs w:val="21"/>
        </w:rPr>
        <w:t>比招标文件要求更有利于招标人的承诺。</w:t>
      </w:r>
    </w:p>
    <w:p>
      <w:pPr>
        <w:spacing w:before="149" w:line="401" w:lineRule="exact"/>
        <w:ind w:left="443"/>
        <w:rPr>
          <w:rFonts w:ascii="宋体" w:hAnsi="宋体" w:eastAsia="宋体" w:cs="宋体"/>
          <w:sz w:val="21"/>
          <w:szCs w:val="21"/>
        </w:rPr>
      </w:pPr>
      <w:r>
        <w:rPr>
          <w:rFonts w:ascii="Times New Roman" w:hAnsi="Times New Roman" w:eastAsia="Times New Roman" w:cs="Times New Roman"/>
          <w:position w:val="14"/>
          <w:sz w:val="21"/>
          <w:szCs w:val="21"/>
        </w:rPr>
        <w:t xml:space="preserve">3.7.2  </w:t>
      </w:r>
      <w:r>
        <w:rPr>
          <w:rFonts w:ascii="宋体" w:hAnsi="宋体" w:eastAsia="宋体" w:cs="宋体"/>
          <w:position w:val="14"/>
          <w:sz w:val="21"/>
          <w:szCs w:val="21"/>
        </w:rPr>
        <w:t>投标文件应当对招标文件有关招标范围、投标有效期、工期、质量标准、发包人</w:t>
      </w:r>
    </w:p>
    <w:p>
      <w:pPr>
        <w:spacing w:line="220" w:lineRule="auto"/>
        <w:ind w:left="23"/>
        <w:rPr>
          <w:rFonts w:ascii="宋体" w:hAnsi="宋体" w:eastAsia="宋体" w:cs="宋体"/>
          <w:sz w:val="21"/>
          <w:szCs w:val="21"/>
        </w:rPr>
      </w:pPr>
      <w:r>
        <w:rPr>
          <w:rFonts w:ascii="宋体" w:hAnsi="宋体" w:eastAsia="宋体" w:cs="宋体"/>
          <w:spacing w:val="-2"/>
          <w:sz w:val="21"/>
          <w:szCs w:val="21"/>
        </w:rPr>
        <w:t>要求等实质性内容作出响应。</w:t>
      </w:r>
    </w:p>
    <w:p>
      <w:pPr>
        <w:spacing w:before="146" w:line="352" w:lineRule="auto"/>
        <w:ind w:left="22" w:right="72" w:firstLine="420"/>
        <w:rPr>
          <w:rFonts w:ascii="宋体" w:hAnsi="宋体" w:eastAsia="宋体" w:cs="宋体"/>
          <w:sz w:val="21"/>
          <w:szCs w:val="21"/>
        </w:rPr>
      </w:pPr>
      <w:r>
        <w:rPr>
          <w:rFonts w:ascii="Times New Roman" w:hAnsi="Times New Roman" w:eastAsia="Times New Roman" w:cs="Times New Roman"/>
          <w:spacing w:val="-2"/>
          <w:sz w:val="21"/>
          <w:szCs w:val="21"/>
        </w:rPr>
        <w:t xml:space="preserve">3.7.3  </w:t>
      </w:r>
      <w:r>
        <w:rPr>
          <w:rFonts w:ascii="宋体" w:hAnsi="宋体" w:eastAsia="宋体" w:cs="宋体"/>
          <w:spacing w:val="-2"/>
          <w:sz w:val="21"/>
          <w:szCs w:val="21"/>
        </w:rPr>
        <w:t>投标文件应用不褪色的材料书写或打印， 并由投</w:t>
      </w:r>
      <w:r>
        <w:rPr>
          <w:rFonts w:ascii="宋体" w:hAnsi="宋体" w:eastAsia="宋体" w:cs="宋体"/>
          <w:spacing w:val="-3"/>
          <w:sz w:val="21"/>
          <w:szCs w:val="21"/>
        </w:rPr>
        <w:t>标人的法定代表人或其授权的代</w:t>
      </w:r>
      <w:r>
        <w:rPr>
          <w:rFonts w:ascii="宋体" w:hAnsi="宋体" w:eastAsia="宋体" w:cs="宋体"/>
          <w:sz w:val="21"/>
          <w:szCs w:val="21"/>
        </w:rPr>
        <w:t xml:space="preserve"> </w:t>
      </w:r>
      <w:r>
        <w:rPr>
          <w:rFonts w:ascii="宋体" w:hAnsi="宋体" w:eastAsia="宋体" w:cs="宋体"/>
          <w:spacing w:val="-2"/>
          <w:sz w:val="21"/>
          <w:szCs w:val="21"/>
        </w:rPr>
        <w:t>理人签字或盖单位章。投标人的法定代表人授权代理</w:t>
      </w:r>
      <w:r>
        <w:rPr>
          <w:rFonts w:ascii="宋体" w:hAnsi="宋体" w:eastAsia="宋体" w:cs="宋体"/>
          <w:spacing w:val="-3"/>
          <w:sz w:val="21"/>
          <w:szCs w:val="21"/>
        </w:rPr>
        <w:t>人签字的，投标文件应附由法定代表人</w:t>
      </w:r>
      <w:r>
        <w:rPr>
          <w:rFonts w:ascii="宋体" w:hAnsi="宋体" w:eastAsia="宋体" w:cs="宋体"/>
          <w:sz w:val="21"/>
          <w:szCs w:val="21"/>
        </w:rPr>
        <w:t xml:space="preserve"> </w:t>
      </w:r>
      <w:r>
        <w:rPr>
          <w:rFonts w:ascii="宋体" w:hAnsi="宋体" w:eastAsia="宋体" w:cs="宋体"/>
          <w:spacing w:val="-4"/>
          <w:sz w:val="21"/>
          <w:szCs w:val="21"/>
        </w:rPr>
        <w:t>签署的授权委托书。投标文件应尽量避免涂改、行间插字或删除。如果出现上述情况</w:t>
      </w:r>
      <w:r>
        <w:rPr>
          <w:rFonts w:ascii="宋体" w:hAnsi="宋体" w:eastAsia="宋体" w:cs="宋体"/>
          <w:spacing w:val="-5"/>
          <w:sz w:val="21"/>
          <w:szCs w:val="21"/>
        </w:rPr>
        <w:t>，</w:t>
      </w:r>
      <w:r>
        <w:rPr>
          <w:rFonts w:ascii="宋体" w:hAnsi="宋体" w:eastAsia="宋体" w:cs="宋体"/>
          <w:spacing w:val="-40"/>
          <w:sz w:val="21"/>
          <w:szCs w:val="21"/>
        </w:rPr>
        <w:t xml:space="preserve"> </w:t>
      </w:r>
      <w:r>
        <w:rPr>
          <w:rFonts w:ascii="宋体" w:hAnsi="宋体" w:eastAsia="宋体" w:cs="宋体"/>
          <w:spacing w:val="-5"/>
          <w:sz w:val="21"/>
          <w:szCs w:val="21"/>
        </w:rPr>
        <w:t>改动</w:t>
      </w:r>
      <w:r>
        <w:rPr>
          <w:rFonts w:ascii="宋体" w:hAnsi="宋体" w:eastAsia="宋体" w:cs="宋体"/>
          <w:sz w:val="21"/>
          <w:szCs w:val="21"/>
        </w:rPr>
        <w:t xml:space="preserve"> </w:t>
      </w:r>
      <w:r>
        <w:rPr>
          <w:rFonts w:ascii="宋体" w:hAnsi="宋体" w:eastAsia="宋体" w:cs="宋体"/>
          <w:spacing w:val="-2"/>
          <w:sz w:val="21"/>
          <w:szCs w:val="21"/>
        </w:rPr>
        <w:t>之处应加盖单位章或由投标人的法定代表人或其授权</w:t>
      </w:r>
      <w:r>
        <w:rPr>
          <w:rFonts w:ascii="宋体" w:hAnsi="宋体" w:eastAsia="宋体" w:cs="宋体"/>
          <w:spacing w:val="-3"/>
          <w:sz w:val="21"/>
          <w:szCs w:val="21"/>
        </w:rPr>
        <w:t>的代理人签字确认。签字或盖章的具体</w:t>
      </w:r>
    </w:p>
    <w:p>
      <w:pPr>
        <w:spacing w:before="1" w:line="219" w:lineRule="auto"/>
        <w:ind w:left="23"/>
        <w:rPr>
          <w:rFonts w:ascii="宋体" w:hAnsi="宋体" w:eastAsia="宋体" w:cs="宋体"/>
          <w:sz w:val="21"/>
          <w:szCs w:val="21"/>
        </w:rPr>
      </w:pPr>
      <w:r>
        <w:rPr>
          <w:rFonts w:ascii="宋体" w:hAnsi="宋体" w:eastAsia="宋体" w:cs="宋体"/>
          <w:spacing w:val="-1"/>
          <w:sz w:val="21"/>
          <w:szCs w:val="21"/>
        </w:rPr>
        <w:t>要求见投标人须知前附表。</w:t>
      </w:r>
    </w:p>
    <w:p>
      <w:pPr>
        <w:spacing w:before="151" w:line="399" w:lineRule="exact"/>
        <w:ind w:left="443"/>
        <w:rPr>
          <w:rFonts w:ascii="宋体" w:hAnsi="宋体" w:eastAsia="宋体" w:cs="宋体"/>
          <w:sz w:val="21"/>
          <w:szCs w:val="21"/>
        </w:rPr>
      </w:pPr>
      <w:r>
        <w:rPr>
          <w:rFonts w:ascii="Times New Roman" w:hAnsi="Times New Roman" w:eastAsia="Times New Roman" w:cs="Times New Roman"/>
          <w:spacing w:val="1"/>
          <w:position w:val="14"/>
          <w:sz w:val="21"/>
          <w:szCs w:val="21"/>
        </w:rPr>
        <w:t xml:space="preserve">3.7.4  </w:t>
      </w:r>
      <w:r>
        <w:rPr>
          <w:rFonts w:ascii="宋体" w:hAnsi="宋体" w:eastAsia="宋体" w:cs="宋体"/>
          <w:spacing w:val="1"/>
          <w:position w:val="14"/>
          <w:sz w:val="21"/>
          <w:szCs w:val="21"/>
        </w:rPr>
        <w:t>投标文件正本一份</w:t>
      </w:r>
      <w:r>
        <w:rPr>
          <w:rFonts w:ascii="Times New Roman" w:hAnsi="Times New Roman" w:eastAsia="Times New Roman" w:cs="Times New Roman"/>
          <w:spacing w:val="1"/>
          <w:position w:val="14"/>
          <w:sz w:val="21"/>
          <w:szCs w:val="21"/>
        </w:rPr>
        <w:t xml:space="preserve">,  </w:t>
      </w:r>
      <w:r>
        <w:rPr>
          <w:rFonts w:ascii="宋体" w:hAnsi="宋体" w:eastAsia="宋体" w:cs="宋体"/>
          <w:spacing w:val="1"/>
          <w:position w:val="14"/>
          <w:sz w:val="21"/>
          <w:szCs w:val="21"/>
        </w:rPr>
        <w:t>副本份数见投标人须知前附表。正本和副本的封面上应清楚</w:t>
      </w:r>
    </w:p>
    <w:p>
      <w:pPr>
        <w:spacing w:before="1" w:line="219" w:lineRule="auto"/>
        <w:ind w:left="22"/>
        <w:rPr>
          <w:rFonts w:ascii="宋体" w:hAnsi="宋体" w:eastAsia="宋体" w:cs="宋体"/>
          <w:sz w:val="21"/>
          <w:szCs w:val="21"/>
        </w:rPr>
      </w:pPr>
      <w:r>
        <w:rPr>
          <w:rFonts w:ascii="宋体" w:hAnsi="宋体" w:eastAsia="宋体" w:cs="宋体"/>
          <w:spacing w:val="-4"/>
          <w:sz w:val="21"/>
          <w:szCs w:val="21"/>
        </w:rPr>
        <w:t>地标记“正本”或“副本”的字样。当副本和正本不一致时， 以正本为准。</w:t>
      </w:r>
    </w:p>
    <w:p>
      <w:pPr>
        <w:spacing w:before="151" w:line="220" w:lineRule="auto"/>
        <w:jc w:val="right"/>
        <w:rPr>
          <w:rFonts w:ascii="宋体" w:hAnsi="宋体" w:eastAsia="宋体" w:cs="宋体"/>
          <w:sz w:val="21"/>
          <w:szCs w:val="21"/>
        </w:rPr>
      </w:pPr>
      <w:r>
        <w:rPr>
          <w:rFonts w:ascii="Times New Roman" w:hAnsi="Times New Roman" w:eastAsia="Times New Roman" w:cs="Times New Roman"/>
          <w:spacing w:val="-3"/>
          <w:sz w:val="21"/>
          <w:szCs w:val="21"/>
        </w:rPr>
        <w:t xml:space="preserve">3.7.5  </w:t>
      </w:r>
      <w:r>
        <w:rPr>
          <w:rFonts w:ascii="宋体" w:hAnsi="宋体" w:eastAsia="宋体" w:cs="宋体"/>
          <w:spacing w:val="-3"/>
          <w:sz w:val="21"/>
          <w:szCs w:val="21"/>
        </w:rPr>
        <w:t>投标文件的正本与副本应分别装订成册，具体装订要求见投标人须知前附表规</w:t>
      </w:r>
      <w:r>
        <w:rPr>
          <w:rFonts w:ascii="宋体" w:hAnsi="宋体" w:eastAsia="宋体" w:cs="宋体"/>
          <w:spacing w:val="-4"/>
          <w:sz w:val="21"/>
          <w:szCs w:val="21"/>
        </w:rPr>
        <w:t>定。</w:t>
      </w:r>
    </w:p>
    <w:p>
      <w:pPr>
        <w:spacing w:line="320" w:lineRule="auto"/>
        <w:rPr>
          <w:rFonts w:ascii="Arial"/>
          <w:sz w:val="21"/>
        </w:rPr>
      </w:pPr>
    </w:p>
    <w:p>
      <w:pPr>
        <w:spacing w:before="100" w:line="225" w:lineRule="auto"/>
        <w:ind w:left="20"/>
        <w:outlineLvl w:val="1"/>
        <w:rPr>
          <w:rFonts w:ascii="黑体" w:hAnsi="黑体" w:eastAsia="黑体" w:cs="黑体"/>
          <w:sz w:val="31"/>
          <w:szCs w:val="31"/>
        </w:rPr>
      </w:pPr>
      <w:bookmarkStart w:id="32" w:name="bookmark34"/>
      <w:bookmarkEnd w:id="32"/>
      <w:bookmarkStart w:id="33" w:name="bookmark33"/>
      <w:bookmarkEnd w:id="33"/>
      <w:r>
        <w:rPr>
          <w:rFonts w:ascii="Arial" w:hAnsi="Arial" w:eastAsia="Arial" w:cs="Arial"/>
          <w:b/>
          <w:bCs/>
          <w:spacing w:val="3"/>
          <w:sz w:val="31"/>
          <w:szCs w:val="31"/>
        </w:rPr>
        <w:t>4.</w:t>
      </w:r>
      <w:r>
        <w:rPr>
          <w:rFonts w:ascii="Arial" w:hAnsi="Arial" w:eastAsia="Arial" w:cs="Arial"/>
          <w:b/>
          <w:bCs/>
          <w:spacing w:val="84"/>
          <w:sz w:val="31"/>
          <w:szCs w:val="31"/>
        </w:rPr>
        <w:t xml:space="preserve"> </w:t>
      </w:r>
      <w:r>
        <w:rPr>
          <w:rFonts w:ascii="黑体" w:hAnsi="黑体" w:eastAsia="黑体" w:cs="黑体"/>
          <w:spacing w:val="3"/>
          <w:sz w:val="31"/>
          <w:szCs w:val="31"/>
          <w14:textOutline w14:w="5791" w14:cap="flat" w14:cmpd="sng">
            <w14:solidFill>
              <w14:srgbClr w14:val="000000"/>
            </w14:solidFill>
            <w14:prstDash w14:val="solid"/>
            <w14:miter w14:val="0"/>
          </w14:textOutline>
        </w:rPr>
        <w:t>投标</w:t>
      </w:r>
    </w:p>
    <w:p>
      <w:pPr>
        <w:spacing w:line="432" w:lineRule="auto"/>
        <w:rPr>
          <w:rFonts w:ascii="Arial"/>
          <w:sz w:val="21"/>
        </w:rPr>
      </w:pPr>
    </w:p>
    <w:p>
      <w:pPr>
        <w:spacing w:before="92" w:line="211" w:lineRule="auto"/>
        <w:ind w:left="155"/>
        <w:outlineLvl w:val="2"/>
        <w:rPr>
          <w:rFonts w:ascii="黑体" w:hAnsi="黑体" w:eastAsia="黑体" w:cs="黑体"/>
          <w:sz w:val="28"/>
          <w:szCs w:val="28"/>
        </w:rPr>
      </w:pPr>
      <w:r>
        <w:rPr>
          <w:rFonts w:ascii="Times New Roman" w:hAnsi="Times New Roman" w:eastAsia="Times New Roman" w:cs="Times New Roman"/>
          <w:sz w:val="28"/>
          <w:szCs w:val="28"/>
        </w:rPr>
        <w:t xml:space="preserve">4.1 </w:t>
      </w:r>
      <w:r>
        <w:rPr>
          <w:rFonts w:ascii="黑体" w:hAnsi="黑体" w:eastAsia="黑体" w:cs="黑体"/>
          <w:sz w:val="28"/>
          <w:szCs w:val="28"/>
        </w:rPr>
        <w:t>投标文件的密封和标记(电子标，无需密封和标</w:t>
      </w:r>
      <w:r>
        <w:rPr>
          <w:rFonts w:ascii="黑体" w:hAnsi="黑体" w:eastAsia="黑体" w:cs="黑体"/>
          <w:spacing w:val="-1"/>
          <w:sz w:val="28"/>
          <w:szCs w:val="28"/>
        </w:rPr>
        <w:t>记)</w:t>
      </w:r>
    </w:p>
    <w:p>
      <w:pPr>
        <w:spacing w:line="461" w:lineRule="auto"/>
        <w:rPr>
          <w:rFonts w:ascii="Arial"/>
          <w:sz w:val="21"/>
        </w:rPr>
      </w:pPr>
    </w:p>
    <w:p>
      <w:pPr>
        <w:spacing w:before="68" w:line="220" w:lineRule="auto"/>
        <w:ind w:left="437"/>
        <w:rPr>
          <w:rFonts w:ascii="宋体" w:hAnsi="宋体" w:eastAsia="宋体" w:cs="宋体"/>
          <w:sz w:val="21"/>
          <w:szCs w:val="21"/>
        </w:rPr>
      </w:pPr>
      <w:r>
        <w:rPr>
          <w:rFonts w:ascii="Times New Roman" w:hAnsi="Times New Roman" w:eastAsia="Times New Roman" w:cs="Times New Roman"/>
          <w:sz w:val="21"/>
          <w:szCs w:val="21"/>
        </w:rPr>
        <w:t xml:space="preserve">4.1.1  </w:t>
      </w:r>
      <w:r>
        <w:rPr>
          <w:rFonts w:ascii="宋体" w:hAnsi="宋体" w:eastAsia="宋体" w:cs="宋体"/>
          <w:sz w:val="21"/>
          <w:szCs w:val="21"/>
        </w:rPr>
        <w:t>投标文件应进行包装、加贴封条，并在封套的封口处加盖投标人单位章。</w:t>
      </w:r>
    </w:p>
    <w:p>
      <w:pPr>
        <w:spacing w:before="148" w:line="220" w:lineRule="auto"/>
        <w:ind w:left="437"/>
        <w:rPr>
          <w:rFonts w:ascii="宋体" w:hAnsi="宋体" w:eastAsia="宋体" w:cs="宋体"/>
          <w:sz w:val="21"/>
          <w:szCs w:val="21"/>
        </w:rPr>
      </w:pPr>
      <w:r>
        <w:rPr>
          <w:rFonts w:ascii="Times New Roman" w:hAnsi="Times New Roman" w:eastAsia="Times New Roman" w:cs="Times New Roman"/>
          <w:spacing w:val="-1"/>
          <w:sz w:val="21"/>
          <w:szCs w:val="21"/>
        </w:rPr>
        <w:t xml:space="preserve">4.1.2  </w:t>
      </w:r>
      <w:r>
        <w:rPr>
          <w:rFonts w:ascii="宋体" w:hAnsi="宋体" w:eastAsia="宋体" w:cs="宋体"/>
          <w:spacing w:val="-1"/>
          <w:sz w:val="21"/>
          <w:szCs w:val="21"/>
        </w:rPr>
        <w:t>投标文件封套上应写明的内容见投标人须知前附表。</w:t>
      </w:r>
    </w:p>
    <w:p>
      <w:pPr>
        <w:spacing w:before="151" w:line="220" w:lineRule="auto"/>
        <w:ind w:left="437"/>
        <w:rPr>
          <w:rFonts w:ascii="宋体" w:hAnsi="宋体" w:eastAsia="宋体" w:cs="宋体"/>
          <w:sz w:val="21"/>
          <w:szCs w:val="21"/>
        </w:rPr>
      </w:pPr>
      <w:r>
        <w:rPr>
          <w:rFonts w:ascii="Times New Roman" w:hAnsi="Times New Roman" w:eastAsia="Times New Roman" w:cs="Times New Roman"/>
          <w:spacing w:val="-2"/>
          <w:sz w:val="21"/>
          <w:szCs w:val="21"/>
        </w:rPr>
        <w:t xml:space="preserve">4.1.3  </w:t>
      </w:r>
      <w:r>
        <w:rPr>
          <w:rFonts w:ascii="宋体" w:hAnsi="宋体" w:eastAsia="宋体" w:cs="宋体"/>
          <w:spacing w:val="-2"/>
          <w:sz w:val="21"/>
          <w:szCs w:val="21"/>
        </w:rPr>
        <w:t>未按本章第</w:t>
      </w:r>
      <w:r>
        <w:rPr>
          <w:rFonts w:ascii="宋体" w:hAnsi="宋体" w:eastAsia="宋体" w:cs="宋体"/>
          <w:spacing w:val="-47"/>
          <w:sz w:val="21"/>
          <w:szCs w:val="21"/>
        </w:rPr>
        <w:t xml:space="preserve"> </w:t>
      </w:r>
      <w:r>
        <w:rPr>
          <w:rFonts w:ascii="Times New Roman" w:hAnsi="Times New Roman" w:eastAsia="Times New Roman" w:cs="Times New Roman"/>
          <w:spacing w:val="-2"/>
          <w:sz w:val="21"/>
          <w:szCs w:val="21"/>
        </w:rPr>
        <w:t>4.1.1</w:t>
      </w:r>
      <w:r>
        <w:rPr>
          <w:rFonts w:ascii="Times New Roman" w:hAnsi="Times New Roman" w:eastAsia="Times New Roman" w:cs="Times New Roman"/>
          <w:spacing w:val="15"/>
          <w:sz w:val="21"/>
          <w:szCs w:val="21"/>
        </w:rPr>
        <w:t xml:space="preserve"> </w:t>
      </w:r>
      <w:r>
        <w:rPr>
          <w:rFonts w:ascii="宋体" w:hAnsi="宋体" w:eastAsia="宋体" w:cs="宋体"/>
          <w:spacing w:val="-2"/>
          <w:sz w:val="21"/>
          <w:szCs w:val="21"/>
        </w:rPr>
        <w:t>项或第</w:t>
      </w:r>
      <w:r>
        <w:rPr>
          <w:rFonts w:ascii="宋体" w:hAnsi="宋体" w:eastAsia="宋体" w:cs="宋体"/>
          <w:spacing w:val="-47"/>
          <w:sz w:val="21"/>
          <w:szCs w:val="21"/>
        </w:rPr>
        <w:t xml:space="preserve"> </w:t>
      </w:r>
      <w:r>
        <w:rPr>
          <w:rFonts w:ascii="Times New Roman" w:hAnsi="Times New Roman" w:eastAsia="Times New Roman" w:cs="Times New Roman"/>
          <w:spacing w:val="-2"/>
          <w:sz w:val="21"/>
          <w:szCs w:val="21"/>
        </w:rPr>
        <w:t>4.1.2</w:t>
      </w:r>
      <w:r>
        <w:rPr>
          <w:rFonts w:ascii="Times New Roman" w:hAnsi="Times New Roman" w:eastAsia="Times New Roman" w:cs="Times New Roman"/>
          <w:spacing w:val="15"/>
          <w:sz w:val="21"/>
          <w:szCs w:val="21"/>
        </w:rPr>
        <w:t xml:space="preserve"> </w:t>
      </w:r>
      <w:r>
        <w:rPr>
          <w:rFonts w:ascii="宋体" w:hAnsi="宋体" w:eastAsia="宋体" w:cs="宋体"/>
          <w:spacing w:val="-2"/>
          <w:sz w:val="21"/>
          <w:szCs w:val="21"/>
        </w:rPr>
        <w:t>项要求密封和</w:t>
      </w:r>
      <w:r>
        <w:rPr>
          <w:rFonts w:ascii="宋体" w:hAnsi="宋体" w:eastAsia="宋体" w:cs="宋体"/>
          <w:spacing w:val="-3"/>
          <w:sz w:val="21"/>
          <w:szCs w:val="21"/>
        </w:rPr>
        <w:t>加写标记的投标文件，</w:t>
      </w:r>
      <w:r>
        <w:rPr>
          <w:rFonts w:ascii="宋体" w:hAnsi="宋体" w:eastAsia="宋体" w:cs="宋体"/>
          <w:spacing w:val="-22"/>
          <w:sz w:val="21"/>
          <w:szCs w:val="21"/>
        </w:rPr>
        <w:t xml:space="preserve"> </w:t>
      </w:r>
      <w:r>
        <w:rPr>
          <w:rFonts w:ascii="宋体" w:hAnsi="宋体" w:eastAsia="宋体" w:cs="宋体"/>
          <w:spacing w:val="-3"/>
          <w:sz w:val="21"/>
          <w:szCs w:val="21"/>
        </w:rPr>
        <w:t>招标人不予受</w:t>
      </w:r>
    </w:p>
    <w:p>
      <w:pPr>
        <w:spacing w:before="150" w:line="231" w:lineRule="auto"/>
        <w:ind w:left="25"/>
        <w:rPr>
          <w:rFonts w:ascii="宋体" w:hAnsi="宋体" w:eastAsia="宋体" w:cs="宋体"/>
          <w:sz w:val="21"/>
          <w:szCs w:val="21"/>
        </w:rPr>
      </w:pPr>
      <w:r>
        <w:rPr>
          <w:rFonts w:ascii="宋体" w:hAnsi="宋体" w:eastAsia="宋体" w:cs="宋体"/>
          <w:spacing w:val="-10"/>
          <w:sz w:val="21"/>
          <w:szCs w:val="21"/>
        </w:rPr>
        <w:t>理。</w:t>
      </w:r>
    </w:p>
    <w:p>
      <w:pPr>
        <w:spacing w:line="338" w:lineRule="auto"/>
        <w:rPr>
          <w:rFonts w:ascii="Arial"/>
          <w:sz w:val="21"/>
        </w:rPr>
      </w:pPr>
    </w:p>
    <w:p>
      <w:pPr>
        <w:spacing w:before="92" w:line="219" w:lineRule="auto"/>
        <w:ind w:left="155"/>
        <w:outlineLvl w:val="2"/>
        <w:rPr>
          <w:rFonts w:ascii="黑体" w:hAnsi="黑体" w:eastAsia="黑体" w:cs="黑体"/>
          <w:sz w:val="28"/>
          <w:szCs w:val="28"/>
        </w:rPr>
      </w:pPr>
      <w:bookmarkStart w:id="34" w:name="bookmark35"/>
      <w:bookmarkEnd w:id="34"/>
      <w:r>
        <w:rPr>
          <w:rFonts w:ascii="Times New Roman" w:hAnsi="Times New Roman" w:eastAsia="Times New Roman" w:cs="Times New Roman"/>
          <w:spacing w:val="-1"/>
          <w:sz w:val="28"/>
          <w:szCs w:val="28"/>
        </w:rPr>
        <w:t xml:space="preserve">4.2 </w:t>
      </w:r>
      <w:r>
        <w:rPr>
          <w:rFonts w:ascii="黑体" w:hAnsi="黑体" w:eastAsia="黑体" w:cs="黑体"/>
          <w:spacing w:val="-1"/>
          <w:sz w:val="28"/>
          <w:szCs w:val="28"/>
        </w:rPr>
        <w:t>投标文件的递交</w:t>
      </w:r>
    </w:p>
    <w:p>
      <w:pPr>
        <w:spacing w:line="445" w:lineRule="auto"/>
        <w:rPr>
          <w:rFonts w:ascii="Arial"/>
          <w:sz w:val="21"/>
        </w:rPr>
      </w:pPr>
    </w:p>
    <w:p>
      <w:pPr>
        <w:spacing w:before="69" w:line="221" w:lineRule="auto"/>
        <w:ind w:left="437"/>
        <w:rPr>
          <w:rFonts w:ascii="宋体" w:hAnsi="宋体" w:eastAsia="宋体" w:cs="宋体"/>
          <w:sz w:val="21"/>
          <w:szCs w:val="21"/>
        </w:rPr>
      </w:pPr>
      <w:r>
        <w:rPr>
          <w:rFonts w:ascii="Times New Roman" w:hAnsi="Times New Roman" w:eastAsia="Times New Roman" w:cs="Times New Roman"/>
          <w:sz w:val="21"/>
          <w:szCs w:val="21"/>
        </w:rPr>
        <w:t xml:space="preserve">4.2.1  </w:t>
      </w:r>
      <w:r>
        <w:rPr>
          <w:rFonts w:ascii="宋体" w:hAnsi="宋体" w:eastAsia="宋体" w:cs="宋体"/>
          <w:sz w:val="21"/>
          <w:szCs w:val="21"/>
        </w:rPr>
        <w:t>投标人应在第</w:t>
      </w:r>
      <w:r>
        <w:rPr>
          <w:rFonts w:ascii="宋体" w:hAnsi="宋体" w:eastAsia="宋体" w:cs="宋体"/>
          <w:spacing w:val="-50"/>
          <w:sz w:val="21"/>
          <w:szCs w:val="21"/>
        </w:rPr>
        <w:t xml:space="preserve"> </w:t>
      </w:r>
      <w:r>
        <w:rPr>
          <w:rFonts w:ascii="Times New Roman" w:hAnsi="Times New Roman" w:eastAsia="Times New Roman" w:cs="Times New Roman"/>
          <w:sz w:val="21"/>
          <w:szCs w:val="21"/>
        </w:rPr>
        <w:t xml:space="preserve">2.2.2 </w:t>
      </w:r>
      <w:r>
        <w:rPr>
          <w:rFonts w:ascii="宋体" w:hAnsi="宋体" w:eastAsia="宋体" w:cs="宋体"/>
          <w:sz w:val="21"/>
          <w:szCs w:val="21"/>
        </w:rPr>
        <w:t>项规</w:t>
      </w:r>
      <w:r>
        <w:rPr>
          <w:rFonts w:ascii="宋体" w:hAnsi="宋体" w:eastAsia="宋体" w:cs="宋体"/>
          <w:spacing w:val="-1"/>
          <w:sz w:val="21"/>
          <w:szCs w:val="21"/>
        </w:rPr>
        <w:t>定的投标截止时间前递交投标文件。</w:t>
      </w:r>
    </w:p>
    <w:p>
      <w:pPr>
        <w:spacing w:before="149" w:line="220" w:lineRule="auto"/>
        <w:ind w:left="437"/>
        <w:rPr>
          <w:rFonts w:ascii="宋体" w:hAnsi="宋体" w:eastAsia="宋体" w:cs="宋体"/>
          <w:sz w:val="21"/>
          <w:szCs w:val="21"/>
        </w:rPr>
      </w:pPr>
      <w:r>
        <w:rPr>
          <w:rFonts w:ascii="Times New Roman" w:hAnsi="Times New Roman" w:eastAsia="Times New Roman" w:cs="Times New Roman"/>
          <w:spacing w:val="-1"/>
          <w:sz w:val="21"/>
          <w:szCs w:val="21"/>
        </w:rPr>
        <w:t xml:space="preserve">4.2.2  </w:t>
      </w:r>
      <w:r>
        <w:rPr>
          <w:rFonts w:ascii="宋体" w:hAnsi="宋体" w:eastAsia="宋体" w:cs="宋体"/>
          <w:spacing w:val="-1"/>
          <w:sz w:val="21"/>
          <w:szCs w:val="21"/>
        </w:rPr>
        <w:t>投标人递交投标文件的地点：见投标人须知前附表。</w:t>
      </w:r>
    </w:p>
    <w:p>
      <w:pPr>
        <w:spacing w:before="148" w:line="220" w:lineRule="auto"/>
        <w:ind w:left="437"/>
        <w:rPr>
          <w:rFonts w:ascii="宋体" w:hAnsi="宋体" w:eastAsia="宋体" w:cs="宋体"/>
          <w:sz w:val="21"/>
          <w:szCs w:val="21"/>
        </w:rPr>
      </w:pPr>
      <w:r>
        <w:rPr>
          <w:rFonts w:ascii="Times New Roman" w:hAnsi="Times New Roman" w:eastAsia="Times New Roman" w:cs="Times New Roman"/>
          <w:sz w:val="21"/>
          <w:szCs w:val="21"/>
        </w:rPr>
        <w:t xml:space="preserve">4.2.3  </w:t>
      </w:r>
      <w:r>
        <w:rPr>
          <w:rFonts w:ascii="宋体" w:hAnsi="宋体" w:eastAsia="宋体" w:cs="宋体"/>
          <w:sz w:val="21"/>
          <w:szCs w:val="21"/>
        </w:rPr>
        <w:t>除投标人须知前附表另有规定外，投</w:t>
      </w:r>
      <w:r>
        <w:rPr>
          <w:rFonts w:ascii="宋体" w:hAnsi="宋体" w:eastAsia="宋体" w:cs="宋体"/>
          <w:spacing w:val="-1"/>
          <w:sz w:val="21"/>
          <w:szCs w:val="21"/>
        </w:rPr>
        <w:t>标人所递交的投标文件不予退还。</w:t>
      </w:r>
    </w:p>
    <w:p>
      <w:pPr>
        <w:spacing w:before="151" w:line="221" w:lineRule="auto"/>
        <w:ind w:left="437"/>
        <w:rPr>
          <w:rFonts w:ascii="宋体" w:hAnsi="宋体" w:eastAsia="宋体" w:cs="宋体"/>
          <w:sz w:val="21"/>
          <w:szCs w:val="21"/>
        </w:rPr>
      </w:pPr>
      <w:r>
        <w:rPr>
          <w:rFonts w:ascii="Times New Roman" w:hAnsi="Times New Roman" w:eastAsia="Times New Roman" w:cs="Times New Roman"/>
          <w:spacing w:val="-1"/>
          <w:sz w:val="21"/>
          <w:szCs w:val="21"/>
        </w:rPr>
        <w:t xml:space="preserve">4.2.4  </w:t>
      </w:r>
      <w:r>
        <w:rPr>
          <w:rFonts w:ascii="宋体" w:hAnsi="宋体" w:eastAsia="宋体" w:cs="宋体"/>
          <w:spacing w:val="-1"/>
          <w:sz w:val="21"/>
          <w:szCs w:val="21"/>
        </w:rPr>
        <w:t>招标人收到投标文件后，向投标人出具签收凭证。</w:t>
      </w:r>
    </w:p>
    <w:p>
      <w:pPr>
        <w:spacing w:before="149" w:line="221" w:lineRule="auto"/>
        <w:ind w:left="437"/>
        <w:rPr>
          <w:rFonts w:ascii="宋体" w:hAnsi="宋体" w:eastAsia="宋体" w:cs="宋体"/>
          <w:sz w:val="21"/>
          <w:szCs w:val="21"/>
        </w:rPr>
      </w:pPr>
      <w:r>
        <w:rPr>
          <w:rFonts w:ascii="Times New Roman" w:hAnsi="Times New Roman" w:eastAsia="Times New Roman" w:cs="Times New Roman"/>
          <w:spacing w:val="-2"/>
          <w:sz w:val="21"/>
          <w:szCs w:val="21"/>
        </w:rPr>
        <w:t xml:space="preserve">4.2.5  </w:t>
      </w:r>
      <w:r>
        <w:rPr>
          <w:rFonts w:ascii="宋体" w:hAnsi="宋体" w:eastAsia="宋体" w:cs="宋体"/>
          <w:spacing w:val="-2"/>
          <w:sz w:val="21"/>
          <w:szCs w:val="21"/>
        </w:rPr>
        <w:t>逾期送达的或者未送达指定地点的</w:t>
      </w:r>
      <w:r>
        <w:rPr>
          <w:rFonts w:ascii="宋体" w:hAnsi="宋体" w:eastAsia="宋体" w:cs="宋体"/>
          <w:spacing w:val="-3"/>
          <w:sz w:val="21"/>
          <w:szCs w:val="21"/>
        </w:rPr>
        <w:t>投标文件，</w:t>
      </w:r>
      <w:r>
        <w:rPr>
          <w:rFonts w:ascii="宋体" w:hAnsi="宋体" w:eastAsia="宋体" w:cs="宋体"/>
          <w:spacing w:val="-22"/>
          <w:sz w:val="21"/>
          <w:szCs w:val="21"/>
        </w:rPr>
        <w:t xml:space="preserve"> </w:t>
      </w:r>
      <w:r>
        <w:rPr>
          <w:rFonts w:ascii="宋体" w:hAnsi="宋体" w:eastAsia="宋体" w:cs="宋体"/>
          <w:spacing w:val="-3"/>
          <w:sz w:val="21"/>
          <w:szCs w:val="21"/>
        </w:rPr>
        <w:t>招标人不予受理。</w:t>
      </w:r>
    </w:p>
    <w:p>
      <w:pPr>
        <w:spacing w:line="350" w:lineRule="auto"/>
        <w:rPr>
          <w:rFonts w:ascii="Arial"/>
          <w:sz w:val="21"/>
        </w:rPr>
      </w:pPr>
    </w:p>
    <w:p>
      <w:pPr>
        <w:spacing w:before="92" w:line="219" w:lineRule="auto"/>
        <w:ind w:left="155"/>
        <w:outlineLvl w:val="2"/>
        <w:rPr>
          <w:rFonts w:ascii="黑体" w:hAnsi="黑体" w:eastAsia="黑体" w:cs="黑体"/>
          <w:sz w:val="28"/>
          <w:szCs w:val="28"/>
        </w:rPr>
      </w:pPr>
      <w:bookmarkStart w:id="35" w:name="bookmark36"/>
      <w:bookmarkEnd w:id="35"/>
      <w:r>
        <w:rPr>
          <w:rFonts w:ascii="Times New Roman" w:hAnsi="Times New Roman" w:eastAsia="Times New Roman" w:cs="Times New Roman"/>
          <w:spacing w:val="-1"/>
          <w:sz w:val="28"/>
          <w:szCs w:val="28"/>
        </w:rPr>
        <w:t xml:space="preserve">4.3 </w:t>
      </w:r>
      <w:r>
        <w:rPr>
          <w:rFonts w:ascii="黑体" w:hAnsi="黑体" w:eastAsia="黑体" w:cs="黑体"/>
          <w:spacing w:val="-1"/>
          <w:sz w:val="28"/>
          <w:szCs w:val="28"/>
        </w:rPr>
        <w:t>投标文件的修改与撤回</w:t>
      </w:r>
    </w:p>
    <w:p>
      <w:pPr>
        <w:spacing w:line="445" w:lineRule="auto"/>
        <w:rPr>
          <w:rFonts w:ascii="Arial"/>
          <w:sz w:val="21"/>
        </w:rPr>
      </w:pPr>
    </w:p>
    <w:p>
      <w:pPr>
        <w:spacing w:before="69" w:line="401" w:lineRule="exact"/>
        <w:ind w:left="437"/>
        <w:rPr>
          <w:rFonts w:ascii="宋体" w:hAnsi="宋体" w:eastAsia="宋体" w:cs="宋体"/>
          <w:sz w:val="21"/>
          <w:szCs w:val="21"/>
        </w:rPr>
      </w:pPr>
      <w:r>
        <w:rPr>
          <w:rFonts w:ascii="Times New Roman" w:hAnsi="Times New Roman" w:eastAsia="Times New Roman" w:cs="Times New Roman"/>
          <w:spacing w:val="-2"/>
          <w:position w:val="14"/>
          <w:sz w:val="21"/>
          <w:szCs w:val="21"/>
        </w:rPr>
        <w:t xml:space="preserve">4.3.1  </w:t>
      </w:r>
      <w:r>
        <w:rPr>
          <w:rFonts w:ascii="宋体" w:hAnsi="宋体" w:eastAsia="宋体" w:cs="宋体"/>
          <w:spacing w:val="-2"/>
          <w:position w:val="14"/>
          <w:sz w:val="21"/>
          <w:szCs w:val="21"/>
        </w:rPr>
        <w:t>在本章第</w:t>
      </w:r>
      <w:r>
        <w:rPr>
          <w:rFonts w:ascii="宋体" w:hAnsi="宋体" w:eastAsia="宋体" w:cs="宋体"/>
          <w:spacing w:val="-51"/>
          <w:position w:val="14"/>
          <w:sz w:val="21"/>
          <w:szCs w:val="21"/>
        </w:rPr>
        <w:t xml:space="preserve"> </w:t>
      </w:r>
      <w:r>
        <w:rPr>
          <w:rFonts w:ascii="Times New Roman" w:hAnsi="Times New Roman" w:eastAsia="Times New Roman" w:cs="Times New Roman"/>
          <w:spacing w:val="-2"/>
          <w:position w:val="14"/>
          <w:sz w:val="21"/>
          <w:szCs w:val="21"/>
        </w:rPr>
        <w:t xml:space="preserve">2.2.2 </w:t>
      </w:r>
      <w:r>
        <w:rPr>
          <w:rFonts w:ascii="宋体" w:hAnsi="宋体" w:eastAsia="宋体" w:cs="宋体"/>
          <w:spacing w:val="-2"/>
          <w:position w:val="14"/>
          <w:sz w:val="21"/>
          <w:szCs w:val="21"/>
        </w:rPr>
        <w:t>项规定的投标截止时间前，投标人可以修改或撤回已递交的投标文</w:t>
      </w:r>
    </w:p>
    <w:p>
      <w:pPr>
        <w:spacing w:before="1" w:line="219" w:lineRule="auto"/>
        <w:ind w:left="21"/>
        <w:rPr>
          <w:rFonts w:ascii="宋体" w:hAnsi="宋体" w:eastAsia="宋体" w:cs="宋体"/>
          <w:sz w:val="21"/>
          <w:szCs w:val="21"/>
        </w:rPr>
      </w:pPr>
      <w:r>
        <w:rPr>
          <w:rFonts w:ascii="宋体" w:hAnsi="宋体" w:eastAsia="宋体" w:cs="宋体"/>
          <w:spacing w:val="-1"/>
          <w:sz w:val="21"/>
          <w:szCs w:val="21"/>
        </w:rPr>
        <w:t>件，但应以书面形式通知招标人。</w:t>
      </w:r>
    </w:p>
    <w:p>
      <w:pPr>
        <w:spacing w:before="148" w:line="360" w:lineRule="auto"/>
        <w:ind w:left="437"/>
        <w:rPr>
          <w:rFonts w:ascii="宋体" w:hAnsi="宋体" w:eastAsia="宋体" w:cs="宋体"/>
          <w:sz w:val="21"/>
          <w:szCs w:val="21"/>
        </w:rPr>
      </w:pPr>
      <w:r>
        <w:rPr>
          <w:rFonts w:ascii="Times New Roman" w:hAnsi="Times New Roman" w:eastAsia="Times New Roman" w:cs="Times New Roman"/>
          <w:sz w:val="21"/>
          <w:szCs w:val="21"/>
        </w:rPr>
        <w:t xml:space="preserve">4.3.2  </w:t>
      </w:r>
      <w:r>
        <w:rPr>
          <w:rFonts w:ascii="宋体" w:hAnsi="宋体" w:eastAsia="宋体" w:cs="宋体"/>
          <w:sz w:val="21"/>
          <w:szCs w:val="21"/>
        </w:rPr>
        <w:t xml:space="preserve">投标人修改或撤回已递交投标文件的书面通知应按照本章第 </w:t>
      </w:r>
      <w:r>
        <w:rPr>
          <w:rFonts w:ascii="Times New Roman" w:hAnsi="Times New Roman" w:eastAsia="Times New Roman" w:cs="Times New Roman"/>
          <w:sz w:val="21"/>
          <w:szCs w:val="21"/>
        </w:rPr>
        <w:t xml:space="preserve">3.7.3  </w:t>
      </w:r>
      <w:r>
        <w:rPr>
          <w:rFonts w:ascii="宋体" w:hAnsi="宋体" w:eastAsia="宋体" w:cs="宋体"/>
          <w:sz w:val="21"/>
          <w:szCs w:val="21"/>
        </w:rPr>
        <w:t>项的要求签字</w:t>
      </w:r>
    </w:p>
    <w:p>
      <w:pPr>
        <w:spacing w:before="69" w:line="360" w:lineRule="auto"/>
        <w:ind w:left="25"/>
        <w:rPr>
          <w:rFonts w:ascii="宋体" w:hAnsi="宋体" w:eastAsia="宋体" w:cs="宋体"/>
          <w:sz w:val="21"/>
          <w:szCs w:val="21"/>
        </w:rPr>
      </w:pPr>
      <w:r>
        <w:rPr>
          <w:rFonts w:ascii="宋体" w:hAnsi="宋体" w:eastAsia="宋体" w:cs="宋体"/>
          <w:sz w:val="21"/>
          <w:szCs w:val="21"/>
        </w:rPr>
        <w:t>或盖章。招标人收到书面通知后，向投标人出</w:t>
      </w:r>
      <w:r>
        <w:rPr>
          <w:rFonts w:ascii="宋体" w:hAnsi="宋体" w:eastAsia="宋体" w:cs="宋体"/>
          <w:spacing w:val="-1"/>
          <w:sz w:val="21"/>
          <w:szCs w:val="21"/>
        </w:rPr>
        <w:t>具签收凭证。</w:t>
      </w:r>
    </w:p>
    <w:p>
      <w:pPr>
        <w:spacing w:before="148" w:line="401" w:lineRule="exact"/>
        <w:ind w:right="8"/>
        <w:jc w:val="right"/>
        <w:rPr>
          <w:rFonts w:ascii="宋体" w:hAnsi="宋体" w:eastAsia="宋体" w:cs="宋体"/>
          <w:sz w:val="21"/>
          <w:szCs w:val="21"/>
        </w:rPr>
      </w:pPr>
      <w:r>
        <w:rPr>
          <w:rFonts w:ascii="Times New Roman" w:hAnsi="Times New Roman" w:eastAsia="Times New Roman" w:cs="Times New Roman"/>
          <w:spacing w:val="-1"/>
          <w:position w:val="14"/>
          <w:sz w:val="21"/>
          <w:szCs w:val="21"/>
        </w:rPr>
        <w:t xml:space="preserve">4.3.3  </w:t>
      </w:r>
      <w:r>
        <w:rPr>
          <w:rFonts w:ascii="宋体" w:hAnsi="宋体" w:eastAsia="宋体" w:cs="宋体"/>
          <w:spacing w:val="-1"/>
          <w:position w:val="14"/>
          <w:sz w:val="21"/>
          <w:szCs w:val="21"/>
        </w:rPr>
        <w:t>投标人撤回投标文件的，招标人自收到投标人书面撤回</w:t>
      </w:r>
      <w:r>
        <w:rPr>
          <w:rFonts w:ascii="宋体" w:hAnsi="宋体" w:eastAsia="宋体" w:cs="宋体"/>
          <w:spacing w:val="-2"/>
          <w:position w:val="14"/>
          <w:sz w:val="21"/>
          <w:szCs w:val="21"/>
        </w:rPr>
        <w:t>通知之日起</w:t>
      </w:r>
      <w:r>
        <w:rPr>
          <w:rFonts w:ascii="宋体" w:hAnsi="宋体" w:eastAsia="宋体" w:cs="宋体"/>
          <w:spacing w:val="-37"/>
          <w:position w:val="14"/>
          <w:sz w:val="21"/>
          <w:szCs w:val="21"/>
        </w:rPr>
        <w:t xml:space="preserve"> </w:t>
      </w:r>
      <w:r>
        <w:rPr>
          <w:rFonts w:ascii="Times New Roman" w:hAnsi="Times New Roman" w:eastAsia="Times New Roman" w:cs="Times New Roman"/>
          <w:spacing w:val="-2"/>
          <w:position w:val="14"/>
          <w:sz w:val="21"/>
          <w:szCs w:val="21"/>
        </w:rPr>
        <w:t xml:space="preserve">5  </w:t>
      </w:r>
      <w:r>
        <w:rPr>
          <w:rFonts w:ascii="宋体" w:hAnsi="宋体" w:eastAsia="宋体" w:cs="宋体"/>
          <w:spacing w:val="-2"/>
          <w:position w:val="14"/>
          <w:sz w:val="21"/>
          <w:szCs w:val="21"/>
        </w:rPr>
        <w:t>日内退还已</w:t>
      </w:r>
    </w:p>
    <w:p>
      <w:pPr>
        <w:spacing w:line="220" w:lineRule="auto"/>
        <w:ind w:left="30"/>
        <w:rPr>
          <w:rFonts w:ascii="宋体" w:hAnsi="宋体" w:eastAsia="宋体" w:cs="宋体"/>
          <w:sz w:val="21"/>
          <w:szCs w:val="21"/>
        </w:rPr>
      </w:pPr>
      <w:r>
        <w:rPr>
          <w:rFonts w:ascii="宋体" w:hAnsi="宋体" w:eastAsia="宋体" w:cs="宋体"/>
          <w:spacing w:val="-4"/>
          <w:sz w:val="21"/>
          <w:szCs w:val="21"/>
        </w:rPr>
        <w:t>收取的投标保证金。</w:t>
      </w:r>
    </w:p>
    <w:p>
      <w:pPr>
        <w:spacing w:before="149" w:line="399" w:lineRule="exact"/>
        <w:jc w:val="right"/>
        <w:rPr>
          <w:rFonts w:ascii="宋体" w:hAnsi="宋体" w:eastAsia="宋体" w:cs="宋体"/>
          <w:sz w:val="21"/>
          <w:szCs w:val="21"/>
        </w:rPr>
      </w:pPr>
      <w:r>
        <w:rPr>
          <w:rFonts w:ascii="Times New Roman" w:hAnsi="Times New Roman" w:eastAsia="Times New Roman" w:cs="Times New Roman"/>
          <w:position w:val="14"/>
          <w:sz w:val="21"/>
          <w:szCs w:val="21"/>
        </w:rPr>
        <w:t xml:space="preserve">4.3.4  </w:t>
      </w:r>
      <w:r>
        <w:rPr>
          <w:rFonts w:ascii="宋体" w:hAnsi="宋体" w:eastAsia="宋体" w:cs="宋体"/>
          <w:position w:val="14"/>
          <w:sz w:val="21"/>
          <w:szCs w:val="21"/>
        </w:rPr>
        <w:t>修改的内容为投标文件的组成部分。修改的投标文件应按照本</w:t>
      </w:r>
      <w:r>
        <w:rPr>
          <w:rFonts w:ascii="宋体" w:hAnsi="宋体" w:eastAsia="宋体" w:cs="宋体"/>
          <w:spacing w:val="-1"/>
          <w:position w:val="14"/>
          <w:sz w:val="21"/>
          <w:szCs w:val="21"/>
        </w:rPr>
        <w:t>章第</w:t>
      </w:r>
      <w:r>
        <w:rPr>
          <w:rFonts w:ascii="宋体" w:hAnsi="宋体" w:eastAsia="宋体" w:cs="宋体"/>
          <w:spacing w:val="-44"/>
          <w:position w:val="14"/>
          <w:sz w:val="21"/>
          <w:szCs w:val="21"/>
        </w:rPr>
        <w:t xml:space="preserve"> </w:t>
      </w:r>
      <w:r>
        <w:rPr>
          <w:rFonts w:ascii="Times New Roman" w:hAnsi="Times New Roman" w:eastAsia="Times New Roman" w:cs="Times New Roman"/>
          <w:spacing w:val="-1"/>
          <w:position w:val="14"/>
          <w:sz w:val="21"/>
          <w:szCs w:val="21"/>
        </w:rPr>
        <w:t xml:space="preserve">3 </w:t>
      </w:r>
      <w:r>
        <w:rPr>
          <w:rFonts w:ascii="宋体" w:hAnsi="宋体" w:eastAsia="宋体" w:cs="宋体"/>
          <w:spacing w:val="-1"/>
          <w:position w:val="14"/>
          <w:sz w:val="21"/>
          <w:szCs w:val="21"/>
        </w:rPr>
        <w:t>条、第</w:t>
      </w:r>
      <w:r>
        <w:rPr>
          <w:rFonts w:ascii="宋体" w:hAnsi="宋体" w:eastAsia="宋体" w:cs="宋体"/>
          <w:spacing w:val="-32"/>
          <w:position w:val="14"/>
          <w:sz w:val="21"/>
          <w:szCs w:val="21"/>
        </w:rPr>
        <w:t xml:space="preserve"> </w:t>
      </w:r>
      <w:r>
        <w:rPr>
          <w:rFonts w:ascii="Times New Roman" w:hAnsi="Times New Roman" w:eastAsia="Times New Roman" w:cs="Times New Roman"/>
          <w:spacing w:val="-1"/>
          <w:position w:val="14"/>
          <w:sz w:val="21"/>
          <w:szCs w:val="21"/>
        </w:rPr>
        <w:t xml:space="preserve">4 </w:t>
      </w:r>
      <w:r>
        <w:rPr>
          <w:rFonts w:ascii="宋体" w:hAnsi="宋体" w:eastAsia="宋体" w:cs="宋体"/>
          <w:spacing w:val="-1"/>
          <w:position w:val="14"/>
          <w:sz w:val="21"/>
          <w:szCs w:val="21"/>
        </w:rPr>
        <w:t>条</w:t>
      </w:r>
    </w:p>
    <w:p>
      <w:pPr>
        <w:spacing w:line="220" w:lineRule="auto"/>
        <w:ind w:left="23"/>
        <w:rPr>
          <w:rFonts w:ascii="宋体" w:hAnsi="宋体" w:eastAsia="宋体" w:cs="宋体"/>
          <w:sz w:val="21"/>
          <w:szCs w:val="21"/>
        </w:rPr>
      </w:pPr>
      <w:r>
        <w:rPr>
          <w:rFonts w:ascii="宋体" w:hAnsi="宋体" w:eastAsia="宋体" w:cs="宋体"/>
          <w:spacing w:val="-4"/>
          <w:sz w:val="21"/>
          <w:szCs w:val="21"/>
        </w:rPr>
        <w:t>规定进行编制、密封、标记和递交， 并标明“修改”字样。</w:t>
      </w:r>
    </w:p>
    <w:p>
      <w:pPr>
        <w:spacing w:line="319" w:lineRule="auto"/>
        <w:rPr>
          <w:rFonts w:ascii="Arial"/>
          <w:sz w:val="21"/>
        </w:rPr>
      </w:pPr>
    </w:p>
    <w:p>
      <w:pPr>
        <w:spacing w:before="101" w:line="227" w:lineRule="auto"/>
        <w:ind w:left="28"/>
        <w:outlineLvl w:val="1"/>
        <w:rPr>
          <w:rFonts w:ascii="黑体" w:hAnsi="黑体" w:eastAsia="黑体" w:cs="黑体"/>
          <w:sz w:val="31"/>
          <w:szCs w:val="31"/>
        </w:rPr>
      </w:pPr>
      <w:bookmarkStart w:id="36" w:name="bookmark37"/>
      <w:bookmarkEnd w:id="36"/>
      <w:bookmarkStart w:id="37" w:name="bookmark39"/>
      <w:bookmarkEnd w:id="37"/>
      <w:bookmarkStart w:id="38" w:name="bookmark38"/>
      <w:bookmarkEnd w:id="38"/>
      <w:r>
        <w:rPr>
          <w:rFonts w:ascii="Arial" w:hAnsi="Arial" w:eastAsia="Arial" w:cs="Arial"/>
          <w:b/>
          <w:bCs/>
          <w:sz w:val="31"/>
          <w:szCs w:val="31"/>
        </w:rPr>
        <w:t xml:space="preserve">5.  </w:t>
      </w:r>
      <w:r>
        <w:rPr>
          <w:rFonts w:ascii="黑体" w:hAnsi="黑体" w:eastAsia="黑体" w:cs="黑体"/>
          <w:sz w:val="31"/>
          <w:szCs w:val="31"/>
          <w14:textOutline w14:w="5791" w14:cap="flat" w14:cmpd="sng">
            <w14:solidFill>
              <w14:srgbClr w14:val="000000"/>
            </w14:solidFill>
            <w14:prstDash w14:val="solid"/>
            <w14:miter w14:val="0"/>
          </w14:textOutline>
        </w:rPr>
        <w:t>开标</w:t>
      </w:r>
    </w:p>
    <w:p>
      <w:pPr>
        <w:spacing w:line="428" w:lineRule="auto"/>
        <w:rPr>
          <w:rFonts w:ascii="Arial"/>
          <w:sz w:val="21"/>
        </w:rPr>
      </w:pPr>
    </w:p>
    <w:p>
      <w:pPr>
        <w:spacing w:before="92" w:line="221" w:lineRule="auto"/>
        <w:ind w:left="164"/>
        <w:outlineLvl w:val="2"/>
        <w:rPr>
          <w:rFonts w:ascii="黑体" w:hAnsi="黑体" w:eastAsia="黑体" w:cs="黑体"/>
          <w:sz w:val="28"/>
          <w:szCs w:val="28"/>
        </w:rPr>
      </w:pPr>
      <w:r>
        <w:rPr>
          <w:rFonts w:ascii="Times New Roman" w:hAnsi="Times New Roman" w:eastAsia="Times New Roman" w:cs="Times New Roman"/>
          <w:spacing w:val="-1"/>
          <w:sz w:val="28"/>
          <w:szCs w:val="28"/>
        </w:rPr>
        <w:t xml:space="preserve">5.1 </w:t>
      </w:r>
      <w:r>
        <w:rPr>
          <w:rFonts w:ascii="黑体" w:hAnsi="黑体" w:eastAsia="黑体" w:cs="黑体"/>
          <w:spacing w:val="-1"/>
          <w:sz w:val="28"/>
          <w:szCs w:val="28"/>
        </w:rPr>
        <w:t>开标时间和地点</w:t>
      </w:r>
    </w:p>
    <w:p>
      <w:pPr>
        <w:spacing w:line="446" w:lineRule="auto"/>
        <w:rPr>
          <w:rFonts w:ascii="Arial"/>
          <w:sz w:val="21"/>
        </w:rPr>
      </w:pPr>
    </w:p>
    <w:p>
      <w:pPr>
        <w:spacing w:before="69" w:line="400" w:lineRule="exact"/>
        <w:ind w:right="6"/>
        <w:jc w:val="right"/>
        <w:rPr>
          <w:rFonts w:ascii="宋体" w:hAnsi="宋体" w:eastAsia="宋体" w:cs="宋体"/>
          <w:sz w:val="21"/>
          <w:szCs w:val="21"/>
        </w:rPr>
      </w:pPr>
      <w:r>
        <w:rPr>
          <w:rFonts w:ascii="宋体" w:hAnsi="宋体" w:eastAsia="宋体" w:cs="宋体"/>
          <w:spacing w:val="-3"/>
          <w:position w:val="14"/>
          <w:sz w:val="21"/>
          <w:szCs w:val="21"/>
        </w:rPr>
        <w:t>招标人在本章第</w:t>
      </w:r>
      <w:r>
        <w:rPr>
          <w:rFonts w:ascii="宋体" w:hAnsi="宋体" w:eastAsia="宋体" w:cs="宋体"/>
          <w:spacing w:val="-41"/>
          <w:position w:val="14"/>
          <w:sz w:val="21"/>
          <w:szCs w:val="21"/>
        </w:rPr>
        <w:t xml:space="preserve"> </w:t>
      </w:r>
      <w:r>
        <w:rPr>
          <w:rFonts w:ascii="Times New Roman" w:hAnsi="Times New Roman" w:eastAsia="Times New Roman" w:cs="Times New Roman"/>
          <w:spacing w:val="-3"/>
          <w:position w:val="14"/>
          <w:sz w:val="21"/>
          <w:szCs w:val="21"/>
        </w:rPr>
        <w:t>2.2.2</w:t>
      </w:r>
      <w:r>
        <w:rPr>
          <w:rFonts w:ascii="Times New Roman" w:hAnsi="Times New Roman" w:eastAsia="Times New Roman" w:cs="Times New Roman"/>
          <w:spacing w:val="15"/>
          <w:position w:val="14"/>
          <w:sz w:val="21"/>
          <w:szCs w:val="21"/>
        </w:rPr>
        <w:t xml:space="preserve"> </w:t>
      </w:r>
      <w:r>
        <w:rPr>
          <w:rFonts w:ascii="宋体" w:hAnsi="宋体" w:eastAsia="宋体" w:cs="宋体"/>
          <w:spacing w:val="-3"/>
          <w:position w:val="14"/>
          <w:sz w:val="21"/>
          <w:szCs w:val="21"/>
        </w:rPr>
        <w:t>项规定的投标截止时间（开标时间） 和投标人须知前附表规定的</w:t>
      </w:r>
    </w:p>
    <w:p>
      <w:pPr>
        <w:spacing w:before="1" w:line="220" w:lineRule="auto"/>
        <w:ind w:left="22"/>
        <w:rPr>
          <w:rFonts w:ascii="宋体" w:hAnsi="宋体" w:eastAsia="宋体" w:cs="宋体"/>
          <w:sz w:val="21"/>
          <w:szCs w:val="21"/>
        </w:rPr>
      </w:pPr>
      <w:r>
        <w:rPr>
          <w:rFonts w:ascii="宋体" w:hAnsi="宋体" w:eastAsia="宋体" w:cs="宋体"/>
          <w:spacing w:val="-4"/>
          <w:sz w:val="21"/>
          <w:szCs w:val="21"/>
        </w:rPr>
        <w:t>地点公开开标， 并邀请所有投标人的法定代表人或其委托代理人准时参加。</w:t>
      </w:r>
    </w:p>
    <w:p>
      <w:pPr>
        <w:spacing w:line="350" w:lineRule="auto"/>
        <w:rPr>
          <w:rFonts w:ascii="Arial"/>
          <w:sz w:val="21"/>
        </w:rPr>
      </w:pPr>
    </w:p>
    <w:p>
      <w:pPr>
        <w:spacing w:before="91" w:line="219" w:lineRule="auto"/>
        <w:ind w:left="164"/>
        <w:outlineLvl w:val="2"/>
        <w:rPr>
          <w:rFonts w:ascii="黑体" w:hAnsi="黑体" w:eastAsia="黑体" w:cs="黑体"/>
          <w:sz w:val="28"/>
          <w:szCs w:val="28"/>
        </w:rPr>
      </w:pPr>
      <w:r>
        <w:rPr>
          <w:rFonts w:ascii="Times New Roman" w:hAnsi="Times New Roman" w:eastAsia="Times New Roman" w:cs="Times New Roman"/>
          <w:spacing w:val="-4"/>
          <w:sz w:val="28"/>
          <w:szCs w:val="28"/>
        </w:rPr>
        <w:t>5.2</w:t>
      </w:r>
      <w:r>
        <w:rPr>
          <w:rFonts w:ascii="Times New Roman" w:hAnsi="Times New Roman" w:eastAsia="Times New Roman" w:cs="Times New Roman"/>
          <w:spacing w:val="16"/>
          <w:sz w:val="28"/>
          <w:szCs w:val="28"/>
        </w:rPr>
        <w:t xml:space="preserve"> </w:t>
      </w:r>
      <w:r>
        <w:rPr>
          <w:rFonts w:ascii="黑体" w:hAnsi="黑体" w:eastAsia="黑体" w:cs="黑体"/>
          <w:spacing w:val="-4"/>
          <w:sz w:val="28"/>
          <w:szCs w:val="28"/>
        </w:rPr>
        <w:t>开标程序</w:t>
      </w:r>
    </w:p>
    <w:p>
      <w:pPr>
        <w:spacing w:line="445" w:lineRule="auto"/>
        <w:rPr>
          <w:rFonts w:ascii="Arial"/>
          <w:sz w:val="21"/>
        </w:rPr>
      </w:pPr>
    </w:p>
    <w:p>
      <w:pPr>
        <w:spacing w:before="69" w:line="401" w:lineRule="exact"/>
        <w:ind w:left="444"/>
        <w:rPr>
          <w:rFonts w:ascii="宋体" w:hAnsi="宋体" w:eastAsia="宋体" w:cs="宋体"/>
          <w:sz w:val="21"/>
          <w:szCs w:val="21"/>
        </w:rPr>
      </w:pPr>
      <w:r>
        <w:rPr>
          <w:rFonts w:ascii="宋体" w:hAnsi="宋体" w:eastAsia="宋体" w:cs="宋体"/>
          <w:spacing w:val="-3"/>
          <w:position w:val="14"/>
          <w:sz w:val="21"/>
          <w:szCs w:val="21"/>
        </w:rPr>
        <w:t>主持人按下列程序进行开标：</w:t>
      </w:r>
    </w:p>
    <w:p>
      <w:pPr>
        <w:spacing w:before="1" w:line="219" w:lineRule="auto"/>
        <w:ind w:left="38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）宣布开标纪律；</w:t>
      </w:r>
    </w:p>
    <w:p>
      <w:pPr>
        <w:spacing w:before="148" w:line="220" w:lineRule="auto"/>
        <w:ind w:left="38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）公布在投标截止时间前递交投标文件的投标人名称；</w:t>
      </w:r>
    </w:p>
    <w:p>
      <w:pPr>
        <w:spacing w:before="151" w:line="401" w:lineRule="exact"/>
        <w:ind w:left="388"/>
        <w:rPr>
          <w:rFonts w:ascii="宋体" w:hAnsi="宋体" w:eastAsia="宋体" w:cs="宋体"/>
          <w:sz w:val="21"/>
          <w:szCs w:val="21"/>
        </w:rPr>
      </w:pPr>
      <w:r>
        <w:rPr>
          <w:rFonts w:ascii="宋体" w:hAnsi="宋体" w:eastAsia="宋体" w:cs="宋体"/>
          <w:spacing w:val="-1"/>
          <w:position w:val="14"/>
          <w:sz w:val="21"/>
          <w:szCs w:val="21"/>
        </w:rPr>
        <w:t>（</w:t>
      </w:r>
      <w:r>
        <w:rPr>
          <w:rFonts w:ascii="Times New Roman" w:hAnsi="Times New Roman" w:eastAsia="Times New Roman" w:cs="Times New Roman"/>
          <w:spacing w:val="-1"/>
          <w:position w:val="14"/>
          <w:sz w:val="21"/>
          <w:szCs w:val="21"/>
        </w:rPr>
        <w:t>3</w:t>
      </w:r>
      <w:r>
        <w:rPr>
          <w:rFonts w:ascii="宋体" w:hAnsi="宋体" w:eastAsia="宋体" w:cs="宋体"/>
          <w:spacing w:val="-1"/>
          <w:position w:val="14"/>
          <w:sz w:val="21"/>
          <w:szCs w:val="21"/>
        </w:rPr>
        <w:t>）宣布开标人、唱标人、记录人、监标人</w:t>
      </w:r>
      <w:r>
        <w:rPr>
          <w:rFonts w:ascii="宋体" w:hAnsi="宋体" w:eastAsia="宋体" w:cs="宋体"/>
          <w:spacing w:val="-2"/>
          <w:position w:val="14"/>
          <w:sz w:val="21"/>
          <w:szCs w:val="21"/>
        </w:rPr>
        <w:t>等有关人员姓名；</w:t>
      </w:r>
    </w:p>
    <w:p>
      <w:pPr>
        <w:spacing w:before="1" w:line="219" w:lineRule="auto"/>
        <w:ind w:left="388"/>
        <w:rPr>
          <w:rFonts w:ascii="宋体" w:hAnsi="宋体" w:eastAsia="宋体" w:cs="宋体"/>
          <w:sz w:val="21"/>
          <w:szCs w:val="21"/>
        </w:rPr>
      </w:pPr>
      <w:r>
        <w:rPr>
          <w:rFonts w:ascii="宋体" w:hAnsi="宋体" w:eastAsia="宋体" w:cs="宋体"/>
          <w:spacing w:val="-10"/>
          <w:sz w:val="21"/>
          <w:szCs w:val="21"/>
        </w:rPr>
        <w:t>（</w:t>
      </w:r>
      <w:r>
        <w:rPr>
          <w:rFonts w:ascii="Times New Roman" w:hAnsi="Times New Roman" w:eastAsia="Times New Roman" w:cs="Times New Roman"/>
          <w:spacing w:val="-10"/>
          <w:sz w:val="21"/>
          <w:szCs w:val="21"/>
        </w:rPr>
        <w:t>4</w:t>
      </w:r>
      <w:r>
        <w:rPr>
          <w:rFonts w:ascii="宋体" w:hAnsi="宋体" w:eastAsia="宋体" w:cs="宋体"/>
          <w:spacing w:val="-10"/>
          <w:sz w:val="21"/>
          <w:szCs w:val="21"/>
        </w:rPr>
        <w:t>）设有标底的， 公布标底；</w:t>
      </w:r>
    </w:p>
    <w:p>
      <w:pPr>
        <w:spacing w:before="148" w:line="401" w:lineRule="exact"/>
        <w:ind w:right="14"/>
        <w:jc w:val="right"/>
        <w:rPr>
          <w:rFonts w:ascii="宋体" w:hAnsi="宋体" w:eastAsia="宋体" w:cs="宋体"/>
          <w:sz w:val="21"/>
          <w:szCs w:val="21"/>
        </w:rPr>
      </w:pPr>
      <w:r>
        <w:rPr>
          <w:rFonts w:ascii="宋体" w:hAnsi="宋体" w:eastAsia="宋体" w:cs="宋体"/>
          <w:spacing w:val="1"/>
          <w:position w:val="14"/>
          <w:sz w:val="21"/>
          <w:szCs w:val="21"/>
        </w:rPr>
        <w:t>（</w:t>
      </w:r>
      <w:r>
        <w:rPr>
          <w:rFonts w:ascii="Times New Roman" w:hAnsi="Times New Roman" w:eastAsia="Times New Roman" w:cs="Times New Roman"/>
          <w:spacing w:val="1"/>
          <w:position w:val="14"/>
          <w:sz w:val="21"/>
          <w:szCs w:val="21"/>
        </w:rPr>
        <w:t>5</w:t>
      </w:r>
      <w:r>
        <w:rPr>
          <w:rFonts w:ascii="宋体" w:hAnsi="宋体" w:eastAsia="宋体" w:cs="宋体"/>
          <w:spacing w:val="1"/>
          <w:position w:val="14"/>
          <w:sz w:val="21"/>
          <w:szCs w:val="21"/>
        </w:rPr>
        <w:t>）按照宣布的开标顺序当众开标，公布投标人名称、项目名称、投标保证金的递交</w:t>
      </w:r>
    </w:p>
    <w:p>
      <w:pPr>
        <w:spacing w:line="219" w:lineRule="auto"/>
        <w:ind w:left="23"/>
        <w:rPr>
          <w:rFonts w:ascii="宋体" w:hAnsi="宋体" w:eastAsia="宋体" w:cs="宋体"/>
          <w:sz w:val="21"/>
          <w:szCs w:val="21"/>
        </w:rPr>
      </w:pPr>
      <w:r>
        <w:rPr>
          <w:rFonts w:ascii="宋体" w:hAnsi="宋体" w:eastAsia="宋体" w:cs="宋体"/>
          <w:spacing w:val="-1"/>
          <w:sz w:val="21"/>
          <w:szCs w:val="21"/>
        </w:rPr>
        <w:t>情况、投标报价、质量目标、工期及其他内容，并记录在</w:t>
      </w:r>
      <w:r>
        <w:rPr>
          <w:rFonts w:ascii="宋体" w:hAnsi="宋体" w:eastAsia="宋体" w:cs="宋体"/>
          <w:spacing w:val="-2"/>
          <w:sz w:val="21"/>
          <w:szCs w:val="21"/>
        </w:rPr>
        <w:t>案；</w:t>
      </w:r>
    </w:p>
    <w:p>
      <w:pPr>
        <w:spacing w:before="152" w:line="398" w:lineRule="exact"/>
        <w:ind w:left="388"/>
        <w:rPr>
          <w:rFonts w:ascii="宋体" w:hAnsi="宋体" w:eastAsia="宋体" w:cs="宋体"/>
          <w:sz w:val="21"/>
          <w:szCs w:val="21"/>
        </w:rPr>
      </w:pPr>
      <w:r>
        <w:rPr>
          <w:rFonts w:ascii="宋体" w:hAnsi="宋体" w:eastAsia="宋体" w:cs="宋体"/>
          <w:spacing w:val="-3"/>
          <w:position w:val="14"/>
          <w:sz w:val="21"/>
          <w:szCs w:val="21"/>
        </w:rPr>
        <w:t>（</w:t>
      </w:r>
      <w:r>
        <w:rPr>
          <w:rFonts w:ascii="Times New Roman" w:hAnsi="Times New Roman" w:eastAsia="Times New Roman" w:cs="Times New Roman"/>
          <w:spacing w:val="-3"/>
          <w:position w:val="14"/>
          <w:sz w:val="21"/>
          <w:szCs w:val="21"/>
        </w:rPr>
        <w:t>6</w:t>
      </w:r>
      <w:r>
        <w:rPr>
          <w:rFonts w:ascii="宋体" w:hAnsi="宋体" w:eastAsia="宋体" w:cs="宋体"/>
          <w:spacing w:val="-3"/>
          <w:position w:val="14"/>
          <w:sz w:val="21"/>
          <w:szCs w:val="21"/>
        </w:rPr>
        <w:t>）规定最高投标限价计算方法的，</w:t>
      </w:r>
      <w:r>
        <w:rPr>
          <w:rFonts w:ascii="宋体" w:hAnsi="宋体" w:eastAsia="宋体" w:cs="宋体"/>
          <w:spacing w:val="-23"/>
          <w:position w:val="14"/>
          <w:sz w:val="21"/>
          <w:szCs w:val="21"/>
        </w:rPr>
        <w:t xml:space="preserve"> </w:t>
      </w:r>
      <w:r>
        <w:rPr>
          <w:rFonts w:ascii="宋体" w:hAnsi="宋体" w:eastAsia="宋体" w:cs="宋体"/>
          <w:spacing w:val="-3"/>
          <w:position w:val="14"/>
          <w:sz w:val="21"/>
          <w:szCs w:val="21"/>
        </w:rPr>
        <w:t>计算并公布最</w:t>
      </w:r>
      <w:r>
        <w:rPr>
          <w:rFonts w:ascii="宋体" w:hAnsi="宋体" w:eastAsia="宋体" w:cs="宋体"/>
          <w:spacing w:val="-4"/>
          <w:position w:val="14"/>
          <w:sz w:val="21"/>
          <w:szCs w:val="21"/>
        </w:rPr>
        <w:t>高投标限价；</w:t>
      </w:r>
    </w:p>
    <w:p>
      <w:pPr>
        <w:spacing w:before="1" w:line="220" w:lineRule="auto"/>
        <w:ind w:left="38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7</w:t>
      </w:r>
      <w:r>
        <w:rPr>
          <w:rFonts w:ascii="宋体" w:hAnsi="宋体" w:eastAsia="宋体" w:cs="宋体"/>
          <w:spacing w:val="-2"/>
          <w:sz w:val="21"/>
          <w:szCs w:val="21"/>
        </w:rPr>
        <w:t>）开标结束。</w:t>
      </w:r>
    </w:p>
    <w:p>
      <w:pPr>
        <w:spacing w:line="350" w:lineRule="auto"/>
        <w:rPr>
          <w:rFonts w:ascii="Arial"/>
          <w:sz w:val="21"/>
        </w:rPr>
      </w:pPr>
    </w:p>
    <w:p>
      <w:pPr>
        <w:spacing w:before="91" w:line="219" w:lineRule="auto"/>
        <w:ind w:left="164"/>
        <w:outlineLvl w:val="2"/>
        <w:rPr>
          <w:rFonts w:ascii="黑体" w:hAnsi="黑体" w:eastAsia="黑体" w:cs="黑体"/>
          <w:sz w:val="28"/>
          <w:szCs w:val="28"/>
        </w:rPr>
      </w:pPr>
      <w:r>
        <w:rPr>
          <w:rFonts w:ascii="Times New Roman" w:hAnsi="Times New Roman" w:eastAsia="Times New Roman" w:cs="Times New Roman"/>
          <w:spacing w:val="-4"/>
          <w:sz w:val="28"/>
          <w:szCs w:val="28"/>
        </w:rPr>
        <w:t>5.3</w:t>
      </w:r>
      <w:r>
        <w:rPr>
          <w:rFonts w:ascii="Times New Roman" w:hAnsi="Times New Roman" w:eastAsia="Times New Roman" w:cs="Times New Roman"/>
          <w:spacing w:val="16"/>
          <w:sz w:val="28"/>
          <w:szCs w:val="28"/>
        </w:rPr>
        <w:t xml:space="preserve"> </w:t>
      </w:r>
      <w:r>
        <w:rPr>
          <w:rFonts w:ascii="黑体" w:hAnsi="黑体" w:eastAsia="黑体" w:cs="黑体"/>
          <w:spacing w:val="-4"/>
          <w:sz w:val="28"/>
          <w:szCs w:val="28"/>
        </w:rPr>
        <w:t>开标异议</w:t>
      </w:r>
    </w:p>
    <w:p>
      <w:pPr>
        <w:spacing w:line="447" w:lineRule="auto"/>
        <w:rPr>
          <w:rFonts w:ascii="Arial"/>
          <w:sz w:val="21"/>
        </w:rPr>
      </w:pPr>
    </w:p>
    <w:p>
      <w:pPr>
        <w:spacing w:before="69" w:line="221" w:lineRule="auto"/>
        <w:ind w:left="385"/>
        <w:rPr>
          <w:rFonts w:ascii="宋体" w:hAnsi="宋体" w:eastAsia="宋体" w:cs="宋体"/>
          <w:sz w:val="21"/>
          <w:szCs w:val="21"/>
        </w:rPr>
      </w:pPr>
      <w:r>
        <w:rPr>
          <w:rFonts w:ascii="宋体" w:hAnsi="宋体" w:eastAsia="宋体" w:cs="宋体"/>
          <w:spacing w:val="-5"/>
          <w:sz w:val="21"/>
          <w:szCs w:val="21"/>
        </w:rPr>
        <w:t>投标人对开标有异议的，</w:t>
      </w:r>
      <w:r>
        <w:rPr>
          <w:rFonts w:ascii="宋体" w:hAnsi="宋体" w:eastAsia="宋体" w:cs="宋体"/>
          <w:spacing w:val="-23"/>
          <w:sz w:val="21"/>
          <w:szCs w:val="21"/>
        </w:rPr>
        <w:t xml:space="preserve"> </w:t>
      </w:r>
      <w:r>
        <w:rPr>
          <w:rFonts w:ascii="宋体" w:hAnsi="宋体" w:eastAsia="宋体" w:cs="宋体"/>
          <w:spacing w:val="-5"/>
          <w:sz w:val="21"/>
          <w:szCs w:val="21"/>
        </w:rPr>
        <w:t>应当在开标现场提出，招标人当场作出答复， 并制作记录。</w:t>
      </w:r>
    </w:p>
    <w:p>
      <w:pPr>
        <w:spacing w:line="320" w:lineRule="auto"/>
        <w:rPr>
          <w:rFonts w:ascii="Arial"/>
          <w:sz w:val="21"/>
        </w:rPr>
      </w:pPr>
    </w:p>
    <w:p>
      <w:pPr>
        <w:spacing w:before="101" w:line="224" w:lineRule="auto"/>
        <w:ind w:left="27"/>
        <w:outlineLvl w:val="1"/>
        <w:rPr>
          <w:rFonts w:ascii="黑体" w:hAnsi="黑体" w:eastAsia="黑体" w:cs="黑体"/>
          <w:sz w:val="31"/>
          <w:szCs w:val="31"/>
        </w:rPr>
      </w:pPr>
      <w:bookmarkStart w:id="39" w:name="bookmark42"/>
      <w:bookmarkEnd w:id="39"/>
      <w:bookmarkStart w:id="40" w:name="bookmark41"/>
      <w:bookmarkEnd w:id="40"/>
      <w:bookmarkStart w:id="41" w:name="bookmark40"/>
      <w:bookmarkEnd w:id="41"/>
      <w:r>
        <w:rPr>
          <w:rFonts w:ascii="Arial" w:hAnsi="Arial" w:eastAsia="Arial" w:cs="Arial"/>
          <w:b/>
          <w:bCs/>
          <w:spacing w:val="1"/>
          <w:sz w:val="31"/>
          <w:szCs w:val="31"/>
        </w:rPr>
        <w:t>6.</w:t>
      </w:r>
      <w:r>
        <w:rPr>
          <w:rFonts w:ascii="Arial" w:hAnsi="Arial" w:eastAsia="Arial" w:cs="Arial"/>
          <w:b/>
          <w:bCs/>
          <w:spacing w:val="85"/>
          <w:sz w:val="31"/>
          <w:szCs w:val="31"/>
        </w:rPr>
        <w:t xml:space="preserve"> </w:t>
      </w:r>
      <w:r>
        <w:rPr>
          <w:rFonts w:ascii="黑体" w:hAnsi="黑体" w:eastAsia="黑体" w:cs="黑体"/>
          <w:spacing w:val="1"/>
          <w:sz w:val="31"/>
          <w:szCs w:val="31"/>
          <w14:textOutline w14:w="5791" w14:cap="flat" w14:cmpd="sng">
            <w14:solidFill>
              <w14:srgbClr w14:val="000000"/>
            </w14:solidFill>
            <w14:prstDash w14:val="solid"/>
            <w14:miter w14:val="0"/>
          </w14:textOutline>
        </w:rPr>
        <w:t>评标</w:t>
      </w:r>
    </w:p>
    <w:p>
      <w:pPr>
        <w:spacing w:line="430" w:lineRule="auto"/>
        <w:rPr>
          <w:rFonts w:ascii="Arial"/>
          <w:sz w:val="21"/>
        </w:rPr>
      </w:pPr>
    </w:p>
    <w:p>
      <w:pPr>
        <w:spacing w:before="92" w:line="219" w:lineRule="auto"/>
        <w:ind w:left="163"/>
        <w:outlineLvl w:val="2"/>
        <w:rPr>
          <w:rFonts w:ascii="黑体" w:hAnsi="黑体" w:eastAsia="黑体" w:cs="黑体"/>
          <w:sz w:val="28"/>
          <w:szCs w:val="28"/>
        </w:rPr>
      </w:pPr>
      <w:r>
        <w:rPr>
          <w:rFonts w:ascii="Times New Roman" w:hAnsi="Times New Roman" w:eastAsia="Times New Roman" w:cs="Times New Roman"/>
          <w:spacing w:val="-2"/>
          <w:sz w:val="28"/>
          <w:szCs w:val="28"/>
        </w:rPr>
        <w:t xml:space="preserve">6.1 </w:t>
      </w:r>
      <w:r>
        <w:rPr>
          <w:rFonts w:ascii="黑体" w:hAnsi="黑体" w:eastAsia="黑体" w:cs="黑体"/>
          <w:spacing w:val="-2"/>
          <w:sz w:val="28"/>
          <w:szCs w:val="28"/>
        </w:rPr>
        <w:t>评标委员会</w:t>
      </w:r>
    </w:p>
    <w:p>
      <w:pPr>
        <w:spacing w:line="449" w:lineRule="auto"/>
        <w:rPr>
          <w:rFonts w:ascii="Arial"/>
          <w:sz w:val="21"/>
        </w:rPr>
      </w:pPr>
    </w:p>
    <w:p>
      <w:pPr>
        <w:spacing w:before="68" w:line="401" w:lineRule="exact"/>
        <w:ind w:right="9"/>
        <w:jc w:val="right"/>
        <w:rPr>
          <w:rFonts w:ascii="宋体" w:hAnsi="宋体" w:eastAsia="宋体" w:cs="宋体"/>
          <w:sz w:val="21"/>
          <w:szCs w:val="21"/>
        </w:rPr>
      </w:pPr>
      <w:r>
        <w:rPr>
          <w:rFonts w:ascii="Times New Roman" w:hAnsi="Times New Roman" w:eastAsia="Times New Roman" w:cs="Times New Roman"/>
          <w:position w:val="14"/>
          <w:sz w:val="21"/>
          <w:szCs w:val="21"/>
        </w:rPr>
        <w:t xml:space="preserve">6.1.1  </w:t>
      </w:r>
      <w:r>
        <w:rPr>
          <w:rFonts w:ascii="宋体" w:hAnsi="宋体" w:eastAsia="宋体" w:cs="宋体"/>
          <w:position w:val="14"/>
          <w:sz w:val="21"/>
          <w:szCs w:val="21"/>
        </w:rPr>
        <w:t>评标由招标人依法组建的评标委员会负责。评标委员会由招标人或其委托的招标</w:t>
      </w:r>
    </w:p>
    <w:p>
      <w:pPr>
        <w:spacing w:before="1" w:line="360" w:lineRule="auto"/>
        <w:ind w:left="21"/>
        <w:rPr>
          <w:rFonts w:ascii="宋体" w:hAnsi="宋体" w:eastAsia="宋体" w:cs="宋体"/>
          <w:sz w:val="21"/>
          <w:szCs w:val="21"/>
        </w:rPr>
      </w:pPr>
      <w:r>
        <w:rPr>
          <w:rFonts w:ascii="宋体" w:hAnsi="宋体" w:eastAsia="宋体" w:cs="宋体"/>
          <w:spacing w:val="-2"/>
          <w:sz w:val="21"/>
          <w:szCs w:val="21"/>
        </w:rPr>
        <w:t>代理机构熟悉相关业务的代表，以及有关技术、经济等</w:t>
      </w:r>
      <w:r>
        <w:rPr>
          <w:rFonts w:ascii="宋体" w:hAnsi="宋体" w:eastAsia="宋体" w:cs="宋体"/>
          <w:spacing w:val="-3"/>
          <w:sz w:val="21"/>
          <w:szCs w:val="21"/>
        </w:rPr>
        <w:t>方面的专家组成。评标委员会成员人</w:t>
      </w:r>
    </w:p>
    <w:p>
      <w:pPr>
        <w:spacing w:before="69" w:line="360" w:lineRule="auto"/>
        <w:ind w:left="24"/>
        <w:rPr>
          <w:rFonts w:ascii="宋体" w:hAnsi="宋体" w:eastAsia="宋体" w:cs="宋体"/>
          <w:sz w:val="21"/>
          <w:szCs w:val="21"/>
        </w:rPr>
      </w:pPr>
      <w:r>
        <w:rPr>
          <w:rFonts w:ascii="宋体" w:hAnsi="宋体" w:eastAsia="宋体" w:cs="宋体"/>
          <w:sz w:val="21"/>
          <w:szCs w:val="21"/>
        </w:rPr>
        <w:t>数以及技术、经济等方面专家的确定方式见投标人须知</w:t>
      </w:r>
      <w:r>
        <w:rPr>
          <w:rFonts w:ascii="宋体" w:hAnsi="宋体" w:eastAsia="宋体" w:cs="宋体"/>
          <w:spacing w:val="-1"/>
          <w:sz w:val="21"/>
          <w:szCs w:val="21"/>
        </w:rPr>
        <w:t>前附表。</w:t>
      </w:r>
    </w:p>
    <w:p>
      <w:pPr>
        <w:spacing w:before="148" w:line="360" w:lineRule="auto"/>
        <w:ind w:left="443"/>
        <w:rPr>
          <w:rFonts w:ascii="宋体" w:hAnsi="宋体" w:eastAsia="宋体" w:cs="宋体"/>
          <w:sz w:val="21"/>
          <w:szCs w:val="21"/>
        </w:rPr>
      </w:pPr>
      <w:r>
        <w:rPr>
          <w:rFonts w:ascii="Times New Roman" w:hAnsi="Times New Roman" w:eastAsia="Times New Roman" w:cs="Times New Roman"/>
          <w:spacing w:val="-3"/>
          <w:sz w:val="21"/>
          <w:szCs w:val="21"/>
        </w:rPr>
        <w:t xml:space="preserve">6.1.2  </w:t>
      </w:r>
      <w:r>
        <w:rPr>
          <w:rFonts w:ascii="宋体" w:hAnsi="宋体" w:eastAsia="宋体" w:cs="宋体"/>
          <w:spacing w:val="-3"/>
          <w:sz w:val="21"/>
          <w:szCs w:val="21"/>
        </w:rPr>
        <w:t>评标委员会成员有下列情形之一的，</w:t>
      </w:r>
      <w:r>
        <w:rPr>
          <w:rFonts w:ascii="宋体" w:hAnsi="宋体" w:eastAsia="宋体" w:cs="宋体"/>
          <w:spacing w:val="-23"/>
          <w:sz w:val="21"/>
          <w:szCs w:val="21"/>
        </w:rPr>
        <w:t xml:space="preserve"> </w:t>
      </w:r>
      <w:r>
        <w:rPr>
          <w:rFonts w:ascii="宋体" w:hAnsi="宋体" w:eastAsia="宋体" w:cs="宋体"/>
          <w:spacing w:val="-4"/>
          <w:sz w:val="21"/>
          <w:szCs w:val="21"/>
        </w:rPr>
        <w:t>应当回避：</w:t>
      </w:r>
    </w:p>
    <w:p>
      <w:pPr>
        <w:spacing w:before="150" w:line="221" w:lineRule="auto"/>
        <w:ind w:left="74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）投标人或投标人主要负责人的近亲属；</w:t>
      </w:r>
    </w:p>
    <w:p>
      <w:pPr>
        <w:spacing w:before="149" w:line="221" w:lineRule="auto"/>
        <w:ind w:left="746"/>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）项目主管部门或者行政监督部门的人员；</w:t>
      </w:r>
    </w:p>
    <w:p>
      <w:pPr>
        <w:spacing w:before="147" w:line="221" w:lineRule="auto"/>
        <w:ind w:left="746"/>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3</w:t>
      </w:r>
      <w:r>
        <w:rPr>
          <w:rFonts w:ascii="宋体" w:hAnsi="宋体" w:eastAsia="宋体" w:cs="宋体"/>
          <w:spacing w:val="-5"/>
          <w:sz w:val="21"/>
          <w:szCs w:val="21"/>
        </w:rPr>
        <w:t>）与投标人有经济利益关系， 可能影响对投标公正评审的；</w:t>
      </w:r>
    </w:p>
    <w:p>
      <w:pPr>
        <w:spacing w:before="149" w:line="401" w:lineRule="exact"/>
        <w:ind w:right="14"/>
        <w:jc w:val="right"/>
        <w:rPr>
          <w:rFonts w:ascii="宋体" w:hAnsi="宋体" w:eastAsia="宋体" w:cs="宋体"/>
          <w:sz w:val="21"/>
          <w:szCs w:val="21"/>
        </w:rPr>
      </w:pPr>
      <w:r>
        <w:rPr>
          <w:rFonts w:ascii="宋体" w:hAnsi="宋体" w:eastAsia="宋体" w:cs="宋体"/>
          <w:spacing w:val="-3"/>
          <w:position w:val="14"/>
          <w:sz w:val="21"/>
          <w:szCs w:val="21"/>
        </w:rPr>
        <w:t>（</w:t>
      </w:r>
      <w:r>
        <w:rPr>
          <w:rFonts w:ascii="Times New Roman" w:hAnsi="Times New Roman" w:eastAsia="Times New Roman" w:cs="Times New Roman"/>
          <w:spacing w:val="-3"/>
          <w:position w:val="14"/>
          <w:sz w:val="21"/>
          <w:szCs w:val="21"/>
        </w:rPr>
        <w:t>4</w:t>
      </w:r>
      <w:r>
        <w:rPr>
          <w:rFonts w:ascii="宋体" w:hAnsi="宋体" w:eastAsia="宋体" w:cs="宋体"/>
          <w:spacing w:val="-3"/>
          <w:position w:val="14"/>
          <w:sz w:val="21"/>
          <w:szCs w:val="21"/>
        </w:rPr>
        <w:t>）曾因在招标、评标以及其他与招标投标有关活动中从事违法行为而受过行政处</w:t>
      </w:r>
    </w:p>
    <w:p>
      <w:pPr>
        <w:spacing w:line="221" w:lineRule="auto"/>
        <w:ind w:left="31"/>
        <w:rPr>
          <w:rFonts w:ascii="宋体" w:hAnsi="宋体" w:eastAsia="宋体" w:cs="宋体"/>
          <w:sz w:val="21"/>
          <w:szCs w:val="21"/>
        </w:rPr>
      </w:pPr>
      <w:r>
        <w:rPr>
          <w:rFonts w:ascii="宋体" w:hAnsi="宋体" w:eastAsia="宋体" w:cs="宋体"/>
          <w:spacing w:val="-2"/>
          <w:sz w:val="21"/>
          <w:szCs w:val="21"/>
        </w:rPr>
        <w:t>罚或刑事处罚的；</w:t>
      </w:r>
    </w:p>
    <w:p>
      <w:pPr>
        <w:spacing w:before="147" w:line="221" w:lineRule="auto"/>
        <w:ind w:left="74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5</w:t>
      </w:r>
      <w:r>
        <w:rPr>
          <w:rFonts w:ascii="宋体" w:hAnsi="宋体" w:eastAsia="宋体" w:cs="宋体"/>
          <w:spacing w:val="-3"/>
          <w:sz w:val="21"/>
          <w:szCs w:val="21"/>
        </w:rPr>
        <w:t>）与投标人有其他利害关系。</w:t>
      </w:r>
    </w:p>
    <w:p>
      <w:pPr>
        <w:spacing w:line="349" w:lineRule="auto"/>
        <w:rPr>
          <w:rFonts w:ascii="Arial"/>
          <w:sz w:val="21"/>
        </w:rPr>
      </w:pPr>
    </w:p>
    <w:p>
      <w:pPr>
        <w:spacing w:before="91" w:line="219" w:lineRule="auto"/>
        <w:ind w:left="163"/>
        <w:outlineLvl w:val="2"/>
        <w:rPr>
          <w:rFonts w:ascii="黑体" w:hAnsi="黑体" w:eastAsia="黑体" w:cs="黑体"/>
          <w:sz w:val="28"/>
          <w:szCs w:val="28"/>
        </w:rPr>
      </w:pPr>
      <w:bookmarkStart w:id="42" w:name="bookmark43"/>
      <w:bookmarkEnd w:id="42"/>
      <w:r>
        <w:rPr>
          <w:rFonts w:ascii="Times New Roman" w:hAnsi="Times New Roman" w:eastAsia="Times New Roman" w:cs="Times New Roman"/>
          <w:spacing w:val="-2"/>
          <w:sz w:val="28"/>
          <w:szCs w:val="28"/>
        </w:rPr>
        <w:t xml:space="preserve">6.2 </w:t>
      </w:r>
      <w:r>
        <w:rPr>
          <w:rFonts w:ascii="黑体" w:hAnsi="黑体" w:eastAsia="黑体" w:cs="黑体"/>
          <w:spacing w:val="-2"/>
          <w:sz w:val="28"/>
          <w:szCs w:val="28"/>
        </w:rPr>
        <w:t>评标原则</w:t>
      </w:r>
    </w:p>
    <w:p>
      <w:pPr>
        <w:spacing w:line="448" w:lineRule="auto"/>
        <w:rPr>
          <w:rFonts w:ascii="Arial"/>
          <w:sz w:val="21"/>
        </w:rPr>
      </w:pPr>
    </w:p>
    <w:p>
      <w:pPr>
        <w:spacing w:before="69" w:line="220" w:lineRule="auto"/>
        <w:ind w:left="441"/>
        <w:rPr>
          <w:rFonts w:ascii="宋体" w:hAnsi="宋体" w:eastAsia="宋体" w:cs="宋体"/>
          <w:sz w:val="21"/>
          <w:szCs w:val="21"/>
        </w:rPr>
      </w:pPr>
      <w:r>
        <w:rPr>
          <w:rFonts w:ascii="宋体" w:hAnsi="宋体" w:eastAsia="宋体" w:cs="宋体"/>
          <w:spacing w:val="-1"/>
          <w:sz w:val="21"/>
          <w:szCs w:val="21"/>
        </w:rPr>
        <w:t>评标活动遵循公平、公正、科学和择优的原则。</w:t>
      </w:r>
    </w:p>
    <w:p>
      <w:pPr>
        <w:spacing w:line="351" w:lineRule="auto"/>
        <w:rPr>
          <w:rFonts w:ascii="Arial"/>
          <w:sz w:val="21"/>
        </w:rPr>
      </w:pPr>
    </w:p>
    <w:p>
      <w:pPr>
        <w:spacing w:before="91" w:line="219" w:lineRule="auto"/>
        <w:ind w:left="163"/>
        <w:outlineLvl w:val="2"/>
        <w:rPr>
          <w:rFonts w:ascii="黑体" w:hAnsi="黑体" w:eastAsia="黑体" w:cs="黑体"/>
          <w:sz w:val="28"/>
          <w:szCs w:val="28"/>
        </w:rPr>
      </w:pPr>
      <w:r>
        <w:rPr>
          <w:rFonts w:ascii="Times New Roman" w:hAnsi="Times New Roman" w:eastAsia="Times New Roman" w:cs="Times New Roman"/>
          <w:spacing w:val="-4"/>
          <w:sz w:val="28"/>
          <w:szCs w:val="28"/>
        </w:rPr>
        <w:t>6.3</w:t>
      </w:r>
      <w:r>
        <w:rPr>
          <w:rFonts w:ascii="Times New Roman" w:hAnsi="Times New Roman" w:eastAsia="Times New Roman" w:cs="Times New Roman"/>
          <w:spacing w:val="13"/>
          <w:sz w:val="28"/>
          <w:szCs w:val="28"/>
        </w:rPr>
        <w:t xml:space="preserve"> </w:t>
      </w:r>
      <w:r>
        <w:rPr>
          <w:rFonts w:ascii="黑体" w:hAnsi="黑体" w:eastAsia="黑体" w:cs="黑体"/>
          <w:spacing w:val="-4"/>
          <w:sz w:val="28"/>
          <w:szCs w:val="28"/>
        </w:rPr>
        <w:t>评标</w:t>
      </w:r>
    </w:p>
    <w:p>
      <w:pPr>
        <w:spacing w:line="445" w:lineRule="auto"/>
        <w:rPr>
          <w:rFonts w:ascii="Arial"/>
          <w:sz w:val="21"/>
        </w:rPr>
      </w:pPr>
    </w:p>
    <w:p>
      <w:pPr>
        <w:spacing w:before="69" w:line="401" w:lineRule="exact"/>
        <w:ind w:right="7"/>
        <w:jc w:val="right"/>
        <w:rPr>
          <w:rFonts w:ascii="宋体" w:hAnsi="宋体" w:eastAsia="宋体" w:cs="宋体"/>
          <w:sz w:val="21"/>
          <w:szCs w:val="21"/>
        </w:rPr>
      </w:pPr>
      <w:r>
        <w:rPr>
          <w:rFonts w:ascii="宋体" w:hAnsi="宋体" w:eastAsia="宋体" w:cs="宋体"/>
          <w:spacing w:val="-3"/>
          <w:position w:val="14"/>
          <w:sz w:val="21"/>
          <w:szCs w:val="21"/>
        </w:rPr>
        <w:t>评标委员会按照第三章“评标办法”规定的方法、评审因素、标准和程序对投标文件进</w:t>
      </w:r>
    </w:p>
    <w:p>
      <w:pPr>
        <w:spacing w:before="1" w:line="219" w:lineRule="auto"/>
        <w:ind w:left="26"/>
        <w:rPr>
          <w:rFonts w:ascii="宋体" w:hAnsi="宋体" w:eastAsia="宋体" w:cs="宋体"/>
          <w:sz w:val="21"/>
          <w:szCs w:val="21"/>
        </w:rPr>
      </w:pPr>
      <w:r>
        <w:rPr>
          <w:rFonts w:ascii="宋体" w:hAnsi="宋体" w:eastAsia="宋体" w:cs="宋体"/>
          <w:spacing w:val="-2"/>
          <w:sz w:val="21"/>
          <w:szCs w:val="21"/>
        </w:rPr>
        <w:t>行评审。第三章“评标办法”没有规定的方法、</w:t>
      </w:r>
      <w:r>
        <w:rPr>
          <w:rFonts w:ascii="宋体" w:hAnsi="宋体" w:eastAsia="宋体" w:cs="宋体"/>
          <w:spacing w:val="-3"/>
          <w:sz w:val="21"/>
          <w:szCs w:val="21"/>
        </w:rPr>
        <w:t>评审因素和标准，</w:t>
      </w:r>
      <w:r>
        <w:rPr>
          <w:rFonts w:ascii="宋体" w:hAnsi="宋体" w:eastAsia="宋体" w:cs="宋体"/>
          <w:spacing w:val="-20"/>
          <w:sz w:val="21"/>
          <w:szCs w:val="21"/>
        </w:rPr>
        <w:t xml:space="preserve"> </w:t>
      </w:r>
      <w:r>
        <w:rPr>
          <w:rFonts w:ascii="宋体" w:hAnsi="宋体" w:eastAsia="宋体" w:cs="宋体"/>
          <w:spacing w:val="-3"/>
          <w:sz w:val="21"/>
          <w:szCs w:val="21"/>
        </w:rPr>
        <w:t>不作为评标依据。</w:t>
      </w:r>
    </w:p>
    <w:p>
      <w:pPr>
        <w:spacing w:line="320" w:lineRule="auto"/>
        <w:rPr>
          <w:rFonts w:ascii="Arial"/>
          <w:sz w:val="21"/>
        </w:rPr>
      </w:pPr>
    </w:p>
    <w:p>
      <w:pPr>
        <w:spacing w:before="101" w:line="225" w:lineRule="auto"/>
        <w:ind w:left="27"/>
        <w:outlineLvl w:val="1"/>
        <w:rPr>
          <w:rFonts w:ascii="黑体" w:hAnsi="黑体" w:eastAsia="黑体" w:cs="黑体"/>
          <w:sz w:val="31"/>
          <w:szCs w:val="31"/>
        </w:rPr>
      </w:pPr>
      <w:bookmarkStart w:id="43" w:name="bookmark44"/>
      <w:bookmarkEnd w:id="43"/>
      <w:bookmarkStart w:id="44" w:name="bookmark46"/>
      <w:bookmarkEnd w:id="44"/>
      <w:bookmarkStart w:id="45" w:name="bookmark45"/>
      <w:bookmarkEnd w:id="45"/>
      <w:bookmarkStart w:id="46" w:name="bookmark47"/>
      <w:bookmarkEnd w:id="46"/>
      <w:bookmarkStart w:id="47" w:name="bookmark48"/>
      <w:bookmarkEnd w:id="47"/>
      <w:r>
        <w:rPr>
          <w:rFonts w:ascii="Arial" w:hAnsi="Arial" w:eastAsia="Arial" w:cs="Arial"/>
          <w:b/>
          <w:bCs/>
          <w:spacing w:val="4"/>
          <w:sz w:val="31"/>
          <w:szCs w:val="31"/>
        </w:rPr>
        <w:t>7.</w:t>
      </w:r>
      <w:r>
        <w:rPr>
          <w:rFonts w:ascii="Arial" w:hAnsi="Arial" w:eastAsia="Arial" w:cs="Arial"/>
          <w:b/>
          <w:bCs/>
          <w:spacing w:val="1"/>
          <w:sz w:val="31"/>
          <w:szCs w:val="31"/>
        </w:rPr>
        <w:t xml:space="preserve">  </w:t>
      </w:r>
      <w:r>
        <w:rPr>
          <w:rFonts w:ascii="黑体" w:hAnsi="黑体" w:eastAsia="黑体" w:cs="黑体"/>
          <w:spacing w:val="4"/>
          <w:sz w:val="31"/>
          <w:szCs w:val="31"/>
          <w14:textOutline w14:w="5791" w14:cap="flat" w14:cmpd="sng">
            <w14:solidFill>
              <w14:srgbClr w14:val="000000"/>
            </w14:solidFill>
            <w14:prstDash w14:val="solid"/>
            <w14:miter w14:val="0"/>
          </w14:textOutline>
        </w:rPr>
        <w:t>合同授予</w:t>
      </w:r>
    </w:p>
    <w:p>
      <w:pPr>
        <w:spacing w:line="430" w:lineRule="auto"/>
        <w:rPr>
          <w:rFonts w:ascii="Arial"/>
          <w:sz w:val="21"/>
        </w:rPr>
      </w:pPr>
    </w:p>
    <w:p>
      <w:pPr>
        <w:spacing w:before="91" w:line="219" w:lineRule="auto"/>
        <w:ind w:left="161"/>
        <w:outlineLvl w:val="2"/>
        <w:rPr>
          <w:rFonts w:ascii="黑体" w:hAnsi="黑体" w:eastAsia="黑体" w:cs="黑体"/>
          <w:sz w:val="28"/>
          <w:szCs w:val="28"/>
        </w:rPr>
      </w:pPr>
      <w:r>
        <w:rPr>
          <w:rFonts w:ascii="Times New Roman" w:hAnsi="Times New Roman" w:eastAsia="Times New Roman" w:cs="Times New Roman"/>
          <w:spacing w:val="-1"/>
          <w:sz w:val="28"/>
          <w:szCs w:val="28"/>
        </w:rPr>
        <w:t xml:space="preserve">7.1 </w:t>
      </w:r>
      <w:r>
        <w:rPr>
          <w:rFonts w:ascii="黑体" w:hAnsi="黑体" w:eastAsia="黑体" w:cs="黑体"/>
          <w:spacing w:val="-1"/>
          <w:sz w:val="28"/>
          <w:szCs w:val="28"/>
        </w:rPr>
        <w:t>定标方式</w:t>
      </w:r>
    </w:p>
    <w:p>
      <w:pPr>
        <w:spacing w:line="449" w:lineRule="auto"/>
        <w:rPr>
          <w:rFonts w:ascii="Arial"/>
          <w:sz w:val="21"/>
        </w:rPr>
      </w:pPr>
    </w:p>
    <w:p>
      <w:pPr>
        <w:spacing w:before="68" w:line="401" w:lineRule="exact"/>
        <w:ind w:right="6"/>
        <w:jc w:val="right"/>
        <w:rPr>
          <w:rFonts w:ascii="宋体" w:hAnsi="宋体" w:eastAsia="宋体" w:cs="宋体"/>
          <w:sz w:val="21"/>
          <w:szCs w:val="21"/>
        </w:rPr>
      </w:pPr>
      <w:r>
        <w:rPr>
          <w:rFonts w:ascii="宋体" w:hAnsi="宋体" w:eastAsia="宋体" w:cs="宋体"/>
          <w:spacing w:val="-3"/>
          <w:position w:val="14"/>
          <w:sz w:val="21"/>
          <w:szCs w:val="21"/>
        </w:rPr>
        <w:t>除投标人须知前附表规定评标委员会直接确定中标人外，招标人依据评标委员会推荐的</w:t>
      </w:r>
    </w:p>
    <w:p>
      <w:pPr>
        <w:spacing w:before="1" w:line="219" w:lineRule="auto"/>
        <w:ind w:left="42"/>
        <w:rPr>
          <w:rFonts w:ascii="宋体" w:hAnsi="宋体" w:eastAsia="宋体" w:cs="宋体"/>
          <w:sz w:val="21"/>
          <w:szCs w:val="21"/>
        </w:rPr>
      </w:pPr>
      <w:r>
        <w:rPr>
          <w:rFonts w:ascii="宋体" w:hAnsi="宋体" w:eastAsia="宋体" w:cs="宋体"/>
          <w:spacing w:val="-3"/>
          <w:sz w:val="21"/>
          <w:szCs w:val="21"/>
        </w:rPr>
        <w:t>中标候选人确定中标人，</w:t>
      </w:r>
      <w:r>
        <w:rPr>
          <w:rFonts w:ascii="宋体" w:hAnsi="宋体" w:eastAsia="宋体" w:cs="宋体"/>
          <w:spacing w:val="-23"/>
          <w:sz w:val="21"/>
          <w:szCs w:val="21"/>
        </w:rPr>
        <w:t xml:space="preserve"> </w:t>
      </w:r>
      <w:r>
        <w:rPr>
          <w:rFonts w:ascii="宋体" w:hAnsi="宋体" w:eastAsia="宋体" w:cs="宋体"/>
          <w:spacing w:val="-3"/>
          <w:sz w:val="21"/>
          <w:szCs w:val="21"/>
        </w:rPr>
        <w:t>评标委员会推荐中标</w:t>
      </w:r>
      <w:r>
        <w:rPr>
          <w:rFonts w:ascii="宋体" w:hAnsi="宋体" w:eastAsia="宋体" w:cs="宋体"/>
          <w:spacing w:val="-4"/>
          <w:sz w:val="21"/>
          <w:szCs w:val="21"/>
        </w:rPr>
        <w:t>候选人的人数见投标人须知前附表。</w:t>
      </w:r>
    </w:p>
    <w:p>
      <w:pPr>
        <w:spacing w:line="351" w:lineRule="auto"/>
        <w:rPr>
          <w:rFonts w:ascii="Arial"/>
          <w:sz w:val="21"/>
        </w:rPr>
      </w:pPr>
    </w:p>
    <w:p>
      <w:pPr>
        <w:spacing w:before="91" w:line="219" w:lineRule="auto"/>
        <w:ind w:left="161"/>
        <w:outlineLvl w:val="2"/>
        <w:rPr>
          <w:rFonts w:ascii="黑体" w:hAnsi="黑体" w:eastAsia="黑体" w:cs="黑体"/>
          <w:sz w:val="28"/>
          <w:szCs w:val="28"/>
        </w:rPr>
      </w:pPr>
      <w:r>
        <w:rPr>
          <w:rFonts w:ascii="Times New Roman" w:hAnsi="Times New Roman" w:eastAsia="Times New Roman" w:cs="Times New Roman"/>
          <w:spacing w:val="-5"/>
          <w:sz w:val="28"/>
          <w:szCs w:val="28"/>
        </w:rPr>
        <w:t>7.2</w:t>
      </w:r>
      <w:r>
        <w:rPr>
          <w:rFonts w:ascii="Times New Roman" w:hAnsi="Times New Roman" w:eastAsia="Times New Roman" w:cs="Times New Roman"/>
          <w:spacing w:val="41"/>
          <w:sz w:val="28"/>
          <w:szCs w:val="28"/>
        </w:rPr>
        <w:t xml:space="preserve"> </w:t>
      </w:r>
      <w:r>
        <w:rPr>
          <w:rFonts w:ascii="黑体" w:hAnsi="黑体" w:eastAsia="黑体" w:cs="黑体"/>
          <w:spacing w:val="-5"/>
          <w:sz w:val="28"/>
          <w:szCs w:val="28"/>
        </w:rPr>
        <w:t>中标候选人公示</w:t>
      </w:r>
    </w:p>
    <w:p>
      <w:pPr>
        <w:spacing w:line="445" w:lineRule="auto"/>
        <w:rPr>
          <w:rFonts w:ascii="Arial"/>
          <w:sz w:val="21"/>
        </w:rPr>
      </w:pPr>
    </w:p>
    <w:p>
      <w:pPr>
        <w:spacing w:before="69" w:line="220" w:lineRule="auto"/>
        <w:ind w:left="443"/>
        <w:rPr>
          <w:rFonts w:ascii="宋体" w:hAnsi="宋体" w:eastAsia="宋体" w:cs="宋体"/>
          <w:sz w:val="21"/>
          <w:szCs w:val="21"/>
        </w:rPr>
      </w:pPr>
      <w:r>
        <w:rPr>
          <w:rFonts w:ascii="宋体" w:hAnsi="宋体" w:eastAsia="宋体" w:cs="宋体"/>
          <w:spacing w:val="-1"/>
          <w:sz w:val="21"/>
          <w:szCs w:val="21"/>
        </w:rPr>
        <w:t>招标人在投标人须知前附表规定的媒介公示中标候选人。</w:t>
      </w:r>
    </w:p>
    <w:p>
      <w:pPr>
        <w:spacing w:line="350" w:lineRule="auto"/>
        <w:rPr>
          <w:rFonts w:ascii="Arial"/>
          <w:sz w:val="21"/>
        </w:rPr>
      </w:pPr>
    </w:p>
    <w:p>
      <w:pPr>
        <w:spacing w:before="92" w:line="220" w:lineRule="auto"/>
        <w:ind w:left="161"/>
        <w:outlineLvl w:val="2"/>
        <w:rPr>
          <w:rFonts w:ascii="黑体" w:hAnsi="黑体" w:eastAsia="黑体" w:cs="黑体"/>
          <w:sz w:val="28"/>
          <w:szCs w:val="28"/>
        </w:rPr>
      </w:pPr>
      <w:r>
        <w:rPr>
          <w:rFonts w:ascii="Times New Roman" w:hAnsi="Times New Roman" w:eastAsia="Times New Roman" w:cs="Times New Roman"/>
          <w:spacing w:val="-6"/>
          <w:sz w:val="28"/>
          <w:szCs w:val="28"/>
        </w:rPr>
        <w:t>7.3</w:t>
      </w:r>
      <w:r>
        <w:rPr>
          <w:rFonts w:ascii="Times New Roman" w:hAnsi="Times New Roman" w:eastAsia="Times New Roman" w:cs="Times New Roman"/>
          <w:spacing w:val="33"/>
          <w:sz w:val="28"/>
          <w:szCs w:val="28"/>
        </w:rPr>
        <w:t xml:space="preserve"> </w:t>
      </w:r>
      <w:r>
        <w:rPr>
          <w:rFonts w:ascii="黑体" w:hAnsi="黑体" w:eastAsia="黑体" w:cs="黑体"/>
          <w:spacing w:val="-6"/>
          <w:sz w:val="28"/>
          <w:szCs w:val="28"/>
        </w:rPr>
        <w:t>中标通知</w:t>
      </w:r>
    </w:p>
    <w:p>
      <w:pPr>
        <w:spacing w:line="447" w:lineRule="auto"/>
        <w:rPr>
          <w:rFonts w:ascii="Arial"/>
          <w:sz w:val="21"/>
        </w:rPr>
      </w:pPr>
    </w:p>
    <w:p>
      <w:pPr>
        <w:spacing w:before="69" w:line="398" w:lineRule="exact"/>
        <w:jc w:val="right"/>
        <w:rPr>
          <w:rFonts w:ascii="宋体" w:hAnsi="宋体" w:eastAsia="宋体" w:cs="宋体"/>
          <w:sz w:val="21"/>
          <w:szCs w:val="21"/>
        </w:rPr>
      </w:pPr>
      <w:r>
        <w:rPr>
          <w:rFonts w:ascii="宋体" w:hAnsi="宋体" w:eastAsia="宋体" w:cs="宋体"/>
          <w:spacing w:val="-1"/>
          <w:position w:val="14"/>
          <w:sz w:val="21"/>
          <w:szCs w:val="21"/>
        </w:rPr>
        <w:t>在本章第</w:t>
      </w:r>
      <w:r>
        <w:rPr>
          <w:rFonts w:ascii="宋体" w:hAnsi="宋体" w:eastAsia="宋体" w:cs="宋体"/>
          <w:spacing w:val="-44"/>
          <w:position w:val="14"/>
          <w:sz w:val="21"/>
          <w:szCs w:val="21"/>
        </w:rPr>
        <w:t xml:space="preserve"> </w:t>
      </w:r>
      <w:r>
        <w:rPr>
          <w:rFonts w:ascii="Times New Roman" w:hAnsi="Times New Roman" w:eastAsia="Times New Roman" w:cs="Times New Roman"/>
          <w:spacing w:val="-1"/>
          <w:position w:val="14"/>
          <w:sz w:val="21"/>
          <w:szCs w:val="21"/>
        </w:rPr>
        <w:t xml:space="preserve">3.3 </w:t>
      </w:r>
      <w:r>
        <w:rPr>
          <w:rFonts w:ascii="宋体" w:hAnsi="宋体" w:eastAsia="宋体" w:cs="宋体"/>
          <w:spacing w:val="-1"/>
          <w:position w:val="14"/>
          <w:sz w:val="21"/>
          <w:szCs w:val="21"/>
        </w:rPr>
        <w:t>款规定的投标有效期内，招标人以书面形式</w:t>
      </w:r>
      <w:r>
        <w:rPr>
          <w:rFonts w:ascii="宋体" w:hAnsi="宋体" w:eastAsia="宋体" w:cs="宋体"/>
          <w:spacing w:val="-2"/>
          <w:position w:val="14"/>
          <w:sz w:val="21"/>
          <w:szCs w:val="21"/>
        </w:rPr>
        <w:t>向中标人发出中标通知书，同</w:t>
      </w:r>
    </w:p>
    <w:p>
      <w:pPr>
        <w:spacing w:before="1" w:line="219" w:lineRule="auto"/>
        <w:ind w:left="32"/>
        <w:rPr>
          <w:rFonts w:ascii="宋体" w:hAnsi="宋体" w:eastAsia="宋体" w:cs="宋体"/>
          <w:sz w:val="21"/>
          <w:szCs w:val="21"/>
        </w:rPr>
      </w:pPr>
      <w:r>
        <w:rPr>
          <w:rFonts w:ascii="宋体" w:hAnsi="宋体" w:eastAsia="宋体" w:cs="宋体"/>
          <w:spacing w:val="-1"/>
          <w:sz w:val="21"/>
          <w:szCs w:val="21"/>
        </w:rPr>
        <w:t>时将中标结果通知未中标的投标人。中标通知书按本章附表格式填写。</w:t>
      </w:r>
    </w:p>
    <w:p>
      <w:pPr>
        <w:spacing w:line="279" w:lineRule="auto"/>
        <w:rPr>
          <w:rFonts w:ascii="Arial"/>
          <w:sz w:val="21"/>
        </w:rPr>
      </w:pPr>
    </w:p>
    <w:p>
      <w:pPr>
        <w:spacing w:before="91" w:line="219" w:lineRule="auto"/>
        <w:ind w:left="161"/>
        <w:outlineLvl w:val="2"/>
        <w:rPr>
          <w:rFonts w:ascii="黑体" w:hAnsi="黑体" w:eastAsia="黑体" w:cs="黑体"/>
          <w:sz w:val="28"/>
          <w:szCs w:val="28"/>
        </w:rPr>
      </w:pPr>
      <w:bookmarkStart w:id="48" w:name="bookmark49"/>
      <w:bookmarkEnd w:id="48"/>
      <w:r>
        <w:rPr>
          <w:rFonts w:ascii="Times New Roman" w:hAnsi="Times New Roman" w:eastAsia="Times New Roman" w:cs="Times New Roman"/>
          <w:spacing w:val="-1"/>
          <w:sz w:val="28"/>
          <w:szCs w:val="28"/>
        </w:rPr>
        <w:t xml:space="preserve">7.4 </w:t>
      </w:r>
      <w:r>
        <w:rPr>
          <w:rFonts w:ascii="黑体" w:hAnsi="黑体" w:eastAsia="黑体" w:cs="黑体"/>
          <w:spacing w:val="-1"/>
          <w:sz w:val="28"/>
          <w:szCs w:val="28"/>
        </w:rPr>
        <w:t>履约担保</w:t>
      </w:r>
    </w:p>
    <w:p>
      <w:pPr>
        <w:spacing w:line="444" w:lineRule="auto"/>
        <w:rPr>
          <w:rFonts w:ascii="Arial"/>
          <w:sz w:val="21"/>
        </w:rPr>
      </w:pPr>
    </w:p>
    <w:p>
      <w:pPr>
        <w:spacing w:before="69" w:line="352" w:lineRule="auto"/>
        <w:ind w:left="8" w:right="74" w:firstLine="433"/>
        <w:jc w:val="both"/>
        <w:rPr>
          <w:rFonts w:ascii="宋体" w:hAnsi="宋体" w:eastAsia="宋体" w:cs="宋体"/>
          <w:sz w:val="21"/>
          <w:szCs w:val="21"/>
        </w:rPr>
      </w:pPr>
      <w:r>
        <w:rPr>
          <w:rFonts w:ascii="Times New Roman" w:hAnsi="Times New Roman" w:eastAsia="Times New Roman" w:cs="Times New Roman"/>
          <w:sz w:val="21"/>
          <w:szCs w:val="21"/>
        </w:rPr>
        <w:t xml:space="preserve">7.4.1  </w:t>
      </w:r>
      <w:r>
        <w:rPr>
          <w:rFonts w:ascii="宋体" w:hAnsi="宋体" w:eastAsia="宋体" w:cs="宋体"/>
          <w:sz w:val="21"/>
          <w:szCs w:val="21"/>
        </w:rPr>
        <w:t>在签订合同前，中标人应按投标人须知前附表规定的担保形式和招标文件第四章</w:t>
      </w:r>
      <w:r>
        <w:rPr>
          <w:rFonts w:ascii="宋体" w:hAnsi="宋体" w:eastAsia="宋体" w:cs="宋体"/>
          <w:spacing w:val="6"/>
          <w:sz w:val="21"/>
          <w:szCs w:val="21"/>
        </w:rPr>
        <w:t xml:space="preserve"> </w:t>
      </w:r>
      <w:r>
        <w:rPr>
          <w:rFonts w:ascii="宋体" w:hAnsi="宋体" w:eastAsia="宋体" w:cs="宋体"/>
          <w:spacing w:val="-2"/>
          <w:sz w:val="21"/>
          <w:szCs w:val="21"/>
        </w:rPr>
        <w:t>“合同条款及格式”规定的或者事先经过招标人书面认可的履约担保格式向招标人提</w:t>
      </w:r>
      <w:r>
        <w:rPr>
          <w:rFonts w:ascii="宋体" w:hAnsi="宋体" w:eastAsia="宋体" w:cs="宋体"/>
          <w:spacing w:val="-3"/>
          <w:sz w:val="21"/>
          <w:szCs w:val="21"/>
        </w:rPr>
        <w:t>交履约</w:t>
      </w:r>
      <w:r>
        <w:rPr>
          <w:rFonts w:ascii="宋体" w:hAnsi="宋体" w:eastAsia="宋体" w:cs="宋体"/>
          <w:sz w:val="21"/>
          <w:szCs w:val="21"/>
        </w:rPr>
        <w:t xml:space="preserve"> </w:t>
      </w:r>
      <w:r>
        <w:rPr>
          <w:rFonts w:ascii="宋体" w:hAnsi="宋体" w:eastAsia="宋体" w:cs="宋体"/>
          <w:spacing w:val="-2"/>
          <w:sz w:val="21"/>
          <w:szCs w:val="21"/>
        </w:rPr>
        <w:t>担保。除投标人须知前附表另有规定外。联合体中标的，其履约担保由联合体各方或</w:t>
      </w:r>
      <w:r>
        <w:rPr>
          <w:rFonts w:ascii="宋体" w:hAnsi="宋体" w:eastAsia="宋体" w:cs="宋体"/>
          <w:spacing w:val="-3"/>
          <w:sz w:val="21"/>
          <w:szCs w:val="21"/>
        </w:rPr>
        <w:t>者联合</w:t>
      </w:r>
    </w:p>
    <w:p>
      <w:pPr>
        <w:spacing w:line="219" w:lineRule="auto"/>
        <w:ind w:left="22"/>
        <w:rPr>
          <w:rFonts w:ascii="宋体" w:hAnsi="宋体" w:eastAsia="宋体" w:cs="宋体"/>
          <w:sz w:val="21"/>
          <w:szCs w:val="21"/>
        </w:rPr>
      </w:pPr>
      <w:r>
        <w:rPr>
          <w:rFonts w:ascii="宋体" w:hAnsi="宋体" w:eastAsia="宋体" w:cs="宋体"/>
          <w:spacing w:val="-2"/>
          <w:sz w:val="21"/>
          <w:szCs w:val="21"/>
        </w:rPr>
        <w:t>体中牵头人的名义提交。</w:t>
      </w:r>
    </w:p>
    <w:p>
      <w:pPr>
        <w:spacing w:before="150" w:line="399" w:lineRule="exact"/>
        <w:ind w:left="442"/>
        <w:rPr>
          <w:rFonts w:ascii="宋体" w:hAnsi="宋体" w:eastAsia="宋体" w:cs="宋体"/>
          <w:sz w:val="21"/>
          <w:szCs w:val="21"/>
        </w:rPr>
      </w:pPr>
      <w:r>
        <w:rPr>
          <w:rFonts w:ascii="Times New Roman" w:hAnsi="Times New Roman" w:eastAsia="Times New Roman" w:cs="Times New Roman"/>
          <w:spacing w:val="-6"/>
          <w:position w:val="14"/>
          <w:sz w:val="21"/>
          <w:szCs w:val="21"/>
        </w:rPr>
        <w:t>7.4.2</w:t>
      </w:r>
      <w:r>
        <w:rPr>
          <w:rFonts w:ascii="Times New Roman" w:hAnsi="Times New Roman" w:eastAsia="Times New Roman" w:cs="Times New Roman"/>
          <w:spacing w:val="13"/>
          <w:position w:val="14"/>
          <w:sz w:val="21"/>
          <w:szCs w:val="21"/>
        </w:rPr>
        <w:t xml:space="preserve">  </w:t>
      </w:r>
      <w:r>
        <w:rPr>
          <w:rFonts w:ascii="宋体" w:hAnsi="宋体" w:eastAsia="宋体" w:cs="宋体"/>
          <w:spacing w:val="-6"/>
          <w:position w:val="14"/>
          <w:sz w:val="21"/>
          <w:szCs w:val="21"/>
        </w:rPr>
        <w:t>中标人不能按本章第</w:t>
      </w:r>
      <w:r>
        <w:rPr>
          <w:rFonts w:ascii="宋体" w:hAnsi="宋体" w:eastAsia="宋体" w:cs="宋体"/>
          <w:spacing w:val="-44"/>
          <w:position w:val="14"/>
          <w:sz w:val="21"/>
          <w:szCs w:val="21"/>
        </w:rPr>
        <w:t xml:space="preserve"> </w:t>
      </w:r>
      <w:r>
        <w:rPr>
          <w:rFonts w:ascii="Times New Roman" w:hAnsi="Times New Roman" w:eastAsia="Times New Roman" w:cs="Times New Roman"/>
          <w:spacing w:val="-6"/>
          <w:position w:val="14"/>
          <w:sz w:val="21"/>
          <w:szCs w:val="21"/>
        </w:rPr>
        <w:t>7.4.1</w:t>
      </w:r>
      <w:r>
        <w:rPr>
          <w:rFonts w:ascii="Times New Roman" w:hAnsi="Times New Roman" w:eastAsia="Times New Roman" w:cs="Times New Roman"/>
          <w:spacing w:val="12"/>
          <w:position w:val="14"/>
          <w:sz w:val="21"/>
          <w:szCs w:val="21"/>
        </w:rPr>
        <w:t xml:space="preserve"> </w:t>
      </w:r>
      <w:r>
        <w:rPr>
          <w:rFonts w:ascii="宋体" w:hAnsi="宋体" w:eastAsia="宋体" w:cs="宋体"/>
          <w:spacing w:val="-6"/>
          <w:position w:val="14"/>
          <w:sz w:val="21"/>
          <w:szCs w:val="21"/>
        </w:rPr>
        <w:t>项要求提交履约担保的，</w:t>
      </w:r>
      <w:r>
        <w:rPr>
          <w:rFonts w:ascii="宋体" w:hAnsi="宋体" w:eastAsia="宋体" w:cs="宋体"/>
          <w:spacing w:val="-46"/>
          <w:position w:val="14"/>
          <w:sz w:val="21"/>
          <w:szCs w:val="21"/>
        </w:rPr>
        <w:t xml:space="preserve"> </w:t>
      </w:r>
      <w:r>
        <w:rPr>
          <w:rFonts w:ascii="宋体" w:hAnsi="宋体" w:eastAsia="宋体" w:cs="宋体"/>
          <w:spacing w:val="-6"/>
          <w:position w:val="14"/>
          <w:sz w:val="21"/>
          <w:szCs w:val="21"/>
        </w:rPr>
        <w:t>视为放弃中标</w:t>
      </w:r>
      <w:r>
        <w:rPr>
          <w:rFonts w:ascii="宋体" w:hAnsi="宋体" w:eastAsia="宋体" w:cs="宋体"/>
          <w:spacing w:val="-7"/>
          <w:position w:val="14"/>
          <w:sz w:val="21"/>
          <w:szCs w:val="21"/>
        </w:rPr>
        <w:t>，</w:t>
      </w:r>
      <w:r>
        <w:rPr>
          <w:rFonts w:ascii="宋体" w:hAnsi="宋体" w:eastAsia="宋体" w:cs="宋体"/>
          <w:spacing w:val="-44"/>
          <w:position w:val="14"/>
          <w:sz w:val="21"/>
          <w:szCs w:val="21"/>
        </w:rPr>
        <w:t xml:space="preserve"> </w:t>
      </w:r>
      <w:r>
        <w:rPr>
          <w:rFonts w:ascii="宋体" w:hAnsi="宋体" w:eastAsia="宋体" w:cs="宋体"/>
          <w:spacing w:val="-7"/>
          <w:position w:val="14"/>
          <w:sz w:val="21"/>
          <w:szCs w:val="21"/>
        </w:rPr>
        <w:t>其投标保证金</w:t>
      </w:r>
    </w:p>
    <w:p>
      <w:pPr>
        <w:spacing w:line="220" w:lineRule="auto"/>
        <w:jc w:val="right"/>
        <w:rPr>
          <w:rFonts w:ascii="宋体" w:hAnsi="宋体" w:eastAsia="宋体" w:cs="宋体"/>
          <w:sz w:val="21"/>
          <w:szCs w:val="21"/>
        </w:rPr>
      </w:pPr>
      <w:r>
        <w:rPr>
          <w:rFonts w:ascii="宋体" w:hAnsi="宋体" w:eastAsia="宋体" w:cs="宋体"/>
          <w:spacing w:val="-6"/>
          <w:sz w:val="21"/>
          <w:szCs w:val="21"/>
        </w:rPr>
        <w:t>不予退还，给招标人造成的损失超过投标保证金数额的，中标人还应当对超过部分予以赔偿。</w:t>
      </w:r>
    </w:p>
    <w:p>
      <w:pPr>
        <w:spacing w:line="349" w:lineRule="auto"/>
        <w:rPr>
          <w:rFonts w:ascii="Arial"/>
          <w:sz w:val="21"/>
        </w:rPr>
      </w:pPr>
    </w:p>
    <w:p>
      <w:pPr>
        <w:spacing w:before="91" w:line="221" w:lineRule="auto"/>
        <w:ind w:left="161"/>
        <w:outlineLvl w:val="2"/>
        <w:rPr>
          <w:rFonts w:ascii="黑体" w:hAnsi="黑体" w:eastAsia="黑体" w:cs="黑体"/>
          <w:sz w:val="28"/>
          <w:szCs w:val="28"/>
        </w:rPr>
      </w:pPr>
      <w:bookmarkStart w:id="49" w:name="bookmark50"/>
      <w:bookmarkEnd w:id="49"/>
      <w:r>
        <w:rPr>
          <w:rFonts w:ascii="Times New Roman" w:hAnsi="Times New Roman" w:eastAsia="Times New Roman" w:cs="Times New Roman"/>
          <w:spacing w:val="-1"/>
          <w:sz w:val="28"/>
          <w:szCs w:val="28"/>
        </w:rPr>
        <w:t xml:space="preserve">7.5 </w:t>
      </w:r>
      <w:r>
        <w:rPr>
          <w:rFonts w:ascii="黑体" w:hAnsi="黑体" w:eastAsia="黑体" w:cs="黑体"/>
          <w:spacing w:val="-1"/>
          <w:sz w:val="28"/>
          <w:szCs w:val="28"/>
        </w:rPr>
        <w:t>签订合同</w:t>
      </w:r>
    </w:p>
    <w:p>
      <w:pPr>
        <w:spacing w:line="445" w:lineRule="auto"/>
        <w:rPr>
          <w:rFonts w:ascii="Arial"/>
          <w:sz w:val="21"/>
        </w:rPr>
      </w:pPr>
    </w:p>
    <w:p>
      <w:pPr>
        <w:spacing w:before="69" w:line="352" w:lineRule="auto"/>
        <w:ind w:left="22" w:right="74" w:firstLine="419"/>
        <w:jc w:val="both"/>
        <w:rPr>
          <w:rFonts w:ascii="宋体" w:hAnsi="宋体" w:eastAsia="宋体" w:cs="宋体"/>
          <w:sz w:val="21"/>
          <w:szCs w:val="21"/>
        </w:rPr>
      </w:pPr>
      <w:r>
        <w:rPr>
          <w:rFonts w:ascii="Times New Roman" w:hAnsi="Times New Roman" w:eastAsia="Times New Roman" w:cs="Times New Roman"/>
          <w:spacing w:val="-3"/>
          <w:sz w:val="21"/>
          <w:szCs w:val="21"/>
        </w:rPr>
        <w:t xml:space="preserve">7.5.1  </w:t>
      </w:r>
      <w:r>
        <w:rPr>
          <w:rFonts w:ascii="宋体" w:hAnsi="宋体" w:eastAsia="宋体" w:cs="宋体"/>
          <w:spacing w:val="-3"/>
          <w:sz w:val="21"/>
          <w:szCs w:val="21"/>
        </w:rPr>
        <w:t>招标人和中标人应当自中标通知书发出之日起</w:t>
      </w:r>
      <w:r>
        <w:rPr>
          <w:rFonts w:ascii="宋体" w:hAnsi="宋体" w:eastAsia="宋体" w:cs="宋体"/>
          <w:spacing w:val="-38"/>
          <w:sz w:val="21"/>
          <w:szCs w:val="21"/>
        </w:rPr>
        <w:t xml:space="preserve"> </w:t>
      </w:r>
      <w:r>
        <w:rPr>
          <w:rFonts w:ascii="Times New Roman" w:hAnsi="Times New Roman" w:eastAsia="Times New Roman" w:cs="Times New Roman"/>
          <w:spacing w:val="-3"/>
          <w:sz w:val="21"/>
          <w:szCs w:val="21"/>
        </w:rPr>
        <w:t>30</w:t>
      </w:r>
      <w:r>
        <w:rPr>
          <w:rFonts w:ascii="Times New Roman" w:hAnsi="Times New Roman" w:eastAsia="Times New Roman" w:cs="Times New Roman"/>
          <w:spacing w:val="13"/>
          <w:sz w:val="21"/>
          <w:szCs w:val="21"/>
        </w:rPr>
        <w:t xml:space="preserve"> </w:t>
      </w:r>
      <w:r>
        <w:rPr>
          <w:rFonts w:ascii="宋体" w:hAnsi="宋体" w:eastAsia="宋体" w:cs="宋体"/>
          <w:spacing w:val="-3"/>
          <w:sz w:val="21"/>
          <w:szCs w:val="21"/>
        </w:rPr>
        <w:t>天内，根据招标文件和中标人的</w:t>
      </w:r>
      <w:r>
        <w:rPr>
          <w:rFonts w:ascii="宋体" w:hAnsi="宋体" w:eastAsia="宋体" w:cs="宋体"/>
          <w:sz w:val="21"/>
          <w:szCs w:val="21"/>
        </w:rPr>
        <w:t xml:space="preserve"> </w:t>
      </w:r>
      <w:r>
        <w:rPr>
          <w:rFonts w:ascii="宋体" w:hAnsi="宋体" w:eastAsia="宋体" w:cs="宋体"/>
          <w:spacing w:val="-2"/>
          <w:sz w:val="21"/>
          <w:szCs w:val="21"/>
        </w:rPr>
        <w:t>投标文件订立书面合同。中标人无正当理由拒签合同</w:t>
      </w:r>
      <w:r>
        <w:rPr>
          <w:rFonts w:ascii="宋体" w:hAnsi="宋体" w:eastAsia="宋体" w:cs="宋体"/>
          <w:spacing w:val="-3"/>
          <w:sz w:val="21"/>
          <w:szCs w:val="21"/>
        </w:rPr>
        <w:t>的，招标人取消其中标资格，其投标保</w:t>
      </w:r>
      <w:r>
        <w:rPr>
          <w:rFonts w:ascii="宋体" w:hAnsi="宋体" w:eastAsia="宋体" w:cs="宋体"/>
          <w:sz w:val="21"/>
          <w:szCs w:val="21"/>
        </w:rPr>
        <w:t xml:space="preserve"> </w:t>
      </w:r>
      <w:r>
        <w:rPr>
          <w:rFonts w:ascii="宋体" w:hAnsi="宋体" w:eastAsia="宋体" w:cs="宋体"/>
          <w:spacing w:val="-4"/>
          <w:sz w:val="21"/>
          <w:szCs w:val="21"/>
        </w:rPr>
        <w:t>证金不予退还；给招标人造成的损失超过投标保证金数额的，</w:t>
      </w:r>
      <w:r>
        <w:rPr>
          <w:rFonts w:ascii="宋体" w:hAnsi="宋体" w:eastAsia="宋体" w:cs="宋体"/>
          <w:spacing w:val="-43"/>
          <w:sz w:val="21"/>
          <w:szCs w:val="21"/>
        </w:rPr>
        <w:t xml:space="preserve"> </w:t>
      </w:r>
      <w:r>
        <w:rPr>
          <w:rFonts w:ascii="宋体" w:hAnsi="宋体" w:eastAsia="宋体" w:cs="宋体"/>
          <w:spacing w:val="-4"/>
          <w:sz w:val="21"/>
          <w:szCs w:val="21"/>
        </w:rPr>
        <w:t>中标人还应当对超过部分予以</w:t>
      </w:r>
    </w:p>
    <w:p>
      <w:pPr>
        <w:spacing w:before="1" w:line="220" w:lineRule="auto"/>
        <w:ind w:left="22"/>
        <w:rPr>
          <w:rFonts w:ascii="宋体" w:hAnsi="宋体" w:eastAsia="宋体" w:cs="宋体"/>
          <w:sz w:val="21"/>
          <w:szCs w:val="21"/>
        </w:rPr>
      </w:pPr>
      <w:r>
        <w:rPr>
          <w:rFonts w:ascii="宋体" w:hAnsi="宋体" w:eastAsia="宋体" w:cs="宋体"/>
          <w:spacing w:val="-8"/>
          <w:sz w:val="21"/>
          <w:szCs w:val="21"/>
        </w:rPr>
        <w:t>赔偿。</w:t>
      </w:r>
    </w:p>
    <w:p>
      <w:pPr>
        <w:spacing w:before="147" w:line="401" w:lineRule="exact"/>
        <w:ind w:left="442"/>
        <w:rPr>
          <w:rFonts w:ascii="宋体" w:hAnsi="宋体" w:eastAsia="宋体" w:cs="宋体"/>
          <w:sz w:val="21"/>
          <w:szCs w:val="21"/>
        </w:rPr>
      </w:pPr>
      <w:r>
        <w:rPr>
          <w:rFonts w:ascii="Times New Roman" w:hAnsi="Times New Roman" w:eastAsia="Times New Roman" w:cs="Times New Roman"/>
          <w:spacing w:val="-2"/>
          <w:position w:val="14"/>
          <w:sz w:val="21"/>
          <w:szCs w:val="21"/>
        </w:rPr>
        <w:t xml:space="preserve">7.5.2  </w:t>
      </w:r>
      <w:r>
        <w:rPr>
          <w:rFonts w:ascii="宋体" w:hAnsi="宋体" w:eastAsia="宋体" w:cs="宋体"/>
          <w:spacing w:val="-2"/>
          <w:position w:val="14"/>
          <w:sz w:val="21"/>
          <w:szCs w:val="21"/>
        </w:rPr>
        <w:t>发出中标通知书后， 招标人无正当理由拒签合同的，</w:t>
      </w:r>
      <w:r>
        <w:rPr>
          <w:rFonts w:ascii="宋体" w:hAnsi="宋体" w:eastAsia="宋体" w:cs="宋体"/>
          <w:spacing w:val="-3"/>
          <w:position w:val="14"/>
          <w:sz w:val="21"/>
          <w:szCs w:val="21"/>
        </w:rPr>
        <w:t>招标人向中标人退还投标保</w:t>
      </w:r>
    </w:p>
    <w:p>
      <w:pPr>
        <w:spacing w:before="1" w:line="220" w:lineRule="auto"/>
        <w:ind w:left="22"/>
        <w:rPr>
          <w:rFonts w:ascii="宋体" w:hAnsi="宋体" w:eastAsia="宋体" w:cs="宋体"/>
          <w:sz w:val="21"/>
          <w:szCs w:val="21"/>
        </w:rPr>
      </w:pPr>
      <w:r>
        <w:rPr>
          <w:rFonts w:ascii="宋体" w:hAnsi="宋体" w:eastAsia="宋体" w:cs="宋体"/>
          <w:spacing w:val="-5"/>
          <w:sz w:val="21"/>
          <w:szCs w:val="21"/>
        </w:rPr>
        <w:t>证金； 给中标人造成损失的，还应当赔偿损失。</w:t>
      </w:r>
    </w:p>
    <w:p>
      <w:pPr>
        <w:spacing w:line="318" w:lineRule="auto"/>
        <w:rPr>
          <w:rFonts w:ascii="Arial"/>
          <w:sz w:val="21"/>
        </w:rPr>
      </w:pPr>
    </w:p>
    <w:p>
      <w:pPr>
        <w:spacing w:before="101" w:line="224" w:lineRule="auto"/>
        <w:ind w:left="27"/>
        <w:outlineLvl w:val="1"/>
        <w:rPr>
          <w:rFonts w:ascii="黑体" w:hAnsi="黑体" w:eastAsia="黑体" w:cs="黑体"/>
          <w:sz w:val="31"/>
          <w:szCs w:val="31"/>
        </w:rPr>
      </w:pPr>
      <w:bookmarkStart w:id="50" w:name="bookmark53"/>
      <w:bookmarkEnd w:id="50"/>
      <w:bookmarkStart w:id="51" w:name="bookmark52"/>
      <w:bookmarkEnd w:id="51"/>
      <w:bookmarkStart w:id="52" w:name="bookmark51"/>
      <w:bookmarkEnd w:id="52"/>
      <w:r>
        <w:rPr>
          <w:rFonts w:ascii="Arial" w:hAnsi="Arial" w:eastAsia="Arial" w:cs="Arial"/>
          <w:b/>
          <w:bCs/>
          <w:spacing w:val="7"/>
          <w:sz w:val="31"/>
          <w:szCs w:val="31"/>
        </w:rPr>
        <w:t>8.</w:t>
      </w:r>
      <w:r>
        <w:rPr>
          <w:rFonts w:ascii="黑体" w:hAnsi="黑体" w:eastAsia="黑体" w:cs="黑体"/>
          <w:spacing w:val="7"/>
          <w:sz w:val="31"/>
          <w:szCs w:val="31"/>
          <w14:textOutline w14:w="5791" w14:cap="flat" w14:cmpd="sng">
            <w14:solidFill>
              <w14:srgbClr w14:val="000000"/>
            </w14:solidFill>
            <w14:prstDash w14:val="solid"/>
            <w14:miter w14:val="0"/>
          </w14:textOutline>
        </w:rPr>
        <w:t>纪律和监督</w:t>
      </w:r>
    </w:p>
    <w:p>
      <w:pPr>
        <w:spacing w:line="435" w:lineRule="auto"/>
        <w:rPr>
          <w:rFonts w:ascii="Arial"/>
          <w:sz w:val="21"/>
        </w:rPr>
      </w:pPr>
    </w:p>
    <w:p>
      <w:pPr>
        <w:spacing w:before="91" w:line="220" w:lineRule="auto"/>
        <w:ind w:left="168"/>
        <w:outlineLvl w:val="2"/>
        <w:rPr>
          <w:rFonts w:ascii="黑体" w:hAnsi="黑体" w:eastAsia="黑体" w:cs="黑体"/>
          <w:sz w:val="28"/>
          <w:szCs w:val="28"/>
        </w:rPr>
      </w:pPr>
      <w:r>
        <w:rPr>
          <w:rFonts w:ascii="Times New Roman" w:hAnsi="Times New Roman" w:eastAsia="Times New Roman" w:cs="Times New Roman"/>
          <w:spacing w:val="-2"/>
          <w:sz w:val="28"/>
          <w:szCs w:val="28"/>
        </w:rPr>
        <w:t xml:space="preserve">8.1 </w:t>
      </w:r>
      <w:r>
        <w:rPr>
          <w:rFonts w:ascii="黑体" w:hAnsi="黑体" w:eastAsia="黑体" w:cs="黑体"/>
          <w:spacing w:val="-2"/>
          <w:sz w:val="28"/>
          <w:szCs w:val="28"/>
        </w:rPr>
        <w:t>对招标人的纪律要求</w:t>
      </w:r>
    </w:p>
    <w:p>
      <w:pPr>
        <w:spacing w:line="447" w:lineRule="auto"/>
        <w:rPr>
          <w:rFonts w:ascii="Arial"/>
          <w:sz w:val="21"/>
        </w:rPr>
      </w:pPr>
    </w:p>
    <w:p>
      <w:pPr>
        <w:spacing w:before="69" w:line="398" w:lineRule="exact"/>
        <w:ind w:left="443"/>
        <w:rPr>
          <w:rFonts w:ascii="宋体" w:hAnsi="宋体" w:eastAsia="宋体" w:cs="宋体"/>
          <w:sz w:val="21"/>
          <w:szCs w:val="21"/>
        </w:rPr>
      </w:pPr>
      <w:r>
        <w:rPr>
          <w:rFonts w:ascii="宋体" w:hAnsi="宋体" w:eastAsia="宋体" w:cs="宋体"/>
          <w:spacing w:val="-3"/>
          <w:position w:val="14"/>
          <w:sz w:val="21"/>
          <w:szCs w:val="21"/>
        </w:rPr>
        <w:t>招标人不得泄漏招标投标活动中应当保密的情况和资料，不得与投标人串通损害国家利</w:t>
      </w:r>
    </w:p>
    <w:p>
      <w:pPr>
        <w:spacing w:before="1" w:line="219" w:lineRule="auto"/>
        <w:ind w:left="24"/>
        <w:rPr>
          <w:rFonts w:ascii="宋体" w:hAnsi="宋体" w:eastAsia="宋体" w:cs="宋体"/>
          <w:sz w:val="21"/>
          <w:szCs w:val="21"/>
        </w:rPr>
      </w:pPr>
      <w:r>
        <w:rPr>
          <w:rFonts w:ascii="宋体" w:hAnsi="宋体" w:eastAsia="宋体" w:cs="宋体"/>
          <w:spacing w:val="-1"/>
          <w:sz w:val="21"/>
          <w:szCs w:val="21"/>
        </w:rPr>
        <w:t>益、社会公共利益或者他人合法权益。</w:t>
      </w:r>
    </w:p>
    <w:p>
      <w:pPr>
        <w:spacing w:line="350" w:lineRule="auto"/>
        <w:rPr>
          <w:rFonts w:ascii="Arial"/>
          <w:sz w:val="21"/>
        </w:rPr>
      </w:pPr>
    </w:p>
    <w:p>
      <w:pPr>
        <w:spacing w:before="92" w:line="220" w:lineRule="auto"/>
        <w:ind w:left="168"/>
        <w:outlineLvl w:val="2"/>
        <w:rPr>
          <w:rFonts w:ascii="黑体" w:hAnsi="黑体" w:eastAsia="黑体" w:cs="黑体"/>
          <w:sz w:val="28"/>
          <w:szCs w:val="28"/>
        </w:rPr>
      </w:pPr>
      <w:r>
        <w:rPr>
          <w:rFonts w:ascii="Times New Roman" w:hAnsi="Times New Roman" w:eastAsia="Times New Roman" w:cs="Times New Roman"/>
          <w:spacing w:val="-2"/>
          <w:sz w:val="28"/>
          <w:szCs w:val="28"/>
        </w:rPr>
        <w:t xml:space="preserve">8.2 </w:t>
      </w:r>
      <w:r>
        <w:rPr>
          <w:rFonts w:ascii="黑体" w:hAnsi="黑体" w:eastAsia="黑体" w:cs="黑体"/>
          <w:spacing w:val="-2"/>
          <w:sz w:val="28"/>
          <w:szCs w:val="28"/>
        </w:rPr>
        <w:t>对投标人的纪律要求</w:t>
      </w:r>
    </w:p>
    <w:p>
      <w:pPr>
        <w:spacing w:line="446" w:lineRule="auto"/>
        <w:rPr>
          <w:rFonts w:ascii="Arial"/>
          <w:sz w:val="21"/>
        </w:rPr>
      </w:pPr>
    </w:p>
    <w:p>
      <w:pPr>
        <w:spacing w:before="68" w:line="352" w:lineRule="auto"/>
        <w:ind w:left="21" w:right="74" w:firstLine="423"/>
        <w:jc w:val="both"/>
        <w:rPr>
          <w:rFonts w:ascii="宋体" w:hAnsi="宋体" w:eastAsia="宋体" w:cs="宋体"/>
          <w:sz w:val="21"/>
          <w:szCs w:val="21"/>
        </w:rPr>
      </w:pPr>
      <w:r>
        <w:rPr>
          <w:rFonts w:ascii="宋体" w:hAnsi="宋体" w:eastAsia="宋体" w:cs="宋体"/>
          <w:spacing w:val="-3"/>
          <w:sz w:val="21"/>
          <w:szCs w:val="21"/>
        </w:rPr>
        <w:t>投标人不得相互串通投标或者与招标人串通投标，不得向招标人或者评标委员会成员行</w:t>
      </w:r>
      <w:r>
        <w:rPr>
          <w:rFonts w:ascii="宋体" w:hAnsi="宋体" w:eastAsia="宋体" w:cs="宋体"/>
          <w:spacing w:val="14"/>
          <w:sz w:val="21"/>
          <w:szCs w:val="21"/>
        </w:rPr>
        <w:t xml:space="preserve"> </w:t>
      </w:r>
      <w:r>
        <w:rPr>
          <w:rFonts w:ascii="宋体" w:hAnsi="宋体" w:eastAsia="宋体" w:cs="宋体"/>
          <w:spacing w:val="-2"/>
          <w:sz w:val="21"/>
          <w:szCs w:val="21"/>
        </w:rPr>
        <w:t>贿谋取中标，不得以他人名义投标或者以其他方式弄虚</w:t>
      </w:r>
      <w:r>
        <w:rPr>
          <w:rFonts w:ascii="宋体" w:hAnsi="宋体" w:eastAsia="宋体" w:cs="宋体"/>
          <w:spacing w:val="-3"/>
          <w:sz w:val="21"/>
          <w:szCs w:val="21"/>
        </w:rPr>
        <w:t>作假骗取中标；投标人不得以任何方</w:t>
      </w:r>
    </w:p>
    <w:p>
      <w:pPr>
        <w:spacing w:before="1" w:line="219" w:lineRule="auto"/>
        <w:ind w:left="26"/>
        <w:rPr>
          <w:rFonts w:ascii="宋体" w:hAnsi="宋体" w:eastAsia="宋体" w:cs="宋体"/>
          <w:sz w:val="21"/>
          <w:szCs w:val="21"/>
        </w:rPr>
      </w:pPr>
      <w:r>
        <w:rPr>
          <w:rFonts w:ascii="宋体" w:hAnsi="宋体" w:eastAsia="宋体" w:cs="宋体"/>
          <w:spacing w:val="-3"/>
          <w:sz w:val="21"/>
          <w:szCs w:val="21"/>
        </w:rPr>
        <w:t>式干扰、影响评标工作。</w:t>
      </w:r>
    </w:p>
    <w:p>
      <w:pPr>
        <w:spacing w:line="349" w:lineRule="auto"/>
        <w:rPr>
          <w:rFonts w:ascii="Arial"/>
          <w:sz w:val="21"/>
        </w:rPr>
      </w:pPr>
    </w:p>
    <w:p>
      <w:pPr>
        <w:spacing w:before="92" w:line="219" w:lineRule="auto"/>
        <w:ind w:left="168"/>
        <w:outlineLvl w:val="2"/>
        <w:rPr>
          <w:rFonts w:ascii="黑体" w:hAnsi="黑体" w:eastAsia="黑体" w:cs="黑体"/>
          <w:sz w:val="28"/>
          <w:szCs w:val="28"/>
        </w:rPr>
      </w:pPr>
      <w:bookmarkStart w:id="53" w:name="bookmark54"/>
      <w:bookmarkEnd w:id="53"/>
      <w:r>
        <w:rPr>
          <w:rFonts w:ascii="Times New Roman" w:hAnsi="Times New Roman" w:eastAsia="Times New Roman" w:cs="Times New Roman"/>
          <w:spacing w:val="-1"/>
          <w:sz w:val="28"/>
          <w:szCs w:val="28"/>
        </w:rPr>
        <w:t xml:space="preserve">8.3 </w:t>
      </w:r>
      <w:r>
        <w:rPr>
          <w:rFonts w:ascii="黑体" w:hAnsi="黑体" w:eastAsia="黑体" w:cs="黑体"/>
          <w:spacing w:val="-1"/>
          <w:sz w:val="28"/>
          <w:szCs w:val="28"/>
        </w:rPr>
        <w:t>对评标委员会成员的纪律要求</w:t>
      </w:r>
    </w:p>
    <w:p>
      <w:pPr>
        <w:spacing w:line="446" w:lineRule="auto"/>
        <w:rPr>
          <w:rFonts w:ascii="Arial"/>
          <w:sz w:val="21"/>
        </w:rPr>
      </w:pPr>
    </w:p>
    <w:p>
      <w:pPr>
        <w:spacing w:before="69" w:line="401" w:lineRule="exact"/>
        <w:ind w:left="441"/>
        <w:rPr>
          <w:rFonts w:ascii="宋体" w:hAnsi="宋体" w:eastAsia="宋体" w:cs="宋体"/>
          <w:sz w:val="21"/>
          <w:szCs w:val="21"/>
        </w:rPr>
      </w:pPr>
      <w:r>
        <w:rPr>
          <w:rFonts w:ascii="宋体" w:hAnsi="宋体" w:eastAsia="宋体" w:cs="宋体"/>
          <w:spacing w:val="-2"/>
          <w:position w:val="14"/>
          <w:sz w:val="21"/>
          <w:szCs w:val="21"/>
        </w:rPr>
        <w:t>评标委员会成员不得收受他人的财物或者其</w:t>
      </w:r>
      <w:r>
        <w:rPr>
          <w:rFonts w:ascii="宋体" w:hAnsi="宋体" w:eastAsia="宋体" w:cs="宋体"/>
          <w:spacing w:val="-3"/>
          <w:position w:val="14"/>
          <w:sz w:val="21"/>
          <w:szCs w:val="21"/>
        </w:rPr>
        <w:t>他好处，不得向他人透漏对投标文件的评审</w:t>
      </w:r>
    </w:p>
    <w:p>
      <w:pPr>
        <w:spacing w:before="1" w:line="360" w:lineRule="auto"/>
        <w:ind w:left="23"/>
        <w:rPr>
          <w:rFonts w:ascii="宋体" w:hAnsi="宋体" w:eastAsia="宋体" w:cs="宋体"/>
          <w:sz w:val="21"/>
          <w:szCs w:val="21"/>
        </w:rPr>
      </w:pPr>
      <w:r>
        <w:rPr>
          <w:rFonts w:ascii="宋体" w:hAnsi="宋体" w:eastAsia="宋体" w:cs="宋体"/>
          <w:spacing w:val="-2"/>
          <w:sz w:val="21"/>
          <w:szCs w:val="21"/>
        </w:rPr>
        <w:t>和比较、中标候选人的推荐情况以及评标有关的其</w:t>
      </w:r>
      <w:r>
        <w:rPr>
          <w:rFonts w:ascii="宋体" w:hAnsi="宋体" w:eastAsia="宋体" w:cs="宋体"/>
          <w:spacing w:val="-3"/>
          <w:sz w:val="21"/>
          <w:szCs w:val="21"/>
        </w:rPr>
        <w:t>他情况。在评标活动中，评标委员会成员</w:t>
      </w:r>
    </w:p>
    <w:p>
      <w:pPr>
        <w:spacing w:before="68" w:line="360" w:lineRule="auto"/>
        <w:ind w:left="22"/>
        <w:rPr>
          <w:rFonts w:ascii="宋体" w:hAnsi="宋体" w:eastAsia="宋体" w:cs="宋体"/>
          <w:sz w:val="21"/>
          <w:szCs w:val="21"/>
        </w:rPr>
      </w:pPr>
      <w:r>
        <w:rPr>
          <w:rFonts w:ascii="宋体" w:hAnsi="宋体" w:eastAsia="宋体" w:cs="宋体"/>
          <w:spacing w:val="-9"/>
          <w:position w:val="14"/>
          <w:sz w:val="21"/>
          <w:szCs w:val="21"/>
        </w:rPr>
        <w:t>应当客观、公正地履行职责，</w:t>
      </w:r>
      <w:r>
        <w:rPr>
          <w:rFonts w:ascii="宋体" w:hAnsi="宋体" w:eastAsia="宋体" w:cs="宋体"/>
          <w:spacing w:val="-34"/>
          <w:position w:val="14"/>
          <w:sz w:val="21"/>
          <w:szCs w:val="21"/>
        </w:rPr>
        <w:t xml:space="preserve"> </w:t>
      </w:r>
      <w:r>
        <w:rPr>
          <w:rFonts w:ascii="宋体" w:hAnsi="宋体" w:eastAsia="宋体" w:cs="宋体"/>
          <w:spacing w:val="-9"/>
          <w:position w:val="14"/>
          <w:sz w:val="21"/>
          <w:szCs w:val="21"/>
        </w:rPr>
        <w:t>遵守职业道德，</w:t>
      </w:r>
      <w:r>
        <w:rPr>
          <w:rFonts w:ascii="宋体" w:hAnsi="宋体" w:eastAsia="宋体" w:cs="宋体"/>
          <w:spacing w:val="-38"/>
          <w:position w:val="14"/>
          <w:sz w:val="21"/>
          <w:szCs w:val="21"/>
        </w:rPr>
        <w:t xml:space="preserve"> </w:t>
      </w:r>
      <w:r>
        <w:rPr>
          <w:rFonts w:ascii="宋体" w:hAnsi="宋体" w:eastAsia="宋体" w:cs="宋体"/>
          <w:spacing w:val="-9"/>
          <w:position w:val="14"/>
          <w:sz w:val="21"/>
          <w:szCs w:val="21"/>
        </w:rPr>
        <w:t>不得擅离职守，</w:t>
      </w:r>
      <w:r>
        <w:rPr>
          <w:rFonts w:ascii="宋体" w:hAnsi="宋体" w:eastAsia="宋体" w:cs="宋体"/>
          <w:spacing w:val="-42"/>
          <w:position w:val="14"/>
          <w:sz w:val="21"/>
          <w:szCs w:val="21"/>
        </w:rPr>
        <w:t xml:space="preserve"> </w:t>
      </w:r>
      <w:r>
        <w:rPr>
          <w:rFonts w:ascii="宋体" w:hAnsi="宋体" w:eastAsia="宋体" w:cs="宋体"/>
          <w:spacing w:val="-9"/>
          <w:position w:val="14"/>
          <w:sz w:val="21"/>
          <w:szCs w:val="21"/>
        </w:rPr>
        <w:t>影响评标程序正常进行，</w:t>
      </w:r>
      <w:r>
        <w:rPr>
          <w:rFonts w:ascii="宋体" w:hAnsi="宋体" w:eastAsia="宋体" w:cs="宋体"/>
          <w:spacing w:val="-39"/>
          <w:position w:val="14"/>
          <w:sz w:val="21"/>
          <w:szCs w:val="21"/>
        </w:rPr>
        <w:t xml:space="preserve"> </w:t>
      </w:r>
      <w:r>
        <w:rPr>
          <w:rFonts w:ascii="宋体" w:hAnsi="宋体" w:eastAsia="宋体" w:cs="宋体"/>
          <w:spacing w:val="-9"/>
          <w:position w:val="14"/>
          <w:sz w:val="21"/>
          <w:szCs w:val="21"/>
        </w:rPr>
        <w:t>不得</w:t>
      </w:r>
    </w:p>
    <w:p>
      <w:pPr>
        <w:spacing w:line="219" w:lineRule="auto"/>
        <w:ind w:left="23"/>
        <w:rPr>
          <w:rFonts w:ascii="宋体" w:hAnsi="宋体" w:eastAsia="宋体" w:cs="宋体"/>
          <w:sz w:val="21"/>
          <w:szCs w:val="21"/>
        </w:rPr>
      </w:pPr>
      <w:r>
        <w:rPr>
          <w:rFonts w:ascii="宋体" w:hAnsi="宋体" w:eastAsia="宋体" w:cs="宋体"/>
          <w:sz w:val="21"/>
          <w:szCs w:val="21"/>
        </w:rPr>
        <w:t>使用第三章“评标办法”没有规定的评审因素和标准进</w:t>
      </w:r>
      <w:r>
        <w:rPr>
          <w:rFonts w:ascii="宋体" w:hAnsi="宋体" w:eastAsia="宋体" w:cs="宋体"/>
          <w:spacing w:val="-1"/>
          <w:sz w:val="21"/>
          <w:szCs w:val="21"/>
        </w:rPr>
        <w:t>行评标。</w:t>
      </w:r>
    </w:p>
    <w:p>
      <w:pPr>
        <w:spacing w:line="349" w:lineRule="auto"/>
        <w:rPr>
          <w:rFonts w:ascii="Arial"/>
          <w:sz w:val="21"/>
        </w:rPr>
      </w:pPr>
    </w:p>
    <w:p>
      <w:pPr>
        <w:spacing w:before="91" w:line="219" w:lineRule="auto"/>
        <w:ind w:left="168"/>
        <w:outlineLvl w:val="2"/>
        <w:rPr>
          <w:rFonts w:ascii="黑体" w:hAnsi="黑体" w:eastAsia="黑体" w:cs="黑体"/>
          <w:sz w:val="28"/>
          <w:szCs w:val="28"/>
        </w:rPr>
      </w:pPr>
      <w:bookmarkStart w:id="54" w:name="bookmark55"/>
      <w:bookmarkEnd w:id="54"/>
      <w:r>
        <w:rPr>
          <w:rFonts w:ascii="Times New Roman" w:hAnsi="Times New Roman" w:eastAsia="Times New Roman" w:cs="Times New Roman"/>
          <w:spacing w:val="-1"/>
          <w:sz w:val="28"/>
          <w:szCs w:val="28"/>
        </w:rPr>
        <w:t xml:space="preserve">8.4 </w:t>
      </w:r>
      <w:r>
        <w:rPr>
          <w:rFonts w:ascii="黑体" w:hAnsi="黑体" w:eastAsia="黑体" w:cs="黑体"/>
          <w:spacing w:val="-1"/>
          <w:sz w:val="28"/>
          <w:szCs w:val="28"/>
        </w:rPr>
        <w:t>对与评标活动有关的工作人员的纪律要求</w:t>
      </w:r>
    </w:p>
    <w:p>
      <w:pPr>
        <w:spacing w:line="449" w:lineRule="auto"/>
        <w:rPr>
          <w:rFonts w:ascii="Arial"/>
          <w:sz w:val="21"/>
        </w:rPr>
      </w:pPr>
    </w:p>
    <w:p>
      <w:pPr>
        <w:spacing w:before="69" w:line="351" w:lineRule="auto"/>
        <w:ind w:left="24" w:right="45" w:firstLine="422"/>
        <w:jc w:val="both"/>
        <w:rPr>
          <w:rFonts w:ascii="宋体" w:hAnsi="宋体" w:eastAsia="宋体" w:cs="宋体"/>
          <w:sz w:val="21"/>
          <w:szCs w:val="21"/>
        </w:rPr>
      </w:pPr>
      <w:r>
        <w:rPr>
          <w:rFonts w:ascii="宋体" w:hAnsi="宋体" w:eastAsia="宋体" w:cs="宋体"/>
          <w:spacing w:val="-3"/>
          <w:sz w:val="21"/>
          <w:szCs w:val="21"/>
        </w:rPr>
        <w:t>与评标活动有关的工作人员不得收受他人的财物或者其他好处，不得向他人透漏对投标</w:t>
      </w:r>
      <w:r>
        <w:rPr>
          <w:rFonts w:ascii="宋体" w:hAnsi="宋体" w:eastAsia="宋体" w:cs="宋体"/>
          <w:spacing w:val="12"/>
          <w:sz w:val="21"/>
          <w:szCs w:val="21"/>
        </w:rPr>
        <w:t xml:space="preserve"> </w:t>
      </w:r>
      <w:r>
        <w:rPr>
          <w:rFonts w:ascii="宋体" w:hAnsi="宋体" w:eastAsia="宋体" w:cs="宋体"/>
          <w:spacing w:val="-2"/>
          <w:sz w:val="21"/>
          <w:szCs w:val="21"/>
        </w:rPr>
        <w:t>文件的评审和比较、中标候选人的推荐情况以及</w:t>
      </w:r>
      <w:r>
        <w:rPr>
          <w:rFonts w:ascii="宋体" w:hAnsi="宋体" w:eastAsia="宋体" w:cs="宋体"/>
          <w:spacing w:val="-3"/>
          <w:sz w:val="21"/>
          <w:szCs w:val="21"/>
        </w:rPr>
        <w:t>评标有关的其他情况。在评标活动中，与评</w:t>
      </w:r>
    </w:p>
    <w:p>
      <w:pPr>
        <w:spacing w:line="220" w:lineRule="auto"/>
        <w:ind w:left="23"/>
        <w:rPr>
          <w:rFonts w:ascii="宋体" w:hAnsi="宋体" w:eastAsia="宋体" w:cs="宋体"/>
          <w:sz w:val="21"/>
          <w:szCs w:val="21"/>
        </w:rPr>
      </w:pPr>
      <w:r>
        <w:rPr>
          <w:rFonts w:ascii="宋体" w:hAnsi="宋体" w:eastAsia="宋体" w:cs="宋体"/>
          <w:sz w:val="21"/>
          <w:szCs w:val="21"/>
        </w:rPr>
        <w:t>标活动有关的工作人员不得擅离职守，影响评标程序正</w:t>
      </w:r>
      <w:r>
        <w:rPr>
          <w:rFonts w:ascii="宋体" w:hAnsi="宋体" w:eastAsia="宋体" w:cs="宋体"/>
          <w:spacing w:val="-1"/>
          <w:sz w:val="21"/>
          <w:szCs w:val="21"/>
        </w:rPr>
        <w:t>常进行。</w:t>
      </w:r>
    </w:p>
    <w:p>
      <w:pPr>
        <w:spacing w:line="349" w:lineRule="auto"/>
        <w:rPr>
          <w:rFonts w:ascii="Arial"/>
          <w:sz w:val="21"/>
        </w:rPr>
      </w:pPr>
    </w:p>
    <w:p>
      <w:pPr>
        <w:spacing w:before="92" w:line="218" w:lineRule="auto"/>
        <w:ind w:left="168"/>
        <w:outlineLvl w:val="2"/>
        <w:rPr>
          <w:rFonts w:ascii="黑体" w:hAnsi="黑体" w:eastAsia="黑体" w:cs="黑体"/>
          <w:sz w:val="28"/>
          <w:szCs w:val="28"/>
        </w:rPr>
      </w:pPr>
      <w:r>
        <w:rPr>
          <w:rFonts w:ascii="Times New Roman" w:hAnsi="Times New Roman" w:eastAsia="Times New Roman" w:cs="Times New Roman"/>
          <w:spacing w:val="-5"/>
          <w:sz w:val="28"/>
          <w:szCs w:val="28"/>
        </w:rPr>
        <w:t>8.5</w:t>
      </w:r>
      <w:r>
        <w:rPr>
          <w:rFonts w:ascii="Times New Roman" w:hAnsi="Times New Roman" w:eastAsia="Times New Roman" w:cs="Times New Roman"/>
          <w:spacing w:val="13"/>
          <w:sz w:val="28"/>
          <w:szCs w:val="28"/>
        </w:rPr>
        <w:t xml:space="preserve"> </w:t>
      </w:r>
      <w:r>
        <w:rPr>
          <w:rFonts w:ascii="黑体" w:hAnsi="黑体" w:eastAsia="黑体" w:cs="黑体"/>
          <w:spacing w:val="-5"/>
          <w:sz w:val="28"/>
          <w:szCs w:val="28"/>
        </w:rPr>
        <w:t>投诉</w:t>
      </w:r>
    </w:p>
    <w:p>
      <w:pPr>
        <w:spacing w:line="448" w:lineRule="auto"/>
        <w:rPr>
          <w:rFonts w:ascii="Arial"/>
          <w:sz w:val="21"/>
        </w:rPr>
      </w:pPr>
    </w:p>
    <w:p>
      <w:pPr>
        <w:spacing w:before="69" w:line="401" w:lineRule="exact"/>
        <w:ind w:right="44"/>
        <w:jc w:val="right"/>
        <w:rPr>
          <w:rFonts w:ascii="宋体" w:hAnsi="宋体" w:eastAsia="宋体" w:cs="宋体"/>
          <w:sz w:val="21"/>
          <w:szCs w:val="21"/>
        </w:rPr>
      </w:pPr>
      <w:r>
        <w:rPr>
          <w:rFonts w:ascii="宋体" w:hAnsi="宋体" w:eastAsia="宋体" w:cs="宋体"/>
          <w:spacing w:val="-3"/>
          <w:position w:val="14"/>
          <w:sz w:val="21"/>
          <w:szCs w:val="21"/>
        </w:rPr>
        <w:t>投标人和其他利害关系人认为本次招标活动违反法律、法规和规章规定的，有权向有关</w:t>
      </w:r>
    </w:p>
    <w:p>
      <w:pPr>
        <w:spacing w:line="220" w:lineRule="auto"/>
        <w:ind w:left="26"/>
        <w:rPr>
          <w:rFonts w:ascii="宋体" w:hAnsi="宋体" w:eastAsia="宋体" w:cs="宋体"/>
          <w:sz w:val="21"/>
          <w:szCs w:val="21"/>
        </w:rPr>
      </w:pPr>
      <w:r>
        <w:rPr>
          <w:rFonts w:ascii="宋体" w:hAnsi="宋体" w:eastAsia="宋体" w:cs="宋体"/>
          <w:spacing w:val="-3"/>
          <w:sz w:val="21"/>
          <w:szCs w:val="21"/>
        </w:rPr>
        <w:t>行政监督部门投诉。</w:t>
      </w:r>
    </w:p>
    <w:p>
      <w:pPr>
        <w:spacing w:line="319" w:lineRule="auto"/>
        <w:rPr>
          <w:rFonts w:ascii="Arial"/>
          <w:sz w:val="21"/>
        </w:rPr>
      </w:pPr>
    </w:p>
    <w:p>
      <w:pPr>
        <w:spacing w:before="101" w:line="225" w:lineRule="auto"/>
        <w:ind w:left="24"/>
        <w:outlineLvl w:val="1"/>
        <w:rPr>
          <w:rFonts w:ascii="黑体" w:hAnsi="黑体" w:eastAsia="黑体" w:cs="黑体"/>
          <w:sz w:val="31"/>
          <w:szCs w:val="31"/>
        </w:rPr>
      </w:pPr>
      <w:bookmarkStart w:id="55" w:name="bookmark57"/>
      <w:bookmarkEnd w:id="55"/>
      <w:bookmarkStart w:id="56" w:name="bookmark56"/>
      <w:bookmarkEnd w:id="56"/>
      <w:r>
        <w:rPr>
          <w:rFonts w:ascii="Arial" w:hAnsi="Arial" w:eastAsia="Arial" w:cs="Arial"/>
          <w:b/>
          <w:bCs/>
          <w:spacing w:val="6"/>
          <w:sz w:val="31"/>
          <w:szCs w:val="31"/>
        </w:rPr>
        <w:t xml:space="preserve">9.  </w:t>
      </w:r>
      <w:r>
        <w:rPr>
          <w:rFonts w:ascii="黑体" w:hAnsi="黑体" w:eastAsia="黑体" w:cs="黑体"/>
          <w:spacing w:val="6"/>
          <w:sz w:val="31"/>
          <w:szCs w:val="31"/>
          <w14:textOutline w14:w="5791" w14:cap="flat" w14:cmpd="sng">
            <w14:solidFill>
              <w14:srgbClr w14:val="000000"/>
            </w14:solidFill>
            <w14:prstDash w14:val="solid"/>
            <w14:miter w14:val="0"/>
          </w14:textOutline>
        </w:rPr>
        <w:t>需要补充的其他内容</w:t>
      </w:r>
    </w:p>
    <w:p>
      <w:pPr>
        <w:spacing w:line="421" w:lineRule="auto"/>
        <w:rPr>
          <w:rFonts w:ascii="Arial"/>
          <w:sz w:val="21"/>
        </w:rPr>
      </w:pPr>
    </w:p>
    <w:p>
      <w:pPr>
        <w:spacing w:before="69" w:line="220" w:lineRule="auto"/>
        <w:ind w:left="454"/>
        <w:rPr>
          <w:rFonts w:ascii="宋体" w:hAnsi="宋体" w:eastAsia="宋体" w:cs="宋体"/>
          <w:sz w:val="21"/>
          <w:szCs w:val="21"/>
        </w:rPr>
      </w:pPr>
      <w:r>
        <w:rPr>
          <w:rFonts w:ascii="宋体" w:hAnsi="宋体" w:eastAsia="宋体" w:cs="宋体"/>
          <w:spacing w:val="-2"/>
          <w:sz w:val="21"/>
          <w:szCs w:val="21"/>
        </w:rPr>
        <w:t>需要补充的其他内容：见投标人须知前附表。</w:t>
      </w:r>
    </w:p>
    <w:p>
      <w:pPr>
        <w:spacing w:line="320" w:lineRule="auto"/>
        <w:rPr>
          <w:rFonts w:ascii="Arial"/>
          <w:sz w:val="21"/>
        </w:rPr>
      </w:pPr>
    </w:p>
    <w:p>
      <w:pPr>
        <w:spacing w:before="101" w:line="225" w:lineRule="auto"/>
        <w:ind w:left="39"/>
        <w:outlineLvl w:val="1"/>
        <w:rPr>
          <w:rFonts w:ascii="黑体" w:hAnsi="黑体" w:eastAsia="黑体" w:cs="黑体"/>
          <w:sz w:val="31"/>
          <w:szCs w:val="31"/>
        </w:rPr>
      </w:pPr>
      <w:bookmarkStart w:id="57" w:name="bookmark58"/>
      <w:bookmarkEnd w:id="57"/>
      <w:r>
        <w:rPr>
          <w:rFonts w:ascii="Arial" w:hAnsi="Arial" w:eastAsia="Arial" w:cs="Arial"/>
          <w:b/>
          <w:bCs/>
          <w:spacing w:val="3"/>
          <w:sz w:val="31"/>
          <w:szCs w:val="31"/>
        </w:rPr>
        <w:t xml:space="preserve">10.  </w:t>
      </w:r>
      <w:r>
        <w:rPr>
          <w:rFonts w:ascii="黑体" w:hAnsi="黑体" w:eastAsia="黑体" w:cs="黑体"/>
          <w:spacing w:val="3"/>
          <w:sz w:val="31"/>
          <w:szCs w:val="31"/>
          <w14:textOutline w14:w="5791" w14:cap="flat" w14:cmpd="sng">
            <w14:solidFill>
              <w14:srgbClr w14:val="000000"/>
            </w14:solidFill>
            <w14:prstDash w14:val="solid"/>
            <w14:miter w14:val="0"/>
          </w14:textOutline>
        </w:rPr>
        <w:t>电子招标投标</w:t>
      </w:r>
    </w:p>
    <w:p>
      <w:pPr>
        <w:spacing w:line="424" w:lineRule="auto"/>
        <w:rPr>
          <w:rFonts w:ascii="Arial"/>
          <w:sz w:val="21"/>
        </w:rPr>
      </w:pPr>
    </w:p>
    <w:p>
      <w:pPr>
        <w:spacing w:before="68" w:line="399" w:lineRule="exact"/>
        <w:jc w:val="right"/>
        <w:rPr>
          <w:rFonts w:ascii="宋体" w:hAnsi="宋体" w:eastAsia="宋体" w:cs="宋体"/>
          <w:sz w:val="21"/>
          <w:szCs w:val="21"/>
        </w:rPr>
      </w:pPr>
      <w:r>
        <w:rPr>
          <w:rFonts w:ascii="宋体" w:hAnsi="宋体" w:eastAsia="宋体" w:cs="宋体"/>
          <w:spacing w:val="-3"/>
          <w:position w:val="14"/>
          <w:sz w:val="21"/>
          <w:szCs w:val="21"/>
        </w:rPr>
        <w:t>采用电子招标投标，</w:t>
      </w:r>
      <w:r>
        <w:rPr>
          <w:rFonts w:ascii="宋体" w:hAnsi="宋体" w:eastAsia="宋体" w:cs="宋体"/>
          <w:spacing w:val="-23"/>
          <w:position w:val="14"/>
          <w:sz w:val="21"/>
          <w:szCs w:val="21"/>
        </w:rPr>
        <w:t xml:space="preserve"> </w:t>
      </w:r>
      <w:r>
        <w:rPr>
          <w:rFonts w:ascii="宋体" w:hAnsi="宋体" w:eastAsia="宋体" w:cs="宋体"/>
          <w:spacing w:val="-3"/>
          <w:position w:val="14"/>
          <w:sz w:val="21"/>
          <w:szCs w:val="21"/>
        </w:rPr>
        <w:t>对投标文件的编制、密封</w:t>
      </w:r>
      <w:r>
        <w:rPr>
          <w:rFonts w:ascii="宋体" w:hAnsi="宋体" w:eastAsia="宋体" w:cs="宋体"/>
          <w:spacing w:val="-4"/>
          <w:position w:val="14"/>
          <w:sz w:val="21"/>
          <w:szCs w:val="21"/>
        </w:rPr>
        <w:t>和标记、递交、开标、评标等具体要求，</w:t>
      </w:r>
    </w:p>
    <w:p>
      <w:pPr>
        <w:spacing w:before="1" w:line="219" w:lineRule="auto"/>
        <w:ind w:left="26"/>
        <w:rPr>
          <w:rFonts w:ascii="宋体" w:hAnsi="宋体" w:eastAsia="宋体" w:cs="宋体"/>
          <w:sz w:val="21"/>
          <w:szCs w:val="21"/>
        </w:rPr>
      </w:pPr>
      <w:r>
        <w:rPr>
          <w:rFonts w:ascii="宋体" w:hAnsi="宋体" w:eastAsia="宋体" w:cs="宋体"/>
          <w:spacing w:val="-1"/>
          <w:sz w:val="21"/>
          <w:szCs w:val="21"/>
        </w:rPr>
        <w:t>见投标人须知前附表。</w:t>
      </w:r>
    </w:p>
    <w:p>
      <w:pPr>
        <w:spacing w:line="253" w:lineRule="auto"/>
        <w:rPr>
          <w:rFonts w:ascii="Arial"/>
          <w:sz w:val="21"/>
        </w:rPr>
      </w:pPr>
    </w:p>
    <w:p>
      <w:pPr>
        <w:pStyle w:val="2"/>
        <w:rPr>
          <w:rFonts w:ascii="Arial"/>
          <w:sz w:val="21"/>
        </w:rPr>
      </w:pPr>
    </w:p>
    <w:p>
      <w:pPr>
        <w:pStyle w:val="2"/>
        <w:rPr>
          <w:rFonts w:ascii="Arial"/>
          <w:sz w:val="21"/>
        </w:rPr>
      </w:pPr>
    </w:p>
    <w:p>
      <w:pPr>
        <w:pStyle w:val="2"/>
        <w:rPr>
          <w:rFonts w:ascii="Arial"/>
          <w:sz w:val="21"/>
        </w:rPr>
      </w:pPr>
    </w:p>
    <w:p>
      <w:pPr>
        <w:spacing w:line="254" w:lineRule="auto"/>
        <w:rPr>
          <w:rFonts w:ascii="Arial"/>
          <w:sz w:val="21"/>
        </w:rPr>
      </w:pPr>
    </w:p>
    <w:p>
      <w:pPr>
        <w:spacing w:before="91" w:line="219" w:lineRule="auto"/>
        <w:ind w:left="275"/>
        <w:outlineLvl w:val="2"/>
        <w:rPr>
          <w:rFonts w:ascii="黑体" w:hAnsi="黑体" w:eastAsia="黑体" w:cs="黑体"/>
          <w:sz w:val="28"/>
          <w:szCs w:val="28"/>
        </w:rPr>
      </w:pPr>
      <w:bookmarkStart w:id="58" w:name="bookmark59"/>
      <w:bookmarkEnd w:id="58"/>
      <w:r>
        <w:rPr>
          <w:rFonts w:ascii="黑体" w:hAnsi="黑体" w:eastAsia="黑体" w:cs="黑体"/>
          <w:spacing w:val="-3"/>
          <w:sz w:val="28"/>
          <w:szCs w:val="28"/>
        </w:rPr>
        <w:t>附件一：开标记录表</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1" w:line="219" w:lineRule="auto"/>
        <w:ind w:left="1496"/>
        <w:rPr>
          <w:rFonts w:ascii="黑体" w:hAnsi="黑体" w:eastAsia="黑体" w:cs="黑体"/>
          <w:sz w:val="28"/>
          <w:szCs w:val="28"/>
        </w:rPr>
      </w:pPr>
      <w:r>
        <w:rPr>
          <w:rFonts w:ascii="黑体" w:hAnsi="黑体" w:eastAsia="黑体" w:cs="黑体"/>
          <w:spacing w:val="-2"/>
          <w:sz w:val="28"/>
          <w:szCs w:val="28"/>
        </w:rPr>
        <w:t>（项目名称）设计施工总承包招标开标记录表</w:t>
      </w:r>
    </w:p>
    <w:p>
      <w:pPr>
        <w:spacing w:line="454" w:lineRule="auto"/>
        <w:rPr>
          <w:rFonts w:ascii="Arial"/>
          <w:sz w:val="21"/>
        </w:rPr>
      </w:pPr>
    </w:p>
    <w:p>
      <w:pPr>
        <w:spacing w:before="69" w:line="221" w:lineRule="auto"/>
        <w:ind w:left="3693"/>
        <w:rPr>
          <w:rFonts w:ascii="宋体" w:hAnsi="宋体" w:eastAsia="宋体" w:cs="宋体"/>
          <w:sz w:val="21"/>
          <w:szCs w:val="21"/>
        </w:rPr>
      </w:pPr>
      <w:r>
        <w:rPr>
          <w:rFonts w:ascii="宋体" w:hAnsi="宋体" w:eastAsia="宋体" w:cs="宋体"/>
          <w:spacing w:val="-15"/>
          <w:sz w:val="21"/>
          <w:szCs w:val="21"/>
        </w:rPr>
        <w:t>开标时间：   年</w:t>
      </w:r>
      <w:r>
        <w:rPr>
          <w:rFonts w:ascii="宋体" w:hAnsi="宋体" w:eastAsia="宋体" w:cs="宋体"/>
          <w:spacing w:val="7"/>
          <w:sz w:val="21"/>
          <w:szCs w:val="21"/>
        </w:rPr>
        <w:t xml:space="preserve">   </w:t>
      </w:r>
      <w:r>
        <w:rPr>
          <w:rFonts w:ascii="宋体" w:hAnsi="宋体" w:eastAsia="宋体" w:cs="宋体"/>
          <w:spacing w:val="-15"/>
          <w:sz w:val="21"/>
          <w:szCs w:val="21"/>
        </w:rPr>
        <w:t>月</w:t>
      </w:r>
      <w:r>
        <w:rPr>
          <w:rFonts w:ascii="宋体" w:hAnsi="宋体" w:eastAsia="宋体" w:cs="宋体"/>
          <w:spacing w:val="14"/>
          <w:sz w:val="21"/>
          <w:szCs w:val="21"/>
        </w:rPr>
        <w:t xml:space="preserve">   </w:t>
      </w:r>
      <w:r>
        <w:rPr>
          <w:rFonts w:ascii="宋体" w:hAnsi="宋体" w:eastAsia="宋体" w:cs="宋体"/>
          <w:spacing w:val="-15"/>
          <w:sz w:val="21"/>
          <w:szCs w:val="21"/>
        </w:rPr>
        <w:t>日</w:t>
      </w:r>
      <w:r>
        <w:rPr>
          <w:rFonts w:ascii="宋体" w:hAnsi="宋体" w:eastAsia="宋体" w:cs="宋体"/>
          <w:spacing w:val="6"/>
          <w:sz w:val="21"/>
          <w:szCs w:val="21"/>
        </w:rPr>
        <w:t xml:space="preserve">   </w:t>
      </w:r>
      <w:r>
        <w:rPr>
          <w:rFonts w:ascii="宋体" w:hAnsi="宋体" w:eastAsia="宋体" w:cs="宋体"/>
          <w:spacing w:val="-15"/>
          <w:sz w:val="21"/>
          <w:szCs w:val="21"/>
        </w:rPr>
        <w:t>时</w:t>
      </w:r>
      <w:r>
        <w:rPr>
          <w:rFonts w:ascii="宋体" w:hAnsi="宋体" w:eastAsia="宋体" w:cs="宋体"/>
          <w:spacing w:val="4"/>
          <w:sz w:val="21"/>
          <w:szCs w:val="21"/>
        </w:rPr>
        <w:t xml:space="preserve">   </w:t>
      </w:r>
      <w:r>
        <w:rPr>
          <w:rFonts w:ascii="宋体" w:hAnsi="宋体" w:eastAsia="宋体" w:cs="宋体"/>
          <w:spacing w:val="-15"/>
          <w:sz w:val="21"/>
          <w:szCs w:val="21"/>
        </w:rPr>
        <w:t>分</w:t>
      </w:r>
    </w:p>
    <w:p>
      <w:pPr>
        <w:spacing w:before="169"/>
      </w:pPr>
    </w:p>
    <w:tbl>
      <w:tblPr>
        <w:tblStyle w:val="7"/>
        <w:tblW w:w="91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0"/>
        <w:gridCol w:w="907"/>
        <w:gridCol w:w="1260"/>
        <w:gridCol w:w="1259"/>
        <w:gridCol w:w="1087"/>
        <w:gridCol w:w="1077"/>
        <w:gridCol w:w="720"/>
        <w:gridCol w:w="717"/>
        <w:gridCol w:w="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652" w:type="dxa"/>
            <w:vAlign w:val="top"/>
          </w:tcPr>
          <w:p>
            <w:pPr>
              <w:pStyle w:val="8"/>
              <w:spacing w:line="439" w:lineRule="auto"/>
            </w:pPr>
          </w:p>
          <w:p>
            <w:pPr>
              <w:spacing w:before="58" w:line="221" w:lineRule="auto"/>
              <w:ind w:left="150"/>
              <w:rPr>
                <w:rFonts w:ascii="宋体" w:hAnsi="宋体" w:eastAsia="宋体" w:cs="宋体"/>
                <w:sz w:val="18"/>
                <w:szCs w:val="18"/>
              </w:rPr>
            </w:pPr>
            <w:r>
              <w:rPr>
                <w:rFonts w:ascii="宋体" w:hAnsi="宋体" w:eastAsia="宋体" w:cs="宋体"/>
                <w:spacing w:val="-2"/>
                <w:sz w:val="18"/>
                <w:szCs w:val="18"/>
              </w:rPr>
              <w:t>序号</w:t>
            </w:r>
          </w:p>
        </w:tc>
        <w:tc>
          <w:tcPr>
            <w:tcW w:w="720" w:type="dxa"/>
            <w:vAlign w:val="top"/>
          </w:tcPr>
          <w:p>
            <w:pPr>
              <w:spacing w:before="250" w:line="500" w:lineRule="exact"/>
              <w:ind w:left="184"/>
              <w:rPr>
                <w:rFonts w:ascii="宋体" w:hAnsi="宋体" w:eastAsia="宋体" w:cs="宋体"/>
                <w:sz w:val="18"/>
                <w:szCs w:val="18"/>
              </w:rPr>
            </w:pPr>
            <w:r>
              <w:rPr>
                <w:rFonts w:ascii="宋体" w:hAnsi="宋体" w:eastAsia="宋体" w:cs="宋体"/>
                <w:spacing w:val="-3"/>
                <w:position w:val="24"/>
                <w:sz w:val="18"/>
                <w:szCs w:val="18"/>
              </w:rPr>
              <w:t>投标</w:t>
            </w:r>
          </w:p>
          <w:p>
            <w:pPr>
              <w:spacing w:line="222" w:lineRule="auto"/>
              <w:ind w:left="272"/>
              <w:rPr>
                <w:rFonts w:ascii="宋体" w:hAnsi="宋体" w:eastAsia="宋体" w:cs="宋体"/>
                <w:sz w:val="18"/>
                <w:szCs w:val="18"/>
              </w:rPr>
            </w:pPr>
            <w:r>
              <w:rPr>
                <w:rFonts w:ascii="宋体" w:hAnsi="宋体" w:eastAsia="宋体" w:cs="宋体"/>
                <w:sz w:val="18"/>
                <w:szCs w:val="18"/>
              </w:rPr>
              <w:t>人</w:t>
            </w:r>
          </w:p>
        </w:tc>
        <w:tc>
          <w:tcPr>
            <w:tcW w:w="907" w:type="dxa"/>
            <w:vAlign w:val="top"/>
          </w:tcPr>
          <w:p>
            <w:pPr>
              <w:spacing w:before="250" w:line="500" w:lineRule="exact"/>
              <w:ind w:left="274"/>
              <w:rPr>
                <w:rFonts w:ascii="宋体" w:hAnsi="宋体" w:eastAsia="宋体" w:cs="宋体"/>
                <w:sz w:val="18"/>
                <w:szCs w:val="18"/>
              </w:rPr>
            </w:pPr>
            <w:r>
              <w:rPr>
                <w:rFonts w:ascii="宋体" w:hAnsi="宋体" w:eastAsia="宋体" w:cs="宋体"/>
                <w:spacing w:val="-2"/>
                <w:position w:val="24"/>
                <w:sz w:val="18"/>
                <w:szCs w:val="18"/>
              </w:rPr>
              <w:t>密封</w:t>
            </w:r>
          </w:p>
          <w:p>
            <w:pPr>
              <w:spacing w:line="220" w:lineRule="auto"/>
              <w:ind w:left="274"/>
              <w:rPr>
                <w:rFonts w:ascii="宋体" w:hAnsi="宋体" w:eastAsia="宋体" w:cs="宋体"/>
                <w:sz w:val="18"/>
                <w:szCs w:val="18"/>
              </w:rPr>
            </w:pPr>
            <w:r>
              <w:rPr>
                <w:rFonts w:ascii="宋体" w:hAnsi="宋体" w:eastAsia="宋体" w:cs="宋体"/>
                <w:spacing w:val="-2"/>
                <w:sz w:val="18"/>
                <w:szCs w:val="18"/>
              </w:rPr>
              <w:t>情况</w:t>
            </w:r>
          </w:p>
        </w:tc>
        <w:tc>
          <w:tcPr>
            <w:tcW w:w="1260" w:type="dxa"/>
            <w:vAlign w:val="top"/>
          </w:tcPr>
          <w:p>
            <w:pPr>
              <w:pStyle w:val="8"/>
              <w:spacing w:line="439" w:lineRule="auto"/>
            </w:pPr>
          </w:p>
          <w:p>
            <w:pPr>
              <w:spacing w:before="58" w:line="220" w:lineRule="auto"/>
              <w:ind w:left="183"/>
              <w:rPr>
                <w:rFonts w:ascii="宋体" w:hAnsi="宋体" w:eastAsia="宋体" w:cs="宋体"/>
                <w:sz w:val="18"/>
                <w:szCs w:val="18"/>
              </w:rPr>
            </w:pPr>
            <w:r>
              <w:rPr>
                <w:rFonts w:ascii="宋体" w:hAnsi="宋体" w:eastAsia="宋体" w:cs="宋体"/>
                <w:spacing w:val="-2"/>
                <w:sz w:val="18"/>
                <w:szCs w:val="18"/>
              </w:rPr>
              <w:t>投标保证金</w:t>
            </w:r>
          </w:p>
        </w:tc>
        <w:tc>
          <w:tcPr>
            <w:tcW w:w="1259" w:type="dxa"/>
            <w:vAlign w:val="top"/>
          </w:tcPr>
          <w:p>
            <w:pPr>
              <w:spacing w:before="250" w:line="500" w:lineRule="exact"/>
              <w:ind w:left="274"/>
              <w:rPr>
                <w:rFonts w:ascii="宋体" w:hAnsi="宋体" w:eastAsia="宋体" w:cs="宋体"/>
                <w:sz w:val="18"/>
                <w:szCs w:val="18"/>
              </w:rPr>
            </w:pPr>
            <w:r>
              <w:rPr>
                <w:rFonts w:ascii="宋体" w:hAnsi="宋体" w:eastAsia="宋体" w:cs="宋体"/>
                <w:spacing w:val="-2"/>
                <w:position w:val="25"/>
                <w:sz w:val="18"/>
                <w:szCs w:val="18"/>
              </w:rPr>
              <w:t>投标报价</w:t>
            </w:r>
          </w:p>
          <w:p>
            <w:pPr>
              <w:spacing w:line="220" w:lineRule="auto"/>
              <w:ind w:left="277"/>
              <w:rPr>
                <w:rFonts w:ascii="宋体" w:hAnsi="宋体" w:eastAsia="宋体" w:cs="宋体"/>
                <w:sz w:val="18"/>
                <w:szCs w:val="18"/>
              </w:rPr>
            </w:pPr>
            <w:r>
              <w:rPr>
                <w:rFonts w:ascii="宋体" w:hAnsi="宋体" w:eastAsia="宋体" w:cs="宋体"/>
                <w:spacing w:val="-5"/>
                <w:sz w:val="18"/>
                <w:szCs w:val="18"/>
              </w:rPr>
              <w:t>（万元）</w:t>
            </w:r>
          </w:p>
        </w:tc>
        <w:tc>
          <w:tcPr>
            <w:tcW w:w="1087" w:type="dxa"/>
            <w:vAlign w:val="top"/>
          </w:tcPr>
          <w:p>
            <w:pPr>
              <w:spacing w:before="250" w:line="500" w:lineRule="exact"/>
              <w:ind w:left="190"/>
              <w:rPr>
                <w:rFonts w:ascii="宋体" w:hAnsi="宋体" w:eastAsia="宋体" w:cs="宋体"/>
                <w:sz w:val="18"/>
                <w:szCs w:val="18"/>
              </w:rPr>
            </w:pPr>
            <w:r>
              <w:rPr>
                <w:rFonts w:ascii="宋体" w:hAnsi="宋体" w:eastAsia="宋体" w:cs="宋体"/>
                <w:spacing w:val="-2"/>
                <w:position w:val="25"/>
                <w:sz w:val="18"/>
                <w:szCs w:val="18"/>
              </w:rPr>
              <w:t>设计质量</w:t>
            </w:r>
          </w:p>
          <w:p>
            <w:pPr>
              <w:spacing w:line="220" w:lineRule="auto"/>
              <w:ind w:left="368"/>
              <w:rPr>
                <w:rFonts w:ascii="宋体" w:hAnsi="宋体" w:eastAsia="宋体" w:cs="宋体"/>
                <w:sz w:val="18"/>
                <w:szCs w:val="18"/>
              </w:rPr>
            </w:pPr>
            <w:r>
              <w:rPr>
                <w:rFonts w:ascii="宋体" w:hAnsi="宋体" w:eastAsia="宋体" w:cs="宋体"/>
                <w:spacing w:val="-2"/>
                <w:sz w:val="18"/>
                <w:szCs w:val="18"/>
              </w:rPr>
              <w:t>标准</w:t>
            </w:r>
          </w:p>
        </w:tc>
        <w:tc>
          <w:tcPr>
            <w:tcW w:w="1077" w:type="dxa"/>
            <w:vAlign w:val="top"/>
          </w:tcPr>
          <w:p>
            <w:pPr>
              <w:spacing w:before="250" w:line="500" w:lineRule="exact"/>
              <w:ind w:left="182"/>
              <w:rPr>
                <w:rFonts w:ascii="宋体" w:hAnsi="宋体" w:eastAsia="宋体" w:cs="宋体"/>
                <w:sz w:val="18"/>
                <w:szCs w:val="18"/>
              </w:rPr>
            </w:pPr>
            <w:r>
              <w:rPr>
                <w:rFonts w:ascii="宋体" w:hAnsi="宋体" w:eastAsia="宋体" w:cs="宋体"/>
                <w:spacing w:val="-2"/>
                <w:position w:val="24"/>
                <w:sz w:val="18"/>
                <w:szCs w:val="18"/>
              </w:rPr>
              <w:t>施工质量</w:t>
            </w:r>
          </w:p>
          <w:p>
            <w:pPr>
              <w:spacing w:line="220" w:lineRule="auto"/>
              <w:ind w:left="363"/>
              <w:rPr>
                <w:rFonts w:ascii="宋体" w:hAnsi="宋体" w:eastAsia="宋体" w:cs="宋体"/>
                <w:sz w:val="18"/>
                <w:szCs w:val="18"/>
              </w:rPr>
            </w:pPr>
            <w:r>
              <w:rPr>
                <w:rFonts w:ascii="宋体" w:hAnsi="宋体" w:eastAsia="宋体" w:cs="宋体"/>
                <w:spacing w:val="-2"/>
                <w:sz w:val="18"/>
                <w:szCs w:val="18"/>
              </w:rPr>
              <w:t>标准</w:t>
            </w:r>
          </w:p>
        </w:tc>
        <w:tc>
          <w:tcPr>
            <w:tcW w:w="720" w:type="dxa"/>
            <w:vAlign w:val="top"/>
          </w:tcPr>
          <w:p>
            <w:pPr>
              <w:pStyle w:val="8"/>
              <w:spacing w:line="439" w:lineRule="auto"/>
            </w:pPr>
          </w:p>
          <w:p>
            <w:pPr>
              <w:spacing w:before="58" w:line="220" w:lineRule="auto"/>
              <w:ind w:left="187"/>
              <w:rPr>
                <w:rFonts w:ascii="宋体" w:hAnsi="宋体" w:eastAsia="宋体" w:cs="宋体"/>
                <w:sz w:val="18"/>
                <w:szCs w:val="18"/>
              </w:rPr>
            </w:pPr>
            <w:r>
              <w:rPr>
                <w:rFonts w:ascii="宋体" w:hAnsi="宋体" w:eastAsia="宋体" w:cs="宋体"/>
                <w:spacing w:val="-3"/>
                <w:sz w:val="18"/>
                <w:szCs w:val="18"/>
              </w:rPr>
              <w:t>工期</w:t>
            </w:r>
          </w:p>
        </w:tc>
        <w:tc>
          <w:tcPr>
            <w:tcW w:w="717" w:type="dxa"/>
            <w:vAlign w:val="top"/>
          </w:tcPr>
          <w:p>
            <w:pPr>
              <w:pStyle w:val="8"/>
              <w:spacing w:line="439" w:lineRule="auto"/>
            </w:pPr>
          </w:p>
          <w:p>
            <w:pPr>
              <w:spacing w:before="58" w:line="221" w:lineRule="auto"/>
              <w:ind w:left="188"/>
              <w:rPr>
                <w:rFonts w:ascii="宋体" w:hAnsi="宋体" w:eastAsia="宋体" w:cs="宋体"/>
                <w:sz w:val="18"/>
                <w:szCs w:val="18"/>
              </w:rPr>
            </w:pPr>
            <w:r>
              <w:rPr>
                <w:rFonts w:ascii="宋体" w:hAnsi="宋体" w:eastAsia="宋体" w:cs="宋体"/>
                <w:spacing w:val="-3"/>
                <w:sz w:val="18"/>
                <w:szCs w:val="18"/>
              </w:rPr>
              <w:t>备注</w:t>
            </w:r>
          </w:p>
        </w:tc>
        <w:tc>
          <w:tcPr>
            <w:tcW w:w="715" w:type="dxa"/>
            <w:vAlign w:val="top"/>
          </w:tcPr>
          <w:p>
            <w:pPr>
              <w:pStyle w:val="8"/>
              <w:spacing w:line="439" w:lineRule="auto"/>
            </w:pPr>
          </w:p>
          <w:p>
            <w:pPr>
              <w:spacing w:before="58" w:line="223" w:lineRule="auto"/>
              <w:ind w:left="179"/>
              <w:rPr>
                <w:rFonts w:ascii="宋体" w:hAnsi="宋体" w:eastAsia="宋体" w:cs="宋体"/>
                <w:sz w:val="18"/>
                <w:szCs w:val="18"/>
              </w:rPr>
            </w:pPr>
            <w:r>
              <w:rPr>
                <w:rFonts w:ascii="宋体" w:hAnsi="宋体" w:eastAsia="宋体" w:cs="宋体"/>
                <w:spacing w:val="-2"/>
                <w:sz w:val="18"/>
                <w:szCs w:val="18"/>
              </w:rPr>
              <w:t>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top"/>
          </w:tcPr>
          <w:p>
            <w:pPr>
              <w:pStyle w:val="8"/>
            </w:pPr>
          </w:p>
        </w:tc>
        <w:tc>
          <w:tcPr>
            <w:tcW w:w="720" w:type="dxa"/>
            <w:vAlign w:val="top"/>
          </w:tcPr>
          <w:p>
            <w:pPr>
              <w:pStyle w:val="8"/>
            </w:pPr>
          </w:p>
        </w:tc>
        <w:tc>
          <w:tcPr>
            <w:tcW w:w="907" w:type="dxa"/>
            <w:vAlign w:val="top"/>
          </w:tcPr>
          <w:p>
            <w:pPr>
              <w:pStyle w:val="8"/>
            </w:pPr>
          </w:p>
        </w:tc>
        <w:tc>
          <w:tcPr>
            <w:tcW w:w="1260" w:type="dxa"/>
            <w:vAlign w:val="top"/>
          </w:tcPr>
          <w:p>
            <w:pPr>
              <w:pStyle w:val="8"/>
            </w:pPr>
          </w:p>
        </w:tc>
        <w:tc>
          <w:tcPr>
            <w:tcW w:w="1259" w:type="dxa"/>
            <w:vAlign w:val="top"/>
          </w:tcPr>
          <w:p>
            <w:pPr>
              <w:pStyle w:val="8"/>
            </w:pPr>
          </w:p>
        </w:tc>
        <w:tc>
          <w:tcPr>
            <w:tcW w:w="1087" w:type="dxa"/>
            <w:vAlign w:val="top"/>
          </w:tcPr>
          <w:p>
            <w:pPr>
              <w:pStyle w:val="8"/>
            </w:pPr>
          </w:p>
        </w:tc>
        <w:tc>
          <w:tcPr>
            <w:tcW w:w="1077" w:type="dxa"/>
            <w:vAlign w:val="top"/>
          </w:tcPr>
          <w:p>
            <w:pPr>
              <w:pStyle w:val="8"/>
            </w:pPr>
          </w:p>
        </w:tc>
        <w:tc>
          <w:tcPr>
            <w:tcW w:w="720" w:type="dxa"/>
            <w:vAlign w:val="top"/>
          </w:tcPr>
          <w:p>
            <w:pPr>
              <w:pStyle w:val="8"/>
            </w:pPr>
          </w:p>
        </w:tc>
        <w:tc>
          <w:tcPr>
            <w:tcW w:w="717" w:type="dxa"/>
            <w:vAlign w:val="top"/>
          </w:tcPr>
          <w:p>
            <w:pPr>
              <w:pStyle w:val="8"/>
            </w:pPr>
          </w:p>
        </w:tc>
        <w:tc>
          <w:tcPr>
            <w:tcW w:w="71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52" w:type="dxa"/>
            <w:vAlign w:val="top"/>
          </w:tcPr>
          <w:p>
            <w:pPr>
              <w:pStyle w:val="8"/>
            </w:pPr>
          </w:p>
        </w:tc>
        <w:tc>
          <w:tcPr>
            <w:tcW w:w="720" w:type="dxa"/>
            <w:vAlign w:val="top"/>
          </w:tcPr>
          <w:p>
            <w:pPr>
              <w:pStyle w:val="8"/>
            </w:pPr>
          </w:p>
        </w:tc>
        <w:tc>
          <w:tcPr>
            <w:tcW w:w="907" w:type="dxa"/>
            <w:vAlign w:val="top"/>
          </w:tcPr>
          <w:p>
            <w:pPr>
              <w:pStyle w:val="8"/>
            </w:pPr>
          </w:p>
        </w:tc>
        <w:tc>
          <w:tcPr>
            <w:tcW w:w="1260" w:type="dxa"/>
            <w:vAlign w:val="top"/>
          </w:tcPr>
          <w:p>
            <w:pPr>
              <w:pStyle w:val="8"/>
            </w:pPr>
          </w:p>
        </w:tc>
        <w:tc>
          <w:tcPr>
            <w:tcW w:w="1259" w:type="dxa"/>
            <w:vAlign w:val="top"/>
          </w:tcPr>
          <w:p>
            <w:pPr>
              <w:pStyle w:val="8"/>
            </w:pPr>
          </w:p>
        </w:tc>
        <w:tc>
          <w:tcPr>
            <w:tcW w:w="1087" w:type="dxa"/>
            <w:vAlign w:val="top"/>
          </w:tcPr>
          <w:p>
            <w:pPr>
              <w:pStyle w:val="8"/>
            </w:pPr>
          </w:p>
        </w:tc>
        <w:tc>
          <w:tcPr>
            <w:tcW w:w="1077" w:type="dxa"/>
            <w:vAlign w:val="top"/>
          </w:tcPr>
          <w:p>
            <w:pPr>
              <w:pStyle w:val="8"/>
            </w:pPr>
          </w:p>
        </w:tc>
        <w:tc>
          <w:tcPr>
            <w:tcW w:w="720" w:type="dxa"/>
            <w:vAlign w:val="top"/>
          </w:tcPr>
          <w:p>
            <w:pPr>
              <w:pStyle w:val="8"/>
            </w:pPr>
          </w:p>
        </w:tc>
        <w:tc>
          <w:tcPr>
            <w:tcW w:w="717" w:type="dxa"/>
            <w:vAlign w:val="top"/>
          </w:tcPr>
          <w:p>
            <w:pPr>
              <w:pStyle w:val="8"/>
            </w:pPr>
          </w:p>
        </w:tc>
        <w:tc>
          <w:tcPr>
            <w:tcW w:w="71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top"/>
          </w:tcPr>
          <w:p>
            <w:pPr>
              <w:pStyle w:val="8"/>
            </w:pPr>
          </w:p>
        </w:tc>
        <w:tc>
          <w:tcPr>
            <w:tcW w:w="720" w:type="dxa"/>
            <w:vAlign w:val="top"/>
          </w:tcPr>
          <w:p>
            <w:pPr>
              <w:pStyle w:val="8"/>
            </w:pPr>
          </w:p>
        </w:tc>
        <w:tc>
          <w:tcPr>
            <w:tcW w:w="907" w:type="dxa"/>
            <w:vAlign w:val="top"/>
          </w:tcPr>
          <w:p>
            <w:pPr>
              <w:pStyle w:val="8"/>
            </w:pPr>
          </w:p>
        </w:tc>
        <w:tc>
          <w:tcPr>
            <w:tcW w:w="1260" w:type="dxa"/>
            <w:vAlign w:val="top"/>
          </w:tcPr>
          <w:p>
            <w:pPr>
              <w:pStyle w:val="8"/>
            </w:pPr>
          </w:p>
        </w:tc>
        <w:tc>
          <w:tcPr>
            <w:tcW w:w="1259" w:type="dxa"/>
            <w:vAlign w:val="top"/>
          </w:tcPr>
          <w:p>
            <w:pPr>
              <w:pStyle w:val="8"/>
            </w:pPr>
          </w:p>
        </w:tc>
        <w:tc>
          <w:tcPr>
            <w:tcW w:w="1087" w:type="dxa"/>
            <w:vAlign w:val="top"/>
          </w:tcPr>
          <w:p>
            <w:pPr>
              <w:pStyle w:val="8"/>
            </w:pPr>
          </w:p>
        </w:tc>
        <w:tc>
          <w:tcPr>
            <w:tcW w:w="1077" w:type="dxa"/>
            <w:vAlign w:val="top"/>
          </w:tcPr>
          <w:p>
            <w:pPr>
              <w:pStyle w:val="8"/>
            </w:pPr>
          </w:p>
        </w:tc>
        <w:tc>
          <w:tcPr>
            <w:tcW w:w="720" w:type="dxa"/>
            <w:vAlign w:val="top"/>
          </w:tcPr>
          <w:p>
            <w:pPr>
              <w:pStyle w:val="8"/>
            </w:pPr>
          </w:p>
        </w:tc>
        <w:tc>
          <w:tcPr>
            <w:tcW w:w="717" w:type="dxa"/>
            <w:vAlign w:val="top"/>
          </w:tcPr>
          <w:p>
            <w:pPr>
              <w:pStyle w:val="8"/>
            </w:pPr>
          </w:p>
        </w:tc>
        <w:tc>
          <w:tcPr>
            <w:tcW w:w="71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52" w:type="dxa"/>
            <w:vAlign w:val="top"/>
          </w:tcPr>
          <w:p>
            <w:pPr>
              <w:pStyle w:val="8"/>
            </w:pPr>
          </w:p>
        </w:tc>
        <w:tc>
          <w:tcPr>
            <w:tcW w:w="720" w:type="dxa"/>
            <w:vAlign w:val="top"/>
          </w:tcPr>
          <w:p>
            <w:pPr>
              <w:pStyle w:val="8"/>
            </w:pPr>
          </w:p>
        </w:tc>
        <w:tc>
          <w:tcPr>
            <w:tcW w:w="907" w:type="dxa"/>
            <w:vAlign w:val="top"/>
          </w:tcPr>
          <w:p>
            <w:pPr>
              <w:pStyle w:val="8"/>
            </w:pPr>
          </w:p>
        </w:tc>
        <w:tc>
          <w:tcPr>
            <w:tcW w:w="1260" w:type="dxa"/>
            <w:vAlign w:val="top"/>
          </w:tcPr>
          <w:p>
            <w:pPr>
              <w:pStyle w:val="8"/>
            </w:pPr>
          </w:p>
        </w:tc>
        <w:tc>
          <w:tcPr>
            <w:tcW w:w="1259" w:type="dxa"/>
            <w:vAlign w:val="top"/>
          </w:tcPr>
          <w:p>
            <w:pPr>
              <w:pStyle w:val="8"/>
            </w:pPr>
          </w:p>
        </w:tc>
        <w:tc>
          <w:tcPr>
            <w:tcW w:w="1087" w:type="dxa"/>
            <w:vAlign w:val="top"/>
          </w:tcPr>
          <w:p>
            <w:pPr>
              <w:pStyle w:val="8"/>
            </w:pPr>
          </w:p>
        </w:tc>
        <w:tc>
          <w:tcPr>
            <w:tcW w:w="1077" w:type="dxa"/>
            <w:vAlign w:val="top"/>
          </w:tcPr>
          <w:p>
            <w:pPr>
              <w:pStyle w:val="8"/>
            </w:pPr>
          </w:p>
        </w:tc>
        <w:tc>
          <w:tcPr>
            <w:tcW w:w="720" w:type="dxa"/>
            <w:vAlign w:val="top"/>
          </w:tcPr>
          <w:p>
            <w:pPr>
              <w:pStyle w:val="8"/>
            </w:pPr>
          </w:p>
        </w:tc>
        <w:tc>
          <w:tcPr>
            <w:tcW w:w="717" w:type="dxa"/>
            <w:vAlign w:val="top"/>
          </w:tcPr>
          <w:p>
            <w:pPr>
              <w:pStyle w:val="8"/>
            </w:pPr>
          </w:p>
        </w:tc>
        <w:tc>
          <w:tcPr>
            <w:tcW w:w="71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top"/>
          </w:tcPr>
          <w:p>
            <w:pPr>
              <w:pStyle w:val="8"/>
            </w:pPr>
          </w:p>
        </w:tc>
        <w:tc>
          <w:tcPr>
            <w:tcW w:w="720" w:type="dxa"/>
            <w:vAlign w:val="top"/>
          </w:tcPr>
          <w:p>
            <w:pPr>
              <w:pStyle w:val="8"/>
            </w:pPr>
          </w:p>
        </w:tc>
        <w:tc>
          <w:tcPr>
            <w:tcW w:w="907" w:type="dxa"/>
            <w:vAlign w:val="top"/>
          </w:tcPr>
          <w:p>
            <w:pPr>
              <w:pStyle w:val="8"/>
            </w:pPr>
          </w:p>
        </w:tc>
        <w:tc>
          <w:tcPr>
            <w:tcW w:w="1260" w:type="dxa"/>
            <w:vAlign w:val="top"/>
          </w:tcPr>
          <w:p>
            <w:pPr>
              <w:pStyle w:val="8"/>
            </w:pPr>
          </w:p>
        </w:tc>
        <w:tc>
          <w:tcPr>
            <w:tcW w:w="1259" w:type="dxa"/>
            <w:vAlign w:val="top"/>
          </w:tcPr>
          <w:p>
            <w:pPr>
              <w:pStyle w:val="8"/>
            </w:pPr>
          </w:p>
        </w:tc>
        <w:tc>
          <w:tcPr>
            <w:tcW w:w="1087" w:type="dxa"/>
            <w:vAlign w:val="top"/>
          </w:tcPr>
          <w:p>
            <w:pPr>
              <w:pStyle w:val="8"/>
            </w:pPr>
          </w:p>
        </w:tc>
        <w:tc>
          <w:tcPr>
            <w:tcW w:w="1077" w:type="dxa"/>
            <w:vAlign w:val="top"/>
          </w:tcPr>
          <w:p>
            <w:pPr>
              <w:pStyle w:val="8"/>
            </w:pPr>
          </w:p>
        </w:tc>
        <w:tc>
          <w:tcPr>
            <w:tcW w:w="720" w:type="dxa"/>
            <w:vAlign w:val="top"/>
          </w:tcPr>
          <w:p>
            <w:pPr>
              <w:pStyle w:val="8"/>
            </w:pPr>
          </w:p>
        </w:tc>
        <w:tc>
          <w:tcPr>
            <w:tcW w:w="717" w:type="dxa"/>
            <w:vAlign w:val="top"/>
          </w:tcPr>
          <w:p>
            <w:pPr>
              <w:pStyle w:val="8"/>
            </w:pPr>
          </w:p>
        </w:tc>
        <w:tc>
          <w:tcPr>
            <w:tcW w:w="71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52" w:type="dxa"/>
            <w:vAlign w:val="top"/>
          </w:tcPr>
          <w:p>
            <w:pPr>
              <w:pStyle w:val="8"/>
            </w:pPr>
          </w:p>
        </w:tc>
        <w:tc>
          <w:tcPr>
            <w:tcW w:w="720" w:type="dxa"/>
            <w:vAlign w:val="top"/>
          </w:tcPr>
          <w:p>
            <w:pPr>
              <w:pStyle w:val="8"/>
            </w:pPr>
          </w:p>
        </w:tc>
        <w:tc>
          <w:tcPr>
            <w:tcW w:w="907" w:type="dxa"/>
            <w:vAlign w:val="top"/>
          </w:tcPr>
          <w:p>
            <w:pPr>
              <w:pStyle w:val="8"/>
            </w:pPr>
          </w:p>
        </w:tc>
        <w:tc>
          <w:tcPr>
            <w:tcW w:w="1260" w:type="dxa"/>
            <w:vAlign w:val="top"/>
          </w:tcPr>
          <w:p>
            <w:pPr>
              <w:pStyle w:val="8"/>
            </w:pPr>
          </w:p>
        </w:tc>
        <w:tc>
          <w:tcPr>
            <w:tcW w:w="1259" w:type="dxa"/>
            <w:vAlign w:val="top"/>
          </w:tcPr>
          <w:p>
            <w:pPr>
              <w:pStyle w:val="8"/>
            </w:pPr>
          </w:p>
        </w:tc>
        <w:tc>
          <w:tcPr>
            <w:tcW w:w="1087" w:type="dxa"/>
            <w:vAlign w:val="top"/>
          </w:tcPr>
          <w:p>
            <w:pPr>
              <w:pStyle w:val="8"/>
            </w:pPr>
          </w:p>
        </w:tc>
        <w:tc>
          <w:tcPr>
            <w:tcW w:w="1077" w:type="dxa"/>
            <w:vAlign w:val="top"/>
          </w:tcPr>
          <w:p>
            <w:pPr>
              <w:pStyle w:val="8"/>
            </w:pPr>
          </w:p>
        </w:tc>
        <w:tc>
          <w:tcPr>
            <w:tcW w:w="720" w:type="dxa"/>
            <w:vAlign w:val="top"/>
          </w:tcPr>
          <w:p>
            <w:pPr>
              <w:pStyle w:val="8"/>
            </w:pPr>
          </w:p>
        </w:tc>
        <w:tc>
          <w:tcPr>
            <w:tcW w:w="717" w:type="dxa"/>
            <w:vAlign w:val="top"/>
          </w:tcPr>
          <w:p>
            <w:pPr>
              <w:pStyle w:val="8"/>
            </w:pPr>
          </w:p>
        </w:tc>
        <w:tc>
          <w:tcPr>
            <w:tcW w:w="71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top"/>
          </w:tcPr>
          <w:p>
            <w:pPr>
              <w:pStyle w:val="8"/>
            </w:pPr>
          </w:p>
        </w:tc>
        <w:tc>
          <w:tcPr>
            <w:tcW w:w="720" w:type="dxa"/>
            <w:vAlign w:val="top"/>
          </w:tcPr>
          <w:p>
            <w:pPr>
              <w:pStyle w:val="8"/>
            </w:pPr>
          </w:p>
        </w:tc>
        <w:tc>
          <w:tcPr>
            <w:tcW w:w="907" w:type="dxa"/>
            <w:vAlign w:val="top"/>
          </w:tcPr>
          <w:p>
            <w:pPr>
              <w:pStyle w:val="8"/>
            </w:pPr>
          </w:p>
        </w:tc>
        <w:tc>
          <w:tcPr>
            <w:tcW w:w="1260" w:type="dxa"/>
            <w:vAlign w:val="top"/>
          </w:tcPr>
          <w:p>
            <w:pPr>
              <w:pStyle w:val="8"/>
            </w:pPr>
          </w:p>
        </w:tc>
        <w:tc>
          <w:tcPr>
            <w:tcW w:w="1259" w:type="dxa"/>
            <w:vAlign w:val="top"/>
          </w:tcPr>
          <w:p>
            <w:pPr>
              <w:pStyle w:val="8"/>
            </w:pPr>
          </w:p>
        </w:tc>
        <w:tc>
          <w:tcPr>
            <w:tcW w:w="1087" w:type="dxa"/>
            <w:vAlign w:val="top"/>
          </w:tcPr>
          <w:p>
            <w:pPr>
              <w:pStyle w:val="8"/>
            </w:pPr>
          </w:p>
        </w:tc>
        <w:tc>
          <w:tcPr>
            <w:tcW w:w="1077" w:type="dxa"/>
            <w:vAlign w:val="top"/>
          </w:tcPr>
          <w:p>
            <w:pPr>
              <w:pStyle w:val="8"/>
            </w:pPr>
          </w:p>
        </w:tc>
        <w:tc>
          <w:tcPr>
            <w:tcW w:w="720" w:type="dxa"/>
            <w:vAlign w:val="top"/>
          </w:tcPr>
          <w:p>
            <w:pPr>
              <w:pStyle w:val="8"/>
            </w:pPr>
          </w:p>
        </w:tc>
        <w:tc>
          <w:tcPr>
            <w:tcW w:w="717" w:type="dxa"/>
            <w:vAlign w:val="top"/>
          </w:tcPr>
          <w:p>
            <w:pPr>
              <w:pStyle w:val="8"/>
            </w:pPr>
          </w:p>
        </w:tc>
        <w:tc>
          <w:tcPr>
            <w:tcW w:w="71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52" w:type="dxa"/>
            <w:vAlign w:val="top"/>
          </w:tcPr>
          <w:p>
            <w:pPr>
              <w:pStyle w:val="8"/>
            </w:pPr>
          </w:p>
        </w:tc>
        <w:tc>
          <w:tcPr>
            <w:tcW w:w="720" w:type="dxa"/>
            <w:vAlign w:val="top"/>
          </w:tcPr>
          <w:p>
            <w:pPr>
              <w:pStyle w:val="8"/>
            </w:pPr>
          </w:p>
        </w:tc>
        <w:tc>
          <w:tcPr>
            <w:tcW w:w="907" w:type="dxa"/>
            <w:vAlign w:val="top"/>
          </w:tcPr>
          <w:p>
            <w:pPr>
              <w:pStyle w:val="8"/>
            </w:pPr>
          </w:p>
        </w:tc>
        <w:tc>
          <w:tcPr>
            <w:tcW w:w="1260" w:type="dxa"/>
            <w:vAlign w:val="top"/>
          </w:tcPr>
          <w:p>
            <w:pPr>
              <w:pStyle w:val="8"/>
            </w:pPr>
          </w:p>
        </w:tc>
        <w:tc>
          <w:tcPr>
            <w:tcW w:w="1259" w:type="dxa"/>
            <w:vAlign w:val="top"/>
          </w:tcPr>
          <w:p>
            <w:pPr>
              <w:pStyle w:val="8"/>
            </w:pPr>
          </w:p>
        </w:tc>
        <w:tc>
          <w:tcPr>
            <w:tcW w:w="1087" w:type="dxa"/>
            <w:vAlign w:val="top"/>
          </w:tcPr>
          <w:p>
            <w:pPr>
              <w:pStyle w:val="8"/>
            </w:pPr>
          </w:p>
        </w:tc>
        <w:tc>
          <w:tcPr>
            <w:tcW w:w="1077" w:type="dxa"/>
            <w:vAlign w:val="top"/>
          </w:tcPr>
          <w:p>
            <w:pPr>
              <w:pStyle w:val="8"/>
            </w:pPr>
          </w:p>
        </w:tc>
        <w:tc>
          <w:tcPr>
            <w:tcW w:w="720" w:type="dxa"/>
            <w:vAlign w:val="top"/>
          </w:tcPr>
          <w:p>
            <w:pPr>
              <w:pStyle w:val="8"/>
            </w:pPr>
          </w:p>
        </w:tc>
        <w:tc>
          <w:tcPr>
            <w:tcW w:w="717" w:type="dxa"/>
            <w:vAlign w:val="top"/>
          </w:tcPr>
          <w:p>
            <w:pPr>
              <w:pStyle w:val="8"/>
            </w:pPr>
          </w:p>
        </w:tc>
        <w:tc>
          <w:tcPr>
            <w:tcW w:w="71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top"/>
          </w:tcPr>
          <w:p>
            <w:pPr>
              <w:pStyle w:val="8"/>
            </w:pPr>
          </w:p>
        </w:tc>
        <w:tc>
          <w:tcPr>
            <w:tcW w:w="720" w:type="dxa"/>
            <w:vAlign w:val="top"/>
          </w:tcPr>
          <w:p>
            <w:pPr>
              <w:pStyle w:val="8"/>
            </w:pPr>
          </w:p>
        </w:tc>
        <w:tc>
          <w:tcPr>
            <w:tcW w:w="907" w:type="dxa"/>
            <w:vAlign w:val="top"/>
          </w:tcPr>
          <w:p>
            <w:pPr>
              <w:pStyle w:val="8"/>
            </w:pPr>
          </w:p>
        </w:tc>
        <w:tc>
          <w:tcPr>
            <w:tcW w:w="1260" w:type="dxa"/>
            <w:vAlign w:val="top"/>
          </w:tcPr>
          <w:p>
            <w:pPr>
              <w:pStyle w:val="8"/>
            </w:pPr>
          </w:p>
        </w:tc>
        <w:tc>
          <w:tcPr>
            <w:tcW w:w="1259" w:type="dxa"/>
            <w:vAlign w:val="top"/>
          </w:tcPr>
          <w:p>
            <w:pPr>
              <w:pStyle w:val="8"/>
            </w:pPr>
          </w:p>
        </w:tc>
        <w:tc>
          <w:tcPr>
            <w:tcW w:w="1087" w:type="dxa"/>
            <w:vAlign w:val="top"/>
          </w:tcPr>
          <w:p>
            <w:pPr>
              <w:pStyle w:val="8"/>
            </w:pPr>
          </w:p>
        </w:tc>
        <w:tc>
          <w:tcPr>
            <w:tcW w:w="1077" w:type="dxa"/>
            <w:vAlign w:val="top"/>
          </w:tcPr>
          <w:p>
            <w:pPr>
              <w:pStyle w:val="8"/>
            </w:pPr>
          </w:p>
        </w:tc>
        <w:tc>
          <w:tcPr>
            <w:tcW w:w="720" w:type="dxa"/>
            <w:vAlign w:val="top"/>
          </w:tcPr>
          <w:p>
            <w:pPr>
              <w:pStyle w:val="8"/>
            </w:pPr>
          </w:p>
        </w:tc>
        <w:tc>
          <w:tcPr>
            <w:tcW w:w="717" w:type="dxa"/>
            <w:vAlign w:val="top"/>
          </w:tcPr>
          <w:p>
            <w:pPr>
              <w:pStyle w:val="8"/>
            </w:pPr>
          </w:p>
        </w:tc>
        <w:tc>
          <w:tcPr>
            <w:tcW w:w="71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52" w:type="dxa"/>
            <w:vAlign w:val="top"/>
          </w:tcPr>
          <w:p>
            <w:pPr>
              <w:pStyle w:val="8"/>
            </w:pPr>
          </w:p>
        </w:tc>
        <w:tc>
          <w:tcPr>
            <w:tcW w:w="720" w:type="dxa"/>
            <w:vAlign w:val="top"/>
          </w:tcPr>
          <w:p>
            <w:pPr>
              <w:pStyle w:val="8"/>
            </w:pPr>
          </w:p>
        </w:tc>
        <w:tc>
          <w:tcPr>
            <w:tcW w:w="907" w:type="dxa"/>
            <w:vAlign w:val="top"/>
          </w:tcPr>
          <w:p>
            <w:pPr>
              <w:pStyle w:val="8"/>
            </w:pPr>
          </w:p>
        </w:tc>
        <w:tc>
          <w:tcPr>
            <w:tcW w:w="1260" w:type="dxa"/>
            <w:vAlign w:val="top"/>
          </w:tcPr>
          <w:p>
            <w:pPr>
              <w:pStyle w:val="8"/>
            </w:pPr>
          </w:p>
        </w:tc>
        <w:tc>
          <w:tcPr>
            <w:tcW w:w="1259" w:type="dxa"/>
            <w:vAlign w:val="top"/>
          </w:tcPr>
          <w:p>
            <w:pPr>
              <w:pStyle w:val="8"/>
            </w:pPr>
          </w:p>
        </w:tc>
        <w:tc>
          <w:tcPr>
            <w:tcW w:w="1087" w:type="dxa"/>
            <w:vAlign w:val="top"/>
          </w:tcPr>
          <w:p>
            <w:pPr>
              <w:pStyle w:val="8"/>
            </w:pPr>
          </w:p>
        </w:tc>
        <w:tc>
          <w:tcPr>
            <w:tcW w:w="1077" w:type="dxa"/>
            <w:vAlign w:val="top"/>
          </w:tcPr>
          <w:p>
            <w:pPr>
              <w:pStyle w:val="8"/>
            </w:pPr>
          </w:p>
        </w:tc>
        <w:tc>
          <w:tcPr>
            <w:tcW w:w="720" w:type="dxa"/>
            <w:vAlign w:val="top"/>
          </w:tcPr>
          <w:p>
            <w:pPr>
              <w:pStyle w:val="8"/>
            </w:pPr>
          </w:p>
        </w:tc>
        <w:tc>
          <w:tcPr>
            <w:tcW w:w="717" w:type="dxa"/>
            <w:vAlign w:val="top"/>
          </w:tcPr>
          <w:p>
            <w:pPr>
              <w:pStyle w:val="8"/>
            </w:pPr>
          </w:p>
        </w:tc>
        <w:tc>
          <w:tcPr>
            <w:tcW w:w="71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top"/>
          </w:tcPr>
          <w:p>
            <w:pPr>
              <w:pStyle w:val="8"/>
            </w:pPr>
          </w:p>
        </w:tc>
        <w:tc>
          <w:tcPr>
            <w:tcW w:w="720" w:type="dxa"/>
            <w:vAlign w:val="top"/>
          </w:tcPr>
          <w:p>
            <w:pPr>
              <w:pStyle w:val="8"/>
            </w:pPr>
          </w:p>
        </w:tc>
        <w:tc>
          <w:tcPr>
            <w:tcW w:w="907" w:type="dxa"/>
            <w:vAlign w:val="top"/>
          </w:tcPr>
          <w:p>
            <w:pPr>
              <w:pStyle w:val="8"/>
            </w:pPr>
          </w:p>
        </w:tc>
        <w:tc>
          <w:tcPr>
            <w:tcW w:w="1260" w:type="dxa"/>
            <w:vAlign w:val="top"/>
          </w:tcPr>
          <w:p>
            <w:pPr>
              <w:pStyle w:val="8"/>
            </w:pPr>
          </w:p>
        </w:tc>
        <w:tc>
          <w:tcPr>
            <w:tcW w:w="1259" w:type="dxa"/>
            <w:vAlign w:val="top"/>
          </w:tcPr>
          <w:p>
            <w:pPr>
              <w:pStyle w:val="8"/>
            </w:pPr>
          </w:p>
        </w:tc>
        <w:tc>
          <w:tcPr>
            <w:tcW w:w="1087" w:type="dxa"/>
            <w:vAlign w:val="top"/>
          </w:tcPr>
          <w:p>
            <w:pPr>
              <w:pStyle w:val="8"/>
            </w:pPr>
          </w:p>
        </w:tc>
        <w:tc>
          <w:tcPr>
            <w:tcW w:w="1077" w:type="dxa"/>
            <w:vAlign w:val="top"/>
          </w:tcPr>
          <w:p>
            <w:pPr>
              <w:pStyle w:val="8"/>
            </w:pPr>
          </w:p>
        </w:tc>
        <w:tc>
          <w:tcPr>
            <w:tcW w:w="720" w:type="dxa"/>
            <w:vAlign w:val="top"/>
          </w:tcPr>
          <w:p>
            <w:pPr>
              <w:pStyle w:val="8"/>
            </w:pPr>
          </w:p>
        </w:tc>
        <w:tc>
          <w:tcPr>
            <w:tcW w:w="717" w:type="dxa"/>
            <w:vAlign w:val="top"/>
          </w:tcPr>
          <w:p>
            <w:pPr>
              <w:pStyle w:val="8"/>
            </w:pPr>
          </w:p>
        </w:tc>
        <w:tc>
          <w:tcPr>
            <w:tcW w:w="71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52" w:type="dxa"/>
            <w:vAlign w:val="top"/>
          </w:tcPr>
          <w:p>
            <w:pPr>
              <w:pStyle w:val="8"/>
            </w:pPr>
          </w:p>
        </w:tc>
        <w:tc>
          <w:tcPr>
            <w:tcW w:w="720" w:type="dxa"/>
            <w:vAlign w:val="top"/>
          </w:tcPr>
          <w:p>
            <w:pPr>
              <w:pStyle w:val="8"/>
            </w:pPr>
          </w:p>
        </w:tc>
        <w:tc>
          <w:tcPr>
            <w:tcW w:w="907" w:type="dxa"/>
            <w:vAlign w:val="top"/>
          </w:tcPr>
          <w:p>
            <w:pPr>
              <w:pStyle w:val="8"/>
            </w:pPr>
          </w:p>
        </w:tc>
        <w:tc>
          <w:tcPr>
            <w:tcW w:w="1260" w:type="dxa"/>
            <w:vAlign w:val="top"/>
          </w:tcPr>
          <w:p>
            <w:pPr>
              <w:pStyle w:val="8"/>
            </w:pPr>
          </w:p>
        </w:tc>
        <w:tc>
          <w:tcPr>
            <w:tcW w:w="1259" w:type="dxa"/>
            <w:vAlign w:val="top"/>
          </w:tcPr>
          <w:p>
            <w:pPr>
              <w:pStyle w:val="8"/>
            </w:pPr>
          </w:p>
        </w:tc>
        <w:tc>
          <w:tcPr>
            <w:tcW w:w="1087" w:type="dxa"/>
            <w:vAlign w:val="top"/>
          </w:tcPr>
          <w:p>
            <w:pPr>
              <w:pStyle w:val="8"/>
            </w:pPr>
          </w:p>
        </w:tc>
        <w:tc>
          <w:tcPr>
            <w:tcW w:w="1077" w:type="dxa"/>
            <w:vAlign w:val="top"/>
          </w:tcPr>
          <w:p>
            <w:pPr>
              <w:pStyle w:val="8"/>
            </w:pPr>
          </w:p>
        </w:tc>
        <w:tc>
          <w:tcPr>
            <w:tcW w:w="720" w:type="dxa"/>
            <w:vAlign w:val="top"/>
          </w:tcPr>
          <w:p>
            <w:pPr>
              <w:pStyle w:val="8"/>
            </w:pPr>
          </w:p>
        </w:tc>
        <w:tc>
          <w:tcPr>
            <w:tcW w:w="717" w:type="dxa"/>
            <w:vAlign w:val="top"/>
          </w:tcPr>
          <w:p>
            <w:pPr>
              <w:pStyle w:val="8"/>
            </w:pPr>
          </w:p>
        </w:tc>
        <w:tc>
          <w:tcPr>
            <w:tcW w:w="71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top"/>
          </w:tcPr>
          <w:p>
            <w:pPr>
              <w:pStyle w:val="8"/>
            </w:pPr>
          </w:p>
        </w:tc>
        <w:tc>
          <w:tcPr>
            <w:tcW w:w="720" w:type="dxa"/>
            <w:vAlign w:val="top"/>
          </w:tcPr>
          <w:p>
            <w:pPr>
              <w:pStyle w:val="8"/>
            </w:pPr>
          </w:p>
        </w:tc>
        <w:tc>
          <w:tcPr>
            <w:tcW w:w="907" w:type="dxa"/>
            <w:vAlign w:val="top"/>
          </w:tcPr>
          <w:p>
            <w:pPr>
              <w:pStyle w:val="8"/>
            </w:pPr>
          </w:p>
        </w:tc>
        <w:tc>
          <w:tcPr>
            <w:tcW w:w="1260" w:type="dxa"/>
            <w:vAlign w:val="top"/>
          </w:tcPr>
          <w:p>
            <w:pPr>
              <w:pStyle w:val="8"/>
            </w:pPr>
          </w:p>
        </w:tc>
        <w:tc>
          <w:tcPr>
            <w:tcW w:w="1259" w:type="dxa"/>
            <w:vAlign w:val="top"/>
          </w:tcPr>
          <w:p>
            <w:pPr>
              <w:pStyle w:val="8"/>
            </w:pPr>
          </w:p>
        </w:tc>
        <w:tc>
          <w:tcPr>
            <w:tcW w:w="1087" w:type="dxa"/>
            <w:vAlign w:val="top"/>
          </w:tcPr>
          <w:p>
            <w:pPr>
              <w:pStyle w:val="8"/>
            </w:pPr>
          </w:p>
        </w:tc>
        <w:tc>
          <w:tcPr>
            <w:tcW w:w="1077" w:type="dxa"/>
            <w:vAlign w:val="top"/>
          </w:tcPr>
          <w:p>
            <w:pPr>
              <w:pStyle w:val="8"/>
            </w:pPr>
          </w:p>
        </w:tc>
        <w:tc>
          <w:tcPr>
            <w:tcW w:w="720" w:type="dxa"/>
            <w:vAlign w:val="top"/>
          </w:tcPr>
          <w:p>
            <w:pPr>
              <w:pStyle w:val="8"/>
            </w:pPr>
          </w:p>
        </w:tc>
        <w:tc>
          <w:tcPr>
            <w:tcW w:w="717" w:type="dxa"/>
            <w:vAlign w:val="top"/>
          </w:tcPr>
          <w:p>
            <w:pPr>
              <w:pStyle w:val="8"/>
            </w:pPr>
          </w:p>
        </w:tc>
        <w:tc>
          <w:tcPr>
            <w:tcW w:w="71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3539" w:type="dxa"/>
            <w:gridSpan w:val="4"/>
            <w:vAlign w:val="top"/>
          </w:tcPr>
          <w:p>
            <w:pPr>
              <w:spacing w:before="225" w:line="233" w:lineRule="auto"/>
              <w:ind w:left="116"/>
              <w:rPr>
                <w:rFonts w:ascii="宋体" w:hAnsi="宋体" w:eastAsia="宋体" w:cs="宋体"/>
                <w:sz w:val="21"/>
                <w:szCs w:val="21"/>
              </w:rPr>
            </w:pPr>
            <w:r>
              <w:rPr>
                <w:rFonts w:ascii="宋体" w:hAnsi="宋体" w:eastAsia="宋体" w:cs="宋体"/>
                <w:spacing w:val="-1"/>
                <w:sz w:val="21"/>
                <w:szCs w:val="21"/>
              </w:rPr>
              <w:t>招标人编制的标底</w:t>
            </w:r>
            <w:r>
              <w:rPr>
                <w:rFonts w:ascii="Times New Roman" w:hAnsi="Times New Roman" w:eastAsia="Times New Roman" w:cs="Times New Roman"/>
                <w:spacing w:val="-1"/>
                <w:sz w:val="21"/>
                <w:szCs w:val="21"/>
              </w:rPr>
              <w:t>/</w:t>
            </w:r>
            <w:r>
              <w:rPr>
                <w:rFonts w:ascii="宋体" w:hAnsi="宋体" w:eastAsia="宋体" w:cs="宋体"/>
                <w:spacing w:val="-1"/>
                <w:sz w:val="21"/>
                <w:szCs w:val="21"/>
              </w:rPr>
              <w:t>最高限价</w:t>
            </w:r>
          </w:p>
        </w:tc>
        <w:tc>
          <w:tcPr>
            <w:tcW w:w="5575" w:type="dxa"/>
            <w:gridSpan w:val="6"/>
            <w:vAlign w:val="top"/>
          </w:tcPr>
          <w:p>
            <w:pPr>
              <w:pStyle w:val="8"/>
            </w:pPr>
          </w:p>
        </w:tc>
      </w:tr>
    </w:tbl>
    <w:p>
      <w:pPr>
        <w:spacing w:line="341" w:lineRule="auto"/>
        <w:rPr>
          <w:rFonts w:ascii="Arial"/>
          <w:sz w:val="21"/>
        </w:rPr>
      </w:pPr>
    </w:p>
    <w:p>
      <w:pPr>
        <w:spacing w:line="341" w:lineRule="auto"/>
        <w:rPr>
          <w:rFonts w:ascii="Arial"/>
          <w:sz w:val="21"/>
        </w:rPr>
      </w:pPr>
    </w:p>
    <w:p>
      <w:pPr>
        <w:spacing w:before="68" w:line="221" w:lineRule="auto"/>
        <w:ind w:left="121"/>
        <w:rPr>
          <w:rFonts w:ascii="宋体" w:hAnsi="宋体" w:eastAsia="宋体" w:cs="宋体"/>
          <w:sz w:val="21"/>
          <w:szCs w:val="21"/>
        </w:rPr>
      </w:pPr>
      <w:r>
        <w:rPr>
          <w:rFonts w:ascii="宋体" w:hAnsi="宋体" w:eastAsia="宋体" w:cs="宋体"/>
          <w:spacing w:val="-3"/>
          <w:sz w:val="21"/>
          <w:szCs w:val="21"/>
        </w:rPr>
        <w:t>招标人代表：记录人：监标人：</w:t>
      </w:r>
    </w:p>
    <w:p>
      <w:pPr>
        <w:spacing w:line="297" w:lineRule="auto"/>
        <w:rPr>
          <w:rFonts w:ascii="Arial"/>
          <w:sz w:val="21"/>
        </w:rPr>
      </w:pPr>
    </w:p>
    <w:p>
      <w:pPr>
        <w:spacing w:before="69" w:line="221" w:lineRule="auto"/>
        <w:ind w:left="121"/>
        <w:rPr>
          <w:rFonts w:ascii="宋体" w:hAnsi="宋体" w:eastAsia="宋体" w:cs="宋体"/>
          <w:sz w:val="21"/>
          <w:szCs w:val="21"/>
        </w:rPr>
      </w:pPr>
      <w:r>
        <w:rPr>
          <w:rFonts w:ascii="宋体" w:hAnsi="宋体" w:eastAsia="宋体" w:cs="宋体"/>
          <w:spacing w:val="-2"/>
          <w:sz w:val="21"/>
          <w:szCs w:val="21"/>
        </w:rPr>
        <w:t>年月日</w:t>
      </w:r>
    </w:p>
    <w:p>
      <w:pPr>
        <w:spacing w:line="221" w:lineRule="auto"/>
        <w:rPr>
          <w:rFonts w:ascii="宋体" w:hAnsi="宋体" w:eastAsia="宋体" w:cs="宋体"/>
          <w:sz w:val="21"/>
          <w:szCs w:val="21"/>
        </w:rPr>
        <w:sectPr>
          <w:headerReference r:id="rId11" w:type="default"/>
          <w:pgSz w:w="11907" w:h="16839"/>
          <w:pgMar w:top="1134" w:right="1701" w:bottom="1134" w:left="1701" w:header="0" w:footer="0" w:gutter="0"/>
          <w:cols w:space="720" w:num="1"/>
          <w:rtlGutter w:val="0"/>
          <w:docGrid w:linePitch="0" w:charSpace="0"/>
        </w:sectPr>
      </w:pPr>
    </w:p>
    <w:p>
      <w:pPr>
        <w:spacing w:before="91" w:line="220" w:lineRule="auto"/>
        <w:ind w:left="177"/>
        <w:outlineLvl w:val="2"/>
        <w:rPr>
          <w:rFonts w:ascii="黑体" w:hAnsi="黑体" w:eastAsia="黑体" w:cs="黑体"/>
          <w:sz w:val="28"/>
          <w:szCs w:val="28"/>
        </w:rPr>
      </w:pPr>
      <w:bookmarkStart w:id="59" w:name="bookmark60"/>
      <w:bookmarkEnd w:id="59"/>
      <w:r>
        <w:rPr>
          <w:rFonts w:ascii="黑体" w:hAnsi="黑体" w:eastAsia="黑体" w:cs="黑体"/>
          <w:spacing w:val="-19"/>
          <w:sz w:val="28"/>
          <w:szCs w:val="28"/>
        </w:rPr>
        <w:t>附件二：</w:t>
      </w:r>
      <w:r>
        <w:rPr>
          <w:rFonts w:ascii="黑体" w:hAnsi="黑体" w:eastAsia="黑体" w:cs="黑体"/>
          <w:spacing w:val="23"/>
          <w:sz w:val="28"/>
          <w:szCs w:val="28"/>
        </w:rPr>
        <w:t xml:space="preserve"> </w:t>
      </w:r>
      <w:r>
        <w:rPr>
          <w:rFonts w:ascii="黑体" w:hAnsi="黑体" w:eastAsia="黑体" w:cs="黑体"/>
          <w:spacing w:val="-19"/>
          <w:sz w:val="28"/>
          <w:szCs w:val="28"/>
        </w:rPr>
        <w:t>问题澄清通知</w:t>
      </w: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91" w:line="220" w:lineRule="auto"/>
        <w:ind w:left="3353"/>
        <w:rPr>
          <w:rFonts w:ascii="黑体" w:hAnsi="黑体" w:eastAsia="黑体" w:cs="黑体"/>
          <w:sz w:val="28"/>
          <w:szCs w:val="28"/>
        </w:rPr>
      </w:pPr>
      <w:r>
        <w:rPr>
          <w:rFonts w:ascii="黑体" w:hAnsi="黑体" w:eastAsia="黑体" w:cs="黑体"/>
          <w:spacing w:val="-4"/>
          <w:sz w:val="28"/>
          <w:szCs w:val="28"/>
        </w:rPr>
        <w:t>问题澄清通知</w:t>
      </w:r>
    </w:p>
    <w:p>
      <w:pPr>
        <w:spacing w:before="167" w:line="221" w:lineRule="auto"/>
        <w:ind w:left="24"/>
        <w:rPr>
          <w:rFonts w:ascii="宋体" w:hAnsi="宋体" w:eastAsia="宋体" w:cs="宋体"/>
          <w:sz w:val="21"/>
          <w:szCs w:val="21"/>
        </w:rPr>
      </w:pPr>
      <w:r>
        <w:rPr>
          <w:rFonts w:ascii="宋体" w:hAnsi="宋体" w:eastAsia="宋体" w:cs="宋体"/>
          <w:spacing w:val="-13"/>
          <w:sz w:val="21"/>
          <w:szCs w:val="21"/>
        </w:rPr>
        <w:t>编号：</w:t>
      </w:r>
    </w:p>
    <w:p>
      <w:pPr>
        <w:spacing w:line="278" w:lineRule="auto"/>
        <w:rPr>
          <w:rFonts w:ascii="Arial"/>
          <w:sz w:val="21"/>
        </w:rPr>
      </w:pPr>
    </w:p>
    <w:p>
      <w:pPr>
        <w:spacing w:line="278" w:lineRule="auto"/>
        <w:rPr>
          <w:rFonts w:ascii="Arial"/>
          <w:sz w:val="21"/>
        </w:rPr>
      </w:pPr>
    </w:p>
    <w:p>
      <w:pPr>
        <w:spacing w:before="68" w:line="221" w:lineRule="auto"/>
        <w:ind w:left="29"/>
        <w:rPr>
          <w:rFonts w:ascii="宋体" w:hAnsi="宋体" w:eastAsia="宋体" w:cs="宋体"/>
          <w:sz w:val="21"/>
          <w:szCs w:val="21"/>
        </w:rPr>
      </w:pPr>
      <w:r>
        <w:rPr>
          <w:rFonts w:ascii="宋体" w:hAnsi="宋体" w:eastAsia="宋体" w:cs="宋体"/>
          <w:spacing w:val="-12"/>
          <w:sz w:val="21"/>
          <w:szCs w:val="21"/>
        </w:rPr>
        <w:t>（投标人名称</w:t>
      </w:r>
      <w:r>
        <w:rPr>
          <w:rFonts w:ascii="宋体" w:hAnsi="宋体" w:eastAsia="宋体" w:cs="宋体"/>
          <w:spacing w:val="-30"/>
          <w:sz w:val="21"/>
          <w:szCs w:val="21"/>
        </w:rPr>
        <w:t>）：</w:t>
      </w:r>
    </w:p>
    <w:p>
      <w:pPr>
        <w:spacing w:line="279" w:lineRule="auto"/>
        <w:rPr>
          <w:rFonts w:ascii="Arial"/>
          <w:sz w:val="21"/>
        </w:rPr>
      </w:pPr>
    </w:p>
    <w:p>
      <w:pPr>
        <w:spacing w:line="279" w:lineRule="auto"/>
        <w:rPr>
          <w:rFonts w:ascii="Arial"/>
          <w:sz w:val="21"/>
        </w:rPr>
      </w:pPr>
    </w:p>
    <w:p>
      <w:pPr>
        <w:tabs>
          <w:tab w:val="left" w:pos="645"/>
        </w:tabs>
        <w:spacing w:before="68" w:line="386" w:lineRule="auto"/>
        <w:ind w:left="43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
          <w:sz w:val="21"/>
          <w:szCs w:val="21"/>
        </w:rPr>
        <w:t>（项目名称）设计施工总承包招标的评标委员会，对你方的投标文件进行了仔细的审</w:t>
      </w:r>
    </w:p>
    <w:p>
      <w:pPr>
        <w:spacing w:before="1" w:line="219" w:lineRule="auto"/>
        <w:ind w:left="25"/>
        <w:rPr>
          <w:rFonts w:ascii="宋体" w:hAnsi="宋体" w:eastAsia="宋体" w:cs="宋体"/>
          <w:sz w:val="21"/>
          <w:szCs w:val="21"/>
        </w:rPr>
      </w:pPr>
      <w:r>
        <w:rPr>
          <w:rFonts w:ascii="宋体" w:hAnsi="宋体" w:eastAsia="宋体" w:cs="宋体"/>
          <w:spacing w:val="-1"/>
          <w:sz w:val="21"/>
          <w:szCs w:val="21"/>
        </w:rPr>
        <w:t>查，现需你方对下列问题以书面形式予以澄清：</w:t>
      </w:r>
    </w:p>
    <w:p>
      <w:pPr>
        <w:spacing w:line="302" w:lineRule="auto"/>
        <w:rPr>
          <w:rFonts w:ascii="Arial"/>
          <w:sz w:val="21"/>
        </w:rPr>
      </w:pPr>
    </w:p>
    <w:p>
      <w:pPr>
        <w:spacing w:line="303" w:lineRule="auto"/>
        <w:rPr>
          <w:rFonts w:ascii="Arial"/>
          <w:sz w:val="21"/>
        </w:rPr>
      </w:pPr>
    </w:p>
    <w:p>
      <w:pPr>
        <w:spacing w:before="60" w:line="440" w:lineRule="exact"/>
        <w:ind w:left="461"/>
        <w:rPr>
          <w:rFonts w:ascii="Times New Roman" w:hAnsi="Times New Roman" w:eastAsia="Times New Roman" w:cs="Times New Roman"/>
          <w:sz w:val="21"/>
          <w:szCs w:val="21"/>
        </w:rPr>
      </w:pPr>
      <w:r>
        <w:rPr>
          <w:rFonts w:ascii="Times New Roman" w:hAnsi="Times New Roman" w:eastAsia="Times New Roman" w:cs="Times New Roman"/>
          <w:spacing w:val="-8"/>
          <w:position w:val="21"/>
          <w:sz w:val="21"/>
          <w:szCs w:val="21"/>
        </w:rPr>
        <w:t>1.</w:t>
      </w:r>
    </w:p>
    <w:p>
      <w:pPr>
        <w:spacing w:line="186" w:lineRule="auto"/>
        <w:ind w:left="44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w:t>
      </w:r>
    </w:p>
    <w:p>
      <w:pPr>
        <w:spacing w:line="313" w:lineRule="auto"/>
        <w:rPr>
          <w:rFonts w:ascii="Arial"/>
          <w:sz w:val="21"/>
        </w:rPr>
      </w:pPr>
    </w:p>
    <w:p>
      <w:pPr>
        <w:spacing w:before="62" w:line="65" w:lineRule="exact"/>
        <w:ind w:left="557"/>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w:t>
      </w:r>
    </w:p>
    <w:p>
      <w:pPr>
        <w:spacing w:line="289" w:lineRule="auto"/>
        <w:rPr>
          <w:rFonts w:ascii="Arial"/>
          <w:sz w:val="21"/>
        </w:rPr>
      </w:pPr>
    </w:p>
    <w:p>
      <w:pPr>
        <w:spacing w:line="290" w:lineRule="auto"/>
        <w:rPr>
          <w:rFonts w:ascii="Arial"/>
          <w:sz w:val="21"/>
        </w:rPr>
      </w:pPr>
    </w:p>
    <w:p>
      <w:pPr>
        <w:spacing w:before="69" w:line="442" w:lineRule="exact"/>
        <w:ind w:right="8"/>
        <w:jc w:val="right"/>
        <w:rPr>
          <w:rFonts w:ascii="宋体" w:hAnsi="宋体" w:eastAsia="宋体" w:cs="宋体"/>
          <w:sz w:val="21"/>
          <w:szCs w:val="21"/>
        </w:rPr>
      </w:pPr>
      <w:r>
        <w:rPr>
          <w:rFonts w:ascii="宋体" w:hAnsi="宋体" w:eastAsia="宋体" w:cs="宋体"/>
          <w:spacing w:val="-3"/>
          <w:position w:val="17"/>
          <w:sz w:val="21"/>
          <w:szCs w:val="21"/>
        </w:rPr>
        <w:t>请将上述问题的澄清于年月日时前递交至（详细地址）或传真至（传真号码）。采用传</w:t>
      </w:r>
    </w:p>
    <w:p>
      <w:pPr>
        <w:spacing w:before="1" w:line="220" w:lineRule="auto"/>
        <w:ind w:left="25"/>
        <w:rPr>
          <w:rFonts w:ascii="宋体" w:hAnsi="宋体" w:eastAsia="宋体" w:cs="宋体"/>
          <w:sz w:val="21"/>
          <w:szCs w:val="21"/>
        </w:rPr>
      </w:pPr>
      <w:r>
        <w:rPr>
          <w:rFonts w:ascii="宋体" w:hAnsi="宋体" w:eastAsia="宋体" w:cs="宋体"/>
          <w:spacing w:val="-9"/>
          <w:sz w:val="21"/>
          <w:szCs w:val="21"/>
        </w:rPr>
        <w:t>真方式的，</w:t>
      </w:r>
      <w:r>
        <w:rPr>
          <w:rFonts w:ascii="宋体" w:hAnsi="宋体" w:eastAsia="宋体" w:cs="宋体"/>
          <w:spacing w:val="-6"/>
          <w:sz w:val="21"/>
          <w:szCs w:val="21"/>
        </w:rPr>
        <w:t xml:space="preserve"> </w:t>
      </w:r>
      <w:r>
        <w:rPr>
          <w:rFonts w:ascii="宋体" w:hAnsi="宋体" w:eastAsia="宋体" w:cs="宋体"/>
          <w:spacing w:val="-9"/>
          <w:sz w:val="21"/>
          <w:szCs w:val="21"/>
        </w:rPr>
        <w:t>应在年月日时前将原件递交至（详细地址）。</w:t>
      </w: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9" w:line="220" w:lineRule="auto"/>
        <w:ind w:left="21"/>
        <w:rPr>
          <w:rFonts w:ascii="宋体" w:hAnsi="宋体" w:eastAsia="宋体" w:cs="宋体"/>
          <w:sz w:val="21"/>
          <w:szCs w:val="21"/>
        </w:rPr>
      </w:pPr>
      <w:r>
        <w:rPr>
          <w:rFonts w:ascii="宋体" w:hAnsi="宋体" w:eastAsia="宋体" w:cs="宋体"/>
          <w:sz w:val="21"/>
          <w:szCs w:val="21"/>
        </w:rPr>
        <w:t>评标委员会授权的招标人或招标代理机构</w:t>
      </w:r>
      <w:r>
        <w:rPr>
          <w:rFonts w:ascii="宋体" w:hAnsi="宋体" w:eastAsia="宋体" w:cs="宋体"/>
          <w:spacing w:val="-54"/>
          <w:w w:val="97"/>
          <w:sz w:val="21"/>
          <w:szCs w:val="21"/>
        </w:rPr>
        <w:t>：（</w:t>
      </w:r>
      <w:r>
        <w:rPr>
          <w:rFonts w:ascii="宋体" w:hAnsi="宋体" w:eastAsia="宋体" w:cs="宋体"/>
          <w:sz w:val="21"/>
          <w:szCs w:val="21"/>
        </w:rPr>
        <w:t>签字或盖章）</w:t>
      </w:r>
    </w:p>
    <w:p>
      <w:pPr>
        <w:spacing w:line="278" w:lineRule="auto"/>
        <w:rPr>
          <w:rFonts w:ascii="Arial"/>
          <w:sz w:val="21"/>
        </w:rPr>
      </w:pPr>
    </w:p>
    <w:p>
      <w:pPr>
        <w:spacing w:line="278" w:lineRule="auto"/>
        <w:rPr>
          <w:rFonts w:ascii="Arial"/>
          <w:sz w:val="21"/>
        </w:rPr>
      </w:pPr>
    </w:p>
    <w:p>
      <w:pPr>
        <w:spacing w:before="68" w:line="221" w:lineRule="auto"/>
        <w:ind w:left="23"/>
        <w:rPr>
          <w:rFonts w:ascii="宋体" w:hAnsi="宋体" w:eastAsia="宋体" w:cs="宋体"/>
          <w:sz w:val="21"/>
          <w:szCs w:val="21"/>
        </w:rPr>
      </w:pPr>
      <w:r>
        <w:rPr>
          <w:rFonts w:ascii="宋体" w:hAnsi="宋体" w:eastAsia="宋体" w:cs="宋体"/>
          <w:spacing w:val="-2"/>
          <w:sz w:val="21"/>
          <w:szCs w:val="21"/>
        </w:rPr>
        <w:t>年月日</w:t>
      </w:r>
    </w:p>
    <w:p>
      <w:pPr>
        <w:spacing w:line="221" w:lineRule="auto"/>
        <w:rPr>
          <w:rFonts w:ascii="宋体" w:hAnsi="宋体" w:eastAsia="宋体" w:cs="宋体"/>
          <w:sz w:val="21"/>
          <w:szCs w:val="21"/>
        </w:rPr>
        <w:sectPr>
          <w:headerReference r:id="rId12" w:type="default"/>
          <w:pgSz w:w="11907" w:h="16839"/>
          <w:pgMar w:top="1134" w:right="1701" w:bottom="1134" w:left="1701" w:header="0" w:footer="0" w:gutter="0"/>
          <w:cols w:space="720" w:num="1"/>
          <w:rtlGutter w:val="0"/>
          <w:docGrid w:linePitch="0" w:charSpace="0"/>
        </w:sectPr>
      </w:pPr>
    </w:p>
    <w:p>
      <w:pPr>
        <w:spacing w:before="91" w:line="220" w:lineRule="auto"/>
        <w:ind w:left="177"/>
        <w:outlineLvl w:val="2"/>
        <w:rPr>
          <w:rFonts w:ascii="黑体" w:hAnsi="黑体" w:eastAsia="黑体" w:cs="黑体"/>
          <w:sz w:val="28"/>
          <w:szCs w:val="28"/>
        </w:rPr>
      </w:pPr>
      <w:bookmarkStart w:id="60" w:name="bookmark61"/>
      <w:bookmarkEnd w:id="60"/>
      <w:r>
        <w:rPr>
          <w:rFonts w:ascii="黑体" w:hAnsi="黑体" w:eastAsia="黑体" w:cs="黑体"/>
          <w:spacing w:val="-21"/>
          <w:sz w:val="28"/>
          <w:szCs w:val="28"/>
        </w:rPr>
        <w:t>附件三：</w:t>
      </w:r>
      <w:r>
        <w:rPr>
          <w:rFonts w:ascii="黑体" w:hAnsi="黑体" w:eastAsia="黑体" w:cs="黑体"/>
          <w:spacing w:val="22"/>
          <w:sz w:val="28"/>
          <w:szCs w:val="28"/>
        </w:rPr>
        <w:t xml:space="preserve"> </w:t>
      </w:r>
      <w:r>
        <w:rPr>
          <w:rFonts w:ascii="黑体" w:hAnsi="黑体" w:eastAsia="黑体" w:cs="黑体"/>
          <w:spacing w:val="-21"/>
          <w:sz w:val="28"/>
          <w:szCs w:val="28"/>
        </w:rPr>
        <w:t>问题的澄清</w:t>
      </w: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91" w:line="459" w:lineRule="exact"/>
        <w:ind w:left="3495"/>
        <w:rPr>
          <w:rFonts w:ascii="黑体" w:hAnsi="黑体" w:eastAsia="黑体" w:cs="黑体"/>
          <w:sz w:val="28"/>
          <w:szCs w:val="28"/>
        </w:rPr>
      </w:pPr>
      <w:r>
        <w:rPr>
          <w:rFonts w:ascii="黑体" w:hAnsi="黑体" w:eastAsia="黑体" w:cs="黑体"/>
          <w:spacing w:val="-5"/>
          <w:position w:val="12"/>
          <w:sz w:val="28"/>
          <w:szCs w:val="28"/>
        </w:rPr>
        <w:t>问题的澄清</w:t>
      </w:r>
    </w:p>
    <w:p>
      <w:pPr>
        <w:spacing w:line="220" w:lineRule="auto"/>
        <w:ind w:left="3490"/>
        <w:rPr>
          <w:rFonts w:ascii="宋体" w:hAnsi="宋体" w:eastAsia="宋体" w:cs="宋体"/>
          <w:sz w:val="21"/>
          <w:szCs w:val="21"/>
        </w:rPr>
      </w:pPr>
      <w:r>
        <w:rPr>
          <w:rFonts w:ascii="宋体" w:hAnsi="宋体" w:eastAsia="宋体" w:cs="宋体"/>
          <w:spacing w:val="-13"/>
          <w:sz w:val="21"/>
          <w:szCs w:val="21"/>
        </w:rPr>
        <w:t>编号：</w:t>
      </w:r>
    </w:p>
    <w:p>
      <w:pPr>
        <w:spacing w:line="255" w:lineRule="auto"/>
        <w:rPr>
          <w:rFonts w:ascii="Arial"/>
          <w:sz w:val="21"/>
        </w:rPr>
      </w:pPr>
    </w:p>
    <w:p>
      <w:pPr>
        <w:spacing w:line="255" w:lineRule="auto"/>
        <w:rPr>
          <w:rFonts w:ascii="Arial"/>
          <w:sz w:val="21"/>
        </w:rPr>
      </w:pPr>
    </w:p>
    <w:p>
      <w:pPr>
        <w:spacing w:before="68" w:line="220" w:lineRule="auto"/>
        <w:ind w:left="29"/>
        <w:rPr>
          <w:rFonts w:ascii="宋体" w:hAnsi="宋体" w:eastAsia="宋体" w:cs="宋体"/>
          <w:sz w:val="21"/>
          <w:szCs w:val="21"/>
        </w:rPr>
      </w:pPr>
      <w:r>
        <w:rPr>
          <w:rFonts w:ascii="宋体" w:hAnsi="宋体" w:eastAsia="宋体" w:cs="宋体"/>
          <w:spacing w:val="-1"/>
          <w:sz w:val="21"/>
          <w:szCs w:val="21"/>
        </w:rPr>
        <w:t>（项目名称）设计施工总承包招标评标委员会：</w:t>
      </w:r>
    </w:p>
    <w:p>
      <w:pPr>
        <w:spacing w:line="279" w:lineRule="auto"/>
        <w:rPr>
          <w:rFonts w:ascii="Arial"/>
          <w:sz w:val="21"/>
        </w:rPr>
      </w:pPr>
    </w:p>
    <w:p>
      <w:pPr>
        <w:spacing w:line="280" w:lineRule="auto"/>
        <w:rPr>
          <w:rFonts w:ascii="Arial"/>
          <w:sz w:val="21"/>
        </w:rPr>
      </w:pPr>
    </w:p>
    <w:p>
      <w:pPr>
        <w:spacing w:before="68" w:line="221" w:lineRule="auto"/>
        <w:ind w:left="468"/>
        <w:rPr>
          <w:rFonts w:ascii="宋体" w:hAnsi="宋体" w:eastAsia="宋体" w:cs="宋体"/>
          <w:sz w:val="21"/>
          <w:szCs w:val="21"/>
        </w:rPr>
      </w:pPr>
      <w:r>
        <w:rPr>
          <w:rFonts w:ascii="宋体" w:hAnsi="宋体" w:eastAsia="宋体" w:cs="宋体"/>
          <w:spacing w:val="-7"/>
          <w:sz w:val="21"/>
          <w:szCs w:val="21"/>
        </w:rPr>
        <w:t>问题澄清通知（编号</w:t>
      </w:r>
      <w:r>
        <w:rPr>
          <w:rFonts w:ascii="宋体" w:hAnsi="宋体" w:eastAsia="宋体" w:cs="宋体"/>
          <w:spacing w:val="-53"/>
          <w:w w:val="95"/>
          <w:sz w:val="21"/>
          <w:szCs w:val="21"/>
        </w:rPr>
        <w:t>：）</w:t>
      </w:r>
      <w:r>
        <w:rPr>
          <w:rFonts w:ascii="宋体" w:hAnsi="宋体" w:eastAsia="宋体" w:cs="宋体"/>
          <w:spacing w:val="-7"/>
          <w:sz w:val="21"/>
          <w:szCs w:val="21"/>
        </w:rPr>
        <w:t>已收悉， 现澄清如下：</w:t>
      </w:r>
    </w:p>
    <w:p>
      <w:pPr>
        <w:spacing w:before="227" w:line="439" w:lineRule="exact"/>
        <w:ind w:left="775"/>
        <w:rPr>
          <w:rFonts w:ascii="Times New Roman" w:hAnsi="Times New Roman" w:eastAsia="Times New Roman" w:cs="Times New Roman"/>
          <w:sz w:val="21"/>
          <w:szCs w:val="21"/>
        </w:rPr>
      </w:pPr>
      <w:r>
        <w:rPr>
          <w:rFonts w:ascii="Times New Roman" w:hAnsi="Times New Roman" w:eastAsia="Times New Roman" w:cs="Times New Roman"/>
          <w:spacing w:val="-8"/>
          <w:position w:val="21"/>
          <w:sz w:val="21"/>
          <w:szCs w:val="21"/>
        </w:rPr>
        <w:t>1.</w:t>
      </w:r>
    </w:p>
    <w:p>
      <w:pPr>
        <w:spacing w:before="1" w:line="186" w:lineRule="auto"/>
        <w:ind w:left="75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w:t>
      </w:r>
    </w:p>
    <w:p>
      <w:pPr>
        <w:spacing w:line="313" w:lineRule="auto"/>
        <w:rPr>
          <w:rFonts w:ascii="Arial"/>
          <w:sz w:val="21"/>
        </w:rPr>
      </w:pPr>
    </w:p>
    <w:p>
      <w:pPr>
        <w:spacing w:before="61" w:line="66" w:lineRule="exact"/>
        <w:ind w:left="660"/>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8" w:line="220" w:lineRule="auto"/>
        <w:ind w:left="3179"/>
        <w:rPr>
          <w:rFonts w:ascii="宋体" w:hAnsi="宋体" w:eastAsia="宋体" w:cs="宋体"/>
          <w:sz w:val="21"/>
          <w:szCs w:val="21"/>
        </w:rPr>
      </w:pPr>
      <w:r>
        <w:rPr>
          <w:rFonts w:ascii="宋体" w:hAnsi="宋体" w:eastAsia="宋体" w:cs="宋体"/>
          <w:spacing w:val="1"/>
          <w:sz w:val="21"/>
          <w:szCs w:val="21"/>
        </w:rPr>
        <w:t>投标人</w:t>
      </w:r>
      <w:r>
        <w:rPr>
          <w:rFonts w:ascii="宋体" w:hAnsi="宋体" w:eastAsia="宋体" w:cs="宋体"/>
          <w:spacing w:val="-52"/>
          <w:w w:val="93"/>
          <w:sz w:val="21"/>
          <w:szCs w:val="21"/>
        </w:rPr>
        <w:t>：（</w:t>
      </w:r>
      <w:r>
        <w:rPr>
          <w:rFonts w:ascii="宋体" w:hAnsi="宋体" w:eastAsia="宋体" w:cs="宋体"/>
          <w:spacing w:val="1"/>
          <w:sz w:val="21"/>
          <w:szCs w:val="21"/>
        </w:rPr>
        <w:t>盖单位章）</w:t>
      </w:r>
    </w:p>
    <w:p>
      <w:pPr>
        <w:spacing w:line="279" w:lineRule="auto"/>
        <w:rPr>
          <w:rFonts w:ascii="Arial"/>
          <w:sz w:val="21"/>
        </w:rPr>
      </w:pPr>
    </w:p>
    <w:p>
      <w:pPr>
        <w:spacing w:line="280" w:lineRule="auto"/>
        <w:rPr>
          <w:rFonts w:ascii="Arial"/>
          <w:sz w:val="21"/>
        </w:rPr>
      </w:pPr>
    </w:p>
    <w:p>
      <w:pPr>
        <w:spacing w:before="68" w:line="879" w:lineRule="exact"/>
        <w:ind w:left="3177"/>
        <w:rPr>
          <w:rFonts w:ascii="宋体" w:hAnsi="宋体" w:eastAsia="宋体" w:cs="宋体"/>
          <w:sz w:val="21"/>
          <w:szCs w:val="21"/>
        </w:rPr>
      </w:pPr>
      <w:r>
        <w:rPr>
          <w:rFonts w:ascii="宋体" w:hAnsi="宋体" w:eastAsia="宋体" w:cs="宋体"/>
          <w:spacing w:val="1"/>
          <w:position w:val="52"/>
          <w:sz w:val="21"/>
          <w:szCs w:val="21"/>
        </w:rPr>
        <w:t>法定代表人或其委托代理人</w:t>
      </w:r>
      <w:r>
        <w:rPr>
          <w:rFonts w:ascii="宋体" w:hAnsi="宋体" w:eastAsia="宋体" w:cs="宋体"/>
          <w:spacing w:val="-53"/>
          <w:w w:val="94"/>
          <w:position w:val="52"/>
          <w:sz w:val="21"/>
          <w:szCs w:val="21"/>
        </w:rPr>
        <w:t>：（</w:t>
      </w:r>
      <w:r>
        <w:rPr>
          <w:rFonts w:ascii="宋体" w:hAnsi="宋体" w:eastAsia="宋体" w:cs="宋体"/>
          <w:spacing w:val="1"/>
          <w:position w:val="52"/>
          <w:sz w:val="21"/>
          <w:szCs w:val="21"/>
        </w:rPr>
        <w:t>签字）</w:t>
      </w:r>
    </w:p>
    <w:p>
      <w:pPr>
        <w:spacing w:before="1" w:line="220" w:lineRule="auto"/>
        <w:ind w:left="3177"/>
        <w:rPr>
          <w:rFonts w:ascii="宋体" w:hAnsi="宋体" w:eastAsia="宋体" w:cs="宋体"/>
          <w:sz w:val="21"/>
          <w:szCs w:val="21"/>
        </w:rPr>
      </w:pPr>
      <w:r>
        <w:rPr>
          <w:rFonts w:ascii="宋体" w:hAnsi="宋体" w:eastAsia="宋体" w:cs="宋体"/>
          <w:spacing w:val="-3"/>
          <w:sz w:val="21"/>
          <w:szCs w:val="21"/>
        </w:rPr>
        <w:t>年月日</w:t>
      </w:r>
    </w:p>
    <w:p>
      <w:pPr>
        <w:spacing w:line="220" w:lineRule="auto"/>
        <w:rPr>
          <w:rFonts w:ascii="宋体" w:hAnsi="宋体" w:eastAsia="宋体" w:cs="宋体"/>
          <w:sz w:val="21"/>
          <w:szCs w:val="21"/>
        </w:rPr>
        <w:sectPr>
          <w:pgSz w:w="11907" w:h="16839"/>
          <w:pgMar w:top="1134" w:right="1701" w:bottom="1134" w:left="1701" w:header="0" w:footer="0" w:gutter="0"/>
          <w:cols w:space="720" w:num="1"/>
          <w:rtlGutter w:val="0"/>
          <w:docGrid w:linePitch="0" w:charSpace="0"/>
        </w:sectPr>
      </w:pPr>
    </w:p>
    <w:p>
      <w:pPr>
        <w:spacing w:before="91" w:line="220" w:lineRule="auto"/>
        <w:ind w:left="177"/>
        <w:outlineLvl w:val="2"/>
        <w:rPr>
          <w:rFonts w:ascii="黑体" w:hAnsi="黑体" w:eastAsia="黑体" w:cs="黑体"/>
          <w:sz w:val="28"/>
          <w:szCs w:val="28"/>
        </w:rPr>
      </w:pPr>
      <w:bookmarkStart w:id="61" w:name="bookmark62"/>
      <w:bookmarkEnd w:id="61"/>
      <w:r>
        <w:rPr>
          <w:rFonts w:ascii="黑体" w:hAnsi="黑体" w:eastAsia="黑体" w:cs="黑体"/>
          <w:spacing w:val="-22"/>
          <w:sz w:val="28"/>
          <w:szCs w:val="28"/>
        </w:rPr>
        <w:t>附件四：</w:t>
      </w:r>
      <w:r>
        <w:rPr>
          <w:rFonts w:ascii="黑体" w:hAnsi="黑体" w:eastAsia="黑体" w:cs="黑体"/>
          <w:spacing w:val="31"/>
          <w:sz w:val="28"/>
          <w:szCs w:val="28"/>
        </w:rPr>
        <w:t xml:space="preserve"> </w:t>
      </w:r>
      <w:r>
        <w:rPr>
          <w:rFonts w:ascii="黑体" w:hAnsi="黑体" w:eastAsia="黑体" w:cs="黑体"/>
          <w:spacing w:val="-22"/>
          <w:sz w:val="28"/>
          <w:szCs w:val="28"/>
        </w:rPr>
        <w:t>中标通知书</w:t>
      </w: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91" w:line="220" w:lineRule="auto"/>
        <w:ind w:left="3501"/>
        <w:rPr>
          <w:rFonts w:ascii="黑体" w:hAnsi="黑体" w:eastAsia="黑体" w:cs="黑体"/>
          <w:sz w:val="28"/>
          <w:szCs w:val="28"/>
        </w:rPr>
      </w:pPr>
      <w:r>
        <w:rPr>
          <w:rFonts w:ascii="黑体" w:hAnsi="黑体" w:eastAsia="黑体" w:cs="黑体"/>
          <w:spacing w:val="-6"/>
          <w:sz w:val="28"/>
          <w:szCs w:val="28"/>
        </w:rPr>
        <w:t>中标通知书</w:t>
      </w:r>
    </w:p>
    <w:p>
      <w:pPr>
        <w:spacing w:line="242" w:lineRule="auto"/>
        <w:rPr>
          <w:rFonts w:ascii="Arial"/>
          <w:sz w:val="21"/>
        </w:rPr>
      </w:pPr>
    </w:p>
    <w:p>
      <w:pPr>
        <w:spacing w:line="243" w:lineRule="auto"/>
        <w:rPr>
          <w:rFonts w:ascii="Arial"/>
          <w:sz w:val="21"/>
        </w:rPr>
      </w:pPr>
    </w:p>
    <w:p>
      <w:pPr>
        <w:spacing w:before="68" w:line="221" w:lineRule="auto"/>
        <w:ind w:left="29"/>
        <w:rPr>
          <w:rFonts w:ascii="宋体" w:hAnsi="宋体" w:eastAsia="宋体" w:cs="宋体"/>
          <w:sz w:val="21"/>
          <w:szCs w:val="21"/>
        </w:rPr>
      </w:pPr>
      <w:r>
        <w:rPr>
          <w:rFonts w:ascii="宋体" w:hAnsi="宋体" w:eastAsia="宋体" w:cs="宋体"/>
          <w:spacing w:val="-12"/>
          <w:sz w:val="21"/>
          <w:szCs w:val="21"/>
        </w:rPr>
        <w:t>（中标人名称</w:t>
      </w:r>
      <w:r>
        <w:rPr>
          <w:rFonts w:ascii="宋体" w:hAnsi="宋体" w:eastAsia="宋体" w:cs="宋体"/>
          <w:spacing w:val="-30"/>
          <w:sz w:val="21"/>
          <w:szCs w:val="21"/>
        </w:rPr>
        <w:t>）：</w:t>
      </w:r>
    </w:p>
    <w:p>
      <w:pPr>
        <w:spacing w:line="278" w:lineRule="auto"/>
        <w:rPr>
          <w:rFonts w:ascii="Arial"/>
          <w:sz w:val="21"/>
        </w:rPr>
      </w:pPr>
    </w:p>
    <w:p>
      <w:pPr>
        <w:spacing w:line="279" w:lineRule="auto"/>
        <w:rPr>
          <w:rFonts w:ascii="Arial"/>
          <w:sz w:val="21"/>
        </w:rPr>
      </w:pPr>
    </w:p>
    <w:p>
      <w:pPr>
        <w:spacing w:before="68" w:line="440" w:lineRule="exact"/>
        <w:ind w:right="7"/>
        <w:jc w:val="right"/>
        <w:rPr>
          <w:rFonts w:ascii="宋体" w:hAnsi="宋体" w:eastAsia="宋体" w:cs="宋体"/>
          <w:sz w:val="21"/>
          <w:szCs w:val="21"/>
        </w:rPr>
      </w:pPr>
      <w:r>
        <w:rPr>
          <w:rFonts w:ascii="宋体" w:hAnsi="宋体" w:eastAsia="宋体" w:cs="宋体"/>
          <w:spacing w:val="-3"/>
          <w:position w:val="17"/>
          <w:sz w:val="21"/>
          <w:szCs w:val="21"/>
        </w:rPr>
        <w:t>你方于（投标日期）所递交的（项目名称）设计施工总承包招标的投标文件已被我方接</w:t>
      </w:r>
    </w:p>
    <w:p>
      <w:pPr>
        <w:spacing w:line="220" w:lineRule="auto"/>
        <w:ind w:left="26"/>
        <w:rPr>
          <w:rFonts w:ascii="宋体" w:hAnsi="宋体" w:eastAsia="宋体" w:cs="宋体"/>
          <w:sz w:val="21"/>
          <w:szCs w:val="21"/>
        </w:rPr>
      </w:pPr>
      <w:r>
        <w:rPr>
          <w:rFonts w:ascii="宋体" w:hAnsi="宋体" w:eastAsia="宋体" w:cs="宋体"/>
          <w:spacing w:val="-1"/>
          <w:sz w:val="21"/>
          <w:szCs w:val="21"/>
        </w:rPr>
        <w:t>受，被确定为中标人。</w:t>
      </w:r>
    </w:p>
    <w:p>
      <w:pPr>
        <w:spacing w:before="191" w:line="219" w:lineRule="auto"/>
        <w:ind w:left="464"/>
        <w:rPr>
          <w:rFonts w:ascii="宋体" w:hAnsi="宋体" w:eastAsia="宋体" w:cs="宋体"/>
          <w:sz w:val="21"/>
          <w:szCs w:val="21"/>
        </w:rPr>
      </w:pPr>
      <w:r>
        <w:rPr>
          <w:rFonts w:ascii="宋体" w:hAnsi="宋体" w:eastAsia="宋体" w:cs="宋体"/>
          <w:spacing w:val="-6"/>
          <w:sz w:val="21"/>
          <w:szCs w:val="21"/>
        </w:rPr>
        <w:t>中标价：元。</w:t>
      </w:r>
    </w:p>
    <w:p>
      <w:pPr>
        <w:spacing w:before="190" w:line="439" w:lineRule="exact"/>
        <w:ind w:left="447"/>
        <w:rPr>
          <w:rFonts w:ascii="宋体" w:hAnsi="宋体" w:eastAsia="宋体" w:cs="宋体"/>
          <w:sz w:val="21"/>
          <w:szCs w:val="21"/>
        </w:rPr>
      </w:pPr>
      <w:r>
        <w:rPr>
          <w:rFonts w:ascii="宋体" w:hAnsi="宋体" w:eastAsia="宋体" w:cs="宋体"/>
          <w:spacing w:val="-21"/>
          <w:position w:val="17"/>
          <w:sz w:val="21"/>
          <w:szCs w:val="21"/>
        </w:rPr>
        <w:t>工期：</w:t>
      </w:r>
      <w:r>
        <w:rPr>
          <w:rFonts w:ascii="宋体" w:hAnsi="宋体" w:eastAsia="宋体" w:cs="宋体"/>
          <w:spacing w:val="16"/>
          <w:position w:val="17"/>
          <w:sz w:val="21"/>
          <w:szCs w:val="21"/>
        </w:rPr>
        <w:t xml:space="preserve"> </w:t>
      </w:r>
      <w:r>
        <w:rPr>
          <w:rFonts w:ascii="宋体" w:hAnsi="宋体" w:eastAsia="宋体" w:cs="宋体"/>
          <w:spacing w:val="-21"/>
          <w:position w:val="17"/>
          <w:sz w:val="21"/>
          <w:szCs w:val="21"/>
        </w:rPr>
        <w:t>日历天。</w:t>
      </w:r>
    </w:p>
    <w:p>
      <w:pPr>
        <w:spacing w:line="221" w:lineRule="auto"/>
        <w:ind w:left="234"/>
        <w:rPr>
          <w:rFonts w:ascii="宋体" w:hAnsi="宋体" w:eastAsia="宋体" w:cs="宋体"/>
          <w:sz w:val="21"/>
          <w:szCs w:val="21"/>
        </w:rPr>
      </w:pPr>
      <w:r>
        <w:rPr>
          <w:rFonts w:ascii="宋体" w:hAnsi="宋体" w:eastAsia="宋体" w:cs="宋体"/>
          <w:spacing w:val="-24"/>
          <w:sz w:val="21"/>
          <w:szCs w:val="21"/>
        </w:rPr>
        <w:t>质量标准：。</w:t>
      </w:r>
    </w:p>
    <w:p>
      <w:pPr>
        <w:spacing w:before="190" w:line="221" w:lineRule="auto"/>
        <w:ind w:left="446"/>
        <w:rPr>
          <w:rFonts w:ascii="宋体" w:hAnsi="宋体" w:eastAsia="宋体" w:cs="宋体"/>
          <w:sz w:val="21"/>
          <w:szCs w:val="21"/>
        </w:rPr>
      </w:pPr>
      <w:r>
        <w:rPr>
          <w:rFonts w:ascii="宋体" w:hAnsi="宋体" w:eastAsia="宋体" w:cs="宋体"/>
          <w:spacing w:val="-23"/>
          <w:sz w:val="21"/>
          <w:szCs w:val="21"/>
        </w:rPr>
        <w:t>项目经理</w:t>
      </w:r>
      <w:r>
        <w:rPr>
          <w:rFonts w:ascii="宋体" w:hAnsi="宋体" w:eastAsia="宋体" w:cs="宋体"/>
          <w:spacing w:val="-25"/>
          <w:sz w:val="21"/>
          <w:szCs w:val="21"/>
        </w:rPr>
        <w:t>：（</w:t>
      </w:r>
      <w:r>
        <w:rPr>
          <w:rFonts w:ascii="宋体" w:hAnsi="宋体" w:eastAsia="宋体" w:cs="宋体"/>
          <w:spacing w:val="-23"/>
          <w:sz w:val="21"/>
          <w:szCs w:val="21"/>
        </w:rPr>
        <w:t>姓名）。</w:t>
      </w:r>
    </w:p>
    <w:p>
      <w:pPr>
        <w:spacing w:before="188" w:line="439" w:lineRule="exact"/>
        <w:ind w:left="446"/>
        <w:rPr>
          <w:rFonts w:ascii="宋体" w:hAnsi="宋体" w:eastAsia="宋体" w:cs="宋体"/>
          <w:sz w:val="21"/>
          <w:szCs w:val="21"/>
        </w:rPr>
      </w:pPr>
      <w:r>
        <w:rPr>
          <w:rFonts w:ascii="宋体" w:hAnsi="宋体" w:eastAsia="宋体" w:cs="宋体"/>
          <w:spacing w:val="-11"/>
          <w:position w:val="17"/>
          <w:sz w:val="21"/>
          <w:szCs w:val="21"/>
        </w:rPr>
        <w:t>设计负责人</w:t>
      </w:r>
      <w:r>
        <w:rPr>
          <w:rFonts w:ascii="宋体" w:hAnsi="宋体" w:eastAsia="宋体" w:cs="宋体"/>
          <w:spacing w:val="-52"/>
          <w:w w:val="92"/>
          <w:position w:val="17"/>
          <w:sz w:val="21"/>
          <w:szCs w:val="21"/>
        </w:rPr>
        <w:t>：（</w:t>
      </w:r>
      <w:r>
        <w:rPr>
          <w:rFonts w:ascii="宋体" w:hAnsi="宋体" w:eastAsia="宋体" w:cs="宋体"/>
          <w:spacing w:val="-11"/>
          <w:position w:val="17"/>
          <w:sz w:val="21"/>
          <w:szCs w:val="21"/>
        </w:rPr>
        <w:t>姓名）。</w:t>
      </w:r>
    </w:p>
    <w:p>
      <w:pPr>
        <w:spacing w:before="1" w:line="220" w:lineRule="auto"/>
        <w:ind w:left="441"/>
        <w:rPr>
          <w:rFonts w:ascii="宋体" w:hAnsi="宋体" w:eastAsia="宋体" w:cs="宋体"/>
          <w:sz w:val="21"/>
          <w:szCs w:val="21"/>
        </w:rPr>
      </w:pPr>
      <w:r>
        <w:rPr>
          <w:rFonts w:ascii="宋体" w:hAnsi="宋体" w:eastAsia="宋体" w:cs="宋体"/>
          <w:spacing w:val="-11"/>
          <w:sz w:val="21"/>
          <w:szCs w:val="21"/>
        </w:rPr>
        <w:t>施工负责人</w:t>
      </w:r>
      <w:r>
        <w:rPr>
          <w:rFonts w:ascii="宋体" w:hAnsi="宋体" w:eastAsia="宋体" w:cs="宋体"/>
          <w:spacing w:val="-52"/>
          <w:w w:val="93"/>
          <w:sz w:val="21"/>
          <w:szCs w:val="21"/>
        </w:rPr>
        <w:t>：（</w:t>
      </w:r>
      <w:r>
        <w:rPr>
          <w:rFonts w:ascii="宋体" w:hAnsi="宋体" w:eastAsia="宋体" w:cs="宋体"/>
          <w:spacing w:val="-11"/>
          <w:sz w:val="21"/>
          <w:szCs w:val="21"/>
        </w:rPr>
        <w:t>姓名）。</w:t>
      </w:r>
    </w:p>
    <w:p>
      <w:pPr>
        <w:spacing w:before="191" w:line="439" w:lineRule="exact"/>
        <w:ind w:right="8"/>
        <w:jc w:val="right"/>
        <w:rPr>
          <w:rFonts w:ascii="宋体" w:hAnsi="宋体" w:eastAsia="宋体" w:cs="宋体"/>
          <w:sz w:val="21"/>
          <w:szCs w:val="21"/>
        </w:rPr>
      </w:pPr>
      <w:r>
        <w:rPr>
          <w:rFonts w:ascii="宋体" w:hAnsi="宋体" w:eastAsia="宋体" w:cs="宋体"/>
          <w:spacing w:val="-3"/>
          <w:position w:val="17"/>
          <w:sz w:val="21"/>
          <w:szCs w:val="21"/>
        </w:rPr>
        <w:t>请你方在接到本通知书后的日内到（指定地点）与我方签订设计施工总承包合同，在此</w:t>
      </w:r>
    </w:p>
    <w:p>
      <w:pPr>
        <w:spacing w:before="1" w:line="219" w:lineRule="auto"/>
        <w:ind w:left="24"/>
        <w:rPr>
          <w:rFonts w:ascii="宋体" w:hAnsi="宋体" w:eastAsia="宋体" w:cs="宋体"/>
          <w:sz w:val="21"/>
          <w:szCs w:val="21"/>
        </w:rPr>
      </w:pPr>
      <w:r>
        <w:rPr>
          <w:rFonts w:ascii="宋体" w:hAnsi="宋体" w:eastAsia="宋体" w:cs="宋体"/>
          <w:spacing w:val="-1"/>
          <w:sz w:val="21"/>
          <w:szCs w:val="21"/>
        </w:rPr>
        <w:t>之前按招标文件第二章</w:t>
      </w:r>
      <w:r>
        <w:rPr>
          <w:rFonts w:ascii="Times New Roman" w:hAnsi="Times New Roman" w:eastAsia="Times New Roman" w:cs="Times New Roman"/>
          <w:spacing w:val="-1"/>
          <w:sz w:val="21"/>
          <w:szCs w:val="21"/>
        </w:rPr>
        <w:t>“</w:t>
      </w:r>
      <w:r>
        <w:rPr>
          <w:rFonts w:ascii="宋体" w:hAnsi="宋体" w:eastAsia="宋体" w:cs="宋体"/>
          <w:spacing w:val="-1"/>
          <w:sz w:val="21"/>
          <w:szCs w:val="21"/>
        </w:rPr>
        <w:t>投标人须知</w:t>
      </w:r>
      <w:r>
        <w:rPr>
          <w:rFonts w:ascii="Times New Roman" w:hAnsi="Times New Roman" w:eastAsia="Times New Roman" w:cs="Times New Roman"/>
          <w:spacing w:val="-1"/>
          <w:sz w:val="21"/>
          <w:szCs w:val="21"/>
        </w:rPr>
        <w:t>”</w:t>
      </w:r>
      <w:r>
        <w:rPr>
          <w:rFonts w:ascii="宋体" w:hAnsi="宋体" w:eastAsia="宋体" w:cs="宋体"/>
          <w:spacing w:val="-1"/>
          <w:sz w:val="21"/>
          <w:szCs w:val="21"/>
        </w:rPr>
        <w:t>第</w:t>
      </w:r>
      <w:r>
        <w:rPr>
          <w:rFonts w:ascii="宋体" w:hAnsi="宋体" w:eastAsia="宋体" w:cs="宋体"/>
          <w:spacing w:val="-40"/>
          <w:sz w:val="21"/>
          <w:szCs w:val="21"/>
        </w:rPr>
        <w:t xml:space="preserve"> </w:t>
      </w:r>
      <w:r>
        <w:rPr>
          <w:rFonts w:ascii="Times New Roman" w:hAnsi="Times New Roman" w:eastAsia="Times New Roman" w:cs="Times New Roman"/>
          <w:spacing w:val="-1"/>
          <w:sz w:val="21"/>
          <w:szCs w:val="21"/>
        </w:rPr>
        <w:t xml:space="preserve">7.4 </w:t>
      </w:r>
      <w:r>
        <w:rPr>
          <w:rFonts w:ascii="宋体" w:hAnsi="宋体" w:eastAsia="宋体" w:cs="宋体"/>
          <w:spacing w:val="-1"/>
          <w:sz w:val="21"/>
          <w:szCs w:val="21"/>
        </w:rPr>
        <w:t>款规定向我方提交履约担保。</w:t>
      </w:r>
    </w:p>
    <w:p>
      <w:pPr>
        <w:spacing w:before="189" w:line="442" w:lineRule="exact"/>
        <w:ind w:left="454"/>
        <w:rPr>
          <w:rFonts w:ascii="宋体" w:hAnsi="宋体" w:eastAsia="宋体" w:cs="宋体"/>
          <w:sz w:val="21"/>
          <w:szCs w:val="21"/>
        </w:rPr>
      </w:pPr>
      <w:r>
        <w:rPr>
          <w:rFonts w:ascii="宋体" w:hAnsi="宋体" w:eastAsia="宋体" w:cs="宋体"/>
          <w:spacing w:val="-5"/>
          <w:position w:val="17"/>
          <w:sz w:val="21"/>
          <w:szCs w:val="21"/>
        </w:rPr>
        <w:t>随附的澄清、说明、补正事项纪要， 是本中标通知书的组成部分。</w:t>
      </w:r>
    </w:p>
    <w:p>
      <w:pPr>
        <w:spacing w:line="220" w:lineRule="auto"/>
        <w:ind w:left="445"/>
        <w:rPr>
          <w:rFonts w:ascii="宋体" w:hAnsi="宋体" w:eastAsia="宋体" w:cs="宋体"/>
          <w:sz w:val="21"/>
          <w:szCs w:val="21"/>
        </w:rPr>
      </w:pPr>
      <w:r>
        <w:rPr>
          <w:rFonts w:ascii="宋体" w:hAnsi="宋体" w:eastAsia="宋体" w:cs="宋体"/>
          <w:spacing w:val="-5"/>
          <w:sz w:val="21"/>
          <w:szCs w:val="21"/>
        </w:rPr>
        <w:t>特此通知。</w:t>
      </w:r>
    </w:p>
    <w:p>
      <w:pPr>
        <w:spacing w:before="189" w:line="220" w:lineRule="auto"/>
        <w:ind w:left="459"/>
        <w:rPr>
          <w:rFonts w:ascii="宋体" w:hAnsi="宋体" w:eastAsia="宋体" w:cs="宋体"/>
          <w:sz w:val="21"/>
          <w:szCs w:val="21"/>
        </w:rPr>
      </w:pPr>
      <w:r>
        <w:rPr>
          <w:rFonts w:ascii="宋体" w:hAnsi="宋体" w:eastAsia="宋体" w:cs="宋体"/>
          <w:spacing w:val="-2"/>
          <w:sz w:val="21"/>
          <w:szCs w:val="21"/>
        </w:rPr>
        <w:t>附：澄清、说明、补正事项纪要</w:t>
      </w: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68" w:line="220" w:lineRule="auto"/>
        <w:ind w:left="3261"/>
        <w:rPr>
          <w:rFonts w:ascii="宋体" w:hAnsi="宋体" w:eastAsia="宋体" w:cs="宋体"/>
          <w:sz w:val="21"/>
          <w:szCs w:val="21"/>
        </w:rPr>
      </w:pPr>
      <w:r>
        <w:rPr>
          <w:rFonts w:ascii="宋体" w:hAnsi="宋体" w:eastAsia="宋体" w:cs="宋体"/>
          <w:spacing w:val="2"/>
          <w:sz w:val="21"/>
          <w:szCs w:val="21"/>
        </w:rPr>
        <w:t>招标人</w:t>
      </w:r>
      <w:r>
        <w:rPr>
          <w:rFonts w:ascii="宋体" w:hAnsi="宋体" w:eastAsia="宋体" w:cs="宋体"/>
          <w:spacing w:val="-51"/>
          <w:w w:val="91"/>
          <w:sz w:val="21"/>
          <w:szCs w:val="21"/>
        </w:rPr>
        <w:t>：（</w:t>
      </w:r>
      <w:r>
        <w:rPr>
          <w:rFonts w:ascii="宋体" w:hAnsi="宋体" w:eastAsia="宋体" w:cs="宋体"/>
          <w:spacing w:val="2"/>
          <w:sz w:val="21"/>
          <w:szCs w:val="21"/>
        </w:rPr>
        <w:t>盖单位章）</w:t>
      </w:r>
    </w:p>
    <w:p>
      <w:pPr>
        <w:spacing w:before="289" w:line="221" w:lineRule="auto"/>
        <w:ind w:left="3261"/>
        <w:rPr>
          <w:rFonts w:ascii="宋体" w:hAnsi="宋体" w:eastAsia="宋体" w:cs="宋体"/>
          <w:sz w:val="21"/>
          <w:szCs w:val="21"/>
        </w:rPr>
      </w:pPr>
      <w:r>
        <w:rPr>
          <w:rFonts w:ascii="宋体" w:hAnsi="宋体" w:eastAsia="宋体" w:cs="宋体"/>
          <w:spacing w:val="3"/>
          <w:sz w:val="21"/>
          <w:szCs w:val="21"/>
        </w:rPr>
        <w:t>法定代表人</w:t>
      </w:r>
      <w:r>
        <w:rPr>
          <w:rFonts w:ascii="宋体" w:hAnsi="宋体" w:eastAsia="宋体" w:cs="宋体"/>
          <w:spacing w:val="-51"/>
          <w:w w:val="91"/>
          <w:sz w:val="21"/>
          <w:szCs w:val="21"/>
        </w:rPr>
        <w:t>：（</w:t>
      </w:r>
      <w:r>
        <w:rPr>
          <w:rFonts w:ascii="宋体" w:hAnsi="宋体" w:eastAsia="宋体" w:cs="宋体"/>
          <w:spacing w:val="3"/>
          <w:sz w:val="21"/>
          <w:szCs w:val="21"/>
        </w:rPr>
        <w:t>签字）</w:t>
      </w:r>
    </w:p>
    <w:p>
      <w:pPr>
        <w:spacing w:before="289" w:line="221" w:lineRule="auto"/>
        <w:ind w:left="3888"/>
        <w:rPr>
          <w:rFonts w:ascii="宋体" w:hAnsi="宋体" w:eastAsia="宋体" w:cs="宋体"/>
          <w:sz w:val="21"/>
          <w:szCs w:val="21"/>
        </w:rPr>
      </w:pPr>
      <w:r>
        <w:rPr>
          <w:rFonts w:ascii="宋体" w:hAnsi="宋体" w:eastAsia="宋体" w:cs="宋体"/>
          <w:spacing w:val="-2"/>
          <w:sz w:val="21"/>
          <w:szCs w:val="21"/>
        </w:rPr>
        <w:t>年月日</w:t>
      </w:r>
    </w:p>
    <w:p>
      <w:pPr>
        <w:spacing w:line="221" w:lineRule="auto"/>
        <w:rPr>
          <w:rFonts w:ascii="宋体" w:hAnsi="宋体" w:eastAsia="宋体" w:cs="宋体"/>
          <w:sz w:val="21"/>
          <w:szCs w:val="21"/>
        </w:rPr>
        <w:sectPr>
          <w:pgSz w:w="11907" w:h="16839"/>
          <w:pgMar w:top="1134" w:right="1701" w:bottom="1134" w:left="1701" w:header="0" w:footer="0" w:gutter="0"/>
          <w:cols w:space="720" w:num="1"/>
          <w:rtlGutter w:val="0"/>
          <w:docGrid w:linePitch="0" w:charSpace="0"/>
        </w:sectPr>
      </w:pPr>
    </w:p>
    <w:p>
      <w:pPr>
        <w:spacing w:before="91" w:line="220" w:lineRule="auto"/>
        <w:ind w:left="177"/>
        <w:outlineLvl w:val="2"/>
        <w:rPr>
          <w:rFonts w:ascii="黑体" w:hAnsi="黑体" w:eastAsia="黑体" w:cs="黑体"/>
          <w:sz w:val="28"/>
          <w:szCs w:val="28"/>
        </w:rPr>
      </w:pPr>
      <w:bookmarkStart w:id="62" w:name="bookmark63"/>
      <w:bookmarkEnd w:id="62"/>
      <w:r>
        <w:rPr>
          <w:rFonts w:ascii="黑体" w:hAnsi="黑体" w:eastAsia="黑体" w:cs="黑体"/>
          <w:spacing w:val="-18"/>
          <w:sz w:val="28"/>
          <w:szCs w:val="28"/>
        </w:rPr>
        <w:t>附件五：</w:t>
      </w:r>
      <w:r>
        <w:rPr>
          <w:rFonts w:ascii="黑体" w:hAnsi="黑体" w:eastAsia="黑体" w:cs="黑体"/>
          <w:spacing w:val="31"/>
          <w:sz w:val="28"/>
          <w:szCs w:val="28"/>
        </w:rPr>
        <w:t xml:space="preserve"> </w:t>
      </w:r>
      <w:r>
        <w:rPr>
          <w:rFonts w:ascii="黑体" w:hAnsi="黑体" w:eastAsia="黑体" w:cs="黑体"/>
          <w:spacing w:val="-18"/>
          <w:sz w:val="28"/>
          <w:szCs w:val="28"/>
        </w:rPr>
        <w:t>中标结果通知书</w:t>
      </w: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91" w:line="220" w:lineRule="auto"/>
        <w:ind w:left="3220"/>
        <w:rPr>
          <w:rFonts w:ascii="黑体" w:hAnsi="黑体" w:eastAsia="黑体" w:cs="黑体"/>
          <w:sz w:val="28"/>
          <w:szCs w:val="28"/>
        </w:rPr>
      </w:pPr>
      <w:r>
        <w:rPr>
          <w:rFonts w:ascii="黑体" w:hAnsi="黑体" w:eastAsia="黑体" w:cs="黑体"/>
          <w:spacing w:val="-5"/>
          <w:sz w:val="28"/>
          <w:szCs w:val="28"/>
        </w:rPr>
        <w:t>中标结果通知书</w:t>
      </w:r>
    </w:p>
    <w:p>
      <w:pPr>
        <w:spacing w:line="242" w:lineRule="auto"/>
        <w:rPr>
          <w:rFonts w:ascii="Arial"/>
          <w:sz w:val="21"/>
        </w:rPr>
      </w:pPr>
    </w:p>
    <w:p>
      <w:pPr>
        <w:spacing w:line="243" w:lineRule="auto"/>
        <w:rPr>
          <w:rFonts w:ascii="Arial"/>
          <w:sz w:val="21"/>
        </w:rPr>
      </w:pPr>
    </w:p>
    <w:p>
      <w:pPr>
        <w:spacing w:before="68" w:line="221" w:lineRule="auto"/>
        <w:ind w:left="29"/>
        <w:rPr>
          <w:rFonts w:ascii="宋体" w:hAnsi="宋体" w:eastAsia="宋体" w:cs="宋体"/>
          <w:sz w:val="21"/>
          <w:szCs w:val="21"/>
        </w:rPr>
      </w:pPr>
      <w:r>
        <w:rPr>
          <w:rFonts w:ascii="宋体" w:hAnsi="宋体" w:eastAsia="宋体" w:cs="宋体"/>
          <w:spacing w:val="-2"/>
          <w:sz w:val="21"/>
          <w:szCs w:val="21"/>
        </w:rPr>
        <w:t>（未中标人名称</w:t>
      </w:r>
      <w:r>
        <w:rPr>
          <w:rFonts w:ascii="宋体" w:hAnsi="宋体" w:eastAsia="宋体" w:cs="宋体"/>
          <w:spacing w:val="-54"/>
          <w:w w:val="97"/>
          <w:sz w:val="21"/>
          <w:szCs w:val="21"/>
        </w:rPr>
        <w:t>）：</w:t>
      </w:r>
    </w:p>
    <w:p>
      <w:pPr>
        <w:spacing w:line="278" w:lineRule="auto"/>
        <w:rPr>
          <w:rFonts w:ascii="Arial"/>
          <w:sz w:val="21"/>
        </w:rPr>
      </w:pPr>
    </w:p>
    <w:p>
      <w:pPr>
        <w:spacing w:line="279" w:lineRule="auto"/>
        <w:rPr>
          <w:rFonts w:ascii="Arial"/>
          <w:sz w:val="21"/>
        </w:rPr>
      </w:pPr>
    </w:p>
    <w:p>
      <w:pPr>
        <w:spacing w:before="68" w:line="440" w:lineRule="exact"/>
        <w:ind w:right="8"/>
        <w:jc w:val="right"/>
        <w:rPr>
          <w:rFonts w:ascii="宋体" w:hAnsi="宋体" w:eastAsia="宋体" w:cs="宋体"/>
          <w:sz w:val="21"/>
          <w:szCs w:val="21"/>
        </w:rPr>
      </w:pPr>
      <w:r>
        <w:rPr>
          <w:rFonts w:ascii="宋体" w:hAnsi="宋体" w:eastAsia="宋体" w:cs="宋体"/>
          <w:spacing w:val="-4"/>
          <w:position w:val="17"/>
          <w:sz w:val="21"/>
          <w:szCs w:val="21"/>
        </w:rPr>
        <w:t>我方已接受（中标人名称）于（投标日期）</w:t>
      </w:r>
      <w:r>
        <w:rPr>
          <w:rFonts w:ascii="宋体" w:hAnsi="宋体" w:eastAsia="宋体" w:cs="宋体"/>
          <w:spacing w:val="-53"/>
          <w:position w:val="17"/>
          <w:sz w:val="21"/>
          <w:szCs w:val="21"/>
        </w:rPr>
        <w:t xml:space="preserve"> </w:t>
      </w:r>
      <w:r>
        <w:rPr>
          <w:rFonts w:ascii="宋体" w:hAnsi="宋体" w:eastAsia="宋体" w:cs="宋体"/>
          <w:spacing w:val="-4"/>
          <w:position w:val="17"/>
          <w:sz w:val="21"/>
          <w:szCs w:val="21"/>
        </w:rPr>
        <w:t>所递交的（项目名称）设计施工总承包招标</w:t>
      </w:r>
    </w:p>
    <w:p>
      <w:pPr>
        <w:spacing w:line="220" w:lineRule="auto"/>
        <w:ind w:left="40"/>
        <w:rPr>
          <w:rFonts w:ascii="宋体" w:hAnsi="宋体" w:eastAsia="宋体" w:cs="宋体"/>
          <w:sz w:val="21"/>
          <w:szCs w:val="21"/>
        </w:rPr>
      </w:pPr>
      <w:r>
        <w:rPr>
          <w:rFonts w:ascii="宋体" w:hAnsi="宋体" w:eastAsia="宋体" w:cs="宋体"/>
          <w:spacing w:val="-2"/>
          <w:sz w:val="21"/>
          <w:szCs w:val="21"/>
        </w:rPr>
        <w:t>的投标文件，确定（中标人名称）为中标人。</w:t>
      </w:r>
    </w:p>
    <w:p>
      <w:pPr>
        <w:spacing w:before="190" w:line="221" w:lineRule="auto"/>
        <w:ind w:left="445"/>
        <w:rPr>
          <w:rFonts w:ascii="宋体" w:hAnsi="宋体" w:eastAsia="宋体" w:cs="宋体"/>
          <w:sz w:val="21"/>
          <w:szCs w:val="21"/>
        </w:rPr>
      </w:pPr>
      <w:r>
        <w:rPr>
          <w:rFonts w:ascii="宋体" w:hAnsi="宋体" w:eastAsia="宋体" w:cs="宋体"/>
          <w:spacing w:val="-2"/>
          <w:sz w:val="21"/>
          <w:szCs w:val="21"/>
        </w:rPr>
        <w:t>感谢你单位对我们工作的大力支持！</w:t>
      </w: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68" w:line="220" w:lineRule="auto"/>
        <w:ind w:left="23"/>
        <w:rPr>
          <w:rFonts w:ascii="宋体" w:hAnsi="宋体" w:eastAsia="宋体" w:cs="宋体"/>
          <w:sz w:val="21"/>
          <w:szCs w:val="21"/>
        </w:rPr>
      </w:pPr>
      <w:r>
        <w:rPr>
          <w:rFonts w:ascii="宋体" w:hAnsi="宋体" w:eastAsia="宋体" w:cs="宋体"/>
          <w:spacing w:val="3"/>
          <w:sz w:val="21"/>
          <w:szCs w:val="21"/>
        </w:rPr>
        <w:t>招标人</w:t>
      </w:r>
      <w:r>
        <w:rPr>
          <w:rFonts w:ascii="宋体" w:hAnsi="宋体" w:eastAsia="宋体" w:cs="宋体"/>
          <w:spacing w:val="-51"/>
          <w:w w:val="91"/>
          <w:sz w:val="21"/>
          <w:szCs w:val="21"/>
        </w:rPr>
        <w:t>：（</w:t>
      </w:r>
      <w:r>
        <w:rPr>
          <w:rFonts w:ascii="宋体" w:hAnsi="宋体" w:eastAsia="宋体" w:cs="宋体"/>
          <w:spacing w:val="3"/>
          <w:sz w:val="21"/>
          <w:szCs w:val="21"/>
        </w:rPr>
        <w:t>盖单位章）</w:t>
      </w:r>
    </w:p>
    <w:p>
      <w:pPr>
        <w:spacing w:line="279" w:lineRule="auto"/>
        <w:rPr>
          <w:rFonts w:ascii="Arial"/>
          <w:sz w:val="21"/>
        </w:rPr>
      </w:pPr>
    </w:p>
    <w:p>
      <w:pPr>
        <w:spacing w:line="280" w:lineRule="auto"/>
        <w:rPr>
          <w:rFonts w:ascii="Arial"/>
          <w:sz w:val="21"/>
        </w:rPr>
      </w:pPr>
    </w:p>
    <w:p>
      <w:pPr>
        <w:spacing w:before="69" w:line="879" w:lineRule="exact"/>
        <w:ind w:left="23"/>
        <w:rPr>
          <w:rFonts w:ascii="宋体" w:hAnsi="宋体" w:eastAsia="宋体" w:cs="宋体"/>
          <w:sz w:val="21"/>
          <w:szCs w:val="21"/>
        </w:rPr>
      </w:pPr>
      <w:r>
        <w:rPr>
          <w:rFonts w:ascii="宋体" w:hAnsi="宋体" w:eastAsia="宋体" w:cs="宋体"/>
          <w:spacing w:val="3"/>
          <w:position w:val="52"/>
          <w:sz w:val="21"/>
          <w:szCs w:val="21"/>
        </w:rPr>
        <w:t>法定代表人</w:t>
      </w:r>
      <w:r>
        <w:rPr>
          <w:rFonts w:ascii="宋体" w:hAnsi="宋体" w:eastAsia="宋体" w:cs="宋体"/>
          <w:spacing w:val="-51"/>
          <w:w w:val="91"/>
          <w:position w:val="52"/>
          <w:sz w:val="21"/>
          <w:szCs w:val="21"/>
        </w:rPr>
        <w:t>：（</w:t>
      </w:r>
      <w:r>
        <w:rPr>
          <w:rFonts w:ascii="宋体" w:hAnsi="宋体" w:eastAsia="宋体" w:cs="宋体"/>
          <w:spacing w:val="3"/>
          <w:position w:val="52"/>
          <w:sz w:val="21"/>
          <w:szCs w:val="21"/>
        </w:rPr>
        <w:t>签字）</w:t>
      </w:r>
    </w:p>
    <w:p>
      <w:pPr>
        <w:spacing w:line="220" w:lineRule="auto"/>
        <w:ind w:left="23"/>
        <w:rPr>
          <w:rFonts w:ascii="宋体" w:hAnsi="宋体" w:eastAsia="宋体" w:cs="宋体"/>
          <w:sz w:val="21"/>
          <w:szCs w:val="21"/>
        </w:rPr>
      </w:pPr>
      <w:r>
        <w:rPr>
          <w:rFonts w:ascii="宋体" w:hAnsi="宋体" w:eastAsia="宋体" w:cs="宋体"/>
          <w:spacing w:val="-2"/>
          <w:sz w:val="21"/>
          <w:szCs w:val="21"/>
        </w:rPr>
        <w:t>年月日</w:t>
      </w:r>
    </w:p>
    <w:p>
      <w:pPr>
        <w:spacing w:line="220" w:lineRule="auto"/>
        <w:rPr>
          <w:rFonts w:ascii="宋体" w:hAnsi="宋体" w:eastAsia="宋体" w:cs="宋体"/>
          <w:sz w:val="21"/>
          <w:szCs w:val="21"/>
        </w:rPr>
        <w:sectPr>
          <w:pgSz w:w="11907" w:h="16839"/>
          <w:pgMar w:top="1134" w:right="1701" w:bottom="1134" w:left="1701" w:header="0" w:footer="0" w:gutter="0"/>
          <w:cols w:space="720" w:num="1"/>
          <w:rtlGutter w:val="0"/>
          <w:docGrid w:linePitch="0" w:charSpace="0"/>
        </w:sectPr>
      </w:pPr>
    </w:p>
    <w:p>
      <w:pPr>
        <w:spacing w:before="91" w:line="219" w:lineRule="auto"/>
        <w:ind w:left="177"/>
        <w:outlineLvl w:val="2"/>
        <w:rPr>
          <w:rFonts w:ascii="黑体" w:hAnsi="黑体" w:eastAsia="黑体" w:cs="黑体"/>
          <w:sz w:val="28"/>
          <w:szCs w:val="28"/>
        </w:rPr>
      </w:pPr>
      <w:bookmarkStart w:id="63" w:name="bookmark64"/>
      <w:bookmarkEnd w:id="63"/>
      <w:r>
        <w:rPr>
          <w:rFonts w:ascii="黑体" w:hAnsi="黑体" w:eastAsia="黑体" w:cs="黑体"/>
          <w:spacing w:val="-19"/>
          <w:sz w:val="28"/>
          <w:szCs w:val="28"/>
        </w:rPr>
        <w:t>附件六： 确认通知</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1" w:line="219" w:lineRule="auto"/>
        <w:ind w:left="3616"/>
        <w:rPr>
          <w:rFonts w:ascii="黑体" w:hAnsi="黑体" w:eastAsia="黑体" w:cs="黑体"/>
          <w:sz w:val="28"/>
          <w:szCs w:val="28"/>
        </w:rPr>
      </w:pPr>
      <w:r>
        <w:rPr>
          <w:rFonts w:ascii="黑体" w:hAnsi="黑体" w:eastAsia="黑体" w:cs="黑体"/>
          <w:spacing w:val="-2"/>
          <w:sz w:val="28"/>
          <w:szCs w:val="28"/>
        </w:rPr>
        <w:t>确认通知</w:t>
      </w:r>
    </w:p>
    <w:p>
      <w:pPr>
        <w:spacing w:line="243" w:lineRule="auto"/>
        <w:rPr>
          <w:rFonts w:ascii="Arial"/>
          <w:sz w:val="21"/>
        </w:rPr>
      </w:pPr>
    </w:p>
    <w:p>
      <w:pPr>
        <w:spacing w:line="243" w:lineRule="auto"/>
        <w:rPr>
          <w:rFonts w:ascii="Arial"/>
          <w:sz w:val="21"/>
        </w:rPr>
      </w:pPr>
    </w:p>
    <w:p>
      <w:pPr>
        <w:spacing w:before="68" w:line="221" w:lineRule="auto"/>
        <w:ind w:left="448"/>
        <w:rPr>
          <w:rFonts w:ascii="宋体" w:hAnsi="宋体" w:eastAsia="宋体" w:cs="宋体"/>
          <w:sz w:val="21"/>
          <w:szCs w:val="21"/>
        </w:rPr>
      </w:pPr>
      <w:r>
        <w:rPr>
          <w:rFonts w:ascii="宋体" w:hAnsi="宋体" w:eastAsia="宋体" w:cs="宋体"/>
          <w:spacing w:val="-12"/>
          <w:sz w:val="21"/>
          <w:szCs w:val="21"/>
        </w:rPr>
        <w:t>（招标人名称</w:t>
      </w:r>
      <w:r>
        <w:rPr>
          <w:rFonts w:ascii="宋体" w:hAnsi="宋体" w:eastAsia="宋体" w:cs="宋体"/>
          <w:spacing w:val="-30"/>
          <w:sz w:val="21"/>
          <w:szCs w:val="21"/>
        </w:rPr>
        <w:t>）：</w:t>
      </w:r>
    </w:p>
    <w:p>
      <w:pPr>
        <w:spacing w:line="278" w:lineRule="auto"/>
        <w:rPr>
          <w:rFonts w:ascii="Arial"/>
          <w:sz w:val="21"/>
        </w:rPr>
      </w:pPr>
    </w:p>
    <w:p>
      <w:pPr>
        <w:spacing w:line="278" w:lineRule="auto"/>
        <w:rPr>
          <w:rFonts w:ascii="Arial"/>
          <w:sz w:val="21"/>
        </w:rPr>
      </w:pPr>
    </w:p>
    <w:p>
      <w:pPr>
        <w:spacing w:before="69" w:line="221" w:lineRule="auto"/>
        <w:ind w:left="863"/>
        <w:rPr>
          <w:rFonts w:ascii="宋体" w:hAnsi="宋体" w:eastAsia="宋体" w:cs="宋体"/>
          <w:sz w:val="21"/>
          <w:szCs w:val="21"/>
        </w:rPr>
      </w:pPr>
      <w:r>
        <w:rPr>
          <w:rFonts w:ascii="宋体" w:hAnsi="宋体" w:eastAsia="宋体" w:cs="宋体"/>
          <w:spacing w:val="-1"/>
          <w:sz w:val="21"/>
          <w:szCs w:val="21"/>
        </w:rPr>
        <w:t>你方于年月日发出的（项目名称）关于</w:t>
      </w:r>
    </w:p>
    <w:p>
      <w:pPr>
        <w:spacing w:before="189" w:line="442" w:lineRule="exact"/>
        <w:ind w:left="459"/>
        <w:rPr>
          <w:rFonts w:ascii="宋体" w:hAnsi="宋体" w:eastAsia="宋体" w:cs="宋体"/>
          <w:sz w:val="21"/>
          <w:szCs w:val="21"/>
        </w:rPr>
      </w:pPr>
      <w:r>
        <w:rPr>
          <w:rFonts w:ascii="宋体" w:hAnsi="宋体" w:eastAsia="宋体" w:cs="宋体"/>
          <w:spacing w:val="-3"/>
          <w:position w:val="17"/>
          <w:sz w:val="21"/>
          <w:szCs w:val="21"/>
        </w:rPr>
        <w:t>的通知，我方已于年月日收到。</w:t>
      </w:r>
    </w:p>
    <w:p>
      <w:pPr>
        <w:spacing w:line="220" w:lineRule="auto"/>
        <w:ind w:left="445"/>
        <w:rPr>
          <w:rFonts w:ascii="宋体" w:hAnsi="宋体" w:eastAsia="宋体" w:cs="宋体"/>
          <w:sz w:val="21"/>
          <w:szCs w:val="21"/>
        </w:rPr>
      </w:pPr>
      <w:r>
        <w:rPr>
          <w:rFonts w:ascii="宋体" w:hAnsi="宋体" w:eastAsia="宋体" w:cs="宋体"/>
          <w:spacing w:val="-5"/>
          <w:sz w:val="21"/>
          <w:szCs w:val="21"/>
        </w:rPr>
        <w:t>特此确认。</w:t>
      </w: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9" w:line="220" w:lineRule="auto"/>
        <w:ind w:left="25"/>
        <w:rPr>
          <w:rFonts w:ascii="宋体" w:hAnsi="宋体" w:eastAsia="宋体" w:cs="宋体"/>
          <w:sz w:val="21"/>
          <w:szCs w:val="21"/>
        </w:rPr>
      </w:pPr>
      <w:r>
        <w:rPr>
          <w:rFonts w:ascii="宋体" w:hAnsi="宋体" w:eastAsia="宋体" w:cs="宋体"/>
          <w:spacing w:val="2"/>
          <w:sz w:val="21"/>
          <w:szCs w:val="21"/>
        </w:rPr>
        <w:t>投标人</w:t>
      </w:r>
      <w:r>
        <w:rPr>
          <w:rFonts w:ascii="宋体" w:hAnsi="宋体" w:eastAsia="宋体" w:cs="宋体"/>
          <w:spacing w:val="-52"/>
          <w:w w:val="93"/>
          <w:sz w:val="21"/>
          <w:szCs w:val="21"/>
        </w:rPr>
        <w:t>：（</w:t>
      </w:r>
      <w:r>
        <w:rPr>
          <w:rFonts w:ascii="宋体" w:hAnsi="宋体" w:eastAsia="宋体" w:cs="宋体"/>
          <w:spacing w:val="2"/>
          <w:sz w:val="21"/>
          <w:szCs w:val="21"/>
        </w:rPr>
        <w:t>盖单位章）</w:t>
      </w:r>
    </w:p>
    <w:p>
      <w:pPr>
        <w:spacing w:line="278" w:lineRule="auto"/>
        <w:rPr>
          <w:rFonts w:ascii="Arial"/>
          <w:sz w:val="21"/>
        </w:rPr>
      </w:pPr>
    </w:p>
    <w:p>
      <w:pPr>
        <w:spacing w:line="278" w:lineRule="auto"/>
        <w:rPr>
          <w:rFonts w:ascii="Arial"/>
          <w:sz w:val="21"/>
        </w:rPr>
      </w:pPr>
    </w:p>
    <w:p>
      <w:pPr>
        <w:spacing w:before="68" w:line="221" w:lineRule="auto"/>
        <w:ind w:left="23"/>
        <w:rPr>
          <w:rFonts w:ascii="宋体" w:hAnsi="宋体" w:eastAsia="宋体" w:cs="宋体"/>
          <w:sz w:val="21"/>
          <w:szCs w:val="21"/>
        </w:rPr>
      </w:pPr>
      <w:r>
        <w:rPr>
          <w:rFonts w:ascii="宋体" w:hAnsi="宋体" w:eastAsia="宋体" w:cs="宋体"/>
          <w:spacing w:val="-2"/>
          <w:sz w:val="21"/>
          <w:szCs w:val="21"/>
        </w:rPr>
        <w:t>年月日</w:t>
      </w: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1" w:lineRule="auto"/>
        <w:rPr>
          <w:rFonts w:ascii="宋体" w:hAnsi="宋体" w:eastAsia="宋体" w:cs="宋体"/>
          <w:sz w:val="21"/>
          <w:szCs w:val="21"/>
        </w:rPr>
      </w:pPr>
    </w:p>
    <w:p>
      <w:pPr>
        <w:spacing w:line="220" w:lineRule="atLeast"/>
        <w:jc w:val="left"/>
        <w:rPr>
          <w:rFonts w:ascii="黑体" w:hAnsi="黑体" w:eastAsia="黑体" w:cs="黑体"/>
          <w:spacing w:val="-19"/>
          <w:sz w:val="28"/>
          <w:szCs w:val="28"/>
        </w:rPr>
      </w:pPr>
      <w:r>
        <w:rPr>
          <w:rFonts w:ascii="黑体" w:hAnsi="黑体" w:eastAsia="黑体" w:cs="黑体"/>
          <w:spacing w:val="-19"/>
          <w:sz w:val="28"/>
          <w:szCs w:val="28"/>
        </w:rPr>
        <w:t>附件</w:t>
      </w:r>
      <w:r>
        <w:rPr>
          <w:rFonts w:hint="eastAsia" w:ascii="黑体" w:hAnsi="黑体" w:eastAsia="黑体" w:cs="黑体"/>
          <w:spacing w:val="-19"/>
          <w:sz w:val="28"/>
          <w:szCs w:val="28"/>
          <w:lang w:val="en-US" w:eastAsia="zh-CN"/>
        </w:rPr>
        <w:t>七</w:t>
      </w:r>
      <w:r>
        <w:rPr>
          <w:rFonts w:ascii="黑体" w:hAnsi="黑体" w:eastAsia="黑体" w:cs="黑体"/>
          <w:spacing w:val="-19"/>
          <w:sz w:val="28"/>
          <w:szCs w:val="28"/>
        </w:rPr>
        <w:t xml:space="preserve">： </w:t>
      </w:r>
      <w:r>
        <w:rPr>
          <w:rFonts w:hint="eastAsia" w:ascii="黑体" w:hAnsi="黑体" w:eastAsia="黑体" w:cs="黑体"/>
          <w:spacing w:val="-19"/>
          <w:sz w:val="28"/>
          <w:szCs w:val="28"/>
        </w:rPr>
        <w:t>投标单位参与现场踏勘确认函</w:t>
      </w:r>
    </w:p>
    <w:p>
      <w:pPr>
        <w:spacing w:line="220" w:lineRule="atLeast"/>
        <w:jc w:val="left"/>
        <w:rPr>
          <w:rFonts w:ascii="黑体" w:hAnsi="黑体" w:eastAsia="黑体" w:cs="黑体"/>
          <w:spacing w:val="-19"/>
          <w:sz w:val="28"/>
          <w:szCs w:val="28"/>
        </w:rPr>
      </w:pPr>
    </w:p>
    <w:p>
      <w:pPr>
        <w:spacing w:line="22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投标单位</w:t>
      </w:r>
      <w:r>
        <w:rPr>
          <w:rFonts w:hint="eastAsia" w:ascii="仿宋" w:hAnsi="仿宋" w:eastAsia="仿宋" w:cs="仿宋"/>
          <w:b/>
          <w:color w:val="auto"/>
          <w:sz w:val="32"/>
          <w:szCs w:val="32"/>
          <w:highlight w:val="none"/>
        </w:rPr>
        <w:t>参与现场踏勘确认函</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4596"/>
        <w:gridCol w:w="1744"/>
        <w:gridCol w:w="8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double" w:color="auto" w:sz="4" w:space="0"/>
              <w:left w:val="double" w:color="auto" w:sz="4" w:space="0"/>
              <w:bottom w:val="single" w:color="auto" w:sz="6" w:space="0"/>
              <w:right w:val="single" w:color="auto" w:sz="6" w:space="0"/>
            </w:tcBorders>
            <w:noWrap w:val="0"/>
            <w:vAlign w:val="center"/>
          </w:tcPr>
          <w:p>
            <w:pPr>
              <w:spacing w:line="220" w:lineRule="atLeas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项目名称</w:t>
            </w:r>
          </w:p>
        </w:tc>
        <w:tc>
          <w:tcPr>
            <w:tcW w:w="6340" w:type="dxa"/>
            <w:gridSpan w:val="2"/>
            <w:tcBorders>
              <w:top w:val="double" w:color="auto" w:sz="4" w:space="0"/>
              <w:left w:val="single" w:color="auto" w:sz="6" w:space="0"/>
              <w:bottom w:val="single" w:color="auto" w:sz="6" w:space="0"/>
              <w:right w:val="double" w:color="auto" w:sz="4" w:space="0"/>
            </w:tcBorders>
            <w:noWrap w:val="0"/>
            <w:vAlign w:val="center"/>
          </w:tcPr>
          <w:p>
            <w:pPr>
              <w:spacing w:line="220" w:lineRule="atLeast"/>
              <w:rPr>
                <w:rFonts w:hint="eastAsia" w:ascii="仿宋" w:hAnsi="仿宋" w:eastAsia="仿宋" w:cs="仿宋"/>
                <w:color w:val="auto"/>
                <w:sz w:val="21"/>
                <w:szCs w:val="21"/>
                <w:highlight w:val="none"/>
              </w:rPr>
            </w:pPr>
          </w:p>
        </w:tc>
        <w:tc>
          <w:tcPr>
            <w:tcW w:w="860" w:type="dxa"/>
            <w:vMerge w:val="restart"/>
            <w:tcBorders>
              <w:top w:val="nil"/>
              <w:left w:val="double" w:color="auto" w:sz="4" w:space="0"/>
              <w:bottom w:val="single" w:color="auto" w:sz="6" w:space="0"/>
              <w:right w:val="nil"/>
            </w:tcBorders>
            <w:noWrap w:val="0"/>
            <w:textDirection w:val="tbRlV"/>
            <w:vAlign w:val="center"/>
          </w:tcPr>
          <w:p>
            <w:pPr>
              <w:spacing w:line="22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第一联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single" w:color="auto" w:sz="6" w:space="0"/>
              <w:right w:val="single" w:color="auto" w:sz="6" w:space="0"/>
            </w:tcBorders>
            <w:noWrap w:val="0"/>
            <w:vAlign w:val="center"/>
          </w:tcPr>
          <w:p>
            <w:pPr>
              <w:spacing w:line="220" w:lineRule="atLeas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项目编号</w:t>
            </w:r>
          </w:p>
        </w:tc>
        <w:tc>
          <w:tcPr>
            <w:tcW w:w="6340" w:type="dxa"/>
            <w:gridSpan w:val="2"/>
            <w:tcBorders>
              <w:top w:val="single" w:color="auto" w:sz="6" w:space="0"/>
              <w:left w:val="single" w:color="auto" w:sz="6" w:space="0"/>
              <w:bottom w:val="single" w:color="auto" w:sz="6" w:space="0"/>
              <w:right w:val="double" w:color="auto" w:sz="4" w:space="0"/>
            </w:tcBorders>
            <w:noWrap w:val="0"/>
            <w:vAlign w:val="center"/>
          </w:tcPr>
          <w:p>
            <w:pPr>
              <w:spacing w:line="220" w:lineRule="atLeast"/>
              <w:rPr>
                <w:rFonts w:hint="eastAsia" w:ascii="仿宋" w:hAnsi="仿宋" w:eastAsia="仿宋" w:cs="仿宋"/>
                <w:color w:val="auto"/>
                <w:sz w:val="21"/>
                <w:szCs w:val="21"/>
                <w:highlight w:val="none"/>
              </w:rPr>
            </w:pPr>
          </w:p>
        </w:tc>
        <w:tc>
          <w:tcPr>
            <w:tcW w:w="860" w:type="dxa"/>
            <w:vMerge w:val="continue"/>
            <w:tcBorders>
              <w:top w:val="nil"/>
              <w:left w:val="double" w:color="auto" w:sz="4" w:space="0"/>
              <w:bottom w:val="single" w:color="auto" w:sz="6" w:space="0"/>
              <w:right w:val="nil"/>
            </w:tcBorders>
            <w:noWrap w:val="0"/>
            <w:vAlign w:val="center"/>
          </w:tcPr>
          <w:p>
            <w:pPr>
              <w:spacing w:line="220" w:lineRule="atLeast"/>
              <w:jc w:val="center"/>
              <w:rPr>
                <w:rFonts w:hint="eastAsia" w:ascii="仿宋" w:hAnsi="仿宋" w:eastAsia="仿宋" w:cs="仿宋"/>
                <w:b/>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single" w:color="auto" w:sz="6" w:space="0"/>
              <w:right w:val="single" w:color="auto" w:sz="6" w:space="0"/>
            </w:tcBorders>
            <w:noWrap w:val="0"/>
            <w:vAlign w:val="center"/>
          </w:tcPr>
          <w:p>
            <w:pPr>
              <w:spacing w:line="220" w:lineRule="atLeas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投标单位</w:t>
            </w:r>
            <w:r>
              <w:rPr>
                <w:rFonts w:hint="eastAsia" w:ascii="仿宋" w:hAnsi="仿宋" w:eastAsia="仿宋" w:cs="仿宋"/>
                <w:b/>
                <w:color w:val="auto"/>
                <w:sz w:val="21"/>
                <w:szCs w:val="21"/>
                <w:highlight w:val="none"/>
              </w:rPr>
              <w:t>名称</w:t>
            </w:r>
          </w:p>
        </w:tc>
        <w:tc>
          <w:tcPr>
            <w:tcW w:w="4596" w:type="dxa"/>
            <w:tcBorders>
              <w:top w:val="single" w:color="auto" w:sz="6" w:space="0"/>
              <w:left w:val="single" w:color="auto" w:sz="6" w:space="0"/>
              <w:bottom w:val="single" w:color="auto" w:sz="6" w:space="0"/>
              <w:right w:val="single" w:color="auto" w:sz="6" w:space="0"/>
            </w:tcBorders>
            <w:noWrap w:val="0"/>
            <w:vAlign w:val="center"/>
          </w:tcPr>
          <w:p>
            <w:pPr>
              <w:spacing w:line="220" w:lineRule="atLeast"/>
              <w:rPr>
                <w:rFonts w:hint="eastAsia" w:ascii="仿宋" w:hAnsi="仿宋" w:eastAsia="仿宋" w:cs="仿宋"/>
                <w:color w:val="auto"/>
                <w:sz w:val="21"/>
                <w:szCs w:val="21"/>
                <w:highlight w:val="none"/>
              </w:rPr>
            </w:pPr>
          </w:p>
        </w:tc>
        <w:tc>
          <w:tcPr>
            <w:tcW w:w="1744" w:type="dxa"/>
            <w:tcBorders>
              <w:top w:val="single" w:color="auto" w:sz="6" w:space="0"/>
              <w:left w:val="single" w:color="auto" w:sz="6" w:space="0"/>
              <w:bottom w:val="single" w:color="auto" w:sz="6" w:space="0"/>
              <w:right w:val="double" w:color="auto" w:sz="4" w:space="0"/>
            </w:tcBorders>
            <w:noWrap w:val="0"/>
            <w:vAlign w:val="center"/>
          </w:tcPr>
          <w:p>
            <w:pPr>
              <w:spacing w:line="22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加盖公章</w:t>
            </w:r>
          </w:p>
        </w:tc>
        <w:tc>
          <w:tcPr>
            <w:tcW w:w="860" w:type="dxa"/>
            <w:vMerge w:val="restart"/>
            <w:tcBorders>
              <w:top w:val="nil"/>
              <w:left w:val="double" w:color="auto" w:sz="4" w:space="0"/>
              <w:bottom w:val="nil"/>
              <w:right w:val="nil"/>
            </w:tcBorders>
            <w:noWrap w:val="0"/>
            <w:textDirection w:val="tbRlV"/>
            <w:vAlign w:val="center"/>
          </w:tcPr>
          <w:p>
            <w:pPr>
              <w:spacing w:line="22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招标</w:t>
            </w:r>
            <w:r>
              <w:rPr>
                <w:rFonts w:hint="eastAsia" w:ascii="仿宋" w:hAnsi="仿宋" w:eastAsia="仿宋" w:cs="仿宋"/>
                <w:b/>
                <w:color w:val="auto"/>
                <w:sz w:val="21"/>
                <w:szCs w:val="21"/>
                <w:highlight w:val="none"/>
              </w:rPr>
              <w:t>单位留存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single" w:color="auto" w:sz="6" w:space="0"/>
              <w:right w:val="single" w:color="auto" w:sz="6" w:space="0"/>
            </w:tcBorders>
            <w:noWrap w:val="0"/>
            <w:vAlign w:val="center"/>
          </w:tcPr>
          <w:p>
            <w:pPr>
              <w:spacing w:line="220" w:lineRule="atLeas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投标单位</w:t>
            </w:r>
            <w:r>
              <w:rPr>
                <w:rFonts w:hint="eastAsia" w:ascii="仿宋" w:hAnsi="仿宋" w:eastAsia="仿宋" w:cs="仿宋"/>
                <w:b/>
                <w:color w:val="auto"/>
                <w:sz w:val="21"/>
                <w:szCs w:val="21"/>
                <w:highlight w:val="none"/>
              </w:rPr>
              <w:t>联系人</w:t>
            </w:r>
          </w:p>
        </w:tc>
        <w:tc>
          <w:tcPr>
            <w:tcW w:w="6340" w:type="dxa"/>
            <w:gridSpan w:val="2"/>
            <w:tcBorders>
              <w:top w:val="single" w:color="auto" w:sz="6" w:space="0"/>
              <w:left w:val="single" w:color="auto" w:sz="6" w:space="0"/>
              <w:bottom w:val="single" w:color="auto" w:sz="6" w:space="0"/>
              <w:right w:val="double" w:color="auto" w:sz="4" w:space="0"/>
            </w:tcBorders>
            <w:noWrap w:val="0"/>
            <w:vAlign w:val="center"/>
          </w:tcPr>
          <w:p>
            <w:pPr>
              <w:spacing w:line="220" w:lineRule="atLeast"/>
              <w:rPr>
                <w:rFonts w:hint="eastAsia" w:ascii="仿宋" w:hAnsi="仿宋" w:eastAsia="仿宋" w:cs="仿宋"/>
                <w:color w:val="auto"/>
                <w:sz w:val="21"/>
                <w:szCs w:val="21"/>
                <w:highlight w:val="none"/>
              </w:rPr>
            </w:pPr>
          </w:p>
        </w:tc>
        <w:tc>
          <w:tcPr>
            <w:tcW w:w="860" w:type="dxa"/>
            <w:vMerge w:val="continue"/>
            <w:tcBorders>
              <w:top w:val="nil"/>
              <w:left w:val="double" w:color="auto" w:sz="4" w:space="0"/>
              <w:bottom w:val="nil"/>
              <w:right w:val="nil"/>
            </w:tcBorders>
            <w:noWrap w:val="0"/>
            <w:vAlign w:val="center"/>
          </w:tcPr>
          <w:p>
            <w:pPr>
              <w:spacing w:line="220" w:lineRule="atLeast"/>
              <w:rPr>
                <w:rFonts w:hint="eastAsia" w:ascii="仿宋" w:hAnsi="仿宋" w:eastAsia="仿宋" w:cs="仿宋"/>
                <w:b/>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single" w:color="auto" w:sz="6" w:space="0"/>
              <w:right w:val="single" w:color="auto" w:sz="6" w:space="0"/>
            </w:tcBorders>
            <w:noWrap w:val="0"/>
            <w:vAlign w:val="center"/>
          </w:tcPr>
          <w:p>
            <w:pPr>
              <w:spacing w:line="220" w:lineRule="atLeas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办公电话</w:t>
            </w:r>
          </w:p>
        </w:tc>
        <w:tc>
          <w:tcPr>
            <w:tcW w:w="6340" w:type="dxa"/>
            <w:gridSpan w:val="2"/>
            <w:tcBorders>
              <w:top w:val="single" w:color="auto" w:sz="6" w:space="0"/>
              <w:left w:val="single" w:color="auto" w:sz="6" w:space="0"/>
              <w:bottom w:val="single" w:color="auto" w:sz="6" w:space="0"/>
              <w:right w:val="double" w:color="auto" w:sz="4" w:space="0"/>
            </w:tcBorders>
            <w:noWrap w:val="0"/>
            <w:vAlign w:val="center"/>
          </w:tcPr>
          <w:p>
            <w:pPr>
              <w:spacing w:line="220" w:lineRule="atLeast"/>
              <w:rPr>
                <w:rFonts w:hint="eastAsia" w:ascii="仿宋" w:hAnsi="仿宋" w:eastAsia="仿宋" w:cs="仿宋"/>
                <w:color w:val="auto"/>
                <w:sz w:val="21"/>
                <w:szCs w:val="21"/>
                <w:highlight w:val="none"/>
              </w:rPr>
            </w:pPr>
          </w:p>
        </w:tc>
        <w:tc>
          <w:tcPr>
            <w:tcW w:w="860" w:type="dxa"/>
            <w:vMerge w:val="continue"/>
            <w:tcBorders>
              <w:top w:val="nil"/>
              <w:left w:val="double" w:color="auto" w:sz="4" w:space="0"/>
              <w:bottom w:val="nil"/>
              <w:right w:val="nil"/>
            </w:tcBorders>
            <w:noWrap w:val="0"/>
            <w:vAlign w:val="center"/>
          </w:tcPr>
          <w:p>
            <w:pPr>
              <w:spacing w:line="220" w:lineRule="atLeast"/>
              <w:rPr>
                <w:rFonts w:hint="eastAsia" w:ascii="仿宋" w:hAnsi="仿宋" w:eastAsia="仿宋" w:cs="仿宋"/>
                <w:b/>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single" w:color="auto" w:sz="6" w:space="0"/>
              <w:right w:val="single" w:color="auto" w:sz="6" w:space="0"/>
            </w:tcBorders>
            <w:noWrap w:val="0"/>
            <w:vAlign w:val="center"/>
          </w:tcPr>
          <w:p>
            <w:pPr>
              <w:spacing w:line="220" w:lineRule="atLeas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传真电话</w:t>
            </w:r>
          </w:p>
        </w:tc>
        <w:tc>
          <w:tcPr>
            <w:tcW w:w="6340" w:type="dxa"/>
            <w:gridSpan w:val="2"/>
            <w:tcBorders>
              <w:top w:val="single" w:color="auto" w:sz="6" w:space="0"/>
              <w:left w:val="single" w:color="auto" w:sz="6" w:space="0"/>
              <w:bottom w:val="single" w:color="auto" w:sz="6" w:space="0"/>
              <w:right w:val="double" w:color="auto" w:sz="4" w:space="0"/>
            </w:tcBorders>
            <w:noWrap w:val="0"/>
            <w:vAlign w:val="center"/>
          </w:tcPr>
          <w:p>
            <w:pPr>
              <w:spacing w:line="220" w:lineRule="atLeast"/>
              <w:rPr>
                <w:rFonts w:hint="eastAsia" w:ascii="仿宋" w:hAnsi="仿宋" w:eastAsia="仿宋" w:cs="仿宋"/>
                <w:color w:val="auto"/>
                <w:sz w:val="21"/>
                <w:szCs w:val="21"/>
                <w:highlight w:val="none"/>
              </w:rPr>
            </w:pPr>
          </w:p>
        </w:tc>
        <w:tc>
          <w:tcPr>
            <w:tcW w:w="860" w:type="dxa"/>
            <w:vMerge w:val="continue"/>
            <w:tcBorders>
              <w:top w:val="nil"/>
              <w:left w:val="double" w:color="auto" w:sz="4" w:space="0"/>
              <w:bottom w:val="nil"/>
              <w:right w:val="nil"/>
            </w:tcBorders>
            <w:noWrap w:val="0"/>
            <w:vAlign w:val="center"/>
          </w:tcPr>
          <w:p>
            <w:pPr>
              <w:spacing w:line="220" w:lineRule="atLeast"/>
              <w:rPr>
                <w:rFonts w:hint="eastAsia" w:ascii="仿宋" w:hAnsi="仿宋" w:eastAsia="仿宋" w:cs="仿宋"/>
                <w:b/>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double" w:color="auto" w:sz="4" w:space="0"/>
              <w:right w:val="single" w:color="auto" w:sz="6" w:space="0"/>
            </w:tcBorders>
            <w:noWrap w:val="0"/>
            <w:vAlign w:val="center"/>
          </w:tcPr>
          <w:p>
            <w:pPr>
              <w:spacing w:line="220" w:lineRule="atLeas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移动电话</w:t>
            </w:r>
          </w:p>
        </w:tc>
        <w:tc>
          <w:tcPr>
            <w:tcW w:w="6340" w:type="dxa"/>
            <w:gridSpan w:val="2"/>
            <w:tcBorders>
              <w:top w:val="single" w:color="auto" w:sz="6" w:space="0"/>
              <w:left w:val="single" w:color="auto" w:sz="6" w:space="0"/>
              <w:bottom w:val="double" w:color="auto" w:sz="4" w:space="0"/>
              <w:right w:val="double" w:color="auto" w:sz="4" w:space="0"/>
            </w:tcBorders>
            <w:noWrap w:val="0"/>
            <w:vAlign w:val="center"/>
          </w:tcPr>
          <w:p>
            <w:pPr>
              <w:spacing w:line="220" w:lineRule="atLeast"/>
              <w:rPr>
                <w:rFonts w:hint="eastAsia" w:ascii="仿宋" w:hAnsi="仿宋" w:eastAsia="仿宋" w:cs="仿宋"/>
                <w:color w:val="auto"/>
                <w:sz w:val="21"/>
                <w:szCs w:val="21"/>
                <w:highlight w:val="none"/>
              </w:rPr>
            </w:pPr>
          </w:p>
        </w:tc>
        <w:tc>
          <w:tcPr>
            <w:tcW w:w="860" w:type="dxa"/>
            <w:vMerge w:val="continue"/>
            <w:tcBorders>
              <w:top w:val="nil"/>
              <w:left w:val="double" w:color="auto" w:sz="4" w:space="0"/>
              <w:bottom w:val="nil"/>
              <w:right w:val="nil"/>
            </w:tcBorders>
            <w:noWrap w:val="0"/>
            <w:vAlign w:val="center"/>
          </w:tcPr>
          <w:p>
            <w:pPr>
              <w:spacing w:line="220" w:lineRule="atLeast"/>
              <w:rPr>
                <w:rFonts w:hint="eastAsia" w:ascii="仿宋" w:hAnsi="仿宋" w:eastAsia="仿宋" w:cs="仿宋"/>
                <w:b/>
                <w:color w:val="auto"/>
                <w:sz w:val="21"/>
                <w:szCs w:val="21"/>
                <w:highlight w:val="none"/>
              </w:rPr>
            </w:pPr>
          </w:p>
        </w:tc>
      </w:tr>
    </w:tbl>
    <w:p>
      <w:pPr>
        <w:spacing w:line="220" w:lineRule="atLeast"/>
        <w:rPr>
          <w:rFonts w:hint="eastAsia" w:ascii="仿宋" w:hAnsi="仿宋" w:eastAsia="仿宋" w:cs="仿宋"/>
          <w:color w:val="auto"/>
          <w:highlight w:val="none"/>
        </w:rPr>
      </w:pPr>
    </w:p>
    <w:p>
      <w:pPr>
        <w:spacing w:line="220" w:lineRule="atLeast"/>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color w:val="auto"/>
          <w:highlight w:val="none"/>
        </w:rPr>
        <w:t>（请</w:t>
      </w:r>
      <w:r>
        <w:rPr>
          <w:rFonts w:hint="eastAsia" w:ascii="仿宋" w:hAnsi="仿宋" w:eastAsia="仿宋" w:cs="仿宋"/>
          <w:b/>
          <w:color w:val="auto"/>
          <w:sz w:val="21"/>
          <w:szCs w:val="21"/>
          <w:highlight w:val="none"/>
          <w:lang w:val="en-US" w:eastAsia="zh-CN"/>
        </w:rPr>
        <w:t>投标单位</w:t>
      </w:r>
      <w:r>
        <w:rPr>
          <w:rFonts w:hint="eastAsia" w:ascii="仿宋" w:hAnsi="仿宋" w:eastAsia="仿宋" w:cs="仿宋"/>
          <w:b/>
          <w:color w:val="auto"/>
          <w:highlight w:val="none"/>
        </w:rPr>
        <w:t>在此加盖骑缝公章）</w:t>
      </w:r>
      <w:r>
        <w:rPr>
          <w:rFonts w:hint="eastAsia" w:ascii="仿宋" w:hAnsi="仿宋" w:eastAsia="仿宋" w:cs="仿宋"/>
          <w:color w:val="auto"/>
          <w:highlight w:val="none"/>
        </w:rPr>
        <w:t>………………………</w:t>
      </w:r>
    </w:p>
    <w:p>
      <w:pPr>
        <w:pStyle w:val="2"/>
        <w:rPr>
          <w:rFonts w:hint="eastAsia"/>
          <w:color w:val="auto"/>
          <w:highlight w:val="none"/>
        </w:rPr>
      </w:pPr>
    </w:p>
    <w:p>
      <w:pPr>
        <w:spacing w:line="220" w:lineRule="atLeas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投标单位参与现场踏勘确认函回执</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4596"/>
        <w:gridCol w:w="1744"/>
        <w:gridCol w:w="8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double" w:color="auto" w:sz="4" w:space="0"/>
              <w:left w:val="double" w:color="auto" w:sz="4" w:space="0"/>
              <w:bottom w:val="single" w:color="auto" w:sz="6" w:space="0"/>
              <w:right w:val="single" w:color="auto" w:sz="6" w:space="0"/>
            </w:tcBorders>
            <w:noWrap w:val="0"/>
            <w:vAlign w:val="center"/>
          </w:tcPr>
          <w:p>
            <w:pPr>
              <w:spacing w:line="220" w:lineRule="atLeas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项目名称</w:t>
            </w:r>
          </w:p>
        </w:tc>
        <w:tc>
          <w:tcPr>
            <w:tcW w:w="6340" w:type="dxa"/>
            <w:gridSpan w:val="2"/>
            <w:tcBorders>
              <w:top w:val="double" w:color="auto" w:sz="4" w:space="0"/>
              <w:left w:val="single" w:color="auto" w:sz="6" w:space="0"/>
              <w:bottom w:val="single" w:color="auto" w:sz="6" w:space="0"/>
              <w:right w:val="double" w:color="auto" w:sz="4" w:space="0"/>
            </w:tcBorders>
            <w:noWrap w:val="0"/>
            <w:vAlign w:val="center"/>
          </w:tcPr>
          <w:p>
            <w:pPr>
              <w:spacing w:line="220" w:lineRule="atLeast"/>
              <w:rPr>
                <w:rFonts w:hint="eastAsia" w:ascii="仿宋" w:hAnsi="仿宋" w:eastAsia="仿宋" w:cs="仿宋"/>
                <w:color w:val="auto"/>
                <w:sz w:val="21"/>
                <w:szCs w:val="21"/>
                <w:highlight w:val="none"/>
              </w:rPr>
            </w:pPr>
          </w:p>
        </w:tc>
        <w:tc>
          <w:tcPr>
            <w:tcW w:w="860" w:type="dxa"/>
            <w:vMerge w:val="restart"/>
            <w:tcBorders>
              <w:top w:val="nil"/>
              <w:left w:val="double" w:color="auto" w:sz="4" w:space="0"/>
              <w:bottom w:val="single" w:color="auto" w:sz="6" w:space="0"/>
              <w:right w:val="nil"/>
            </w:tcBorders>
            <w:noWrap w:val="0"/>
            <w:textDirection w:val="tbRlV"/>
            <w:vAlign w:val="center"/>
          </w:tcPr>
          <w:p>
            <w:pPr>
              <w:spacing w:line="22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第二联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single" w:color="auto" w:sz="6" w:space="0"/>
              <w:right w:val="single" w:color="auto" w:sz="6" w:space="0"/>
            </w:tcBorders>
            <w:noWrap w:val="0"/>
            <w:vAlign w:val="center"/>
          </w:tcPr>
          <w:p>
            <w:pPr>
              <w:spacing w:line="220" w:lineRule="atLeas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项目编号</w:t>
            </w:r>
          </w:p>
        </w:tc>
        <w:tc>
          <w:tcPr>
            <w:tcW w:w="6340" w:type="dxa"/>
            <w:gridSpan w:val="2"/>
            <w:tcBorders>
              <w:top w:val="single" w:color="auto" w:sz="6" w:space="0"/>
              <w:left w:val="single" w:color="auto" w:sz="6" w:space="0"/>
              <w:bottom w:val="single" w:color="auto" w:sz="6" w:space="0"/>
              <w:right w:val="double" w:color="auto" w:sz="4" w:space="0"/>
            </w:tcBorders>
            <w:noWrap w:val="0"/>
            <w:vAlign w:val="center"/>
          </w:tcPr>
          <w:p>
            <w:pPr>
              <w:spacing w:line="220" w:lineRule="atLeast"/>
              <w:rPr>
                <w:rFonts w:hint="eastAsia" w:ascii="仿宋" w:hAnsi="仿宋" w:eastAsia="仿宋" w:cs="仿宋"/>
                <w:color w:val="auto"/>
                <w:sz w:val="21"/>
                <w:szCs w:val="21"/>
                <w:highlight w:val="none"/>
              </w:rPr>
            </w:pPr>
          </w:p>
        </w:tc>
        <w:tc>
          <w:tcPr>
            <w:tcW w:w="860" w:type="dxa"/>
            <w:vMerge w:val="continue"/>
            <w:tcBorders>
              <w:top w:val="nil"/>
              <w:left w:val="double" w:color="auto" w:sz="4" w:space="0"/>
              <w:bottom w:val="single" w:color="auto" w:sz="6" w:space="0"/>
              <w:right w:val="nil"/>
            </w:tcBorders>
            <w:noWrap w:val="0"/>
            <w:vAlign w:val="center"/>
          </w:tcPr>
          <w:p>
            <w:pPr>
              <w:spacing w:line="220" w:lineRule="atLeast"/>
              <w:jc w:val="center"/>
              <w:rPr>
                <w:rFonts w:hint="eastAsia" w:ascii="仿宋" w:hAnsi="仿宋" w:eastAsia="仿宋" w:cs="仿宋"/>
                <w:b/>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single" w:color="auto" w:sz="6" w:space="0"/>
              <w:right w:val="single" w:color="auto" w:sz="6" w:space="0"/>
            </w:tcBorders>
            <w:noWrap w:val="0"/>
            <w:vAlign w:val="center"/>
          </w:tcPr>
          <w:p>
            <w:pPr>
              <w:spacing w:line="220" w:lineRule="atLeas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投标单位</w:t>
            </w:r>
            <w:r>
              <w:rPr>
                <w:rFonts w:hint="eastAsia" w:ascii="仿宋" w:hAnsi="仿宋" w:eastAsia="仿宋" w:cs="仿宋"/>
                <w:b/>
                <w:color w:val="auto"/>
                <w:sz w:val="21"/>
                <w:szCs w:val="21"/>
                <w:highlight w:val="none"/>
              </w:rPr>
              <w:t>名称</w:t>
            </w:r>
          </w:p>
        </w:tc>
        <w:tc>
          <w:tcPr>
            <w:tcW w:w="6340" w:type="dxa"/>
            <w:gridSpan w:val="2"/>
            <w:tcBorders>
              <w:top w:val="single" w:color="auto" w:sz="6" w:space="0"/>
              <w:left w:val="single" w:color="auto" w:sz="6" w:space="0"/>
              <w:bottom w:val="single" w:color="auto" w:sz="6" w:space="0"/>
              <w:right w:val="double" w:color="auto" w:sz="4" w:space="0"/>
            </w:tcBorders>
            <w:noWrap w:val="0"/>
            <w:vAlign w:val="center"/>
          </w:tcPr>
          <w:p>
            <w:pPr>
              <w:spacing w:line="220" w:lineRule="atLeast"/>
              <w:rPr>
                <w:rFonts w:hint="eastAsia" w:ascii="仿宋" w:hAnsi="仿宋" w:eastAsia="仿宋" w:cs="仿宋"/>
                <w:color w:val="auto"/>
                <w:sz w:val="21"/>
                <w:szCs w:val="21"/>
                <w:highlight w:val="none"/>
              </w:rPr>
            </w:pPr>
          </w:p>
        </w:tc>
        <w:tc>
          <w:tcPr>
            <w:tcW w:w="860" w:type="dxa"/>
            <w:vMerge w:val="restart"/>
            <w:tcBorders>
              <w:top w:val="nil"/>
              <w:left w:val="double" w:color="auto" w:sz="4" w:space="0"/>
              <w:bottom w:val="nil"/>
              <w:right w:val="nil"/>
            </w:tcBorders>
            <w:noWrap w:val="0"/>
            <w:textDirection w:val="tbRlV"/>
            <w:vAlign w:val="center"/>
          </w:tcPr>
          <w:p>
            <w:pPr>
              <w:spacing w:line="22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投标单位</w:t>
            </w:r>
            <w:r>
              <w:rPr>
                <w:rFonts w:hint="eastAsia" w:ascii="仿宋" w:hAnsi="仿宋" w:eastAsia="仿宋" w:cs="仿宋"/>
                <w:b/>
                <w:color w:val="auto"/>
                <w:sz w:val="21"/>
                <w:szCs w:val="21"/>
                <w:highlight w:val="none"/>
              </w:rPr>
              <w:t>留存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2088" w:type="dxa"/>
            <w:tcBorders>
              <w:top w:val="single" w:color="auto" w:sz="6" w:space="0"/>
              <w:left w:val="double" w:color="auto" w:sz="4" w:space="0"/>
              <w:bottom w:val="single" w:color="auto" w:sz="6" w:space="0"/>
              <w:right w:val="single" w:color="auto" w:sz="6" w:space="0"/>
            </w:tcBorders>
            <w:noWrap w:val="0"/>
            <w:vAlign w:val="center"/>
          </w:tcPr>
          <w:p>
            <w:pPr>
              <w:spacing w:line="220" w:lineRule="atLeas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招标</w:t>
            </w:r>
            <w:r>
              <w:rPr>
                <w:rFonts w:hint="eastAsia" w:ascii="仿宋" w:hAnsi="仿宋" w:eastAsia="仿宋" w:cs="仿宋"/>
                <w:b/>
                <w:color w:val="auto"/>
                <w:sz w:val="21"/>
                <w:szCs w:val="21"/>
                <w:highlight w:val="none"/>
              </w:rPr>
              <w:t>单位名称</w:t>
            </w:r>
          </w:p>
        </w:tc>
        <w:tc>
          <w:tcPr>
            <w:tcW w:w="6340" w:type="dxa"/>
            <w:gridSpan w:val="2"/>
            <w:tcBorders>
              <w:top w:val="single" w:color="auto" w:sz="6" w:space="0"/>
              <w:left w:val="single" w:color="auto" w:sz="6" w:space="0"/>
              <w:bottom w:val="single" w:color="auto" w:sz="6" w:space="0"/>
              <w:right w:val="double" w:color="auto" w:sz="4" w:space="0"/>
            </w:tcBorders>
            <w:noWrap w:val="0"/>
            <w:vAlign w:val="center"/>
          </w:tcPr>
          <w:p>
            <w:pPr>
              <w:spacing w:line="220" w:lineRule="atLeast"/>
              <w:rPr>
                <w:rFonts w:hint="eastAsia" w:ascii="仿宋" w:hAnsi="仿宋" w:eastAsia="仿宋" w:cs="仿宋"/>
                <w:color w:val="auto"/>
                <w:sz w:val="21"/>
                <w:szCs w:val="21"/>
                <w:highlight w:val="none"/>
                <w:lang w:val="en-US" w:eastAsia="zh-CN"/>
              </w:rPr>
            </w:pPr>
          </w:p>
        </w:tc>
        <w:tc>
          <w:tcPr>
            <w:tcW w:w="860" w:type="dxa"/>
            <w:vMerge w:val="continue"/>
            <w:tcBorders>
              <w:top w:val="nil"/>
              <w:left w:val="double" w:color="auto" w:sz="4" w:space="0"/>
              <w:bottom w:val="nil"/>
              <w:right w:val="nil"/>
            </w:tcBorders>
            <w:noWrap w:val="0"/>
            <w:vAlign w:val="center"/>
          </w:tcPr>
          <w:p>
            <w:pPr>
              <w:spacing w:line="220" w:lineRule="atLeast"/>
              <w:rPr>
                <w:rFonts w:hint="eastAsia" w:ascii="仿宋" w:hAnsi="仿宋" w:eastAsia="仿宋" w:cs="仿宋"/>
                <w:b/>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single" w:color="auto" w:sz="6" w:space="0"/>
              <w:right w:val="single" w:color="auto" w:sz="6" w:space="0"/>
            </w:tcBorders>
            <w:noWrap w:val="0"/>
            <w:vAlign w:val="center"/>
          </w:tcPr>
          <w:p>
            <w:pPr>
              <w:spacing w:line="220" w:lineRule="atLeas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招标</w:t>
            </w:r>
            <w:r>
              <w:rPr>
                <w:rFonts w:hint="eastAsia" w:ascii="仿宋" w:hAnsi="仿宋" w:eastAsia="仿宋" w:cs="仿宋"/>
                <w:b/>
                <w:color w:val="auto"/>
                <w:sz w:val="21"/>
                <w:szCs w:val="21"/>
                <w:highlight w:val="none"/>
              </w:rPr>
              <w:t>单位现场踏勘负责人签字</w:t>
            </w:r>
          </w:p>
        </w:tc>
        <w:tc>
          <w:tcPr>
            <w:tcW w:w="4596" w:type="dxa"/>
            <w:tcBorders>
              <w:top w:val="single" w:color="auto" w:sz="6" w:space="0"/>
              <w:left w:val="single" w:color="auto" w:sz="6" w:space="0"/>
              <w:bottom w:val="single" w:color="auto" w:sz="6" w:space="0"/>
              <w:right w:val="single" w:color="auto" w:sz="6" w:space="0"/>
            </w:tcBorders>
            <w:noWrap w:val="0"/>
            <w:vAlign w:val="center"/>
          </w:tcPr>
          <w:p>
            <w:pPr>
              <w:spacing w:line="220" w:lineRule="atLeast"/>
              <w:rPr>
                <w:rFonts w:hint="eastAsia" w:ascii="仿宋" w:hAnsi="仿宋" w:eastAsia="仿宋" w:cs="仿宋"/>
                <w:color w:val="auto"/>
                <w:sz w:val="21"/>
                <w:szCs w:val="21"/>
                <w:highlight w:val="none"/>
              </w:rPr>
            </w:pPr>
          </w:p>
        </w:tc>
        <w:tc>
          <w:tcPr>
            <w:tcW w:w="1744" w:type="dxa"/>
            <w:tcBorders>
              <w:top w:val="single" w:color="auto" w:sz="6" w:space="0"/>
              <w:left w:val="single" w:color="auto" w:sz="6" w:space="0"/>
              <w:bottom w:val="single" w:color="auto" w:sz="6" w:space="0"/>
              <w:right w:val="double" w:color="auto" w:sz="4" w:space="0"/>
            </w:tcBorders>
            <w:noWrap w:val="0"/>
            <w:vAlign w:val="center"/>
          </w:tcPr>
          <w:p>
            <w:pPr>
              <w:spacing w:line="22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加盖公章</w:t>
            </w:r>
          </w:p>
        </w:tc>
        <w:tc>
          <w:tcPr>
            <w:tcW w:w="860" w:type="dxa"/>
            <w:vMerge w:val="continue"/>
            <w:tcBorders>
              <w:top w:val="nil"/>
              <w:left w:val="double" w:color="auto" w:sz="4" w:space="0"/>
              <w:bottom w:val="nil"/>
              <w:right w:val="nil"/>
            </w:tcBorders>
            <w:noWrap w:val="0"/>
            <w:vAlign w:val="center"/>
          </w:tcPr>
          <w:p>
            <w:pPr>
              <w:spacing w:line="220" w:lineRule="atLeast"/>
              <w:rPr>
                <w:rFonts w:hint="eastAsia" w:ascii="仿宋" w:hAnsi="仿宋" w:eastAsia="仿宋" w:cs="仿宋"/>
                <w:b/>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double" w:color="auto" w:sz="4" w:space="0"/>
              <w:right w:val="single" w:color="auto" w:sz="6" w:space="0"/>
            </w:tcBorders>
            <w:noWrap w:val="0"/>
            <w:vAlign w:val="center"/>
          </w:tcPr>
          <w:p>
            <w:pPr>
              <w:spacing w:line="220" w:lineRule="atLeas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现场踏勘时间</w:t>
            </w:r>
          </w:p>
        </w:tc>
        <w:tc>
          <w:tcPr>
            <w:tcW w:w="6340" w:type="dxa"/>
            <w:gridSpan w:val="2"/>
            <w:tcBorders>
              <w:top w:val="single" w:color="auto" w:sz="6" w:space="0"/>
              <w:left w:val="single" w:color="auto" w:sz="6" w:space="0"/>
              <w:bottom w:val="double" w:color="auto" w:sz="4" w:space="0"/>
              <w:right w:val="double" w:color="auto" w:sz="4" w:space="0"/>
            </w:tcBorders>
            <w:noWrap w:val="0"/>
            <w:vAlign w:val="center"/>
          </w:tcPr>
          <w:p>
            <w:pPr>
              <w:spacing w:line="220" w:lineRule="atLeas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     月     日     时     分</w:t>
            </w:r>
          </w:p>
        </w:tc>
        <w:tc>
          <w:tcPr>
            <w:tcW w:w="860" w:type="dxa"/>
            <w:vMerge w:val="continue"/>
            <w:tcBorders>
              <w:top w:val="nil"/>
              <w:left w:val="double" w:color="auto" w:sz="4" w:space="0"/>
              <w:bottom w:val="nil"/>
              <w:right w:val="nil"/>
            </w:tcBorders>
            <w:noWrap w:val="0"/>
            <w:vAlign w:val="center"/>
          </w:tcPr>
          <w:p>
            <w:pPr>
              <w:spacing w:line="220" w:lineRule="atLeast"/>
              <w:rPr>
                <w:rFonts w:hint="eastAsia" w:ascii="仿宋" w:hAnsi="仿宋" w:eastAsia="仿宋" w:cs="仿宋"/>
                <w:b/>
                <w:color w:val="auto"/>
                <w:sz w:val="21"/>
                <w:szCs w:val="21"/>
                <w:highlight w:val="none"/>
              </w:rPr>
            </w:pPr>
          </w:p>
        </w:tc>
      </w:tr>
    </w:tbl>
    <w:p>
      <w:pPr>
        <w:spacing w:line="220" w:lineRule="atLeast"/>
        <w:rPr>
          <w:rFonts w:hint="eastAsia" w:ascii="仿宋" w:hAnsi="仿宋" w:eastAsia="仿宋" w:cs="仿宋"/>
          <w:b/>
          <w:color w:val="auto"/>
          <w:sz w:val="21"/>
          <w:szCs w:val="21"/>
          <w:highlight w:val="none"/>
        </w:rPr>
      </w:pPr>
    </w:p>
    <w:p>
      <w:pPr>
        <w:pStyle w:val="4"/>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使用说明：</w:t>
      </w:r>
      <w:r>
        <w:rPr>
          <w:rFonts w:hint="eastAsia" w:ascii="仿宋" w:hAnsi="仿宋" w:eastAsia="仿宋" w:cs="仿宋"/>
          <w:color w:val="auto"/>
          <w:sz w:val="21"/>
          <w:szCs w:val="21"/>
          <w:highlight w:val="none"/>
        </w:rPr>
        <w:t>本确认函用做</w:t>
      </w:r>
      <w:r>
        <w:rPr>
          <w:rFonts w:hint="eastAsia" w:ascii="仿宋" w:hAnsi="仿宋" w:eastAsia="仿宋" w:cs="仿宋"/>
          <w:b/>
          <w:color w:val="auto"/>
          <w:sz w:val="21"/>
          <w:szCs w:val="21"/>
          <w:highlight w:val="none"/>
          <w:lang w:val="en-US" w:eastAsia="zh-CN"/>
        </w:rPr>
        <w:t>投标单位</w:t>
      </w:r>
      <w:r>
        <w:rPr>
          <w:rFonts w:hint="eastAsia" w:ascii="仿宋" w:hAnsi="仿宋" w:eastAsia="仿宋" w:cs="仿宋"/>
          <w:color w:val="auto"/>
          <w:sz w:val="21"/>
          <w:szCs w:val="21"/>
          <w:highlight w:val="none"/>
        </w:rPr>
        <w:t>已进行现场踏勘的有效证明。其中第一联留存于</w:t>
      </w:r>
      <w:r>
        <w:rPr>
          <w:rFonts w:hint="eastAsia" w:ascii="仿宋" w:hAnsi="仿宋" w:cs="仿宋"/>
          <w:color w:val="auto"/>
          <w:sz w:val="21"/>
          <w:szCs w:val="21"/>
          <w:highlight w:val="none"/>
          <w:lang w:val="en-US" w:eastAsia="zh-CN"/>
        </w:rPr>
        <w:t>招标</w:t>
      </w:r>
      <w:r>
        <w:rPr>
          <w:rFonts w:hint="eastAsia" w:ascii="仿宋" w:hAnsi="仿宋" w:eastAsia="仿宋" w:cs="仿宋"/>
          <w:color w:val="auto"/>
          <w:sz w:val="21"/>
          <w:szCs w:val="21"/>
          <w:highlight w:val="none"/>
        </w:rPr>
        <w:t>单位</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第一联相关内容由投标单位自行填写并加盖公章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，第二联须由</w:t>
      </w:r>
      <w:r>
        <w:rPr>
          <w:rFonts w:hint="eastAsia" w:ascii="仿宋" w:hAnsi="仿宋" w:eastAsia="仿宋" w:cs="仿宋"/>
          <w:b/>
          <w:color w:val="auto"/>
          <w:sz w:val="21"/>
          <w:szCs w:val="21"/>
          <w:highlight w:val="none"/>
          <w:lang w:val="en-US" w:eastAsia="zh-CN"/>
        </w:rPr>
        <w:t>投标单位扫描后</w:t>
      </w:r>
      <w:r>
        <w:rPr>
          <w:rFonts w:hint="eastAsia" w:ascii="仿宋" w:hAnsi="仿宋" w:eastAsia="仿宋" w:cs="仿宋"/>
          <w:color w:val="auto"/>
          <w:sz w:val="21"/>
          <w:szCs w:val="21"/>
          <w:highlight w:val="none"/>
          <w:lang w:val="en-US" w:eastAsia="zh-CN"/>
        </w:rPr>
        <w:t>附在投标文件中</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投标文件未提供</w:t>
      </w:r>
      <w:r>
        <w:rPr>
          <w:rFonts w:hint="eastAsia" w:ascii="仿宋" w:hAnsi="仿宋" w:eastAsia="仿宋" w:cs="仿宋"/>
          <w:b/>
          <w:color w:val="auto"/>
          <w:sz w:val="21"/>
          <w:szCs w:val="21"/>
          <w:highlight w:val="none"/>
          <w:lang w:val="en-US" w:eastAsia="zh-CN"/>
        </w:rPr>
        <w:t>投标单位</w:t>
      </w:r>
      <w:r>
        <w:rPr>
          <w:rFonts w:hint="eastAsia" w:ascii="仿宋" w:hAnsi="仿宋" w:eastAsia="仿宋" w:cs="仿宋"/>
          <w:b/>
          <w:bCs/>
          <w:color w:val="auto"/>
          <w:sz w:val="21"/>
          <w:szCs w:val="21"/>
          <w:highlight w:val="none"/>
        </w:rPr>
        <w:t>参与现场踏勘确认函回执</w:t>
      </w:r>
      <w:r>
        <w:rPr>
          <w:rFonts w:hint="eastAsia" w:ascii="仿宋" w:hAnsi="仿宋" w:eastAsia="仿宋" w:cs="仿宋"/>
          <w:b/>
          <w:color w:val="auto"/>
          <w:sz w:val="21"/>
          <w:szCs w:val="21"/>
          <w:highlight w:val="none"/>
        </w:rPr>
        <w:t>的报价文件无效</w:t>
      </w:r>
      <w:r>
        <w:rPr>
          <w:rFonts w:hint="eastAsia" w:ascii="仿宋" w:hAnsi="仿宋" w:eastAsia="仿宋" w:cs="仿宋"/>
          <w:color w:val="auto"/>
          <w:sz w:val="21"/>
          <w:szCs w:val="21"/>
          <w:highlight w:val="none"/>
        </w:rPr>
        <w:t>），以证明已按采购文件规定的时间进行了现场踏勘。</w:t>
      </w:r>
    </w:p>
    <w:p>
      <w:pPr>
        <w:spacing w:line="221" w:lineRule="auto"/>
        <w:rPr>
          <w:rFonts w:ascii="宋体" w:hAnsi="宋体" w:eastAsia="宋体" w:cs="宋体"/>
          <w:sz w:val="21"/>
          <w:szCs w:val="21"/>
        </w:rPr>
        <w:sectPr>
          <w:pgSz w:w="11907" w:h="16839"/>
          <w:pgMar w:top="1134" w:right="1701" w:bottom="1134" w:left="1701" w:header="0" w:footer="0" w:gutter="0"/>
          <w:cols w:space="720" w:num="1"/>
          <w:rtlGutter w:val="0"/>
          <w:docGrid w:linePitch="0" w:charSpace="0"/>
        </w:sectPr>
      </w:pPr>
    </w:p>
    <w:p>
      <w:pPr>
        <w:spacing w:before="140" w:line="223" w:lineRule="auto"/>
        <w:ind w:left="2417"/>
        <w:outlineLvl w:val="0"/>
        <w:rPr>
          <w:rFonts w:ascii="宋体" w:hAnsi="宋体" w:eastAsia="宋体" w:cs="宋体"/>
          <w:sz w:val="43"/>
          <w:szCs w:val="43"/>
        </w:rPr>
      </w:pPr>
      <w:bookmarkStart w:id="64" w:name="bookmark66"/>
      <w:bookmarkEnd w:id="64"/>
      <w:bookmarkStart w:id="65" w:name="bookmark65"/>
      <w:bookmarkEnd w:id="65"/>
      <w:r>
        <w:rPr>
          <w:rFonts w:ascii="宋体" w:hAnsi="宋体" w:eastAsia="宋体" w:cs="宋体"/>
          <w:spacing w:val="8"/>
          <w:sz w:val="43"/>
          <w:szCs w:val="43"/>
          <w14:textOutline w14:w="7968" w14:cap="flat" w14:cmpd="sng">
            <w14:solidFill>
              <w14:srgbClr w14:val="000000"/>
            </w14:solidFill>
            <w14:prstDash w14:val="solid"/>
            <w14:miter w14:val="0"/>
          </w14:textOutline>
        </w:rPr>
        <w:t>第三章</w:t>
      </w:r>
      <w:r>
        <w:rPr>
          <w:rFonts w:ascii="宋体" w:hAnsi="宋体" w:eastAsia="宋体" w:cs="宋体"/>
          <w:spacing w:val="8"/>
          <w:sz w:val="43"/>
          <w:szCs w:val="43"/>
        </w:rPr>
        <w:t xml:space="preserve">  </w:t>
      </w:r>
      <w:r>
        <w:rPr>
          <w:rFonts w:ascii="宋体" w:hAnsi="宋体" w:eastAsia="宋体" w:cs="宋体"/>
          <w:spacing w:val="8"/>
          <w:sz w:val="43"/>
          <w:szCs w:val="43"/>
          <w14:textOutline w14:w="7968" w14:cap="flat" w14:cmpd="sng">
            <w14:solidFill>
              <w14:srgbClr w14:val="000000"/>
            </w14:solidFill>
            <w14:prstDash w14:val="solid"/>
            <w14:miter w14:val="0"/>
          </w14:textOutline>
        </w:rPr>
        <w:t>评标办法</w:t>
      </w:r>
    </w:p>
    <w:p>
      <w:pPr>
        <w:spacing w:line="451" w:lineRule="auto"/>
        <w:rPr>
          <w:rFonts w:ascii="Arial"/>
          <w:sz w:val="21"/>
        </w:rPr>
      </w:pPr>
    </w:p>
    <w:p>
      <w:pPr>
        <w:spacing w:before="101" w:line="224" w:lineRule="auto"/>
        <w:ind w:left="25"/>
        <w:outlineLvl w:val="1"/>
        <w:rPr>
          <w:rFonts w:ascii="黑体" w:hAnsi="黑体" w:eastAsia="黑体" w:cs="黑体"/>
          <w:sz w:val="31"/>
          <w:szCs w:val="31"/>
        </w:rPr>
      </w:pPr>
      <w:r>
        <w:rPr>
          <w:rFonts w:ascii="黑体" w:hAnsi="黑体" w:eastAsia="黑体" w:cs="黑体"/>
          <w:spacing w:val="9"/>
          <w:sz w:val="31"/>
          <w:szCs w:val="31"/>
          <w14:textOutline w14:w="5791" w14:cap="flat" w14:cmpd="sng">
            <w14:solidFill>
              <w14:srgbClr w14:val="000000"/>
            </w14:solidFill>
            <w14:prstDash w14:val="solid"/>
            <w14:miter w14:val="0"/>
          </w14:textOutline>
        </w:rPr>
        <w:t>评标办法前附表</w:t>
      </w:r>
    </w:p>
    <w:p>
      <w:pPr>
        <w:spacing w:before="113"/>
      </w:pPr>
    </w:p>
    <w:tbl>
      <w:tblPr>
        <w:tblStyle w:val="7"/>
        <w:tblW w:w="918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3"/>
        <w:gridCol w:w="2653"/>
        <w:gridCol w:w="45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27" w:type="dxa"/>
            <w:gridSpan w:val="2"/>
            <w:vAlign w:val="top"/>
          </w:tcPr>
          <w:p>
            <w:pPr>
              <w:spacing w:before="177" w:line="221" w:lineRule="auto"/>
              <w:ind w:left="703"/>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条款号</w:t>
            </w:r>
          </w:p>
        </w:tc>
        <w:tc>
          <w:tcPr>
            <w:tcW w:w="2653" w:type="dxa"/>
            <w:vAlign w:val="top"/>
          </w:tcPr>
          <w:p>
            <w:pPr>
              <w:spacing w:before="177" w:line="221" w:lineRule="auto"/>
              <w:ind w:left="908"/>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评审因素</w:t>
            </w:r>
          </w:p>
        </w:tc>
        <w:tc>
          <w:tcPr>
            <w:tcW w:w="4506" w:type="dxa"/>
            <w:vAlign w:val="top"/>
          </w:tcPr>
          <w:p>
            <w:pPr>
              <w:spacing w:before="178" w:line="221" w:lineRule="auto"/>
              <w:ind w:left="1834"/>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restart"/>
            <w:tcBorders>
              <w:bottom w:val="nil"/>
            </w:tcBorders>
            <w:vAlign w:val="top"/>
          </w:tcPr>
          <w:p>
            <w:pPr>
              <w:pStyle w:val="8"/>
              <w:spacing w:line="256" w:lineRule="auto"/>
            </w:pPr>
          </w:p>
          <w:p>
            <w:pPr>
              <w:pStyle w:val="8"/>
              <w:spacing w:line="256" w:lineRule="auto"/>
            </w:pPr>
          </w:p>
          <w:p>
            <w:pPr>
              <w:pStyle w:val="8"/>
              <w:spacing w:line="257" w:lineRule="auto"/>
            </w:pPr>
          </w:p>
          <w:p>
            <w:pPr>
              <w:pStyle w:val="8"/>
              <w:spacing w:line="257" w:lineRule="auto"/>
            </w:pPr>
          </w:p>
          <w:p>
            <w:pPr>
              <w:spacing w:before="68" w:line="183" w:lineRule="auto"/>
              <w:ind w:left="197"/>
              <w:rPr>
                <w:rFonts w:ascii="宋体" w:hAnsi="宋体" w:eastAsia="宋体" w:cs="宋体"/>
                <w:sz w:val="21"/>
                <w:szCs w:val="21"/>
              </w:rPr>
            </w:pPr>
            <w:r>
              <w:rPr>
                <w:rFonts w:ascii="宋体" w:hAnsi="宋体" w:eastAsia="宋体" w:cs="宋体"/>
                <w:spacing w:val="-2"/>
                <w:sz w:val="21"/>
                <w:szCs w:val="21"/>
              </w:rPr>
              <w:t>2.1.1</w:t>
            </w:r>
          </w:p>
        </w:tc>
        <w:tc>
          <w:tcPr>
            <w:tcW w:w="1123" w:type="dxa"/>
            <w:vMerge w:val="restart"/>
            <w:tcBorders>
              <w:bottom w:val="nil"/>
            </w:tcBorders>
            <w:vAlign w:val="top"/>
          </w:tcPr>
          <w:p>
            <w:pPr>
              <w:pStyle w:val="8"/>
              <w:spacing w:line="257" w:lineRule="auto"/>
            </w:pPr>
          </w:p>
          <w:p>
            <w:pPr>
              <w:pStyle w:val="8"/>
              <w:spacing w:line="257" w:lineRule="auto"/>
            </w:pPr>
          </w:p>
          <w:p>
            <w:pPr>
              <w:pStyle w:val="8"/>
              <w:spacing w:line="258" w:lineRule="auto"/>
            </w:pPr>
          </w:p>
          <w:p>
            <w:pPr>
              <w:spacing w:before="68" w:line="443" w:lineRule="exact"/>
              <w:ind w:left="148"/>
              <w:rPr>
                <w:rFonts w:ascii="宋体" w:hAnsi="宋体" w:eastAsia="宋体" w:cs="宋体"/>
                <w:sz w:val="21"/>
                <w:szCs w:val="21"/>
              </w:rPr>
            </w:pPr>
            <w:r>
              <w:rPr>
                <w:rFonts w:ascii="宋体" w:hAnsi="宋体" w:eastAsia="宋体" w:cs="宋体"/>
                <w:spacing w:val="-2"/>
                <w:position w:val="17"/>
                <w:sz w:val="21"/>
                <w:szCs w:val="21"/>
              </w:rPr>
              <w:t>形式评审</w:t>
            </w:r>
          </w:p>
          <w:p>
            <w:pPr>
              <w:spacing w:line="221" w:lineRule="auto"/>
              <w:ind w:left="355"/>
              <w:rPr>
                <w:rFonts w:ascii="宋体" w:hAnsi="宋体" w:eastAsia="宋体" w:cs="宋体"/>
                <w:sz w:val="21"/>
                <w:szCs w:val="21"/>
              </w:rPr>
            </w:pPr>
            <w:r>
              <w:rPr>
                <w:rFonts w:ascii="宋体" w:hAnsi="宋体" w:eastAsia="宋体" w:cs="宋体"/>
                <w:spacing w:val="-2"/>
                <w:sz w:val="21"/>
                <w:szCs w:val="21"/>
              </w:rPr>
              <w:t>标准</w:t>
            </w:r>
          </w:p>
        </w:tc>
        <w:tc>
          <w:tcPr>
            <w:tcW w:w="2653" w:type="dxa"/>
            <w:vAlign w:val="top"/>
          </w:tcPr>
          <w:p>
            <w:pPr>
              <w:spacing w:before="171" w:line="221" w:lineRule="auto"/>
              <w:ind w:left="808"/>
              <w:rPr>
                <w:rFonts w:ascii="宋体" w:hAnsi="宋体" w:eastAsia="宋体" w:cs="宋体"/>
                <w:sz w:val="21"/>
                <w:szCs w:val="21"/>
              </w:rPr>
            </w:pPr>
            <w:r>
              <w:rPr>
                <w:rFonts w:ascii="宋体" w:hAnsi="宋体" w:eastAsia="宋体" w:cs="宋体"/>
                <w:spacing w:val="-2"/>
                <w:sz w:val="21"/>
                <w:szCs w:val="21"/>
              </w:rPr>
              <w:t>投标人名称</w:t>
            </w:r>
          </w:p>
        </w:tc>
        <w:tc>
          <w:tcPr>
            <w:tcW w:w="4506" w:type="dxa"/>
            <w:vAlign w:val="top"/>
          </w:tcPr>
          <w:p>
            <w:pPr>
              <w:spacing w:before="171" w:line="220" w:lineRule="auto"/>
              <w:ind w:left="118"/>
              <w:rPr>
                <w:rFonts w:ascii="宋体" w:hAnsi="宋体" w:eastAsia="宋体" w:cs="宋体"/>
                <w:sz w:val="21"/>
                <w:szCs w:val="21"/>
              </w:rPr>
            </w:pPr>
            <w:r>
              <w:rPr>
                <w:rFonts w:ascii="宋体" w:hAnsi="宋体" w:eastAsia="宋体" w:cs="宋体"/>
                <w:spacing w:val="-1"/>
                <w:sz w:val="21"/>
                <w:szCs w:val="21"/>
              </w:rPr>
              <w:t>与营业执照、资质证书一致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nil"/>
              <w:bottom w:val="nil"/>
            </w:tcBorders>
            <w:vAlign w:val="top"/>
          </w:tcPr>
          <w:p>
            <w:pPr>
              <w:pStyle w:val="8"/>
            </w:pPr>
          </w:p>
        </w:tc>
        <w:tc>
          <w:tcPr>
            <w:tcW w:w="1123" w:type="dxa"/>
            <w:vMerge w:val="continue"/>
            <w:tcBorders>
              <w:top w:val="nil"/>
              <w:bottom w:val="nil"/>
            </w:tcBorders>
            <w:vAlign w:val="top"/>
          </w:tcPr>
          <w:p>
            <w:pPr>
              <w:pStyle w:val="8"/>
            </w:pPr>
          </w:p>
        </w:tc>
        <w:tc>
          <w:tcPr>
            <w:tcW w:w="2653" w:type="dxa"/>
            <w:vAlign w:val="top"/>
          </w:tcPr>
          <w:p>
            <w:pPr>
              <w:pStyle w:val="8"/>
              <w:spacing w:line="321" w:lineRule="auto"/>
            </w:pPr>
          </w:p>
          <w:p>
            <w:pPr>
              <w:spacing w:before="68" w:line="220" w:lineRule="auto"/>
              <w:ind w:left="597"/>
              <w:rPr>
                <w:rFonts w:ascii="宋体" w:hAnsi="宋体" w:eastAsia="宋体" w:cs="宋体"/>
                <w:sz w:val="21"/>
                <w:szCs w:val="21"/>
              </w:rPr>
            </w:pPr>
            <w:r>
              <w:rPr>
                <w:rFonts w:ascii="宋体" w:hAnsi="宋体" w:eastAsia="宋体" w:cs="宋体"/>
                <w:spacing w:val="-2"/>
                <w:sz w:val="21"/>
                <w:szCs w:val="21"/>
              </w:rPr>
              <w:t>投标函签字盖章</w:t>
            </w:r>
          </w:p>
        </w:tc>
        <w:tc>
          <w:tcPr>
            <w:tcW w:w="4506" w:type="dxa"/>
            <w:vAlign w:val="top"/>
          </w:tcPr>
          <w:p>
            <w:pPr>
              <w:spacing w:before="173" w:line="439" w:lineRule="exact"/>
              <w:ind w:left="115"/>
              <w:rPr>
                <w:rFonts w:ascii="宋体" w:hAnsi="宋体" w:eastAsia="宋体" w:cs="宋体"/>
                <w:sz w:val="21"/>
                <w:szCs w:val="21"/>
              </w:rPr>
            </w:pPr>
            <w:r>
              <w:rPr>
                <w:rFonts w:ascii="宋体" w:hAnsi="宋体" w:eastAsia="宋体" w:cs="宋体"/>
                <w:spacing w:val="3"/>
                <w:position w:val="17"/>
                <w:sz w:val="21"/>
                <w:szCs w:val="21"/>
              </w:rPr>
              <w:t>有法定代表人或其委托代理人签字或加盖单位</w:t>
            </w:r>
          </w:p>
          <w:p>
            <w:pPr>
              <w:spacing w:line="219" w:lineRule="auto"/>
              <w:ind w:left="121"/>
              <w:rPr>
                <w:rFonts w:ascii="宋体" w:hAnsi="宋体" w:eastAsia="宋体" w:cs="宋体"/>
                <w:sz w:val="21"/>
                <w:szCs w:val="21"/>
              </w:rPr>
            </w:pPr>
            <w:r>
              <w:rPr>
                <w:rFonts w:ascii="宋体" w:hAnsi="宋体" w:eastAsia="宋体" w:cs="宋体"/>
                <w:sz w:val="21"/>
                <w:szCs w:val="21"/>
              </w:rPr>
              <w:t>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tcBorders>
              <w:top w:val="nil"/>
              <w:bottom w:val="nil"/>
            </w:tcBorders>
            <w:vAlign w:val="top"/>
          </w:tcPr>
          <w:p>
            <w:pPr>
              <w:pStyle w:val="8"/>
            </w:pPr>
          </w:p>
        </w:tc>
        <w:tc>
          <w:tcPr>
            <w:tcW w:w="1123" w:type="dxa"/>
            <w:vMerge w:val="continue"/>
            <w:tcBorders>
              <w:top w:val="nil"/>
              <w:bottom w:val="nil"/>
            </w:tcBorders>
            <w:vAlign w:val="top"/>
          </w:tcPr>
          <w:p>
            <w:pPr>
              <w:pStyle w:val="8"/>
            </w:pPr>
          </w:p>
        </w:tc>
        <w:tc>
          <w:tcPr>
            <w:tcW w:w="2653" w:type="dxa"/>
            <w:vAlign w:val="top"/>
          </w:tcPr>
          <w:p>
            <w:pPr>
              <w:spacing w:before="171" w:line="221" w:lineRule="auto"/>
              <w:ind w:left="703"/>
              <w:rPr>
                <w:rFonts w:ascii="宋体" w:hAnsi="宋体" w:eastAsia="宋体" w:cs="宋体"/>
                <w:sz w:val="21"/>
                <w:szCs w:val="21"/>
              </w:rPr>
            </w:pPr>
            <w:r>
              <w:rPr>
                <w:rFonts w:ascii="宋体" w:hAnsi="宋体" w:eastAsia="宋体" w:cs="宋体"/>
                <w:spacing w:val="-2"/>
                <w:sz w:val="21"/>
                <w:szCs w:val="21"/>
              </w:rPr>
              <w:t>投标文件格式</w:t>
            </w:r>
          </w:p>
        </w:tc>
        <w:tc>
          <w:tcPr>
            <w:tcW w:w="4506" w:type="dxa"/>
            <w:vAlign w:val="top"/>
          </w:tcPr>
          <w:p>
            <w:pPr>
              <w:spacing w:before="171" w:line="220" w:lineRule="auto"/>
              <w:ind w:left="115"/>
              <w:rPr>
                <w:rFonts w:ascii="宋体" w:hAnsi="宋体" w:eastAsia="宋体" w:cs="宋体"/>
                <w:sz w:val="21"/>
                <w:szCs w:val="21"/>
              </w:rPr>
            </w:pPr>
            <w:r>
              <w:rPr>
                <w:rFonts w:ascii="宋体" w:hAnsi="宋体" w:eastAsia="宋体" w:cs="宋体"/>
                <w:spacing w:val="-2"/>
                <w:sz w:val="21"/>
                <w:szCs w:val="21"/>
              </w:rPr>
              <w:t>符合第七章“投标文件格式</w:t>
            </w:r>
            <w:r>
              <w:rPr>
                <w:rFonts w:ascii="宋体" w:hAnsi="宋体" w:eastAsia="宋体" w:cs="宋体"/>
                <w:spacing w:val="-78"/>
                <w:sz w:val="21"/>
                <w:szCs w:val="21"/>
              </w:rPr>
              <w:t xml:space="preserve"> </w:t>
            </w:r>
            <w:r>
              <w:rPr>
                <w:rFonts w:ascii="宋体" w:hAnsi="宋体" w:eastAsia="宋体" w:cs="宋体"/>
                <w:spacing w:val="-2"/>
                <w:sz w:val="21"/>
                <w:szCs w:val="21"/>
              </w:rPr>
              <w:t>”的要求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4" w:type="dxa"/>
            <w:vMerge w:val="continue"/>
            <w:tcBorders>
              <w:top w:val="nil"/>
            </w:tcBorders>
            <w:vAlign w:val="top"/>
          </w:tcPr>
          <w:p>
            <w:pPr>
              <w:pStyle w:val="8"/>
            </w:pPr>
          </w:p>
        </w:tc>
        <w:tc>
          <w:tcPr>
            <w:tcW w:w="1123" w:type="dxa"/>
            <w:vMerge w:val="continue"/>
            <w:tcBorders>
              <w:top w:val="nil"/>
            </w:tcBorders>
            <w:vAlign w:val="top"/>
          </w:tcPr>
          <w:p>
            <w:pPr>
              <w:pStyle w:val="8"/>
            </w:pPr>
          </w:p>
        </w:tc>
        <w:tc>
          <w:tcPr>
            <w:tcW w:w="2653" w:type="dxa"/>
            <w:vAlign w:val="top"/>
          </w:tcPr>
          <w:p>
            <w:pPr>
              <w:spacing w:before="172" w:line="219" w:lineRule="auto"/>
              <w:ind w:left="914"/>
              <w:rPr>
                <w:rFonts w:ascii="宋体" w:hAnsi="宋体" w:eastAsia="宋体" w:cs="宋体"/>
                <w:sz w:val="21"/>
                <w:szCs w:val="21"/>
              </w:rPr>
            </w:pPr>
            <w:r>
              <w:rPr>
                <w:rFonts w:ascii="宋体" w:hAnsi="宋体" w:eastAsia="宋体" w:cs="宋体"/>
                <w:spacing w:val="-2"/>
                <w:sz w:val="21"/>
                <w:szCs w:val="21"/>
              </w:rPr>
              <w:t>投标报价</w:t>
            </w:r>
          </w:p>
        </w:tc>
        <w:tc>
          <w:tcPr>
            <w:tcW w:w="4506" w:type="dxa"/>
            <w:vAlign w:val="top"/>
          </w:tcPr>
          <w:p>
            <w:pPr>
              <w:spacing w:before="172" w:line="220" w:lineRule="auto"/>
              <w:ind w:left="115"/>
              <w:rPr>
                <w:rFonts w:ascii="宋体" w:hAnsi="宋体" w:eastAsia="宋体" w:cs="宋体"/>
                <w:sz w:val="21"/>
                <w:szCs w:val="21"/>
              </w:rPr>
            </w:pPr>
            <w:r>
              <w:rPr>
                <w:rFonts w:ascii="宋体" w:hAnsi="宋体" w:eastAsia="宋体" w:cs="宋体"/>
                <w:spacing w:val="-3"/>
                <w:sz w:val="21"/>
                <w:szCs w:val="21"/>
              </w:rPr>
              <w:t>符合第二章“投标人须知</w:t>
            </w:r>
            <w:r>
              <w:rPr>
                <w:rFonts w:ascii="宋体" w:hAnsi="宋体" w:eastAsia="宋体" w:cs="宋体"/>
                <w:spacing w:val="-71"/>
                <w:sz w:val="21"/>
                <w:szCs w:val="21"/>
              </w:rPr>
              <w:t xml:space="preserve"> </w:t>
            </w:r>
            <w:r>
              <w:rPr>
                <w:rFonts w:ascii="宋体" w:hAnsi="宋体" w:eastAsia="宋体" w:cs="宋体"/>
                <w:spacing w:val="-3"/>
                <w:sz w:val="21"/>
                <w:szCs w:val="21"/>
              </w:rPr>
              <w:t>”第</w:t>
            </w:r>
            <w:r>
              <w:rPr>
                <w:rFonts w:ascii="宋体" w:hAnsi="宋体" w:eastAsia="宋体" w:cs="宋体"/>
                <w:spacing w:val="-39"/>
                <w:sz w:val="21"/>
                <w:szCs w:val="21"/>
              </w:rPr>
              <w:t xml:space="preserve"> </w:t>
            </w:r>
            <w:r>
              <w:rPr>
                <w:rFonts w:ascii="宋体" w:hAnsi="宋体" w:eastAsia="宋体" w:cs="宋体"/>
                <w:spacing w:val="-3"/>
                <w:sz w:val="21"/>
                <w:szCs w:val="21"/>
              </w:rPr>
              <w:t>3.2.4</w:t>
            </w:r>
            <w:r>
              <w:rPr>
                <w:rFonts w:ascii="宋体" w:hAnsi="宋体" w:eastAsia="宋体" w:cs="宋体"/>
                <w:spacing w:val="-43"/>
                <w:sz w:val="21"/>
                <w:szCs w:val="21"/>
              </w:rPr>
              <w:t xml:space="preserve"> </w:t>
            </w:r>
            <w:r>
              <w:rPr>
                <w:rFonts w:ascii="宋体" w:hAnsi="宋体" w:eastAsia="宋体" w:cs="宋体"/>
                <w:spacing w:val="-3"/>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restart"/>
            <w:tcBorders>
              <w:bottom w:val="nil"/>
            </w:tcBorders>
            <w:vAlign w:val="top"/>
          </w:tcPr>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spacing w:line="241" w:lineRule="auto"/>
            </w:pPr>
          </w:p>
          <w:p>
            <w:pPr>
              <w:pStyle w:val="8"/>
              <w:spacing w:line="241" w:lineRule="auto"/>
            </w:pPr>
          </w:p>
          <w:p>
            <w:pPr>
              <w:pStyle w:val="8"/>
              <w:spacing w:line="241" w:lineRule="auto"/>
            </w:pPr>
          </w:p>
          <w:p>
            <w:pPr>
              <w:pStyle w:val="8"/>
              <w:spacing w:line="241" w:lineRule="auto"/>
            </w:pPr>
          </w:p>
          <w:p>
            <w:pPr>
              <w:spacing w:before="68" w:line="183" w:lineRule="auto"/>
              <w:ind w:left="197"/>
              <w:rPr>
                <w:rFonts w:ascii="宋体" w:hAnsi="宋体" w:eastAsia="宋体" w:cs="宋体"/>
                <w:sz w:val="21"/>
                <w:szCs w:val="21"/>
              </w:rPr>
            </w:pPr>
            <w:r>
              <w:rPr>
                <w:rFonts w:ascii="宋体" w:hAnsi="宋体" w:eastAsia="宋体" w:cs="宋体"/>
                <w:spacing w:val="-2"/>
                <w:sz w:val="21"/>
                <w:szCs w:val="21"/>
              </w:rPr>
              <w:t>2.1.2</w:t>
            </w:r>
          </w:p>
        </w:tc>
        <w:tc>
          <w:tcPr>
            <w:tcW w:w="1123" w:type="dxa"/>
            <w:vMerge w:val="restart"/>
            <w:tcBorders>
              <w:bottom w:val="nil"/>
            </w:tcBorders>
            <w:vAlign w:val="top"/>
          </w:tcPr>
          <w:p>
            <w:pPr>
              <w:pStyle w:val="8"/>
              <w:spacing w:line="254" w:lineRule="auto"/>
            </w:pPr>
          </w:p>
          <w:p>
            <w:pPr>
              <w:pStyle w:val="8"/>
              <w:spacing w:line="254" w:lineRule="auto"/>
            </w:pPr>
          </w:p>
          <w:p>
            <w:pPr>
              <w:pStyle w:val="8"/>
              <w:spacing w:line="254" w:lineRule="auto"/>
            </w:pPr>
          </w:p>
          <w:p>
            <w:pPr>
              <w:pStyle w:val="8"/>
              <w:spacing w:line="254" w:lineRule="auto"/>
            </w:pPr>
          </w:p>
          <w:p>
            <w:pPr>
              <w:pStyle w:val="8"/>
              <w:spacing w:line="254" w:lineRule="auto"/>
            </w:pPr>
          </w:p>
          <w:p>
            <w:pPr>
              <w:pStyle w:val="8"/>
              <w:spacing w:line="254" w:lineRule="auto"/>
            </w:pPr>
          </w:p>
          <w:p>
            <w:pPr>
              <w:pStyle w:val="8"/>
              <w:spacing w:line="254" w:lineRule="auto"/>
            </w:pPr>
          </w:p>
          <w:p>
            <w:pPr>
              <w:pStyle w:val="8"/>
              <w:spacing w:line="254" w:lineRule="auto"/>
            </w:pPr>
          </w:p>
          <w:p>
            <w:pPr>
              <w:pStyle w:val="8"/>
              <w:spacing w:line="254" w:lineRule="auto"/>
            </w:pPr>
          </w:p>
          <w:p>
            <w:pPr>
              <w:pStyle w:val="8"/>
              <w:spacing w:line="255" w:lineRule="auto"/>
            </w:pPr>
          </w:p>
          <w:p>
            <w:pPr>
              <w:pStyle w:val="8"/>
              <w:spacing w:line="255" w:lineRule="auto"/>
            </w:pPr>
          </w:p>
          <w:p>
            <w:pPr>
              <w:pStyle w:val="8"/>
              <w:spacing w:line="255" w:lineRule="auto"/>
            </w:pPr>
          </w:p>
          <w:p>
            <w:pPr>
              <w:pStyle w:val="8"/>
              <w:spacing w:line="255" w:lineRule="auto"/>
            </w:pPr>
          </w:p>
          <w:p>
            <w:pPr>
              <w:pStyle w:val="8"/>
              <w:spacing w:line="255" w:lineRule="auto"/>
            </w:pPr>
          </w:p>
          <w:p>
            <w:pPr>
              <w:pStyle w:val="8"/>
              <w:spacing w:line="255" w:lineRule="auto"/>
            </w:pPr>
          </w:p>
          <w:p>
            <w:pPr>
              <w:pStyle w:val="8"/>
              <w:spacing w:line="255" w:lineRule="auto"/>
            </w:pPr>
          </w:p>
          <w:p>
            <w:pPr>
              <w:spacing w:before="68" w:line="439" w:lineRule="exact"/>
              <w:ind w:left="154"/>
              <w:rPr>
                <w:rFonts w:ascii="宋体" w:hAnsi="宋体" w:eastAsia="宋体" w:cs="宋体"/>
                <w:sz w:val="21"/>
                <w:szCs w:val="21"/>
              </w:rPr>
            </w:pPr>
            <w:r>
              <w:rPr>
                <w:rFonts w:ascii="宋体" w:hAnsi="宋体" w:eastAsia="宋体" w:cs="宋体"/>
                <w:spacing w:val="-4"/>
                <w:position w:val="17"/>
                <w:sz w:val="21"/>
                <w:szCs w:val="21"/>
              </w:rPr>
              <w:t>资格评审</w:t>
            </w:r>
          </w:p>
          <w:p>
            <w:pPr>
              <w:spacing w:line="221" w:lineRule="auto"/>
              <w:ind w:left="355"/>
              <w:rPr>
                <w:rFonts w:ascii="宋体" w:hAnsi="宋体" w:eastAsia="宋体" w:cs="宋体"/>
                <w:sz w:val="21"/>
                <w:szCs w:val="21"/>
              </w:rPr>
            </w:pPr>
            <w:r>
              <w:rPr>
                <w:rFonts w:ascii="宋体" w:hAnsi="宋体" w:eastAsia="宋体" w:cs="宋体"/>
                <w:spacing w:val="-2"/>
                <w:sz w:val="21"/>
                <w:szCs w:val="21"/>
              </w:rPr>
              <w:t>标准</w:t>
            </w:r>
          </w:p>
        </w:tc>
        <w:tc>
          <w:tcPr>
            <w:tcW w:w="2653" w:type="dxa"/>
            <w:vAlign w:val="top"/>
          </w:tcPr>
          <w:p>
            <w:pPr>
              <w:pStyle w:val="8"/>
              <w:spacing w:line="323" w:lineRule="auto"/>
            </w:pPr>
          </w:p>
          <w:p>
            <w:pPr>
              <w:spacing w:before="68" w:line="221" w:lineRule="auto"/>
              <w:ind w:left="918"/>
              <w:rPr>
                <w:rFonts w:ascii="宋体" w:hAnsi="宋体" w:eastAsia="宋体" w:cs="宋体"/>
                <w:sz w:val="21"/>
                <w:szCs w:val="21"/>
              </w:rPr>
            </w:pPr>
            <w:r>
              <w:rPr>
                <w:rFonts w:ascii="宋体" w:hAnsi="宋体" w:eastAsia="宋体" w:cs="宋体"/>
                <w:spacing w:val="-3"/>
                <w:sz w:val="21"/>
                <w:szCs w:val="21"/>
              </w:rPr>
              <w:t>营业执照</w:t>
            </w:r>
          </w:p>
        </w:tc>
        <w:tc>
          <w:tcPr>
            <w:tcW w:w="4506" w:type="dxa"/>
            <w:vAlign w:val="top"/>
          </w:tcPr>
          <w:p>
            <w:pPr>
              <w:spacing w:before="172" w:line="442" w:lineRule="exact"/>
              <w:ind w:left="118"/>
              <w:rPr>
                <w:rFonts w:ascii="宋体" w:hAnsi="宋体" w:eastAsia="宋体" w:cs="宋体"/>
                <w:sz w:val="21"/>
                <w:szCs w:val="21"/>
              </w:rPr>
            </w:pPr>
            <w:r>
              <w:rPr>
                <w:rFonts w:ascii="宋体" w:hAnsi="宋体" w:eastAsia="宋体" w:cs="宋体"/>
                <w:spacing w:val="3"/>
                <w:position w:val="17"/>
                <w:sz w:val="21"/>
                <w:szCs w:val="21"/>
              </w:rPr>
              <w:t>具备有效的营业执照（如联合体投标，联合体</w:t>
            </w:r>
          </w:p>
          <w:p>
            <w:pPr>
              <w:spacing w:line="219" w:lineRule="auto"/>
              <w:jc w:val="right"/>
              <w:rPr>
                <w:rFonts w:ascii="宋体" w:hAnsi="宋体" w:eastAsia="宋体" w:cs="宋体"/>
                <w:sz w:val="21"/>
                <w:szCs w:val="21"/>
              </w:rPr>
            </w:pPr>
            <w:r>
              <w:rPr>
                <w:rFonts w:ascii="宋体" w:hAnsi="宋体" w:eastAsia="宋体" w:cs="宋体"/>
                <w:spacing w:val="-2"/>
                <w:sz w:val="21"/>
                <w:szCs w:val="21"/>
              </w:rPr>
              <w:t>各方均提供，复印件加盖公章附在投标文件中）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04" w:type="dxa"/>
            <w:vMerge w:val="continue"/>
            <w:tcBorders>
              <w:top w:val="nil"/>
              <w:bottom w:val="nil"/>
            </w:tcBorders>
            <w:vAlign w:val="top"/>
          </w:tcPr>
          <w:p>
            <w:pPr>
              <w:pStyle w:val="8"/>
            </w:pPr>
          </w:p>
        </w:tc>
        <w:tc>
          <w:tcPr>
            <w:tcW w:w="1123" w:type="dxa"/>
            <w:vMerge w:val="continue"/>
            <w:tcBorders>
              <w:top w:val="nil"/>
              <w:bottom w:val="nil"/>
            </w:tcBorders>
            <w:vAlign w:val="top"/>
          </w:tcPr>
          <w:p>
            <w:pPr>
              <w:pStyle w:val="8"/>
            </w:pPr>
          </w:p>
        </w:tc>
        <w:tc>
          <w:tcPr>
            <w:tcW w:w="2653" w:type="dxa"/>
            <w:vAlign w:val="top"/>
          </w:tcPr>
          <w:p>
            <w:pPr>
              <w:pStyle w:val="8"/>
              <w:spacing w:line="271" w:lineRule="auto"/>
            </w:pPr>
          </w:p>
          <w:p>
            <w:pPr>
              <w:pStyle w:val="8"/>
              <w:spacing w:line="271" w:lineRule="auto"/>
            </w:pPr>
          </w:p>
          <w:p>
            <w:pPr>
              <w:spacing w:before="69" w:line="221" w:lineRule="auto"/>
              <w:ind w:left="921"/>
              <w:rPr>
                <w:rFonts w:ascii="宋体" w:hAnsi="宋体" w:eastAsia="宋体" w:cs="宋体"/>
                <w:sz w:val="21"/>
                <w:szCs w:val="21"/>
              </w:rPr>
            </w:pPr>
            <w:r>
              <w:rPr>
                <w:rFonts w:ascii="宋体" w:hAnsi="宋体" w:eastAsia="宋体" w:cs="宋体"/>
                <w:spacing w:val="-4"/>
                <w:sz w:val="21"/>
                <w:szCs w:val="21"/>
              </w:rPr>
              <w:t>资质等级</w:t>
            </w:r>
          </w:p>
        </w:tc>
        <w:tc>
          <w:tcPr>
            <w:tcW w:w="4506" w:type="dxa"/>
            <w:vAlign w:val="top"/>
          </w:tcPr>
          <w:p>
            <w:pPr>
              <w:spacing w:before="173" w:line="387" w:lineRule="auto"/>
              <w:ind w:left="115" w:right="105"/>
              <w:jc w:val="both"/>
              <w:rPr>
                <w:rFonts w:ascii="宋体" w:hAnsi="宋体" w:eastAsia="宋体" w:cs="宋体"/>
                <w:sz w:val="21"/>
                <w:szCs w:val="21"/>
              </w:rPr>
            </w:pPr>
            <w:r>
              <w:rPr>
                <w:rFonts w:ascii="宋体" w:hAnsi="宋体" w:eastAsia="宋体" w:cs="宋体"/>
                <w:spacing w:val="-9"/>
                <w:sz w:val="21"/>
                <w:szCs w:val="21"/>
              </w:rPr>
              <w:t>符合第二章“投标人须知</w:t>
            </w:r>
            <w:r>
              <w:rPr>
                <w:rFonts w:ascii="宋体" w:hAnsi="宋体" w:eastAsia="宋体" w:cs="宋体"/>
                <w:spacing w:val="-66"/>
                <w:sz w:val="21"/>
                <w:szCs w:val="21"/>
              </w:rPr>
              <w:t xml:space="preserve"> </w:t>
            </w:r>
            <w:r>
              <w:rPr>
                <w:rFonts w:ascii="宋体" w:hAnsi="宋体" w:eastAsia="宋体" w:cs="宋体"/>
                <w:spacing w:val="-9"/>
                <w:sz w:val="21"/>
                <w:szCs w:val="21"/>
              </w:rPr>
              <w:t>”第</w:t>
            </w:r>
            <w:r>
              <w:rPr>
                <w:rFonts w:ascii="宋体" w:hAnsi="宋体" w:eastAsia="宋体" w:cs="宋体"/>
                <w:spacing w:val="-28"/>
                <w:sz w:val="21"/>
                <w:szCs w:val="21"/>
              </w:rPr>
              <w:t xml:space="preserve"> </w:t>
            </w:r>
            <w:r>
              <w:rPr>
                <w:rFonts w:ascii="宋体" w:hAnsi="宋体" w:eastAsia="宋体" w:cs="宋体"/>
                <w:spacing w:val="-9"/>
                <w:sz w:val="21"/>
                <w:szCs w:val="21"/>
              </w:rPr>
              <w:t>1.4.1</w:t>
            </w:r>
            <w:r>
              <w:rPr>
                <w:rFonts w:ascii="宋体" w:hAnsi="宋体" w:eastAsia="宋体" w:cs="宋体"/>
                <w:spacing w:val="-41"/>
                <w:sz w:val="21"/>
                <w:szCs w:val="21"/>
              </w:rPr>
              <w:t xml:space="preserve"> </w:t>
            </w:r>
            <w:r>
              <w:rPr>
                <w:rFonts w:ascii="宋体" w:hAnsi="宋体" w:eastAsia="宋体" w:cs="宋体"/>
                <w:spacing w:val="-9"/>
                <w:sz w:val="21"/>
                <w:szCs w:val="21"/>
              </w:rPr>
              <w:t>项规定（如</w:t>
            </w:r>
            <w:r>
              <w:rPr>
                <w:rFonts w:ascii="宋体" w:hAnsi="宋体" w:eastAsia="宋体" w:cs="宋体"/>
                <w:sz w:val="21"/>
                <w:szCs w:val="21"/>
              </w:rPr>
              <w:t xml:space="preserve"> </w:t>
            </w:r>
            <w:r>
              <w:rPr>
                <w:rFonts w:ascii="宋体" w:hAnsi="宋体" w:eastAsia="宋体" w:cs="宋体"/>
                <w:spacing w:val="3"/>
                <w:sz w:val="21"/>
                <w:szCs w:val="21"/>
              </w:rPr>
              <w:t>联合体投标，联合体各方均提供，复印件加盖</w:t>
            </w:r>
          </w:p>
          <w:p>
            <w:pPr>
              <w:spacing w:line="219" w:lineRule="auto"/>
              <w:ind w:left="120"/>
              <w:rPr>
                <w:rFonts w:ascii="宋体" w:hAnsi="宋体" w:eastAsia="宋体" w:cs="宋体"/>
                <w:sz w:val="21"/>
                <w:szCs w:val="21"/>
              </w:rPr>
            </w:pPr>
            <w:r>
              <w:rPr>
                <w:rFonts w:ascii="宋体" w:hAnsi="宋体" w:eastAsia="宋体" w:cs="宋体"/>
                <w:spacing w:val="-12"/>
                <w:sz w:val="21"/>
                <w:szCs w:val="21"/>
              </w:rPr>
              <w:t>公章附在投标文件中）。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04" w:type="dxa"/>
            <w:vMerge w:val="continue"/>
            <w:tcBorders>
              <w:top w:val="nil"/>
              <w:bottom w:val="nil"/>
            </w:tcBorders>
            <w:vAlign w:val="top"/>
          </w:tcPr>
          <w:p>
            <w:pPr>
              <w:pStyle w:val="8"/>
            </w:pPr>
          </w:p>
        </w:tc>
        <w:tc>
          <w:tcPr>
            <w:tcW w:w="1123" w:type="dxa"/>
            <w:vMerge w:val="continue"/>
            <w:tcBorders>
              <w:top w:val="nil"/>
              <w:bottom w:val="nil"/>
            </w:tcBorders>
            <w:vAlign w:val="top"/>
          </w:tcPr>
          <w:p>
            <w:pPr>
              <w:pStyle w:val="8"/>
            </w:pPr>
          </w:p>
        </w:tc>
        <w:tc>
          <w:tcPr>
            <w:tcW w:w="2653" w:type="dxa"/>
            <w:vAlign w:val="top"/>
          </w:tcPr>
          <w:p>
            <w:pPr>
              <w:pStyle w:val="8"/>
              <w:spacing w:line="272" w:lineRule="auto"/>
              <w:rPr>
                <w:highlight w:val="none"/>
              </w:rPr>
            </w:pPr>
          </w:p>
          <w:p>
            <w:pPr>
              <w:pStyle w:val="8"/>
              <w:spacing w:line="272" w:lineRule="auto"/>
              <w:rPr>
                <w:highlight w:val="none"/>
              </w:rPr>
            </w:pPr>
          </w:p>
          <w:p>
            <w:pPr>
              <w:spacing w:before="68" w:line="221" w:lineRule="auto"/>
              <w:ind w:left="703"/>
              <w:rPr>
                <w:rFonts w:ascii="宋体" w:hAnsi="宋体" w:eastAsia="宋体" w:cs="宋体"/>
                <w:spacing w:val="-2"/>
                <w:sz w:val="21"/>
                <w:szCs w:val="21"/>
                <w:highlight w:val="none"/>
              </w:rPr>
            </w:pPr>
          </w:p>
          <w:p>
            <w:pPr>
              <w:spacing w:before="68" w:line="221" w:lineRule="auto"/>
              <w:ind w:left="703"/>
              <w:rPr>
                <w:rFonts w:ascii="宋体" w:hAnsi="宋体" w:eastAsia="宋体" w:cs="宋体"/>
                <w:spacing w:val="-2"/>
                <w:sz w:val="21"/>
                <w:szCs w:val="21"/>
                <w:highlight w:val="none"/>
              </w:rPr>
            </w:pPr>
          </w:p>
          <w:p>
            <w:pPr>
              <w:spacing w:before="68" w:line="221" w:lineRule="auto"/>
              <w:ind w:left="703"/>
              <w:rPr>
                <w:rFonts w:ascii="宋体" w:hAnsi="宋体" w:eastAsia="宋体" w:cs="宋体"/>
                <w:sz w:val="21"/>
                <w:szCs w:val="21"/>
                <w:highlight w:val="none"/>
              </w:rPr>
            </w:pPr>
            <w:r>
              <w:rPr>
                <w:rFonts w:ascii="宋体" w:hAnsi="宋体" w:eastAsia="宋体" w:cs="宋体"/>
                <w:spacing w:val="-2"/>
                <w:sz w:val="21"/>
                <w:szCs w:val="21"/>
                <w:highlight w:val="none"/>
              </w:rPr>
              <w:t>投标企业业绩</w:t>
            </w:r>
          </w:p>
        </w:tc>
        <w:tc>
          <w:tcPr>
            <w:tcW w:w="4506" w:type="dxa"/>
            <w:vAlign w:val="top"/>
          </w:tcPr>
          <w:p>
            <w:pPr>
              <w:spacing w:line="220" w:lineRule="auto"/>
              <w:ind w:left="113"/>
              <w:rPr>
                <w:rFonts w:hint="eastAsia" w:ascii="宋体" w:hAnsi="宋体" w:eastAsia="宋体" w:cs="宋体"/>
                <w:spacing w:val="3"/>
                <w:sz w:val="21"/>
                <w:szCs w:val="21"/>
                <w:highlight w:val="none"/>
                <w:lang w:eastAsia="zh-CN"/>
              </w:rPr>
            </w:pPr>
          </w:p>
          <w:p>
            <w:pPr>
              <w:spacing w:line="220" w:lineRule="auto"/>
              <w:ind w:left="113"/>
              <w:rPr>
                <w:rFonts w:hint="eastAsia" w:ascii="宋体" w:hAnsi="宋体" w:eastAsia="宋体" w:cs="宋体"/>
                <w:spacing w:val="3"/>
                <w:sz w:val="21"/>
                <w:szCs w:val="21"/>
                <w:highlight w:val="none"/>
                <w:lang w:eastAsia="zh-CN"/>
              </w:rPr>
            </w:pPr>
          </w:p>
          <w:p>
            <w:pPr>
              <w:spacing w:line="360" w:lineRule="auto"/>
              <w:ind w:left="113"/>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投标单位承担过与拟建项目相类似的工程设计和施工业绩或者工程总承包业绩。（工程总承包是指承包单位按照与建设单位签订，对工程设计、采购、施工或者设计、施工等阶段实行总承包）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nil"/>
              <w:bottom w:val="nil"/>
            </w:tcBorders>
            <w:vAlign w:val="top"/>
          </w:tcPr>
          <w:p>
            <w:pPr>
              <w:pStyle w:val="8"/>
            </w:pPr>
          </w:p>
        </w:tc>
        <w:tc>
          <w:tcPr>
            <w:tcW w:w="1123" w:type="dxa"/>
            <w:vMerge w:val="continue"/>
            <w:tcBorders>
              <w:top w:val="nil"/>
              <w:bottom w:val="nil"/>
            </w:tcBorders>
            <w:vAlign w:val="top"/>
          </w:tcPr>
          <w:p>
            <w:pPr>
              <w:pStyle w:val="8"/>
            </w:pPr>
          </w:p>
        </w:tc>
        <w:tc>
          <w:tcPr>
            <w:tcW w:w="2653" w:type="dxa"/>
            <w:vAlign w:val="top"/>
          </w:tcPr>
          <w:p>
            <w:pPr>
              <w:pStyle w:val="8"/>
              <w:spacing w:line="325" w:lineRule="auto"/>
            </w:pPr>
          </w:p>
          <w:p>
            <w:pPr>
              <w:spacing w:before="68" w:line="221" w:lineRule="auto"/>
              <w:ind w:left="599"/>
              <w:rPr>
                <w:rFonts w:ascii="宋体" w:hAnsi="宋体" w:eastAsia="宋体" w:cs="宋体"/>
                <w:sz w:val="21"/>
                <w:szCs w:val="21"/>
              </w:rPr>
            </w:pPr>
            <w:r>
              <w:rPr>
                <w:rFonts w:ascii="宋体" w:hAnsi="宋体" w:eastAsia="宋体" w:cs="宋体"/>
                <w:spacing w:val="-2"/>
                <w:sz w:val="21"/>
                <w:szCs w:val="21"/>
              </w:rPr>
              <w:t>安全生产许可证</w:t>
            </w:r>
          </w:p>
        </w:tc>
        <w:tc>
          <w:tcPr>
            <w:tcW w:w="4506" w:type="dxa"/>
            <w:vAlign w:val="top"/>
          </w:tcPr>
          <w:p>
            <w:pPr>
              <w:spacing w:before="177" w:line="439" w:lineRule="exact"/>
              <w:ind w:left="118"/>
              <w:rPr>
                <w:rFonts w:ascii="宋体" w:hAnsi="宋体" w:eastAsia="宋体" w:cs="宋体"/>
                <w:sz w:val="21"/>
                <w:szCs w:val="21"/>
              </w:rPr>
            </w:pPr>
            <w:r>
              <w:rPr>
                <w:rFonts w:ascii="宋体" w:hAnsi="宋体" w:eastAsia="宋体" w:cs="宋体"/>
                <w:spacing w:val="3"/>
                <w:position w:val="17"/>
                <w:sz w:val="21"/>
                <w:szCs w:val="21"/>
              </w:rPr>
              <w:t>具备有效的安全生产许可证（施工单位提供，</w:t>
            </w:r>
          </w:p>
          <w:p>
            <w:pPr>
              <w:spacing w:line="219" w:lineRule="auto"/>
              <w:ind w:left="119"/>
              <w:rPr>
                <w:rFonts w:ascii="宋体" w:hAnsi="宋体" w:eastAsia="宋体" w:cs="宋体"/>
                <w:sz w:val="21"/>
                <w:szCs w:val="21"/>
              </w:rPr>
            </w:pPr>
            <w:r>
              <w:rPr>
                <w:rFonts w:ascii="宋体" w:hAnsi="宋体" w:eastAsia="宋体" w:cs="宋体"/>
                <w:spacing w:val="-1"/>
                <w:sz w:val="21"/>
                <w:szCs w:val="21"/>
              </w:rPr>
              <w:t>复印件加盖公章附在投标文件中）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904" w:type="dxa"/>
            <w:vMerge w:val="continue"/>
            <w:tcBorders>
              <w:top w:val="nil"/>
              <w:bottom w:val="nil"/>
            </w:tcBorders>
            <w:vAlign w:val="top"/>
          </w:tcPr>
          <w:p>
            <w:pPr>
              <w:pStyle w:val="8"/>
            </w:pPr>
          </w:p>
        </w:tc>
        <w:tc>
          <w:tcPr>
            <w:tcW w:w="1123" w:type="dxa"/>
            <w:vMerge w:val="continue"/>
            <w:tcBorders>
              <w:top w:val="nil"/>
              <w:bottom w:val="nil"/>
            </w:tcBorders>
            <w:vAlign w:val="top"/>
          </w:tcPr>
          <w:p>
            <w:pPr>
              <w:pStyle w:val="8"/>
            </w:pPr>
          </w:p>
        </w:tc>
        <w:tc>
          <w:tcPr>
            <w:tcW w:w="2653" w:type="dxa"/>
            <w:vAlign w:val="top"/>
          </w:tcPr>
          <w:p>
            <w:pPr>
              <w:pStyle w:val="8"/>
            </w:pPr>
          </w:p>
          <w:p>
            <w:pPr>
              <w:pStyle w:val="8"/>
            </w:pPr>
          </w:p>
          <w:p>
            <w:pPr>
              <w:spacing w:before="68" w:line="221" w:lineRule="auto"/>
              <w:jc w:val="center"/>
              <w:rPr>
                <w:rFonts w:ascii="宋体" w:hAnsi="宋体" w:eastAsia="宋体" w:cs="宋体"/>
                <w:sz w:val="21"/>
                <w:szCs w:val="21"/>
              </w:rPr>
            </w:pPr>
            <w:r>
              <w:rPr>
                <w:rFonts w:ascii="宋体" w:hAnsi="宋体" w:eastAsia="宋体" w:cs="宋体"/>
                <w:spacing w:val="-3"/>
                <w:sz w:val="21"/>
                <w:szCs w:val="21"/>
              </w:rPr>
              <w:t>项目经理</w:t>
            </w:r>
          </w:p>
        </w:tc>
        <w:tc>
          <w:tcPr>
            <w:tcW w:w="4506" w:type="dxa"/>
            <w:vAlign w:val="top"/>
          </w:tcPr>
          <w:p>
            <w:pPr>
              <w:spacing w:before="175" w:line="387" w:lineRule="auto"/>
              <w:ind w:left="114" w:right="105" w:firstLine="1"/>
              <w:jc w:val="both"/>
              <w:rPr>
                <w:rFonts w:ascii="宋体" w:hAnsi="宋体" w:eastAsia="宋体" w:cs="宋体"/>
                <w:sz w:val="21"/>
                <w:szCs w:val="21"/>
              </w:rPr>
            </w:pPr>
            <w:r>
              <w:rPr>
                <w:rFonts w:ascii="宋体" w:hAnsi="宋体" w:eastAsia="宋体" w:cs="宋体"/>
                <w:spacing w:val="-8"/>
                <w:sz w:val="21"/>
                <w:szCs w:val="21"/>
              </w:rPr>
              <w:t>符合第二章“投标人须知”第</w:t>
            </w:r>
            <w:r>
              <w:rPr>
                <w:rFonts w:ascii="宋体" w:hAnsi="宋体" w:eastAsia="宋体" w:cs="宋体"/>
                <w:spacing w:val="-12"/>
                <w:sz w:val="21"/>
                <w:szCs w:val="21"/>
              </w:rPr>
              <w:t xml:space="preserve"> </w:t>
            </w:r>
            <w:r>
              <w:rPr>
                <w:rFonts w:ascii="宋体" w:hAnsi="宋体" w:eastAsia="宋体" w:cs="宋体"/>
                <w:spacing w:val="-8"/>
                <w:sz w:val="21"/>
                <w:szCs w:val="21"/>
              </w:rPr>
              <w:t>1.4.1</w:t>
            </w:r>
            <w:r>
              <w:rPr>
                <w:rFonts w:ascii="宋体" w:hAnsi="宋体" w:eastAsia="宋体" w:cs="宋体"/>
                <w:spacing w:val="-41"/>
                <w:sz w:val="21"/>
                <w:szCs w:val="21"/>
              </w:rPr>
              <w:t xml:space="preserve"> </w:t>
            </w:r>
            <w:r>
              <w:rPr>
                <w:rFonts w:ascii="宋体" w:hAnsi="宋体" w:eastAsia="宋体" w:cs="宋体"/>
                <w:spacing w:val="-8"/>
                <w:sz w:val="21"/>
                <w:szCs w:val="21"/>
              </w:rPr>
              <w:t>项规定（提</w:t>
            </w:r>
            <w:r>
              <w:rPr>
                <w:rFonts w:ascii="宋体" w:hAnsi="宋体" w:eastAsia="宋体" w:cs="宋体"/>
                <w:sz w:val="21"/>
                <w:szCs w:val="21"/>
              </w:rPr>
              <w:t xml:space="preserve"> </w:t>
            </w:r>
            <w:r>
              <w:rPr>
                <w:rFonts w:ascii="宋体" w:hAnsi="宋体" w:eastAsia="宋体" w:cs="宋体"/>
                <w:spacing w:val="4"/>
                <w:sz w:val="21"/>
                <w:szCs w:val="21"/>
              </w:rPr>
              <w:t>供人员证书证明</w:t>
            </w:r>
            <w:r>
              <w:rPr>
                <w:rFonts w:hint="eastAsia" w:ascii="宋体" w:hAnsi="宋体" w:eastAsia="宋体" w:cs="宋体"/>
                <w:spacing w:val="4"/>
                <w:sz w:val="21"/>
                <w:szCs w:val="21"/>
                <w:lang w:eastAsia="zh-CN"/>
              </w:rPr>
              <w:t>）</w:t>
            </w:r>
            <w:r>
              <w:rPr>
                <w:rFonts w:ascii="宋体" w:hAnsi="宋体" w:eastAsia="宋体" w:cs="宋体"/>
                <w:spacing w:val="3"/>
                <w:sz w:val="21"/>
                <w:szCs w:val="21"/>
              </w:rPr>
              <w:t>复印件加盖公章附在投</w:t>
            </w:r>
            <w:r>
              <w:rPr>
                <w:rFonts w:ascii="宋体" w:hAnsi="宋体" w:eastAsia="宋体" w:cs="宋体"/>
                <w:spacing w:val="-5"/>
                <w:sz w:val="21"/>
                <w:szCs w:val="21"/>
              </w:rPr>
              <w:t>标文件中。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nil"/>
              <w:bottom w:val="nil"/>
            </w:tcBorders>
            <w:vAlign w:val="top"/>
          </w:tcPr>
          <w:p>
            <w:pPr>
              <w:pStyle w:val="8"/>
            </w:pPr>
          </w:p>
        </w:tc>
        <w:tc>
          <w:tcPr>
            <w:tcW w:w="1123" w:type="dxa"/>
            <w:vMerge w:val="continue"/>
            <w:tcBorders>
              <w:top w:val="nil"/>
              <w:bottom w:val="nil"/>
            </w:tcBorders>
            <w:vAlign w:val="top"/>
          </w:tcPr>
          <w:p>
            <w:pPr>
              <w:pStyle w:val="8"/>
            </w:pPr>
          </w:p>
        </w:tc>
        <w:tc>
          <w:tcPr>
            <w:tcW w:w="2653" w:type="dxa"/>
            <w:vAlign w:val="top"/>
          </w:tcPr>
          <w:p>
            <w:pPr>
              <w:pStyle w:val="8"/>
              <w:spacing w:line="326" w:lineRule="auto"/>
            </w:pPr>
          </w:p>
          <w:p>
            <w:pPr>
              <w:spacing w:before="68" w:line="221" w:lineRule="auto"/>
              <w:ind w:left="809"/>
              <w:rPr>
                <w:rFonts w:ascii="宋体" w:hAnsi="宋体" w:eastAsia="宋体" w:cs="宋体"/>
                <w:sz w:val="21"/>
                <w:szCs w:val="21"/>
              </w:rPr>
            </w:pPr>
            <w:r>
              <w:rPr>
                <w:rFonts w:ascii="宋体" w:hAnsi="宋体" w:eastAsia="宋体" w:cs="宋体"/>
                <w:spacing w:val="-2"/>
                <w:sz w:val="21"/>
                <w:szCs w:val="21"/>
              </w:rPr>
              <w:t>设计负责人</w:t>
            </w:r>
          </w:p>
        </w:tc>
        <w:tc>
          <w:tcPr>
            <w:tcW w:w="4506" w:type="dxa"/>
            <w:vAlign w:val="top"/>
          </w:tcPr>
          <w:p>
            <w:pPr>
              <w:spacing w:before="178" w:line="440" w:lineRule="exact"/>
              <w:ind w:left="115"/>
              <w:rPr>
                <w:rFonts w:ascii="宋体" w:hAnsi="宋体" w:eastAsia="宋体" w:cs="宋体"/>
                <w:sz w:val="21"/>
                <w:szCs w:val="21"/>
              </w:rPr>
            </w:pPr>
            <w:r>
              <w:rPr>
                <w:rFonts w:ascii="宋体" w:hAnsi="宋体" w:eastAsia="宋体" w:cs="宋体"/>
                <w:spacing w:val="-15"/>
                <w:position w:val="17"/>
                <w:sz w:val="21"/>
                <w:szCs w:val="21"/>
              </w:rPr>
              <w:t>符合第二章“投标人须知”第</w:t>
            </w:r>
            <w:r>
              <w:rPr>
                <w:rFonts w:ascii="宋体" w:hAnsi="宋体" w:eastAsia="宋体" w:cs="宋体"/>
                <w:spacing w:val="-29"/>
                <w:position w:val="17"/>
                <w:sz w:val="21"/>
                <w:szCs w:val="21"/>
              </w:rPr>
              <w:t xml:space="preserve"> </w:t>
            </w:r>
            <w:r>
              <w:rPr>
                <w:rFonts w:ascii="宋体" w:hAnsi="宋体" w:eastAsia="宋体" w:cs="宋体"/>
                <w:spacing w:val="-15"/>
                <w:position w:val="17"/>
                <w:sz w:val="21"/>
                <w:szCs w:val="21"/>
              </w:rPr>
              <w:t>1.4.1</w:t>
            </w:r>
            <w:r>
              <w:rPr>
                <w:rFonts w:ascii="宋体" w:hAnsi="宋体" w:eastAsia="宋体" w:cs="宋体"/>
                <w:spacing w:val="-40"/>
                <w:position w:val="17"/>
                <w:sz w:val="21"/>
                <w:szCs w:val="21"/>
              </w:rPr>
              <w:t xml:space="preserve"> </w:t>
            </w:r>
            <w:r>
              <w:rPr>
                <w:rFonts w:ascii="宋体" w:hAnsi="宋体" w:eastAsia="宋体" w:cs="宋体"/>
                <w:spacing w:val="-15"/>
                <w:position w:val="17"/>
                <w:sz w:val="21"/>
                <w:szCs w:val="21"/>
              </w:rPr>
              <w:t>项规定。（提</w:t>
            </w:r>
          </w:p>
          <w:p>
            <w:pPr>
              <w:spacing w:line="219" w:lineRule="auto"/>
              <w:ind w:left="114"/>
              <w:rPr>
                <w:rFonts w:ascii="宋体" w:hAnsi="宋体" w:eastAsia="宋体" w:cs="宋体"/>
                <w:sz w:val="21"/>
                <w:szCs w:val="21"/>
              </w:rPr>
            </w:pPr>
            <w:r>
              <w:rPr>
                <w:rFonts w:ascii="宋体" w:hAnsi="宋体" w:eastAsia="宋体" w:cs="宋体"/>
                <w:spacing w:val="-1"/>
                <w:sz w:val="21"/>
                <w:szCs w:val="21"/>
              </w:rPr>
              <w:t>供人员证书复印件加盖公章附在投标文件中）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904" w:type="dxa"/>
            <w:vMerge w:val="continue"/>
            <w:tcBorders>
              <w:top w:val="nil"/>
            </w:tcBorders>
            <w:vAlign w:val="top"/>
          </w:tcPr>
          <w:p>
            <w:pPr>
              <w:pStyle w:val="8"/>
            </w:pPr>
          </w:p>
        </w:tc>
        <w:tc>
          <w:tcPr>
            <w:tcW w:w="1123" w:type="dxa"/>
            <w:vMerge w:val="continue"/>
            <w:tcBorders>
              <w:top w:val="nil"/>
            </w:tcBorders>
            <w:vAlign w:val="top"/>
          </w:tcPr>
          <w:p>
            <w:pPr>
              <w:pStyle w:val="8"/>
            </w:pPr>
          </w:p>
        </w:tc>
        <w:tc>
          <w:tcPr>
            <w:tcW w:w="2653" w:type="dxa"/>
            <w:vAlign w:val="top"/>
          </w:tcPr>
          <w:p>
            <w:pPr>
              <w:pStyle w:val="8"/>
              <w:spacing w:line="327" w:lineRule="auto"/>
            </w:pPr>
          </w:p>
          <w:p>
            <w:pPr>
              <w:spacing w:before="68" w:line="220" w:lineRule="auto"/>
              <w:ind w:left="701"/>
              <w:rPr>
                <w:rFonts w:ascii="宋体" w:hAnsi="宋体" w:eastAsia="宋体" w:cs="宋体"/>
                <w:sz w:val="21"/>
                <w:szCs w:val="21"/>
              </w:rPr>
            </w:pPr>
            <w:r>
              <w:rPr>
                <w:rFonts w:ascii="宋体" w:hAnsi="宋体" w:eastAsia="宋体" w:cs="宋体"/>
                <w:spacing w:val="-1"/>
                <w:sz w:val="21"/>
                <w:szCs w:val="21"/>
              </w:rPr>
              <w:t>联合体协议书</w:t>
            </w:r>
          </w:p>
        </w:tc>
        <w:tc>
          <w:tcPr>
            <w:tcW w:w="4506" w:type="dxa"/>
            <w:vAlign w:val="top"/>
          </w:tcPr>
          <w:p>
            <w:pPr>
              <w:spacing w:before="176" w:line="442" w:lineRule="exact"/>
              <w:ind w:left="115"/>
              <w:rPr>
                <w:rFonts w:ascii="宋体" w:hAnsi="宋体" w:eastAsia="宋体" w:cs="宋体"/>
                <w:sz w:val="21"/>
                <w:szCs w:val="21"/>
              </w:rPr>
            </w:pPr>
            <w:r>
              <w:rPr>
                <w:rFonts w:ascii="宋体" w:hAnsi="宋体" w:eastAsia="宋体" w:cs="宋体"/>
                <w:spacing w:val="-7"/>
                <w:position w:val="17"/>
                <w:sz w:val="21"/>
                <w:szCs w:val="21"/>
              </w:rPr>
              <w:t>有效的联合体协议书。</w:t>
            </w:r>
            <w:r>
              <w:rPr>
                <w:rFonts w:ascii="宋体" w:hAnsi="宋体" w:eastAsia="宋体" w:cs="宋体"/>
                <w:spacing w:val="-7"/>
                <w:position w:val="17"/>
                <w:sz w:val="21"/>
                <w:szCs w:val="21"/>
                <w14:textOutline w14:w="3831" w14:cap="flat" w14:cmpd="sng">
                  <w14:solidFill>
                    <w14:srgbClr w14:val="000000"/>
                  </w14:solidFill>
                  <w14:prstDash w14:val="solid"/>
                  <w14:miter w14:val="0"/>
                </w14:textOutline>
              </w:rPr>
              <w:t>（以联合体形式投标的，</w:t>
            </w:r>
          </w:p>
          <w:p>
            <w:pPr>
              <w:spacing w:line="219" w:lineRule="auto"/>
              <w:ind w:left="117"/>
              <w:rPr>
                <w:rFonts w:ascii="宋体" w:hAnsi="宋体" w:eastAsia="宋体" w:cs="宋体"/>
                <w:sz w:val="21"/>
                <w:szCs w:val="21"/>
              </w:rPr>
            </w:pPr>
            <w:r>
              <w:rPr>
                <w:rFonts w:ascii="宋体" w:hAnsi="宋体" w:eastAsia="宋体" w:cs="宋体"/>
                <w:spacing w:val="-26"/>
                <w:sz w:val="21"/>
                <w:szCs w:val="21"/>
                <w14:textOutline w14:w="3831" w14:cap="flat" w14:cmpd="sng">
                  <w14:solidFill>
                    <w14:srgbClr w14:val="000000"/>
                  </w14:solidFill>
                  <w14:prstDash w14:val="solid"/>
                  <w14:miter w14:val="0"/>
                </w14:textOutline>
              </w:rPr>
              <w:t>须提供）。</w:t>
            </w:r>
          </w:p>
        </w:tc>
      </w:tr>
    </w:tbl>
    <w:p>
      <w:pPr>
        <w:rPr>
          <w:rFonts w:ascii="Arial"/>
          <w:sz w:val="21"/>
        </w:rPr>
      </w:pPr>
    </w:p>
    <w:p>
      <w:pPr>
        <w:rPr>
          <w:rFonts w:ascii="Arial" w:hAnsi="Arial" w:eastAsia="Arial" w:cs="Arial"/>
          <w:sz w:val="21"/>
          <w:szCs w:val="21"/>
        </w:rPr>
        <w:sectPr>
          <w:headerReference r:id="rId13" w:type="default"/>
          <w:pgSz w:w="11907" w:h="16839"/>
          <w:pgMar w:top="1134" w:right="1701" w:bottom="1134" w:left="1701" w:header="0" w:footer="0" w:gutter="0"/>
          <w:cols w:space="720" w:num="1"/>
          <w:rtlGutter w:val="0"/>
          <w:docGrid w:linePitch="0" w:charSpace="0"/>
        </w:sectPr>
      </w:pPr>
    </w:p>
    <w:tbl>
      <w:tblPr>
        <w:tblStyle w:val="7"/>
        <w:tblW w:w="93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
        <w:gridCol w:w="1035"/>
        <w:gridCol w:w="108"/>
        <w:gridCol w:w="789"/>
        <w:gridCol w:w="108"/>
        <w:gridCol w:w="2771"/>
        <w:gridCol w:w="108"/>
        <w:gridCol w:w="4172"/>
        <w:gridCol w:w="1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891" w:hRule="atLeast"/>
          <w:jc w:val="center"/>
        </w:trPr>
        <w:tc>
          <w:tcPr>
            <w:tcW w:w="1143" w:type="dxa"/>
            <w:gridSpan w:val="2"/>
            <w:vAlign w:val="top"/>
          </w:tcPr>
          <w:p>
            <w:pPr>
              <w:pStyle w:val="8"/>
            </w:pPr>
          </w:p>
        </w:tc>
        <w:tc>
          <w:tcPr>
            <w:tcW w:w="897" w:type="dxa"/>
            <w:gridSpan w:val="2"/>
            <w:vAlign w:val="top"/>
          </w:tcPr>
          <w:p>
            <w:pPr>
              <w:pStyle w:val="8"/>
            </w:pPr>
          </w:p>
        </w:tc>
        <w:tc>
          <w:tcPr>
            <w:tcW w:w="2879" w:type="dxa"/>
            <w:gridSpan w:val="2"/>
            <w:vAlign w:val="top"/>
          </w:tcPr>
          <w:p>
            <w:pPr>
              <w:pStyle w:val="8"/>
              <w:spacing w:line="327" w:lineRule="auto"/>
            </w:pPr>
          </w:p>
          <w:p>
            <w:pPr>
              <w:spacing w:before="68" w:line="221" w:lineRule="auto"/>
              <w:ind w:left="912"/>
              <w:rPr>
                <w:rFonts w:ascii="宋体" w:hAnsi="宋体" w:eastAsia="宋体" w:cs="宋体"/>
                <w:sz w:val="21"/>
                <w:szCs w:val="21"/>
              </w:rPr>
            </w:pPr>
            <w:r>
              <w:rPr>
                <w:rFonts w:ascii="宋体" w:hAnsi="宋体" w:eastAsia="宋体" w:cs="宋体"/>
                <w:spacing w:val="-2"/>
                <w:sz w:val="21"/>
                <w:szCs w:val="21"/>
              </w:rPr>
              <w:t>其他要求</w:t>
            </w:r>
          </w:p>
        </w:tc>
        <w:tc>
          <w:tcPr>
            <w:tcW w:w="4280" w:type="dxa"/>
            <w:gridSpan w:val="2"/>
            <w:vAlign w:val="top"/>
          </w:tcPr>
          <w:p>
            <w:pPr>
              <w:spacing w:before="175" w:line="442" w:lineRule="exact"/>
              <w:ind w:left="115"/>
              <w:rPr>
                <w:rFonts w:ascii="宋体" w:hAnsi="宋体" w:eastAsia="宋体" w:cs="宋体"/>
                <w:sz w:val="21"/>
                <w:szCs w:val="21"/>
              </w:rPr>
            </w:pPr>
            <w:r>
              <w:rPr>
                <w:rFonts w:ascii="宋体" w:hAnsi="宋体" w:eastAsia="宋体" w:cs="宋体"/>
                <w:spacing w:val="-14"/>
                <w:position w:val="17"/>
                <w:sz w:val="21"/>
                <w:szCs w:val="21"/>
              </w:rPr>
              <w:t>符合第二章“投标人须知”第 1.4.1</w:t>
            </w:r>
            <w:r>
              <w:rPr>
                <w:rFonts w:ascii="宋体" w:hAnsi="宋体" w:eastAsia="宋体" w:cs="宋体"/>
                <w:spacing w:val="-40"/>
                <w:position w:val="17"/>
                <w:sz w:val="21"/>
                <w:szCs w:val="21"/>
              </w:rPr>
              <w:t xml:space="preserve"> </w:t>
            </w:r>
            <w:r>
              <w:rPr>
                <w:rFonts w:ascii="宋体" w:hAnsi="宋体" w:eastAsia="宋体" w:cs="宋体"/>
                <w:spacing w:val="-14"/>
                <w:position w:val="17"/>
                <w:sz w:val="21"/>
                <w:szCs w:val="21"/>
              </w:rPr>
              <w:t>项、第</w:t>
            </w:r>
            <w:r>
              <w:rPr>
                <w:rFonts w:ascii="宋体" w:hAnsi="宋体" w:eastAsia="宋体" w:cs="宋体"/>
                <w:spacing w:val="-28"/>
                <w:position w:val="17"/>
                <w:sz w:val="21"/>
                <w:szCs w:val="21"/>
              </w:rPr>
              <w:t xml:space="preserve"> </w:t>
            </w:r>
            <w:r>
              <w:rPr>
                <w:rFonts w:ascii="宋体" w:hAnsi="宋体" w:eastAsia="宋体" w:cs="宋体"/>
                <w:spacing w:val="-14"/>
                <w:position w:val="17"/>
                <w:sz w:val="21"/>
                <w:szCs w:val="21"/>
              </w:rPr>
              <w:t>1.4.3</w:t>
            </w:r>
          </w:p>
          <w:p>
            <w:pPr>
              <w:spacing w:line="220" w:lineRule="auto"/>
              <w:ind w:left="117"/>
              <w:rPr>
                <w:rFonts w:ascii="宋体" w:hAnsi="宋体" w:eastAsia="宋体" w:cs="宋体"/>
                <w:sz w:val="21"/>
                <w:szCs w:val="21"/>
              </w:rPr>
            </w:pPr>
            <w:r>
              <w:rPr>
                <w:rFonts w:ascii="宋体" w:hAnsi="宋体" w:eastAsia="宋体" w:cs="宋体"/>
                <w:spacing w:val="-4"/>
                <w:sz w:val="21"/>
                <w:szCs w:val="21"/>
              </w:rPr>
              <w:t>项、第</w:t>
            </w:r>
            <w:r>
              <w:rPr>
                <w:rFonts w:ascii="宋体" w:hAnsi="宋体" w:eastAsia="宋体" w:cs="宋体"/>
                <w:spacing w:val="-25"/>
                <w:sz w:val="21"/>
                <w:szCs w:val="21"/>
              </w:rPr>
              <w:t xml:space="preserve"> </w:t>
            </w:r>
            <w:r>
              <w:rPr>
                <w:rFonts w:ascii="宋体" w:hAnsi="宋体" w:eastAsia="宋体" w:cs="宋体"/>
                <w:spacing w:val="-4"/>
                <w:sz w:val="21"/>
                <w:szCs w:val="21"/>
              </w:rPr>
              <w:t>1.4.4</w:t>
            </w:r>
            <w:r>
              <w:rPr>
                <w:rFonts w:ascii="宋体" w:hAnsi="宋体" w:eastAsia="宋体" w:cs="宋体"/>
                <w:spacing w:val="-41"/>
                <w:sz w:val="21"/>
                <w:szCs w:val="21"/>
              </w:rPr>
              <w:t xml:space="preserve"> </w:t>
            </w:r>
            <w:r>
              <w:rPr>
                <w:rFonts w:ascii="宋体" w:hAnsi="宋体" w:eastAsia="宋体" w:cs="宋体"/>
                <w:spacing w:val="-4"/>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509" w:hRule="atLeast"/>
          <w:jc w:val="center"/>
        </w:trPr>
        <w:tc>
          <w:tcPr>
            <w:tcW w:w="1143" w:type="dxa"/>
            <w:gridSpan w:val="2"/>
            <w:vMerge w:val="restart"/>
            <w:tcBorders>
              <w:bottom w:val="nil"/>
            </w:tcBorders>
            <w:vAlign w:val="top"/>
          </w:tcPr>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spacing w:before="68" w:line="183" w:lineRule="auto"/>
              <w:ind w:left="197"/>
              <w:rPr>
                <w:rFonts w:ascii="宋体" w:hAnsi="宋体" w:eastAsia="宋体" w:cs="宋体"/>
                <w:sz w:val="21"/>
                <w:szCs w:val="21"/>
              </w:rPr>
            </w:pPr>
            <w:r>
              <w:rPr>
                <w:rFonts w:ascii="宋体" w:hAnsi="宋体" w:eastAsia="宋体" w:cs="宋体"/>
                <w:spacing w:val="-2"/>
                <w:sz w:val="21"/>
                <w:szCs w:val="21"/>
              </w:rPr>
              <w:t>2.1.3</w:t>
            </w:r>
          </w:p>
        </w:tc>
        <w:tc>
          <w:tcPr>
            <w:tcW w:w="897" w:type="dxa"/>
            <w:gridSpan w:val="2"/>
            <w:vMerge w:val="restart"/>
            <w:tcBorders>
              <w:bottom w:val="nil"/>
            </w:tcBorders>
            <w:vAlign w:val="top"/>
          </w:tcPr>
          <w:p>
            <w:pPr>
              <w:pStyle w:val="8"/>
              <w:spacing w:line="245" w:lineRule="auto"/>
              <w:rPr>
                <w:rFonts w:ascii="宋体" w:hAnsi="宋体" w:eastAsia="宋体" w:cs="宋体"/>
                <w:snapToGrid w:val="0"/>
                <w:color w:val="000000"/>
                <w:spacing w:val="-1"/>
                <w:kern w:val="0"/>
                <w:sz w:val="21"/>
                <w:szCs w:val="21"/>
                <w:lang w:val="en-US" w:eastAsia="en-US" w:bidi="ar-SA"/>
              </w:rPr>
            </w:pPr>
          </w:p>
          <w:p>
            <w:pPr>
              <w:pStyle w:val="8"/>
              <w:spacing w:line="245" w:lineRule="auto"/>
              <w:rPr>
                <w:rFonts w:ascii="宋体" w:hAnsi="宋体" w:eastAsia="宋体" w:cs="宋体"/>
                <w:snapToGrid w:val="0"/>
                <w:color w:val="000000"/>
                <w:spacing w:val="-1"/>
                <w:kern w:val="0"/>
                <w:sz w:val="21"/>
                <w:szCs w:val="21"/>
                <w:lang w:val="en-US" w:eastAsia="en-US" w:bidi="ar-SA"/>
              </w:rPr>
            </w:pPr>
          </w:p>
          <w:p>
            <w:pPr>
              <w:pStyle w:val="8"/>
              <w:spacing w:line="245" w:lineRule="auto"/>
              <w:rPr>
                <w:rFonts w:ascii="宋体" w:hAnsi="宋体" w:eastAsia="宋体" w:cs="宋体"/>
                <w:snapToGrid w:val="0"/>
                <w:color w:val="000000"/>
                <w:spacing w:val="-1"/>
                <w:kern w:val="0"/>
                <w:sz w:val="21"/>
                <w:szCs w:val="21"/>
                <w:lang w:val="en-US" w:eastAsia="en-US" w:bidi="ar-SA"/>
              </w:rPr>
            </w:pPr>
          </w:p>
          <w:p>
            <w:pPr>
              <w:pStyle w:val="8"/>
              <w:spacing w:line="245" w:lineRule="auto"/>
              <w:rPr>
                <w:rFonts w:ascii="宋体" w:hAnsi="宋体" w:eastAsia="宋体" w:cs="宋体"/>
                <w:snapToGrid w:val="0"/>
                <w:color w:val="000000"/>
                <w:spacing w:val="-1"/>
                <w:kern w:val="0"/>
                <w:sz w:val="21"/>
                <w:szCs w:val="21"/>
                <w:lang w:val="en-US" w:eastAsia="en-US" w:bidi="ar-SA"/>
              </w:rPr>
            </w:pPr>
          </w:p>
          <w:p>
            <w:pPr>
              <w:pStyle w:val="8"/>
              <w:spacing w:line="245" w:lineRule="auto"/>
              <w:rPr>
                <w:rFonts w:ascii="宋体" w:hAnsi="宋体" w:eastAsia="宋体" w:cs="宋体"/>
                <w:snapToGrid w:val="0"/>
                <w:color w:val="000000"/>
                <w:spacing w:val="-1"/>
                <w:kern w:val="0"/>
                <w:sz w:val="21"/>
                <w:szCs w:val="21"/>
                <w:lang w:val="en-US" w:eastAsia="en-US" w:bidi="ar-SA"/>
              </w:rPr>
            </w:pPr>
          </w:p>
          <w:p>
            <w:pPr>
              <w:pStyle w:val="8"/>
              <w:spacing w:line="246" w:lineRule="auto"/>
              <w:rPr>
                <w:rFonts w:ascii="宋体" w:hAnsi="宋体" w:eastAsia="宋体" w:cs="宋体"/>
                <w:snapToGrid w:val="0"/>
                <w:color w:val="000000"/>
                <w:spacing w:val="-1"/>
                <w:kern w:val="0"/>
                <w:sz w:val="21"/>
                <w:szCs w:val="21"/>
                <w:lang w:val="en-US" w:eastAsia="en-US" w:bidi="ar-SA"/>
              </w:rPr>
            </w:pPr>
          </w:p>
          <w:p>
            <w:pPr>
              <w:spacing w:before="68" w:line="439" w:lineRule="exact"/>
              <w:ind w:left="156"/>
              <w:rPr>
                <w:rFonts w:ascii="宋体" w:hAnsi="宋体" w:eastAsia="宋体" w:cs="宋体"/>
                <w:snapToGrid w:val="0"/>
                <w:color w:val="000000"/>
                <w:spacing w:val="-1"/>
                <w:kern w:val="0"/>
                <w:sz w:val="21"/>
                <w:szCs w:val="21"/>
                <w:lang w:val="en-US" w:eastAsia="en-US" w:bidi="ar-SA"/>
              </w:rPr>
            </w:pPr>
            <w:r>
              <w:rPr>
                <w:rFonts w:ascii="宋体" w:hAnsi="宋体" w:eastAsia="宋体" w:cs="宋体"/>
                <w:snapToGrid w:val="0"/>
                <w:color w:val="000000"/>
                <w:spacing w:val="-1"/>
                <w:kern w:val="0"/>
                <w:sz w:val="21"/>
                <w:szCs w:val="21"/>
                <w:lang w:val="en-US" w:eastAsia="en-US" w:bidi="ar-SA"/>
              </w:rPr>
              <w:t>响应性评</w:t>
            </w:r>
          </w:p>
          <w:p>
            <w:pPr>
              <w:spacing w:line="221" w:lineRule="auto"/>
              <w:ind w:left="259"/>
              <w:rPr>
                <w:rFonts w:ascii="宋体" w:hAnsi="宋体" w:eastAsia="宋体" w:cs="宋体"/>
                <w:snapToGrid w:val="0"/>
                <w:color w:val="000000"/>
                <w:spacing w:val="-1"/>
                <w:kern w:val="0"/>
                <w:sz w:val="21"/>
                <w:szCs w:val="21"/>
                <w:lang w:val="en-US" w:eastAsia="en-US" w:bidi="ar-SA"/>
              </w:rPr>
            </w:pPr>
            <w:r>
              <w:rPr>
                <w:rFonts w:ascii="宋体" w:hAnsi="宋体" w:eastAsia="宋体" w:cs="宋体"/>
                <w:snapToGrid w:val="0"/>
                <w:color w:val="000000"/>
                <w:spacing w:val="-1"/>
                <w:kern w:val="0"/>
                <w:sz w:val="21"/>
                <w:szCs w:val="21"/>
                <w:lang w:val="en-US" w:eastAsia="en-US" w:bidi="ar-SA"/>
              </w:rPr>
              <w:t>审标准</w:t>
            </w:r>
          </w:p>
        </w:tc>
        <w:tc>
          <w:tcPr>
            <w:tcW w:w="2879" w:type="dxa"/>
            <w:gridSpan w:val="2"/>
            <w:vAlign w:val="top"/>
          </w:tcPr>
          <w:p>
            <w:pPr>
              <w:spacing w:before="201" w:line="221" w:lineRule="auto"/>
              <w:ind w:left="914"/>
              <w:rPr>
                <w:rFonts w:ascii="宋体" w:hAnsi="宋体" w:eastAsia="宋体" w:cs="宋体"/>
                <w:snapToGrid w:val="0"/>
                <w:color w:val="000000"/>
                <w:spacing w:val="-1"/>
                <w:kern w:val="0"/>
                <w:sz w:val="21"/>
                <w:szCs w:val="21"/>
                <w:lang w:val="en-US" w:eastAsia="en-US" w:bidi="ar-SA"/>
              </w:rPr>
            </w:pPr>
            <w:r>
              <w:rPr>
                <w:rFonts w:ascii="宋体" w:hAnsi="宋体" w:eastAsia="宋体" w:cs="宋体"/>
                <w:snapToGrid w:val="0"/>
                <w:color w:val="000000"/>
                <w:spacing w:val="-1"/>
                <w:kern w:val="0"/>
                <w:sz w:val="21"/>
                <w:szCs w:val="21"/>
                <w:lang w:val="en-US" w:eastAsia="en-US" w:bidi="ar-SA"/>
              </w:rPr>
              <w:t>投标内容</w:t>
            </w:r>
          </w:p>
        </w:tc>
        <w:tc>
          <w:tcPr>
            <w:tcW w:w="4280" w:type="dxa"/>
            <w:gridSpan w:val="2"/>
            <w:vAlign w:val="top"/>
          </w:tcPr>
          <w:p>
            <w:pPr>
              <w:spacing w:before="201" w:line="220" w:lineRule="auto"/>
              <w:ind w:left="115"/>
              <w:rPr>
                <w:rFonts w:ascii="宋体" w:hAnsi="宋体" w:eastAsia="宋体" w:cs="宋体"/>
                <w:sz w:val="21"/>
                <w:szCs w:val="21"/>
              </w:rPr>
            </w:pPr>
            <w:r>
              <w:rPr>
                <w:rFonts w:ascii="宋体" w:hAnsi="宋体" w:eastAsia="宋体" w:cs="宋体"/>
                <w:spacing w:val="-2"/>
                <w:sz w:val="21"/>
                <w:szCs w:val="21"/>
              </w:rPr>
              <w:t>符合第二章“投标人须知”第</w:t>
            </w:r>
            <w:r>
              <w:rPr>
                <w:rFonts w:ascii="宋体" w:hAnsi="宋体" w:eastAsia="宋体" w:cs="宋体"/>
                <w:spacing w:val="-26"/>
                <w:sz w:val="21"/>
                <w:szCs w:val="21"/>
              </w:rPr>
              <w:t xml:space="preserve"> </w:t>
            </w:r>
            <w:r>
              <w:rPr>
                <w:rFonts w:ascii="宋体" w:hAnsi="宋体" w:eastAsia="宋体" w:cs="宋体"/>
                <w:spacing w:val="-2"/>
                <w:sz w:val="21"/>
                <w:szCs w:val="21"/>
              </w:rPr>
              <w:t>1.3.1</w:t>
            </w:r>
            <w:r>
              <w:rPr>
                <w:rFonts w:ascii="宋体" w:hAnsi="宋体" w:eastAsia="宋体" w:cs="宋体"/>
                <w:spacing w:val="-43"/>
                <w:sz w:val="21"/>
                <w:szCs w:val="21"/>
              </w:rPr>
              <w:t xml:space="preserve"> </w:t>
            </w:r>
            <w:r>
              <w:rPr>
                <w:rFonts w:ascii="宋体" w:hAnsi="宋体" w:eastAsia="宋体" w:cs="宋体"/>
                <w:spacing w:val="-2"/>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494" w:hRule="atLeast"/>
          <w:jc w:val="center"/>
        </w:trPr>
        <w:tc>
          <w:tcPr>
            <w:tcW w:w="1143" w:type="dxa"/>
            <w:gridSpan w:val="2"/>
            <w:vMerge w:val="continue"/>
            <w:tcBorders>
              <w:top w:val="nil"/>
              <w:bottom w:val="nil"/>
            </w:tcBorders>
            <w:vAlign w:val="top"/>
          </w:tcPr>
          <w:p>
            <w:pPr>
              <w:pStyle w:val="8"/>
            </w:pPr>
          </w:p>
        </w:tc>
        <w:tc>
          <w:tcPr>
            <w:tcW w:w="897" w:type="dxa"/>
            <w:gridSpan w:val="2"/>
            <w:vMerge w:val="continue"/>
            <w:tcBorders>
              <w:top w:val="nil"/>
              <w:bottom w:val="nil"/>
            </w:tcBorders>
            <w:vAlign w:val="top"/>
          </w:tcPr>
          <w:p>
            <w:pPr>
              <w:pStyle w:val="8"/>
              <w:rPr>
                <w:rFonts w:ascii="宋体" w:hAnsi="宋体" w:eastAsia="宋体" w:cs="宋体"/>
                <w:snapToGrid w:val="0"/>
                <w:color w:val="000000"/>
                <w:spacing w:val="-1"/>
                <w:kern w:val="0"/>
                <w:sz w:val="21"/>
                <w:szCs w:val="21"/>
                <w:lang w:val="en-US" w:eastAsia="en-US" w:bidi="ar-SA"/>
              </w:rPr>
            </w:pPr>
          </w:p>
        </w:tc>
        <w:tc>
          <w:tcPr>
            <w:tcW w:w="2879" w:type="dxa"/>
            <w:gridSpan w:val="2"/>
            <w:vAlign w:val="top"/>
          </w:tcPr>
          <w:p>
            <w:pPr>
              <w:spacing w:before="170" w:line="221" w:lineRule="auto"/>
              <w:ind w:left="1123"/>
              <w:rPr>
                <w:rFonts w:ascii="宋体" w:hAnsi="宋体" w:eastAsia="宋体" w:cs="宋体"/>
                <w:snapToGrid w:val="0"/>
                <w:color w:val="000000"/>
                <w:spacing w:val="-1"/>
                <w:kern w:val="0"/>
                <w:sz w:val="21"/>
                <w:szCs w:val="21"/>
                <w:lang w:val="en-US" w:eastAsia="en-US" w:bidi="ar-SA"/>
              </w:rPr>
            </w:pPr>
            <w:r>
              <w:rPr>
                <w:rFonts w:ascii="宋体" w:hAnsi="宋体" w:eastAsia="宋体" w:cs="宋体"/>
                <w:snapToGrid w:val="0"/>
                <w:color w:val="000000"/>
                <w:spacing w:val="-1"/>
                <w:kern w:val="0"/>
                <w:sz w:val="21"/>
                <w:szCs w:val="21"/>
                <w:lang w:val="en-US" w:eastAsia="en-US" w:bidi="ar-SA"/>
              </w:rPr>
              <w:t>工期</w:t>
            </w:r>
          </w:p>
        </w:tc>
        <w:tc>
          <w:tcPr>
            <w:tcW w:w="4280" w:type="dxa"/>
            <w:gridSpan w:val="2"/>
            <w:vAlign w:val="top"/>
          </w:tcPr>
          <w:p>
            <w:pPr>
              <w:spacing w:before="170" w:line="220" w:lineRule="auto"/>
              <w:ind w:left="115"/>
              <w:rPr>
                <w:rFonts w:ascii="宋体" w:hAnsi="宋体" w:eastAsia="宋体" w:cs="宋体"/>
                <w:sz w:val="21"/>
                <w:szCs w:val="21"/>
              </w:rPr>
            </w:pPr>
            <w:r>
              <w:rPr>
                <w:rFonts w:ascii="宋体" w:hAnsi="宋体" w:eastAsia="宋体" w:cs="宋体"/>
                <w:spacing w:val="-2"/>
                <w:sz w:val="21"/>
                <w:szCs w:val="21"/>
              </w:rPr>
              <w:t>符合第二章“投标人须知”第</w:t>
            </w:r>
            <w:r>
              <w:rPr>
                <w:rFonts w:ascii="宋体" w:hAnsi="宋体" w:eastAsia="宋体" w:cs="宋体"/>
                <w:spacing w:val="-26"/>
                <w:sz w:val="21"/>
                <w:szCs w:val="21"/>
              </w:rPr>
              <w:t xml:space="preserve"> </w:t>
            </w:r>
            <w:r>
              <w:rPr>
                <w:rFonts w:ascii="宋体" w:hAnsi="宋体" w:eastAsia="宋体" w:cs="宋体"/>
                <w:spacing w:val="-2"/>
                <w:sz w:val="21"/>
                <w:szCs w:val="21"/>
              </w:rPr>
              <w:t>1.3.2</w:t>
            </w:r>
            <w:r>
              <w:rPr>
                <w:rFonts w:ascii="宋体" w:hAnsi="宋体" w:eastAsia="宋体" w:cs="宋体"/>
                <w:spacing w:val="-43"/>
                <w:sz w:val="21"/>
                <w:szCs w:val="21"/>
              </w:rPr>
              <w:t xml:space="preserve"> </w:t>
            </w:r>
            <w:r>
              <w:rPr>
                <w:rFonts w:ascii="宋体" w:hAnsi="宋体" w:eastAsia="宋体" w:cs="宋体"/>
                <w:spacing w:val="-2"/>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446" w:hRule="atLeast"/>
          <w:jc w:val="center"/>
        </w:trPr>
        <w:tc>
          <w:tcPr>
            <w:tcW w:w="1143" w:type="dxa"/>
            <w:gridSpan w:val="2"/>
            <w:vMerge w:val="continue"/>
            <w:tcBorders>
              <w:top w:val="nil"/>
              <w:bottom w:val="nil"/>
            </w:tcBorders>
            <w:vAlign w:val="top"/>
          </w:tcPr>
          <w:p>
            <w:pPr>
              <w:pStyle w:val="8"/>
            </w:pPr>
          </w:p>
        </w:tc>
        <w:tc>
          <w:tcPr>
            <w:tcW w:w="897" w:type="dxa"/>
            <w:gridSpan w:val="2"/>
            <w:vMerge w:val="continue"/>
            <w:tcBorders>
              <w:top w:val="nil"/>
              <w:bottom w:val="nil"/>
            </w:tcBorders>
            <w:vAlign w:val="top"/>
          </w:tcPr>
          <w:p>
            <w:pPr>
              <w:pStyle w:val="8"/>
              <w:rPr>
                <w:rFonts w:ascii="宋体" w:hAnsi="宋体" w:eastAsia="宋体" w:cs="宋体"/>
                <w:snapToGrid w:val="0"/>
                <w:color w:val="000000"/>
                <w:spacing w:val="-1"/>
                <w:kern w:val="0"/>
                <w:sz w:val="21"/>
                <w:szCs w:val="21"/>
                <w:lang w:val="en-US" w:eastAsia="en-US" w:bidi="ar-SA"/>
              </w:rPr>
            </w:pPr>
          </w:p>
        </w:tc>
        <w:tc>
          <w:tcPr>
            <w:tcW w:w="2879" w:type="dxa"/>
            <w:gridSpan w:val="2"/>
            <w:vAlign w:val="top"/>
          </w:tcPr>
          <w:p>
            <w:pPr>
              <w:spacing w:before="170" w:line="221" w:lineRule="auto"/>
              <w:ind w:left="912"/>
              <w:rPr>
                <w:rFonts w:ascii="宋体" w:hAnsi="宋体" w:eastAsia="宋体" w:cs="宋体"/>
                <w:snapToGrid w:val="0"/>
                <w:color w:val="000000"/>
                <w:spacing w:val="-1"/>
                <w:kern w:val="0"/>
                <w:sz w:val="21"/>
                <w:szCs w:val="21"/>
                <w:lang w:val="en-US" w:eastAsia="en-US" w:bidi="ar-SA"/>
              </w:rPr>
            </w:pPr>
            <w:r>
              <w:rPr>
                <w:rFonts w:ascii="宋体" w:hAnsi="宋体" w:eastAsia="宋体" w:cs="宋体"/>
                <w:snapToGrid w:val="0"/>
                <w:color w:val="000000"/>
                <w:spacing w:val="-1"/>
                <w:kern w:val="0"/>
                <w:sz w:val="21"/>
                <w:szCs w:val="21"/>
                <w:lang w:val="en-US" w:eastAsia="en-US" w:bidi="ar-SA"/>
              </w:rPr>
              <w:t>质量标准</w:t>
            </w:r>
          </w:p>
        </w:tc>
        <w:tc>
          <w:tcPr>
            <w:tcW w:w="4280" w:type="dxa"/>
            <w:gridSpan w:val="2"/>
            <w:vAlign w:val="top"/>
          </w:tcPr>
          <w:p>
            <w:pPr>
              <w:spacing w:before="170" w:line="220" w:lineRule="auto"/>
              <w:ind w:left="115"/>
              <w:rPr>
                <w:rFonts w:ascii="宋体" w:hAnsi="宋体" w:eastAsia="宋体" w:cs="宋体"/>
                <w:sz w:val="21"/>
                <w:szCs w:val="21"/>
              </w:rPr>
            </w:pPr>
            <w:r>
              <w:rPr>
                <w:rFonts w:ascii="宋体" w:hAnsi="宋体" w:eastAsia="宋体" w:cs="宋体"/>
                <w:spacing w:val="-2"/>
                <w:sz w:val="21"/>
                <w:szCs w:val="21"/>
              </w:rPr>
              <w:t>符合第二章“投标人须知”第</w:t>
            </w:r>
            <w:r>
              <w:rPr>
                <w:rFonts w:ascii="宋体" w:hAnsi="宋体" w:eastAsia="宋体" w:cs="宋体"/>
                <w:spacing w:val="-26"/>
                <w:sz w:val="21"/>
                <w:szCs w:val="21"/>
              </w:rPr>
              <w:t xml:space="preserve"> </w:t>
            </w:r>
            <w:r>
              <w:rPr>
                <w:rFonts w:ascii="宋体" w:hAnsi="宋体" w:eastAsia="宋体" w:cs="宋体"/>
                <w:spacing w:val="-2"/>
                <w:sz w:val="21"/>
                <w:szCs w:val="21"/>
              </w:rPr>
              <w:t>1.3.3</w:t>
            </w:r>
            <w:r>
              <w:rPr>
                <w:rFonts w:ascii="宋体" w:hAnsi="宋体" w:eastAsia="宋体" w:cs="宋体"/>
                <w:spacing w:val="-43"/>
                <w:sz w:val="21"/>
                <w:szCs w:val="21"/>
              </w:rPr>
              <w:t xml:space="preserve"> </w:t>
            </w:r>
            <w:r>
              <w:rPr>
                <w:rFonts w:ascii="宋体" w:hAnsi="宋体" w:eastAsia="宋体" w:cs="宋体"/>
                <w:spacing w:val="-2"/>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444" w:hRule="atLeast"/>
          <w:jc w:val="center"/>
        </w:trPr>
        <w:tc>
          <w:tcPr>
            <w:tcW w:w="1143" w:type="dxa"/>
            <w:gridSpan w:val="2"/>
            <w:vMerge w:val="continue"/>
            <w:tcBorders>
              <w:top w:val="nil"/>
              <w:bottom w:val="nil"/>
            </w:tcBorders>
            <w:vAlign w:val="top"/>
          </w:tcPr>
          <w:p>
            <w:pPr>
              <w:pStyle w:val="8"/>
            </w:pPr>
          </w:p>
        </w:tc>
        <w:tc>
          <w:tcPr>
            <w:tcW w:w="897" w:type="dxa"/>
            <w:gridSpan w:val="2"/>
            <w:vMerge w:val="continue"/>
            <w:tcBorders>
              <w:top w:val="nil"/>
              <w:bottom w:val="nil"/>
            </w:tcBorders>
            <w:vAlign w:val="top"/>
          </w:tcPr>
          <w:p>
            <w:pPr>
              <w:pStyle w:val="8"/>
              <w:rPr>
                <w:rFonts w:ascii="宋体" w:hAnsi="宋体" w:eastAsia="宋体" w:cs="宋体"/>
                <w:snapToGrid w:val="0"/>
                <w:color w:val="000000"/>
                <w:spacing w:val="-1"/>
                <w:kern w:val="0"/>
                <w:sz w:val="21"/>
                <w:szCs w:val="21"/>
                <w:lang w:val="en-US" w:eastAsia="en-US" w:bidi="ar-SA"/>
              </w:rPr>
            </w:pPr>
          </w:p>
        </w:tc>
        <w:tc>
          <w:tcPr>
            <w:tcW w:w="2879" w:type="dxa"/>
            <w:gridSpan w:val="2"/>
            <w:vAlign w:val="top"/>
          </w:tcPr>
          <w:p>
            <w:pPr>
              <w:spacing w:before="170" w:line="221" w:lineRule="auto"/>
              <w:ind w:left="808"/>
              <w:rPr>
                <w:rFonts w:ascii="宋体" w:hAnsi="宋体" w:eastAsia="宋体" w:cs="宋体"/>
                <w:snapToGrid w:val="0"/>
                <w:color w:val="000000"/>
                <w:spacing w:val="-1"/>
                <w:kern w:val="0"/>
                <w:sz w:val="21"/>
                <w:szCs w:val="21"/>
                <w:lang w:val="en-US" w:eastAsia="en-US" w:bidi="ar-SA"/>
              </w:rPr>
            </w:pPr>
            <w:r>
              <w:rPr>
                <w:rFonts w:ascii="宋体" w:hAnsi="宋体" w:eastAsia="宋体" w:cs="宋体"/>
                <w:snapToGrid w:val="0"/>
                <w:color w:val="000000"/>
                <w:spacing w:val="-1"/>
                <w:kern w:val="0"/>
                <w:sz w:val="21"/>
                <w:szCs w:val="21"/>
                <w:lang w:val="en-US" w:eastAsia="en-US" w:bidi="ar-SA"/>
              </w:rPr>
              <w:t>投标有效期</w:t>
            </w:r>
          </w:p>
        </w:tc>
        <w:tc>
          <w:tcPr>
            <w:tcW w:w="4280" w:type="dxa"/>
            <w:gridSpan w:val="2"/>
            <w:vAlign w:val="top"/>
          </w:tcPr>
          <w:p>
            <w:pPr>
              <w:spacing w:before="170" w:line="220" w:lineRule="auto"/>
              <w:ind w:left="115"/>
              <w:rPr>
                <w:rFonts w:ascii="宋体" w:hAnsi="宋体" w:eastAsia="宋体" w:cs="宋体"/>
                <w:sz w:val="21"/>
                <w:szCs w:val="21"/>
              </w:rPr>
            </w:pPr>
            <w:r>
              <w:rPr>
                <w:rFonts w:ascii="宋体" w:hAnsi="宋体" w:eastAsia="宋体" w:cs="宋体"/>
                <w:spacing w:val="-2"/>
                <w:sz w:val="21"/>
                <w:szCs w:val="21"/>
              </w:rPr>
              <w:t>符合第二章“投标人须知”第</w:t>
            </w:r>
            <w:r>
              <w:rPr>
                <w:rFonts w:ascii="宋体" w:hAnsi="宋体" w:eastAsia="宋体" w:cs="宋体"/>
                <w:spacing w:val="-27"/>
                <w:sz w:val="21"/>
                <w:szCs w:val="21"/>
              </w:rPr>
              <w:t xml:space="preserve"> </w:t>
            </w:r>
            <w:r>
              <w:rPr>
                <w:rFonts w:ascii="宋体" w:hAnsi="宋体" w:eastAsia="宋体" w:cs="宋体"/>
                <w:spacing w:val="-2"/>
                <w:sz w:val="21"/>
                <w:szCs w:val="21"/>
              </w:rPr>
              <w:t>3.3.1</w:t>
            </w:r>
            <w:r>
              <w:rPr>
                <w:rFonts w:ascii="宋体" w:hAnsi="宋体" w:eastAsia="宋体" w:cs="宋体"/>
                <w:spacing w:val="-43"/>
                <w:sz w:val="21"/>
                <w:szCs w:val="21"/>
              </w:rPr>
              <w:t xml:space="preserve"> </w:t>
            </w:r>
            <w:r>
              <w:rPr>
                <w:rFonts w:ascii="宋体" w:hAnsi="宋体" w:eastAsia="宋体" w:cs="宋体"/>
                <w:spacing w:val="-2"/>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447" w:hRule="atLeast"/>
          <w:jc w:val="center"/>
        </w:trPr>
        <w:tc>
          <w:tcPr>
            <w:tcW w:w="1143" w:type="dxa"/>
            <w:gridSpan w:val="2"/>
            <w:vMerge w:val="continue"/>
            <w:tcBorders>
              <w:top w:val="nil"/>
              <w:bottom w:val="nil"/>
            </w:tcBorders>
            <w:vAlign w:val="top"/>
          </w:tcPr>
          <w:p>
            <w:pPr>
              <w:pStyle w:val="8"/>
            </w:pPr>
          </w:p>
        </w:tc>
        <w:tc>
          <w:tcPr>
            <w:tcW w:w="897" w:type="dxa"/>
            <w:gridSpan w:val="2"/>
            <w:vMerge w:val="continue"/>
            <w:tcBorders>
              <w:top w:val="nil"/>
              <w:bottom w:val="nil"/>
            </w:tcBorders>
            <w:vAlign w:val="top"/>
          </w:tcPr>
          <w:p>
            <w:pPr>
              <w:pStyle w:val="8"/>
              <w:rPr>
                <w:rFonts w:ascii="宋体" w:hAnsi="宋体" w:eastAsia="宋体" w:cs="宋体"/>
                <w:snapToGrid w:val="0"/>
                <w:color w:val="000000"/>
                <w:spacing w:val="-1"/>
                <w:kern w:val="0"/>
                <w:sz w:val="21"/>
                <w:szCs w:val="21"/>
                <w:lang w:val="en-US" w:eastAsia="en-US" w:bidi="ar-SA"/>
              </w:rPr>
            </w:pPr>
          </w:p>
        </w:tc>
        <w:tc>
          <w:tcPr>
            <w:tcW w:w="2879" w:type="dxa"/>
            <w:gridSpan w:val="2"/>
            <w:vAlign w:val="top"/>
          </w:tcPr>
          <w:p>
            <w:pPr>
              <w:spacing w:before="170" w:line="221" w:lineRule="auto"/>
              <w:ind w:left="808"/>
              <w:rPr>
                <w:rFonts w:ascii="宋体" w:hAnsi="宋体" w:eastAsia="宋体" w:cs="宋体"/>
                <w:snapToGrid w:val="0"/>
                <w:color w:val="000000"/>
                <w:spacing w:val="-1"/>
                <w:kern w:val="0"/>
                <w:sz w:val="21"/>
                <w:szCs w:val="21"/>
                <w:lang w:val="en-US" w:eastAsia="en-US" w:bidi="ar-SA"/>
              </w:rPr>
            </w:pPr>
            <w:r>
              <w:rPr>
                <w:rFonts w:ascii="宋体" w:hAnsi="宋体" w:eastAsia="宋体" w:cs="宋体"/>
                <w:snapToGrid w:val="0"/>
                <w:color w:val="000000"/>
                <w:spacing w:val="-1"/>
                <w:kern w:val="0"/>
                <w:sz w:val="21"/>
                <w:szCs w:val="21"/>
                <w:lang w:val="en-US" w:eastAsia="en-US" w:bidi="ar-SA"/>
              </w:rPr>
              <w:t>投标保证金</w:t>
            </w:r>
          </w:p>
        </w:tc>
        <w:tc>
          <w:tcPr>
            <w:tcW w:w="4280" w:type="dxa"/>
            <w:gridSpan w:val="2"/>
            <w:vAlign w:val="top"/>
          </w:tcPr>
          <w:p>
            <w:pPr>
              <w:spacing w:before="170" w:line="220" w:lineRule="auto"/>
              <w:ind w:left="115"/>
              <w:rPr>
                <w:rFonts w:ascii="宋体" w:hAnsi="宋体" w:eastAsia="宋体" w:cs="宋体"/>
                <w:sz w:val="21"/>
                <w:szCs w:val="21"/>
              </w:rPr>
            </w:pPr>
            <w:r>
              <w:rPr>
                <w:rFonts w:ascii="宋体" w:hAnsi="宋体" w:eastAsia="宋体" w:cs="宋体"/>
                <w:spacing w:val="-3"/>
                <w:sz w:val="21"/>
                <w:szCs w:val="21"/>
              </w:rPr>
              <w:t>符合第二章“投标人须知</w:t>
            </w:r>
            <w:r>
              <w:rPr>
                <w:rFonts w:ascii="宋体" w:hAnsi="宋体" w:eastAsia="宋体" w:cs="宋体"/>
                <w:spacing w:val="-68"/>
                <w:sz w:val="21"/>
                <w:szCs w:val="21"/>
              </w:rPr>
              <w:t xml:space="preserve"> </w:t>
            </w:r>
            <w:r>
              <w:rPr>
                <w:rFonts w:ascii="宋体" w:hAnsi="宋体" w:eastAsia="宋体" w:cs="宋体"/>
                <w:spacing w:val="-3"/>
                <w:sz w:val="21"/>
                <w:szCs w:val="21"/>
              </w:rPr>
              <w:t>”第</w:t>
            </w:r>
            <w:r>
              <w:rPr>
                <w:rFonts w:ascii="宋体" w:hAnsi="宋体" w:eastAsia="宋体" w:cs="宋体"/>
                <w:spacing w:val="-39"/>
                <w:sz w:val="21"/>
                <w:szCs w:val="21"/>
              </w:rPr>
              <w:t xml:space="preserve"> </w:t>
            </w:r>
            <w:r>
              <w:rPr>
                <w:rFonts w:ascii="宋体" w:hAnsi="宋体" w:eastAsia="宋体" w:cs="宋体"/>
                <w:spacing w:val="-3"/>
                <w:sz w:val="21"/>
                <w:szCs w:val="21"/>
              </w:rPr>
              <w:t>3.4.1</w:t>
            </w:r>
            <w:r>
              <w:rPr>
                <w:rFonts w:ascii="宋体" w:hAnsi="宋体" w:eastAsia="宋体" w:cs="宋体"/>
                <w:spacing w:val="-46"/>
                <w:sz w:val="21"/>
                <w:szCs w:val="21"/>
              </w:rPr>
              <w:t xml:space="preserve"> </w:t>
            </w:r>
            <w:r>
              <w:rPr>
                <w:rFonts w:ascii="宋体" w:hAnsi="宋体" w:eastAsia="宋体" w:cs="宋体"/>
                <w:spacing w:val="-3"/>
                <w:sz w:val="21"/>
                <w:szCs w:val="21"/>
              </w:rPr>
              <w:t>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403" w:hRule="atLeast"/>
          <w:jc w:val="center"/>
        </w:trPr>
        <w:tc>
          <w:tcPr>
            <w:tcW w:w="1143" w:type="dxa"/>
            <w:gridSpan w:val="2"/>
            <w:vMerge w:val="continue"/>
            <w:tcBorders>
              <w:top w:val="nil"/>
            </w:tcBorders>
            <w:vAlign w:val="top"/>
          </w:tcPr>
          <w:p>
            <w:pPr>
              <w:pStyle w:val="8"/>
            </w:pPr>
          </w:p>
        </w:tc>
        <w:tc>
          <w:tcPr>
            <w:tcW w:w="897" w:type="dxa"/>
            <w:gridSpan w:val="2"/>
            <w:vMerge w:val="continue"/>
            <w:tcBorders>
              <w:top w:val="nil"/>
            </w:tcBorders>
            <w:vAlign w:val="top"/>
          </w:tcPr>
          <w:p>
            <w:pPr>
              <w:pStyle w:val="8"/>
              <w:rPr>
                <w:rFonts w:ascii="宋体" w:hAnsi="宋体" w:eastAsia="宋体" w:cs="宋体"/>
                <w:snapToGrid w:val="0"/>
                <w:color w:val="000000"/>
                <w:spacing w:val="-1"/>
                <w:kern w:val="0"/>
                <w:sz w:val="21"/>
                <w:szCs w:val="21"/>
                <w:lang w:val="en-US" w:eastAsia="en-US" w:bidi="ar-SA"/>
              </w:rPr>
            </w:pPr>
          </w:p>
        </w:tc>
        <w:tc>
          <w:tcPr>
            <w:tcW w:w="2879" w:type="dxa"/>
            <w:gridSpan w:val="2"/>
            <w:vAlign w:val="center"/>
          </w:tcPr>
          <w:p>
            <w:pPr>
              <w:spacing w:before="68" w:line="221" w:lineRule="auto"/>
              <w:jc w:val="center"/>
              <w:rPr>
                <w:rFonts w:hint="default"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踏勘现场</w:t>
            </w:r>
          </w:p>
        </w:tc>
        <w:tc>
          <w:tcPr>
            <w:tcW w:w="4280" w:type="dxa"/>
            <w:gridSpan w:val="2"/>
            <w:vAlign w:val="center"/>
          </w:tcPr>
          <w:p>
            <w:pPr>
              <w:spacing w:line="220" w:lineRule="auto"/>
              <w:ind w:left="115"/>
              <w:rPr>
                <w:rFonts w:ascii="宋体" w:hAnsi="宋体" w:eastAsia="宋体" w:cs="宋体"/>
                <w:sz w:val="21"/>
                <w:szCs w:val="21"/>
              </w:rPr>
            </w:pPr>
            <w:r>
              <w:rPr>
                <w:rFonts w:ascii="宋体" w:hAnsi="宋体" w:eastAsia="宋体" w:cs="宋体"/>
                <w:spacing w:val="-3"/>
                <w:sz w:val="21"/>
                <w:szCs w:val="21"/>
              </w:rPr>
              <w:t>符合第二章“投标人须知</w:t>
            </w:r>
            <w:r>
              <w:rPr>
                <w:rFonts w:ascii="宋体" w:hAnsi="宋体" w:eastAsia="宋体" w:cs="宋体"/>
                <w:spacing w:val="-68"/>
                <w:sz w:val="21"/>
                <w:szCs w:val="21"/>
              </w:rPr>
              <w:t xml:space="preserve"> </w:t>
            </w:r>
            <w:r>
              <w:rPr>
                <w:rFonts w:ascii="宋体" w:hAnsi="宋体" w:eastAsia="宋体" w:cs="宋体"/>
                <w:spacing w:val="-3"/>
                <w:sz w:val="21"/>
                <w:szCs w:val="21"/>
              </w:rPr>
              <w:t>”第</w:t>
            </w:r>
            <w:r>
              <w:rPr>
                <w:rFonts w:ascii="宋体" w:hAnsi="宋体" w:eastAsia="宋体" w:cs="宋体"/>
                <w:spacing w:val="-39"/>
                <w:sz w:val="21"/>
                <w:szCs w:val="21"/>
              </w:rPr>
              <w:t xml:space="preserve"> </w:t>
            </w:r>
            <w:r>
              <w:rPr>
                <w:rFonts w:hint="eastAsia" w:ascii="宋体" w:hAnsi="宋体" w:eastAsia="宋体" w:cs="宋体"/>
                <w:spacing w:val="-3"/>
                <w:sz w:val="21"/>
                <w:szCs w:val="21"/>
                <w:lang w:val="en-US" w:eastAsia="zh-CN"/>
              </w:rPr>
              <w:t>1.9.1</w:t>
            </w:r>
            <w:r>
              <w:rPr>
                <w:rFonts w:ascii="宋体" w:hAnsi="宋体" w:eastAsia="宋体" w:cs="宋体"/>
                <w:spacing w:val="-46"/>
                <w:sz w:val="21"/>
                <w:szCs w:val="21"/>
              </w:rPr>
              <w:t xml:space="preserve"> </w:t>
            </w:r>
            <w:r>
              <w:rPr>
                <w:rFonts w:ascii="宋体" w:hAnsi="宋体" w:eastAsia="宋体" w:cs="宋体"/>
                <w:spacing w:val="-3"/>
                <w:sz w:val="21"/>
                <w:szCs w:val="21"/>
              </w:rPr>
              <w:t>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884" w:hRule="atLeast"/>
          <w:jc w:val="center"/>
        </w:trPr>
        <w:tc>
          <w:tcPr>
            <w:tcW w:w="1143" w:type="dxa"/>
            <w:gridSpan w:val="2"/>
            <w:vMerge w:val="continue"/>
            <w:tcBorders>
              <w:top w:val="nil"/>
            </w:tcBorders>
            <w:vAlign w:val="top"/>
          </w:tcPr>
          <w:p>
            <w:pPr>
              <w:pStyle w:val="8"/>
            </w:pPr>
          </w:p>
        </w:tc>
        <w:tc>
          <w:tcPr>
            <w:tcW w:w="897" w:type="dxa"/>
            <w:gridSpan w:val="2"/>
            <w:vMerge w:val="continue"/>
            <w:tcBorders>
              <w:top w:val="nil"/>
            </w:tcBorders>
            <w:vAlign w:val="top"/>
          </w:tcPr>
          <w:p>
            <w:pPr>
              <w:pStyle w:val="8"/>
            </w:pPr>
          </w:p>
        </w:tc>
        <w:tc>
          <w:tcPr>
            <w:tcW w:w="2879" w:type="dxa"/>
            <w:gridSpan w:val="2"/>
            <w:vAlign w:val="top"/>
          </w:tcPr>
          <w:p>
            <w:pPr>
              <w:pStyle w:val="8"/>
              <w:spacing w:line="317" w:lineRule="auto"/>
            </w:pPr>
          </w:p>
          <w:p>
            <w:pPr>
              <w:spacing w:before="68" w:line="221" w:lineRule="auto"/>
              <w:ind w:left="911"/>
              <w:rPr>
                <w:rFonts w:ascii="宋体" w:hAnsi="宋体" w:eastAsia="宋体" w:cs="宋体"/>
                <w:sz w:val="21"/>
                <w:szCs w:val="21"/>
              </w:rPr>
            </w:pPr>
            <w:r>
              <w:rPr>
                <w:rFonts w:ascii="宋体" w:hAnsi="宋体" w:eastAsia="宋体" w:cs="宋体"/>
                <w:spacing w:val="-1"/>
                <w:sz w:val="21"/>
                <w:szCs w:val="21"/>
              </w:rPr>
              <w:t>权利义务</w:t>
            </w:r>
          </w:p>
        </w:tc>
        <w:tc>
          <w:tcPr>
            <w:tcW w:w="4280" w:type="dxa"/>
            <w:gridSpan w:val="2"/>
            <w:vAlign w:val="top"/>
          </w:tcPr>
          <w:p>
            <w:pPr>
              <w:spacing w:before="169" w:line="439" w:lineRule="exact"/>
              <w:ind w:left="115"/>
              <w:rPr>
                <w:rFonts w:ascii="宋体" w:hAnsi="宋体" w:eastAsia="宋体" w:cs="宋体"/>
                <w:sz w:val="21"/>
                <w:szCs w:val="21"/>
              </w:rPr>
            </w:pPr>
            <w:r>
              <w:rPr>
                <w:rFonts w:ascii="宋体" w:hAnsi="宋体" w:eastAsia="宋体" w:cs="宋体"/>
                <w:spacing w:val="2"/>
                <w:position w:val="17"/>
                <w:sz w:val="21"/>
                <w:szCs w:val="21"/>
              </w:rPr>
              <w:t>符合第四章“合同条款及格式</w:t>
            </w:r>
            <w:r>
              <w:rPr>
                <w:rFonts w:ascii="宋体" w:hAnsi="宋体" w:eastAsia="宋体" w:cs="宋体"/>
                <w:spacing w:val="-68"/>
                <w:position w:val="17"/>
                <w:sz w:val="21"/>
                <w:szCs w:val="21"/>
              </w:rPr>
              <w:t xml:space="preserve"> </w:t>
            </w:r>
            <w:r>
              <w:rPr>
                <w:rFonts w:ascii="宋体" w:hAnsi="宋体" w:eastAsia="宋体" w:cs="宋体"/>
                <w:spacing w:val="2"/>
                <w:position w:val="17"/>
                <w:sz w:val="21"/>
                <w:szCs w:val="21"/>
              </w:rPr>
              <w:t>”规定的权利义</w:t>
            </w:r>
          </w:p>
          <w:p>
            <w:pPr>
              <w:spacing w:line="220" w:lineRule="auto"/>
              <w:ind w:left="115"/>
              <w:rPr>
                <w:rFonts w:ascii="宋体" w:hAnsi="宋体" w:eastAsia="宋体" w:cs="宋体"/>
                <w:sz w:val="21"/>
                <w:szCs w:val="21"/>
              </w:rPr>
            </w:pPr>
            <w:r>
              <w:rPr>
                <w:rFonts w:ascii="宋体" w:hAnsi="宋体" w:eastAsia="宋体" w:cs="宋体"/>
                <w:sz w:val="21"/>
                <w:szCs w:val="21"/>
              </w:rPr>
              <w:t>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447" w:hRule="atLeast"/>
          <w:jc w:val="center"/>
        </w:trPr>
        <w:tc>
          <w:tcPr>
            <w:tcW w:w="2040" w:type="dxa"/>
            <w:gridSpan w:val="4"/>
            <w:vAlign w:val="top"/>
          </w:tcPr>
          <w:p>
            <w:pPr>
              <w:spacing w:before="170" w:line="221" w:lineRule="auto"/>
              <w:ind w:left="703"/>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条款号</w:t>
            </w:r>
          </w:p>
        </w:tc>
        <w:tc>
          <w:tcPr>
            <w:tcW w:w="2879" w:type="dxa"/>
            <w:gridSpan w:val="2"/>
            <w:vAlign w:val="top"/>
          </w:tcPr>
          <w:p>
            <w:pPr>
              <w:spacing w:before="170" w:line="221" w:lineRule="auto"/>
              <w:ind w:left="913"/>
              <w:rPr>
                <w:rFonts w:ascii="宋体" w:hAnsi="宋体" w:eastAsia="宋体" w:cs="宋体"/>
                <w:sz w:val="21"/>
                <w:szCs w:val="21"/>
              </w:rPr>
            </w:pPr>
            <w:r>
              <w:rPr>
                <w:rFonts w:ascii="宋体" w:hAnsi="宋体" w:eastAsia="宋体" w:cs="宋体"/>
                <w:spacing w:val="-2"/>
                <w:sz w:val="21"/>
                <w:szCs w:val="21"/>
              </w:rPr>
              <w:t>条款内容</w:t>
            </w:r>
          </w:p>
        </w:tc>
        <w:tc>
          <w:tcPr>
            <w:tcW w:w="4280" w:type="dxa"/>
            <w:gridSpan w:val="2"/>
            <w:vAlign w:val="top"/>
          </w:tcPr>
          <w:p>
            <w:pPr>
              <w:spacing w:before="170" w:line="221" w:lineRule="auto"/>
              <w:ind w:left="1837"/>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1751" w:hRule="atLeast"/>
          <w:jc w:val="center"/>
        </w:trPr>
        <w:tc>
          <w:tcPr>
            <w:tcW w:w="2040" w:type="dxa"/>
            <w:gridSpan w:val="4"/>
            <w:vAlign w:val="top"/>
          </w:tcPr>
          <w:p>
            <w:pPr>
              <w:pStyle w:val="8"/>
              <w:spacing w:line="263" w:lineRule="auto"/>
            </w:pPr>
          </w:p>
          <w:p>
            <w:pPr>
              <w:pStyle w:val="8"/>
              <w:spacing w:line="263" w:lineRule="auto"/>
            </w:pPr>
          </w:p>
          <w:p>
            <w:pPr>
              <w:pStyle w:val="8"/>
              <w:spacing w:line="263" w:lineRule="auto"/>
            </w:pPr>
          </w:p>
          <w:p>
            <w:pPr>
              <w:spacing w:before="68" w:line="183" w:lineRule="auto"/>
              <w:ind w:left="759"/>
              <w:rPr>
                <w:rFonts w:ascii="宋体" w:hAnsi="宋体" w:eastAsia="宋体" w:cs="宋体"/>
                <w:sz w:val="21"/>
                <w:szCs w:val="21"/>
              </w:rPr>
            </w:pPr>
            <w:r>
              <w:rPr>
                <w:rFonts w:ascii="宋体" w:hAnsi="宋体" w:eastAsia="宋体" w:cs="宋体"/>
                <w:spacing w:val="-2"/>
                <w:sz w:val="21"/>
                <w:szCs w:val="21"/>
              </w:rPr>
              <w:t>2.2.1</w:t>
            </w:r>
          </w:p>
        </w:tc>
        <w:tc>
          <w:tcPr>
            <w:tcW w:w="2879" w:type="dxa"/>
            <w:gridSpan w:val="2"/>
            <w:vAlign w:val="top"/>
          </w:tcPr>
          <w:p>
            <w:pPr>
              <w:pStyle w:val="8"/>
              <w:spacing w:line="267" w:lineRule="auto"/>
            </w:pPr>
          </w:p>
          <w:p>
            <w:pPr>
              <w:pStyle w:val="8"/>
              <w:spacing w:line="268" w:lineRule="auto"/>
            </w:pPr>
          </w:p>
          <w:p>
            <w:pPr>
              <w:spacing w:before="68" w:line="221" w:lineRule="auto"/>
              <w:ind w:left="914"/>
              <w:rPr>
                <w:rFonts w:ascii="宋体" w:hAnsi="宋体" w:eastAsia="宋体" w:cs="宋体"/>
                <w:sz w:val="21"/>
                <w:szCs w:val="21"/>
              </w:rPr>
            </w:pPr>
            <w:r>
              <w:rPr>
                <w:rFonts w:ascii="宋体" w:hAnsi="宋体" w:eastAsia="宋体" w:cs="宋体"/>
                <w:spacing w:val="-2"/>
                <w:sz w:val="21"/>
                <w:szCs w:val="21"/>
              </w:rPr>
              <w:t>分值构成</w:t>
            </w:r>
          </w:p>
          <w:p>
            <w:pPr>
              <w:spacing w:before="191" w:line="221" w:lineRule="auto"/>
              <w:ind w:left="737"/>
              <w:rPr>
                <w:rFonts w:ascii="宋体" w:hAnsi="宋体" w:eastAsia="宋体" w:cs="宋体"/>
                <w:sz w:val="21"/>
                <w:szCs w:val="21"/>
              </w:rPr>
            </w:pPr>
            <w:r>
              <w:rPr>
                <w:rFonts w:ascii="宋体" w:hAnsi="宋体" w:eastAsia="宋体" w:cs="宋体"/>
                <w:spacing w:val="-10"/>
                <w:sz w:val="21"/>
                <w:szCs w:val="21"/>
              </w:rPr>
              <w:t>(总分</w:t>
            </w:r>
            <w:r>
              <w:rPr>
                <w:rFonts w:ascii="宋体" w:hAnsi="宋体" w:eastAsia="宋体" w:cs="宋体"/>
                <w:spacing w:val="-26"/>
                <w:sz w:val="21"/>
                <w:szCs w:val="21"/>
              </w:rPr>
              <w:t xml:space="preserve"> </w:t>
            </w:r>
            <w:r>
              <w:rPr>
                <w:rFonts w:ascii="宋体" w:hAnsi="宋体" w:eastAsia="宋体" w:cs="宋体"/>
                <w:spacing w:val="-10"/>
                <w:sz w:val="21"/>
                <w:szCs w:val="21"/>
              </w:rPr>
              <w:t>100</w:t>
            </w:r>
            <w:r>
              <w:rPr>
                <w:rFonts w:ascii="宋体" w:hAnsi="宋体" w:eastAsia="宋体" w:cs="宋体"/>
                <w:spacing w:val="-44"/>
                <w:sz w:val="21"/>
                <w:szCs w:val="21"/>
              </w:rPr>
              <w:t xml:space="preserve"> </w:t>
            </w:r>
            <w:r>
              <w:rPr>
                <w:rFonts w:ascii="宋体" w:hAnsi="宋体" w:eastAsia="宋体" w:cs="宋体"/>
                <w:spacing w:val="-10"/>
                <w:sz w:val="21"/>
                <w:szCs w:val="21"/>
              </w:rPr>
              <w:t>分)</w:t>
            </w:r>
          </w:p>
        </w:tc>
        <w:tc>
          <w:tcPr>
            <w:tcW w:w="4280" w:type="dxa"/>
            <w:gridSpan w:val="2"/>
            <w:vAlign w:val="top"/>
          </w:tcPr>
          <w:p>
            <w:pPr>
              <w:spacing w:before="168" w:line="220" w:lineRule="auto"/>
              <w:ind w:left="116"/>
              <w:rPr>
                <w:rFonts w:ascii="宋体" w:hAnsi="宋体" w:eastAsia="宋体" w:cs="宋体"/>
                <w:sz w:val="21"/>
                <w:szCs w:val="21"/>
              </w:rPr>
            </w:pPr>
            <w:r>
              <w:rPr>
                <w:rFonts w:ascii="宋体" w:hAnsi="宋体" w:eastAsia="宋体" w:cs="宋体"/>
                <w:spacing w:val="-1"/>
                <w:sz w:val="21"/>
                <w:szCs w:val="21"/>
              </w:rPr>
              <w:t>建议书及相关方案评审：</w:t>
            </w:r>
            <w:r>
              <w:rPr>
                <w:rFonts w:hint="eastAsia" w:ascii="宋体" w:hAnsi="宋体" w:eastAsia="宋体" w:cs="宋体"/>
                <w:spacing w:val="-1"/>
                <w:sz w:val="21"/>
                <w:szCs w:val="21"/>
                <w:u w:val="single" w:color="auto"/>
                <w:lang w:val="en-US" w:eastAsia="zh-CN"/>
              </w:rPr>
              <w:t>35</w:t>
            </w:r>
            <w:r>
              <w:rPr>
                <w:rFonts w:ascii="宋体" w:hAnsi="宋体" w:eastAsia="宋体" w:cs="宋体"/>
                <w:spacing w:val="-39"/>
                <w:sz w:val="21"/>
                <w:szCs w:val="21"/>
                <w:u w:val="single" w:color="auto"/>
              </w:rPr>
              <w:t xml:space="preserve"> </w:t>
            </w:r>
            <w:r>
              <w:rPr>
                <w:rFonts w:ascii="宋体" w:hAnsi="宋体" w:eastAsia="宋体" w:cs="宋体"/>
                <w:spacing w:val="-1"/>
                <w:sz w:val="21"/>
                <w:szCs w:val="21"/>
              </w:rPr>
              <w:t>分</w:t>
            </w:r>
          </w:p>
          <w:p>
            <w:pPr>
              <w:spacing w:before="189" w:line="221" w:lineRule="auto"/>
              <w:ind w:left="152"/>
              <w:rPr>
                <w:rFonts w:ascii="宋体" w:hAnsi="宋体" w:eastAsia="宋体" w:cs="宋体"/>
                <w:sz w:val="21"/>
                <w:szCs w:val="21"/>
              </w:rPr>
            </w:pPr>
            <w:r>
              <w:rPr>
                <w:rFonts w:ascii="宋体" w:hAnsi="宋体" w:eastAsia="宋体" w:cs="宋体"/>
                <w:spacing w:val="-13"/>
                <w:sz w:val="21"/>
                <w:szCs w:val="21"/>
              </w:rPr>
              <w:t xml:space="preserve">实施方案： </w:t>
            </w:r>
            <w:r>
              <w:rPr>
                <w:rFonts w:hint="eastAsia" w:ascii="宋体" w:hAnsi="宋体" w:eastAsia="宋体" w:cs="宋体"/>
                <w:spacing w:val="-13"/>
                <w:sz w:val="21"/>
                <w:szCs w:val="21"/>
                <w:u w:val="single" w:color="auto"/>
                <w:lang w:val="en-US" w:eastAsia="zh-CN"/>
              </w:rPr>
              <w:t>21</w:t>
            </w:r>
            <w:r>
              <w:rPr>
                <w:rFonts w:ascii="宋体" w:hAnsi="宋体" w:eastAsia="宋体" w:cs="宋体"/>
                <w:spacing w:val="-44"/>
                <w:sz w:val="21"/>
                <w:szCs w:val="21"/>
                <w:u w:val="single" w:color="auto"/>
              </w:rPr>
              <w:t xml:space="preserve"> </w:t>
            </w:r>
            <w:r>
              <w:rPr>
                <w:rFonts w:ascii="宋体" w:hAnsi="宋体" w:eastAsia="宋体" w:cs="宋体"/>
                <w:spacing w:val="-13"/>
                <w:sz w:val="21"/>
                <w:szCs w:val="21"/>
              </w:rPr>
              <w:t>分</w:t>
            </w:r>
          </w:p>
          <w:p>
            <w:pPr>
              <w:spacing w:before="189" w:line="221" w:lineRule="auto"/>
              <w:ind w:left="115"/>
              <w:rPr>
                <w:rFonts w:ascii="宋体" w:hAnsi="宋体" w:eastAsia="宋体" w:cs="宋体"/>
                <w:sz w:val="21"/>
                <w:szCs w:val="21"/>
              </w:rPr>
            </w:pPr>
            <w:r>
              <w:rPr>
                <w:rFonts w:ascii="宋体" w:hAnsi="宋体" w:eastAsia="宋体" w:cs="宋体"/>
                <w:spacing w:val="-11"/>
                <w:sz w:val="21"/>
                <w:szCs w:val="21"/>
              </w:rPr>
              <w:t xml:space="preserve">其他评审因素： </w:t>
            </w:r>
            <w:r>
              <w:rPr>
                <w:rFonts w:hint="eastAsia" w:ascii="宋体" w:hAnsi="宋体" w:eastAsia="宋体" w:cs="宋体"/>
                <w:spacing w:val="-11"/>
                <w:sz w:val="21"/>
                <w:szCs w:val="21"/>
                <w:u w:val="single" w:color="auto"/>
                <w:lang w:val="en-US" w:eastAsia="zh-CN"/>
              </w:rPr>
              <w:t>9</w:t>
            </w:r>
            <w:r>
              <w:rPr>
                <w:rFonts w:ascii="宋体" w:hAnsi="宋体" w:eastAsia="宋体" w:cs="宋体"/>
                <w:spacing w:val="-11"/>
                <w:sz w:val="21"/>
                <w:szCs w:val="21"/>
              </w:rPr>
              <w:t>分</w:t>
            </w:r>
          </w:p>
          <w:p>
            <w:pPr>
              <w:spacing w:before="188" w:line="219" w:lineRule="auto"/>
              <w:ind w:left="116"/>
              <w:rPr>
                <w:rFonts w:ascii="宋体" w:hAnsi="宋体" w:eastAsia="宋体" w:cs="宋体"/>
                <w:sz w:val="21"/>
                <w:szCs w:val="21"/>
              </w:rPr>
            </w:pPr>
            <w:r>
              <w:rPr>
                <w:rFonts w:ascii="宋体" w:hAnsi="宋体" w:eastAsia="宋体" w:cs="宋体"/>
                <w:spacing w:val="-12"/>
                <w:sz w:val="21"/>
                <w:szCs w:val="21"/>
              </w:rPr>
              <w:t>投标报价：</w:t>
            </w:r>
            <w:r>
              <w:rPr>
                <w:rFonts w:ascii="宋体" w:hAnsi="宋体" w:eastAsia="宋体" w:cs="宋体"/>
                <w:spacing w:val="88"/>
                <w:sz w:val="21"/>
                <w:szCs w:val="21"/>
              </w:rPr>
              <w:t xml:space="preserve"> </w:t>
            </w:r>
            <w:r>
              <w:rPr>
                <w:rFonts w:ascii="宋体" w:hAnsi="宋体" w:eastAsia="宋体" w:cs="宋体"/>
                <w:spacing w:val="-12"/>
                <w:sz w:val="21"/>
                <w:szCs w:val="21"/>
              </w:rPr>
              <w:t>35</w:t>
            </w:r>
            <w:r>
              <w:rPr>
                <w:rFonts w:ascii="宋体" w:hAnsi="宋体" w:eastAsia="宋体" w:cs="宋体"/>
                <w:spacing w:val="8"/>
                <w:sz w:val="21"/>
                <w:szCs w:val="21"/>
              </w:rPr>
              <w:t xml:space="preserve"> </w:t>
            </w:r>
            <w:r>
              <w:rPr>
                <w:rFonts w:ascii="宋体" w:hAnsi="宋体" w:eastAsia="宋体" w:cs="宋体"/>
                <w:spacing w:val="-12"/>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446" w:hRule="atLeast"/>
          <w:jc w:val="center"/>
        </w:trPr>
        <w:tc>
          <w:tcPr>
            <w:tcW w:w="2040" w:type="dxa"/>
            <w:gridSpan w:val="4"/>
            <w:vAlign w:val="top"/>
          </w:tcPr>
          <w:p>
            <w:pPr>
              <w:spacing w:before="218" w:line="182" w:lineRule="auto"/>
              <w:ind w:left="759"/>
              <w:rPr>
                <w:rFonts w:ascii="宋体" w:hAnsi="宋体" w:eastAsia="宋体" w:cs="宋体"/>
                <w:sz w:val="21"/>
                <w:szCs w:val="21"/>
              </w:rPr>
            </w:pPr>
            <w:r>
              <w:rPr>
                <w:rFonts w:ascii="宋体" w:hAnsi="宋体" w:eastAsia="宋体" w:cs="宋体"/>
                <w:spacing w:val="-2"/>
                <w:sz w:val="21"/>
                <w:szCs w:val="21"/>
              </w:rPr>
              <w:t>2.2.2</w:t>
            </w:r>
          </w:p>
        </w:tc>
        <w:tc>
          <w:tcPr>
            <w:tcW w:w="2879" w:type="dxa"/>
            <w:gridSpan w:val="2"/>
            <w:vAlign w:val="top"/>
          </w:tcPr>
          <w:p>
            <w:pPr>
              <w:spacing w:before="183" w:line="219" w:lineRule="auto"/>
              <w:ind w:left="385"/>
              <w:rPr>
                <w:rFonts w:ascii="宋体" w:hAnsi="宋体" w:eastAsia="宋体" w:cs="宋体"/>
                <w:sz w:val="21"/>
                <w:szCs w:val="21"/>
              </w:rPr>
            </w:pPr>
            <w:r>
              <w:rPr>
                <w:rFonts w:ascii="宋体" w:hAnsi="宋体" w:eastAsia="宋体" w:cs="宋体"/>
                <w:spacing w:val="-1"/>
                <w:sz w:val="21"/>
                <w:szCs w:val="21"/>
              </w:rPr>
              <w:t>评标基准价计算方法</w:t>
            </w:r>
          </w:p>
        </w:tc>
        <w:tc>
          <w:tcPr>
            <w:tcW w:w="4280" w:type="dxa"/>
            <w:gridSpan w:val="2"/>
            <w:vAlign w:val="top"/>
          </w:tcPr>
          <w:p>
            <w:pPr>
              <w:spacing w:before="182" w:line="221" w:lineRule="auto"/>
              <w:ind w:left="117"/>
              <w:rPr>
                <w:rFonts w:ascii="宋体" w:hAnsi="宋体" w:eastAsia="宋体" w:cs="宋体"/>
                <w:sz w:val="21"/>
                <w:szCs w:val="21"/>
              </w:rPr>
            </w:pPr>
            <w:r>
              <w:rPr>
                <w:rFonts w:ascii="宋体" w:hAnsi="宋体" w:eastAsia="宋体" w:cs="宋体"/>
                <w:spacing w:val="-3"/>
                <w:sz w:val="21"/>
                <w:szCs w:val="21"/>
              </w:rPr>
              <w:t>见</w:t>
            </w:r>
            <w:r>
              <w:rPr>
                <w:rFonts w:ascii="宋体" w:hAnsi="宋体" w:eastAsia="宋体" w:cs="宋体"/>
                <w:spacing w:val="-37"/>
                <w:sz w:val="21"/>
                <w:szCs w:val="21"/>
              </w:rPr>
              <w:t xml:space="preserve"> </w:t>
            </w:r>
            <w:r>
              <w:rPr>
                <w:rFonts w:ascii="宋体" w:hAnsi="宋体" w:eastAsia="宋体" w:cs="宋体"/>
                <w:spacing w:val="-3"/>
                <w:sz w:val="21"/>
                <w:szCs w:val="21"/>
              </w:rPr>
              <w:t>2.2.4（4）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908" w:hRule="atLeast"/>
          <w:jc w:val="center"/>
        </w:trPr>
        <w:tc>
          <w:tcPr>
            <w:tcW w:w="2040" w:type="dxa"/>
            <w:gridSpan w:val="4"/>
            <w:vAlign w:val="top"/>
          </w:tcPr>
          <w:p>
            <w:pPr>
              <w:pStyle w:val="8"/>
              <w:spacing w:line="376" w:lineRule="auto"/>
            </w:pPr>
          </w:p>
          <w:p>
            <w:pPr>
              <w:spacing w:before="68" w:line="182" w:lineRule="auto"/>
              <w:ind w:left="759"/>
              <w:rPr>
                <w:rFonts w:ascii="宋体" w:hAnsi="宋体" w:eastAsia="宋体" w:cs="宋体"/>
                <w:sz w:val="21"/>
                <w:szCs w:val="21"/>
              </w:rPr>
            </w:pPr>
            <w:r>
              <w:rPr>
                <w:rFonts w:ascii="宋体" w:hAnsi="宋体" w:eastAsia="宋体" w:cs="宋体"/>
                <w:spacing w:val="-2"/>
                <w:sz w:val="21"/>
                <w:szCs w:val="21"/>
              </w:rPr>
              <w:t>2.2.3</w:t>
            </w:r>
          </w:p>
        </w:tc>
        <w:tc>
          <w:tcPr>
            <w:tcW w:w="2879" w:type="dxa"/>
            <w:gridSpan w:val="2"/>
            <w:vAlign w:val="top"/>
          </w:tcPr>
          <w:p>
            <w:pPr>
              <w:spacing w:before="193" w:line="439" w:lineRule="exact"/>
              <w:ind w:left="494"/>
              <w:rPr>
                <w:rFonts w:ascii="宋体" w:hAnsi="宋体" w:eastAsia="宋体" w:cs="宋体"/>
                <w:sz w:val="21"/>
                <w:szCs w:val="21"/>
              </w:rPr>
            </w:pPr>
            <w:r>
              <w:rPr>
                <w:rFonts w:ascii="宋体" w:hAnsi="宋体" w:eastAsia="宋体" w:cs="宋体"/>
                <w:spacing w:val="-1"/>
                <w:position w:val="17"/>
                <w:sz w:val="21"/>
                <w:szCs w:val="21"/>
              </w:rPr>
              <w:t>投标报价的偏差率</w:t>
            </w:r>
          </w:p>
          <w:p>
            <w:pPr>
              <w:spacing w:line="220" w:lineRule="auto"/>
              <w:ind w:left="911"/>
              <w:rPr>
                <w:rFonts w:ascii="宋体" w:hAnsi="宋体" w:eastAsia="宋体" w:cs="宋体"/>
                <w:sz w:val="21"/>
                <w:szCs w:val="21"/>
              </w:rPr>
            </w:pPr>
            <w:r>
              <w:rPr>
                <w:rFonts w:ascii="宋体" w:hAnsi="宋体" w:eastAsia="宋体" w:cs="宋体"/>
                <w:spacing w:val="-2"/>
                <w:sz w:val="21"/>
                <w:szCs w:val="21"/>
              </w:rPr>
              <w:t>计算公式</w:t>
            </w:r>
          </w:p>
        </w:tc>
        <w:tc>
          <w:tcPr>
            <w:tcW w:w="4280" w:type="dxa"/>
            <w:gridSpan w:val="2"/>
            <w:vAlign w:val="top"/>
          </w:tcPr>
          <w:p>
            <w:pPr>
              <w:spacing w:before="193" w:line="439" w:lineRule="exact"/>
              <w:ind w:left="114"/>
              <w:rPr>
                <w:rFonts w:ascii="宋体" w:hAnsi="宋体" w:eastAsia="宋体" w:cs="宋体"/>
                <w:sz w:val="21"/>
                <w:szCs w:val="21"/>
              </w:rPr>
            </w:pPr>
            <w:r>
              <w:rPr>
                <w:rFonts w:ascii="宋体" w:hAnsi="宋体" w:eastAsia="宋体" w:cs="宋体"/>
                <w:spacing w:val="3"/>
                <w:position w:val="17"/>
                <w:sz w:val="21"/>
                <w:szCs w:val="21"/>
              </w:rPr>
              <w:t>偏差率=（投标人报价－评标基准价）/评标基</w:t>
            </w:r>
          </w:p>
          <w:p>
            <w:pPr>
              <w:spacing w:line="219" w:lineRule="auto"/>
              <w:ind w:left="115"/>
              <w:rPr>
                <w:rFonts w:ascii="宋体" w:hAnsi="宋体" w:eastAsia="宋体" w:cs="宋体"/>
                <w:sz w:val="21"/>
                <w:szCs w:val="21"/>
              </w:rPr>
            </w:pPr>
            <w:r>
              <w:rPr>
                <w:rFonts w:ascii="宋体" w:hAnsi="宋体" w:eastAsia="宋体" w:cs="宋体"/>
                <w:spacing w:val="-2"/>
                <w:sz w:val="21"/>
                <w:szCs w:val="21"/>
              </w:rPr>
              <w:t>准价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444" w:hRule="atLeast"/>
          <w:jc w:val="center"/>
        </w:trPr>
        <w:tc>
          <w:tcPr>
            <w:tcW w:w="2040" w:type="dxa"/>
            <w:gridSpan w:val="4"/>
            <w:vAlign w:val="top"/>
          </w:tcPr>
          <w:p>
            <w:pPr>
              <w:spacing w:before="180" w:line="221" w:lineRule="auto"/>
              <w:ind w:left="703"/>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条款号</w:t>
            </w:r>
          </w:p>
        </w:tc>
        <w:tc>
          <w:tcPr>
            <w:tcW w:w="2879" w:type="dxa"/>
            <w:gridSpan w:val="2"/>
            <w:vAlign w:val="top"/>
          </w:tcPr>
          <w:p>
            <w:pPr>
              <w:spacing w:before="180" w:line="221" w:lineRule="auto"/>
              <w:ind w:left="385"/>
              <w:rPr>
                <w:rFonts w:ascii="宋体" w:hAnsi="宋体" w:eastAsia="宋体" w:cs="宋体"/>
                <w:sz w:val="21"/>
                <w:szCs w:val="21"/>
              </w:rPr>
            </w:pPr>
            <w:r>
              <w:rPr>
                <w:rFonts w:ascii="宋体" w:hAnsi="宋体" w:eastAsia="宋体" w:cs="宋体"/>
                <w:spacing w:val="-2"/>
                <w:sz w:val="21"/>
                <w:szCs w:val="21"/>
              </w:rPr>
              <w:t>评分因素（偏差率）</w:t>
            </w:r>
          </w:p>
        </w:tc>
        <w:tc>
          <w:tcPr>
            <w:tcW w:w="4280" w:type="dxa"/>
            <w:gridSpan w:val="2"/>
            <w:vAlign w:val="top"/>
          </w:tcPr>
          <w:p>
            <w:pPr>
              <w:spacing w:before="180" w:line="221" w:lineRule="auto"/>
              <w:ind w:left="1834"/>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3528" w:hRule="atLeast"/>
          <w:jc w:val="center"/>
        </w:trPr>
        <w:tc>
          <w:tcPr>
            <w:tcW w:w="1143" w:type="dxa"/>
            <w:gridSpan w:val="2"/>
            <w:vMerge w:val="restart"/>
            <w:tcBorders>
              <w:bottom w:val="nil"/>
            </w:tcBorders>
            <w:vAlign w:val="top"/>
          </w:tcPr>
          <w:p>
            <w:pPr>
              <w:spacing w:before="218" w:line="403" w:lineRule="exact"/>
              <w:ind w:left="197"/>
              <w:rPr>
                <w:rFonts w:ascii="宋体" w:hAnsi="宋体" w:eastAsia="宋体" w:cs="宋体"/>
                <w:sz w:val="21"/>
                <w:szCs w:val="21"/>
              </w:rPr>
            </w:pPr>
            <w:r>
              <w:rPr>
                <w:rFonts w:ascii="宋体" w:hAnsi="宋体" w:eastAsia="宋体" w:cs="宋体"/>
                <w:spacing w:val="-2"/>
                <w:position w:val="18"/>
                <w:sz w:val="21"/>
                <w:szCs w:val="21"/>
              </w:rPr>
              <w:t>2.2.4</w:t>
            </w:r>
          </w:p>
          <w:p>
            <w:pPr>
              <w:spacing w:line="232" w:lineRule="auto"/>
              <w:ind w:left="201"/>
              <w:rPr>
                <w:rFonts w:ascii="宋体" w:hAnsi="宋体" w:eastAsia="宋体" w:cs="宋体"/>
                <w:sz w:val="21"/>
                <w:szCs w:val="21"/>
              </w:rPr>
            </w:pPr>
            <w:r>
              <w:rPr>
                <w:rFonts w:ascii="宋体" w:hAnsi="宋体" w:eastAsia="宋体" w:cs="宋体"/>
                <w:spacing w:val="-5"/>
                <w:sz w:val="21"/>
                <w:szCs w:val="21"/>
              </w:rPr>
              <w:t>（1）</w:t>
            </w:r>
          </w:p>
        </w:tc>
        <w:tc>
          <w:tcPr>
            <w:tcW w:w="897" w:type="dxa"/>
            <w:gridSpan w:val="2"/>
            <w:vMerge w:val="restart"/>
            <w:tcBorders>
              <w:bottom w:val="nil"/>
            </w:tcBorders>
            <w:vAlign w:val="top"/>
          </w:tcPr>
          <w:p>
            <w:pPr>
              <w:spacing w:before="183" w:line="386" w:lineRule="auto"/>
              <w:ind w:left="145" w:right="138" w:firstLine="2"/>
              <w:jc w:val="both"/>
              <w:rPr>
                <w:rFonts w:ascii="宋体" w:hAnsi="宋体" w:eastAsia="宋体" w:cs="宋体"/>
                <w:sz w:val="21"/>
                <w:szCs w:val="21"/>
              </w:rPr>
            </w:pPr>
            <w:r>
              <w:rPr>
                <w:rFonts w:ascii="宋体" w:hAnsi="宋体" w:eastAsia="宋体" w:cs="宋体"/>
                <w:spacing w:val="-3"/>
                <w:sz w:val="21"/>
                <w:szCs w:val="21"/>
              </w:rPr>
              <w:t>建议书及</w:t>
            </w:r>
            <w:r>
              <w:rPr>
                <w:rFonts w:ascii="宋体" w:hAnsi="宋体" w:eastAsia="宋体" w:cs="宋体"/>
                <w:spacing w:val="2"/>
                <w:sz w:val="21"/>
                <w:szCs w:val="21"/>
              </w:rPr>
              <w:t xml:space="preserve"> </w:t>
            </w:r>
            <w:r>
              <w:rPr>
                <w:rFonts w:ascii="宋体" w:hAnsi="宋体" w:eastAsia="宋体" w:cs="宋体"/>
                <w:spacing w:val="-2"/>
                <w:sz w:val="21"/>
                <w:szCs w:val="21"/>
              </w:rPr>
              <w:t>相关方案</w:t>
            </w:r>
          </w:p>
          <w:p>
            <w:pPr>
              <w:spacing w:line="221" w:lineRule="auto"/>
              <w:ind w:left="144"/>
              <w:rPr>
                <w:rFonts w:hint="default" w:ascii="宋体" w:hAnsi="宋体" w:eastAsia="宋体" w:cs="宋体"/>
                <w:sz w:val="21"/>
                <w:szCs w:val="21"/>
                <w:lang w:val="en-US" w:eastAsia="zh-CN"/>
              </w:rPr>
            </w:pPr>
            <w:r>
              <w:rPr>
                <w:rFonts w:ascii="宋体" w:hAnsi="宋体" w:eastAsia="宋体" w:cs="宋体"/>
                <w:spacing w:val="-1"/>
                <w:sz w:val="21"/>
                <w:szCs w:val="21"/>
              </w:rPr>
              <w:t>评分标准</w:t>
            </w:r>
            <w:r>
              <w:rPr>
                <w:rFonts w:hint="eastAsia" w:ascii="宋体" w:hAnsi="宋体" w:eastAsia="宋体" w:cs="宋体"/>
                <w:spacing w:val="-1"/>
                <w:sz w:val="21"/>
                <w:szCs w:val="21"/>
                <w:lang w:val="en-US" w:eastAsia="zh-CN"/>
              </w:rPr>
              <w:t>35分</w:t>
            </w:r>
          </w:p>
        </w:tc>
        <w:tc>
          <w:tcPr>
            <w:tcW w:w="2879" w:type="dxa"/>
            <w:gridSpan w:val="2"/>
            <w:vMerge w:val="restart"/>
            <w:tcBorders>
              <w:bottom w:val="nil"/>
            </w:tcBorders>
            <w:vAlign w:val="top"/>
          </w:tcPr>
          <w:p>
            <w:pPr>
              <w:pStyle w:val="8"/>
              <w:spacing w:line="258" w:lineRule="auto"/>
            </w:pPr>
          </w:p>
          <w:p>
            <w:pPr>
              <w:pStyle w:val="8"/>
              <w:spacing w:line="258" w:lineRule="auto"/>
            </w:pPr>
          </w:p>
          <w:p>
            <w:pPr>
              <w:pStyle w:val="8"/>
              <w:spacing w:line="258" w:lineRule="auto"/>
            </w:pPr>
          </w:p>
          <w:p>
            <w:pPr>
              <w:pStyle w:val="8"/>
              <w:spacing w:line="259" w:lineRule="auto"/>
            </w:pPr>
          </w:p>
          <w:p>
            <w:pPr>
              <w:pStyle w:val="8"/>
              <w:spacing w:line="259" w:lineRule="auto"/>
            </w:pPr>
          </w:p>
          <w:p>
            <w:pPr>
              <w:pStyle w:val="8"/>
              <w:spacing w:line="259" w:lineRule="auto"/>
            </w:pPr>
          </w:p>
          <w:p>
            <w:pPr>
              <w:pStyle w:val="8"/>
              <w:spacing w:line="259" w:lineRule="auto"/>
            </w:pPr>
          </w:p>
          <w:p>
            <w:pPr>
              <w:pStyle w:val="8"/>
              <w:spacing w:line="259" w:lineRule="auto"/>
            </w:pPr>
          </w:p>
          <w:p>
            <w:pPr>
              <w:pStyle w:val="8"/>
              <w:spacing w:line="259" w:lineRule="auto"/>
            </w:pPr>
          </w:p>
          <w:p>
            <w:pPr>
              <w:pStyle w:val="8"/>
              <w:spacing w:line="259" w:lineRule="auto"/>
            </w:pPr>
          </w:p>
          <w:p>
            <w:pPr>
              <w:spacing w:before="68" w:line="251" w:lineRule="auto"/>
              <w:ind w:left="538" w:right="481" w:hanging="26"/>
              <w:rPr>
                <w:rFonts w:ascii="宋体" w:hAnsi="宋体" w:eastAsia="宋体" w:cs="宋体"/>
                <w:sz w:val="21"/>
                <w:szCs w:val="21"/>
              </w:rPr>
            </w:pPr>
            <w:r>
              <w:rPr>
                <w:rFonts w:ascii="宋体" w:hAnsi="宋体" w:eastAsia="宋体" w:cs="宋体"/>
                <w:spacing w:val="-4"/>
                <w:sz w:val="21"/>
                <w:szCs w:val="21"/>
              </w:rPr>
              <w:t>图纸设计完善程度</w:t>
            </w:r>
            <w:r>
              <w:rPr>
                <w:rFonts w:ascii="宋体" w:hAnsi="宋体" w:eastAsia="宋体" w:cs="宋体"/>
                <w:spacing w:val="4"/>
                <w:sz w:val="21"/>
                <w:szCs w:val="21"/>
              </w:rPr>
              <w:t xml:space="preserve"> </w:t>
            </w:r>
            <w:r>
              <w:rPr>
                <w:rFonts w:ascii="宋体" w:hAnsi="宋体" w:eastAsia="宋体" w:cs="宋体"/>
                <w:spacing w:val="-4"/>
                <w:sz w:val="21"/>
                <w:szCs w:val="21"/>
              </w:rPr>
              <w:t>（0-</w:t>
            </w:r>
            <w:r>
              <w:rPr>
                <w:rFonts w:hint="eastAsia" w:ascii="宋体" w:hAnsi="宋体" w:eastAsia="宋体" w:cs="宋体"/>
                <w:spacing w:val="-4"/>
                <w:sz w:val="21"/>
                <w:szCs w:val="21"/>
                <w:lang w:val="en-US" w:eastAsia="zh-CN"/>
              </w:rPr>
              <w:t>15</w:t>
            </w:r>
            <w:r>
              <w:rPr>
                <w:rFonts w:ascii="宋体" w:hAnsi="宋体" w:eastAsia="宋体" w:cs="宋体"/>
                <w:spacing w:val="-41"/>
                <w:sz w:val="21"/>
                <w:szCs w:val="21"/>
              </w:rPr>
              <w:t xml:space="preserve"> </w:t>
            </w:r>
            <w:r>
              <w:rPr>
                <w:rFonts w:ascii="宋体" w:hAnsi="宋体" w:eastAsia="宋体" w:cs="宋体"/>
                <w:spacing w:val="-4"/>
                <w:sz w:val="21"/>
                <w:szCs w:val="21"/>
              </w:rPr>
              <w:t>分）</w:t>
            </w:r>
          </w:p>
        </w:tc>
        <w:tc>
          <w:tcPr>
            <w:tcW w:w="4280" w:type="dxa"/>
            <w:gridSpan w:val="2"/>
            <w:vAlign w:val="top"/>
          </w:tcPr>
          <w:p>
            <w:pPr>
              <w:spacing w:before="181" w:line="387" w:lineRule="auto"/>
              <w:ind w:left="114" w:right="47" w:firstLine="3"/>
              <w:jc w:val="both"/>
              <w:rPr>
                <w:rFonts w:ascii="宋体" w:hAnsi="宋体" w:eastAsia="宋体" w:cs="宋体"/>
                <w:spacing w:val="-5"/>
                <w:sz w:val="21"/>
                <w:szCs w:val="21"/>
              </w:rPr>
            </w:pPr>
            <w:r>
              <w:rPr>
                <w:rFonts w:ascii="宋体" w:hAnsi="宋体" w:eastAsia="宋体" w:cs="宋体"/>
                <w:spacing w:val="3"/>
                <w:sz w:val="21"/>
                <w:szCs w:val="21"/>
              </w:rPr>
              <w:t>设计说明对项目总体认识全面深刻，论述完整</w:t>
            </w:r>
            <w:r>
              <w:rPr>
                <w:rFonts w:ascii="宋体" w:hAnsi="宋体" w:eastAsia="宋体" w:cs="宋体"/>
                <w:spacing w:val="11"/>
                <w:sz w:val="21"/>
                <w:szCs w:val="21"/>
              </w:rPr>
              <w:t xml:space="preserve"> </w:t>
            </w:r>
            <w:r>
              <w:rPr>
                <w:rFonts w:ascii="宋体" w:hAnsi="宋体" w:eastAsia="宋体" w:cs="宋体"/>
                <w:spacing w:val="-8"/>
                <w:sz w:val="21"/>
                <w:szCs w:val="21"/>
              </w:rPr>
              <w:t>清晰，总体组织符合实际、总体设计符合规范，</w:t>
            </w:r>
            <w:r>
              <w:rPr>
                <w:rFonts w:ascii="宋体" w:hAnsi="宋体" w:eastAsia="宋体" w:cs="宋体"/>
                <w:spacing w:val="3"/>
                <w:sz w:val="21"/>
                <w:szCs w:val="21"/>
              </w:rPr>
              <w:t>总体计划合理，综合措施科学；根据是否针对</w:t>
            </w:r>
            <w:r>
              <w:rPr>
                <w:rFonts w:ascii="宋体" w:hAnsi="宋体" w:eastAsia="宋体" w:cs="宋体"/>
                <w:spacing w:val="15"/>
                <w:sz w:val="21"/>
                <w:szCs w:val="21"/>
              </w:rPr>
              <w:t xml:space="preserve"> </w:t>
            </w:r>
            <w:r>
              <w:rPr>
                <w:rFonts w:ascii="宋体" w:hAnsi="宋体" w:eastAsia="宋体" w:cs="宋体"/>
                <w:spacing w:val="3"/>
                <w:sz w:val="21"/>
                <w:szCs w:val="21"/>
              </w:rPr>
              <w:t>项目现场实际问题进行详细说明，并针对现场</w:t>
            </w:r>
            <w:r>
              <w:rPr>
                <w:rFonts w:ascii="宋体" w:hAnsi="宋体" w:eastAsia="宋体" w:cs="宋体"/>
                <w:spacing w:val="15"/>
                <w:sz w:val="21"/>
                <w:szCs w:val="21"/>
              </w:rPr>
              <w:t xml:space="preserve"> </w:t>
            </w:r>
            <w:r>
              <w:rPr>
                <w:rFonts w:ascii="宋体" w:hAnsi="宋体" w:eastAsia="宋体" w:cs="宋体"/>
                <w:spacing w:val="3"/>
                <w:sz w:val="21"/>
                <w:szCs w:val="21"/>
              </w:rPr>
              <w:t>主要问题提出相应的解决方案等阐述情况。较</w:t>
            </w:r>
            <w:r>
              <w:rPr>
                <w:rFonts w:ascii="宋体" w:hAnsi="宋体" w:eastAsia="宋体" w:cs="宋体"/>
                <w:spacing w:val="-5"/>
                <w:sz w:val="21"/>
                <w:szCs w:val="21"/>
              </w:rPr>
              <w:t>好得</w:t>
            </w:r>
            <w:r>
              <w:rPr>
                <w:rFonts w:ascii="宋体" w:hAnsi="宋体" w:eastAsia="宋体" w:cs="宋体"/>
                <w:spacing w:val="-18"/>
                <w:sz w:val="21"/>
                <w:szCs w:val="21"/>
              </w:rPr>
              <w:t xml:space="preserve"> </w:t>
            </w:r>
            <w:r>
              <w:rPr>
                <w:rFonts w:hint="eastAsia" w:ascii="宋体" w:hAnsi="宋体" w:eastAsia="宋体" w:cs="宋体"/>
                <w:spacing w:val="-5"/>
                <w:sz w:val="21"/>
                <w:szCs w:val="21"/>
                <w:lang w:val="en-US" w:eastAsia="zh-CN"/>
              </w:rPr>
              <w:t>5</w:t>
            </w:r>
            <w:r>
              <w:rPr>
                <w:rFonts w:ascii="宋体" w:hAnsi="宋体" w:eastAsia="宋体" w:cs="宋体"/>
                <w:spacing w:val="-28"/>
                <w:sz w:val="21"/>
                <w:szCs w:val="21"/>
              </w:rPr>
              <w:t xml:space="preserve"> </w:t>
            </w:r>
            <w:r>
              <w:rPr>
                <w:rFonts w:ascii="宋体" w:hAnsi="宋体" w:eastAsia="宋体" w:cs="宋体"/>
                <w:spacing w:val="-5"/>
                <w:sz w:val="21"/>
                <w:szCs w:val="21"/>
              </w:rPr>
              <w:t>分，一般得</w:t>
            </w:r>
            <w:r>
              <w:rPr>
                <w:rFonts w:ascii="宋体" w:hAnsi="宋体" w:eastAsia="宋体" w:cs="宋体"/>
                <w:spacing w:val="-27"/>
                <w:sz w:val="21"/>
                <w:szCs w:val="21"/>
              </w:rPr>
              <w:t xml:space="preserve"> </w:t>
            </w:r>
            <w:r>
              <w:rPr>
                <w:rFonts w:ascii="宋体" w:hAnsi="宋体" w:eastAsia="宋体" w:cs="宋体"/>
                <w:spacing w:val="-5"/>
                <w:sz w:val="21"/>
                <w:szCs w:val="21"/>
              </w:rPr>
              <w:t>3</w:t>
            </w:r>
            <w:r>
              <w:rPr>
                <w:rFonts w:ascii="宋体" w:hAnsi="宋体" w:eastAsia="宋体" w:cs="宋体"/>
                <w:spacing w:val="-27"/>
                <w:sz w:val="21"/>
                <w:szCs w:val="21"/>
              </w:rPr>
              <w:t xml:space="preserve"> </w:t>
            </w:r>
            <w:r>
              <w:rPr>
                <w:rFonts w:ascii="宋体" w:hAnsi="宋体" w:eastAsia="宋体" w:cs="宋体"/>
                <w:spacing w:val="-5"/>
                <w:sz w:val="21"/>
                <w:szCs w:val="21"/>
              </w:rPr>
              <w:t>分，较差得 1</w:t>
            </w:r>
            <w:r>
              <w:rPr>
                <w:rFonts w:ascii="宋体" w:hAnsi="宋体" w:eastAsia="宋体" w:cs="宋体"/>
                <w:spacing w:val="-30"/>
                <w:sz w:val="21"/>
                <w:szCs w:val="21"/>
              </w:rPr>
              <w:t xml:space="preserve"> </w:t>
            </w:r>
            <w:r>
              <w:rPr>
                <w:rFonts w:ascii="宋体" w:hAnsi="宋体" w:eastAsia="宋体" w:cs="宋体"/>
                <w:spacing w:val="-5"/>
                <w:sz w:val="21"/>
                <w:szCs w:val="21"/>
              </w:rPr>
              <w:t>分。</w:t>
            </w:r>
          </w:p>
          <w:p>
            <w:pPr>
              <w:spacing w:before="181" w:line="387" w:lineRule="auto"/>
              <w:ind w:left="114" w:right="47" w:firstLine="3"/>
              <w:jc w:val="both"/>
              <w:rPr>
                <w:rFonts w:ascii="宋体" w:hAnsi="宋体" w:eastAsia="宋体" w:cs="宋体"/>
                <w:sz w:val="21"/>
                <w:szCs w:val="21"/>
              </w:rPr>
            </w:pPr>
            <w:r>
              <w:rPr>
                <w:rFonts w:ascii="宋体" w:hAnsi="宋体" w:eastAsia="宋体" w:cs="宋体"/>
                <w:spacing w:val="-5"/>
                <w:sz w:val="21"/>
                <w:szCs w:val="21"/>
              </w:rPr>
              <w:t>没有或</w:t>
            </w:r>
            <w:r>
              <w:rPr>
                <w:rFonts w:ascii="宋体" w:hAnsi="宋体" w:eastAsia="宋体" w:cs="宋体"/>
                <w:spacing w:val="-1"/>
                <w:sz w:val="21"/>
                <w:szCs w:val="21"/>
              </w:rPr>
              <w:t>不合理的不得分。</w:t>
            </w:r>
          </w:p>
          <w:p>
            <w:pPr>
              <w:spacing w:before="187" w:line="221" w:lineRule="auto"/>
              <w:ind w:left="117"/>
              <w:rPr>
                <w:rFonts w:ascii="宋体" w:hAnsi="宋体" w:eastAsia="宋体" w:cs="宋体"/>
                <w:sz w:val="21"/>
                <w:szCs w:val="21"/>
              </w:rPr>
            </w:pPr>
            <w:r>
              <w:rPr>
                <w:rFonts w:ascii="宋体" w:hAnsi="宋体" w:eastAsia="宋体" w:cs="宋体"/>
                <w:spacing w:val="-2"/>
                <w:sz w:val="21"/>
                <w:szCs w:val="21"/>
              </w:rPr>
              <w:t>如通用的说明及图纸不得分。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546" w:hRule="atLeast"/>
          <w:jc w:val="center"/>
        </w:trPr>
        <w:tc>
          <w:tcPr>
            <w:tcW w:w="1143" w:type="dxa"/>
            <w:gridSpan w:val="2"/>
            <w:vMerge w:val="continue"/>
            <w:tcBorders>
              <w:top w:val="nil"/>
            </w:tcBorders>
            <w:vAlign w:val="top"/>
          </w:tcPr>
          <w:p>
            <w:pPr>
              <w:pStyle w:val="8"/>
            </w:pPr>
          </w:p>
        </w:tc>
        <w:tc>
          <w:tcPr>
            <w:tcW w:w="897" w:type="dxa"/>
            <w:gridSpan w:val="2"/>
            <w:vMerge w:val="continue"/>
            <w:tcBorders>
              <w:top w:val="nil"/>
            </w:tcBorders>
            <w:vAlign w:val="top"/>
          </w:tcPr>
          <w:p>
            <w:pPr>
              <w:pStyle w:val="8"/>
            </w:pPr>
          </w:p>
        </w:tc>
        <w:tc>
          <w:tcPr>
            <w:tcW w:w="2879" w:type="dxa"/>
            <w:gridSpan w:val="2"/>
            <w:vMerge w:val="continue"/>
            <w:tcBorders>
              <w:top w:val="nil"/>
            </w:tcBorders>
            <w:vAlign w:val="top"/>
          </w:tcPr>
          <w:p>
            <w:pPr>
              <w:pStyle w:val="8"/>
            </w:pPr>
          </w:p>
        </w:tc>
        <w:tc>
          <w:tcPr>
            <w:tcW w:w="4280" w:type="dxa"/>
            <w:gridSpan w:val="2"/>
            <w:vAlign w:val="top"/>
          </w:tcPr>
          <w:p>
            <w:pPr>
              <w:spacing w:before="177" w:line="387" w:lineRule="auto"/>
              <w:ind w:left="117" w:right="30"/>
              <w:jc w:val="both"/>
              <w:rPr>
                <w:rFonts w:ascii="宋体" w:hAnsi="宋体" w:eastAsia="宋体" w:cs="宋体"/>
                <w:sz w:val="21"/>
                <w:szCs w:val="21"/>
              </w:rPr>
            </w:pPr>
            <w:r>
              <w:rPr>
                <w:rFonts w:ascii="宋体" w:hAnsi="宋体" w:eastAsia="宋体" w:cs="宋体"/>
                <w:spacing w:val="3"/>
                <w:sz w:val="21"/>
                <w:szCs w:val="21"/>
              </w:rPr>
              <w:t>设计图纸是否达到施工图设计深度，平立剖面 设计深度满足施</w:t>
            </w:r>
            <w:r>
              <w:rPr>
                <w:rFonts w:hint="eastAsia" w:ascii="宋体" w:hAnsi="宋体" w:eastAsia="宋体" w:cs="宋体"/>
                <w:spacing w:val="3"/>
                <w:sz w:val="21"/>
                <w:szCs w:val="21"/>
                <w:lang w:val="en-US" w:eastAsia="zh-CN"/>
              </w:rPr>
              <w:t>工</w:t>
            </w:r>
            <w:r>
              <w:rPr>
                <w:rFonts w:ascii="宋体" w:hAnsi="宋体" w:eastAsia="宋体" w:cs="宋体"/>
                <w:spacing w:val="3"/>
                <w:sz w:val="21"/>
                <w:szCs w:val="21"/>
              </w:rPr>
              <w:t>设计要求，节点详细，具有可</w:t>
            </w:r>
            <w:r>
              <w:rPr>
                <w:rFonts w:ascii="宋体" w:hAnsi="宋体" w:eastAsia="宋体" w:cs="宋体"/>
                <w:spacing w:val="-15"/>
                <w:sz w:val="21"/>
                <w:szCs w:val="21"/>
              </w:rPr>
              <w:t>行性</w:t>
            </w:r>
            <w:r>
              <w:rPr>
                <w:rFonts w:ascii="宋体" w:hAnsi="宋体" w:eastAsia="宋体" w:cs="宋体"/>
                <w:spacing w:val="-15"/>
                <w:sz w:val="21"/>
                <w:szCs w:val="21"/>
                <w:highlight w:val="none"/>
              </w:rPr>
              <w:t>；较好得</w:t>
            </w:r>
            <w:r>
              <w:rPr>
                <w:rFonts w:ascii="宋体" w:hAnsi="宋体" w:eastAsia="宋体" w:cs="宋体"/>
                <w:spacing w:val="-29"/>
                <w:sz w:val="21"/>
                <w:szCs w:val="21"/>
                <w:highlight w:val="none"/>
              </w:rPr>
              <w:t xml:space="preserve"> </w:t>
            </w:r>
            <w:r>
              <w:rPr>
                <w:rFonts w:hint="eastAsia" w:ascii="宋体" w:hAnsi="宋体" w:eastAsia="宋体" w:cs="宋体"/>
                <w:spacing w:val="-15"/>
                <w:sz w:val="21"/>
                <w:szCs w:val="21"/>
                <w:highlight w:val="none"/>
                <w:lang w:val="en-US" w:eastAsia="zh-CN"/>
              </w:rPr>
              <w:t>5</w:t>
            </w:r>
            <w:r>
              <w:rPr>
                <w:rFonts w:ascii="宋体" w:hAnsi="宋体" w:eastAsia="宋体" w:cs="宋体"/>
                <w:spacing w:val="-15"/>
                <w:sz w:val="21"/>
                <w:szCs w:val="21"/>
                <w:highlight w:val="none"/>
              </w:rPr>
              <w:t>分，一般得</w:t>
            </w:r>
            <w:r>
              <w:rPr>
                <w:rFonts w:ascii="宋体" w:hAnsi="宋体" w:eastAsia="宋体" w:cs="宋体"/>
                <w:spacing w:val="-40"/>
                <w:sz w:val="21"/>
                <w:szCs w:val="21"/>
              </w:rPr>
              <w:t xml:space="preserve"> </w:t>
            </w:r>
            <w:r>
              <w:rPr>
                <w:rFonts w:ascii="宋体" w:hAnsi="宋体" w:eastAsia="宋体" w:cs="宋体"/>
                <w:spacing w:val="-15"/>
                <w:sz w:val="21"/>
                <w:szCs w:val="21"/>
              </w:rPr>
              <w:t>3</w:t>
            </w:r>
            <w:r>
              <w:rPr>
                <w:rFonts w:ascii="宋体" w:hAnsi="宋体" w:eastAsia="宋体" w:cs="宋体"/>
                <w:spacing w:val="-41"/>
                <w:sz w:val="21"/>
                <w:szCs w:val="21"/>
              </w:rPr>
              <w:t xml:space="preserve"> </w:t>
            </w:r>
            <w:r>
              <w:rPr>
                <w:rFonts w:ascii="宋体" w:hAnsi="宋体" w:eastAsia="宋体" w:cs="宋体"/>
                <w:spacing w:val="-15"/>
                <w:sz w:val="21"/>
                <w:szCs w:val="21"/>
              </w:rPr>
              <w:t>分，较差得</w:t>
            </w:r>
            <w:r>
              <w:rPr>
                <w:rFonts w:ascii="宋体" w:hAnsi="宋体" w:eastAsia="宋体" w:cs="宋体"/>
                <w:spacing w:val="-31"/>
                <w:sz w:val="21"/>
                <w:szCs w:val="21"/>
              </w:rPr>
              <w:t xml:space="preserve"> </w:t>
            </w:r>
            <w:r>
              <w:rPr>
                <w:rFonts w:ascii="宋体" w:hAnsi="宋体" w:eastAsia="宋体" w:cs="宋体"/>
                <w:spacing w:val="-15"/>
                <w:sz w:val="21"/>
                <w:szCs w:val="21"/>
              </w:rPr>
              <w:t>1</w:t>
            </w:r>
            <w:r>
              <w:rPr>
                <w:rFonts w:ascii="宋体" w:hAnsi="宋体" w:eastAsia="宋体" w:cs="宋体"/>
                <w:spacing w:val="-41"/>
                <w:sz w:val="21"/>
                <w:szCs w:val="21"/>
              </w:rPr>
              <w:t xml:space="preserve"> </w:t>
            </w:r>
            <w:r>
              <w:rPr>
                <w:rFonts w:hint="eastAsia" w:ascii="宋体" w:hAnsi="宋体" w:eastAsia="宋体" w:cs="宋体"/>
                <w:spacing w:val="-41"/>
                <w:sz w:val="21"/>
                <w:szCs w:val="21"/>
                <w:lang w:val="en-US" w:eastAsia="zh-CN"/>
              </w:rPr>
              <w:t>分</w:t>
            </w:r>
            <w:r>
              <w:rPr>
                <w:rFonts w:ascii="宋体" w:hAnsi="宋体" w:eastAsia="宋体" w:cs="宋体"/>
                <w:spacing w:val="-15"/>
                <w:sz w:val="21"/>
                <w:szCs w:val="21"/>
              </w:rPr>
              <w:t>。</w:t>
            </w:r>
          </w:p>
          <w:p>
            <w:pPr>
              <w:spacing w:line="220" w:lineRule="auto"/>
              <w:ind w:left="117"/>
              <w:rPr>
                <w:rFonts w:ascii="宋体" w:hAnsi="宋体" w:eastAsia="宋体" w:cs="宋体"/>
                <w:sz w:val="21"/>
                <w:szCs w:val="21"/>
              </w:rPr>
            </w:pPr>
            <w:r>
              <w:rPr>
                <w:rFonts w:ascii="宋体" w:hAnsi="宋体" w:eastAsia="宋体" w:cs="宋体"/>
                <w:spacing w:val="-3"/>
                <w:sz w:val="21"/>
                <w:szCs w:val="21"/>
              </w:rPr>
              <w:t>没有或不合理的不得分。</w:t>
            </w:r>
          </w:p>
          <w:p>
            <w:pPr>
              <w:spacing w:before="190" w:line="221" w:lineRule="auto"/>
              <w:ind w:left="117"/>
              <w:rPr>
                <w:rFonts w:ascii="宋体" w:hAnsi="宋体" w:eastAsia="宋体" w:cs="宋体"/>
                <w:sz w:val="21"/>
                <w:szCs w:val="21"/>
              </w:rPr>
            </w:pPr>
            <w:r>
              <w:rPr>
                <w:rFonts w:ascii="宋体" w:hAnsi="宋体" w:eastAsia="宋体" w:cs="宋体"/>
                <w:spacing w:val="-2"/>
                <w:sz w:val="21"/>
                <w:szCs w:val="21"/>
              </w:rPr>
              <w:t>如通用的说明及图纸不得分。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1771" w:hRule="atLeast"/>
          <w:jc w:val="center"/>
        </w:trPr>
        <w:tc>
          <w:tcPr>
            <w:tcW w:w="1143" w:type="dxa"/>
            <w:gridSpan w:val="2"/>
            <w:vMerge w:val="restart"/>
            <w:tcBorders>
              <w:bottom w:val="nil"/>
            </w:tcBorders>
            <w:vAlign w:val="top"/>
          </w:tcPr>
          <w:p>
            <w:pPr>
              <w:pStyle w:val="8"/>
            </w:pPr>
          </w:p>
        </w:tc>
        <w:tc>
          <w:tcPr>
            <w:tcW w:w="897" w:type="dxa"/>
            <w:gridSpan w:val="2"/>
            <w:vMerge w:val="restart"/>
            <w:tcBorders>
              <w:bottom w:val="nil"/>
            </w:tcBorders>
            <w:vAlign w:val="top"/>
          </w:tcPr>
          <w:p>
            <w:pPr>
              <w:pStyle w:val="8"/>
            </w:pPr>
          </w:p>
        </w:tc>
        <w:tc>
          <w:tcPr>
            <w:tcW w:w="2879" w:type="dxa"/>
            <w:gridSpan w:val="2"/>
            <w:tcBorders>
              <w:bottom w:val="single" w:color="auto" w:sz="4" w:space="0"/>
            </w:tcBorders>
            <w:vAlign w:val="top"/>
          </w:tcPr>
          <w:p>
            <w:pPr>
              <w:pStyle w:val="8"/>
            </w:pPr>
          </w:p>
        </w:tc>
        <w:tc>
          <w:tcPr>
            <w:tcW w:w="4280" w:type="dxa"/>
            <w:gridSpan w:val="2"/>
            <w:tcBorders>
              <w:bottom w:val="single" w:color="auto" w:sz="4" w:space="0"/>
            </w:tcBorders>
            <w:vAlign w:val="top"/>
          </w:tcPr>
          <w:p>
            <w:pPr>
              <w:spacing w:before="176" w:line="360" w:lineRule="auto"/>
              <w:ind w:left="117" w:right="105" w:firstLine="1"/>
              <w:jc w:val="both"/>
              <w:rPr>
                <w:rFonts w:ascii="宋体" w:hAnsi="宋体" w:eastAsia="宋体" w:cs="宋体"/>
                <w:spacing w:val="-2"/>
                <w:sz w:val="21"/>
                <w:szCs w:val="21"/>
              </w:rPr>
            </w:pPr>
            <w:r>
              <w:rPr>
                <w:rFonts w:ascii="宋体" w:hAnsi="宋体" w:eastAsia="宋体" w:cs="宋体"/>
                <w:spacing w:val="3"/>
                <w:sz w:val="21"/>
                <w:szCs w:val="21"/>
              </w:rPr>
              <w:t>结合项目实际情况，对初步设计内容提出优化</w:t>
            </w:r>
            <w:r>
              <w:rPr>
                <w:rFonts w:ascii="宋体" w:hAnsi="宋体" w:eastAsia="宋体" w:cs="宋体"/>
                <w:spacing w:val="10"/>
                <w:sz w:val="21"/>
                <w:szCs w:val="21"/>
              </w:rPr>
              <w:t xml:space="preserve"> </w:t>
            </w:r>
            <w:r>
              <w:rPr>
                <w:rFonts w:ascii="宋体" w:hAnsi="宋体" w:eastAsia="宋体" w:cs="宋体"/>
                <w:spacing w:val="-13"/>
                <w:sz w:val="21"/>
                <w:szCs w:val="21"/>
              </w:rPr>
              <w:t>设计说明；</w:t>
            </w:r>
            <w:r>
              <w:rPr>
                <w:rFonts w:ascii="宋体" w:hAnsi="宋体" w:eastAsia="宋体" w:cs="宋体"/>
                <w:spacing w:val="-38"/>
                <w:sz w:val="21"/>
                <w:szCs w:val="21"/>
              </w:rPr>
              <w:t xml:space="preserve"> </w:t>
            </w:r>
            <w:r>
              <w:rPr>
                <w:rFonts w:ascii="宋体" w:hAnsi="宋体" w:eastAsia="宋体" w:cs="宋体"/>
                <w:spacing w:val="-13"/>
                <w:sz w:val="21"/>
                <w:szCs w:val="21"/>
              </w:rPr>
              <w:t>较好得</w:t>
            </w:r>
            <w:r>
              <w:rPr>
                <w:rFonts w:ascii="宋体" w:hAnsi="宋体" w:eastAsia="宋体" w:cs="宋体"/>
                <w:spacing w:val="-39"/>
                <w:sz w:val="21"/>
                <w:szCs w:val="21"/>
              </w:rPr>
              <w:t xml:space="preserve"> </w:t>
            </w:r>
            <w:r>
              <w:rPr>
                <w:rFonts w:ascii="宋体" w:hAnsi="宋体" w:eastAsia="宋体" w:cs="宋体"/>
                <w:spacing w:val="-13"/>
                <w:sz w:val="21"/>
                <w:szCs w:val="21"/>
              </w:rPr>
              <w:t>5</w:t>
            </w:r>
            <w:r>
              <w:rPr>
                <w:rFonts w:ascii="宋体" w:hAnsi="宋体" w:eastAsia="宋体" w:cs="宋体"/>
                <w:spacing w:val="-44"/>
                <w:sz w:val="21"/>
                <w:szCs w:val="21"/>
              </w:rPr>
              <w:t xml:space="preserve"> </w:t>
            </w:r>
            <w:r>
              <w:rPr>
                <w:rFonts w:ascii="宋体" w:hAnsi="宋体" w:eastAsia="宋体" w:cs="宋体"/>
                <w:spacing w:val="-13"/>
                <w:sz w:val="21"/>
                <w:szCs w:val="21"/>
              </w:rPr>
              <w:t>分，</w:t>
            </w:r>
            <w:r>
              <w:rPr>
                <w:rFonts w:ascii="宋体" w:hAnsi="宋体" w:eastAsia="宋体" w:cs="宋体"/>
                <w:spacing w:val="-48"/>
                <w:sz w:val="21"/>
                <w:szCs w:val="21"/>
              </w:rPr>
              <w:t xml:space="preserve"> </w:t>
            </w:r>
            <w:r>
              <w:rPr>
                <w:rFonts w:ascii="宋体" w:hAnsi="宋体" w:eastAsia="宋体" w:cs="宋体"/>
                <w:spacing w:val="-13"/>
                <w:sz w:val="21"/>
                <w:szCs w:val="21"/>
              </w:rPr>
              <w:t>一般得</w:t>
            </w:r>
            <w:r>
              <w:rPr>
                <w:rFonts w:ascii="宋体" w:hAnsi="宋体" w:eastAsia="宋体" w:cs="宋体"/>
                <w:spacing w:val="-39"/>
                <w:sz w:val="21"/>
                <w:szCs w:val="21"/>
              </w:rPr>
              <w:t xml:space="preserve"> </w:t>
            </w:r>
            <w:r>
              <w:rPr>
                <w:rFonts w:ascii="宋体" w:hAnsi="宋体" w:eastAsia="宋体" w:cs="宋体"/>
                <w:spacing w:val="-13"/>
                <w:sz w:val="21"/>
                <w:szCs w:val="21"/>
              </w:rPr>
              <w:t>3</w:t>
            </w:r>
            <w:r>
              <w:rPr>
                <w:rFonts w:ascii="宋体" w:hAnsi="宋体" w:eastAsia="宋体" w:cs="宋体"/>
                <w:spacing w:val="-42"/>
                <w:sz w:val="21"/>
                <w:szCs w:val="21"/>
              </w:rPr>
              <w:t xml:space="preserve"> </w:t>
            </w:r>
            <w:r>
              <w:rPr>
                <w:rFonts w:ascii="宋体" w:hAnsi="宋体" w:eastAsia="宋体" w:cs="宋体"/>
                <w:spacing w:val="-13"/>
                <w:sz w:val="21"/>
                <w:szCs w:val="21"/>
              </w:rPr>
              <w:t>分，较差得</w:t>
            </w:r>
            <w:r>
              <w:rPr>
                <w:rFonts w:ascii="宋体" w:hAnsi="宋体" w:eastAsia="宋体" w:cs="宋体"/>
                <w:spacing w:val="-30"/>
                <w:sz w:val="21"/>
                <w:szCs w:val="21"/>
              </w:rPr>
              <w:t xml:space="preserve"> </w:t>
            </w:r>
            <w:r>
              <w:rPr>
                <w:rFonts w:ascii="宋体" w:hAnsi="宋体" w:eastAsia="宋体" w:cs="宋体"/>
                <w:spacing w:val="-13"/>
                <w:sz w:val="21"/>
                <w:szCs w:val="21"/>
              </w:rPr>
              <w:t>1</w:t>
            </w:r>
            <w:r>
              <w:rPr>
                <w:rFonts w:ascii="宋体" w:hAnsi="宋体" w:eastAsia="宋体" w:cs="宋体"/>
                <w:spacing w:val="-2"/>
                <w:sz w:val="21"/>
                <w:szCs w:val="21"/>
              </w:rPr>
              <w:t>分。</w:t>
            </w:r>
          </w:p>
          <w:p>
            <w:pPr>
              <w:spacing w:before="176" w:line="240" w:lineRule="auto"/>
              <w:ind w:left="117" w:right="105" w:firstLine="1"/>
              <w:jc w:val="both"/>
              <w:rPr>
                <w:rFonts w:ascii="宋体" w:hAnsi="宋体" w:eastAsia="宋体" w:cs="宋体"/>
                <w:sz w:val="21"/>
                <w:szCs w:val="21"/>
              </w:rPr>
            </w:pPr>
            <w:r>
              <w:rPr>
                <w:rFonts w:ascii="宋体" w:hAnsi="宋体" w:eastAsia="宋体" w:cs="宋体"/>
                <w:spacing w:val="-2"/>
                <w:sz w:val="21"/>
                <w:szCs w:val="21"/>
              </w:rPr>
              <w:t>没有或不合理的不得分。</w:t>
            </w:r>
          </w:p>
          <w:p>
            <w:pPr>
              <w:spacing w:before="187" w:line="240" w:lineRule="auto"/>
              <w:ind w:left="117"/>
              <w:rPr>
                <w:rFonts w:ascii="宋体" w:hAnsi="宋体" w:eastAsia="宋体" w:cs="宋体"/>
                <w:sz w:val="21"/>
                <w:szCs w:val="21"/>
              </w:rPr>
            </w:pPr>
            <w:r>
              <w:rPr>
                <w:rFonts w:ascii="宋体" w:hAnsi="宋体" w:eastAsia="宋体" w:cs="宋体"/>
                <w:spacing w:val="-2"/>
                <w:sz w:val="21"/>
                <w:szCs w:val="21"/>
              </w:rPr>
              <w:t>如通用的说明及图纸不得分。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1324" w:hRule="atLeast"/>
          <w:jc w:val="center"/>
        </w:trPr>
        <w:tc>
          <w:tcPr>
            <w:tcW w:w="1143" w:type="dxa"/>
            <w:gridSpan w:val="2"/>
            <w:vMerge w:val="continue"/>
            <w:tcBorders>
              <w:top w:val="nil"/>
              <w:bottom w:val="nil"/>
            </w:tcBorders>
            <w:vAlign w:val="top"/>
          </w:tcPr>
          <w:p>
            <w:pPr>
              <w:pStyle w:val="8"/>
            </w:pPr>
          </w:p>
        </w:tc>
        <w:tc>
          <w:tcPr>
            <w:tcW w:w="897" w:type="dxa"/>
            <w:gridSpan w:val="2"/>
            <w:vMerge w:val="continue"/>
            <w:tcBorders>
              <w:top w:val="nil"/>
              <w:bottom w:val="nil"/>
              <w:right w:val="single" w:color="auto" w:sz="4" w:space="0"/>
            </w:tcBorders>
            <w:vAlign w:val="top"/>
          </w:tcPr>
          <w:p>
            <w:pPr>
              <w:pStyle w:val="8"/>
            </w:pPr>
          </w:p>
        </w:tc>
        <w:tc>
          <w:tcPr>
            <w:tcW w:w="2879" w:type="dxa"/>
            <w:gridSpan w:val="2"/>
            <w:vMerge w:val="restart"/>
            <w:tcBorders>
              <w:top w:val="single" w:color="auto" w:sz="4" w:space="0"/>
              <w:left w:val="single" w:color="auto" w:sz="4" w:space="0"/>
              <w:bottom w:val="single" w:color="auto" w:sz="4" w:space="0"/>
              <w:right w:val="single" w:color="auto" w:sz="4" w:space="0"/>
            </w:tcBorders>
            <w:vAlign w:val="top"/>
          </w:tcPr>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3" w:lineRule="auto"/>
            </w:pPr>
          </w:p>
          <w:p>
            <w:pPr>
              <w:spacing w:before="69" w:line="441" w:lineRule="exact"/>
              <w:ind w:left="912"/>
              <w:rPr>
                <w:rFonts w:ascii="宋体" w:hAnsi="宋体" w:eastAsia="宋体" w:cs="宋体"/>
                <w:sz w:val="21"/>
                <w:szCs w:val="21"/>
              </w:rPr>
            </w:pPr>
            <w:r>
              <w:rPr>
                <w:rFonts w:ascii="宋体" w:hAnsi="宋体" w:eastAsia="宋体" w:cs="宋体"/>
                <w:spacing w:val="-2"/>
                <w:position w:val="17"/>
                <w:sz w:val="21"/>
                <w:szCs w:val="21"/>
              </w:rPr>
              <w:t>专业方案</w:t>
            </w:r>
          </w:p>
          <w:p>
            <w:pPr>
              <w:spacing w:line="221" w:lineRule="auto"/>
              <w:ind w:left="786"/>
              <w:rPr>
                <w:rFonts w:ascii="宋体" w:hAnsi="宋体" w:eastAsia="宋体" w:cs="宋体"/>
                <w:sz w:val="21"/>
                <w:szCs w:val="21"/>
              </w:rPr>
            </w:pPr>
            <w:r>
              <w:rPr>
                <w:rFonts w:ascii="宋体" w:hAnsi="宋体" w:eastAsia="宋体" w:cs="宋体"/>
                <w:spacing w:val="-4"/>
                <w:sz w:val="21"/>
                <w:szCs w:val="21"/>
              </w:rPr>
              <w:t>（0-15</w:t>
            </w:r>
            <w:r>
              <w:rPr>
                <w:rFonts w:ascii="宋体" w:hAnsi="宋体" w:eastAsia="宋体" w:cs="宋体"/>
                <w:spacing w:val="-41"/>
                <w:sz w:val="21"/>
                <w:szCs w:val="21"/>
              </w:rPr>
              <w:t xml:space="preserve"> </w:t>
            </w:r>
            <w:r>
              <w:rPr>
                <w:rFonts w:ascii="宋体" w:hAnsi="宋体" w:eastAsia="宋体" w:cs="宋体"/>
                <w:spacing w:val="-4"/>
                <w:sz w:val="21"/>
                <w:szCs w:val="21"/>
              </w:rPr>
              <w:t>分）</w:t>
            </w:r>
          </w:p>
        </w:tc>
        <w:tc>
          <w:tcPr>
            <w:tcW w:w="4280" w:type="dxa"/>
            <w:gridSpan w:val="2"/>
            <w:tcBorders>
              <w:top w:val="single" w:color="auto" w:sz="4" w:space="0"/>
              <w:left w:val="single" w:color="auto" w:sz="4" w:space="0"/>
              <w:bottom w:val="single" w:color="auto" w:sz="4" w:space="0"/>
              <w:right w:val="single" w:color="auto" w:sz="4" w:space="0"/>
            </w:tcBorders>
            <w:vAlign w:val="top"/>
          </w:tcPr>
          <w:p>
            <w:pPr>
              <w:spacing w:before="172" w:line="439" w:lineRule="exact"/>
              <w:ind w:left="117"/>
              <w:rPr>
                <w:rFonts w:ascii="宋体" w:hAnsi="宋体" w:eastAsia="宋体" w:cs="宋体"/>
                <w:spacing w:val="-1"/>
                <w:position w:val="17"/>
                <w:sz w:val="21"/>
                <w:szCs w:val="21"/>
              </w:rPr>
            </w:pPr>
            <w:r>
              <w:rPr>
                <w:rFonts w:ascii="宋体" w:hAnsi="宋体" w:eastAsia="宋体" w:cs="宋体"/>
                <w:spacing w:val="-1"/>
                <w:position w:val="17"/>
                <w:sz w:val="21"/>
                <w:szCs w:val="21"/>
              </w:rPr>
              <w:t xml:space="preserve">设计内容、设计依据详尽准确。较好得 </w:t>
            </w:r>
            <w:r>
              <w:rPr>
                <w:rFonts w:hint="eastAsia" w:ascii="宋体" w:hAnsi="宋体" w:eastAsia="宋体" w:cs="宋体"/>
                <w:spacing w:val="-1"/>
                <w:position w:val="17"/>
                <w:sz w:val="21"/>
                <w:szCs w:val="21"/>
                <w:lang w:val="en-US" w:eastAsia="zh-CN"/>
              </w:rPr>
              <w:t>5</w:t>
            </w:r>
            <w:r>
              <w:rPr>
                <w:rFonts w:ascii="宋体" w:hAnsi="宋体" w:eastAsia="宋体" w:cs="宋体"/>
                <w:spacing w:val="-1"/>
                <w:position w:val="17"/>
                <w:sz w:val="21"/>
                <w:szCs w:val="21"/>
              </w:rPr>
              <w:t xml:space="preserve"> 分， 一般得 </w:t>
            </w:r>
            <w:r>
              <w:rPr>
                <w:rFonts w:hint="eastAsia" w:ascii="宋体" w:hAnsi="宋体" w:eastAsia="宋体" w:cs="宋体"/>
                <w:spacing w:val="-1"/>
                <w:position w:val="17"/>
                <w:sz w:val="21"/>
                <w:szCs w:val="21"/>
                <w:lang w:val="en-US" w:eastAsia="zh-CN"/>
              </w:rPr>
              <w:t>3</w:t>
            </w:r>
            <w:r>
              <w:rPr>
                <w:rFonts w:ascii="宋体" w:hAnsi="宋体" w:eastAsia="宋体" w:cs="宋体"/>
                <w:spacing w:val="-1"/>
                <w:position w:val="17"/>
                <w:sz w:val="21"/>
                <w:szCs w:val="21"/>
              </w:rPr>
              <w:t xml:space="preserve"> 分，较差得 1 分。</w:t>
            </w:r>
          </w:p>
          <w:p>
            <w:pPr>
              <w:spacing w:before="172" w:line="439" w:lineRule="exact"/>
              <w:ind w:left="117"/>
              <w:rPr>
                <w:rFonts w:ascii="宋体" w:hAnsi="宋体" w:eastAsia="宋体" w:cs="宋体"/>
                <w:sz w:val="21"/>
                <w:szCs w:val="21"/>
              </w:rPr>
            </w:pPr>
            <w:r>
              <w:rPr>
                <w:rFonts w:ascii="宋体" w:hAnsi="宋体" w:eastAsia="宋体" w:cs="宋体"/>
                <w:spacing w:val="-1"/>
                <w:position w:val="17"/>
                <w:sz w:val="21"/>
                <w:szCs w:val="21"/>
              </w:rPr>
              <w:t xml:space="preserve"> 没有或不合理不得分。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1325" w:hRule="atLeast"/>
          <w:jc w:val="center"/>
        </w:trPr>
        <w:tc>
          <w:tcPr>
            <w:tcW w:w="1143" w:type="dxa"/>
            <w:gridSpan w:val="2"/>
            <w:vMerge w:val="continue"/>
            <w:tcBorders>
              <w:top w:val="nil"/>
              <w:bottom w:val="nil"/>
            </w:tcBorders>
            <w:vAlign w:val="top"/>
          </w:tcPr>
          <w:p>
            <w:pPr>
              <w:pStyle w:val="8"/>
            </w:pPr>
          </w:p>
        </w:tc>
        <w:tc>
          <w:tcPr>
            <w:tcW w:w="897" w:type="dxa"/>
            <w:gridSpan w:val="2"/>
            <w:vMerge w:val="continue"/>
            <w:tcBorders>
              <w:top w:val="nil"/>
              <w:bottom w:val="nil"/>
              <w:right w:val="single" w:color="auto" w:sz="4" w:space="0"/>
            </w:tcBorders>
            <w:vAlign w:val="top"/>
          </w:tcPr>
          <w:p>
            <w:pPr>
              <w:pStyle w:val="8"/>
            </w:pPr>
          </w:p>
        </w:tc>
        <w:tc>
          <w:tcPr>
            <w:tcW w:w="2879" w:type="dxa"/>
            <w:gridSpan w:val="2"/>
            <w:vMerge w:val="continue"/>
            <w:tcBorders>
              <w:top w:val="single" w:color="auto" w:sz="4" w:space="0"/>
              <w:left w:val="single" w:color="auto" w:sz="4" w:space="0"/>
              <w:bottom w:val="single" w:color="auto" w:sz="4" w:space="0"/>
              <w:right w:val="single" w:color="auto" w:sz="4" w:space="0"/>
            </w:tcBorders>
            <w:vAlign w:val="top"/>
          </w:tcPr>
          <w:p>
            <w:pPr>
              <w:pStyle w:val="8"/>
            </w:pPr>
          </w:p>
        </w:tc>
        <w:tc>
          <w:tcPr>
            <w:tcW w:w="4280" w:type="dxa"/>
            <w:gridSpan w:val="2"/>
            <w:tcBorders>
              <w:top w:val="single" w:color="auto" w:sz="4" w:space="0"/>
              <w:left w:val="single" w:color="auto" w:sz="4" w:space="0"/>
              <w:bottom w:val="single" w:color="auto" w:sz="4" w:space="0"/>
              <w:right w:val="single" w:color="auto" w:sz="4" w:space="0"/>
            </w:tcBorders>
            <w:vAlign w:val="top"/>
          </w:tcPr>
          <w:p>
            <w:pPr>
              <w:spacing w:before="172" w:line="360" w:lineRule="auto"/>
              <w:ind w:left="117"/>
              <w:rPr>
                <w:rFonts w:ascii="宋体" w:hAnsi="宋体" w:eastAsia="宋体" w:cs="宋体"/>
                <w:sz w:val="21"/>
                <w:szCs w:val="21"/>
              </w:rPr>
            </w:pPr>
            <w:r>
              <w:rPr>
                <w:rFonts w:ascii="宋体" w:hAnsi="宋体" w:eastAsia="宋体" w:cs="宋体"/>
                <w:spacing w:val="-1"/>
                <w:position w:val="17"/>
                <w:sz w:val="21"/>
                <w:szCs w:val="21"/>
              </w:rPr>
              <w:t xml:space="preserve">设计方案详尽、合理。较好得 </w:t>
            </w:r>
            <w:r>
              <w:rPr>
                <w:rFonts w:hint="eastAsia" w:ascii="宋体" w:hAnsi="宋体" w:eastAsia="宋体" w:cs="宋体"/>
                <w:spacing w:val="-1"/>
                <w:position w:val="17"/>
                <w:sz w:val="21"/>
                <w:szCs w:val="21"/>
                <w:lang w:val="en-US" w:eastAsia="zh-CN"/>
              </w:rPr>
              <w:t>5</w:t>
            </w:r>
            <w:r>
              <w:rPr>
                <w:rFonts w:ascii="宋体" w:hAnsi="宋体" w:eastAsia="宋体" w:cs="宋体"/>
                <w:spacing w:val="-1"/>
                <w:position w:val="17"/>
                <w:sz w:val="21"/>
                <w:szCs w:val="21"/>
              </w:rPr>
              <w:t xml:space="preserve"> 分，一般得 </w:t>
            </w:r>
            <w:r>
              <w:rPr>
                <w:rFonts w:hint="eastAsia"/>
                <w:lang w:val="en-US" w:eastAsia="zh-CN"/>
              </w:rPr>
              <w:t>3</w:t>
            </w:r>
            <w:r>
              <w:t>分，较差得 1 分。</w:t>
            </w:r>
          </w:p>
          <w:p>
            <w:pPr>
              <w:spacing w:before="190" w:line="360" w:lineRule="auto"/>
              <w:ind w:left="117"/>
              <w:rPr>
                <w:rFonts w:ascii="宋体" w:hAnsi="宋体" w:eastAsia="宋体" w:cs="宋体"/>
                <w:sz w:val="21"/>
                <w:szCs w:val="21"/>
              </w:rPr>
            </w:pPr>
            <w:r>
              <w:rPr>
                <w:rFonts w:ascii="宋体" w:hAnsi="宋体" w:eastAsia="宋体" w:cs="宋体"/>
                <w:spacing w:val="-1"/>
                <w:sz w:val="21"/>
                <w:szCs w:val="21"/>
              </w:rPr>
              <w:t>没有或不合理不得分。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1763" w:hRule="atLeast"/>
          <w:jc w:val="center"/>
        </w:trPr>
        <w:tc>
          <w:tcPr>
            <w:tcW w:w="1143" w:type="dxa"/>
            <w:gridSpan w:val="2"/>
            <w:vMerge w:val="continue"/>
            <w:tcBorders>
              <w:top w:val="nil"/>
              <w:bottom w:val="nil"/>
            </w:tcBorders>
            <w:vAlign w:val="top"/>
          </w:tcPr>
          <w:p>
            <w:pPr>
              <w:pStyle w:val="8"/>
            </w:pPr>
          </w:p>
        </w:tc>
        <w:tc>
          <w:tcPr>
            <w:tcW w:w="897" w:type="dxa"/>
            <w:gridSpan w:val="2"/>
            <w:vMerge w:val="continue"/>
            <w:tcBorders>
              <w:top w:val="nil"/>
              <w:bottom w:val="nil"/>
              <w:right w:val="single" w:color="auto" w:sz="4" w:space="0"/>
            </w:tcBorders>
            <w:vAlign w:val="top"/>
          </w:tcPr>
          <w:p>
            <w:pPr>
              <w:pStyle w:val="8"/>
            </w:pPr>
          </w:p>
        </w:tc>
        <w:tc>
          <w:tcPr>
            <w:tcW w:w="2879" w:type="dxa"/>
            <w:gridSpan w:val="2"/>
            <w:vMerge w:val="continue"/>
            <w:tcBorders>
              <w:top w:val="single" w:color="auto" w:sz="4" w:space="0"/>
              <w:left w:val="single" w:color="auto" w:sz="4" w:space="0"/>
              <w:bottom w:val="single" w:color="auto" w:sz="4" w:space="0"/>
              <w:right w:val="single" w:color="auto" w:sz="4" w:space="0"/>
            </w:tcBorders>
            <w:vAlign w:val="top"/>
          </w:tcPr>
          <w:p>
            <w:pPr>
              <w:pStyle w:val="8"/>
            </w:pPr>
          </w:p>
        </w:tc>
        <w:tc>
          <w:tcPr>
            <w:tcW w:w="4280" w:type="dxa"/>
            <w:gridSpan w:val="2"/>
            <w:tcBorders>
              <w:top w:val="single" w:color="auto" w:sz="4" w:space="0"/>
              <w:left w:val="single" w:color="auto" w:sz="4" w:space="0"/>
              <w:bottom w:val="single" w:color="auto" w:sz="4" w:space="0"/>
              <w:right w:val="single" w:color="auto" w:sz="4" w:space="0"/>
            </w:tcBorders>
            <w:vAlign w:val="top"/>
          </w:tcPr>
          <w:p>
            <w:pPr>
              <w:spacing w:before="171" w:line="387" w:lineRule="auto"/>
              <w:ind w:left="114" w:right="105"/>
              <w:jc w:val="both"/>
              <w:rPr>
                <w:rFonts w:ascii="宋体" w:hAnsi="宋体" w:eastAsia="宋体" w:cs="宋体"/>
                <w:spacing w:val="-12"/>
                <w:sz w:val="21"/>
                <w:szCs w:val="21"/>
              </w:rPr>
            </w:pPr>
            <w:r>
              <w:rPr>
                <w:rFonts w:ascii="宋体" w:hAnsi="宋体" w:eastAsia="宋体" w:cs="宋体"/>
                <w:spacing w:val="3"/>
                <w:sz w:val="21"/>
                <w:szCs w:val="21"/>
              </w:rPr>
              <w:t>根据本项目的特点，提出施工过程中可能遇到</w:t>
            </w:r>
            <w:r>
              <w:rPr>
                <w:rFonts w:ascii="宋体" w:hAnsi="宋体" w:eastAsia="宋体" w:cs="宋体"/>
                <w:spacing w:val="4"/>
                <w:sz w:val="21"/>
                <w:szCs w:val="21"/>
              </w:rPr>
              <w:t>的问题及解决方案，保证项目顺利实施</w:t>
            </w:r>
            <w:r>
              <w:rPr>
                <w:rFonts w:hint="eastAsia" w:ascii="宋体" w:hAnsi="宋体" w:eastAsia="宋体" w:cs="宋体"/>
                <w:spacing w:val="4"/>
                <w:sz w:val="21"/>
                <w:szCs w:val="21"/>
                <w:lang w:eastAsia="zh-CN"/>
              </w:rPr>
              <w:t>。</w:t>
            </w:r>
            <w:r>
              <w:rPr>
                <w:rFonts w:ascii="宋体" w:hAnsi="宋体" w:eastAsia="宋体" w:cs="宋体"/>
                <w:spacing w:val="4"/>
                <w:sz w:val="21"/>
                <w:szCs w:val="21"/>
              </w:rPr>
              <w:t>较好</w:t>
            </w:r>
            <w:r>
              <w:rPr>
                <w:rFonts w:ascii="宋体" w:hAnsi="宋体" w:eastAsia="宋体" w:cs="宋体"/>
                <w:spacing w:val="-12"/>
                <w:sz w:val="21"/>
                <w:szCs w:val="21"/>
              </w:rPr>
              <w:t>得</w:t>
            </w:r>
            <w:r>
              <w:rPr>
                <w:rFonts w:ascii="宋体" w:hAnsi="宋体" w:eastAsia="宋体" w:cs="宋体"/>
                <w:spacing w:val="-30"/>
                <w:sz w:val="21"/>
                <w:szCs w:val="21"/>
              </w:rPr>
              <w:t xml:space="preserve"> </w:t>
            </w:r>
            <w:r>
              <w:rPr>
                <w:rFonts w:hint="eastAsia" w:ascii="宋体" w:hAnsi="宋体" w:eastAsia="宋体" w:cs="宋体"/>
                <w:spacing w:val="-12"/>
                <w:sz w:val="21"/>
                <w:szCs w:val="21"/>
                <w:lang w:val="en-US" w:eastAsia="zh-CN"/>
              </w:rPr>
              <w:t>5</w:t>
            </w:r>
            <w:r>
              <w:rPr>
                <w:rFonts w:ascii="宋体" w:hAnsi="宋体" w:eastAsia="宋体" w:cs="宋体"/>
                <w:spacing w:val="-12"/>
                <w:sz w:val="21"/>
                <w:szCs w:val="21"/>
              </w:rPr>
              <w:t>分，一般得</w:t>
            </w:r>
            <w:r>
              <w:rPr>
                <w:rFonts w:ascii="宋体" w:hAnsi="宋体" w:eastAsia="宋体" w:cs="宋体"/>
                <w:spacing w:val="-27"/>
                <w:sz w:val="21"/>
                <w:szCs w:val="21"/>
              </w:rPr>
              <w:t xml:space="preserve"> </w:t>
            </w:r>
            <w:r>
              <w:rPr>
                <w:rFonts w:hint="eastAsia" w:ascii="宋体" w:hAnsi="宋体" w:eastAsia="宋体" w:cs="宋体"/>
                <w:spacing w:val="-12"/>
                <w:sz w:val="21"/>
                <w:szCs w:val="21"/>
                <w:lang w:val="en-US" w:eastAsia="zh-CN"/>
              </w:rPr>
              <w:t>3</w:t>
            </w:r>
            <w:r>
              <w:rPr>
                <w:rFonts w:ascii="宋体" w:hAnsi="宋体" w:eastAsia="宋体" w:cs="宋体"/>
                <w:spacing w:val="-30"/>
                <w:sz w:val="21"/>
                <w:szCs w:val="21"/>
              </w:rPr>
              <w:t xml:space="preserve"> </w:t>
            </w:r>
            <w:r>
              <w:rPr>
                <w:rFonts w:ascii="宋体" w:hAnsi="宋体" w:eastAsia="宋体" w:cs="宋体"/>
                <w:spacing w:val="-12"/>
                <w:sz w:val="21"/>
                <w:szCs w:val="21"/>
              </w:rPr>
              <w:t>分，</w:t>
            </w:r>
            <w:r>
              <w:rPr>
                <w:rFonts w:ascii="宋体" w:hAnsi="宋体" w:eastAsia="宋体" w:cs="宋体"/>
                <w:spacing w:val="-27"/>
                <w:sz w:val="21"/>
                <w:szCs w:val="21"/>
              </w:rPr>
              <w:t xml:space="preserve"> </w:t>
            </w:r>
            <w:r>
              <w:rPr>
                <w:rFonts w:ascii="宋体" w:hAnsi="宋体" w:eastAsia="宋体" w:cs="宋体"/>
                <w:spacing w:val="-12"/>
                <w:sz w:val="21"/>
                <w:szCs w:val="21"/>
              </w:rPr>
              <w:t>较差得 1</w:t>
            </w:r>
            <w:r>
              <w:rPr>
                <w:rFonts w:ascii="宋体" w:hAnsi="宋体" w:eastAsia="宋体" w:cs="宋体"/>
                <w:spacing w:val="-27"/>
                <w:sz w:val="21"/>
                <w:szCs w:val="21"/>
              </w:rPr>
              <w:t xml:space="preserve"> </w:t>
            </w:r>
            <w:r>
              <w:rPr>
                <w:rFonts w:ascii="宋体" w:hAnsi="宋体" w:eastAsia="宋体" w:cs="宋体"/>
                <w:spacing w:val="-12"/>
                <w:sz w:val="21"/>
                <w:szCs w:val="21"/>
              </w:rPr>
              <w:t>分。</w:t>
            </w:r>
          </w:p>
          <w:p>
            <w:pPr>
              <w:spacing w:before="171" w:line="387" w:lineRule="auto"/>
              <w:ind w:left="114" w:right="105"/>
              <w:jc w:val="both"/>
              <w:rPr>
                <w:rFonts w:ascii="宋体" w:hAnsi="宋体" w:eastAsia="宋体" w:cs="宋体"/>
                <w:sz w:val="21"/>
                <w:szCs w:val="21"/>
              </w:rPr>
            </w:pPr>
            <w:r>
              <w:rPr>
                <w:rFonts w:ascii="宋体" w:hAnsi="宋体" w:eastAsia="宋体" w:cs="宋体"/>
                <w:spacing w:val="-12"/>
                <w:sz w:val="21"/>
                <w:szCs w:val="21"/>
              </w:rPr>
              <w:t>没有或不</w:t>
            </w:r>
            <w:r>
              <w:rPr>
                <w:rFonts w:ascii="宋体" w:hAnsi="宋体" w:eastAsia="宋体" w:cs="宋体"/>
                <w:spacing w:val="-3"/>
                <w:sz w:val="21"/>
                <w:szCs w:val="21"/>
              </w:rPr>
              <w:t>合理的不得分。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2644" w:hRule="atLeast"/>
          <w:jc w:val="center"/>
        </w:trPr>
        <w:tc>
          <w:tcPr>
            <w:tcW w:w="1143" w:type="dxa"/>
            <w:gridSpan w:val="2"/>
            <w:vMerge w:val="continue"/>
            <w:tcBorders>
              <w:top w:val="nil"/>
            </w:tcBorders>
            <w:vAlign w:val="top"/>
          </w:tcPr>
          <w:p>
            <w:pPr>
              <w:pStyle w:val="8"/>
            </w:pPr>
          </w:p>
        </w:tc>
        <w:tc>
          <w:tcPr>
            <w:tcW w:w="897" w:type="dxa"/>
            <w:gridSpan w:val="2"/>
            <w:vMerge w:val="continue"/>
            <w:tcBorders>
              <w:top w:val="nil"/>
            </w:tcBorders>
            <w:vAlign w:val="top"/>
          </w:tcPr>
          <w:p>
            <w:pPr>
              <w:pStyle w:val="8"/>
            </w:pPr>
          </w:p>
        </w:tc>
        <w:tc>
          <w:tcPr>
            <w:tcW w:w="2879" w:type="dxa"/>
            <w:gridSpan w:val="2"/>
            <w:tcBorders>
              <w:top w:val="single" w:color="auto" w:sz="4" w:space="0"/>
              <w:bottom w:val="single" w:color="auto" w:sz="4" w:space="0"/>
            </w:tcBorders>
            <w:vAlign w:val="top"/>
          </w:tcPr>
          <w:p>
            <w:pPr>
              <w:pStyle w:val="8"/>
              <w:spacing w:line="244" w:lineRule="auto"/>
            </w:pPr>
          </w:p>
          <w:p>
            <w:pPr>
              <w:pStyle w:val="8"/>
              <w:spacing w:line="244" w:lineRule="auto"/>
            </w:pPr>
          </w:p>
          <w:p>
            <w:pPr>
              <w:pStyle w:val="8"/>
              <w:spacing w:line="245" w:lineRule="auto"/>
            </w:pPr>
          </w:p>
          <w:p>
            <w:pPr>
              <w:pStyle w:val="8"/>
              <w:spacing w:line="245" w:lineRule="auto"/>
            </w:pPr>
          </w:p>
          <w:p>
            <w:pPr>
              <w:spacing w:before="68" w:line="221" w:lineRule="auto"/>
              <w:ind w:left="492"/>
              <w:rPr>
                <w:rFonts w:ascii="宋体" w:hAnsi="宋体" w:eastAsia="宋体" w:cs="宋体"/>
                <w:sz w:val="21"/>
                <w:szCs w:val="21"/>
              </w:rPr>
            </w:pPr>
            <w:r>
              <w:rPr>
                <w:rFonts w:ascii="宋体" w:hAnsi="宋体" w:eastAsia="宋体" w:cs="宋体"/>
                <w:spacing w:val="-1"/>
                <w:sz w:val="21"/>
                <w:szCs w:val="21"/>
              </w:rPr>
              <w:t>技术难点重点分析</w:t>
            </w:r>
          </w:p>
          <w:p>
            <w:pPr>
              <w:spacing w:before="191" w:line="221" w:lineRule="auto"/>
              <w:ind w:left="839"/>
              <w:rPr>
                <w:rFonts w:ascii="宋体" w:hAnsi="宋体" w:eastAsia="宋体" w:cs="宋体"/>
                <w:sz w:val="21"/>
                <w:szCs w:val="21"/>
              </w:rPr>
            </w:pPr>
            <w:r>
              <w:rPr>
                <w:rFonts w:ascii="宋体" w:hAnsi="宋体" w:eastAsia="宋体" w:cs="宋体"/>
                <w:spacing w:val="-4"/>
                <w:sz w:val="21"/>
                <w:szCs w:val="21"/>
              </w:rPr>
              <w:t>（0-5</w:t>
            </w:r>
            <w:r>
              <w:rPr>
                <w:rFonts w:ascii="宋体" w:hAnsi="宋体" w:eastAsia="宋体" w:cs="宋体"/>
                <w:spacing w:val="-44"/>
                <w:sz w:val="21"/>
                <w:szCs w:val="21"/>
              </w:rPr>
              <w:t xml:space="preserve"> </w:t>
            </w:r>
            <w:r>
              <w:rPr>
                <w:rFonts w:ascii="宋体" w:hAnsi="宋体" w:eastAsia="宋体" w:cs="宋体"/>
                <w:spacing w:val="-4"/>
                <w:sz w:val="21"/>
                <w:szCs w:val="21"/>
              </w:rPr>
              <w:t>分）</w:t>
            </w:r>
          </w:p>
        </w:tc>
        <w:tc>
          <w:tcPr>
            <w:tcW w:w="4280" w:type="dxa"/>
            <w:gridSpan w:val="2"/>
            <w:tcBorders>
              <w:top w:val="single" w:color="auto" w:sz="4" w:space="0"/>
              <w:bottom w:val="single" w:color="auto" w:sz="4" w:space="0"/>
            </w:tcBorders>
            <w:vAlign w:val="top"/>
          </w:tcPr>
          <w:p>
            <w:pPr>
              <w:spacing w:before="171" w:line="387" w:lineRule="auto"/>
              <w:ind w:left="114" w:right="105" w:firstLine="5"/>
              <w:jc w:val="both"/>
              <w:rPr>
                <w:rFonts w:ascii="宋体" w:hAnsi="宋体" w:eastAsia="宋体" w:cs="宋体"/>
                <w:spacing w:val="-3"/>
                <w:sz w:val="21"/>
                <w:szCs w:val="21"/>
              </w:rPr>
            </w:pPr>
            <w:r>
              <w:rPr>
                <w:rFonts w:ascii="宋体" w:hAnsi="宋体" w:eastAsia="宋体" w:cs="宋体"/>
                <w:spacing w:val="3"/>
                <w:sz w:val="21"/>
                <w:szCs w:val="21"/>
              </w:rPr>
              <w:t>结合工程实际以及现场调研情况，对本项目的技术难点重点分析是否准确全面，是否提出科学、系统、安全、经济的解决方案，可操作性强，保障措施得力得，对施工关键技术、工艺</w:t>
            </w:r>
            <w:r>
              <w:rPr>
                <w:rFonts w:ascii="宋体" w:hAnsi="宋体" w:eastAsia="宋体" w:cs="宋体"/>
                <w:spacing w:val="15"/>
                <w:sz w:val="21"/>
                <w:szCs w:val="21"/>
              </w:rPr>
              <w:t xml:space="preserve"> </w:t>
            </w:r>
            <w:r>
              <w:rPr>
                <w:rFonts w:ascii="宋体" w:hAnsi="宋体" w:eastAsia="宋体" w:cs="宋体"/>
                <w:spacing w:val="-5"/>
                <w:sz w:val="21"/>
                <w:szCs w:val="21"/>
              </w:rPr>
              <w:t>把握准确，应用到位；较好得 5 分，一般得 3</w:t>
            </w:r>
            <w:r>
              <w:rPr>
                <w:rFonts w:ascii="宋体" w:hAnsi="宋体" w:eastAsia="宋体" w:cs="宋体"/>
                <w:spacing w:val="-3"/>
                <w:sz w:val="21"/>
                <w:szCs w:val="21"/>
              </w:rPr>
              <w:t>分，较差得</w:t>
            </w:r>
            <w:r>
              <w:rPr>
                <w:rFonts w:ascii="宋体" w:hAnsi="宋体" w:eastAsia="宋体" w:cs="宋体"/>
                <w:spacing w:val="-13"/>
                <w:sz w:val="21"/>
                <w:szCs w:val="21"/>
              </w:rPr>
              <w:t xml:space="preserve"> </w:t>
            </w:r>
            <w:r>
              <w:rPr>
                <w:rFonts w:ascii="宋体" w:hAnsi="宋体" w:eastAsia="宋体" w:cs="宋体"/>
                <w:spacing w:val="-3"/>
                <w:sz w:val="21"/>
                <w:szCs w:val="21"/>
              </w:rPr>
              <w:t>1</w:t>
            </w:r>
            <w:r>
              <w:rPr>
                <w:rFonts w:ascii="宋体" w:hAnsi="宋体" w:eastAsia="宋体" w:cs="宋体"/>
                <w:spacing w:val="-42"/>
                <w:sz w:val="21"/>
                <w:szCs w:val="21"/>
              </w:rPr>
              <w:t xml:space="preserve"> </w:t>
            </w:r>
            <w:r>
              <w:rPr>
                <w:rFonts w:ascii="宋体" w:hAnsi="宋体" w:eastAsia="宋体" w:cs="宋体"/>
                <w:spacing w:val="-3"/>
                <w:sz w:val="21"/>
                <w:szCs w:val="21"/>
              </w:rPr>
              <w:t>分。</w:t>
            </w:r>
          </w:p>
          <w:p>
            <w:pPr>
              <w:spacing w:before="171" w:line="387" w:lineRule="auto"/>
              <w:ind w:left="114" w:right="105" w:firstLine="5"/>
              <w:jc w:val="both"/>
              <w:rPr>
                <w:rFonts w:ascii="宋体" w:hAnsi="宋体" w:eastAsia="宋体" w:cs="宋体"/>
                <w:sz w:val="21"/>
                <w:szCs w:val="21"/>
              </w:rPr>
            </w:pPr>
            <w:r>
              <w:rPr>
                <w:rFonts w:ascii="宋体" w:hAnsi="宋体" w:eastAsia="宋体" w:cs="宋体"/>
                <w:spacing w:val="-3"/>
                <w:sz w:val="21"/>
                <w:szCs w:val="21"/>
              </w:rPr>
              <w:t>没有或不合理的不得分。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1172" w:hRule="atLeast"/>
          <w:jc w:val="center"/>
        </w:trPr>
        <w:tc>
          <w:tcPr>
            <w:tcW w:w="1143" w:type="dxa"/>
            <w:gridSpan w:val="2"/>
            <w:vMerge w:val="restart"/>
            <w:vAlign w:val="top"/>
          </w:tcPr>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9" w:lineRule="auto"/>
            </w:pPr>
          </w:p>
          <w:p>
            <w:pPr>
              <w:spacing w:before="69" w:line="406" w:lineRule="exact"/>
              <w:ind w:left="197"/>
              <w:rPr>
                <w:rFonts w:ascii="宋体" w:hAnsi="宋体" w:eastAsia="宋体" w:cs="宋体"/>
                <w:sz w:val="21"/>
                <w:szCs w:val="21"/>
              </w:rPr>
            </w:pPr>
            <w:r>
              <w:rPr>
                <w:rFonts w:ascii="宋体" w:hAnsi="宋体" w:eastAsia="宋体" w:cs="宋体"/>
                <w:spacing w:val="-2"/>
                <w:position w:val="18"/>
                <w:sz w:val="21"/>
                <w:szCs w:val="21"/>
              </w:rPr>
              <w:t>2.2.4</w:t>
            </w:r>
          </w:p>
          <w:p>
            <w:pPr>
              <w:spacing w:line="232" w:lineRule="auto"/>
              <w:ind w:left="201"/>
              <w:rPr>
                <w:rFonts w:ascii="宋体" w:hAnsi="宋体" w:eastAsia="宋体" w:cs="宋体"/>
                <w:sz w:val="21"/>
                <w:szCs w:val="21"/>
              </w:rPr>
            </w:pPr>
            <w:r>
              <w:rPr>
                <w:rFonts w:ascii="宋体" w:hAnsi="宋体" w:eastAsia="宋体" w:cs="宋体"/>
                <w:spacing w:val="-5"/>
                <w:sz w:val="21"/>
                <w:szCs w:val="21"/>
              </w:rPr>
              <w:t>（2）</w:t>
            </w:r>
          </w:p>
        </w:tc>
        <w:tc>
          <w:tcPr>
            <w:tcW w:w="897" w:type="dxa"/>
            <w:gridSpan w:val="2"/>
            <w:vMerge w:val="restart"/>
            <w:tcBorders>
              <w:right w:val="single" w:color="auto" w:sz="4" w:space="0"/>
            </w:tcBorders>
            <w:vAlign w:val="top"/>
          </w:tcPr>
          <w:p>
            <w:pPr>
              <w:pStyle w:val="8"/>
              <w:spacing w:line="254" w:lineRule="auto"/>
            </w:pPr>
          </w:p>
          <w:p>
            <w:pPr>
              <w:pStyle w:val="8"/>
              <w:spacing w:line="254" w:lineRule="auto"/>
            </w:pPr>
          </w:p>
          <w:p>
            <w:pPr>
              <w:pStyle w:val="8"/>
              <w:spacing w:line="255" w:lineRule="auto"/>
            </w:pPr>
          </w:p>
          <w:p>
            <w:pPr>
              <w:pStyle w:val="8"/>
              <w:spacing w:line="255" w:lineRule="auto"/>
            </w:pPr>
          </w:p>
          <w:p>
            <w:pPr>
              <w:spacing w:before="68" w:line="387" w:lineRule="auto"/>
              <w:ind w:left="151" w:right="138" w:hanging="1"/>
              <w:jc w:val="both"/>
              <w:rPr>
                <w:rFonts w:ascii="宋体" w:hAnsi="宋体" w:eastAsia="宋体" w:cs="宋体"/>
                <w:sz w:val="21"/>
                <w:szCs w:val="21"/>
              </w:rPr>
            </w:pPr>
            <w:r>
              <w:rPr>
                <w:rFonts w:ascii="宋体" w:hAnsi="宋体" w:eastAsia="宋体" w:cs="宋体"/>
                <w:spacing w:val="-3"/>
                <w:sz w:val="21"/>
                <w:szCs w:val="21"/>
              </w:rPr>
              <w:t>实施方案</w:t>
            </w:r>
            <w:r>
              <w:rPr>
                <w:rFonts w:ascii="宋体" w:hAnsi="宋体" w:eastAsia="宋体" w:cs="宋体"/>
                <w:sz w:val="21"/>
                <w:szCs w:val="21"/>
              </w:rPr>
              <w:t xml:space="preserve"> </w:t>
            </w:r>
            <w:r>
              <w:rPr>
                <w:rFonts w:ascii="宋体" w:hAnsi="宋体" w:eastAsia="宋体" w:cs="宋体"/>
                <w:spacing w:val="-5"/>
                <w:sz w:val="21"/>
                <w:szCs w:val="21"/>
              </w:rPr>
              <w:t>（暗标）</w:t>
            </w:r>
          </w:p>
          <w:p>
            <w:pPr>
              <w:spacing w:line="221" w:lineRule="auto"/>
              <w:ind w:left="144"/>
              <w:rPr>
                <w:rFonts w:hint="default" w:ascii="宋体" w:hAnsi="宋体" w:eastAsia="宋体" w:cs="宋体"/>
                <w:sz w:val="21"/>
                <w:szCs w:val="21"/>
                <w:lang w:val="en-US" w:eastAsia="zh-CN"/>
              </w:rPr>
            </w:pPr>
            <w:r>
              <w:rPr>
                <w:rFonts w:ascii="宋体" w:hAnsi="宋体" w:eastAsia="宋体" w:cs="宋体"/>
                <w:spacing w:val="-1"/>
                <w:sz w:val="21"/>
                <w:szCs w:val="21"/>
              </w:rPr>
              <w:t>评分标准</w:t>
            </w:r>
            <w:r>
              <w:rPr>
                <w:rFonts w:hint="eastAsia" w:ascii="宋体" w:hAnsi="宋体" w:eastAsia="宋体" w:cs="宋体"/>
                <w:spacing w:val="-1"/>
                <w:sz w:val="21"/>
                <w:szCs w:val="21"/>
                <w:lang w:val="en-US" w:eastAsia="zh-CN"/>
              </w:rPr>
              <w:t>21分</w:t>
            </w:r>
          </w:p>
        </w:tc>
        <w:tc>
          <w:tcPr>
            <w:tcW w:w="2879" w:type="dxa"/>
            <w:gridSpan w:val="2"/>
            <w:tcBorders>
              <w:top w:val="single" w:color="auto" w:sz="4" w:space="0"/>
              <w:left w:val="single" w:color="auto" w:sz="4" w:space="0"/>
              <w:right w:val="single" w:color="auto" w:sz="4" w:space="0"/>
            </w:tcBorders>
            <w:vAlign w:val="top"/>
          </w:tcPr>
          <w:p>
            <w:pPr>
              <w:pStyle w:val="8"/>
            </w:pPr>
          </w:p>
          <w:p>
            <w:pPr>
              <w:spacing w:before="69" w:line="221" w:lineRule="auto"/>
              <w:jc w:val="center"/>
              <w:rPr>
                <w:rFonts w:hint="eastAsia" w:ascii="宋体" w:hAnsi="宋体" w:eastAsia="宋体" w:cs="宋体"/>
                <w:sz w:val="21"/>
                <w:szCs w:val="21"/>
                <w:lang w:eastAsia="zh-CN"/>
              </w:rPr>
            </w:pPr>
            <w:r>
              <w:rPr>
                <w:rFonts w:ascii="宋体" w:hAnsi="宋体" w:eastAsia="宋体" w:cs="宋体"/>
                <w:spacing w:val="-2"/>
                <w:sz w:val="21"/>
                <w:szCs w:val="21"/>
              </w:rPr>
              <w:t>设计进度安排</w:t>
            </w:r>
          </w:p>
          <w:p>
            <w:pPr>
              <w:spacing w:before="190" w:line="221" w:lineRule="auto"/>
              <w:ind w:left="839"/>
              <w:rPr>
                <w:rFonts w:ascii="宋体" w:hAnsi="宋体" w:eastAsia="宋体" w:cs="宋体"/>
                <w:sz w:val="21"/>
                <w:szCs w:val="21"/>
              </w:rPr>
            </w:pPr>
            <w:r>
              <w:rPr>
                <w:rFonts w:ascii="宋体" w:hAnsi="宋体" w:eastAsia="宋体" w:cs="宋体"/>
                <w:spacing w:val="-4"/>
                <w:sz w:val="21"/>
                <w:szCs w:val="21"/>
              </w:rPr>
              <w:t>（0-</w:t>
            </w:r>
            <w:r>
              <w:rPr>
                <w:rFonts w:hint="eastAsia" w:ascii="宋体" w:hAnsi="宋体" w:eastAsia="宋体" w:cs="宋体"/>
                <w:spacing w:val="-4"/>
                <w:sz w:val="21"/>
                <w:szCs w:val="21"/>
                <w:lang w:val="en-US" w:eastAsia="zh-CN"/>
              </w:rPr>
              <w:t>1</w:t>
            </w:r>
            <w:r>
              <w:rPr>
                <w:rFonts w:ascii="宋体" w:hAnsi="宋体" w:eastAsia="宋体" w:cs="宋体"/>
                <w:spacing w:val="-42"/>
                <w:sz w:val="21"/>
                <w:szCs w:val="21"/>
              </w:rPr>
              <w:t xml:space="preserve"> </w:t>
            </w:r>
            <w:r>
              <w:rPr>
                <w:rFonts w:ascii="宋体" w:hAnsi="宋体" w:eastAsia="宋体" w:cs="宋体"/>
                <w:spacing w:val="-4"/>
                <w:sz w:val="21"/>
                <w:szCs w:val="21"/>
              </w:rPr>
              <w:t>分）</w:t>
            </w:r>
          </w:p>
        </w:tc>
        <w:tc>
          <w:tcPr>
            <w:tcW w:w="4280" w:type="dxa"/>
            <w:gridSpan w:val="2"/>
            <w:tcBorders>
              <w:top w:val="single" w:color="auto" w:sz="4" w:space="0"/>
              <w:left w:val="single" w:color="auto" w:sz="4" w:space="0"/>
              <w:bottom w:val="single" w:color="auto" w:sz="4" w:space="0"/>
              <w:right w:val="single" w:color="auto" w:sz="4" w:space="0"/>
            </w:tcBorders>
            <w:vAlign w:val="top"/>
          </w:tcPr>
          <w:p>
            <w:pPr>
              <w:spacing w:before="175" w:line="387" w:lineRule="auto"/>
              <w:ind w:left="114" w:right="107" w:firstLine="2"/>
              <w:rPr>
                <w:rFonts w:ascii="宋体" w:hAnsi="宋体" w:eastAsia="宋体" w:cs="宋体"/>
                <w:sz w:val="21"/>
                <w:szCs w:val="21"/>
              </w:rPr>
            </w:pPr>
            <w:r>
              <w:rPr>
                <w:rFonts w:hint="eastAsia" w:ascii="宋体" w:hAnsi="宋体" w:eastAsia="宋体" w:cs="宋体"/>
                <w:spacing w:val="3"/>
                <w:sz w:val="21"/>
                <w:szCs w:val="21"/>
                <w:lang w:eastAsia="zh-CN"/>
              </w:rPr>
              <w:t>设计</w:t>
            </w:r>
            <w:r>
              <w:rPr>
                <w:rFonts w:ascii="宋体" w:hAnsi="宋体" w:eastAsia="宋体" w:cs="宋体"/>
                <w:spacing w:val="3"/>
                <w:sz w:val="21"/>
                <w:szCs w:val="21"/>
              </w:rPr>
              <w:t>工作进度计划安排</w:t>
            </w:r>
            <w:r>
              <w:rPr>
                <w:rFonts w:hint="eastAsia" w:ascii="宋体" w:hAnsi="宋体" w:eastAsia="宋体" w:cs="宋体"/>
                <w:spacing w:val="3"/>
                <w:sz w:val="21"/>
                <w:szCs w:val="21"/>
                <w:lang w:eastAsia="zh-CN"/>
              </w:rPr>
              <w:t>合理，可行性。</w:t>
            </w:r>
            <w:r>
              <w:rPr>
                <w:rFonts w:ascii="宋体" w:hAnsi="宋体" w:eastAsia="宋体" w:cs="宋体"/>
                <w:spacing w:val="-8"/>
                <w:sz w:val="21"/>
                <w:szCs w:val="21"/>
              </w:rPr>
              <w:t>较好得 1</w:t>
            </w:r>
            <w:r>
              <w:rPr>
                <w:rFonts w:ascii="宋体" w:hAnsi="宋体" w:eastAsia="宋体" w:cs="宋体"/>
                <w:spacing w:val="-30"/>
                <w:sz w:val="21"/>
                <w:szCs w:val="21"/>
              </w:rPr>
              <w:t xml:space="preserve"> </w:t>
            </w:r>
            <w:r>
              <w:rPr>
                <w:rFonts w:ascii="宋体" w:hAnsi="宋体" w:eastAsia="宋体" w:cs="宋体"/>
                <w:spacing w:val="-8"/>
                <w:sz w:val="21"/>
                <w:szCs w:val="21"/>
              </w:rPr>
              <w:t>分，</w:t>
            </w:r>
            <w:r>
              <w:rPr>
                <w:rFonts w:ascii="宋体" w:hAnsi="宋体" w:eastAsia="宋体" w:cs="宋体"/>
                <w:spacing w:val="-23"/>
                <w:sz w:val="21"/>
                <w:szCs w:val="21"/>
              </w:rPr>
              <w:t xml:space="preserve"> </w:t>
            </w:r>
            <w:r>
              <w:rPr>
                <w:rFonts w:ascii="宋体" w:hAnsi="宋体" w:eastAsia="宋体" w:cs="宋体"/>
                <w:spacing w:val="-8"/>
                <w:sz w:val="21"/>
                <w:szCs w:val="21"/>
              </w:rPr>
              <w:t>一般得</w:t>
            </w:r>
            <w:r>
              <w:rPr>
                <w:rFonts w:ascii="宋体" w:hAnsi="宋体" w:eastAsia="宋体" w:cs="宋体"/>
                <w:spacing w:val="-28"/>
                <w:sz w:val="21"/>
                <w:szCs w:val="21"/>
              </w:rPr>
              <w:t xml:space="preserve"> </w:t>
            </w:r>
            <w:r>
              <w:rPr>
                <w:rFonts w:ascii="宋体" w:hAnsi="宋体" w:eastAsia="宋体" w:cs="宋体"/>
                <w:spacing w:val="-8"/>
                <w:sz w:val="21"/>
                <w:szCs w:val="21"/>
              </w:rPr>
              <w:t>0.5</w:t>
            </w:r>
            <w:r>
              <w:rPr>
                <w:rFonts w:ascii="宋体" w:hAnsi="宋体" w:eastAsia="宋体" w:cs="宋体"/>
                <w:spacing w:val="-30"/>
                <w:sz w:val="21"/>
                <w:szCs w:val="21"/>
              </w:rPr>
              <w:t xml:space="preserve"> </w:t>
            </w:r>
            <w:r>
              <w:rPr>
                <w:rFonts w:ascii="宋体" w:hAnsi="宋体" w:eastAsia="宋体" w:cs="宋体"/>
                <w:spacing w:val="-8"/>
                <w:sz w:val="21"/>
                <w:szCs w:val="21"/>
              </w:rPr>
              <w:t>分，较差得</w:t>
            </w:r>
            <w:r>
              <w:rPr>
                <w:rFonts w:ascii="宋体" w:hAnsi="宋体" w:eastAsia="宋体" w:cs="宋体"/>
                <w:spacing w:val="-27"/>
                <w:sz w:val="21"/>
                <w:szCs w:val="21"/>
              </w:rPr>
              <w:t xml:space="preserve"> </w:t>
            </w:r>
            <w:r>
              <w:rPr>
                <w:rFonts w:ascii="宋体" w:hAnsi="宋体" w:eastAsia="宋体" w:cs="宋体"/>
                <w:spacing w:val="-8"/>
                <w:sz w:val="21"/>
                <w:szCs w:val="21"/>
              </w:rPr>
              <w:t>0.2</w:t>
            </w:r>
            <w:r>
              <w:rPr>
                <w:rFonts w:ascii="宋体" w:hAnsi="宋体" w:eastAsia="宋体" w:cs="宋体"/>
                <w:spacing w:val="-27"/>
                <w:sz w:val="21"/>
                <w:szCs w:val="21"/>
              </w:rPr>
              <w:t xml:space="preserve"> </w:t>
            </w:r>
            <w:r>
              <w:rPr>
                <w:rFonts w:ascii="宋体" w:hAnsi="宋体" w:eastAsia="宋体" w:cs="宋体"/>
                <w:spacing w:val="-9"/>
                <w:sz w:val="21"/>
                <w:szCs w:val="21"/>
              </w:rPr>
              <w:t>分。</w:t>
            </w:r>
          </w:p>
          <w:p>
            <w:pPr>
              <w:spacing w:before="175" w:line="387" w:lineRule="auto"/>
              <w:ind w:left="114" w:right="105" w:firstLine="2"/>
              <w:jc w:val="both"/>
              <w:rPr>
                <w:rFonts w:ascii="宋体" w:hAnsi="宋体" w:eastAsia="宋体" w:cs="宋体"/>
                <w:sz w:val="21"/>
                <w:szCs w:val="21"/>
              </w:rPr>
            </w:pPr>
            <w:r>
              <w:rPr>
                <w:rFonts w:ascii="宋体" w:hAnsi="宋体" w:eastAsia="宋体" w:cs="宋体"/>
                <w:spacing w:val="-3"/>
                <w:sz w:val="21"/>
                <w:szCs w:val="21"/>
              </w:rPr>
              <w:t>没有或不合理的不得分。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902" w:hRule="atLeast"/>
          <w:jc w:val="center"/>
        </w:trPr>
        <w:tc>
          <w:tcPr>
            <w:tcW w:w="1143" w:type="dxa"/>
            <w:gridSpan w:val="2"/>
            <w:vMerge w:val="continue"/>
            <w:vAlign w:val="top"/>
          </w:tcPr>
          <w:p>
            <w:pPr>
              <w:spacing w:before="175" w:line="387" w:lineRule="auto"/>
              <w:ind w:left="114" w:right="105" w:firstLine="2"/>
              <w:jc w:val="both"/>
            </w:pPr>
          </w:p>
        </w:tc>
        <w:tc>
          <w:tcPr>
            <w:tcW w:w="897" w:type="dxa"/>
            <w:gridSpan w:val="2"/>
            <w:vMerge w:val="continue"/>
            <w:tcBorders>
              <w:right w:val="single" w:color="auto" w:sz="4" w:space="0"/>
            </w:tcBorders>
            <w:vAlign w:val="top"/>
          </w:tcPr>
          <w:p>
            <w:pPr>
              <w:spacing w:before="175" w:line="387" w:lineRule="auto"/>
              <w:ind w:left="114" w:right="105" w:firstLine="2"/>
              <w:jc w:val="both"/>
            </w:pPr>
          </w:p>
        </w:tc>
        <w:tc>
          <w:tcPr>
            <w:tcW w:w="2879" w:type="dxa"/>
            <w:gridSpan w:val="2"/>
            <w:tcBorders>
              <w:left w:val="single" w:color="auto" w:sz="4" w:space="0"/>
              <w:bottom w:val="single" w:color="auto" w:sz="4" w:space="0"/>
              <w:right w:val="single" w:color="auto" w:sz="4" w:space="0"/>
            </w:tcBorders>
            <w:vAlign w:val="top"/>
          </w:tcPr>
          <w:p>
            <w:pPr>
              <w:spacing w:before="69" w:line="221" w:lineRule="auto"/>
              <w:jc w:val="center"/>
              <w:rPr>
                <w:rFonts w:ascii="宋体" w:hAnsi="宋体" w:eastAsia="宋体" w:cs="宋体"/>
                <w:spacing w:val="-2"/>
                <w:sz w:val="21"/>
                <w:szCs w:val="21"/>
              </w:rPr>
            </w:pPr>
          </w:p>
          <w:p>
            <w:pPr>
              <w:spacing w:before="69" w:line="221" w:lineRule="auto"/>
              <w:jc w:val="center"/>
              <w:rPr>
                <w:rFonts w:ascii="宋体" w:hAnsi="宋体" w:eastAsia="宋体" w:cs="宋体"/>
                <w:spacing w:val="-2"/>
                <w:sz w:val="21"/>
                <w:szCs w:val="21"/>
              </w:rPr>
            </w:pPr>
          </w:p>
          <w:p>
            <w:pPr>
              <w:spacing w:before="69" w:line="221" w:lineRule="auto"/>
              <w:jc w:val="center"/>
              <w:rPr>
                <w:rFonts w:hint="eastAsia" w:ascii="宋体" w:hAnsi="宋体" w:eastAsia="宋体" w:cs="宋体"/>
                <w:sz w:val="21"/>
                <w:szCs w:val="21"/>
                <w:lang w:eastAsia="zh-CN"/>
              </w:rPr>
            </w:pPr>
            <w:r>
              <w:rPr>
                <w:rFonts w:ascii="宋体" w:hAnsi="宋体" w:eastAsia="宋体" w:cs="宋体"/>
                <w:spacing w:val="-2"/>
                <w:sz w:val="21"/>
                <w:szCs w:val="21"/>
              </w:rPr>
              <w:t>设计进度</w:t>
            </w:r>
            <w:r>
              <w:rPr>
                <w:rFonts w:hint="eastAsia" w:ascii="宋体" w:hAnsi="宋体" w:eastAsia="宋体" w:cs="宋体"/>
                <w:spacing w:val="-2"/>
                <w:sz w:val="21"/>
                <w:szCs w:val="21"/>
                <w:lang w:eastAsia="zh-CN"/>
              </w:rPr>
              <w:t>计划保证措施</w:t>
            </w:r>
          </w:p>
          <w:p>
            <w:pPr>
              <w:spacing w:before="175" w:line="387" w:lineRule="auto"/>
              <w:ind w:left="114" w:right="105" w:firstLine="2"/>
              <w:jc w:val="center"/>
            </w:pPr>
            <w:r>
              <w:rPr>
                <w:rFonts w:ascii="宋体" w:hAnsi="宋体" w:eastAsia="宋体" w:cs="宋体"/>
                <w:spacing w:val="-4"/>
                <w:sz w:val="21"/>
                <w:szCs w:val="21"/>
              </w:rPr>
              <w:t>（0-</w:t>
            </w:r>
            <w:r>
              <w:rPr>
                <w:rFonts w:hint="eastAsia" w:ascii="宋体" w:hAnsi="宋体" w:eastAsia="宋体" w:cs="宋体"/>
                <w:spacing w:val="-4"/>
                <w:sz w:val="21"/>
                <w:szCs w:val="21"/>
                <w:lang w:val="en-US" w:eastAsia="zh-CN"/>
              </w:rPr>
              <w:t>2</w:t>
            </w:r>
            <w:r>
              <w:rPr>
                <w:rFonts w:ascii="宋体" w:hAnsi="宋体" w:eastAsia="宋体" w:cs="宋体"/>
                <w:spacing w:val="-4"/>
                <w:sz w:val="21"/>
                <w:szCs w:val="21"/>
              </w:rPr>
              <w:t>分）</w:t>
            </w:r>
          </w:p>
        </w:tc>
        <w:tc>
          <w:tcPr>
            <w:tcW w:w="4280" w:type="dxa"/>
            <w:gridSpan w:val="2"/>
            <w:tcBorders>
              <w:top w:val="single" w:color="auto" w:sz="4" w:space="0"/>
              <w:left w:val="single" w:color="auto" w:sz="4" w:space="0"/>
              <w:bottom w:val="single" w:color="auto" w:sz="4" w:space="0"/>
              <w:right w:val="single" w:color="auto" w:sz="4" w:space="0"/>
            </w:tcBorders>
            <w:vAlign w:val="top"/>
          </w:tcPr>
          <w:p>
            <w:pPr>
              <w:spacing w:before="175" w:line="387" w:lineRule="auto"/>
              <w:ind w:left="114" w:right="105" w:firstLine="2"/>
              <w:jc w:val="both"/>
              <w:rPr>
                <w:rFonts w:ascii="宋体" w:hAnsi="宋体" w:eastAsia="宋体" w:cs="宋体"/>
                <w:spacing w:val="-12"/>
                <w:sz w:val="21"/>
                <w:szCs w:val="21"/>
              </w:rPr>
            </w:pPr>
            <w:r>
              <w:rPr>
                <w:rFonts w:hint="eastAsia" w:ascii="宋体" w:hAnsi="宋体" w:eastAsia="宋体" w:cs="宋体"/>
                <w:spacing w:val="3"/>
                <w:sz w:val="21"/>
                <w:szCs w:val="21"/>
                <w:lang w:eastAsia="zh-CN"/>
              </w:rPr>
              <w:t>设计</w:t>
            </w:r>
            <w:r>
              <w:rPr>
                <w:rFonts w:ascii="宋体" w:hAnsi="宋体" w:eastAsia="宋体" w:cs="宋体"/>
                <w:spacing w:val="3"/>
                <w:sz w:val="21"/>
                <w:szCs w:val="21"/>
              </w:rPr>
              <w:t>工作进度计划保证措施：包括为保证工作进度</w:t>
            </w:r>
            <w:r>
              <w:rPr>
                <w:rFonts w:ascii="宋体" w:hAnsi="宋体" w:eastAsia="宋体" w:cs="宋体"/>
                <w:spacing w:val="4"/>
                <w:sz w:val="21"/>
                <w:szCs w:val="21"/>
              </w:rPr>
              <w:t>计划的实施，所采取的各种相应措施等。较好</w:t>
            </w:r>
            <w:r>
              <w:rPr>
                <w:rFonts w:ascii="宋体" w:hAnsi="宋体" w:eastAsia="宋体" w:cs="宋体"/>
                <w:spacing w:val="-12"/>
                <w:sz w:val="21"/>
                <w:szCs w:val="21"/>
              </w:rPr>
              <w:t>得</w:t>
            </w:r>
            <w:r>
              <w:rPr>
                <w:rFonts w:ascii="宋体" w:hAnsi="宋体" w:eastAsia="宋体" w:cs="宋体"/>
                <w:spacing w:val="-15"/>
                <w:sz w:val="21"/>
                <w:szCs w:val="21"/>
              </w:rPr>
              <w:t xml:space="preserve"> </w:t>
            </w:r>
            <w:r>
              <w:rPr>
                <w:rFonts w:ascii="宋体" w:hAnsi="宋体" w:eastAsia="宋体" w:cs="宋体"/>
                <w:spacing w:val="-12"/>
                <w:sz w:val="21"/>
                <w:szCs w:val="21"/>
              </w:rPr>
              <w:t>2</w:t>
            </w:r>
            <w:r>
              <w:rPr>
                <w:rFonts w:ascii="宋体" w:hAnsi="宋体" w:eastAsia="宋体" w:cs="宋体"/>
                <w:spacing w:val="-29"/>
                <w:sz w:val="21"/>
                <w:szCs w:val="21"/>
              </w:rPr>
              <w:t xml:space="preserve"> </w:t>
            </w:r>
            <w:r>
              <w:rPr>
                <w:rFonts w:ascii="宋体" w:hAnsi="宋体" w:eastAsia="宋体" w:cs="宋体"/>
                <w:spacing w:val="-12"/>
                <w:sz w:val="21"/>
                <w:szCs w:val="21"/>
              </w:rPr>
              <w:t>分，</w:t>
            </w:r>
            <w:r>
              <w:rPr>
                <w:rFonts w:ascii="宋体" w:hAnsi="宋体" w:eastAsia="宋体" w:cs="宋体"/>
                <w:spacing w:val="-24"/>
                <w:sz w:val="21"/>
                <w:szCs w:val="21"/>
              </w:rPr>
              <w:t xml:space="preserve"> </w:t>
            </w:r>
            <w:r>
              <w:rPr>
                <w:rFonts w:ascii="宋体" w:hAnsi="宋体" w:eastAsia="宋体" w:cs="宋体"/>
                <w:spacing w:val="-12"/>
                <w:sz w:val="21"/>
                <w:szCs w:val="21"/>
              </w:rPr>
              <w:t>一般得 1</w:t>
            </w:r>
            <w:r>
              <w:rPr>
                <w:rFonts w:ascii="宋体" w:hAnsi="宋体" w:eastAsia="宋体" w:cs="宋体"/>
                <w:spacing w:val="-29"/>
                <w:sz w:val="21"/>
                <w:szCs w:val="21"/>
              </w:rPr>
              <w:t xml:space="preserve"> </w:t>
            </w:r>
            <w:r>
              <w:rPr>
                <w:rFonts w:ascii="宋体" w:hAnsi="宋体" w:eastAsia="宋体" w:cs="宋体"/>
                <w:spacing w:val="-12"/>
                <w:sz w:val="21"/>
                <w:szCs w:val="21"/>
              </w:rPr>
              <w:t>分，较差得</w:t>
            </w:r>
            <w:r>
              <w:rPr>
                <w:rFonts w:ascii="宋体" w:hAnsi="宋体" w:eastAsia="宋体" w:cs="宋体"/>
                <w:spacing w:val="-27"/>
                <w:sz w:val="21"/>
                <w:szCs w:val="21"/>
              </w:rPr>
              <w:t xml:space="preserve"> </w:t>
            </w:r>
            <w:r>
              <w:rPr>
                <w:rFonts w:ascii="宋体" w:hAnsi="宋体" w:eastAsia="宋体" w:cs="宋体"/>
                <w:spacing w:val="-12"/>
                <w:sz w:val="21"/>
                <w:szCs w:val="21"/>
              </w:rPr>
              <w:t>0.5</w:t>
            </w:r>
            <w:r>
              <w:rPr>
                <w:rFonts w:ascii="宋体" w:hAnsi="宋体" w:eastAsia="宋体" w:cs="宋体"/>
                <w:spacing w:val="-30"/>
                <w:sz w:val="21"/>
                <w:szCs w:val="21"/>
              </w:rPr>
              <w:t xml:space="preserve"> </w:t>
            </w:r>
            <w:r>
              <w:rPr>
                <w:rFonts w:ascii="宋体" w:hAnsi="宋体" w:eastAsia="宋体" w:cs="宋体"/>
                <w:spacing w:val="-12"/>
                <w:sz w:val="21"/>
                <w:szCs w:val="21"/>
              </w:rPr>
              <w:t>分。</w:t>
            </w:r>
          </w:p>
          <w:p>
            <w:pPr>
              <w:spacing w:before="175" w:line="387" w:lineRule="auto"/>
              <w:ind w:left="114" w:right="105" w:firstLine="2"/>
              <w:jc w:val="both"/>
              <w:rPr>
                <w:rFonts w:ascii="宋体" w:hAnsi="宋体" w:eastAsia="宋体" w:cs="宋体"/>
                <w:sz w:val="21"/>
                <w:szCs w:val="21"/>
              </w:rPr>
            </w:pPr>
            <w:r>
              <w:rPr>
                <w:rFonts w:ascii="宋体" w:hAnsi="宋体" w:eastAsia="宋体" w:cs="宋体"/>
                <w:spacing w:val="-12"/>
                <w:sz w:val="21"/>
                <w:szCs w:val="21"/>
              </w:rPr>
              <w:t>没有或</w:t>
            </w:r>
            <w:r>
              <w:rPr>
                <w:rFonts w:ascii="宋体" w:hAnsi="宋体" w:eastAsia="宋体" w:cs="宋体"/>
                <w:spacing w:val="-1"/>
                <w:sz w:val="21"/>
                <w:szCs w:val="21"/>
              </w:rPr>
              <w:t>不合理的不得分。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1895" w:hRule="atLeast"/>
          <w:jc w:val="center"/>
        </w:trPr>
        <w:tc>
          <w:tcPr>
            <w:tcW w:w="1143" w:type="dxa"/>
            <w:gridSpan w:val="2"/>
            <w:vMerge w:val="continue"/>
            <w:vAlign w:val="top"/>
          </w:tcPr>
          <w:p>
            <w:pPr>
              <w:pStyle w:val="8"/>
            </w:pPr>
          </w:p>
        </w:tc>
        <w:tc>
          <w:tcPr>
            <w:tcW w:w="897" w:type="dxa"/>
            <w:gridSpan w:val="2"/>
            <w:vMerge w:val="continue"/>
            <w:vAlign w:val="top"/>
          </w:tcPr>
          <w:p>
            <w:pPr>
              <w:pStyle w:val="8"/>
            </w:pPr>
          </w:p>
        </w:tc>
        <w:tc>
          <w:tcPr>
            <w:tcW w:w="2879" w:type="dxa"/>
            <w:gridSpan w:val="2"/>
            <w:tcBorders>
              <w:top w:val="single" w:color="auto" w:sz="4" w:space="0"/>
            </w:tcBorders>
            <w:vAlign w:val="top"/>
          </w:tcPr>
          <w:p>
            <w:pPr>
              <w:spacing w:before="205" w:line="221" w:lineRule="auto"/>
              <w:ind w:left="178"/>
              <w:rPr>
                <w:rFonts w:ascii="宋体" w:hAnsi="宋体" w:eastAsia="宋体" w:cs="宋体"/>
                <w:spacing w:val="-1"/>
                <w:sz w:val="21"/>
                <w:szCs w:val="21"/>
              </w:rPr>
            </w:pPr>
          </w:p>
          <w:p>
            <w:pPr>
              <w:spacing w:before="205" w:line="221" w:lineRule="auto"/>
              <w:ind w:left="178"/>
              <w:rPr>
                <w:rFonts w:ascii="宋体" w:hAnsi="宋体" w:eastAsia="宋体" w:cs="宋体"/>
                <w:spacing w:val="-1"/>
                <w:sz w:val="21"/>
                <w:szCs w:val="21"/>
              </w:rPr>
            </w:pPr>
            <w:r>
              <w:rPr>
                <w:rFonts w:ascii="宋体" w:hAnsi="宋体" w:eastAsia="宋体" w:cs="宋体"/>
                <w:spacing w:val="-1"/>
                <w:sz w:val="21"/>
                <w:szCs w:val="21"/>
              </w:rPr>
              <w:t>设计质量、安全保证措施</w:t>
            </w:r>
          </w:p>
          <w:p>
            <w:pPr>
              <w:spacing w:before="176" w:line="221" w:lineRule="auto"/>
              <w:ind w:left="839"/>
              <w:rPr>
                <w:rFonts w:ascii="宋体" w:hAnsi="宋体" w:eastAsia="宋体" w:cs="宋体"/>
                <w:sz w:val="21"/>
                <w:szCs w:val="21"/>
              </w:rPr>
            </w:pPr>
            <w:r>
              <w:rPr>
                <w:rFonts w:ascii="宋体" w:hAnsi="宋体" w:eastAsia="宋体" w:cs="宋体"/>
                <w:spacing w:val="-4"/>
                <w:sz w:val="21"/>
                <w:szCs w:val="21"/>
              </w:rPr>
              <w:t>（0-2</w:t>
            </w:r>
            <w:r>
              <w:rPr>
                <w:rFonts w:ascii="宋体" w:hAnsi="宋体" w:eastAsia="宋体" w:cs="宋体"/>
                <w:spacing w:val="-42"/>
                <w:sz w:val="21"/>
                <w:szCs w:val="21"/>
              </w:rPr>
              <w:t xml:space="preserve"> </w:t>
            </w:r>
            <w:r>
              <w:rPr>
                <w:rFonts w:ascii="宋体" w:hAnsi="宋体" w:eastAsia="宋体" w:cs="宋体"/>
                <w:spacing w:val="-4"/>
                <w:sz w:val="21"/>
                <w:szCs w:val="21"/>
              </w:rPr>
              <w:t>分）</w:t>
            </w:r>
          </w:p>
        </w:tc>
        <w:tc>
          <w:tcPr>
            <w:tcW w:w="4280" w:type="dxa"/>
            <w:gridSpan w:val="2"/>
            <w:tcBorders>
              <w:top w:val="single" w:color="auto" w:sz="4" w:space="0"/>
            </w:tcBorders>
            <w:vAlign w:val="top"/>
          </w:tcPr>
          <w:p>
            <w:pPr>
              <w:spacing w:before="175" w:line="387" w:lineRule="auto"/>
              <w:ind w:left="114" w:right="105" w:firstLine="2"/>
              <w:jc w:val="both"/>
              <w:rPr>
                <w:rFonts w:ascii="宋体" w:hAnsi="宋体" w:eastAsia="宋体" w:cs="宋体"/>
                <w:sz w:val="21"/>
                <w:szCs w:val="21"/>
              </w:rPr>
            </w:pPr>
            <w:r>
              <w:rPr>
                <w:rFonts w:ascii="宋体" w:hAnsi="宋体" w:eastAsia="宋体" w:cs="宋体"/>
                <w:spacing w:val="3"/>
                <w:sz w:val="21"/>
                <w:szCs w:val="21"/>
              </w:rPr>
              <w:t>设计质量保证措施</w:t>
            </w:r>
            <w:r>
              <w:rPr>
                <w:rFonts w:hint="eastAsia" w:ascii="宋体" w:hAnsi="宋体" w:eastAsia="宋体" w:cs="宋体"/>
                <w:spacing w:val="3"/>
                <w:sz w:val="21"/>
                <w:szCs w:val="21"/>
                <w:lang w:eastAsia="zh-CN"/>
              </w:rPr>
              <w:t>、安全保证措施</w:t>
            </w:r>
            <w:r>
              <w:rPr>
                <w:rFonts w:ascii="宋体" w:hAnsi="宋体" w:eastAsia="宋体" w:cs="宋体"/>
                <w:spacing w:val="3"/>
                <w:sz w:val="21"/>
                <w:szCs w:val="21"/>
              </w:rPr>
              <w:t>是否科学可行，所采用的措施能否提高设计质量。较好得</w:t>
            </w:r>
            <w:r>
              <w:rPr>
                <w:rFonts w:hint="eastAsia" w:ascii="宋体" w:hAnsi="宋体" w:eastAsia="宋体" w:cs="宋体"/>
                <w:spacing w:val="3"/>
                <w:sz w:val="21"/>
                <w:szCs w:val="21"/>
                <w:lang w:val="en-US" w:eastAsia="zh-CN"/>
              </w:rPr>
              <w:t>2</w:t>
            </w:r>
            <w:r>
              <w:rPr>
                <w:rFonts w:ascii="宋体" w:hAnsi="宋体" w:eastAsia="宋体" w:cs="宋体"/>
                <w:spacing w:val="3"/>
                <w:sz w:val="21"/>
                <w:szCs w:val="21"/>
              </w:rPr>
              <w:t xml:space="preserve"> 分，一般得 </w:t>
            </w:r>
            <w:r>
              <w:rPr>
                <w:rFonts w:hint="eastAsia" w:ascii="宋体" w:hAnsi="宋体" w:eastAsia="宋体" w:cs="宋体"/>
                <w:spacing w:val="3"/>
                <w:sz w:val="21"/>
                <w:szCs w:val="21"/>
                <w:lang w:val="en-US" w:eastAsia="zh-CN"/>
              </w:rPr>
              <w:t>1</w:t>
            </w:r>
            <w:r>
              <w:rPr>
                <w:rFonts w:ascii="宋体" w:hAnsi="宋体" w:eastAsia="宋体" w:cs="宋体"/>
                <w:spacing w:val="3"/>
                <w:sz w:val="21"/>
                <w:szCs w:val="21"/>
              </w:rPr>
              <w:t xml:space="preserve">分，较差得 </w:t>
            </w:r>
            <w:r>
              <w:rPr>
                <w:rFonts w:hint="eastAsia" w:ascii="宋体" w:hAnsi="宋体" w:eastAsia="宋体" w:cs="宋体"/>
                <w:spacing w:val="3"/>
                <w:sz w:val="21"/>
                <w:szCs w:val="21"/>
                <w:lang w:val="en-US" w:eastAsia="zh-CN"/>
              </w:rPr>
              <w:t>0.5</w:t>
            </w:r>
            <w:r>
              <w:rPr>
                <w:rFonts w:ascii="宋体" w:hAnsi="宋体" w:eastAsia="宋体" w:cs="宋体"/>
                <w:spacing w:val="3"/>
                <w:sz w:val="21"/>
                <w:szCs w:val="21"/>
              </w:rPr>
              <w:t xml:space="preserve"> 分。没有或不合理的不得分。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2204" w:hRule="atLeast"/>
          <w:jc w:val="center"/>
        </w:trPr>
        <w:tc>
          <w:tcPr>
            <w:tcW w:w="1143" w:type="dxa"/>
            <w:gridSpan w:val="2"/>
            <w:vMerge w:val="continue"/>
            <w:vAlign w:val="top"/>
          </w:tcPr>
          <w:p>
            <w:pPr>
              <w:pStyle w:val="8"/>
            </w:pPr>
          </w:p>
        </w:tc>
        <w:tc>
          <w:tcPr>
            <w:tcW w:w="897" w:type="dxa"/>
            <w:gridSpan w:val="2"/>
            <w:vMerge w:val="continue"/>
            <w:vAlign w:val="top"/>
          </w:tcPr>
          <w:p>
            <w:pPr>
              <w:pStyle w:val="8"/>
            </w:pPr>
          </w:p>
        </w:tc>
        <w:tc>
          <w:tcPr>
            <w:tcW w:w="2879" w:type="dxa"/>
            <w:gridSpan w:val="2"/>
            <w:vAlign w:val="top"/>
          </w:tcPr>
          <w:p>
            <w:pPr>
              <w:pStyle w:val="8"/>
              <w:spacing w:line="269" w:lineRule="auto"/>
            </w:pPr>
          </w:p>
          <w:p>
            <w:pPr>
              <w:pStyle w:val="8"/>
              <w:spacing w:line="270" w:lineRule="auto"/>
            </w:pPr>
          </w:p>
          <w:p>
            <w:pPr>
              <w:spacing w:before="68" w:line="221" w:lineRule="auto"/>
              <w:ind w:left="115"/>
              <w:rPr>
                <w:rFonts w:ascii="宋体" w:hAnsi="宋体" w:eastAsia="宋体" w:cs="宋体"/>
                <w:sz w:val="21"/>
                <w:szCs w:val="21"/>
              </w:rPr>
            </w:pPr>
            <w:r>
              <w:rPr>
                <w:rFonts w:ascii="宋体" w:hAnsi="宋体" w:eastAsia="宋体" w:cs="宋体"/>
                <w:spacing w:val="-8"/>
                <w:sz w:val="21"/>
                <w:szCs w:val="21"/>
              </w:rPr>
              <w:t>项目合同管理、文件及信息</w:t>
            </w:r>
          </w:p>
          <w:p>
            <w:pPr>
              <w:spacing w:before="190" w:line="221" w:lineRule="auto"/>
              <w:ind w:left="917"/>
              <w:rPr>
                <w:rFonts w:ascii="宋体" w:hAnsi="宋体" w:eastAsia="宋体" w:cs="宋体"/>
                <w:sz w:val="21"/>
                <w:szCs w:val="21"/>
              </w:rPr>
            </w:pPr>
            <w:r>
              <w:rPr>
                <w:rFonts w:ascii="宋体" w:hAnsi="宋体" w:eastAsia="宋体" w:cs="宋体"/>
                <w:spacing w:val="-3"/>
                <w:sz w:val="21"/>
                <w:szCs w:val="21"/>
              </w:rPr>
              <w:t>管理措施</w:t>
            </w:r>
          </w:p>
          <w:p>
            <w:pPr>
              <w:spacing w:before="188" w:line="221" w:lineRule="auto"/>
              <w:ind w:left="839"/>
              <w:rPr>
                <w:rFonts w:ascii="宋体" w:hAnsi="宋体" w:eastAsia="宋体" w:cs="宋体"/>
                <w:sz w:val="21"/>
                <w:szCs w:val="21"/>
              </w:rPr>
            </w:pPr>
            <w:r>
              <w:rPr>
                <w:rFonts w:ascii="宋体" w:hAnsi="宋体" w:eastAsia="宋体" w:cs="宋体"/>
                <w:spacing w:val="-4"/>
                <w:sz w:val="21"/>
                <w:szCs w:val="21"/>
              </w:rPr>
              <w:t>（0-2</w:t>
            </w:r>
            <w:r>
              <w:rPr>
                <w:rFonts w:ascii="宋体" w:hAnsi="宋体" w:eastAsia="宋体" w:cs="宋体"/>
                <w:spacing w:val="-44"/>
                <w:sz w:val="21"/>
                <w:szCs w:val="21"/>
              </w:rPr>
              <w:t xml:space="preserve"> </w:t>
            </w:r>
            <w:r>
              <w:rPr>
                <w:rFonts w:ascii="宋体" w:hAnsi="宋体" w:eastAsia="宋体" w:cs="宋体"/>
                <w:spacing w:val="-4"/>
                <w:sz w:val="21"/>
                <w:szCs w:val="21"/>
              </w:rPr>
              <w:t>分）</w:t>
            </w:r>
          </w:p>
        </w:tc>
        <w:tc>
          <w:tcPr>
            <w:tcW w:w="4280" w:type="dxa"/>
            <w:gridSpan w:val="2"/>
            <w:vAlign w:val="top"/>
          </w:tcPr>
          <w:p>
            <w:pPr>
              <w:spacing w:before="170" w:line="387" w:lineRule="auto"/>
              <w:ind w:left="113" w:right="30"/>
              <w:jc w:val="both"/>
              <w:rPr>
                <w:rFonts w:ascii="宋体" w:hAnsi="宋体" w:eastAsia="宋体" w:cs="宋体"/>
                <w:sz w:val="21"/>
                <w:szCs w:val="21"/>
              </w:rPr>
            </w:pPr>
            <w:r>
              <w:rPr>
                <w:rFonts w:ascii="宋体" w:hAnsi="宋体" w:eastAsia="宋体" w:cs="宋体"/>
                <w:spacing w:val="-3"/>
                <w:sz w:val="21"/>
                <w:szCs w:val="21"/>
              </w:rPr>
              <w:t>对于合同履行、工程变更程序、争议解决程序、</w:t>
            </w:r>
            <w:r>
              <w:rPr>
                <w:rFonts w:ascii="宋体" w:hAnsi="宋体" w:eastAsia="宋体" w:cs="宋体"/>
                <w:spacing w:val="8"/>
                <w:sz w:val="21"/>
                <w:szCs w:val="21"/>
              </w:rPr>
              <w:t xml:space="preserve"> </w:t>
            </w:r>
            <w:r>
              <w:rPr>
                <w:rFonts w:ascii="宋体" w:hAnsi="宋体" w:eastAsia="宋体" w:cs="宋体"/>
                <w:spacing w:val="14"/>
                <w:sz w:val="21"/>
                <w:szCs w:val="21"/>
              </w:rPr>
              <w:t>索赔程序等工程进行中的相关问题的处理程</w:t>
            </w:r>
            <w:r>
              <w:rPr>
                <w:rFonts w:ascii="宋体" w:hAnsi="宋体" w:eastAsia="宋体" w:cs="宋体"/>
                <w:spacing w:val="3"/>
                <w:sz w:val="21"/>
                <w:szCs w:val="21"/>
              </w:rPr>
              <w:t>序；信息管理、档案管理、文件归档的相关措</w:t>
            </w:r>
            <w:r>
              <w:rPr>
                <w:rFonts w:ascii="宋体" w:hAnsi="宋体" w:eastAsia="宋体" w:cs="宋体"/>
                <w:spacing w:val="-16"/>
                <w:sz w:val="21"/>
                <w:szCs w:val="21"/>
              </w:rPr>
              <w:t>施。</w:t>
            </w:r>
            <w:r>
              <w:rPr>
                <w:rFonts w:ascii="宋体" w:hAnsi="宋体" w:eastAsia="宋体" w:cs="宋体"/>
                <w:spacing w:val="-27"/>
                <w:sz w:val="21"/>
                <w:szCs w:val="21"/>
              </w:rPr>
              <w:t xml:space="preserve"> </w:t>
            </w:r>
            <w:r>
              <w:rPr>
                <w:rFonts w:ascii="宋体" w:hAnsi="宋体" w:eastAsia="宋体" w:cs="宋体"/>
                <w:spacing w:val="-16"/>
                <w:sz w:val="21"/>
                <w:szCs w:val="21"/>
              </w:rPr>
              <w:t>较好得</w:t>
            </w:r>
            <w:r>
              <w:rPr>
                <w:rFonts w:ascii="宋体" w:hAnsi="宋体" w:eastAsia="宋体" w:cs="宋体"/>
                <w:spacing w:val="-44"/>
                <w:sz w:val="21"/>
                <w:szCs w:val="21"/>
              </w:rPr>
              <w:t xml:space="preserve"> </w:t>
            </w:r>
            <w:r>
              <w:rPr>
                <w:rFonts w:ascii="宋体" w:hAnsi="宋体" w:eastAsia="宋体" w:cs="宋体"/>
                <w:spacing w:val="-16"/>
                <w:sz w:val="21"/>
                <w:szCs w:val="21"/>
              </w:rPr>
              <w:t>2</w:t>
            </w:r>
            <w:r>
              <w:rPr>
                <w:rFonts w:ascii="宋体" w:hAnsi="宋体" w:eastAsia="宋体" w:cs="宋体"/>
                <w:spacing w:val="-41"/>
                <w:sz w:val="21"/>
                <w:szCs w:val="21"/>
              </w:rPr>
              <w:t xml:space="preserve"> </w:t>
            </w:r>
            <w:r>
              <w:rPr>
                <w:rFonts w:ascii="宋体" w:hAnsi="宋体" w:eastAsia="宋体" w:cs="宋体"/>
                <w:spacing w:val="-16"/>
                <w:sz w:val="21"/>
                <w:szCs w:val="21"/>
              </w:rPr>
              <w:t>分，</w:t>
            </w:r>
            <w:r>
              <w:rPr>
                <w:rFonts w:ascii="宋体" w:hAnsi="宋体" w:eastAsia="宋体" w:cs="宋体"/>
                <w:spacing w:val="-31"/>
                <w:sz w:val="21"/>
                <w:szCs w:val="21"/>
              </w:rPr>
              <w:t xml:space="preserve"> </w:t>
            </w:r>
            <w:r>
              <w:rPr>
                <w:rFonts w:ascii="宋体" w:hAnsi="宋体" w:eastAsia="宋体" w:cs="宋体"/>
                <w:spacing w:val="-16"/>
                <w:sz w:val="21"/>
                <w:szCs w:val="21"/>
              </w:rPr>
              <w:t>一般得</w:t>
            </w:r>
            <w:r>
              <w:rPr>
                <w:rFonts w:ascii="宋体" w:hAnsi="宋体" w:eastAsia="宋体" w:cs="宋体"/>
                <w:spacing w:val="-31"/>
                <w:sz w:val="21"/>
                <w:szCs w:val="21"/>
              </w:rPr>
              <w:t xml:space="preserve"> </w:t>
            </w:r>
            <w:r>
              <w:rPr>
                <w:rFonts w:ascii="宋体" w:hAnsi="宋体" w:eastAsia="宋体" w:cs="宋体"/>
                <w:spacing w:val="-16"/>
                <w:sz w:val="21"/>
                <w:szCs w:val="21"/>
              </w:rPr>
              <w:t>1</w:t>
            </w:r>
            <w:r>
              <w:rPr>
                <w:rFonts w:ascii="宋体" w:hAnsi="宋体" w:eastAsia="宋体" w:cs="宋体"/>
                <w:spacing w:val="-41"/>
                <w:sz w:val="21"/>
                <w:szCs w:val="21"/>
              </w:rPr>
              <w:t xml:space="preserve"> </w:t>
            </w:r>
            <w:r>
              <w:rPr>
                <w:rFonts w:ascii="宋体" w:hAnsi="宋体" w:eastAsia="宋体" w:cs="宋体"/>
                <w:spacing w:val="-16"/>
                <w:sz w:val="21"/>
                <w:szCs w:val="21"/>
              </w:rPr>
              <w:t>分，</w:t>
            </w:r>
            <w:r>
              <w:rPr>
                <w:rFonts w:ascii="宋体" w:hAnsi="宋体" w:eastAsia="宋体" w:cs="宋体"/>
                <w:spacing w:val="-32"/>
                <w:sz w:val="21"/>
                <w:szCs w:val="21"/>
              </w:rPr>
              <w:t xml:space="preserve"> </w:t>
            </w:r>
            <w:r>
              <w:rPr>
                <w:rFonts w:ascii="宋体" w:hAnsi="宋体" w:eastAsia="宋体" w:cs="宋体"/>
                <w:spacing w:val="-16"/>
                <w:sz w:val="21"/>
                <w:szCs w:val="21"/>
              </w:rPr>
              <w:t>较差得</w:t>
            </w:r>
            <w:r>
              <w:rPr>
                <w:rFonts w:ascii="宋体" w:hAnsi="宋体" w:eastAsia="宋体" w:cs="宋体"/>
                <w:spacing w:val="-42"/>
                <w:sz w:val="21"/>
                <w:szCs w:val="21"/>
              </w:rPr>
              <w:t xml:space="preserve"> </w:t>
            </w:r>
            <w:r>
              <w:rPr>
                <w:rFonts w:ascii="宋体" w:hAnsi="宋体" w:eastAsia="宋体" w:cs="宋体"/>
                <w:spacing w:val="-16"/>
                <w:sz w:val="21"/>
                <w:szCs w:val="21"/>
              </w:rPr>
              <w:t>0.5</w:t>
            </w:r>
            <w:r>
              <w:rPr>
                <w:rFonts w:ascii="宋体" w:hAnsi="宋体" w:eastAsia="宋体" w:cs="宋体"/>
                <w:spacing w:val="-44"/>
                <w:sz w:val="21"/>
                <w:szCs w:val="21"/>
              </w:rPr>
              <w:t xml:space="preserve"> </w:t>
            </w:r>
            <w:r>
              <w:rPr>
                <w:rFonts w:ascii="宋体" w:hAnsi="宋体" w:eastAsia="宋体" w:cs="宋体"/>
                <w:spacing w:val="-16"/>
                <w:sz w:val="21"/>
                <w:szCs w:val="21"/>
              </w:rPr>
              <w:t>分。</w:t>
            </w:r>
          </w:p>
          <w:p>
            <w:pPr>
              <w:spacing w:line="220" w:lineRule="auto"/>
              <w:ind w:left="117"/>
              <w:rPr>
                <w:rFonts w:ascii="宋体" w:hAnsi="宋体" w:eastAsia="宋体" w:cs="宋体"/>
                <w:sz w:val="21"/>
                <w:szCs w:val="21"/>
              </w:rPr>
            </w:pPr>
            <w:r>
              <w:rPr>
                <w:rFonts w:ascii="宋体" w:hAnsi="宋体" w:eastAsia="宋体" w:cs="宋体"/>
                <w:spacing w:val="-3"/>
                <w:sz w:val="21"/>
                <w:szCs w:val="21"/>
              </w:rPr>
              <w:t>没有或不合理的不得分。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1325" w:hRule="atLeast"/>
          <w:jc w:val="center"/>
        </w:trPr>
        <w:tc>
          <w:tcPr>
            <w:tcW w:w="1143" w:type="dxa"/>
            <w:gridSpan w:val="2"/>
            <w:vMerge w:val="continue"/>
            <w:vAlign w:val="top"/>
          </w:tcPr>
          <w:p>
            <w:pPr>
              <w:pStyle w:val="8"/>
            </w:pPr>
          </w:p>
        </w:tc>
        <w:tc>
          <w:tcPr>
            <w:tcW w:w="897" w:type="dxa"/>
            <w:gridSpan w:val="2"/>
            <w:vMerge w:val="continue"/>
            <w:vAlign w:val="top"/>
          </w:tcPr>
          <w:p>
            <w:pPr>
              <w:pStyle w:val="8"/>
            </w:pPr>
          </w:p>
        </w:tc>
        <w:tc>
          <w:tcPr>
            <w:tcW w:w="2879" w:type="dxa"/>
            <w:gridSpan w:val="2"/>
            <w:vAlign w:val="top"/>
          </w:tcPr>
          <w:p>
            <w:pPr>
              <w:spacing w:before="173" w:line="221" w:lineRule="auto"/>
              <w:ind w:left="178"/>
              <w:rPr>
                <w:rFonts w:ascii="宋体" w:hAnsi="宋体" w:eastAsia="宋体" w:cs="宋体"/>
                <w:sz w:val="21"/>
                <w:szCs w:val="21"/>
              </w:rPr>
            </w:pPr>
            <w:r>
              <w:rPr>
                <w:rFonts w:ascii="宋体" w:hAnsi="宋体" w:eastAsia="宋体" w:cs="宋体"/>
                <w:spacing w:val="-1"/>
                <w:sz w:val="21"/>
                <w:szCs w:val="21"/>
              </w:rPr>
              <w:t>项目人力资源和设备资源</w:t>
            </w:r>
          </w:p>
          <w:p>
            <w:pPr>
              <w:spacing w:before="187" w:line="221" w:lineRule="auto"/>
              <w:ind w:left="917"/>
              <w:rPr>
                <w:rFonts w:ascii="宋体" w:hAnsi="宋体" w:eastAsia="宋体" w:cs="宋体"/>
                <w:sz w:val="21"/>
                <w:szCs w:val="21"/>
              </w:rPr>
            </w:pPr>
            <w:r>
              <w:rPr>
                <w:rFonts w:ascii="宋体" w:hAnsi="宋体" w:eastAsia="宋体" w:cs="宋体"/>
                <w:spacing w:val="-3"/>
                <w:sz w:val="21"/>
                <w:szCs w:val="21"/>
              </w:rPr>
              <w:t>管理措施</w:t>
            </w:r>
          </w:p>
          <w:p>
            <w:pPr>
              <w:spacing w:before="188" w:line="221" w:lineRule="auto"/>
              <w:ind w:left="855"/>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0-2</w:t>
            </w:r>
            <w:r>
              <w:rPr>
                <w:rFonts w:ascii="Times New Roman" w:hAnsi="Times New Roman" w:eastAsia="Times New Roman" w:cs="Times New Roman"/>
                <w:spacing w:val="14"/>
                <w:w w:val="101"/>
                <w:sz w:val="21"/>
                <w:szCs w:val="21"/>
              </w:rPr>
              <w:t xml:space="preserve"> </w:t>
            </w:r>
            <w:r>
              <w:rPr>
                <w:rFonts w:ascii="宋体" w:hAnsi="宋体" w:eastAsia="宋体" w:cs="宋体"/>
                <w:spacing w:val="-5"/>
                <w:sz w:val="21"/>
                <w:szCs w:val="21"/>
              </w:rPr>
              <w:t>分）</w:t>
            </w:r>
          </w:p>
        </w:tc>
        <w:tc>
          <w:tcPr>
            <w:tcW w:w="4280" w:type="dxa"/>
            <w:gridSpan w:val="2"/>
            <w:vAlign w:val="top"/>
          </w:tcPr>
          <w:p>
            <w:pPr>
              <w:spacing w:before="174" w:line="386" w:lineRule="auto"/>
              <w:ind w:left="118" w:right="105" w:hanging="3"/>
              <w:jc w:val="both"/>
              <w:rPr>
                <w:rFonts w:ascii="宋体" w:hAnsi="宋体" w:eastAsia="宋体" w:cs="宋体"/>
                <w:spacing w:val="-2"/>
                <w:sz w:val="21"/>
                <w:szCs w:val="21"/>
              </w:rPr>
            </w:pPr>
            <w:r>
              <w:rPr>
                <w:rFonts w:ascii="宋体" w:hAnsi="宋体" w:eastAsia="宋体" w:cs="宋体"/>
                <w:spacing w:val="3"/>
                <w:sz w:val="21"/>
                <w:szCs w:val="21"/>
              </w:rPr>
              <w:t>人力资源的管理办法和实施细则；设备资源的</w:t>
            </w:r>
            <w:r>
              <w:rPr>
                <w:rFonts w:ascii="宋体" w:hAnsi="宋体" w:eastAsia="宋体" w:cs="宋体"/>
                <w:spacing w:val="-2"/>
                <w:sz w:val="21"/>
                <w:szCs w:val="21"/>
              </w:rPr>
              <w:t>管理办法和实施细则。较好得 2 分，一般得 1分，较差得</w:t>
            </w:r>
            <w:r>
              <w:rPr>
                <w:rFonts w:ascii="宋体" w:hAnsi="宋体" w:eastAsia="宋体" w:cs="宋体"/>
                <w:spacing w:val="-42"/>
                <w:sz w:val="21"/>
                <w:szCs w:val="21"/>
              </w:rPr>
              <w:t xml:space="preserve"> </w:t>
            </w:r>
            <w:r>
              <w:rPr>
                <w:rFonts w:ascii="宋体" w:hAnsi="宋体" w:eastAsia="宋体" w:cs="宋体"/>
                <w:spacing w:val="-2"/>
                <w:sz w:val="21"/>
                <w:szCs w:val="21"/>
              </w:rPr>
              <w:t>0.5</w:t>
            </w:r>
            <w:r>
              <w:rPr>
                <w:rFonts w:ascii="宋体" w:hAnsi="宋体" w:eastAsia="宋体" w:cs="宋体"/>
                <w:spacing w:val="-43"/>
                <w:sz w:val="21"/>
                <w:szCs w:val="21"/>
              </w:rPr>
              <w:t xml:space="preserve"> </w:t>
            </w:r>
            <w:r>
              <w:rPr>
                <w:rFonts w:ascii="宋体" w:hAnsi="宋体" w:eastAsia="宋体" w:cs="宋体"/>
                <w:spacing w:val="-2"/>
                <w:sz w:val="21"/>
                <w:szCs w:val="21"/>
              </w:rPr>
              <w:t>分。</w:t>
            </w:r>
          </w:p>
          <w:p>
            <w:pPr>
              <w:spacing w:before="174" w:line="386" w:lineRule="auto"/>
              <w:ind w:left="118" w:right="105" w:hanging="3"/>
              <w:jc w:val="both"/>
              <w:rPr>
                <w:rFonts w:ascii="宋体" w:hAnsi="宋体" w:eastAsia="宋体" w:cs="宋体"/>
                <w:sz w:val="21"/>
                <w:szCs w:val="21"/>
              </w:rPr>
            </w:pPr>
            <w:r>
              <w:rPr>
                <w:rFonts w:ascii="宋体" w:hAnsi="宋体" w:eastAsia="宋体" w:cs="宋体"/>
                <w:spacing w:val="-2"/>
                <w:sz w:val="21"/>
                <w:szCs w:val="21"/>
              </w:rPr>
              <w:t>没有或不合理的不得分。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2508" w:hRule="atLeast"/>
          <w:jc w:val="center"/>
        </w:trPr>
        <w:tc>
          <w:tcPr>
            <w:tcW w:w="1143" w:type="dxa"/>
            <w:gridSpan w:val="2"/>
            <w:vMerge w:val="continue"/>
            <w:vAlign w:val="top"/>
          </w:tcPr>
          <w:p>
            <w:pPr>
              <w:pStyle w:val="8"/>
            </w:pPr>
          </w:p>
        </w:tc>
        <w:tc>
          <w:tcPr>
            <w:tcW w:w="897" w:type="dxa"/>
            <w:gridSpan w:val="2"/>
            <w:vMerge w:val="continue"/>
            <w:vAlign w:val="top"/>
          </w:tcPr>
          <w:p>
            <w:pPr>
              <w:pStyle w:val="8"/>
            </w:pPr>
          </w:p>
        </w:tc>
        <w:tc>
          <w:tcPr>
            <w:tcW w:w="2879" w:type="dxa"/>
            <w:gridSpan w:val="2"/>
            <w:vAlign w:val="top"/>
          </w:tcPr>
          <w:p>
            <w:pPr>
              <w:pStyle w:val="8"/>
              <w:spacing w:line="251" w:lineRule="auto"/>
            </w:pPr>
          </w:p>
          <w:p>
            <w:pPr>
              <w:pStyle w:val="8"/>
              <w:spacing w:line="251" w:lineRule="auto"/>
            </w:pPr>
          </w:p>
          <w:p>
            <w:pPr>
              <w:pStyle w:val="8"/>
              <w:spacing w:line="251" w:lineRule="auto"/>
            </w:pPr>
          </w:p>
          <w:p>
            <w:pPr>
              <w:pStyle w:val="8"/>
              <w:spacing w:line="252" w:lineRule="auto"/>
            </w:pPr>
          </w:p>
          <w:p>
            <w:pPr>
              <w:pStyle w:val="8"/>
              <w:spacing w:line="252" w:lineRule="auto"/>
            </w:pPr>
          </w:p>
          <w:p>
            <w:pPr>
              <w:spacing w:before="68" w:line="221" w:lineRule="auto"/>
              <w:ind w:left="495"/>
              <w:rPr>
                <w:rFonts w:ascii="宋体" w:hAnsi="宋体" w:eastAsia="宋体" w:cs="宋体"/>
                <w:sz w:val="21"/>
                <w:szCs w:val="21"/>
              </w:rPr>
            </w:pPr>
            <w:r>
              <w:rPr>
                <w:rFonts w:ascii="宋体" w:hAnsi="宋体" w:eastAsia="宋体" w:cs="宋体"/>
                <w:spacing w:val="-1"/>
                <w:sz w:val="21"/>
                <w:szCs w:val="21"/>
              </w:rPr>
              <w:t>项目质量控制措施</w:t>
            </w:r>
          </w:p>
          <w:p>
            <w:pPr>
              <w:spacing w:before="190" w:line="221" w:lineRule="auto"/>
              <w:ind w:left="855"/>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0-2</w:t>
            </w:r>
            <w:r>
              <w:rPr>
                <w:rFonts w:ascii="Times New Roman" w:hAnsi="Times New Roman" w:eastAsia="Times New Roman" w:cs="Times New Roman"/>
                <w:spacing w:val="14"/>
                <w:w w:val="101"/>
                <w:sz w:val="21"/>
                <w:szCs w:val="21"/>
              </w:rPr>
              <w:t xml:space="preserve"> </w:t>
            </w:r>
            <w:r>
              <w:rPr>
                <w:rFonts w:ascii="宋体" w:hAnsi="宋体" w:eastAsia="宋体" w:cs="宋体"/>
                <w:spacing w:val="-5"/>
                <w:sz w:val="21"/>
                <w:szCs w:val="21"/>
              </w:rPr>
              <w:t>分）</w:t>
            </w:r>
          </w:p>
        </w:tc>
        <w:tc>
          <w:tcPr>
            <w:tcW w:w="4280" w:type="dxa"/>
            <w:gridSpan w:val="2"/>
            <w:vAlign w:val="top"/>
          </w:tcPr>
          <w:p>
            <w:pPr>
              <w:spacing w:before="146" w:line="351" w:lineRule="auto"/>
              <w:ind w:left="113" w:right="105" w:firstLine="2"/>
              <w:jc w:val="both"/>
              <w:rPr>
                <w:rFonts w:ascii="宋体" w:hAnsi="宋体" w:eastAsia="宋体" w:cs="宋体"/>
                <w:spacing w:val="-7"/>
                <w:sz w:val="21"/>
                <w:szCs w:val="21"/>
              </w:rPr>
            </w:pPr>
            <w:r>
              <w:rPr>
                <w:rFonts w:ascii="宋体" w:hAnsi="宋体" w:eastAsia="宋体" w:cs="宋体"/>
                <w:spacing w:val="3"/>
                <w:sz w:val="21"/>
                <w:szCs w:val="21"/>
              </w:rPr>
              <w:t>主要材料、设备的投入与使用是否符合招标文</w:t>
            </w:r>
            <w:r>
              <w:rPr>
                <w:rFonts w:ascii="宋体" w:hAnsi="宋体" w:eastAsia="宋体" w:cs="宋体"/>
                <w:spacing w:val="13"/>
                <w:sz w:val="21"/>
                <w:szCs w:val="21"/>
              </w:rPr>
              <w:t xml:space="preserve"> </w:t>
            </w:r>
            <w:r>
              <w:rPr>
                <w:rFonts w:ascii="宋体" w:hAnsi="宋体" w:eastAsia="宋体" w:cs="宋体"/>
                <w:spacing w:val="4"/>
                <w:sz w:val="21"/>
                <w:szCs w:val="21"/>
              </w:rPr>
              <w:t>件的技术要求及质量</w:t>
            </w:r>
            <w:r>
              <w:rPr>
                <w:rFonts w:hint="eastAsia" w:ascii="宋体" w:hAnsi="宋体" w:eastAsia="宋体" w:cs="宋体"/>
                <w:spacing w:val="4"/>
                <w:sz w:val="21"/>
                <w:szCs w:val="21"/>
                <w:lang w:eastAsia="zh-CN"/>
              </w:rPr>
              <w:t>管</w:t>
            </w:r>
            <w:r>
              <w:rPr>
                <w:rFonts w:ascii="宋体" w:hAnsi="宋体" w:eastAsia="宋体" w:cs="宋体"/>
                <w:spacing w:val="4"/>
                <w:sz w:val="21"/>
                <w:szCs w:val="21"/>
              </w:rPr>
              <w:t>控，投标人是否建立了</w:t>
            </w:r>
            <w:r>
              <w:rPr>
                <w:rFonts w:ascii="宋体" w:hAnsi="宋体" w:eastAsia="宋体" w:cs="宋体"/>
                <w:sz w:val="21"/>
                <w:szCs w:val="21"/>
              </w:rPr>
              <w:t xml:space="preserve"> </w:t>
            </w:r>
            <w:r>
              <w:rPr>
                <w:rFonts w:ascii="宋体" w:hAnsi="宋体" w:eastAsia="宋体" w:cs="宋体"/>
                <w:spacing w:val="3"/>
                <w:sz w:val="21"/>
                <w:szCs w:val="21"/>
              </w:rPr>
              <w:t>质量保证体系，体系组成是否合理，保证措施</w:t>
            </w:r>
            <w:r>
              <w:rPr>
                <w:rFonts w:ascii="宋体" w:hAnsi="宋体" w:eastAsia="宋体" w:cs="宋体"/>
                <w:spacing w:val="16"/>
                <w:sz w:val="21"/>
                <w:szCs w:val="21"/>
              </w:rPr>
              <w:t xml:space="preserve"> </w:t>
            </w:r>
            <w:r>
              <w:rPr>
                <w:rFonts w:ascii="宋体" w:hAnsi="宋体" w:eastAsia="宋体" w:cs="宋体"/>
                <w:spacing w:val="3"/>
                <w:sz w:val="21"/>
                <w:szCs w:val="21"/>
              </w:rPr>
              <w:t>是否完善。</w:t>
            </w:r>
            <w:r>
              <w:rPr>
                <w:rFonts w:ascii="宋体" w:hAnsi="宋体" w:eastAsia="宋体" w:cs="宋体"/>
                <w:spacing w:val="-1"/>
                <w:sz w:val="21"/>
                <w:szCs w:val="21"/>
              </w:rPr>
              <w:t>较好得 2 分，</w:t>
            </w:r>
            <w:r>
              <w:rPr>
                <w:rFonts w:ascii="宋体" w:hAnsi="宋体" w:eastAsia="宋体" w:cs="宋体"/>
                <w:spacing w:val="-2"/>
                <w:sz w:val="21"/>
                <w:szCs w:val="21"/>
              </w:rPr>
              <w:t>一般</w:t>
            </w:r>
            <w:r>
              <w:rPr>
                <w:rFonts w:ascii="宋体" w:hAnsi="宋体" w:eastAsia="宋体" w:cs="宋体"/>
                <w:sz w:val="21"/>
                <w:szCs w:val="21"/>
              </w:rPr>
              <w:t xml:space="preserve"> </w:t>
            </w:r>
            <w:r>
              <w:rPr>
                <w:rFonts w:ascii="宋体" w:hAnsi="宋体" w:eastAsia="宋体" w:cs="宋体"/>
                <w:spacing w:val="-7"/>
                <w:sz w:val="21"/>
                <w:szCs w:val="21"/>
              </w:rPr>
              <w:t>得 1</w:t>
            </w:r>
            <w:r>
              <w:rPr>
                <w:rFonts w:ascii="宋体" w:hAnsi="宋体" w:eastAsia="宋体" w:cs="宋体"/>
                <w:spacing w:val="-22"/>
                <w:sz w:val="21"/>
                <w:szCs w:val="21"/>
              </w:rPr>
              <w:t xml:space="preserve"> </w:t>
            </w:r>
            <w:r>
              <w:rPr>
                <w:rFonts w:ascii="宋体" w:hAnsi="宋体" w:eastAsia="宋体" w:cs="宋体"/>
                <w:spacing w:val="-7"/>
                <w:sz w:val="21"/>
                <w:szCs w:val="21"/>
              </w:rPr>
              <w:t>分，</w:t>
            </w:r>
            <w:r>
              <w:rPr>
                <w:rFonts w:ascii="宋体" w:hAnsi="宋体" w:eastAsia="宋体" w:cs="宋体"/>
                <w:spacing w:val="-27"/>
                <w:sz w:val="21"/>
                <w:szCs w:val="21"/>
              </w:rPr>
              <w:t xml:space="preserve"> </w:t>
            </w:r>
            <w:r>
              <w:rPr>
                <w:rFonts w:ascii="宋体" w:hAnsi="宋体" w:eastAsia="宋体" w:cs="宋体"/>
                <w:spacing w:val="-7"/>
                <w:sz w:val="21"/>
                <w:szCs w:val="21"/>
              </w:rPr>
              <w:t>较差得 0.5</w:t>
            </w:r>
            <w:r>
              <w:rPr>
                <w:rFonts w:ascii="宋体" w:hAnsi="宋体" w:eastAsia="宋体" w:cs="宋体"/>
                <w:spacing w:val="-20"/>
                <w:sz w:val="21"/>
                <w:szCs w:val="21"/>
              </w:rPr>
              <w:t xml:space="preserve"> </w:t>
            </w:r>
            <w:r>
              <w:rPr>
                <w:rFonts w:ascii="宋体" w:hAnsi="宋体" w:eastAsia="宋体" w:cs="宋体"/>
                <w:spacing w:val="-7"/>
                <w:sz w:val="21"/>
                <w:szCs w:val="21"/>
              </w:rPr>
              <w:t>分。</w:t>
            </w:r>
          </w:p>
          <w:p>
            <w:pPr>
              <w:spacing w:before="146" w:line="351" w:lineRule="auto"/>
              <w:ind w:left="113" w:right="105" w:firstLine="2"/>
              <w:jc w:val="both"/>
              <w:rPr>
                <w:rFonts w:ascii="宋体" w:hAnsi="宋体" w:eastAsia="宋体" w:cs="宋体"/>
                <w:sz w:val="21"/>
                <w:szCs w:val="21"/>
              </w:rPr>
            </w:pPr>
            <w:r>
              <w:rPr>
                <w:rFonts w:ascii="宋体" w:hAnsi="宋体" w:eastAsia="宋体" w:cs="宋体"/>
                <w:spacing w:val="-7"/>
                <w:sz w:val="21"/>
                <w:szCs w:val="21"/>
              </w:rPr>
              <w:t>没有或不合</w:t>
            </w:r>
            <w:r>
              <w:rPr>
                <w:rFonts w:ascii="宋体" w:hAnsi="宋体" w:eastAsia="宋体" w:cs="宋体"/>
                <w:spacing w:val="-8"/>
                <w:sz w:val="21"/>
                <w:szCs w:val="21"/>
              </w:rPr>
              <w:t>理的不得</w:t>
            </w:r>
            <w:r>
              <w:rPr>
                <w:rFonts w:ascii="宋体" w:hAnsi="宋体" w:eastAsia="宋体" w:cs="宋体"/>
                <w:spacing w:val="-10"/>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3003" w:hRule="atLeast"/>
          <w:jc w:val="center"/>
        </w:trPr>
        <w:tc>
          <w:tcPr>
            <w:tcW w:w="1143" w:type="dxa"/>
            <w:gridSpan w:val="2"/>
            <w:vMerge w:val="continue"/>
            <w:vAlign w:val="top"/>
          </w:tcPr>
          <w:p>
            <w:pPr>
              <w:pStyle w:val="8"/>
            </w:pPr>
          </w:p>
        </w:tc>
        <w:tc>
          <w:tcPr>
            <w:tcW w:w="897" w:type="dxa"/>
            <w:gridSpan w:val="2"/>
            <w:vMerge w:val="continue"/>
            <w:vAlign w:val="top"/>
          </w:tcPr>
          <w:p>
            <w:pPr>
              <w:pStyle w:val="8"/>
            </w:pPr>
          </w:p>
        </w:tc>
        <w:tc>
          <w:tcPr>
            <w:tcW w:w="2879" w:type="dxa"/>
            <w:gridSpan w:val="2"/>
            <w:vAlign w:val="top"/>
          </w:tcPr>
          <w:p>
            <w:pPr>
              <w:pStyle w:val="8"/>
              <w:spacing w:line="289" w:lineRule="auto"/>
            </w:pPr>
          </w:p>
          <w:p>
            <w:pPr>
              <w:pStyle w:val="8"/>
              <w:spacing w:line="290" w:lineRule="auto"/>
            </w:pPr>
          </w:p>
          <w:p>
            <w:pPr>
              <w:pStyle w:val="8"/>
              <w:spacing w:line="290" w:lineRule="auto"/>
            </w:pPr>
          </w:p>
          <w:p>
            <w:pPr>
              <w:pStyle w:val="8"/>
              <w:spacing w:line="290" w:lineRule="auto"/>
            </w:pPr>
          </w:p>
          <w:p>
            <w:pPr>
              <w:spacing w:before="69" w:line="221" w:lineRule="auto"/>
              <w:ind w:left="495"/>
              <w:rPr>
                <w:rFonts w:ascii="宋体" w:hAnsi="宋体" w:eastAsia="宋体" w:cs="宋体"/>
                <w:sz w:val="21"/>
                <w:szCs w:val="21"/>
              </w:rPr>
            </w:pPr>
            <w:r>
              <w:rPr>
                <w:rFonts w:ascii="宋体" w:hAnsi="宋体" w:eastAsia="宋体" w:cs="宋体"/>
                <w:spacing w:val="-1"/>
                <w:sz w:val="21"/>
                <w:szCs w:val="21"/>
              </w:rPr>
              <w:t>项目安全管理措施</w:t>
            </w:r>
          </w:p>
          <w:p>
            <w:pPr>
              <w:spacing w:before="188" w:line="221" w:lineRule="auto"/>
              <w:ind w:left="855"/>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0-2</w:t>
            </w:r>
            <w:r>
              <w:rPr>
                <w:rFonts w:ascii="Times New Roman" w:hAnsi="Times New Roman" w:eastAsia="Times New Roman" w:cs="Times New Roman"/>
                <w:spacing w:val="14"/>
                <w:w w:val="101"/>
                <w:sz w:val="21"/>
                <w:szCs w:val="21"/>
              </w:rPr>
              <w:t xml:space="preserve"> </w:t>
            </w:r>
            <w:r>
              <w:rPr>
                <w:rFonts w:ascii="宋体" w:hAnsi="宋体" w:eastAsia="宋体" w:cs="宋体"/>
                <w:spacing w:val="-5"/>
                <w:sz w:val="21"/>
                <w:szCs w:val="21"/>
              </w:rPr>
              <w:t>分）</w:t>
            </w:r>
          </w:p>
        </w:tc>
        <w:tc>
          <w:tcPr>
            <w:tcW w:w="4280" w:type="dxa"/>
            <w:gridSpan w:val="2"/>
            <w:vAlign w:val="top"/>
          </w:tcPr>
          <w:p>
            <w:pPr>
              <w:spacing w:before="143" w:line="401" w:lineRule="exact"/>
              <w:ind w:left="116"/>
              <w:rPr>
                <w:rFonts w:hint="eastAsia" w:ascii="宋体" w:hAnsi="宋体" w:eastAsia="宋体" w:cs="宋体"/>
                <w:spacing w:val="-8"/>
                <w:sz w:val="21"/>
                <w:szCs w:val="21"/>
                <w:lang w:eastAsia="zh-CN"/>
              </w:rPr>
            </w:pPr>
            <w:r>
              <w:rPr>
                <w:rFonts w:ascii="宋体" w:hAnsi="宋体" w:eastAsia="宋体" w:cs="宋体"/>
                <w:spacing w:val="3"/>
                <w:position w:val="14"/>
                <w:sz w:val="21"/>
                <w:szCs w:val="21"/>
              </w:rPr>
              <w:t>投标人提供的施工组织设计中是否阐明对施</w:t>
            </w:r>
            <w:r>
              <w:t>工安全、环境、噪声污染的控制措施。</w:t>
            </w:r>
            <w:r>
              <w:rPr>
                <w:rFonts w:ascii="宋体" w:hAnsi="宋体" w:eastAsia="宋体" w:cs="宋体"/>
                <w:spacing w:val="3"/>
                <w:sz w:val="21"/>
                <w:szCs w:val="21"/>
              </w:rPr>
              <w:t xml:space="preserve">主要结合投标人提供的安全施工及文明施工保障措施完整、可行、经济有效性进行评比。施 </w:t>
            </w:r>
            <w:r>
              <w:rPr>
                <w:rFonts w:ascii="宋体" w:hAnsi="宋体" w:eastAsia="宋体" w:cs="宋体"/>
                <w:spacing w:val="-3"/>
                <w:sz w:val="21"/>
                <w:szCs w:val="21"/>
              </w:rPr>
              <w:t>工方案具有足够的针对性、合理性、可操作性。</w:t>
            </w:r>
            <w:r>
              <w:rPr>
                <w:rFonts w:ascii="宋体" w:hAnsi="宋体" w:eastAsia="宋体" w:cs="宋体"/>
                <w:spacing w:val="-8"/>
                <w:sz w:val="21"/>
                <w:szCs w:val="21"/>
              </w:rPr>
              <w:t>较好得</w:t>
            </w:r>
            <w:r>
              <w:rPr>
                <w:rFonts w:ascii="宋体" w:hAnsi="宋体" w:eastAsia="宋体" w:cs="宋体"/>
                <w:spacing w:val="-22"/>
                <w:sz w:val="21"/>
                <w:szCs w:val="21"/>
              </w:rPr>
              <w:t xml:space="preserve"> </w:t>
            </w:r>
            <w:r>
              <w:rPr>
                <w:rFonts w:ascii="宋体" w:hAnsi="宋体" w:eastAsia="宋体" w:cs="宋体"/>
                <w:spacing w:val="-8"/>
                <w:sz w:val="21"/>
                <w:szCs w:val="21"/>
              </w:rPr>
              <w:t>2</w:t>
            </w:r>
            <w:r>
              <w:rPr>
                <w:rFonts w:ascii="宋体" w:hAnsi="宋体" w:eastAsia="宋体" w:cs="宋体"/>
                <w:spacing w:val="-30"/>
                <w:sz w:val="21"/>
                <w:szCs w:val="21"/>
              </w:rPr>
              <w:t xml:space="preserve"> </w:t>
            </w:r>
            <w:r>
              <w:rPr>
                <w:rFonts w:ascii="宋体" w:hAnsi="宋体" w:eastAsia="宋体" w:cs="宋体"/>
                <w:spacing w:val="-8"/>
                <w:sz w:val="21"/>
                <w:szCs w:val="21"/>
              </w:rPr>
              <w:t>分，一般得1</w:t>
            </w:r>
            <w:r>
              <w:rPr>
                <w:rFonts w:ascii="宋体" w:hAnsi="宋体" w:eastAsia="宋体" w:cs="宋体"/>
                <w:spacing w:val="-30"/>
                <w:sz w:val="21"/>
                <w:szCs w:val="21"/>
              </w:rPr>
              <w:t xml:space="preserve"> </w:t>
            </w:r>
            <w:r>
              <w:rPr>
                <w:rFonts w:ascii="宋体" w:hAnsi="宋体" w:eastAsia="宋体" w:cs="宋体"/>
                <w:spacing w:val="-8"/>
                <w:sz w:val="21"/>
                <w:szCs w:val="21"/>
              </w:rPr>
              <w:t>分，较差得</w:t>
            </w:r>
            <w:r>
              <w:rPr>
                <w:rFonts w:ascii="宋体" w:hAnsi="宋体" w:eastAsia="宋体" w:cs="宋体"/>
                <w:spacing w:val="-27"/>
                <w:sz w:val="21"/>
                <w:szCs w:val="21"/>
              </w:rPr>
              <w:t xml:space="preserve"> </w:t>
            </w:r>
            <w:r>
              <w:rPr>
                <w:rFonts w:ascii="宋体" w:hAnsi="宋体" w:eastAsia="宋体" w:cs="宋体"/>
                <w:spacing w:val="-8"/>
                <w:sz w:val="21"/>
                <w:szCs w:val="21"/>
              </w:rPr>
              <w:t>0.5</w:t>
            </w:r>
            <w:r>
              <w:rPr>
                <w:rFonts w:ascii="宋体" w:hAnsi="宋体" w:eastAsia="宋体" w:cs="宋体"/>
                <w:spacing w:val="-30"/>
                <w:sz w:val="21"/>
                <w:szCs w:val="21"/>
              </w:rPr>
              <w:t xml:space="preserve"> </w:t>
            </w:r>
            <w:r>
              <w:rPr>
                <w:rFonts w:ascii="宋体" w:hAnsi="宋体" w:eastAsia="宋体" w:cs="宋体"/>
                <w:spacing w:val="-8"/>
                <w:sz w:val="21"/>
                <w:szCs w:val="21"/>
              </w:rPr>
              <w:t>分</w:t>
            </w:r>
            <w:r>
              <w:rPr>
                <w:rFonts w:hint="eastAsia" w:ascii="宋体" w:hAnsi="宋体" w:eastAsia="宋体" w:cs="宋体"/>
                <w:spacing w:val="-8"/>
                <w:sz w:val="21"/>
                <w:szCs w:val="21"/>
                <w:lang w:eastAsia="zh-CN"/>
              </w:rPr>
              <w:t>。</w:t>
            </w:r>
          </w:p>
          <w:p>
            <w:pPr>
              <w:spacing w:before="178" w:line="387" w:lineRule="auto"/>
              <w:ind w:left="114" w:right="31" w:firstLine="1"/>
              <w:jc w:val="both"/>
              <w:rPr>
                <w:rFonts w:ascii="宋体" w:hAnsi="宋体" w:eastAsia="宋体" w:cs="宋体"/>
                <w:sz w:val="21"/>
                <w:szCs w:val="21"/>
              </w:rPr>
            </w:pPr>
            <w:r>
              <w:rPr>
                <w:rFonts w:ascii="宋体" w:hAnsi="宋体" w:eastAsia="宋体" w:cs="宋体"/>
                <w:spacing w:val="-8"/>
                <w:sz w:val="21"/>
                <w:szCs w:val="21"/>
              </w:rPr>
              <w:t>没</w:t>
            </w:r>
            <w:r>
              <w:rPr>
                <w:rFonts w:ascii="宋体" w:hAnsi="宋体" w:eastAsia="宋体" w:cs="宋体"/>
                <w:spacing w:val="-1"/>
                <w:sz w:val="21"/>
                <w:szCs w:val="21"/>
              </w:rPr>
              <w:t>有或不合理的不得分。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8" w:type="dxa"/>
          <w:trHeight w:val="1703" w:hRule="atLeast"/>
          <w:jc w:val="center"/>
        </w:trPr>
        <w:tc>
          <w:tcPr>
            <w:tcW w:w="1143" w:type="dxa"/>
            <w:gridSpan w:val="2"/>
            <w:vMerge w:val="continue"/>
            <w:vAlign w:val="top"/>
          </w:tcPr>
          <w:p>
            <w:pPr>
              <w:pStyle w:val="8"/>
            </w:pPr>
          </w:p>
        </w:tc>
        <w:tc>
          <w:tcPr>
            <w:tcW w:w="897" w:type="dxa"/>
            <w:gridSpan w:val="2"/>
            <w:vMerge w:val="continue"/>
            <w:vAlign w:val="top"/>
          </w:tcPr>
          <w:p>
            <w:pPr>
              <w:pStyle w:val="8"/>
            </w:pPr>
          </w:p>
        </w:tc>
        <w:tc>
          <w:tcPr>
            <w:tcW w:w="2879" w:type="dxa"/>
            <w:gridSpan w:val="2"/>
            <w:vAlign w:val="top"/>
          </w:tcPr>
          <w:p>
            <w:pPr>
              <w:spacing w:before="69" w:line="221" w:lineRule="auto"/>
              <w:ind w:left="495"/>
              <w:rPr>
                <w:rFonts w:ascii="宋体" w:hAnsi="宋体" w:eastAsia="宋体" w:cs="宋体"/>
                <w:spacing w:val="-1"/>
                <w:sz w:val="21"/>
                <w:szCs w:val="21"/>
              </w:rPr>
            </w:pPr>
          </w:p>
          <w:p>
            <w:pPr>
              <w:spacing w:before="69" w:line="221" w:lineRule="auto"/>
              <w:ind w:left="495"/>
              <w:rPr>
                <w:rFonts w:ascii="宋体" w:hAnsi="宋体" w:eastAsia="宋体" w:cs="宋体"/>
                <w:spacing w:val="-1"/>
                <w:sz w:val="21"/>
                <w:szCs w:val="21"/>
              </w:rPr>
            </w:pPr>
          </w:p>
          <w:p>
            <w:pPr>
              <w:spacing w:before="69" w:line="221" w:lineRule="auto"/>
              <w:ind w:left="495"/>
              <w:rPr>
                <w:rFonts w:ascii="宋体" w:hAnsi="宋体" w:eastAsia="宋体" w:cs="宋体"/>
                <w:spacing w:val="-1"/>
                <w:sz w:val="21"/>
                <w:szCs w:val="21"/>
              </w:rPr>
            </w:pPr>
            <w:r>
              <w:rPr>
                <w:rFonts w:ascii="宋体" w:hAnsi="宋体" w:eastAsia="宋体" w:cs="宋体"/>
                <w:spacing w:val="-1"/>
                <w:sz w:val="21"/>
                <w:szCs w:val="21"/>
              </w:rPr>
              <w:t>施工总平面布置</w:t>
            </w:r>
          </w:p>
          <w:p>
            <w:pPr>
              <w:spacing w:before="69" w:line="221" w:lineRule="auto"/>
              <w:ind w:left="495" w:firstLine="208" w:firstLineChars="100"/>
              <w:rPr>
                <w:rFonts w:hint="eastAsia" w:eastAsia="宋体"/>
                <w:lang w:eastAsia="zh-CN"/>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0-2分</w:t>
            </w:r>
            <w:r>
              <w:rPr>
                <w:rFonts w:hint="eastAsia" w:ascii="宋体" w:hAnsi="宋体" w:eastAsia="宋体" w:cs="宋体"/>
                <w:spacing w:val="-1"/>
                <w:sz w:val="21"/>
                <w:szCs w:val="21"/>
                <w:lang w:eastAsia="zh-CN"/>
              </w:rPr>
              <w:t>）</w:t>
            </w:r>
          </w:p>
        </w:tc>
        <w:tc>
          <w:tcPr>
            <w:tcW w:w="4280" w:type="dxa"/>
            <w:gridSpan w:val="2"/>
            <w:vAlign w:val="top"/>
          </w:tcPr>
          <w:p>
            <w:pPr>
              <w:spacing w:before="178" w:line="387" w:lineRule="auto"/>
              <w:ind w:left="114" w:right="31" w:firstLine="1"/>
              <w:jc w:val="both"/>
              <w:rPr>
                <w:rFonts w:ascii="宋体" w:hAnsi="宋体" w:eastAsia="宋体" w:cs="宋体"/>
                <w:spacing w:val="-8"/>
                <w:sz w:val="21"/>
                <w:szCs w:val="21"/>
              </w:rPr>
            </w:pPr>
            <w:r>
              <w:rPr>
                <w:rFonts w:ascii="宋体" w:hAnsi="宋体" w:eastAsia="宋体" w:cs="宋体"/>
                <w:spacing w:val="3"/>
                <w:sz w:val="21"/>
                <w:szCs w:val="21"/>
              </w:rPr>
              <w:t>施工总平面布置</w:t>
            </w:r>
            <w:r>
              <w:rPr>
                <w:rFonts w:hint="eastAsia" w:ascii="宋体" w:hAnsi="宋体" w:eastAsia="宋体" w:cs="宋体"/>
                <w:spacing w:val="3"/>
                <w:sz w:val="21"/>
                <w:szCs w:val="21"/>
                <w:lang w:eastAsia="zh-CN"/>
              </w:rPr>
              <w:t>：布局合理，高效。</w:t>
            </w:r>
            <w:r>
              <w:rPr>
                <w:rFonts w:ascii="宋体" w:hAnsi="宋体" w:eastAsia="宋体" w:cs="宋体"/>
                <w:spacing w:val="-8"/>
                <w:sz w:val="21"/>
                <w:szCs w:val="21"/>
              </w:rPr>
              <w:t>较好得</w:t>
            </w:r>
            <w:r>
              <w:rPr>
                <w:rFonts w:ascii="宋体" w:hAnsi="宋体" w:eastAsia="宋体" w:cs="宋体"/>
                <w:spacing w:val="-22"/>
                <w:sz w:val="21"/>
                <w:szCs w:val="21"/>
              </w:rPr>
              <w:t xml:space="preserve"> </w:t>
            </w:r>
            <w:r>
              <w:rPr>
                <w:rFonts w:ascii="宋体" w:hAnsi="宋体" w:eastAsia="宋体" w:cs="宋体"/>
                <w:spacing w:val="-8"/>
                <w:sz w:val="21"/>
                <w:szCs w:val="21"/>
              </w:rPr>
              <w:t>2</w:t>
            </w:r>
            <w:r>
              <w:rPr>
                <w:rFonts w:ascii="宋体" w:hAnsi="宋体" w:eastAsia="宋体" w:cs="宋体"/>
                <w:spacing w:val="-30"/>
                <w:sz w:val="21"/>
                <w:szCs w:val="21"/>
              </w:rPr>
              <w:t xml:space="preserve"> </w:t>
            </w:r>
            <w:r>
              <w:rPr>
                <w:rFonts w:ascii="宋体" w:hAnsi="宋体" w:eastAsia="宋体" w:cs="宋体"/>
                <w:spacing w:val="-8"/>
                <w:sz w:val="21"/>
                <w:szCs w:val="21"/>
              </w:rPr>
              <w:t>分，一般得 1</w:t>
            </w:r>
            <w:r>
              <w:rPr>
                <w:rFonts w:ascii="宋体" w:hAnsi="宋体" w:eastAsia="宋体" w:cs="宋体"/>
                <w:spacing w:val="-30"/>
                <w:sz w:val="21"/>
                <w:szCs w:val="21"/>
              </w:rPr>
              <w:t xml:space="preserve"> </w:t>
            </w:r>
            <w:r>
              <w:rPr>
                <w:rFonts w:ascii="宋体" w:hAnsi="宋体" w:eastAsia="宋体" w:cs="宋体"/>
                <w:spacing w:val="-8"/>
                <w:sz w:val="21"/>
                <w:szCs w:val="21"/>
              </w:rPr>
              <w:t>分，较差得</w:t>
            </w:r>
            <w:r>
              <w:rPr>
                <w:rFonts w:ascii="宋体" w:hAnsi="宋体" w:eastAsia="宋体" w:cs="宋体"/>
                <w:spacing w:val="-27"/>
                <w:sz w:val="21"/>
                <w:szCs w:val="21"/>
              </w:rPr>
              <w:t xml:space="preserve"> </w:t>
            </w:r>
            <w:r>
              <w:rPr>
                <w:rFonts w:ascii="宋体" w:hAnsi="宋体" w:eastAsia="宋体" w:cs="宋体"/>
                <w:spacing w:val="-8"/>
                <w:sz w:val="21"/>
                <w:szCs w:val="21"/>
              </w:rPr>
              <w:t>0.5</w:t>
            </w:r>
            <w:r>
              <w:rPr>
                <w:rFonts w:ascii="宋体" w:hAnsi="宋体" w:eastAsia="宋体" w:cs="宋体"/>
                <w:spacing w:val="-30"/>
                <w:sz w:val="21"/>
                <w:szCs w:val="21"/>
              </w:rPr>
              <w:t xml:space="preserve"> </w:t>
            </w:r>
            <w:r>
              <w:rPr>
                <w:rFonts w:ascii="宋体" w:hAnsi="宋体" w:eastAsia="宋体" w:cs="宋体"/>
                <w:spacing w:val="-8"/>
                <w:sz w:val="21"/>
                <w:szCs w:val="21"/>
              </w:rPr>
              <w:t>分。</w:t>
            </w:r>
          </w:p>
          <w:p>
            <w:pPr>
              <w:spacing w:before="178" w:line="387" w:lineRule="auto"/>
              <w:ind w:left="114" w:right="31" w:firstLine="1"/>
              <w:jc w:val="both"/>
              <w:rPr>
                <w:rFonts w:ascii="宋体" w:hAnsi="宋体" w:eastAsia="宋体" w:cs="宋体"/>
                <w:sz w:val="21"/>
                <w:szCs w:val="21"/>
              </w:rPr>
            </w:pPr>
            <w:r>
              <w:rPr>
                <w:rFonts w:ascii="宋体" w:hAnsi="宋体" w:eastAsia="宋体" w:cs="宋体"/>
                <w:spacing w:val="-8"/>
                <w:sz w:val="21"/>
                <w:szCs w:val="21"/>
              </w:rPr>
              <w:t>没</w:t>
            </w:r>
            <w:r>
              <w:rPr>
                <w:rFonts w:ascii="宋体" w:hAnsi="宋体" w:eastAsia="宋体" w:cs="宋体"/>
                <w:spacing w:val="-1"/>
                <w:sz w:val="21"/>
                <w:szCs w:val="21"/>
              </w:rPr>
              <w:t>有或不合理的不得分。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8" w:type="dxa"/>
          <w:trHeight w:val="1324" w:hRule="atLeast"/>
          <w:jc w:val="center"/>
        </w:trPr>
        <w:tc>
          <w:tcPr>
            <w:tcW w:w="1143" w:type="dxa"/>
            <w:gridSpan w:val="2"/>
            <w:vMerge w:val="restart"/>
            <w:tcBorders>
              <w:top w:val="nil"/>
            </w:tcBorders>
            <w:vAlign w:val="top"/>
          </w:tcPr>
          <w:p>
            <w:pPr>
              <w:pStyle w:val="8"/>
            </w:pPr>
          </w:p>
        </w:tc>
        <w:tc>
          <w:tcPr>
            <w:tcW w:w="897" w:type="dxa"/>
            <w:gridSpan w:val="2"/>
            <w:vMerge w:val="restart"/>
            <w:tcBorders>
              <w:top w:val="nil"/>
            </w:tcBorders>
            <w:vAlign w:val="top"/>
          </w:tcPr>
          <w:p>
            <w:pPr>
              <w:pStyle w:val="8"/>
            </w:pPr>
          </w:p>
        </w:tc>
        <w:tc>
          <w:tcPr>
            <w:tcW w:w="2879" w:type="dxa"/>
            <w:gridSpan w:val="2"/>
            <w:vAlign w:val="top"/>
          </w:tcPr>
          <w:p>
            <w:pPr>
              <w:pStyle w:val="8"/>
              <w:spacing w:line="322" w:lineRule="auto"/>
            </w:pPr>
          </w:p>
          <w:p>
            <w:pPr>
              <w:spacing w:before="68" w:line="221" w:lineRule="auto"/>
              <w:ind w:left="495"/>
              <w:rPr>
                <w:rFonts w:ascii="宋体" w:hAnsi="宋体" w:eastAsia="宋体" w:cs="宋体"/>
                <w:sz w:val="21"/>
                <w:szCs w:val="21"/>
              </w:rPr>
            </w:pPr>
            <w:r>
              <w:rPr>
                <w:rFonts w:ascii="宋体" w:hAnsi="宋体" w:eastAsia="宋体" w:cs="宋体"/>
                <w:spacing w:val="-1"/>
                <w:sz w:val="21"/>
                <w:szCs w:val="21"/>
              </w:rPr>
              <w:t>项目进度控制措施</w:t>
            </w:r>
          </w:p>
          <w:p>
            <w:pPr>
              <w:spacing w:before="187" w:line="221" w:lineRule="auto"/>
              <w:ind w:left="855"/>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9"/>
                <w:sz w:val="21"/>
                <w:szCs w:val="21"/>
              </w:rPr>
              <w:t>0-</w:t>
            </w:r>
            <w:r>
              <w:rPr>
                <w:rFonts w:ascii="Times New Roman" w:hAnsi="Times New Roman" w:eastAsia="Times New Roman" w:cs="Times New Roman"/>
                <w:spacing w:val="-25"/>
                <w:sz w:val="21"/>
                <w:szCs w:val="21"/>
              </w:rPr>
              <w:t xml:space="preserve"> </w:t>
            </w:r>
            <w:r>
              <w:rPr>
                <w:rFonts w:hint="eastAsia" w:ascii="Times New Roman" w:hAnsi="Times New Roman" w:eastAsia="宋体" w:cs="Times New Roman"/>
                <w:spacing w:val="-9"/>
                <w:sz w:val="21"/>
                <w:szCs w:val="21"/>
                <w:lang w:val="en-US" w:eastAsia="zh-CN"/>
              </w:rPr>
              <w:t>2</w:t>
            </w:r>
            <w:r>
              <w:rPr>
                <w:rFonts w:ascii="Times New Roman" w:hAnsi="Times New Roman" w:eastAsia="Times New Roman" w:cs="Times New Roman"/>
                <w:spacing w:val="11"/>
                <w:sz w:val="21"/>
                <w:szCs w:val="21"/>
              </w:rPr>
              <w:t xml:space="preserve"> </w:t>
            </w:r>
            <w:r>
              <w:rPr>
                <w:rFonts w:ascii="宋体" w:hAnsi="宋体" w:eastAsia="宋体" w:cs="宋体"/>
                <w:spacing w:val="-9"/>
                <w:sz w:val="21"/>
                <w:szCs w:val="21"/>
              </w:rPr>
              <w:t>分）</w:t>
            </w:r>
          </w:p>
        </w:tc>
        <w:tc>
          <w:tcPr>
            <w:tcW w:w="4280" w:type="dxa"/>
            <w:gridSpan w:val="2"/>
            <w:vAlign w:val="top"/>
          </w:tcPr>
          <w:p>
            <w:pPr>
              <w:spacing w:before="172" w:line="387" w:lineRule="auto"/>
              <w:ind w:left="113" w:right="31" w:hanging="1"/>
              <w:jc w:val="both"/>
              <w:rPr>
                <w:rFonts w:ascii="宋体" w:hAnsi="宋体" w:eastAsia="宋体" w:cs="宋体"/>
                <w:sz w:val="21"/>
                <w:szCs w:val="21"/>
              </w:rPr>
            </w:pPr>
            <w:r>
              <w:rPr>
                <w:rFonts w:ascii="宋体" w:hAnsi="宋体" w:eastAsia="宋体" w:cs="宋体"/>
                <w:spacing w:val="-3"/>
                <w:sz w:val="21"/>
                <w:szCs w:val="21"/>
              </w:rPr>
              <w:t>进度管理的目的、任务和具体的进度控制办法。</w:t>
            </w:r>
            <w:r>
              <w:rPr>
                <w:rFonts w:ascii="宋体" w:hAnsi="宋体" w:eastAsia="宋体" w:cs="宋体"/>
                <w:spacing w:val="-8"/>
                <w:sz w:val="21"/>
                <w:szCs w:val="21"/>
              </w:rPr>
              <w:t>较好得</w:t>
            </w:r>
            <w:r>
              <w:rPr>
                <w:rFonts w:hint="eastAsia" w:ascii="宋体" w:hAnsi="宋体" w:eastAsia="宋体" w:cs="宋体"/>
                <w:spacing w:val="-8"/>
                <w:sz w:val="21"/>
                <w:szCs w:val="21"/>
                <w:lang w:val="en-US" w:eastAsia="zh-CN"/>
              </w:rPr>
              <w:t>2</w:t>
            </w:r>
            <w:r>
              <w:rPr>
                <w:rFonts w:ascii="宋体" w:hAnsi="宋体" w:eastAsia="宋体" w:cs="宋体"/>
                <w:spacing w:val="-30"/>
                <w:sz w:val="21"/>
                <w:szCs w:val="21"/>
              </w:rPr>
              <w:t xml:space="preserve"> </w:t>
            </w:r>
            <w:r>
              <w:rPr>
                <w:rFonts w:ascii="宋体" w:hAnsi="宋体" w:eastAsia="宋体" w:cs="宋体"/>
                <w:spacing w:val="-8"/>
                <w:sz w:val="21"/>
                <w:szCs w:val="21"/>
              </w:rPr>
              <w:t>分，一般得</w:t>
            </w:r>
            <w:r>
              <w:rPr>
                <w:rFonts w:hint="eastAsia" w:ascii="宋体" w:hAnsi="宋体" w:eastAsia="宋体" w:cs="宋体"/>
                <w:spacing w:val="-8"/>
                <w:sz w:val="21"/>
                <w:szCs w:val="21"/>
                <w:lang w:val="en-US" w:eastAsia="zh-CN"/>
              </w:rPr>
              <w:t>1</w:t>
            </w:r>
            <w:r>
              <w:rPr>
                <w:rFonts w:ascii="宋体" w:hAnsi="宋体" w:eastAsia="宋体" w:cs="宋体"/>
                <w:spacing w:val="-8"/>
                <w:sz w:val="21"/>
                <w:szCs w:val="21"/>
              </w:rPr>
              <w:t>分，较差得</w:t>
            </w:r>
            <w:r>
              <w:rPr>
                <w:rFonts w:hint="eastAsia" w:ascii="宋体" w:hAnsi="宋体" w:eastAsia="宋体" w:cs="宋体"/>
                <w:spacing w:val="-8"/>
                <w:sz w:val="21"/>
                <w:szCs w:val="21"/>
                <w:lang w:val="en-US" w:eastAsia="zh-CN"/>
              </w:rPr>
              <w:t>0.5</w:t>
            </w:r>
            <w:r>
              <w:rPr>
                <w:rFonts w:ascii="宋体" w:hAnsi="宋体" w:eastAsia="宋体" w:cs="宋体"/>
                <w:spacing w:val="-27"/>
                <w:sz w:val="21"/>
                <w:szCs w:val="21"/>
              </w:rPr>
              <w:t xml:space="preserve"> </w:t>
            </w:r>
            <w:r>
              <w:rPr>
                <w:rFonts w:ascii="宋体" w:hAnsi="宋体" w:eastAsia="宋体" w:cs="宋体"/>
                <w:spacing w:val="-9"/>
                <w:sz w:val="21"/>
                <w:szCs w:val="21"/>
              </w:rPr>
              <w:t>分。</w:t>
            </w:r>
          </w:p>
          <w:p>
            <w:pPr>
              <w:spacing w:line="220" w:lineRule="auto"/>
              <w:ind w:left="117"/>
              <w:rPr>
                <w:rFonts w:ascii="宋体" w:hAnsi="宋体" w:eastAsia="宋体" w:cs="宋体"/>
                <w:sz w:val="21"/>
                <w:szCs w:val="21"/>
              </w:rPr>
            </w:pPr>
            <w:r>
              <w:rPr>
                <w:rFonts w:ascii="宋体" w:hAnsi="宋体" w:eastAsia="宋体" w:cs="宋体"/>
                <w:spacing w:val="-3"/>
                <w:sz w:val="21"/>
                <w:szCs w:val="21"/>
              </w:rPr>
              <w:t>没有或不合理的不得分。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8" w:type="dxa"/>
          <w:trHeight w:val="1324" w:hRule="atLeast"/>
          <w:jc w:val="center"/>
        </w:trPr>
        <w:tc>
          <w:tcPr>
            <w:tcW w:w="1143" w:type="dxa"/>
            <w:gridSpan w:val="2"/>
            <w:vMerge w:val="continue"/>
            <w:tcBorders>
              <w:top w:val="nil"/>
              <w:bottom w:val="nil"/>
            </w:tcBorders>
            <w:vAlign w:val="top"/>
          </w:tcPr>
          <w:p>
            <w:pPr>
              <w:pStyle w:val="8"/>
            </w:pPr>
          </w:p>
        </w:tc>
        <w:tc>
          <w:tcPr>
            <w:tcW w:w="897" w:type="dxa"/>
            <w:gridSpan w:val="2"/>
            <w:vMerge w:val="continue"/>
            <w:tcBorders>
              <w:top w:val="nil"/>
              <w:bottom w:val="nil"/>
            </w:tcBorders>
            <w:vAlign w:val="top"/>
          </w:tcPr>
          <w:p>
            <w:pPr>
              <w:pStyle w:val="8"/>
            </w:pPr>
          </w:p>
        </w:tc>
        <w:tc>
          <w:tcPr>
            <w:tcW w:w="2879" w:type="dxa"/>
            <w:gridSpan w:val="2"/>
            <w:vAlign w:val="top"/>
          </w:tcPr>
          <w:p>
            <w:pPr>
              <w:pStyle w:val="8"/>
              <w:spacing w:line="323" w:lineRule="auto"/>
            </w:pPr>
          </w:p>
          <w:p>
            <w:pPr>
              <w:spacing w:before="68" w:line="221" w:lineRule="auto"/>
              <w:ind w:left="495"/>
              <w:rPr>
                <w:rFonts w:ascii="宋体" w:hAnsi="宋体" w:eastAsia="宋体" w:cs="宋体"/>
                <w:sz w:val="21"/>
                <w:szCs w:val="21"/>
              </w:rPr>
            </w:pPr>
            <w:r>
              <w:rPr>
                <w:rFonts w:ascii="宋体" w:hAnsi="宋体" w:eastAsia="宋体" w:cs="宋体"/>
                <w:spacing w:val="-1"/>
                <w:sz w:val="21"/>
                <w:szCs w:val="21"/>
              </w:rPr>
              <w:t>项目费用控制措施</w:t>
            </w:r>
          </w:p>
          <w:p>
            <w:pPr>
              <w:spacing w:before="187" w:line="221" w:lineRule="auto"/>
              <w:ind w:left="855"/>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9"/>
                <w:sz w:val="21"/>
                <w:szCs w:val="21"/>
              </w:rPr>
              <w:t>0-</w:t>
            </w:r>
            <w:r>
              <w:rPr>
                <w:rFonts w:ascii="Times New Roman" w:hAnsi="Times New Roman" w:eastAsia="Times New Roman" w:cs="Times New Roman"/>
                <w:spacing w:val="-25"/>
                <w:sz w:val="21"/>
                <w:szCs w:val="21"/>
              </w:rPr>
              <w:t xml:space="preserve"> </w:t>
            </w:r>
            <w:r>
              <w:rPr>
                <w:rFonts w:hint="eastAsia" w:ascii="Times New Roman" w:hAnsi="Times New Roman" w:eastAsia="宋体" w:cs="Times New Roman"/>
                <w:spacing w:val="-9"/>
                <w:sz w:val="21"/>
                <w:szCs w:val="21"/>
                <w:lang w:val="en-US" w:eastAsia="zh-CN"/>
              </w:rPr>
              <w:t>2</w:t>
            </w:r>
            <w:r>
              <w:rPr>
                <w:rFonts w:ascii="Times New Roman" w:hAnsi="Times New Roman" w:eastAsia="Times New Roman" w:cs="Times New Roman"/>
                <w:spacing w:val="11"/>
                <w:sz w:val="21"/>
                <w:szCs w:val="21"/>
              </w:rPr>
              <w:t xml:space="preserve"> </w:t>
            </w:r>
            <w:r>
              <w:rPr>
                <w:rFonts w:ascii="宋体" w:hAnsi="宋体" w:eastAsia="宋体" w:cs="宋体"/>
                <w:spacing w:val="-9"/>
                <w:sz w:val="21"/>
                <w:szCs w:val="21"/>
              </w:rPr>
              <w:t>分）</w:t>
            </w:r>
          </w:p>
        </w:tc>
        <w:tc>
          <w:tcPr>
            <w:tcW w:w="4280" w:type="dxa"/>
            <w:gridSpan w:val="2"/>
            <w:vAlign w:val="top"/>
          </w:tcPr>
          <w:p>
            <w:pPr>
              <w:spacing w:before="172" w:line="387" w:lineRule="auto"/>
              <w:ind w:left="118" w:right="107" w:hanging="1"/>
              <w:jc w:val="both"/>
              <w:rPr>
                <w:rFonts w:ascii="宋体" w:hAnsi="宋体" w:eastAsia="宋体" w:cs="宋体"/>
                <w:spacing w:val="-3"/>
                <w:sz w:val="21"/>
                <w:szCs w:val="21"/>
              </w:rPr>
            </w:pPr>
            <w:r>
              <w:rPr>
                <w:rFonts w:ascii="宋体" w:hAnsi="宋体" w:eastAsia="宋体" w:cs="宋体"/>
                <w:spacing w:val="3"/>
                <w:sz w:val="21"/>
                <w:szCs w:val="21"/>
              </w:rPr>
              <w:t>如何把项目费用控制在合同价格之内的办法和</w:t>
            </w:r>
            <w:r>
              <w:rPr>
                <w:rFonts w:ascii="宋体" w:hAnsi="宋体" w:eastAsia="宋体" w:cs="宋体"/>
                <w:spacing w:val="-8"/>
                <w:sz w:val="21"/>
                <w:szCs w:val="21"/>
              </w:rPr>
              <w:t xml:space="preserve">实施细则。较好得 </w:t>
            </w:r>
            <w:r>
              <w:rPr>
                <w:rFonts w:hint="eastAsia" w:ascii="宋体" w:hAnsi="宋体" w:eastAsia="宋体" w:cs="宋体"/>
                <w:spacing w:val="-8"/>
                <w:sz w:val="21"/>
                <w:szCs w:val="21"/>
                <w:lang w:val="en-US" w:eastAsia="zh-CN"/>
              </w:rPr>
              <w:t>2</w:t>
            </w:r>
            <w:r>
              <w:rPr>
                <w:rFonts w:ascii="宋体" w:hAnsi="宋体" w:eastAsia="宋体" w:cs="宋体"/>
                <w:spacing w:val="-8"/>
                <w:sz w:val="21"/>
                <w:szCs w:val="21"/>
              </w:rPr>
              <w:t xml:space="preserve"> 分，一般得</w:t>
            </w:r>
            <w:r>
              <w:rPr>
                <w:rFonts w:ascii="宋体" w:hAnsi="宋体" w:eastAsia="宋体" w:cs="宋体"/>
                <w:spacing w:val="-20"/>
                <w:sz w:val="21"/>
                <w:szCs w:val="21"/>
              </w:rPr>
              <w:t xml:space="preserve"> </w:t>
            </w:r>
            <w:r>
              <w:rPr>
                <w:rFonts w:hint="eastAsia" w:ascii="宋体" w:hAnsi="宋体" w:eastAsia="宋体" w:cs="宋体"/>
                <w:spacing w:val="-8"/>
                <w:sz w:val="21"/>
                <w:szCs w:val="21"/>
                <w:lang w:val="en-US" w:eastAsia="zh-CN"/>
              </w:rPr>
              <w:t>1</w:t>
            </w:r>
            <w:r>
              <w:rPr>
                <w:rFonts w:ascii="宋体" w:hAnsi="宋体" w:eastAsia="宋体" w:cs="宋体"/>
                <w:spacing w:val="-8"/>
                <w:sz w:val="21"/>
                <w:szCs w:val="21"/>
              </w:rPr>
              <w:t>分，较差</w:t>
            </w:r>
            <w:r>
              <w:rPr>
                <w:rFonts w:ascii="宋体" w:hAnsi="宋体" w:eastAsia="宋体" w:cs="宋体"/>
                <w:spacing w:val="-3"/>
                <w:sz w:val="21"/>
                <w:szCs w:val="21"/>
              </w:rPr>
              <w:t>得</w:t>
            </w:r>
            <w:r>
              <w:rPr>
                <w:rFonts w:ascii="宋体" w:hAnsi="宋体" w:eastAsia="宋体" w:cs="宋体"/>
                <w:spacing w:val="-31"/>
                <w:sz w:val="21"/>
                <w:szCs w:val="21"/>
              </w:rPr>
              <w:t xml:space="preserve"> </w:t>
            </w:r>
            <w:r>
              <w:rPr>
                <w:rFonts w:hint="eastAsia" w:ascii="宋体" w:hAnsi="宋体" w:eastAsia="宋体" w:cs="宋体"/>
                <w:spacing w:val="-3"/>
                <w:sz w:val="21"/>
                <w:szCs w:val="21"/>
                <w:lang w:val="en-US" w:eastAsia="zh-CN"/>
              </w:rPr>
              <w:t>0.5</w:t>
            </w:r>
            <w:r>
              <w:rPr>
                <w:rFonts w:ascii="宋体" w:hAnsi="宋体" w:eastAsia="宋体" w:cs="宋体"/>
                <w:spacing w:val="-3"/>
                <w:sz w:val="21"/>
                <w:szCs w:val="21"/>
              </w:rPr>
              <w:t>分。</w:t>
            </w:r>
          </w:p>
          <w:p>
            <w:pPr>
              <w:spacing w:before="172" w:line="387" w:lineRule="auto"/>
              <w:ind w:left="118" w:right="107" w:hanging="1"/>
              <w:jc w:val="both"/>
              <w:rPr>
                <w:rFonts w:ascii="宋体" w:hAnsi="宋体" w:eastAsia="宋体" w:cs="宋体"/>
                <w:sz w:val="21"/>
                <w:szCs w:val="21"/>
              </w:rPr>
            </w:pPr>
            <w:r>
              <w:rPr>
                <w:rFonts w:ascii="宋体" w:hAnsi="宋体" w:eastAsia="宋体" w:cs="宋体"/>
                <w:spacing w:val="-3"/>
                <w:sz w:val="21"/>
                <w:szCs w:val="21"/>
              </w:rPr>
              <w:t>没有或不合理的不得分。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8" w:type="dxa"/>
          <w:trHeight w:val="1766" w:hRule="atLeast"/>
          <w:jc w:val="center"/>
        </w:trPr>
        <w:tc>
          <w:tcPr>
            <w:tcW w:w="1143" w:type="dxa"/>
            <w:gridSpan w:val="2"/>
            <w:vMerge w:val="continue"/>
            <w:tcBorders>
              <w:top w:val="nil"/>
            </w:tcBorders>
            <w:vAlign w:val="top"/>
          </w:tcPr>
          <w:p>
            <w:pPr>
              <w:pStyle w:val="8"/>
            </w:pPr>
          </w:p>
        </w:tc>
        <w:tc>
          <w:tcPr>
            <w:tcW w:w="897" w:type="dxa"/>
            <w:gridSpan w:val="2"/>
            <w:vMerge w:val="continue"/>
            <w:tcBorders>
              <w:top w:val="nil"/>
            </w:tcBorders>
            <w:vAlign w:val="top"/>
          </w:tcPr>
          <w:p>
            <w:pPr>
              <w:pStyle w:val="8"/>
            </w:pPr>
          </w:p>
        </w:tc>
        <w:tc>
          <w:tcPr>
            <w:tcW w:w="2879" w:type="dxa"/>
            <w:gridSpan w:val="2"/>
            <w:vAlign w:val="top"/>
          </w:tcPr>
          <w:p>
            <w:pPr>
              <w:pStyle w:val="8"/>
              <w:spacing w:line="274" w:lineRule="auto"/>
            </w:pPr>
          </w:p>
          <w:p>
            <w:pPr>
              <w:pStyle w:val="8"/>
              <w:spacing w:line="275" w:lineRule="auto"/>
            </w:pPr>
          </w:p>
          <w:p>
            <w:pPr>
              <w:spacing w:before="68" w:line="221" w:lineRule="auto"/>
              <w:ind w:left="495"/>
              <w:rPr>
                <w:rFonts w:ascii="宋体" w:hAnsi="宋体" w:eastAsia="宋体" w:cs="宋体"/>
                <w:sz w:val="21"/>
                <w:szCs w:val="21"/>
              </w:rPr>
            </w:pPr>
            <w:r>
              <w:rPr>
                <w:rFonts w:ascii="宋体" w:hAnsi="宋体" w:eastAsia="宋体" w:cs="宋体"/>
                <w:spacing w:val="-1"/>
                <w:sz w:val="21"/>
                <w:szCs w:val="21"/>
              </w:rPr>
              <w:t>项目协调管理措施</w:t>
            </w:r>
          </w:p>
          <w:p>
            <w:pPr>
              <w:spacing w:before="150" w:line="221" w:lineRule="auto"/>
              <w:ind w:left="882"/>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0-</w:t>
            </w:r>
            <w:r>
              <w:rPr>
                <w:rFonts w:ascii="Times New Roman" w:hAnsi="Times New Roman" w:eastAsia="Times New Roman" w:cs="Times New Roman"/>
                <w:spacing w:val="-26"/>
                <w:sz w:val="21"/>
                <w:szCs w:val="21"/>
              </w:rPr>
              <w:t xml:space="preserve"> </w:t>
            </w:r>
            <w:r>
              <w:rPr>
                <w:rFonts w:hint="eastAsia" w:ascii="Times New Roman" w:hAnsi="Times New Roman" w:eastAsia="宋体" w:cs="Times New Roman"/>
                <w:spacing w:val="-8"/>
                <w:sz w:val="21"/>
                <w:szCs w:val="21"/>
                <w:lang w:val="en-US" w:eastAsia="zh-CN"/>
              </w:rPr>
              <w:t>2</w:t>
            </w:r>
            <w:r>
              <w:rPr>
                <w:rFonts w:ascii="宋体" w:hAnsi="宋体" w:eastAsia="宋体" w:cs="宋体"/>
                <w:spacing w:val="-8"/>
                <w:sz w:val="21"/>
                <w:szCs w:val="21"/>
              </w:rPr>
              <w:t>分）</w:t>
            </w:r>
          </w:p>
        </w:tc>
        <w:tc>
          <w:tcPr>
            <w:tcW w:w="4280" w:type="dxa"/>
            <w:gridSpan w:val="2"/>
            <w:vAlign w:val="top"/>
          </w:tcPr>
          <w:p>
            <w:pPr>
              <w:spacing w:before="172" w:line="387" w:lineRule="auto"/>
              <w:ind w:left="115" w:right="105" w:firstLine="3"/>
              <w:jc w:val="both"/>
              <w:rPr>
                <w:rFonts w:ascii="宋体" w:hAnsi="宋体" w:eastAsia="宋体" w:cs="宋体"/>
                <w:spacing w:val="-2"/>
                <w:sz w:val="21"/>
                <w:szCs w:val="21"/>
              </w:rPr>
            </w:pPr>
            <w:r>
              <w:rPr>
                <w:rFonts w:ascii="宋体" w:hAnsi="宋体" w:eastAsia="宋体" w:cs="宋体"/>
                <w:spacing w:val="3"/>
                <w:sz w:val="21"/>
                <w:szCs w:val="21"/>
              </w:rPr>
              <w:t>与业主单位、监理单位、设计单位的沟通协调</w:t>
            </w:r>
            <w:r>
              <w:rPr>
                <w:rFonts w:ascii="宋体" w:hAnsi="宋体" w:eastAsia="宋体" w:cs="宋体"/>
                <w:spacing w:val="10"/>
                <w:sz w:val="21"/>
                <w:szCs w:val="21"/>
              </w:rPr>
              <w:t xml:space="preserve"> </w:t>
            </w:r>
            <w:r>
              <w:rPr>
                <w:rFonts w:ascii="宋体" w:hAnsi="宋体" w:eastAsia="宋体" w:cs="宋体"/>
                <w:spacing w:val="3"/>
                <w:sz w:val="21"/>
                <w:szCs w:val="21"/>
              </w:rPr>
              <w:t>办法；与材料供应商、政府相关部分的协调办</w:t>
            </w:r>
            <w:r>
              <w:rPr>
                <w:rFonts w:ascii="宋体" w:hAnsi="宋体" w:eastAsia="宋体" w:cs="宋体"/>
                <w:spacing w:val="14"/>
                <w:sz w:val="21"/>
                <w:szCs w:val="21"/>
              </w:rPr>
              <w:t xml:space="preserve"> </w:t>
            </w:r>
            <w:r>
              <w:rPr>
                <w:rFonts w:ascii="宋体" w:hAnsi="宋体" w:eastAsia="宋体" w:cs="宋体"/>
                <w:spacing w:val="-10"/>
                <w:sz w:val="21"/>
                <w:szCs w:val="21"/>
              </w:rPr>
              <w:t>法。</w:t>
            </w:r>
            <w:r>
              <w:rPr>
                <w:rFonts w:ascii="宋体" w:hAnsi="宋体" w:eastAsia="宋体" w:cs="宋体"/>
                <w:spacing w:val="-31"/>
                <w:sz w:val="21"/>
                <w:szCs w:val="21"/>
              </w:rPr>
              <w:t xml:space="preserve"> </w:t>
            </w:r>
            <w:r>
              <w:rPr>
                <w:rFonts w:ascii="宋体" w:hAnsi="宋体" w:eastAsia="宋体" w:cs="宋体"/>
                <w:spacing w:val="-10"/>
                <w:sz w:val="21"/>
                <w:szCs w:val="21"/>
              </w:rPr>
              <w:t xml:space="preserve">较好得 </w:t>
            </w:r>
            <w:r>
              <w:rPr>
                <w:rFonts w:hint="eastAsia" w:ascii="宋体" w:hAnsi="宋体" w:eastAsia="宋体" w:cs="宋体"/>
                <w:spacing w:val="-10"/>
                <w:sz w:val="21"/>
                <w:szCs w:val="21"/>
                <w:lang w:val="en-US" w:eastAsia="zh-CN"/>
              </w:rPr>
              <w:t>2</w:t>
            </w:r>
            <w:r>
              <w:rPr>
                <w:rFonts w:ascii="宋体" w:hAnsi="宋体" w:eastAsia="宋体" w:cs="宋体"/>
                <w:spacing w:val="-10"/>
                <w:sz w:val="21"/>
                <w:szCs w:val="21"/>
              </w:rPr>
              <w:t xml:space="preserve">分，一般得 </w:t>
            </w:r>
            <w:r>
              <w:rPr>
                <w:rFonts w:hint="eastAsia" w:ascii="宋体" w:hAnsi="宋体" w:eastAsia="宋体" w:cs="宋体"/>
                <w:spacing w:val="-10"/>
                <w:sz w:val="21"/>
                <w:szCs w:val="21"/>
                <w:lang w:val="en-US" w:eastAsia="zh-CN"/>
              </w:rPr>
              <w:t>1</w:t>
            </w:r>
            <w:r>
              <w:rPr>
                <w:rFonts w:ascii="宋体" w:hAnsi="宋体" w:eastAsia="宋体" w:cs="宋体"/>
                <w:spacing w:val="-15"/>
                <w:sz w:val="21"/>
                <w:szCs w:val="21"/>
              </w:rPr>
              <w:t xml:space="preserve"> </w:t>
            </w:r>
            <w:r>
              <w:rPr>
                <w:rFonts w:ascii="宋体" w:hAnsi="宋体" w:eastAsia="宋体" w:cs="宋体"/>
                <w:spacing w:val="-10"/>
                <w:sz w:val="21"/>
                <w:szCs w:val="21"/>
              </w:rPr>
              <w:t>分，</w:t>
            </w:r>
            <w:r>
              <w:rPr>
                <w:rFonts w:ascii="宋体" w:hAnsi="宋体" w:eastAsia="宋体" w:cs="宋体"/>
                <w:spacing w:val="-26"/>
                <w:sz w:val="21"/>
                <w:szCs w:val="21"/>
              </w:rPr>
              <w:t xml:space="preserve"> </w:t>
            </w:r>
            <w:r>
              <w:rPr>
                <w:rFonts w:ascii="宋体" w:hAnsi="宋体" w:eastAsia="宋体" w:cs="宋体"/>
                <w:spacing w:val="-10"/>
                <w:sz w:val="21"/>
                <w:szCs w:val="21"/>
              </w:rPr>
              <w:t>较差得</w:t>
            </w:r>
            <w:r>
              <w:rPr>
                <w:rFonts w:ascii="宋体" w:hAnsi="宋体" w:eastAsia="宋体" w:cs="宋体"/>
                <w:spacing w:val="-19"/>
                <w:sz w:val="21"/>
                <w:szCs w:val="21"/>
              </w:rPr>
              <w:t xml:space="preserve"> </w:t>
            </w:r>
            <w:r>
              <w:rPr>
                <w:rFonts w:hint="eastAsia" w:ascii="宋体" w:hAnsi="宋体" w:eastAsia="宋体" w:cs="宋体"/>
                <w:spacing w:val="-10"/>
                <w:sz w:val="21"/>
                <w:szCs w:val="21"/>
                <w:lang w:val="en-US" w:eastAsia="zh-CN"/>
              </w:rPr>
              <w:t>0.5</w:t>
            </w:r>
            <w:r>
              <w:rPr>
                <w:rFonts w:ascii="宋体" w:hAnsi="宋体" w:eastAsia="宋体" w:cs="宋体"/>
                <w:spacing w:val="-2"/>
                <w:sz w:val="21"/>
                <w:szCs w:val="21"/>
              </w:rPr>
              <w:t>分。</w:t>
            </w:r>
          </w:p>
          <w:p>
            <w:pPr>
              <w:spacing w:before="172" w:line="387" w:lineRule="auto"/>
              <w:ind w:left="115" w:right="105" w:firstLine="3"/>
              <w:jc w:val="both"/>
              <w:rPr>
                <w:rFonts w:ascii="宋体" w:hAnsi="宋体" w:eastAsia="宋体" w:cs="宋体"/>
                <w:sz w:val="21"/>
                <w:szCs w:val="21"/>
              </w:rPr>
            </w:pPr>
            <w:r>
              <w:rPr>
                <w:rFonts w:ascii="宋体" w:hAnsi="宋体" w:eastAsia="宋体" w:cs="宋体"/>
                <w:spacing w:val="-2"/>
                <w:sz w:val="21"/>
                <w:szCs w:val="21"/>
              </w:rPr>
              <w:t>没有或不合理的不得分。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8" w:type="dxa"/>
          <w:trHeight w:val="1928" w:hRule="atLeast"/>
          <w:jc w:val="center"/>
        </w:trPr>
        <w:tc>
          <w:tcPr>
            <w:tcW w:w="1143" w:type="dxa"/>
            <w:gridSpan w:val="2"/>
            <w:vMerge w:val="restart"/>
            <w:tcBorders>
              <w:bottom w:val="nil"/>
            </w:tcBorders>
            <w:vAlign w:val="top"/>
          </w:tcPr>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7" w:lineRule="auto"/>
            </w:pPr>
          </w:p>
          <w:p>
            <w:pPr>
              <w:spacing w:before="68" w:line="406" w:lineRule="exact"/>
              <w:ind w:left="197"/>
              <w:rPr>
                <w:rFonts w:ascii="宋体" w:hAnsi="宋体" w:eastAsia="宋体" w:cs="宋体"/>
                <w:sz w:val="21"/>
                <w:szCs w:val="21"/>
              </w:rPr>
            </w:pPr>
            <w:r>
              <w:rPr>
                <w:rFonts w:ascii="宋体" w:hAnsi="宋体" w:eastAsia="宋体" w:cs="宋体"/>
                <w:spacing w:val="-2"/>
                <w:position w:val="18"/>
                <w:sz w:val="21"/>
                <w:szCs w:val="21"/>
              </w:rPr>
              <w:t>2.2.4</w:t>
            </w:r>
          </w:p>
          <w:p>
            <w:pPr>
              <w:spacing w:line="232" w:lineRule="auto"/>
              <w:ind w:left="201"/>
              <w:rPr>
                <w:rFonts w:ascii="宋体" w:hAnsi="宋体" w:eastAsia="宋体" w:cs="宋体"/>
                <w:sz w:val="21"/>
                <w:szCs w:val="21"/>
              </w:rPr>
            </w:pPr>
            <w:r>
              <w:rPr>
                <w:rFonts w:ascii="宋体" w:hAnsi="宋体" w:eastAsia="宋体" w:cs="宋体"/>
                <w:spacing w:val="-5"/>
                <w:sz w:val="21"/>
                <w:szCs w:val="21"/>
              </w:rPr>
              <w:t>（3）</w:t>
            </w:r>
          </w:p>
        </w:tc>
        <w:tc>
          <w:tcPr>
            <w:tcW w:w="897" w:type="dxa"/>
            <w:gridSpan w:val="2"/>
            <w:vMerge w:val="restart"/>
            <w:tcBorders>
              <w:bottom w:val="nil"/>
            </w:tcBorders>
            <w:vAlign w:val="top"/>
          </w:tcPr>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spacing w:before="68" w:line="442" w:lineRule="exact"/>
              <w:ind w:left="146"/>
              <w:rPr>
                <w:rFonts w:hint="eastAsia" w:ascii="宋体" w:hAnsi="宋体" w:eastAsia="宋体" w:cs="宋体"/>
                <w:sz w:val="21"/>
                <w:szCs w:val="21"/>
                <w:lang w:eastAsia="zh-CN"/>
              </w:rPr>
            </w:pPr>
            <w:r>
              <w:rPr>
                <w:rFonts w:ascii="宋体" w:hAnsi="宋体" w:eastAsia="宋体" w:cs="宋体"/>
                <w:spacing w:val="-2"/>
                <w:position w:val="17"/>
                <w:sz w:val="21"/>
                <w:szCs w:val="21"/>
                <w:highlight w:val="none"/>
              </w:rPr>
              <w:t>其他评</w:t>
            </w:r>
            <w:r>
              <w:t>审因素</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9分</w:t>
            </w:r>
            <w:r>
              <w:rPr>
                <w:rFonts w:hint="eastAsia" w:ascii="宋体" w:hAnsi="宋体" w:eastAsia="宋体" w:cs="宋体"/>
                <w:spacing w:val="-6"/>
                <w:sz w:val="21"/>
                <w:szCs w:val="21"/>
                <w:highlight w:val="none"/>
                <w:lang w:eastAsia="zh-CN"/>
              </w:rPr>
              <w:t>）</w:t>
            </w:r>
          </w:p>
        </w:tc>
        <w:tc>
          <w:tcPr>
            <w:tcW w:w="2879" w:type="dxa"/>
            <w:gridSpan w:val="2"/>
            <w:vAlign w:val="top"/>
          </w:tcPr>
          <w:p>
            <w:pPr>
              <w:pStyle w:val="8"/>
              <w:spacing w:line="254" w:lineRule="auto"/>
            </w:pPr>
          </w:p>
          <w:p>
            <w:pPr>
              <w:pStyle w:val="8"/>
              <w:spacing w:line="254" w:lineRule="auto"/>
            </w:pPr>
          </w:p>
          <w:p>
            <w:pPr>
              <w:pStyle w:val="8"/>
              <w:spacing w:line="255" w:lineRule="auto"/>
            </w:pPr>
          </w:p>
          <w:p>
            <w:pPr>
              <w:pStyle w:val="8"/>
              <w:spacing w:line="255" w:lineRule="auto"/>
            </w:pPr>
          </w:p>
          <w:p>
            <w:pPr>
              <w:spacing w:before="68" w:line="220" w:lineRule="auto"/>
              <w:ind w:left="310" w:leftChars="0"/>
              <w:rPr>
                <w:rFonts w:ascii="宋体" w:hAnsi="宋体" w:eastAsia="宋体" w:cs="宋体"/>
                <w:snapToGrid w:val="0"/>
                <w:color w:val="000000"/>
                <w:kern w:val="0"/>
                <w:sz w:val="21"/>
                <w:szCs w:val="21"/>
                <w:lang w:val="en-US" w:eastAsia="en-US" w:bidi="ar-SA"/>
              </w:rPr>
            </w:pPr>
            <w:r>
              <w:rPr>
                <w:rFonts w:ascii="宋体" w:hAnsi="宋体" w:eastAsia="宋体" w:cs="宋体"/>
                <w:spacing w:val="-3"/>
                <w:sz w:val="21"/>
                <w:szCs w:val="21"/>
              </w:rPr>
              <w:t>项目组织机构（</w:t>
            </w:r>
            <w:r>
              <w:rPr>
                <w:rFonts w:hint="eastAsia" w:ascii="宋体" w:hAnsi="宋体" w:eastAsia="宋体" w:cs="宋体"/>
                <w:spacing w:val="-3"/>
                <w:sz w:val="21"/>
                <w:szCs w:val="21"/>
                <w:lang w:val="en-US" w:eastAsia="zh-CN"/>
              </w:rPr>
              <w:t>5</w:t>
            </w:r>
            <w:r>
              <w:rPr>
                <w:rFonts w:ascii="宋体" w:hAnsi="宋体" w:eastAsia="宋体" w:cs="宋体"/>
                <w:spacing w:val="-35"/>
                <w:sz w:val="21"/>
                <w:szCs w:val="21"/>
              </w:rPr>
              <w:t xml:space="preserve"> </w:t>
            </w:r>
            <w:r>
              <w:rPr>
                <w:rFonts w:ascii="宋体" w:hAnsi="宋体" w:eastAsia="宋体" w:cs="宋体"/>
                <w:spacing w:val="-3"/>
                <w:sz w:val="21"/>
                <w:szCs w:val="21"/>
              </w:rPr>
              <w:t>分）</w:t>
            </w:r>
          </w:p>
        </w:tc>
        <w:tc>
          <w:tcPr>
            <w:tcW w:w="4280" w:type="dxa"/>
            <w:gridSpan w:val="2"/>
            <w:vAlign w:val="top"/>
          </w:tcPr>
          <w:p>
            <w:pPr>
              <w:spacing w:before="212" w:line="387" w:lineRule="auto"/>
              <w:ind w:left="117" w:right="105" w:hanging="3"/>
              <w:jc w:val="both"/>
              <w:rPr>
                <w:rFonts w:ascii="宋体" w:hAnsi="宋体" w:eastAsia="宋体" w:cs="宋体"/>
                <w:sz w:val="21"/>
                <w:szCs w:val="21"/>
              </w:rPr>
            </w:pPr>
            <w:r>
              <w:rPr>
                <w:rFonts w:ascii="宋体" w:hAnsi="宋体" w:eastAsia="宋体" w:cs="宋体"/>
                <w:spacing w:val="-1"/>
                <w:sz w:val="21"/>
                <w:szCs w:val="21"/>
              </w:rPr>
              <w:t>拟派项目管理机构成员（除项目经理外</w:t>
            </w:r>
            <w:r>
              <w:rPr>
                <w:rFonts w:ascii="宋体" w:hAnsi="宋体" w:eastAsia="宋体" w:cs="宋体"/>
                <w:spacing w:val="-56"/>
                <w:sz w:val="21"/>
                <w:szCs w:val="21"/>
              </w:rPr>
              <w:t>），</w:t>
            </w:r>
            <w:r>
              <w:rPr>
                <w:rFonts w:ascii="宋体" w:hAnsi="宋体" w:eastAsia="宋体" w:cs="宋体"/>
                <w:spacing w:val="-1"/>
                <w:sz w:val="21"/>
                <w:szCs w:val="21"/>
              </w:rPr>
              <w:t>每有</w:t>
            </w:r>
            <w:r>
              <w:rPr>
                <w:rFonts w:ascii="宋体" w:hAnsi="宋体" w:eastAsia="宋体" w:cs="宋体"/>
                <w:spacing w:val="3"/>
                <w:sz w:val="21"/>
                <w:szCs w:val="21"/>
              </w:rPr>
              <w:t>一人具有</w:t>
            </w:r>
            <w:r>
              <w:rPr>
                <w:rFonts w:hint="eastAsia" w:ascii="宋体" w:hAnsi="宋体" w:eastAsia="宋体" w:cs="宋体"/>
                <w:spacing w:val="3"/>
                <w:sz w:val="21"/>
                <w:szCs w:val="21"/>
                <w:lang w:eastAsia="zh-CN"/>
              </w:rPr>
              <w:t>高级</w:t>
            </w:r>
            <w:r>
              <w:rPr>
                <w:rFonts w:ascii="宋体" w:hAnsi="宋体" w:eastAsia="宋体" w:cs="宋体"/>
                <w:spacing w:val="3"/>
                <w:sz w:val="21"/>
                <w:szCs w:val="21"/>
              </w:rPr>
              <w:t>职称</w:t>
            </w:r>
            <w:r>
              <w:rPr>
                <w:rFonts w:hint="eastAsia" w:ascii="宋体" w:hAnsi="宋体" w:eastAsia="宋体" w:cs="宋体"/>
                <w:spacing w:val="3"/>
                <w:sz w:val="21"/>
                <w:szCs w:val="21"/>
                <w:lang w:eastAsia="zh-CN"/>
              </w:rPr>
              <w:t>（环保或市政公用工程相关专业）</w:t>
            </w:r>
            <w:r>
              <w:rPr>
                <w:rFonts w:ascii="宋体" w:hAnsi="宋体" w:eastAsia="宋体" w:cs="宋体"/>
                <w:spacing w:val="3"/>
                <w:sz w:val="21"/>
                <w:szCs w:val="21"/>
              </w:rPr>
              <w:t>的</w:t>
            </w:r>
            <w:r>
              <w:rPr>
                <w:rFonts w:ascii="宋体" w:hAnsi="宋体" w:eastAsia="宋体" w:cs="宋体"/>
                <w:spacing w:val="-6"/>
                <w:sz w:val="21"/>
                <w:szCs w:val="21"/>
              </w:rPr>
              <w:t>得</w:t>
            </w:r>
            <w:r>
              <w:rPr>
                <w:rFonts w:ascii="宋体" w:hAnsi="宋体" w:eastAsia="宋体" w:cs="宋体"/>
                <w:spacing w:val="-40"/>
                <w:sz w:val="21"/>
                <w:szCs w:val="21"/>
              </w:rPr>
              <w:t xml:space="preserve"> </w:t>
            </w:r>
            <w:r>
              <w:rPr>
                <w:rFonts w:hint="eastAsia" w:ascii="宋体" w:hAnsi="宋体" w:eastAsia="宋体" w:cs="宋体"/>
                <w:spacing w:val="-6"/>
                <w:sz w:val="21"/>
                <w:szCs w:val="21"/>
                <w:lang w:val="en-US" w:eastAsia="zh-CN"/>
              </w:rPr>
              <w:t>1</w:t>
            </w:r>
            <w:r>
              <w:rPr>
                <w:rFonts w:ascii="宋体" w:hAnsi="宋体" w:eastAsia="宋体" w:cs="宋体"/>
                <w:spacing w:val="-42"/>
                <w:sz w:val="21"/>
                <w:szCs w:val="21"/>
              </w:rPr>
              <w:t xml:space="preserve"> </w:t>
            </w:r>
            <w:r>
              <w:rPr>
                <w:rFonts w:ascii="宋体" w:hAnsi="宋体" w:eastAsia="宋体" w:cs="宋体"/>
                <w:spacing w:val="-6"/>
                <w:sz w:val="21"/>
                <w:szCs w:val="21"/>
              </w:rPr>
              <w:t>分，最高得</w:t>
            </w:r>
            <w:r>
              <w:rPr>
                <w:rFonts w:ascii="宋体" w:hAnsi="宋体" w:eastAsia="宋体" w:cs="宋体"/>
                <w:spacing w:val="-45"/>
                <w:sz w:val="21"/>
                <w:szCs w:val="21"/>
              </w:rPr>
              <w:t xml:space="preserve"> </w:t>
            </w:r>
            <w:r>
              <w:rPr>
                <w:rFonts w:hint="eastAsia" w:ascii="宋体" w:hAnsi="宋体" w:eastAsia="宋体" w:cs="宋体"/>
                <w:spacing w:val="-6"/>
                <w:sz w:val="21"/>
                <w:szCs w:val="21"/>
                <w:lang w:val="en-US" w:eastAsia="zh-CN"/>
              </w:rPr>
              <w:t>5</w:t>
            </w:r>
            <w:r>
              <w:rPr>
                <w:rFonts w:ascii="宋体" w:hAnsi="宋体" w:eastAsia="宋体" w:cs="宋体"/>
                <w:spacing w:val="-6"/>
                <w:sz w:val="21"/>
                <w:szCs w:val="21"/>
              </w:rPr>
              <w:t>分。</w:t>
            </w:r>
          </w:p>
          <w:p>
            <w:pPr>
              <w:spacing w:before="188" w:line="441" w:lineRule="exact"/>
              <w:ind w:left="113"/>
              <w:rPr>
                <w:rFonts w:ascii="宋体" w:hAnsi="宋体" w:eastAsia="宋体" w:cs="宋体"/>
                <w:snapToGrid w:val="0"/>
                <w:color w:val="000000"/>
                <w:kern w:val="0"/>
                <w:sz w:val="21"/>
                <w:szCs w:val="21"/>
                <w:lang w:val="en-US" w:eastAsia="en-US" w:bidi="ar-SA"/>
              </w:rPr>
            </w:pPr>
            <w:r>
              <w:rPr>
                <w:rFonts w:ascii="宋体" w:hAnsi="宋体" w:eastAsia="宋体" w:cs="宋体"/>
                <w:spacing w:val="3"/>
                <w:position w:val="17"/>
                <w:sz w:val="21"/>
                <w:szCs w:val="21"/>
                <w14:textOutline w14:w="3831" w14:cap="flat" w14:cmpd="sng">
                  <w14:solidFill>
                    <w14:srgbClr w14:val="000000"/>
                  </w14:solidFill>
                  <w14:prstDash w14:val="solid"/>
                  <w14:miter w14:val="0"/>
                </w14:textOutline>
              </w:rPr>
              <w:t>评标专家依据投标文件中附的职称证书</w:t>
            </w:r>
            <w:r>
              <w:rPr>
                <w:rFonts w:hint="eastAsia" w:ascii="宋体" w:hAnsi="宋体" w:eastAsia="宋体" w:cs="宋体"/>
                <w:spacing w:val="3"/>
                <w:position w:val="17"/>
                <w:sz w:val="21"/>
                <w:szCs w:val="21"/>
                <w:lang w:val="en-US" w:eastAsia="zh-CN"/>
                <w14:textOutline w14:w="3831" w14:cap="flat" w14:cmpd="sng">
                  <w14:solidFill>
                    <w14:srgbClr w14:val="000000"/>
                  </w14:solidFill>
                  <w14:prstDash w14:val="solid"/>
                  <w14:miter w14:val="0"/>
                </w14:textOutline>
              </w:rPr>
              <w:t>,6个月以内的社保证明，</w:t>
            </w:r>
            <w:r>
              <w:rPr>
                <w:rFonts w:ascii="宋体" w:hAnsi="宋体" w:eastAsia="宋体" w:cs="宋体"/>
                <w:spacing w:val="3"/>
                <w:position w:val="17"/>
                <w:sz w:val="21"/>
                <w:szCs w:val="21"/>
                <w14:textOutline w14:w="3831" w14:cap="flat" w14:cmpd="sng">
                  <w14:solidFill>
                    <w14:srgbClr w14:val="000000"/>
                  </w14:solidFill>
                  <w14:prstDash w14:val="solid"/>
                  <w14:miter w14:val="0"/>
                </w14:textOutline>
              </w:rPr>
              <w:t>加盖</w:t>
            </w:r>
            <w:r>
              <w:rPr>
                <w:rFonts w:hint="eastAsia" w:ascii="宋体" w:hAnsi="宋体" w:eastAsia="宋体" w:cs="宋体"/>
                <w:spacing w:val="3"/>
                <w:position w:val="17"/>
                <w:sz w:val="21"/>
                <w:szCs w:val="21"/>
                <w:lang w:eastAsia="zh-CN"/>
                <w14:textOutline w14:w="3831" w14:cap="flat" w14:cmpd="sng">
                  <w14:solidFill>
                    <w14:srgbClr w14:val="000000"/>
                  </w14:solidFill>
                  <w14:prstDash w14:val="solid"/>
                  <w14:miter w14:val="0"/>
                </w14:textOutline>
              </w:rPr>
              <w:t>公</w:t>
            </w:r>
            <w:r>
              <w:rPr>
                <w:rFonts w:ascii="宋体" w:hAnsi="宋体" w:eastAsia="宋体" w:cs="宋体"/>
                <w:spacing w:val="3"/>
                <w:position w:val="17"/>
                <w:sz w:val="21"/>
                <w:szCs w:val="21"/>
                <w14:textOutline w14:w="3831" w14:cap="flat" w14:cmpd="sng">
                  <w14:solidFill>
                    <w14:srgbClr w14:val="000000"/>
                  </w14:solidFill>
                  <w14:prstDash w14:val="solid"/>
                  <w14:miter w14:val="0"/>
                </w14:textOutline>
              </w:rPr>
              <w:t>章为准。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8" w:type="dxa"/>
          <w:trHeight w:val="2217" w:hRule="atLeast"/>
          <w:jc w:val="center"/>
        </w:trPr>
        <w:tc>
          <w:tcPr>
            <w:tcW w:w="1143" w:type="dxa"/>
            <w:gridSpan w:val="2"/>
            <w:vMerge w:val="continue"/>
            <w:tcBorders>
              <w:top w:val="nil"/>
              <w:bottom w:val="nil"/>
            </w:tcBorders>
            <w:vAlign w:val="top"/>
          </w:tcPr>
          <w:p>
            <w:pPr>
              <w:pStyle w:val="8"/>
            </w:pPr>
          </w:p>
        </w:tc>
        <w:tc>
          <w:tcPr>
            <w:tcW w:w="897" w:type="dxa"/>
            <w:gridSpan w:val="2"/>
            <w:vMerge w:val="continue"/>
            <w:tcBorders>
              <w:top w:val="nil"/>
              <w:bottom w:val="nil"/>
            </w:tcBorders>
            <w:vAlign w:val="top"/>
          </w:tcPr>
          <w:p>
            <w:pPr>
              <w:pStyle w:val="8"/>
            </w:pPr>
          </w:p>
        </w:tc>
        <w:tc>
          <w:tcPr>
            <w:tcW w:w="2879" w:type="dxa"/>
            <w:gridSpan w:val="2"/>
            <w:vAlign w:val="top"/>
          </w:tcPr>
          <w:p>
            <w:pPr>
              <w:pStyle w:val="8"/>
              <w:spacing w:line="327" w:lineRule="auto"/>
            </w:pPr>
          </w:p>
          <w:p>
            <w:pPr>
              <w:spacing w:before="68" w:line="221" w:lineRule="auto"/>
              <w:ind w:left="521" w:leftChars="0" w:firstLine="408" w:firstLineChars="200"/>
              <w:rPr>
                <w:rFonts w:ascii="宋体" w:hAnsi="宋体" w:eastAsia="宋体" w:cs="宋体"/>
                <w:spacing w:val="-3"/>
                <w:sz w:val="21"/>
                <w:szCs w:val="21"/>
              </w:rPr>
            </w:pPr>
            <w:r>
              <w:rPr>
                <w:rFonts w:ascii="宋体" w:hAnsi="宋体" w:eastAsia="宋体" w:cs="宋体"/>
                <w:spacing w:val="-3"/>
                <w:sz w:val="21"/>
                <w:szCs w:val="21"/>
              </w:rPr>
              <w:t>设计业绩</w:t>
            </w:r>
          </w:p>
          <w:p>
            <w:pPr>
              <w:spacing w:before="68" w:line="221" w:lineRule="auto"/>
              <w:ind w:firstLine="1020" w:firstLineChars="500"/>
              <w:rPr>
                <w:rFonts w:ascii="宋体" w:hAnsi="宋体" w:eastAsia="宋体" w:cs="宋体"/>
                <w:snapToGrid w:val="0"/>
                <w:color w:val="000000"/>
                <w:kern w:val="0"/>
                <w:sz w:val="21"/>
                <w:szCs w:val="21"/>
                <w:lang w:val="en-US" w:eastAsia="en-US" w:bidi="ar-SA"/>
              </w:rPr>
            </w:pPr>
            <w:r>
              <w:rPr>
                <w:rFonts w:ascii="宋体" w:hAnsi="宋体" w:eastAsia="宋体" w:cs="宋体"/>
                <w:spacing w:val="-3"/>
                <w:sz w:val="21"/>
                <w:szCs w:val="21"/>
              </w:rPr>
              <w:t>（2</w:t>
            </w:r>
            <w:r>
              <w:rPr>
                <w:rFonts w:ascii="宋体" w:hAnsi="宋体" w:eastAsia="宋体" w:cs="宋体"/>
                <w:spacing w:val="-38"/>
                <w:sz w:val="21"/>
                <w:szCs w:val="21"/>
              </w:rPr>
              <w:t xml:space="preserve"> </w:t>
            </w:r>
            <w:r>
              <w:rPr>
                <w:rFonts w:ascii="宋体" w:hAnsi="宋体" w:eastAsia="宋体" w:cs="宋体"/>
                <w:spacing w:val="-3"/>
                <w:sz w:val="21"/>
                <w:szCs w:val="21"/>
              </w:rPr>
              <w:t>分）</w:t>
            </w:r>
          </w:p>
        </w:tc>
        <w:tc>
          <w:tcPr>
            <w:tcW w:w="4280" w:type="dxa"/>
            <w:gridSpan w:val="2"/>
            <w:vAlign w:val="top"/>
          </w:tcPr>
          <w:p>
            <w:pPr>
              <w:spacing w:line="360" w:lineRule="auto"/>
              <w:ind w:left="115" w:leftChars="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每设计过一项湿地类或水环境（水体）治理类或者水处理类业绩（工程名称或者工程内容需体现相关内容），一项得 1 分，满分 2 分。</w:t>
            </w:r>
          </w:p>
          <w:p>
            <w:pPr>
              <w:keepNext w:val="0"/>
              <w:keepLines w:val="0"/>
              <w:widowControl/>
              <w:suppressLineNumbers w:val="0"/>
              <w:spacing w:line="360" w:lineRule="auto"/>
              <w:jc w:val="left"/>
            </w:pPr>
            <w:r>
              <w:rPr>
                <w:rFonts w:hint="eastAsia" w:ascii="宋体" w:hAnsi="宋体" w:eastAsia="宋体" w:cs="宋体"/>
                <w:b/>
                <w:bCs/>
                <w:color w:val="000000"/>
                <w:kern w:val="0"/>
                <w:sz w:val="21"/>
                <w:szCs w:val="21"/>
                <w:lang w:val="en-US" w:eastAsia="zh-CN" w:bidi="ar"/>
              </w:rPr>
              <w:t>注：1、评分以同时提供中标通知书、合同加盖公章附在投标文件中为打分依据。</w:t>
            </w:r>
          </w:p>
          <w:p>
            <w:pPr>
              <w:pStyle w:val="2"/>
              <w:spacing w:line="360" w:lineRule="auto"/>
              <w:rPr>
                <w:rFonts w:hint="eastAsia" w:ascii="宋体" w:hAnsi="宋体" w:eastAsia="宋体" w:cs="宋体"/>
                <w:color w:val="000000"/>
                <w:kern w:val="0"/>
                <w:sz w:val="21"/>
                <w:szCs w:val="21"/>
                <w:lang w:val="en-US" w:eastAsia="en-US" w:bidi="ar"/>
              </w:rPr>
            </w:pPr>
            <w:r>
              <w:rPr>
                <w:rFonts w:hint="eastAsia" w:ascii="宋体" w:hAnsi="宋体" w:eastAsia="宋体" w:cs="宋体"/>
                <w:b/>
                <w:bCs/>
                <w:color w:val="000000"/>
                <w:kern w:val="0"/>
                <w:sz w:val="21"/>
                <w:szCs w:val="21"/>
                <w:lang w:val="en-US" w:eastAsia="zh-CN" w:bidi="ar"/>
              </w:rPr>
              <w:t xml:space="preserve">2、设计业绩、施工业绩同一项目业绩只能记取一次得分。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8" w:type="dxa"/>
          <w:trHeight w:val="890" w:hRule="atLeast"/>
          <w:jc w:val="center"/>
        </w:trPr>
        <w:tc>
          <w:tcPr>
            <w:tcW w:w="1143" w:type="dxa"/>
            <w:gridSpan w:val="2"/>
            <w:vMerge w:val="continue"/>
            <w:tcBorders>
              <w:top w:val="nil"/>
            </w:tcBorders>
            <w:vAlign w:val="top"/>
          </w:tcPr>
          <w:p>
            <w:pPr>
              <w:pStyle w:val="8"/>
            </w:pPr>
          </w:p>
        </w:tc>
        <w:tc>
          <w:tcPr>
            <w:tcW w:w="897" w:type="dxa"/>
            <w:gridSpan w:val="2"/>
            <w:vMerge w:val="continue"/>
            <w:tcBorders>
              <w:top w:val="nil"/>
            </w:tcBorders>
            <w:vAlign w:val="top"/>
          </w:tcPr>
          <w:p>
            <w:pPr>
              <w:pStyle w:val="8"/>
            </w:pPr>
          </w:p>
        </w:tc>
        <w:tc>
          <w:tcPr>
            <w:tcW w:w="2879" w:type="dxa"/>
            <w:gridSpan w:val="2"/>
            <w:vAlign w:val="top"/>
          </w:tcPr>
          <w:p>
            <w:pPr>
              <w:pStyle w:val="8"/>
              <w:spacing w:line="255" w:lineRule="auto"/>
            </w:pPr>
          </w:p>
          <w:p>
            <w:pPr>
              <w:pStyle w:val="8"/>
              <w:spacing w:line="255" w:lineRule="auto"/>
            </w:pPr>
          </w:p>
          <w:p>
            <w:pPr>
              <w:spacing w:before="68" w:line="439" w:lineRule="exact"/>
              <w:ind w:left="911"/>
              <w:rPr>
                <w:rFonts w:ascii="宋体" w:hAnsi="宋体" w:eastAsia="宋体" w:cs="宋体"/>
                <w:sz w:val="21"/>
                <w:szCs w:val="21"/>
              </w:rPr>
            </w:pPr>
            <w:r>
              <w:rPr>
                <w:rFonts w:ascii="宋体" w:hAnsi="宋体" w:eastAsia="宋体" w:cs="宋体"/>
                <w:spacing w:val="-1"/>
                <w:position w:val="17"/>
                <w:sz w:val="21"/>
                <w:szCs w:val="21"/>
              </w:rPr>
              <w:t>施工业绩</w:t>
            </w:r>
          </w:p>
          <w:p>
            <w:pPr>
              <w:spacing w:line="221" w:lineRule="auto"/>
              <w:ind w:left="944" w:leftChars="0"/>
              <w:rPr>
                <w:rFonts w:ascii="宋体" w:hAnsi="宋体" w:eastAsia="宋体" w:cs="宋体"/>
                <w:sz w:val="21"/>
                <w:szCs w:val="21"/>
              </w:rPr>
            </w:pPr>
            <w:r>
              <w:rPr>
                <w:rFonts w:ascii="宋体" w:hAnsi="宋体" w:eastAsia="宋体" w:cs="宋体"/>
                <w:spacing w:val="10"/>
                <w:sz w:val="21"/>
                <w:szCs w:val="21"/>
              </w:rPr>
              <w:t>（</w:t>
            </w:r>
            <w:r>
              <w:rPr>
                <w:rFonts w:hint="eastAsia" w:ascii="Times New Roman" w:hAnsi="Times New Roman" w:eastAsia="宋体" w:cs="Times New Roman"/>
                <w:spacing w:val="10"/>
                <w:sz w:val="21"/>
                <w:szCs w:val="21"/>
                <w:lang w:val="en-US" w:eastAsia="zh-CN"/>
              </w:rPr>
              <w:t>2</w:t>
            </w:r>
            <w:r>
              <w:rPr>
                <w:rFonts w:ascii="宋体" w:hAnsi="宋体" w:eastAsia="宋体" w:cs="宋体"/>
                <w:spacing w:val="10"/>
                <w:sz w:val="21"/>
                <w:szCs w:val="21"/>
              </w:rPr>
              <w:t>分）</w:t>
            </w:r>
          </w:p>
        </w:tc>
        <w:tc>
          <w:tcPr>
            <w:tcW w:w="4280" w:type="dxa"/>
            <w:gridSpan w:val="2"/>
            <w:vAlign w:val="top"/>
          </w:tcPr>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 xml:space="preserve">每施工过一项湿地类或水环境（水体）治理类或者水处理类业绩（工程名称或者工程内容需体现相关内容），一项得 1 分，满分2分。 </w:t>
            </w:r>
          </w:p>
          <w:p>
            <w:pPr>
              <w:keepNext w:val="0"/>
              <w:keepLines w:val="0"/>
              <w:widowControl/>
              <w:suppressLineNumbers w:val="0"/>
              <w:spacing w:line="360" w:lineRule="auto"/>
              <w:jc w:val="left"/>
            </w:pPr>
            <w:r>
              <w:rPr>
                <w:rFonts w:hint="eastAsia" w:ascii="宋体" w:hAnsi="宋体" w:eastAsia="宋体" w:cs="宋体"/>
                <w:b/>
                <w:bCs/>
                <w:color w:val="000000"/>
                <w:kern w:val="0"/>
                <w:sz w:val="21"/>
                <w:szCs w:val="21"/>
                <w:lang w:val="en-US" w:eastAsia="zh-CN" w:bidi="ar"/>
              </w:rPr>
              <w:t xml:space="preserve">注：1、评分以同时提供中标通知书、合同加盖公章附在投标文件中为打分依据。 </w:t>
            </w:r>
          </w:p>
          <w:p>
            <w:pPr>
              <w:spacing w:line="360" w:lineRule="auto"/>
              <w:ind w:firstLine="422"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2、设计业绩、施工业绩同一项目业绩只能记取一次得分。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8" w:type="dxa"/>
          <w:trHeight w:val="5772" w:hRule="atLeast"/>
          <w:jc w:val="center"/>
        </w:trPr>
        <w:tc>
          <w:tcPr>
            <w:tcW w:w="1143" w:type="dxa"/>
            <w:gridSpan w:val="2"/>
            <w:vAlign w:val="top"/>
          </w:tcPr>
          <w:p>
            <w:pPr>
              <w:pStyle w:val="8"/>
              <w:spacing w:line="251" w:lineRule="auto"/>
            </w:pPr>
          </w:p>
          <w:p>
            <w:pPr>
              <w:pStyle w:val="8"/>
              <w:spacing w:line="251" w:lineRule="auto"/>
            </w:pPr>
          </w:p>
          <w:p>
            <w:pPr>
              <w:pStyle w:val="8"/>
              <w:spacing w:line="251" w:lineRule="auto"/>
            </w:pPr>
          </w:p>
          <w:p>
            <w:pPr>
              <w:pStyle w:val="8"/>
              <w:spacing w:line="251" w:lineRule="auto"/>
            </w:pPr>
          </w:p>
          <w:p>
            <w:pPr>
              <w:pStyle w:val="8"/>
              <w:spacing w:line="251" w:lineRule="auto"/>
            </w:pPr>
          </w:p>
          <w:p>
            <w:pPr>
              <w:pStyle w:val="8"/>
              <w:spacing w:line="251" w:lineRule="auto"/>
            </w:pPr>
          </w:p>
          <w:p>
            <w:pPr>
              <w:pStyle w:val="8"/>
              <w:spacing w:line="251" w:lineRule="auto"/>
            </w:pPr>
          </w:p>
          <w:p>
            <w:pPr>
              <w:pStyle w:val="8"/>
              <w:spacing w:line="251" w:lineRule="auto"/>
            </w:pPr>
          </w:p>
          <w:p>
            <w:pPr>
              <w:spacing w:before="68" w:line="386" w:lineRule="exact"/>
              <w:ind w:left="197"/>
              <w:rPr>
                <w:rFonts w:ascii="宋体" w:hAnsi="宋体" w:eastAsia="宋体" w:cs="宋体"/>
                <w:sz w:val="21"/>
                <w:szCs w:val="21"/>
              </w:rPr>
            </w:pPr>
            <w:r>
              <w:rPr>
                <w:rFonts w:ascii="宋体" w:hAnsi="宋体" w:eastAsia="宋体" w:cs="宋体"/>
                <w:spacing w:val="-2"/>
                <w:position w:val="16"/>
                <w:sz w:val="21"/>
                <w:szCs w:val="21"/>
              </w:rPr>
              <w:t>2.2.4</w:t>
            </w:r>
          </w:p>
          <w:p>
            <w:pPr>
              <w:spacing w:line="232" w:lineRule="auto"/>
              <w:ind w:left="201"/>
              <w:rPr>
                <w:rFonts w:ascii="宋体" w:hAnsi="宋体" w:eastAsia="宋体" w:cs="宋体"/>
                <w:sz w:val="21"/>
                <w:szCs w:val="21"/>
              </w:rPr>
            </w:pPr>
            <w:r>
              <w:rPr>
                <w:rFonts w:ascii="宋体" w:hAnsi="宋体" w:eastAsia="宋体" w:cs="宋体"/>
                <w:spacing w:val="-5"/>
                <w:sz w:val="21"/>
                <w:szCs w:val="21"/>
              </w:rPr>
              <w:t>（4）</w:t>
            </w:r>
          </w:p>
        </w:tc>
        <w:tc>
          <w:tcPr>
            <w:tcW w:w="897" w:type="dxa"/>
            <w:gridSpan w:val="2"/>
            <w:vAlign w:val="top"/>
          </w:tcPr>
          <w:p>
            <w:pPr>
              <w:pStyle w:val="8"/>
              <w:spacing w:line="246" w:lineRule="auto"/>
            </w:pPr>
          </w:p>
          <w:p>
            <w:pPr>
              <w:pStyle w:val="8"/>
              <w:spacing w:line="246" w:lineRule="auto"/>
            </w:pPr>
          </w:p>
          <w:p>
            <w:pPr>
              <w:pStyle w:val="8"/>
              <w:spacing w:line="246"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spacing w:before="68" w:line="421" w:lineRule="exact"/>
              <w:ind w:left="148"/>
              <w:rPr>
                <w:rFonts w:ascii="宋体" w:hAnsi="宋体" w:eastAsia="宋体" w:cs="宋体"/>
                <w:sz w:val="21"/>
                <w:szCs w:val="21"/>
              </w:rPr>
            </w:pPr>
            <w:r>
              <w:rPr>
                <w:rFonts w:ascii="宋体" w:hAnsi="宋体" w:eastAsia="宋体" w:cs="宋体"/>
                <w:spacing w:val="-2"/>
                <w:position w:val="16"/>
                <w:sz w:val="21"/>
                <w:szCs w:val="21"/>
              </w:rPr>
              <w:t>投标报价</w:t>
            </w:r>
          </w:p>
          <w:p>
            <w:pPr>
              <w:spacing w:line="221" w:lineRule="auto"/>
              <w:ind w:left="144"/>
              <w:rPr>
                <w:rFonts w:ascii="宋体" w:hAnsi="宋体" w:eastAsia="宋体" w:cs="宋体"/>
                <w:sz w:val="21"/>
                <w:szCs w:val="21"/>
              </w:rPr>
            </w:pPr>
            <w:r>
              <w:rPr>
                <w:rFonts w:ascii="宋体" w:hAnsi="宋体" w:eastAsia="宋体" w:cs="宋体"/>
                <w:spacing w:val="-1"/>
                <w:sz w:val="21"/>
                <w:szCs w:val="21"/>
              </w:rPr>
              <w:t>评分标准</w:t>
            </w:r>
          </w:p>
        </w:tc>
        <w:tc>
          <w:tcPr>
            <w:tcW w:w="2879" w:type="dxa"/>
            <w:gridSpan w:val="2"/>
            <w:vAlign w:val="top"/>
          </w:tcPr>
          <w:p>
            <w:pPr>
              <w:pStyle w:val="8"/>
              <w:spacing w:line="245" w:lineRule="auto"/>
            </w:pPr>
          </w:p>
          <w:p>
            <w:pPr>
              <w:pStyle w:val="8"/>
              <w:spacing w:line="245"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6" w:lineRule="auto"/>
            </w:pPr>
          </w:p>
          <w:p>
            <w:pPr>
              <w:spacing w:before="68" w:line="219" w:lineRule="auto"/>
              <w:ind w:left="304"/>
              <w:rPr>
                <w:rFonts w:ascii="宋体" w:hAnsi="宋体" w:eastAsia="宋体" w:cs="宋体"/>
                <w:sz w:val="21"/>
                <w:szCs w:val="21"/>
              </w:rPr>
            </w:pPr>
            <w:r>
              <w:rPr>
                <w:rFonts w:ascii="宋体" w:hAnsi="宋体" w:eastAsia="宋体" w:cs="宋体"/>
                <w:spacing w:val="-2"/>
                <w:sz w:val="21"/>
                <w:szCs w:val="21"/>
              </w:rPr>
              <w:t>EPC</w:t>
            </w:r>
            <w:r>
              <w:rPr>
                <w:rFonts w:ascii="宋体" w:hAnsi="宋体" w:eastAsia="宋体" w:cs="宋体"/>
                <w:spacing w:val="-34"/>
                <w:sz w:val="21"/>
                <w:szCs w:val="21"/>
              </w:rPr>
              <w:t xml:space="preserve"> </w:t>
            </w:r>
            <w:r>
              <w:rPr>
                <w:rFonts w:ascii="宋体" w:hAnsi="宋体" w:eastAsia="宋体" w:cs="宋体"/>
                <w:spacing w:val="-2"/>
                <w:sz w:val="21"/>
                <w:szCs w:val="21"/>
              </w:rPr>
              <w:t>总包投标总价得分</w:t>
            </w:r>
          </w:p>
          <w:p>
            <w:pPr>
              <w:spacing w:before="190" w:line="221" w:lineRule="auto"/>
              <w:ind w:left="891"/>
              <w:rPr>
                <w:rFonts w:ascii="宋体" w:hAnsi="宋体" w:eastAsia="宋体" w:cs="宋体"/>
                <w:sz w:val="21"/>
                <w:szCs w:val="21"/>
              </w:rPr>
            </w:pPr>
            <w:r>
              <w:rPr>
                <w:rFonts w:ascii="宋体" w:hAnsi="宋体" w:eastAsia="宋体" w:cs="宋体"/>
                <w:spacing w:val="-5"/>
                <w:sz w:val="21"/>
                <w:szCs w:val="21"/>
              </w:rPr>
              <w:t>（35</w:t>
            </w:r>
            <w:r>
              <w:rPr>
                <w:rFonts w:ascii="宋体" w:hAnsi="宋体" w:eastAsia="宋体" w:cs="宋体"/>
                <w:spacing w:val="-44"/>
                <w:sz w:val="21"/>
                <w:szCs w:val="21"/>
              </w:rPr>
              <w:t xml:space="preserve"> </w:t>
            </w:r>
            <w:r>
              <w:rPr>
                <w:rFonts w:ascii="宋体" w:hAnsi="宋体" w:eastAsia="宋体" w:cs="宋体"/>
                <w:spacing w:val="-5"/>
                <w:sz w:val="21"/>
                <w:szCs w:val="21"/>
              </w:rPr>
              <w:t>分）</w:t>
            </w:r>
          </w:p>
        </w:tc>
        <w:tc>
          <w:tcPr>
            <w:tcW w:w="4280" w:type="dxa"/>
            <w:gridSpan w:val="2"/>
            <w:vAlign w:val="top"/>
          </w:tcPr>
          <w:p>
            <w:pPr>
              <w:spacing w:before="128" w:line="221" w:lineRule="auto"/>
              <w:ind w:left="129"/>
              <w:rPr>
                <w:rFonts w:ascii="宋体" w:hAnsi="宋体" w:eastAsia="宋体" w:cs="宋体"/>
                <w:sz w:val="21"/>
                <w:szCs w:val="21"/>
              </w:rPr>
            </w:pPr>
            <w:r>
              <w:rPr>
                <w:rFonts w:ascii="宋体" w:hAnsi="宋体" w:eastAsia="宋体" w:cs="宋体"/>
                <w:spacing w:val="-5"/>
                <w:sz w:val="21"/>
                <w:szCs w:val="21"/>
              </w:rPr>
              <w:t>1、评标基准值的确定：</w:t>
            </w:r>
          </w:p>
          <w:p>
            <w:pPr>
              <w:spacing w:before="128" w:line="334" w:lineRule="auto"/>
              <w:ind w:left="113" w:right="105" w:firstLine="420"/>
              <w:jc w:val="both"/>
              <w:rPr>
                <w:rFonts w:ascii="宋体" w:hAnsi="宋体" w:eastAsia="宋体" w:cs="宋体"/>
                <w:sz w:val="21"/>
                <w:szCs w:val="21"/>
              </w:rPr>
            </w:pPr>
            <w:r>
              <w:rPr>
                <w:rFonts w:ascii="宋体" w:hAnsi="宋体" w:eastAsia="宋体" w:cs="宋体"/>
                <w:spacing w:val="4"/>
                <w:sz w:val="21"/>
                <w:szCs w:val="21"/>
              </w:rPr>
              <w:t>在投标报价合理的基础上，计算有效投标</w:t>
            </w:r>
            <w:r>
              <w:rPr>
                <w:rFonts w:ascii="宋体" w:hAnsi="宋体" w:eastAsia="宋体" w:cs="宋体"/>
                <w:spacing w:val="-1"/>
                <w:sz w:val="21"/>
                <w:szCs w:val="21"/>
              </w:rPr>
              <w:t>人投标报价，有效投标人投标报价总数达 6</w:t>
            </w:r>
            <w:r>
              <w:rPr>
                <w:rFonts w:ascii="宋体" w:hAnsi="宋体" w:eastAsia="宋体" w:cs="宋体"/>
                <w:spacing w:val="-2"/>
                <w:sz w:val="21"/>
                <w:szCs w:val="21"/>
              </w:rPr>
              <w:t xml:space="preserve"> 家</w:t>
            </w:r>
            <w:r>
              <w:rPr>
                <w:rFonts w:ascii="宋体" w:hAnsi="宋体" w:eastAsia="宋体" w:cs="宋体"/>
                <w:spacing w:val="3"/>
                <w:sz w:val="21"/>
                <w:szCs w:val="21"/>
              </w:rPr>
              <w:t>及以上时，去掉一个最高价和一个最低价，其余有效投标人投标价的算术平均值为评标基准值。在投标报价合理的基础上，计算有效投标</w:t>
            </w:r>
            <w:r>
              <w:rPr>
                <w:rFonts w:ascii="宋体" w:hAnsi="宋体" w:eastAsia="宋体" w:cs="宋体"/>
                <w:spacing w:val="-1"/>
                <w:sz w:val="21"/>
                <w:szCs w:val="21"/>
              </w:rPr>
              <w:t>人投标报价，有效投标人投标报价总数为 6</w:t>
            </w:r>
            <w:r>
              <w:rPr>
                <w:rFonts w:ascii="宋体" w:hAnsi="宋体" w:eastAsia="宋体" w:cs="宋体"/>
                <w:spacing w:val="-2"/>
                <w:sz w:val="21"/>
                <w:szCs w:val="21"/>
              </w:rPr>
              <w:t xml:space="preserve"> 家</w:t>
            </w:r>
            <w:r>
              <w:rPr>
                <w:rFonts w:ascii="宋体" w:hAnsi="宋体" w:eastAsia="宋体" w:cs="宋体"/>
                <w:spacing w:val="3"/>
                <w:sz w:val="21"/>
                <w:szCs w:val="21"/>
              </w:rPr>
              <w:t>以下时，取全部投标人投标价的算术平均值为</w:t>
            </w:r>
            <w:r>
              <w:rPr>
                <w:rFonts w:ascii="宋体" w:hAnsi="宋体" w:eastAsia="宋体" w:cs="宋体"/>
                <w:spacing w:val="-1"/>
                <w:sz w:val="21"/>
                <w:szCs w:val="21"/>
              </w:rPr>
              <w:t>评标基准值。</w:t>
            </w:r>
          </w:p>
          <w:p>
            <w:pPr>
              <w:spacing w:before="178" w:line="219" w:lineRule="auto"/>
              <w:ind w:left="116"/>
              <w:rPr>
                <w:rFonts w:ascii="宋体" w:hAnsi="宋体" w:eastAsia="宋体" w:cs="宋体"/>
                <w:sz w:val="21"/>
                <w:szCs w:val="21"/>
              </w:rPr>
            </w:pPr>
            <w:r>
              <w:rPr>
                <w:rFonts w:ascii="宋体" w:hAnsi="宋体" w:eastAsia="宋体" w:cs="宋体"/>
                <w:spacing w:val="-4"/>
                <w:sz w:val="21"/>
                <w:szCs w:val="21"/>
              </w:rPr>
              <w:t>2、EPC</w:t>
            </w:r>
            <w:r>
              <w:rPr>
                <w:rFonts w:ascii="宋体" w:hAnsi="宋体" w:eastAsia="宋体" w:cs="宋体"/>
                <w:spacing w:val="-30"/>
                <w:sz w:val="21"/>
                <w:szCs w:val="21"/>
              </w:rPr>
              <w:t xml:space="preserve"> </w:t>
            </w:r>
            <w:r>
              <w:rPr>
                <w:rFonts w:ascii="宋体" w:hAnsi="宋体" w:eastAsia="宋体" w:cs="宋体"/>
                <w:spacing w:val="-4"/>
                <w:sz w:val="21"/>
                <w:szCs w:val="21"/>
              </w:rPr>
              <w:t>总包投标总价报价得分：</w:t>
            </w:r>
          </w:p>
          <w:p>
            <w:pPr>
              <w:spacing w:before="142" w:line="379" w:lineRule="exact"/>
              <w:ind w:left="120"/>
              <w:rPr>
                <w:rFonts w:ascii="宋体" w:hAnsi="宋体" w:eastAsia="宋体" w:cs="宋体"/>
                <w:spacing w:val="-10"/>
                <w:sz w:val="21"/>
                <w:szCs w:val="21"/>
              </w:rPr>
            </w:pPr>
            <w:r>
              <w:rPr>
                <w:rFonts w:ascii="宋体" w:hAnsi="宋体" w:eastAsia="宋体" w:cs="宋体"/>
                <w:spacing w:val="3"/>
                <w:position w:val="12"/>
                <w:sz w:val="21"/>
                <w:szCs w:val="21"/>
              </w:rPr>
              <w:t xml:space="preserve">（1）投标报价等于评标基准值时，得满分 </w:t>
            </w:r>
            <w:r>
              <w:t>35分。</w:t>
            </w:r>
          </w:p>
          <w:p>
            <w:pPr>
              <w:spacing w:before="127" w:line="335" w:lineRule="auto"/>
              <w:ind w:left="115" w:right="105" w:firstLine="4"/>
              <w:jc w:val="both"/>
            </w:pPr>
            <w:r>
              <w:rPr>
                <w:rFonts w:ascii="宋体" w:hAnsi="宋体" w:eastAsia="宋体" w:cs="宋体"/>
                <w:spacing w:val="3"/>
                <w:sz w:val="21"/>
                <w:szCs w:val="21"/>
              </w:rPr>
              <w:t>（2）投标报价与评标基准值相比；每高 1%扣</w:t>
            </w:r>
            <w:r>
              <w:rPr>
                <w:rFonts w:ascii="宋体" w:hAnsi="宋体" w:eastAsia="宋体" w:cs="宋体"/>
                <w:spacing w:val="8"/>
                <w:sz w:val="21"/>
                <w:szCs w:val="21"/>
              </w:rPr>
              <w:t xml:space="preserve"> </w:t>
            </w:r>
            <w:r>
              <w:rPr>
                <w:rFonts w:ascii="宋体" w:hAnsi="宋体" w:eastAsia="宋体" w:cs="宋体"/>
                <w:spacing w:val="-7"/>
                <w:sz w:val="21"/>
                <w:szCs w:val="21"/>
              </w:rPr>
              <w:t>0.1</w:t>
            </w:r>
            <w:r>
              <w:rPr>
                <w:rFonts w:ascii="宋体" w:hAnsi="宋体" w:eastAsia="宋体" w:cs="宋体"/>
                <w:spacing w:val="-31"/>
                <w:sz w:val="21"/>
                <w:szCs w:val="21"/>
              </w:rPr>
              <w:t xml:space="preserve"> </w:t>
            </w:r>
            <w:r>
              <w:rPr>
                <w:rFonts w:ascii="宋体" w:hAnsi="宋体" w:eastAsia="宋体" w:cs="宋体"/>
                <w:spacing w:val="-7"/>
                <w:sz w:val="21"/>
                <w:szCs w:val="21"/>
              </w:rPr>
              <w:t>分，</w:t>
            </w:r>
            <w:r>
              <w:rPr>
                <w:rFonts w:ascii="宋体" w:hAnsi="宋体" w:eastAsia="宋体" w:cs="宋体"/>
                <w:spacing w:val="-31"/>
                <w:sz w:val="21"/>
                <w:szCs w:val="21"/>
              </w:rPr>
              <w:t xml:space="preserve"> </w:t>
            </w:r>
            <w:r>
              <w:rPr>
                <w:rFonts w:ascii="宋体" w:hAnsi="宋体" w:eastAsia="宋体" w:cs="宋体"/>
                <w:spacing w:val="-7"/>
                <w:sz w:val="21"/>
                <w:szCs w:val="21"/>
              </w:rPr>
              <w:t>扣完为止；每低</w:t>
            </w:r>
            <w:r>
              <w:rPr>
                <w:rFonts w:ascii="宋体" w:hAnsi="宋体" w:eastAsia="宋体" w:cs="宋体"/>
                <w:spacing w:val="-28"/>
                <w:sz w:val="21"/>
                <w:szCs w:val="21"/>
              </w:rPr>
              <w:t xml:space="preserve"> </w:t>
            </w:r>
            <w:r>
              <w:rPr>
                <w:rFonts w:ascii="宋体" w:hAnsi="宋体" w:eastAsia="宋体" w:cs="宋体"/>
                <w:spacing w:val="-7"/>
                <w:sz w:val="21"/>
                <w:szCs w:val="21"/>
              </w:rPr>
              <w:t>1%扣</w:t>
            </w:r>
            <w:r>
              <w:rPr>
                <w:rFonts w:ascii="宋体" w:hAnsi="宋体" w:eastAsia="宋体" w:cs="宋体"/>
                <w:spacing w:val="-42"/>
                <w:sz w:val="21"/>
                <w:szCs w:val="21"/>
              </w:rPr>
              <w:t xml:space="preserve"> </w:t>
            </w:r>
            <w:r>
              <w:rPr>
                <w:rFonts w:ascii="宋体" w:hAnsi="宋体" w:eastAsia="宋体" w:cs="宋体"/>
                <w:spacing w:val="-7"/>
                <w:sz w:val="21"/>
                <w:szCs w:val="21"/>
              </w:rPr>
              <w:t>0.05</w:t>
            </w:r>
            <w:r>
              <w:rPr>
                <w:rFonts w:ascii="宋体" w:hAnsi="宋体" w:eastAsia="宋体" w:cs="宋体"/>
                <w:spacing w:val="-41"/>
                <w:sz w:val="21"/>
                <w:szCs w:val="21"/>
              </w:rPr>
              <w:t xml:space="preserve"> </w:t>
            </w:r>
            <w:r>
              <w:rPr>
                <w:rFonts w:ascii="宋体" w:hAnsi="宋体" w:eastAsia="宋体" w:cs="宋体"/>
                <w:spacing w:val="-7"/>
                <w:sz w:val="21"/>
                <w:szCs w:val="21"/>
              </w:rPr>
              <w:t>分，扣完为</w:t>
            </w:r>
            <w:r>
              <w:rPr>
                <w:rFonts w:ascii="宋体" w:hAnsi="宋体" w:eastAsia="宋体" w:cs="宋体"/>
                <w:spacing w:val="-3"/>
                <w:sz w:val="21"/>
                <w:szCs w:val="21"/>
              </w:rPr>
              <w:t>止。不足</w:t>
            </w:r>
            <w:r>
              <w:rPr>
                <w:rFonts w:ascii="宋体" w:hAnsi="宋体" w:eastAsia="宋体" w:cs="宋体"/>
                <w:spacing w:val="-22"/>
                <w:sz w:val="21"/>
                <w:szCs w:val="21"/>
              </w:rPr>
              <w:t xml:space="preserve"> </w:t>
            </w:r>
            <w:r>
              <w:rPr>
                <w:rFonts w:ascii="宋体" w:hAnsi="宋体" w:eastAsia="宋体" w:cs="宋体"/>
                <w:spacing w:val="-3"/>
                <w:sz w:val="21"/>
                <w:szCs w:val="21"/>
              </w:rPr>
              <w:t>1%按内插法计算。</w:t>
            </w:r>
          </w:p>
        </w:tc>
      </w:tr>
    </w:tbl>
    <w:p>
      <w:pPr>
        <w:spacing w:line="240" w:lineRule="auto"/>
        <w:ind w:left="0" w:right="0" w:firstLine="0"/>
        <w:rPr>
          <w:rFonts w:ascii="Arial"/>
          <w:sz w:val="21"/>
        </w:rPr>
      </w:pPr>
    </w:p>
    <w:p>
      <w:pPr>
        <w:spacing w:line="240" w:lineRule="auto"/>
        <w:ind w:left="0" w:right="0" w:firstLine="0"/>
        <w:jc w:val="both"/>
        <w:rPr>
          <w:rFonts w:ascii="宋体" w:hAnsi="宋体" w:eastAsia="宋体" w:cs="宋体"/>
          <w:sz w:val="24"/>
          <w:szCs w:val="24"/>
          <w:highlight w:val="none"/>
        </w:rPr>
      </w:pPr>
      <w:r>
        <w:rPr>
          <w:rFonts w:ascii="宋体" w:hAnsi="宋体" w:eastAsia="宋体" w:cs="宋体"/>
          <w:sz w:val="24"/>
          <w:szCs w:val="24"/>
          <w:highlight w:val="none"/>
          <w14:textOutline w14:w="4354" w14:cap="flat" w14:cmpd="sng">
            <w14:solidFill>
              <w14:srgbClr w14:val="000000"/>
            </w14:solidFill>
            <w14:prstDash w14:val="solid"/>
            <w14:miter w14:val="0"/>
          </w14:textOutline>
        </w:rPr>
        <w:t>注：</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4" w14:cap="flat" w14:cmpd="sng">
            <w14:solidFill>
              <w14:srgbClr w14:val="000000"/>
            </w14:solidFill>
            <w14:prstDash w14:val="solid"/>
            <w14:miter w14:val="0"/>
          </w14:textOutline>
        </w:rPr>
        <w:t>构成投标文件的“技术暗标”的正文中均不得出现投标人的名称和其它可</w:t>
      </w:r>
      <w:r>
        <w:rPr>
          <w:rFonts w:ascii="宋体" w:hAnsi="宋体" w:eastAsia="宋体" w:cs="宋体"/>
          <w:spacing w:val="6"/>
          <w:sz w:val="24"/>
          <w:szCs w:val="24"/>
          <w:highlight w:val="none"/>
        </w:rPr>
        <w:t xml:space="preserve"> </w:t>
      </w:r>
      <w:r>
        <w:rPr>
          <w:rFonts w:ascii="宋体" w:hAnsi="宋体" w:eastAsia="宋体" w:cs="宋体"/>
          <w:spacing w:val="-2"/>
          <w:sz w:val="24"/>
          <w:szCs w:val="24"/>
          <w:highlight w:val="none"/>
          <w14:textOutline w14:w="4354" w14:cap="flat" w14:cmpd="sng">
            <w14:solidFill>
              <w14:srgbClr w14:val="000000"/>
            </w14:solidFill>
            <w14:prstDash w14:val="solid"/>
            <w14:miter w14:val="0"/>
          </w14:textOutline>
        </w:rPr>
        <w:t>识别投标人身份的字符、徽标、人员名称以及其</w:t>
      </w:r>
      <w:r>
        <w:rPr>
          <w:rFonts w:ascii="宋体" w:hAnsi="宋体" w:eastAsia="宋体" w:cs="宋体"/>
          <w:spacing w:val="-3"/>
          <w:sz w:val="24"/>
          <w:szCs w:val="24"/>
          <w:highlight w:val="none"/>
          <w14:textOutline w14:w="4354" w14:cap="flat" w14:cmpd="sng">
            <w14:solidFill>
              <w14:srgbClr w14:val="000000"/>
            </w14:solidFill>
            <w14:prstDash w14:val="solid"/>
            <w14:miter w14:val="0"/>
          </w14:textOutline>
        </w:rPr>
        <w:t>他特殊标记等。</w:t>
      </w:r>
      <w:r>
        <w:rPr>
          <w:rFonts w:ascii="宋体" w:hAnsi="宋体" w:eastAsia="宋体" w:cs="宋体"/>
          <w:spacing w:val="-3"/>
          <w:sz w:val="24"/>
          <w:szCs w:val="24"/>
          <w:highlight w:val="none"/>
        </w:rPr>
        <w:t xml:space="preserve"> </w:t>
      </w:r>
      <w:r>
        <w:rPr>
          <w:rFonts w:ascii="宋体" w:hAnsi="宋体" w:eastAsia="宋体" w:cs="宋体"/>
          <w:spacing w:val="-3"/>
          <w:sz w:val="24"/>
          <w:szCs w:val="24"/>
          <w:highlight w:val="none"/>
          <w14:textOutline w14:w="4354" w14:cap="flat" w14:cmpd="sng">
            <w14:solidFill>
              <w14:srgbClr w14:val="000000"/>
            </w14:solidFill>
            <w14:prstDash w14:val="solid"/>
            <w14:miter w14:val="0"/>
          </w14:textOutline>
        </w:rPr>
        <w:t>(具体要求详见</w:t>
      </w:r>
      <w:r>
        <w:rPr>
          <w:rFonts w:ascii="宋体" w:hAnsi="宋体" w:eastAsia="宋体" w:cs="宋体"/>
          <w:sz w:val="24"/>
          <w:szCs w:val="24"/>
          <w:highlight w:val="none"/>
        </w:rPr>
        <w:t xml:space="preserve"> </w:t>
      </w:r>
      <w:r>
        <w:rPr>
          <w:rFonts w:ascii="宋体" w:hAnsi="宋体" w:eastAsia="宋体" w:cs="宋体"/>
          <w:spacing w:val="-11"/>
          <w:sz w:val="24"/>
          <w:szCs w:val="24"/>
          <w:highlight w:val="none"/>
          <w14:textOutline w14:w="4354" w14:cap="flat" w14:cmpd="sng">
            <w14:solidFill>
              <w14:srgbClr w14:val="000000"/>
            </w14:solidFill>
            <w14:prstDash w14:val="solid"/>
            <w14:miter w14:val="0"/>
          </w14:textOutline>
        </w:rPr>
        <w:t>“第七章投标文件格式</w:t>
      </w:r>
      <w:r>
        <w:rPr>
          <w:rFonts w:ascii="宋体" w:hAnsi="宋体" w:eastAsia="宋体" w:cs="宋体"/>
          <w:spacing w:val="23"/>
          <w:sz w:val="24"/>
          <w:szCs w:val="24"/>
          <w:highlight w:val="none"/>
        </w:rPr>
        <w:t xml:space="preserve"> </w:t>
      </w:r>
      <w:r>
        <w:rPr>
          <w:rFonts w:ascii="宋体" w:hAnsi="宋体" w:eastAsia="宋体" w:cs="宋体"/>
          <w:spacing w:val="-11"/>
          <w:sz w:val="24"/>
          <w:szCs w:val="24"/>
          <w:highlight w:val="none"/>
          <w14:textOutline w14:w="4354" w14:cap="flat" w14:cmpd="sng">
            <w14:solidFill>
              <w14:srgbClr w14:val="000000"/>
            </w14:solidFill>
            <w14:prstDash w14:val="solid"/>
            <w14:miter w14:val="0"/>
          </w14:textOutline>
        </w:rPr>
        <w:t>暗标要求”，如</w:t>
      </w:r>
      <w:bookmarkStart w:id="298" w:name="_GoBack"/>
      <w:bookmarkEnd w:id="298"/>
      <w:r>
        <w:rPr>
          <w:rFonts w:ascii="宋体" w:hAnsi="宋体" w:eastAsia="宋体" w:cs="宋体"/>
          <w:spacing w:val="-11"/>
          <w:sz w:val="24"/>
          <w:szCs w:val="24"/>
          <w:highlight w:val="none"/>
          <w14:textOutline w14:w="4354" w14:cap="flat" w14:cmpd="sng">
            <w14:solidFill>
              <w14:srgbClr w14:val="000000"/>
            </w14:solidFill>
            <w14:prstDash w14:val="solid"/>
            <w14:miter w14:val="0"/>
          </w14:textOutline>
        </w:rPr>
        <w:t>未按要求制作，</w:t>
      </w:r>
      <w:r>
        <w:rPr>
          <w:rFonts w:ascii="宋体" w:hAnsi="宋体" w:eastAsia="宋体" w:cs="宋体"/>
          <w:spacing w:val="-71"/>
          <w:sz w:val="24"/>
          <w:szCs w:val="24"/>
          <w:highlight w:val="none"/>
        </w:rPr>
        <w:t xml:space="preserve"> </w:t>
      </w:r>
      <w:r>
        <w:rPr>
          <w:rFonts w:ascii="宋体" w:hAnsi="宋体" w:eastAsia="宋体" w:cs="宋体"/>
          <w:spacing w:val="-11"/>
          <w:sz w:val="24"/>
          <w:szCs w:val="24"/>
          <w:highlight w:val="none"/>
          <w14:textOutline w14:w="4354" w14:cap="flat" w14:cmpd="sng">
            <w14:solidFill>
              <w14:srgbClr w14:val="000000"/>
            </w14:solidFill>
            <w14:prstDash w14:val="solid"/>
            <w14:miter w14:val="0"/>
          </w14:textOutline>
        </w:rPr>
        <w:t>投标文件按无效标处理。)</w:t>
      </w:r>
    </w:p>
    <w:p>
      <w:pPr>
        <w:spacing w:line="233" w:lineRule="auto"/>
        <w:rPr>
          <w:rFonts w:ascii="宋体" w:hAnsi="宋体" w:eastAsia="宋体" w:cs="宋体"/>
          <w:sz w:val="24"/>
          <w:szCs w:val="24"/>
          <w:highlight w:val="none"/>
        </w:rPr>
        <w:sectPr>
          <w:pgSz w:w="11907" w:h="16839"/>
          <w:pgMar w:top="1134" w:right="1701" w:bottom="1134" w:left="1701" w:header="0" w:footer="0" w:gutter="0"/>
          <w:cols w:space="720" w:num="1"/>
          <w:rtlGutter w:val="0"/>
          <w:docGrid w:linePitch="0" w:charSpace="0"/>
        </w:sectPr>
      </w:pPr>
    </w:p>
    <w:p>
      <w:pPr>
        <w:spacing w:before="101" w:line="224" w:lineRule="auto"/>
        <w:ind w:left="39"/>
        <w:outlineLvl w:val="1"/>
        <w:rPr>
          <w:rFonts w:ascii="黑体" w:hAnsi="黑体" w:eastAsia="黑体" w:cs="黑体"/>
          <w:sz w:val="31"/>
          <w:szCs w:val="31"/>
        </w:rPr>
      </w:pPr>
      <w:bookmarkStart w:id="66" w:name="bookmark67"/>
      <w:bookmarkEnd w:id="66"/>
      <w:r>
        <w:rPr>
          <w:rFonts w:ascii="Arial" w:hAnsi="Arial" w:eastAsia="Arial" w:cs="Arial"/>
          <w:b/>
          <w:bCs/>
          <w:spacing w:val="2"/>
          <w:sz w:val="31"/>
          <w:szCs w:val="31"/>
        </w:rPr>
        <w:t>1.</w:t>
      </w:r>
      <w:r>
        <w:rPr>
          <w:rFonts w:ascii="Arial" w:hAnsi="Arial" w:eastAsia="Arial" w:cs="Arial"/>
          <w:b/>
          <w:bCs/>
          <w:spacing w:val="88"/>
          <w:sz w:val="31"/>
          <w:szCs w:val="31"/>
        </w:rPr>
        <w:t xml:space="preserve"> </w:t>
      </w:r>
      <w:r>
        <w:rPr>
          <w:rFonts w:ascii="黑体" w:hAnsi="黑体" w:eastAsia="黑体" w:cs="黑体"/>
          <w:spacing w:val="2"/>
          <w:sz w:val="31"/>
          <w:szCs w:val="31"/>
          <w14:textOutline w14:w="5791" w14:cap="flat" w14:cmpd="sng">
            <w14:solidFill>
              <w14:srgbClr w14:val="000000"/>
            </w14:solidFill>
            <w14:prstDash w14:val="solid"/>
            <w14:miter w14:val="0"/>
          </w14:textOutline>
        </w:rPr>
        <w:t>评标方法</w:t>
      </w:r>
    </w:p>
    <w:p>
      <w:pPr>
        <w:spacing w:line="422" w:lineRule="auto"/>
        <w:rPr>
          <w:rFonts w:ascii="Arial"/>
          <w:sz w:val="21"/>
        </w:rPr>
      </w:pPr>
    </w:p>
    <w:p>
      <w:pPr>
        <w:spacing w:before="69" w:line="352" w:lineRule="auto"/>
        <w:ind w:left="24" w:right="7" w:firstLine="419"/>
        <w:jc w:val="both"/>
        <w:rPr>
          <w:rFonts w:ascii="宋体" w:hAnsi="宋体" w:eastAsia="宋体" w:cs="宋体"/>
          <w:sz w:val="21"/>
          <w:szCs w:val="21"/>
        </w:rPr>
      </w:pPr>
      <w:r>
        <w:rPr>
          <w:rFonts w:ascii="宋体" w:hAnsi="宋体" w:eastAsia="宋体" w:cs="宋体"/>
          <w:spacing w:val="-3"/>
          <w:sz w:val="21"/>
          <w:szCs w:val="21"/>
        </w:rPr>
        <w:t>本次评标采用综合评估法。评标委员会对满足招标文件实质性要求的投标文件，按照本</w:t>
      </w:r>
      <w:r>
        <w:rPr>
          <w:rFonts w:ascii="宋体" w:hAnsi="宋体" w:eastAsia="宋体" w:cs="宋体"/>
          <w:spacing w:val="16"/>
          <w:sz w:val="21"/>
          <w:szCs w:val="21"/>
        </w:rPr>
        <w:t xml:space="preserve"> </w:t>
      </w:r>
      <w:r>
        <w:rPr>
          <w:rFonts w:ascii="宋体" w:hAnsi="宋体" w:eastAsia="宋体" w:cs="宋体"/>
          <w:spacing w:val="-3"/>
          <w:sz w:val="21"/>
          <w:szCs w:val="21"/>
        </w:rPr>
        <w:t>章第</w:t>
      </w:r>
      <w:r>
        <w:rPr>
          <w:rFonts w:ascii="宋体" w:hAnsi="宋体" w:eastAsia="宋体" w:cs="宋体"/>
          <w:spacing w:val="-39"/>
          <w:sz w:val="21"/>
          <w:szCs w:val="21"/>
        </w:rPr>
        <w:t xml:space="preserve"> </w:t>
      </w:r>
      <w:r>
        <w:rPr>
          <w:rFonts w:ascii="Times New Roman" w:hAnsi="Times New Roman" w:eastAsia="Times New Roman" w:cs="Times New Roman"/>
          <w:spacing w:val="-3"/>
          <w:sz w:val="21"/>
          <w:szCs w:val="21"/>
        </w:rPr>
        <w:t xml:space="preserve">2.2 </w:t>
      </w:r>
      <w:r>
        <w:rPr>
          <w:rFonts w:ascii="宋体" w:hAnsi="宋体" w:eastAsia="宋体" w:cs="宋体"/>
          <w:spacing w:val="-3"/>
          <w:sz w:val="21"/>
          <w:szCs w:val="21"/>
        </w:rPr>
        <w:t>款规定的评分标准进行打分，并按得分由高到低顺序推荐中标候选人，</w:t>
      </w:r>
      <w:r>
        <w:rPr>
          <w:rFonts w:ascii="宋体" w:hAnsi="宋体" w:eastAsia="宋体" w:cs="宋体"/>
          <w:spacing w:val="-39"/>
          <w:sz w:val="21"/>
          <w:szCs w:val="21"/>
        </w:rPr>
        <w:t xml:space="preserve"> </w:t>
      </w:r>
      <w:r>
        <w:rPr>
          <w:rFonts w:ascii="宋体" w:hAnsi="宋体" w:eastAsia="宋体" w:cs="宋体"/>
          <w:spacing w:val="-3"/>
          <w:sz w:val="21"/>
          <w:szCs w:val="21"/>
        </w:rPr>
        <w:t>或根据招标</w:t>
      </w:r>
      <w:r>
        <w:rPr>
          <w:rFonts w:ascii="宋体" w:hAnsi="宋体" w:eastAsia="宋体" w:cs="宋体"/>
          <w:sz w:val="21"/>
          <w:szCs w:val="21"/>
        </w:rPr>
        <w:t xml:space="preserve"> </w:t>
      </w:r>
      <w:r>
        <w:rPr>
          <w:rFonts w:ascii="宋体" w:hAnsi="宋体" w:eastAsia="宋体" w:cs="宋体"/>
          <w:spacing w:val="-4"/>
          <w:sz w:val="21"/>
          <w:szCs w:val="21"/>
        </w:rPr>
        <w:t>人授权直接确定中标人，</w:t>
      </w:r>
      <w:r>
        <w:rPr>
          <w:rFonts w:ascii="宋体" w:hAnsi="宋体" w:eastAsia="宋体" w:cs="宋体"/>
          <w:spacing w:val="-44"/>
          <w:sz w:val="21"/>
          <w:szCs w:val="21"/>
        </w:rPr>
        <w:t xml:space="preserve"> </w:t>
      </w:r>
      <w:r>
        <w:rPr>
          <w:rFonts w:ascii="宋体" w:hAnsi="宋体" w:eastAsia="宋体" w:cs="宋体"/>
          <w:spacing w:val="-4"/>
          <w:sz w:val="21"/>
          <w:szCs w:val="21"/>
        </w:rPr>
        <w:t>但投标报价低于其成本的除外。综合评分相等时，以投标报价低的</w:t>
      </w:r>
    </w:p>
    <w:p>
      <w:pPr>
        <w:spacing w:line="219" w:lineRule="auto"/>
        <w:ind w:left="21"/>
        <w:rPr>
          <w:rFonts w:ascii="宋体" w:hAnsi="宋体" w:eastAsia="宋体" w:cs="宋体"/>
          <w:sz w:val="21"/>
          <w:szCs w:val="21"/>
        </w:rPr>
      </w:pPr>
      <w:r>
        <w:rPr>
          <w:rFonts w:ascii="宋体" w:hAnsi="宋体" w:eastAsia="宋体" w:cs="宋体"/>
          <w:spacing w:val="-3"/>
          <w:sz w:val="21"/>
          <w:szCs w:val="21"/>
        </w:rPr>
        <w:t>优先； 投标报价也相等的，由招标人或者经招标人授权评标委员会自行确</w:t>
      </w:r>
      <w:r>
        <w:rPr>
          <w:rFonts w:ascii="宋体" w:hAnsi="宋体" w:eastAsia="宋体" w:cs="宋体"/>
          <w:spacing w:val="-4"/>
          <w:sz w:val="21"/>
          <w:szCs w:val="21"/>
        </w:rPr>
        <w:t>定。</w:t>
      </w:r>
    </w:p>
    <w:p>
      <w:pPr>
        <w:spacing w:line="321" w:lineRule="auto"/>
        <w:rPr>
          <w:rFonts w:ascii="Arial"/>
          <w:sz w:val="21"/>
        </w:rPr>
      </w:pPr>
    </w:p>
    <w:p>
      <w:pPr>
        <w:spacing w:before="101" w:line="224" w:lineRule="auto"/>
        <w:ind w:left="22"/>
        <w:outlineLvl w:val="1"/>
        <w:rPr>
          <w:rFonts w:ascii="黑体" w:hAnsi="黑体" w:eastAsia="黑体" w:cs="黑体"/>
          <w:sz w:val="31"/>
          <w:szCs w:val="31"/>
        </w:rPr>
      </w:pPr>
      <w:bookmarkStart w:id="67" w:name="bookmark70"/>
      <w:bookmarkEnd w:id="67"/>
      <w:bookmarkStart w:id="68" w:name="bookmark68"/>
      <w:bookmarkEnd w:id="68"/>
      <w:bookmarkStart w:id="69" w:name="bookmark69"/>
      <w:bookmarkEnd w:id="69"/>
      <w:r>
        <w:rPr>
          <w:rFonts w:ascii="Arial" w:hAnsi="Arial" w:eastAsia="Arial" w:cs="Arial"/>
          <w:b/>
          <w:bCs/>
          <w:spacing w:val="5"/>
          <w:sz w:val="31"/>
          <w:szCs w:val="31"/>
        </w:rPr>
        <w:t>2.</w:t>
      </w:r>
      <w:r>
        <w:rPr>
          <w:rFonts w:ascii="Arial" w:hAnsi="Arial" w:eastAsia="Arial" w:cs="Arial"/>
          <w:b/>
          <w:bCs/>
          <w:spacing w:val="87"/>
          <w:sz w:val="31"/>
          <w:szCs w:val="31"/>
        </w:rPr>
        <w:t xml:space="preserve"> </w:t>
      </w:r>
      <w:r>
        <w:rPr>
          <w:rFonts w:ascii="黑体" w:hAnsi="黑体" w:eastAsia="黑体" w:cs="黑体"/>
          <w:spacing w:val="5"/>
          <w:sz w:val="31"/>
          <w:szCs w:val="31"/>
          <w14:textOutline w14:w="5791" w14:cap="flat" w14:cmpd="sng">
            <w14:solidFill>
              <w14:srgbClr w14:val="000000"/>
            </w14:solidFill>
            <w14:prstDash w14:val="solid"/>
            <w14:miter w14:val="0"/>
          </w14:textOutline>
        </w:rPr>
        <w:t>评审标准</w:t>
      </w:r>
    </w:p>
    <w:p>
      <w:pPr>
        <w:spacing w:line="434" w:lineRule="auto"/>
        <w:rPr>
          <w:rFonts w:ascii="Arial"/>
          <w:sz w:val="21"/>
        </w:rPr>
      </w:pPr>
    </w:p>
    <w:p>
      <w:pPr>
        <w:spacing w:before="92" w:line="219" w:lineRule="auto"/>
        <w:ind w:left="157"/>
        <w:outlineLvl w:val="2"/>
        <w:rPr>
          <w:rFonts w:ascii="黑体" w:hAnsi="黑体" w:eastAsia="黑体" w:cs="黑体"/>
          <w:sz w:val="28"/>
          <w:szCs w:val="28"/>
        </w:rPr>
      </w:pPr>
      <w:r>
        <w:rPr>
          <w:rFonts w:ascii="Times New Roman" w:hAnsi="Times New Roman" w:eastAsia="Times New Roman" w:cs="Times New Roman"/>
          <w:spacing w:val="-1"/>
          <w:sz w:val="28"/>
          <w:szCs w:val="28"/>
        </w:rPr>
        <w:t xml:space="preserve">2.1 </w:t>
      </w:r>
      <w:r>
        <w:rPr>
          <w:rFonts w:ascii="黑体" w:hAnsi="黑体" w:eastAsia="黑体" w:cs="黑体"/>
          <w:spacing w:val="-1"/>
          <w:sz w:val="28"/>
          <w:szCs w:val="28"/>
        </w:rPr>
        <w:t>初步评审标准</w:t>
      </w:r>
    </w:p>
    <w:p>
      <w:pPr>
        <w:spacing w:line="447" w:lineRule="auto"/>
        <w:rPr>
          <w:rFonts w:ascii="Arial"/>
          <w:sz w:val="21"/>
        </w:rPr>
      </w:pPr>
    </w:p>
    <w:p>
      <w:pPr>
        <w:spacing w:before="69" w:line="220" w:lineRule="auto"/>
        <w:ind w:left="438"/>
        <w:rPr>
          <w:rFonts w:ascii="宋体" w:hAnsi="宋体" w:eastAsia="宋体" w:cs="宋体"/>
          <w:sz w:val="21"/>
          <w:szCs w:val="21"/>
        </w:rPr>
      </w:pPr>
      <w:r>
        <w:rPr>
          <w:rFonts w:ascii="Times New Roman" w:hAnsi="Times New Roman" w:eastAsia="Times New Roman" w:cs="Times New Roman"/>
          <w:spacing w:val="-1"/>
          <w:sz w:val="21"/>
          <w:szCs w:val="21"/>
        </w:rPr>
        <w:t xml:space="preserve">2.1.1  </w:t>
      </w:r>
      <w:r>
        <w:rPr>
          <w:rFonts w:ascii="宋体" w:hAnsi="宋体" w:eastAsia="宋体" w:cs="宋体"/>
          <w:spacing w:val="-1"/>
          <w:sz w:val="21"/>
          <w:szCs w:val="21"/>
        </w:rPr>
        <w:t>形式评审标准：见评标办法前附表。</w:t>
      </w:r>
    </w:p>
    <w:p>
      <w:pPr>
        <w:spacing w:before="150" w:line="220" w:lineRule="auto"/>
        <w:ind w:left="438"/>
        <w:rPr>
          <w:rFonts w:ascii="宋体" w:hAnsi="宋体" w:eastAsia="宋体" w:cs="宋体"/>
          <w:sz w:val="21"/>
          <w:szCs w:val="21"/>
        </w:rPr>
      </w:pPr>
      <w:r>
        <w:rPr>
          <w:rFonts w:ascii="Times New Roman" w:hAnsi="Times New Roman" w:eastAsia="Times New Roman" w:cs="Times New Roman"/>
          <w:spacing w:val="-1"/>
          <w:sz w:val="21"/>
          <w:szCs w:val="21"/>
        </w:rPr>
        <w:t xml:space="preserve">2.1.2  </w:t>
      </w:r>
      <w:r>
        <w:rPr>
          <w:rFonts w:ascii="宋体" w:hAnsi="宋体" w:eastAsia="宋体" w:cs="宋体"/>
          <w:spacing w:val="-1"/>
          <w:sz w:val="21"/>
          <w:szCs w:val="21"/>
        </w:rPr>
        <w:t>资格评审标准：见评标办法前附表。</w:t>
      </w:r>
    </w:p>
    <w:p>
      <w:pPr>
        <w:spacing w:before="148" w:line="220" w:lineRule="auto"/>
        <w:ind w:left="438"/>
        <w:rPr>
          <w:rFonts w:ascii="宋体" w:hAnsi="宋体" w:eastAsia="宋体" w:cs="宋体"/>
          <w:sz w:val="21"/>
          <w:szCs w:val="21"/>
        </w:rPr>
      </w:pPr>
      <w:r>
        <w:rPr>
          <w:rFonts w:ascii="Times New Roman" w:hAnsi="Times New Roman" w:eastAsia="Times New Roman" w:cs="Times New Roman"/>
          <w:spacing w:val="-5"/>
          <w:sz w:val="21"/>
          <w:szCs w:val="21"/>
        </w:rPr>
        <w:t xml:space="preserve">2.1.3  </w:t>
      </w:r>
      <w:r>
        <w:rPr>
          <w:rFonts w:ascii="宋体" w:hAnsi="宋体" w:eastAsia="宋体" w:cs="宋体"/>
          <w:spacing w:val="-5"/>
          <w:sz w:val="21"/>
          <w:szCs w:val="21"/>
        </w:rPr>
        <w:t>响应性评审标准： 见评标办法前附表。</w:t>
      </w:r>
    </w:p>
    <w:p>
      <w:pPr>
        <w:spacing w:line="351" w:lineRule="auto"/>
        <w:rPr>
          <w:rFonts w:ascii="Arial"/>
          <w:sz w:val="21"/>
        </w:rPr>
      </w:pPr>
    </w:p>
    <w:p>
      <w:pPr>
        <w:spacing w:before="91" w:line="219" w:lineRule="auto"/>
        <w:ind w:left="157"/>
        <w:outlineLvl w:val="2"/>
        <w:rPr>
          <w:rFonts w:ascii="黑体" w:hAnsi="黑体" w:eastAsia="黑体" w:cs="黑体"/>
          <w:sz w:val="28"/>
          <w:szCs w:val="28"/>
        </w:rPr>
      </w:pPr>
      <w:r>
        <w:rPr>
          <w:rFonts w:ascii="Times New Roman" w:hAnsi="Times New Roman" w:eastAsia="Times New Roman" w:cs="Times New Roman"/>
          <w:spacing w:val="-2"/>
          <w:sz w:val="28"/>
          <w:szCs w:val="28"/>
        </w:rPr>
        <w:t>2.2</w:t>
      </w:r>
      <w:r>
        <w:rPr>
          <w:rFonts w:ascii="Times New Roman" w:hAnsi="Times New Roman" w:eastAsia="Times New Roman" w:cs="Times New Roman"/>
          <w:spacing w:val="19"/>
          <w:sz w:val="28"/>
          <w:szCs w:val="28"/>
        </w:rPr>
        <w:t xml:space="preserve"> </w:t>
      </w:r>
      <w:r>
        <w:rPr>
          <w:rFonts w:ascii="黑体" w:hAnsi="黑体" w:eastAsia="黑体" w:cs="黑体"/>
          <w:spacing w:val="-2"/>
          <w:sz w:val="28"/>
          <w:szCs w:val="28"/>
        </w:rPr>
        <w:t>分值构成与评分标准</w:t>
      </w:r>
    </w:p>
    <w:p>
      <w:pPr>
        <w:spacing w:line="447" w:lineRule="auto"/>
        <w:rPr>
          <w:rFonts w:ascii="Arial"/>
          <w:sz w:val="21"/>
        </w:rPr>
      </w:pPr>
    </w:p>
    <w:p>
      <w:pPr>
        <w:spacing w:before="68" w:line="221" w:lineRule="auto"/>
        <w:ind w:left="438"/>
        <w:rPr>
          <w:rFonts w:ascii="宋体" w:hAnsi="宋体" w:eastAsia="宋体" w:cs="宋体"/>
          <w:sz w:val="21"/>
          <w:szCs w:val="21"/>
        </w:rPr>
      </w:pPr>
      <w:r>
        <w:rPr>
          <w:rFonts w:ascii="Times New Roman" w:hAnsi="Times New Roman" w:eastAsia="Times New Roman" w:cs="Times New Roman"/>
          <w:spacing w:val="-1"/>
          <w:sz w:val="21"/>
          <w:szCs w:val="21"/>
        </w:rPr>
        <w:t xml:space="preserve">2.2.1  </w:t>
      </w:r>
      <w:r>
        <w:rPr>
          <w:rFonts w:ascii="宋体" w:hAnsi="宋体" w:eastAsia="宋体" w:cs="宋体"/>
          <w:spacing w:val="-1"/>
          <w:sz w:val="21"/>
          <w:szCs w:val="21"/>
        </w:rPr>
        <w:t>分值构成</w:t>
      </w:r>
    </w:p>
    <w:p>
      <w:pPr>
        <w:spacing w:before="148" w:line="401" w:lineRule="exact"/>
        <w:ind w:left="448"/>
        <w:rPr>
          <w:rFonts w:ascii="宋体" w:hAnsi="宋体" w:eastAsia="宋体" w:cs="宋体"/>
          <w:sz w:val="21"/>
          <w:szCs w:val="21"/>
        </w:rPr>
      </w:pPr>
      <w:r>
        <w:rPr>
          <w:rFonts w:ascii="宋体" w:hAnsi="宋体" w:eastAsia="宋体" w:cs="宋体"/>
          <w:spacing w:val="-2"/>
          <w:position w:val="14"/>
          <w:sz w:val="21"/>
          <w:szCs w:val="21"/>
        </w:rPr>
        <w:t>（</w:t>
      </w:r>
      <w:r>
        <w:rPr>
          <w:rFonts w:ascii="Times New Roman" w:hAnsi="Times New Roman" w:eastAsia="Times New Roman" w:cs="Times New Roman"/>
          <w:spacing w:val="-2"/>
          <w:position w:val="14"/>
          <w:sz w:val="21"/>
          <w:szCs w:val="21"/>
        </w:rPr>
        <w:t>1</w:t>
      </w:r>
      <w:r>
        <w:rPr>
          <w:rFonts w:ascii="宋体" w:hAnsi="宋体" w:eastAsia="宋体" w:cs="宋体"/>
          <w:spacing w:val="-2"/>
          <w:position w:val="14"/>
          <w:sz w:val="21"/>
          <w:szCs w:val="21"/>
        </w:rPr>
        <w:t>）建议书及相关方案：见评标办法前附表；</w:t>
      </w:r>
    </w:p>
    <w:p>
      <w:pPr>
        <w:spacing w:before="1" w:line="219" w:lineRule="auto"/>
        <w:ind w:left="448"/>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）实施方案：见评标办法前附表；</w:t>
      </w:r>
    </w:p>
    <w:p>
      <w:pPr>
        <w:spacing w:before="151" w:line="220" w:lineRule="auto"/>
        <w:ind w:left="44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）其他评审因素：见评标办法前附表；</w:t>
      </w:r>
    </w:p>
    <w:p>
      <w:pPr>
        <w:spacing w:before="148" w:line="219" w:lineRule="auto"/>
        <w:ind w:left="448"/>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4</w:t>
      </w:r>
      <w:r>
        <w:rPr>
          <w:rFonts w:ascii="宋体" w:hAnsi="宋体" w:eastAsia="宋体" w:cs="宋体"/>
          <w:spacing w:val="-3"/>
          <w:sz w:val="21"/>
          <w:szCs w:val="21"/>
        </w:rPr>
        <w:t>）投标报价：见评标办法前附表；</w:t>
      </w:r>
    </w:p>
    <w:p>
      <w:pPr>
        <w:spacing w:before="152" w:line="219" w:lineRule="auto"/>
        <w:ind w:left="438"/>
        <w:rPr>
          <w:rFonts w:ascii="宋体" w:hAnsi="宋体" w:eastAsia="宋体" w:cs="宋体"/>
          <w:sz w:val="21"/>
          <w:szCs w:val="21"/>
        </w:rPr>
      </w:pPr>
      <w:r>
        <w:rPr>
          <w:rFonts w:ascii="Times New Roman" w:hAnsi="Times New Roman" w:eastAsia="Times New Roman" w:cs="Times New Roman"/>
          <w:spacing w:val="-1"/>
          <w:sz w:val="21"/>
          <w:szCs w:val="21"/>
        </w:rPr>
        <w:t xml:space="preserve">2.2.2  </w:t>
      </w:r>
      <w:r>
        <w:rPr>
          <w:rFonts w:ascii="宋体" w:hAnsi="宋体" w:eastAsia="宋体" w:cs="宋体"/>
          <w:spacing w:val="-1"/>
          <w:sz w:val="21"/>
          <w:szCs w:val="21"/>
        </w:rPr>
        <w:t>评标基准价计算</w:t>
      </w:r>
    </w:p>
    <w:p>
      <w:pPr>
        <w:spacing w:before="151" w:line="399" w:lineRule="exact"/>
        <w:ind w:left="441"/>
        <w:rPr>
          <w:rFonts w:ascii="宋体" w:hAnsi="宋体" w:eastAsia="宋体" w:cs="宋体"/>
          <w:sz w:val="21"/>
          <w:szCs w:val="21"/>
        </w:rPr>
      </w:pPr>
      <w:r>
        <w:rPr>
          <w:rFonts w:ascii="宋体" w:hAnsi="宋体" w:eastAsia="宋体" w:cs="宋体"/>
          <w:spacing w:val="-1"/>
          <w:position w:val="14"/>
          <w:sz w:val="21"/>
          <w:szCs w:val="21"/>
        </w:rPr>
        <w:t>评标基准价计算方法：见评标办法前附表。</w:t>
      </w:r>
    </w:p>
    <w:p>
      <w:pPr>
        <w:spacing w:line="219" w:lineRule="auto"/>
        <w:ind w:left="438"/>
        <w:rPr>
          <w:rFonts w:ascii="宋体" w:hAnsi="宋体" w:eastAsia="宋体" w:cs="宋体"/>
          <w:sz w:val="21"/>
          <w:szCs w:val="21"/>
        </w:rPr>
      </w:pPr>
      <w:r>
        <w:rPr>
          <w:rFonts w:ascii="Times New Roman" w:hAnsi="Times New Roman" w:eastAsia="Times New Roman" w:cs="Times New Roman"/>
          <w:spacing w:val="-1"/>
          <w:sz w:val="21"/>
          <w:szCs w:val="21"/>
        </w:rPr>
        <w:t xml:space="preserve">2.2.3  </w:t>
      </w:r>
      <w:r>
        <w:rPr>
          <w:rFonts w:ascii="宋体" w:hAnsi="宋体" w:eastAsia="宋体" w:cs="宋体"/>
          <w:spacing w:val="-1"/>
          <w:sz w:val="21"/>
          <w:szCs w:val="21"/>
        </w:rPr>
        <w:t>投标报价的偏差率计算</w:t>
      </w:r>
    </w:p>
    <w:p>
      <w:pPr>
        <w:spacing w:before="151" w:line="401" w:lineRule="exact"/>
        <w:ind w:left="445"/>
        <w:rPr>
          <w:rFonts w:ascii="宋体" w:hAnsi="宋体" w:eastAsia="宋体" w:cs="宋体"/>
          <w:sz w:val="21"/>
          <w:szCs w:val="21"/>
        </w:rPr>
      </w:pPr>
      <w:r>
        <w:rPr>
          <w:rFonts w:ascii="宋体" w:hAnsi="宋体" w:eastAsia="宋体" w:cs="宋体"/>
          <w:spacing w:val="-1"/>
          <w:position w:val="14"/>
          <w:sz w:val="21"/>
          <w:szCs w:val="21"/>
        </w:rPr>
        <w:t>投标报价的偏差率计算公式：见评标办法前附表。</w:t>
      </w:r>
    </w:p>
    <w:p>
      <w:pPr>
        <w:spacing w:before="1" w:line="221" w:lineRule="auto"/>
        <w:ind w:left="438"/>
        <w:rPr>
          <w:rFonts w:ascii="宋体" w:hAnsi="宋体" w:eastAsia="宋体" w:cs="宋体"/>
          <w:sz w:val="21"/>
          <w:szCs w:val="21"/>
        </w:rPr>
      </w:pPr>
      <w:r>
        <w:rPr>
          <w:rFonts w:ascii="Times New Roman" w:hAnsi="Times New Roman" w:eastAsia="Times New Roman" w:cs="Times New Roman"/>
          <w:spacing w:val="-1"/>
          <w:sz w:val="21"/>
          <w:szCs w:val="21"/>
        </w:rPr>
        <w:t xml:space="preserve">2.2.4  </w:t>
      </w:r>
      <w:r>
        <w:rPr>
          <w:rFonts w:ascii="宋体" w:hAnsi="宋体" w:eastAsia="宋体" w:cs="宋体"/>
          <w:spacing w:val="-1"/>
          <w:sz w:val="21"/>
          <w:szCs w:val="21"/>
        </w:rPr>
        <w:t>评分标准</w:t>
      </w:r>
    </w:p>
    <w:p>
      <w:pPr>
        <w:spacing w:before="146" w:line="402" w:lineRule="exact"/>
        <w:ind w:left="448"/>
        <w:rPr>
          <w:rFonts w:ascii="宋体" w:hAnsi="宋体" w:eastAsia="宋体" w:cs="宋体"/>
          <w:sz w:val="21"/>
          <w:szCs w:val="21"/>
        </w:rPr>
      </w:pPr>
      <w:r>
        <w:rPr>
          <w:rFonts w:ascii="宋体" w:hAnsi="宋体" w:eastAsia="宋体" w:cs="宋体"/>
          <w:spacing w:val="-2"/>
          <w:position w:val="14"/>
          <w:sz w:val="21"/>
          <w:szCs w:val="21"/>
        </w:rPr>
        <w:t>（</w:t>
      </w:r>
      <w:r>
        <w:rPr>
          <w:rFonts w:ascii="Times New Roman" w:hAnsi="Times New Roman" w:eastAsia="Times New Roman" w:cs="Times New Roman"/>
          <w:spacing w:val="-2"/>
          <w:position w:val="14"/>
          <w:sz w:val="21"/>
          <w:szCs w:val="21"/>
        </w:rPr>
        <w:t>1</w:t>
      </w:r>
      <w:r>
        <w:rPr>
          <w:rFonts w:ascii="宋体" w:hAnsi="宋体" w:eastAsia="宋体" w:cs="宋体"/>
          <w:spacing w:val="-2"/>
          <w:position w:val="14"/>
          <w:sz w:val="21"/>
          <w:szCs w:val="21"/>
        </w:rPr>
        <w:t>）建议书及相关方案：见评标办法前附表；</w:t>
      </w:r>
    </w:p>
    <w:p>
      <w:pPr>
        <w:spacing w:before="1" w:line="219" w:lineRule="auto"/>
        <w:ind w:left="448"/>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）实施方案：见评标办法前附表；</w:t>
      </w:r>
    </w:p>
    <w:p>
      <w:pPr>
        <w:spacing w:before="150" w:line="399" w:lineRule="exact"/>
        <w:ind w:left="448"/>
        <w:rPr>
          <w:rFonts w:ascii="宋体" w:hAnsi="宋体" w:eastAsia="宋体" w:cs="宋体"/>
          <w:sz w:val="21"/>
          <w:szCs w:val="21"/>
        </w:rPr>
      </w:pPr>
      <w:r>
        <w:rPr>
          <w:rFonts w:ascii="宋体" w:hAnsi="宋体" w:eastAsia="宋体" w:cs="宋体"/>
          <w:spacing w:val="-2"/>
          <w:position w:val="14"/>
          <w:sz w:val="21"/>
          <w:szCs w:val="21"/>
        </w:rPr>
        <w:t>（</w:t>
      </w:r>
      <w:r>
        <w:rPr>
          <w:rFonts w:ascii="Times New Roman" w:hAnsi="Times New Roman" w:eastAsia="Times New Roman" w:cs="Times New Roman"/>
          <w:spacing w:val="-2"/>
          <w:position w:val="14"/>
          <w:sz w:val="21"/>
          <w:szCs w:val="21"/>
        </w:rPr>
        <w:t>3</w:t>
      </w:r>
      <w:r>
        <w:rPr>
          <w:rFonts w:ascii="宋体" w:hAnsi="宋体" w:eastAsia="宋体" w:cs="宋体"/>
          <w:spacing w:val="-2"/>
          <w:position w:val="14"/>
          <w:sz w:val="21"/>
          <w:szCs w:val="21"/>
        </w:rPr>
        <w:t>）企业资信业绩：见评标办法前附表；</w:t>
      </w:r>
    </w:p>
    <w:p>
      <w:pPr>
        <w:spacing w:line="219" w:lineRule="auto"/>
        <w:ind w:left="448"/>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4</w:t>
      </w:r>
      <w:r>
        <w:rPr>
          <w:rFonts w:ascii="宋体" w:hAnsi="宋体" w:eastAsia="宋体" w:cs="宋体"/>
          <w:spacing w:val="-3"/>
          <w:sz w:val="21"/>
          <w:szCs w:val="21"/>
        </w:rPr>
        <w:t>）投标报价：见评标办法前附表；</w:t>
      </w:r>
    </w:p>
    <w:p>
      <w:pPr>
        <w:spacing w:line="272" w:lineRule="auto"/>
        <w:rPr>
          <w:rFonts w:ascii="Arial"/>
          <w:sz w:val="21"/>
        </w:rPr>
      </w:pPr>
    </w:p>
    <w:p>
      <w:pPr>
        <w:spacing w:before="100" w:line="224" w:lineRule="auto"/>
        <w:ind w:left="26"/>
        <w:outlineLvl w:val="1"/>
        <w:rPr>
          <w:rFonts w:ascii="黑体" w:hAnsi="黑体" w:eastAsia="黑体" w:cs="黑体"/>
          <w:sz w:val="31"/>
          <w:szCs w:val="31"/>
        </w:rPr>
      </w:pPr>
      <w:bookmarkStart w:id="70" w:name="bookmark71"/>
      <w:bookmarkEnd w:id="70"/>
      <w:bookmarkStart w:id="71" w:name="bookmark72"/>
      <w:bookmarkEnd w:id="71"/>
      <w:r>
        <w:rPr>
          <w:rFonts w:ascii="Arial" w:hAnsi="Arial" w:eastAsia="Arial" w:cs="Arial"/>
          <w:b/>
          <w:bCs/>
          <w:spacing w:val="4"/>
          <w:sz w:val="31"/>
          <w:szCs w:val="31"/>
        </w:rPr>
        <w:t>3.</w:t>
      </w:r>
      <w:r>
        <w:rPr>
          <w:rFonts w:ascii="Arial" w:hAnsi="Arial" w:eastAsia="Arial" w:cs="Arial"/>
          <w:b/>
          <w:bCs/>
          <w:spacing w:val="89"/>
          <w:sz w:val="31"/>
          <w:szCs w:val="31"/>
        </w:rPr>
        <w:t xml:space="preserve"> </w:t>
      </w:r>
      <w:r>
        <w:rPr>
          <w:rFonts w:ascii="黑体" w:hAnsi="黑体" w:eastAsia="黑体" w:cs="黑体"/>
          <w:spacing w:val="4"/>
          <w:sz w:val="31"/>
          <w:szCs w:val="31"/>
          <w14:textOutline w14:w="5791" w14:cap="flat" w14:cmpd="sng">
            <w14:solidFill>
              <w14:srgbClr w14:val="000000"/>
            </w14:solidFill>
            <w14:prstDash w14:val="solid"/>
            <w14:miter w14:val="0"/>
          </w14:textOutline>
        </w:rPr>
        <w:t>评标程序</w:t>
      </w:r>
    </w:p>
    <w:p>
      <w:pPr>
        <w:spacing w:line="432" w:lineRule="auto"/>
        <w:rPr>
          <w:rFonts w:ascii="Arial"/>
          <w:sz w:val="21"/>
        </w:rPr>
      </w:pPr>
    </w:p>
    <w:p>
      <w:pPr>
        <w:spacing w:before="91" w:line="219" w:lineRule="auto"/>
        <w:ind w:left="162"/>
        <w:outlineLvl w:val="2"/>
        <w:rPr>
          <w:rFonts w:ascii="黑体" w:hAnsi="黑体" w:eastAsia="黑体" w:cs="黑体"/>
          <w:sz w:val="28"/>
          <w:szCs w:val="28"/>
        </w:rPr>
      </w:pPr>
      <w:r>
        <w:rPr>
          <w:rFonts w:ascii="Times New Roman" w:hAnsi="Times New Roman" w:eastAsia="Times New Roman" w:cs="Times New Roman"/>
          <w:spacing w:val="-2"/>
          <w:sz w:val="28"/>
          <w:szCs w:val="28"/>
        </w:rPr>
        <w:t xml:space="preserve">3.1 </w:t>
      </w:r>
      <w:r>
        <w:rPr>
          <w:rFonts w:ascii="黑体" w:hAnsi="黑体" w:eastAsia="黑体" w:cs="黑体"/>
          <w:spacing w:val="-2"/>
          <w:sz w:val="28"/>
          <w:szCs w:val="28"/>
        </w:rPr>
        <w:t>初步评审</w:t>
      </w:r>
    </w:p>
    <w:p>
      <w:pPr>
        <w:spacing w:line="446" w:lineRule="auto"/>
        <w:rPr>
          <w:rFonts w:ascii="Arial"/>
          <w:sz w:val="21"/>
        </w:rPr>
      </w:pPr>
    </w:p>
    <w:p>
      <w:pPr>
        <w:spacing w:before="69" w:line="352" w:lineRule="auto"/>
        <w:ind w:left="21" w:right="74" w:firstLine="421"/>
        <w:rPr>
          <w:rFonts w:ascii="宋体" w:hAnsi="宋体" w:eastAsia="宋体" w:cs="宋体"/>
          <w:sz w:val="21"/>
          <w:szCs w:val="21"/>
        </w:rPr>
      </w:pPr>
      <w:r>
        <w:rPr>
          <w:rFonts w:ascii="Times New Roman" w:hAnsi="Times New Roman" w:eastAsia="Times New Roman" w:cs="Times New Roman"/>
          <w:spacing w:val="-1"/>
          <w:sz w:val="21"/>
          <w:szCs w:val="21"/>
        </w:rPr>
        <w:t xml:space="preserve">3.1.1  </w:t>
      </w:r>
      <w:r>
        <w:rPr>
          <w:rFonts w:ascii="宋体" w:hAnsi="宋体" w:eastAsia="宋体" w:cs="宋体"/>
          <w:spacing w:val="-1"/>
          <w:sz w:val="21"/>
          <w:szCs w:val="21"/>
        </w:rPr>
        <w:t>评标委员会可以要求投标人提交第二章“投标人须知”第</w:t>
      </w:r>
      <w:r>
        <w:rPr>
          <w:rFonts w:ascii="宋体" w:hAnsi="宋体" w:eastAsia="宋体" w:cs="宋体"/>
          <w:spacing w:val="-25"/>
          <w:sz w:val="21"/>
          <w:szCs w:val="21"/>
        </w:rPr>
        <w:t xml:space="preserve"> </w:t>
      </w:r>
      <w:r>
        <w:rPr>
          <w:rFonts w:ascii="Times New Roman" w:hAnsi="Times New Roman" w:eastAsia="Times New Roman" w:cs="Times New Roman"/>
          <w:spacing w:val="-1"/>
          <w:sz w:val="21"/>
          <w:szCs w:val="21"/>
        </w:rPr>
        <w:t xml:space="preserve">3.5.1 </w:t>
      </w:r>
      <w:r>
        <w:rPr>
          <w:rFonts w:ascii="宋体" w:hAnsi="宋体" w:eastAsia="宋体" w:cs="宋体"/>
          <w:spacing w:val="-1"/>
          <w:sz w:val="21"/>
          <w:szCs w:val="21"/>
        </w:rPr>
        <w:t>项至第</w:t>
      </w:r>
      <w:r>
        <w:rPr>
          <w:rFonts w:ascii="宋体" w:hAnsi="宋体" w:eastAsia="宋体" w:cs="宋体"/>
          <w:spacing w:val="-42"/>
          <w:sz w:val="21"/>
          <w:szCs w:val="21"/>
        </w:rPr>
        <w:t xml:space="preserve"> </w:t>
      </w:r>
      <w:r>
        <w:rPr>
          <w:rFonts w:ascii="Times New Roman" w:hAnsi="Times New Roman" w:eastAsia="Times New Roman" w:cs="Times New Roman"/>
          <w:spacing w:val="-1"/>
          <w:sz w:val="21"/>
          <w:szCs w:val="21"/>
        </w:rPr>
        <w:t>3.5.5</w:t>
      </w:r>
      <w:r>
        <w:rPr>
          <w:rFonts w:ascii="Times New Roman" w:hAnsi="Times New Roman" w:eastAsia="Times New Roman" w:cs="Times New Roman"/>
          <w:spacing w:val="15"/>
          <w:w w:val="101"/>
          <w:sz w:val="21"/>
          <w:szCs w:val="21"/>
        </w:rPr>
        <w:t xml:space="preserve"> </w:t>
      </w:r>
      <w:r>
        <w:rPr>
          <w:rFonts w:ascii="宋体" w:hAnsi="宋体" w:eastAsia="宋体" w:cs="宋体"/>
          <w:spacing w:val="-1"/>
          <w:sz w:val="21"/>
          <w:szCs w:val="21"/>
        </w:rPr>
        <w:t>项规</w:t>
      </w:r>
      <w:r>
        <w:rPr>
          <w:rFonts w:ascii="宋体" w:hAnsi="宋体" w:eastAsia="宋体" w:cs="宋体"/>
          <w:sz w:val="21"/>
          <w:szCs w:val="21"/>
        </w:rPr>
        <w:t xml:space="preserve"> </w:t>
      </w:r>
      <w:r>
        <w:rPr>
          <w:rFonts w:ascii="宋体" w:hAnsi="宋体" w:eastAsia="宋体" w:cs="宋体"/>
          <w:spacing w:val="-1"/>
          <w:sz w:val="21"/>
          <w:szCs w:val="21"/>
        </w:rPr>
        <w:t>定的有关证明和证件，以便核验。评标委员会依据本章第</w:t>
      </w:r>
      <w:r>
        <w:rPr>
          <w:rFonts w:ascii="宋体" w:hAnsi="宋体" w:eastAsia="宋体" w:cs="宋体"/>
          <w:spacing w:val="-47"/>
          <w:sz w:val="21"/>
          <w:szCs w:val="21"/>
        </w:rPr>
        <w:t xml:space="preserve"> </w:t>
      </w:r>
      <w:r>
        <w:rPr>
          <w:rFonts w:ascii="Times New Roman" w:hAnsi="Times New Roman" w:eastAsia="Times New Roman" w:cs="Times New Roman"/>
          <w:spacing w:val="-1"/>
          <w:sz w:val="21"/>
          <w:szCs w:val="21"/>
        </w:rPr>
        <w:t xml:space="preserve">2.1 </w:t>
      </w:r>
      <w:r>
        <w:rPr>
          <w:rFonts w:ascii="宋体" w:hAnsi="宋体" w:eastAsia="宋体" w:cs="宋体"/>
          <w:spacing w:val="-1"/>
          <w:sz w:val="21"/>
          <w:szCs w:val="21"/>
        </w:rPr>
        <w:t>款规定的标准</w:t>
      </w:r>
      <w:r>
        <w:rPr>
          <w:rFonts w:ascii="宋体" w:hAnsi="宋体" w:eastAsia="宋体" w:cs="宋体"/>
          <w:spacing w:val="-2"/>
          <w:sz w:val="21"/>
          <w:szCs w:val="21"/>
        </w:rPr>
        <w:t>对投标文件进行</w:t>
      </w:r>
      <w:r>
        <w:rPr>
          <w:rFonts w:ascii="宋体" w:hAnsi="宋体" w:eastAsia="宋体" w:cs="宋体"/>
          <w:sz w:val="21"/>
          <w:szCs w:val="21"/>
        </w:rPr>
        <w:t xml:space="preserve"> </w:t>
      </w:r>
      <w:r>
        <w:rPr>
          <w:rFonts w:ascii="宋体" w:hAnsi="宋体" w:eastAsia="宋体" w:cs="宋体"/>
          <w:spacing w:val="-5"/>
          <w:sz w:val="21"/>
          <w:szCs w:val="21"/>
        </w:rPr>
        <w:t>初步评审。有一项不符合评审标准的， 评标委员会应当否决其投标。（适用于未进行资格预</w:t>
      </w:r>
    </w:p>
    <w:p>
      <w:pPr>
        <w:spacing w:line="221" w:lineRule="auto"/>
        <w:ind w:left="33"/>
        <w:rPr>
          <w:rFonts w:ascii="宋体" w:hAnsi="宋体" w:eastAsia="宋体" w:cs="宋体"/>
          <w:sz w:val="21"/>
          <w:szCs w:val="21"/>
        </w:rPr>
      </w:pPr>
      <w:r>
        <w:rPr>
          <w:rFonts w:ascii="宋体" w:hAnsi="宋体" w:eastAsia="宋体" w:cs="宋体"/>
          <w:spacing w:val="-7"/>
          <w:sz w:val="21"/>
          <w:szCs w:val="21"/>
        </w:rPr>
        <w:t>审的）</w:t>
      </w:r>
    </w:p>
    <w:p>
      <w:pPr>
        <w:spacing w:before="148" w:line="352" w:lineRule="auto"/>
        <w:ind w:left="21" w:right="2" w:firstLine="421"/>
        <w:rPr>
          <w:rFonts w:ascii="宋体" w:hAnsi="宋体" w:eastAsia="宋体" w:cs="宋体"/>
          <w:sz w:val="21"/>
          <w:szCs w:val="21"/>
        </w:rPr>
      </w:pPr>
      <w:r>
        <w:rPr>
          <w:rFonts w:ascii="Times New Roman" w:hAnsi="Times New Roman" w:eastAsia="Times New Roman" w:cs="Times New Roman"/>
          <w:spacing w:val="-1"/>
          <w:sz w:val="21"/>
          <w:szCs w:val="21"/>
        </w:rPr>
        <w:t xml:space="preserve">3.1.1  </w:t>
      </w:r>
      <w:r>
        <w:rPr>
          <w:rFonts w:ascii="宋体" w:hAnsi="宋体" w:eastAsia="宋体" w:cs="宋体"/>
          <w:spacing w:val="-1"/>
          <w:sz w:val="21"/>
          <w:szCs w:val="21"/>
        </w:rPr>
        <w:t>评标委员会依据本章第</w:t>
      </w:r>
      <w:r>
        <w:rPr>
          <w:rFonts w:ascii="宋体" w:hAnsi="宋体" w:eastAsia="宋体" w:cs="宋体"/>
          <w:spacing w:val="-30"/>
          <w:sz w:val="21"/>
          <w:szCs w:val="21"/>
        </w:rPr>
        <w:t xml:space="preserve"> </w:t>
      </w:r>
      <w:r>
        <w:rPr>
          <w:rFonts w:ascii="Times New Roman" w:hAnsi="Times New Roman" w:eastAsia="Times New Roman" w:cs="Times New Roman"/>
          <w:spacing w:val="-1"/>
          <w:sz w:val="21"/>
          <w:szCs w:val="21"/>
        </w:rPr>
        <w:t xml:space="preserve">2.1.1 </w:t>
      </w:r>
      <w:r>
        <w:rPr>
          <w:rFonts w:ascii="宋体" w:hAnsi="宋体" w:eastAsia="宋体" w:cs="宋体"/>
          <w:spacing w:val="-1"/>
          <w:sz w:val="21"/>
          <w:szCs w:val="21"/>
        </w:rPr>
        <w:t>项、第</w:t>
      </w:r>
      <w:r>
        <w:rPr>
          <w:rFonts w:ascii="宋体" w:hAnsi="宋体" w:eastAsia="宋体" w:cs="宋体"/>
          <w:spacing w:val="-46"/>
          <w:sz w:val="21"/>
          <w:szCs w:val="21"/>
        </w:rPr>
        <w:t xml:space="preserve"> </w:t>
      </w:r>
      <w:r>
        <w:rPr>
          <w:rFonts w:ascii="Times New Roman" w:hAnsi="Times New Roman" w:eastAsia="Times New Roman" w:cs="Times New Roman"/>
          <w:spacing w:val="-1"/>
          <w:sz w:val="21"/>
          <w:szCs w:val="21"/>
        </w:rPr>
        <w:t>2.1.3</w:t>
      </w:r>
      <w:r>
        <w:rPr>
          <w:rFonts w:ascii="Times New Roman" w:hAnsi="Times New Roman" w:eastAsia="Times New Roman" w:cs="Times New Roman"/>
          <w:spacing w:val="15"/>
          <w:sz w:val="21"/>
          <w:szCs w:val="21"/>
        </w:rPr>
        <w:t xml:space="preserve"> </w:t>
      </w:r>
      <w:r>
        <w:rPr>
          <w:rFonts w:ascii="宋体" w:hAnsi="宋体" w:eastAsia="宋体" w:cs="宋体"/>
          <w:spacing w:val="-1"/>
          <w:sz w:val="21"/>
          <w:szCs w:val="21"/>
        </w:rPr>
        <w:t xml:space="preserve">项规定的评审标准对投标文件进行初步 </w:t>
      </w:r>
      <w:r>
        <w:rPr>
          <w:rFonts w:ascii="宋体" w:hAnsi="宋体" w:eastAsia="宋体" w:cs="宋体"/>
          <w:spacing w:val="-3"/>
          <w:sz w:val="21"/>
          <w:szCs w:val="21"/>
        </w:rPr>
        <w:t>评审。有一项不符合评审标准的，评标委员会应当否决其投标。当投标人资格预审申请文件 的内容发生重大变化时，评标委员会依据本章第</w:t>
      </w:r>
      <w:r>
        <w:rPr>
          <w:rFonts w:ascii="宋体" w:hAnsi="宋体" w:eastAsia="宋体" w:cs="宋体"/>
          <w:spacing w:val="-48"/>
          <w:sz w:val="21"/>
          <w:szCs w:val="21"/>
        </w:rPr>
        <w:t xml:space="preserve"> </w:t>
      </w:r>
      <w:r>
        <w:rPr>
          <w:rFonts w:ascii="Times New Roman" w:hAnsi="Times New Roman" w:eastAsia="Times New Roman" w:cs="Times New Roman"/>
          <w:spacing w:val="-3"/>
          <w:sz w:val="21"/>
          <w:szCs w:val="21"/>
        </w:rPr>
        <w:t xml:space="preserve">2.1.2 </w:t>
      </w:r>
      <w:r>
        <w:rPr>
          <w:rFonts w:ascii="宋体" w:hAnsi="宋体" w:eastAsia="宋体" w:cs="宋体"/>
          <w:spacing w:val="-3"/>
          <w:sz w:val="21"/>
          <w:szCs w:val="21"/>
        </w:rPr>
        <w:t>项规定的标准对其更新资料进行评</w:t>
      </w:r>
      <w:r>
        <w:rPr>
          <w:rFonts w:ascii="宋体" w:hAnsi="宋体" w:eastAsia="宋体" w:cs="宋体"/>
          <w:spacing w:val="-4"/>
          <w:sz w:val="21"/>
          <w:szCs w:val="21"/>
        </w:rPr>
        <w:t>审。</w:t>
      </w:r>
    </w:p>
    <w:p>
      <w:pPr>
        <w:spacing w:line="220" w:lineRule="auto"/>
        <w:ind w:left="29"/>
        <w:rPr>
          <w:rFonts w:ascii="宋体" w:hAnsi="宋体" w:eastAsia="宋体" w:cs="宋体"/>
          <w:sz w:val="21"/>
          <w:szCs w:val="21"/>
        </w:rPr>
      </w:pPr>
      <w:r>
        <w:rPr>
          <w:rFonts w:ascii="宋体" w:hAnsi="宋体" w:eastAsia="宋体" w:cs="宋体"/>
          <w:spacing w:val="-2"/>
          <w:sz w:val="21"/>
          <w:szCs w:val="21"/>
        </w:rPr>
        <w:t>（适用于已进行资格预审的）</w:t>
      </w:r>
    </w:p>
    <w:p>
      <w:pPr>
        <w:spacing w:before="150" w:line="220" w:lineRule="auto"/>
        <w:ind w:left="443"/>
        <w:rPr>
          <w:rFonts w:ascii="宋体" w:hAnsi="宋体" w:eastAsia="宋体" w:cs="宋体"/>
          <w:sz w:val="21"/>
          <w:szCs w:val="21"/>
        </w:rPr>
      </w:pPr>
      <w:r>
        <w:rPr>
          <w:rFonts w:ascii="Times New Roman" w:hAnsi="Times New Roman" w:eastAsia="Times New Roman" w:cs="Times New Roman"/>
          <w:spacing w:val="-4"/>
          <w:sz w:val="21"/>
          <w:szCs w:val="21"/>
        </w:rPr>
        <w:t xml:space="preserve">3.1.2  </w:t>
      </w:r>
      <w:r>
        <w:rPr>
          <w:rFonts w:ascii="宋体" w:hAnsi="宋体" w:eastAsia="宋体" w:cs="宋体"/>
          <w:spacing w:val="-4"/>
          <w:sz w:val="21"/>
          <w:szCs w:val="21"/>
        </w:rPr>
        <w:t>投标人有以下情形之一的，</w:t>
      </w:r>
      <w:r>
        <w:rPr>
          <w:rFonts w:ascii="宋体" w:hAnsi="宋体" w:eastAsia="宋体" w:cs="宋体"/>
          <w:spacing w:val="-7"/>
          <w:sz w:val="21"/>
          <w:szCs w:val="21"/>
        </w:rPr>
        <w:t xml:space="preserve"> </w:t>
      </w:r>
      <w:r>
        <w:rPr>
          <w:rFonts w:ascii="宋体" w:hAnsi="宋体" w:eastAsia="宋体" w:cs="宋体"/>
          <w:spacing w:val="-4"/>
          <w:sz w:val="21"/>
          <w:szCs w:val="21"/>
        </w:rPr>
        <w:t>评标委员会应当否决其投标：</w:t>
      </w:r>
    </w:p>
    <w:p>
      <w:pPr>
        <w:spacing w:before="148" w:line="220" w:lineRule="auto"/>
        <w:ind w:left="44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）第二章“投标人须知”第</w:t>
      </w:r>
      <w:r>
        <w:rPr>
          <w:rFonts w:ascii="宋体" w:hAnsi="宋体" w:eastAsia="宋体" w:cs="宋体"/>
          <w:spacing w:val="-27"/>
          <w:sz w:val="21"/>
          <w:szCs w:val="21"/>
        </w:rPr>
        <w:t xml:space="preserve"> </w:t>
      </w:r>
      <w:r>
        <w:rPr>
          <w:rFonts w:ascii="Times New Roman" w:hAnsi="Times New Roman" w:eastAsia="Times New Roman" w:cs="Times New Roman"/>
          <w:spacing w:val="-2"/>
          <w:sz w:val="21"/>
          <w:szCs w:val="21"/>
        </w:rPr>
        <w:t xml:space="preserve">1.4.3 </w:t>
      </w:r>
      <w:r>
        <w:rPr>
          <w:rFonts w:ascii="宋体" w:hAnsi="宋体" w:eastAsia="宋体" w:cs="宋体"/>
          <w:spacing w:val="-2"/>
          <w:sz w:val="21"/>
          <w:szCs w:val="21"/>
        </w:rPr>
        <w:t>项、第</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 xml:space="preserve">1.4.4 </w:t>
      </w:r>
      <w:r>
        <w:rPr>
          <w:rFonts w:ascii="宋体" w:hAnsi="宋体" w:eastAsia="宋体" w:cs="宋体"/>
          <w:spacing w:val="-2"/>
          <w:sz w:val="21"/>
          <w:szCs w:val="21"/>
        </w:rPr>
        <w:t>项规定的任何一种</w:t>
      </w:r>
      <w:r>
        <w:rPr>
          <w:rFonts w:ascii="宋体" w:hAnsi="宋体" w:eastAsia="宋体" w:cs="宋体"/>
          <w:spacing w:val="-3"/>
          <w:sz w:val="21"/>
          <w:szCs w:val="21"/>
        </w:rPr>
        <w:t>情形的；</w:t>
      </w:r>
    </w:p>
    <w:p>
      <w:pPr>
        <w:spacing w:before="151" w:line="220" w:lineRule="auto"/>
        <w:ind w:left="448"/>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）串通投标或弄虚作假或有其他违法行为的；</w:t>
      </w:r>
    </w:p>
    <w:p>
      <w:pPr>
        <w:spacing w:before="150" w:line="220" w:lineRule="auto"/>
        <w:ind w:left="448"/>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）不按评标委员会要求澄清、说明或补正的；</w:t>
      </w:r>
    </w:p>
    <w:p>
      <w:pPr>
        <w:spacing w:before="149" w:line="352" w:lineRule="auto"/>
        <w:ind w:left="23" w:right="78" w:firstLine="425"/>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w:t>
      </w:r>
      <w:r>
        <w:rPr>
          <w:rFonts w:ascii="宋体" w:hAnsi="宋体" w:eastAsia="宋体" w:cs="宋体"/>
          <w:sz w:val="21"/>
          <w:szCs w:val="21"/>
          <w14:textOutline w14:w="3831" w14:cap="flat" w14:cmpd="sng">
            <w14:solidFill>
              <w14:srgbClr w14:val="000000"/>
            </w14:solidFill>
            <w14:prstDash w14:val="solid"/>
            <w14:miter w14:val="0"/>
          </w14:textOutline>
        </w:rPr>
        <w:t>构成投标文件的“技术暗标”的正文中均不得出现投标人的名称和其它可识</w:t>
      </w:r>
      <w:r>
        <w:rPr>
          <w:rFonts w:ascii="宋体" w:hAnsi="宋体" w:eastAsia="宋体" w:cs="宋体"/>
          <w:spacing w:val="-1"/>
          <w:sz w:val="21"/>
          <w:szCs w:val="21"/>
          <w14:textOutline w14:w="3831" w14:cap="flat" w14:cmpd="sng">
            <w14:solidFill>
              <w14:srgbClr w14:val="000000"/>
            </w14:solidFill>
            <w14:prstDash w14:val="solid"/>
            <w14:miter w14:val="0"/>
          </w14:textOutline>
        </w:rPr>
        <w:t>别投</w:t>
      </w:r>
      <w:r>
        <w:rPr>
          <w:rFonts w:ascii="宋体" w:hAnsi="宋体" w:eastAsia="宋体" w:cs="宋体"/>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标人身份的字符、徽标、人员名称以及其他特殊标记等。</w:t>
      </w:r>
      <w:r>
        <w:rPr>
          <w:rFonts w:ascii="宋体" w:hAnsi="宋体" w:eastAsia="宋体" w:cs="宋体"/>
          <w:spacing w:val="52"/>
          <w:sz w:val="21"/>
          <w:szCs w:val="21"/>
        </w:rPr>
        <w:t xml:space="preserve"> </w:t>
      </w:r>
      <w:r>
        <w:rPr>
          <w:rFonts w:ascii="Times New Roman" w:hAnsi="Times New Roman" w:eastAsia="Times New Roman" w:cs="Times New Roman"/>
          <w:b/>
          <w:bCs/>
          <w:spacing w:val="-3"/>
          <w:sz w:val="21"/>
          <w:szCs w:val="21"/>
        </w:rPr>
        <w:t>(</w:t>
      </w:r>
      <w:r>
        <w:rPr>
          <w:rFonts w:ascii="宋体" w:hAnsi="宋体" w:eastAsia="宋体" w:cs="宋体"/>
          <w:spacing w:val="-3"/>
          <w:sz w:val="21"/>
          <w:szCs w:val="21"/>
          <w14:textOutline w14:w="3831" w14:cap="flat" w14:cmpd="sng">
            <w14:solidFill>
              <w14:srgbClr w14:val="000000"/>
            </w14:solidFill>
            <w14:prstDash w14:val="solid"/>
            <w14:miter w14:val="0"/>
          </w14:textOutline>
        </w:rPr>
        <w:t>具体要求详见“第七章投标文件</w:t>
      </w:r>
    </w:p>
    <w:p>
      <w:pPr>
        <w:spacing w:before="1" w:line="216" w:lineRule="auto"/>
        <w:ind w:left="22"/>
        <w:rPr>
          <w:rFonts w:ascii="宋体" w:hAnsi="宋体" w:eastAsia="宋体" w:cs="宋体"/>
          <w:sz w:val="21"/>
          <w:szCs w:val="21"/>
        </w:rPr>
      </w:pPr>
      <w:r>
        <w:rPr>
          <w:rFonts w:ascii="宋体" w:hAnsi="宋体" w:eastAsia="宋体" w:cs="宋体"/>
          <w:spacing w:val="-8"/>
          <w:sz w:val="21"/>
          <w:szCs w:val="21"/>
          <w14:textOutline w14:w="3831" w14:cap="flat" w14:cmpd="sng">
            <w14:solidFill>
              <w14:srgbClr w14:val="000000"/>
            </w14:solidFill>
            <w14:prstDash w14:val="solid"/>
            <w14:miter w14:val="0"/>
          </w14:textOutline>
        </w:rPr>
        <w:t>格式</w:t>
      </w:r>
      <w:r>
        <w:rPr>
          <w:rFonts w:ascii="宋体" w:hAnsi="宋体" w:eastAsia="宋体" w:cs="宋体"/>
          <w:spacing w:val="-8"/>
          <w:sz w:val="21"/>
          <w:szCs w:val="21"/>
        </w:rPr>
        <w:t xml:space="preserve"> </w:t>
      </w:r>
      <w:r>
        <w:rPr>
          <w:rFonts w:ascii="宋体" w:hAnsi="宋体" w:eastAsia="宋体" w:cs="宋体"/>
          <w:spacing w:val="-8"/>
          <w:sz w:val="21"/>
          <w:szCs w:val="21"/>
          <w14:textOutline w14:w="3831" w14:cap="flat" w14:cmpd="sng">
            <w14:solidFill>
              <w14:srgbClr w14:val="000000"/>
            </w14:solidFill>
            <w14:prstDash w14:val="solid"/>
            <w14:miter w14:val="0"/>
          </w14:textOutline>
        </w:rPr>
        <w:t>暗标要求”，如未按要求制作，投标文件按无效标处理。</w:t>
      </w:r>
      <w:r>
        <w:rPr>
          <w:rFonts w:ascii="宋体" w:hAnsi="宋体" w:eastAsia="宋体" w:cs="宋体"/>
          <w:spacing w:val="44"/>
          <w:sz w:val="21"/>
          <w:szCs w:val="21"/>
        </w:rPr>
        <w:t xml:space="preserve"> </w:t>
      </w:r>
      <w:r>
        <w:rPr>
          <w:rFonts w:ascii="Times New Roman" w:hAnsi="Times New Roman" w:eastAsia="Times New Roman" w:cs="Times New Roman"/>
          <w:b/>
          <w:bCs/>
          <w:spacing w:val="-8"/>
          <w:sz w:val="21"/>
          <w:szCs w:val="21"/>
        </w:rPr>
        <w:t>)</w:t>
      </w:r>
      <w:r>
        <w:rPr>
          <w:rFonts w:ascii="宋体" w:hAnsi="宋体" w:eastAsia="宋体" w:cs="宋体"/>
          <w:spacing w:val="-8"/>
          <w:sz w:val="21"/>
          <w:szCs w:val="21"/>
        </w:rPr>
        <w:t>。</w:t>
      </w:r>
    </w:p>
    <w:p>
      <w:pPr>
        <w:spacing w:before="153" w:line="400" w:lineRule="exact"/>
        <w:ind w:left="443"/>
        <w:rPr>
          <w:rFonts w:ascii="宋体" w:hAnsi="宋体" w:eastAsia="宋体" w:cs="宋体"/>
          <w:sz w:val="21"/>
          <w:szCs w:val="21"/>
        </w:rPr>
      </w:pPr>
      <w:r>
        <w:rPr>
          <w:rFonts w:ascii="Times New Roman" w:hAnsi="Times New Roman" w:eastAsia="Times New Roman" w:cs="Times New Roman"/>
          <w:spacing w:val="-2"/>
          <w:position w:val="14"/>
          <w:sz w:val="21"/>
          <w:szCs w:val="21"/>
        </w:rPr>
        <w:t xml:space="preserve">3.1.3  </w:t>
      </w:r>
      <w:r>
        <w:rPr>
          <w:rFonts w:ascii="宋体" w:hAnsi="宋体" w:eastAsia="宋体" w:cs="宋体"/>
          <w:spacing w:val="-2"/>
          <w:position w:val="14"/>
          <w:sz w:val="21"/>
          <w:szCs w:val="21"/>
        </w:rPr>
        <w:t>投标报价有算术错误的，评标委员会按以下原则对投标报价进行修正，</w:t>
      </w:r>
      <w:r>
        <w:rPr>
          <w:rFonts w:ascii="宋体" w:hAnsi="宋体" w:eastAsia="宋体" w:cs="宋体"/>
          <w:spacing w:val="-15"/>
          <w:position w:val="14"/>
          <w:sz w:val="21"/>
          <w:szCs w:val="21"/>
        </w:rPr>
        <w:t xml:space="preserve"> </w:t>
      </w:r>
      <w:r>
        <w:rPr>
          <w:rFonts w:ascii="宋体" w:hAnsi="宋体" w:eastAsia="宋体" w:cs="宋体"/>
          <w:spacing w:val="-2"/>
          <w:position w:val="14"/>
          <w:sz w:val="21"/>
          <w:szCs w:val="21"/>
        </w:rPr>
        <w:t>修正的价</w:t>
      </w:r>
    </w:p>
    <w:p>
      <w:pPr>
        <w:spacing w:before="1" w:line="219" w:lineRule="auto"/>
        <w:jc w:val="right"/>
        <w:rPr>
          <w:rFonts w:ascii="宋体" w:hAnsi="宋体" w:eastAsia="宋体" w:cs="宋体"/>
          <w:sz w:val="21"/>
          <w:szCs w:val="21"/>
        </w:rPr>
      </w:pPr>
      <w:r>
        <w:rPr>
          <w:rFonts w:ascii="宋体" w:hAnsi="宋体" w:eastAsia="宋体" w:cs="宋体"/>
          <w:spacing w:val="-6"/>
          <w:sz w:val="21"/>
          <w:szCs w:val="21"/>
        </w:rPr>
        <w:t>格经投标人书面确认后具有约束力。投标人不接受修正价格的，评标委员会应当否决其投标。</w:t>
      </w:r>
    </w:p>
    <w:p>
      <w:pPr>
        <w:spacing w:before="151" w:line="221" w:lineRule="auto"/>
        <w:ind w:left="448"/>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1</w:t>
      </w:r>
      <w:r>
        <w:rPr>
          <w:rFonts w:ascii="宋体" w:hAnsi="宋体" w:eastAsia="宋体" w:cs="宋体"/>
          <w:spacing w:val="-4"/>
          <w:sz w:val="21"/>
          <w:szCs w:val="21"/>
        </w:rPr>
        <w:t>）投标文件中的大写金额与小写金额不一致的， 以大写金额为准；</w:t>
      </w:r>
    </w:p>
    <w:p>
      <w:pPr>
        <w:spacing w:before="147" w:line="401" w:lineRule="exact"/>
        <w:ind w:left="448"/>
        <w:rPr>
          <w:rFonts w:ascii="宋体" w:hAnsi="宋体" w:eastAsia="宋体" w:cs="宋体"/>
          <w:sz w:val="21"/>
          <w:szCs w:val="21"/>
        </w:rPr>
      </w:pPr>
      <w:r>
        <w:rPr>
          <w:rFonts w:ascii="宋体" w:hAnsi="宋体" w:eastAsia="宋体" w:cs="宋体"/>
          <w:spacing w:val="-3"/>
          <w:position w:val="14"/>
          <w:sz w:val="21"/>
          <w:szCs w:val="21"/>
        </w:rPr>
        <w:t>（</w:t>
      </w:r>
      <w:r>
        <w:rPr>
          <w:rFonts w:ascii="Times New Roman" w:hAnsi="Times New Roman" w:eastAsia="Times New Roman" w:cs="Times New Roman"/>
          <w:spacing w:val="-3"/>
          <w:position w:val="14"/>
          <w:sz w:val="21"/>
          <w:szCs w:val="21"/>
        </w:rPr>
        <w:t>2</w:t>
      </w:r>
      <w:r>
        <w:rPr>
          <w:rFonts w:ascii="宋体" w:hAnsi="宋体" w:eastAsia="宋体" w:cs="宋体"/>
          <w:spacing w:val="-3"/>
          <w:position w:val="14"/>
          <w:sz w:val="21"/>
          <w:szCs w:val="21"/>
        </w:rPr>
        <w:t>）总价金额与依据单价计算出的结果不一致的， 以单价金额为准修正总价，但单价</w:t>
      </w:r>
    </w:p>
    <w:p>
      <w:pPr>
        <w:spacing w:before="1" w:line="220" w:lineRule="auto"/>
        <w:ind w:left="24"/>
        <w:rPr>
          <w:rFonts w:ascii="宋体" w:hAnsi="宋体" w:eastAsia="宋体" w:cs="宋体"/>
          <w:sz w:val="21"/>
          <w:szCs w:val="21"/>
        </w:rPr>
      </w:pPr>
      <w:r>
        <w:rPr>
          <w:rFonts w:ascii="宋体" w:hAnsi="宋体" w:eastAsia="宋体" w:cs="宋体"/>
          <w:spacing w:val="-2"/>
          <w:sz w:val="21"/>
          <w:szCs w:val="21"/>
        </w:rPr>
        <w:t>金额小数点有明显错误的除外。</w:t>
      </w:r>
    </w:p>
    <w:p>
      <w:pPr>
        <w:spacing w:line="350" w:lineRule="auto"/>
        <w:rPr>
          <w:rFonts w:ascii="Arial"/>
          <w:sz w:val="21"/>
        </w:rPr>
      </w:pPr>
    </w:p>
    <w:p>
      <w:pPr>
        <w:spacing w:before="91" w:line="219" w:lineRule="auto"/>
        <w:ind w:left="162"/>
        <w:outlineLvl w:val="2"/>
        <w:rPr>
          <w:rFonts w:ascii="黑体" w:hAnsi="黑体" w:eastAsia="黑体" w:cs="黑体"/>
          <w:sz w:val="28"/>
          <w:szCs w:val="28"/>
        </w:rPr>
      </w:pPr>
      <w:bookmarkStart w:id="72" w:name="bookmark73"/>
      <w:bookmarkEnd w:id="72"/>
      <w:r>
        <w:rPr>
          <w:rFonts w:ascii="Times New Roman" w:hAnsi="Times New Roman" w:eastAsia="Times New Roman" w:cs="Times New Roman"/>
          <w:spacing w:val="-2"/>
          <w:sz w:val="28"/>
          <w:szCs w:val="28"/>
        </w:rPr>
        <w:t xml:space="preserve">3.2 </w:t>
      </w:r>
      <w:r>
        <w:rPr>
          <w:rFonts w:ascii="黑体" w:hAnsi="黑体" w:eastAsia="黑体" w:cs="黑体"/>
          <w:spacing w:val="-2"/>
          <w:sz w:val="28"/>
          <w:szCs w:val="28"/>
        </w:rPr>
        <w:t>详细评审</w:t>
      </w:r>
    </w:p>
    <w:p>
      <w:pPr>
        <w:spacing w:line="445" w:lineRule="auto"/>
        <w:rPr>
          <w:rFonts w:ascii="Arial"/>
          <w:sz w:val="21"/>
        </w:rPr>
      </w:pPr>
    </w:p>
    <w:p>
      <w:pPr>
        <w:spacing w:before="69" w:line="401" w:lineRule="exact"/>
        <w:ind w:left="443"/>
        <w:rPr>
          <w:rFonts w:ascii="宋体" w:hAnsi="宋体" w:eastAsia="宋体" w:cs="宋体"/>
          <w:sz w:val="21"/>
          <w:szCs w:val="21"/>
        </w:rPr>
      </w:pPr>
      <w:r>
        <w:rPr>
          <w:rFonts w:ascii="Times New Roman" w:hAnsi="Times New Roman" w:eastAsia="Times New Roman" w:cs="Times New Roman"/>
          <w:spacing w:val="-1"/>
          <w:position w:val="14"/>
          <w:sz w:val="21"/>
          <w:szCs w:val="21"/>
        </w:rPr>
        <w:t xml:space="preserve">3.2.1  </w:t>
      </w:r>
      <w:r>
        <w:rPr>
          <w:rFonts w:ascii="宋体" w:hAnsi="宋体" w:eastAsia="宋体" w:cs="宋体"/>
          <w:spacing w:val="-1"/>
          <w:position w:val="14"/>
          <w:sz w:val="21"/>
          <w:szCs w:val="21"/>
        </w:rPr>
        <w:t xml:space="preserve">评标委员会按本章第 </w:t>
      </w:r>
      <w:r>
        <w:rPr>
          <w:rFonts w:ascii="Times New Roman" w:hAnsi="Times New Roman" w:eastAsia="Times New Roman" w:cs="Times New Roman"/>
          <w:spacing w:val="-1"/>
          <w:position w:val="14"/>
          <w:sz w:val="21"/>
          <w:szCs w:val="21"/>
        </w:rPr>
        <w:t>2.2</w:t>
      </w:r>
      <w:r>
        <w:rPr>
          <w:rFonts w:ascii="Times New Roman" w:hAnsi="Times New Roman" w:eastAsia="Times New Roman" w:cs="Times New Roman"/>
          <w:spacing w:val="51"/>
          <w:w w:val="101"/>
          <w:position w:val="14"/>
          <w:sz w:val="21"/>
          <w:szCs w:val="21"/>
        </w:rPr>
        <w:t xml:space="preserve"> </w:t>
      </w:r>
      <w:r>
        <w:rPr>
          <w:rFonts w:ascii="宋体" w:hAnsi="宋体" w:eastAsia="宋体" w:cs="宋体"/>
          <w:spacing w:val="-1"/>
          <w:position w:val="14"/>
          <w:sz w:val="21"/>
          <w:szCs w:val="21"/>
        </w:rPr>
        <w:t>款规定的量化因素和分值进行打分，并计算出综合评估</w:t>
      </w:r>
    </w:p>
    <w:p>
      <w:pPr>
        <w:spacing w:line="220" w:lineRule="auto"/>
        <w:ind w:left="23"/>
        <w:rPr>
          <w:rFonts w:ascii="宋体" w:hAnsi="宋体" w:eastAsia="宋体" w:cs="宋体"/>
          <w:sz w:val="21"/>
          <w:szCs w:val="21"/>
        </w:rPr>
      </w:pPr>
      <w:r>
        <w:rPr>
          <w:rFonts w:ascii="宋体" w:hAnsi="宋体" w:eastAsia="宋体" w:cs="宋体"/>
          <w:spacing w:val="-9"/>
          <w:sz w:val="21"/>
          <w:szCs w:val="21"/>
        </w:rPr>
        <w:t>得分。</w:t>
      </w:r>
    </w:p>
    <w:p>
      <w:pPr>
        <w:spacing w:before="151" w:line="398" w:lineRule="exact"/>
        <w:ind w:left="448"/>
        <w:rPr>
          <w:rFonts w:ascii="宋体" w:hAnsi="宋体" w:eastAsia="宋体" w:cs="宋体"/>
          <w:sz w:val="21"/>
          <w:szCs w:val="21"/>
        </w:rPr>
      </w:pPr>
      <w:r>
        <w:rPr>
          <w:rFonts w:ascii="宋体" w:hAnsi="宋体" w:eastAsia="宋体" w:cs="宋体"/>
          <w:spacing w:val="-1"/>
          <w:position w:val="14"/>
          <w:sz w:val="21"/>
          <w:szCs w:val="21"/>
        </w:rPr>
        <w:t>（</w:t>
      </w:r>
      <w:r>
        <w:rPr>
          <w:rFonts w:ascii="Times New Roman" w:hAnsi="Times New Roman" w:eastAsia="Times New Roman" w:cs="Times New Roman"/>
          <w:spacing w:val="-1"/>
          <w:position w:val="14"/>
          <w:sz w:val="21"/>
          <w:szCs w:val="21"/>
        </w:rPr>
        <w:t>1</w:t>
      </w:r>
      <w:r>
        <w:rPr>
          <w:rFonts w:ascii="宋体" w:hAnsi="宋体" w:eastAsia="宋体" w:cs="宋体"/>
          <w:spacing w:val="-1"/>
          <w:position w:val="14"/>
          <w:sz w:val="21"/>
          <w:szCs w:val="21"/>
        </w:rPr>
        <w:t xml:space="preserve">）按本章第 </w:t>
      </w:r>
      <w:r>
        <w:rPr>
          <w:rFonts w:ascii="Times New Roman" w:hAnsi="Times New Roman" w:eastAsia="Times New Roman" w:cs="Times New Roman"/>
          <w:spacing w:val="-1"/>
          <w:position w:val="14"/>
          <w:sz w:val="21"/>
          <w:szCs w:val="21"/>
        </w:rPr>
        <w:t>2.2.4</w:t>
      </w:r>
      <w:r>
        <w:rPr>
          <w:rFonts w:ascii="宋体" w:hAnsi="宋体" w:eastAsia="宋体" w:cs="宋体"/>
          <w:spacing w:val="-1"/>
          <w:position w:val="14"/>
          <w:sz w:val="21"/>
          <w:szCs w:val="21"/>
        </w:rPr>
        <w:t>（</w:t>
      </w:r>
      <w:r>
        <w:rPr>
          <w:rFonts w:ascii="Times New Roman" w:hAnsi="Times New Roman" w:eastAsia="Times New Roman" w:cs="Times New Roman"/>
          <w:spacing w:val="-1"/>
          <w:position w:val="14"/>
          <w:sz w:val="21"/>
          <w:szCs w:val="21"/>
        </w:rPr>
        <w:t>1</w:t>
      </w:r>
      <w:r>
        <w:rPr>
          <w:rFonts w:ascii="宋体" w:hAnsi="宋体" w:eastAsia="宋体" w:cs="宋体"/>
          <w:spacing w:val="-1"/>
          <w:position w:val="14"/>
          <w:sz w:val="21"/>
          <w:szCs w:val="21"/>
        </w:rPr>
        <w:t>）</w:t>
      </w:r>
      <w:r>
        <w:rPr>
          <w:rFonts w:ascii="宋体" w:hAnsi="宋体" w:eastAsia="宋体" w:cs="宋体"/>
          <w:spacing w:val="-58"/>
          <w:position w:val="14"/>
          <w:sz w:val="21"/>
          <w:szCs w:val="21"/>
        </w:rPr>
        <w:t xml:space="preserve"> </w:t>
      </w:r>
      <w:r>
        <w:rPr>
          <w:rFonts w:ascii="宋体" w:hAnsi="宋体" w:eastAsia="宋体" w:cs="宋体"/>
          <w:spacing w:val="-1"/>
          <w:position w:val="14"/>
          <w:sz w:val="21"/>
          <w:szCs w:val="21"/>
        </w:rPr>
        <w:t>目规定的评审因素和分值对建议书及相关方案评</w:t>
      </w:r>
      <w:r>
        <w:rPr>
          <w:rFonts w:ascii="宋体" w:hAnsi="宋体" w:eastAsia="宋体" w:cs="宋体"/>
          <w:spacing w:val="-2"/>
          <w:position w:val="14"/>
          <w:sz w:val="21"/>
          <w:szCs w:val="21"/>
        </w:rPr>
        <w:t>审计算出得</w:t>
      </w:r>
    </w:p>
    <w:p>
      <w:pPr>
        <w:spacing w:line="221" w:lineRule="auto"/>
        <w:ind w:left="25"/>
        <w:rPr>
          <w:rFonts w:ascii="宋体" w:hAnsi="宋体" w:eastAsia="宋体" w:cs="宋体"/>
          <w:sz w:val="21"/>
          <w:szCs w:val="21"/>
        </w:rPr>
      </w:pPr>
      <w:r>
        <w:rPr>
          <w:rFonts w:ascii="宋体" w:hAnsi="宋体" w:eastAsia="宋体" w:cs="宋体"/>
          <w:spacing w:val="-4"/>
          <w:sz w:val="21"/>
          <w:szCs w:val="21"/>
        </w:rPr>
        <w:t>分</w:t>
      </w:r>
      <w:r>
        <w:rPr>
          <w:rFonts w:ascii="宋体" w:hAnsi="宋体" w:eastAsia="宋体" w:cs="宋体"/>
          <w:spacing w:val="-51"/>
          <w:sz w:val="21"/>
          <w:szCs w:val="21"/>
        </w:rPr>
        <w:t xml:space="preserve"> </w:t>
      </w:r>
      <w:r>
        <w:rPr>
          <w:rFonts w:ascii="Times New Roman" w:hAnsi="Times New Roman" w:eastAsia="Times New Roman" w:cs="Times New Roman"/>
          <w:spacing w:val="-4"/>
          <w:sz w:val="21"/>
          <w:szCs w:val="21"/>
        </w:rPr>
        <w:t>A</w:t>
      </w:r>
      <w:r>
        <w:rPr>
          <w:rFonts w:ascii="宋体" w:hAnsi="宋体" w:eastAsia="宋体" w:cs="宋体"/>
          <w:spacing w:val="-4"/>
          <w:sz w:val="21"/>
          <w:szCs w:val="21"/>
        </w:rPr>
        <w:t>；</w:t>
      </w:r>
    </w:p>
    <w:p>
      <w:pPr>
        <w:spacing w:before="149" w:line="220" w:lineRule="auto"/>
        <w:ind w:left="44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）按本章第</w:t>
      </w:r>
      <w:r>
        <w:rPr>
          <w:rFonts w:ascii="宋体" w:hAnsi="宋体" w:eastAsia="宋体" w:cs="宋体"/>
          <w:spacing w:val="-38"/>
          <w:sz w:val="21"/>
          <w:szCs w:val="21"/>
        </w:rPr>
        <w:t xml:space="preserve"> </w:t>
      </w:r>
      <w:r>
        <w:rPr>
          <w:rFonts w:ascii="Times New Roman" w:hAnsi="Times New Roman" w:eastAsia="Times New Roman" w:cs="Times New Roman"/>
          <w:spacing w:val="-2"/>
          <w:sz w:val="21"/>
          <w:szCs w:val="21"/>
        </w:rPr>
        <w:t>2.2.4</w:t>
      </w: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w:t>
      </w:r>
      <w:r>
        <w:rPr>
          <w:rFonts w:ascii="宋体" w:hAnsi="宋体" w:eastAsia="宋体" w:cs="宋体"/>
          <w:spacing w:val="-58"/>
          <w:sz w:val="21"/>
          <w:szCs w:val="21"/>
        </w:rPr>
        <w:t xml:space="preserve"> </w:t>
      </w:r>
      <w:r>
        <w:rPr>
          <w:rFonts w:ascii="宋体" w:hAnsi="宋体" w:eastAsia="宋体" w:cs="宋体"/>
          <w:spacing w:val="-2"/>
          <w:sz w:val="21"/>
          <w:szCs w:val="21"/>
        </w:rPr>
        <w:t>目规定的评审因素和分值对实施方案计算出得分</w:t>
      </w:r>
      <w:r>
        <w:rPr>
          <w:rFonts w:ascii="宋体" w:hAnsi="宋体" w:eastAsia="宋体" w:cs="宋体"/>
          <w:spacing w:val="-52"/>
          <w:sz w:val="21"/>
          <w:szCs w:val="21"/>
        </w:rPr>
        <w:t xml:space="preserve"> </w:t>
      </w:r>
      <w:r>
        <w:rPr>
          <w:rFonts w:ascii="Times New Roman" w:hAnsi="Times New Roman" w:eastAsia="Times New Roman" w:cs="Times New Roman"/>
          <w:spacing w:val="-2"/>
          <w:sz w:val="21"/>
          <w:szCs w:val="21"/>
        </w:rPr>
        <w:t>B</w:t>
      </w:r>
      <w:r>
        <w:rPr>
          <w:rFonts w:ascii="宋体" w:hAnsi="宋体" w:eastAsia="宋体" w:cs="宋体"/>
          <w:spacing w:val="-2"/>
          <w:sz w:val="21"/>
          <w:szCs w:val="21"/>
        </w:rPr>
        <w:t>；</w:t>
      </w:r>
    </w:p>
    <w:p>
      <w:pPr>
        <w:spacing w:before="151" w:line="398" w:lineRule="exact"/>
        <w:ind w:left="448"/>
        <w:rPr>
          <w:rFonts w:ascii="宋体" w:hAnsi="宋体" w:eastAsia="宋体" w:cs="宋体"/>
          <w:sz w:val="21"/>
          <w:szCs w:val="21"/>
        </w:rPr>
      </w:pPr>
      <w:r>
        <w:rPr>
          <w:rFonts w:ascii="宋体" w:hAnsi="宋体" w:eastAsia="宋体" w:cs="宋体"/>
          <w:spacing w:val="-2"/>
          <w:position w:val="14"/>
          <w:sz w:val="21"/>
          <w:szCs w:val="21"/>
        </w:rPr>
        <w:t>（</w:t>
      </w:r>
      <w:r>
        <w:rPr>
          <w:rFonts w:ascii="Times New Roman" w:hAnsi="Times New Roman" w:eastAsia="Times New Roman" w:cs="Times New Roman"/>
          <w:spacing w:val="-2"/>
          <w:position w:val="14"/>
          <w:sz w:val="21"/>
          <w:szCs w:val="21"/>
        </w:rPr>
        <w:t>3</w:t>
      </w:r>
      <w:r>
        <w:rPr>
          <w:rFonts w:ascii="宋体" w:hAnsi="宋体" w:eastAsia="宋体" w:cs="宋体"/>
          <w:spacing w:val="-2"/>
          <w:position w:val="14"/>
          <w:sz w:val="21"/>
          <w:szCs w:val="21"/>
        </w:rPr>
        <w:t>）按本章第</w:t>
      </w:r>
      <w:r>
        <w:rPr>
          <w:rFonts w:ascii="宋体" w:hAnsi="宋体" w:eastAsia="宋体" w:cs="宋体"/>
          <w:spacing w:val="-38"/>
          <w:position w:val="14"/>
          <w:sz w:val="21"/>
          <w:szCs w:val="21"/>
        </w:rPr>
        <w:t xml:space="preserve"> </w:t>
      </w:r>
      <w:r>
        <w:rPr>
          <w:rFonts w:ascii="Times New Roman" w:hAnsi="Times New Roman" w:eastAsia="Times New Roman" w:cs="Times New Roman"/>
          <w:spacing w:val="-2"/>
          <w:position w:val="14"/>
          <w:sz w:val="21"/>
          <w:szCs w:val="21"/>
        </w:rPr>
        <w:t>2.2.4</w:t>
      </w:r>
      <w:r>
        <w:rPr>
          <w:rFonts w:ascii="宋体" w:hAnsi="宋体" w:eastAsia="宋体" w:cs="宋体"/>
          <w:spacing w:val="-2"/>
          <w:position w:val="14"/>
          <w:sz w:val="21"/>
          <w:szCs w:val="21"/>
        </w:rPr>
        <w:t>（</w:t>
      </w:r>
      <w:r>
        <w:rPr>
          <w:rFonts w:ascii="Times New Roman" w:hAnsi="Times New Roman" w:eastAsia="Times New Roman" w:cs="Times New Roman"/>
          <w:spacing w:val="-2"/>
          <w:position w:val="14"/>
          <w:sz w:val="21"/>
          <w:szCs w:val="21"/>
        </w:rPr>
        <w:t>3</w:t>
      </w:r>
      <w:r>
        <w:rPr>
          <w:rFonts w:ascii="宋体" w:hAnsi="宋体" w:eastAsia="宋体" w:cs="宋体"/>
          <w:spacing w:val="-2"/>
          <w:position w:val="14"/>
          <w:sz w:val="21"/>
          <w:szCs w:val="21"/>
        </w:rPr>
        <w:t>）</w:t>
      </w:r>
      <w:r>
        <w:rPr>
          <w:rFonts w:ascii="宋体" w:hAnsi="宋体" w:eastAsia="宋体" w:cs="宋体"/>
          <w:spacing w:val="-58"/>
          <w:position w:val="14"/>
          <w:sz w:val="21"/>
          <w:szCs w:val="21"/>
        </w:rPr>
        <w:t xml:space="preserve"> </w:t>
      </w:r>
      <w:r>
        <w:rPr>
          <w:rFonts w:ascii="宋体" w:hAnsi="宋体" w:eastAsia="宋体" w:cs="宋体"/>
          <w:spacing w:val="-2"/>
          <w:position w:val="14"/>
          <w:sz w:val="21"/>
          <w:szCs w:val="21"/>
        </w:rPr>
        <w:t>目规定的评审因素和分值对其他评审因素计算出得分</w:t>
      </w:r>
      <w:r>
        <w:rPr>
          <w:rFonts w:ascii="宋体" w:hAnsi="宋体" w:eastAsia="宋体" w:cs="宋体"/>
          <w:spacing w:val="-45"/>
          <w:position w:val="14"/>
          <w:sz w:val="21"/>
          <w:szCs w:val="21"/>
        </w:rPr>
        <w:t xml:space="preserve"> </w:t>
      </w:r>
      <w:r>
        <w:rPr>
          <w:rFonts w:ascii="Times New Roman" w:hAnsi="Times New Roman" w:eastAsia="Times New Roman" w:cs="Times New Roman"/>
          <w:spacing w:val="-2"/>
          <w:position w:val="14"/>
          <w:sz w:val="21"/>
          <w:szCs w:val="21"/>
        </w:rPr>
        <w:t>C</w:t>
      </w:r>
      <w:r>
        <w:rPr>
          <w:rFonts w:ascii="宋体" w:hAnsi="宋体" w:eastAsia="宋体" w:cs="宋体"/>
          <w:spacing w:val="-2"/>
          <w:position w:val="14"/>
          <w:sz w:val="21"/>
          <w:szCs w:val="21"/>
        </w:rPr>
        <w:t>；</w:t>
      </w:r>
    </w:p>
    <w:p>
      <w:pPr>
        <w:spacing w:before="1" w:line="360" w:lineRule="auto"/>
        <w:ind w:left="448"/>
        <w:rPr>
          <w:rFonts w:ascii="Arial"/>
          <w:sz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4</w:t>
      </w:r>
      <w:r>
        <w:rPr>
          <w:rFonts w:ascii="宋体" w:hAnsi="宋体" w:eastAsia="宋体" w:cs="宋体"/>
          <w:spacing w:val="-2"/>
          <w:sz w:val="21"/>
          <w:szCs w:val="21"/>
        </w:rPr>
        <w:t>）按本章第</w:t>
      </w:r>
      <w:r>
        <w:rPr>
          <w:rFonts w:ascii="宋体" w:hAnsi="宋体" w:eastAsia="宋体" w:cs="宋体"/>
          <w:spacing w:val="-38"/>
          <w:sz w:val="21"/>
          <w:szCs w:val="21"/>
        </w:rPr>
        <w:t xml:space="preserve"> </w:t>
      </w:r>
      <w:r>
        <w:rPr>
          <w:rFonts w:ascii="Times New Roman" w:hAnsi="Times New Roman" w:eastAsia="Times New Roman" w:cs="Times New Roman"/>
          <w:spacing w:val="-2"/>
          <w:sz w:val="21"/>
          <w:szCs w:val="21"/>
        </w:rPr>
        <w:t>2.2.4</w:t>
      </w:r>
      <w:r>
        <w:rPr>
          <w:rFonts w:ascii="宋体" w:hAnsi="宋体" w:eastAsia="宋体" w:cs="宋体"/>
          <w:spacing w:val="-2"/>
          <w:sz w:val="21"/>
          <w:szCs w:val="21"/>
        </w:rPr>
        <w:t>（</w:t>
      </w:r>
      <w:r>
        <w:rPr>
          <w:rFonts w:ascii="Times New Roman" w:hAnsi="Times New Roman" w:eastAsia="Times New Roman" w:cs="Times New Roman"/>
          <w:spacing w:val="-2"/>
          <w:sz w:val="21"/>
          <w:szCs w:val="21"/>
        </w:rPr>
        <w:t>4</w:t>
      </w:r>
      <w:r>
        <w:rPr>
          <w:rFonts w:ascii="宋体" w:hAnsi="宋体" w:eastAsia="宋体" w:cs="宋体"/>
          <w:spacing w:val="-2"/>
          <w:sz w:val="21"/>
          <w:szCs w:val="21"/>
        </w:rPr>
        <w:t>）</w:t>
      </w:r>
      <w:r>
        <w:rPr>
          <w:rFonts w:ascii="宋体" w:hAnsi="宋体" w:eastAsia="宋体" w:cs="宋体"/>
          <w:spacing w:val="-58"/>
          <w:sz w:val="21"/>
          <w:szCs w:val="21"/>
        </w:rPr>
        <w:t xml:space="preserve"> </w:t>
      </w:r>
      <w:r>
        <w:rPr>
          <w:rFonts w:ascii="宋体" w:hAnsi="宋体" w:eastAsia="宋体" w:cs="宋体"/>
          <w:spacing w:val="-2"/>
          <w:sz w:val="21"/>
          <w:szCs w:val="21"/>
        </w:rPr>
        <w:t>目规定的评审因素和分值对投标报价计算出得分</w:t>
      </w:r>
      <w:r>
        <w:rPr>
          <w:rFonts w:ascii="宋体" w:hAnsi="宋体" w:eastAsia="宋体" w:cs="宋体"/>
          <w:spacing w:val="-52"/>
          <w:sz w:val="21"/>
          <w:szCs w:val="21"/>
        </w:rPr>
        <w:t xml:space="preserve"> </w:t>
      </w:r>
      <w:r>
        <w:rPr>
          <w:rFonts w:ascii="Times New Roman" w:hAnsi="Times New Roman" w:eastAsia="Times New Roman" w:cs="Times New Roman"/>
          <w:spacing w:val="-2"/>
          <w:sz w:val="21"/>
          <w:szCs w:val="21"/>
        </w:rPr>
        <w:t>D</w:t>
      </w:r>
      <w:r>
        <w:rPr>
          <w:rFonts w:ascii="宋体" w:hAnsi="宋体" w:eastAsia="宋体" w:cs="宋体"/>
          <w:spacing w:val="-2"/>
          <w:sz w:val="21"/>
          <w:szCs w:val="21"/>
        </w:rPr>
        <w:t>；</w:t>
      </w:r>
    </w:p>
    <w:p>
      <w:pPr>
        <w:spacing w:before="68" w:line="360" w:lineRule="auto"/>
        <w:ind w:left="443"/>
        <w:rPr>
          <w:rFonts w:ascii="宋体" w:hAnsi="宋体" w:eastAsia="宋体" w:cs="宋体"/>
          <w:sz w:val="21"/>
          <w:szCs w:val="21"/>
        </w:rPr>
      </w:pPr>
      <w:r>
        <w:rPr>
          <w:rFonts w:ascii="Times New Roman" w:hAnsi="Times New Roman" w:eastAsia="Times New Roman" w:cs="Times New Roman"/>
          <w:sz w:val="21"/>
          <w:szCs w:val="21"/>
        </w:rPr>
        <w:t xml:space="preserve">3.2.2  </w:t>
      </w:r>
      <w:r>
        <w:rPr>
          <w:rFonts w:ascii="宋体" w:hAnsi="宋体" w:eastAsia="宋体" w:cs="宋体"/>
          <w:sz w:val="21"/>
          <w:szCs w:val="21"/>
        </w:rPr>
        <w:t>评分分值计算保留小数点后两位，小数点后第三位“</w:t>
      </w:r>
      <w:r>
        <w:rPr>
          <w:rFonts w:ascii="宋体" w:hAnsi="宋体" w:eastAsia="宋体" w:cs="宋体"/>
          <w:spacing w:val="-1"/>
          <w:sz w:val="21"/>
          <w:szCs w:val="21"/>
        </w:rPr>
        <w:t>四舍五入”。</w:t>
      </w:r>
    </w:p>
    <w:p>
      <w:pPr>
        <w:spacing w:before="147" w:line="221" w:lineRule="auto"/>
        <w:ind w:left="443"/>
        <w:rPr>
          <w:rFonts w:ascii="宋体" w:hAnsi="宋体" w:eastAsia="宋体" w:cs="宋体"/>
          <w:sz w:val="21"/>
          <w:szCs w:val="21"/>
        </w:rPr>
      </w:pPr>
      <w:r>
        <w:rPr>
          <w:rFonts w:ascii="Times New Roman" w:hAnsi="Times New Roman" w:eastAsia="Times New Roman" w:cs="Times New Roman"/>
          <w:spacing w:val="-1"/>
          <w:sz w:val="21"/>
          <w:szCs w:val="21"/>
        </w:rPr>
        <w:t xml:space="preserve">3.2.3  </w:t>
      </w:r>
      <w:r>
        <w:rPr>
          <w:rFonts w:ascii="宋体" w:hAnsi="宋体" w:eastAsia="宋体" w:cs="宋体"/>
          <w:spacing w:val="-1"/>
          <w:sz w:val="21"/>
          <w:szCs w:val="21"/>
        </w:rPr>
        <w:t>投标人得分</w:t>
      </w:r>
      <w:r>
        <w:rPr>
          <w:rFonts w:ascii="Times New Roman" w:hAnsi="Times New Roman" w:eastAsia="Times New Roman" w:cs="Times New Roman"/>
          <w:spacing w:val="-1"/>
          <w:sz w:val="21"/>
          <w:szCs w:val="21"/>
        </w:rPr>
        <w:t>=A+B+C+D</w:t>
      </w:r>
      <w:r>
        <w:rPr>
          <w:rFonts w:ascii="宋体" w:hAnsi="宋体" w:eastAsia="宋体" w:cs="宋体"/>
          <w:spacing w:val="-1"/>
          <w:sz w:val="21"/>
          <w:szCs w:val="21"/>
        </w:rPr>
        <w:t>。</w:t>
      </w:r>
    </w:p>
    <w:p>
      <w:pPr>
        <w:spacing w:before="150" w:line="219" w:lineRule="auto"/>
        <w:ind w:right="9"/>
        <w:jc w:val="right"/>
        <w:rPr>
          <w:rFonts w:ascii="宋体" w:hAnsi="宋体" w:eastAsia="宋体" w:cs="宋体"/>
          <w:sz w:val="21"/>
          <w:szCs w:val="21"/>
        </w:rPr>
      </w:pPr>
      <w:r>
        <w:rPr>
          <w:rFonts w:ascii="Times New Roman" w:hAnsi="Times New Roman" w:eastAsia="Times New Roman" w:cs="Times New Roman"/>
          <w:spacing w:val="-2"/>
          <w:sz w:val="21"/>
          <w:szCs w:val="21"/>
        </w:rPr>
        <w:t xml:space="preserve">3.2.4  </w:t>
      </w:r>
      <w:r>
        <w:rPr>
          <w:rFonts w:ascii="宋体" w:hAnsi="宋体" w:eastAsia="宋体" w:cs="宋体"/>
          <w:spacing w:val="-2"/>
          <w:sz w:val="21"/>
          <w:szCs w:val="21"/>
        </w:rPr>
        <w:t>评标委员会发现投标人的报价明显低于其他投标报价</w:t>
      </w:r>
      <w:r>
        <w:rPr>
          <w:rFonts w:ascii="宋体" w:hAnsi="宋体" w:eastAsia="宋体" w:cs="宋体"/>
          <w:spacing w:val="-3"/>
          <w:sz w:val="21"/>
          <w:szCs w:val="21"/>
        </w:rPr>
        <w:t>， 或者在设有标底时明显低</w:t>
      </w:r>
    </w:p>
    <w:p>
      <w:pPr>
        <w:spacing w:before="152" w:line="351" w:lineRule="auto"/>
        <w:ind w:left="22" w:right="7" w:firstLine="3"/>
        <w:jc w:val="both"/>
        <w:rPr>
          <w:rFonts w:ascii="宋体" w:hAnsi="宋体" w:eastAsia="宋体" w:cs="宋体"/>
          <w:sz w:val="21"/>
          <w:szCs w:val="21"/>
        </w:rPr>
      </w:pPr>
      <w:r>
        <w:rPr>
          <w:rFonts w:ascii="宋体" w:hAnsi="宋体" w:eastAsia="宋体" w:cs="宋体"/>
          <w:spacing w:val="-2"/>
          <w:sz w:val="21"/>
          <w:szCs w:val="21"/>
        </w:rPr>
        <w:t>于标底，使得其投标报价可能低于其个别成</w:t>
      </w:r>
      <w:r>
        <w:rPr>
          <w:rFonts w:ascii="宋体" w:hAnsi="宋体" w:eastAsia="宋体" w:cs="宋体"/>
          <w:spacing w:val="-3"/>
          <w:sz w:val="21"/>
          <w:szCs w:val="21"/>
        </w:rPr>
        <w:t>本的，应当要求该投标人作出书面说明并提供相</w:t>
      </w:r>
      <w:r>
        <w:rPr>
          <w:rFonts w:ascii="宋体" w:hAnsi="宋体" w:eastAsia="宋体" w:cs="宋体"/>
          <w:sz w:val="21"/>
          <w:szCs w:val="21"/>
        </w:rPr>
        <w:t xml:space="preserve"> </w:t>
      </w:r>
      <w:r>
        <w:rPr>
          <w:rFonts w:ascii="宋体" w:hAnsi="宋体" w:eastAsia="宋体" w:cs="宋体"/>
          <w:spacing w:val="-2"/>
          <w:sz w:val="21"/>
          <w:szCs w:val="21"/>
        </w:rPr>
        <w:t>应的证明材料。投标人不能合理说明或者不能提供相</w:t>
      </w:r>
      <w:r>
        <w:rPr>
          <w:rFonts w:ascii="宋体" w:hAnsi="宋体" w:eastAsia="宋体" w:cs="宋体"/>
          <w:spacing w:val="-3"/>
          <w:sz w:val="21"/>
          <w:szCs w:val="21"/>
        </w:rPr>
        <w:t>应证明材料的，评标委员会应当认定该</w:t>
      </w:r>
    </w:p>
    <w:p>
      <w:pPr>
        <w:spacing w:line="219" w:lineRule="auto"/>
        <w:ind w:left="25"/>
        <w:rPr>
          <w:rFonts w:ascii="宋体" w:hAnsi="宋体" w:eastAsia="宋体" w:cs="宋体"/>
          <w:sz w:val="21"/>
          <w:szCs w:val="21"/>
        </w:rPr>
      </w:pPr>
      <w:r>
        <w:rPr>
          <w:rFonts w:ascii="宋体" w:hAnsi="宋体" w:eastAsia="宋体" w:cs="宋体"/>
          <w:spacing w:val="-1"/>
          <w:sz w:val="21"/>
          <w:szCs w:val="21"/>
        </w:rPr>
        <w:t>投标人以低于成本报价竞标，应当否决其投标。</w:t>
      </w:r>
    </w:p>
    <w:p>
      <w:pPr>
        <w:spacing w:before="91" w:line="219" w:lineRule="auto"/>
        <w:ind w:left="162"/>
        <w:outlineLvl w:val="2"/>
        <w:rPr>
          <w:rFonts w:ascii="黑体" w:hAnsi="黑体" w:eastAsia="黑体" w:cs="黑体"/>
          <w:sz w:val="28"/>
          <w:szCs w:val="28"/>
        </w:rPr>
      </w:pPr>
      <w:bookmarkStart w:id="73" w:name="bookmark74"/>
      <w:bookmarkEnd w:id="73"/>
      <w:r>
        <w:rPr>
          <w:rFonts w:ascii="Times New Roman" w:hAnsi="Times New Roman" w:eastAsia="Times New Roman" w:cs="Times New Roman"/>
          <w:spacing w:val="-1"/>
          <w:sz w:val="28"/>
          <w:szCs w:val="28"/>
        </w:rPr>
        <w:t xml:space="preserve">3.3 </w:t>
      </w:r>
      <w:r>
        <w:rPr>
          <w:rFonts w:ascii="黑体" w:hAnsi="黑体" w:eastAsia="黑体" w:cs="黑体"/>
          <w:spacing w:val="-1"/>
          <w:sz w:val="28"/>
          <w:szCs w:val="28"/>
        </w:rPr>
        <w:t>投标文件的澄清和补正</w:t>
      </w:r>
    </w:p>
    <w:p>
      <w:pPr>
        <w:spacing w:line="444" w:lineRule="auto"/>
        <w:rPr>
          <w:rFonts w:ascii="Arial"/>
          <w:sz w:val="21"/>
        </w:rPr>
      </w:pPr>
    </w:p>
    <w:p>
      <w:pPr>
        <w:spacing w:before="69" w:line="353" w:lineRule="auto"/>
        <w:ind w:left="40" w:right="7" w:firstLine="403"/>
        <w:rPr>
          <w:rFonts w:ascii="宋体" w:hAnsi="宋体" w:eastAsia="宋体" w:cs="宋体"/>
          <w:sz w:val="21"/>
          <w:szCs w:val="21"/>
        </w:rPr>
      </w:pPr>
      <w:r>
        <w:rPr>
          <w:rFonts w:ascii="Times New Roman" w:hAnsi="Times New Roman" w:eastAsia="Times New Roman" w:cs="Times New Roman"/>
          <w:sz w:val="21"/>
          <w:szCs w:val="21"/>
        </w:rPr>
        <w:t xml:space="preserve">3.3.1  </w:t>
      </w:r>
      <w:r>
        <w:rPr>
          <w:rFonts w:ascii="宋体" w:hAnsi="宋体" w:eastAsia="宋体" w:cs="宋体"/>
          <w:sz w:val="21"/>
          <w:szCs w:val="21"/>
        </w:rPr>
        <w:t>在评标过程中，评标委员会可以书面形式要求投标人对所提交投标文件中不明确</w:t>
      </w:r>
      <w:r>
        <w:rPr>
          <w:rFonts w:ascii="宋体" w:hAnsi="宋体" w:eastAsia="宋体" w:cs="宋体"/>
          <w:spacing w:val="5"/>
          <w:sz w:val="21"/>
          <w:szCs w:val="21"/>
        </w:rPr>
        <w:t xml:space="preserve"> </w:t>
      </w:r>
      <w:r>
        <w:rPr>
          <w:rFonts w:ascii="宋体" w:hAnsi="宋体" w:eastAsia="宋体" w:cs="宋体"/>
          <w:spacing w:val="-3"/>
          <w:sz w:val="21"/>
          <w:szCs w:val="21"/>
        </w:rPr>
        <w:t>的内容进行书面澄清或说明，或者对细微偏差进行补正。评标委员会不接受投标人主动提出</w:t>
      </w:r>
    </w:p>
    <w:p>
      <w:pPr>
        <w:spacing w:before="1" w:line="220" w:lineRule="auto"/>
        <w:ind w:left="40"/>
        <w:rPr>
          <w:rFonts w:ascii="宋体" w:hAnsi="宋体" w:eastAsia="宋体" w:cs="宋体"/>
          <w:sz w:val="21"/>
          <w:szCs w:val="21"/>
        </w:rPr>
      </w:pPr>
      <w:r>
        <w:rPr>
          <w:rFonts w:ascii="宋体" w:hAnsi="宋体" w:eastAsia="宋体" w:cs="宋体"/>
          <w:spacing w:val="-3"/>
          <w:sz w:val="21"/>
          <w:szCs w:val="21"/>
        </w:rPr>
        <w:t>的澄清、说明或补正。</w:t>
      </w:r>
    </w:p>
    <w:p>
      <w:pPr>
        <w:spacing w:before="147" w:line="401" w:lineRule="exact"/>
        <w:ind w:right="10"/>
        <w:jc w:val="right"/>
        <w:rPr>
          <w:rFonts w:ascii="宋体" w:hAnsi="宋体" w:eastAsia="宋体" w:cs="宋体"/>
          <w:sz w:val="21"/>
          <w:szCs w:val="21"/>
        </w:rPr>
      </w:pPr>
      <w:r>
        <w:rPr>
          <w:rFonts w:ascii="Times New Roman" w:hAnsi="Times New Roman" w:eastAsia="Times New Roman" w:cs="Times New Roman"/>
          <w:position w:val="14"/>
          <w:sz w:val="21"/>
          <w:szCs w:val="21"/>
        </w:rPr>
        <w:t xml:space="preserve">3.3.2  </w:t>
      </w:r>
      <w:r>
        <w:rPr>
          <w:rFonts w:ascii="宋体" w:hAnsi="宋体" w:eastAsia="宋体" w:cs="宋体"/>
          <w:position w:val="14"/>
          <w:sz w:val="21"/>
          <w:szCs w:val="21"/>
        </w:rPr>
        <w:t>澄清、说明和补正不得改变投标文件的实质性内容。投标人的书面澄清、说明和</w:t>
      </w:r>
    </w:p>
    <w:p>
      <w:pPr>
        <w:spacing w:before="1" w:line="220" w:lineRule="auto"/>
        <w:ind w:left="22"/>
        <w:rPr>
          <w:rFonts w:ascii="宋体" w:hAnsi="宋体" w:eastAsia="宋体" w:cs="宋体"/>
          <w:sz w:val="21"/>
          <w:szCs w:val="21"/>
        </w:rPr>
      </w:pPr>
      <w:r>
        <w:rPr>
          <w:rFonts w:ascii="宋体" w:hAnsi="宋体" w:eastAsia="宋体" w:cs="宋体"/>
          <w:spacing w:val="-2"/>
          <w:sz w:val="21"/>
          <w:szCs w:val="21"/>
        </w:rPr>
        <w:t>补正属于投标文件的组成部分。</w:t>
      </w:r>
    </w:p>
    <w:p>
      <w:pPr>
        <w:spacing w:before="150" w:line="398" w:lineRule="exact"/>
        <w:ind w:right="9"/>
        <w:jc w:val="right"/>
        <w:rPr>
          <w:rFonts w:ascii="宋体" w:hAnsi="宋体" w:eastAsia="宋体" w:cs="宋体"/>
          <w:sz w:val="21"/>
          <w:szCs w:val="21"/>
        </w:rPr>
      </w:pPr>
      <w:r>
        <w:rPr>
          <w:rFonts w:ascii="Times New Roman" w:hAnsi="Times New Roman" w:eastAsia="Times New Roman" w:cs="Times New Roman"/>
          <w:position w:val="14"/>
          <w:sz w:val="21"/>
          <w:szCs w:val="21"/>
        </w:rPr>
        <w:t xml:space="preserve">3.3.3  </w:t>
      </w:r>
      <w:r>
        <w:rPr>
          <w:rFonts w:ascii="宋体" w:hAnsi="宋体" w:eastAsia="宋体" w:cs="宋体"/>
          <w:position w:val="14"/>
          <w:sz w:val="21"/>
          <w:szCs w:val="21"/>
        </w:rPr>
        <w:t>评标委员会对投标人提交的澄清、说明或补正有疑问的，可以要求投标人进一步</w:t>
      </w:r>
    </w:p>
    <w:p>
      <w:pPr>
        <w:spacing w:before="1" w:line="219" w:lineRule="auto"/>
        <w:ind w:left="22"/>
        <w:rPr>
          <w:rFonts w:ascii="宋体" w:hAnsi="宋体" w:eastAsia="宋体" w:cs="宋体"/>
          <w:sz w:val="21"/>
          <w:szCs w:val="21"/>
        </w:rPr>
      </w:pPr>
      <w:r>
        <w:rPr>
          <w:rFonts w:ascii="宋体" w:hAnsi="宋体" w:eastAsia="宋体" w:cs="宋体"/>
          <w:spacing w:val="-5"/>
          <w:sz w:val="21"/>
          <w:szCs w:val="21"/>
        </w:rPr>
        <w:t>澄清、说明或补正，</w:t>
      </w:r>
      <w:r>
        <w:rPr>
          <w:rFonts w:ascii="宋体" w:hAnsi="宋体" w:eastAsia="宋体" w:cs="宋体"/>
          <w:spacing w:val="-15"/>
          <w:sz w:val="21"/>
          <w:szCs w:val="21"/>
        </w:rPr>
        <w:t xml:space="preserve"> </w:t>
      </w:r>
      <w:r>
        <w:rPr>
          <w:rFonts w:ascii="宋体" w:hAnsi="宋体" w:eastAsia="宋体" w:cs="宋体"/>
          <w:spacing w:val="-5"/>
          <w:sz w:val="21"/>
          <w:szCs w:val="21"/>
        </w:rPr>
        <w:t>直至满足评标委员会的要求。</w:t>
      </w:r>
    </w:p>
    <w:p>
      <w:pPr>
        <w:spacing w:line="351" w:lineRule="auto"/>
        <w:rPr>
          <w:rFonts w:ascii="Arial"/>
          <w:sz w:val="21"/>
        </w:rPr>
      </w:pPr>
    </w:p>
    <w:p>
      <w:pPr>
        <w:spacing w:before="91" w:line="219" w:lineRule="auto"/>
        <w:ind w:left="162"/>
        <w:outlineLvl w:val="2"/>
        <w:rPr>
          <w:rFonts w:ascii="黑体" w:hAnsi="黑体" w:eastAsia="黑体" w:cs="黑体"/>
          <w:sz w:val="28"/>
          <w:szCs w:val="28"/>
        </w:rPr>
      </w:pPr>
      <w:bookmarkStart w:id="74" w:name="bookmark75"/>
      <w:bookmarkEnd w:id="74"/>
      <w:r>
        <w:rPr>
          <w:rFonts w:ascii="Times New Roman" w:hAnsi="Times New Roman" w:eastAsia="Times New Roman" w:cs="Times New Roman"/>
          <w:spacing w:val="-2"/>
          <w:sz w:val="28"/>
          <w:szCs w:val="28"/>
        </w:rPr>
        <w:t xml:space="preserve">3.4 </w:t>
      </w:r>
      <w:r>
        <w:rPr>
          <w:rFonts w:ascii="黑体" w:hAnsi="黑体" w:eastAsia="黑体" w:cs="黑体"/>
          <w:spacing w:val="-2"/>
          <w:sz w:val="28"/>
          <w:szCs w:val="28"/>
        </w:rPr>
        <w:t>评标结果</w:t>
      </w:r>
    </w:p>
    <w:p>
      <w:pPr>
        <w:spacing w:line="448" w:lineRule="auto"/>
        <w:rPr>
          <w:rFonts w:ascii="Arial"/>
          <w:sz w:val="21"/>
        </w:rPr>
      </w:pPr>
    </w:p>
    <w:p>
      <w:pPr>
        <w:spacing w:before="69" w:line="398" w:lineRule="exact"/>
        <w:ind w:right="9"/>
        <w:jc w:val="right"/>
        <w:rPr>
          <w:rFonts w:ascii="宋体" w:hAnsi="宋体" w:eastAsia="宋体" w:cs="宋体"/>
          <w:sz w:val="21"/>
          <w:szCs w:val="21"/>
        </w:rPr>
      </w:pPr>
      <w:r>
        <w:rPr>
          <w:rFonts w:ascii="Times New Roman" w:hAnsi="Times New Roman" w:eastAsia="Times New Roman" w:cs="Times New Roman"/>
          <w:position w:val="14"/>
          <w:sz w:val="21"/>
          <w:szCs w:val="21"/>
        </w:rPr>
        <w:t xml:space="preserve">3.4.1  </w:t>
      </w:r>
      <w:r>
        <w:rPr>
          <w:rFonts w:ascii="宋体" w:hAnsi="宋体" w:eastAsia="宋体" w:cs="宋体"/>
          <w:position w:val="14"/>
          <w:sz w:val="21"/>
          <w:szCs w:val="21"/>
        </w:rPr>
        <w:t>除第二章“投标人须知”前附表授权直接确定中标人外，评标委员会按照得分由</w:t>
      </w:r>
    </w:p>
    <w:p>
      <w:pPr>
        <w:spacing w:before="1" w:line="219" w:lineRule="auto"/>
        <w:ind w:left="28"/>
        <w:rPr>
          <w:rFonts w:ascii="宋体" w:hAnsi="宋体" w:eastAsia="宋体" w:cs="宋体"/>
          <w:sz w:val="21"/>
          <w:szCs w:val="21"/>
        </w:rPr>
      </w:pPr>
      <w:r>
        <w:rPr>
          <w:rFonts w:ascii="宋体" w:hAnsi="宋体" w:eastAsia="宋体" w:cs="宋体"/>
          <w:spacing w:val="-3"/>
          <w:sz w:val="21"/>
          <w:szCs w:val="21"/>
        </w:rPr>
        <w:t>高到低的顺序推荐中标候选人。</w:t>
      </w:r>
    </w:p>
    <w:p>
      <w:pPr>
        <w:spacing w:before="151" w:line="219" w:lineRule="auto"/>
        <w:ind w:left="443"/>
        <w:rPr>
          <w:rFonts w:ascii="宋体" w:hAnsi="宋体" w:eastAsia="宋体" w:cs="宋体"/>
          <w:sz w:val="21"/>
          <w:szCs w:val="21"/>
        </w:rPr>
      </w:pPr>
      <w:r>
        <w:rPr>
          <w:rFonts w:ascii="Times New Roman" w:hAnsi="Times New Roman" w:eastAsia="Times New Roman" w:cs="Times New Roman"/>
          <w:sz w:val="21"/>
          <w:szCs w:val="21"/>
        </w:rPr>
        <w:t xml:space="preserve">3.4.2  </w:t>
      </w:r>
      <w:r>
        <w:rPr>
          <w:rFonts w:ascii="宋体" w:hAnsi="宋体" w:eastAsia="宋体" w:cs="宋体"/>
          <w:sz w:val="21"/>
          <w:szCs w:val="21"/>
        </w:rPr>
        <w:t>评标委员会完成评标后，应当向招标人提交书面</w:t>
      </w:r>
      <w:r>
        <w:rPr>
          <w:rFonts w:ascii="宋体" w:hAnsi="宋体" w:eastAsia="宋体" w:cs="宋体"/>
          <w:spacing w:val="-1"/>
          <w:sz w:val="21"/>
          <w:szCs w:val="21"/>
        </w:rPr>
        <w:t>评标报告。</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bookmarkStart w:id="75" w:name="bookmark76"/>
      <w:bookmarkEnd w:id="75"/>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spacing w:line="251" w:lineRule="auto"/>
        <w:rPr>
          <w:rFonts w:ascii="Arial"/>
          <w:sz w:val="21"/>
        </w:rPr>
      </w:pPr>
    </w:p>
    <w:p>
      <w:pPr>
        <w:spacing w:before="139" w:line="223" w:lineRule="auto"/>
        <w:ind w:left="1975"/>
        <w:outlineLvl w:val="0"/>
        <w:rPr>
          <w:rFonts w:ascii="宋体" w:hAnsi="宋体" w:eastAsia="宋体" w:cs="宋体"/>
          <w:sz w:val="43"/>
          <w:szCs w:val="43"/>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第四章合同条款及格式</w:t>
      </w:r>
    </w:p>
    <w:p>
      <w:pPr>
        <w:spacing w:line="223" w:lineRule="auto"/>
        <w:rPr>
          <w:rFonts w:ascii="宋体" w:hAnsi="宋体" w:eastAsia="宋体" w:cs="宋体"/>
          <w:sz w:val="43"/>
          <w:szCs w:val="43"/>
        </w:rPr>
        <w:sectPr>
          <w:headerReference r:id="rId14" w:type="default"/>
          <w:pgSz w:w="11907" w:h="16839"/>
          <w:pgMar w:top="1134" w:right="1701" w:bottom="1134" w:left="1701" w:header="0" w:footer="0" w:gutter="0"/>
          <w:cols w:space="720" w:num="1"/>
          <w:rtlGutter w:val="0"/>
          <w:docGrid w:linePitch="0" w:charSpace="0"/>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186" w:lineRule="auto"/>
        <w:ind w:left="23"/>
        <w:rPr>
          <w:rFonts w:ascii="宋体" w:hAnsi="宋体" w:eastAsia="宋体" w:cs="宋体"/>
          <w:sz w:val="31"/>
          <w:szCs w:val="31"/>
        </w:rPr>
      </w:pPr>
      <w:r>
        <w:rPr>
          <w:rFonts w:ascii="宋体" w:hAnsi="宋体" w:eastAsia="宋体" w:cs="宋体"/>
          <w:sz w:val="31"/>
          <w:szCs w:val="31"/>
        </w:rPr>
        <w:t>GF</w:t>
      </w:r>
      <w:r>
        <w:rPr>
          <w:rFonts w:ascii="宋体" w:hAnsi="宋体" w:eastAsia="宋体" w:cs="宋体"/>
          <w:spacing w:val="5"/>
          <w:sz w:val="31"/>
          <w:szCs w:val="31"/>
        </w:rPr>
        <w:t>-2020-0216</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234" w:line="220" w:lineRule="auto"/>
        <w:ind w:left="243"/>
        <w:rPr>
          <w:rFonts w:ascii="宋体" w:hAnsi="宋体" w:eastAsia="宋体" w:cs="宋体"/>
          <w:sz w:val="72"/>
          <w:szCs w:val="72"/>
        </w:rPr>
      </w:pPr>
      <w:r>
        <w:rPr>
          <w:rFonts w:ascii="宋体" w:hAnsi="宋体" w:eastAsia="宋体" w:cs="宋体"/>
          <w:spacing w:val="-4"/>
          <w:sz w:val="72"/>
          <w:szCs w:val="72"/>
        </w:rPr>
        <w:t>建设项目工程总承包合同</w:t>
      </w:r>
    </w:p>
    <w:p>
      <w:pPr>
        <w:spacing w:line="249" w:lineRule="auto"/>
        <w:rPr>
          <w:rFonts w:ascii="Arial"/>
          <w:sz w:val="21"/>
        </w:rPr>
      </w:pPr>
    </w:p>
    <w:p>
      <w:pPr>
        <w:spacing w:line="250" w:lineRule="auto"/>
        <w:rPr>
          <w:rFonts w:ascii="Arial"/>
          <w:sz w:val="21"/>
        </w:rPr>
      </w:pPr>
    </w:p>
    <w:p>
      <w:pPr>
        <w:spacing w:before="169" w:line="219" w:lineRule="auto"/>
        <w:ind w:left="2641"/>
        <w:rPr>
          <w:rFonts w:ascii="宋体" w:hAnsi="宋体" w:eastAsia="宋体" w:cs="宋体"/>
          <w:sz w:val="52"/>
          <w:szCs w:val="52"/>
        </w:rPr>
      </w:pPr>
      <w:r>
        <w:rPr>
          <w:rFonts w:ascii="宋体" w:hAnsi="宋体" w:eastAsia="宋体" w:cs="宋体"/>
          <w:spacing w:val="-11"/>
          <w:sz w:val="52"/>
          <w:szCs w:val="52"/>
        </w:rPr>
        <w:t>（示范文本）</w:t>
      </w: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9"/>
      </w:pPr>
    </w:p>
    <w:p>
      <w:pPr>
        <w:spacing w:before="9"/>
      </w:pPr>
    </w:p>
    <w:p>
      <w:pPr>
        <w:spacing w:before="9"/>
      </w:pPr>
    </w:p>
    <w:p>
      <w:pPr>
        <w:spacing w:before="9"/>
      </w:pPr>
    </w:p>
    <w:p>
      <w:pPr>
        <w:spacing w:before="9"/>
      </w:pPr>
    </w:p>
    <w:p>
      <w:pPr>
        <w:spacing w:before="9"/>
      </w:pPr>
    </w:p>
    <w:p>
      <w:pPr>
        <w:spacing w:before="9"/>
      </w:pPr>
    </w:p>
    <w:p>
      <w:pPr>
        <w:spacing w:before="9"/>
      </w:pPr>
    </w:p>
    <w:p>
      <w:pPr>
        <w:spacing w:before="9"/>
      </w:pPr>
    </w:p>
    <w:p>
      <w:pPr>
        <w:spacing w:before="9"/>
      </w:pPr>
    </w:p>
    <w:p>
      <w:pPr>
        <w:spacing w:before="9"/>
      </w:pPr>
    </w:p>
    <w:p>
      <w:pPr>
        <w:sectPr>
          <w:pgSz w:w="11907" w:h="16839"/>
          <w:pgMar w:top="1134" w:right="1701" w:bottom="1134" w:left="1701" w:header="0" w:footer="0" w:gutter="0"/>
          <w:cols w:equalWidth="0" w:num="1">
            <w:col w:w="8335"/>
          </w:cols>
          <w:rtlGutter w:val="0"/>
          <w:docGrid w:linePitch="0" w:charSpace="0"/>
        </w:sectPr>
      </w:pPr>
    </w:p>
    <w:p>
      <w:pPr>
        <w:spacing w:before="63" w:line="625" w:lineRule="exact"/>
        <w:ind w:left="860"/>
        <w:rPr>
          <w:rFonts w:ascii="宋体" w:hAnsi="宋体" w:eastAsia="宋体" w:cs="宋体"/>
          <w:sz w:val="31"/>
          <w:szCs w:val="31"/>
        </w:rPr>
      </w:pPr>
      <w:r>
        <w:rPr>
          <w:rFonts w:ascii="宋体" w:hAnsi="宋体" w:eastAsia="宋体" w:cs="宋体"/>
          <w:spacing w:val="41"/>
          <w:position w:val="23"/>
          <w:sz w:val="31"/>
          <w:szCs w:val="31"/>
          <w14:textOutline w14:w="5791" w14:cap="flat" w14:cmpd="sng">
            <w14:solidFill>
              <w14:srgbClr w14:val="000000"/>
            </w14:solidFill>
            <w14:prstDash w14:val="solid"/>
            <w14:miter w14:val="0"/>
          </w14:textOutline>
        </w:rPr>
        <w:t>中华人民共和国住房和城乡建设部</w:t>
      </w:r>
    </w:p>
    <w:p>
      <w:pPr>
        <w:spacing w:line="190" w:lineRule="auto"/>
        <w:ind w:left="862"/>
        <w:rPr>
          <w:rFonts w:ascii="宋体" w:hAnsi="宋体" w:eastAsia="宋体" w:cs="宋体"/>
          <w:sz w:val="31"/>
          <w:szCs w:val="31"/>
        </w:rPr>
      </w:pPr>
      <w:r>
        <w:rPr>
          <w:rFonts w:ascii="宋体" w:hAnsi="宋体" w:eastAsia="宋体" w:cs="宋体"/>
          <w:spacing w:val="-10"/>
          <w:sz w:val="31"/>
          <w:szCs w:val="31"/>
          <w14:textOutline w14:w="5791" w14:cap="flat" w14:cmpd="sng">
            <w14:solidFill>
              <w14:srgbClr w14:val="000000"/>
            </w14:solidFill>
            <w14:prstDash w14:val="solid"/>
            <w14:miter w14:val="0"/>
          </w14:textOutline>
        </w:rPr>
        <w:t>国</w:t>
      </w:r>
      <w:r>
        <w:rPr>
          <w:rFonts w:ascii="宋体" w:hAnsi="宋体" w:eastAsia="宋体" w:cs="宋体"/>
          <w:spacing w:val="98"/>
          <w:sz w:val="31"/>
          <w:szCs w:val="31"/>
        </w:rPr>
        <w:t xml:space="preserve"> </w:t>
      </w:r>
      <w:r>
        <w:rPr>
          <w:rFonts w:ascii="宋体" w:hAnsi="宋体" w:eastAsia="宋体" w:cs="宋体"/>
          <w:spacing w:val="-10"/>
          <w:sz w:val="31"/>
          <w:szCs w:val="31"/>
          <w14:textOutline w14:w="5791" w14:cap="flat" w14:cmpd="sng">
            <w14:solidFill>
              <w14:srgbClr w14:val="000000"/>
            </w14:solidFill>
            <w14:prstDash w14:val="solid"/>
            <w14:miter w14:val="0"/>
          </w14:textOutline>
        </w:rPr>
        <w:t>家</w:t>
      </w:r>
      <w:r>
        <w:rPr>
          <w:rFonts w:ascii="宋体" w:hAnsi="宋体" w:eastAsia="宋体" w:cs="宋体"/>
          <w:spacing w:val="101"/>
          <w:sz w:val="31"/>
          <w:szCs w:val="31"/>
        </w:rPr>
        <w:t xml:space="preserve"> </w:t>
      </w:r>
      <w:r>
        <w:rPr>
          <w:rFonts w:ascii="宋体" w:hAnsi="宋体" w:eastAsia="宋体" w:cs="宋体"/>
          <w:spacing w:val="-10"/>
          <w:sz w:val="31"/>
          <w:szCs w:val="31"/>
          <w14:textOutline w14:w="5791" w14:cap="flat" w14:cmpd="sng">
            <w14:solidFill>
              <w14:srgbClr w14:val="000000"/>
            </w14:solidFill>
            <w14:prstDash w14:val="solid"/>
            <w14:miter w14:val="0"/>
          </w14:textOutline>
        </w:rPr>
        <w:t>市</w:t>
      </w:r>
      <w:r>
        <w:rPr>
          <w:rFonts w:ascii="宋体" w:hAnsi="宋体" w:eastAsia="宋体" w:cs="宋体"/>
          <w:spacing w:val="94"/>
          <w:sz w:val="31"/>
          <w:szCs w:val="31"/>
        </w:rPr>
        <w:t xml:space="preserve"> </w:t>
      </w:r>
      <w:r>
        <w:rPr>
          <w:rFonts w:ascii="宋体" w:hAnsi="宋体" w:eastAsia="宋体" w:cs="宋体"/>
          <w:spacing w:val="-10"/>
          <w:sz w:val="31"/>
          <w:szCs w:val="31"/>
          <w14:textOutline w14:w="5791" w14:cap="flat" w14:cmpd="sng">
            <w14:solidFill>
              <w14:srgbClr w14:val="000000"/>
            </w14:solidFill>
            <w14:prstDash w14:val="solid"/>
            <w14:miter w14:val="0"/>
          </w14:textOutline>
        </w:rPr>
        <w:t>场</w:t>
      </w:r>
      <w:r>
        <w:rPr>
          <w:rFonts w:ascii="宋体" w:hAnsi="宋体" w:eastAsia="宋体" w:cs="宋体"/>
          <w:spacing w:val="93"/>
          <w:sz w:val="31"/>
          <w:szCs w:val="31"/>
        </w:rPr>
        <w:t xml:space="preserve"> </w:t>
      </w:r>
      <w:r>
        <w:rPr>
          <w:rFonts w:ascii="宋体" w:hAnsi="宋体" w:eastAsia="宋体" w:cs="宋体"/>
          <w:spacing w:val="-10"/>
          <w:sz w:val="31"/>
          <w:szCs w:val="31"/>
          <w14:textOutline w14:w="5791" w14:cap="flat" w14:cmpd="sng">
            <w14:solidFill>
              <w14:srgbClr w14:val="000000"/>
            </w14:solidFill>
            <w14:prstDash w14:val="solid"/>
            <w14:miter w14:val="0"/>
          </w14:textOutline>
        </w:rPr>
        <w:t>监</w:t>
      </w:r>
      <w:r>
        <w:rPr>
          <w:rFonts w:ascii="宋体" w:hAnsi="宋体" w:eastAsia="宋体" w:cs="宋体"/>
          <w:spacing w:val="103"/>
          <w:sz w:val="31"/>
          <w:szCs w:val="31"/>
        </w:rPr>
        <w:t xml:space="preserve"> </w:t>
      </w:r>
      <w:r>
        <w:rPr>
          <w:rFonts w:ascii="宋体" w:hAnsi="宋体" w:eastAsia="宋体" w:cs="宋体"/>
          <w:spacing w:val="-10"/>
          <w:sz w:val="31"/>
          <w:szCs w:val="31"/>
          <w14:textOutline w14:w="5791" w14:cap="flat" w14:cmpd="sng">
            <w14:solidFill>
              <w14:srgbClr w14:val="000000"/>
            </w14:solidFill>
            <w14:prstDash w14:val="solid"/>
            <w14:miter w14:val="0"/>
          </w14:textOutline>
        </w:rPr>
        <w:t>督</w:t>
      </w:r>
      <w:r>
        <w:rPr>
          <w:rFonts w:ascii="宋体" w:hAnsi="宋体" w:eastAsia="宋体" w:cs="宋体"/>
          <w:spacing w:val="100"/>
          <w:sz w:val="31"/>
          <w:szCs w:val="31"/>
        </w:rPr>
        <w:t xml:space="preserve"> </w:t>
      </w:r>
      <w:r>
        <w:rPr>
          <w:rFonts w:ascii="宋体" w:hAnsi="宋体" w:eastAsia="宋体" w:cs="宋体"/>
          <w:spacing w:val="-10"/>
          <w:sz w:val="31"/>
          <w:szCs w:val="31"/>
          <w14:textOutline w14:w="5791" w14:cap="flat" w14:cmpd="sng">
            <w14:solidFill>
              <w14:srgbClr w14:val="000000"/>
            </w14:solidFill>
            <w14:prstDash w14:val="solid"/>
            <w14:miter w14:val="0"/>
          </w14:textOutline>
        </w:rPr>
        <w:t>管</w:t>
      </w:r>
      <w:r>
        <w:rPr>
          <w:rFonts w:ascii="宋体" w:hAnsi="宋体" w:eastAsia="宋体" w:cs="宋体"/>
          <w:spacing w:val="99"/>
          <w:sz w:val="31"/>
          <w:szCs w:val="31"/>
        </w:rPr>
        <w:t xml:space="preserve"> </w:t>
      </w:r>
      <w:r>
        <w:rPr>
          <w:rFonts w:ascii="宋体" w:hAnsi="宋体" w:eastAsia="宋体" w:cs="宋体"/>
          <w:spacing w:val="-10"/>
          <w:sz w:val="31"/>
          <w:szCs w:val="31"/>
          <w14:textOutline w14:w="5791" w14:cap="flat" w14:cmpd="sng">
            <w14:solidFill>
              <w14:srgbClr w14:val="000000"/>
            </w14:solidFill>
            <w14:prstDash w14:val="solid"/>
            <w14:miter w14:val="0"/>
          </w14:textOutline>
        </w:rPr>
        <w:t>理</w:t>
      </w:r>
      <w:r>
        <w:rPr>
          <w:rFonts w:ascii="宋体" w:hAnsi="宋体" w:eastAsia="宋体" w:cs="宋体"/>
          <w:spacing w:val="102"/>
          <w:sz w:val="31"/>
          <w:szCs w:val="31"/>
        </w:rPr>
        <w:t xml:space="preserve"> </w:t>
      </w:r>
      <w:r>
        <w:rPr>
          <w:rFonts w:ascii="宋体" w:hAnsi="宋体" w:eastAsia="宋体" w:cs="宋体"/>
          <w:spacing w:val="-10"/>
          <w:sz w:val="31"/>
          <w:szCs w:val="31"/>
          <w14:textOutline w14:w="5791" w14:cap="flat" w14:cmpd="sng">
            <w14:solidFill>
              <w14:srgbClr w14:val="000000"/>
            </w14:solidFill>
            <w14:prstDash w14:val="solid"/>
            <w14:miter w14:val="0"/>
          </w14:textOutline>
        </w:rPr>
        <w:t>总</w:t>
      </w:r>
      <w:r>
        <w:rPr>
          <w:rFonts w:ascii="宋体" w:hAnsi="宋体" w:eastAsia="宋体" w:cs="宋体"/>
          <w:spacing w:val="99"/>
          <w:sz w:val="31"/>
          <w:szCs w:val="31"/>
        </w:rPr>
        <w:t xml:space="preserve"> </w:t>
      </w:r>
      <w:r>
        <w:rPr>
          <w:rFonts w:ascii="宋体" w:hAnsi="宋体" w:eastAsia="宋体" w:cs="宋体"/>
          <w:spacing w:val="-10"/>
          <w:sz w:val="31"/>
          <w:szCs w:val="31"/>
          <w14:textOutline w14:w="5791" w14:cap="flat" w14:cmpd="sng">
            <w14:solidFill>
              <w14:srgbClr w14:val="000000"/>
            </w14:solidFill>
            <w14:prstDash w14:val="solid"/>
            <w14:miter w14:val="0"/>
          </w14:textOutline>
        </w:rPr>
        <w:t>局</w:t>
      </w:r>
    </w:p>
    <w:p>
      <w:pPr>
        <w:spacing w:line="14" w:lineRule="auto"/>
        <w:rPr>
          <w:rFonts w:ascii="Arial"/>
          <w:sz w:val="2"/>
        </w:rPr>
      </w:pPr>
      <w:r>
        <w:rPr>
          <w:rFonts w:ascii="Arial" w:hAnsi="Arial" w:eastAsia="Arial" w:cs="Arial"/>
          <w:sz w:val="2"/>
          <w:szCs w:val="2"/>
        </w:rPr>
        <w:br w:type="column"/>
      </w:r>
    </w:p>
    <w:p>
      <w:pPr>
        <w:spacing w:line="269" w:lineRule="auto"/>
        <w:rPr>
          <w:rFonts w:ascii="Arial"/>
          <w:sz w:val="21"/>
        </w:rPr>
      </w:pPr>
    </w:p>
    <w:p>
      <w:pPr>
        <w:spacing w:before="101" w:line="226" w:lineRule="auto"/>
        <w:rPr>
          <w:rFonts w:ascii="宋体" w:hAnsi="宋体" w:eastAsia="宋体" w:cs="宋体"/>
          <w:sz w:val="31"/>
          <w:szCs w:val="31"/>
        </w:rPr>
      </w:pPr>
      <w:r>
        <w:rPr>
          <w:rFonts w:ascii="宋体" w:hAnsi="宋体" w:eastAsia="宋体" w:cs="宋体"/>
          <w:spacing w:val="3"/>
          <w:sz w:val="31"/>
          <w:szCs w:val="31"/>
          <w14:textOutline w14:w="5791" w14:cap="flat" w14:cmpd="sng">
            <w14:solidFill>
              <w14:srgbClr w14:val="000000"/>
            </w14:solidFill>
            <w14:prstDash w14:val="solid"/>
            <w14:miter w14:val="0"/>
          </w14:textOutline>
        </w:rPr>
        <w:t>制定</w:t>
      </w:r>
    </w:p>
    <w:p>
      <w:pPr>
        <w:spacing w:line="226" w:lineRule="auto"/>
        <w:rPr>
          <w:rFonts w:ascii="宋体" w:hAnsi="宋体" w:eastAsia="宋体" w:cs="宋体"/>
          <w:sz w:val="31"/>
          <w:szCs w:val="31"/>
        </w:rPr>
        <w:sectPr>
          <w:type w:val="continuous"/>
          <w:pgSz w:w="11907" w:h="16839"/>
          <w:pgMar w:top="1134" w:right="1701" w:bottom="1134" w:left="1701" w:header="0" w:footer="0" w:gutter="0"/>
          <w:cols w:equalWidth="0" w:num="2">
            <w:col w:w="6515" w:space="100"/>
            <w:col w:w="1888"/>
          </w:cols>
          <w:rtlGutter w:val="0"/>
          <w:docGrid w:linePitch="0" w:charSpace="0"/>
        </w:sectPr>
      </w:pPr>
    </w:p>
    <w:p>
      <w:pPr>
        <w:spacing w:before="181" w:line="186" w:lineRule="auto"/>
        <w:ind w:left="3861"/>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说</w:t>
      </w:r>
      <w:r>
        <w:rPr>
          <w:rFonts w:ascii="宋体" w:hAnsi="宋体" w:eastAsia="宋体" w:cs="宋体"/>
          <w:spacing w:val="14"/>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0"/>
          </w14:textOutline>
        </w:rPr>
        <w:t>明</w:t>
      </w:r>
    </w:p>
    <w:p>
      <w:pPr>
        <w:spacing w:line="186" w:lineRule="auto"/>
        <w:rPr>
          <w:rFonts w:ascii="宋体" w:hAnsi="宋体" w:eastAsia="宋体" w:cs="宋体"/>
          <w:sz w:val="21"/>
          <w:szCs w:val="21"/>
        </w:rPr>
        <w:sectPr>
          <w:type w:val="continuous"/>
          <w:pgSz w:w="11907" w:h="16839"/>
          <w:pgMar w:top="1134" w:right="1701" w:bottom="1134" w:left="1701" w:header="0" w:footer="0" w:gutter="0"/>
          <w:cols w:equalWidth="0" w:num="1">
            <w:col w:w="8335"/>
          </w:cols>
          <w:rtlGutter w:val="0"/>
          <w:docGrid w:linePitch="0" w:charSpace="0"/>
        </w:sectPr>
      </w:pPr>
    </w:p>
    <w:p>
      <w:pPr>
        <w:spacing w:before="68" w:line="263" w:lineRule="auto"/>
        <w:ind w:left="22" w:right="111" w:firstLine="422"/>
        <w:jc w:val="both"/>
        <w:rPr>
          <w:rFonts w:ascii="宋体" w:hAnsi="宋体" w:eastAsia="宋体" w:cs="宋体"/>
          <w:sz w:val="21"/>
          <w:szCs w:val="21"/>
        </w:rPr>
      </w:pPr>
      <w:r>
        <w:rPr>
          <w:rFonts w:ascii="宋体" w:hAnsi="宋体" w:eastAsia="宋体" w:cs="宋体"/>
          <w:spacing w:val="-4"/>
          <w:sz w:val="21"/>
          <w:szCs w:val="21"/>
        </w:rPr>
        <w:t>为指导建设项目工程总承包合同当事人的签约行为，维护合同当</w:t>
      </w:r>
      <w:r>
        <w:rPr>
          <w:rFonts w:ascii="宋体" w:hAnsi="宋体" w:eastAsia="宋体" w:cs="宋体"/>
          <w:spacing w:val="-5"/>
          <w:sz w:val="21"/>
          <w:szCs w:val="21"/>
        </w:rPr>
        <w:t>事人的合法权益，</w:t>
      </w:r>
      <w:r>
        <w:rPr>
          <w:rFonts w:ascii="宋体" w:hAnsi="宋体" w:eastAsia="宋体" w:cs="宋体"/>
          <w:spacing w:val="-43"/>
          <w:sz w:val="21"/>
          <w:szCs w:val="21"/>
        </w:rPr>
        <w:t xml:space="preserve"> </w:t>
      </w:r>
      <w:r>
        <w:rPr>
          <w:rFonts w:ascii="宋体" w:hAnsi="宋体" w:eastAsia="宋体" w:cs="宋体"/>
          <w:spacing w:val="-5"/>
          <w:sz w:val="21"/>
          <w:szCs w:val="21"/>
        </w:rPr>
        <w:t>依据</w:t>
      </w:r>
      <w:r>
        <w:rPr>
          <w:rFonts w:ascii="宋体" w:hAnsi="宋体" w:eastAsia="宋体" w:cs="宋体"/>
          <w:sz w:val="21"/>
          <w:szCs w:val="21"/>
        </w:rPr>
        <w:t xml:space="preserve">  </w:t>
      </w:r>
      <w:r>
        <w:rPr>
          <w:rFonts w:ascii="宋体" w:hAnsi="宋体" w:eastAsia="宋体" w:cs="宋体"/>
          <w:spacing w:val="-12"/>
          <w:sz w:val="21"/>
          <w:szCs w:val="21"/>
        </w:rPr>
        <w:t>《中华人民共和国民法典》、《中华人民共和国建筑法》、</w:t>
      </w:r>
      <w:r>
        <w:rPr>
          <w:rFonts w:ascii="宋体" w:hAnsi="宋体" w:eastAsia="宋体" w:cs="宋体"/>
          <w:spacing w:val="-13"/>
          <w:sz w:val="21"/>
          <w:szCs w:val="21"/>
        </w:rPr>
        <w:t>《中华人民共和国招标投标法》以及</w:t>
      </w:r>
      <w:r>
        <w:rPr>
          <w:rFonts w:ascii="宋体" w:hAnsi="宋体" w:eastAsia="宋体" w:cs="宋体"/>
          <w:sz w:val="21"/>
          <w:szCs w:val="21"/>
        </w:rPr>
        <w:t xml:space="preserve">  </w:t>
      </w:r>
      <w:r>
        <w:rPr>
          <w:rFonts w:ascii="宋体" w:hAnsi="宋体" w:eastAsia="宋体" w:cs="宋体"/>
          <w:spacing w:val="-2"/>
          <w:sz w:val="21"/>
          <w:szCs w:val="21"/>
        </w:rPr>
        <w:t>相关法律、法规，住房和城乡建设部、市场监管总</w:t>
      </w:r>
      <w:r>
        <w:rPr>
          <w:rFonts w:ascii="宋体" w:hAnsi="宋体" w:eastAsia="宋体" w:cs="宋体"/>
          <w:spacing w:val="-3"/>
          <w:sz w:val="21"/>
          <w:szCs w:val="21"/>
        </w:rPr>
        <w:t>局对《建设项目工程总承包合同示范文本</w:t>
      </w:r>
      <w:r>
        <w:rPr>
          <w:rFonts w:ascii="宋体" w:hAnsi="宋体" w:eastAsia="宋体" w:cs="宋体"/>
          <w:sz w:val="21"/>
          <w:szCs w:val="21"/>
        </w:rPr>
        <w:t xml:space="preserve">  </w:t>
      </w:r>
      <w:r>
        <w:rPr>
          <w:rFonts w:ascii="宋体" w:hAnsi="宋体" w:eastAsia="宋体" w:cs="宋体"/>
          <w:spacing w:val="-4"/>
          <w:sz w:val="21"/>
          <w:szCs w:val="21"/>
        </w:rPr>
        <w:t>（试行）》（GF-2011-0216）进行了</w:t>
      </w:r>
      <w:r>
        <w:rPr>
          <w:rFonts w:ascii="宋体" w:hAnsi="宋体" w:eastAsia="宋体" w:cs="宋体"/>
          <w:spacing w:val="-5"/>
          <w:sz w:val="21"/>
          <w:szCs w:val="21"/>
        </w:rPr>
        <w:t>修订，制定了《建设项目工程总承包合同（示范文本）》</w:t>
      </w:r>
      <w:r>
        <w:rPr>
          <w:rFonts w:ascii="宋体" w:hAnsi="宋体" w:eastAsia="宋体" w:cs="宋体"/>
          <w:sz w:val="21"/>
          <w:szCs w:val="21"/>
        </w:rPr>
        <w:t xml:space="preserve"> </w:t>
      </w:r>
      <w:r>
        <w:rPr>
          <w:rFonts w:ascii="宋体" w:hAnsi="宋体" w:eastAsia="宋体" w:cs="宋体"/>
          <w:spacing w:val="-5"/>
          <w:sz w:val="21"/>
          <w:szCs w:val="21"/>
        </w:rPr>
        <w:t>（GF-2020-0216</w:t>
      </w:r>
      <w:r>
        <w:rPr>
          <w:rFonts w:ascii="宋体" w:hAnsi="宋体" w:eastAsia="宋体" w:cs="宋体"/>
          <w:spacing w:val="-57"/>
          <w:w w:val="94"/>
          <w:sz w:val="21"/>
          <w:szCs w:val="21"/>
        </w:rPr>
        <w:t>）（</w:t>
      </w:r>
      <w:r>
        <w:rPr>
          <w:rFonts w:ascii="宋体" w:hAnsi="宋体" w:eastAsia="宋体" w:cs="宋体"/>
          <w:spacing w:val="-5"/>
          <w:sz w:val="21"/>
          <w:szCs w:val="21"/>
        </w:rPr>
        <w:t>以下简称《示范文本》）。现就有关问题说</w:t>
      </w:r>
      <w:r>
        <w:rPr>
          <w:rFonts w:ascii="宋体" w:hAnsi="宋体" w:eastAsia="宋体" w:cs="宋体"/>
          <w:spacing w:val="-6"/>
          <w:sz w:val="21"/>
          <w:szCs w:val="21"/>
        </w:rPr>
        <w:t>明如下：</w:t>
      </w:r>
    </w:p>
    <w:p>
      <w:pPr>
        <w:spacing w:before="40" w:line="220" w:lineRule="auto"/>
        <w:ind w:left="446"/>
        <w:rPr>
          <w:rFonts w:ascii="宋体" w:hAnsi="宋体" w:eastAsia="宋体" w:cs="宋体"/>
          <w:sz w:val="21"/>
          <w:szCs w:val="21"/>
        </w:rPr>
      </w:pPr>
      <w:r>
        <w:rPr>
          <w:rFonts w:ascii="宋体" w:hAnsi="宋体" w:eastAsia="宋体" w:cs="宋体"/>
          <w:spacing w:val="-12"/>
          <w:sz w:val="21"/>
          <w:szCs w:val="21"/>
        </w:rPr>
        <w:t>一、《示范文本》的组成</w:t>
      </w:r>
    </w:p>
    <w:p>
      <w:pPr>
        <w:spacing w:line="265" w:lineRule="auto"/>
        <w:rPr>
          <w:rFonts w:ascii="Arial"/>
          <w:sz w:val="21"/>
        </w:rPr>
      </w:pPr>
    </w:p>
    <w:p>
      <w:pPr>
        <w:spacing w:before="69" w:line="247" w:lineRule="auto"/>
        <w:ind w:left="448" w:right="1403" w:hanging="4"/>
        <w:rPr>
          <w:rFonts w:ascii="宋体" w:hAnsi="宋体" w:eastAsia="宋体" w:cs="宋体"/>
          <w:sz w:val="21"/>
          <w:szCs w:val="21"/>
        </w:rPr>
      </w:pPr>
      <w:r>
        <w:rPr>
          <w:rFonts w:ascii="宋体" w:hAnsi="宋体" w:eastAsia="宋体" w:cs="宋体"/>
          <w:spacing w:val="-1"/>
          <w:sz w:val="21"/>
          <w:szCs w:val="21"/>
        </w:rPr>
        <w:t>《示范文本》由合同协议书、通用合同条件和专用合同条件三</w:t>
      </w:r>
      <w:r>
        <w:rPr>
          <w:rFonts w:ascii="宋体" w:hAnsi="宋体" w:eastAsia="宋体" w:cs="宋体"/>
          <w:spacing w:val="-2"/>
          <w:sz w:val="21"/>
          <w:szCs w:val="21"/>
        </w:rPr>
        <w:t>部分组成。</w:t>
      </w:r>
      <w:r>
        <w:rPr>
          <w:rFonts w:ascii="宋体" w:hAnsi="宋体" w:eastAsia="宋体" w:cs="宋体"/>
          <w:sz w:val="21"/>
          <w:szCs w:val="21"/>
        </w:rPr>
        <w:t xml:space="preserve"> </w:t>
      </w:r>
      <w:r>
        <w:rPr>
          <w:rFonts w:ascii="宋体" w:hAnsi="宋体" w:eastAsia="宋体" w:cs="宋体"/>
          <w:spacing w:val="-2"/>
          <w:sz w:val="21"/>
          <w:szCs w:val="21"/>
        </w:rPr>
        <w:t>（一）合同协议书</w:t>
      </w:r>
    </w:p>
    <w:p>
      <w:pPr>
        <w:spacing w:before="62" w:line="256" w:lineRule="auto"/>
        <w:ind w:left="27" w:right="205" w:firstLine="416"/>
        <w:jc w:val="both"/>
        <w:rPr>
          <w:rFonts w:ascii="宋体" w:hAnsi="宋体" w:eastAsia="宋体" w:cs="宋体"/>
          <w:sz w:val="21"/>
          <w:szCs w:val="21"/>
        </w:rPr>
      </w:pPr>
      <w:r>
        <w:rPr>
          <w:rFonts w:ascii="宋体" w:hAnsi="宋体" w:eastAsia="宋体" w:cs="宋体"/>
          <w:spacing w:val="-3"/>
          <w:sz w:val="21"/>
          <w:szCs w:val="21"/>
        </w:rPr>
        <w:t>《示范文本》合同协议书共计</w:t>
      </w:r>
      <w:r>
        <w:rPr>
          <w:rFonts w:ascii="宋体" w:hAnsi="宋体" w:eastAsia="宋体" w:cs="宋体"/>
          <w:spacing w:val="-23"/>
          <w:sz w:val="21"/>
          <w:szCs w:val="21"/>
        </w:rPr>
        <w:t xml:space="preserve"> </w:t>
      </w:r>
      <w:r>
        <w:rPr>
          <w:rFonts w:ascii="宋体" w:hAnsi="宋体" w:eastAsia="宋体" w:cs="宋体"/>
          <w:spacing w:val="-3"/>
          <w:sz w:val="21"/>
          <w:szCs w:val="21"/>
        </w:rPr>
        <w:t>11</w:t>
      </w:r>
      <w:r>
        <w:rPr>
          <w:rFonts w:ascii="宋体" w:hAnsi="宋体" w:eastAsia="宋体" w:cs="宋体"/>
          <w:spacing w:val="-40"/>
          <w:sz w:val="21"/>
          <w:szCs w:val="21"/>
        </w:rPr>
        <w:t xml:space="preserve"> </w:t>
      </w:r>
      <w:r>
        <w:rPr>
          <w:rFonts w:ascii="宋体" w:hAnsi="宋体" w:eastAsia="宋体" w:cs="宋体"/>
          <w:spacing w:val="-3"/>
          <w:sz w:val="21"/>
          <w:szCs w:val="21"/>
        </w:rPr>
        <w:t>条，</w:t>
      </w:r>
      <w:r>
        <w:rPr>
          <w:rFonts w:ascii="宋体" w:hAnsi="宋体" w:eastAsia="宋体" w:cs="宋体"/>
          <w:spacing w:val="-25"/>
          <w:sz w:val="21"/>
          <w:szCs w:val="21"/>
        </w:rPr>
        <w:t xml:space="preserve"> </w:t>
      </w:r>
      <w:r>
        <w:rPr>
          <w:rFonts w:ascii="宋体" w:hAnsi="宋体" w:eastAsia="宋体" w:cs="宋体"/>
          <w:spacing w:val="-3"/>
          <w:sz w:val="21"/>
          <w:szCs w:val="21"/>
        </w:rPr>
        <w:t>主要包括：工程概况、合同工期、质量标准</w:t>
      </w:r>
      <w:r>
        <w:rPr>
          <w:rFonts w:ascii="宋体" w:hAnsi="宋体" w:eastAsia="宋体" w:cs="宋体"/>
          <w:spacing w:val="-4"/>
          <w:sz w:val="21"/>
          <w:szCs w:val="21"/>
        </w:rPr>
        <w:t>、签</w:t>
      </w:r>
      <w:r>
        <w:rPr>
          <w:rFonts w:ascii="宋体" w:hAnsi="宋体" w:eastAsia="宋体" w:cs="宋体"/>
          <w:sz w:val="21"/>
          <w:szCs w:val="21"/>
        </w:rPr>
        <w:t xml:space="preserve"> </w:t>
      </w:r>
      <w:r>
        <w:rPr>
          <w:rFonts w:ascii="宋体" w:hAnsi="宋体" w:eastAsia="宋体" w:cs="宋体"/>
          <w:spacing w:val="-3"/>
          <w:sz w:val="21"/>
          <w:szCs w:val="21"/>
        </w:rPr>
        <w:t>约合同价与合同价格形式、工程总承包项目经理、合同文件构成、承诺、订立时间、订立地</w:t>
      </w:r>
      <w:r>
        <w:rPr>
          <w:rFonts w:ascii="宋体" w:hAnsi="宋体" w:eastAsia="宋体" w:cs="宋体"/>
          <w:spacing w:val="18"/>
          <w:sz w:val="21"/>
          <w:szCs w:val="21"/>
        </w:rPr>
        <w:t xml:space="preserve"> </w:t>
      </w:r>
      <w:r>
        <w:rPr>
          <w:rFonts w:ascii="宋体" w:hAnsi="宋体" w:eastAsia="宋体" w:cs="宋体"/>
          <w:sz w:val="21"/>
          <w:szCs w:val="21"/>
        </w:rPr>
        <w:t>点、合同生效和合同份数，集中约定了合同当事人基本</w:t>
      </w:r>
      <w:r>
        <w:rPr>
          <w:rFonts w:ascii="宋体" w:hAnsi="宋体" w:eastAsia="宋体" w:cs="宋体"/>
          <w:spacing w:val="-1"/>
          <w:sz w:val="21"/>
          <w:szCs w:val="21"/>
        </w:rPr>
        <w:t>的合同权利义务。</w:t>
      </w:r>
    </w:p>
    <w:p>
      <w:pPr>
        <w:spacing w:before="61" w:line="221" w:lineRule="auto"/>
        <w:ind w:left="448"/>
        <w:rPr>
          <w:rFonts w:ascii="宋体" w:hAnsi="宋体" w:eastAsia="宋体" w:cs="宋体"/>
          <w:sz w:val="21"/>
          <w:szCs w:val="21"/>
        </w:rPr>
      </w:pPr>
      <w:r>
        <w:rPr>
          <w:rFonts w:ascii="宋体" w:hAnsi="宋体" w:eastAsia="宋体" w:cs="宋体"/>
          <w:spacing w:val="-11"/>
          <w:sz w:val="21"/>
          <w:szCs w:val="21"/>
        </w:rPr>
        <w:t>（二）</w:t>
      </w:r>
      <w:r>
        <w:rPr>
          <w:rFonts w:ascii="宋体" w:hAnsi="宋体" w:eastAsia="宋体" w:cs="宋体"/>
          <w:spacing w:val="-23"/>
          <w:sz w:val="21"/>
          <w:szCs w:val="21"/>
        </w:rPr>
        <w:t xml:space="preserve"> </w:t>
      </w:r>
      <w:r>
        <w:rPr>
          <w:rFonts w:ascii="宋体" w:hAnsi="宋体" w:eastAsia="宋体" w:cs="宋体"/>
          <w:spacing w:val="-11"/>
          <w:sz w:val="21"/>
          <w:szCs w:val="21"/>
        </w:rPr>
        <w:t>通用合同条件</w:t>
      </w:r>
    </w:p>
    <w:p>
      <w:pPr>
        <w:spacing w:before="64" w:line="268" w:lineRule="auto"/>
        <w:ind w:left="24" w:right="120" w:firstLine="418"/>
        <w:rPr>
          <w:rFonts w:ascii="宋体" w:hAnsi="宋体" w:eastAsia="宋体" w:cs="宋体"/>
          <w:sz w:val="21"/>
          <w:szCs w:val="21"/>
        </w:rPr>
      </w:pPr>
      <w:r>
        <w:rPr>
          <w:rFonts w:ascii="宋体" w:hAnsi="宋体" w:eastAsia="宋体" w:cs="宋体"/>
          <w:spacing w:val="-6"/>
          <w:sz w:val="21"/>
          <w:szCs w:val="21"/>
        </w:rPr>
        <w:t>通用合同条件是合同当事人根据《中华人民共和国民法典》、《中华人民共和国建筑法》</w:t>
      </w:r>
      <w:r>
        <w:rPr>
          <w:rFonts w:ascii="宋体" w:hAnsi="宋体" w:eastAsia="宋体" w:cs="宋体"/>
          <w:spacing w:val="12"/>
          <w:sz w:val="21"/>
          <w:szCs w:val="21"/>
        </w:rPr>
        <w:t xml:space="preserve"> </w:t>
      </w:r>
      <w:r>
        <w:rPr>
          <w:rFonts w:ascii="宋体" w:hAnsi="宋体" w:eastAsia="宋体" w:cs="宋体"/>
          <w:spacing w:val="-2"/>
          <w:sz w:val="21"/>
          <w:szCs w:val="21"/>
        </w:rPr>
        <w:t>等法律法规的规定，就工程总承包项目的实施及</w:t>
      </w:r>
      <w:r>
        <w:rPr>
          <w:rFonts w:ascii="宋体" w:hAnsi="宋体" w:eastAsia="宋体" w:cs="宋体"/>
          <w:spacing w:val="-3"/>
          <w:sz w:val="21"/>
          <w:szCs w:val="21"/>
        </w:rPr>
        <w:t>相关事项，对合同当事人的权利义务作出的</w:t>
      </w:r>
      <w:r>
        <w:rPr>
          <w:rFonts w:ascii="宋体" w:hAnsi="宋体" w:eastAsia="宋体" w:cs="宋体"/>
          <w:sz w:val="21"/>
          <w:szCs w:val="21"/>
        </w:rPr>
        <w:t xml:space="preserve"> </w:t>
      </w:r>
      <w:r>
        <w:rPr>
          <w:rFonts w:ascii="宋体" w:hAnsi="宋体" w:eastAsia="宋体" w:cs="宋体"/>
          <w:spacing w:val="-6"/>
          <w:sz w:val="21"/>
          <w:szCs w:val="21"/>
        </w:rPr>
        <w:t>原则性约定。通用合同条件共计</w:t>
      </w:r>
      <w:r>
        <w:rPr>
          <w:rFonts w:ascii="宋体" w:hAnsi="宋体" w:eastAsia="宋体" w:cs="宋体"/>
          <w:spacing w:val="-39"/>
          <w:sz w:val="21"/>
          <w:szCs w:val="21"/>
        </w:rPr>
        <w:t xml:space="preserve"> </w:t>
      </w:r>
      <w:r>
        <w:rPr>
          <w:rFonts w:ascii="宋体" w:hAnsi="宋体" w:eastAsia="宋体" w:cs="宋体"/>
          <w:spacing w:val="-6"/>
          <w:sz w:val="21"/>
          <w:szCs w:val="21"/>
        </w:rPr>
        <w:t>20</w:t>
      </w:r>
      <w:r>
        <w:rPr>
          <w:rFonts w:ascii="宋体" w:hAnsi="宋体" w:eastAsia="宋体" w:cs="宋体"/>
          <w:spacing w:val="-40"/>
          <w:sz w:val="21"/>
          <w:szCs w:val="21"/>
        </w:rPr>
        <w:t xml:space="preserve"> </w:t>
      </w:r>
      <w:r>
        <w:rPr>
          <w:rFonts w:ascii="宋体" w:hAnsi="宋体" w:eastAsia="宋体" w:cs="宋体"/>
          <w:spacing w:val="-6"/>
          <w:sz w:val="21"/>
          <w:szCs w:val="21"/>
        </w:rPr>
        <w:t>条，具体条款分别为：</w:t>
      </w:r>
      <w:r>
        <w:rPr>
          <w:rFonts w:ascii="宋体" w:hAnsi="宋体" w:eastAsia="宋体" w:cs="宋体"/>
          <w:spacing w:val="-7"/>
          <w:sz w:val="21"/>
          <w:szCs w:val="21"/>
        </w:rPr>
        <w:t xml:space="preserve"> 第</w:t>
      </w:r>
      <w:r>
        <w:rPr>
          <w:rFonts w:ascii="宋体" w:hAnsi="宋体" w:eastAsia="宋体" w:cs="宋体"/>
          <w:spacing w:val="-28"/>
          <w:sz w:val="21"/>
          <w:szCs w:val="21"/>
        </w:rPr>
        <w:t xml:space="preserve"> </w:t>
      </w:r>
      <w:r>
        <w:rPr>
          <w:rFonts w:ascii="宋体" w:hAnsi="宋体" w:eastAsia="宋体" w:cs="宋体"/>
          <w:spacing w:val="-7"/>
          <w:sz w:val="21"/>
          <w:szCs w:val="21"/>
        </w:rPr>
        <w:t>1</w:t>
      </w:r>
      <w:r>
        <w:rPr>
          <w:rFonts w:ascii="宋体" w:hAnsi="宋体" w:eastAsia="宋体" w:cs="宋体"/>
          <w:spacing w:val="-40"/>
          <w:sz w:val="21"/>
          <w:szCs w:val="21"/>
        </w:rPr>
        <w:t xml:space="preserve"> </w:t>
      </w:r>
      <w:r>
        <w:rPr>
          <w:rFonts w:ascii="宋体" w:hAnsi="宋体" w:eastAsia="宋体" w:cs="宋体"/>
          <w:spacing w:val="-7"/>
          <w:sz w:val="21"/>
          <w:szCs w:val="21"/>
        </w:rPr>
        <w:t>条 一般约定，</w:t>
      </w:r>
      <w:r>
        <w:rPr>
          <w:rFonts w:ascii="宋体" w:hAnsi="宋体" w:eastAsia="宋体" w:cs="宋体"/>
          <w:spacing w:val="-23"/>
          <w:sz w:val="21"/>
          <w:szCs w:val="21"/>
        </w:rPr>
        <w:t xml:space="preserve"> </w:t>
      </w:r>
      <w:r>
        <w:rPr>
          <w:rFonts w:ascii="宋体" w:hAnsi="宋体" w:eastAsia="宋体" w:cs="宋体"/>
          <w:spacing w:val="-7"/>
          <w:sz w:val="21"/>
          <w:szCs w:val="21"/>
        </w:rPr>
        <w:t>第</w:t>
      </w:r>
      <w:r>
        <w:rPr>
          <w:rFonts w:ascii="宋体" w:hAnsi="宋体" w:eastAsia="宋体" w:cs="宋体"/>
          <w:spacing w:val="-39"/>
          <w:sz w:val="21"/>
          <w:szCs w:val="21"/>
        </w:rPr>
        <w:t xml:space="preserve"> </w:t>
      </w:r>
      <w:r>
        <w:rPr>
          <w:rFonts w:ascii="宋体" w:hAnsi="宋体" w:eastAsia="宋体" w:cs="宋体"/>
          <w:spacing w:val="-7"/>
          <w:sz w:val="21"/>
          <w:szCs w:val="21"/>
        </w:rPr>
        <w:t>2</w:t>
      </w:r>
      <w:r>
        <w:rPr>
          <w:rFonts w:ascii="宋体" w:hAnsi="宋体" w:eastAsia="宋体" w:cs="宋体"/>
          <w:spacing w:val="-42"/>
          <w:sz w:val="21"/>
          <w:szCs w:val="21"/>
        </w:rPr>
        <w:t xml:space="preserve"> </w:t>
      </w:r>
      <w:r>
        <w:rPr>
          <w:rFonts w:ascii="宋体" w:hAnsi="宋体" w:eastAsia="宋体" w:cs="宋体"/>
          <w:spacing w:val="-7"/>
          <w:sz w:val="21"/>
          <w:szCs w:val="21"/>
        </w:rPr>
        <w:t>条 发包</w:t>
      </w:r>
      <w:r>
        <w:rPr>
          <w:rFonts w:ascii="宋体" w:hAnsi="宋体" w:eastAsia="宋体" w:cs="宋体"/>
          <w:sz w:val="21"/>
          <w:szCs w:val="21"/>
        </w:rPr>
        <w:t xml:space="preserve"> </w:t>
      </w:r>
      <w:r>
        <w:rPr>
          <w:rFonts w:ascii="宋体" w:hAnsi="宋体" w:eastAsia="宋体" w:cs="宋体"/>
          <w:spacing w:val="-7"/>
          <w:sz w:val="21"/>
          <w:szCs w:val="21"/>
        </w:rPr>
        <w:t>人，</w:t>
      </w:r>
      <w:r>
        <w:rPr>
          <w:rFonts w:ascii="宋体" w:hAnsi="宋体" w:eastAsia="宋体" w:cs="宋体"/>
          <w:spacing w:val="-23"/>
          <w:sz w:val="21"/>
          <w:szCs w:val="21"/>
        </w:rPr>
        <w:t xml:space="preserve"> </w:t>
      </w:r>
      <w:r>
        <w:rPr>
          <w:rFonts w:ascii="宋体" w:hAnsi="宋体" w:eastAsia="宋体" w:cs="宋体"/>
          <w:spacing w:val="-7"/>
          <w:sz w:val="21"/>
          <w:szCs w:val="21"/>
        </w:rPr>
        <w:t>第</w:t>
      </w:r>
      <w:r>
        <w:rPr>
          <w:rFonts w:ascii="宋体" w:hAnsi="宋体" w:eastAsia="宋体" w:cs="宋体"/>
          <w:spacing w:val="-43"/>
          <w:sz w:val="21"/>
          <w:szCs w:val="21"/>
        </w:rPr>
        <w:t xml:space="preserve"> </w:t>
      </w:r>
      <w:r>
        <w:rPr>
          <w:rFonts w:ascii="宋体" w:hAnsi="宋体" w:eastAsia="宋体" w:cs="宋体"/>
          <w:spacing w:val="-7"/>
          <w:sz w:val="21"/>
          <w:szCs w:val="21"/>
        </w:rPr>
        <w:t>3</w:t>
      </w:r>
      <w:r>
        <w:rPr>
          <w:rFonts w:ascii="宋体" w:hAnsi="宋体" w:eastAsia="宋体" w:cs="宋体"/>
          <w:spacing w:val="-42"/>
          <w:sz w:val="21"/>
          <w:szCs w:val="21"/>
        </w:rPr>
        <w:t xml:space="preserve"> </w:t>
      </w:r>
      <w:r>
        <w:rPr>
          <w:rFonts w:ascii="宋体" w:hAnsi="宋体" w:eastAsia="宋体" w:cs="宋体"/>
          <w:spacing w:val="-7"/>
          <w:sz w:val="21"/>
          <w:szCs w:val="21"/>
        </w:rPr>
        <w:t>条 发包人的管理，第</w:t>
      </w:r>
      <w:r>
        <w:rPr>
          <w:rFonts w:ascii="宋体" w:hAnsi="宋体" w:eastAsia="宋体" w:cs="宋体"/>
          <w:spacing w:val="-44"/>
          <w:sz w:val="21"/>
          <w:szCs w:val="21"/>
        </w:rPr>
        <w:t xml:space="preserve"> </w:t>
      </w:r>
      <w:r>
        <w:rPr>
          <w:rFonts w:ascii="宋体" w:hAnsi="宋体" w:eastAsia="宋体" w:cs="宋体"/>
          <w:spacing w:val="-7"/>
          <w:sz w:val="21"/>
          <w:szCs w:val="21"/>
        </w:rPr>
        <w:t>4</w:t>
      </w:r>
      <w:r>
        <w:rPr>
          <w:rFonts w:ascii="宋体" w:hAnsi="宋体" w:eastAsia="宋体" w:cs="宋体"/>
          <w:spacing w:val="-45"/>
          <w:sz w:val="21"/>
          <w:szCs w:val="21"/>
        </w:rPr>
        <w:t xml:space="preserve"> </w:t>
      </w:r>
      <w:r>
        <w:rPr>
          <w:rFonts w:ascii="宋体" w:hAnsi="宋体" w:eastAsia="宋体" w:cs="宋体"/>
          <w:spacing w:val="-7"/>
          <w:sz w:val="21"/>
          <w:szCs w:val="21"/>
        </w:rPr>
        <w:t>条 承包人，</w:t>
      </w:r>
      <w:r>
        <w:rPr>
          <w:rFonts w:ascii="宋体" w:hAnsi="宋体" w:eastAsia="宋体" w:cs="宋体"/>
          <w:spacing w:val="-30"/>
          <w:sz w:val="21"/>
          <w:szCs w:val="21"/>
        </w:rPr>
        <w:t xml:space="preserve"> </w:t>
      </w:r>
      <w:r>
        <w:rPr>
          <w:rFonts w:ascii="宋体" w:hAnsi="宋体" w:eastAsia="宋体" w:cs="宋体"/>
          <w:spacing w:val="-7"/>
          <w:sz w:val="21"/>
          <w:szCs w:val="21"/>
        </w:rPr>
        <w:t>第</w:t>
      </w:r>
      <w:r>
        <w:rPr>
          <w:rFonts w:ascii="宋体" w:hAnsi="宋体" w:eastAsia="宋体" w:cs="宋体"/>
          <w:spacing w:val="-40"/>
          <w:sz w:val="21"/>
          <w:szCs w:val="21"/>
        </w:rPr>
        <w:t xml:space="preserve"> </w:t>
      </w:r>
      <w:r>
        <w:rPr>
          <w:rFonts w:ascii="宋体" w:hAnsi="宋体" w:eastAsia="宋体" w:cs="宋体"/>
          <w:spacing w:val="-7"/>
          <w:sz w:val="21"/>
          <w:szCs w:val="21"/>
        </w:rPr>
        <w:t>5</w:t>
      </w:r>
      <w:r>
        <w:rPr>
          <w:rFonts w:ascii="宋体" w:hAnsi="宋体" w:eastAsia="宋体" w:cs="宋体"/>
          <w:spacing w:val="-42"/>
          <w:sz w:val="21"/>
          <w:szCs w:val="21"/>
        </w:rPr>
        <w:t xml:space="preserve"> </w:t>
      </w:r>
      <w:r>
        <w:rPr>
          <w:rFonts w:ascii="宋体" w:hAnsi="宋体" w:eastAsia="宋体" w:cs="宋体"/>
          <w:spacing w:val="-7"/>
          <w:sz w:val="21"/>
          <w:szCs w:val="21"/>
        </w:rPr>
        <w:t>条 设计，第</w:t>
      </w:r>
      <w:r>
        <w:rPr>
          <w:rFonts w:ascii="宋体" w:hAnsi="宋体" w:eastAsia="宋体" w:cs="宋体"/>
          <w:spacing w:val="-45"/>
          <w:sz w:val="21"/>
          <w:szCs w:val="21"/>
        </w:rPr>
        <w:t xml:space="preserve"> </w:t>
      </w:r>
      <w:r>
        <w:rPr>
          <w:rFonts w:ascii="宋体" w:hAnsi="宋体" w:eastAsia="宋体" w:cs="宋体"/>
          <w:spacing w:val="-7"/>
          <w:sz w:val="21"/>
          <w:szCs w:val="21"/>
        </w:rPr>
        <w:t>6</w:t>
      </w:r>
      <w:r>
        <w:rPr>
          <w:rFonts w:ascii="宋体" w:hAnsi="宋体" w:eastAsia="宋体" w:cs="宋体"/>
          <w:spacing w:val="-42"/>
          <w:sz w:val="21"/>
          <w:szCs w:val="21"/>
        </w:rPr>
        <w:t xml:space="preserve"> </w:t>
      </w:r>
      <w:r>
        <w:rPr>
          <w:rFonts w:ascii="宋体" w:hAnsi="宋体" w:eastAsia="宋体" w:cs="宋体"/>
          <w:spacing w:val="-7"/>
          <w:sz w:val="21"/>
          <w:szCs w:val="21"/>
        </w:rPr>
        <w:t>条 材料、工程设备，第</w:t>
      </w:r>
      <w:r>
        <w:rPr>
          <w:rFonts w:ascii="宋体" w:hAnsi="宋体" w:eastAsia="宋体" w:cs="宋体"/>
          <w:spacing w:val="-41"/>
          <w:sz w:val="21"/>
          <w:szCs w:val="21"/>
        </w:rPr>
        <w:t xml:space="preserve"> </w:t>
      </w:r>
      <w:r>
        <w:rPr>
          <w:rFonts w:ascii="宋体" w:hAnsi="宋体" w:eastAsia="宋体" w:cs="宋体"/>
          <w:spacing w:val="-7"/>
          <w:sz w:val="21"/>
          <w:szCs w:val="21"/>
        </w:rPr>
        <w:t>7</w:t>
      </w:r>
      <w:r>
        <w:rPr>
          <w:rFonts w:ascii="宋体" w:hAnsi="宋体" w:eastAsia="宋体" w:cs="宋体"/>
          <w:sz w:val="21"/>
          <w:szCs w:val="21"/>
        </w:rPr>
        <w:t xml:space="preserve">  </w:t>
      </w:r>
      <w:r>
        <w:rPr>
          <w:rFonts w:ascii="宋体" w:hAnsi="宋体" w:eastAsia="宋体" w:cs="宋体"/>
          <w:spacing w:val="-5"/>
          <w:sz w:val="21"/>
          <w:szCs w:val="21"/>
        </w:rPr>
        <w:t>条 施工，第</w:t>
      </w:r>
      <w:r>
        <w:rPr>
          <w:rFonts w:ascii="宋体" w:hAnsi="宋体" w:eastAsia="宋体" w:cs="宋体"/>
          <w:spacing w:val="-43"/>
          <w:sz w:val="21"/>
          <w:szCs w:val="21"/>
        </w:rPr>
        <w:t xml:space="preserve"> </w:t>
      </w:r>
      <w:r>
        <w:rPr>
          <w:rFonts w:ascii="宋体" w:hAnsi="宋体" w:eastAsia="宋体" w:cs="宋体"/>
          <w:spacing w:val="-5"/>
          <w:sz w:val="21"/>
          <w:szCs w:val="21"/>
        </w:rPr>
        <w:t>8</w:t>
      </w:r>
      <w:r>
        <w:rPr>
          <w:rFonts w:ascii="宋体" w:hAnsi="宋体" w:eastAsia="宋体" w:cs="宋体"/>
          <w:spacing w:val="-44"/>
          <w:sz w:val="21"/>
          <w:szCs w:val="21"/>
        </w:rPr>
        <w:t xml:space="preserve"> </w:t>
      </w:r>
      <w:r>
        <w:rPr>
          <w:rFonts w:ascii="宋体" w:hAnsi="宋体" w:eastAsia="宋体" w:cs="宋体"/>
          <w:spacing w:val="-5"/>
          <w:sz w:val="21"/>
          <w:szCs w:val="21"/>
        </w:rPr>
        <w:t>条 工期和进度， 第</w:t>
      </w:r>
      <w:r>
        <w:rPr>
          <w:rFonts w:ascii="宋体" w:hAnsi="宋体" w:eastAsia="宋体" w:cs="宋体"/>
          <w:spacing w:val="-43"/>
          <w:sz w:val="21"/>
          <w:szCs w:val="21"/>
        </w:rPr>
        <w:t xml:space="preserve"> </w:t>
      </w:r>
      <w:r>
        <w:rPr>
          <w:rFonts w:ascii="宋体" w:hAnsi="宋体" w:eastAsia="宋体" w:cs="宋体"/>
          <w:spacing w:val="-5"/>
          <w:sz w:val="21"/>
          <w:szCs w:val="21"/>
        </w:rPr>
        <w:t>9</w:t>
      </w:r>
      <w:r>
        <w:rPr>
          <w:rFonts w:ascii="宋体" w:hAnsi="宋体" w:eastAsia="宋体" w:cs="宋体"/>
          <w:spacing w:val="-42"/>
          <w:sz w:val="21"/>
          <w:szCs w:val="21"/>
        </w:rPr>
        <w:t xml:space="preserve"> </w:t>
      </w:r>
      <w:r>
        <w:rPr>
          <w:rFonts w:ascii="宋体" w:hAnsi="宋体" w:eastAsia="宋体" w:cs="宋体"/>
          <w:spacing w:val="-5"/>
          <w:sz w:val="21"/>
          <w:szCs w:val="21"/>
        </w:rPr>
        <w:t>条 竣工试验，第</w:t>
      </w:r>
      <w:r>
        <w:rPr>
          <w:rFonts w:ascii="宋体" w:hAnsi="宋体" w:eastAsia="宋体" w:cs="宋体"/>
          <w:spacing w:val="-29"/>
          <w:sz w:val="21"/>
          <w:szCs w:val="21"/>
        </w:rPr>
        <w:t xml:space="preserve"> </w:t>
      </w:r>
      <w:r>
        <w:rPr>
          <w:rFonts w:ascii="宋体" w:hAnsi="宋体" w:eastAsia="宋体" w:cs="宋体"/>
          <w:spacing w:val="-5"/>
          <w:sz w:val="21"/>
          <w:szCs w:val="21"/>
        </w:rPr>
        <w:t>10</w:t>
      </w:r>
      <w:r>
        <w:rPr>
          <w:rFonts w:ascii="宋体" w:hAnsi="宋体" w:eastAsia="宋体" w:cs="宋体"/>
          <w:spacing w:val="-42"/>
          <w:sz w:val="21"/>
          <w:szCs w:val="21"/>
        </w:rPr>
        <w:t xml:space="preserve"> </w:t>
      </w:r>
      <w:r>
        <w:rPr>
          <w:rFonts w:ascii="宋体" w:hAnsi="宋体" w:eastAsia="宋体" w:cs="宋体"/>
          <w:spacing w:val="-5"/>
          <w:sz w:val="21"/>
          <w:szCs w:val="21"/>
        </w:rPr>
        <w:t>条 验收和工</w:t>
      </w:r>
      <w:r>
        <w:rPr>
          <w:rFonts w:ascii="宋体" w:hAnsi="宋体" w:eastAsia="宋体" w:cs="宋体"/>
          <w:spacing w:val="-6"/>
          <w:sz w:val="21"/>
          <w:szCs w:val="21"/>
        </w:rPr>
        <w:t>程接收，第 11</w:t>
      </w:r>
      <w:r>
        <w:rPr>
          <w:rFonts w:ascii="宋体" w:hAnsi="宋体" w:eastAsia="宋体" w:cs="宋体"/>
          <w:spacing w:val="-42"/>
          <w:sz w:val="21"/>
          <w:szCs w:val="21"/>
        </w:rPr>
        <w:t xml:space="preserve"> </w:t>
      </w:r>
      <w:r>
        <w:rPr>
          <w:rFonts w:ascii="宋体" w:hAnsi="宋体" w:eastAsia="宋体" w:cs="宋体"/>
          <w:spacing w:val="-6"/>
          <w:sz w:val="21"/>
          <w:szCs w:val="21"/>
        </w:rPr>
        <w:t>条 缺</w:t>
      </w:r>
      <w:r>
        <w:rPr>
          <w:rFonts w:ascii="宋体" w:hAnsi="宋体" w:eastAsia="宋体" w:cs="宋体"/>
          <w:sz w:val="21"/>
          <w:szCs w:val="21"/>
        </w:rPr>
        <w:t xml:space="preserve">  </w:t>
      </w:r>
      <w:r>
        <w:rPr>
          <w:rFonts w:ascii="宋体" w:hAnsi="宋体" w:eastAsia="宋体" w:cs="宋体"/>
          <w:spacing w:val="-7"/>
          <w:sz w:val="21"/>
          <w:szCs w:val="21"/>
        </w:rPr>
        <w:t>陷责任与保修，</w:t>
      </w:r>
      <w:r>
        <w:rPr>
          <w:rFonts w:ascii="宋体" w:hAnsi="宋体" w:eastAsia="宋体" w:cs="宋体"/>
          <w:spacing w:val="-46"/>
          <w:sz w:val="21"/>
          <w:szCs w:val="21"/>
        </w:rPr>
        <w:t xml:space="preserve"> </w:t>
      </w:r>
      <w:r>
        <w:rPr>
          <w:rFonts w:ascii="宋体" w:hAnsi="宋体" w:eastAsia="宋体" w:cs="宋体"/>
          <w:spacing w:val="-7"/>
          <w:sz w:val="21"/>
          <w:szCs w:val="21"/>
        </w:rPr>
        <w:t>第</w:t>
      </w:r>
      <w:r>
        <w:rPr>
          <w:rFonts w:ascii="宋体" w:hAnsi="宋体" w:eastAsia="宋体" w:cs="宋体"/>
          <w:spacing w:val="-29"/>
          <w:sz w:val="21"/>
          <w:szCs w:val="21"/>
        </w:rPr>
        <w:t xml:space="preserve"> </w:t>
      </w:r>
      <w:r>
        <w:rPr>
          <w:rFonts w:ascii="宋体" w:hAnsi="宋体" w:eastAsia="宋体" w:cs="宋体"/>
          <w:spacing w:val="-7"/>
          <w:sz w:val="21"/>
          <w:szCs w:val="21"/>
        </w:rPr>
        <w:t>12</w:t>
      </w:r>
      <w:r>
        <w:rPr>
          <w:rFonts w:ascii="宋体" w:hAnsi="宋体" w:eastAsia="宋体" w:cs="宋体"/>
          <w:spacing w:val="-45"/>
          <w:sz w:val="21"/>
          <w:szCs w:val="21"/>
        </w:rPr>
        <w:t xml:space="preserve"> </w:t>
      </w:r>
      <w:r>
        <w:rPr>
          <w:rFonts w:ascii="宋体" w:hAnsi="宋体" w:eastAsia="宋体" w:cs="宋体"/>
          <w:spacing w:val="-7"/>
          <w:sz w:val="21"/>
          <w:szCs w:val="21"/>
        </w:rPr>
        <w:t>条 竣工后试验，第</w:t>
      </w:r>
      <w:r>
        <w:rPr>
          <w:rFonts w:ascii="宋体" w:hAnsi="宋体" w:eastAsia="宋体" w:cs="宋体"/>
          <w:spacing w:val="-30"/>
          <w:sz w:val="21"/>
          <w:szCs w:val="21"/>
        </w:rPr>
        <w:t xml:space="preserve"> </w:t>
      </w:r>
      <w:r>
        <w:rPr>
          <w:rFonts w:ascii="宋体" w:hAnsi="宋体" w:eastAsia="宋体" w:cs="宋体"/>
          <w:spacing w:val="-7"/>
          <w:sz w:val="21"/>
          <w:szCs w:val="21"/>
        </w:rPr>
        <w:t>13</w:t>
      </w:r>
      <w:r>
        <w:rPr>
          <w:rFonts w:ascii="宋体" w:hAnsi="宋体" w:eastAsia="宋体" w:cs="宋体"/>
          <w:spacing w:val="-43"/>
          <w:sz w:val="21"/>
          <w:szCs w:val="21"/>
        </w:rPr>
        <w:t xml:space="preserve"> </w:t>
      </w:r>
      <w:r>
        <w:rPr>
          <w:rFonts w:ascii="宋体" w:hAnsi="宋体" w:eastAsia="宋体" w:cs="宋体"/>
          <w:spacing w:val="-7"/>
          <w:sz w:val="21"/>
          <w:szCs w:val="21"/>
        </w:rPr>
        <w:t>条 变更与调整，</w:t>
      </w:r>
      <w:r>
        <w:rPr>
          <w:rFonts w:ascii="宋体" w:hAnsi="宋体" w:eastAsia="宋体" w:cs="宋体"/>
          <w:spacing w:val="-46"/>
          <w:sz w:val="21"/>
          <w:szCs w:val="21"/>
        </w:rPr>
        <w:t xml:space="preserve"> </w:t>
      </w:r>
      <w:r>
        <w:rPr>
          <w:rFonts w:ascii="宋体" w:hAnsi="宋体" w:eastAsia="宋体" w:cs="宋体"/>
          <w:spacing w:val="-7"/>
          <w:sz w:val="21"/>
          <w:szCs w:val="21"/>
        </w:rPr>
        <w:t>第</w:t>
      </w:r>
      <w:r>
        <w:rPr>
          <w:rFonts w:ascii="宋体" w:hAnsi="宋体" w:eastAsia="宋体" w:cs="宋体"/>
          <w:spacing w:val="-28"/>
          <w:sz w:val="21"/>
          <w:szCs w:val="21"/>
        </w:rPr>
        <w:t xml:space="preserve"> </w:t>
      </w:r>
      <w:r>
        <w:rPr>
          <w:rFonts w:ascii="宋体" w:hAnsi="宋体" w:eastAsia="宋体" w:cs="宋体"/>
          <w:spacing w:val="-7"/>
          <w:sz w:val="21"/>
          <w:szCs w:val="21"/>
        </w:rPr>
        <w:t>14</w:t>
      </w:r>
      <w:r>
        <w:rPr>
          <w:rFonts w:ascii="宋体" w:hAnsi="宋体" w:eastAsia="宋体" w:cs="宋体"/>
          <w:spacing w:val="-45"/>
          <w:sz w:val="21"/>
          <w:szCs w:val="21"/>
        </w:rPr>
        <w:t xml:space="preserve"> </w:t>
      </w:r>
      <w:r>
        <w:rPr>
          <w:rFonts w:ascii="宋体" w:hAnsi="宋体" w:eastAsia="宋体" w:cs="宋体"/>
          <w:spacing w:val="-8"/>
          <w:sz w:val="21"/>
          <w:szCs w:val="21"/>
        </w:rPr>
        <w:t>条 合同价格与支付，第</w:t>
      </w:r>
      <w:r>
        <w:rPr>
          <w:rFonts w:ascii="宋体" w:hAnsi="宋体" w:eastAsia="宋体" w:cs="宋体"/>
          <w:sz w:val="21"/>
          <w:szCs w:val="21"/>
        </w:rPr>
        <w:t xml:space="preserve"> </w:t>
      </w:r>
      <w:r>
        <w:rPr>
          <w:rFonts w:ascii="宋体" w:hAnsi="宋体" w:eastAsia="宋体" w:cs="宋体"/>
          <w:spacing w:val="-8"/>
          <w:sz w:val="21"/>
          <w:szCs w:val="21"/>
        </w:rPr>
        <w:t>15</w:t>
      </w:r>
      <w:r>
        <w:rPr>
          <w:rFonts w:ascii="宋体" w:hAnsi="宋体" w:eastAsia="宋体" w:cs="宋体"/>
          <w:spacing w:val="-30"/>
          <w:sz w:val="21"/>
          <w:szCs w:val="21"/>
        </w:rPr>
        <w:t xml:space="preserve"> </w:t>
      </w:r>
      <w:r>
        <w:rPr>
          <w:rFonts w:ascii="宋体" w:hAnsi="宋体" w:eastAsia="宋体" w:cs="宋体"/>
          <w:spacing w:val="-8"/>
          <w:sz w:val="21"/>
          <w:szCs w:val="21"/>
        </w:rPr>
        <w:t>条 违约，第</w:t>
      </w:r>
      <w:r>
        <w:rPr>
          <w:rFonts w:ascii="宋体" w:hAnsi="宋体" w:eastAsia="宋体" w:cs="宋体"/>
          <w:spacing w:val="-31"/>
          <w:sz w:val="21"/>
          <w:szCs w:val="21"/>
        </w:rPr>
        <w:t xml:space="preserve"> </w:t>
      </w:r>
      <w:r>
        <w:rPr>
          <w:rFonts w:ascii="宋体" w:hAnsi="宋体" w:eastAsia="宋体" w:cs="宋体"/>
          <w:spacing w:val="-8"/>
          <w:sz w:val="21"/>
          <w:szCs w:val="21"/>
        </w:rPr>
        <w:t>16</w:t>
      </w:r>
      <w:r>
        <w:rPr>
          <w:rFonts w:ascii="宋体" w:hAnsi="宋体" w:eastAsia="宋体" w:cs="宋体"/>
          <w:spacing w:val="-42"/>
          <w:sz w:val="21"/>
          <w:szCs w:val="21"/>
        </w:rPr>
        <w:t xml:space="preserve"> </w:t>
      </w:r>
      <w:r>
        <w:rPr>
          <w:rFonts w:ascii="宋体" w:hAnsi="宋体" w:eastAsia="宋体" w:cs="宋体"/>
          <w:spacing w:val="-8"/>
          <w:sz w:val="21"/>
          <w:szCs w:val="21"/>
        </w:rPr>
        <w:t>条 合同解除， 第</w:t>
      </w:r>
      <w:r>
        <w:rPr>
          <w:rFonts w:ascii="宋体" w:hAnsi="宋体" w:eastAsia="宋体" w:cs="宋体"/>
          <w:spacing w:val="-28"/>
          <w:sz w:val="21"/>
          <w:szCs w:val="21"/>
        </w:rPr>
        <w:t xml:space="preserve"> </w:t>
      </w:r>
      <w:r>
        <w:rPr>
          <w:rFonts w:ascii="宋体" w:hAnsi="宋体" w:eastAsia="宋体" w:cs="宋体"/>
          <w:spacing w:val="-8"/>
          <w:sz w:val="21"/>
          <w:szCs w:val="21"/>
        </w:rPr>
        <w:t>17</w:t>
      </w:r>
      <w:r>
        <w:rPr>
          <w:rFonts w:ascii="宋体" w:hAnsi="宋体" w:eastAsia="宋体" w:cs="宋体"/>
          <w:spacing w:val="-42"/>
          <w:sz w:val="21"/>
          <w:szCs w:val="21"/>
        </w:rPr>
        <w:t xml:space="preserve"> </w:t>
      </w:r>
      <w:r>
        <w:rPr>
          <w:rFonts w:ascii="宋体" w:hAnsi="宋体" w:eastAsia="宋体" w:cs="宋体"/>
          <w:spacing w:val="-8"/>
          <w:sz w:val="21"/>
          <w:szCs w:val="21"/>
        </w:rPr>
        <w:t>条 不可抗力，第</w:t>
      </w:r>
      <w:r>
        <w:rPr>
          <w:rFonts w:ascii="宋体" w:hAnsi="宋体" w:eastAsia="宋体" w:cs="宋体"/>
          <w:spacing w:val="-28"/>
          <w:sz w:val="21"/>
          <w:szCs w:val="21"/>
        </w:rPr>
        <w:t xml:space="preserve"> </w:t>
      </w:r>
      <w:r>
        <w:rPr>
          <w:rFonts w:ascii="宋体" w:hAnsi="宋体" w:eastAsia="宋体" w:cs="宋体"/>
          <w:spacing w:val="-8"/>
          <w:sz w:val="21"/>
          <w:szCs w:val="21"/>
        </w:rPr>
        <w:t>18</w:t>
      </w:r>
      <w:r>
        <w:rPr>
          <w:rFonts w:ascii="宋体" w:hAnsi="宋体" w:eastAsia="宋体" w:cs="宋体"/>
          <w:spacing w:val="-43"/>
          <w:sz w:val="21"/>
          <w:szCs w:val="21"/>
        </w:rPr>
        <w:t xml:space="preserve"> </w:t>
      </w:r>
      <w:r>
        <w:rPr>
          <w:rFonts w:ascii="宋体" w:hAnsi="宋体" w:eastAsia="宋体" w:cs="宋体"/>
          <w:spacing w:val="-8"/>
          <w:sz w:val="21"/>
          <w:szCs w:val="21"/>
        </w:rPr>
        <w:t>条 保险，第</w:t>
      </w:r>
      <w:r>
        <w:rPr>
          <w:rFonts w:ascii="宋体" w:hAnsi="宋体" w:eastAsia="宋体" w:cs="宋体"/>
          <w:spacing w:val="-28"/>
          <w:sz w:val="21"/>
          <w:szCs w:val="21"/>
        </w:rPr>
        <w:t xml:space="preserve"> </w:t>
      </w:r>
      <w:r>
        <w:rPr>
          <w:rFonts w:ascii="宋体" w:hAnsi="宋体" w:eastAsia="宋体" w:cs="宋体"/>
          <w:spacing w:val="-8"/>
          <w:sz w:val="21"/>
          <w:szCs w:val="21"/>
        </w:rPr>
        <w:t>19</w:t>
      </w:r>
      <w:r>
        <w:rPr>
          <w:rFonts w:ascii="宋体" w:hAnsi="宋体" w:eastAsia="宋体" w:cs="宋体"/>
          <w:spacing w:val="-42"/>
          <w:sz w:val="21"/>
          <w:szCs w:val="21"/>
        </w:rPr>
        <w:t xml:space="preserve"> </w:t>
      </w:r>
      <w:r>
        <w:rPr>
          <w:rFonts w:ascii="宋体" w:hAnsi="宋体" w:eastAsia="宋体" w:cs="宋体"/>
          <w:spacing w:val="-8"/>
          <w:sz w:val="21"/>
          <w:szCs w:val="21"/>
        </w:rPr>
        <w:t>条 索赔，第</w:t>
      </w:r>
      <w:r>
        <w:rPr>
          <w:rFonts w:ascii="宋体" w:hAnsi="宋体" w:eastAsia="宋体" w:cs="宋体"/>
          <w:spacing w:val="-41"/>
          <w:sz w:val="21"/>
          <w:szCs w:val="21"/>
        </w:rPr>
        <w:t xml:space="preserve"> </w:t>
      </w:r>
      <w:r>
        <w:rPr>
          <w:rFonts w:ascii="宋体" w:hAnsi="宋体" w:eastAsia="宋体" w:cs="宋体"/>
          <w:spacing w:val="-8"/>
          <w:sz w:val="21"/>
          <w:szCs w:val="21"/>
        </w:rPr>
        <w:t>20</w:t>
      </w:r>
      <w:r>
        <w:rPr>
          <w:rFonts w:ascii="宋体" w:hAnsi="宋体" w:eastAsia="宋体" w:cs="宋体"/>
          <w:sz w:val="21"/>
          <w:szCs w:val="21"/>
        </w:rPr>
        <w:t xml:space="preserve">  </w:t>
      </w:r>
      <w:r>
        <w:rPr>
          <w:rFonts w:ascii="宋体" w:hAnsi="宋体" w:eastAsia="宋体" w:cs="宋体"/>
          <w:spacing w:val="-2"/>
          <w:sz w:val="21"/>
          <w:szCs w:val="21"/>
        </w:rPr>
        <w:t>条 争议解决。前述条款安排既考虑了现行法律法规对</w:t>
      </w:r>
      <w:r>
        <w:rPr>
          <w:rFonts w:ascii="宋体" w:hAnsi="宋体" w:eastAsia="宋体" w:cs="宋体"/>
          <w:spacing w:val="-3"/>
          <w:sz w:val="21"/>
          <w:szCs w:val="21"/>
        </w:rPr>
        <w:t>工程总承包活动的有关要求， 也考虑</w:t>
      </w:r>
      <w:r>
        <w:rPr>
          <w:rFonts w:ascii="宋体" w:hAnsi="宋体" w:eastAsia="宋体" w:cs="宋体"/>
          <w:sz w:val="21"/>
          <w:szCs w:val="21"/>
        </w:rPr>
        <w:t xml:space="preserve">  </w:t>
      </w:r>
      <w:r>
        <w:rPr>
          <w:rFonts w:ascii="宋体" w:hAnsi="宋体" w:eastAsia="宋体" w:cs="宋体"/>
          <w:spacing w:val="-2"/>
          <w:sz w:val="21"/>
          <w:szCs w:val="21"/>
        </w:rPr>
        <w:t>了工程总承包项目管理的实际需要。</w:t>
      </w:r>
    </w:p>
    <w:p>
      <w:pPr>
        <w:spacing w:before="61" w:line="221" w:lineRule="auto"/>
        <w:ind w:left="448"/>
        <w:rPr>
          <w:rFonts w:ascii="宋体" w:hAnsi="宋体" w:eastAsia="宋体" w:cs="宋体"/>
          <w:sz w:val="21"/>
          <w:szCs w:val="21"/>
        </w:rPr>
      </w:pPr>
      <w:r>
        <w:rPr>
          <w:rFonts w:ascii="宋体" w:hAnsi="宋体" w:eastAsia="宋体" w:cs="宋体"/>
          <w:spacing w:val="-11"/>
          <w:sz w:val="21"/>
          <w:szCs w:val="21"/>
        </w:rPr>
        <w:t>（三）</w:t>
      </w:r>
      <w:r>
        <w:rPr>
          <w:rFonts w:ascii="宋体" w:hAnsi="宋体" w:eastAsia="宋体" w:cs="宋体"/>
          <w:spacing w:val="-23"/>
          <w:sz w:val="21"/>
          <w:szCs w:val="21"/>
        </w:rPr>
        <w:t xml:space="preserve"> </w:t>
      </w:r>
      <w:r>
        <w:rPr>
          <w:rFonts w:ascii="宋体" w:hAnsi="宋体" w:eastAsia="宋体" w:cs="宋体"/>
          <w:spacing w:val="-11"/>
          <w:sz w:val="21"/>
          <w:szCs w:val="21"/>
        </w:rPr>
        <w:t>专用合同条件</w:t>
      </w:r>
    </w:p>
    <w:p>
      <w:pPr>
        <w:spacing w:before="62" w:line="256" w:lineRule="auto"/>
        <w:ind w:left="23" w:right="205" w:firstLine="419"/>
        <w:rPr>
          <w:rFonts w:ascii="宋体" w:hAnsi="宋体" w:eastAsia="宋体" w:cs="宋体"/>
          <w:sz w:val="21"/>
          <w:szCs w:val="21"/>
        </w:rPr>
      </w:pPr>
      <w:r>
        <w:rPr>
          <w:rFonts w:ascii="宋体" w:hAnsi="宋体" w:eastAsia="宋体" w:cs="宋体"/>
          <w:spacing w:val="-3"/>
          <w:sz w:val="21"/>
          <w:szCs w:val="21"/>
        </w:rPr>
        <w:t>专用合同条件是合同当事人根据不同建设项目的特点及具体情况，通过双方的谈判、协</w:t>
      </w:r>
      <w:r>
        <w:rPr>
          <w:rFonts w:ascii="宋体" w:hAnsi="宋体" w:eastAsia="宋体" w:cs="宋体"/>
          <w:spacing w:val="16"/>
          <w:sz w:val="21"/>
          <w:szCs w:val="21"/>
        </w:rPr>
        <w:t xml:space="preserve"> </w:t>
      </w:r>
      <w:r>
        <w:rPr>
          <w:rFonts w:ascii="宋体" w:hAnsi="宋体" w:eastAsia="宋体" w:cs="宋体"/>
          <w:spacing w:val="-2"/>
          <w:sz w:val="21"/>
          <w:szCs w:val="21"/>
        </w:rPr>
        <w:t>商对通用合同条件原则性约定细化、完善、补充、</w:t>
      </w:r>
      <w:r>
        <w:rPr>
          <w:rFonts w:ascii="宋体" w:hAnsi="宋体" w:eastAsia="宋体" w:cs="宋体"/>
          <w:spacing w:val="-3"/>
          <w:sz w:val="21"/>
          <w:szCs w:val="21"/>
        </w:rPr>
        <w:t>修改或另行约定的合同条件。在编写专用</w:t>
      </w:r>
      <w:r>
        <w:rPr>
          <w:rFonts w:ascii="宋体" w:hAnsi="宋体" w:eastAsia="宋体" w:cs="宋体"/>
          <w:sz w:val="21"/>
          <w:szCs w:val="21"/>
        </w:rPr>
        <w:t xml:space="preserve"> </w:t>
      </w:r>
      <w:r>
        <w:rPr>
          <w:rFonts w:ascii="宋体" w:hAnsi="宋体" w:eastAsia="宋体" w:cs="宋体"/>
          <w:spacing w:val="-3"/>
          <w:sz w:val="21"/>
          <w:szCs w:val="21"/>
        </w:rPr>
        <w:t>合同条件时，应注意以下事项：</w:t>
      </w:r>
    </w:p>
    <w:p>
      <w:pPr>
        <w:spacing w:before="61" w:line="221" w:lineRule="auto"/>
        <w:ind w:left="458"/>
        <w:rPr>
          <w:rFonts w:ascii="宋体" w:hAnsi="宋体" w:eastAsia="宋体" w:cs="宋体"/>
          <w:sz w:val="21"/>
          <w:szCs w:val="21"/>
        </w:rPr>
      </w:pPr>
      <w:r>
        <w:rPr>
          <w:rFonts w:ascii="宋体" w:hAnsi="宋体" w:eastAsia="宋体" w:cs="宋体"/>
          <w:spacing w:val="-2"/>
          <w:sz w:val="21"/>
          <w:szCs w:val="21"/>
        </w:rPr>
        <w:t>1.专用合同条件的编号应与相应的通用合同条件的编号一致；</w:t>
      </w:r>
    </w:p>
    <w:p>
      <w:pPr>
        <w:spacing w:before="62" w:line="257" w:lineRule="auto"/>
        <w:ind w:left="23" w:firstLine="421"/>
        <w:rPr>
          <w:rFonts w:ascii="宋体" w:hAnsi="宋体" w:eastAsia="宋体" w:cs="宋体"/>
          <w:sz w:val="21"/>
          <w:szCs w:val="21"/>
        </w:rPr>
      </w:pPr>
      <w:r>
        <w:rPr>
          <w:rFonts w:ascii="宋体" w:hAnsi="宋体" w:eastAsia="宋体" w:cs="宋体"/>
          <w:spacing w:val="3"/>
          <w:sz w:val="21"/>
          <w:szCs w:val="21"/>
        </w:rPr>
        <w:t>2.在专用合同条件中有横道线的地方，合同当事人可针对相应的</w:t>
      </w:r>
      <w:r>
        <w:rPr>
          <w:rFonts w:ascii="宋体" w:hAnsi="宋体" w:eastAsia="宋体" w:cs="宋体"/>
          <w:spacing w:val="2"/>
          <w:sz w:val="21"/>
          <w:szCs w:val="21"/>
        </w:rPr>
        <w:t>通用合同条件进行细</w:t>
      </w:r>
      <w:r>
        <w:rPr>
          <w:rFonts w:ascii="宋体" w:hAnsi="宋体" w:eastAsia="宋体" w:cs="宋体"/>
          <w:sz w:val="21"/>
          <w:szCs w:val="21"/>
        </w:rPr>
        <w:t xml:space="preserve">   </w:t>
      </w:r>
      <w:r>
        <w:rPr>
          <w:rFonts w:ascii="宋体" w:hAnsi="宋体" w:eastAsia="宋体" w:cs="宋体"/>
          <w:spacing w:val="-2"/>
          <w:sz w:val="21"/>
          <w:szCs w:val="21"/>
        </w:rPr>
        <w:t>化、完善、补充、修改或另行约定；如无细化、</w:t>
      </w:r>
      <w:r>
        <w:rPr>
          <w:rFonts w:ascii="宋体" w:hAnsi="宋体" w:eastAsia="宋体" w:cs="宋体"/>
          <w:spacing w:val="-3"/>
          <w:sz w:val="21"/>
          <w:szCs w:val="21"/>
        </w:rPr>
        <w:t>完善、补充、修改或另行约定，则填写“无”</w:t>
      </w:r>
      <w:r>
        <w:rPr>
          <w:rFonts w:ascii="宋体" w:hAnsi="宋体" w:eastAsia="宋体" w:cs="宋体"/>
          <w:sz w:val="21"/>
          <w:szCs w:val="21"/>
        </w:rPr>
        <w:t xml:space="preserve"> </w:t>
      </w:r>
      <w:r>
        <w:rPr>
          <w:rFonts w:ascii="宋体" w:hAnsi="宋体" w:eastAsia="宋体" w:cs="宋体"/>
          <w:spacing w:val="-14"/>
          <w:sz w:val="21"/>
          <w:szCs w:val="21"/>
        </w:rPr>
        <w:t>或划“/”；</w:t>
      </w:r>
    </w:p>
    <w:p>
      <w:pPr>
        <w:spacing w:before="60" w:line="256" w:lineRule="auto"/>
        <w:ind w:left="26" w:right="205" w:firstLine="420"/>
        <w:rPr>
          <w:rFonts w:ascii="宋体" w:hAnsi="宋体" w:eastAsia="宋体" w:cs="宋体"/>
          <w:sz w:val="21"/>
          <w:szCs w:val="21"/>
        </w:rPr>
      </w:pPr>
      <w:r>
        <w:rPr>
          <w:rFonts w:ascii="宋体" w:hAnsi="宋体" w:eastAsia="宋体" w:cs="宋体"/>
          <w:spacing w:val="-3"/>
          <w:sz w:val="21"/>
          <w:szCs w:val="21"/>
        </w:rPr>
        <w:t>3.对于在专用合同条件中未列出的通用合同条件中的条款，合同当事人根据建设项目的</w:t>
      </w:r>
      <w:r>
        <w:rPr>
          <w:rFonts w:ascii="宋体" w:hAnsi="宋体" w:eastAsia="宋体" w:cs="宋体"/>
          <w:spacing w:val="15"/>
          <w:sz w:val="21"/>
          <w:szCs w:val="21"/>
        </w:rPr>
        <w:t xml:space="preserve"> </w:t>
      </w:r>
      <w:r>
        <w:rPr>
          <w:rFonts w:ascii="宋体" w:hAnsi="宋体" w:eastAsia="宋体" w:cs="宋体"/>
          <w:spacing w:val="-5"/>
          <w:sz w:val="21"/>
          <w:szCs w:val="21"/>
        </w:rPr>
        <w:t>具体情况认为需要进行细化、完善、补充、修改或另行约定的，可在专用合同条件中， 以同</w:t>
      </w:r>
      <w:r>
        <w:rPr>
          <w:rFonts w:ascii="宋体" w:hAnsi="宋体" w:eastAsia="宋体" w:cs="宋体"/>
          <w:sz w:val="21"/>
          <w:szCs w:val="21"/>
        </w:rPr>
        <w:t xml:space="preserve"> </w:t>
      </w:r>
      <w:r>
        <w:rPr>
          <w:rFonts w:ascii="宋体" w:hAnsi="宋体" w:eastAsia="宋体" w:cs="宋体"/>
          <w:spacing w:val="-2"/>
          <w:sz w:val="21"/>
          <w:szCs w:val="21"/>
        </w:rPr>
        <w:t>一条款号增加相关条款的内容。</w:t>
      </w:r>
    </w:p>
    <w:p>
      <w:pPr>
        <w:spacing w:before="39" w:line="220" w:lineRule="auto"/>
        <w:ind w:left="26"/>
        <w:rPr>
          <w:rFonts w:ascii="宋体" w:hAnsi="宋体" w:eastAsia="宋体" w:cs="宋体"/>
          <w:sz w:val="21"/>
          <w:szCs w:val="21"/>
        </w:rPr>
      </w:pPr>
      <w:r>
        <w:rPr>
          <w:rFonts w:ascii="宋体" w:hAnsi="宋体" w:eastAsia="宋体" w:cs="宋体"/>
          <w:spacing w:val="-9"/>
          <w:sz w:val="21"/>
          <w:szCs w:val="21"/>
        </w:rPr>
        <w:t>二、《示范文本》的适用范围</w:t>
      </w:r>
    </w:p>
    <w:p>
      <w:pPr>
        <w:spacing w:line="264" w:lineRule="auto"/>
        <w:rPr>
          <w:rFonts w:ascii="Arial"/>
          <w:sz w:val="21"/>
        </w:rPr>
      </w:pPr>
    </w:p>
    <w:p>
      <w:pPr>
        <w:spacing w:before="69" w:line="238" w:lineRule="auto"/>
        <w:ind w:left="22" w:right="1192" w:firstLine="421"/>
        <w:rPr>
          <w:rFonts w:ascii="宋体" w:hAnsi="宋体" w:eastAsia="宋体" w:cs="宋体"/>
          <w:sz w:val="21"/>
          <w:szCs w:val="21"/>
        </w:rPr>
      </w:pPr>
      <w:r>
        <w:rPr>
          <w:rFonts w:ascii="宋体" w:hAnsi="宋体" w:eastAsia="宋体" w:cs="宋体"/>
          <w:spacing w:val="-1"/>
          <w:sz w:val="21"/>
          <w:szCs w:val="21"/>
        </w:rPr>
        <w:t>《示范文本》适用于房屋建筑和市政基础设施项目工程总承包承发包活</w:t>
      </w:r>
      <w:r>
        <w:rPr>
          <w:rFonts w:ascii="宋体" w:hAnsi="宋体" w:eastAsia="宋体" w:cs="宋体"/>
          <w:spacing w:val="-2"/>
          <w:sz w:val="21"/>
          <w:szCs w:val="21"/>
        </w:rPr>
        <w:t>动。</w:t>
      </w:r>
      <w:r>
        <w:rPr>
          <w:rFonts w:ascii="宋体" w:hAnsi="宋体" w:eastAsia="宋体" w:cs="宋体"/>
          <w:sz w:val="21"/>
          <w:szCs w:val="21"/>
        </w:rPr>
        <w:t xml:space="preserve"> </w:t>
      </w:r>
      <w:r>
        <w:rPr>
          <w:rFonts w:ascii="宋体" w:hAnsi="宋体" w:eastAsia="宋体" w:cs="宋体"/>
          <w:spacing w:val="-10"/>
          <w:sz w:val="21"/>
          <w:szCs w:val="21"/>
        </w:rPr>
        <w:t>三、《示范文本》的性质</w:t>
      </w:r>
    </w:p>
    <w:p>
      <w:pPr>
        <w:spacing w:line="269" w:lineRule="auto"/>
        <w:rPr>
          <w:rFonts w:ascii="Arial"/>
          <w:sz w:val="21"/>
        </w:rPr>
      </w:pPr>
    </w:p>
    <w:p>
      <w:pPr>
        <w:spacing w:before="69" w:line="256" w:lineRule="auto"/>
        <w:ind w:left="24" w:right="159" w:firstLine="419"/>
        <w:jc w:val="both"/>
        <w:rPr>
          <w:rFonts w:ascii="宋体" w:hAnsi="宋体" w:eastAsia="宋体" w:cs="宋体"/>
          <w:spacing w:val="-10"/>
          <w:sz w:val="21"/>
          <w:szCs w:val="21"/>
        </w:rPr>
      </w:pPr>
      <w:r>
        <w:rPr>
          <w:rFonts w:ascii="宋体" w:hAnsi="宋体" w:eastAsia="宋体" w:cs="宋体"/>
          <w:spacing w:val="-1"/>
          <w:sz w:val="21"/>
          <w:szCs w:val="21"/>
        </w:rPr>
        <w:t>《示范文本》为推荐使用的非强制性使用文本。合同</w:t>
      </w:r>
      <w:r>
        <w:rPr>
          <w:rFonts w:ascii="宋体" w:hAnsi="宋体" w:eastAsia="宋体" w:cs="宋体"/>
          <w:spacing w:val="-2"/>
          <w:sz w:val="21"/>
          <w:szCs w:val="21"/>
        </w:rPr>
        <w:t>当事人可结合建设工程具体情况，</w:t>
      </w:r>
      <w:r>
        <w:rPr>
          <w:rFonts w:ascii="宋体" w:hAnsi="宋体" w:eastAsia="宋体" w:cs="宋体"/>
          <w:sz w:val="21"/>
          <w:szCs w:val="21"/>
        </w:rPr>
        <w:t xml:space="preserve"> </w:t>
      </w:r>
      <w:r>
        <w:rPr>
          <w:rFonts w:ascii="宋体" w:hAnsi="宋体" w:eastAsia="宋体" w:cs="宋体"/>
          <w:spacing w:val="-4"/>
          <w:sz w:val="21"/>
          <w:szCs w:val="21"/>
        </w:rPr>
        <w:t>参照《示范文本》订立合同，</w:t>
      </w:r>
      <w:r>
        <w:rPr>
          <w:rFonts w:ascii="宋体" w:hAnsi="宋体" w:eastAsia="宋体" w:cs="宋体"/>
          <w:spacing w:val="-44"/>
          <w:sz w:val="21"/>
          <w:szCs w:val="21"/>
        </w:rPr>
        <w:t xml:space="preserve"> </w:t>
      </w:r>
      <w:r>
        <w:rPr>
          <w:rFonts w:ascii="宋体" w:hAnsi="宋体" w:eastAsia="宋体" w:cs="宋体"/>
          <w:spacing w:val="-4"/>
          <w:sz w:val="21"/>
          <w:szCs w:val="21"/>
        </w:rPr>
        <w:t>并按照法律法规和合同约定承担相应的法律责任及合同权利义</w:t>
      </w:r>
      <w:r>
        <w:rPr>
          <w:rFonts w:ascii="宋体" w:hAnsi="宋体" w:eastAsia="宋体" w:cs="宋体"/>
          <w:spacing w:val="-10"/>
          <w:sz w:val="21"/>
          <w:szCs w:val="21"/>
        </w:rPr>
        <w:t>务。</w:t>
      </w:r>
    </w:p>
    <w:p>
      <w:pPr>
        <w:pStyle w:val="2"/>
        <w:rPr>
          <w:rFonts w:ascii="宋体" w:hAnsi="宋体" w:eastAsia="宋体" w:cs="宋体"/>
          <w:spacing w:val="-10"/>
          <w:sz w:val="21"/>
          <w:szCs w:val="21"/>
        </w:rPr>
      </w:pPr>
    </w:p>
    <w:p>
      <w:pPr>
        <w:pStyle w:val="2"/>
        <w:rPr>
          <w:rFonts w:ascii="宋体" w:hAnsi="宋体" w:eastAsia="宋体" w:cs="宋体"/>
          <w:spacing w:val="-10"/>
          <w:sz w:val="21"/>
          <w:szCs w:val="21"/>
        </w:rPr>
      </w:pPr>
    </w:p>
    <w:p>
      <w:pPr>
        <w:pStyle w:val="2"/>
        <w:rPr>
          <w:rFonts w:ascii="宋体" w:hAnsi="宋体" w:eastAsia="宋体" w:cs="宋体"/>
          <w:spacing w:val="-10"/>
          <w:sz w:val="21"/>
          <w:szCs w:val="21"/>
        </w:rPr>
      </w:pPr>
    </w:p>
    <w:p>
      <w:pPr>
        <w:pStyle w:val="2"/>
        <w:rPr>
          <w:rFonts w:ascii="宋体" w:hAnsi="宋体" w:eastAsia="宋体" w:cs="宋体"/>
          <w:spacing w:val="-10"/>
          <w:sz w:val="21"/>
          <w:szCs w:val="21"/>
        </w:rPr>
      </w:pPr>
    </w:p>
    <w:p>
      <w:pPr>
        <w:pStyle w:val="2"/>
        <w:rPr>
          <w:rFonts w:ascii="宋体" w:hAnsi="宋体" w:eastAsia="宋体" w:cs="宋体"/>
          <w:spacing w:val="-10"/>
          <w:sz w:val="21"/>
          <w:szCs w:val="21"/>
        </w:rPr>
      </w:pPr>
    </w:p>
    <w:p>
      <w:pPr>
        <w:spacing w:line="254" w:lineRule="auto"/>
        <w:rPr>
          <w:rFonts w:ascii="Arial"/>
          <w:sz w:val="21"/>
        </w:rPr>
      </w:pPr>
    </w:p>
    <w:p>
      <w:pPr>
        <w:spacing w:line="254" w:lineRule="auto"/>
        <w:rPr>
          <w:rFonts w:ascii="Arial"/>
          <w:sz w:val="21"/>
        </w:rPr>
      </w:pPr>
    </w:p>
    <w:p>
      <w:pPr>
        <w:spacing w:before="68" w:line="220" w:lineRule="auto"/>
        <w:ind w:left="3383"/>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第一部分</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合同协议书</w:t>
      </w:r>
    </w:p>
    <w:p>
      <w:pPr>
        <w:spacing w:before="138" w:line="221" w:lineRule="auto"/>
        <w:ind w:left="446"/>
        <w:rPr>
          <w:rFonts w:ascii="宋体" w:hAnsi="宋体" w:eastAsia="宋体" w:cs="宋体"/>
          <w:sz w:val="21"/>
          <w:szCs w:val="21"/>
        </w:rPr>
      </w:pPr>
      <w:r>
        <w:rPr>
          <w:rFonts w:ascii="宋体" w:hAnsi="宋体" w:eastAsia="宋体" w:cs="宋体"/>
          <w:spacing w:val="-4"/>
          <w:sz w:val="21"/>
          <w:szCs w:val="21"/>
        </w:rPr>
        <w:t>发包人（全称</w:t>
      </w:r>
      <w:r>
        <w:rPr>
          <w:rFonts w:ascii="宋体" w:hAnsi="宋体" w:eastAsia="宋体" w:cs="宋体"/>
          <w:spacing w:val="-16"/>
          <w:sz w:val="21"/>
          <w:szCs w:val="21"/>
        </w:rPr>
        <w:t>）：</w:t>
      </w:r>
      <w:r>
        <w:rPr>
          <w:rFonts w:ascii="宋体" w:hAnsi="宋体" w:eastAsia="宋体" w:cs="宋体"/>
          <w:spacing w:val="-4"/>
          <w:sz w:val="21"/>
          <w:szCs w:val="21"/>
          <w:u w:val="single" w:color="auto"/>
        </w:rPr>
        <w:t>大石桥市城乡建设与公用事业中心</w:t>
      </w:r>
    </w:p>
    <w:p>
      <w:pPr>
        <w:spacing w:before="216" w:line="221" w:lineRule="auto"/>
        <w:ind w:left="442"/>
        <w:rPr>
          <w:rFonts w:ascii="宋体" w:hAnsi="宋体" w:eastAsia="宋体" w:cs="宋体"/>
          <w:sz w:val="21"/>
          <w:szCs w:val="21"/>
        </w:rPr>
      </w:pPr>
      <w:r>
        <w:rPr>
          <w:rFonts w:ascii="宋体" w:hAnsi="宋体" w:eastAsia="宋体" w:cs="宋体"/>
          <w:spacing w:val="-12"/>
          <w:sz w:val="21"/>
          <w:szCs w:val="21"/>
        </w:rPr>
        <w:t>承包人（全称</w:t>
      </w:r>
      <w:r>
        <w:rPr>
          <w:rFonts w:ascii="宋体" w:hAnsi="宋体" w:eastAsia="宋体" w:cs="宋体"/>
          <w:spacing w:val="-21"/>
          <w:sz w:val="21"/>
          <w:szCs w:val="21"/>
        </w:rPr>
        <w:t>）：</w:t>
      </w:r>
      <w:r>
        <w:rPr>
          <w:rFonts w:ascii="宋体" w:hAnsi="宋体" w:eastAsia="宋体" w:cs="宋体"/>
          <w:sz w:val="21"/>
          <w:szCs w:val="21"/>
          <w:u w:val="single" w:color="auto"/>
        </w:rPr>
        <w:t xml:space="preserve">                                    </w:t>
      </w:r>
    </w:p>
    <w:p>
      <w:pPr>
        <w:spacing w:before="217" w:line="468" w:lineRule="exact"/>
        <w:jc w:val="right"/>
        <w:rPr>
          <w:rFonts w:ascii="宋体" w:hAnsi="宋体" w:eastAsia="宋体" w:cs="宋体"/>
          <w:sz w:val="21"/>
          <w:szCs w:val="21"/>
        </w:rPr>
      </w:pPr>
      <w:r>
        <w:rPr>
          <w:rFonts w:ascii="宋体" w:hAnsi="宋体" w:eastAsia="宋体" w:cs="宋体"/>
          <w:spacing w:val="-12"/>
          <w:position w:val="19"/>
          <w:sz w:val="21"/>
          <w:szCs w:val="21"/>
        </w:rPr>
        <w:t>根据《中华人民共和国民法典》、《中华人民</w:t>
      </w:r>
      <w:r>
        <w:rPr>
          <w:rFonts w:ascii="宋体" w:hAnsi="宋体" w:eastAsia="宋体" w:cs="宋体"/>
          <w:spacing w:val="-13"/>
          <w:position w:val="19"/>
          <w:sz w:val="21"/>
          <w:szCs w:val="21"/>
        </w:rPr>
        <w:t>共和国建筑法》及有关法律规定，</w:t>
      </w:r>
      <w:r>
        <w:rPr>
          <w:rFonts w:ascii="宋体" w:hAnsi="宋体" w:eastAsia="宋体" w:cs="宋体"/>
          <w:spacing w:val="-48"/>
          <w:position w:val="19"/>
          <w:sz w:val="21"/>
          <w:szCs w:val="21"/>
        </w:rPr>
        <w:t xml:space="preserve"> </w:t>
      </w:r>
      <w:r>
        <w:rPr>
          <w:rFonts w:ascii="宋体" w:hAnsi="宋体" w:eastAsia="宋体" w:cs="宋体"/>
          <w:spacing w:val="-13"/>
          <w:position w:val="19"/>
          <w:sz w:val="21"/>
          <w:szCs w:val="21"/>
        </w:rPr>
        <w:t>遵循平等、</w:t>
      </w:r>
    </w:p>
    <w:p>
      <w:pPr>
        <w:spacing w:before="217" w:line="360" w:lineRule="auto"/>
        <w:ind w:firstLine="412" w:firstLineChars="200"/>
        <w:jc w:val="left"/>
        <w:rPr>
          <w:rFonts w:ascii="宋体" w:hAnsi="宋体" w:eastAsia="宋体" w:cs="宋体"/>
          <w:sz w:val="21"/>
          <w:szCs w:val="21"/>
        </w:rPr>
      </w:pPr>
      <w:r>
        <w:rPr>
          <w:rFonts w:ascii="宋体" w:hAnsi="宋体" w:eastAsia="宋体" w:cs="宋体"/>
          <w:spacing w:val="-2"/>
          <w:sz w:val="21"/>
          <w:szCs w:val="21"/>
        </w:rPr>
        <w:t>自愿、公平和诚实信用的原则， 双方就</w:t>
      </w:r>
      <w:r>
        <w:rPr>
          <w:rFonts w:hint="eastAsia" w:ascii="宋体" w:hAnsi="宋体" w:eastAsia="宋体" w:cs="宋体"/>
          <w:spacing w:val="-2"/>
          <w:sz w:val="21"/>
          <w:szCs w:val="21"/>
          <w:u w:val="single"/>
          <w:lang w:eastAsia="zh-CN"/>
        </w:rPr>
        <w:t>大石桥市南楼污水处理厂尾水人工湿地水质净化工程项目（EPC）</w:t>
      </w:r>
      <w:r>
        <w:rPr>
          <w:rFonts w:ascii="宋体" w:hAnsi="宋体" w:eastAsia="宋体" w:cs="宋体"/>
          <w:spacing w:val="-2"/>
          <w:sz w:val="21"/>
          <w:szCs w:val="21"/>
        </w:rPr>
        <w:t>及有关事项协商一致， 共同达成如下协议</w:t>
      </w:r>
      <w:r>
        <w:rPr>
          <w:rFonts w:ascii="宋体" w:hAnsi="宋体" w:eastAsia="宋体" w:cs="宋体"/>
          <w:spacing w:val="-4"/>
          <w:sz w:val="21"/>
          <w:szCs w:val="21"/>
        </w:rPr>
        <w:t>：</w:t>
      </w:r>
    </w:p>
    <w:p>
      <w:pPr>
        <w:spacing w:before="118" w:line="221" w:lineRule="auto"/>
        <w:ind w:left="26"/>
        <w:outlineLvl w:val="1"/>
        <w:rPr>
          <w:rFonts w:ascii="宋体" w:hAnsi="宋体" w:eastAsia="宋体" w:cs="宋体"/>
          <w:sz w:val="21"/>
          <w:szCs w:val="21"/>
        </w:rPr>
      </w:pPr>
      <w:bookmarkStart w:id="76" w:name="bookmark77"/>
      <w:bookmarkEnd w:id="76"/>
      <w:r>
        <w:rPr>
          <w:rFonts w:ascii="宋体" w:hAnsi="宋体" w:eastAsia="宋体" w:cs="宋体"/>
          <w:spacing w:val="-2"/>
          <w:sz w:val="21"/>
          <w:szCs w:val="21"/>
        </w:rPr>
        <w:t>一、工程概况</w:t>
      </w:r>
    </w:p>
    <w:p>
      <w:pPr>
        <w:spacing w:line="341" w:lineRule="auto"/>
        <w:rPr>
          <w:rFonts w:ascii="Arial"/>
          <w:sz w:val="21"/>
        </w:rPr>
      </w:pPr>
    </w:p>
    <w:p>
      <w:pPr>
        <w:spacing w:before="1" w:line="220" w:lineRule="auto"/>
        <w:ind w:left="25" w:firstLine="408" w:firstLineChars="200"/>
        <w:rPr>
          <w:rFonts w:ascii="宋体" w:hAnsi="宋体" w:eastAsia="宋体" w:cs="宋体"/>
          <w:sz w:val="21"/>
          <w:szCs w:val="21"/>
        </w:rPr>
      </w:pPr>
      <w:r>
        <w:rPr>
          <w:rFonts w:ascii="宋体" w:hAnsi="宋体" w:eastAsia="宋体" w:cs="宋体"/>
          <w:spacing w:val="-3"/>
          <w:sz w:val="21"/>
          <w:szCs w:val="21"/>
        </w:rPr>
        <w:t xml:space="preserve">1. 工程名称： </w:t>
      </w:r>
      <w:r>
        <w:rPr>
          <w:rFonts w:hint="eastAsia" w:ascii="宋体" w:hAnsi="宋体" w:eastAsia="宋体" w:cs="宋体"/>
          <w:spacing w:val="-2"/>
          <w:sz w:val="21"/>
          <w:szCs w:val="21"/>
          <w:u w:val="single"/>
          <w:lang w:eastAsia="zh-CN"/>
        </w:rPr>
        <w:t>大石桥市南楼污水处理厂尾水人工湿地水质净化工程项目（EPC）</w:t>
      </w:r>
      <w:r>
        <w:rPr>
          <w:rFonts w:ascii="宋体" w:hAnsi="宋体" w:eastAsia="宋体" w:cs="宋体"/>
          <w:spacing w:val="-2"/>
          <w:sz w:val="21"/>
          <w:szCs w:val="21"/>
        </w:rPr>
        <w:t>。</w:t>
      </w:r>
    </w:p>
    <w:p>
      <w:pPr>
        <w:spacing w:before="217" w:line="360" w:lineRule="auto"/>
        <w:ind w:left="445"/>
        <w:rPr>
          <w:rFonts w:ascii="宋体" w:hAnsi="宋体" w:eastAsia="宋体" w:cs="宋体"/>
          <w:sz w:val="21"/>
          <w:szCs w:val="21"/>
        </w:rPr>
      </w:pPr>
      <w:r>
        <w:rPr>
          <w:rFonts w:ascii="宋体" w:hAnsi="宋体" w:eastAsia="宋体" w:cs="宋体"/>
          <w:spacing w:val="-5"/>
          <w:sz w:val="21"/>
          <w:szCs w:val="21"/>
        </w:rPr>
        <w:t>2. 工程地点：</w:t>
      </w:r>
      <w:r>
        <w:rPr>
          <w:rFonts w:ascii="宋体" w:hAnsi="宋体" w:eastAsia="宋体" w:cs="宋体"/>
          <w:spacing w:val="-5"/>
          <w:sz w:val="21"/>
          <w:szCs w:val="21"/>
          <w:u w:val="single"/>
        </w:rPr>
        <w:t xml:space="preserve"> </w:t>
      </w:r>
      <w:r>
        <w:rPr>
          <w:rFonts w:hint="eastAsia" w:ascii="宋体" w:hAnsi="宋体" w:eastAsia="宋体" w:cs="宋体"/>
          <w:spacing w:val="-5"/>
          <w:sz w:val="21"/>
          <w:szCs w:val="21"/>
          <w:u w:val="single"/>
        </w:rPr>
        <w:t>辽宁省大石桥市大石桥市南楼污水处理厂北侧空地及污水处理厂排水口下游650米大旱河河道。</w:t>
      </w:r>
      <w:r>
        <w:rPr>
          <w:rFonts w:ascii="宋体" w:hAnsi="宋体" w:eastAsia="宋体" w:cs="宋体"/>
          <w:spacing w:val="-5"/>
          <w:sz w:val="21"/>
          <w:szCs w:val="21"/>
        </w:rPr>
        <w:t>。</w:t>
      </w:r>
    </w:p>
    <w:p>
      <w:pPr>
        <w:spacing w:before="219" w:line="221" w:lineRule="auto"/>
        <w:ind w:left="446"/>
        <w:rPr>
          <w:rFonts w:ascii="宋体" w:hAnsi="宋体" w:eastAsia="宋体" w:cs="宋体"/>
          <w:sz w:val="21"/>
          <w:szCs w:val="21"/>
        </w:rPr>
      </w:pPr>
      <w:r>
        <w:rPr>
          <w:rFonts w:ascii="宋体" w:hAnsi="宋体" w:eastAsia="宋体" w:cs="宋体"/>
          <w:spacing w:val="-7"/>
          <w:sz w:val="21"/>
          <w:szCs w:val="21"/>
        </w:rPr>
        <w:t xml:space="preserve">3. 工程审批、核准或备案文号： </w:t>
      </w:r>
      <w:r>
        <w:rPr>
          <w:rFonts w:ascii="宋体" w:hAnsi="宋体" w:eastAsia="宋体" w:cs="宋体"/>
          <w:sz w:val="21"/>
          <w:szCs w:val="21"/>
          <w:u w:val="single" w:color="auto"/>
        </w:rPr>
        <w:t xml:space="preserve">                    </w:t>
      </w:r>
      <w:r>
        <w:rPr>
          <w:rFonts w:ascii="宋体" w:hAnsi="宋体" w:eastAsia="宋体" w:cs="宋体"/>
          <w:spacing w:val="-7"/>
          <w:sz w:val="21"/>
          <w:szCs w:val="21"/>
        </w:rPr>
        <w:t>。</w:t>
      </w:r>
    </w:p>
    <w:p>
      <w:pPr>
        <w:spacing w:before="216" w:line="220" w:lineRule="auto"/>
        <w:ind w:left="441"/>
        <w:rPr>
          <w:rFonts w:ascii="宋体" w:hAnsi="宋体" w:eastAsia="宋体" w:cs="宋体"/>
          <w:sz w:val="21"/>
          <w:szCs w:val="21"/>
        </w:rPr>
      </w:pPr>
      <w:r>
        <w:rPr>
          <w:rFonts w:ascii="宋体" w:hAnsi="宋体" w:eastAsia="宋体" w:cs="宋体"/>
          <w:spacing w:val="-4"/>
          <w:sz w:val="21"/>
          <w:szCs w:val="21"/>
        </w:rPr>
        <w:t xml:space="preserve">4. 资金来源： </w:t>
      </w:r>
      <w:r>
        <w:rPr>
          <w:rFonts w:ascii="宋体" w:hAnsi="宋体" w:eastAsia="宋体" w:cs="宋体"/>
          <w:spacing w:val="-2"/>
          <w:sz w:val="21"/>
          <w:szCs w:val="21"/>
          <w:u w:val="single"/>
        </w:rPr>
        <w:t>中央</w:t>
      </w:r>
      <w:r>
        <w:rPr>
          <w:rFonts w:hint="eastAsia" w:ascii="宋体" w:hAnsi="宋体" w:eastAsia="宋体" w:cs="宋体"/>
          <w:spacing w:val="-2"/>
          <w:sz w:val="21"/>
          <w:szCs w:val="21"/>
          <w:u w:val="single"/>
          <w:lang w:val="en-US" w:eastAsia="zh-CN"/>
        </w:rPr>
        <w:t>水污染防治</w:t>
      </w:r>
      <w:r>
        <w:rPr>
          <w:rFonts w:ascii="宋体" w:hAnsi="宋体" w:eastAsia="宋体" w:cs="宋体"/>
          <w:spacing w:val="-2"/>
          <w:sz w:val="21"/>
          <w:szCs w:val="21"/>
          <w:u w:val="single"/>
        </w:rPr>
        <w:t>专项资金及地方政府配套资金</w:t>
      </w:r>
      <w:r>
        <w:rPr>
          <w:rFonts w:ascii="宋体" w:hAnsi="宋体" w:eastAsia="宋体" w:cs="宋体"/>
          <w:spacing w:val="-4"/>
          <w:sz w:val="21"/>
          <w:szCs w:val="21"/>
        </w:rPr>
        <w:t>。</w:t>
      </w:r>
    </w:p>
    <w:p>
      <w:pPr>
        <w:spacing w:before="119" w:line="360" w:lineRule="auto"/>
        <w:ind w:left="26" w:firstLine="436" w:firstLineChars="200"/>
        <w:outlineLvl w:val="1"/>
        <w:rPr>
          <w:rFonts w:hint="eastAsia" w:ascii="宋体" w:hAnsi="宋体" w:eastAsia="宋体" w:cs="宋体"/>
          <w:spacing w:val="4"/>
          <w:sz w:val="21"/>
          <w:szCs w:val="21"/>
        </w:rPr>
      </w:pPr>
      <w:r>
        <w:rPr>
          <w:rFonts w:ascii="宋体" w:hAnsi="宋体" w:eastAsia="宋体" w:cs="宋体"/>
          <w:spacing w:val="4"/>
          <w:sz w:val="21"/>
          <w:szCs w:val="21"/>
        </w:rPr>
        <w:t>5. 工程内容及规模：</w:t>
      </w:r>
      <w:r>
        <w:rPr>
          <w:rFonts w:hint="eastAsia" w:ascii="宋体" w:hAnsi="宋体" w:eastAsia="宋体" w:cs="宋体"/>
          <w:spacing w:val="4"/>
          <w:sz w:val="21"/>
          <w:szCs w:val="21"/>
        </w:rPr>
        <w:t>大石桥市南楼污水处理厂尾水人工湿地水质净化工程主要是对南楼污水处理厂尾水及大旱河河道水质进行净化。包括潜流人工湿地19354平方米、表流湿地6400平方米、河道生态修复17000平方米、管护道路及管理用房等。南楼污水处理厂尾水水量为15000立方米/天，对污水处理厂尾水采用潜流湿地工艺进行处理，对大旱河上游2500立方米/天来水采用表流湿地工艺进行处理。同时对大旱河河道进行生态修复，进一步提升水质。</w:t>
      </w:r>
    </w:p>
    <w:p>
      <w:pPr>
        <w:spacing w:before="119" w:line="360" w:lineRule="auto"/>
        <w:ind w:left="26" w:firstLine="412" w:firstLineChars="200"/>
        <w:outlineLvl w:val="1"/>
        <w:rPr>
          <w:rFonts w:hint="eastAsia" w:ascii="宋体" w:hAnsi="宋体" w:eastAsia="宋体" w:cs="宋体"/>
          <w:spacing w:val="-19"/>
          <w:sz w:val="21"/>
          <w:szCs w:val="21"/>
        </w:rPr>
      </w:pPr>
      <w:r>
        <w:rPr>
          <w:rFonts w:ascii="宋体" w:hAnsi="宋体" w:eastAsia="宋体" w:cs="宋体"/>
          <w:spacing w:val="-2"/>
          <w:sz w:val="21"/>
          <w:szCs w:val="21"/>
        </w:rPr>
        <w:t xml:space="preserve">6. </w:t>
      </w:r>
      <w:r>
        <w:rPr>
          <w:rFonts w:ascii="宋体" w:hAnsi="宋体" w:eastAsia="宋体" w:cs="宋体"/>
          <w:spacing w:val="-8"/>
          <w:sz w:val="21"/>
          <w:szCs w:val="21"/>
        </w:rPr>
        <w:t xml:space="preserve">工程承包范围： </w:t>
      </w:r>
      <w:bookmarkStart w:id="77" w:name="bookmark78"/>
      <w:bookmarkEnd w:id="77"/>
      <w:r>
        <w:rPr>
          <w:rFonts w:hint="eastAsia" w:ascii="宋体" w:hAnsi="宋体" w:eastAsia="宋体" w:cs="宋体"/>
          <w:spacing w:val="-4"/>
          <w:sz w:val="21"/>
          <w:szCs w:val="21"/>
          <w:lang w:eastAsia="zh-CN"/>
        </w:rPr>
        <w:t>大石桥市南楼污水处理厂尾水人工湿地水质净化工程项目（EPC）</w:t>
      </w:r>
      <w:r>
        <w:rPr>
          <w:rFonts w:ascii="宋体" w:hAnsi="宋体" w:eastAsia="宋体" w:cs="宋体"/>
          <w:spacing w:val="-2"/>
          <w:sz w:val="21"/>
          <w:szCs w:val="21"/>
        </w:rPr>
        <w:t>，</w:t>
      </w:r>
      <w:r>
        <w:rPr>
          <w:rFonts w:ascii="宋体" w:hAnsi="宋体" w:eastAsia="宋体" w:cs="宋体"/>
          <w:sz w:val="21"/>
          <w:szCs w:val="21"/>
        </w:rPr>
        <w:t xml:space="preserve"> </w:t>
      </w:r>
      <w:r>
        <w:rPr>
          <w:rFonts w:ascii="宋体" w:hAnsi="宋体" w:eastAsia="宋体" w:cs="宋体"/>
          <w:spacing w:val="-1"/>
          <w:sz w:val="21"/>
          <w:szCs w:val="21"/>
        </w:rPr>
        <w:t>为交钥匙工程，包括整个工程施工图设计、勘察、预</w:t>
      </w:r>
      <w:r>
        <w:rPr>
          <w:rFonts w:ascii="宋体" w:hAnsi="宋体" w:eastAsia="宋体" w:cs="宋体"/>
          <w:spacing w:val="-4"/>
          <w:sz w:val="21"/>
          <w:szCs w:val="21"/>
        </w:rPr>
        <w:t>算、管理、采购、施工（施工范围包括：</w:t>
      </w:r>
      <w:r>
        <w:rPr>
          <w:rFonts w:ascii="宋体" w:hAnsi="宋体" w:eastAsia="宋体" w:cs="宋体"/>
          <w:spacing w:val="-24"/>
          <w:sz w:val="21"/>
          <w:szCs w:val="21"/>
        </w:rPr>
        <w:t xml:space="preserve"> </w:t>
      </w:r>
      <w:r>
        <w:rPr>
          <w:rFonts w:hint="eastAsia" w:ascii="Calibri" w:hAnsi="Calibri" w:eastAsia="宋体" w:cs="Calibri"/>
          <w:sz w:val="21"/>
          <w:szCs w:val="21"/>
          <w:lang w:val="en-US" w:eastAsia="zh-CN"/>
        </w:rPr>
        <w:t>包括潜流湿地建设、表流湿地建设、河道生态修复、管理用房等</w:t>
      </w:r>
      <w:r>
        <w:rPr>
          <w:rFonts w:ascii="宋体" w:hAnsi="宋体" w:eastAsia="宋体" w:cs="宋体"/>
          <w:spacing w:val="-30"/>
          <w:sz w:val="21"/>
          <w:szCs w:val="21"/>
        </w:rPr>
        <w:t>）</w:t>
      </w:r>
      <w:r>
        <w:rPr>
          <w:rFonts w:ascii="宋体" w:hAnsi="宋体" w:eastAsia="宋体" w:cs="宋体"/>
          <w:spacing w:val="-49"/>
          <w:sz w:val="21"/>
          <w:szCs w:val="21"/>
        </w:rPr>
        <w:t xml:space="preserve"> </w:t>
      </w:r>
      <w:r>
        <w:rPr>
          <w:rFonts w:ascii="宋体" w:hAnsi="宋体" w:eastAsia="宋体" w:cs="宋体"/>
          <w:spacing w:val="-5"/>
          <w:sz w:val="21"/>
          <w:szCs w:val="21"/>
        </w:rPr>
        <w:t>直至竣工验收交付使</w:t>
      </w:r>
      <w:r>
        <w:rPr>
          <w:rFonts w:ascii="宋体" w:hAnsi="宋体" w:eastAsia="宋体" w:cs="宋体"/>
          <w:spacing w:val="-1"/>
          <w:sz w:val="21"/>
          <w:szCs w:val="21"/>
        </w:rPr>
        <w:t>用，以及配合招标人办理项目涉及的各项审批手续（包括履约期间成果报审、施工手续、审批等所有工</w:t>
      </w:r>
      <w:r>
        <w:rPr>
          <w:rFonts w:ascii="宋体" w:hAnsi="宋体" w:eastAsia="宋体" w:cs="宋体"/>
          <w:spacing w:val="-4"/>
          <w:sz w:val="21"/>
          <w:szCs w:val="21"/>
        </w:rPr>
        <w:t>作</w:t>
      </w:r>
      <w:r>
        <w:rPr>
          <w:rFonts w:ascii="宋体" w:hAnsi="宋体" w:eastAsia="宋体" w:cs="宋体"/>
          <w:spacing w:val="-14"/>
          <w:sz w:val="21"/>
          <w:szCs w:val="21"/>
        </w:rPr>
        <w:t>），</w:t>
      </w:r>
      <w:r>
        <w:rPr>
          <w:rFonts w:ascii="宋体" w:hAnsi="宋体" w:eastAsia="宋体" w:cs="宋体"/>
          <w:spacing w:val="-4"/>
          <w:sz w:val="21"/>
          <w:szCs w:val="21"/>
        </w:rPr>
        <w:t>协调相关各方的关系，确保通过政府各行业行</w:t>
      </w:r>
      <w:r>
        <w:rPr>
          <w:rFonts w:ascii="宋体" w:hAnsi="宋体" w:eastAsia="宋体" w:cs="宋体"/>
          <w:spacing w:val="-1"/>
          <w:sz w:val="21"/>
          <w:szCs w:val="21"/>
        </w:rPr>
        <w:t>政主管部门验收，将具备正式投入使用的项目整体移交给招标人等全部工作内容，具体详见招标文</w:t>
      </w:r>
      <w:r>
        <w:rPr>
          <w:rFonts w:ascii="宋体" w:hAnsi="宋体" w:eastAsia="宋体" w:cs="宋体"/>
          <w:spacing w:val="-2"/>
          <w:sz w:val="21"/>
          <w:szCs w:val="21"/>
        </w:rPr>
        <w:t>件。</w:t>
      </w:r>
    </w:p>
    <w:p>
      <w:pPr>
        <w:spacing w:before="119" w:line="221" w:lineRule="auto"/>
        <w:ind w:left="26"/>
        <w:outlineLvl w:val="1"/>
        <w:rPr>
          <w:rFonts w:ascii="宋体" w:hAnsi="宋体" w:eastAsia="宋体" w:cs="宋体"/>
          <w:sz w:val="21"/>
          <w:szCs w:val="21"/>
        </w:rPr>
      </w:pPr>
      <w:r>
        <w:rPr>
          <w:rFonts w:ascii="宋体" w:hAnsi="宋体" w:eastAsia="宋体" w:cs="宋体"/>
          <w:spacing w:val="-2"/>
          <w:sz w:val="21"/>
          <w:szCs w:val="21"/>
        </w:rPr>
        <w:t>二、合同工期</w:t>
      </w:r>
    </w:p>
    <w:p>
      <w:pPr>
        <w:spacing w:line="339" w:lineRule="auto"/>
        <w:rPr>
          <w:rFonts w:ascii="Arial"/>
          <w:sz w:val="21"/>
        </w:rPr>
      </w:pPr>
    </w:p>
    <w:p>
      <w:pPr>
        <w:spacing w:before="70" w:line="221" w:lineRule="auto"/>
        <w:ind w:left="442"/>
        <w:rPr>
          <w:rFonts w:ascii="宋体" w:hAnsi="宋体" w:eastAsia="宋体" w:cs="宋体"/>
          <w:sz w:val="21"/>
          <w:szCs w:val="21"/>
        </w:rPr>
      </w:pPr>
      <w:r>
        <w:rPr>
          <w:rFonts w:ascii="宋体" w:hAnsi="宋体" w:eastAsia="宋体" w:cs="宋体"/>
          <w:spacing w:val="-8"/>
          <w:sz w:val="21"/>
          <w:szCs w:val="21"/>
        </w:rPr>
        <w:t>计划开始工作日期：</w:t>
      </w:r>
      <w:r>
        <w:rPr>
          <w:rFonts w:ascii="宋体" w:hAnsi="宋体" w:eastAsia="宋体" w:cs="宋体"/>
          <w:spacing w:val="-27"/>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8"/>
          <w:sz w:val="21"/>
          <w:szCs w:val="21"/>
        </w:rPr>
        <w:t>年</w:t>
      </w:r>
      <w:r>
        <w:rPr>
          <w:rFonts w:ascii="宋体" w:hAnsi="宋体" w:eastAsia="宋体" w:cs="宋体"/>
          <w:spacing w:val="-8"/>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8"/>
          <w:sz w:val="21"/>
          <w:szCs w:val="21"/>
        </w:rPr>
        <w:t>月</w:t>
      </w:r>
      <w:r>
        <w:rPr>
          <w:rFonts w:ascii="宋体" w:hAnsi="宋体" w:eastAsia="宋体" w:cs="宋体"/>
          <w:spacing w:val="25"/>
          <w:sz w:val="21"/>
          <w:szCs w:val="21"/>
          <w:u w:val="single" w:color="auto"/>
        </w:rPr>
        <w:t xml:space="preserve">    </w:t>
      </w:r>
      <w:r>
        <w:rPr>
          <w:rFonts w:ascii="宋体" w:hAnsi="宋体" w:eastAsia="宋体" w:cs="宋体"/>
          <w:spacing w:val="-58"/>
          <w:sz w:val="21"/>
          <w:szCs w:val="21"/>
        </w:rPr>
        <w:t xml:space="preserve"> </w:t>
      </w:r>
      <w:r>
        <w:rPr>
          <w:rFonts w:ascii="宋体" w:hAnsi="宋体" w:eastAsia="宋体" w:cs="宋体"/>
          <w:spacing w:val="-8"/>
          <w:sz w:val="21"/>
          <w:szCs w:val="21"/>
        </w:rPr>
        <w:t>日。</w:t>
      </w:r>
    </w:p>
    <w:p>
      <w:pPr>
        <w:spacing w:before="218" w:line="411" w:lineRule="auto"/>
        <w:ind w:left="442"/>
        <w:rPr>
          <w:rFonts w:ascii="宋体" w:hAnsi="宋体" w:eastAsia="宋体" w:cs="宋体"/>
          <w:sz w:val="21"/>
          <w:szCs w:val="21"/>
        </w:rPr>
      </w:pPr>
      <w:r>
        <w:rPr>
          <w:rFonts w:ascii="宋体" w:hAnsi="宋体" w:eastAsia="宋体" w:cs="宋体"/>
          <w:spacing w:val="-7"/>
          <w:sz w:val="21"/>
          <w:szCs w:val="21"/>
        </w:rPr>
        <w:t>计划开始现场施工日期：</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7"/>
          <w:sz w:val="21"/>
          <w:szCs w:val="21"/>
        </w:rPr>
        <w:t>年</w:t>
      </w:r>
      <w:r>
        <w:rPr>
          <w:rFonts w:ascii="宋体" w:hAnsi="宋体" w:eastAsia="宋体" w:cs="宋体"/>
          <w:spacing w:val="-7"/>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7"/>
          <w:sz w:val="21"/>
          <w:szCs w:val="21"/>
        </w:rPr>
        <w:t>月</w:t>
      </w:r>
      <w:r>
        <w:rPr>
          <w:rFonts w:ascii="宋体" w:hAnsi="宋体" w:eastAsia="宋体" w:cs="宋体"/>
          <w:spacing w:val="25"/>
          <w:sz w:val="21"/>
          <w:szCs w:val="21"/>
          <w:u w:val="single" w:color="auto"/>
        </w:rPr>
        <w:t xml:space="preserve">    </w:t>
      </w:r>
      <w:r>
        <w:rPr>
          <w:rFonts w:ascii="宋体" w:hAnsi="宋体" w:eastAsia="宋体" w:cs="宋体"/>
          <w:spacing w:val="-57"/>
          <w:sz w:val="21"/>
          <w:szCs w:val="21"/>
        </w:rPr>
        <w:t xml:space="preserve"> </w:t>
      </w:r>
      <w:r>
        <w:rPr>
          <w:rFonts w:ascii="宋体" w:hAnsi="宋体" w:eastAsia="宋体" w:cs="宋体"/>
          <w:spacing w:val="-7"/>
          <w:sz w:val="21"/>
          <w:szCs w:val="21"/>
        </w:rPr>
        <w:t>日。</w:t>
      </w:r>
    </w:p>
    <w:p>
      <w:pPr>
        <w:spacing w:line="220" w:lineRule="auto"/>
        <w:ind w:left="442"/>
        <w:rPr>
          <w:rFonts w:ascii="宋体" w:hAnsi="宋体" w:eastAsia="宋体" w:cs="宋体"/>
          <w:sz w:val="21"/>
          <w:szCs w:val="21"/>
        </w:rPr>
      </w:pPr>
      <w:r>
        <w:rPr>
          <w:rFonts w:ascii="宋体" w:hAnsi="宋体" w:eastAsia="宋体" w:cs="宋体"/>
          <w:spacing w:val="-13"/>
          <w:sz w:val="21"/>
          <w:szCs w:val="21"/>
        </w:rPr>
        <w:t>计划竣工日期：</w:t>
      </w:r>
      <w:r>
        <w:rPr>
          <w:rFonts w:ascii="宋体" w:hAnsi="宋体" w:eastAsia="宋体" w:cs="宋体"/>
          <w:spacing w:val="-27"/>
          <w:sz w:val="21"/>
          <w:szCs w:val="21"/>
        </w:rPr>
        <w:t xml:space="preserve"> </w:t>
      </w:r>
      <w:r>
        <w:rPr>
          <w:rFonts w:ascii="宋体" w:hAnsi="宋体" w:eastAsia="宋体" w:cs="宋体"/>
          <w:spacing w:val="12"/>
          <w:sz w:val="21"/>
          <w:szCs w:val="21"/>
          <w:u w:val="single" w:color="auto"/>
        </w:rPr>
        <w:t xml:space="preserve">        </w:t>
      </w:r>
      <w:r>
        <w:rPr>
          <w:rFonts w:ascii="宋体" w:hAnsi="宋体" w:eastAsia="宋体" w:cs="宋体"/>
          <w:spacing w:val="-88"/>
          <w:sz w:val="21"/>
          <w:szCs w:val="21"/>
        </w:rPr>
        <w:t xml:space="preserve"> </w:t>
      </w:r>
      <w:r>
        <w:rPr>
          <w:rFonts w:ascii="宋体" w:hAnsi="宋体" w:eastAsia="宋体" w:cs="宋体"/>
          <w:spacing w:val="-13"/>
          <w:sz w:val="21"/>
          <w:szCs w:val="21"/>
        </w:rPr>
        <w:t>年</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13"/>
          <w:sz w:val="21"/>
          <w:szCs w:val="21"/>
        </w:rPr>
        <w:t>月</w:t>
      </w:r>
      <w:r>
        <w:rPr>
          <w:rFonts w:ascii="宋体" w:hAnsi="宋体" w:eastAsia="宋体" w:cs="宋体"/>
          <w:spacing w:val="25"/>
          <w:sz w:val="21"/>
          <w:szCs w:val="21"/>
          <w:u w:val="single" w:color="auto"/>
        </w:rPr>
        <w:t xml:space="preserve">    </w:t>
      </w:r>
      <w:r>
        <w:rPr>
          <w:rFonts w:ascii="宋体" w:hAnsi="宋体" w:eastAsia="宋体" w:cs="宋体"/>
          <w:spacing w:val="-58"/>
          <w:sz w:val="21"/>
          <w:szCs w:val="21"/>
        </w:rPr>
        <w:t xml:space="preserve"> </w:t>
      </w:r>
      <w:r>
        <w:rPr>
          <w:rFonts w:ascii="宋体" w:hAnsi="宋体" w:eastAsia="宋体" w:cs="宋体"/>
          <w:spacing w:val="-13"/>
          <w:sz w:val="21"/>
          <w:szCs w:val="21"/>
        </w:rPr>
        <w:t>日。</w:t>
      </w:r>
    </w:p>
    <w:p>
      <w:pPr>
        <w:spacing w:before="217" w:line="221" w:lineRule="auto"/>
        <w:ind w:left="445"/>
        <w:rPr>
          <w:rFonts w:ascii="宋体" w:hAnsi="宋体" w:eastAsia="宋体" w:cs="宋体"/>
          <w:sz w:val="21"/>
          <w:szCs w:val="21"/>
        </w:rPr>
      </w:pPr>
      <w:r>
        <w:rPr>
          <w:rFonts w:ascii="宋体" w:hAnsi="宋体" w:eastAsia="宋体" w:cs="宋体"/>
          <w:spacing w:val="-3"/>
          <w:sz w:val="21"/>
          <w:szCs w:val="21"/>
        </w:rPr>
        <w:t>工期总日历天数：</w:t>
      </w:r>
      <w:r>
        <w:rPr>
          <w:rFonts w:ascii="宋体" w:hAnsi="宋体" w:eastAsia="宋体" w:cs="宋体"/>
          <w:spacing w:val="-3"/>
          <w:sz w:val="21"/>
          <w:szCs w:val="21"/>
          <w:u w:val="single" w:color="auto"/>
        </w:rPr>
        <w:t xml:space="preserve">        </w:t>
      </w:r>
      <w:r>
        <w:rPr>
          <w:rFonts w:ascii="宋体" w:hAnsi="宋体" w:eastAsia="宋体" w:cs="宋体"/>
          <w:spacing w:val="-77"/>
          <w:sz w:val="21"/>
          <w:szCs w:val="21"/>
        </w:rPr>
        <w:t xml:space="preserve"> </w:t>
      </w:r>
      <w:r>
        <w:rPr>
          <w:rFonts w:ascii="宋体" w:hAnsi="宋体" w:eastAsia="宋体" w:cs="宋体"/>
          <w:spacing w:val="-3"/>
          <w:sz w:val="21"/>
          <w:szCs w:val="21"/>
        </w:rPr>
        <w:t>天，工期总日历天数与根据前述计划日期计算的工期天数不</w:t>
      </w:r>
    </w:p>
    <w:p>
      <w:pPr>
        <w:spacing w:before="216" w:line="221" w:lineRule="auto"/>
        <w:ind w:left="26"/>
        <w:rPr>
          <w:rFonts w:ascii="宋体" w:hAnsi="宋体" w:eastAsia="宋体" w:cs="宋体"/>
          <w:sz w:val="21"/>
          <w:szCs w:val="21"/>
        </w:rPr>
      </w:pPr>
      <w:r>
        <w:rPr>
          <w:rFonts w:ascii="宋体" w:hAnsi="宋体" w:eastAsia="宋体" w:cs="宋体"/>
          <w:spacing w:val="-1"/>
          <w:sz w:val="21"/>
          <w:szCs w:val="21"/>
        </w:rPr>
        <w:t>一致的，以工期总日历天数为准。</w:t>
      </w:r>
    </w:p>
    <w:p>
      <w:pPr>
        <w:spacing w:before="120" w:line="221" w:lineRule="auto"/>
        <w:ind w:left="22"/>
        <w:outlineLvl w:val="1"/>
        <w:rPr>
          <w:rFonts w:ascii="宋体" w:hAnsi="宋体" w:eastAsia="宋体" w:cs="宋体"/>
          <w:sz w:val="21"/>
          <w:szCs w:val="21"/>
        </w:rPr>
      </w:pPr>
      <w:bookmarkStart w:id="78" w:name="bookmark79"/>
      <w:bookmarkEnd w:id="78"/>
      <w:r>
        <w:rPr>
          <w:rFonts w:ascii="宋体" w:hAnsi="宋体" w:eastAsia="宋体" w:cs="宋体"/>
          <w:spacing w:val="-1"/>
          <w:sz w:val="21"/>
          <w:szCs w:val="21"/>
        </w:rPr>
        <w:t>三、质量标准</w:t>
      </w:r>
    </w:p>
    <w:p>
      <w:pPr>
        <w:spacing w:line="221" w:lineRule="auto"/>
        <w:rPr>
          <w:rFonts w:ascii="宋体" w:hAnsi="宋体" w:eastAsia="宋体" w:cs="宋体"/>
          <w:sz w:val="21"/>
          <w:szCs w:val="21"/>
        </w:rPr>
        <w:sectPr>
          <w:headerReference r:id="rId15" w:type="default"/>
          <w:pgSz w:w="11907" w:h="16839"/>
          <w:pgMar w:top="1134" w:right="1701" w:bottom="1134" w:left="1701" w:header="0" w:footer="0" w:gutter="0"/>
          <w:cols w:space="720" w:num="1"/>
          <w:rtlGutter w:val="0"/>
          <w:docGrid w:linePitch="0" w:charSpace="0"/>
        </w:sectPr>
      </w:pPr>
    </w:p>
    <w:p>
      <w:pPr>
        <w:spacing w:before="68" w:line="221" w:lineRule="auto"/>
        <w:ind w:left="445"/>
        <w:rPr>
          <w:rFonts w:ascii="宋体" w:hAnsi="宋体" w:eastAsia="宋体" w:cs="宋体"/>
          <w:sz w:val="21"/>
          <w:szCs w:val="21"/>
        </w:rPr>
      </w:pPr>
      <w:bookmarkStart w:id="79" w:name="bookmark80"/>
      <w:bookmarkEnd w:id="79"/>
      <w:r>
        <w:rPr>
          <w:rFonts w:ascii="宋体" w:hAnsi="宋体" w:eastAsia="宋体" w:cs="宋体"/>
          <w:spacing w:val="-10"/>
          <w:sz w:val="21"/>
          <w:szCs w:val="21"/>
        </w:rPr>
        <w:t>工程质量标准：</w:t>
      </w:r>
      <w:r>
        <w:rPr>
          <w:rFonts w:ascii="宋体" w:hAnsi="宋体" w:eastAsia="宋体" w:cs="宋体"/>
          <w:spacing w:val="-25"/>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10"/>
          <w:sz w:val="21"/>
          <w:szCs w:val="21"/>
          <w:u w:val="single" w:color="auto"/>
        </w:rPr>
        <w:t>合格</w:t>
      </w:r>
      <w:r>
        <w:rPr>
          <w:rFonts w:ascii="宋体" w:hAnsi="宋体" w:eastAsia="宋体" w:cs="宋体"/>
          <w:sz w:val="21"/>
          <w:szCs w:val="21"/>
          <w:u w:val="single" w:color="auto"/>
        </w:rPr>
        <w:t xml:space="preserve">         </w:t>
      </w:r>
      <w:r>
        <w:rPr>
          <w:rFonts w:ascii="宋体" w:hAnsi="宋体" w:eastAsia="宋体" w:cs="宋体"/>
          <w:spacing w:val="-10"/>
          <w:sz w:val="21"/>
          <w:szCs w:val="21"/>
        </w:rPr>
        <w:t>。</w:t>
      </w:r>
    </w:p>
    <w:p>
      <w:pPr>
        <w:spacing w:before="119" w:line="219" w:lineRule="auto"/>
        <w:ind w:left="42"/>
        <w:outlineLvl w:val="1"/>
        <w:rPr>
          <w:rFonts w:ascii="宋体" w:hAnsi="宋体" w:eastAsia="宋体" w:cs="宋体"/>
          <w:sz w:val="21"/>
          <w:szCs w:val="21"/>
        </w:rPr>
      </w:pPr>
      <w:r>
        <w:rPr>
          <w:rFonts w:ascii="宋体" w:hAnsi="宋体" w:eastAsia="宋体" w:cs="宋体"/>
          <w:spacing w:val="-2"/>
          <w:sz w:val="21"/>
          <w:szCs w:val="21"/>
        </w:rPr>
        <w:t>四、签约合同价与合同价格形式</w:t>
      </w:r>
    </w:p>
    <w:p>
      <w:pPr>
        <w:spacing w:line="343" w:lineRule="auto"/>
        <w:rPr>
          <w:rFonts w:ascii="Arial"/>
          <w:sz w:val="21"/>
        </w:rPr>
      </w:pPr>
    </w:p>
    <w:p>
      <w:pPr>
        <w:spacing w:before="68" w:line="411" w:lineRule="auto"/>
        <w:jc w:val="right"/>
        <w:rPr>
          <w:rFonts w:ascii="宋体" w:hAnsi="宋体" w:eastAsia="宋体" w:cs="宋体"/>
          <w:sz w:val="21"/>
          <w:szCs w:val="21"/>
        </w:rPr>
      </w:pPr>
      <w:r>
        <w:rPr>
          <w:rFonts w:ascii="宋体" w:hAnsi="宋体" w:eastAsia="宋体" w:cs="宋体"/>
          <w:spacing w:val="-9"/>
          <w:sz w:val="21"/>
          <w:szCs w:val="21"/>
        </w:rPr>
        <w:t>1. 签约合同价（含税）</w:t>
      </w:r>
      <w:r>
        <w:rPr>
          <w:rFonts w:ascii="宋体" w:hAnsi="宋体" w:eastAsia="宋体" w:cs="宋体"/>
          <w:spacing w:val="-36"/>
          <w:sz w:val="21"/>
          <w:szCs w:val="21"/>
        </w:rPr>
        <w:t xml:space="preserve"> </w:t>
      </w:r>
      <w:r>
        <w:rPr>
          <w:rFonts w:ascii="宋体" w:hAnsi="宋体" w:eastAsia="宋体" w:cs="宋体"/>
          <w:spacing w:val="-9"/>
          <w:sz w:val="21"/>
          <w:szCs w:val="21"/>
        </w:rPr>
        <w:t xml:space="preserve">为：人民币（大写) </w:t>
      </w:r>
      <w:r>
        <w:rPr>
          <w:rFonts w:ascii="宋体" w:hAnsi="宋体" w:eastAsia="宋体" w:cs="宋体"/>
          <w:spacing w:val="-9"/>
          <w:sz w:val="21"/>
          <w:szCs w:val="21"/>
          <w:u w:val="single" w:color="auto"/>
        </w:rPr>
        <w:t xml:space="preserve">                 </w:t>
      </w:r>
      <w:r>
        <w:rPr>
          <w:rFonts w:ascii="宋体" w:hAnsi="宋体" w:eastAsia="宋体" w:cs="宋体"/>
          <w:spacing w:val="-9"/>
          <w:sz w:val="21"/>
          <w:szCs w:val="21"/>
        </w:rPr>
        <w:t xml:space="preserve"> (¥</w:t>
      </w:r>
      <w:r>
        <w:rPr>
          <w:rFonts w:ascii="宋体" w:hAnsi="宋体" w:eastAsia="宋体" w:cs="宋体"/>
          <w:spacing w:val="-9"/>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9"/>
          <w:sz w:val="21"/>
          <w:szCs w:val="21"/>
        </w:rPr>
        <w:t>元）。</w:t>
      </w:r>
    </w:p>
    <w:p>
      <w:pPr>
        <w:spacing w:line="221" w:lineRule="auto"/>
        <w:ind w:left="443"/>
        <w:rPr>
          <w:rFonts w:ascii="宋体" w:hAnsi="宋体" w:eastAsia="宋体" w:cs="宋体"/>
          <w:sz w:val="21"/>
          <w:szCs w:val="21"/>
        </w:rPr>
      </w:pPr>
      <w:r>
        <w:rPr>
          <w:rFonts w:ascii="宋体" w:hAnsi="宋体" w:eastAsia="宋体" w:cs="宋体"/>
          <w:spacing w:val="-13"/>
          <w:sz w:val="21"/>
          <w:szCs w:val="21"/>
        </w:rPr>
        <w:t>其中：</w:t>
      </w:r>
    </w:p>
    <w:p>
      <w:pPr>
        <w:spacing w:before="215" w:line="221" w:lineRule="auto"/>
        <w:ind w:left="448"/>
        <w:rPr>
          <w:rFonts w:ascii="宋体" w:hAnsi="宋体" w:eastAsia="宋体" w:cs="宋体"/>
          <w:sz w:val="21"/>
          <w:szCs w:val="21"/>
        </w:rPr>
      </w:pPr>
      <w:r>
        <w:rPr>
          <w:rFonts w:ascii="宋体" w:hAnsi="宋体" w:eastAsia="宋体" w:cs="宋体"/>
          <w:spacing w:val="-10"/>
          <w:sz w:val="21"/>
          <w:szCs w:val="21"/>
        </w:rPr>
        <w:t>（1）勘察设计费（含税</w:t>
      </w:r>
      <w:r>
        <w:rPr>
          <w:rFonts w:ascii="宋体" w:hAnsi="宋体" w:eastAsia="宋体" w:cs="宋体"/>
          <w:spacing w:val="-11"/>
          <w:sz w:val="21"/>
          <w:szCs w:val="21"/>
        </w:rPr>
        <w:t>）：</w:t>
      </w:r>
    </w:p>
    <w:p>
      <w:pPr>
        <w:spacing w:before="218" w:line="411" w:lineRule="auto"/>
        <w:ind w:left="444"/>
        <w:rPr>
          <w:rFonts w:ascii="宋体" w:hAnsi="宋体" w:eastAsia="宋体" w:cs="宋体"/>
          <w:sz w:val="21"/>
          <w:szCs w:val="21"/>
        </w:rPr>
      </w:pPr>
      <w:r>
        <w:rPr>
          <w:rFonts w:ascii="宋体" w:hAnsi="宋体" w:eastAsia="宋体" w:cs="宋体"/>
          <w:spacing w:val="-8"/>
          <w:sz w:val="21"/>
          <w:szCs w:val="21"/>
        </w:rPr>
        <w:t xml:space="preserve">人民币（大写) </w:t>
      </w:r>
      <w:r>
        <w:rPr>
          <w:rFonts w:ascii="宋体" w:hAnsi="宋体" w:eastAsia="宋体" w:cs="宋体"/>
          <w:sz w:val="21"/>
          <w:szCs w:val="21"/>
          <w:u w:val="single" w:color="auto"/>
        </w:rPr>
        <w:t xml:space="preserve">            </w:t>
      </w:r>
      <w:r>
        <w:rPr>
          <w:rFonts w:ascii="宋体" w:hAnsi="宋体" w:eastAsia="宋体" w:cs="宋体"/>
          <w:spacing w:val="-8"/>
          <w:sz w:val="21"/>
          <w:szCs w:val="21"/>
        </w:rPr>
        <w:t xml:space="preserve"> (¥</w:t>
      </w:r>
      <w:r>
        <w:rPr>
          <w:rFonts w:ascii="宋体" w:hAnsi="宋体" w:eastAsia="宋体" w:cs="宋体"/>
          <w:spacing w:val="13"/>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8"/>
          <w:sz w:val="21"/>
          <w:szCs w:val="21"/>
        </w:rPr>
        <w:t>元</w:t>
      </w:r>
      <w:r>
        <w:rPr>
          <w:rFonts w:ascii="宋体" w:hAnsi="宋体" w:eastAsia="宋体" w:cs="宋体"/>
          <w:spacing w:val="-29"/>
          <w:sz w:val="21"/>
          <w:szCs w:val="21"/>
        </w:rPr>
        <w:t>）；</w:t>
      </w:r>
      <w:r>
        <w:rPr>
          <w:rFonts w:ascii="宋体" w:hAnsi="宋体" w:eastAsia="宋体" w:cs="宋体"/>
          <w:spacing w:val="-8"/>
          <w:sz w:val="21"/>
          <w:szCs w:val="21"/>
        </w:rPr>
        <w:t xml:space="preserve">适用税率： </w:t>
      </w:r>
      <w:r>
        <w:rPr>
          <w:rFonts w:ascii="宋体" w:hAnsi="宋体" w:eastAsia="宋体" w:cs="宋体"/>
          <w:spacing w:val="-8"/>
          <w:sz w:val="21"/>
          <w:szCs w:val="21"/>
          <w:u w:val="single" w:color="auto"/>
        </w:rPr>
        <w:t xml:space="preserve">    </w:t>
      </w:r>
      <w:r>
        <w:rPr>
          <w:rFonts w:ascii="宋体" w:hAnsi="宋体" w:eastAsia="宋体" w:cs="宋体"/>
          <w:spacing w:val="-103"/>
          <w:sz w:val="21"/>
          <w:szCs w:val="21"/>
        </w:rPr>
        <w:t xml:space="preserve"> </w:t>
      </w:r>
      <w:r>
        <w:rPr>
          <w:rFonts w:ascii="宋体" w:hAnsi="宋体" w:eastAsia="宋体" w:cs="宋体"/>
          <w:spacing w:val="-8"/>
          <w:sz w:val="21"/>
          <w:szCs w:val="21"/>
        </w:rPr>
        <w:t>%，税金为</w:t>
      </w:r>
      <w:r>
        <w:rPr>
          <w:rFonts w:ascii="宋体" w:hAnsi="宋体" w:eastAsia="宋体" w:cs="宋体"/>
          <w:spacing w:val="-9"/>
          <w:sz w:val="21"/>
          <w:szCs w:val="21"/>
        </w:rPr>
        <w:t>人民币（大</w:t>
      </w:r>
    </w:p>
    <w:p>
      <w:pPr>
        <w:spacing w:line="221" w:lineRule="auto"/>
        <w:ind w:left="28"/>
        <w:rPr>
          <w:rFonts w:ascii="宋体" w:hAnsi="宋体" w:eastAsia="宋体" w:cs="宋体"/>
          <w:sz w:val="21"/>
          <w:szCs w:val="21"/>
        </w:rPr>
      </w:pPr>
      <w:r>
        <w:rPr>
          <w:rFonts w:ascii="宋体" w:hAnsi="宋体" w:eastAsia="宋体" w:cs="宋体"/>
          <w:spacing w:val="-7"/>
          <w:sz w:val="21"/>
          <w:szCs w:val="21"/>
        </w:rPr>
        <w:t>写)</w:t>
      </w:r>
      <w:r>
        <w:rPr>
          <w:rFonts w:ascii="宋体" w:hAnsi="宋体" w:eastAsia="宋体" w:cs="宋体"/>
          <w:spacing w:val="10"/>
          <w:sz w:val="21"/>
          <w:szCs w:val="21"/>
          <w:u w:val="single" w:color="auto"/>
        </w:rPr>
        <w:t xml:space="preserve">          </w:t>
      </w:r>
      <w:r>
        <w:rPr>
          <w:rFonts w:ascii="宋体" w:hAnsi="宋体" w:eastAsia="宋体" w:cs="宋体"/>
          <w:spacing w:val="19"/>
          <w:sz w:val="21"/>
          <w:szCs w:val="21"/>
        </w:rPr>
        <w:t xml:space="preserve"> </w:t>
      </w:r>
      <w:r>
        <w:rPr>
          <w:rFonts w:ascii="宋体" w:hAnsi="宋体" w:eastAsia="宋体" w:cs="宋体"/>
          <w:spacing w:val="-7"/>
          <w:sz w:val="21"/>
          <w:szCs w:val="21"/>
        </w:rPr>
        <w:t>(¥</w:t>
      </w:r>
      <w:r>
        <w:rPr>
          <w:rFonts w:ascii="宋体" w:hAnsi="宋体" w:eastAsia="宋体" w:cs="宋体"/>
          <w:spacing w:val="11"/>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7"/>
          <w:sz w:val="21"/>
          <w:szCs w:val="21"/>
        </w:rPr>
        <w:t>元</w:t>
      </w:r>
      <w:r>
        <w:rPr>
          <w:rFonts w:ascii="宋体" w:hAnsi="宋体" w:eastAsia="宋体" w:cs="宋体"/>
          <w:spacing w:val="-54"/>
          <w:w w:val="97"/>
          <w:sz w:val="21"/>
          <w:szCs w:val="21"/>
        </w:rPr>
        <w:t>）；</w:t>
      </w:r>
    </w:p>
    <w:p>
      <w:pPr>
        <w:spacing w:before="216" w:line="221" w:lineRule="auto"/>
        <w:ind w:left="553"/>
        <w:rPr>
          <w:rFonts w:ascii="宋体" w:hAnsi="宋体" w:eastAsia="宋体" w:cs="宋体"/>
          <w:sz w:val="21"/>
          <w:szCs w:val="21"/>
        </w:rPr>
      </w:pPr>
      <w:r>
        <w:rPr>
          <w:rFonts w:ascii="宋体" w:hAnsi="宋体" w:eastAsia="宋体" w:cs="宋体"/>
          <w:sz w:val="21"/>
          <w:szCs w:val="21"/>
        </w:rPr>
        <w:t>(2)</w:t>
      </w:r>
      <w:r>
        <w:rPr>
          <w:rFonts w:ascii="宋体" w:hAnsi="宋体" w:eastAsia="宋体" w:cs="宋体"/>
          <w:spacing w:val="12"/>
          <w:sz w:val="21"/>
          <w:szCs w:val="21"/>
        </w:rPr>
        <w:t xml:space="preserve">  </w:t>
      </w:r>
      <w:r>
        <w:rPr>
          <w:rFonts w:ascii="宋体" w:hAnsi="宋体" w:eastAsia="宋体" w:cs="宋体"/>
          <w:sz w:val="21"/>
          <w:szCs w:val="21"/>
        </w:rPr>
        <w:t>工程费（含税</w:t>
      </w:r>
      <w:r>
        <w:rPr>
          <w:rFonts w:ascii="宋体" w:hAnsi="宋体" w:eastAsia="宋体" w:cs="宋体"/>
          <w:spacing w:val="-26"/>
          <w:sz w:val="21"/>
          <w:szCs w:val="21"/>
        </w:rPr>
        <w:t>）：</w:t>
      </w:r>
    </w:p>
    <w:p>
      <w:pPr>
        <w:spacing w:before="217" w:line="412" w:lineRule="auto"/>
        <w:ind w:left="445"/>
        <w:rPr>
          <w:rFonts w:ascii="宋体" w:hAnsi="宋体" w:eastAsia="宋体" w:cs="宋体"/>
          <w:sz w:val="21"/>
          <w:szCs w:val="21"/>
        </w:rPr>
      </w:pPr>
      <w:r>
        <w:rPr>
          <w:rFonts w:ascii="宋体" w:hAnsi="宋体" w:eastAsia="宋体" w:cs="宋体"/>
          <w:spacing w:val="2"/>
          <w:sz w:val="21"/>
          <w:szCs w:val="21"/>
        </w:rPr>
        <w:t>2.1 建筑工程费用（含税</w:t>
      </w:r>
      <w:r>
        <w:rPr>
          <w:rFonts w:ascii="宋体" w:hAnsi="宋体" w:eastAsia="宋体" w:cs="宋体"/>
          <w:spacing w:val="-41"/>
          <w:sz w:val="21"/>
          <w:szCs w:val="21"/>
        </w:rPr>
        <w:t>）：</w:t>
      </w:r>
      <w:r>
        <w:rPr>
          <w:rFonts w:ascii="宋体" w:hAnsi="宋体" w:eastAsia="宋体" w:cs="宋体"/>
          <w:spacing w:val="2"/>
          <w:sz w:val="21"/>
          <w:szCs w:val="21"/>
        </w:rPr>
        <w:t>人民币（大写)</w:t>
      </w:r>
      <w:r>
        <w:rPr>
          <w:rFonts w:ascii="宋体" w:hAnsi="宋体" w:eastAsia="宋体" w:cs="宋体"/>
          <w:spacing w:val="4"/>
          <w:sz w:val="21"/>
          <w:szCs w:val="21"/>
          <w:u w:val="single" w:color="auto"/>
        </w:rPr>
        <w:t xml:space="preserve">             </w:t>
      </w:r>
      <w:r>
        <w:rPr>
          <w:rFonts w:ascii="宋体" w:hAnsi="宋体" w:eastAsia="宋体" w:cs="宋体"/>
          <w:spacing w:val="2"/>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93"/>
          <w:sz w:val="21"/>
          <w:szCs w:val="21"/>
        </w:rPr>
        <w:t xml:space="preserve"> </w:t>
      </w:r>
      <w:r>
        <w:rPr>
          <w:rFonts w:ascii="宋体" w:hAnsi="宋体" w:eastAsia="宋体" w:cs="宋体"/>
          <w:spacing w:val="2"/>
          <w:sz w:val="21"/>
          <w:szCs w:val="21"/>
        </w:rPr>
        <w:t>元</w:t>
      </w:r>
      <w:r>
        <w:rPr>
          <w:rFonts w:ascii="宋体" w:hAnsi="宋体" w:eastAsia="宋体" w:cs="宋体"/>
          <w:spacing w:val="-41"/>
          <w:sz w:val="21"/>
          <w:szCs w:val="21"/>
        </w:rPr>
        <w:t>）；</w:t>
      </w:r>
      <w:r>
        <w:rPr>
          <w:rFonts w:ascii="宋体" w:hAnsi="宋体" w:eastAsia="宋体" w:cs="宋体"/>
          <w:spacing w:val="2"/>
          <w:sz w:val="21"/>
          <w:szCs w:val="21"/>
        </w:rPr>
        <w:t>适用税</w:t>
      </w:r>
    </w:p>
    <w:p>
      <w:pPr>
        <w:spacing w:before="1" w:line="219" w:lineRule="auto"/>
        <w:ind w:left="24"/>
        <w:rPr>
          <w:rFonts w:ascii="宋体" w:hAnsi="宋体" w:eastAsia="宋体" w:cs="宋体"/>
          <w:sz w:val="21"/>
          <w:szCs w:val="21"/>
        </w:rPr>
      </w:pPr>
      <w:r>
        <w:rPr>
          <w:rFonts w:ascii="宋体" w:hAnsi="宋体" w:eastAsia="宋体" w:cs="宋体"/>
          <w:spacing w:val="-8"/>
          <w:sz w:val="21"/>
          <w:szCs w:val="21"/>
        </w:rPr>
        <w:t>率：</w:t>
      </w:r>
      <w:r>
        <w:rPr>
          <w:rFonts w:ascii="宋体" w:hAnsi="宋体" w:eastAsia="宋体" w:cs="宋体"/>
          <w:spacing w:val="-32"/>
          <w:sz w:val="21"/>
          <w:szCs w:val="21"/>
        </w:rPr>
        <w:t xml:space="preserve"> </w:t>
      </w:r>
      <w:r>
        <w:rPr>
          <w:rFonts w:ascii="宋体" w:hAnsi="宋体" w:eastAsia="宋体" w:cs="宋体"/>
          <w:spacing w:val="52"/>
          <w:sz w:val="21"/>
          <w:szCs w:val="21"/>
          <w:u w:val="single" w:color="auto"/>
        </w:rPr>
        <w:t xml:space="preserve">  </w:t>
      </w:r>
      <w:r>
        <w:rPr>
          <w:rFonts w:ascii="宋体" w:hAnsi="宋体" w:eastAsia="宋体" w:cs="宋体"/>
          <w:spacing w:val="-102"/>
          <w:sz w:val="21"/>
          <w:szCs w:val="21"/>
        </w:rPr>
        <w:t xml:space="preserve"> </w:t>
      </w:r>
      <w:r>
        <w:rPr>
          <w:rFonts w:ascii="宋体" w:hAnsi="宋体" w:eastAsia="宋体" w:cs="宋体"/>
          <w:spacing w:val="-8"/>
          <w:sz w:val="21"/>
          <w:szCs w:val="21"/>
        </w:rPr>
        <w:t>%，税金为人民币（大写)</w:t>
      </w:r>
      <w:r>
        <w:rPr>
          <w:rFonts w:ascii="宋体" w:hAnsi="宋体" w:eastAsia="宋体" w:cs="宋体"/>
          <w:spacing w:val="11"/>
          <w:sz w:val="21"/>
          <w:szCs w:val="21"/>
          <w:u w:val="single" w:color="auto"/>
        </w:rPr>
        <w:t xml:space="preserve">         </w:t>
      </w:r>
      <w:r>
        <w:rPr>
          <w:rFonts w:ascii="宋体" w:hAnsi="宋体" w:eastAsia="宋体" w:cs="宋体"/>
          <w:spacing w:val="-8"/>
          <w:sz w:val="21"/>
          <w:szCs w:val="21"/>
        </w:rPr>
        <w:t xml:space="preserve"> (¥</w:t>
      </w:r>
      <w:r>
        <w:rPr>
          <w:rFonts w:ascii="宋体" w:hAnsi="宋体" w:eastAsia="宋体" w:cs="宋体"/>
          <w:spacing w:val="-100"/>
          <w:sz w:val="21"/>
          <w:szCs w:val="21"/>
        </w:rPr>
        <w:t xml:space="preserve"> </w:t>
      </w:r>
      <w:r>
        <w:rPr>
          <w:rFonts w:ascii="宋体" w:hAnsi="宋体" w:eastAsia="宋体" w:cs="宋体"/>
          <w:spacing w:val="14"/>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8"/>
          <w:sz w:val="21"/>
          <w:szCs w:val="21"/>
        </w:rPr>
        <w:t>元</w:t>
      </w:r>
      <w:r>
        <w:rPr>
          <w:rFonts w:ascii="宋体" w:hAnsi="宋体" w:eastAsia="宋体" w:cs="宋体"/>
          <w:spacing w:val="-32"/>
          <w:sz w:val="21"/>
          <w:szCs w:val="21"/>
        </w:rPr>
        <w:t>）；</w:t>
      </w:r>
    </w:p>
    <w:p>
      <w:pPr>
        <w:spacing w:before="218" w:line="221" w:lineRule="auto"/>
        <w:ind w:left="445"/>
        <w:rPr>
          <w:rFonts w:ascii="宋体" w:hAnsi="宋体" w:eastAsia="宋体" w:cs="宋体"/>
          <w:sz w:val="21"/>
          <w:szCs w:val="21"/>
        </w:rPr>
      </w:pPr>
      <w:r>
        <w:rPr>
          <w:rFonts w:ascii="宋体" w:hAnsi="宋体" w:eastAsia="宋体" w:cs="宋体"/>
          <w:spacing w:val="-10"/>
          <w:sz w:val="21"/>
          <w:szCs w:val="21"/>
        </w:rPr>
        <w:t>2.2</w:t>
      </w:r>
      <w:r>
        <w:rPr>
          <w:rFonts w:ascii="宋体" w:hAnsi="宋体" w:eastAsia="宋体" w:cs="宋体"/>
          <w:spacing w:val="-41"/>
          <w:sz w:val="21"/>
          <w:szCs w:val="21"/>
        </w:rPr>
        <w:t xml:space="preserve"> </w:t>
      </w:r>
      <w:r>
        <w:rPr>
          <w:rFonts w:ascii="宋体" w:hAnsi="宋体" w:eastAsia="宋体" w:cs="宋体"/>
          <w:spacing w:val="-10"/>
          <w:sz w:val="21"/>
          <w:szCs w:val="21"/>
        </w:rPr>
        <w:t>预备费（含税</w:t>
      </w:r>
      <w:r>
        <w:rPr>
          <w:rFonts w:ascii="宋体" w:hAnsi="宋体" w:eastAsia="宋体" w:cs="宋体"/>
          <w:spacing w:val="-25"/>
          <w:sz w:val="21"/>
          <w:szCs w:val="21"/>
        </w:rPr>
        <w:t>）：</w:t>
      </w:r>
    </w:p>
    <w:p>
      <w:pPr>
        <w:spacing w:before="216" w:line="220" w:lineRule="auto"/>
        <w:ind w:left="444"/>
        <w:rPr>
          <w:rFonts w:ascii="宋体" w:hAnsi="宋体" w:eastAsia="宋体" w:cs="宋体"/>
          <w:sz w:val="21"/>
          <w:szCs w:val="21"/>
        </w:rPr>
      </w:pPr>
      <w:r>
        <w:rPr>
          <w:rFonts w:ascii="宋体" w:hAnsi="宋体" w:eastAsia="宋体" w:cs="宋体"/>
          <w:spacing w:val="-8"/>
          <w:sz w:val="21"/>
          <w:szCs w:val="21"/>
        </w:rPr>
        <w:t>人民币（大写)</w:t>
      </w:r>
      <w:r>
        <w:rPr>
          <w:rFonts w:ascii="宋体" w:hAnsi="宋体" w:eastAsia="宋体" w:cs="宋体"/>
          <w:spacing w:val="-8"/>
          <w:sz w:val="21"/>
          <w:szCs w:val="21"/>
          <w:u w:val="single" w:color="auto"/>
        </w:rPr>
        <w:t xml:space="preserve">                  </w:t>
      </w:r>
      <w:r>
        <w:rPr>
          <w:rFonts w:ascii="宋体" w:hAnsi="宋体" w:eastAsia="宋体" w:cs="宋体"/>
          <w:spacing w:val="14"/>
          <w:sz w:val="21"/>
          <w:szCs w:val="21"/>
        </w:rPr>
        <w:t xml:space="preserve"> </w:t>
      </w:r>
      <w:r>
        <w:rPr>
          <w:rFonts w:ascii="宋体" w:hAnsi="宋体" w:eastAsia="宋体" w:cs="宋体"/>
          <w:spacing w:val="-8"/>
          <w:sz w:val="21"/>
          <w:szCs w:val="21"/>
        </w:rPr>
        <w:t>(</w:t>
      </w:r>
      <w:r>
        <w:rPr>
          <w:rFonts w:ascii="宋体" w:hAnsi="宋体" w:eastAsia="宋体" w:cs="宋体"/>
          <w:spacing w:val="-9"/>
          <w:sz w:val="21"/>
          <w:szCs w:val="21"/>
        </w:rPr>
        <w:t>¥</w:t>
      </w:r>
      <w:r>
        <w:rPr>
          <w:rFonts w:ascii="宋体" w:hAnsi="宋体" w:eastAsia="宋体" w:cs="宋体"/>
          <w:spacing w:val="-9"/>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9"/>
          <w:sz w:val="21"/>
          <w:szCs w:val="21"/>
        </w:rPr>
        <w:t>元）。</w:t>
      </w:r>
    </w:p>
    <w:p>
      <w:pPr>
        <w:spacing w:before="219" w:line="219" w:lineRule="auto"/>
        <w:ind w:left="445"/>
        <w:rPr>
          <w:rFonts w:ascii="宋体" w:hAnsi="宋体" w:eastAsia="宋体" w:cs="宋体"/>
          <w:sz w:val="21"/>
          <w:szCs w:val="21"/>
        </w:rPr>
      </w:pPr>
      <w:r>
        <w:rPr>
          <w:rFonts w:ascii="宋体" w:hAnsi="宋体" w:eastAsia="宋体" w:cs="宋体"/>
          <w:spacing w:val="-4"/>
          <w:sz w:val="21"/>
          <w:szCs w:val="21"/>
        </w:rPr>
        <w:t>2. 合同价格形式：</w:t>
      </w:r>
    </w:p>
    <w:p>
      <w:pPr>
        <w:spacing w:before="218" w:line="219" w:lineRule="auto"/>
        <w:ind w:left="443"/>
        <w:rPr>
          <w:rFonts w:ascii="宋体" w:hAnsi="宋体" w:eastAsia="宋体" w:cs="宋体"/>
          <w:sz w:val="21"/>
          <w:szCs w:val="21"/>
        </w:rPr>
      </w:pPr>
      <w:r>
        <w:rPr>
          <w:rFonts w:ascii="宋体" w:hAnsi="宋体" w:eastAsia="宋体" w:cs="宋体"/>
          <w:spacing w:val="-1"/>
          <w:sz w:val="21"/>
          <w:szCs w:val="21"/>
        </w:rPr>
        <w:t>合同价格形式为</w:t>
      </w:r>
      <w:r>
        <w:rPr>
          <w:rFonts w:ascii="宋体" w:hAnsi="宋体" w:eastAsia="宋体" w:cs="宋体"/>
          <w:spacing w:val="38"/>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1"/>
          <w:sz w:val="21"/>
          <w:szCs w:val="21"/>
        </w:rPr>
        <w:t>合同，但合同当事人另有约定的除外。</w:t>
      </w:r>
    </w:p>
    <w:p>
      <w:pPr>
        <w:spacing w:before="219" w:line="219" w:lineRule="auto"/>
        <w:ind w:left="496"/>
        <w:rPr>
          <w:rFonts w:ascii="宋体" w:hAnsi="宋体" w:eastAsia="宋体" w:cs="宋体"/>
          <w:sz w:val="21"/>
          <w:szCs w:val="21"/>
        </w:rPr>
      </w:pPr>
      <w:r>
        <w:rPr>
          <w:rFonts w:ascii="宋体" w:hAnsi="宋体" w:eastAsia="宋体" w:cs="宋体"/>
          <w:spacing w:val="-2"/>
          <w:sz w:val="21"/>
          <w:szCs w:val="21"/>
        </w:rPr>
        <w:t>合同当事人对合同价格形式的其他约定：</w:t>
      </w:r>
      <w:r>
        <w:rPr>
          <w:rFonts w:ascii="宋体" w:hAnsi="宋体" w:eastAsia="宋体" w:cs="宋体"/>
          <w:spacing w:val="-30"/>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20" w:line="221" w:lineRule="auto"/>
        <w:ind w:left="26"/>
        <w:outlineLvl w:val="1"/>
        <w:rPr>
          <w:rFonts w:ascii="宋体" w:hAnsi="宋体" w:eastAsia="宋体" w:cs="宋体"/>
          <w:sz w:val="21"/>
          <w:szCs w:val="21"/>
        </w:rPr>
      </w:pPr>
      <w:bookmarkStart w:id="80" w:name="bookmark81"/>
      <w:bookmarkEnd w:id="80"/>
      <w:r>
        <w:rPr>
          <w:rFonts w:ascii="宋体" w:hAnsi="宋体" w:eastAsia="宋体" w:cs="宋体"/>
          <w:spacing w:val="-1"/>
          <w:sz w:val="21"/>
          <w:szCs w:val="21"/>
        </w:rPr>
        <w:t>五、工程总承包项目经理</w:t>
      </w:r>
    </w:p>
    <w:p>
      <w:pPr>
        <w:spacing w:line="341" w:lineRule="auto"/>
        <w:rPr>
          <w:rFonts w:ascii="Arial"/>
          <w:sz w:val="21"/>
        </w:rPr>
      </w:pPr>
    </w:p>
    <w:p>
      <w:pPr>
        <w:spacing w:before="68" w:line="221" w:lineRule="auto"/>
        <w:ind w:left="445"/>
        <w:rPr>
          <w:rFonts w:ascii="宋体" w:hAnsi="宋体" w:eastAsia="宋体" w:cs="宋体"/>
          <w:sz w:val="21"/>
          <w:szCs w:val="21"/>
        </w:rPr>
      </w:pPr>
      <w:r>
        <w:rPr>
          <w:rFonts w:ascii="宋体" w:hAnsi="宋体" w:eastAsia="宋体" w:cs="宋体"/>
          <w:sz w:val="21"/>
          <w:szCs w:val="21"/>
        </w:rPr>
        <w:t>工程总承包项目经理：</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119" w:line="221" w:lineRule="auto"/>
        <w:ind w:left="24"/>
        <w:outlineLvl w:val="1"/>
        <w:rPr>
          <w:rFonts w:ascii="宋体" w:hAnsi="宋体" w:eastAsia="宋体" w:cs="宋体"/>
          <w:sz w:val="21"/>
          <w:szCs w:val="21"/>
        </w:rPr>
      </w:pPr>
      <w:bookmarkStart w:id="81" w:name="bookmark82"/>
      <w:bookmarkEnd w:id="81"/>
      <w:r>
        <w:rPr>
          <w:rFonts w:ascii="宋体" w:hAnsi="宋体" w:eastAsia="宋体" w:cs="宋体"/>
          <w:spacing w:val="-1"/>
          <w:sz w:val="21"/>
          <w:szCs w:val="21"/>
        </w:rPr>
        <w:t>六、合同文件构成</w:t>
      </w:r>
    </w:p>
    <w:p>
      <w:pPr>
        <w:spacing w:line="343" w:lineRule="auto"/>
        <w:rPr>
          <w:rFonts w:ascii="Arial"/>
          <w:sz w:val="21"/>
        </w:rPr>
      </w:pPr>
    </w:p>
    <w:p>
      <w:pPr>
        <w:spacing w:before="68" w:line="468" w:lineRule="exact"/>
        <w:ind w:left="443"/>
        <w:rPr>
          <w:rFonts w:ascii="宋体" w:hAnsi="宋体" w:eastAsia="宋体" w:cs="宋体"/>
          <w:sz w:val="21"/>
          <w:szCs w:val="21"/>
        </w:rPr>
      </w:pPr>
      <w:r>
        <w:rPr>
          <w:rFonts w:ascii="宋体" w:hAnsi="宋体" w:eastAsia="宋体" w:cs="宋体"/>
          <w:spacing w:val="-2"/>
          <w:position w:val="19"/>
          <w:sz w:val="21"/>
          <w:szCs w:val="21"/>
        </w:rPr>
        <w:t>本协议书与下列文件一起构成合同文件：</w:t>
      </w:r>
    </w:p>
    <w:p>
      <w:pPr>
        <w:spacing w:before="1" w:line="219" w:lineRule="auto"/>
        <w:ind w:left="448"/>
        <w:rPr>
          <w:rFonts w:ascii="宋体" w:hAnsi="宋体" w:eastAsia="宋体" w:cs="宋体"/>
          <w:sz w:val="21"/>
          <w:szCs w:val="21"/>
        </w:rPr>
      </w:pPr>
      <w:r>
        <w:rPr>
          <w:rFonts w:ascii="宋体" w:hAnsi="宋体" w:eastAsia="宋体" w:cs="宋体"/>
          <w:spacing w:val="-9"/>
          <w:sz w:val="21"/>
          <w:szCs w:val="21"/>
        </w:rPr>
        <w:t>（1）</w:t>
      </w:r>
      <w:r>
        <w:rPr>
          <w:rFonts w:ascii="宋体" w:hAnsi="宋体" w:eastAsia="宋体" w:cs="宋体"/>
          <w:spacing w:val="28"/>
          <w:sz w:val="21"/>
          <w:szCs w:val="21"/>
        </w:rPr>
        <w:t xml:space="preserve"> </w:t>
      </w:r>
      <w:r>
        <w:rPr>
          <w:rFonts w:ascii="宋体" w:hAnsi="宋体" w:eastAsia="宋体" w:cs="宋体"/>
          <w:spacing w:val="-9"/>
          <w:sz w:val="21"/>
          <w:szCs w:val="21"/>
        </w:rPr>
        <w:t>中标通知书（如果有</w:t>
      </w:r>
      <w:r>
        <w:rPr>
          <w:rFonts w:ascii="宋体" w:hAnsi="宋体" w:eastAsia="宋体" w:cs="宋体"/>
          <w:spacing w:val="-26"/>
          <w:sz w:val="21"/>
          <w:szCs w:val="21"/>
        </w:rPr>
        <w:t>）；</w:t>
      </w:r>
    </w:p>
    <w:p>
      <w:pPr>
        <w:spacing w:before="218" w:line="220" w:lineRule="auto"/>
        <w:ind w:left="448"/>
        <w:rPr>
          <w:rFonts w:ascii="宋体" w:hAnsi="宋体" w:eastAsia="宋体" w:cs="宋体"/>
          <w:sz w:val="21"/>
          <w:szCs w:val="21"/>
        </w:rPr>
      </w:pPr>
      <w:r>
        <w:rPr>
          <w:rFonts w:ascii="宋体" w:hAnsi="宋体" w:eastAsia="宋体" w:cs="宋体"/>
          <w:spacing w:val="-1"/>
          <w:sz w:val="21"/>
          <w:szCs w:val="21"/>
        </w:rPr>
        <w:t>（2） 投标函及投标函附录（如果有</w:t>
      </w:r>
      <w:r>
        <w:rPr>
          <w:rFonts w:ascii="宋体" w:hAnsi="宋体" w:eastAsia="宋体" w:cs="宋体"/>
          <w:spacing w:val="-55"/>
          <w:w w:val="99"/>
          <w:sz w:val="21"/>
          <w:szCs w:val="21"/>
        </w:rPr>
        <w:t>）；</w:t>
      </w:r>
    </w:p>
    <w:p>
      <w:pPr>
        <w:spacing w:before="218" w:line="468" w:lineRule="exact"/>
        <w:ind w:left="448"/>
        <w:rPr>
          <w:rFonts w:ascii="宋体" w:hAnsi="宋体" w:eastAsia="宋体" w:cs="宋体"/>
          <w:sz w:val="21"/>
          <w:szCs w:val="21"/>
        </w:rPr>
      </w:pPr>
      <w:r>
        <w:rPr>
          <w:rFonts w:ascii="宋体" w:hAnsi="宋体" w:eastAsia="宋体" w:cs="宋体"/>
          <w:spacing w:val="-1"/>
          <w:position w:val="19"/>
          <w:sz w:val="21"/>
          <w:szCs w:val="21"/>
        </w:rPr>
        <w:t>（3） 专用合同条件及《发包人要求》等附件；</w:t>
      </w:r>
    </w:p>
    <w:p>
      <w:pPr>
        <w:spacing w:before="1" w:line="220" w:lineRule="auto"/>
        <w:ind w:left="448"/>
        <w:rPr>
          <w:rFonts w:ascii="宋体" w:hAnsi="宋体" w:eastAsia="宋体" w:cs="宋体"/>
          <w:sz w:val="21"/>
          <w:szCs w:val="21"/>
        </w:rPr>
      </w:pPr>
      <w:r>
        <w:rPr>
          <w:rFonts w:ascii="宋体" w:hAnsi="宋体" w:eastAsia="宋体" w:cs="宋体"/>
          <w:spacing w:val="-1"/>
          <w:sz w:val="21"/>
          <w:szCs w:val="21"/>
        </w:rPr>
        <w:t>（4） 通用合同条件；</w:t>
      </w:r>
    </w:p>
    <w:p>
      <w:pPr>
        <w:spacing w:before="217" w:line="468" w:lineRule="exact"/>
        <w:ind w:left="448"/>
        <w:rPr>
          <w:rFonts w:ascii="宋体" w:hAnsi="宋体" w:eastAsia="宋体" w:cs="宋体"/>
          <w:sz w:val="21"/>
          <w:szCs w:val="21"/>
        </w:rPr>
      </w:pPr>
      <w:r>
        <w:rPr>
          <w:rFonts w:ascii="宋体" w:hAnsi="宋体" w:eastAsia="宋体" w:cs="宋体"/>
          <w:spacing w:val="-1"/>
          <w:position w:val="19"/>
          <w:sz w:val="21"/>
          <w:szCs w:val="21"/>
        </w:rPr>
        <w:t>（5）实施方案、建议书及相关方案；</w:t>
      </w:r>
    </w:p>
    <w:p>
      <w:pPr>
        <w:spacing w:before="1" w:line="220" w:lineRule="auto"/>
        <w:ind w:left="448"/>
        <w:rPr>
          <w:rFonts w:ascii="宋体" w:hAnsi="宋体" w:eastAsia="宋体" w:cs="宋体"/>
          <w:sz w:val="21"/>
          <w:szCs w:val="21"/>
        </w:rPr>
      </w:pPr>
      <w:r>
        <w:rPr>
          <w:rFonts w:ascii="宋体" w:hAnsi="宋体" w:eastAsia="宋体" w:cs="宋体"/>
          <w:spacing w:val="-1"/>
          <w:sz w:val="21"/>
          <w:szCs w:val="21"/>
        </w:rPr>
        <w:t>（6） 双方约定的其他合同文件。</w:t>
      </w:r>
    </w:p>
    <w:p>
      <w:pPr>
        <w:spacing w:before="217" w:line="221" w:lineRule="auto"/>
        <w:ind w:left="444"/>
        <w:rPr>
          <w:rFonts w:ascii="宋体" w:hAnsi="宋体" w:eastAsia="宋体" w:cs="宋体"/>
          <w:sz w:val="21"/>
          <w:szCs w:val="21"/>
        </w:rPr>
      </w:pPr>
      <w:r>
        <w:rPr>
          <w:rFonts w:ascii="宋体" w:hAnsi="宋体" w:eastAsia="宋体" w:cs="宋体"/>
          <w:spacing w:val="-3"/>
          <w:sz w:val="21"/>
          <w:szCs w:val="21"/>
        </w:rPr>
        <w:t>上述各项合同文件包括双方就该项合同文件所作出的补充和修改，属于同一类内容的合</w:t>
      </w:r>
    </w:p>
    <w:p>
      <w:pPr>
        <w:spacing w:before="217" w:line="220" w:lineRule="auto"/>
        <w:ind w:left="43"/>
        <w:rPr>
          <w:rFonts w:ascii="宋体" w:hAnsi="宋体" w:eastAsia="宋体" w:cs="宋体"/>
          <w:sz w:val="21"/>
          <w:szCs w:val="21"/>
        </w:rPr>
      </w:pPr>
      <w:r>
        <w:rPr>
          <w:rFonts w:ascii="宋体" w:hAnsi="宋体" w:eastAsia="宋体" w:cs="宋体"/>
          <w:spacing w:val="-1"/>
          <w:sz w:val="21"/>
          <w:szCs w:val="21"/>
        </w:rPr>
        <w:t>同文件应以最新签署的为准。专用合同条件及其附件须经合同当事</w:t>
      </w:r>
      <w:r>
        <w:rPr>
          <w:rFonts w:ascii="宋体" w:hAnsi="宋体" w:eastAsia="宋体" w:cs="宋体"/>
          <w:spacing w:val="-2"/>
          <w:sz w:val="21"/>
          <w:szCs w:val="21"/>
        </w:rPr>
        <w:t>人签字或盖章。</w:t>
      </w:r>
    </w:p>
    <w:p>
      <w:pPr>
        <w:spacing w:before="119" w:line="221" w:lineRule="auto"/>
        <w:ind w:left="21"/>
        <w:outlineLvl w:val="1"/>
        <w:rPr>
          <w:rFonts w:ascii="宋体" w:hAnsi="宋体" w:eastAsia="宋体" w:cs="宋体"/>
          <w:sz w:val="21"/>
          <w:szCs w:val="21"/>
        </w:rPr>
      </w:pPr>
      <w:bookmarkStart w:id="82" w:name="bookmark83"/>
      <w:bookmarkEnd w:id="82"/>
      <w:r>
        <w:rPr>
          <w:rFonts w:ascii="宋体" w:hAnsi="宋体" w:eastAsia="宋体" w:cs="宋体"/>
          <w:spacing w:val="-1"/>
          <w:sz w:val="21"/>
          <w:szCs w:val="21"/>
        </w:rPr>
        <w:t>七、承诺</w:t>
      </w:r>
    </w:p>
    <w:p>
      <w:pPr>
        <w:spacing w:line="340" w:lineRule="auto"/>
        <w:rPr>
          <w:rFonts w:ascii="Arial"/>
          <w:sz w:val="21"/>
        </w:rPr>
      </w:pPr>
    </w:p>
    <w:p>
      <w:pPr>
        <w:spacing w:before="68" w:line="221" w:lineRule="auto"/>
        <w:ind w:left="458"/>
        <w:rPr>
          <w:rFonts w:ascii="宋体" w:hAnsi="宋体" w:eastAsia="宋体" w:cs="宋体"/>
          <w:sz w:val="21"/>
          <w:szCs w:val="21"/>
        </w:rPr>
      </w:pPr>
      <w:r>
        <w:rPr>
          <w:rFonts w:ascii="宋体" w:hAnsi="宋体" w:eastAsia="宋体" w:cs="宋体"/>
          <w:sz w:val="21"/>
          <w:szCs w:val="21"/>
        </w:rPr>
        <w:t>1. 发包人承诺按照法律规定履行项目审批手续、筹集工程建设资</w:t>
      </w:r>
      <w:r>
        <w:rPr>
          <w:rFonts w:ascii="宋体" w:hAnsi="宋体" w:eastAsia="宋体" w:cs="宋体"/>
          <w:spacing w:val="-1"/>
          <w:sz w:val="21"/>
          <w:szCs w:val="21"/>
        </w:rPr>
        <w:t>金并按照合同约定的</w:t>
      </w:r>
    </w:p>
    <w:p>
      <w:pPr>
        <w:spacing w:line="221" w:lineRule="auto"/>
        <w:rPr>
          <w:rFonts w:ascii="宋体" w:hAnsi="宋体" w:eastAsia="宋体" w:cs="宋体"/>
          <w:sz w:val="21"/>
          <w:szCs w:val="21"/>
        </w:rPr>
        <w:sectPr>
          <w:headerReference r:id="rId16" w:type="default"/>
          <w:pgSz w:w="11907" w:h="16839"/>
          <w:pgMar w:top="1134" w:right="1701" w:bottom="1134" w:left="1701" w:header="0" w:footer="0" w:gutter="0"/>
          <w:cols w:space="720" w:num="1"/>
          <w:rtlGutter w:val="0"/>
          <w:docGrid w:linePitch="0" w:charSpace="0"/>
        </w:sectPr>
      </w:pPr>
    </w:p>
    <w:p>
      <w:pPr>
        <w:spacing w:before="68" w:line="219" w:lineRule="auto"/>
        <w:ind w:left="102"/>
        <w:rPr>
          <w:rFonts w:ascii="宋体" w:hAnsi="宋体" w:eastAsia="宋体" w:cs="宋体"/>
          <w:sz w:val="21"/>
          <w:szCs w:val="21"/>
        </w:rPr>
      </w:pPr>
      <w:r>
        <w:rPr>
          <w:rFonts w:ascii="宋体" w:hAnsi="宋体" w:eastAsia="宋体" w:cs="宋体"/>
          <w:spacing w:val="-1"/>
          <w:sz w:val="21"/>
          <w:szCs w:val="21"/>
        </w:rPr>
        <w:t>期限和方式支付合同价款。</w:t>
      </w:r>
    </w:p>
    <w:p>
      <w:pPr>
        <w:spacing w:before="219" w:line="468" w:lineRule="exact"/>
        <w:ind w:right="3"/>
        <w:jc w:val="right"/>
        <w:rPr>
          <w:rFonts w:ascii="宋体" w:hAnsi="宋体" w:eastAsia="宋体" w:cs="宋体"/>
          <w:sz w:val="21"/>
          <w:szCs w:val="21"/>
        </w:rPr>
      </w:pPr>
      <w:r>
        <w:rPr>
          <w:rFonts w:ascii="宋体" w:hAnsi="宋体" w:eastAsia="宋体" w:cs="宋体"/>
          <w:spacing w:val="-2"/>
          <w:position w:val="19"/>
          <w:sz w:val="21"/>
          <w:szCs w:val="21"/>
        </w:rPr>
        <w:t>2. 承包人承诺按照法律规定及合同约定组织完成工程</w:t>
      </w:r>
      <w:r>
        <w:rPr>
          <w:rFonts w:ascii="宋体" w:hAnsi="宋体" w:eastAsia="宋体" w:cs="宋体"/>
          <w:spacing w:val="-3"/>
          <w:position w:val="19"/>
          <w:sz w:val="21"/>
          <w:szCs w:val="21"/>
        </w:rPr>
        <w:t>的设计、采购和施工等工作， 确</w:t>
      </w:r>
    </w:p>
    <w:p>
      <w:pPr>
        <w:spacing w:line="220" w:lineRule="auto"/>
        <w:ind w:right="7"/>
        <w:jc w:val="right"/>
        <w:rPr>
          <w:rFonts w:ascii="宋体" w:hAnsi="宋体" w:eastAsia="宋体" w:cs="宋体"/>
          <w:sz w:val="21"/>
          <w:szCs w:val="21"/>
        </w:rPr>
      </w:pPr>
      <w:r>
        <w:rPr>
          <w:rFonts w:ascii="宋体" w:hAnsi="宋体" w:eastAsia="宋体" w:cs="宋体"/>
          <w:spacing w:val="-2"/>
          <w:sz w:val="21"/>
          <w:szCs w:val="21"/>
        </w:rPr>
        <w:t>保工程质量和安全，不进行转包及违法分包，并在</w:t>
      </w:r>
      <w:r>
        <w:rPr>
          <w:rFonts w:ascii="宋体" w:hAnsi="宋体" w:eastAsia="宋体" w:cs="宋体"/>
          <w:spacing w:val="-3"/>
          <w:sz w:val="21"/>
          <w:szCs w:val="21"/>
        </w:rPr>
        <w:t>缺陷责任期及保修期内承担相应的工程维</w:t>
      </w:r>
    </w:p>
    <w:p>
      <w:pPr>
        <w:spacing w:before="216" w:line="221" w:lineRule="auto"/>
        <w:ind w:left="100"/>
        <w:rPr>
          <w:rFonts w:ascii="宋体" w:hAnsi="宋体" w:eastAsia="宋体" w:cs="宋体"/>
          <w:sz w:val="21"/>
          <w:szCs w:val="21"/>
        </w:rPr>
      </w:pPr>
      <w:r>
        <w:rPr>
          <w:rFonts w:ascii="宋体" w:hAnsi="宋体" w:eastAsia="宋体" w:cs="宋体"/>
          <w:spacing w:val="-2"/>
          <w:sz w:val="21"/>
          <w:szCs w:val="21"/>
        </w:rPr>
        <w:t>修责任。</w:t>
      </w:r>
    </w:p>
    <w:p>
      <w:pPr>
        <w:spacing w:before="119" w:line="221" w:lineRule="auto"/>
        <w:ind w:left="103"/>
        <w:outlineLvl w:val="1"/>
        <w:rPr>
          <w:rFonts w:ascii="宋体" w:hAnsi="宋体" w:eastAsia="宋体" w:cs="宋体"/>
          <w:sz w:val="21"/>
          <w:szCs w:val="21"/>
        </w:rPr>
      </w:pPr>
      <w:bookmarkStart w:id="83" w:name="bookmark84"/>
      <w:bookmarkEnd w:id="83"/>
      <w:r>
        <w:rPr>
          <w:rFonts w:ascii="宋体" w:hAnsi="宋体" w:eastAsia="宋体" w:cs="宋体"/>
          <w:spacing w:val="-2"/>
          <w:sz w:val="21"/>
          <w:szCs w:val="21"/>
        </w:rPr>
        <w:t>八、订立时间</w:t>
      </w:r>
    </w:p>
    <w:p>
      <w:pPr>
        <w:spacing w:line="340" w:lineRule="auto"/>
        <w:rPr>
          <w:rFonts w:ascii="Arial"/>
          <w:sz w:val="21"/>
        </w:rPr>
      </w:pPr>
    </w:p>
    <w:p>
      <w:pPr>
        <w:spacing w:before="68" w:line="220" w:lineRule="auto"/>
        <w:ind w:left="520"/>
        <w:rPr>
          <w:rFonts w:ascii="宋体" w:hAnsi="宋体" w:eastAsia="宋体" w:cs="宋体"/>
          <w:sz w:val="21"/>
          <w:szCs w:val="21"/>
        </w:rPr>
      </w:pPr>
      <w:r>
        <w:rPr>
          <w:rFonts w:ascii="宋体" w:hAnsi="宋体" w:eastAsia="宋体" w:cs="宋体"/>
          <w:spacing w:val="-5"/>
          <w:sz w:val="21"/>
          <w:szCs w:val="21"/>
        </w:rPr>
        <w:t>本合同于</w:t>
      </w:r>
      <w:r>
        <w:rPr>
          <w:rFonts w:ascii="宋体" w:hAnsi="宋体" w:eastAsia="宋体" w:cs="宋体"/>
          <w:spacing w:val="15"/>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5"/>
          <w:sz w:val="21"/>
          <w:szCs w:val="21"/>
        </w:rPr>
        <w:t>年</w:t>
      </w:r>
      <w:r>
        <w:rPr>
          <w:rFonts w:ascii="宋体" w:hAnsi="宋体" w:eastAsia="宋体" w:cs="宋体"/>
          <w:spacing w:val="-5"/>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5"/>
          <w:sz w:val="21"/>
          <w:szCs w:val="21"/>
        </w:rPr>
        <w:t>月</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5"/>
          <w:sz w:val="21"/>
          <w:szCs w:val="21"/>
        </w:rPr>
        <w:t>日订立。</w:t>
      </w:r>
    </w:p>
    <w:p>
      <w:pPr>
        <w:spacing w:before="120" w:line="223" w:lineRule="auto"/>
        <w:ind w:left="105"/>
        <w:outlineLvl w:val="1"/>
        <w:rPr>
          <w:rFonts w:ascii="宋体" w:hAnsi="宋体" w:eastAsia="宋体" w:cs="宋体"/>
          <w:sz w:val="21"/>
          <w:szCs w:val="21"/>
        </w:rPr>
      </w:pPr>
      <w:bookmarkStart w:id="84" w:name="bookmark85"/>
      <w:bookmarkEnd w:id="84"/>
      <w:r>
        <w:rPr>
          <w:rFonts w:ascii="宋体" w:hAnsi="宋体" w:eastAsia="宋体" w:cs="宋体"/>
          <w:spacing w:val="-2"/>
          <w:sz w:val="21"/>
          <w:szCs w:val="21"/>
        </w:rPr>
        <w:t>九、订立地点</w:t>
      </w:r>
    </w:p>
    <w:p>
      <w:pPr>
        <w:spacing w:line="337" w:lineRule="auto"/>
        <w:rPr>
          <w:rFonts w:ascii="Arial"/>
          <w:sz w:val="21"/>
        </w:rPr>
      </w:pPr>
    </w:p>
    <w:p>
      <w:pPr>
        <w:spacing w:before="69" w:line="220" w:lineRule="auto"/>
        <w:ind w:left="520"/>
        <w:rPr>
          <w:rFonts w:ascii="宋体" w:hAnsi="宋体" w:eastAsia="宋体" w:cs="宋体"/>
          <w:sz w:val="21"/>
          <w:szCs w:val="21"/>
        </w:rPr>
      </w:pPr>
      <w:r>
        <w:rPr>
          <w:rFonts w:ascii="宋体" w:hAnsi="宋体" w:eastAsia="宋体" w:cs="宋体"/>
          <w:spacing w:val="-1"/>
          <w:sz w:val="21"/>
          <w:szCs w:val="21"/>
        </w:rPr>
        <w:t>本合同在</w:t>
      </w:r>
      <w:r>
        <w:rPr>
          <w:rFonts w:ascii="宋体" w:hAnsi="宋体" w:eastAsia="宋体" w:cs="宋体"/>
          <w:spacing w:val="-1"/>
          <w:sz w:val="21"/>
          <w:szCs w:val="21"/>
          <w:u w:val="single" w:color="auto"/>
        </w:rPr>
        <w:t xml:space="preserve">                        </w:t>
      </w:r>
      <w:r>
        <w:rPr>
          <w:rFonts w:ascii="宋体" w:hAnsi="宋体" w:eastAsia="宋体" w:cs="宋体"/>
          <w:spacing w:val="-82"/>
          <w:sz w:val="21"/>
          <w:szCs w:val="21"/>
        </w:rPr>
        <w:t xml:space="preserve"> </w:t>
      </w:r>
      <w:r>
        <w:rPr>
          <w:rFonts w:ascii="宋体" w:hAnsi="宋体" w:eastAsia="宋体" w:cs="宋体"/>
          <w:spacing w:val="-1"/>
          <w:sz w:val="21"/>
          <w:szCs w:val="21"/>
        </w:rPr>
        <w:t>订立。</w:t>
      </w:r>
    </w:p>
    <w:p>
      <w:pPr>
        <w:spacing w:before="120" w:line="221" w:lineRule="auto"/>
        <w:ind w:left="100"/>
        <w:outlineLvl w:val="1"/>
        <w:rPr>
          <w:rFonts w:ascii="宋体" w:hAnsi="宋体" w:eastAsia="宋体" w:cs="宋体"/>
          <w:sz w:val="21"/>
          <w:szCs w:val="21"/>
        </w:rPr>
      </w:pPr>
      <w:bookmarkStart w:id="85" w:name="bookmark86"/>
      <w:bookmarkEnd w:id="85"/>
      <w:r>
        <w:rPr>
          <w:rFonts w:ascii="宋体" w:hAnsi="宋体" w:eastAsia="宋体" w:cs="宋体"/>
          <w:spacing w:val="-1"/>
          <w:sz w:val="21"/>
          <w:szCs w:val="21"/>
        </w:rPr>
        <w:t>十、合同生效</w:t>
      </w:r>
    </w:p>
    <w:p>
      <w:pPr>
        <w:spacing w:line="343" w:lineRule="auto"/>
        <w:rPr>
          <w:rFonts w:ascii="Arial"/>
          <w:sz w:val="21"/>
        </w:rPr>
      </w:pPr>
    </w:p>
    <w:p>
      <w:pPr>
        <w:spacing w:before="68" w:line="220" w:lineRule="auto"/>
        <w:ind w:left="520"/>
        <w:rPr>
          <w:rFonts w:ascii="宋体" w:hAnsi="宋体" w:eastAsia="宋体" w:cs="宋体"/>
          <w:sz w:val="21"/>
          <w:szCs w:val="21"/>
        </w:rPr>
      </w:pPr>
      <w:r>
        <w:rPr>
          <w:rFonts w:ascii="宋体" w:hAnsi="宋体" w:eastAsia="宋体" w:cs="宋体"/>
          <w:spacing w:val="-1"/>
          <w:sz w:val="21"/>
          <w:szCs w:val="21"/>
        </w:rPr>
        <w:t>本合同经双方签字或盖章后成立，并自</w:t>
      </w:r>
      <w:r>
        <w:rPr>
          <w:rFonts w:ascii="宋体" w:hAnsi="宋体" w:eastAsia="宋体" w:cs="宋体"/>
          <w:spacing w:val="-99"/>
          <w:sz w:val="21"/>
          <w:szCs w:val="21"/>
        </w:rPr>
        <w:t xml:space="preserve"> </w:t>
      </w:r>
      <w:r>
        <w:rPr>
          <w:rFonts w:ascii="宋体" w:hAnsi="宋体" w:eastAsia="宋体" w:cs="宋体"/>
          <w:spacing w:val="9"/>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1"/>
          <w:sz w:val="21"/>
          <w:szCs w:val="21"/>
        </w:rPr>
        <w:t>生效。</w:t>
      </w:r>
    </w:p>
    <w:p>
      <w:pPr>
        <w:spacing w:before="119" w:line="221" w:lineRule="auto"/>
        <w:ind w:left="100"/>
        <w:outlineLvl w:val="1"/>
        <w:rPr>
          <w:rFonts w:ascii="宋体" w:hAnsi="宋体" w:eastAsia="宋体" w:cs="宋体"/>
          <w:sz w:val="21"/>
          <w:szCs w:val="21"/>
        </w:rPr>
      </w:pPr>
      <w:bookmarkStart w:id="86" w:name="bookmark87"/>
      <w:bookmarkEnd w:id="86"/>
      <w:r>
        <w:rPr>
          <w:rFonts w:ascii="宋体" w:hAnsi="宋体" w:eastAsia="宋体" w:cs="宋体"/>
          <w:spacing w:val="-2"/>
          <w:sz w:val="21"/>
          <w:szCs w:val="21"/>
        </w:rPr>
        <w:t>十一、合同份数</w:t>
      </w:r>
    </w:p>
    <w:p>
      <w:pPr>
        <w:spacing w:line="340" w:lineRule="auto"/>
        <w:rPr>
          <w:rFonts w:ascii="Arial"/>
          <w:sz w:val="21"/>
        </w:rPr>
      </w:pPr>
    </w:p>
    <w:p>
      <w:pPr>
        <w:spacing w:before="69" w:line="220" w:lineRule="auto"/>
        <w:ind w:left="520"/>
        <w:rPr>
          <w:rFonts w:ascii="宋体" w:hAnsi="宋体" w:eastAsia="宋体" w:cs="宋体"/>
          <w:sz w:val="21"/>
          <w:szCs w:val="21"/>
        </w:rPr>
      </w:pPr>
      <w:r>
        <w:rPr>
          <w:rFonts w:ascii="宋体" w:hAnsi="宋体" w:eastAsia="宋体" w:cs="宋体"/>
          <w:spacing w:val="-5"/>
          <w:sz w:val="21"/>
          <w:szCs w:val="21"/>
        </w:rPr>
        <w:t>本合同一式</w:t>
      </w:r>
      <w:r>
        <w:rPr>
          <w:rFonts w:ascii="宋体" w:hAnsi="宋体" w:eastAsia="宋体" w:cs="宋体"/>
          <w:spacing w:val="-5"/>
          <w:sz w:val="21"/>
          <w:szCs w:val="21"/>
          <w:u w:val="single" w:color="auto"/>
        </w:rPr>
        <w:t xml:space="preserve">    </w:t>
      </w:r>
      <w:r>
        <w:rPr>
          <w:rFonts w:ascii="宋体" w:hAnsi="宋体" w:eastAsia="宋体" w:cs="宋体"/>
          <w:spacing w:val="-97"/>
          <w:sz w:val="21"/>
          <w:szCs w:val="21"/>
        </w:rPr>
        <w:t xml:space="preserve"> </w:t>
      </w:r>
      <w:r>
        <w:rPr>
          <w:rFonts w:ascii="宋体" w:hAnsi="宋体" w:eastAsia="宋体" w:cs="宋体"/>
          <w:spacing w:val="-5"/>
          <w:sz w:val="21"/>
          <w:szCs w:val="21"/>
        </w:rPr>
        <w:t>份，</w:t>
      </w:r>
      <w:r>
        <w:rPr>
          <w:rFonts w:ascii="宋体" w:hAnsi="宋体" w:eastAsia="宋体" w:cs="宋体"/>
          <w:spacing w:val="-25"/>
          <w:sz w:val="21"/>
          <w:szCs w:val="21"/>
        </w:rPr>
        <w:t xml:space="preserve"> </w:t>
      </w:r>
      <w:r>
        <w:rPr>
          <w:rFonts w:ascii="宋体" w:hAnsi="宋体" w:eastAsia="宋体" w:cs="宋体"/>
          <w:spacing w:val="-5"/>
          <w:sz w:val="21"/>
          <w:szCs w:val="21"/>
        </w:rPr>
        <w:t>均具有同等法律效力，</w:t>
      </w:r>
      <w:r>
        <w:rPr>
          <w:rFonts w:ascii="宋体" w:hAnsi="宋体" w:eastAsia="宋体" w:cs="宋体"/>
          <w:spacing w:val="-6"/>
          <w:sz w:val="21"/>
          <w:szCs w:val="21"/>
        </w:rPr>
        <w:t>发包人执</w:t>
      </w:r>
      <w:r>
        <w:rPr>
          <w:rFonts w:ascii="宋体" w:hAnsi="宋体" w:eastAsia="宋体" w:cs="宋体"/>
          <w:spacing w:val="-10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7"/>
          <w:sz w:val="21"/>
          <w:szCs w:val="21"/>
        </w:rPr>
        <w:t xml:space="preserve"> </w:t>
      </w:r>
      <w:r>
        <w:rPr>
          <w:rFonts w:ascii="宋体" w:hAnsi="宋体" w:eastAsia="宋体" w:cs="宋体"/>
          <w:spacing w:val="-6"/>
          <w:sz w:val="21"/>
          <w:szCs w:val="21"/>
        </w:rPr>
        <w:t>份，</w:t>
      </w:r>
      <w:r>
        <w:rPr>
          <w:rFonts w:ascii="宋体" w:hAnsi="宋体" w:eastAsia="宋体" w:cs="宋体"/>
          <w:spacing w:val="-26"/>
          <w:sz w:val="21"/>
          <w:szCs w:val="21"/>
        </w:rPr>
        <w:t xml:space="preserve"> </w:t>
      </w:r>
      <w:r>
        <w:rPr>
          <w:rFonts w:ascii="宋体" w:hAnsi="宋体" w:eastAsia="宋体" w:cs="宋体"/>
          <w:spacing w:val="-6"/>
          <w:sz w:val="21"/>
          <w:szCs w:val="21"/>
        </w:rPr>
        <w:t>承包人执</w:t>
      </w:r>
      <w:r>
        <w:rPr>
          <w:rFonts w:ascii="宋体" w:hAnsi="宋体" w:eastAsia="宋体" w:cs="宋体"/>
          <w:spacing w:val="-6"/>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6"/>
          <w:sz w:val="21"/>
          <w:szCs w:val="21"/>
        </w:rPr>
        <w:t>份。</w:t>
      </w: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70" w:line="220" w:lineRule="auto"/>
        <w:ind w:left="5"/>
        <w:rPr>
          <w:rFonts w:ascii="宋体" w:hAnsi="宋体" w:eastAsia="宋体" w:cs="宋体"/>
          <w:sz w:val="21"/>
          <w:szCs w:val="21"/>
        </w:rPr>
      </w:pPr>
      <w:r>
        <w:rPr>
          <w:rFonts w:ascii="宋体" w:hAnsi="宋体" w:eastAsia="宋体" w:cs="宋体"/>
          <w:spacing w:val="3"/>
          <w:sz w:val="21"/>
          <w:szCs w:val="21"/>
        </w:rPr>
        <w:t>发包人</w:t>
      </w:r>
      <w:r>
        <w:rPr>
          <w:rFonts w:ascii="宋体" w:hAnsi="宋体" w:eastAsia="宋体" w:cs="宋体"/>
          <w:spacing w:val="-52"/>
          <w:w w:val="93"/>
          <w:sz w:val="21"/>
          <w:szCs w:val="21"/>
        </w:rPr>
        <w:t>：（</w:t>
      </w:r>
      <w:r>
        <w:rPr>
          <w:rFonts w:ascii="宋体" w:hAnsi="宋体" w:eastAsia="宋体" w:cs="宋体"/>
          <w:spacing w:val="3"/>
          <w:sz w:val="21"/>
          <w:szCs w:val="21"/>
        </w:rPr>
        <w:t>公章）</w:t>
      </w:r>
      <w:r>
        <w:rPr>
          <w:rFonts w:ascii="宋体" w:hAnsi="宋体" w:eastAsia="宋体" w:cs="宋体"/>
          <w:spacing w:val="4"/>
          <w:sz w:val="21"/>
          <w:szCs w:val="21"/>
        </w:rPr>
        <w:t xml:space="preserve">                           </w:t>
      </w:r>
      <w:r>
        <w:rPr>
          <w:rFonts w:ascii="宋体" w:hAnsi="宋体" w:eastAsia="宋体" w:cs="宋体"/>
          <w:spacing w:val="3"/>
          <w:sz w:val="21"/>
          <w:szCs w:val="21"/>
        </w:rPr>
        <w:t>承包人</w:t>
      </w:r>
      <w:r>
        <w:rPr>
          <w:rFonts w:ascii="宋体" w:hAnsi="宋体" w:eastAsia="宋体" w:cs="宋体"/>
          <w:spacing w:val="-52"/>
          <w:w w:val="93"/>
          <w:sz w:val="21"/>
          <w:szCs w:val="21"/>
        </w:rPr>
        <w:t>：（</w:t>
      </w:r>
      <w:r>
        <w:rPr>
          <w:rFonts w:ascii="宋体" w:hAnsi="宋体" w:eastAsia="宋体" w:cs="宋体"/>
          <w:spacing w:val="3"/>
          <w:sz w:val="21"/>
          <w:szCs w:val="21"/>
        </w:rPr>
        <w:t>公章）</w:t>
      </w:r>
    </w:p>
    <w:p>
      <w:pPr>
        <w:spacing w:before="30"/>
      </w:pPr>
    </w:p>
    <w:p>
      <w:pPr>
        <w:spacing w:before="30"/>
      </w:pPr>
    </w:p>
    <w:p>
      <w:pPr>
        <w:spacing w:before="30"/>
      </w:pPr>
    </w:p>
    <w:p>
      <w:pPr>
        <w:spacing w:before="29"/>
      </w:pPr>
    </w:p>
    <w:p>
      <w:pPr>
        <w:sectPr>
          <w:headerReference r:id="rId17" w:type="default"/>
          <w:pgSz w:w="11907" w:h="16839"/>
          <w:pgMar w:top="1134" w:right="1701" w:bottom="1134" w:left="1701" w:header="0" w:footer="0" w:gutter="0"/>
          <w:cols w:equalWidth="0" w:num="1">
            <w:col w:w="8412"/>
          </w:cols>
          <w:rtlGutter w:val="0"/>
          <w:docGrid w:linePitch="0" w:charSpace="0"/>
        </w:sectPr>
      </w:pPr>
    </w:p>
    <w:p>
      <w:pPr>
        <w:spacing w:before="43" w:line="458" w:lineRule="exact"/>
        <w:ind w:left="2"/>
        <w:rPr>
          <w:rFonts w:ascii="宋体" w:hAnsi="宋体" w:eastAsia="宋体" w:cs="宋体"/>
          <w:sz w:val="21"/>
          <w:szCs w:val="21"/>
        </w:rPr>
      </w:pPr>
      <w:r>
        <w:rPr>
          <w:rFonts w:ascii="宋体" w:hAnsi="宋体" w:eastAsia="宋体" w:cs="宋体"/>
          <w:spacing w:val="-3"/>
          <w:position w:val="19"/>
          <w:sz w:val="21"/>
          <w:szCs w:val="21"/>
        </w:rPr>
        <w:t>法定代表人或其委托代理人：</w:t>
      </w:r>
    </w:p>
    <w:p>
      <w:pPr>
        <w:spacing w:before="1" w:line="220" w:lineRule="auto"/>
        <w:ind w:left="7"/>
        <w:rPr>
          <w:rFonts w:ascii="宋体" w:hAnsi="宋体" w:eastAsia="宋体" w:cs="宋体"/>
          <w:sz w:val="21"/>
          <w:szCs w:val="21"/>
        </w:rPr>
      </w:pPr>
      <w:r>
        <w:rPr>
          <w:rFonts w:ascii="宋体" w:hAnsi="宋体" w:eastAsia="宋体" w:cs="宋体"/>
          <w:spacing w:val="-6"/>
          <w:sz w:val="21"/>
          <w:szCs w:val="21"/>
        </w:rPr>
        <w:t>（签字）</w:t>
      </w:r>
    </w:p>
    <w:p>
      <w:pPr>
        <w:spacing w:line="296" w:lineRule="auto"/>
        <w:rPr>
          <w:rFonts w:ascii="Arial"/>
          <w:sz w:val="21"/>
        </w:rPr>
      </w:pPr>
    </w:p>
    <w:p>
      <w:pPr>
        <w:spacing w:line="297" w:lineRule="auto"/>
        <w:rPr>
          <w:rFonts w:ascii="Arial"/>
          <w:sz w:val="21"/>
        </w:rPr>
      </w:pPr>
    </w:p>
    <w:p>
      <w:pPr>
        <w:spacing w:before="69" w:line="220" w:lineRule="auto"/>
        <w:ind w:left="6"/>
        <w:rPr>
          <w:rFonts w:ascii="宋体" w:hAnsi="宋体" w:eastAsia="宋体" w:cs="宋体"/>
          <w:sz w:val="21"/>
          <w:szCs w:val="21"/>
        </w:rPr>
      </w:pPr>
      <w:r>
        <w:rPr>
          <w:rFonts w:ascii="宋体" w:hAnsi="宋体" w:eastAsia="宋体" w:cs="宋体"/>
          <w:spacing w:val="-10"/>
          <w:sz w:val="21"/>
          <w:szCs w:val="21"/>
        </w:rPr>
        <w:t>统一社会信用代码：</w:t>
      </w:r>
      <w:r>
        <w:rPr>
          <w:rFonts w:ascii="宋体" w:hAnsi="宋体" w:eastAsia="宋体" w:cs="宋体"/>
          <w:spacing w:val="-29"/>
          <w:sz w:val="21"/>
          <w:szCs w:val="21"/>
        </w:rPr>
        <w:t xml:space="preserve"> </w:t>
      </w:r>
      <w:r>
        <w:rPr>
          <w:rFonts w:ascii="宋体" w:hAnsi="宋体" w:eastAsia="宋体" w:cs="宋体"/>
          <w:sz w:val="21"/>
          <w:szCs w:val="21"/>
          <w:u w:val="single" w:color="auto"/>
        </w:rPr>
        <w:t xml:space="preserve">            </w:t>
      </w:r>
    </w:p>
    <w:p>
      <w:pPr>
        <w:spacing w:before="208" w:line="230" w:lineRule="auto"/>
        <w:ind w:left="1"/>
        <w:rPr>
          <w:rFonts w:ascii="宋体" w:hAnsi="宋体" w:eastAsia="宋体" w:cs="宋体"/>
          <w:sz w:val="21"/>
          <w:szCs w:val="21"/>
        </w:rPr>
      </w:pPr>
      <w:r>
        <w:rPr>
          <w:rFonts w:ascii="宋体" w:hAnsi="宋体" w:eastAsia="宋体" w:cs="宋体"/>
          <w:spacing w:val="-28"/>
          <w:w w:val="96"/>
          <w:sz w:val="21"/>
          <w:szCs w:val="21"/>
        </w:rPr>
        <w:t>地址：</w:t>
      </w:r>
      <w:r>
        <w:rPr>
          <w:rFonts w:ascii="宋体" w:hAnsi="宋体" w:eastAsia="宋体" w:cs="宋体"/>
          <w:spacing w:val="-4"/>
          <w:sz w:val="21"/>
          <w:szCs w:val="21"/>
        </w:rPr>
        <w:t xml:space="preserve"> </w:t>
      </w:r>
      <w:r>
        <w:rPr>
          <w:rFonts w:ascii="宋体" w:hAnsi="宋体" w:eastAsia="宋体" w:cs="宋体"/>
          <w:sz w:val="21"/>
          <w:szCs w:val="21"/>
          <w:u w:val="single" w:color="auto"/>
        </w:rPr>
        <w:t xml:space="preserve">                       </w:t>
      </w:r>
    </w:p>
    <w:p>
      <w:pPr>
        <w:spacing w:before="197" w:line="403" w:lineRule="auto"/>
        <w:ind w:left="17"/>
        <w:rPr>
          <w:rFonts w:ascii="宋体" w:hAnsi="宋体" w:eastAsia="宋体" w:cs="宋体"/>
          <w:sz w:val="21"/>
          <w:szCs w:val="21"/>
        </w:rPr>
      </w:pPr>
      <w:r>
        <w:rPr>
          <w:rFonts w:ascii="宋体" w:hAnsi="宋体" w:eastAsia="宋体" w:cs="宋体"/>
          <w:spacing w:val="-20"/>
          <w:sz w:val="21"/>
          <w:szCs w:val="21"/>
        </w:rPr>
        <w:t>邮政编码：</w:t>
      </w:r>
      <w:r>
        <w:rPr>
          <w:rFonts w:ascii="宋体" w:hAnsi="宋体" w:eastAsia="宋体" w:cs="宋体"/>
          <w:spacing w:val="-29"/>
          <w:sz w:val="21"/>
          <w:szCs w:val="21"/>
        </w:rPr>
        <w:t xml:space="preserve"> </w:t>
      </w:r>
      <w:r>
        <w:rPr>
          <w:rFonts w:ascii="宋体" w:hAnsi="宋体" w:eastAsia="宋体" w:cs="宋体"/>
          <w:sz w:val="21"/>
          <w:szCs w:val="21"/>
          <w:u w:val="single" w:color="auto"/>
        </w:rPr>
        <w:t xml:space="preserve">                      </w:t>
      </w:r>
    </w:p>
    <w:p>
      <w:pPr>
        <w:spacing w:before="1" w:line="220" w:lineRule="auto"/>
        <w:ind w:left="2"/>
        <w:rPr>
          <w:rFonts w:ascii="宋体" w:hAnsi="宋体" w:eastAsia="宋体" w:cs="宋体"/>
          <w:sz w:val="21"/>
          <w:szCs w:val="21"/>
        </w:rPr>
      </w:pPr>
      <w:r>
        <w:rPr>
          <w:rFonts w:ascii="宋体" w:hAnsi="宋体" w:eastAsia="宋体" w:cs="宋体"/>
          <w:spacing w:val="-2"/>
          <w:sz w:val="21"/>
          <w:szCs w:val="21"/>
        </w:rPr>
        <w:t>法定代表人：</w:t>
      </w:r>
      <w:r>
        <w:rPr>
          <w:rFonts w:ascii="宋体" w:hAnsi="宋体" w:eastAsia="宋体" w:cs="宋体"/>
          <w:sz w:val="21"/>
          <w:szCs w:val="21"/>
          <w:u w:val="single" w:color="auto"/>
        </w:rPr>
        <w:t xml:space="preserve">                 </w:t>
      </w:r>
    </w:p>
    <w:p>
      <w:pPr>
        <w:spacing w:before="208" w:line="403" w:lineRule="auto"/>
        <w:rPr>
          <w:rFonts w:ascii="宋体" w:hAnsi="宋体" w:eastAsia="宋体" w:cs="宋体"/>
          <w:sz w:val="21"/>
          <w:szCs w:val="21"/>
        </w:rPr>
      </w:pPr>
      <w:r>
        <w:rPr>
          <w:rFonts w:ascii="宋体" w:hAnsi="宋体" w:eastAsia="宋体" w:cs="宋体"/>
          <w:spacing w:val="-1"/>
          <w:sz w:val="21"/>
          <w:szCs w:val="21"/>
        </w:rPr>
        <w:t>委托代理人：</w:t>
      </w:r>
      <w:r>
        <w:rPr>
          <w:rFonts w:ascii="宋体" w:hAnsi="宋体" w:eastAsia="宋体" w:cs="宋体"/>
          <w:sz w:val="21"/>
          <w:szCs w:val="21"/>
          <w:u w:val="single" w:color="auto"/>
        </w:rPr>
        <w:t xml:space="preserve">                 </w:t>
      </w:r>
    </w:p>
    <w:p>
      <w:pPr>
        <w:spacing w:line="222" w:lineRule="auto"/>
        <w:ind w:left="26"/>
        <w:rPr>
          <w:rFonts w:ascii="宋体" w:hAnsi="宋体" w:eastAsia="宋体" w:cs="宋体"/>
          <w:sz w:val="21"/>
          <w:szCs w:val="21"/>
        </w:rPr>
      </w:pPr>
      <w:r>
        <w:rPr>
          <w:rFonts w:ascii="宋体" w:hAnsi="宋体" w:eastAsia="宋体" w:cs="宋体"/>
          <w:spacing w:val="-35"/>
          <w:sz w:val="21"/>
          <w:szCs w:val="21"/>
        </w:rPr>
        <w:t xml:space="preserve">电话： </w:t>
      </w:r>
      <w:r>
        <w:rPr>
          <w:rFonts w:ascii="宋体" w:hAnsi="宋体" w:eastAsia="宋体" w:cs="宋体"/>
          <w:sz w:val="21"/>
          <w:szCs w:val="21"/>
          <w:u w:val="single" w:color="auto"/>
        </w:rPr>
        <w:t xml:space="preserve">                       </w:t>
      </w:r>
    </w:p>
    <w:p>
      <w:pPr>
        <w:spacing w:before="205" w:line="220" w:lineRule="auto"/>
        <w:rPr>
          <w:rFonts w:ascii="宋体" w:hAnsi="宋体" w:eastAsia="宋体" w:cs="宋体"/>
          <w:sz w:val="21"/>
          <w:szCs w:val="21"/>
        </w:rPr>
      </w:pPr>
      <w:r>
        <w:rPr>
          <w:rFonts w:ascii="宋体" w:hAnsi="宋体" w:eastAsia="宋体" w:cs="宋体"/>
          <w:spacing w:val="-26"/>
          <w:w w:val="95"/>
          <w:sz w:val="21"/>
          <w:szCs w:val="21"/>
        </w:rPr>
        <w:t>传真：</w:t>
      </w:r>
      <w:r>
        <w:rPr>
          <w:rFonts w:ascii="宋体" w:hAnsi="宋体" w:eastAsia="宋体" w:cs="宋体"/>
          <w:spacing w:val="103"/>
          <w:sz w:val="21"/>
          <w:szCs w:val="21"/>
        </w:rPr>
        <w:t xml:space="preserve"> </w:t>
      </w:r>
      <w:r>
        <w:rPr>
          <w:rFonts w:ascii="宋体" w:hAnsi="宋体" w:eastAsia="宋体" w:cs="宋体"/>
          <w:sz w:val="21"/>
          <w:szCs w:val="21"/>
          <w:u w:val="single" w:color="auto"/>
        </w:rPr>
        <w:t xml:space="preserve">                      </w:t>
      </w:r>
    </w:p>
    <w:p>
      <w:pPr>
        <w:spacing w:before="208" w:line="221" w:lineRule="auto"/>
        <w:ind w:left="26"/>
        <w:rPr>
          <w:rFonts w:ascii="宋体" w:hAnsi="宋体" w:eastAsia="宋体" w:cs="宋体"/>
          <w:sz w:val="21"/>
          <w:szCs w:val="21"/>
        </w:rPr>
      </w:pPr>
      <w:r>
        <w:rPr>
          <w:rFonts w:ascii="宋体" w:hAnsi="宋体" w:eastAsia="宋体" w:cs="宋体"/>
          <w:spacing w:val="-22"/>
          <w:sz w:val="21"/>
          <w:szCs w:val="21"/>
        </w:rPr>
        <w:t>电子信箱：</w:t>
      </w:r>
      <w:r>
        <w:rPr>
          <w:rFonts w:ascii="宋体" w:hAnsi="宋体" w:eastAsia="宋体" w:cs="宋体"/>
          <w:spacing w:val="-28"/>
          <w:sz w:val="21"/>
          <w:szCs w:val="21"/>
        </w:rPr>
        <w:t xml:space="preserve"> </w:t>
      </w:r>
      <w:r>
        <w:rPr>
          <w:rFonts w:ascii="宋体" w:hAnsi="宋体" w:eastAsia="宋体" w:cs="宋体"/>
          <w:sz w:val="21"/>
          <w:szCs w:val="21"/>
          <w:u w:val="single" w:color="auto"/>
        </w:rPr>
        <w:t xml:space="preserve">                    </w:t>
      </w:r>
    </w:p>
    <w:p>
      <w:pPr>
        <w:spacing w:before="207" w:line="186" w:lineRule="auto"/>
        <w:ind w:left="2"/>
        <w:rPr>
          <w:rFonts w:ascii="宋体" w:hAnsi="宋体" w:eastAsia="宋体" w:cs="宋体"/>
          <w:sz w:val="21"/>
          <w:szCs w:val="21"/>
          <w:u w:val="single" w:color="auto"/>
        </w:rPr>
      </w:pPr>
      <w:r>
        <w:rPr>
          <w:rFonts w:ascii="宋体" w:hAnsi="宋体" w:eastAsia="宋体" w:cs="宋体"/>
          <w:spacing w:val="-17"/>
          <w:sz w:val="21"/>
          <w:szCs w:val="21"/>
        </w:rPr>
        <w:t>开户银行：</w:t>
      </w:r>
      <w:r>
        <w:rPr>
          <w:rFonts w:ascii="宋体" w:hAnsi="宋体" w:eastAsia="宋体" w:cs="宋体"/>
          <w:spacing w:val="-29"/>
          <w:sz w:val="21"/>
          <w:szCs w:val="21"/>
        </w:rPr>
        <w:t xml:space="preserve"> </w:t>
      </w:r>
      <w:r>
        <w:rPr>
          <w:rFonts w:ascii="宋体" w:hAnsi="宋体" w:eastAsia="宋体" w:cs="宋体"/>
          <w:sz w:val="21"/>
          <w:szCs w:val="21"/>
          <w:u w:val="single" w:color="auto"/>
        </w:rPr>
        <w:t xml:space="preserve">                   </w:t>
      </w:r>
    </w:p>
    <w:p>
      <w:pPr>
        <w:pStyle w:val="2"/>
        <w:rPr>
          <w:rFonts w:ascii="宋体" w:hAnsi="宋体" w:eastAsia="宋体" w:cs="宋体"/>
          <w:spacing w:val="-22"/>
          <w:sz w:val="21"/>
          <w:szCs w:val="21"/>
        </w:rPr>
      </w:pPr>
    </w:p>
    <w:p>
      <w:pPr>
        <w:pStyle w:val="2"/>
        <w:ind w:left="0" w:leftChars="0" w:firstLine="0" w:firstLineChars="0"/>
      </w:pPr>
      <w:r>
        <w:rPr>
          <w:rFonts w:ascii="宋体" w:hAnsi="宋体" w:eastAsia="宋体" w:cs="宋体"/>
          <w:spacing w:val="-22"/>
          <w:sz w:val="21"/>
          <w:szCs w:val="21"/>
        </w:rPr>
        <w:t xml:space="preserve">账号： </w:t>
      </w:r>
      <w:r>
        <w:rPr>
          <w:rFonts w:ascii="宋体" w:hAnsi="宋体" w:eastAsia="宋体" w:cs="宋体"/>
          <w:spacing w:val="5"/>
          <w:sz w:val="21"/>
          <w:szCs w:val="21"/>
          <w:u w:val="single" w:color="auto"/>
        </w:rPr>
        <w:t xml:space="preserve">                      </w:t>
      </w:r>
      <w:r>
        <w:rPr>
          <w:rFonts w:ascii="宋体" w:hAnsi="宋体" w:eastAsia="宋体" w:cs="宋体"/>
          <w:spacing w:val="-22"/>
          <w:sz w:val="21"/>
          <w:szCs w:val="21"/>
        </w:rPr>
        <w:t xml:space="preserve"> </w:t>
      </w:r>
    </w:p>
    <w:p>
      <w:pPr>
        <w:spacing w:line="14" w:lineRule="auto"/>
        <w:rPr>
          <w:rFonts w:ascii="Arial"/>
          <w:sz w:val="2"/>
        </w:rPr>
      </w:pPr>
      <w:r>
        <w:rPr>
          <w:rFonts w:ascii="Arial" w:hAnsi="Arial" w:eastAsia="Arial" w:cs="Arial"/>
          <w:sz w:val="2"/>
          <w:szCs w:val="2"/>
        </w:rPr>
        <w:br w:type="column"/>
      </w:r>
    </w:p>
    <w:p>
      <w:pPr>
        <w:spacing w:before="41" w:line="459" w:lineRule="exact"/>
        <w:ind w:left="2"/>
        <w:rPr>
          <w:rFonts w:ascii="宋体" w:hAnsi="宋体" w:eastAsia="宋体" w:cs="宋体"/>
          <w:sz w:val="21"/>
          <w:szCs w:val="21"/>
        </w:rPr>
      </w:pPr>
      <w:r>
        <w:rPr>
          <w:rFonts w:ascii="宋体" w:hAnsi="宋体" w:eastAsia="宋体" w:cs="宋体"/>
          <w:spacing w:val="-3"/>
          <w:position w:val="19"/>
          <w:sz w:val="21"/>
          <w:szCs w:val="21"/>
        </w:rPr>
        <w:t>法定代表人或其委托代理人：</w:t>
      </w:r>
    </w:p>
    <w:p>
      <w:pPr>
        <w:spacing w:line="220" w:lineRule="auto"/>
        <w:ind w:left="7"/>
        <w:rPr>
          <w:rFonts w:ascii="宋体" w:hAnsi="宋体" w:eastAsia="宋体" w:cs="宋体"/>
          <w:sz w:val="21"/>
          <w:szCs w:val="21"/>
        </w:rPr>
      </w:pPr>
      <w:r>
        <w:rPr>
          <w:rFonts w:ascii="宋体" w:hAnsi="宋体" w:eastAsia="宋体" w:cs="宋体"/>
          <w:spacing w:val="-6"/>
          <w:sz w:val="21"/>
          <w:szCs w:val="21"/>
        </w:rPr>
        <w:t>（签字）</w:t>
      </w:r>
    </w:p>
    <w:p>
      <w:pPr>
        <w:spacing w:line="296" w:lineRule="auto"/>
        <w:rPr>
          <w:rFonts w:ascii="Arial"/>
          <w:sz w:val="21"/>
        </w:rPr>
      </w:pPr>
    </w:p>
    <w:p>
      <w:pPr>
        <w:spacing w:line="297" w:lineRule="auto"/>
        <w:rPr>
          <w:rFonts w:ascii="Arial"/>
          <w:sz w:val="21"/>
        </w:rPr>
      </w:pPr>
    </w:p>
    <w:p>
      <w:pPr>
        <w:spacing w:before="69" w:line="220" w:lineRule="auto"/>
        <w:ind w:left="6"/>
        <w:rPr>
          <w:rFonts w:ascii="宋体" w:hAnsi="宋体" w:eastAsia="宋体" w:cs="宋体"/>
          <w:sz w:val="21"/>
          <w:szCs w:val="21"/>
        </w:rPr>
      </w:pPr>
      <w:r>
        <w:rPr>
          <w:rFonts w:ascii="宋体" w:hAnsi="宋体" w:eastAsia="宋体" w:cs="宋体"/>
          <w:spacing w:val="-10"/>
          <w:sz w:val="21"/>
          <w:szCs w:val="21"/>
        </w:rPr>
        <w:t>统一社会信用代码：</w:t>
      </w:r>
      <w:r>
        <w:rPr>
          <w:rFonts w:ascii="宋体" w:hAnsi="宋体" w:eastAsia="宋体" w:cs="宋体"/>
          <w:spacing w:val="-28"/>
          <w:sz w:val="21"/>
          <w:szCs w:val="21"/>
        </w:rPr>
        <w:t xml:space="preserve"> </w:t>
      </w:r>
      <w:r>
        <w:rPr>
          <w:rFonts w:ascii="宋体" w:hAnsi="宋体" w:eastAsia="宋体" w:cs="宋体"/>
          <w:sz w:val="21"/>
          <w:szCs w:val="21"/>
          <w:u w:val="single" w:color="auto"/>
        </w:rPr>
        <w:t xml:space="preserve">            </w:t>
      </w:r>
    </w:p>
    <w:p>
      <w:pPr>
        <w:spacing w:before="209" w:line="230" w:lineRule="auto"/>
        <w:ind w:left="1"/>
        <w:rPr>
          <w:rFonts w:ascii="宋体" w:hAnsi="宋体" w:eastAsia="宋体" w:cs="宋体"/>
          <w:sz w:val="21"/>
          <w:szCs w:val="21"/>
        </w:rPr>
      </w:pPr>
      <w:r>
        <w:rPr>
          <w:rFonts w:ascii="宋体" w:hAnsi="宋体" w:eastAsia="宋体" w:cs="宋体"/>
          <w:spacing w:val="-28"/>
          <w:w w:val="96"/>
          <w:sz w:val="21"/>
          <w:szCs w:val="21"/>
        </w:rPr>
        <w:t>地址：</w:t>
      </w:r>
      <w:r>
        <w:rPr>
          <w:rFonts w:ascii="宋体" w:hAnsi="宋体" w:eastAsia="宋体" w:cs="宋体"/>
          <w:spacing w:val="-4"/>
          <w:sz w:val="21"/>
          <w:szCs w:val="21"/>
        </w:rPr>
        <w:t xml:space="preserve"> </w:t>
      </w:r>
      <w:r>
        <w:rPr>
          <w:rFonts w:ascii="宋体" w:hAnsi="宋体" w:eastAsia="宋体" w:cs="宋体"/>
          <w:sz w:val="21"/>
          <w:szCs w:val="21"/>
          <w:u w:val="single" w:color="auto"/>
        </w:rPr>
        <w:t xml:space="preserve">                        </w:t>
      </w:r>
    </w:p>
    <w:p>
      <w:pPr>
        <w:spacing w:before="196" w:line="403" w:lineRule="auto"/>
        <w:ind w:left="17"/>
        <w:rPr>
          <w:rFonts w:ascii="宋体" w:hAnsi="宋体" w:eastAsia="宋体" w:cs="宋体"/>
          <w:sz w:val="21"/>
          <w:szCs w:val="21"/>
        </w:rPr>
      </w:pPr>
      <w:r>
        <w:rPr>
          <w:rFonts w:ascii="宋体" w:hAnsi="宋体" w:eastAsia="宋体" w:cs="宋体"/>
          <w:spacing w:val="-20"/>
          <w:sz w:val="21"/>
          <w:szCs w:val="21"/>
        </w:rPr>
        <w:t>邮政编码：</w:t>
      </w:r>
      <w:r>
        <w:rPr>
          <w:rFonts w:ascii="宋体" w:hAnsi="宋体" w:eastAsia="宋体" w:cs="宋体"/>
          <w:spacing w:val="-29"/>
          <w:sz w:val="21"/>
          <w:szCs w:val="21"/>
        </w:rPr>
        <w:t xml:space="preserve"> </w:t>
      </w:r>
      <w:r>
        <w:rPr>
          <w:rFonts w:ascii="宋体" w:hAnsi="宋体" w:eastAsia="宋体" w:cs="宋体"/>
          <w:sz w:val="21"/>
          <w:szCs w:val="21"/>
          <w:u w:val="single" w:color="auto"/>
        </w:rPr>
        <w:t xml:space="preserve">                      </w:t>
      </w:r>
    </w:p>
    <w:p>
      <w:pPr>
        <w:spacing w:before="1" w:line="220" w:lineRule="auto"/>
        <w:ind w:left="2"/>
        <w:rPr>
          <w:rFonts w:ascii="宋体" w:hAnsi="宋体" w:eastAsia="宋体" w:cs="宋体"/>
          <w:sz w:val="21"/>
          <w:szCs w:val="21"/>
        </w:rPr>
      </w:pPr>
      <w:r>
        <w:rPr>
          <w:rFonts w:ascii="宋体" w:hAnsi="宋体" w:eastAsia="宋体" w:cs="宋体"/>
          <w:spacing w:val="-2"/>
          <w:sz w:val="21"/>
          <w:szCs w:val="21"/>
        </w:rPr>
        <w:t>法定代表人：</w:t>
      </w:r>
      <w:r>
        <w:rPr>
          <w:rFonts w:ascii="宋体" w:hAnsi="宋体" w:eastAsia="宋体" w:cs="宋体"/>
          <w:sz w:val="21"/>
          <w:szCs w:val="21"/>
          <w:u w:val="single" w:color="auto"/>
        </w:rPr>
        <w:t xml:space="preserve">                  </w:t>
      </w:r>
    </w:p>
    <w:p>
      <w:pPr>
        <w:spacing w:before="208" w:line="403" w:lineRule="auto"/>
        <w:rPr>
          <w:rFonts w:ascii="宋体" w:hAnsi="宋体" w:eastAsia="宋体" w:cs="宋体"/>
          <w:sz w:val="21"/>
          <w:szCs w:val="21"/>
        </w:rPr>
      </w:pPr>
      <w:r>
        <w:rPr>
          <w:rFonts w:ascii="宋体" w:hAnsi="宋体" w:eastAsia="宋体" w:cs="宋体"/>
          <w:spacing w:val="-1"/>
          <w:sz w:val="21"/>
          <w:szCs w:val="21"/>
        </w:rPr>
        <w:t>委托代理人：</w:t>
      </w:r>
      <w:r>
        <w:rPr>
          <w:rFonts w:ascii="宋体" w:hAnsi="宋体" w:eastAsia="宋体" w:cs="宋体"/>
          <w:sz w:val="21"/>
          <w:szCs w:val="21"/>
          <w:u w:val="single" w:color="auto"/>
        </w:rPr>
        <w:t xml:space="preserve">                 </w:t>
      </w:r>
    </w:p>
    <w:p>
      <w:pPr>
        <w:spacing w:before="1" w:line="222" w:lineRule="auto"/>
        <w:ind w:left="26"/>
        <w:rPr>
          <w:rFonts w:ascii="宋体" w:hAnsi="宋体" w:eastAsia="宋体" w:cs="宋体"/>
          <w:sz w:val="21"/>
          <w:szCs w:val="21"/>
        </w:rPr>
      </w:pPr>
      <w:r>
        <w:rPr>
          <w:rFonts w:ascii="宋体" w:hAnsi="宋体" w:eastAsia="宋体" w:cs="宋体"/>
          <w:spacing w:val="-35"/>
          <w:sz w:val="21"/>
          <w:szCs w:val="21"/>
        </w:rPr>
        <w:t xml:space="preserve">电话： </w:t>
      </w:r>
      <w:r>
        <w:rPr>
          <w:rFonts w:ascii="宋体" w:hAnsi="宋体" w:eastAsia="宋体" w:cs="宋体"/>
          <w:sz w:val="21"/>
          <w:szCs w:val="21"/>
          <w:u w:val="single" w:color="auto"/>
        </w:rPr>
        <w:t xml:space="preserve">                       </w:t>
      </w:r>
    </w:p>
    <w:p>
      <w:pPr>
        <w:spacing w:before="205" w:line="220" w:lineRule="auto"/>
        <w:rPr>
          <w:rFonts w:ascii="宋体" w:hAnsi="宋体" w:eastAsia="宋体" w:cs="宋体"/>
          <w:sz w:val="21"/>
          <w:szCs w:val="21"/>
        </w:rPr>
      </w:pPr>
      <w:r>
        <w:rPr>
          <w:rFonts w:ascii="宋体" w:hAnsi="宋体" w:eastAsia="宋体" w:cs="宋体"/>
          <w:spacing w:val="-26"/>
          <w:w w:val="95"/>
          <w:sz w:val="21"/>
          <w:szCs w:val="21"/>
        </w:rPr>
        <w:t>传真：</w:t>
      </w:r>
      <w:r>
        <w:rPr>
          <w:rFonts w:ascii="宋体" w:hAnsi="宋体" w:eastAsia="宋体" w:cs="宋体"/>
          <w:spacing w:val="-2"/>
          <w:sz w:val="21"/>
          <w:szCs w:val="21"/>
        </w:rPr>
        <w:t xml:space="preserve"> </w:t>
      </w:r>
      <w:r>
        <w:rPr>
          <w:rFonts w:ascii="宋体" w:hAnsi="宋体" w:eastAsia="宋体" w:cs="宋体"/>
          <w:sz w:val="21"/>
          <w:szCs w:val="21"/>
          <w:u w:val="single" w:color="auto"/>
        </w:rPr>
        <w:t xml:space="preserve">                       </w:t>
      </w:r>
    </w:p>
    <w:p>
      <w:pPr>
        <w:spacing w:before="208" w:line="221" w:lineRule="auto"/>
        <w:ind w:left="26"/>
        <w:rPr>
          <w:rFonts w:ascii="宋体" w:hAnsi="宋体" w:eastAsia="宋体" w:cs="宋体"/>
          <w:sz w:val="21"/>
          <w:szCs w:val="21"/>
        </w:rPr>
      </w:pPr>
      <w:r>
        <w:rPr>
          <w:rFonts w:ascii="宋体" w:hAnsi="宋体" w:eastAsia="宋体" w:cs="宋体"/>
          <w:spacing w:val="-22"/>
          <w:sz w:val="21"/>
          <w:szCs w:val="21"/>
        </w:rPr>
        <w:t>电子信箱：</w:t>
      </w:r>
      <w:r>
        <w:rPr>
          <w:rFonts w:ascii="宋体" w:hAnsi="宋体" w:eastAsia="宋体" w:cs="宋体"/>
          <w:spacing w:val="-28"/>
          <w:sz w:val="21"/>
          <w:szCs w:val="21"/>
        </w:rPr>
        <w:t xml:space="preserve"> </w:t>
      </w:r>
      <w:r>
        <w:rPr>
          <w:rFonts w:ascii="宋体" w:hAnsi="宋体" w:eastAsia="宋体" w:cs="宋体"/>
          <w:sz w:val="21"/>
          <w:szCs w:val="21"/>
          <w:u w:val="single" w:color="auto"/>
        </w:rPr>
        <w:t xml:space="preserve">                   </w:t>
      </w:r>
    </w:p>
    <w:p>
      <w:pPr>
        <w:spacing w:before="207" w:line="186" w:lineRule="auto"/>
        <w:ind w:left="2"/>
        <w:rPr>
          <w:rFonts w:ascii="宋体" w:hAnsi="宋体" w:eastAsia="宋体" w:cs="宋体"/>
          <w:sz w:val="21"/>
          <w:szCs w:val="21"/>
          <w:u w:val="single" w:color="auto"/>
        </w:rPr>
      </w:pPr>
      <w:r>
        <w:rPr>
          <w:rFonts w:ascii="宋体" w:hAnsi="宋体" w:eastAsia="宋体" w:cs="宋体"/>
          <w:spacing w:val="-17"/>
          <w:sz w:val="21"/>
          <w:szCs w:val="21"/>
        </w:rPr>
        <w:t>开户银行：</w:t>
      </w:r>
      <w:r>
        <w:rPr>
          <w:rFonts w:ascii="宋体" w:hAnsi="宋体" w:eastAsia="宋体" w:cs="宋体"/>
          <w:spacing w:val="-29"/>
          <w:sz w:val="21"/>
          <w:szCs w:val="21"/>
        </w:rPr>
        <w:t xml:space="preserve"> </w:t>
      </w:r>
      <w:r>
        <w:rPr>
          <w:rFonts w:ascii="宋体" w:hAnsi="宋体" w:eastAsia="宋体" w:cs="宋体"/>
          <w:sz w:val="21"/>
          <w:szCs w:val="21"/>
          <w:u w:val="single" w:color="auto"/>
        </w:rPr>
        <w:t xml:space="preserve">                   </w:t>
      </w:r>
    </w:p>
    <w:p>
      <w:pPr>
        <w:pStyle w:val="2"/>
        <w:ind w:left="0" w:leftChars="0" w:firstLine="0" w:firstLineChars="0"/>
        <w:jc w:val="both"/>
        <w:rPr>
          <w:rFonts w:ascii="宋体" w:hAnsi="宋体" w:eastAsia="宋体" w:cs="宋体"/>
          <w:sz w:val="21"/>
          <w:szCs w:val="21"/>
          <w:u w:val="single" w:color="auto"/>
        </w:rPr>
      </w:pPr>
    </w:p>
    <w:p>
      <w:pPr>
        <w:spacing w:before="68" w:line="222" w:lineRule="auto"/>
        <w:rPr>
          <w:rFonts w:ascii="宋体" w:hAnsi="宋体" w:eastAsia="宋体" w:cs="宋体"/>
          <w:sz w:val="21"/>
          <w:szCs w:val="21"/>
        </w:rPr>
      </w:pPr>
      <w:r>
        <w:rPr>
          <w:rFonts w:ascii="宋体" w:hAnsi="宋体" w:eastAsia="宋体" w:cs="宋体"/>
          <w:spacing w:val="-22"/>
          <w:sz w:val="21"/>
          <w:szCs w:val="21"/>
        </w:rPr>
        <w:t xml:space="preserve">账号： </w:t>
      </w:r>
      <w:r>
        <w:rPr>
          <w:rFonts w:ascii="宋体" w:hAnsi="宋体" w:eastAsia="宋体" w:cs="宋体"/>
          <w:sz w:val="21"/>
          <w:szCs w:val="21"/>
          <w:u w:val="single" w:color="auto"/>
        </w:rPr>
        <w:t xml:space="preserve">                       </w:t>
      </w:r>
    </w:p>
    <w:p>
      <w:pPr>
        <w:pStyle w:val="2"/>
        <w:rPr>
          <w:rFonts w:ascii="宋体" w:hAnsi="宋体" w:eastAsia="宋体" w:cs="宋体"/>
          <w:sz w:val="21"/>
          <w:szCs w:val="21"/>
          <w:u w:val="single" w:color="auto"/>
        </w:rPr>
        <w:sectPr>
          <w:type w:val="continuous"/>
          <w:pgSz w:w="11907" w:h="16839"/>
          <w:pgMar w:top="1134" w:right="1701" w:bottom="1134" w:left="1701" w:header="0" w:footer="0" w:gutter="0"/>
          <w:cols w:equalWidth="0" w:num="2">
            <w:col w:w="4415" w:space="100"/>
            <w:col w:w="3989"/>
          </w:cols>
          <w:rtlGutter w:val="0"/>
          <w:docGrid w:linePitch="0" w:charSpace="0"/>
        </w:sectPr>
      </w:pPr>
    </w:p>
    <w:p>
      <w:pPr>
        <w:spacing w:before="69" w:line="221" w:lineRule="auto"/>
        <w:ind w:left="3141"/>
        <w:outlineLvl w:val="0"/>
        <w:rPr>
          <w:rFonts w:ascii="宋体" w:hAnsi="宋体" w:eastAsia="宋体" w:cs="宋体"/>
          <w:sz w:val="21"/>
          <w:szCs w:val="21"/>
        </w:rPr>
      </w:pPr>
      <w:bookmarkStart w:id="87" w:name="bookmark90"/>
      <w:bookmarkEnd w:id="87"/>
      <w:bookmarkStart w:id="88" w:name="bookmark89"/>
      <w:bookmarkEnd w:id="88"/>
      <w:bookmarkStart w:id="89" w:name="bookmark88"/>
      <w:bookmarkEnd w:id="89"/>
      <w:r>
        <w:rPr>
          <w:rFonts w:ascii="宋体" w:hAnsi="宋体" w:eastAsia="宋体" w:cs="宋体"/>
          <w:sz w:val="21"/>
          <w:szCs w:val="21"/>
          <w14:textOutline w14:w="3831" w14:cap="flat" w14:cmpd="sng">
            <w14:solidFill>
              <w14:srgbClr w14:val="000000"/>
            </w14:solidFill>
            <w14:prstDash w14:val="solid"/>
            <w14:miter w14:val="0"/>
          </w14:textOutline>
        </w:rPr>
        <w:t>第二部分</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通用合同条件</w:t>
      </w:r>
    </w:p>
    <w:p>
      <w:pPr>
        <w:spacing w:before="207" w:line="221" w:lineRule="auto"/>
        <w:ind w:left="95"/>
        <w:outlineLvl w:val="1"/>
        <w:rPr>
          <w:rFonts w:ascii="宋体" w:hAnsi="宋体" w:eastAsia="宋体" w:cs="宋体"/>
          <w:sz w:val="21"/>
          <w:szCs w:val="21"/>
        </w:rPr>
      </w:pPr>
      <w:r>
        <w:rPr>
          <w:rFonts w:ascii="宋体" w:hAnsi="宋体" w:eastAsia="宋体" w:cs="宋体"/>
          <w:spacing w:val="-8"/>
          <w:sz w:val="21"/>
          <w:szCs w:val="21"/>
        </w:rPr>
        <w:t>第</w:t>
      </w:r>
      <w:r>
        <w:rPr>
          <w:rFonts w:ascii="宋体" w:hAnsi="宋体" w:eastAsia="宋体" w:cs="宋体"/>
          <w:spacing w:val="-23"/>
          <w:sz w:val="21"/>
          <w:szCs w:val="21"/>
        </w:rPr>
        <w:t xml:space="preserve"> </w:t>
      </w:r>
      <w:r>
        <w:rPr>
          <w:rFonts w:ascii="宋体" w:hAnsi="宋体" w:eastAsia="宋体" w:cs="宋体"/>
          <w:spacing w:val="-8"/>
          <w:sz w:val="21"/>
          <w:szCs w:val="21"/>
        </w:rPr>
        <w:t>1</w:t>
      </w:r>
      <w:r>
        <w:rPr>
          <w:rFonts w:ascii="宋体" w:hAnsi="宋体" w:eastAsia="宋体" w:cs="宋体"/>
          <w:spacing w:val="-43"/>
          <w:sz w:val="21"/>
          <w:szCs w:val="21"/>
        </w:rPr>
        <w:t xml:space="preserve"> </w:t>
      </w:r>
      <w:r>
        <w:rPr>
          <w:rFonts w:ascii="宋体" w:hAnsi="宋体" w:eastAsia="宋体" w:cs="宋体"/>
          <w:spacing w:val="-8"/>
          <w:sz w:val="21"/>
          <w:szCs w:val="21"/>
        </w:rPr>
        <w:t>条</w:t>
      </w:r>
      <w:r>
        <w:rPr>
          <w:rFonts w:ascii="宋体" w:hAnsi="宋体" w:eastAsia="宋体" w:cs="宋体"/>
          <w:spacing w:val="10"/>
          <w:sz w:val="21"/>
          <w:szCs w:val="21"/>
        </w:rPr>
        <w:t xml:space="preserve"> </w:t>
      </w:r>
      <w:r>
        <w:rPr>
          <w:rFonts w:ascii="宋体" w:hAnsi="宋体" w:eastAsia="宋体" w:cs="宋体"/>
          <w:spacing w:val="-8"/>
          <w:sz w:val="21"/>
          <w:szCs w:val="21"/>
        </w:rPr>
        <w:t>一般约定</w:t>
      </w:r>
    </w:p>
    <w:p>
      <w:pPr>
        <w:spacing w:line="242" w:lineRule="auto"/>
        <w:rPr>
          <w:rFonts w:ascii="Arial"/>
          <w:sz w:val="21"/>
        </w:rPr>
      </w:pPr>
    </w:p>
    <w:p>
      <w:pPr>
        <w:spacing w:before="69" w:line="221" w:lineRule="auto"/>
        <w:ind w:left="110"/>
        <w:outlineLvl w:val="2"/>
        <w:rPr>
          <w:rFonts w:ascii="宋体" w:hAnsi="宋体" w:eastAsia="宋体" w:cs="宋体"/>
          <w:sz w:val="21"/>
          <w:szCs w:val="21"/>
        </w:rPr>
      </w:pPr>
      <w:r>
        <w:rPr>
          <w:rFonts w:ascii="宋体" w:hAnsi="宋体" w:eastAsia="宋体" w:cs="宋体"/>
          <w:spacing w:val="-2"/>
          <w:sz w:val="21"/>
          <w:szCs w:val="21"/>
        </w:rPr>
        <w:t>1.1 词语定义和解释</w:t>
      </w:r>
    </w:p>
    <w:p>
      <w:pPr>
        <w:spacing w:line="343" w:lineRule="auto"/>
        <w:rPr>
          <w:rFonts w:ascii="Arial"/>
          <w:sz w:val="21"/>
        </w:rPr>
      </w:pPr>
    </w:p>
    <w:p>
      <w:pPr>
        <w:spacing w:before="68" w:line="220" w:lineRule="auto"/>
        <w:ind w:left="515"/>
        <w:rPr>
          <w:rFonts w:ascii="宋体" w:hAnsi="宋体" w:eastAsia="宋体" w:cs="宋体"/>
          <w:sz w:val="21"/>
          <w:szCs w:val="21"/>
        </w:rPr>
      </w:pPr>
      <w:r>
        <w:rPr>
          <w:rFonts w:ascii="宋体" w:hAnsi="宋体" w:eastAsia="宋体" w:cs="宋体"/>
          <w:sz w:val="21"/>
          <w:szCs w:val="21"/>
        </w:rPr>
        <w:t>合同协议书、通用合同条件、专用合同条件中的下列词语应具有本款所赋予的含</w:t>
      </w:r>
      <w:r>
        <w:rPr>
          <w:rFonts w:ascii="宋体" w:hAnsi="宋体" w:eastAsia="宋体" w:cs="宋体"/>
          <w:spacing w:val="-1"/>
          <w:sz w:val="21"/>
          <w:szCs w:val="21"/>
        </w:rPr>
        <w:t>义：</w:t>
      </w:r>
    </w:p>
    <w:p>
      <w:pPr>
        <w:spacing w:before="119" w:line="223" w:lineRule="auto"/>
        <w:ind w:left="110"/>
        <w:outlineLvl w:val="3"/>
        <w:rPr>
          <w:rFonts w:ascii="宋体" w:hAnsi="宋体" w:eastAsia="宋体" w:cs="宋体"/>
          <w:sz w:val="21"/>
          <w:szCs w:val="21"/>
        </w:rPr>
      </w:pPr>
      <w:r>
        <w:rPr>
          <w:rFonts w:ascii="宋体" w:hAnsi="宋体" w:eastAsia="宋体" w:cs="宋体"/>
          <w:spacing w:val="-4"/>
          <w:sz w:val="21"/>
          <w:szCs w:val="21"/>
        </w:rPr>
        <w:t>1.1.1</w:t>
      </w:r>
      <w:r>
        <w:rPr>
          <w:rFonts w:ascii="宋体" w:hAnsi="宋体" w:eastAsia="宋体" w:cs="宋体"/>
          <w:spacing w:val="9"/>
          <w:sz w:val="21"/>
          <w:szCs w:val="21"/>
        </w:rPr>
        <w:t xml:space="preserve"> </w:t>
      </w:r>
      <w:r>
        <w:rPr>
          <w:rFonts w:ascii="宋体" w:hAnsi="宋体" w:eastAsia="宋体" w:cs="宋体"/>
          <w:spacing w:val="-4"/>
          <w:sz w:val="21"/>
          <w:szCs w:val="21"/>
        </w:rPr>
        <w:t>合同</w:t>
      </w:r>
    </w:p>
    <w:p>
      <w:pPr>
        <w:rPr>
          <w:rFonts w:ascii="Arial"/>
          <w:sz w:val="21"/>
        </w:rPr>
      </w:pPr>
    </w:p>
    <w:p>
      <w:pPr>
        <w:spacing w:before="69" w:line="359" w:lineRule="auto"/>
        <w:ind w:left="95" w:firstLine="15"/>
        <w:jc w:val="both"/>
        <w:rPr>
          <w:rFonts w:ascii="宋体" w:hAnsi="宋体" w:eastAsia="宋体" w:cs="宋体"/>
          <w:sz w:val="21"/>
          <w:szCs w:val="21"/>
        </w:rPr>
      </w:pPr>
      <w:r>
        <w:fldChar w:fldCharType="begin"/>
      </w:r>
      <w:r>
        <w:instrText xml:space="preserve"> HYPERLINK "1.1.1.1" </w:instrText>
      </w:r>
      <w:r>
        <w:fldChar w:fldCharType="separate"/>
      </w:r>
      <w:r>
        <w:rPr>
          <w:rFonts w:ascii="宋体" w:hAnsi="宋体" w:eastAsia="宋体" w:cs="宋体"/>
          <w:spacing w:val="-3"/>
          <w:sz w:val="21"/>
          <w:szCs w:val="21"/>
        </w:rPr>
        <w:t>1.1.1.1</w:t>
      </w:r>
      <w:r>
        <w:rPr>
          <w:rFonts w:ascii="宋体" w:hAnsi="宋体" w:eastAsia="宋体" w:cs="宋体"/>
          <w:spacing w:val="-3"/>
          <w:sz w:val="21"/>
          <w:szCs w:val="21"/>
        </w:rPr>
        <w:fldChar w:fldCharType="end"/>
      </w:r>
      <w:r>
        <w:rPr>
          <w:rFonts w:ascii="宋体" w:hAnsi="宋体" w:eastAsia="宋体" w:cs="宋体"/>
          <w:spacing w:val="-3"/>
          <w:sz w:val="21"/>
          <w:szCs w:val="21"/>
        </w:rPr>
        <w:t xml:space="preserve"> 合同：是指根据法律规定和合同当事人约定具有约束力的文件，构成合同的文件包 </w:t>
      </w:r>
      <w:r>
        <w:rPr>
          <w:rFonts w:ascii="宋体" w:hAnsi="宋体" w:eastAsia="宋体" w:cs="宋体"/>
          <w:spacing w:val="-11"/>
          <w:sz w:val="21"/>
          <w:szCs w:val="21"/>
        </w:rPr>
        <w:t>括合同协议书、中标通知书（如果有）、投标函及其附录（如果有）、专用合同条件及其附件、</w:t>
      </w:r>
    </w:p>
    <w:p>
      <w:pPr>
        <w:spacing w:line="220" w:lineRule="auto"/>
        <w:ind w:left="95"/>
        <w:rPr>
          <w:rFonts w:ascii="宋体" w:hAnsi="宋体" w:eastAsia="宋体" w:cs="宋体"/>
          <w:sz w:val="21"/>
          <w:szCs w:val="21"/>
        </w:rPr>
      </w:pPr>
      <w:r>
        <w:rPr>
          <w:rFonts w:ascii="宋体" w:hAnsi="宋体" w:eastAsia="宋体" w:cs="宋体"/>
          <w:spacing w:val="-7"/>
          <w:sz w:val="21"/>
          <w:szCs w:val="21"/>
        </w:rPr>
        <w:t>通用合同条件、《发包人要求》、设计方案以及双方约定的其他合同文件。</w:t>
      </w:r>
    </w:p>
    <w:p>
      <w:pPr>
        <w:spacing w:line="243" w:lineRule="auto"/>
        <w:rPr>
          <w:rFonts w:ascii="Arial"/>
          <w:sz w:val="21"/>
        </w:rPr>
      </w:pPr>
    </w:p>
    <w:p>
      <w:pPr>
        <w:spacing w:before="68" w:line="411" w:lineRule="exact"/>
        <w:ind w:left="110"/>
        <w:rPr>
          <w:rFonts w:ascii="宋体" w:hAnsi="宋体" w:eastAsia="宋体" w:cs="宋体"/>
          <w:sz w:val="21"/>
          <w:szCs w:val="21"/>
        </w:rPr>
      </w:pPr>
      <w:r>
        <w:fldChar w:fldCharType="begin"/>
      </w:r>
      <w:r>
        <w:instrText xml:space="preserve"> HYPERLINK "1.1.1.2" </w:instrText>
      </w:r>
      <w:r>
        <w:fldChar w:fldCharType="separate"/>
      </w:r>
      <w:r>
        <w:rPr>
          <w:rFonts w:ascii="宋体" w:hAnsi="宋体" w:eastAsia="宋体" w:cs="宋体"/>
          <w:spacing w:val="-2"/>
          <w:position w:val="15"/>
          <w:sz w:val="21"/>
          <w:szCs w:val="21"/>
        </w:rPr>
        <w:t>1.1.1.2</w:t>
      </w:r>
      <w:r>
        <w:rPr>
          <w:rFonts w:ascii="宋体" w:hAnsi="宋体" w:eastAsia="宋体" w:cs="宋体"/>
          <w:spacing w:val="-2"/>
          <w:position w:val="15"/>
          <w:sz w:val="21"/>
          <w:szCs w:val="21"/>
        </w:rPr>
        <w:fldChar w:fldCharType="end"/>
      </w:r>
      <w:r>
        <w:rPr>
          <w:rFonts w:ascii="宋体" w:hAnsi="宋体" w:eastAsia="宋体" w:cs="宋体"/>
          <w:spacing w:val="-2"/>
          <w:position w:val="15"/>
          <w:sz w:val="21"/>
          <w:szCs w:val="21"/>
        </w:rPr>
        <w:t xml:space="preserve"> 合同协议书：是指构成合同的由发包人和承包人共同签署的称为“合同协议书”的</w:t>
      </w:r>
    </w:p>
    <w:p>
      <w:pPr>
        <w:spacing w:before="1" w:line="219" w:lineRule="auto"/>
        <w:ind w:left="99"/>
        <w:rPr>
          <w:rFonts w:ascii="宋体" w:hAnsi="宋体" w:eastAsia="宋体" w:cs="宋体"/>
          <w:sz w:val="21"/>
          <w:szCs w:val="21"/>
        </w:rPr>
      </w:pPr>
      <w:r>
        <w:rPr>
          <w:rFonts w:ascii="宋体" w:hAnsi="宋体" w:eastAsia="宋体" w:cs="宋体"/>
          <w:spacing w:val="-5"/>
          <w:sz w:val="21"/>
          <w:szCs w:val="21"/>
        </w:rPr>
        <w:t>书面文件。</w:t>
      </w:r>
    </w:p>
    <w:p>
      <w:pPr>
        <w:spacing w:line="244" w:lineRule="auto"/>
        <w:rPr>
          <w:rFonts w:ascii="Arial"/>
          <w:sz w:val="21"/>
        </w:rPr>
      </w:pPr>
    </w:p>
    <w:p>
      <w:pPr>
        <w:spacing w:before="68" w:line="408" w:lineRule="exact"/>
        <w:ind w:left="110"/>
        <w:rPr>
          <w:rFonts w:ascii="宋体" w:hAnsi="宋体" w:eastAsia="宋体" w:cs="宋体"/>
          <w:sz w:val="21"/>
          <w:szCs w:val="21"/>
        </w:rPr>
      </w:pPr>
      <w:r>
        <w:fldChar w:fldCharType="begin"/>
      </w:r>
      <w:r>
        <w:instrText xml:space="preserve"> HYPERLINK "1.1.1.3" </w:instrText>
      </w:r>
      <w:r>
        <w:fldChar w:fldCharType="separate"/>
      </w:r>
      <w:r>
        <w:rPr>
          <w:rFonts w:ascii="宋体" w:hAnsi="宋体" w:eastAsia="宋体" w:cs="宋体"/>
          <w:spacing w:val="-3"/>
          <w:position w:val="15"/>
          <w:sz w:val="21"/>
          <w:szCs w:val="21"/>
        </w:rPr>
        <w:t>1.1.1.3</w:t>
      </w:r>
      <w:r>
        <w:rPr>
          <w:rFonts w:ascii="宋体" w:hAnsi="宋体" w:eastAsia="宋体" w:cs="宋体"/>
          <w:spacing w:val="-3"/>
          <w:position w:val="15"/>
          <w:sz w:val="21"/>
          <w:szCs w:val="21"/>
        </w:rPr>
        <w:fldChar w:fldCharType="end"/>
      </w:r>
      <w:r>
        <w:rPr>
          <w:rFonts w:ascii="宋体" w:hAnsi="宋体" w:eastAsia="宋体" w:cs="宋体"/>
          <w:spacing w:val="28"/>
          <w:position w:val="15"/>
          <w:sz w:val="21"/>
          <w:szCs w:val="21"/>
        </w:rPr>
        <w:t xml:space="preserve"> </w:t>
      </w:r>
      <w:r>
        <w:rPr>
          <w:rFonts w:ascii="宋体" w:hAnsi="宋体" w:eastAsia="宋体" w:cs="宋体"/>
          <w:spacing w:val="-3"/>
          <w:position w:val="15"/>
          <w:sz w:val="21"/>
          <w:szCs w:val="21"/>
        </w:rPr>
        <w:t>中标通知书：是指构成合同的由发包人通知承包人中标</w:t>
      </w:r>
      <w:r>
        <w:rPr>
          <w:rFonts w:ascii="宋体" w:hAnsi="宋体" w:eastAsia="宋体" w:cs="宋体"/>
          <w:spacing w:val="-4"/>
          <w:position w:val="15"/>
          <w:sz w:val="21"/>
          <w:szCs w:val="21"/>
        </w:rPr>
        <w:t>的书面文件。中标通知书随</w:t>
      </w:r>
    </w:p>
    <w:p>
      <w:pPr>
        <w:spacing w:before="1" w:line="219" w:lineRule="auto"/>
        <w:ind w:left="111"/>
        <w:rPr>
          <w:rFonts w:ascii="宋体" w:hAnsi="宋体" w:eastAsia="宋体" w:cs="宋体"/>
          <w:sz w:val="21"/>
          <w:szCs w:val="21"/>
        </w:rPr>
      </w:pPr>
      <w:r>
        <w:rPr>
          <w:rFonts w:ascii="宋体" w:hAnsi="宋体" w:eastAsia="宋体" w:cs="宋体"/>
          <w:spacing w:val="-4"/>
          <w:sz w:val="21"/>
          <w:szCs w:val="21"/>
        </w:rPr>
        <w:t>附的澄清、说明、补正事项纪要等，</w:t>
      </w:r>
      <w:r>
        <w:rPr>
          <w:rFonts w:ascii="宋体" w:hAnsi="宋体" w:eastAsia="宋体" w:cs="宋体"/>
          <w:spacing w:val="-12"/>
          <w:sz w:val="21"/>
          <w:szCs w:val="21"/>
        </w:rPr>
        <w:t xml:space="preserve"> </w:t>
      </w:r>
      <w:r>
        <w:rPr>
          <w:rFonts w:ascii="宋体" w:hAnsi="宋体" w:eastAsia="宋体" w:cs="宋体"/>
          <w:spacing w:val="-4"/>
          <w:sz w:val="21"/>
          <w:szCs w:val="21"/>
        </w:rPr>
        <w:t>是中标通知书的组成部分。</w:t>
      </w:r>
    </w:p>
    <w:p>
      <w:pPr>
        <w:spacing w:line="244" w:lineRule="auto"/>
        <w:rPr>
          <w:rFonts w:ascii="Arial"/>
          <w:sz w:val="21"/>
        </w:rPr>
      </w:pPr>
    </w:p>
    <w:p>
      <w:pPr>
        <w:spacing w:before="69" w:line="564" w:lineRule="exact"/>
        <w:jc w:val="right"/>
        <w:rPr>
          <w:rFonts w:ascii="宋体" w:hAnsi="宋体" w:eastAsia="宋体" w:cs="宋体"/>
          <w:sz w:val="21"/>
          <w:szCs w:val="21"/>
        </w:rPr>
      </w:pPr>
      <w:r>
        <w:fldChar w:fldCharType="begin"/>
      </w:r>
      <w:r>
        <w:instrText xml:space="preserve"> HYPERLINK "1.1.1.4" </w:instrText>
      </w:r>
      <w:r>
        <w:fldChar w:fldCharType="separate"/>
      </w:r>
      <w:r>
        <w:rPr>
          <w:rFonts w:ascii="宋体" w:hAnsi="宋体" w:eastAsia="宋体" w:cs="宋体"/>
          <w:spacing w:val="-5"/>
          <w:position w:val="27"/>
          <w:sz w:val="21"/>
          <w:szCs w:val="21"/>
        </w:rPr>
        <w:t>1.1.1.4</w:t>
      </w:r>
      <w:r>
        <w:rPr>
          <w:rFonts w:ascii="宋体" w:hAnsi="宋体" w:eastAsia="宋体" w:cs="宋体"/>
          <w:spacing w:val="-5"/>
          <w:position w:val="27"/>
          <w:sz w:val="21"/>
          <w:szCs w:val="21"/>
        </w:rPr>
        <w:fldChar w:fldCharType="end"/>
      </w:r>
      <w:r>
        <w:rPr>
          <w:rFonts w:ascii="宋体" w:hAnsi="宋体" w:eastAsia="宋体" w:cs="宋体"/>
          <w:spacing w:val="-5"/>
          <w:position w:val="27"/>
          <w:sz w:val="21"/>
          <w:szCs w:val="21"/>
        </w:rPr>
        <w:t xml:space="preserve"> 投标函：是指构成合同的</w:t>
      </w:r>
      <w:r>
        <w:rPr>
          <w:rFonts w:ascii="宋体" w:hAnsi="宋体" w:eastAsia="宋体" w:cs="宋体"/>
          <w:spacing w:val="-6"/>
          <w:position w:val="27"/>
          <w:sz w:val="21"/>
          <w:szCs w:val="21"/>
        </w:rPr>
        <w:t>由承包人填写并签署的用于投标的称为“投标函”的文件。</w:t>
      </w:r>
    </w:p>
    <w:p>
      <w:pPr>
        <w:spacing w:before="1" w:line="219" w:lineRule="auto"/>
        <w:ind w:left="110"/>
        <w:rPr>
          <w:rFonts w:ascii="宋体" w:hAnsi="宋体" w:eastAsia="宋体" w:cs="宋体"/>
          <w:sz w:val="21"/>
          <w:szCs w:val="21"/>
        </w:rPr>
      </w:pPr>
      <w:r>
        <w:fldChar w:fldCharType="begin"/>
      </w:r>
      <w:r>
        <w:instrText xml:space="preserve"> HYPERLINK "1.1.1.5" </w:instrText>
      </w:r>
      <w:r>
        <w:fldChar w:fldCharType="separate"/>
      </w:r>
      <w:r>
        <w:rPr>
          <w:rFonts w:ascii="宋体" w:hAnsi="宋体" w:eastAsia="宋体" w:cs="宋体"/>
          <w:sz w:val="21"/>
          <w:szCs w:val="21"/>
        </w:rPr>
        <w:t>1.1.1.5</w:t>
      </w:r>
      <w:r>
        <w:rPr>
          <w:rFonts w:ascii="宋体" w:hAnsi="宋体" w:eastAsia="宋体" w:cs="宋体"/>
          <w:sz w:val="21"/>
          <w:szCs w:val="21"/>
        </w:rPr>
        <w:fldChar w:fldCharType="end"/>
      </w:r>
      <w:r>
        <w:rPr>
          <w:rFonts w:ascii="宋体" w:hAnsi="宋体" w:eastAsia="宋体" w:cs="宋体"/>
          <w:sz w:val="21"/>
          <w:szCs w:val="21"/>
        </w:rPr>
        <w:t xml:space="preserve"> 投标函附录：是指构成合同的附在投</w:t>
      </w:r>
      <w:r>
        <w:rPr>
          <w:rFonts w:ascii="宋体" w:hAnsi="宋体" w:eastAsia="宋体" w:cs="宋体"/>
          <w:spacing w:val="-1"/>
          <w:sz w:val="21"/>
          <w:szCs w:val="21"/>
        </w:rPr>
        <w:t>标函后的称为“投标函附录”的文件。</w:t>
      </w:r>
    </w:p>
    <w:p>
      <w:pPr>
        <w:spacing w:line="246" w:lineRule="auto"/>
        <w:rPr>
          <w:rFonts w:ascii="Arial"/>
          <w:sz w:val="21"/>
        </w:rPr>
      </w:pPr>
    </w:p>
    <w:p>
      <w:pPr>
        <w:spacing w:before="68" w:line="359" w:lineRule="auto"/>
        <w:ind w:left="114" w:right="71" w:hanging="4"/>
        <w:jc w:val="both"/>
        <w:rPr>
          <w:rFonts w:ascii="宋体" w:hAnsi="宋体" w:eastAsia="宋体" w:cs="宋体"/>
          <w:sz w:val="21"/>
          <w:szCs w:val="21"/>
        </w:rPr>
      </w:pPr>
      <w:r>
        <w:fldChar w:fldCharType="begin"/>
      </w:r>
      <w:r>
        <w:instrText xml:space="preserve"> HYPERLINK "1.1.1.6" </w:instrText>
      </w:r>
      <w:r>
        <w:fldChar w:fldCharType="separate"/>
      </w:r>
      <w:r>
        <w:rPr>
          <w:rFonts w:ascii="宋体" w:hAnsi="宋体" w:eastAsia="宋体" w:cs="宋体"/>
          <w:spacing w:val="-3"/>
          <w:sz w:val="21"/>
          <w:szCs w:val="21"/>
        </w:rPr>
        <w:t>1.1.1.6</w:t>
      </w:r>
      <w:r>
        <w:rPr>
          <w:rFonts w:ascii="宋体" w:hAnsi="宋体" w:eastAsia="宋体" w:cs="宋体"/>
          <w:spacing w:val="-3"/>
          <w:sz w:val="21"/>
          <w:szCs w:val="21"/>
        </w:rPr>
        <w:fldChar w:fldCharType="end"/>
      </w:r>
      <w:r>
        <w:rPr>
          <w:rFonts w:ascii="宋体" w:hAnsi="宋体" w:eastAsia="宋体" w:cs="宋体"/>
          <w:spacing w:val="-3"/>
          <w:sz w:val="21"/>
          <w:szCs w:val="21"/>
        </w:rPr>
        <w:t xml:space="preserve"> 《发包人要求》：指构成合同文件组成部分的名为《发包人要求》的文件，其中列</w:t>
      </w:r>
      <w:r>
        <w:rPr>
          <w:rFonts w:ascii="宋体" w:hAnsi="宋体" w:eastAsia="宋体" w:cs="宋体"/>
          <w:spacing w:val="16"/>
          <w:sz w:val="21"/>
          <w:szCs w:val="21"/>
        </w:rPr>
        <w:t xml:space="preserve"> </w:t>
      </w:r>
      <w:r>
        <w:rPr>
          <w:rFonts w:ascii="宋体" w:hAnsi="宋体" w:eastAsia="宋体" w:cs="宋体"/>
          <w:spacing w:val="-3"/>
          <w:sz w:val="21"/>
          <w:szCs w:val="21"/>
        </w:rPr>
        <w:t>明工程的目的、范围、设计与其他技术标准和要求，以及合同双方当事人约定对其所作的修</w:t>
      </w:r>
    </w:p>
    <w:p>
      <w:pPr>
        <w:spacing w:before="1" w:line="220" w:lineRule="auto"/>
        <w:ind w:left="102"/>
        <w:rPr>
          <w:rFonts w:ascii="宋体" w:hAnsi="宋体" w:eastAsia="宋体" w:cs="宋体"/>
          <w:sz w:val="21"/>
          <w:szCs w:val="21"/>
        </w:rPr>
      </w:pPr>
      <w:r>
        <w:rPr>
          <w:rFonts w:ascii="宋体" w:hAnsi="宋体" w:eastAsia="宋体" w:cs="宋体"/>
          <w:spacing w:val="-6"/>
          <w:sz w:val="21"/>
          <w:szCs w:val="21"/>
        </w:rPr>
        <w:t>改或补充。</w:t>
      </w:r>
    </w:p>
    <w:p>
      <w:pPr>
        <w:spacing w:line="242" w:lineRule="auto"/>
        <w:rPr>
          <w:rFonts w:ascii="Arial"/>
          <w:sz w:val="21"/>
        </w:rPr>
      </w:pPr>
    </w:p>
    <w:p>
      <w:pPr>
        <w:spacing w:before="69" w:line="360" w:lineRule="auto"/>
        <w:ind w:left="96" w:right="71" w:firstLine="13"/>
        <w:jc w:val="both"/>
        <w:rPr>
          <w:rFonts w:ascii="宋体" w:hAnsi="宋体" w:eastAsia="宋体" w:cs="宋体"/>
          <w:sz w:val="21"/>
          <w:szCs w:val="21"/>
        </w:rPr>
      </w:pPr>
      <w:r>
        <w:fldChar w:fldCharType="begin"/>
      </w:r>
      <w:r>
        <w:instrText xml:space="preserve"> HYPERLINK "1.1.1.7" </w:instrText>
      </w:r>
      <w:r>
        <w:fldChar w:fldCharType="separate"/>
      </w:r>
      <w:r>
        <w:rPr>
          <w:rFonts w:ascii="宋体" w:hAnsi="宋体" w:eastAsia="宋体" w:cs="宋体"/>
          <w:spacing w:val="-3"/>
          <w:sz w:val="21"/>
          <w:szCs w:val="21"/>
        </w:rPr>
        <w:t>1.1.1.7</w:t>
      </w:r>
      <w:r>
        <w:rPr>
          <w:rFonts w:ascii="宋体" w:hAnsi="宋体" w:eastAsia="宋体" w:cs="宋体"/>
          <w:spacing w:val="-3"/>
          <w:sz w:val="21"/>
          <w:szCs w:val="21"/>
        </w:rPr>
        <w:fldChar w:fldCharType="end"/>
      </w:r>
      <w:r>
        <w:rPr>
          <w:rFonts w:ascii="宋体" w:hAnsi="宋体" w:eastAsia="宋体" w:cs="宋体"/>
          <w:spacing w:val="-3"/>
          <w:sz w:val="21"/>
          <w:szCs w:val="21"/>
        </w:rPr>
        <w:t xml:space="preserve"> 项目清单：是指发包人提供的载明工程总承包项目勘察费（如果有）、设计费、建</w:t>
      </w:r>
      <w:r>
        <w:rPr>
          <w:rFonts w:ascii="宋体" w:hAnsi="宋体" w:eastAsia="宋体" w:cs="宋体"/>
          <w:spacing w:val="10"/>
          <w:sz w:val="21"/>
          <w:szCs w:val="21"/>
        </w:rPr>
        <w:t xml:space="preserve"> </w:t>
      </w:r>
      <w:r>
        <w:rPr>
          <w:rFonts w:ascii="宋体" w:hAnsi="宋体" w:eastAsia="宋体" w:cs="宋体"/>
          <w:spacing w:val="-2"/>
          <w:sz w:val="21"/>
          <w:szCs w:val="21"/>
        </w:rPr>
        <w:t>筑工程费、设备购置及安装费、暂估价、暂列金</w:t>
      </w:r>
      <w:r>
        <w:rPr>
          <w:rFonts w:ascii="宋体" w:hAnsi="宋体" w:eastAsia="宋体" w:cs="宋体"/>
          <w:spacing w:val="-3"/>
          <w:sz w:val="21"/>
          <w:szCs w:val="21"/>
        </w:rPr>
        <w:t>额和双方约定的其他费用的名称和相应数量</w:t>
      </w:r>
    </w:p>
    <w:p>
      <w:pPr>
        <w:spacing w:line="220" w:lineRule="auto"/>
        <w:ind w:left="96"/>
        <w:rPr>
          <w:rFonts w:ascii="宋体" w:hAnsi="宋体" w:eastAsia="宋体" w:cs="宋体"/>
          <w:sz w:val="21"/>
          <w:szCs w:val="21"/>
        </w:rPr>
      </w:pPr>
      <w:r>
        <w:rPr>
          <w:rFonts w:ascii="宋体" w:hAnsi="宋体" w:eastAsia="宋体" w:cs="宋体"/>
          <w:spacing w:val="-3"/>
          <w:sz w:val="21"/>
          <w:szCs w:val="21"/>
        </w:rPr>
        <w:t>等内容的项目明细。</w:t>
      </w:r>
    </w:p>
    <w:p>
      <w:pPr>
        <w:spacing w:line="243" w:lineRule="auto"/>
        <w:rPr>
          <w:rFonts w:ascii="Arial"/>
          <w:sz w:val="21"/>
        </w:rPr>
      </w:pPr>
    </w:p>
    <w:p>
      <w:pPr>
        <w:spacing w:before="69" w:line="408" w:lineRule="exact"/>
        <w:ind w:left="110"/>
        <w:rPr>
          <w:rFonts w:ascii="宋体" w:hAnsi="宋体" w:eastAsia="宋体" w:cs="宋体"/>
          <w:sz w:val="21"/>
          <w:szCs w:val="21"/>
        </w:rPr>
      </w:pPr>
      <w:r>
        <w:fldChar w:fldCharType="begin"/>
      </w:r>
      <w:r>
        <w:instrText xml:space="preserve"> HYPERLINK "1.1.1.8" </w:instrText>
      </w:r>
      <w:r>
        <w:fldChar w:fldCharType="separate"/>
      </w:r>
      <w:r>
        <w:rPr>
          <w:rFonts w:ascii="宋体" w:hAnsi="宋体" w:eastAsia="宋体" w:cs="宋体"/>
          <w:spacing w:val="-2"/>
          <w:position w:val="15"/>
          <w:sz w:val="21"/>
          <w:szCs w:val="21"/>
        </w:rPr>
        <w:t>1.1.1.8</w:t>
      </w:r>
      <w:r>
        <w:rPr>
          <w:rFonts w:ascii="宋体" w:hAnsi="宋体" w:eastAsia="宋体" w:cs="宋体"/>
          <w:spacing w:val="-2"/>
          <w:position w:val="15"/>
          <w:sz w:val="21"/>
          <w:szCs w:val="21"/>
        </w:rPr>
        <w:fldChar w:fldCharType="end"/>
      </w:r>
      <w:r>
        <w:rPr>
          <w:rFonts w:ascii="宋体" w:hAnsi="宋体" w:eastAsia="宋体" w:cs="宋体"/>
          <w:spacing w:val="-2"/>
          <w:position w:val="15"/>
          <w:sz w:val="21"/>
          <w:szCs w:val="21"/>
        </w:rPr>
        <w:t xml:space="preserve"> 价格清单：指构成合同文件</w:t>
      </w:r>
      <w:r>
        <w:rPr>
          <w:rFonts w:ascii="宋体" w:hAnsi="宋体" w:eastAsia="宋体" w:cs="宋体"/>
          <w:spacing w:val="-3"/>
          <w:position w:val="15"/>
          <w:sz w:val="21"/>
          <w:szCs w:val="21"/>
        </w:rPr>
        <w:t>组成部分的由承包人按发包人提供的项目清单规定的格</w:t>
      </w:r>
    </w:p>
    <w:p>
      <w:pPr>
        <w:spacing w:line="219" w:lineRule="auto"/>
        <w:ind w:left="99"/>
        <w:rPr>
          <w:rFonts w:ascii="宋体" w:hAnsi="宋体" w:eastAsia="宋体" w:cs="宋体"/>
          <w:sz w:val="21"/>
          <w:szCs w:val="21"/>
        </w:rPr>
      </w:pPr>
      <w:r>
        <w:rPr>
          <w:rFonts w:ascii="宋体" w:hAnsi="宋体" w:eastAsia="宋体" w:cs="宋体"/>
          <w:spacing w:val="-1"/>
          <w:sz w:val="21"/>
          <w:szCs w:val="21"/>
        </w:rPr>
        <w:t>式和要求填写并标明价格的清单。</w:t>
      </w:r>
    </w:p>
    <w:p>
      <w:pPr>
        <w:spacing w:line="245" w:lineRule="auto"/>
        <w:rPr>
          <w:rFonts w:ascii="Arial"/>
          <w:sz w:val="21"/>
        </w:rPr>
      </w:pPr>
    </w:p>
    <w:p>
      <w:pPr>
        <w:spacing w:before="69" w:line="410" w:lineRule="exact"/>
        <w:ind w:left="110"/>
        <w:rPr>
          <w:rFonts w:ascii="宋体" w:hAnsi="宋体" w:eastAsia="宋体" w:cs="宋体"/>
          <w:sz w:val="21"/>
          <w:szCs w:val="21"/>
        </w:rPr>
      </w:pPr>
      <w:r>
        <w:fldChar w:fldCharType="begin"/>
      </w:r>
      <w:r>
        <w:instrText xml:space="preserve"> HYPERLINK "1.1.1.9" </w:instrText>
      </w:r>
      <w:r>
        <w:fldChar w:fldCharType="separate"/>
      </w:r>
      <w:r>
        <w:rPr>
          <w:rFonts w:ascii="宋体" w:hAnsi="宋体" w:eastAsia="宋体" w:cs="宋体"/>
          <w:spacing w:val="-2"/>
          <w:position w:val="15"/>
          <w:sz w:val="21"/>
          <w:szCs w:val="21"/>
        </w:rPr>
        <w:t>1.1.1.9</w:t>
      </w:r>
      <w:r>
        <w:rPr>
          <w:rFonts w:ascii="宋体" w:hAnsi="宋体" w:eastAsia="宋体" w:cs="宋体"/>
          <w:spacing w:val="-2"/>
          <w:position w:val="15"/>
          <w:sz w:val="21"/>
          <w:szCs w:val="21"/>
        </w:rPr>
        <w:fldChar w:fldCharType="end"/>
      </w:r>
      <w:r>
        <w:rPr>
          <w:rFonts w:ascii="宋体" w:hAnsi="宋体" w:eastAsia="宋体" w:cs="宋体"/>
          <w:spacing w:val="-2"/>
          <w:position w:val="15"/>
          <w:sz w:val="21"/>
          <w:szCs w:val="21"/>
        </w:rPr>
        <w:t xml:space="preserve"> 设计方案：指构成合同文</w:t>
      </w:r>
      <w:r>
        <w:rPr>
          <w:rFonts w:ascii="宋体" w:hAnsi="宋体" w:eastAsia="宋体" w:cs="宋体"/>
          <w:spacing w:val="-3"/>
          <w:position w:val="15"/>
          <w:sz w:val="21"/>
          <w:szCs w:val="21"/>
        </w:rPr>
        <w:t>件组成部分的名为设计方案的文件。设计方案由承包人随</w:t>
      </w:r>
    </w:p>
    <w:p>
      <w:pPr>
        <w:spacing w:before="1" w:line="221" w:lineRule="auto"/>
        <w:ind w:left="97"/>
        <w:rPr>
          <w:rFonts w:ascii="宋体" w:hAnsi="宋体" w:eastAsia="宋体" w:cs="宋体"/>
          <w:sz w:val="21"/>
          <w:szCs w:val="21"/>
        </w:rPr>
      </w:pPr>
      <w:r>
        <w:rPr>
          <w:rFonts w:ascii="宋体" w:hAnsi="宋体" w:eastAsia="宋体" w:cs="宋体"/>
          <w:spacing w:val="-1"/>
          <w:sz w:val="21"/>
          <w:szCs w:val="21"/>
        </w:rPr>
        <w:t>投标函一起提交。</w:t>
      </w:r>
    </w:p>
    <w:p>
      <w:pPr>
        <w:spacing w:line="242" w:lineRule="auto"/>
        <w:rPr>
          <w:rFonts w:ascii="Arial"/>
          <w:sz w:val="21"/>
        </w:rPr>
      </w:pPr>
    </w:p>
    <w:p>
      <w:pPr>
        <w:spacing w:before="68" w:line="408" w:lineRule="exact"/>
        <w:ind w:left="110"/>
        <w:rPr>
          <w:rFonts w:ascii="宋体" w:hAnsi="宋体" w:eastAsia="宋体" w:cs="宋体"/>
          <w:sz w:val="21"/>
          <w:szCs w:val="21"/>
        </w:rPr>
      </w:pPr>
      <w:r>
        <w:fldChar w:fldCharType="begin"/>
      </w:r>
      <w:r>
        <w:instrText xml:space="preserve"> HYPERLINK "1.1.1.10" </w:instrText>
      </w:r>
      <w:r>
        <w:fldChar w:fldCharType="separate"/>
      </w:r>
      <w:r>
        <w:rPr>
          <w:rFonts w:ascii="宋体" w:hAnsi="宋体" w:eastAsia="宋体" w:cs="宋体"/>
          <w:position w:val="14"/>
          <w:sz w:val="21"/>
          <w:szCs w:val="21"/>
        </w:rPr>
        <w:t>1.1.1.10</w:t>
      </w:r>
      <w:r>
        <w:rPr>
          <w:rFonts w:ascii="宋体" w:hAnsi="宋体" w:eastAsia="宋体" w:cs="宋体"/>
          <w:position w:val="14"/>
          <w:sz w:val="21"/>
          <w:szCs w:val="21"/>
        </w:rPr>
        <w:fldChar w:fldCharType="end"/>
      </w:r>
      <w:r>
        <w:rPr>
          <w:rFonts w:ascii="宋体" w:hAnsi="宋体" w:eastAsia="宋体" w:cs="宋体"/>
          <w:position w:val="14"/>
          <w:sz w:val="21"/>
          <w:szCs w:val="21"/>
        </w:rPr>
        <w:t xml:space="preserve"> 其他合同文件：是指经合同当事人约定的与工程实施有</w:t>
      </w:r>
      <w:r>
        <w:rPr>
          <w:rFonts w:ascii="宋体" w:hAnsi="宋体" w:eastAsia="宋体" w:cs="宋体"/>
          <w:spacing w:val="-1"/>
          <w:position w:val="14"/>
          <w:sz w:val="21"/>
          <w:szCs w:val="21"/>
        </w:rPr>
        <w:t>关的具有合同约束力的文</w:t>
      </w:r>
    </w:p>
    <w:p>
      <w:pPr>
        <w:spacing w:before="1" w:line="219" w:lineRule="auto"/>
        <w:ind w:left="94"/>
        <w:rPr>
          <w:rFonts w:ascii="宋体" w:hAnsi="宋体" w:eastAsia="宋体" w:cs="宋体"/>
          <w:sz w:val="21"/>
          <w:szCs w:val="21"/>
        </w:rPr>
      </w:pPr>
      <w:r>
        <w:rPr>
          <w:rFonts w:ascii="宋体" w:hAnsi="宋体" w:eastAsia="宋体" w:cs="宋体"/>
          <w:spacing w:val="-1"/>
          <w:sz w:val="21"/>
          <w:szCs w:val="21"/>
        </w:rPr>
        <w:t>件或书面协议。合同当事人可以在专用合同条件中进行约定。</w:t>
      </w:r>
    </w:p>
    <w:p>
      <w:pPr>
        <w:spacing w:line="244" w:lineRule="auto"/>
        <w:rPr>
          <w:rFonts w:ascii="Arial"/>
          <w:sz w:val="21"/>
        </w:rPr>
      </w:pPr>
    </w:p>
    <w:p>
      <w:pPr>
        <w:spacing w:before="69" w:line="221" w:lineRule="auto"/>
        <w:ind w:left="110"/>
        <w:outlineLvl w:val="3"/>
        <w:rPr>
          <w:rFonts w:ascii="宋体" w:hAnsi="宋体" w:eastAsia="宋体" w:cs="宋体"/>
          <w:sz w:val="21"/>
          <w:szCs w:val="21"/>
        </w:rPr>
      </w:pPr>
      <w:r>
        <w:rPr>
          <w:rFonts w:ascii="宋体" w:hAnsi="宋体" w:eastAsia="宋体" w:cs="宋体"/>
          <w:spacing w:val="-2"/>
          <w:sz w:val="21"/>
          <w:szCs w:val="21"/>
        </w:rPr>
        <w:t>1.1.2 合同当事人及其他相关方</w:t>
      </w:r>
    </w:p>
    <w:p>
      <w:pPr>
        <w:spacing w:line="248" w:lineRule="auto"/>
        <w:rPr>
          <w:rFonts w:ascii="Arial"/>
          <w:sz w:val="21"/>
        </w:rPr>
      </w:pPr>
    </w:p>
    <w:p>
      <w:pPr>
        <w:spacing w:before="69" w:line="221" w:lineRule="auto"/>
        <w:ind w:left="38"/>
        <w:rPr>
          <w:rFonts w:ascii="宋体" w:hAnsi="宋体" w:eastAsia="宋体" w:cs="宋体"/>
          <w:sz w:val="21"/>
          <w:szCs w:val="21"/>
        </w:rPr>
      </w:pPr>
      <w:r>
        <w:fldChar w:fldCharType="begin"/>
      </w:r>
      <w:r>
        <w:instrText xml:space="preserve"> HYPERLINK "1.1.2.1" </w:instrText>
      </w:r>
      <w:r>
        <w:fldChar w:fldCharType="separate"/>
      </w:r>
      <w:r>
        <w:rPr>
          <w:rFonts w:ascii="宋体" w:hAnsi="宋体" w:eastAsia="宋体" w:cs="宋体"/>
          <w:spacing w:val="-1"/>
          <w:sz w:val="21"/>
          <w:szCs w:val="21"/>
        </w:rPr>
        <w:t>1.1.2.1</w:t>
      </w:r>
      <w:r>
        <w:rPr>
          <w:rFonts w:ascii="宋体" w:hAnsi="宋体" w:eastAsia="宋体" w:cs="宋体"/>
          <w:spacing w:val="-1"/>
          <w:sz w:val="21"/>
          <w:szCs w:val="21"/>
        </w:rPr>
        <w:fldChar w:fldCharType="end"/>
      </w:r>
      <w:r>
        <w:rPr>
          <w:rFonts w:ascii="宋体" w:hAnsi="宋体" w:eastAsia="宋体" w:cs="宋体"/>
          <w:spacing w:val="-1"/>
          <w:sz w:val="21"/>
          <w:szCs w:val="21"/>
        </w:rPr>
        <w:t xml:space="preserve"> 合同当事人：是指发包人和（或）承包人。</w:t>
      </w:r>
    </w:p>
    <w:p>
      <w:pPr>
        <w:spacing w:line="243" w:lineRule="auto"/>
        <w:rPr>
          <w:rFonts w:ascii="Arial"/>
          <w:sz w:val="21"/>
        </w:rPr>
      </w:pPr>
    </w:p>
    <w:p>
      <w:pPr>
        <w:spacing w:before="68" w:line="408" w:lineRule="exact"/>
        <w:ind w:left="38"/>
        <w:rPr>
          <w:rFonts w:ascii="宋体" w:hAnsi="宋体" w:eastAsia="宋体" w:cs="宋体"/>
          <w:sz w:val="21"/>
          <w:szCs w:val="21"/>
        </w:rPr>
      </w:pPr>
      <w:r>
        <w:fldChar w:fldCharType="begin"/>
      </w:r>
      <w:r>
        <w:instrText xml:space="preserve"> HYPERLINK "1.1.2.2" </w:instrText>
      </w:r>
      <w:r>
        <w:fldChar w:fldCharType="separate"/>
      </w:r>
      <w:r>
        <w:rPr>
          <w:rFonts w:ascii="宋体" w:hAnsi="宋体" w:eastAsia="宋体" w:cs="宋体"/>
          <w:spacing w:val="2"/>
          <w:position w:val="15"/>
          <w:sz w:val="21"/>
          <w:szCs w:val="21"/>
        </w:rPr>
        <w:t>1.1.2.2</w:t>
      </w:r>
      <w:r>
        <w:rPr>
          <w:rFonts w:ascii="宋体" w:hAnsi="宋体" w:eastAsia="宋体" w:cs="宋体"/>
          <w:spacing w:val="2"/>
          <w:position w:val="15"/>
          <w:sz w:val="21"/>
          <w:szCs w:val="21"/>
        </w:rPr>
        <w:fldChar w:fldCharType="end"/>
      </w:r>
      <w:r>
        <w:rPr>
          <w:rFonts w:ascii="宋体" w:hAnsi="宋体" w:eastAsia="宋体" w:cs="宋体"/>
          <w:spacing w:val="2"/>
          <w:position w:val="15"/>
          <w:sz w:val="21"/>
          <w:szCs w:val="21"/>
        </w:rPr>
        <w:t xml:space="preserve"> 发包人：是指与承包人订立合同协议书的当事人及取得该当事人资格的合法继受</w:t>
      </w:r>
    </w:p>
    <w:p>
      <w:pPr>
        <w:spacing w:line="219" w:lineRule="auto"/>
        <w:ind w:left="24"/>
        <w:rPr>
          <w:rFonts w:ascii="宋体" w:hAnsi="宋体" w:eastAsia="宋体" w:cs="宋体"/>
          <w:sz w:val="21"/>
          <w:szCs w:val="21"/>
        </w:rPr>
      </w:pPr>
      <w:r>
        <w:rPr>
          <w:rFonts w:ascii="宋体" w:hAnsi="宋体" w:eastAsia="宋体" w:cs="宋体"/>
          <w:spacing w:val="-1"/>
          <w:sz w:val="21"/>
          <w:szCs w:val="21"/>
        </w:rPr>
        <w:t>人。本合同中“因发包人原因”里的“发包人”包括发包人及所有发包人人员。</w:t>
      </w:r>
    </w:p>
    <w:p>
      <w:pPr>
        <w:spacing w:line="246" w:lineRule="auto"/>
        <w:rPr>
          <w:rFonts w:ascii="Arial"/>
          <w:sz w:val="21"/>
        </w:rPr>
      </w:pPr>
    </w:p>
    <w:p>
      <w:pPr>
        <w:spacing w:before="68" w:line="408" w:lineRule="exact"/>
        <w:ind w:left="38"/>
        <w:rPr>
          <w:rFonts w:ascii="宋体" w:hAnsi="宋体" w:eastAsia="宋体" w:cs="宋体"/>
          <w:sz w:val="21"/>
          <w:szCs w:val="21"/>
        </w:rPr>
      </w:pPr>
      <w:r>
        <w:fldChar w:fldCharType="begin"/>
      </w:r>
      <w:r>
        <w:instrText xml:space="preserve"> HYPERLINK "1.1.2.3" </w:instrText>
      </w:r>
      <w:r>
        <w:fldChar w:fldCharType="separate"/>
      </w:r>
      <w:r>
        <w:rPr>
          <w:rFonts w:ascii="宋体" w:hAnsi="宋体" w:eastAsia="宋体" w:cs="宋体"/>
          <w:spacing w:val="2"/>
          <w:position w:val="15"/>
          <w:sz w:val="21"/>
          <w:szCs w:val="21"/>
        </w:rPr>
        <w:t>1.1.2.3</w:t>
      </w:r>
      <w:r>
        <w:rPr>
          <w:rFonts w:ascii="宋体" w:hAnsi="宋体" w:eastAsia="宋体" w:cs="宋体"/>
          <w:spacing w:val="2"/>
          <w:position w:val="15"/>
          <w:sz w:val="21"/>
          <w:szCs w:val="21"/>
        </w:rPr>
        <w:fldChar w:fldCharType="end"/>
      </w:r>
      <w:r>
        <w:rPr>
          <w:rFonts w:ascii="宋体" w:hAnsi="宋体" w:eastAsia="宋体" w:cs="宋体"/>
          <w:spacing w:val="2"/>
          <w:position w:val="15"/>
          <w:sz w:val="21"/>
          <w:szCs w:val="21"/>
        </w:rPr>
        <w:t xml:space="preserve"> 承包人：是指与发包人订立合同协议书的当事人及取得该当事人资格的合法继受</w:t>
      </w:r>
    </w:p>
    <w:p>
      <w:pPr>
        <w:spacing w:before="1" w:line="223" w:lineRule="auto"/>
        <w:ind w:left="24"/>
        <w:rPr>
          <w:rFonts w:ascii="宋体" w:hAnsi="宋体" w:eastAsia="宋体" w:cs="宋体"/>
          <w:sz w:val="21"/>
          <w:szCs w:val="21"/>
        </w:rPr>
      </w:pPr>
      <w:r>
        <w:rPr>
          <w:rFonts w:ascii="宋体" w:hAnsi="宋体" w:eastAsia="宋体" w:cs="宋体"/>
          <w:spacing w:val="-10"/>
          <w:sz w:val="21"/>
          <w:szCs w:val="21"/>
        </w:rPr>
        <w:t>人。</w:t>
      </w:r>
    </w:p>
    <w:p>
      <w:pPr>
        <w:rPr>
          <w:rFonts w:ascii="Arial"/>
          <w:sz w:val="21"/>
        </w:rPr>
      </w:pPr>
    </w:p>
    <w:p>
      <w:pPr>
        <w:spacing w:before="68" w:line="408" w:lineRule="exact"/>
        <w:ind w:left="38"/>
        <w:rPr>
          <w:rFonts w:ascii="宋体" w:hAnsi="宋体" w:eastAsia="宋体" w:cs="宋体"/>
          <w:sz w:val="21"/>
          <w:szCs w:val="21"/>
        </w:rPr>
      </w:pPr>
      <w:r>
        <w:fldChar w:fldCharType="begin"/>
      </w:r>
      <w:r>
        <w:instrText xml:space="preserve"> HYPERLINK "1.1.2.4" </w:instrText>
      </w:r>
      <w:r>
        <w:fldChar w:fldCharType="separate"/>
      </w:r>
      <w:r>
        <w:rPr>
          <w:rFonts w:ascii="宋体" w:hAnsi="宋体" w:eastAsia="宋体" w:cs="宋体"/>
          <w:spacing w:val="-4"/>
          <w:position w:val="14"/>
          <w:sz w:val="21"/>
          <w:szCs w:val="21"/>
        </w:rPr>
        <w:t>1.1.2.4</w:t>
      </w:r>
      <w:r>
        <w:rPr>
          <w:rFonts w:ascii="宋体" w:hAnsi="宋体" w:eastAsia="宋体" w:cs="宋体"/>
          <w:spacing w:val="-4"/>
          <w:position w:val="14"/>
          <w:sz w:val="21"/>
          <w:szCs w:val="21"/>
        </w:rPr>
        <w:fldChar w:fldCharType="end"/>
      </w:r>
      <w:r>
        <w:rPr>
          <w:rFonts w:ascii="宋体" w:hAnsi="宋体" w:eastAsia="宋体" w:cs="宋体"/>
          <w:spacing w:val="-4"/>
          <w:position w:val="14"/>
          <w:sz w:val="21"/>
          <w:szCs w:val="21"/>
        </w:rPr>
        <w:t xml:space="preserve"> 联合体：是指经发包人同意由两个或两个以上法人或者其他组织组成的，</w:t>
      </w:r>
      <w:r>
        <w:rPr>
          <w:rFonts w:ascii="宋体" w:hAnsi="宋体" w:eastAsia="宋体" w:cs="宋体"/>
          <w:spacing w:val="-42"/>
          <w:position w:val="14"/>
          <w:sz w:val="21"/>
          <w:szCs w:val="21"/>
        </w:rPr>
        <w:t xml:space="preserve"> </w:t>
      </w:r>
      <w:r>
        <w:rPr>
          <w:rFonts w:ascii="宋体" w:hAnsi="宋体" w:eastAsia="宋体" w:cs="宋体"/>
          <w:spacing w:val="-4"/>
          <w:position w:val="14"/>
          <w:sz w:val="21"/>
          <w:szCs w:val="21"/>
        </w:rPr>
        <w:t>作为承包</w:t>
      </w:r>
    </w:p>
    <w:p>
      <w:pPr>
        <w:spacing w:before="1" w:line="219" w:lineRule="auto"/>
        <w:ind w:left="24"/>
        <w:rPr>
          <w:rFonts w:ascii="宋体" w:hAnsi="宋体" w:eastAsia="宋体" w:cs="宋体"/>
          <w:sz w:val="21"/>
          <w:szCs w:val="21"/>
        </w:rPr>
      </w:pPr>
      <w:r>
        <w:rPr>
          <w:rFonts w:ascii="宋体" w:hAnsi="宋体" w:eastAsia="宋体" w:cs="宋体"/>
          <w:spacing w:val="-4"/>
          <w:sz w:val="21"/>
          <w:szCs w:val="21"/>
        </w:rPr>
        <w:t>人的临时机构。</w:t>
      </w:r>
    </w:p>
    <w:p>
      <w:pPr>
        <w:spacing w:line="246" w:lineRule="auto"/>
        <w:rPr>
          <w:rFonts w:ascii="Arial"/>
          <w:sz w:val="21"/>
        </w:rPr>
      </w:pPr>
    </w:p>
    <w:p>
      <w:pPr>
        <w:spacing w:before="69" w:line="408" w:lineRule="exact"/>
        <w:ind w:left="38"/>
        <w:rPr>
          <w:rFonts w:ascii="宋体" w:hAnsi="宋体" w:eastAsia="宋体" w:cs="宋体"/>
          <w:sz w:val="21"/>
          <w:szCs w:val="21"/>
        </w:rPr>
      </w:pPr>
      <w:r>
        <w:fldChar w:fldCharType="begin"/>
      </w:r>
      <w:r>
        <w:instrText xml:space="preserve"> HYPERLINK "1.1.2.5" </w:instrText>
      </w:r>
      <w:r>
        <w:fldChar w:fldCharType="separate"/>
      </w:r>
      <w:r>
        <w:rPr>
          <w:rFonts w:ascii="宋体" w:hAnsi="宋体" w:eastAsia="宋体" w:cs="宋体"/>
          <w:spacing w:val="-2"/>
          <w:position w:val="14"/>
          <w:sz w:val="21"/>
          <w:szCs w:val="21"/>
        </w:rPr>
        <w:t>1.1.2.5</w:t>
      </w:r>
      <w:r>
        <w:rPr>
          <w:rFonts w:ascii="宋体" w:hAnsi="宋体" w:eastAsia="宋体" w:cs="宋体"/>
          <w:spacing w:val="-2"/>
          <w:position w:val="14"/>
          <w:sz w:val="21"/>
          <w:szCs w:val="21"/>
        </w:rPr>
        <w:fldChar w:fldCharType="end"/>
      </w:r>
      <w:r>
        <w:rPr>
          <w:rFonts w:ascii="宋体" w:hAnsi="宋体" w:eastAsia="宋体" w:cs="宋体"/>
          <w:spacing w:val="-2"/>
          <w:position w:val="14"/>
          <w:sz w:val="21"/>
          <w:szCs w:val="21"/>
        </w:rPr>
        <w:t xml:space="preserve"> 发包人代表：是指由发包</w:t>
      </w:r>
      <w:r>
        <w:rPr>
          <w:rFonts w:ascii="宋体" w:hAnsi="宋体" w:eastAsia="宋体" w:cs="宋体"/>
          <w:spacing w:val="-3"/>
          <w:position w:val="14"/>
          <w:sz w:val="21"/>
          <w:szCs w:val="21"/>
        </w:rPr>
        <w:t>人任命并派驻工作现场，在发包人授权范围内行使发包人</w:t>
      </w:r>
    </w:p>
    <w:p>
      <w:pPr>
        <w:spacing w:before="1" w:line="220" w:lineRule="auto"/>
        <w:ind w:left="21"/>
        <w:rPr>
          <w:rFonts w:ascii="宋体" w:hAnsi="宋体" w:eastAsia="宋体" w:cs="宋体"/>
          <w:sz w:val="21"/>
          <w:szCs w:val="21"/>
        </w:rPr>
      </w:pPr>
      <w:r>
        <w:rPr>
          <w:rFonts w:ascii="宋体" w:hAnsi="宋体" w:eastAsia="宋体" w:cs="宋体"/>
          <w:spacing w:val="-2"/>
          <w:sz w:val="21"/>
          <w:szCs w:val="21"/>
        </w:rPr>
        <w:t>权利和履行发包人义务的人。</w:t>
      </w:r>
    </w:p>
    <w:p>
      <w:pPr>
        <w:spacing w:line="245" w:lineRule="auto"/>
        <w:rPr>
          <w:rFonts w:ascii="Arial"/>
          <w:sz w:val="21"/>
        </w:rPr>
      </w:pPr>
    </w:p>
    <w:p>
      <w:pPr>
        <w:spacing w:before="68" w:line="359" w:lineRule="auto"/>
        <w:ind w:left="21" w:right="62" w:firstLine="16"/>
        <w:jc w:val="both"/>
        <w:rPr>
          <w:rFonts w:ascii="宋体" w:hAnsi="宋体" w:eastAsia="宋体" w:cs="宋体"/>
          <w:sz w:val="21"/>
          <w:szCs w:val="21"/>
        </w:rPr>
      </w:pPr>
      <w:r>
        <w:fldChar w:fldCharType="begin"/>
      </w:r>
      <w:r>
        <w:instrText xml:space="preserve"> HYPERLINK "1.1.2.6" </w:instrText>
      </w:r>
      <w:r>
        <w:fldChar w:fldCharType="separate"/>
      </w:r>
      <w:r>
        <w:rPr>
          <w:rFonts w:ascii="宋体" w:hAnsi="宋体" w:eastAsia="宋体" w:cs="宋体"/>
          <w:spacing w:val="-2"/>
          <w:sz w:val="21"/>
          <w:szCs w:val="21"/>
        </w:rPr>
        <w:t>1.1.2.6</w:t>
      </w:r>
      <w:r>
        <w:rPr>
          <w:rFonts w:ascii="宋体" w:hAnsi="宋体" w:eastAsia="宋体" w:cs="宋体"/>
          <w:spacing w:val="-2"/>
          <w:sz w:val="21"/>
          <w:szCs w:val="21"/>
        </w:rPr>
        <w:fldChar w:fldCharType="end"/>
      </w:r>
      <w:r>
        <w:rPr>
          <w:rFonts w:ascii="宋体" w:hAnsi="宋体" w:eastAsia="宋体" w:cs="宋体"/>
          <w:spacing w:val="-2"/>
          <w:sz w:val="21"/>
          <w:szCs w:val="21"/>
        </w:rPr>
        <w:t xml:space="preserve"> 工程师：是指在专用合同</w:t>
      </w:r>
      <w:r>
        <w:rPr>
          <w:rFonts w:ascii="宋体" w:hAnsi="宋体" w:eastAsia="宋体" w:cs="宋体"/>
          <w:spacing w:val="-3"/>
          <w:sz w:val="21"/>
          <w:szCs w:val="21"/>
        </w:rPr>
        <w:t>条件中指明的，受发包人委托按照法律规定和发包人的授</w:t>
      </w:r>
      <w:r>
        <w:rPr>
          <w:rFonts w:ascii="宋体" w:hAnsi="宋体" w:eastAsia="宋体" w:cs="宋体"/>
          <w:sz w:val="21"/>
          <w:szCs w:val="21"/>
        </w:rPr>
        <w:t xml:space="preserve"> </w:t>
      </w:r>
      <w:r>
        <w:rPr>
          <w:rFonts w:ascii="宋体" w:hAnsi="宋体" w:eastAsia="宋体" w:cs="宋体"/>
          <w:spacing w:val="-2"/>
          <w:sz w:val="21"/>
          <w:szCs w:val="21"/>
        </w:rPr>
        <w:t>权进行合同履行管理、工程监督管理等工作的法人或其</w:t>
      </w:r>
      <w:r>
        <w:rPr>
          <w:rFonts w:ascii="宋体" w:hAnsi="宋体" w:eastAsia="宋体" w:cs="宋体"/>
          <w:spacing w:val="-3"/>
          <w:sz w:val="21"/>
          <w:szCs w:val="21"/>
        </w:rPr>
        <w:t>他组织；该法人或其他组织应雇用一</w:t>
      </w:r>
      <w:r>
        <w:rPr>
          <w:rFonts w:ascii="宋体" w:hAnsi="宋体" w:eastAsia="宋体" w:cs="宋体"/>
          <w:sz w:val="21"/>
          <w:szCs w:val="21"/>
        </w:rPr>
        <w:t xml:space="preserve"> </w:t>
      </w:r>
      <w:r>
        <w:rPr>
          <w:rFonts w:ascii="宋体" w:hAnsi="宋体" w:eastAsia="宋体" w:cs="宋体"/>
          <w:spacing w:val="-2"/>
          <w:sz w:val="21"/>
          <w:szCs w:val="21"/>
        </w:rPr>
        <w:t>名具有相应执业资格和职业能力的自然人作为工程师代</w:t>
      </w:r>
      <w:r>
        <w:rPr>
          <w:rFonts w:ascii="宋体" w:hAnsi="宋体" w:eastAsia="宋体" w:cs="宋体"/>
          <w:spacing w:val="-3"/>
          <w:sz w:val="21"/>
          <w:szCs w:val="21"/>
        </w:rPr>
        <w:t>表，并授予其根据本合同代表工程师</w:t>
      </w:r>
    </w:p>
    <w:p>
      <w:pPr>
        <w:spacing w:before="1" w:line="220" w:lineRule="auto"/>
        <w:ind w:left="26"/>
        <w:rPr>
          <w:rFonts w:ascii="宋体" w:hAnsi="宋体" w:eastAsia="宋体" w:cs="宋体"/>
          <w:sz w:val="21"/>
          <w:szCs w:val="21"/>
        </w:rPr>
      </w:pPr>
      <w:r>
        <w:rPr>
          <w:rFonts w:ascii="宋体" w:hAnsi="宋体" w:eastAsia="宋体" w:cs="宋体"/>
          <w:spacing w:val="-2"/>
          <w:sz w:val="21"/>
          <w:szCs w:val="21"/>
        </w:rPr>
        <w:t>行事的权利。</w:t>
      </w:r>
    </w:p>
    <w:p>
      <w:pPr>
        <w:spacing w:line="243" w:lineRule="auto"/>
        <w:rPr>
          <w:rFonts w:ascii="Arial"/>
          <w:sz w:val="21"/>
        </w:rPr>
      </w:pPr>
    </w:p>
    <w:p>
      <w:pPr>
        <w:spacing w:before="68" w:line="408" w:lineRule="exact"/>
        <w:ind w:left="38"/>
        <w:rPr>
          <w:rFonts w:ascii="宋体" w:hAnsi="宋体" w:eastAsia="宋体" w:cs="宋体"/>
          <w:sz w:val="21"/>
          <w:szCs w:val="21"/>
        </w:rPr>
      </w:pPr>
      <w:r>
        <w:fldChar w:fldCharType="begin"/>
      </w:r>
      <w:r>
        <w:instrText xml:space="preserve"> HYPERLINK "1.1.2.7" </w:instrText>
      </w:r>
      <w:r>
        <w:fldChar w:fldCharType="separate"/>
      </w:r>
      <w:r>
        <w:rPr>
          <w:rFonts w:ascii="宋体" w:hAnsi="宋体" w:eastAsia="宋体" w:cs="宋体"/>
          <w:spacing w:val="-4"/>
          <w:position w:val="14"/>
          <w:sz w:val="21"/>
          <w:szCs w:val="21"/>
        </w:rPr>
        <w:t>1.1.2.7</w:t>
      </w:r>
      <w:r>
        <w:rPr>
          <w:rFonts w:ascii="宋体" w:hAnsi="宋体" w:eastAsia="宋体" w:cs="宋体"/>
          <w:spacing w:val="-4"/>
          <w:position w:val="14"/>
          <w:sz w:val="21"/>
          <w:szCs w:val="21"/>
        </w:rPr>
        <w:fldChar w:fldCharType="end"/>
      </w:r>
      <w:r>
        <w:rPr>
          <w:rFonts w:ascii="宋体" w:hAnsi="宋体" w:eastAsia="宋体" w:cs="宋体"/>
          <w:spacing w:val="-4"/>
          <w:position w:val="14"/>
          <w:sz w:val="21"/>
          <w:szCs w:val="21"/>
        </w:rPr>
        <w:t xml:space="preserve"> 工程总承包项目经理：</w:t>
      </w:r>
      <w:r>
        <w:rPr>
          <w:rFonts w:ascii="宋体" w:hAnsi="宋体" w:eastAsia="宋体" w:cs="宋体"/>
          <w:spacing w:val="-41"/>
          <w:position w:val="14"/>
          <w:sz w:val="21"/>
          <w:szCs w:val="21"/>
        </w:rPr>
        <w:t xml:space="preserve"> </w:t>
      </w:r>
      <w:r>
        <w:rPr>
          <w:rFonts w:ascii="宋体" w:hAnsi="宋体" w:eastAsia="宋体" w:cs="宋体"/>
          <w:spacing w:val="-4"/>
          <w:position w:val="14"/>
          <w:sz w:val="21"/>
          <w:szCs w:val="21"/>
        </w:rPr>
        <w:t>是指由承包人任命的，在承包人授权范围内负责合同履行的</w:t>
      </w:r>
    </w:p>
    <w:p>
      <w:pPr>
        <w:spacing w:before="1" w:line="220" w:lineRule="auto"/>
        <w:ind w:left="27"/>
        <w:rPr>
          <w:rFonts w:ascii="宋体" w:hAnsi="宋体" w:eastAsia="宋体" w:cs="宋体"/>
          <w:sz w:val="21"/>
          <w:szCs w:val="21"/>
        </w:rPr>
      </w:pPr>
      <w:r>
        <w:rPr>
          <w:rFonts w:ascii="宋体" w:hAnsi="宋体" w:eastAsia="宋体" w:cs="宋体"/>
          <w:spacing w:val="-5"/>
          <w:sz w:val="21"/>
          <w:szCs w:val="21"/>
        </w:rPr>
        <w:t>管理， 且按照法律规定具有相应资格的项目负责人。</w:t>
      </w:r>
    </w:p>
    <w:p>
      <w:pPr>
        <w:spacing w:line="243" w:lineRule="auto"/>
        <w:rPr>
          <w:rFonts w:ascii="Arial"/>
          <w:sz w:val="21"/>
        </w:rPr>
      </w:pPr>
    </w:p>
    <w:p>
      <w:pPr>
        <w:spacing w:before="69" w:line="408" w:lineRule="exact"/>
        <w:ind w:left="38"/>
        <w:rPr>
          <w:rFonts w:ascii="宋体" w:hAnsi="宋体" w:eastAsia="宋体" w:cs="宋体"/>
          <w:sz w:val="21"/>
          <w:szCs w:val="21"/>
        </w:rPr>
      </w:pPr>
      <w:r>
        <w:fldChar w:fldCharType="begin"/>
      </w:r>
      <w:r>
        <w:instrText xml:space="preserve"> HYPERLINK "1.1.2.8" </w:instrText>
      </w:r>
      <w:r>
        <w:fldChar w:fldCharType="separate"/>
      </w:r>
      <w:r>
        <w:rPr>
          <w:rFonts w:ascii="宋体" w:hAnsi="宋体" w:eastAsia="宋体" w:cs="宋体"/>
          <w:spacing w:val="-2"/>
          <w:position w:val="14"/>
          <w:sz w:val="21"/>
          <w:szCs w:val="21"/>
        </w:rPr>
        <w:t>1.1.2.8</w:t>
      </w:r>
      <w:r>
        <w:rPr>
          <w:rFonts w:ascii="宋体" w:hAnsi="宋体" w:eastAsia="宋体" w:cs="宋体"/>
          <w:spacing w:val="-2"/>
          <w:position w:val="14"/>
          <w:sz w:val="21"/>
          <w:szCs w:val="21"/>
        </w:rPr>
        <w:fldChar w:fldCharType="end"/>
      </w:r>
      <w:r>
        <w:rPr>
          <w:rFonts w:ascii="宋体" w:hAnsi="宋体" w:eastAsia="宋体" w:cs="宋体"/>
          <w:spacing w:val="-2"/>
          <w:position w:val="14"/>
          <w:sz w:val="21"/>
          <w:szCs w:val="21"/>
        </w:rPr>
        <w:t xml:space="preserve"> 设计负责人：是指承包人指</w:t>
      </w:r>
      <w:r>
        <w:rPr>
          <w:rFonts w:ascii="宋体" w:hAnsi="宋体" w:eastAsia="宋体" w:cs="宋体"/>
          <w:spacing w:val="-3"/>
          <w:position w:val="14"/>
          <w:sz w:val="21"/>
          <w:szCs w:val="21"/>
        </w:rPr>
        <w:t>定负责组织、指导、协调设计工作并具有相应资格的人</w:t>
      </w:r>
    </w:p>
    <w:p>
      <w:pPr>
        <w:spacing w:line="222" w:lineRule="auto"/>
        <w:ind w:left="30"/>
        <w:rPr>
          <w:rFonts w:ascii="宋体" w:hAnsi="宋体" w:eastAsia="宋体" w:cs="宋体"/>
          <w:sz w:val="21"/>
          <w:szCs w:val="21"/>
        </w:rPr>
      </w:pPr>
      <w:r>
        <w:rPr>
          <w:rFonts w:ascii="宋体" w:hAnsi="宋体" w:eastAsia="宋体" w:cs="宋体"/>
          <w:spacing w:val="-12"/>
          <w:sz w:val="21"/>
          <w:szCs w:val="21"/>
        </w:rPr>
        <w:t>员。</w:t>
      </w:r>
    </w:p>
    <w:p>
      <w:pPr>
        <w:spacing w:line="244" w:lineRule="auto"/>
        <w:rPr>
          <w:rFonts w:ascii="Arial"/>
          <w:sz w:val="21"/>
        </w:rPr>
      </w:pPr>
    </w:p>
    <w:p>
      <w:pPr>
        <w:spacing w:before="68" w:line="220" w:lineRule="auto"/>
        <w:ind w:left="38"/>
        <w:rPr>
          <w:rFonts w:ascii="宋体" w:hAnsi="宋体" w:eastAsia="宋体" w:cs="宋体"/>
          <w:sz w:val="21"/>
          <w:szCs w:val="21"/>
        </w:rPr>
      </w:pPr>
      <w:r>
        <w:fldChar w:fldCharType="begin"/>
      </w:r>
      <w:r>
        <w:instrText xml:space="preserve"> HYPERLINK "1.1.2.9" </w:instrText>
      </w:r>
      <w:r>
        <w:fldChar w:fldCharType="separate"/>
      </w:r>
      <w:r>
        <w:rPr>
          <w:rFonts w:ascii="宋体" w:hAnsi="宋体" w:eastAsia="宋体" w:cs="宋体"/>
          <w:spacing w:val="-1"/>
          <w:sz w:val="21"/>
          <w:szCs w:val="21"/>
        </w:rPr>
        <w:t>1.1.2.9</w:t>
      </w:r>
      <w:r>
        <w:rPr>
          <w:rFonts w:ascii="宋体" w:hAnsi="宋体" w:eastAsia="宋体" w:cs="宋体"/>
          <w:spacing w:val="-1"/>
          <w:sz w:val="21"/>
          <w:szCs w:val="21"/>
        </w:rPr>
        <w:fldChar w:fldCharType="end"/>
      </w:r>
      <w:r>
        <w:rPr>
          <w:rFonts w:ascii="宋体" w:hAnsi="宋体" w:eastAsia="宋体" w:cs="宋体"/>
          <w:spacing w:val="-1"/>
          <w:sz w:val="21"/>
          <w:szCs w:val="21"/>
        </w:rPr>
        <w:t xml:space="preserve"> 采购负责人：是指承包人指定负责组织、指导、协调采购工作的人员。</w:t>
      </w:r>
    </w:p>
    <w:p>
      <w:pPr>
        <w:spacing w:line="244" w:lineRule="auto"/>
        <w:rPr>
          <w:rFonts w:ascii="Arial"/>
          <w:sz w:val="21"/>
        </w:rPr>
      </w:pPr>
    </w:p>
    <w:p>
      <w:pPr>
        <w:spacing w:before="69" w:line="408" w:lineRule="exact"/>
        <w:ind w:left="38"/>
        <w:rPr>
          <w:rFonts w:ascii="宋体" w:hAnsi="宋体" w:eastAsia="宋体" w:cs="宋体"/>
          <w:sz w:val="21"/>
          <w:szCs w:val="21"/>
        </w:rPr>
      </w:pPr>
      <w:r>
        <w:fldChar w:fldCharType="begin"/>
      </w:r>
      <w:r>
        <w:instrText xml:space="preserve"> HYPERLINK "1.1.2.10" </w:instrText>
      </w:r>
      <w:r>
        <w:fldChar w:fldCharType="separate"/>
      </w:r>
      <w:r>
        <w:rPr>
          <w:rFonts w:ascii="宋体" w:hAnsi="宋体" w:eastAsia="宋体" w:cs="宋体"/>
          <w:spacing w:val="-4"/>
          <w:position w:val="14"/>
          <w:sz w:val="21"/>
          <w:szCs w:val="21"/>
        </w:rPr>
        <w:t>1.1.2.10</w:t>
      </w:r>
      <w:r>
        <w:rPr>
          <w:rFonts w:ascii="宋体" w:hAnsi="宋体" w:eastAsia="宋体" w:cs="宋体"/>
          <w:spacing w:val="-4"/>
          <w:position w:val="14"/>
          <w:sz w:val="21"/>
          <w:szCs w:val="21"/>
        </w:rPr>
        <w:fldChar w:fldCharType="end"/>
      </w:r>
      <w:r>
        <w:rPr>
          <w:rFonts w:ascii="宋体" w:hAnsi="宋体" w:eastAsia="宋体" w:cs="宋体"/>
          <w:spacing w:val="-4"/>
          <w:position w:val="14"/>
          <w:sz w:val="21"/>
          <w:szCs w:val="21"/>
        </w:rPr>
        <w:t xml:space="preserve"> 施工负责人： 是指承包人指定负责组织、</w:t>
      </w:r>
      <w:r>
        <w:rPr>
          <w:rFonts w:ascii="宋体" w:hAnsi="宋体" w:eastAsia="宋体" w:cs="宋体"/>
          <w:spacing w:val="-29"/>
          <w:position w:val="14"/>
          <w:sz w:val="21"/>
          <w:szCs w:val="21"/>
        </w:rPr>
        <w:t xml:space="preserve"> </w:t>
      </w:r>
      <w:r>
        <w:rPr>
          <w:rFonts w:ascii="宋体" w:hAnsi="宋体" w:eastAsia="宋体" w:cs="宋体"/>
          <w:spacing w:val="-4"/>
          <w:position w:val="14"/>
          <w:sz w:val="21"/>
          <w:szCs w:val="21"/>
        </w:rPr>
        <w:t>指导、协调</w:t>
      </w:r>
      <w:r>
        <w:rPr>
          <w:rFonts w:ascii="宋体" w:hAnsi="宋体" w:eastAsia="宋体" w:cs="宋体"/>
          <w:spacing w:val="-5"/>
          <w:position w:val="14"/>
          <w:sz w:val="21"/>
          <w:szCs w:val="21"/>
        </w:rPr>
        <w:t>施工工作并具有相应资格的</w:t>
      </w:r>
    </w:p>
    <w:p>
      <w:pPr>
        <w:spacing w:line="222" w:lineRule="auto"/>
        <w:ind w:left="24"/>
        <w:rPr>
          <w:rFonts w:ascii="宋体" w:hAnsi="宋体" w:eastAsia="宋体" w:cs="宋体"/>
          <w:sz w:val="21"/>
          <w:szCs w:val="21"/>
        </w:rPr>
      </w:pPr>
      <w:r>
        <w:rPr>
          <w:rFonts w:ascii="宋体" w:hAnsi="宋体" w:eastAsia="宋体" w:cs="宋体"/>
          <w:spacing w:val="-9"/>
          <w:sz w:val="21"/>
          <w:szCs w:val="21"/>
        </w:rPr>
        <w:t>人员。</w:t>
      </w:r>
    </w:p>
    <w:p>
      <w:pPr>
        <w:spacing w:line="241" w:lineRule="auto"/>
        <w:rPr>
          <w:rFonts w:ascii="Arial"/>
          <w:sz w:val="21"/>
        </w:rPr>
      </w:pPr>
    </w:p>
    <w:p>
      <w:pPr>
        <w:spacing w:before="69" w:line="410" w:lineRule="exact"/>
        <w:ind w:left="38"/>
        <w:rPr>
          <w:rFonts w:ascii="宋体" w:hAnsi="宋体" w:eastAsia="宋体" w:cs="宋体"/>
          <w:sz w:val="21"/>
          <w:szCs w:val="21"/>
        </w:rPr>
      </w:pPr>
      <w:r>
        <w:fldChar w:fldCharType="begin"/>
      </w:r>
      <w:r>
        <w:instrText xml:space="preserve"> HYPERLINK "1.1.2.11" </w:instrText>
      </w:r>
      <w:r>
        <w:fldChar w:fldCharType="separate"/>
      </w:r>
      <w:r>
        <w:rPr>
          <w:rFonts w:ascii="宋体" w:hAnsi="宋体" w:eastAsia="宋体" w:cs="宋体"/>
          <w:spacing w:val="-2"/>
          <w:position w:val="15"/>
          <w:sz w:val="21"/>
          <w:szCs w:val="21"/>
        </w:rPr>
        <w:t>1.1.2.11</w:t>
      </w:r>
      <w:r>
        <w:rPr>
          <w:rFonts w:ascii="宋体" w:hAnsi="宋体" w:eastAsia="宋体" w:cs="宋体"/>
          <w:spacing w:val="-2"/>
          <w:position w:val="15"/>
          <w:sz w:val="21"/>
          <w:szCs w:val="21"/>
        </w:rPr>
        <w:fldChar w:fldCharType="end"/>
      </w:r>
      <w:r>
        <w:rPr>
          <w:rFonts w:ascii="宋体" w:hAnsi="宋体" w:eastAsia="宋体" w:cs="宋体"/>
          <w:spacing w:val="-2"/>
          <w:position w:val="15"/>
          <w:sz w:val="21"/>
          <w:szCs w:val="21"/>
        </w:rPr>
        <w:t xml:space="preserve"> 分包人：是指按照法律规定和合同约定，</w:t>
      </w:r>
      <w:r>
        <w:rPr>
          <w:rFonts w:ascii="宋体" w:hAnsi="宋体" w:eastAsia="宋体" w:cs="宋体"/>
          <w:spacing w:val="-21"/>
          <w:position w:val="15"/>
          <w:sz w:val="21"/>
          <w:szCs w:val="21"/>
        </w:rPr>
        <w:t xml:space="preserve"> </w:t>
      </w:r>
      <w:r>
        <w:rPr>
          <w:rFonts w:ascii="宋体" w:hAnsi="宋体" w:eastAsia="宋体" w:cs="宋体"/>
          <w:spacing w:val="-2"/>
          <w:position w:val="15"/>
          <w:sz w:val="21"/>
          <w:szCs w:val="21"/>
        </w:rPr>
        <w:t>分包部分工程或工作，</w:t>
      </w:r>
      <w:r>
        <w:rPr>
          <w:rFonts w:ascii="宋体" w:hAnsi="宋体" w:eastAsia="宋体" w:cs="宋体"/>
          <w:spacing w:val="-3"/>
          <w:position w:val="15"/>
          <w:sz w:val="21"/>
          <w:szCs w:val="21"/>
        </w:rPr>
        <w:t>并与承包人订立</w:t>
      </w:r>
    </w:p>
    <w:p>
      <w:pPr>
        <w:spacing w:before="1" w:line="220" w:lineRule="auto"/>
        <w:ind w:left="25"/>
        <w:rPr>
          <w:rFonts w:ascii="宋体" w:hAnsi="宋体" w:eastAsia="宋体" w:cs="宋体"/>
          <w:sz w:val="21"/>
          <w:szCs w:val="21"/>
        </w:rPr>
      </w:pPr>
      <w:r>
        <w:rPr>
          <w:rFonts w:ascii="宋体" w:hAnsi="宋体" w:eastAsia="宋体" w:cs="宋体"/>
          <w:spacing w:val="-1"/>
          <w:sz w:val="21"/>
          <w:szCs w:val="21"/>
        </w:rPr>
        <w:t>分包合同的具有相应资质或资格的法人或其他组织。</w:t>
      </w:r>
    </w:p>
    <w:p>
      <w:pPr>
        <w:spacing w:line="243"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2"/>
          <w:sz w:val="21"/>
          <w:szCs w:val="21"/>
        </w:rPr>
        <w:t>1.1.3 工程和设备</w:t>
      </w:r>
    </w:p>
    <w:p>
      <w:pPr>
        <w:spacing w:line="242" w:lineRule="auto"/>
        <w:rPr>
          <w:rFonts w:ascii="Arial"/>
          <w:sz w:val="21"/>
        </w:rPr>
      </w:pPr>
    </w:p>
    <w:p>
      <w:pPr>
        <w:spacing w:before="68" w:line="220" w:lineRule="auto"/>
        <w:ind w:left="38"/>
        <w:rPr>
          <w:rFonts w:ascii="宋体" w:hAnsi="宋体" w:eastAsia="宋体" w:cs="宋体"/>
          <w:sz w:val="21"/>
          <w:szCs w:val="21"/>
        </w:rPr>
      </w:pPr>
      <w:r>
        <w:fldChar w:fldCharType="begin"/>
      </w:r>
      <w:r>
        <w:instrText xml:space="preserve"> HYPERLINK "1.1.3.1" </w:instrText>
      </w:r>
      <w:r>
        <w:fldChar w:fldCharType="separate"/>
      </w:r>
      <w:r>
        <w:rPr>
          <w:rFonts w:ascii="宋体" w:hAnsi="宋体" w:eastAsia="宋体" w:cs="宋体"/>
          <w:spacing w:val="-5"/>
          <w:sz w:val="21"/>
          <w:szCs w:val="21"/>
        </w:rPr>
        <w:t>1.1.3.1</w:t>
      </w:r>
      <w:r>
        <w:rPr>
          <w:rFonts w:ascii="宋体" w:hAnsi="宋体" w:eastAsia="宋体" w:cs="宋体"/>
          <w:spacing w:val="-5"/>
          <w:sz w:val="21"/>
          <w:szCs w:val="21"/>
        </w:rPr>
        <w:fldChar w:fldCharType="end"/>
      </w:r>
      <w:r>
        <w:rPr>
          <w:rFonts w:ascii="宋体" w:hAnsi="宋体" w:eastAsia="宋体" w:cs="宋体"/>
          <w:spacing w:val="-5"/>
          <w:sz w:val="21"/>
          <w:szCs w:val="21"/>
        </w:rPr>
        <w:t xml:space="preserve"> 工程： 是指与合同协议书中</w:t>
      </w:r>
      <w:r>
        <w:rPr>
          <w:rFonts w:ascii="宋体" w:hAnsi="宋体" w:eastAsia="宋体" w:cs="宋体"/>
          <w:spacing w:val="-6"/>
          <w:sz w:val="21"/>
          <w:szCs w:val="21"/>
        </w:rPr>
        <w:t>工程承包范围对应的永久工程和（或） 临时工程。</w:t>
      </w:r>
    </w:p>
    <w:p>
      <w:pPr>
        <w:spacing w:line="244" w:lineRule="auto"/>
        <w:rPr>
          <w:rFonts w:ascii="Arial"/>
          <w:sz w:val="21"/>
        </w:rPr>
      </w:pPr>
    </w:p>
    <w:p>
      <w:pPr>
        <w:spacing w:before="69" w:line="564" w:lineRule="exact"/>
        <w:jc w:val="right"/>
        <w:rPr>
          <w:rFonts w:ascii="宋体" w:hAnsi="宋体" w:eastAsia="宋体" w:cs="宋体"/>
          <w:sz w:val="21"/>
          <w:szCs w:val="21"/>
        </w:rPr>
      </w:pPr>
      <w:r>
        <w:fldChar w:fldCharType="begin"/>
      </w:r>
      <w:r>
        <w:instrText xml:space="preserve"> HYPERLINK "1.1.3.2" </w:instrText>
      </w:r>
      <w:r>
        <w:fldChar w:fldCharType="separate"/>
      </w:r>
      <w:r>
        <w:rPr>
          <w:rFonts w:ascii="宋体" w:hAnsi="宋体" w:eastAsia="宋体" w:cs="宋体"/>
          <w:spacing w:val="-3"/>
          <w:position w:val="27"/>
          <w:sz w:val="21"/>
          <w:szCs w:val="21"/>
        </w:rPr>
        <w:t>1.1.3.2</w:t>
      </w:r>
      <w:r>
        <w:rPr>
          <w:rFonts w:ascii="宋体" w:hAnsi="宋体" w:eastAsia="宋体" w:cs="宋体"/>
          <w:spacing w:val="-3"/>
          <w:position w:val="27"/>
          <w:sz w:val="21"/>
          <w:szCs w:val="21"/>
        </w:rPr>
        <w:fldChar w:fldCharType="end"/>
      </w:r>
      <w:r>
        <w:rPr>
          <w:rFonts w:ascii="宋体" w:hAnsi="宋体" w:eastAsia="宋体" w:cs="宋体"/>
          <w:spacing w:val="-3"/>
          <w:position w:val="27"/>
          <w:sz w:val="21"/>
          <w:szCs w:val="21"/>
        </w:rPr>
        <w:t xml:space="preserve"> 工程实施： 是指进行工程的设计、</w:t>
      </w:r>
      <w:r>
        <w:rPr>
          <w:rFonts w:ascii="宋体" w:hAnsi="宋体" w:eastAsia="宋体" w:cs="宋体"/>
          <w:spacing w:val="-4"/>
          <w:position w:val="27"/>
          <w:sz w:val="21"/>
          <w:szCs w:val="21"/>
        </w:rPr>
        <w:t>采购、施工和竣工以及对工程任何缺陷的修复。</w:t>
      </w:r>
    </w:p>
    <w:p>
      <w:pPr>
        <w:spacing w:before="1" w:line="220" w:lineRule="auto"/>
        <w:ind w:left="38"/>
        <w:rPr>
          <w:rFonts w:ascii="宋体" w:hAnsi="宋体" w:eastAsia="宋体" w:cs="宋体"/>
          <w:sz w:val="21"/>
          <w:szCs w:val="21"/>
        </w:rPr>
      </w:pPr>
      <w:r>
        <w:fldChar w:fldCharType="begin"/>
      </w:r>
      <w:r>
        <w:instrText xml:space="preserve"> HYPERLINK "1.1.3.3" </w:instrText>
      </w:r>
      <w:r>
        <w:fldChar w:fldCharType="separate"/>
      </w:r>
      <w:r>
        <w:rPr>
          <w:rFonts w:ascii="宋体" w:hAnsi="宋体" w:eastAsia="宋体" w:cs="宋体"/>
          <w:spacing w:val="-5"/>
          <w:sz w:val="21"/>
          <w:szCs w:val="21"/>
        </w:rPr>
        <w:t>1.1.3.3</w:t>
      </w:r>
      <w:r>
        <w:rPr>
          <w:rFonts w:ascii="宋体" w:hAnsi="宋体" w:eastAsia="宋体" w:cs="宋体"/>
          <w:spacing w:val="-5"/>
          <w:sz w:val="21"/>
          <w:szCs w:val="21"/>
        </w:rPr>
        <w:fldChar w:fldCharType="end"/>
      </w:r>
      <w:r>
        <w:rPr>
          <w:rFonts w:ascii="宋体" w:hAnsi="宋体" w:eastAsia="宋体" w:cs="宋体"/>
          <w:spacing w:val="-5"/>
          <w:sz w:val="21"/>
          <w:szCs w:val="21"/>
        </w:rPr>
        <w:t xml:space="preserve"> 永久工程： 是指按合同约</w:t>
      </w:r>
      <w:r>
        <w:rPr>
          <w:rFonts w:ascii="宋体" w:hAnsi="宋体" w:eastAsia="宋体" w:cs="宋体"/>
          <w:spacing w:val="-6"/>
          <w:sz w:val="21"/>
          <w:szCs w:val="21"/>
        </w:rPr>
        <w:t>定建造并移交给发包人的工程，</w:t>
      </w:r>
      <w:r>
        <w:rPr>
          <w:rFonts w:ascii="宋体" w:hAnsi="宋体" w:eastAsia="宋体" w:cs="宋体"/>
          <w:spacing w:val="-22"/>
          <w:sz w:val="21"/>
          <w:szCs w:val="21"/>
        </w:rPr>
        <w:t xml:space="preserve"> </w:t>
      </w:r>
      <w:r>
        <w:rPr>
          <w:rFonts w:ascii="宋体" w:hAnsi="宋体" w:eastAsia="宋体" w:cs="宋体"/>
          <w:spacing w:val="-6"/>
          <w:sz w:val="21"/>
          <w:szCs w:val="21"/>
        </w:rPr>
        <w:t>包括工程设备。</w:t>
      </w:r>
    </w:p>
    <w:p>
      <w:pPr>
        <w:spacing w:line="245" w:lineRule="auto"/>
        <w:rPr>
          <w:rFonts w:ascii="Arial"/>
          <w:sz w:val="21"/>
        </w:rPr>
      </w:pPr>
    </w:p>
    <w:p>
      <w:pPr>
        <w:spacing w:before="69" w:line="408" w:lineRule="exact"/>
        <w:ind w:left="38"/>
        <w:rPr>
          <w:rFonts w:ascii="宋体" w:hAnsi="宋体" w:eastAsia="宋体" w:cs="宋体"/>
          <w:sz w:val="21"/>
          <w:szCs w:val="21"/>
        </w:rPr>
      </w:pPr>
      <w:r>
        <w:fldChar w:fldCharType="begin"/>
      </w:r>
      <w:r>
        <w:instrText xml:space="preserve"> HYPERLINK "1.1.3.4" </w:instrText>
      </w:r>
      <w:r>
        <w:fldChar w:fldCharType="separate"/>
      </w:r>
      <w:r>
        <w:rPr>
          <w:rFonts w:ascii="宋体" w:hAnsi="宋体" w:eastAsia="宋体" w:cs="宋体"/>
          <w:spacing w:val="-2"/>
          <w:position w:val="14"/>
          <w:sz w:val="21"/>
          <w:szCs w:val="21"/>
        </w:rPr>
        <w:t>1.1.3.4</w:t>
      </w:r>
      <w:r>
        <w:rPr>
          <w:rFonts w:ascii="宋体" w:hAnsi="宋体" w:eastAsia="宋体" w:cs="宋体"/>
          <w:spacing w:val="-2"/>
          <w:position w:val="14"/>
          <w:sz w:val="21"/>
          <w:szCs w:val="21"/>
        </w:rPr>
        <w:fldChar w:fldCharType="end"/>
      </w:r>
      <w:r>
        <w:rPr>
          <w:rFonts w:ascii="宋体" w:hAnsi="宋体" w:eastAsia="宋体" w:cs="宋体"/>
          <w:spacing w:val="-2"/>
          <w:position w:val="14"/>
          <w:sz w:val="21"/>
          <w:szCs w:val="21"/>
        </w:rPr>
        <w:t xml:space="preserve"> 临时工程：是指为完成合</w:t>
      </w:r>
      <w:r>
        <w:rPr>
          <w:rFonts w:ascii="宋体" w:hAnsi="宋体" w:eastAsia="宋体" w:cs="宋体"/>
          <w:spacing w:val="-3"/>
          <w:position w:val="14"/>
          <w:sz w:val="21"/>
          <w:szCs w:val="21"/>
        </w:rPr>
        <w:t>同约定的永久工程所修建的各类临时性工程，不包括施工</w:t>
      </w:r>
    </w:p>
    <w:p>
      <w:pPr>
        <w:spacing w:line="222" w:lineRule="auto"/>
        <w:ind w:left="26"/>
        <w:rPr>
          <w:rFonts w:ascii="宋体" w:hAnsi="宋体" w:eastAsia="宋体" w:cs="宋体"/>
          <w:sz w:val="21"/>
          <w:szCs w:val="21"/>
        </w:rPr>
      </w:pPr>
      <w:r>
        <w:rPr>
          <w:rFonts w:ascii="宋体" w:hAnsi="宋体" w:eastAsia="宋体" w:cs="宋体"/>
          <w:spacing w:val="-9"/>
          <w:sz w:val="21"/>
          <w:szCs w:val="21"/>
        </w:rPr>
        <w:t>设备。</w:t>
      </w:r>
    </w:p>
    <w:p>
      <w:pPr>
        <w:spacing w:line="249" w:lineRule="auto"/>
        <w:rPr>
          <w:rFonts w:ascii="Arial"/>
          <w:sz w:val="21"/>
        </w:rPr>
      </w:pPr>
    </w:p>
    <w:p>
      <w:pPr>
        <w:spacing w:before="68" w:line="409" w:lineRule="exact"/>
        <w:ind w:left="38"/>
        <w:rPr>
          <w:rFonts w:ascii="宋体" w:hAnsi="宋体" w:eastAsia="宋体" w:cs="宋体"/>
          <w:sz w:val="21"/>
          <w:szCs w:val="21"/>
        </w:rPr>
      </w:pPr>
      <w:r>
        <w:fldChar w:fldCharType="begin"/>
      </w:r>
      <w:r>
        <w:instrText xml:space="preserve"> HYPERLINK "1.1.3.5" </w:instrText>
      </w:r>
      <w:r>
        <w:fldChar w:fldCharType="separate"/>
      </w:r>
      <w:r>
        <w:rPr>
          <w:rFonts w:ascii="宋体" w:hAnsi="宋体" w:eastAsia="宋体" w:cs="宋体"/>
          <w:position w:val="14"/>
          <w:sz w:val="21"/>
          <w:szCs w:val="21"/>
        </w:rPr>
        <w:t>1.1.3.5</w:t>
      </w:r>
      <w:r>
        <w:rPr>
          <w:rFonts w:ascii="宋体" w:hAnsi="宋体" w:eastAsia="宋体" w:cs="宋体"/>
          <w:position w:val="14"/>
          <w:sz w:val="21"/>
          <w:szCs w:val="21"/>
        </w:rPr>
        <w:fldChar w:fldCharType="end"/>
      </w:r>
      <w:r>
        <w:rPr>
          <w:rFonts w:ascii="宋体" w:hAnsi="宋体" w:eastAsia="宋体" w:cs="宋体"/>
          <w:position w:val="14"/>
          <w:sz w:val="21"/>
          <w:szCs w:val="21"/>
        </w:rPr>
        <w:t xml:space="preserve"> 单位/区段工程：是指在专用合同条件中指明特定范围的</w:t>
      </w:r>
      <w:r>
        <w:rPr>
          <w:rFonts w:ascii="宋体" w:hAnsi="宋体" w:eastAsia="宋体" w:cs="宋体"/>
          <w:spacing w:val="-1"/>
          <w:position w:val="14"/>
          <w:sz w:val="21"/>
          <w:szCs w:val="21"/>
        </w:rPr>
        <w:t>，能单独接收并使用的永</w:t>
      </w:r>
    </w:p>
    <w:p>
      <w:pPr>
        <w:spacing w:line="221" w:lineRule="auto"/>
        <w:ind w:left="25"/>
        <w:rPr>
          <w:rFonts w:ascii="宋体" w:hAnsi="宋体" w:eastAsia="宋体" w:cs="宋体"/>
          <w:sz w:val="21"/>
          <w:szCs w:val="21"/>
        </w:rPr>
      </w:pPr>
      <w:r>
        <w:rPr>
          <w:rFonts w:ascii="宋体" w:hAnsi="宋体" w:eastAsia="宋体" w:cs="宋体"/>
          <w:spacing w:val="-2"/>
          <w:sz w:val="21"/>
          <w:szCs w:val="21"/>
        </w:rPr>
        <w:t>久工程。</w:t>
      </w:r>
    </w:p>
    <w:p>
      <w:pPr>
        <w:spacing w:line="242" w:lineRule="auto"/>
        <w:rPr>
          <w:rFonts w:ascii="Arial"/>
          <w:sz w:val="21"/>
        </w:rPr>
      </w:pPr>
    </w:p>
    <w:p>
      <w:pPr>
        <w:spacing w:before="68" w:line="411" w:lineRule="exact"/>
        <w:ind w:left="38"/>
        <w:rPr>
          <w:rFonts w:ascii="宋体" w:hAnsi="宋体" w:eastAsia="宋体" w:cs="宋体"/>
          <w:sz w:val="21"/>
          <w:szCs w:val="21"/>
        </w:rPr>
      </w:pPr>
      <w:r>
        <w:fldChar w:fldCharType="begin"/>
      </w:r>
      <w:r>
        <w:instrText xml:space="preserve"> HYPERLINK "1.1.3.6" </w:instrText>
      </w:r>
      <w:r>
        <w:fldChar w:fldCharType="separate"/>
      </w:r>
      <w:r>
        <w:rPr>
          <w:rFonts w:ascii="宋体" w:hAnsi="宋体" w:eastAsia="宋体" w:cs="宋体"/>
          <w:spacing w:val="-4"/>
          <w:position w:val="15"/>
          <w:sz w:val="21"/>
          <w:szCs w:val="21"/>
        </w:rPr>
        <w:t>1.1.3.6</w:t>
      </w:r>
      <w:r>
        <w:rPr>
          <w:rFonts w:ascii="宋体" w:hAnsi="宋体" w:eastAsia="宋体" w:cs="宋体"/>
          <w:spacing w:val="-4"/>
          <w:position w:val="15"/>
          <w:sz w:val="21"/>
          <w:szCs w:val="21"/>
        </w:rPr>
        <w:fldChar w:fldCharType="end"/>
      </w:r>
      <w:r>
        <w:rPr>
          <w:rFonts w:ascii="宋体" w:hAnsi="宋体" w:eastAsia="宋体" w:cs="宋体"/>
          <w:spacing w:val="-4"/>
          <w:position w:val="15"/>
          <w:sz w:val="21"/>
          <w:szCs w:val="21"/>
        </w:rPr>
        <w:t xml:space="preserve"> 工程设备：</w:t>
      </w:r>
      <w:r>
        <w:rPr>
          <w:rFonts w:ascii="宋体" w:hAnsi="宋体" w:eastAsia="宋体" w:cs="宋体"/>
          <w:spacing w:val="-41"/>
          <w:position w:val="15"/>
          <w:sz w:val="21"/>
          <w:szCs w:val="21"/>
        </w:rPr>
        <w:t xml:space="preserve"> </w:t>
      </w:r>
      <w:r>
        <w:rPr>
          <w:rFonts w:ascii="宋体" w:hAnsi="宋体" w:eastAsia="宋体" w:cs="宋体"/>
          <w:spacing w:val="-4"/>
          <w:position w:val="15"/>
          <w:sz w:val="21"/>
          <w:szCs w:val="21"/>
        </w:rPr>
        <w:t>指构成永久工程的机电设备、仪器装置、运载工具及其他类似的设备和</w:t>
      </w:r>
    </w:p>
    <w:p>
      <w:pPr>
        <w:spacing w:line="220" w:lineRule="auto"/>
        <w:ind w:left="22"/>
        <w:rPr>
          <w:rFonts w:ascii="宋体" w:hAnsi="宋体" w:eastAsia="宋体" w:cs="宋体"/>
          <w:sz w:val="21"/>
          <w:szCs w:val="21"/>
        </w:rPr>
      </w:pPr>
      <w:r>
        <w:rPr>
          <w:rFonts w:ascii="宋体" w:hAnsi="宋体" w:eastAsia="宋体" w:cs="宋体"/>
          <w:spacing w:val="-6"/>
          <w:sz w:val="21"/>
          <w:szCs w:val="21"/>
        </w:rPr>
        <w:t>装置， 包括其配件及备品、备件、易损易耗件等。</w:t>
      </w:r>
    </w:p>
    <w:p>
      <w:pPr>
        <w:spacing w:line="243" w:lineRule="auto"/>
        <w:rPr>
          <w:rFonts w:ascii="Arial"/>
          <w:sz w:val="21"/>
        </w:rPr>
      </w:pPr>
    </w:p>
    <w:p>
      <w:pPr>
        <w:spacing w:before="68" w:line="408" w:lineRule="exact"/>
        <w:ind w:left="38"/>
        <w:rPr>
          <w:rFonts w:ascii="宋体" w:hAnsi="宋体" w:eastAsia="宋体" w:cs="宋体"/>
          <w:sz w:val="21"/>
          <w:szCs w:val="21"/>
        </w:rPr>
      </w:pPr>
      <w:r>
        <w:fldChar w:fldCharType="begin"/>
      </w:r>
      <w:r>
        <w:instrText xml:space="preserve"> HYPERLINK "1.1.3.7" </w:instrText>
      </w:r>
      <w:r>
        <w:fldChar w:fldCharType="separate"/>
      </w:r>
      <w:r>
        <w:rPr>
          <w:rFonts w:ascii="宋体" w:hAnsi="宋体" w:eastAsia="宋体" w:cs="宋体"/>
          <w:spacing w:val="-4"/>
          <w:position w:val="14"/>
          <w:sz w:val="21"/>
          <w:szCs w:val="21"/>
        </w:rPr>
        <w:t>1.1.3.7</w:t>
      </w:r>
      <w:r>
        <w:rPr>
          <w:rFonts w:ascii="宋体" w:hAnsi="宋体" w:eastAsia="宋体" w:cs="宋体"/>
          <w:spacing w:val="-4"/>
          <w:position w:val="14"/>
          <w:sz w:val="21"/>
          <w:szCs w:val="21"/>
        </w:rPr>
        <w:fldChar w:fldCharType="end"/>
      </w:r>
      <w:r>
        <w:rPr>
          <w:rFonts w:ascii="宋体" w:hAnsi="宋体" w:eastAsia="宋体" w:cs="宋体"/>
          <w:spacing w:val="-4"/>
          <w:position w:val="14"/>
          <w:sz w:val="21"/>
          <w:szCs w:val="21"/>
        </w:rPr>
        <w:t xml:space="preserve"> 施工设备：</w:t>
      </w:r>
      <w:r>
        <w:rPr>
          <w:rFonts w:ascii="宋体" w:hAnsi="宋体" w:eastAsia="宋体" w:cs="宋体"/>
          <w:spacing w:val="-41"/>
          <w:position w:val="14"/>
          <w:sz w:val="21"/>
          <w:szCs w:val="21"/>
        </w:rPr>
        <w:t xml:space="preserve"> </w:t>
      </w:r>
      <w:r>
        <w:rPr>
          <w:rFonts w:ascii="宋体" w:hAnsi="宋体" w:eastAsia="宋体" w:cs="宋体"/>
          <w:spacing w:val="-4"/>
          <w:position w:val="14"/>
          <w:sz w:val="21"/>
          <w:szCs w:val="21"/>
        </w:rPr>
        <w:t>指为完成合同约定的各项工作所需的设备、器具和其他物品，不包括工</w:t>
      </w:r>
    </w:p>
    <w:p>
      <w:pPr>
        <w:spacing w:line="219" w:lineRule="auto"/>
        <w:ind w:left="21"/>
        <w:rPr>
          <w:rFonts w:ascii="宋体" w:hAnsi="宋体" w:eastAsia="宋体" w:cs="宋体"/>
          <w:sz w:val="21"/>
          <w:szCs w:val="21"/>
        </w:rPr>
      </w:pPr>
      <w:r>
        <w:rPr>
          <w:rFonts w:ascii="宋体" w:hAnsi="宋体" w:eastAsia="宋体" w:cs="宋体"/>
          <w:spacing w:val="-1"/>
          <w:sz w:val="21"/>
          <w:szCs w:val="21"/>
        </w:rPr>
        <w:t>程设备、临时工程和材料。</w:t>
      </w:r>
    </w:p>
    <w:p>
      <w:pPr>
        <w:spacing w:line="243" w:lineRule="auto"/>
        <w:rPr>
          <w:rFonts w:ascii="Arial"/>
          <w:sz w:val="21"/>
        </w:rPr>
      </w:pPr>
    </w:p>
    <w:p>
      <w:pPr>
        <w:spacing w:before="69" w:line="221" w:lineRule="auto"/>
        <w:ind w:left="38"/>
        <w:rPr>
          <w:rFonts w:ascii="宋体" w:hAnsi="宋体" w:eastAsia="宋体" w:cs="宋体"/>
          <w:sz w:val="21"/>
          <w:szCs w:val="21"/>
        </w:rPr>
      </w:pPr>
      <w:r>
        <w:fldChar w:fldCharType="begin"/>
      </w:r>
      <w:r>
        <w:instrText xml:space="preserve"> HYPERLINK "1.1.3.8" </w:instrText>
      </w:r>
      <w:r>
        <w:fldChar w:fldCharType="separate"/>
      </w:r>
      <w:r>
        <w:rPr>
          <w:rFonts w:ascii="宋体" w:hAnsi="宋体" w:eastAsia="宋体" w:cs="宋体"/>
          <w:spacing w:val="-2"/>
          <w:sz w:val="21"/>
          <w:szCs w:val="21"/>
        </w:rPr>
        <w:t>1.1.3.8</w:t>
      </w:r>
      <w:r>
        <w:rPr>
          <w:rFonts w:ascii="宋体" w:hAnsi="宋体" w:eastAsia="宋体" w:cs="宋体"/>
          <w:spacing w:val="-2"/>
          <w:sz w:val="21"/>
          <w:szCs w:val="21"/>
        </w:rPr>
        <w:fldChar w:fldCharType="end"/>
      </w:r>
      <w:r>
        <w:rPr>
          <w:rFonts w:ascii="宋体" w:hAnsi="宋体" w:eastAsia="宋体" w:cs="宋体"/>
          <w:spacing w:val="-2"/>
          <w:sz w:val="21"/>
          <w:szCs w:val="21"/>
        </w:rPr>
        <w:t xml:space="preserve"> 临时设施：</w:t>
      </w:r>
      <w:r>
        <w:rPr>
          <w:rFonts w:ascii="宋体" w:hAnsi="宋体" w:eastAsia="宋体" w:cs="宋体"/>
          <w:spacing w:val="-19"/>
          <w:sz w:val="21"/>
          <w:szCs w:val="21"/>
        </w:rPr>
        <w:t xml:space="preserve"> </w:t>
      </w:r>
      <w:r>
        <w:rPr>
          <w:rFonts w:ascii="宋体" w:hAnsi="宋体" w:eastAsia="宋体" w:cs="宋体"/>
          <w:spacing w:val="-2"/>
          <w:sz w:val="21"/>
          <w:szCs w:val="21"/>
        </w:rPr>
        <w:t>指为完成合同约</w:t>
      </w:r>
      <w:r>
        <w:rPr>
          <w:rFonts w:ascii="宋体" w:hAnsi="宋体" w:eastAsia="宋体" w:cs="宋体"/>
          <w:spacing w:val="-3"/>
          <w:sz w:val="21"/>
          <w:szCs w:val="21"/>
        </w:rPr>
        <w:t>定的各项工作所服务的临时性生产和生活设施。</w:t>
      </w:r>
    </w:p>
    <w:p>
      <w:pPr>
        <w:spacing w:line="245" w:lineRule="auto"/>
        <w:rPr>
          <w:rFonts w:ascii="Arial"/>
          <w:sz w:val="21"/>
        </w:rPr>
      </w:pPr>
    </w:p>
    <w:p>
      <w:pPr>
        <w:spacing w:before="69" w:line="408" w:lineRule="exact"/>
        <w:ind w:left="38"/>
        <w:rPr>
          <w:rFonts w:ascii="宋体" w:hAnsi="宋体" w:eastAsia="宋体" w:cs="宋体"/>
          <w:sz w:val="21"/>
          <w:szCs w:val="21"/>
        </w:rPr>
      </w:pPr>
      <w:r>
        <w:fldChar w:fldCharType="begin"/>
      </w:r>
      <w:r>
        <w:instrText xml:space="preserve"> HYPERLINK "1.1.3.9" </w:instrText>
      </w:r>
      <w:r>
        <w:fldChar w:fldCharType="separate"/>
      </w:r>
      <w:r>
        <w:rPr>
          <w:rFonts w:ascii="宋体" w:hAnsi="宋体" w:eastAsia="宋体" w:cs="宋体"/>
          <w:spacing w:val="-2"/>
          <w:position w:val="14"/>
          <w:sz w:val="21"/>
          <w:szCs w:val="21"/>
        </w:rPr>
        <w:t>1.1.3.9</w:t>
      </w:r>
      <w:r>
        <w:rPr>
          <w:rFonts w:ascii="宋体" w:hAnsi="宋体" w:eastAsia="宋体" w:cs="宋体"/>
          <w:spacing w:val="-2"/>
          <w:position w:val="14"/>
          <w:sz w:val="21"/>
          <w:szCs w:val="21"/>
        </w:rPr>
        <w:fldChar w:fldCharType="end"/>
      </w:r>
      <w:r>
        <w:rPr>
          <w:rFonts w:ascii="宋体" w:hAnsi="宋体" w:eastAsia="宋体" w:cs="宋体"/>
          <w:spacing w:val="-2"/>
          <w:position w:val="14"/>
          <w:sz w:val="21"/>
          <w:szCs w:val="21"/>
        </w:rPr>
        <w:t xml:space="preserve"> 施工现场：是指用于工程</w:t>
      </w:r>
      <w:r>
        <w:rPr>
          <w:rFonts w:ascii="宋体" w:hAnsi="宋体" w:eastAsia="宋体" w:cs="宋体"/>
          <w:spacing w:val="-3"/>
          <w:position w:val="14"/>
          <w:sz w:val="21"/>
          <w:szCs w:val="21"/>
        </w:rPr>
        <w:t>施工的场所，以及在专用合同条件中指明作为施工场所组</w:t>
      </w:r>
    </w:p>
    <w:p>
      <w:pPr>
        <w:spacing w:before="1" w:line="220" w:lineRule="auto"/>
        <w:ind w:left="24"/>
        <w:rPr>
          <w:rFonts w:ascii="宋体" w:hAnsi="宋体" w:eastAsia="宋体" w:cs="宋体"/>
          <w:sz w:val="21"/>
          <w:szCs w:val="21"/>
        </w:rPr>
      </w:pPr>
      <w:r>
        <w:rPr>
          <w:rFonts w:ascii="宋体" w:hAnsi="宋体" w:eastAsia="宋体" w:cs="宋体"/>
          <w:spacing w:val="-5"/>
          <w:sz w:val="21"/>
          <w:szCs w:val="21"/>
        </w:rPr>
        <w:t>成部分的其他场所，</w:t>
      </w:r>
      <w:r>
        <w:rPr>
          <w:rFonts w:ascii="宋体" w:hAnsi="宋体" w:eastAsia="宋体" w:cs="宋体"/>
          <w:spacing w:val="-6"/>
          <w:sz w:val="21"/>
          <w:szCs w:val="21"/>
        </w:rPr>
        <w:t xml:space="preserve"> </w:t>
      </w:r>
      <w:r>
        <w:rPr>
          <w:rFonts w:ascii="宋体" w:hAnsi="宋体" w:eastAsia="宋体" w:cs="宋体"/>
          <w:spacing w:val="-5"/>
          <w:sz w:val="21"/>
          <w:szCs w:val="21"/>
        </w:rPr>
        <w:t>包括永久占地和临时占地。</w:t>
      </w:r>
    </w:p>
    <w:p>
      <w:pPr>
        <w:spacing w:line="243" w:lineRule="auto"/>
        <w:rPr>
          <w:rFonts w:ascii="Arial"/>
          <w:sz w:val="21"/>
        </w:rPr>
      </w:pPr>
    </w:p>
    <w:p>
      <w:pPr>
        <w:spacing w:before="69" w:line="564" w:lineRule="exact"/>
        <w:ind w:left="38"/>
        <w:rPr>
          <w:rFonts w:ascii="宋体" w:hAnsi="宋体" w:eastAsia="宋体" w:cs="宋体"/>
          <w:sz w:val="21"/>
          <w:szCs w:val="21"/>
        </w:rPr>
      </w:pPr>
      <w:r>
        <w:fldChar w:fldCharType="begin"/>
      </w:r>
      <w:r>
        <w:instrText xml:space="preserve"> HYPERLINK "1.1.3.10" </w:instrText>
      </w:r>
      <w:r>
        <w:fldChar w:fldCharType="separate"/>
      </w:r>
      <w:r>
        <w:rPr>
          <w:rFonts w:ascii="宋体" w:hAnsi="宋体" w:eastAsia="宋体" w:cs="宋体"/>
          <w:position w:val="27"/>
          <w:sz w:val="21"/>
          <w:szCs w:val="21"/>
        </w:rPr>
        <w:t>1.1.3.10</w:t>
      </w:r>
      <w:r>
        <w:rPr>
          <w:rFonts w:ascii="宋体" w:hAnsi="宋体" w:eastAsia="宋体" w:cs="宋体"/>
          <w:position w:val="27"/>
          <w:sz w:val="21"/>
          <w:szCs w:val="21"/>
        </w:rPr>
        <w:fldChar w:fldCharType="end"/>
      </w:r>
      <w:r>
        <w:rPr>
          <w:rFonts w:ascii="宋体" w:hAnsi="宋体" w:eastAsia="宋体" w:cs="宋体"/>
          <w:position w:val="27"/>
          <w:sz w:val="21"/>
          <w:szCs w:val="21"/>
        </w:rPr>
        <w:t xml:space="preserve"> 永久占地：是指专用合</w:t>
      </w:r>
      <w:r>
        <w:rPr>
          <w:rFonts w:ascii="宋体" w:hAnsi="宋体" w:eastAsia="宋体" w:cs="宋体"/>
          <w:spacing w:val="-1"/>
          <w:position w:val="27"/>
          <w:sz w:val="21"/>
          <w:szCs w:val="21"/>
        </w:rPr>
        <w:t>同条件中指明为实施工程需永久占用的土地。</w:t>
      </w:r>
    </w:p>
    <w:p>
      <w:pPr>
        <w:spacing w:before="1" w:line="220" w:lineRule="auto"/>
        <w:ind w:left="38"/>
        <w:rPr>
          <w:rFonts w:ascii="宋体" w:hAnsi="宋体" w:eastAsia="宋体" w:cs="宋体"/>
          <w:sz w:val="21"/>
          <w:szCs w:val="21"/>
        </w:rPr>
      </w:pPr>
      <w:r>
        <w:fldChar w:fldCharType="begin"/>
      </w:r>
      <w:r>
        <w:instrText xml:space="preserve"> HYPERLINK "1.1.3.11" </w:instrText>
      </w:r>
      <w:r>
        <w:fldChar w:fldCharType="separate"/>
      </w:r>
      <w:r>
        <w:rPr>
          <w:rFonts w:ascii="宋体" w:hAnsi="宋体" w:eastAsia="宋体" w:cs="宋体"/>
          <w:sz w:val="21"/>
          <w:szCs w:val="21"/>
        </w:rPr>
        <w:t>1.1.3.11</w:t>
      </w:r>
      <w:r>
        <w:rPr>
          <w:rFonts w:ascii="宋体" w:hAnsi="宋体" w:eastAsia="宋体" w:cs="宋体"/>
          <w:sz w:val="21"/>
          <w:szCs w:val="21"/>
        </w:rPr>
        <w:fldChar w:fldCharType="end"/>
      </w:r>
      <w:r>
        <w:rPr>
          <w:rFonts w:ascii="宋体" w:hAnsi="宋体" w:eastAsia="宋体" w:cs="宋体"/>
          <w:sz w:val="21"/>
          <w:szCs w:val="21"/>
        </w:rPr>
        <w:t xml:space="preserve"> 临时占地：是指专用合</w:t>
      </w:r>
      <w:r>
        <w:rPr>
          <w:rFonts w:ascii="宋体" w:hAnsi="宋体" w:eastAsia="宋体" w:cs="宋体"/>
          <w:spacing w:val="-1"/>
          <w:sz w:val="21"/>
          <w:szCs w:val="21"/>
        </w:rPr>
        <w:t>同条件中指明为实施工程需临时占用的土地。</w:t>
      </w:r>
    </w:p>
    <w:p>
      <w:pPr>
        <w:spacing w:line="243"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7"/>
          <w:sz w:val="21"/>
          <w:szCs w:val="21"/>
        </w:rPr>
        <w:t>1.1.4</w:t>
      </w:r>
      <w:r>
        <w:rPr>
          <w:rFonts w:ascii="宋体" w:hAnsi="宋体" w:eastAsia="宋体" w:cs="宋体"/>
          <w:spacing w:val="48"/>
          <w:sz w:val="21"/>
          <w:szCs w:val="21"/>
        </w:rPr>
        <w:t xml:space="preserve"> </w:t>
      </w:r>
      <w:r>
        <w:rPr>
          <w:rFonts w:ascii="宋体" w:hAnsi="宋体" w:eastAsia="宋体" w:cs="宋体"/>
          <w:spacing w:val="-7"/>
          <w:sz w:val="21"/>
          <w:szCs w:val="21"/>
        </w:rPr>
        <w:t>日期和期限</w:t>
      </w:r>
    </w:p>
    <w:p>
      <w:pPr>
        <w:spacing w:line="244" w:lineRule="auto"/>
        <w:rPr>
          <w:rFonts w:ascii="Arial"/>
          <w:sz w:val="21"/>
        </w:rPr>
      </w:pPr>
    </w:p>
    <w:p>
      <w:pPr>
        <w:spacing w:before="69" w:line="408" w:lineRule="exact"/>
        <w:ind w:left="38"/>
        <w:rPr>
          <w:rFonts w:ascii="宋体" w:hAnsi="宋体" w:eastAsia="宋体" w:cs="宋体"/>
          <w:sz w:val="21"/>
          <w:szCs w:val="21"/>
        </w:rPr>
      </w:pPr>
      <w:r>
        <w:fldChar w:fldCharType="begin"/>
      </w:r>
      <w:r>
        <w:instrText xml:space="preserve"> HYPERLINK "1.1.4.1" </w:instrText>
      </w:r>
      <w:r>
        <w:fldChar w:fldCharType="separate"/>
      </w:r>
      <w:r>
        <w:rPr>
          <w:rFonts w:ascii="宋体" w:hAnsi="宋体" w:eastAsia="宋体" w:cs="宋体"/>
          <w:spacing w:val="-2"/>
          <w:position w:val="14"/>
          <w:sz w:val="21"/>
          <w:szCs w:val="21"/>
        </w:rPr>
        <w:t>1.1.4.1</w:t>
      </w:r>
      <w:r>
        <w:rPr>
          <w:rFonts w:ascii="宋体" w:hAnsi="宋体" w:eastAsia="宋体" w:cs="宋体"/>
          <w:spacing w:val="-2"/>
          <w:position w:val="14"/>
          <w:sz w:val="21"/>
          <w:szCs w:val="21"/>
        </w:rPr>
        <w:fldChar w:fldCharType="end"/>
      </w:r>
      <w:r>
        <w:rPr>
          <w:rFonts w:ascii="宋体" w:hAnsi="宋体" w:eastAsia="宋体" w:cs="宋体"/>
          <w:spacing w:val="-2"/>
          <w:position w:val="14"/>
          <w:sz w:val="21"/>
          <w:szCs w:val="21"/>
        </w:rPr>
        <w:t xml:space="preserve"> 开始工作通知： 指工程师按第8.1.2项[开始</w:t>
      </w:r>
      <w:r>
        <w:rPr>
          <w:rFonts w:ascii="宋体" w:hAnsi="宋体" w:eastAsia="宋体" w:cs="宋体"/>
          <w:spacing w:val="-3"/>
          <w:position w:val="14"/>
          <w:sz w:val="21"/>
          <w:szCs w:val="21"/>
        </w:rPr>
        <w:t>工作通知]的约定通知承包人开始工作</w:t>
      </w:r>
    </w:p>
    <w:p>
      <w:pPr>
        <w:spacing w:line="220" w:lineRule="auto"/>
        <w:ind w:left="40"/>
        <w:rPr>
          <w:rFonts w:ascii="宋体" w:hAnsi="宋体" w:eastAsia="宋体" w:cs="宋体"/>
          <w:sz w:val="21"/>
          <w:szCs w:val="21"/>
        </w:rPr>
      </w:pPr>
      <w:r>
        <w:rPr>
          <w:rFonts w:ascii="宋体" w:hAnsi="宋体" w:eastAsia="宋体" w:cs="宋体"/>
          <w:spacing w:val="-6"/>
          <w:sz w:val="21"/>
          <w:szCs w:val="21"/>
        </w:rPr>
        <w:t>的函件。</w:t>
      </w:r>
    </w:p>
    <w:p>
      <w:pPr>
        <w:spacing w:line="243" w:lineRule="auto"/>
        <w:rPr>
          <w:rFonts w:ascii="Arial"/>
          <w:sz w:val="21"/>
        </w:rPr>
      </w:pPr>
    </w:p>
    <w:p>
      <w:pPr>
        <w:spacing w:before="69" w:line="359" w:lineRule="auto"/>
        <w:ind w:left="25" w:right="7" w:firstLine="13"/>
        <w:jc w:val="both"/>
        <w:rPr>
          <w:rFonts w:ascii="宋体" w:hAnsi="宋体" w:eastAsia="宋体" w:cs="宋体"/>
          <w:sz w:val="21"/>
          <w:szCs w:val="21"/>
        </w:rPr>
      </w:pPr>
      <w:r>
        <w:fldChar w:fldCharType="begin"/>
      </w:r>
      <w:r>
        <w:instrText xml:space="preserve"> HYPERLINK "1.1.4.2" </w:instrText>
      </w:r>
      <w:r>
        <w:fldChar w:fldCharType="separate"/>
      </w:r>
      <w:r>
        <w:rPr>
          <w:rFonts w:ascii="宋体" w:hAnsi="宋体" w:eastAsia="宋体" w:cs="宋体"/>
          <w:spacing w:val="-2"/>
          <w:sz w:val="21"/>
          <w:szCs w:val="21"/>
        </w:rPr>
        <w:t>1.1.4.2</w:t>
      </w:r>
      <w:r>
        <w:rPr>
          <w:rFonts w:ascii="宋体" w:hAnsi="宋体" w:eastAsia="宋体" w:cs="宋体"/>
          <w:spacing w:val="-2"/>
          <w:sz w:val="21"/>
          <w:szCs w:val="21"/>
        </w:rPr>
        <w:fldChar w:fldCharType="end"/>
      </w:r>
      <w:r>
        <w:rPr>
          <w:rFonts w:ascii="宋体" w:hAnsi="宋体" w:eastAsia="宋体" w:cs="宋体"/>
          <w:spacing w:val="-2"/>
          <w:sz w:val="21"/>
          <w:szCs w:val="21"/>
        </w:rPr>
        <w:t xml:space="preserve"> 开始工作日期：包括计划</w:t>
      </w:r>
      <w:r>
        <w:rPr>
          <w:rFonts w:ascii="宋体" w:hAnsi="宋体" w:eastAsia="宋体" w:cs="宋体"/>
          <w:spacing w:val="-3"/>
          <w:sz w:val="21"/>
          <w:szCs w:val="21"/>
        </w:rPr>
        <w:t>开始工作日期和实际开始工作日期。计划开始工作日期是</w:t>
      </w:r>
      <w:r>
        <w:rPr>
          <w:rFonts w:ascii="宋体" w:hAnsi="宋体" w:eastAsia="宋体" w:cs="宋体"/>
          <w:sz w:val="21"/>
          <w:szCs w:val="21"/>
        </w:rPr>
        <w:t xml:space="preserve"> 指合同协议书约定的开始工作日期；实际开始工作日期是指工程师按照第8.1款[开始工作]</w:t>
      </w:r>
    </w:p>
    <w:p>
      <w:pPr>
        <w:spacing w:line="220" w:lineRule="auto"/>
        <w:ind w:left="27"/>
        <w:rPr>
          <w:rFonts w:ascii="宋体" w:hAnsi="宋体" w:eastAsia="宋体" w:cs="宋体"/>
          <w:sz w:val="21"/>
          <w:szCs w:val="21"/>
        </w:rPr>
      </w:pPr>
      <w:r>
        <w:rPr>
          <w:rFonts w:ascii="宋体" w:hAnsi="宋体" w:eastAsia="宋体" w:cs="宋体"/>
          <w:spacing w:val="-1"/>
          <w:sz w:val="21"/>
          <w:szCs w:val="21"/>
        </w:rPr>
        <w:t>约定发出的符合法律规定的开始工作通知中载明的开始工作日期。</w:t>
      </w:r>
    </w:p>
    <w:p>
      <w:pPr>
        <w:spacing w:line="245" w:lineRule="auto"/>
        <w:rPr>
          <w:rFonts w:ascii="Arial"/>
          <w:sz w:val="21"/>
        </w:rPr>
      </w:pPr>
    </w:p>
    <w:p>
      <w:pPr>
        <w:spacing w:before="69" w:line="359" w:lineRule="auto"/>
        <w:ind w:left="23" w:right="7" w:firstLine="14"/>
        <w:jc w:val="both"/>
        <w:rPr>
          <w:rFonts w:ascii="宋体" w:hAnsi="宋体" w:eastAsia="宋体" w:cs="宋体"/>
          <w:sz w:val="21"/>
          <w:szCs w:val="21"/>
        </w:rPr>
      </w:pPr>
      <w:r>
        <w:fldChar w:fldCharType="begin"/>
      </w:r>
      <w:r>
        <w:instrText xml:space="preserve"> HYPERLINK "1.1.4.3" </w:instrText>
      </w:r>
      <w:r>
        <w:fldChar w:fldCharType="separate"/>
      </w:r>
      <w:r>
        <w:rPr>
          <w:rFonts w:ascii="宋体" w:hAnsi="宋体" w:eastAsia="宋体" w:cs="宋体"/>
          <w:spacing w:val="-2"/>
          <w:sz w:val="21"/>
          <w:szCs w:val="21"/>
        </w:rPr>
        <w:t>1.1.4.3</w:t>
      </w:r>
      <w:r>
        <w:rPr>
          <w:rFonts w:ascii="宋体" w:hAnsi="宋体" w:eastAsia="宋体" w:cs="宋体"/>
          <w:spacing w:val="-2"/>
          <w:sz w:val="21"/>
          <w:szCs w:val="21"/>
        </w:rPr>
        <w:fldChar w:fldCharType="end"/>
      </w:r>
      <w:r>
        <w:rPr>
          <w:rFonts w:ascii="宋体" w:hAnsi="宋体" w:eastAsia="宋体" w:cs="宋体"/>
          <w:spacing w:val="-2"/>
          <w:sz w:val="21"/>
          <w:szCs w:val="21"/>
        </w:rPr>
        <w:t xml:space="preserve"> 开始现场施工日期：包括</w:t>
      </w:r>
      <w:r>
        <w:rPr>
          <w:rFonts w:ascii="宋体" w:hAnsi="宋体" w:eastAsia="宋体" w:cs="宋体"/>
          <w:spacing w:val="-3"/>
          <w:sz w:val="21"/>
          <w:szCs w:val="21"/>
        </w:rPr>
        <w:t>计划开始现场施工日期和实际开始现场施工日期。计划开</w:t>
      </w:r>
      <w:r>
        <w:rPr>
          <w:rFonts w:ascii="宋体" w:hAnsi="宋体" w:eastAsia="宋体" w:cs="宋体"/>
          <w:sz w:val="21"/>
          <w:szCs w:val="21"/>
        </w:rPr>
        <w:t xml:space="preserve"> </w:t>
      </w:r>
      <w:r>
        <w:rPr>
          <w:rFonts w:ascii="宋体" w:hAnsi="宋体" w:eastAsia="宋体" w:cs="宋体"/>
          <w:spacing w:val="-2"/>
          <w:sz w:val="21"/>
          <w:szCs w:val="21"/>
        </w:rPr>
        <w:t>始现场施工日期是指合同协议书约定的开始现场施</w:t>
      </w:r>
      <w:r>
        <w:rPr>
          <w:rFonts w:ascii="宋体" w:hAnsi="宋体" w:eastAsia="宋体" w:cs="宋体"/>
          <w:spacing w:val="-3"/>
          <w:sz w:val="21"/>
          <w:szCs w:val="21"/>
        </w:rPr>
        <w:t>工日期；实际开始现场施工日期是指工程</w:t>
      </w:r>
    </w:p>
    <w:p>
      <w:pPr>
        <w:spacing w:line="220" w:lineRule="auto"/>
        <w:ind w:left="26"/>
        <w:rPr>
          <w:rFonts w:ascii="宋体" w:hAnsi="宋体" w:eastAsia="宋体" w:cs="宋体"/>
          <w:sz w:val="21"/>
          <w:szCs w:val="21"/>
        </w:rPr>
      </w:pPr>
      <w:r>
        <w:rPr>
          <w:rFonts w:ascii="宋体" w:hAnsi="宋体" w:eastAsia="宋体" w:cs="宋体"/>
          <w:sz w:val="21"/>
          <w:szCs w:val="21"/>
        </w:rPr>
        <w:t>师发出的符合法律规定的开工通知中载明的开始现</w:t>
      </w:r>
      <w:r>
        <w:rPr>
          <w:rFonts w:ascii="宋体" w:hAnsi="宋体" w:eastAsia="宋体" w:cs="宋体"/>
          <w:spacing w:val="-1"/>
          <w:sz w:val="21"/>
          <w:szCs w:val="21"/>
        </w:rPr>
        <w:t>场施工日期。</w:t>
      </w:r>
    </w:p>
    <w:p>
      <w:pPr>
        <w:spacing w:line="243" w:lineRule="auto"/>
        <w:rPr>
          <w:rFonts w:ascii="Arial"/>
          <w:sz w:val="21"/>
        </w:rPr>
      </w:pPr>
    </w:p>
    <w:p>
      <w:pPr>
        <w:spacing w:before="69" w:line="410" w:lineRule="exact"/>
        <w:ind w:left="38"/>
        <w:rPr>
          <w:rFonts w:ascii="宋体" w:hAnsi="宋体" w:eastAsia="宋体" w:cs="宋体"/>
          <w:sz w:val="21"/>
          <w:szCs w:val="21"/>
        </w:rPr>
      </w:pPr>
      <w:r>
        <w:fldChar w:fldCharType="begin"/>
      </w:r>
      <w:r>
        <w:instrText xml:space="preserve"> HYPERLINK "1.1.4.4" </w:instrText>
      </w:r>
      <w:r>
        <w:fldChar w:fldCharType="separate"/>
      </w:r>
      <w:r>
        <w:rPr>
          <w:rFonts w:ascii="宋体" w:hAnsi="宋体" w:eastAsia="宋体" w:cs="宋体"/>
          <w:spacing w:val="-2"/>
          <w:position w:val="15"/>
          <w:sz w:val="21"/>
          <w:szCs w:val="21"/>
        </w:rPr>
        <w:t>1.1.4.4</w:t>
      </w:r>
      <w:r>
        <w:rPr>
          <w:rFonts w:ascii="宋体" w:hAnsi="宋体" w:eastAsia="宋体" w:cs="宋体"/>
          <w:spacing w:val="-2"/>
          <w:position w:val="15"/>
          <w:sz w:val="21"/>
          <w:szCs w:val="21"/>
        </w:rPr>
        <w:fldChar w:fldCharType="end"/>
      </w:r>
      <w:r>
        <w:rPr>
          <w:rFonts w:ascii="宋体" w:hAnsi="宋体" w:eastAsia="宋体" w:cs="宋体"/>
          <w:spacing w:val="-2"/>
          <w:position w:val="15"/>
          <w:sz w:val="21"/>
          <w:szCs w:val="21"/>
        </w:rPr>
        <w:t xml:space="preserve"> 竣工日期：包括计划竣工</w:t>
      </w:r>
      <w:r>
        <w:rPr>
          <w:rFonts w:ascii="宋体" w:hAnsi="宋体" w:eastAsia="宋体" w:cs="宋体"/>
          <w:spacing w:val="-3"/>
          <w:position w:val="15"/>
          <w:sz w:val="21"/>
          <w:szCs w:val="21"/>
        </w:rPr>
        <w:t>日期和实际竣工日期。计划竣工日期是指合同协议书约定</w:t>
      </w:r>
    </w:p>
    <w:p>
      <w:pPr>
        <w:spacing w:before="1" w:line="220" w:lineRule="auto"/>
        <w:ind w:left="40"/>
        <w:rPr>
          <w:rFonts w:ascii="宋体" w:hAnsi="宋体" w:eastAsia="宋体" w:cs="宋体"/>
          <w:sz w:val="21"/>
          <w:szCs w:val="21"/>
        </w:rPr>
      </w:pPr>
      <w:r>
        <w:rPr>
          <w:rFonts w:ascii="宋体" w:hAnsi="宋体" w:eastAsia="宋体" w:cs="宋体"/>
          <w:spacing w:val="-1"/>
          <w:sz w:val="21"/>
          <w:szCs w:val="21"/>
        </w:rPr>
        <w:t>的竣工日期；实际竣工日期按照第8.2款[竣工日期]的约定确定。</w:t>
      </w:r>
    </w:p>
    <w:p>
      <w:pPr>
        <w:spacing w:line="243" w:lineRule="auto"/>
        <w:rPr>
          <w:rFonts w:ascii="Arial"/>
          <w:sz w:val="21"/>
        </w:rPr>
      </w:pPr>
    </w:p>
    <w:p>
      <w:pPr>
        <w:spacing w:before="69" w:line="408" w:lineRule="exact"/>
        <w:ind w:left="38"/>
        <w:rPr>
          <w:rFonts w:ascii="宋体" w:hAnsi="宋体" w:eastAsia="宋体" w:cs="宋体"/>
          <w:sz w:val="21"/>
          <w:szCs w:val="21"/>
        </w:rPr>
      </w:pPr>
      <w:r>
        <w:fldChar w:fldCharType="begin"/>
      </w:r>
      <w:r>
        <w:instrText xml:space="preserve"> HYPERLINK "1.1.4.5" </w:instrText>
      </w:r>
      <w:r>
        <w:fldChar w:fldCharType="separate"/>
      </w:r>
      <w:r>
        <w:rPr>
          <w:rFonts w:ascii="宋体" w:hAnsi="宋体" w:eastAsia="宋体" w:cs="宋体"/>
          <w:spacing w:val="-2"/>
          <w:position w:val="15"/>
          <w:sz w:val="21"/>
          <w:szCs w:val="21"/>
        </w:rPr>
        <w:t>1.1.4.5</w:t>
      </w:r>
      <w:r>
        <w:rPr>
          <w:rFonts w:ascii="宋体" w:hAnsi="宋体" w:eastAsia="宋体" w:cs="宋体"/>
          <w:spacing w:val="-2"/>
          <w:position w:val="15"/>
          <w:sz w:val="21"/>
          <w:szCs w:val="21"/>
        </w:rPr>
        <w:fldChar w:fldCharType="end"/>
      </w:r>
      <w:r>
        <w:rPr>
          <w:rFonts w:ascii="宋体" w:hAnsi="宋体" w:eastAsia="宋体" w:cs="宋体"/>
          <w:spacing w:val="-2"/>
          <w:position w:val="15"/>
          <w:sz w:val="21"/>
          <w:szCs w:val="21"/>
        </w:rPr>
        <w:t xml:space="preserve"> 工期：是指在合同协议书</w:t>
      </w:r>
      <w:r>
        <w:rPr>
          <w:rFonts w:ascii="宋体" w:hAnsi="宋体" w:eastAsia="宋体" w:cs="宋体"/>
          <w:spacing w:val="-3"/>
          <w:position w:val="15"/>
          <w:sz w:val="21"/>
          <w:szCs w:val="21"/>
        </w:rPr>
        <w:t>约定的承包人完成合同工作所需的期限，包括按照合同约</w:t>
      </w:r>
    </w:p>
    <w:p>
      <w:pPr>
        <w:spacing w:line="220" w:lineRule="auto"/>
        <w:ind w:left="27"/>
        <w:rPr>
          <w:rFonts w:ascii="宋体" w:hAnsi="宋体" w:eastAsia="宋体" w:cs="宋体"/>
          <w:sz w:val="21"/>
          <w:szCs w:val="21"/>
        </w:rPr>
      </w:pPr>
      <w:r>
        <w:rPr>
          <w:rFonts w:ascii="宋体" w:hAnsi="宋体" w:eastAsia="宋体" w:cs="宋体"/>
          <w:spacing w:val="-1"/>
          <w:sz w:val="21"/>
          <w:szCs w:val="21"/>
        </w:rPr>
        <w:t>定所作的期限变更及按合同约定承包人有权取得的工期延长。</w:t>
      </w:r>
    </w:p>
    <w:p>
      <w:pPr>
        <w:spacing w:line="243" w:lineRule="auto"/>
        <w:rPr>
          <w:rFonts w:ascii="Arial"/>
          <w:sz w:val="21"/>
        </w:rPr>
      </w:pPr>
    </w:p>
    <w:p>
      <w:pPr>
        <w:spacing w:before="69" w:line="408" w:lineRule="exact"/>
        <w:ind w:left="38"/>
        <w:rPr>
          <w:rFonts w:ascii="宋体" w:hAnsi="宋体" w:eastAsia="宋体" w:cs="宋体"/>
          <w:sz w:val="21"/>
          <w:szCs w:val="21"/>
        </w:rPr>
      </w:pPr>
      <w:r>
        <w:fldChar w:fldCharType="begin"/>
      </w:r>
      <w:r>
        <w:instrText xml:space="preserve"> HYPERLINK "1.1.4.6" </w:instrText>
      </w:r>
      <w:r>
        <w:fldChar w:fldCharType="separate"/>
      </w:r>
      <w:r>
        <w:rPr>
          <w:rFonts w:ascii="宋体" w:hAnsi="宋体" w:eastAsia="宋体" w:cs="宋体"/>
          <w:position w:val="14"/>
          <w:sz w:val="21"/>
          <w:szCs w:val="21"/>
        </w:rPr>
        <w:t>1.1.4.6</w:t>
      </w:r>
      <w:r>
        <w:rPr>
          <w:rFonts w:ascii="宋体" w:hAnsi="宋体" w:eastAsia="宋体" w:cs="宋体"/>
          <w:position w:val="14"/>
          <w:sz w:val="21"/>
          <w:szCs w:val="21"/>
        </w:rPr>
        <w:fldChar w:fldCharType="end"/>
      </w:r>
      <w:r>
        <w:rPr>
          <w:rFonts w:ascii="宋体" w:hAnsi="宋体" w:eastAsia="宋体" w:cs="宋体"/>
          <w:position w:val="14"/>
          <w:sz w:val="21"/>
          <w:szCs w:val="21"/>
        </w:rPr>
        <w:t xml:space="preserve"> 缺陷责任期：是指发包人预留工程质量保证金以保证承包人履行第1</w:t>
      </w:r>
      <w:r>
        <w:rPr>
          <w:rFonts w:ascii="宋体" w:hAnsi="宋体" w:eastAsia="宋体" w:cs="宋体"/>
          <w:spacing w:val="-1"/>
          <w:position w:val="14"/>
          <w:sz w:val="21"/>
          <w:szCs w:val="21"/>
        </w:rPr>
        <w:t>1.3款[缺陷调</w:t>
      </w:r>
    </w:p>
    <w:p>
      <w:pPr>
        <w:spacing w:before="1" w:line="220" w:lineRule="auto"/>
        <w:ind w:left="25"/>
        <w:rPr>
          <w:rFonts w:ascii="宋体" w:hAnsi="宋体" w:eastAsia="宋体" w:cs="宋体"/>
          <w:sz w:val="21"/>
          <w:szCs w:val="21"/>
        </w:rPr>
      </w:pPr>
      <w:r>
        <w:rPr>
          <w:rFonts w:ascii="宋体" w:hAnsi="宋体" w:eastAsia="宋体" w:cs="宋体"/>
          <w:spacing w:val="-1"/>
          <w:sz w:val="21"/>
          <w:szCs w:val="21"/>
        </w:rPr>
        <w:t>查]下质量缺陷责任的期限。</w:t>
      </w:r>
    </w:p>
    <w:p>
      <w:pPr>
        <w:spacing w:line="245" w:lineRule="auto"/>
        <w:rPr>
          <w:rFonts w:ascii="Arial"/>
          <w:sz w:val="21"/>
        </w:rPr>
      </w:pPr>
    </w:p>
    <w:p>
      <w:pPr>
        <w:spacing w:before="69" w:line="408" w:lineRule="exact"/>
        <w:jc w:val="right"/>
        <w:rPr>
          <w:rFonts w:ascii="宋体" w:hAnsi="宋体" w:eastAsia="宋体" w:cs="宋体"/>
          <w:sz w:val="21"/>
          <w:szCs w:val="21"/>
        </w:rPr>
      </w:pPr>
      <w:r>
        <w:fldChar w:fldCharType="begin"/>
      </w:r>
      <w:r>
        <w:instrText xml:space="preserve"> HYPERLINK "1.1.4.7" </w:instrText>
      </w:r>
      <w:r>
        <w:fldChar w:fldCharType="separate"/>
      </w:r>
      <w:r>
        <w:rPr>
          <w:rFonts w:ascii="宋体" w:hAnsi="宋体" w:eastAsia="宋体" w:cs="宋体"/>
          <w:spacing w:val="-2"/>
          <w:position w:val="14"/>
          <w:sz w:val="21"/>
          <w:szCs w:val="21"/>
        </w:rPr>
        <w:t>1.1.4.7</w:t>
      </w:r>
      <w:r>
        <w:rPr>
          <w:rFonts w:ascii="宋体" w:hAnsi="宋体" w:eastAsia="宋体" w:cs="宋体"/>
          <w:spacing w:val="-2"/>
          <w:position w:val="14"/>
          <w:sz w:val="21"/>
          <w:szCs w:val="21"/>
        </w:rPr>
        <w:fldChar w:fldCharType="end"/>
      </w:r>
      <w:r>
        <w:rPr>
          <w:rFonts w:ascii="宋体" w:hAnsi="宋体" w:eastAsia="宋体" w:cs="宋体"/>
          <w:spacing w:val="-2"/>
          <w:position w:val="14"/>
          <w:sz w:val="21"/>
          <w:szCs w:val="21"/>
        </w:rPr>
        <w:t xml:space="preserve"> 保修期：是指承包人按照</w:t>
      </w:r>
      <w:r>
        <w:rPr>
          <w:rFonts w:ascii="宋体" w:hAnsi="宋体" w:eastAsia="宋体" w:cs="宋体"/>
          <w:spacing w:val="-3"/>
          <w:position w:val="14"/>
          <w:sz w:val="21"/>
          <w:szCs w:val="21"/>
        </w:rPr>
        <w:t>合同约定和法律规定对工程质量承担保修责任的期限，该</w:t>
      </w:r>
    </w:p>
    <w:p>
      <w:pPr>
        <w:spacing w:before="1" w:line="220" w:lineRule="auto"/>
        <w:ind w:left="25"/>
        <w:rPr>
          <w:rFonts w:ascii="宋体" w:hAnsi="宋体" w:eastAsia="宋体" w:cs="宋体"/>
          <w:sz w:val="21"/>
          <w:szCs w:val="21"/>
        </w:rPr>
      </w:pPr>
      <w:r>
        <w:rPr>
          <w:rFonts w:ascii="宋体" w:hAnsi="宋体" w:eastAsia="宋体" w:cs="宋体"/>
          <w:spacing w:val="-2"/>
          <w:sz w:val="21"/>
          <w:szCs w:val="21"/>
        </w:rPr>
        <w:t>期限自缺陷责任期起算之日起计算。</w:t>
      </w:r>
    </w:p>
    <w:p>
      <w:pPr>
        <w:spacing w:line="249" w:lineRule="auto"/>
        <w:rPr>
          <w:rFonts w:ascii="Arial"/>
          <w:sz w:val="21"/>
        </w:rPr>
      </w:pPr>
    </w:p>
    <w:p>
      <w:pPr>
        <w:spacing w:before="68" w:line="409" w:lineRule="exact"/>
        <w:ind w:left="38"/>
        <w:rPr>
          <w:rFonts w:ascii="宋体" w:hAnsi="宋体" w:eastAsia="宋体" w:cs="宋体"/>
          <w:sz w:val="21"/>
          <w:szCs w:val="21"/>
        </w:rPr>
      </w:pPr>
      <w:r>
        <w:fldChar w:fldCharType="begin"/>
      </w:r>
      <w:r>
        <w:instrText xml:space="preserve"> HYPERLINK "1.1.4.8" </w:instrText>
      </w:r>
      <w:r>
        <w:fldChar w:fldCharType="separate"/>
      </w:r>
      <w:r>
        <w:rPr>
          <w:rFonts w:ascii="宋体" w:hAnsi="宋体" w:eastAsia="宋体" w:cs="宋体"/>
          <w:spacing w:val="-2"/>
          <w:position w:val="14"/>
          <w:sz w:val="21"/>
          <w:szCs w:val="21"/>
        </w:rPr>
        <w:t>1.1.4.8</w:t>
      </w:r>
      <w:r>
        <w:rPr>
          <w:rFonts w:ascii="宋体" w:hAnsi="宋体" w:eastAsia="宋体" w:cs="宋体"/>
          <w:spacing w:val="-2"/>
          <w:position w:val="14"/>
          <w:sz w:val="21"/>
          <w:szCs w:val="21"/>
        </w:rPr>
        <w:fldChar w:fldCharType="end"/>
      </w:r>
      <w:r>
        <w:rPr>
          <w:rFonts w:ascii="宋体" w:hAnsi="宋体" w:eastAsia="宋体" w:cs="宋体"/>
          <w:spacing w:val="-2"/>
          <w:position w:val="14"/>
          <w:sz w:val="21"/>
          <w:szCs w:val="21"/>
        </w:rPr>
        <w:t xml:space="preserve"> 基准日期：招标发包的工程以投</w:t>
      </w:r>
      <w:r>
        <w:rPr>
          <w:rFonts w:ascii="宋体" w:hAnsi="宋体" w:eastAsia="宋体" w:cs="宋体"/>
          <w:spacing w:val="-3"/>
          <w:position w:val="14"/>
          <w:sz w:val="21"/>
          <w:szCs w:val="21"/>
        </w:rPr>
        <w:t>标截止日前28天的日期为基准日期，直接发包的工</w:t>
      </w:r>
    </w:p>
    <w:p>
      <w:pPr>
        <w:spacing w:line="221" w:lineRule="auto"/>
        <w:ind w:left="21"/>
        <w:rPr>
          <w:rFonts w:ascii="宋体" w:hAnsi="宋体" w:eastAsia="宋体" w:cs="宋体"/>
          <w:sz w:val="21"/>
          <w:szCs w:val="21"/>
        </w:rPr>
      </w:pPr>
      <w:r>
        <w:rPr>
          <w:rFonts w:ascii="宋体" w:hAnsi="宋体" w:eastAsia="宋体" w:cs="宋体"/>
          <w:spacing w:val="-1"/>
          <w:sz w:val="21"/>
          <w:szCs w:val="21"/>
        </w:rPr>
        <w:t>程以合同订立日前28天的日期为基准日期。</w:t>
      </w:r>
    </w:p>
    <w:p>
      <w:pPr>
        <w:spacing w:line="242" w:lineRule="auto"/>
        <w:rPr>
          <w:rFonts w:ascii="Arial"/>
          <w:sz w:val="21"/>
        </w:rPr>
      </w:pPr>
    </w:p>
    <w:p>
      <w:pPr>
        <w:spacing w:before="68" w:line="411" w:lineRule="exact"/>
        <w:ind w:left="38"/>
        <w:rPr>
          <w:rFonts w:ascii="宋体" w:hAnsi="宋体" w:eastAsia="宋体" w:cs="宋体"/>
          <w:sz w:val="21"/>
          <w:szCs w:val="21"/>
        </w:rPr>
      </w:pPr>
      <w:r>
        <w:fldChar w:fldCharType="begin"/>
      </w:r>
      <w:r>
        <w:instrText xml:space="preserve"> HYPERLINK "1.1.4.9" </w:instrText>
      </w:r>
      <w:r>
        <w:fldChar w:fldCharType="separate"/>
      </w:r>
      <w:r>
        <w:rPr>
          <w:rFonts w:ascii="宋体" w:hAnsi="宋体" w:eastAsia="宋体" w:cs="宋体"/>
          <w:spacing w:val="-5"/>
          <w:position w:val="15"/>
          <w:sz w:val="21"/>
          <w:szCs w:val="21"/>
        </w:rPr>
        <w:t>1.1.4.9</w:t>
      </w:r>
      <w:r>
        <w:rPr>
          <w:rFonts w:ascii="宋体" w:hAnsi="宋体" w:eastAsia="宋体" w:cs="宋体"/>
          <w:spacing w:val="-5"/>
          <w:position w:val="15"/>
          <w:sz w:val="21"/>
          <w:szCs w:val="21"/>
        </w:rPr>
        <w:fldChar w:fldCharType="end"/>
      </w:r>
      <w:r>
        <w:rPr>
          <w:rFonts w:ascii="宋体" w:hAnsi="宋体" w:eastAsia="宋体" w:cs="宋体"/>
          <w:spacing w:val="-5"/>
          <w:position w:val="15"/>
          <w:sz w:val="21"/>
          <w:szCs w:val="21"/>
        </w:rPr>
        <w:t xml:space="preserve"> 天：除特别指明外，</w:t>
      </w:r>
      <w:r>
        <w:rPr>
          <w:rFonts w:ascii="宋体" w:hAnsi="宋体" w:eastAsia="宋体" w:cs="宋体"/>
          <w:spacing w:val="-39"/>
          <w:position w:val="15"/>
          <w:sz w:val="21"/>
          <w:szCs w:val="21"/>
        </w:rPr>
        <w:t xml:space="preserve"> </w:t>
      </w:r>
      <w:r>
        <w:rPr>
          <w:rFonts w:ascii="宋体" w:hAnsi="宋体" w:eastAsia="宋体" w:cs="宋体"/>
          <w:spacing w:val="-5"/>
          <w:position w:val="15"/>
          <w:sz w:val="21"/>
          <w:szCs w:val="21"/>
        </w:rPr>
        <w:t>均指日历天。</w:t>
      </w:r>
      <w:r>
        <w:rPr>
          <w:rFonts w:ascii="宋体" w:hAnsi="宋体" w:eastAsia="宋体" w:cs="宋体"/>
          <w:spacing w:val="-6"/>
          <w:position w:val="15"/>
          <w:sz w:val="21"/>
          <w:szCs w:val="21"/>
        </w:rPr>
        <w:t>合同中按天计算时间的，开始当天不计入，</w:t>
      </w:r>
      <w:r>
        <w:rPr>
          <w:rFonts w:ascii="宋体" w:hAnsi="宋体" w:eastAsia="宋体" w:cs="宋体"/>
          <w:spacing w:val="-39"/>
          <w:position w:val="15"/>
          <w:sz w:val="21"/>
          <w:szCs w:val="21"/>
        </w:rPr>
        <w:t xml:space="preserve"> </w:t>
      </w:r>
      <w:r>
        <w:rPr>
          <w:rFonts w:ascii="宋体" w:hAnsi="宋体" w:eastAsia="宋体" w:cs="宋体"/>
          <w:spacing w:val="-6"/>
          <w:position w:val="15"/>
          <w:sz w:val="21"/>
          <w:szCs w:val="21"/>
        </w:rPr>
        <w:t>从次</w:t>
      </w:r>
    </w:p>
    <w:p>
      <w:pPr>
        <w:spacing w:line="220" w:lineRule="auto"/>
        <w:ind w:left="59"/>
        <w:rPr>
          <w:rFonts w:ascii="宋体" w:hAnsi="宋体" w:eastAsia="宋体" w:cs="宋体"/>
          <w:sz w:val="21"/>
          <w:szCs w:val="21"/>
        </w:rPr>
      </w:pPr>
      <w:r>
        <w:rPr>
          <w:rFonts w:ascii="宋体" w:hAnsi="宋体" w:eastAsia="宋体" w:cs="宋体"/>
          <w:spacing w:val="-2"/>
          <w:sz w:val="21"/>
          <w:szCs w:val="21"/>
        </w:rPr>
        <w:t>日开始计算。期限最后一天的截止时间为当天24:00。</w:t>
      </w:r>
    </w:p>
    <w:p>
      <w:pPr>
        <w:spacing w:line="242" w:lineRule="auto"/>
        <w:rPr>
          <w:rFonts w:ascii="Arial"/>
          <w:sz w:val="21"/>
        </w:rPr>
      </w:pPr>
    </w:p>
    <w:p>
      <w:pPr>
        <w:spacing w:before="69" w:line="221" w:lineRule="auto"/>
        <w:ind w:left="38"/>
        <w:rPr>
          <w:rFonts w:ascii="宋体" w:hAnsi="宋体" w:eastAsia="宋体" w:cs="宋体"/>
          <w:sz w:val="21"/>
          <w:szCs w:val="21"/>
        </w:rPr>
      </w:pPr>
      <w:r>
        <w:fldChar w:fldCharType="begin"/>
      </w:r>
      <w:r>
        <w:instrText xml:space="preserve"> HYPERLINK "1.1.4.10" </w:instrText>
      </w:r>
      <w:r>
        <w:fldChar w:fldCharType="separate"/>
      </w:r>
      <w:r>
        <w:rPr>
          <w:rFonts w:ascii="宋体" w:hAnsi="宋体" w:eastAsia="宋体" w:cs="宋体"/>
          <w:spacing w:val="-2"/>
          <w:sz w:val="21"/>
          <w:szCs w:val="21"/>
        </w:rPr>
        <w:t>1.1.4.10</w:t>
      </w:r>
      <w:r>
        <w:rPr>
          <w:rFonts w:ascii="宋体" w:hAnsi="宋体" w:eastAsia="宋体" w:cs="宋体"/>
          <w:spacing w:val="-2"/>
          <w:sz w:val="21"/>
          <w:szCs w:val="21"/>
        </w:rPr>
        <w:fldChar w:fldCharType="end"/>
      </w:r>
      <w:r>
        <w:rPr>
          <w:rFonts w:ascii="宋体" w:hAnsi="宋体" w:eastAsia="宋体" w:cs="宋体"/>
          <w:spacing w:val="-2"/>
          <w:sz w:val="21"/>
          <w:szCs w:val="21"/>
        </w:rPr>
        <w:t xml:space="preserve"> 竣工试验：是指在工程竣工验收前，</w:t>
      </w:r>
      <w:r>
        <w:rPr>
          <w:rFonts w:ascii="宋体" w:hAnsi="宋体" w:eastAsia="宋体" w:cs="宋体"/>
          <w:spacing w:val="-23"/>
          <w:sz w:val="21"/>
          <w:szCs w:val="21"/>
        </w:rPr>
        <w:t xml:space="preserve"> </w:t>
      </w:r>
      <w:r>
        <w:rPr>
          <w:rFonts w:ascii="宋体" w:hAnsi="宋体" w:eastAsia="宋体" w:cs="宋体"/>
          <w:spacing w:val="-2"/>
          <w:sz w:val="21"/>
          <w:szCs w:val="21"/>
        </w:rPr>
        <w:t>根据第9</w:t>
      </w:r>
      <w:r>
        <w:rPr>
          <w:rFonts w:ascii="宋体" w:hAnsi="宋体" w:eastAsia="宋体" w:cs="宋体"/>
          <w:spacing w:val="-3"/>
          <w:sz w:val="21"/>
          <w:szCs w:val="21"/>
        </w:rPr>
        <w:t>条[竣工试验]要求进行的试验。</w:t>
      </w:r>
    </w:p>
    <w:p>
      <w:pPr>
        <w:spacing w:line="243" w:lineRule="auto"/>
        <w:rPr>
          <w:rFonts w:ascii="Arial"/>
          <w:sz w:val="21"/>
        </w:rPr>
      </w:pPr>
    </w:p>
    <w:p>
      <w:pPr>
        <w:spacing w:before="68" w:line="408" w:lineRule="exact"/>
        <w:ind w:left="38"/>
        <w:rPr>
          <w:rFonts w:ascii="宋体" w:hAnsi="宋体" w:eastAsia="宋体" w:cs="宋体"/>
          <w:sz w:val="21"/>
          <w:szCs w:val="21"/>
        </w:rPr>
      </w:pPr>
      <w:r>
        <w:fldChar w:fldCharType="begin"/>
      </w:r>
      <w:r>
        <w:instrText xml:space="preserve"> HYPERLINK "1.1.4.11" </w:instrText>
      </w:r>
      <w:r>
        <w:fldChar w:fldCharType="separate"/>
      </w:r>
      <w:r>
        <w:rPr>
          <w:rFonts w:ascii="宋体" w:hAnsi="宋体" w:eastAsia="宋体" w:cs="宋体"/>
          <w:spacing w:val="-2"/>
          <w:position w:val="14"/>
          <w:sz w:val="21"/>
          <w:szCs w:val="21"/>
        </w:rPr>
        <w:t>1.1.4.11</w:t>
      </w:r>
      <w:r>
        <w:rPr>
          <w:rFonts w:ascii="宋体" w:hAnsi="宋体" w:eastAsia="宋体" w:cs="宋体"/>
          <w:spacing w:val="-2"/>
          <w:position w:val="14"/>
          <w:sz w:val="21"/>
          <w:szCs w:val="21"/>
        </w:rPr>
        <w:fldChar w:fldCharType="end"/>
      </w:r>
      <w:r>
        <w:rPr>
          <w:rFonts w:ascii="宋体" w:hAnsi="宋体" w:eastAsia="宋体" w:cs="宋体"/>
          <w:spacing w:val="-2"/>
          <w:position w:val="14"/>
          <w:sz w:val="21"/>
          <w:szCs w:val="21"/>
        </w:rPr>
        <w:t xml:space="preserve"> 竣工验收：是指承包人完成了合同约定的各项内容后，</w:t>
      </w:r>
      <w:r>
        <w:rPr>
          <w:rFonts w:ascii="宋体" w:hAnsi="宋体" w:eastAsia="宋体" w:cs="宋体"/>
          <w:spacing w:val="-20"/>
          <w:position w:val="14"/>
          <w:sz w:val="21"/>
          <w:szCs w:val="21"/>
        </w:rPr>
        <w:t xml:space="preserve"> </w:t>
      </w:r>
      <w:r>
        <w:rPr>
          <w:rFonts w:ascii="宋体" w:hAnsi="宋体" w:eastAsia="宋体" w:cs="宋体"/>
          <w:spacing w:val="-2"/>
          <w:position w:val="14"/>
          <w:sz w:val="21"/>
          <w:szCs w:val="21"/>
        </w:rPr>
        <w:t>发包人</w:t>
      </w:r>
      <w:r>
        <w:rPr>
          <w:rFonts w:ascii="宋体" w:hAnsi="宋体" w:eastAsia="宋体" w:cs="宋体"/>
          <w:spacing w:val="-3"/>
          <w:position w:val="14"/>
          <w:sz w:val="21"/>
          <w:szCs w:val="21"/>
        </w:rPr>
        <w:t>按合同要求进行的</w:t>
      </w:r>
    </w:p>
    <w:p>
      <w:pPr>
        <w:spacing w:line="220" w:lineRule="auto"/>
        <w:ind w:left="21"/>
        <w:rPr>
          <w:rFonts w:ascii="宋体" w:hAnsi="宋体" w:eastAsia="宋体" w:cs="宋体"/>
          <w:sz w:val="21"/>
          <w:szCs w:val="21"/>
        </w:rPr>
      </w:pPr>
      <w:r>
        <w:rPr>
          <w:rFonts w:ascii="宋体" w:hAnsi="宋体" w:eastAsia="宋体" w:cs="宋体"/>
          <w:spacing w:val="-8"/>
          <w:sz w:val="21"/>
          <w:szCs w:val="21"/>
        </w:rPr>
        <w:t>验收。</w:t>
      </w:r>
    </w:p>
    <w:p>
      <w:pPr>
        <w:spacing w:line="245" w:lineRule="auto"/>
        <w:rPr>
          <w:rFonts w:ascii="Arial"/>
          <w:sz w:val="21"/>
        </w:rPr>
      </w:pPr>
    </w:p>
    <w:p>
      <w:pPr>
        <w:spacing w:before="69" w:line="221" w:lineRule="auto"/>
        <w:jc w:val="right"/>
        <w:rPr>
          <w:rFonts w:ascii="宋体" w:hAnsi="宋体" w:eastAsia="宋体" w:cs="宋体"/>
          <w:sz w:val="21"/>
          <w:szCs w:val="21"/>
        </w:rPr>
      </w:pPr>
      <w:r>
        <w:fldChar w:fldCharType="begin"/>
      </w:r>
      <w:r>
        <w:instrText xml:space="preserve"> HYPERLINK "1.1.4.12" </w:instrText>
      </w:r>
      <w:r>
        <w:fldChar w:fldCharType="separate"/>
      </w:r>
      <w:r>
        <w:rPr>
          <w:rFonts w:ascii="宋体" w:hAnsi="宋体" w:eastAsia="宋体" w:cs="宋体"/>
          <w:spacing w:val="-3"/>
          <w:sz w:val="21"/>
          <w:szCs w:val="21"/>
        </w:rPr>
        <w:t>1.1.4.12</w:t>
      </w:r>
      <w:r>
        <w:rPr>
          <w:rFonts w:ascii="宋体" w:hAnsi="宋体" w:eastAsia="宋体" w:cs="宋体"/>
          <w:spacing w:val="-3"/>
          <w:sz w:val="21"/>
          <w:szCs w:val="21"/>
        </w:rPr>
        <w:fldChar w:fldCharType="end"/>
      </w:r>
      <w:r>
        <w:rPr>
          <w:rFonts w:ascii="宋体" w:hAnsi="宋体" w:eastAsia="宋体" w:cs="宋体"/>
          <w:spacing w:val="-3"/>
          <w:sz w:val="21"/>
          <w:szCs w:val="21"/>
        </w:rPr>
        <w:t xml:space="preserve"> 竣工后试验：是指在工程竣工验收后，根据第12条[竣工后试验]约定进行的</w:t>
      </w:r>
      <w:r>
        <w:rPr>
          <w:rFonts w:ascii="宋体" w:hAnsi="宋体" w:eastAsia="宋体" w:cs="宋体"/>
          <w:spacing w:val="-4"/>
          <w:sz w:val="21"/>
          <w:szCs w:val="21"/>
        </w:rPr>
        <w:t>试验。</w:t>
      </w:r>
    </w:p>
    <w:p>
      <w:pPr>
        <w:spacing w:line="244" w:lineRule="auto"/>
        <w:rPr>
          <w:rFonts w:ascii="Arial"/>
          <w:sz w:val="21"/>
        </w:rPr>
      </w:pPr>
    </w:p>
    <w:p>
      <w:pPr>
        <w:spacing w:before="68" w:line="219" w:lineRule="auto"/>
        <w:ind w:left="38"/>
        <w:outlineLvl w:val="3"/>
        <w:rPr>
          <w:rFonts w:ascii="宋体" w:hAnsi="宋体" w:eastAsia="宋体" w:cs="宋体"/>
          <w:sz w:val="21"/>
          <w:szCs w:val="21"/>
        </w:rPr>
      </w:pPr>
      <w:r>
        <w:rPr>
          <w:rFonts w:ascii="宋体" w:hAnsi="宋体" w:eastAsia="宋体" w:cs="宋体"/>
          <w:spacing w:val="-2"/>
          <w:sz w:val="21"/>
          <w:szCs w:val="21"/>
        </w:rPr>
        <w:t>1.1.5 合同价格和费用</w:t>
      </w:r>
    </w:p>
    <w:p>
      <w:pPr>
        <w:spacing w:line="244" w:lineRule="auto"/>
        <w:rPr>
          <w:rFonts w:ascii="Arial"/>
          <w:sz w:val="21"/>
        </w:rPr>
      </w:pPr>
    </w:p>
    <w:p>
      <w:pPr>
        <w:spacing w:before="69" w:line="408" w:lineRule="exact"/>
        <w:ind w:left="38"/>
        <w:rPr>
          <w:rFonts w:ascii="宋体" w:hAnsi="宋体" w:eastAsia="宋体" w:cs="宋体"/>
          <w:sz w:val="21"/>
          <w:szCs w:val="21"/>
        </w:rPr>
      </w:pPr>
      <w:r>
        <w:fldChar w:fldCharType="begin"/>
      </w:r>
      <w:r>
        <w:instrText xml:space="preserve"> HYPERLINK "1.1.5.1" </w:instrText>
      </w:r>
      <w:r>
        <w:fldChar w:fldCharType="separate"/>
      </w:r>
      <w:r>
        <w:rPr>
          <w:rFonts w:ascii="宋体" w:hAnsi="宋体" w:eastAsia="宋体" w:cs="宋体"/>
          <w:spacing w:val="-2"/>
          <w:position w:val="15"/>
          <w:sz w:val="21"/>
          <w:szCs w:val="21"/>
        </w:rPr>
        <w:t>1.1.5.1</w:t>
      </w:r>
      <w:r>
        <w:rPr>
          <w:rFonts w:ascii="宋体" w:hAnsi="宋体" w:eastAsia="宋体" w:cs="宋体"/>
          <w:spacing w:val="-2"/>
          <w:position w:val="15"/>
          <w:sz w:val="21"/>
          <w:szCs w:val="21"/>
        </w:rPr>
        <w:fldChar w:fldCharType="end"/>
      </w:r>
      <w:r>
        <w:rPr>
          <w:rFonts w:ascii="宋体" w:hAnsi="宋体" w:eastAsia="宋体" w:cs="宋体"/>
          <w:spacing w:val="-2"/>
          <w:position w:val="15"/>
          <w:sz w:val="21"/>
          <w:szCs w:val="21"/>
        </w:rPr>
        <w:t xml:space="preserve"> 签约合同价：是指发包人</w:t>
      </w:r>
      <w:r>
        <w:rPr>
          <w:rFonts w:ascii="宋体" w:hAnsi="宋体" w:eastAsia="宋体" w:cs="宋体"/>
          <w:spacing w:val="-3"/>
          <w:position w:val="15"/>
          <w:sz w:val="21"/>
          <w:szCs w:val="21"/>
        </w:rPr>
        <w:t>和承包人在合同协议书中确定的总金额，包括暂估价及暂</w:t>
      </w:r>
    </w:p>
    <w:p>
      <w:pPr>
        <w:spacing w:before="1" w:line="220" w:lineRule="auto"/>
        <w:ind w:left="26"/>
        <w:rPr>
          <w:rFonts w:ascii="宋体" w:hAnsi="宋体" w:eastAsia="宋体" w:cs="宋体"/>
          <w:sz w:val="21"/>
          <w:szCs w:val="21"/>
        </w:rPr>
      </w:pPr>
      <w:r>
        <w:rPr>
          <w:rFonts w:ascii="宋体" w:hAnsi="宋体" w:eastAsia="宋体" w:cs="宋体"/>
          <w:spacing w:val="-5"/>
          <w:sz w:val="21"/>
          <w:szCs w:val="21"/>
        </w:rPr>
        <w:t>列金额等。</w:t>
      </w:r>
    </w:p>
    <w:p>
      <w:pPr>
        <w:spacing w:line="243" w:lineRule="auto"/>
        <w:rPr>
          <w:rFonts w:ascii="Arial"/>
          <w:sz w:val="21"/>
        </w:rPr>
      </w:pPr>
    </w:p>
    <w:p>
      <w:pPr>
        <w:spacing w:before="68" w:line="411" w:lineRule="exact"/>
        <w:ind w:left="38"/>
        <w:rPr>
          <w:rFonts w:ascii="宋体" w:hAnsi="宋体" w:eastAsia="宋体" w:cs="宋体"/>
          <w:sz w:val="21"/>
          <w:szCs w:val="21"/>
        </w:rPr>
      </w:pPr>
      <w:r>
        <w:fldChar w:fldCharType="begin"/>
      </w:r>
      <w:r>
        <w:instrText xml:space="preserve"> HYPERLINK "1.1.5.2" </w:instrText>
      </w:r>
      <w:r>
        <w:fldChar w:fldCharType="separate"/>
      </w:r>
      <w:r>
        <w:rPr>
          <w:rFonts w:ascii="宋体" w:hAnsi="宋体" w:eastAsia="宋体" w:cs="宋体"/>
          <w:spacing w:val="-2"/>
          <w:position w:val="15"/>
          <w:sz w:val="21"/>
          <w:szCs w:val="21"/>
        </w:rPr>
        <w:t>1.1.5.2</w:t>
      </w:r>
      <w:r>
        <w:rPr>
          <w:rFonts w:ascii="宋体" w:hAnsi="宋体" w:eastAsia="宋体" w:cs="宋体"/>
          <w:spacing w:val="-2"/>
          <w:position w:val="15"/>
          <w:sz w:val="21"/>
          <w:szCs w:val="21"/>
        </w:rPr>
        <w:fldChar w:fldCharType="end"/>
      </w:r>
      <w:r>
        <w:rPr>
          <w:rFonts w:ascii="宋体" w:hAnsi="宋体" w:eastAsia="宋体" w:cs="宋体"/>
          <w:spacing w:val="-2"/>
          <w:position w:val="15"/>
          <w:sz w:val="21"/>
          <w:szCs w:val="21"/>
        </w:rPr>
        <w:t xml:space="preserve"> 合同价格：是指发包人用于</w:t>
      </w:r>
      <w:r>
        <w:rPr>
          <w:rFonts w:ascii="宋体" w:hAnsi="宋体" w:eastAsia="宋体" w:cs="宋体"/>
          <w:spacing w:val="-3"/>
          <w:position w:val="15"/>
          <w:sz w:val="21"/>
          <w:szCs w:val="21"/>
        </w:rPr>
        <w:t>支付承包人按照合同约定完成承包范围内全部工作的金</w:t>
      </w:r>
    </w:p>
    <w:p>
      <w:pPr>
        <w:spacing w:line="219" w:lineRule="auto"/>
        <w:ind w:left="22"/>
        <w:rPr>
          <w:rFonts w:ascii="宋体" w:hAnsi="宋体" w:eastAsia="宋体" w:cs="宋体"/>
          <w:sz w:val="21"/>
          <w:szCs w:val="21"/>
        </w:rPr>
      </w:pPr>
      <w:r>
        <w:rPr>
          <w:rFonts w:ascii="宋体" w:hAnsi="宋体" w:eastAsia="宋体" w:cs="宋体"/>
          <w:spacing w:val="-1"/>
          <w:sz w:val="21"/>
          <w:szCs w:val="21"/>
        </w:rPr>
        <w:t>额，包括合同履行过程中按合同约定发生的价格变化。</w:t>
      </w:r>
    </w:p>
    <w:p>
      <w:pPr>
        <w:spacing w:line="244" w:lineRule="auto"/>
        <w:rPr>
          <w:rFonts w:ascii="Arial"/>
          <w:sz w:val="21"/>
        </w:rPr>
      </w:pPr>
    </w:p>
    <w:p>
      <w:pPr>
        <w:spacing w:before="69" w:line="408" w:lineRule="exact"/>
        <w:ind w:left="38"/>
        <w:rPr>
          <w:rFonts w:ascii="宋体" w:hAnsi="宋体" w:eastAsia="宋体" w:cs="宋体"/>
          <w:sz w:val="21"/>
          <w:szCs w:val="21"/>
        </w:rPr>
      </w:pPr>
      <w:r>
        <w:fldChar w:fldCharType="begin"/>
      </w:r>
      <w:r>
        <w:instrText xml:space="preserve"> HYPERLINK "1.1.5.3" </w:instrText>
      </w:r>
      <w:r>
        <w:fldChar w:fldCharType="separate"/>
      </w:r>
      <w:r>
        <w:rPr>
          <w:rFonts w:ascii="宋体" w:hAnsi="宋体" w:eastAsia="宋体" w:cs="宋体"/>
          <w:spacing w:val="-2"/>
          <w:position w:val="14"/>
          <w:sz w:val="21"/>
          <w:szCs w:val="21"/>
        </w:rPr>
        <w:t>1.1.5.3</w:t>
      </w:r>
      <w:r>
        <w:rPr>
          <w:rFonts w:ascii="宋体" w:hAnsi="宋体" w:eastAsia="宋体" w:cs="宋体"/>
          <w:spacing w:val="-2"/>
          <w:position w:val="14"/>
          <w:sz w:val="21"/>
          <w:szCs w:val="21"/>
        </w:rPr>
        <w:fldChar w:fldCharType="end"/>
      </w:r>
      <w:r>
        <w:rPr>
          <w:rFonts w:ascii="宋体" w:hAnsi="宋体" w:eastAsia="宋体" w:cs="宋体"/>
          <w:spacing w:val="-2"/>
          <w:position w:val="14"/>
          <w:sz w:val="21"/>
          <w:szCs w:val="21"/>
        </w:rPr>
        <w:t xml:space="preserve"> 费用：是指为履行合同所</w:t>
      </w:r>
      <w:r>
        <w:rPr>
          <w:rFonts w:ascii="宋体" w:hAnsi="宋体" w:eastAsia="宋体" w:cs="宋体"/>
          <w:spacing w:val="-3"/>
          <w:position w:val="14"/>
          <w:sz w:val="21"/>
          <w:szCs w:val="21"/>
        </w:rPr>
        <w:t>发生的或将要发生的所有合理开支，包括管理费和应分摊</w:t>
      </w:r>
    </w:p>
    <w:p>
      <w:pPr>
        <w:spacing w:before="1" w:line="221" w:lineRule="auto"/>
        <w:ind w:left="40"/>
        <w:rPr>
          <w:rFonts w:ascii="宋体" w:hAnsi="宋体" w:eastAsia="宋体" w:cs="宋体"/>
          <w:sz w:val="21"/>
          <w:szCs w:val="21"/>
        </w:rPr>
      </w:pPr>
      <w:r>
        <w:rPr>
          <w:rFonts w:ascii="宋体" w:hAnsi="宋体" w:eastAsia="宋体" w:cs="宋体"/>
          <w:spacing w:val="-3"/>
          <w:sz w:val="21"/>
          <w:szCs w:val="21"/>
        </w:rPr>
        <w:t>的其他费用，但不包括利润。</w:t>
      </w:r>
    </w:p>
    <w:p>
      <w:pPr>
        <w:spacing w:line="242" w:lineRule="auto"/>
        <w:rPr>
          <w:rFonts w:ascii="Arial"/>
          <w:sz w:val="21"/>
        </w:rPr>
      </w:pPr>
    </w:p>
    <w:p>
      <w:pPr>
        <w:spacing w:before="68" w:line="221" w:lineRule="auto"/>
        <w:ind w:left="38"/>
        <w:rPr>
          <w:rFonts w:ascii="宋体" w:hAnsi="宋体" w:eastAsia="宋体" w:cs="宋体"/>
          <w:sz w:val="21"/>
          <w:szCs w:val="21"/>
        </w:rPr>
      </w:pPr>
      <w:r>
        <w:fldChar w:fldCharType="begin"/>
      </w:r>
      <w:r>
        <w:instrText xml:space="preserve"> HYPERLINK "1.1.5.4" </w:instrText>
      </w:r>
      <w:r>
        <w:fldChar w:fldCharType="separate"/>
      </w:r>
      <w:r>
        <w:rPr>
          <w:rFonts w:ascii="宋体" w:hAnsi="宋体" w:eastAsia="宋体" w:cs="宋体"/>
          <w:spacing w:val="-1"/>
          <w:sz w:val="21"/>
          <w:szCs w:val="21"/>
        </w:rPr>
        <w:t>1.1.5.4</w:t>
      </w:r>
      <w:r>
        <w:rPr>
          <w:rFonts w:ascii="宋体" w:hAnsi="宋体" w:eastAsia="宋体" w:cs="宋体"/>
          <w:spacing w:val="-1"/>
          <w:sz w:val="21"/>
          <w:szCs w:val="21"/>
        </w:rPr>
        <w:fldChar w:fldCharType="end"/>
      </w:r>
      <w:r>
        <w:rPr>
          <w:rFonts w:ascii="宋体" w:hAnsi="宋体" w:eastAsia="宋体" w:cs="宋体"/>
          <w:spacing w:val="-1"/>
          <w:sz w:val="21"/>
          <w:szCs w:val="21"/>
        </w:rPr>
        <w:t xml:space="preserve"> 人工费：是指支付给直接从事建筑安装工程施工作业的建筑工人的各项费用。</w:t>
      </w:r>
    </w:p>
    <w:p>
      <w:pPr>
        <w:spacing w:line="243" w:lineRule="auto"/>
        <w:rPr>
          <w:rFonts w:ascii="Arial"/>
          <w:sz w:val="21"/>
        </w:rPr>
      </w:pPr>
    </w:p>
    <w:p>
      <w:pPr>
        <w:spacing w:before="69" w:line="410" w:lineRule="exact"/>
        <w:ind w:left="38"/>
        <w:rPr>
          <w:rFonts w:ascii="宋体" w:hAnsi="宋体" w:eastAsia="宋体" w:cs="宋体"/>
          <w:sz w:val="21"/>
          <w:szCs w:val="21"/>
        </w:rPr>
      </w:pPr>
      <w:r>
        <w:fldChar w:fldCharType="begin"/>
      </w:r>
      <w:r>
        <w:instrText xml:space="preserve"> HYPERLINK "1.1.5.5" </w:instrText>
      </w:r>
      <w:r>
        <w:fldChar w:fldCharType="separate"/>
      </w:r>
      <w:r>
        <w:rPr>
          <w:rFonts w:ascii="宋体" w:hAnsi="宋体" w:eastAsia="宋体" w:cs="宋体"/>
          <w:spacing w:val="-2"/>
          <w:position w:val="15"/>
          <w:sz w:val="21"/>
          <w:szCs w:val="21"/>
        </w:rPr>
        <w:t>1.1.5.5</w:t>
      </w:r>
      <w:r>
        <w:rPr>
          <w:rFonts w:ascii="宋体" w:hAnsi="宋体" w:eastAsia="宋体" w:cs="宋体"/>
          <w:spacing w:val="-2"/>
          <w:position w:val="15"/>
          <w:sz w:val="21"/>
          <w:szCs w:val="21"/>
        </w:rPr>
        <w:fldChar w:fldCharType="end"/>
      </w:r>
      <w:r>
        <w:rPr>
          <w:rFonts w:ascii="宋体" w:hAnsi="宋体" w:eastAsia="宋体" w:cs="宋体"/>
          <w:spacing w:val="-2"/>
          <w:position w:val="15"/>
          <w:sz w:val="21"/>
          <w:szCs w:val="21"/>
        </w:rPr>
        <w:t xml:space="preserve"> 暂估价：是指发包人在项</w:t>
      </w:r>
      <w:r>
        <w:rPr>
          <w:rFonts w:ascii="宋体" w:hAnsi="宋体" w:eastAsia="宋体" w:cs="宋体"/>
          <w:spacing w:val="-3"/>
          <w:position w:val="15"/>
          <w:sz w:val="21"/>
          <w:szCs w:val="21"/>
        </w:rPr>
        <w:t>目清单中给定的，用于支付必然发生但暂时不能确定价格</w:t>
      </w:r>
    </w:p>
    <w:p>
      <w:pPr>
        <w:spacing w:before="1" w:line="219" w:lineRule="auto"/>
        <w:ind w:left="40"/>
        <w:rPr>
          <w:rFonts w:ascii="宋体" w:hAnsi="宋体" w:eastAsia="宋体" w:cs="宋体"/>
          <w:sz w:val="21"/>
          <w:szCs w:val="21"/>
        </w:rPr>
      </w:pPr>
      <w:r>
        <w:rPr>
          <w:rFonts w:ascii="宋体" w:hAnsi="宋体" w:eastAsia="宋体" w:cs="宋体"/>
          <w:spacing w:val="-2"/>
          <w:sz w:val="21"/>
          <w:szCs w:val="21"/>
        </w:rPr>
        <w:t>的专业服务、材料、设备、专业工程的金额。</w:t>
      </w:r>
    </w:p>
    <w:p>
      <w:pPr>
        <w:spacing w:line="243" w:lineRule="auto"/>
        <w:rPr>
          <w:rFonts w:ascii="Arial"/>
          <w:sz w:val="21"/>
        </w:rPr>
      </w:pPr>
    </w:p>
    <w:p>
      <w:pPr>
        <w:spacing w:before="69" w:line="359" w:lineRule="auto"/>
        <w:ind w:left="24" w:right="74" w:firstLine="13"/>
        <w:jc w:val="both"/>
        <w:rPr>
          <w:rFonts w:ascii="宋体" w:hAnsi="宋体" w:eastAsia="宋体" w:cs="宋体"/>
          <w:sz w:val="21"/>
          <w:szCs w:val="21"/>
        </w:rPr>
      </w:pPr>
      <w:r>
        <w:fldChar w:fldCharType="begin"/>
      </w:r>
      <w:r>
        <w:instrText xml:space="preserve"> HYPERLINK "1.1.5.6" </w:instrText>
      </w:r>
      <w:r>
        <w:fldChar w:fldCharType="separate"/>
      </w:r>
      <w:r>
        <w:rPr>
          <w:rFonts w:ascii="宋体" w:hAnsi="宋体" w:eastAsia="宋体" w:cs="宋体"/>
          <w:spacing w:val="-2"/>
          <w:sz w:val="21"/>
          <w:szCs w:val="21"/>
        </w:rPr>
        <w:t>1.1.5.6</w:t>
      </w:r>
      <w:r>
        <w:rPr>
          <w:rFonts w:ascii="宋体" w:hAnsi="宋体" w:eastAsia="宋体" w:cs="宋体"/>
          <w:spacing w:val="-2"/>
          <w:sz w:val="21"/>
          <w:szCs w:val="21"/>
        </w:rPr>
        <w:fldChar w:fldCharType="end"/>
      </w:r>
      <w:r>
        <w:rPr>
          <w:rFonts w:ascii="宋体" w:hAnsi="宋体" w:eastAsia="宋体" w:cs="宋体"/>
          <w:spacing w:val="-2"/>
          <w:sz w:val="21"/>
          <w:szCs w:val="21"/>
        </w:rPr>
        <w:t xml:space="preserve"> 暂列金额：是指发包人在</w:t>
      </w:r>
      <w:r>
        <w:rPr>
          <w:rFonts w:ascii="宋体" w:hAnsi="宋体" w:eastAsia="宋体" w:cs="宋体"/>
          <w:spacing w:val="-3"/>
          <w:sz w:val="21"/>
          <w:szCs w:val="21"/>
        </w:rPr>
        <w:t>项目清单中给定的，用于在订立协议书时尚未确定或不可</w:t>
      </w:r>
      <w:r>
        <w:rPr>
          <w:rFonts w:ascii="宋体" w:hAnsi="宋体" w:eastAsia="宋体" w:cs="宋体"/>
          <w:sz w:val="21"/>
          <w:szCs w:val="21"/>
        </w:rPr>
        <w:t xml:space="preserve"> </w:t>
      </w:r>
      <w:r>
        <w:rPr>
          <w:rFonts w:ascii="宋体" w:hAnsi="宋体" w:eastAsia="宋体" w:cs="宋体"/>
          <w:spacing w:val="-4"/>
          <w:sz w:val="21"/>
          <w:szCs w:val="21"/>
        </w:rPr>
        <w:t>预见变更的设计、施工及其所需材料、工程设备、服务等的金额，</w:t>
      </w:r>
      <w:r>
        <w:rPr>
          <w:rFonts w:ascii="宋体" w:hAnsi="宋体" w:eastAsia="宋体" w:cs="宋体"/>
          <w:spacing w:val="-44"/>
          <w:sz w:val="21"/>
          <w:szCs w:val="21"/>
        </w:rPr>
        <w:t xml:space="preserve"> </w:t>
      </w:r>
      <w:r>
        <w:rPr>
          <w:rFonts w:ascii="宋体" w:hAnsi="宋体" w:eastAsia="宋体" w:cs="宋体"/>
          <w:spacing w:val="-4"/>
          <w:sz w:val="21"/>
          <w:szCs w:val="21"/>
        </w:rPr>
        <w:t>包括以计日工方式支付的</w:t>
      </w:r>
    </w:p>
    <w:p>
      <w:pPr>
        <w:spacing w:before="1" w:line="220" w:lineRule="auto"/>
        <w:ind w:left="24"/>
        <w:rPr>
          <w:rFonts w:ascii="宋体" w:hAnsi="宋体" w:eastAsia="宋体" w:cs="宋体"/>
          <w:sz w:val="21"/>
          <w:szCs w:val="21"/>
        </w:rPr>
      </w:pPr>
      <w:r>
        <w:rPr>
          <w:rFonts w:ascii="宋体" w:hAnsi="宋体" w:eastAsia="宋体" w:cs="宋体"/>
          <w:spacing w:val="-9"/>
          <w:sz w:val="21"/>
          <w:szCs w:val="21"/>
        </w:rPr>
        <w:t>金额。</w:t>
      </w:r>
    </w:p>
    <w:p>
      <w:pPr>
        <w:spacing w:line="245" w:lineRule="auto"/>
        <w:rPr>
          <w:rFonts w:ascii="Arial"/>
          <w:sz w:val="21"/>
        </w:rPr>
      </w:pPr>
    </w:p>
    <w:p>
      <w:pPr>
        <w:spacing w:before="69" w:line="408" w:lineRule="exact"/>
        <w:ind w:left="38"/>
        <w:rPr>
          <w:rFonts w:ascii="宋体" w:hAnsi="宋体" w:eastAsia="宋体" w:cs="宋体"/>
          <w:sz w:val="21"/>
          <w:szCs w:val="21"/>
        </w:rPr>
      </w:pPr>
      <w:r>
        <w:fldChar w:fldCharType="begin"/>
      </w:r>
      <w:r>
        <w:instrText xml:space="preserve"> HYPERLINK "1.1.5.7" </w:instrText>
      </w:r>
      <w:r>
        <w:fldChar w:fldCharType="separate"/>
      </w:r>
      <w:r>
        <w:rPr>
          <w:rFonts w:ascii="宋体" w:hAnsi="宋体" w:eastAsia="宋体" w:cs="宋体"/>
          <w:spacing w:val="-2"/>
          <w:position w:val="15"/>
          <w:sz w:val="21"/>
          <w:szCs w:val="21"/>
        </w:rPr>
        <w:t>1.1.5.7</w:t>
      </w:r>
      <w:r>
        <w:rPr>
          <w:rFonts w:ascii="宋体" w:hAnsi="宋体" w:eastAsia="宋体" w:cs="宋体"/>
          <w:spacing w:val="-2"/>
          <w:position w:val="15"/>
          <w:sz w:val="21"/>
          <w:szCs w:val="21"/>
        </w:rPr>
        <w:fldChar w:fldCharType="end"/>
      </w:r>
      <w:r>
        <w:rPr>
          <w:rFonts w:ascii="宋体" w:hAnsi="宋体" w:eastAsia="宋体" w:cs="宋体"/>
          <w:spacing w:val="-2"/>
          <w:position w:val="15"/>
          <w:sz w:val="21"/>
          <w:szCs w:val="21"/>
        </w:rPr>
        <w:t xml:space="preserve"> 计日工：是指合同履行过</w:t>
      </w:r>
      <w:r>
        <w:rPr>
          <w:rFonts w:ascii="宋体" w:hAnsi="宋体" w:eastAsia="宋体" w:cs="宋体"/>
          <w:spacing w:val="-3"/>
          <w:position w:val="15"/>
          <w:sz w:val="21"/>
          <w:szCs w:val="21"/>
        </w:rPr>
        <w:t>程中，承包人完成发包人提出的零星工作或需要采用计日</w:t>
      </w:r>
    </w:p>
    <w:p>
      <w:pPr>
        <w:spacing w:line="219" w:lineRule="auto"/>
        <w:ind w:left="25"/>
        <w:rPr>
          <w:rFonts w:ascii="宋体" w:hAnsi="宋体" w:eastAsia="宋体" w:cs="宋体"/>
          <w:sz w:val="21"/>
          <w:szCs w:val="21"/>
        </w:rPr>
      </w:pPr>
      <w:r>
        <w:rPr>
          <w:rFonts w:ascii="宋体" w:hAnsi="宋体" w:eastAsia="宋体" w:cs="宋体"/>
          <w:spacing w:val="-1"/>
          <w:sz w:val="21"/>
          <w:szCs w:val="21"/>
        </w:rPr>
        <w:t>工计价的变更工作时，按合同中约定的单价计价的一种方式。</w:t>
      </w:r>
    </w:p>
    <w:p>
      <w:pPr>
        <w:spacing w:line="244" w:lineRule="auto"/>
        <w:rPr>
          <w:rFonts w:ascii="Arial"/>
          <w:sz w:val="21"/>
        </w:rPr>
      </w:pPr>
    </w:p>
    <w:p>
      <w:pPr>
        <w:spacing w:before="69" w:line="409" w:lineRule="exact"/>
        <w:ind w:left="38"/>
        <w:rPr>
          <w:rFonts w:ascii="宋体" w:hAnsi="宋体" w:eastAsia="宋体" w:cs="宋体"/>
          <w:sz w:val="21"/>
          <w:szCs w:val="21"/>
        </w:rPr>
      </w:pPr>
      <w:r>
        <w:fldChar w:fldCharType="begin"/>
      </w:r>
      <w:r>
        <w:instrText xml:space="preserve"> HYPERLINK "1.1.5.8" </w:instrText>
      </w:r>
      <w:r>
        <w:fldChar w:fldCharType="separate"/>
      </w:r>
      <w:r>
        <w:rPr>
          <w:rFonts w:ascii="宋体" w:hAnsi="宋体" w:eastAsia="宋体" w:cs="宋体"/>
          <w:spacing w:val="-2"/>
          <w:position w:val="15"/>
          <w:sz w:val="21"/>
          <w:szCs w:val="21"/>
        </w:rPr>
        <w:t>1.1.5.8</w:t>
      </w:r>
      <w:r>
        <w:rPr>
          <w:rFonts w:ascii="宋体" w:hAnsi="宋体" w:eastAsia="宋体" w:cs="宋体"/>
          <w:spacing w:val="-2"/>
          <w:position w:val="15"/>
          <w:sz w:val="21"/>
          <w:szCs w:val="21"/>
        </w:rPr>
        <w:fldChar w:fldCharType="end"/>
      </w:r>
      <w:r>
        <w:rPr>
          <w:rFonts w:ascii="宋体" w:hAnsi="宋体" w:eastAsia="宋体" w:cs="宋体"/>
          <w:spacing w:val="-2"/>
          <w:position w:val="15"/>
          <w:sz w:val="21"/>
          <w:szCs w:val="21"/>
        </w:rPr>
        <w:t xml:space="preserve"> 质量保证金：是指按第14.6款[质量保证金</w:t>
      </w:r>
      <w:r>
        <w:rPr>
          <w:rFonts w:ascii="宋体" w:hAnsi="宋体" w:eastAsia="宋体" w:cs="宋体"/>
          <w:spacing w:val="-3"/>
          <w:position w:val="15"/>
          <w:sz w:val="21"/>
          <w:szCs w:val="21"/>
        </w:rPr>
        <w:t>]约定承包人用于保证其在缺陷责任期内</w:t>
      </w:r>
    </w:p>
    <w:p>
      <w:pPr>
        <w:spacing w:line="220" w:lineRule="auto"/>
        <w:ind w:left="26"/>
        <w:rPr>
          <w:rFonts w:ascii="宋体" w:hAnsi="宋体" w:eastAsia="宋体" w:cs="宋体"/>
          <w:sz w:val="21"/>
          <w:szCs w:val="21"/>
        </w:rPr>
      </w:pPr>
      <w:r>
        <w:rPr>
          <w:rFonts w:ascii="宋体" w:hAnsi="宋体" w:eastAsia="宋体" w:cs="宋体"/>
          <w:spacing w:val="-1"/>
          <w:sz w:val="21"/>
          <w:szCs w:val="21"/>
        </w:rPr>
        <w:t>履行缺陷修复义务的担保。</w:t>
      </w:r>
    </w:p>
    <w:p>
      <w:pPr>
        <w:spacing w:line="243"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4"/>
          <w:sz w:val="21"/>
          <w:szCs w:val="21"/>
        </w:rPr>
        <w:t>1.1.6</w:t>
      </w:r>
      <w:r>
        <w:rPr>
          <w:rFonts w:ascii="宋体" w:hAnsi="宋体" w:eastAsia="宋体" w:cs="宋体"/>
          <w:spacing w:val="9"/>
          <w:sz w:val="21"/>
          <w:szCs w:val="21"/>
        </w:rPr>
        <w:t xml:space="preserve"> </w:t>
      </w:r>
      <w:r>
        <w:rPr>
          <w:rFonts w:ascii="宋体" w:hAnsi="宋体" w:eastAsia="宋体" w:cs="宋体"/>
          <w:spacing w:val="-4"/>
          <w:sz w:val="21"/>
          <w:szCs w:val="21"/>
        </w:rPr>
        <w:t>其他</w:t>
      </w:r>
    </w:p>
    <w:p>
      <w:pPr>
        <w:spacing w:line="244" w:lineRule="auto"/>
        <w:rPr>
          <w:rFonts w:ascii="Arial"/>
          <w:sz w:val="21"/>
        </w:rPr>
      </w:pPr>
    </w:p>
    <w:p>
      <w:pPr>
        <w:spacing w:before="69" w:line="408" w:lineRule="exact"/>
        <w:ind w:left="38"/>
        <w:rPr>
          <w:rFonts w:ascii="宋体" w:hAnsi="宋体" w:eastAsia="宋体" w:cs="宋体"/>
          <w:sz w:val="21"/>
          <w:szCs w:val="21"/>
        </w:rPr>
      </w:pPr>
      <w:r>
        <w:fldChar w:fldCharType="begin"/>
      </w:r>
      <w:r>
        <w:instrText xml:space="preserve"> HYPERLINK "1.1.6.1" </w:instrText>
      </w:r>
      <w:r>
        <w:fldChar w:fldCharType="separate"/>
      </w:r>
      <w:r>
        <w:rPr>
          <w:rFonts w:ascii="宋体" w:hAnsi="宋体" w:eastAsia="宋体" w:cs="宋体"/>
          <w:spacing w:val="-4"/>
          <w:position w:val="15"/>
          <w:sz w:val="21"/>
          <w:szCs w:val="21"/>
        </w:rPr>
        <w:t>1.1.6.1</w:t>
      </w:r>
      <w:r>
        <w:rPr>
          <w:rFonts w:ascii="宋体" w:hAnsi="宋体" w:eastAsia="宋体" w:cs="宋体"/>
          <w:spacing w:val="-4"/>
          <w:position w:val="15"/>
          <w:sz w:val="21"/>
          <w:szCs w:val="21"/>
        </w:rPr>
        <w:fldChar w:fldCharType="end"/>
      </w:r>
      <w:r>
        <w:rPr>
          <w:rFonts w:ascii="宋体" w:hAnsi="宋体" w:eastAsia="宋体" w:cs="宋体"/>
          <w:spacing w:val="-4"/>
          <w:position w:val="15"/>
          <w:sz w:val="21"/>
          <w:szCs w:val="21"/>
        </w:rPr>
        <w:t xml:space="preserve"> 书面形式：</w:t>
      </w:r>
      <w:r>
        <w:rPr>
          <w:rFonts w:ascii="宋体" w:hAnsi="宋体" w:eastAsia="宋体" w:cs="宋体"/>
          <w:spacing w:val="-34"/>
          <w:position w:val="15"/>
          <w:sz w:val="21"/>
          <w:szCs w:val="21"/>
        </w:rPr>
        <w:t xml:space="preserve"> </w:t>
      </w:r>
      <w:r>
        <w:rPr>
          <w:rFonts w:ascii="宋体" w:hAnsi="宋体" w:eastAsia="宋体" w:cs="宋体"/>
          <w:spacing w:val="-4"/>
          <w:position w:val="15"/>
          <w:sz w:val="21"/>
          <w:szCs w:val="21"/>
        </w:rPr>
        <w:t>指合同文件、信函、电报、传真、数据电文、电</w:t>
      </w:r>
      <w:r>
        <w:rPr>
          <w:rFonts w:ascii="宋体" w:hAnsi="宋体" w:eastAsia="宋体" w:cs="宋体"/>
          <w:spacing w:val="-5"/>
          <w:position w:val="15"/>
          <w:sz w:val="21"/>
          <w:szCs w:val="21"/>
        </w:rPr>
        <w:t>子邮件、会议纪要等可</w:t>
      </w:r>
    </w:p>
    <w:p>
      <w:pPr>
        <w:spacing w:before="1" w:line="220" w:lineRule="auto"/>
        <w:ind w:left="46"/>
        <w:rPr>
          <w:rFonts w:ascii="宋体" w:hAnsi="宋体" w:eastAsia="宋体" w:cs="宋体"/>
          <w:sz w:val="21"/>
          <w:szCs w:val="21"/>
        </w:rPr>
      </w:pPr>
      <w:r>
        <w:rPr>
          <w:rFonts w:ascii="宋体" w:hAnsi="宋体" w:eastAsia="宋体" w:cs="宋体"/>
          <w:spacing w:val="-4"/>
          <w:sz w:val="21"/>
          <w:szCs w:val="21"/>
        </w:rPr>
        <w:t>以有形地表现所载内容的形式。</w:t>
      </w:r>
    </w:p>
    <w:p>
      <w:pPr>
        <w:spacing w:line="249" w:lineRule="auto"/>
        <w:rPr>
          <w:rFonts w:ascii="Arial"/>
          <w:sz w:val="21"/>
        </w:rPr>
      </w:pPr>
    </w:p>
    <w:p>
      <w:pPr>
        <w:spacing w:before="68" w:line="409" w:lineRule="exact"/>
        <w:jc w:val="right"/>
        <w:rPr>
          <w:rFonts w:ascii="宋体" w:hAnsi="宋体" w:eastAsia="宋体" w:cs="宋体"/>
          <w:sz w:val="21"/>
          <w:szCs w:val="21"/>
        </w:rPr>
      </w:pPr>
      <w:r>
        <w:fldChar w:fldCharType="begin"/>
      </w:r>
      <w:r>
        <w:instrText xml:space="preserve"> HYPERLINK "1.1.6.2" </w:instrText>
      </w:r>
      <w:r>
        <w:fldChar w:fldCharType="separate"/>
      </w:r>
      <w:r>
        <w:rPr>
          <w:rFonts w:ascii="宋体" w:hAnsi="宋体" w:eastAsia="宋体" w:cs="宋体"/>
          <w:spacing w:val="-1"/>
          <w:position w:val="15"/>
          <w:sz w:val="21"/>
          <w:szCs w:val="21"/>
        </w:rPr>
        <w:t>1.1.6.2</w:t>
      </w:r>
      <w:r>
        <w:rPr>
          <w:rFonts w:ascii="宋体" w:hAnsi="宋体" w:eastAsia="宋体" w:cs="宋体"/>
          <w:spacing w:val="-1"/>
          <w:position w:val="15"/>
          <w:sz w:val="21"/>
          <w:szCs w:val="21"/>
        </w:rPr>
        <w:fldChar w:fldCharType="end"/>
      </w:r>
      <w:r>
        <w:rPr>
          <w:rFonts w:ascii="宋体" w:hAnsi="宋体" w:eastAsia="宋体" w:cs="宋体"/>
          <w:spacing w:val="-1"/>
          <w:position w:val="15"/>
          <w:sz w:val="21"/>
          <w:szCs w:val="21"/>
        </w:rPr>
        <w:t xml:space="preserve"> 承包人文件：指由承包人根据合同约定应提交的所有图纸、手册、</w:t>
      </w:r>
      <w:r>
        <w:rPr>
          <w:rFonts w:ascii="宋体" w:hAnsi="宋体" w:eastAsia="宋体" w:cs="宋体"/>
          <w:spacing w:val="-2"/>
          <w:position w:val="15"/>
          <w:sz w:val="21"/>
          <w:szCs w:val="21"/>
        </w:rPr>
        <w:t>模型、计算书、</w:t>
      </w:r>
    </w:p>
    <w:p>
      <w:pPr>
        <w:spacing w:line="220" w:lineRule="auto"/>
        <w:ind w:left="25"/>
        <w:rPr>
          <w:rFonts w:ascii="宋体" w:hAnsi="宋体" w:eastAsia="宋体" w:cs="宋体"/>
          <w:sz w:val="21"/>
          <w:szCs w:val="21"/>
        </w:rPr>
      </w:pPr>
      <w:r>
        <w:rPr>
          <w:rFonts w:ascii="宋体" w:hAnsi="宋体" w:eastAsia="宋体" w:cs="宋体"/>
          <w:spacing w:val="-2"/>
          <w:sz w:val="21"/>
          <w:szCs w:val="21"/>
        </w:rPr>
        <w:t>软件、函件、洽商性文件和其他技术性文件。</w:t>
      </w:r>
    </w:p>
    <w:p>
      <w:pPr>
        <w:spacing w:line="243" w:lineRule="auto"/>
        <w:rPr>
          <w:rFonts w:ascii="Arial"/>
          <w:sz w:val="21"/>
        </w:rPr>
      </w:pPr>
    </w:p>
    <w:p>
      <w:pPr>
        <w:spacing w:before="68" w:line="410" w:lineRule="exact"/>
        <w:ind w:left="38"/>
        <w:rPr>
          <w:rFonts w:ascii="宋体" w:hAnsi="宋体" w:eastAsia="宋体" w:cs="宋体"/>
          <w:sz w:val="21"/>
          <w:szCs w:val="21"/>
        </w:rPr>
      </w:pPr>
      <w:r>
        <w:fldChar w:fldCharType="begin"/>
      </w:r>
      <w:r>
        <w:instrText xml:space="preserve"> HYPERLINK "1.1.6.3" </w:instrText>
      </w:r>
      <w:r>
        <w:fldChar w:fldCharType="separate"/>
      </w:r>
      <w:r>
        <w:rPr>
          <w:rFonts w:ascii="宋体" w:hAnsi="宋体" w:eastAsia="宋体" w:cs="宋体"/>
          <w:spacing w:val="-6"/>
          <w:position w:val="15"/>
          <w:sz w:val="21"/>
          <w:szCs w:val="21"/>
        </w:rPr>
        <w:t>1.1.6.3</w:t>
      </w:r>
      <w:r>
        <w:rPr>
          <w:rFonts w:ascii="宋体" w:hAnsi="宋体" w:eastAsia="宋体" w:cs="宋体"/>
          <w:spacing w:val="-6"/>
          <w:position w:val="15"/>
          <w:sz w:val="21"/>
          <w:szCs w:val="21"/>
        </w:rPr>
        <w:fldChar w:fldCharType="end"/>
      </w:r>
      <w:r>
        <w:rPr>
          <w:rFonts w:ascii="宋体" w:hAnsi="宋体" w:eastAsia="宋体" w:cs="宋体"/>
          <w:spacing w:val="-6"/>
          <w:position w:val="15"/>
          <w:sz w:val="21"/>
          <w:szCs w:val="21"/>
        </w:rPr>
        <w:t xml:space="preserve"> 变更：</w:t>
      </w:r>
      <w:r>
        <w:rPr>
          <w:rFonts w:ascii="宋体" w:hAnsi="宋体" w:eastAsia="宋体" w:cs="宋体"/>
          <w:spacing w:val="-40"/>
          <w:position w:val="15"/>
          <w:sz w:val="21"/>
          <w:szCs w:val="21"/>
        </w:rPr>
        <w:t xml:space="preserve"> </w:t>
      </w:r>
      <w:r>
        <w:rPr>
          <w:rFonts w:ascii="宋体" w:hAnsi="宋体" w:eastAsia="宋体" w:cs="宋体"/>
          <w:spacing w:val="-6"/>
          <w:position w:val="15"/>
          <w:sz w:val="21"/>
          <w:szCs w:val="21"/>
        </w:rPr>
        <w:t>指根据第13条[变更与调整]的约定， 经指示或批准对《发包人要求》或工程</w:t>
      </w:r>
    </w:p>
    <w:p>
      <w:pPr>
        <w:spacing w:line="220" w:lineRule="auto"/>
        <w:ind w:left="22"/>
        <w:rPr>
          <w:rFonts w:ascii="宋体" w:hAnsi="宋体" w:eastAsia="宋体" w:cs="宋体"/>
          <w:sz w:val="21"/>
          <w:szCs w:val="21"/>
        </w:rPr>
      </w:pPr>
      <w:r>
        <w:rPr>
          <w:rFonts w:ascii="宋体" w:hAnsi="宋体" w:eastAsia="宋体" w:cs="宋体"/>
          <w:spacing w:val="-1"/>
          <w:sz w:val="21"/>
          <w:szCs w:val="21"/>
        </w:rPr>
        <w:t>所做的改变。</w:t>
      </w:r>
    </w:p>
    <w:p>
      <w:pPr>
        <w:spacing w:line="242" w:lineRule="auto"/>
        <w:rPr>
          <w:rFonts w:ascii="Arial"/>
          <w:sz w:val="21"/>
        </w:rPr>
      </w:pPr>
    </w:p>
    <w:p>
      <w:pPr>
        <w:spacing w:before="69" w:line="221" w:lineRule="auto"/>
        <w:ind w:left="38"/>
        <w:outlineLvl w:val="2"/>
        <w:rPr>
          <w:rFonts w:ascii="宋体" w:hAnsi="宋体" w:eastAsia="宋体" w:cs="宋体"/>
          <w:sz w:val="21"/>
          <w:szCs w:val="21"/>
        </w:rPr>
      </w:pPr>
      <w:bookmarkStart w:id="90" w:name="bookmark91"/>
      <w:bookmarkEnd w:id="90"/>
      <w:r>
        <w:rPr>
          <w:rFonts w:ascii="宋体" w:hAnsi="宋体" w:eastAsia="宋体" w:cs="宋体"/>
          <w:spacing w:val="-5"/>
          <w:sz w:val="21"/>
          <w:szCs w:val="21"/>
        </w:rPr>
        <w:t>1.2</w:t>
      </w:r>
      <w:r>
        <w:rPr>
          <w:rFonts w:ascii="宋体" w:hAnsi="宋体" w:eastAsia="宋体" w:cs="宋体"/>
          <w:spacing w:val="13"/>
          <w:sz w:val="21"/>
          <w:szCs w:val="21"/>
        </w:rPr>
        <w:t xml:space="preserve"> </w:t>
      </w:r>
      <w:r>
        <w:rPr>
          <w:rFonts w:ascii="宋体" w:hAnsi="宋体" w:eastAsia="宋体" w:cs="宋体"/>
          <w:spacing w:val="-5"/>
          <w:sz w:val="21"/>
          <w:szCs w:val="21"/>
        </w:rPr>
        <w:t>语言文字</w:t>
      </w:r>
    </w:p>
    <w:p>
      <w:pPr>
        <w:spacing w:line="342" w:lineRule="auto"/>
        <w:rPr>
          <w:rFonts w:ascii="Arial"/>
          <w:sz w:val="21"/>
        </w:rPr>
      </w:pPr>
    </w:p>
    <w:p>
      <w:pPr>
        <w:spacing w:before="68" w:line="411" w:lineRule="auto"/>
        <w:ind w:left="42" w:right="62" w:firstLine="400"/>
        <w:jc w:val="both"/>
        <w:rPr>
          <w:rFonts w:ascii="宋体" w:hAnsi="宋体" w:eastAsia="宋体" w:cs="宋体"/>
          <w:sz w:val="21"/>
          <w:szCs w:val="21"/>
        </w:rPr>
      </w:pPr>
      <w:r>
        <w:rPr>
          <w:rFonts w:ascii="宋体" w:hAnsi="宋体" w:eastAsia="宋体" w:cs="宋体"/>
          <w:spacing w:val="-4"/>
          <w:sz w:val="21"/>
          <w:szCs w:val="21"/>
        </w:rPr>
        <w:t>合同文件以中国的汉语简体语言文字编写、解释和说明。专用术语使用外文的，</w:t>
      </w:r>
      <w:r>
        <w:rPr>
          <w:rFonts w:ascii="宋体" w:hAnsi="宋体" w:eastAsia="宋体" w:cs="宋体"/>
          <w:spacing w:val="-51"/>
          <w:sz w:val="21"/>
          <w:szCs w:val="21"/>
        </w:rPr>
        <w:t xml:space="preserve"> </w:t>
      </w:r>
      <w:r>
        <w:rPr>
          <w:rFonts w:ascii="宋体" w:hAnsi="宋体" w:eastAsia="宋体" w:cs="宋体"/>
          <w:spacing w:val="-4"/>
          <w:sz w:val="21"/>
          <w:szCs w:val="21"/>
        </w:rPr>
        <w:t>应附有</w:t>
      </w:r>
      <w:r>
        <w:rPr>
          <w:rFonts w:ascii="宋体" w:hAnsi="宋体" w:eastAsia="宋体" w:cs="宋体"/>
          <w:sz w:val="21"/>
          <w:szCs w:val="21"/>
        </w:rPr>
        <w:t xml:space="preserve"> </w:t>
      </w:r>
      <w:r>
        <w:rPr>
          <w:rFonts w:ascii="宋体" w:hAnsi="宋体" w:eastAsia="宋体" w:cs="宋体"/>
          <w:spacing w:val="-3"/>
          <w:sz w:val="21"/>
          <w:szCs w:val="21"/>
        </w:rPr>
        <w:t>中文注释。合同当事人在专用合同条件约定使用两种及以上语言时，汉语为优先解释和说明</w:t>
      </w:r>
    </w:p>
    <w:p>
      <w:pPr>
        <w:spacing w:line="222" w:lineRule="auto"/>
        <w:ind w:left="23"/>
        <w:rPr>
          <w:rFonts w:ascii="宋体" w:hAnsi="宋体" w:eastAsia="宋体" w:cs="宋体"/>
          <w:sz w:val="21"/>
          <w:szCs w:val="21"/>
        </w:rPr>
      </w:pPr>
      <w:r>
        <w:rPr>
          <w:rFonts w:ascii="宋体" w:hAnsi="宋体" w:eastAsia="宋体" w:cs="宋体"/>
          <w:spacing w:val="-1"/>
          <w:sz w:val="21"/>
          <w:szCs w:val="21"/>
        </w:rPr>
        <w:t>合同的语言。</w:t>
      </w:r>
    </w:p>
    <w:p>
      <w:pPr>
        <w:spacing w:before="216" w:line="221" w:lineRule="auto"/>
        <w:ind w:left="446"/>
        <w:rPr>
          <w:rFonts w:ascii="宋体" w:hAnsi="宋体" w:eastAsia="宋体" w:cs="宋体"/>
          <w:sz w:val="21"/>
          <w:szCs w:val="21"/>
        </w:rPr>
      </w:pPr>
      <w:r>
        <w:rPr>
          <w:rFonts w:ascii="宋体" w:hAnsi="宋体" w:eastAsia="宋体" w:cs="宋体"/>
          <w:spacing w:val="-3"/>
          <w:sz w:val="21"/>
          <w:szCs w:val="21"/>
        </w:rPr>
        <w:t>与合同有关的联络应使用专用合同条件约定的语言。如没有约定，则应使用中国的汉语</w:t>
      </w:r>
    </w:p>
    <w:p>
      <w:pPr>
        <w:spacing w:before="217" w:line="220" w:lineRule="auto"/>
        <w:ind w:left="26"/>
        <w:rPr>
          <w:rFonts w:ascii="宋体" w:hAnsi="宋体" w:eastAsia="宋体" w:cs="宋体"/>
          <w:sz w:val="21"/>
          <w:szCs w:val="21"/>
        </w:rPr>
      </w:pPr>
      <w:r>
        <w:rPr>
          <w:rFonts w:ascii="宋体" w:hAnsi="宋体" w:eastAsia="宋体" w:cs="宋体"/>
          <w:spacing w:val="-4"/>
          <w:sz w:val="21"/>
          <w:szCs w:val="21"/>
        </w:rPr>
        <w:t>简体语言文字。</w:t>
      </w:r>
    </w:p>
    <w:p>
      <w:pPr>
        <w:spacing w:before="119" w:line="221" w:lineRule="auto"/>
        <w:ind w:left="38"/>
        <w:outlineLvl w:val="2"/>
        <w:rPr>
          <w:rFonts w:ascii="宋体" w:hAnsi="宋体" w:eastAsia="宋体" w:cs="宋体"/>
          <w:sz w:val="21"/>
          <w:szCs w:val="21"/>
        </w:rPr>
      </w:pPr>
      <w:bookmarkStart w:id="91" w:name="bookmark92"/>
      <w:bookmarkEnd w:id="91"/>
      <w:r>
        <w:rPr>
          <w:rFonts w:ascii="宋体" w:hAnsi="宋体" w:eastAsia="宋体" w:cs="宋体"/>
          <w:spacing w:val="-6"/>
          <w:sz w:val="21"/>
          <w:szCs w:val="21"/>
        </w:rPr>
        <w:t>1.3</w:t>
      </w:r>
      <w:r>
        <w:rPr>
          <w:rFonts w:ascii="宋体" w:hAnsi="宋体" w:eastAsia="宋体" w:cs="宋体"/>
          <w:spacing w:val="11"/>
          <w:sz w:val="21"/>
          <w:szCs w:val="21"/>
        </w:rPr>
        <w:t xml:space="preserve"> </w:t>
      </w:r>
      <w:r>
        <w:rPr>
          <w:rFonts w:ascii="宋体" w:hAnsi="宋体" w:eastAsia="宋体" w:cs="宋体"/>
          <w:spacing w:val="-6"/>
          <w:sz w:val="21"/>
          <w:szCs w:val="21"/>
        </w:rPr>
        <w:t>法律</w:t>
      </w:r>
    </w:p>
    <w:p>
      <w:pPr>
        <w:spacing w:line="341" w:lineRule="auto"/>
        <w:rPr>
          <w:rFonts w:ascii="Arial"/>
          <w:sz w:val="21"/>
        </w:rPr>
      </w:pPr>
    </w:p>
    <w:p>
      <w:pPr>
        <w:spacing w:before="68" w:line="468" w:lineRule="exact"/>
        <w:ind w:right="62"/>
        <w:jc w:val="right"/>
        <w:rPr>
          <w:rFonts w:ascii="宋体" w:hAnsi="宋体" w:eastAsia="宋体" w:cs="宋体"/>
          <w:sz w:val="21"/>
          <w:szCs w:val="21"/>
        </w:rPr>
      </w:pPr>
      <w:r>
        <w:rPr>
          <w:rFonts w:ascii="宋体" w:hAnsi="宋体" w:eastAsia="宋体" w:cs="宋体"/>
          <w:spacing w:val="-3"/>
          <w:position w:val="19"/>
          <w:sz w:val="21"/>
          <w:szCs w:val="21"/>
        </w:rPr>
        <w:t>合同所称法律是指中华人民共和国法律、行政法规、部门规章，以及工程所在地的地方</w:t>
      </w:r>
    </w:p>
    <w:p>
      <w:pPr>
        <w:spacing w:before="1" w:line="219" w:lineRule="auto"/>
        <w:ind w:left="23"/>
        <w:rPr>
          <w:rFonts w:ascii="宋体" w:hAnsi="宋体" w:eastAsia="宋体" w:cs="宋体"/>
          <w:sz w:val="21"/>
          <w:szCs w:val="21"/>
        </w:rPr>
      </w:pPr>
      <w:r>
        <w:rPr>
          <w:rFonts w:ascii="宋体" w:hAnsi="宋体" w:eastAsia="宋体" w:cs="宋体"/>
          <w:spacing w:val="-1"/>
          <w:sz w:val="21"/>
          <w:szCs w:val="21"/>
        </w:rPr>
        <w:t>法规、自治条例、单行条例和地方政府规章等。</w:t>
      </w:r>
    </w:p>
    <w:p>
      <w:pPr>
        <w:spacing w:before="218" w:line="221" w:lineRule="auto"/>
        <w:ind w:left="443"/>
        <w:rPr>
          <w:rFonts w:ascii="宋体" w:hAnsi="宋体" w:eastAsia="宋体" w:cs="宋体"/>
          <w:sz w:val="21"/>
          <w:szCs w:val="21"/>
        </w:rPr>
      </w:pPr>
      <w:r>
        <w:rPr>
          <w:rFonts w:ascii="宋体" w:hAnsi="宋体" w:eastAsia="宋体" w:cs="宋体"/>
          <w:sz w:val="21"/>
          <w:szCs w:val="21"/>
        </w:rPr>
        <w:t>合同当事人可以在专用合同条件中约定合同适用的其他规范</w:t>
      </w:r>
      <w:r>
        <w:rPr>
          <w:rFonts w:ascii="宋体" w:hAnsi="宋体" w:eastAsia="宋体" w:cs="宋体"/>
          <w:spacing w:val="-1"/>
          <w:sz w:val="21"/>
          <w:szCs w:val="21"/>
        </w:rPr>
        <w:t>性文件。</w:t>
      </w:r>
    </w:p>
    <w:p>
      <w:pPr>
        <w:spacing w:before="119" w:line="221" w:lineRule="auto"/>
        <w:ind w:left="38"/>
        <w:outlineLvl w:val="2"/>
        <w:rPr>
          <w:rFonts w:ascii="宋体" w:hAnsi="宋体" w:eastAsia="宋体" w:cs="宋体"/>
          <w:sz w:val="21"/>
          <w:szCs w:val="21"/>
        </w:rPr>
      </w:pPr>
      <w:bookmarkStart w:id="92" w:name="bookmark93"/>
      <w:bookmarkEnd w:id="92"/>
      <w:r>
        <w:rPr>
          <w:rFonts w:ascii="宋体" w:hAnsi="宋体" w:eastAsia="宋体" w:cs="宋体"/>
          <w:spacing w:val="-3"/>
          <w:sz w:val="21"/>
          <w:szCs w:val="21"/>
        </w:rPr>
        <w:t>1.4 标准和规范</w:t>
      </w:r>
    </w:p>
    <w:p>
      <w:pPr>
        <w:spacing w:line="242"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4"/>
          <w:sz w:val="21"/>
          <w:szCs w:val="21"/>
        </w:rPr>
        <w:t>1.4.1 适用于工程的国家标准、行业标</w:t>
      </w:r>
      <w:r>
        <w:rPr>
          <w:rFonts w:ascii="宋体" w:hAnsi="宋体" w:eastAsia="宋体" w:cs="宋体"/>
          <w:spacing w:val="-5"/>
          <w:sz w:val="21"/>
          <w:szCs w:val="21"/>
        </w:rPr>
        <w:t>准、工程所在地的地方性标准，</w:t>
      </w:r>
      <w:r>
        <w:rPr>
          <w:rFonts w:ascii="宋体" w:hAnsi="宋体" w:eastAsia="宋体" w:cs="宋体"/>
          <w:spacing w:val="-23"/>
          <w:sz w:val="21"/>
          <w:szCs w:val="21"/>
        </w:rPr>
        <w:t xml:space="preserve"> </w:t>
      </w:r>
      <w:r>
        <w:rPr>
          <w:rFonts w:ascii="宋体" w:hAnsi="宋体" w:eastAsia="宋体" w:cs="宋体"/>
          <w:spacing w:val="-5"/>
          <w:sz w:val="21"/>
          <w:szCs w:val="21"/>
        </w:rPr>
        <w:t>以及相应的规范、规</w:t>
      </w:r>
    </w:p>
    <w:p>
      <w:pPr>
        <w:spacing w:before="158" w:line="221" w:lineRule="auto"/>
        <w:ind w:left="21"/>
        <w:rPr>
          <w:rFonts w:ascii="宋体" w:hAnsi="宋体" w:eastAsia="宋体" w:cs="宋体"/>
          <w:sz w:val="21"/>
          <w:szCs w:val="21"/>
        </w:rPr>
      </w:pPr>
      <w:r>
        <w:rPr>
          <w:rFonts w:ascii="宋体" w:hAnsi="宋体" w:eastAsia="宋体" w:cs="宋体"/>
          <w:spacing w:val="-5"/>
          <w:sz w:val="21"/>
          <w:szCs w:val="21"/>
        </w:rPr>
        <w:t>程等， 合同当事人有特别要求的，应在专用合同条件中约定。</w:t>
      </w:r>
    </w:p>
    <w:p>
      <w:pPr>
        <w:spacing w:line="243" w:lineRule="auto"/>
        <w:rPr>
          <w:rFonts w:ascii="Arial"/>
          <w:sz w:val="21"/>
        </w:rPr>
      </w:pPr>
    </w:p>
    <w:p>
      <w:pPr>
        <w:spacing w:before="69" w:line="220" w:lineRule="auto"/>
        <w:ind w:left="38"/>
        <w:outlineLvl w:val="3"/>
        <w:rPr>
          <w:rFonts w:ascii="宋体" w:hAnsi="宋体" w:eastAsia="宋体" w:cs="宋体"/>
          <w:sz w:val="21"/>
          <w:szCs w:val="21"/>
        </w:rPr>
      </w:pPr>
      <w:r>
        <w:rPr>
          <w:rFonts w:ascii="宋体" w:hAnsi="宋体" w:eastAsia="宋体" w:cs="宋体"/>
          <w:spacing w:val="-4"/>
          <w:sz w:val="21"/>
          <w:szCs w:val="21"/>
        </w:rPr>
        <w:t>1.4.2 发包人要求使用国外标准、规范的，</w:t>
      </w:r>
      <w:r>
        <w:rPr>
          <w:rFonts w:ascii="宋体" w:hAnsi="宋体" w:eastAsia="宋体" w:cs="宋体"/>
          <w:spacing w:val="-47"/>
          <w:sz w:val="21"/>
          <w:szCs w:val="21"/>
        </w:rPr>
        <w:t xml:space="preserve"> </w:t>
      </w:r>
      <w:r>
        <w:rPr>
          <w:rFonts w:ascii="宋体" w:hAnsi="宋体" w:eastAsia="宋体" w:cs="宋体"/>
          <w:spacing w:val="-4"/>
          <w:sz w:val="21"/>
          <w:szCs w:val="21"/>
        </w:rPr>
        <w:t>发包人负责提供原文版本和中文译本，并在专用</w:t>
      </w:r>
    </w:p>
    <w:p>
      <w:pPr>
        <w:spacing w:before="158" w:line="220" w:lineRule="auto"/>
        <w:ind w:left="23"/>
        <w:rPr>
          <w:rFonts w:ascii="宋体" w:hAnsi="宋体" w:eastAsia="宋体" w:cs="宋体"/>
          <w:sz w:val="21"/>
          <w:szCs w:val="21"/>
        </w:rPr>
      </w:pPr>
      <w:r>
        <w:rPr>
          <w:rFonts w:ascii="宋体" w:hAnsi="宋体" w:eastAsia="宋体" w:cs="宋体"/>
          <w:spacing w:val="-1"/>
          <w:sz w:val="21"/>
          <w:szCs w:val="21"/>
        </w:rPr>
        <w:t>合同条件中约定提供标准规范的名称、份数和时间。</w:t>
      </w:r>
    </w:p>
    <w:p>
      <w:pPr>
        <w:spacing w:line="243"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5"/>
          <w:sz w:val="21"/>
          <w:szCs w:val="21"/>
        </w:rPr>
        <w:t>1.4.3 没有相应成文规定的标准、规范时， 由发包人在专用合同条件中约定的时间向承包人</w:t>
      </w:r>
    </w:p>
    <w:p>
      <w:pPr>
        <w:spacing w:before="158" w:line="359" w:lineRule="auto"/>
        <w:ind w:left="24" w:right="62" w:firstLine="2"/>
        <w:jc w:val="both"/>
        <w:rPr>
          <w:rFonts w:ascii="宋体" w:hAnsi="宋体" w:eastAsia="宋体" w:cs="宋体"/>
          <w:sz w:val="21"/>
          <w:szCs w:val="21"/>
        </w:rPr>
      </w:pPr>
      <w:r>
        <w:rPr>
          <w:rFonts w:ascii="宋体" w:hAnsi="宋体" w:eastAsia="宋体" w:cs="宋体"/>
          <w:spacing w:val="-3"/>
          <w:sz w:val="21"/>
          <w:szCs w:val="21"/>
        </w:rPr>
        <w:t>列明技术要求，承包人按约定的时间和技术要求提出实施方法，经发包人认可后执行。承包</w:t>
      </w:r>
      <w:r>
        <w:rPr>
          <w:rFonts w:ascii="宋体" w:hAnsi="宋体" w:eastAsia="宋体" w:cs="宋体"/>
          <w:spacing w:val="18"/>
          <w:sz w:val="21"/>
          <w:szCs w:val="21"/>
        </w:rPr>
        <w:t xml:space="preserve"> </w:t>
      </w:r>
      <w:r>
        <w:rPr>
          <w:rFonts w:ascii="宋体" w:hAnsi="宋体" w:eastAsia="宋体" w:cs="宋体"/>
          <w:spacing w:val="-4"/>
          <w:sz w:val="21"/>
          <w:szCs w:val="21"/>
        </w:rPr>
        <w:t>人需要对实施方法进行研发试验的，或须对项目人员进行特殊培训及其有特殊要求的，</w:t>
      </w:r>
      <w:r>
        <w:rPr>
          <w:rFonts w:ascii="宋体" w:hAnsi="宋体" w:eastAsia="宋体" w:cs="宋体"/>
          <w:spacing w:val="-44"/>
          <w:sz w:val="21"/>
          <w:szCs w:val="21"/>
        </w:rPr>
        <w:t xml:space="preserve"> </w:t>
      </w:r>
      <w:r>
        <w:rPr>
          <w:rFonts w:ascii="宋体" w:hAnsi="宋体" w:eastAsia="宋体" w:cs="宋体"/>
          <w:spacing w:val="-4"/>
          <w:sz w:val="21"/>
          <w:szCs w:val="21"/>
        </w:rPr>
        <w:t>除签</w:t>
      </w:r>
    </w:p>
    <w:p>
      <w:pPr>
        <w:spacing w:line="219" w:lineRule="auto"/>
        <w:ind w:left="27"/>
        <w:rPr>
          <w:rFonts w:ascii="宋体" w:hAnsi="宋体" w:eastAsia="宋体" w:cs="宋体"/>
          <w:sz w:val="21"/>
          <w:szCs w:val="21"/>
        </w:rPr>
      </w:pPr>
      <w:r>
        <w:rPr>
          <w:rFonts w:ascii="宋体" w:hAnsi="宋体" w:eastAsia="宋体" w:cs="宋体"/>
          <w:spacing w:val="-2"/>
          <w:sz w:val="21"/>
          <w:szCs w:val="21"/>
        </w:rPr>
        <w:t>约合同价已包含此项费用外，双方应另行订立协议作为合同附</w:t>
      </w:r>
      <w:r>
        <w:rPr>
          <w:rFonts w:ascii="宋体" w:hAnsi="宋体" w:eastAsia="宋体" w:cs="宋体"/>
          <w:spacing w:val="-3"/>
          <w:sz w:val="21"/>
          <w:szCs w:val="21"/>
        </w:rPr>
        <w:t>件，</w:t>
      </w:r>
      <w:r>
        <w:rPr>
          <w:rFonts w:ascii="宋体" w:hAnsi="宋体" w:eastAsia="宋体" w:cs="宋体"/>
          <w:spacing w:val="-21"/>
          <w:sz w:val="21"/>
          <w:szCs w:val="21"/>
        </w:rPr>
        <w:t xml:space="preserve"> </w:t>
      </w:r>
      <w:r>
        <w:rPr>
          <w:rFonts w:ascii="宋体" w:hAnsi="宋体" w:eastAsia="宋体" w:cs="宋体"/>
          <w:spacing w:val="-3"/>
          <w:sz w:val="21"/>
          <w:szCs w:val="21"/>
        </w:rPr>
        <w:t>其费用由发包人承担。</w:t>
      </w:r>
    </w:p>
    <w:p>
      <w:pPr>
        <w:spacing w:line="244"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2"/>
          <w:sz w:val="21"/>
          <w:szCs w:val="21"/>
        </w:rPr>
        <w:t>1.4.4 发包人对于工程的技术标准、功能要求</w:t>
      </w:r>
      <w:r>
        <w:rPr>
          <w:rFonts w:ascii="宋体" w:hAnsi="宋体" w:eastAsia="宋体" w:cs="宋体"/>
          <w:spacing w:val="-3"/>
          <w:sz w:val="21"/>
          <w:szCs w:val="21"/>
        </w:rPr>
        <w:t>高于或严于现行国家、行业或地方标准的，应</w:t>
      </w:r>
    </w:p>
    <w:p>
      <w:pPr>
        <w:spacing w:before="157" w:line="411" w:lineRule="exact"/>
        <w:ind w:left="36"/>
        <w:rPr>
          <w:rFonts w:ascii="宋体" w:hAnsi="宋体" w:eastAsia="宋体" w:cs="宋体"/>
          <w:sz w:val="21"/>
          <w:szCs w:val="21"/>
        </w:rPr>
      </w:pPr>
      <w:r>
        <w:rPr>
          <w:rFonts w:ascii="宋体" w:hAnsi="宋体" w:eastAsia="宋体" w:cs="宋体"/>
          <w:spacing w:val="-3"/>
          <w:position w:val="15"/>
          <w:sz w:val="21"/>
          <w:szCs w:val="21"/>
        </w:rPr>
        <w:t>当在《发包人要求》中予以明确。除专用合同条件另有约定外，应视为承包人在订立合同前</w:t>
      </w:r>
    </w:p>
    <w:p>
      <w:pPr>
        <w:spacing w:line="219" w:lineRule="auto"/>
        <w:ind w:left="45"/>
        <w:rPr>
          <w:rFonts w:ascii="宋体" w:hAnsi="宋体" w:eastAsia="宋体" w:cs="宋体"/>
          <w:sz w:val="21"/>
          <w:szCs w:val="21"/>
        </w:rPr>
      </w:pPr>
      <w:r>
        <w:rPr>
          <w:rFonts w:ascii="宋体" w:hAnsi="宋体" w:eastAsia="宋体" w:cs="宋体"/>
          <w:spacing w:val="-3"/>
          <w:sz w:val="21"/>
          <w:szCs w:val="21"/>
        </w:rPr>
        <w:t>已充分预见前述技术标准和功能要求的复杂程度，</w:t>
      </w:r>
      <w:r>
        <w:rPr>
          <w:rFonts w:ascii="宋体" w:hAnsi="宋体" w:eastAsia="宋体" w:cs="宋体"/>
          <w:spacing w:val="-12"/>
          <w:sz w:val="21"/>
          <w:szCs w:val="21"/>
        </w:rPr>
        <w:t xml:space="preserve"> </w:t>
      </w:r>
      <w:r>
        <w:rPr>
          <w:rFonts w:ascii="宋体" w:hAnsi="宋体" w:eastAsia="宋体" w:cs="宋体"/>
          <w:spacing w:val="-3"/>
          <w:sz w:val="21"/>
          <w:szCs w:val="21"/>
        </w:rPr>
        <w:t>签约合同价中已包含由此产生的费用。</w:t>
      </w:r>
    </w:p>
    <w:p>
      <w:pPr>
        <w:spacing w:line="244" w:lineRule="auto"/>
        <w:rPr>
          <w:rFonts w:ascii="Arial"/>
          <w:sz w:val="21"/>
        </w:rPr>
      </w:pPr>
    </w:p>
    <w:p>
      <w:pPr>
        <w:spacing w:before="69" w:line="221" w:lineRule="auto"/>
        <w:ind w:left="38"/>
        <w:outlineLvl w:val="2"/>
        <w:rPr>
          <w:rFonts w:ascii="宋体" w:hAnsi="宋体" w:eastAsia="宋体" w:cs="宋体"/>
          <w:sz w:val="21"/>
          <w:szCs w:val="21"/>
        </w:rPr>
      </w:pPr>
      <w:bookmarkStart w:id="93" w:name="bookmark94"/>
      <w:bookmarkEnd w:id="93"/>
      <w:r>
        <w:rPr>
          <w:rFonts w:ascii="宋体" w:hAnsi="宋体" w:eastAsia="宋体" w:cs="宋体"/>
          <w:spacing w:val="-2"/>
          <w:sz w:val="21"/>
          <w:szCs w:val="21"/>
        </w:rPr>
        <w:t>1.5 合同文件的优先顺序</w:t>
      </w:r>
    </w:p>
    <w:p>
      <w:pPr>
        <w:spacing w:line="341" w:lineRule="auto"/>
        <w:rPr>
          <w:rFonts w:ascii="Arial"/>
          <w:sz w:val="21"/>
        </w:rPr>
      </w:pPr>
    </w:p>
    <w:p>
      <w:pPr>
        <w:spacing w:before="69" w:line="468" w:lineRule="exact"/>
        <w:ind w:right="62"/>
        <w:jc w:val="right"/>
        <w:rPr>
          <w:rFonts w:ascii="宋体" w:hAnsi="宋体" w:eastAsia="宋体" w:cs="宋体"/>
          <w:sz w:val="21"/>
          <w:szCs w:val="21"/>
        </w:rPr>
      </w:pPr>
      <w:r>
        <w:rPr>
          <w:rFonts w:ascii="宋体" w:hAnsi="宋体" w:eastAsia="宋体" w:cs="宋体"/>
          <w:spacing w:val="-4"/>
          <w:position w:val="19"/>
          <w:sz w:val="21"/>
          <w:szCs w:val="21"/>
        </w:rPr>
        <w:t>组成合同的各项文件应互相解释，互为说明。除专用合同条件另有约定外，</w:t>
      </w:r>
      <w:r>
        <w:rPr>
          <w:rFonts w:ascii="宋体" w:hAnsi="宋体" w:eastAsia="宋体" w:cs="宋体"/>
          <w:spacing w:val="-53"/>
          <w:position w:val="19"/>
          <w:sz w:val="21"/>
          <w:szCs w:val="21"/>
        </w:rPr>
        <w:t xml:space="preserve"> </w:t>
      </w:r>
      <w:r>
        <w:rPr>
          <w:rFonts w:ascii="宋体" w:hAnsi="宋体" w:eastAsia="宋体" w:cs="宋体"/>
          <w:spacing w:val="-4"/>
          <w:position w:val="19"/>
          <w:sz w:val="21"/>
          <w:szCs w:val="21"/>
        </w:rPr>
        <w:t>解释合同文</w:t>
      </w:r>
    </w:p>
    <w:p>
      <w:pPr>
        <w:spacing w:line="220" w:lineRule="auto"/>
        <w:ind w:left="21"/>
        <w:rPr>
          <w:rFonts w:ascii="宋体" w:hAnsi="宋体" w:eastAsia="宋体" w:cs="宋体"/>
          <w:sz w:val="21"/>
          <w:szCs w:val="21"/>
        </w:rPr>
      </w:pPr>
      <w:r>
        <w:rPr>
          <w:rFonts w:ascii="宋体" w:hAnsi="宋体" w:eastAsia="宋体" w:cs="宋体"/>
          <w:spacing w:val="-4"/>
          <w:sz w:val="21"/>
          <w:szCs w:val="21"/>
        </w:rPr>
        <w:t>件的优先顺序如下：</w:t>
      </w:r>
    </w:p>
    <w:p>
      <w:pPr>
        <w:spacing w:before="68" w:line="220" w:lineRule="auto"/>
        <w:ind w:left="448"/>
        <w:rPr>
          <w:rFonts w:ascii="宋体" w:hAnsi="宋体" w:eastAsia="宋体" w:cs="宋体"/>
          <w:sz w:val="21"/>
          <w:szCs w:val="21"/>
        </w:rPr>
      </w:pPr>
      <w:r>
        <w:rPr>
          <w:rFonts w:ascii="宋体" w:hAnsi="宋体" w:eastAsia="宋体" w:cs="宋体"/>
          <w:spacing w:val="-4"/>
          <w:sz w:val="21"/>
          <w:szCs w:val="21"/>
        </w:rPr>
        <w:t>（1） 合同协议书；</w:t>
      </w:r>
    </w:p>
    <w:p>
      <w:pPr>
        <w:spacing w:before="218" w:line="220" w:lineRule="auto"/>
        <w:ind w:left="448"/>
        <w:rPr>
          <w:rFonts w:ascii="宋体" w:hAnsi="宋体" w:eastAsia="宋体" w:cs="宋体"/>
          <w:sz w:val="21"/>
          <w:szCs w:val="21"/>
        </w:rPr>
      </w:pPr>
      <w:r>
        <w:rPr>
          <w:rFonts w:ascii="宋体" w:hAnsi="宋体" w:eastAsia="宋体" w:cs="宋体"/>
          <w:spacing w:val="-9"/>
          <w:sz w:val="21"/>
          <w:szCs w:val="21"/>
        </w:rPr>
        <w:t>（2）</w:t>
      </w:r>
      <w:r>
        <w:rPr>
          <w:rFonts w:ascii="宋体" w:hAnsi="宋体" w:eastAsia="宋体" w:cs="宋体"/>
          <w:spacing w:val="28"/>
          <w:sz w:val="21"/>
          <w:szCs w:val="21"/>
        </w:rPr>
        <w:t xml:space="preserve"> </w:t>
      </w:r>
      <w:r>
        <w:rPr>
          <w:rFonts w:ascii="宋体" w:hAnsi="宋体" w:eastAsia="宋体" w:cs="宋体"/>
          <w:spacing w:val="-9"/>
          <w:sz w:val="21"/>
          <w:szCs w:val="21"/>
        </w:rPr>
        <w:t>中标通知书（如果有</w:t>
      </w:r>
      <w:r>
        <w:rPr>
          <w:rFonts w:ascii="宋体" w:hAnsi="宋体" w:eastAsia="宋体" w:cs="宋体"/>
          <w:spacing w:val="-26"/>
          <w:sz w:val="21"/>
          <w:szCs w:val="21"/>
        </w:rPr>
        <w:t>）；</w:t>
      </w:r>
    </w:p>
    <w:p>
      <w:pPr>
        <w:spacing w:before="217" w:line="220" w:lineRule="auto"/>
        <w:ind w:left="448"/>
        <w:rPr>
          <w:rFonts w:ascii="宋体" w:hAnsi="宋体" w:eastAsia="宋体" w:cs="宋体"/>
          <w:sz w:val="21"/>
          <w:szCs w:val="21"/>
        </w:rPr>
      </w:pPr>
      <w:r>
        <w:rPr>
          <w:rFonts w:ascii="宋体" w:hAnsi="宋体" w:eastAsia="宋体" w:cs="宋体"/>
          <w:spacing w:val="-1"/>
          <w:sz w:val="21"/>
          <w:szCs w:val="21"/>
        </w:rPr>
        <w:t>（3） 投标函及投标函附录（如果有</w:t>
      </w:r>
      <w:r>
        <w:rPr>
          <w:rFonts w:ascii="宋体" w:hAnsi="宋体" w:eastAsia="宋体" w:cs="宋体"/>
          <w:spacing w:val="-55"/>
          <w:w w:val="99"/>
          <w:sz w:val="21"/>
          <w:szCs w:val="21"/>
        </w:rPr>
        <w:t>）；</w:t>
      </w:r>
    </w:p>
    <w:p>
      <w:pPr>
        <w:spacing w:before="217" w:line="468" w:lineRule="exact"/>
        <w:ind w:left="448"/>
        <w:rPr>
          <w:rFonts w:ascii="宋体" w:hAnsi="宋体" w:eastAsia="宋体" w:cs="宋体"/>
          <w:sz w:val="21"/>
          <w:szCs w:val="21"/>
        </w:rPr>
      </w:pPr>
      <w:r>
        <w:rPr>
          <w:rFonts w:ascii="宋体" w:hAnsi="宋体" w:eastAsia="宋体" w:cs="宋体"/>
          <w:spacing w:val="-1"/>
          <w:position w:val="19"/>
          <w:sz w:val="21"/>
          <w:szCs w:val="21"/>
        </w:rPr>
        <w:t>（4） 专用合同条件及《发包人要求》等附件；</w:t>
      </w:r>
    </w:p>
    <w:p>
      <w:pPr>
        <w:spacing w:line="220" w:lineRule="auto"/>
        <w:ind w:left="448"/>
        <w:rPr>
          <w:rFonts w:ascii="宋体" w:hAnsi="宋体" w:eastAsia="宋体" w:cs="宋体"/>
          <w:sz w:val="21"/>
          <w:szCs w:val="21"/>
        </w:rPr>
      </w:pPr>
      <w:r>
        <w:rPr>
          <w:rFonts w:ascii="宋体" w:hAnsi="宋体" w:eastAsia="宋体" w:cs="宋体"/>
          <w:spacing w:val="-1"/>
          <w:sz w:val="21"/>
          <w:szCs w:val="21"/>
        </w:rPr>
        <w:t>（5） 通用合同条件；</w:t>
      </w:r>
    </w:p>
    <w:p>
      <w:pPr>
        <w:spacing w:before="218" w:line="221" w:lineRule="auto"/>
        <w:ind w:left="448"/>
        <w:rPr>
          <w:rFonts w:ascii="宋体" w:hAnsi="宋体" w:eastAsia="宋体" w:cs="宋体"/>
          <w:sz w:val="21"/>
          <w:szCs w:val="21"/>
        </w:rPr>
      </w:pPr>
      <w:r>
        <w:rPr>
          <w:rFonts w:ascii="宋体" w:hAnsi="宋体" w:eastAsia="宋体" w:cs="宋体"/>
          <w:spacing w:val="-2"/>
          <w:sz w:val="21"/>
          <w:szCs w:val="21"/>
        </w:rPr>
        <w:t>（6） 设计方案；</w:t>
      </w:r>
    </w:p>
    <w:p>
      <w:pPr>
        <w:spacing w:before="215" w:line="221" w:lineRule="auto"/>
        <w:ind w:left="448"/>
        <w:rPr>
          <w:rFonts w:ascii="宋体" w:hAnsi="宋体" w:eastAsia="宋体" w:cs="宋体"/>
          <w:sz w:val="21"/>
          <w:szCs w:val="21"/>
        </w:rPr>
      </w:pPr>
      <w:r>
        <w:rPr>
          <w:rFonts w:ascii="宋体" w:hAnsi="宋体" w:eastAsia="宋体" w:cs="宋体"/>
          <w:spacing w:val="-1"/>
          <w:sz w:val="21"/>
          <w:szCs w:val="21"/>
        </w:rPr>
        <w:t>（7） 双方约定的其他合同文件。</w:t>
      </w:r>
    </w:p>
    <w:p>
      <w:pPr>
        <w:spacing w:before="218" w:line="468" w:lineRule="exact"/>
        <w:ind w:right="57"/>
        <w:jc w:val="right"/>
        <w:rPr>
          <w:rFonts w:ascii="宋体" w:hAnsi="宋体" w:eastAsia="宋体" w:cs="宋体"/>
          <w:sz w:val="21"/>
          <w:szCs w:val="21"/>
        </w:rPr>
      </w:pPr>
      <w:r>
        <w:rPr>
          <w:rFonts w:ascii="宋体" w:hAnsi="宋体" w:eastAsia="宋体" w:cs="宋体"/>
          <w:spacing w:val="-3"/>
          <w:position w:val="19"/>
          <w:sz w:val="21"/>
          <w:szCs w:val="21"/>
        </w:rPr>
        <w:t>上述各项合同文件包括合同当事人就该项合同文件所作出的补充和修改，属于同一类内</w:t>
      </w:r>
    </w:p>
    <w:p>
      <w:pPr>
        <w:spacing w:line="220" w:lineRule="auto"/>
        <w:ind w:left="25"/>
        <w:rPr>
          <w:rFonts w:ascii="宋体" w:hAnsi="宋体" w:eastAsia="宋体" w:cs="宋体"/>
          <w:sz w:val="21"/>
          <w:szCs w:val="21"/>
        </w:rPr>
      </w:pPr>
      <w:r>
        <w:rPr>
          <w:rFonts w:ascii="宋体" w:hAnsi="宋体" w:eastAsia="宋体" w:cs="宋体"/>
          <w:spacing w:val="-6"/>
          <w:sz w:val="21"/>
          <w:szCs w:val="21"/>
        </w:rPr>
        <w:t>容的文件，</w:t>
      </w:r>
      <w:r>
        <w:rPr>
          <w:rFonts w:ascii="宋体" w:hAnsi="宋体" w:eastAsia="宋体" w:cs="宋体"/>
          <w:spacing w:val="-22"/>
          <w:sz w:val="21"/>
          <w:szCs w:val="21"/>
        </w:rPr>
        <w:t xml:space="preserve"> </w:t>
      </w:r>
      <w:r>
        <w:rPr>
          <w:rFonts w:ascii="宋体" w:hAnsi="宋体" w:eastAsia="宋体" w:cs="宋体"/>
          <w:spacing w:val="-6"/>
          <w:sz w:val="21"/>
          <w:szCs w:val="21"/>
        </w:rPr>
        <w:t>应以最新签署的为准。</w:t>
      </w:r>
    </w:p>
    <w:p>
      <w:pPr>
        <w:spacing w:before="217" w:line="221" w:lineRule="auto"/>
        <w:ind w:left="441"/>
        <w:rPr>
          <w:rFonts w:ascii="宋体" w:hAnsi="宋体" w:eastAsia="宋体" w:cs="宋体"/>
          <w:sz w:val="21"/>
          <w:szCs w:val="21"/>
        </w:rPr>
      </w:pPr>
      <w:r>
        <w:rPr>
          <w:rFonts w:ascii="宋体" w:hAnsi="宋体" w:eastAsia="宋体" w:cs="宋体"/>
          <w:spacing w:val="-2"/>
          <w:sz w:val="21"/>
          <w:szCs w:val="21"/>
        </w:rPr>
        <w:t>在合同订立及履行过程中形成的与合同有关</w:t>
      </w:r>
      <w:r>
        <w:rPr>
          <w:rFonts w:ascii="宋体" w:hAnsi="宋体" w:eastAsia="宋体" w:cs="宋体"/>
          <w:spacing w:val="-3"/>
          <w:sz w:val="21"/>
          <w:szCs w:val="21"/>
        </w:rPr>
        <w:t>的文件均构成合同文件组成部分，并根据其</w:t>
      </w:r>
    </w:p>
    <w:p>
      <w:pPr>
        <w:spacing w:before="217" w:line="221" w:lineRule="auto"/>
        <w:ind w:left="25"/>
        <w:rPr>
          <w:rFonts w:ascii="宋体" w:hAnsi="宋体" w:eastAsia="宋体" w:cs="宋体"/>
          <w:sz w:val="21"/>
          <w:szCs w:val="21"/>
        </w:rPr>
      </w:pPr>
      <w:r>
        <w:rPr>
          <w:rFonts w:ascii="宋体" w:hAnsi="宋体" w:eastAsia="宋体" w:cs="宋体"/>
          <w:spacing w:val="-3"/>
          <w:sz w:val="21"/>
          <w:szCs w:val="21"/>
        </w:rPr>
        <w:t>性质确定优先解释顺序。</w:t>
      </w:r>
    </w:p>
    <w:p>
      <w:pPr>
        <w:spacing w:before="119" w:line="220" w:lineRule="auto"/>
        <w:ind w:left="38"/>
        <w:outlineLvl w:val="2"/>
        <w:rPr>
          <w:rFonts w:ascii="宋体" w:hAnsi="宋体" w:eastAsia="宋体" w:cs="宋体"/>
          <w:sz w:val="21"/>
          <w:szCs w:val="21"/>
        </w:rPr>
      </w:pPr>
      <w:bookmarkStart w:id="94" w:name="bookmark95"/>
      <w:bookmarkEnd w:id="94"/>
      <w:r>
        <w:rPr>
          <w:rFonts w:ascii="宋体" w:hAnsi="宋体" w:eastAsia="宋体" w:cs="宋体"/>
          <w:spacing w:val="-2"/>
          <w:sz w:val="21"/>
          <w:szCs w:val="21"/>
        </w:rPr>
        <w:t>1.6 文件的提供和照管</w:t>
      </w:r>
    </w:p>
    <w:p>
      <w:pPr>
        <w:spacing w:line="243" w:lineRule="auto"/>
        <w:rPr>
          <w:rFonts w:ascii="Arial"/>
          <w:sz w:val="21"/>
        </w:rPr>
      </w:pPr>
    </w:p>
    <w:p>
      <w:pPr>
        <w:spacing w:before="69" w:line="220" w:lineRule="auto"/>
        <w:ind w:left="38"/>
        <w:outlineLvl w:val="3"/>
        <w:rPr>
          <w:rFonts w:ascii="宋体" w:hAnsi="宋体" w:eastAsia="宋体" w:cs="宋体"/>
          <w:sz w:val="21"/>
          <w:szCs w:val="21"/>
        </w:rPr>
      </w:pPr>
      <w:r>
        <w:rPr>
          <w:rFonts w:ascii="宋体" w:hAnsi="宋体" w:eastAsia="宋体" w:cs="宋体"/>
          <w:spacing w:val="-2"/>
          <w:sz w:val="21"/>
          <w:szCs w:val="21"/>
        </w:rPr>
        <w:t>1.6.1 发包人文件的提供</w:t>
      </w:r>
    </w:p>
    <w:p>
      <w:pPr>
        <w:spacing w:line="342" w:lineRule="auto"/>
        <w:rPr>
          <w:rFonts w:ascii="Arial"/>
          <w:sz w:val="21"/>
        </w:rPr>
      </w:pPr>
    </w:p>
    <w:p>
      <w:pPr>
        <w:spacing w:before="69" w:line="411" w:lineRule="auto"/>
        <w:ind w:left="22" w:right="58" w:firstLine="423"/>
        <w:jc w:val="both"/>
        <w:rPr>
          <w:rFonts w:ascii="宋体" w:hAnsi="宋体" w:eastAsia="宋体" w:cs="宋体"/>
          <w:sz w:val="21"/>
          <w:szCs w:val="21"/>
        </w:rPr>
      </w:pPr>
      <w:r>
        <w:rPr>
          <w:rFonts w:ascii="宋体" w:hAnsi="宋体" w:eastAsia="宋体" w:cs="宋体"/>
          <w:spacing w:val="-3"/>
          <w:sz w:val="21"/>
          <w:szCs w:val="21"/>
        </w:rPr>
        <w:t>发包人应按照专用合同条件约定的期限、数量和形式向承包人免费提供前期工作相关资</w:t>
      </w:r>
      <w:r>
        <w:rPr>
          <w:rFonts w:ascii="宋体" w:hAnsi="宋体" w:eastAsia="宋体" w:cs="宋体"/>
          <w:spacing w:val="13"/>
          <w:sz w:val="21"/>
          <w:szCs w:val="21"/>
        </w:rPr>
        <w:t xml:space="preserve"> </w:t>
      </w:r>
      <w:r>
        <w:rPr>
          <w:rFonts w:ascii="宋体" w:hAnsi="宋体" w:eastAsia="宋体" w:cs="宋体"/>
          <w:spacing w:val="-2"/>
          <w:sz w:val="21"/>
          <w:szCs w:val="21"/>
        </w:rPr>
        <w:t>料、环境保护、气象水文、地质条件进行工程设计、</w:t>
      </w:r>
      <w:r>
        <w:rPr>
          <w:rFonts w:ascii="宋体" w:hAnsi="宋体" w:eastAsia="宋体" w:cs="宋体"/>
          <w:spacing w:val="-3"/>
          <w:sz w:val="21"/>
          <w:szCs w:val="21"/>
        </w:rPr>
        <w:t>现场施工等工程实施所需的文件。因发</w:t>
      </w:r>
    </w:p>
    <w:p>
      <w:pPr>
        <w:spacing w:before="1" w:line="219" w:lineRule="auto"/>
        <w:ind w:left="22"/>
        <w:rPr>
          <w:rFonts w:ascii="宋体" w:hAnsi="宋体" w:eastAsia="宋体" w:cs="宋体"/>
          <w:sz w:val="21"/>
          <w:szCs w:val="21"/>
        </w:rPr>
      </w:pPr>
      <w:r>
        <w:rPr>
          <w:rFonts w:ascii="宋体" w:hAnsi="宋体" w:eastAsia="宋体" w:cs="宋体"/>
          <w:spacing w:val="-3"/>
          <w:sz w:val="21"/>
          <w:szCs w:val="21"/>
        </w:rPr>
        <w:t>包人未按合同约定提供文件造成工期延误的，按照第</w:t>
      </w:r>
      <w:r>
        <w:rPr>
          <w:rFonts w:ascii="宋体" w:hAnsi="宋体" w:eastAsia="宋体" w:cs="宋体"/>
          <w:spacing w:val="-35"/>
          <w:sz w:val="21"/>
          <w:szCs w:val="21"/>
        </w:rPr>
        <w:t xml:space="preserve"> </w:t>
      </w:r>
      <w:r>
        <w:rPr>
          <w:rFonts w:ascii="宋体" w:hAnsi="宋体" w:eastAsia="宋体" w:cs="宋体"/>
          <w:spacing w:val="-3"/>
          <w:sz w:val="21"/>
          <w:szCs w:val="21"/>
        </w:rPr>
        <w:t>8.7.1</w:t>
      </w:r>
      <w:r>
        <w:rPr>
          <w:rFonts w:ascii="宋体" w:hAnsi="宋体" w:eastAsia="宋体" w:cs="宋体"/>
          <w:spacing w:val="-40"/>
          <w:sz w:val="21"/>
          <w:szCs w:val="21"/>
        </w:rPr>
        <w:t xml:space="preserve"> </w:t>
      </w:r>
      <w:r>
        <w:rPr>
          <w:rFonts w:ascii="宋体" w:hAnsi="宋体" w:eastAsia="宋体" w:cs="宋体"/>
          <w:spacing w:val="-3"/>
          <w:sz w:val="21"/>
          <w:szCs w:val="21"/>
        </w:rPr>
        <w:t>项[因发包人原因导致工期延误]</w:t>
      </w:r>
    </w:p>
    <w:p>
      <w:pPr>
        <w:spacing w:before="218" w:line="221" w:lineRule="auto"/>
        <w:ind w:left="27"/>
        <w:rPr>
          <w:rFonts w:ascii="宋体" w:hAnsi="宋体" w:eastAsia="宋体" w:cs="宋体"/>
          <w:sz w:val="21"/>
          <w:szCs w:val="21"/>
        </w:rPr>
      </w:pPr>
      <w:r>
        <w:rPr>
          <w:rFonts w:ascii="宋体" w:hAnsi="宋体" w:eastAsia="宋体" w:cs="宋体"/>
          <w:spacing w:val="-6"/>
          <w:sz w:val="21"/>
          <w:szCs w:val="21"/>
        </w:rPr>
        <w:t>约定办理。</w:t>
      </w:r>
    </w:p>
    <w:p>
      <w:pPr>
        <w:spacing w:before="118" w:line="220" w:lineRule="auto"/>
        <w:ind w:left="38"/>
        <w:outlineLvl w:val="3"/>
        <w:rPr>
          <w:rFonts w:ascii="宋体" w:hAnsi="宋体" w:eastAsia="宋体" w:cs="宋体"/>
          <w:sz w:val="21"/>
          <w:szCs w:val="21"/>
        </w:rPr>
      </w:pPr>
      <w:r>
        <w:rPr>
          <w:rFonts w:ascii="宋体" w:hAnsi="宋体" w:eastAsia="宋体" w:cs="宋体"/>
          <w:spacing w:val="-2"/>
          <w:sz w:val="21"/>
          <w:szCs w:val="21"/>
        </w:rPr>
        <w:t>1.6.2 承包人文件的提供</w:t>
      </w:r>
    </w:p>
    <w:p>
      <w:pPr>
        <w:spacing w:line="344" w:lineRule="auto"/>
        <w:rPr>
          <w:rFonts w:ascii="Arial"/>
          <w:sz w:val="21"/>
        </w:rPr>
      </w:pPr>
    </w:p>
    <w:p>
      <w:pPr>
        <w:spacing w:before="69" w:line="468" w:lineRule="exact"/>
        <w:ind w:right="59"/>
        <w:jc w:val="right"/>
        <w:rPr>
          <w:rFonts w:ascii="宋体" w:hAnsi="宋体" w:eastAsia="宋体" w:cs="宋体"/>
          <w:sz w:val="21"/>
          <w:szCs w:val="21"/>
        </w:rPr>
      </w:pPr>
      <w:r>
        <w:rPr>
          <w:rFonts w:ascii="宋体" w:hAnsi="宋体" w:eastAsia="宋体" w:cs="宋体"/>
          <w:spacing w:val="-3"/>
          <w:position w:val="19"/>
          <w:sz w:val="21"/>
          <w:szCs w:val="21"/>
        </w:rPr>
        <w:t>除专用合同条件另有约定外，承包人文件应包含下列内容， 并用</w:t>
      </w:r>
      <w:r>
        <w:rPr>
          <w:rFonts w:ascii="宋体" w:hAnsi="宋体" w:eastAsia="宋体" w:cs="宋体"/>
          <w:spacing w:val="-4"/>
          <w:position w:val="19"/>
          <w:sz w:val="21"/>
          <w:szCs w:val="21"/>
        </w:rPr>
        <w:t>第</w:t>
      </w:r>
      <w:r>
        <w:rPr>
          <w:rFonts w:ascii="宋体" w:hAnsi="宋体" w:eastAsia="宋体" w:cs="宋体"/>
          <w:spacing w:val="24"/>
          <w:position w:val="19"/>
          <w:sz w:val="21"/>
          <w:szCs w:val="21"/>
        </w:rPr>
        <w:t xml:space="preserve"> </w:t>
      </w:r>
      <w:r>
        <w:rPr>
          <w:rFonts w:ascii="宋体" w:hAnsi="宋体" w:eastAsia="宋体" w:cs="宋体"/>
          <w:spacing w:val="-4"/>
          <w:position w:val="19"/>
          <w:sz w:val="21"/>
          <w:szCs w:val="21"/>
        </w:rPr>
        <w:t>1.2 款[语言文字]</w:t>
      </w:r>
    </w:p>
    <w:p>
      <w:pPr>
        <w:spacing w:line="221" w:lineRule="auto"/>
        <w:ind w:left="27"/>
        <w:rPr>
          <w:rFonts w:ascii="宋体" w:hAnsi="宋体" w:eastAsia="宋体" w:cs="宋体"/>
          <w:sz w:val="21"/>
          <w:szCs w:val="21"/>
        </w:rPr>
      </w:pPr>
      <w:r>
        <w:rPr>
          <w:rFonts w:ascii="宋体" w:hAnsi="宋体" w:eastAsia="宋体" w:cs="宋体"/>
          <w:spacing w:val="-2"/>
          <w:sz w:val="21"/>
          <w:szCs w:val="21"/>
        </w:rPr>
        <w:t>约定的语言制作：</w:t>
      </w:r>
    </w:p>
    <w:p>
      <w:pPr>
        <w:spacing w:before="216" w:line="221" w:lineRule="auto"/>
        <w:ind w:left="448"/>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65"/>
          <w:sz w:val="21"/>
          <w:szCs w:val="21"/>
        </w:rPr>
        <w:t xml:space="preserve"> </w:t>
      </w:r>
      <w:r>
        <w:rPr>
          <w:rFonts w:ascii="宋体" w:hAnsi="宋体" w:eastAsia="宋体" w:cs="宋体"/>
          <w:spacing w:val="-4"/>
          <w:sz w:val="21"/>
          <w:szCs w:val="21"/>
        </w:rPr>
        <w:t>《发包人要求》中规定的相关文件；</w:t>
      </w:r>
    </w:p>
    <w:p>
      <w:pPr>
        <w:spacing w:before="217" w:line="221" w:lineRule="auto"/>
        <w:ind w:left="448"/>
        <w:rPr>
          <w:rFonts w:ascii="宋体" w:hAnsi="宋体" w:eastAsia="宋体" w:cs="宋体"/>
          <w:sz w:val="21"/>
          <w:szCs w:val="21"/>
        </w:rPr>
      </w:pPr>
      <w:r>
        <w:rPr>
          <w:rFonts w:ascii="宋体" w:hAnsi="宋体" w:eastAsia="宋体" w:cs="宋体"/>
          <w:sz w:val="21"/>
          <w:szCs w:val="21"/>
        </w:rPr>
        <w:t>（2） 满足工程相关行政审批手续所必须的应由承包</w:t>
      </w:r>
      <w:r>
        <w:rPr>
          <w:rFonts w:ascii="宋体" w:hAnsi="宋体" w:eastAsia="宋体" w:cs="宋体"/>
          <w:spacing w:val="-1"/>
          <w:sz w:val="21"/>
          <w:szCs w:val="21"/>
        </w:rPr>
        <w:t>人负责的相关文件；</w:t>
      </w:r>
    </w:p>
    <w:p>
      <w:pPr>
        <w:spacing w:before="216" w:line="221" w:lineRule="auto"/>
        <w:ind w:left="448"/>
        <w:rPr>
          <w:rFonts w:ascii="宋体" w:hAnsi="宋体" w:eastAsia="宋体" w:cs="宋体"/>
          <w:sz w:val="21"/>
          <w:szCs w:val="21"/>
        </w:rPr>
      </w:pPr>
      <w:r>
        <w:rPr>
          <w:rFonts w:ascii="宋体" w:hAnsi="宋体" w:eastAsia="宋体" w:cs="宋体"/>
          <w:spacing w:val="-1"/>
          <w:sz w:val="21"/>
          <w:szCs w:val="21"/>
        </w:rPr>
        <w:t>（3） 第</w:t>
      </w:r>
      <w:r>
        <w:rPr>
          <w:rFonts w:ascii="宋体" w:hAnsi="宋体" w:eastAsia="宋体" w:cs="宋体"/>
          <w:spacing w:val="-39"/>
          <w:sz w:val="21"/>
          <w:szCs w:val="21"/>
        </w:rPr>
        <w:t xml:space="preserve"> </w:t>
      </w:r>
      <w:r>
        <w:rPr>
          <w:rFonts w:ascii="宋体" w:hAnsi="宋体" w:eastAsia="宋体" w:cs="宋体"/>
          <w:spacing w:val="-1"/>
          <w:sz w:val="21"/>
          <w:szCs w:val="21"/>
        </w:rPr>
        <w:t>5.4</w:t>
      </w:r>
      <w:r>
        <w:rPr>
          <w:rFonts w:ascii="宋体" w:hAnsi="宋体" w:eastAsia="宋体" w:cs="宋体"/>
          <w:spacing w:val="-44"/>
          <w:sz w:val="21"/>
          <w:szCs w:val="21"/>
        </w:rPr>
        <w:t xml:space="preserve"> </w:t>
      </w:r>
      <w:r>
        <w:rPr>
          <w:rFonts w:ascii="宋体" w:hAnsi="宋体" w:eastAsia="宋体" w:cs="宋体"/>
          <w:spacing w:val="-1"/>
          <w:sz w:val="21"/>
          <w:szCs w:val="21"/>
        </w:rPr>
        <w:t>款[竣工文件]与第</w:t>
      </w:r>
      <w:r>
        <w:rPr>
          <w:rFonts w:ascii="宋体" w:hAnsi="宋体" w:eastAsia="宋体" w:cs="宋体"/>
          <w:spacing w:val="-42"/>
          <w:sz w:val="21"/>
          <w:szCs w:val="21"/>
        </w:rPr>
        <w:t xml:space="preserve"> </w:t>
      </w:r>
      <w:r>
        <w:rPr>
          <w:rFonts w:ascii="宋体" w:hAnsi="宋体" w:eastAsia="宋体" w:cs="宋体"/>
          <w:spacing w:val="-1"/>
          <w:sz w:val="21"/>
          <w:szCs w:val="21"/>
        </w:rPr>
        <w:t>5.5</w:t>
      </w:r>
      <w:r>
        <w:rPr>
          <w:rFonts w:ascii="宋体" w:hAnsi="宋体" w:eastAsia="宋体" w:cs="宋体"/>
          <w:spacing w:val="-45"/>
          <w:sz w:val="21"/>
          <w:szCs w:val="21"/>
        </w:rPr>
        <w:t xml:space="preserve"> </w:t>
      </w:r>
      <w:r>
        <w:rPr>
          <w:rFonts w:ascii="宋体" w:hAnsi="宋体" w:eastAsia="宋体" w:cs="宋体"/>
          <w:spacing w:val="-1"/>
          <w:sz w:val="21"/>
          <w:szCs w:val="21"/>
        </w:rPr>
        <w:t>款[操作和维修</w:t>
      </w:r>
      <w:r>
        <w:rPr>
          <w:rFonts w:ascii="宋体" w:hAnsi="宋体" w:eastAsia="宋体" w:cs="宋体"/>
          <w:spacing w:val="-2"/>
          <w:sz w:val="21"/>
          <w:szCs w:val="21"/>
        </w:rPr>
        <w:t>手册]中要求的相关文件。</w:t>
      </w:r>
    </w:p>
    <w:p>
      <w:pPr>
        <w:spacing w:before="215" w:line="412" w:lineRule="auto"/>
        <w:ind w:left="21" w:firstLine="420"/>
        <w:rPr>
          <w:rFonts w:ascii="宋体" w:hAnsi="宋体" w:eastAsia="宋体" w:cs="宋体"/>
          <w:sz w:val="21"/>
          <w:szCs w:val="21"/>
        </w:rPr>
      </w:pPr>
      <w:r>
        <w:rPr>
          <w:rFonts w:ascii="宋体" w:hAnsi="宋体" w:eastAsia="宋体" w:cs="宋体"/>
          <w:spacing w:val="-3"/>
          <w:sz w:val="21"/>
          <w:szCs w:val="21"/>
        </w:rPr>
        <w:t>承包人应按照专用合同条件约定的期限、名称、数量和形式向工程师提供应当由承包人</w:t>
      </w:r>
      <w:r>
        <w:rPr>
          <w:rFonts w:ascii="宋体" w:hAnsi="宋体" w:eastAsia="宋体" w:cs="宋体"/>
          <w:spacing w:val="16"/>
          <w:sz w:val="21"/>
          <w:szCs w:val="21"/>
        </w:rPr>
        <w:t xml:space="preserve"> </w:t>
      </w:r>
      <w:r>
        <w:rPr>
          <w:rFonts w:ascii="宋体" w:hAnsi="宋体" w:eastAsia="宋体" w:cs="宋体"/>
          <w:spacing w:val="-6"/>
          <w:sz w:val="21"/>
          <w:szCs w:val="21"/>
        </w:rPr>
        <w:t>编制的与工程设计、现场施工等工程实施有关的承包人文件。工程师对承包人文件有异议</w:t>
      </w:r>
      <w:r>
        <w:rPr>
          <w:rFonts w:ascii="宋体" w:hAnsi="宋体" w:eastAsia="宋体" w:cs="宋体"/>
          <w:spacing w:val="-7"/>
          <w:sz w:val="21"/>
          <w:szCs w:val="21"/>
        </w:rPr>
        <w:t>的，</w:t>
      </w:r>
      <w:r>
        <w:rPr>
          <w:rFonts w:ascii="宋体" w:hAnsi="宋体" w:eastAsia="宋体" w:cs="宋体"/>
          <w:sz w:val="21"/>
          <w:szCs w:val="21"/>
        </w:rPr>
        <w:t xml:space="preserve"> </w:t>
      </w:r>
      <w:r>
        <w:rPr>
          <w:rFonts w:ascii="宋体" w:hAnsi="宋体" w:eastAsia="宋体" w:cs="宋体"/>
          <w:spacing w:val="-5"/>
          <w:sz w:val="21"/>
          <w:szCs w:val="21"/>
        </w:rPr>
        <w:t>承包人应予以修改，</w:t>
      </w:r>
      <w:r>
        <w:rPr>
          <w:rFonts w:ascii="宋体" w:hAnsi="宋体" w:eastAsia="宋体" w:cs="宋体"/>
          <w:spacing w:val="-49"/>
          <w:sz w:val="21"/>
          <w:szCs w:val="21"/>
        </w:rPr>
        <w:t xml:space="preserve"> </w:t>
      </w:r>
      <w:r>
        <w:rPr>
          <w:rFonts w:ascii="宋体" w:hAnsi="宋体" w:eastAsia="宋体" w:cs="宋体"/>
          <w:spacing w:val="-5"/>
          <w:sz w:val="21"/>
          <w:szCs w:val="21"/>
        </w:rPr>
        <w:t>并重新报送工程师。合同约定承包人文件应经审查的，</w:t>
      </w:r>
      <w:r>
        <w:rPr>
          <w:rFonts w:ascii="宋体" w:hAnsi="宋体" w:eastAsia="宋体" w:cs="宋体"/>
          <w:spacing w:val="-51"/>
          <w:sz w:val="21"/>
          <w:szCs w:val="21"/>
        </w:rPr>
        <w:t xml:space="preserve"> </w:t>
      </w:r>
      <w:r>
        <w:rPr>
          <w:rFonts w:ascii="宋体" w:hAnsi="宋体" w:eastAsia="宋体" w:cs="宋体"/>
          <w:spacing w:val="-5"/>
          <w:sz w:val="21"/>
          <w:szCs w:val="21"/>
        </w:rPr>
        <w:t>工</w:t>
      </w:r>
      <w:r>
        <w:rPr>
          <w:rFonts w:ascii="宋体" w:hAnsi="宋体" w:eastAsia="宋体" w:cs="宋体"/>
          <w:spacing w:val="-6"/>
          <w:sz w:val="21"/>
          <w:szCs w:val="21"/>
        </w:rPr>
        <w:t>程师应在合同</w:t>
      </w:r>
      <w:r>
        <w:rPr>
          <w:rFonts w:ascii="宋体" w:hAnsi="宋体" w:eastAsia="宋体" w:cs="宋体"/>
          <w:sz w:val="21"/>
          <w:szCs w:val="21"/>
        </w:rPr>
        <w:t xml:space="preserve"> </w:t>
      </w:r>
      <w:r>
        <w:rPr>
          <w:rFonts w:ascii="宋体" w:hAnsi="宋体" w:eastAsia="宋体" w:cs="宋体"/>
          <w:spacing w:val="-2"/>
          <w:sz w:val="21"/>
          <w:szCs w:val="21"/>
        </w:rPr>
        <w:t>约定的期限内审查完毕，但工程师的审查并不减轻或免</w:t>
      </w:r>
      <w:r>
        <w:rPr>
          <w:rFonts w:ascii="宋体" w:hAnsi="宋体" w:eastAsia="宋体" w:cs="宋体"/>
          <w:spacing w:val="-3"/>
          <w:sz w:val="21"/>
          <w:szCs w:val="21"/>
        </w:rPr>
        <w:t>除承包人根据合同约定应当承担的责</w:t>
      </w:r>
      <w:r>
        <w:rPr>
          <w:rFonts w:ascii="宋体" w:hAnsi="宋体" w:eastAsia="宋体" w:cs="宋体"/>
          <w:sz w:val="21"/>
          <w:szCs w:val="21"/>
        </w:rPr>
        <w:t xml:space="preserve"> </w:t>
      </w:r>
      <w:r>
        <w:rPr>
          <w:rFonts w:ascii="宋体" w:hAnsi="宋体" w:eastAsia="宋体" w:cs="宋体"/>
          <w:spacing w:val="-2"/>
          <w:sz w:val="21"/>
          <w:szCs w:val="21"/>
        </w:rPr>
        <w:t>任。承包人文件的提供和审查还应遵守第 5.2 款[承包人文件审查]和第 5.4 款[竣工文</w:t>
      </w:r>
      <w:r>
        <w:rPr>
          <w:rFonts w:ascii="宋体" w:hAnsi="宋体" w:eastAsia="宋体" w:cs="宋体"/>
          <w:spacing w:val="-3"/>
          <w:sz w:val="21"/>
          <w:szCs w:val="21"/>
        </w:rPr>
        <w:t>件]</w:t>
      </w:r>
    </w:p>
    <w:p>
      <w:pPr>
        <w:spacing w:line="221" w:lineRule="auto"/>
        <w:ind w:left="40"/>
        <w:rPr>
          <w:rFonts w:ascii="宋体" w:hAnsi="宋体" w:eastAsia="宋体" w:cs="宋体"/>
          <w:sz w:val="21"/>
          <w:szCs w:val="21"/>
        </w:rPr>
      </w:pPr>
      <w:r>
        <w:rPr>
          <w:rFonts w:ascii="宋体" w:hAnsi="宋体" w:eastAsia="宋体" w:cs="宋体"/>
          <w:spacing w:val="-6"/>
          <w:sz w:val="21"/>
          <w:szCs w:val="21"/>
        </w:rPr>
        <w:t>的约定。</w:t>
      </w:r>
    </w:p>
    <w:p>
      <w:pPr>
        <w:spacing w:line="249"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2"/>
          <w:sz w:val="21"/>
          <w:szCs w:val="21"/>
        </w:rPr>
        <w:t>1.6.3 文件错误的通知</w:t>
      </w:r>
    </w:p>
    <w:p>
      <w:pPr>
        <w:spacing w:line="341" w:lineRule="auto"/>
        <w:rPr>
          <w:rFonts w:ascii="Arial"/>
          <w:sz w:val="21"/>
        </w:rPr>
      </w:pPr>
    </w:p>
    <w:p>
      <w:pPr>
        <w:spacing w:before="68" w:line="221" w:lineRule="auto"/>
        <w:ind w:left="441"/>
        <w:rPr>
          <w:rFonts w:ascii="宋体" w:hAnsi="宋体" w:eastAsia="宋体" w:cs="宋体"/>
          <w:sz w:val="21"/>
          <w:szCs w:val="21"/>
        </w:rPr>
      </w:pPr>
      <w:r>
        <w:rPr>
          <w:rFonts w:ascii="宋体" w:hAnsi="宋体" w:eastAsia="宋体" w:cs="宋体"/>
          <w:spacing w:val="-4"/>
          <w:sz w:val="21"/>
          <w:szCs w:val="21"/>
        </w:rPr>
        <w:t>任何一方发现文件中存在明显的错误或疏忽，</w:t>
      </w:r>
      <w:r>
        <w:rPr>
          <w:rFonts w:ascii="宋体" w:hAnsi="宋体" w:eastAsia="宋体" w:cs="宋体"/>
          <w:spacing w:val="-7"/>
          <w:sz w:val="21"/>
          <w:szCs w:val="21"/>
        </w:rPr>
        <w:t xml:space="preserve"> </w:t>
      </w:r>
      <w:r>
        <w:rPr>
          <w:rFonts w:ascii="宋体" w:hAnsi="宋体" w:eastAsia="宋体" w:cs="宋体"/>
          <w:spacing w:val="-4"/>
          <w:sz w:val="21"/>
          <w:szCs w:val="21"/>
        </w:rPr>
        <w:t>应及时通知另一方。</w:t>
      </w:r>
    </w:p>
    <w:p>
      <w:pPr>
        <w:spacing w:before="118" w:line="221" w:lineRule="auto"/>
        <w:ind w:left="38"/>
        <w:outlineLvl w:val="3"/>
        <w:rPr>
          <w:rFonts w:ascii="宋体" w:hAnsi="宋体" w:eastAsia="宋体" w:cs="宋体"/>
          <w:sz w:val="21"/>
          <w:szCs w:val="21"/>
        </w:rPr>
      </w:pPr>
      <w:r>
        <w:rPr>
          <w:rFonts w:ascii="宋体" w:hAnsi="宋体" w:eastAsia="宋体" w:cs="宋体"/>
          <w:spacing w:val="-2"/>
          <w:sz w:val="21"/>
          <w:szCs w:val="21"/>
        </w:rPr>
        <w:t>1.6.4 文件的照管</w:t>
      </w:r>
    </w:p>
    <w:p>
      <w:pPr>
        <w:spacing w:line="341" w:lineRule="auto"/>
        <w:rPr>
          <w:rFonts w:ascii="Arial"/>
          <w:sz w:val="21"/>
        </w:rPr>
      </w:pPr>
    </w:p>
    <w:p>
      <w:pPr>
        <w:spacing w:before="68" w:line="468" w:lineRule="exact"/>
        <w:ind w:left="455"/>
        <w:rPr>
          <w:rFonts w:ascii="宋体" w:hAnsi="宋体" w:eastAsia="宋体" w:cs="宋体"/>
          <w:sz w:val="21"/>
          <w:szCs w:val="21"/>
        </w:rPr>
      </w:pPr>
      <w:r>
        <w:rPr>
          <w:rFonts w:ascii="宋体" w:hAnsi="宋体" w:eastAsia="宋体" w:cs="宋体"/>
          <w:spacing w:val="-3"/>
          <w:position w:val="19"/>
          <w:sz w:val="21"/>
          <w:szCs w:val="21"/>
        </w:rPr>
        <w:t>除专用合同条件另有约定外，承包人应在现场保留一份合同、《发包人要求》中列出的</w:t>
      </w:r>
    </w:p>
    <w:p>
      <w:pPr>
        <w:spacing w:line="220" w:lineRule="auto"/>
        <w:ind w:left="22"/>
        <w:rPr>
          <w:rFonts w:ascii="宋体" w:hAnsi="宋体" w:eastAsia="宋体" w:cs="宋体"/>
          <w:sz w:val="21"/>
          <w:szCs w:val="21"/>
        </w:rPr>
      </w:pPr>
      <w:r>
        <w:rPr>
          <w:rFonts w:ascii="宋体" w:hAnsi="宋体" w:eastAsia="宋体" w:cs="宋体"/>
          <w:spacing w:val="-2"/>
          <w:sz w:val="21"/>
          <w:szCs w:val="21"/>
        </w:rPr>
        <w:t>所有文件、承包人文件、变更以及其他根据合同收发</w:t>
      </w:r>
      <w:r>
        <w:rPr>
          <w:rFonts w:ascii="宋体" w:hAnsi="宋体" w:eastAsia="宋体" w:cs="宋体"/>
          <w:spacing w:val="-3"/>
          <w:sz w:val="21"/>
          <w:szCs w:val="21"/>
        </w:rPr>
        <w:t>的往来信函。发包人和工程师有权在任</w:t>
      </w:r>
    </w:p>
    <w:p>
      <w:pPr>
        <w:spacing w:before="216" w:line="221" w:lineRule="auto"/>
        <w:ind w:left="26"/>
        <w:rPr>
          <w:rFonts w:ascii="宋体" w:hAnsi="宋体" w:eastAsia="宋体" w:cs="宋体"/>
          <w:sz w:val="21"/>
          <w:szCs w:val="21"/>
        </w:rPr>
      </w:pPr>
      <w:r>
        <w:rPr>
          <w:rFonts w:ascii="宋体" w:hAnsi="宋体" w:eastAsia="宋体" w:cs="宋体"/>
          <w:spacing w:val="-2"/>
          <w:sz w:val="21"/>
          <w:szCs w:val="21"/>
        </w:rPr>
        <w:t>何合理的时间查阅和使用上述所有文件。</w:t>
      </w:r>
    </w:p>
    <w:p>
      <w:pPr>
        <w:spacing w:before="118" w:line="223" w:lineRule="auto"/>
        <w:ind w:left="38"/>
        <w:outlineLvl w:val="2"/>
        <w:rPr>
          <w:rFonts w:ascii="宋体" w:hAnsi="宋体" w:eastAsia="宋体" w:cs="宋体"/>
          <w:sz w:val="21"/>
          <w:szCs w:val="21"/>
        </w:rPr>
      </w:pPr>
      <w:bookmarkStart w:id="95" w:name="bookmark96"/>
      <w:bookmarkEnd w:id="95"/>
      <w:r>
        <w:rPr>
          <w:rFonts w:ascii="宋体" w:hAnsi="宋体" w:eastAsia="宋体" w:cs="宋体"/>
          <w:spacing w:val="-6"/>
          <w:sz w:val="21"/>
          <w:szCs w:val="21"/>
        </w:rPr>
        <w:t>1.7</w:t>
      </w:r>
      <w:r>
        <w:rPr>
          <w:rFonts w:ascii="宋体" w:hAnsi="宋体" w:eastAsia="宋体" w:cs="宋体"/>
          <w:spacing w:val="11"/>
          <w:sz w:val="21"/>
          <w:szCs w:val="21"/>
        </w:rPr>
        <w:t xml:space="preserve"> </w:t>
      </w:r>
      <w:r>
        <w:rPr>
          <w:rFonts w:ascii="宋体" w:hAnsi="宋体" w:eastAsia="宋体" w:cs="宋体"/>
          <w:spacing w:val="-6"/>
          <w:sz w:val="21"/>
          <w:szCs w:val="21"/>
        </w:rPr>
        <w:t>联络</w:t>
      </w:r>
    </w:p>
    <w:p>
      <w:pPr>
        <w:spacing w:line="243" w:lineRule="auto"/>
        <w:rPr>
          <w:rFonts w:ascii="Arial"/>
          <w:sz w:val="21"/>
        </w:rPr>
      </w:pPr>
    </w:p>
    <w:p>
      <w:pPr>
        <w:spacing w:before="69" w:line="220" w:lineRule="auto"/>
        <w:ind w:left="38"/>
        <w:outlineLvl w:val="3"/>
        <w:rPr>
          <w:rFonts w:ascii="宋体" w:hAnsi="宋体" w:eastAsia="宋体" w:cs="宋体"/>
          <w:sz w:val="21"/>
          <w:szCs w:val="21"/>
        </w:rPr>
      </w:pPr>
      <w:r>
        <w:rPr>
          <w:rFonts w:ascii="宋体" w:hAnsi="宋体" w:eastAsia="宋体" w:cs="宋体"/>
          <w:spacing w:val="-3"/>
          <w:sz w:val="21"/>
          <w:szCs w:val="21"/>
        </w:rPr>
        <w:t>1.7.1 与合同有关的通知、批准、证明、证书、指示、指令、要求、请求、同意、意见、确</w:t>
      </w:r>
    </w:p>
    <w:p>
      <w:pPr>
        <w:spacing w:before="158" w:line="408" w:lineRule="exact"/>
        <w:jc w:val="right"/>
        <w:rPr>
          <w:rFonts w:ascii="宋体" w:hAnsi="宋体" w:eastAsia="宋体" w:cs="宋体"/>
          <w:sz w:val="21"/>
          <w:szCs w:val="21"/>
        </w:rPr>
      </w:pPr>
      <w:r>
        <w:rPr>
          <w:rFonts w:ascii="宋体" w:hAnsi="宋体" w:eastAsia="宋体" w:cs="宋体"/>
          <w:spacing w:val="-1"/>
          <w:position w:val="15"/>
          <w:sz w:val="21"/>
          <w:szCs w:val="21"/>
        </w:rPr>
        <w:t>定和决定等，均应采用书面形式，并应在合同约定的期限内（如无约定，应在合理期限内）</w:t>
      </w:r>
    </w:p>
    <w:p>
      <w:pPr>
        <w:spacing w:before="1" w:line="219" w:lineRule="auto"/>
        <w:ind w:left="22"/>
        <w:rPr>
          <w:rFonts w:ascii="宋体" w:hAnsi="宋体" w:eastAsia="宋体" w:cs="宋体"/>
          <w:sz w:val="21"/>
          <w:szCs w:val="21"/>
        </w:rPr>
      </w:pPr>
      <w:r>
        <w:rPr>
          <w:rFonts w:ascii="宋体" w:hAnsi="宋体" w:eastAsia="宋体" w:cs="宋体"/>
          <w:spacing w:val="-1"/>
          <w:sz w:val="21"/>
          <w:szCs w:val="21"/>
        </w:rPr>
        <w:t>通过特快专递或专人、挂号信、传真或双方商定的电子传输方式送达收件地址。</w:t>
      </w:r>
    </w:p>
    <w:p>
      <w:pPr>
        <w:spacing w:line="243"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3"/>
          <w:sz w:val="21"/>
          <w:szCs w:val="21"/>
        </w:rPr>
        <w:t>1.7.2 发包人和承包人应在专用合同条件中约定各自的送达方式和收件地址。任何一方合同</w:t>
      </w:r>
    </w:p>
    <w:p>
      <w:pPr>
        <w:spacing w:before="157" w:line="220" w:lineRule="auto"/>
        <w:ind w:left="36"/>
        <w:rPr>
          <w:rFonts w:ascii="宋体" w:hAnsi="宋体" w:eastAsia="宋体" w:cs="宋体"/>
          <w:sz w:val="21"/>
          <w:szCs w:val="21"/>
        </w:rPr>
      </w:pPr>
      <w:r>
        <w:rPr>
          <w:rFonts w:ascii="宋体" w:hAnsi="宋体" w:eastAsia="宋体" w:cs="宋体"/>
          <w:spacing w:val="-2"/>
          <w:sz w:val="21"/>
          <w:szCs w:val="21"/>
        </w:rPr>
        <w:t>当事人指定的送达方式或收件地址发生变动的，应提前</w:t>
      </w:r>
      <w:r>
        <w:rPr>
          <w:rFonts w:ascii="宋体" w:hAnsi="宋体" w:eastAsia="宋体" w:cs="宋体"/>
          <w:spacing w:val="-27"/>
          <w:sz w:val="21"/>
          <w:szCs w:val="21"/>
        </w:rPr>
        <w:t xml:space="preserve"> </w:t>
      </w:r>
      <w:r>
        <w:rPr>
          <w:rFonts w:ascii="宋体" w:hAnsi="宋体" w:eastAsia="宋体" w:cs="宋体"/>
          <w:spacing w:val="-2"/>
          <w:sz w:val="21"/>
          <w:szCs w:val="21"/>
        </w:rPr>
        <w:t>3</w:t>
      </w:r>
      <w:r>
        <w:rPr>
          <w:rFonts w:ascii="宋体" w:hAnsi="宋体" w:eastAsia="宋体" w:cs="宋体"/>
          <w:spacing w:val="-42"/>
          <w:sz w:val="21"/>
          <w:szCs w:val="21"/>
        </w:rPr>
        <w:t xml:space="preserve"> </w:t>
      </w:r>
      <w:r>
        <w:rPr>
          <w:rFonts w:ascii="宋体" w:hAnsi="宋体" w:eastAsia="宋体" w:cs="宋体"/>
          <w:spacing w:val="-2"/>
          <w:sz w:val="21"/>
          <w:szCs w:val="21"/>
        </w:rPr>
        <w:t>天以书面形式通知对方。</w:t>
      </w:r>
    </w:p>
    <w:p>
      <w:pPr>
        <w:spacing w:line="246" w:lineRule="auto"/>
        <w:rPr>
          <w:rFonts w:ascii="Arial"/>
          <w:sz w:val="21"/>
        </w:rPr>
      </w:pPr>
    </w:p>
    <w:p>
      <w:pPr>
        <w:spacing w:before="68" w:line="221" w:lineRule="auto"/>
        <w:ind w:left="38"/>
        <w:outlineLvl w:val="3"/>
        <w:rPr>
          <w:rFonts w:ascii="宋体" w:hAnsi="宋体" w:eastAsia="宋体" w:cs="宋体"/>
          <w:sz w:val="21"/>
          <w:szCs w:val="21"/>
        </w:rPr>
      </w:pPr>
      <w:r>
        <w:rPr>
          <w:rFonts w:ascii="宋体" w:hAnsi="宋体" w:eastAsia="宋体" w:cs="宋体"/>
          <w:spacing w:val="2"/>
          <w:sz w:val="21"/>
          <w:szCs w:val="21"/>
        </w:rPr>
        <w:t>1.7.3 发包人和承包人应当及时签收另一方通过约定的送达方式送达至收件地址的来往文</w:t>
      </w:r>
    </w:p>
    <w:p>
      <w:pPr>
        <w:spacing w:before="157" w:line="221" w:lineRule="auto"/>
        <w:ind w:left="21"/>
        <w:rPr>
          <w:rFonts w:ascii="宋体" w:hAnsi="宋体" w:eastAsia="宋体" w:cs="宋体"/>
          <w:sz w:val="21"/>
          <w:szCs w:val="21"/>
        </w:rPr>
      </w:pPr>
      <w:r>
        <w:rPr>
          <w:rFonts w:ascii="宋体" w:hAnsi="宋体" w:eastAsia="宋体" w:cs="宋体"/>
          <w:sz w:val="21"/>
          <w:szCs w:val="21"/>
        </w:rPr>
        <w:t>件。拒不签收的，由此增加的费用和（或）延误的工期由拒绝接收一方承</w:t>
      </w:r>
      <w:r>
        <w:rPr>
          <w:rFonts w:ascii="宋体" w:hAnsi="宋体" w:eastAsia="宋体" w:cs="宋体"/>
          <w:spacing w:val="-1"/>
          <w:sz w:val="21"/>
          <w:szCs w:val="21"/>
        </w:rPr>
        <w:t>担。</w:t>
      </w:r>
    </w:p>
    <w:p>
      <w:pPr>
        <w:spacing w:line="243" w:lineRule="auto"/>
        <w:rPr>
          <w:rFonts w:ascii="Arial"/>
          <w:sz w:val="21"/>
        </w:rPr>
      </w:pPr>
    </w:p>
    <w:p>
      <w:pPr>
        <w:spacing w:before="68" w:line="220" w:lineRule="auto"/>
        <w:ind w:left="38"/>
        <w:outlineLvl w:val="3"/>
        <w:rPr>
          <w:rFonts w:ascii="宋体" w:hAnsi="宋体" w:eastAsia="宋体" w:cs="宋体"/>
          <w:sz w:val="21"/>
          <w:szCs w:val="21"/>
        </w:rPr>
      </w:pPr>
      <w:r>
        <w:rPr>
          <w:rFonts w:ascii="宋体" w:hAnsi="宋体" w:eastAsia="宋体" w:cs="宋体"/>
          <w:spacing w:val="-3"/>
          <w:sz w:val="21"/>
          <w:szCs w:val="21"/>
        </w:rPr>
        <w:t>1.7.4 对于工程师向承包人发出的任何通知，均应以书面形式由工程师或其代表签认后送交</w:t>
      </w:r>
    </w:p>
    <w:p>
      <w:pPr>
        <w:spacing w:before="158" w:line="360" w:lineRule="auto"/>
        <w:ind w:left="25" w:right="79" w:hanging="3"/>
        <w:jc w:val="both"/>
        <w:rPr>
          <w:rFonts w:ascii="宋体" w:hAnsi="宋体" w:eastAsia="宋体" w:cs="宋体"/>
          <w:sz w:val="21"/>
          <w:szCs w:val="21"/>
        </w:rPr>
      </w:pPr>
      <w:r>
        <w:rPr>
          <w:rFonts w:ascii="宋体" w:hAnsi="宋体" w:eastAsia="宋体" w:cs="宋体"/>
          <w:spacing w:val="-5"/>
          <w:sz w:val="21"/>
          <w:szCs w:val="21"/>
        </w:rPr>
        <w:t>承包人实施，并抄送发包人；</w:t>
      </w:r>
      <w:r>
        <w:rPr>
          <w:rFonts w:ascii="宋体" w:hAnsi="宋体" w:eastAsia="宋体" w:cs="宋体"/>
          <w:spacing w:val="-45"/>
          <w:sz w:val="21"/>
          <w:szCs w:val="21"/>
        </w:rPr>
        <w:t xml:space="preserve"> </w:t>
      </w:r>
      <w:r>
        <w:rPr>
          <w:rFonts w:ascii="宋体" w:hAnsi="宋体" w:eastAsia="宋体" w:cs="宋体"/>
          <w:spacing w:val="-5"/>
          <w:sz w:val="21"/>
          <w:szCs w:val="21"/>
        </w:rPr>
        <w:t>对于合同一方向另一方</w:t>
      </w:r>
      <w:r>
        <w:rPr>
          <w:rFonts w:ascii="宋体" w:hAnsi="宋体" w:eastAsia="宋体" w:cs="宋体"/>
          <w:spacing w:val="-6"/>
          <w:sz w:val="21"/>
          <w:szCs w:val="21"/>
        </w:rPr>
        <w:t>发出的任何通知，</w:t>
      </w:r>
      <w:r>
        <w:rPr>
          <w:rFonts w:ascii="宋体" w:hAnsi="宋体" w:eastAsia="宋体" w:cs="宋体"/>
          <w:spacing w:val="-46"/>
          <w:sz w:val="21"/>
          <w:szCs w:val="21"/>
        </w:rPr>
        <w:t xml:space="preserve"> </w:t>
      </w:r>
      <w:r>
        <w:rPr>
          <w:rFonts w:ascii="宋体" w:hAnsi="宋体" w:eastAsia="宋体" w:cs="宋体"/>
          <w:spacing w:val="-6"/>
          <w:sz w:val="21"/>
          <w:szCs w:val="21"/>
        </w:rPr>
        <w:t>均应抄送工程师。对</w:t>
      </w:r>
      <w:r>
        <w:rPr>
          <w:rFonts w:ascii="宋体" w:hAnsi="宋体" w:eastAsia="宋体" w:cs="宋体"/>
          <w:sz w:val="21"/>
          <w:szCs w:val="21"/>
        </w:rPr>
        <w:t xml:space="preserve"> 于由工程师审查后报发包人批准的事项， 应由工程师向承包人出具经发包人</w:t>
      </w:r>
      <w:r>
        <w:rPr>
          <w:rFonts w:ascii="宋体" w:hAnsi="宋体" w:eastAsia="宋体" w:cs="宋体"/>
          <w:spacing w:val="-1"/>
          <w:sz w:val="21"/>
          <w:szCs w:val="21"/>
        </w:rPr>
        <w:t>签认的批准文</w:t>
      </w:r>
    </w:p>
    <w:p>
      <w:pPr>
        <w:spacing w:before="1" w:line="220" w:lineRule="auto"/>
        <w:ind w:left="21"/>
        <w:rPr>
          <w:rFonts w:ascii="宋体" w:hAnsi="宋体" w:eastAsia="宋体" w:cs="宋体"/>
          <w:sz w:val="21"/>
          <w:szCs w:val="21"/>
        </w:rPr>
      </w:pPr>
      <w:r>
        <w:rPr>
          <w:rFonts w:ascii="宋体" w:hAnsi="宋体" w:eastAsia="宋体" w:cs="宋体"/>
          <w:spacing w:val="-10"/>
          <w:sz w:val="21"/>
          <w:szCs w:val="21"/>
        </w:rPr>
        <w:t>件。</w:t>
      </w:r>
    </w:p>
    <w:p>
      <w:pPr>
        <w:spacing w:line="242" w:lineRule="auto"/>
        <w:rPr>
          <w:rFonts w:ascii="Arial"/>
          <w:sz w:val="21"/>
        </w:rPr>
      </w:pPr>
    </w:p>
    <w:p>
      <w:pPr>
        <w:spacing w:before="69" w:line="221" w:lineRule="auto"/>
        <w:ind w:left="38"/>
        <w:outlineLvl w:val="2"/>
        <w:rPr>
          <w:rFonts w:ascii="宋体" w:hAnsi="宋体" w:eastAsia="宋体" w:cs="宋体"/>
          <w:sz w:val="21"/>
          <w:szCs w:val="21"/>
        </w:rPr>
      </w:pPr>
      <w:bookmarkStart w:id="96" w:name="bookmark97"/>
      <w:bookmarkEnd w:id="96"/>
      <w:r>
        <w:rPr>
          <w:rFonts w:ascii="宋体" w:hAnsi="宋体" w:eastAsia="宋体" w:cs="宋体"/>
          <w:spacing w:val="-5"/>
          <w:sz w:val="21"/>
          <w:szCs w:val="21"/>
        </w:rPr>
        <w:t>1.8</w:t>
      </w:r>
      <w:r>
        <w:rPr>
          <w:rFonts w:ascii="宋体" w:hAnsi="宋体" w:eastAsia="宋体" w:cs="宋体"/>
          <w:spacing w:val="13"/>
          <w:sz w:val="21"/>
          <w:szCs w:val="21"/>
        </w:rPr>
        <w:t xml:space="preserve"> </w:t>
      </w:r>
      <w:r>
        <w:rPr>
          <w:rFonts w:ascii="宋体" w:hAnsi="宋体" w:eastAsia="宋体" w:cs="宋体"/>
          <w:spacing w:val="-5"/>
          <w:sz w:val="21"/>
          <w:szCs w:val="21"/>
        </w:rPr>
        <w:t>严禁贿赂</w:t>
      </w:r>
    </w:p>
    <w:p>
      <w:pPr>
        <w:spacing w:line="341" w:lineRule="auto"/>
        <w:rPr>
          <w:rFonts w:ascii="Arial"/>
          <w:sz w:val="21"/>
        </w:rPr>
      </w:pPr>
    </w:p>
    <w:p>
      <w:pPr>
        <w:spacing w:before="68" w:line="468" w:lineRule="exact"/>
        <w:ind w:left="443"/>
        <w:rPr>
          <w:rFonts w:ascii="宋体" w:hAnsi="宋体" w:eastAsia="宋体" w:cs="宋体"/>
          <w:sz w:val="21"/>
          <w:szCs w:val="21"/>
        </w:rPr>
      </w:pPr>
      <w:r>
        <w:rPr>
          <w:rFonts w:ascii="宋体" w:hAnsi="宋体" w:eastAsia="宋体" w:cs="宋体"/>
          <w:spacing w:val="-3"/>
          <w:position w:val="19"/>
          <w:sz w:val="21"/>
          <w:szCs w:val="21"/>
        </w:rPr>
        <w:t>合同当事人不得以贿赂或变相贿赂的方式，谋取非法利益或损害对方权益。因一方合同</w:t>
      </w:r>
    </w:p>
    <w:p>
      <w:pPr>
        <w:spacing w:before="1" w:line="220" w:lineRule="auto"/>
        <w:ind w:left="36"/>
        <w:rPr>
          <w:rFonts w:ascii="宋体" w:hAnsi="宋体" w:eastAsia="宋体" w:cs="宋体"/>
          <w:sz w:val="21"/>
          <w:szCs w:val="21"/>
        </w:rPr>
      </w:pPr>
      <w:r>
        <w:rPr>
          <w:rFonts w:ascii="宋体" w:hAnsi="宋体" w:eastAsia="宋体" w:cs="宋体"/>
          <w:spacing w:val="-7"/>
          <w:sz w:val="21"/>
          <w:szCs w:val="21"/>
        </w:rPr>
        <w:t xml:space="preserve">当事人的贿赂造成对方损失的， 应赔偿损失， </w:t>
      </w:r>
      <w:r>
        <w:rPr>
          <w:rFonts w:ascii="宋体" w:hAnsi="宋体" w:eastAsia="宋体" w:cs="宋体"/>
          <w:spacing w:val="-8"/>
          <w:sz w:val="21"/>
          <w:szCs w:val="21"/>
        </w:rPr>
        <w:t>并承担相应的法律责任。</w:t>
      </w:r>
    </w:p>
    <w:p>
      <w:pPr>
        <w:spacing w:before="217" w:line="468" w:lineRule="exact"/>
        <w:ind w:left="442"/>
        <w:rPr>
          <w:rFonts w:ascii="宋体" w:hAnsi="宋体" w:eastAsia="宋体" w:cs="宋体"/>
          <w:sz w:val="21"/>
          <w:szCs w:val="21"/>
        </w:rPr>
      </w:pPr>
      <w:r>
        <w:rPr>
          <w:rFonts w:ascii="宋体" w:hAnsi="宋体" w:eastAsia="宋体" w:cs="宋体"/>
          <w:spacing w:val="3"/>
          <w:position w:val="19"/>
          <w:sz w:val="21"/>
          <w:szCs w:val="21"/>
        </w:rPr>
        <w:t>承包人不得与工程师或发包人聘请的第三方串通损害发包人利益。未经发包</w:t>
      </w:r>
      <w:r>
        <w:rPr>
          <w:rFonts w:ascii="宋体" w:hAnsi="宋体" w:eastAsia="宋体" w:cs="宋体"/>
          <w:spacing w:val="2"/>
          <w:position w:val="19"/>
          <w:sz w:val="21"/>
          <w:szCs w:val="21"/>
        </w:rPr>
        <w:t>人书面同</w:t>
      </w:r>
    </w:p>
    <w:p>
      <w:pPr>
        <w:spacing w:before="1" w:line="219" w:lineRule="auto"/>
        <w:jc w:val="right"/>
        <w:rPr>
          <w:rFonts w:ascii="宋体" w:hAnsi="宋体" w:eastAsia="宋体" w:cs="宋体"/>
          <w:sz w:val="21"/>
          <w:szCs w:val="21"/>
        </w:rPr>
      </w:pPr>
      <w:r>
        <w:rPr>
          <w:rFonts w:ascii="宋体" w:hAnsi="宋体" w:eastAsia="宋体" w:cs="宋体"/>
          <w:spacing w:val="-1"/>
          <w:sz w:val="21"/>
          <w:szCs w:val="21"/>
        </w:rPr>
        <w:t>意，承包人不得为工程师提供合同约定以外的通讯设</w:t>
      </w:r>
      <w:r>
        <w:rPr>
          <w:rFonts w:ascii="宋体" w:hAnsi="宋体" w:eastAsia="宋体" w:cs="宋体"/>
          <w:spacing w:val="-2"/>
          <w:sz w:val="21"/>
          <w:szCs w:val="21"/>
        </w:rPr>
        <w:t>备、交通工具及其他任何形式的利益，</w:t>
      </w:r>
    </w:p>
    <w:p>
      <w:pPr>
        <w:spacing w:before="217" w:line="221" w:lineRule="auto"/>
        <w:ind w:left="26"/>
        <w:rPr>
          <w:rFonts w:ascii="宋体" w:hAnsi="宋体" w:eastAsia="宋体" w:cs="宋体"/>
          <w:sz w:val="21"/>
          <w:szCs w:val="21"/>
        </w:rPr>
      </w:pPr>
      <w:r>
        <w:rPr>
          <w:rFonts w:ascii="宋体" w:hAnsi="宋体" w:eastAsia="宋体" w:cs="宋体"/>
          <w:spacing w:val="-3"/>
          <w:sz w:val="21"/>
          <w:szCs w:val="21"/>
        </w:rPr>
        <w:t>不得向工程师支付报酬。</w:t>
      </w:r>
    </w:p>
    <w:p>
      <w:pPr>
        <w:spacing w:before="120" w:line="222" w:lineRule="auto"/>
        <w:ind w:left="38"/>
        <w:outlineLvl w:val="2"/>
        <w:rPr>
          <w:rFonts w:ascii="宋体" w:hAnsi="宋体" w:eastAsia="宋体" w:cs="宋体"/>
          <w:sz w:val="21"/>
          <w:szCs w:val="21"/>
        </w:rPr>
      </w:pPr>
      <w:bookmarkStart w:id="97" w:name="bookmark98"/>
      <w:bookmarkEnd w:id="97"/>
      <w:r>
        <w:rPr>
          <w:rFonts w:ascii="宋体" w:hAnsi="宋体" w:eastAsia="宋体" w:cs="宋体"/>
          <w:spacing w:val="-3"/>
          <w:sz w:val="21"/>
          <w:szCs w:val="21"/>
        </w:rPr>
        <w:t>1.9 化石、文物</w:t>
      </w:r>
    </w:p>
    <w:p>
      <w:pPr>
        <w:spacing w:line="340" w:lineRule="auto"/>
        <w:rPr>
          <w:rFonts w:ascii="Arial"/>
          <w:sz w:val="21"/>
        </w:rPr>
      </w:pPr>
    </w:p>
    <w:p>
      <w:pPr>
        <w:spacing w:before="68" w:line="411" w:lineRule="auto"/>
        <w:ind w:left="45" w:right="79" w:firstLine="396"/>
        <w:jc w:val="both"/>
        <w:rPr>
          <w:rFonts w:ascii="宋体" w:hAnsi="宋体" w:eastAsia="宋体" w:cs="宋体"/>
          <w:sz w:val="21"/>
          <w:szCs w:val="21"/>
        </w:rPr>
      </w:pPr>
      <w:r>
        <w:rPr>
          <w:rFonts w:ascii="宋体" w:hAnsi="宋体" w:eastAsia="宋体" w:cs="宋体"/>
          <w:spacing w:val="-3"/>
          <w:sz w:val="21"/>
          <w:szCs w:val="21"/>
        </w:rPr>
        <w:t>在施工现场发掘的所有文物、古迹以及具有地质研究或考古价值的其他遗迹、化石、钱</w:t>
      </w:r>
      <w:r>
        <w:rPr>
          <w:rFonts w:ascii="宋体" w:hAnsi="宋体" w:eastAsia="宋体" w:cs="宋体"/>
          <w:spacing w:val="17"/>
          <w:sz w:val="21"/>
          <w:szCs w:val="21"/>
        </w:rPr>
        <w:t xml:space="preserve"> </w:t>
      </w:r>
      <w:r>
        <w:rPr>
          <w:rFonts w:ascii="宋体" w:hAnsi="宋体" w:eastAsia="宋体" w:cs="宋体"/>
          <w:spacing w:val="-4"/>
          <w:sz w:val="21"/>
          <w:szCs w:val="21"/>
        </w:rPr>
        <w:t>币或物品属于国家所有。一旦发现上述文物，</w:t>
      </w:r>
      <w:r>
        <w:rPr>
          <w:rFonts w:ascii="宋体" w:hAnsi="宋体" w:eastAsia="宋体" w:cs="宋体"/>
          <w:spacing w:val="-54"/>
          <w:sz w:val="21"/>
          <w:szCs w:val="21"/>
        </w:rPr>
        <w:t xml:space="preserve"> </w:t>
      </w:r>
      <w:r>
        <w:rPr>
          <w:rFonts w:ascii="宋体" w:hAnsi="宋体" w:eastAsia="宋体" w:cs="宋体"/>
          <w:spacing w:val="-4"/>
          <w:sz w:val="21"/>
          <w:szCs w:val="21"/>
        </w:rPr>
        <w:t>承包人应采取合理有</w:t>
      </w:r>
      <w:r>
        <w:rPr>
          <w:rFonts w:ascii="宋体" w:hAnsi="宋体" w:eastAsia="宋体" w:cs="宋体"/>
          <w:spacing w:val="-5"/>
          <w:sz w:val="21"/>
          <w:szCs w:val="21"/>
        </w:rPr>
        <w:t>效的保护措施，防止任何</w:t>
      </w:r>
    </w:p>
    <w:p>
      <w:pPr>
        <w:spacing w:line="219" w:lineRule="auto"/>
        <w:ind w:left="24"/>
        <w:rPr>
          <w:rFonts w:ascii="宋体" w:hAnsi="宋体" w:eastAsia="宋体" w:cs="宋体"/>
          <w:sz w:val="21"/>
          <w:szCs w:val="21"/>
        </w:rPr>
      </w:pPr>
      <w:r>
        <w:rPr>
          <w:rFonts w:ascii="宋体" w:hAnsi="宋体" w:eastAsia="宋体" w:cs="宋体"/>
          <w:spacing w:val="-1"/>
          <w:sz w:val="21"/>
          <w:szCs w:val="21"/>
        </w:rPr>
        <w:t>人员移动或损坏上述物品，并立即报告有关政府行政管理部门，同时通知工程师。</w:t>
      </w:r>
    </w:p>
    <w:p>
      <w:pPr>
        <w:spacing w:before="219" w:line="360" w:lineRule="auto"/>
        <w:ind w:left="446"/>
        <w:rPr>
          <w:rFonts w:ascii="宋体" w:hAnsi="宋体" w:eastAsia="宋体" w:cs="宋体"/>
          <w:sz w:val="21"/>
          <w:szCs w:val="21"/>
        </w:rPr>
      </w:pPr>
      <w:r>
        <w:rPr>
          <w:rFonts w:ascii="宋体" w:hAnsi="宋体" w:eastAsia="宋体" w:cs="宋体"/>
          <w:spacing w:val="-4"/>
          <w:sz w:val="21"/>
          <w:szCs w:val="21"/>
        </w:rPr>
        <w:t>发包人、工程师和承包人应按有关政府行政管理部门要求采取</w:t>
      </w:r>
      <w:r>
        <w:rPr>
          <w:rFonts w:ascii="宋体" w:hAnsi="宋体" w:eastAsia="宋体" w:cs="宋体"/>
          <w:spacing w:val="-5"/>
          <w:sz w:val="21"/>
          <w:szCs w:val="21"/>
        </w:rPr>
        <w:t>妥善的保护措施，</w:t>
      </w:r>
      <w:r>
        <w:rPr>
          <w:rFonts w:ascii="宋体" w:hAnsi="宋体" w:eastAsia="宋体" w:cs="宋体"/>
          <w:spacing w:val="-43"/>
          <w:sz w:val="21"/>
          <w:szCs w:val="21"/>
        </w:rPr>
        <w:t xml:space="preserve"> </w:t>
      </w:r>
      <w:r>
        <w:rPr>
          <w:rFonts w:ascii="宋体" w:hAnsi="宋体" w:eastAsia="宋体" w:cs="宋体"/>
          <w:spacing w:val="-5"/>
          <w:sz w:val="21"/>
          <w:szCs w:val="21"/>
        </w:rPr>
        <w:t>由此增</w:t>
      </w:r>
    </w:p>
    <w:p>
      <w:pPr>
        <w:spacing w:before="68" w:line="360" w:lineRule="auto"/>
        <w:ind w:left="22"/>
        <w:rPr>
          <w:rFonts w:ascii="宋体" w:hAnsi="宋体" w:eastAsia="宋体" w:cs="宋体"/>
          <w:sz w:val="21"/>
          <w:szCs w:val="21"/>
        </w:rPr>
      </w:pPr>
      <w:r>
        <w:rPr>
          <w:rFonts w:ascii="宋体" w:hAnsi="宋体" w:eastAsia="宋体" w:cs="宋体"/>
          <w:spacing w:val="-1"/>
          <w:sz w:val="21"/>
          <w:szCs w:val="21"/>
        </w:rPr>
        <w:t>加的费用和（或）延误的工期由发包人承担。</w:t>
      </w:r>
    </w:p>
    <w:p>
      <w:pPr>
        <w:spacing w:before="217" w:line="219" w:lineRule="auto"/>
        <w:ind w:left="442"/>
        <w:rPr>
          <w:rFonts w:ascii="宋体" w:hAnsi="宋体" w:eastAsia="宋体" w:cs="宋体"/>
          <w:sz w:val="21"/>
          <w:szCs w:val="21"/>
        </w:rPr>
      </w:pPr>
      <w:r>
        <w:rPr>
          <w:rFonts w:ascii="宋体" w:hAnsi="宋体" w:eastAsia="宋体" w:cs="宋体"/>
          <w:spacing w:val="-3"/>
          <w:sz w:val="21"/>
          <w:szCs w:val="21"/>
        </w:rPr>
        <w:t>承包人发现文物后不及时报告或隐瞒不报，致使文物丢失或损坏的，应赔偿损失，并承</w:t>
      </w:r>
    </w:p>
    <w:p>
      <w:pPr>
        <w:spacing w:before="218" w:line="221" w:lineRule="auto"/>
        <w:ind w:left="23"/>
        <w:rPr>
          <w:rFonts w:ascii="宋体" w:hAnsi="宋体" w:eastAsia="宋体" w:cs="宋体"/>
          <w:sz w:val="21"/>
          <w:szCs w:val="21"/>
        </w:rPr>
      </w:pPr>
      <w:r>
        <w:rPr>
          <w:rFonts w:ascii="宋体" w:hAnsi="宋体" w:eastAsia="宋体" w:cs="宋体"/>
          <w:spacing w:val="-3"/>
          <w:sz w:val="21"/>
          <w:szCs w:val="21"/>
        </w:rPr>
        <w:t>担相应的法律责任。</w:t>
      </w:r>
    </w:p>
    <w:p>
      <w:pPr>
        <w:spacing w:before="118" w:line="221" w:lineRule="auto"/>
        <w:ind w:left="38"/>
        <w:outlineLvl w:val="2"/>
        <w:rPr>
          <w:rFonts w:ascii="宋体" w:hAnsi="宋体" w:eastAsia="宋体" w:cs="宋体"/>
          <w:sz w:val="21"/>
          <w:szCs w:val="21"/>
        </w:rPr>
      </w:pPr>
      <w:bookmarkStart w:id="98" w:name="bookmark99"/>
      <w:bookmarkEnd w:id="98"/>
      <w:r>
        <w:rPr>
          <w:rFonts w:ascii="宋体" w:hAnsi="宋体" w:eastAsia="宋体" w:cs="宋体"/>
          <w:spacing w:val="-4"/>
          <w:sz w:val="21"/>
          <w:szCs w:val="21"/>
        </w:rPr>
        <w:t>1.10</w:t>
      </w:r>
      <w:r>
        <w:rPr>
          <w:rFonts w:ascii="宋体" w:hAnsi="宋体" w:eastAsia="宋体" w:cs="宋体"/>
          <w:spacing w:val="10"/>
          <w:sz w:val="21"/>
          <w:szCs w:val="21"/>
        </w:rPr>
        <w:t xml:space="preserve"> </w:t>
      </w:r>
      <w:r>
        <w:rPr>
          <w:rFonts w:ascii="宋体" w:hAnsi="宋体" w:eastAsia="宋体" w:cs="宋体"/>
          <w:spacing w:val="-4"/>
          <w:sz w:val="21"/>
          <w:szCs w:val="21"/>
        </w:rPr>
        <w:t>知识产权</w:t>
      </w:r>
    </w:p>
    <w:p>
      <w:pPr>
        <w:spacing w:line="242"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z w:val="21"/>
          <w:szCs w:val="21"/>
        </w:rPr>
        <w:t>1.10.1 除专用合同条件另有约定外，由发包人（或以发</w:t>
      </w:r>
      <w:r>
        <w:rPr>
          <w:rFonts w:ascii="宋体" w:hAnsi="宋体" w:eastAsia="宋体" w:cs="宋体"/>
          <w:spacing w:val="-1"/>
          <w:sz w:val="21"/>
          <w:szCs w:val="21"/>
        </w:rPr>
        <w:t>包人名义）编制的《发包人要求》</w:t>
      </w:r>
    </w:p>
    <w:p>
      <w:pPr>
        <w:spacing w:before="156" w:line="360" w:lineRule="auto"/>
        <w:ind w:left="46" w:right="74" w:hanging="23"/>
        <w:jc w:val="both"/>
        <w:rPr>
          <w:rFonts w:ascii="宋体" w:hAnsi="宋体" w:eastAsia="宋体" w:cs="宋体"/>
          <w:sz w:val="21"/>
          <w:szCs w:val="21"/>
        </w:rPr>
      </w:pPr>
      <w:r>
        <w:rPr>
          <w:rFonts w:ascii="宋体" w:hAnsi="宋体" w:eastAsia="宋体" w:cs="宋体"/>
          <w:spacing w:val="-2"/>
          <w:sz w:val="21"/>
          <w:szCs w:val="21"/>
        </w:rPr>
        <w:t>和其他文件，就合同当事人之间而言，其著作权和</w:t>
      </w:r>
      <w:r>
        <w:rPr>
          <w:rFonts w:ascii="宋体" w:hAnsi="宋体" w:eastAsia="宋体" w:cs="宋体"/>
          <w:spacing w:val="-3"/>
          <w:sz w:val="21"/>
          <w:szCs w:val="21"/>
        </w:rPr>
        <w:t>其他知识产权应归发包人所有。承包人可</w:t>
      </w:r>
      <w:r>
        <w:rPr>
          <w:rFonts w:ascii="宋体" w:hAnsi="宋体" w:eastAsia="宋体" w:cs="宋体"/>
          <w:sz w:val="21"/>
          <w:szCs w:val="21"/>
        </w:rPr>
        <w:t xml:space="preserve"> </w:t>
      </w:r>
      <w:r>
        <w:rPr>
          <w:rFonts w:ascii="宋体" w:hAnsi="宋体" w:eastAsia="宋体" w:cs="宋体"/>
          <w:spacing w:val="-4"/>
          <w:sz w:val="21"/>
          <w:szCs w:val="21"/>
        </w:rPr>
        <w:t>以为实现合同目的而复制、使用此类文件，</w:t>
      </w:r>
      <w:r>
        <w:rPr>
          <w:rFonts w:ascii="宋体" w:hAnsi="宋体" w:eastAsia="宋体" w:cs="宋体"/>
          <w:spacing w:val="-55"/>
          <w:sz w:val="21"/>
          <w:szCs w:val="21"/>
        </w:rPr>
        <w:t xml:space="preserve"> </w:t>
      </w:r>
      <w:r>
        <w:rPr>
          <w:rFonts w:ascii="宋体" w:hAnsi="宋体" w:eastAsia="宋体" w:cs="宋体"/>
          <w:spacing w:val="-4"/>
          <w:sz w:val="21"/>
          <w:szCs w:val="21"/>
        </w:rPr>
        <w:t>但不能用于与合同无</w:t>
      </w:r>
      <w:r>
        <w:rPr>
          <w:rFonts w:ascii="宋体" w:hAnsi="宋体" w:eastAsia="宋体" w:cs="宋体"/>
          <w:spacing w:val="-5"/>
          <w:sz w:val="21"/>
          <w:szCs w:val="21"/>
        </w:rPr>
        <w:t>关的其他事项。未经发包人</w:t>
      </w:r>
    </w:p>
    <w:p>
      <w:pPr>
        <w:spacing w:before="1" w:line="219" w:lineRule="auto"/>
        <w:jc w:val="right"/>
        <w:rPr>
          <w:rFonts w:ascii="宋体" w:hAnsi="宋体" w:eastAsia="宋体" w:cs="宋体"/>
          <w:sz w:val="21"/>
          <w:szCs w:val="21"/>
        </w:rPr>
      </w:pPr>
      <w:r>
        <w:rPr>
          <w:rFonts w:ascii="宋体" w:hAnsi="宋体" w:eastAsia="宋体" w:cs="宋体"/>
          <w:spacing w:val="-6"/>
          <w:sz w:val="21"/>
          <w:szCs w:val="21"/>
        </w:rPr>
        <w:t>书面同意，承包人不得为了合同以外的目的而复制、使用上述文件或将之提供给任何第三方。</w:t>
      </w:r>
    </w:p>
    <w:p>
      <w:pPr>
        <w:spacing w:line="243"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z w:val="21"/>
          <w:szCs w:val="21"/>
        </w:rPr>
        <w:t>1.10.2 除专用合同条件另有约定外，由承包人（或以承包人名义</w:t>
      </w:r>
      <w:r>
        <w:rPr>
          <w:rFonts w:ascii="宋体" w:hAnsi="宋体" w:eastAsia="宋体" w:cs="宋体"/>
          <w:spacing w:val="-1"/>
          <w:sz w:val="21"/>
          <w:szCs w:val="21"/>
        </w:rPr>
        <w:t>）为实施工程所编制的文</w:t>
      </w:r>
    </w:p>
    <w:p>
      <w:pPr>
        <w:spacing w:before="159" w:line="359" w:lineRule="auto"/>
        <w:ind w:left="22" w:right="74" w:hanging="1"/>
        <w:jc w:val="both"/>
        <w:rPr>
          <w:rFonts w:ascii="宋体" w:hAnsi="宋体" w:eastAsia="宋体" w:cs="宋体"/>
          <w:sz w:val="21"/>
          <w:szCs w:val="21"/>
        </w:rPr>
      </w:pPr>
      <w:r>
        <w:rPr>
          <w:rFonts w:ascii="宋体" w:hAnsi="宋体" w:eastAsia="宋体" w:cs="宋体"/>
          <w:spacing w:val="-5"/>
          <w:sz w:val="21"/>
          <w:szCs w:val="21"/>
        </w:rPr>
        <w:t>件、承包人完成的设计工作成果和建造完成的建筑物，</w:t>
      </w:r>
      <w:r>
        <w:rPr>
          <w:rFonts w:ascii="宋体" w:hAnsi="宋体" w:eastAsia="宋体" w:cs="宋体"/>
          <w:spacing w:val="-53"/>
          <w:sz w:val="21"/>
          <w:szCs w:val="21"/>
        </w:rPr>
        <w:t xml:space="preserve"> </w:t>
      </w:r>
      <w:r>
        <w:rPr>
          <w:rFonts w:ascii="宋体" w:hAnsi="宋体" w:eastAsia="宋体" w:cs="宋体"/>
          <w:spacing w:val="-5"/>
          <w:sz w:val="21"/>
          <w:szCs w:val="21"/>
        </w:rPr>
        <w:t>就合同当事人之间而言，</w:t>
      </w:r>
      <w:r>
        <w:rPr>
          <w:rFonts w:ascii="宋体" w:hAnsi="宋体" w:eastAsia="宋体" w:cs="宋体"/>
          <w:spacing w:val="-54"/>
          <w:sz w:val="21"/>
          <w:szCs w:val="21"/>
        </w:rPr>
        <w:t xml:space="preserve"> </w:t>
      </w:r>
      <w:r>
        <w:rPr>
          <w:rFonts w:ascii="宋体" w:hAnsi="宋体" w:eastAsia="宋体" w:cs="宋体"/>
          <w:spacing w:val="-5"/>
          <w:sz w:val="21"/>
          <w:szCs w:val="21"/>
        </w:rPr>
        <w:t>其著作权和</w:t>
      </w:r>
      <w:r>
        <w:rPr>
          <w:rFonts w:ascii="宋体" w:hAnsi="宋体" w:eastAsia="宋体" w:cs="宋体"/>
          <w:sz w:val="21"/>
          <w:szCs w:val="21"/>
        </w:rPr>
        <w:t xml:space="preserve"> </w:t>
      </w:r>
      <w:r>
        <w:rPr>
          <w:rFonts w:ascii="宋体" w:hAnsi="宋体" w:eastAsia="宋体" w:cs="宋体"/>
          <w:spacing w:val="-2"/>
          <w:sz w:val="21"/>
          <w:szCs w:val="21"/>
        </w:rPr>
        <w:t>其他知识产权应归承包人享有。发包人可因实施工</w:t>
      </w:r>
      <w:r>
        <w:rPr>
          <w:rFonts w:ascii="宋体" w:hAnsi="宋体" w:eastAsia="宋体" w:cs="宋体"/>
          <w:spacing w:val="-3"/>
          <w:sz w:val="21"/>
          <w:szCs w:val="21"/>
        </w:rPr>
        <w:t>程的运行、调试、维修、改造等目的而复</w:t>
      </w:r>
      <w:r>
        <w:rPr>
          <w:rFonts w:ascii="宋体" w:hAnsi="宋体" w:eastAsia="宋体" w:cs="宋体"/>
          <w:sz w:val="21"/>
          <w:szCs w:val="21"/>
        </w:rPr>
        <w:t xml:space="preserve"> </w:t>
      </w:r>
      <w:r>
        <w:rPr>
          <w:rFonts w:ascii="宋体" w:hAnsi="宋体" w:eastAsia="宋体" w:cs="宋体"/>
          <w:spacing w:val="-5"/>
          <w:sz w:val="21"/>
          <w:szCs w:val="21"/>
        </w:rPr>
        <w:t>制、使用此类文件，</w:t>
      </w:r>
      <w:r>
        <w:rPr>
          <w:rFonts w:ascii="宋体" w:hAnsi="宋体" w:eastAsia="宋体" w:cs="宋体"/>
          <w:spacing w:val="-48"/>
          <w:sz w:val="21"/>
          <w:szCs w:val="21"/>
        </w:rPr>
        <w:t xml:space="preserve"> </w:t>
      </w:r>
      <w:r>
        <w:rPr>
          <w:rFonts w:ascii="宋体" w:hAnsi="宋体" w:eastAsia="宋体" w:cs="宋体"/>
          <w:spacing w:val="-5"/>
          <w:sz w:val="21"/>
          <w:szCs w:val="21"/>
        </w:rPr>
        <w:t>但不能用于与合同无关的其</w:t>
      </w:r>
      <w:r>
        <w:rPr>
          <w:rFonts w:ascii="宋体" w:hAnsi="宋体" w:eastAsia="宋体" w:cs="宋体"/>
          <w:spacing w:val="-6"/>
          <w:sz w:val="21"/>
          <w:szCs w:val="21"/>
        </w:rPr>
        <w:t>他事项。未经承包人书面同意，</w:t>
      </w:r>
      <w:r>
        <w:rPr>
          <w:rFonts w:ascii="宋体" w:hAnsi="宋体" w:eastAsia="宋体" w:cs="宋体"/>
          <w:spacing w:val="-41"/>
          <w:sz w:val="21"/>
          <w:szCs w:val="21"/>
        </w:rPr>
        <w:t xml:space="preserve"> </w:t>
      </w:r>
      <w:r>
        <w:rPr>
          <w:rFonts w:ascii="宋体" w:hAnsi="宋体" w:eastAsia="宋体" w:cs="宋体"/>
          <w:spacing w:val="-6"/>
          <w:sz w:val="21"/>
          <w:szCs w:val="21"/>
        </w:rPr>
        <w:t>发包人不得</w:t>
      </w:r>
    </w:p>
    <w:p>
      <w:pPr>
        <w:spacing w:before="1" w:line="219" w:lineRule="auto"/>
        <w:ind w:left="25"/>
        <w:rPr>
          <w:rFonts w:ascii="宋体" w:hAnsi="宋体" w:eastAsia="宋体" w:cs="宋体"/>
          <w:sz w:val="21"/>
          <w:szCs w:val="21"/>
        </w:rPr>
      </w:pPr>
      <w:r>
        <w:rPr>
          <w:rFonts w:ascii="宋体" w:hAnsi="宋体" w:eastAsia="宋体" w:cs="宋体"/>
          <w:spacing w:val="-1"/>
          <w:sz w:val="21"/>
          <w:szCs w:val="21"/>
        </w:rPr>
        <w:t>为了合同以外的目的而复制、使用上述文件或将之提供给任何第三方。</w:t>
      </w:r>
    </w:p>
    <w:p>
      <w:pPr>
        <w:spacing w:line="243"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z w:val="21"/>
          <w:szCs w:val="21"/>
        </w:rPr>
        <w:t>1.10.3 合同当事人保证在履行合同过程中不侵犯对方及第三方的</w:t>
      </w:r>
      <w:r>
        <w:rPr>
          <w:rFonts w:ascii="宋体" w:hAnsi="宋体" w:eastAsia="宋体" w:cs="宋体"/>
          <w:spacing w:val="-1"/>
          <w:sz w:val="21"/>
          <w:szCs w:val="21"/>
        </w:rPr>
        <w:t>知识产权。承包人在工程</w:t>
      </w:r>
    </w:p>
    <w:p>
      <w:pPr>
        <w:spacing w:before="157" w:line="360" w:lineRule="auto"/>
        <w:ind w:left="22" w:right="74" w:firstLine="3"/>
        <w:jc w:val="both"/>
        <w:rPr>
          <w:rFonts w:ascii="宋体" w:hAnsi="宋体" w:eastAsia="宋体" w:cs="宋体"/>
          <w:sz w:val="21"/>
          <w:szCs w:val="21"/>
        </w:rPr>
      </w:pPr>
      <w:r>
        <w:rPr>
          <w:rFonts w:ascii="宋体" w:hAnsi="宋体" w:eastAsia="宋体" w:cs="宋体"/>
          <w:spacing w:val="-2"/>
          <w:sz w:val="21"/>
          <w:szCs w:val="21"/>
        </w:rPr>
        <w:t>设计、使用材料、施工设备、工程设备或采</w:t>
      </w:r>
      <w:r>
        <w:rPr>
          <w:rFonts w:ascii="宋体" w:hAnsi="宋体" w:eastAsia="宋体" w:cs="宋体"/>
          <w:spacing w:val="-3"/>
          <w:sz w:val="21"/>
          <w:szCs w:val="21"/>
        </w:rPr>
        <w:t>用施工工艺时，因侵犯他人的专利权或其他知识</w:t>
      </w:r>
      <w:r>
        <w:rPr>
          <w:rFonts w:ascii="宋体" w:hAnsi="宋体" w:eastAsia="宋体" w:cs="宋体"/>
          <w:sz w:val="21"/>
          <w:szCs w:val="21"/>
        </w:rPr>
        <w:t xml:space="preserve"> </w:t>
      </w:r>
      <w:r>
        <w:rPr>
          <w:rFonts w:ascii="宋体" w:hAnsi="宋体" w:eastAsia="宋体" w:cs="宋体"/>
          <w:spacing w:val="-6"/>
          <w:sz w:val="21"/>
          <w:szCs w:val="21"/>
        </w:rPr>
        <w:t>产权所引起的责任，</w:t>
      </w:r>
      <w:r>
        <w:rPr>
          <w:rFonts w:ascii="宋体" w:hAnsi="宋体" w:eastAsia="宋体" w:cs="宋体"/>
          <w:spacing w:val="-21"/>
          <w:sz w:val="21"/>
          <w:szCs w:val="21"/>
        </w:rPr>
        <w:t xml:space="preserve"> </w:t>
      </w:r>
      <w:r>
        <w:rPr>
          <w:rFonts w:ascii="宋体" w:hAnsi="宋体" w:eastAsia="宋体" w:cs="宋体"/>
          <w:spacing w:val="-6"/>
          <w:sz w:val="21"/>
          <w:szCs w:val="21"/>
        </w:rPr>
        <w:t>由承包人承担；</w:t>
      </w:r>
      <w:r>
        <w:rPr>
          <w:rFonts w:ascii="宋体" w:hAnsi="宋体" w:eastAsia="宋体" w:cs="宋体"/>
          <w:spacing w:val="-30"/>
          <w:sz w:val="21"/>
          <w:szCs w:val="21"/>
        </w:rPr>
        <w:t xml:space="preserve"> </w:t>
      </w:r>
      <w:r>
        <w:rPr>
          <w:rFonts w:ascii="宋体" w:hAnsi="宋体" w:eastAsia="宋体" w:cs="宋体"/>
          <w:spacing w:val="-6"/>
          <w:sz w:val="21"/>
          <w:szCs w:val="21"/>
        </w:rPr>
        <w:t>因发包人提供的</w:t>
      </w:r>
      <w:r>
        <w:rPr>
          <w:rFonts w:ascii="宋体" w:hAnsi="宋体" w:eastAsia="宋体" w:cs="宋体"/>
          <w:spacing w:val="-7"/>
          <w:sz w:val="21"/>
          <w:szCs w:val="21"/>
        </w:rPr>
        <w:t>材料、施工设备、工程设备或施工工艺</w:t>
      </w:r>
    </w:p>
    <w:p>
      <w:pPr>
        <w:spacing w:line="220" w:lineRule="auto"/>
        <w:ind w:left="28"/>
        <w:rPr>
          <w:rFonts w:ascii="宋体" w:hAnsi="宋体" w:eastAsia="宋体" w:cs="宋体"/>
          <w:sz w:val="21"/>
          <w:szCs w:val="21"/>
        </w:rPr>
      </w:pPr>
      <w:r>
        <w:rPr>
          <w:rFonts w:ascii="宋体" w:hAnsi="宋体" w:eastAsia="宋体" w:cs="宋体"/>
          <w:spacing w:val="-2"/>
          <w:sz w:val="21"/>
          <w:szCs w:val="21"/>
        </w:rPr>
        <w:t>导致侵权的，由发包人承担责任。</w:t>
      </w:r>
    </w:p>
    <w:p>
      <w:pPr>
        <w:spacing w:line="243" w:lineRule="auto"/>
        <w:rPr>
          <w:rFonts w:ascii="Arial"/>
          <w:sz w:val="21"/>
        </w:rPr>
      </w:pPr>
    </w:p>
    <w:p>
      <w:pPr>
        <w:spacing w:before="69" w:line="220" w:lineRule="auto"/>
        <w:ind w:left="38"/>
        <w:outlineLvl w:val="3"/>
        <w:rPr>
          <w:rFonts w:ascii="宋体" w:hAnsi="宋体" w:eastAsia="宋体" w:cs="宋体"/>
          <w:sz w:val="21"/>
          <w:szCs w:val="21"/>
        </w:rPr>
      </w:pPr>
      <w:r>
        <w:rPr>
          <w:rFonts w:ascii="宋体" w:hAnsi="宋体" w:eastAsia="宋体" w:cs="宋体"/>
          <w:sz w:val="21"/>
          <w:szCs w:val="21"/>
        </w:rPr>
        <w:t>1.10.4 除专用合同条件另有约定外，承包人在投标文件中采用的</w:t>
      </w:r>
      <w:r>
        <w:rPr>
          <w:rFonts w:ascii="宋体" w:hAnsi="宋体" w:eastAsia="宋体" w:cs="宋体"/>
          <w:spacing w:val="-1"/>
          <w:sz w:val="21"/>
          <w:szCs w:val="21"/>
        </w:rPr>
        <w:t>专利、专有技术、商业软</w:t>
      </w:r>
    </w:p>
    <w:p>
      <w:pPr>
        <w:spacing w:before="158" w:line="219" w:lineRule="auto"/>
        <w:ind w:left="21"/>
        <w:rPr>
          <w:rFonts w:ascii="宋体" w:hAnsi="宋体" w:eastAsia="宋体" w:cs="宋体"/>
          <w:sz w:val="21"/>
          <w:szCs w:val="21"/>
        </w:rPr>
      </w:pPr>
      <w:r>
        <w:rPr>
          <w:rFonts w:ascii="宋体" w:hAnsi="宋体" w:eastAsia="宋体" w:cs="宋体"/>
          <w:spacing w:val="-1"/>
          <w:sz w:val="21"/>
          <w:szCs w:val="21"/>
        </w:rPr>
        <w:t>件、技术秘密的使用费已包含在签约合同价中。</w:t>
      </w:r>
    </w:p>
    <w:p>
      <w:pPr>
        <w:spacing w:line="244" w:lineRule="auto"/>
        <w:rPr>
          <w:rFonts w:ascii="Arial"/>
          <w:sz w:val="21"/>
        </w:rPr>
      </w:pPr>
    </w:p>
    <w:p>
      <w:pPr>
        <w:spacing w:before="69" w:line="220" w:lineRule="auto"/>
        <w:ind w:left="38"/>
        <w:outlineLvl w:val="3"/>
        <w:rPr>
          <w:rFonts w:ascii="宋体" w:hAnsi="宋体" w:eastAsia="宋体" w:cs="宋体"/>
          <w:sz w:val="21"/>
          <w:szCs w:val="21"/>
        </w:rPr>
      </w:pPr>
      <w:r>
        <w:rPr>
          <w:rFonts w:ascii="宋体" w:hAnsi="宋体" w:eastAsia="宋体" w:cs="宋体"/>
          <w:sz w:val="21"/>
          <w:szCs w:val="21"/>
        </w:rPr>
        <w:t>1.10.5 合同当事人可就本合同涉及的合同一方、或合同双方（含</w:t>
      </w:r>
      <w:r>
        <w:rPr>
          <w:rFonts w:ascii="宋体" w:hAnsi="宋体" w:eastAsia="宋体" w:cs="宋体"/>
          <w:spacing w:val="-1"/>
          <w:sz w:val="21"/>
          <w:szCs w:val="21"/>
        </w:rPr>
        <w:t>一方或双方相关的专利商</w:t>
      </w:r>
    </w:p>
    <w:p>
      <w:pPr>
        <w:spacing w:before="160" w:line="408" w:lineRule="exact"/>
        <w:ind w:left="25"/>
        <w:rPr>
          <w:rFonts w:ascii="宋体" w:hAnsi="宋体" w:eastAsia="宋体" w:cs="宋体"/>
          <w:sz w:val="21"/>
          <w:szCs w:val="21"/>
        </w:rPr>
      </w:pPr>
      <w:r>
        <w:rPr>
          <w:rFonts w:ascii="宋体" w:hAnsi="宋体" w:eastAsia="宋体" w:cs="宋体"/>
          <w:spacing w:val="-1"/>
          <w:position w:val="14"/>
          <w:sz w:val="21"/>
          <w:szCs w:val="21"/>
        </w:rPr>
        <w:t>或第三方设计单位)的技术专利、建筑设计方案、专有技术、设计文件著作权等知识产权，</w:t>
      </w:r>
    </w:p>
    <w:p>
      <w:pPr>
        <w:spacing w:before="1" w:line="219" w:lineRule="auto"/>
        <w:ind w:left="25"/>
        <w:rPr>
          <w:rFonts w:ascii="宋体" w:hAnsi="宋体" w:eastAsia="宋体" w:cs="宋体"/>
          <w:sz w:val="21"/>
          <w:szCs w:val="21"/>
        </w:rPr>
      </w:pPr>
      <w:r>
        <w:rPr>
          <w:rFonts w:ascii="宋体" w:hAnsi="宋体" w:eastAsia="宋体" w:cs="宋体"/>
          <w:spacing w:val="-1"/>
          <w:sz w:val="21"/>
          <w:szCs w:val="21"/>
        </w:rPr>
        <w:t>订立知识产权及保密协议，作为本合同的组成部分。</w:t>
      </w:r>
    </w:p>
    <w:p>
      <w:pPr>
        <w:spacing w:line="244" w:lineRule="auto"/>
        <w:rPr>
          <w:rFonts w:ascii="Arial"/>
          <w:sz w:val="21"/>
        </w:rPr>
      </w:pPr>
    </w:p>
    <w:p>
      <w:pPr>
        <w:spacing w:before="69" w:line="221" w:lineRule="auto"/>
        <w:ind w:left="38"/>
        <w:outlineLvl w:val="2"/>
        <w:rPr>
          <w:rFonts w:ascii="宋体" w:hAnsi="宋体" w:eastAsia="宋体" w:cs="宋体"/>
          <w:sz w:val="21"/>
          <w:szCs w:val="21"/>
        </w:rPr>
      </w:pPr>
      <w:bookmarkStart w:id="99" w:name="bookmark100"/>
      <w:bookmarkEnd w:id="99"/>
      <w:r>
        <w:rPr>
          <w:rFonts w:ascii="宋体" w:hAnsi="宋体" w:eastAsia="宋体" w:cs="宋体"/>
          <w:spacing w:val="-5"/>
          <w:sz w:val="21"/>
          <w:szCs w:val="21"/>
        </w:rPr>
        <w:t>1.11</w:t>
      </w:r>
      <w:r>
        <w:rPr>
          <w:rFonts w:ascii="宋体" w:hAnsi="宋体" w:eastAsia="宋体" w:cs="宋体"/>
          <w:spacing w:val="11"/>
          <w:sz w:val="21"/>
          <w:szCs w:val="21"/>
        </w:rPr>
        <w:t xml:space="preserve"> </w:t>
      </w:r>
      <w:r>
        <w:rPr>
          <w:rFonts w:ascii="宋体" w:hAnsi="宋体" w:eastAsia="宋体" w:cs="宋体"/>
          <w:spacing w:val="-5"/>
          <w:sz w:val="21"/>
          <w:szCs w:val="21"/>
        </w:rPr>
        <w:t>保密</w:t>
      </w:r>
    </w:p>
    <w:p>
      <w:pPr>
        <w:spacing w:line="340" w:lineRule="auto"/>
        <w:rPr>
          <w:rFonts w:ascii="Arial"/>
          <w:sz w:val="21"/>
        </w:rPr>
      </w:pPr>
    </w:p>
    <w:p>
      <w:pPr>
        <w:spacing w:before="69" w:line="468" w:lineRule="exact"/>
        <w:ind w:right="60"/>
        <w:jc w:val="right"/>
        <w:rPr>
          <w:rFonts w:ascii="宋体" w:hAnsi="宋体" w:eastAsia="宋体" w:cs="宋体"/>
          <w:sz w:val="21"/>
          <w:szCs w:val="21"/>
        </w:rPr>
      </w:pPr>
      <w:r>
        <w:rPr>
          <w:rFonts w:ascii="宋体" w:hAnsi="宋体" w:eastAsia="宋体" w:cs="宋体"/>
          <w:spacing w:val="-4"/>
          <w:position w:val="19"/>
          <w:sz w:val="21"/>
          <w:szCs w:val="21"/>
        </w:rPr>
        <w:t>合同当事人一方对在订立和履行合同过程中知悉的另</w:t>
      </w:r>
      <w:r>
        <w:rPr>
          <w:rFonts w:ascii="宋体" w:hAnsi="宋体" w:eastAsia="宋体" w:cs="宋体"/>
          <w:spacing w:val="-5"/>
          <w:position w:val="19"/>
          <w:sz w:val="21"/>
          <w:szCs w:val="21"/>
        </w:rPr>
        <w:t>一方的商业秘密、技术秘密，</w:t>
      </w:r>
      <w:r>
        <w:rPr>
          <w:rFonts w:ascii="宋体" w:hAnsi="宋体" w:eastAsia="宋体" w:cs="宋体"/>
          <w:spacing w:val="-22"/>
          <w:position w:val="19"/>
          <w:sz w:val="21"/>
          <w:szCs w:val="21"/>
        </w:rPr>
        <w:t xml:space="preserve"> </w:t>
      </w:r>
      <w:r>
        <w:rPr>
          <w:rFonts w:ascii="宋体" w:hAnsi="宋体" w:eastAsia="宋体" w:cs="宋体"/>
          <w:spacing w:val="-5"/>
          <w:position w:val="19"/>
          <w:sz w:val="21"/>
          <w:szCs w:val="21"/>
        </w:rPr>
        <w:t>以及</w:t>
      </w:r>
    </w:p>
    <w:p>
      <w:pPr>
        <w:spacing w:line="220" w:lineRule="auto"/>
        <w:ind w:left="21"/>
        <w:rPr>
          <w:rFonts w:ascii="宋体" w:hAnsi="宋体" w:eastAsia="宋体" w:cs="宋体"/>
          <w:sz w:val="21"/>
          <w:szCs w:val="21"/>
        </w:rPr>
      </w:pPr>
      <w:r>
        <w:rPr>
          <w:rFonts w:ascii="宋体" w:hAnsi="宋体" w:eastAsia="宋体" w:cs="宋体"/>
          <w:spacing w:val="-5"/>
          <w:sz w:val="21"/>
          <w:szCs w:val="21"/>
        </w:rPr>
        <w:t>任何一方明确要求保密的其它信息， 负有保密责任。</w:t>
      </w:r>
    </w:p>
    <w:p>
      <w:pPr>
        <w:spacing w:before="219" w:line="411" w:lineRule="auto"/>
        <w:ind w:left="23" w:firstLine="431"/>
        <w:rPr>
          <w:rFonts w:ascii="宋体" w:hAnsi="宋体" w:eastAsia="宋体" w:cs="宋体"/>
          <w:sz w:val="21"/>
          <w:szCs w:val="21"/>
        </w:rPr>
      </w:pPr>
      <w:r>
        <w:rPr>
          <w:rFonts w:ascii="宋体" w:hAnsi="宋体" w:eastAsia="宋体" w:cs="宋体"/>
          <w:spacing w:val="-6"/>
          <w:sz w:val="21"/>
          <w:szCs w:val="21"/>
        </w:rPr>
        <w:t>除法律规定或合同另有约定外，未经对方同意，任何一方当事人</w:t>
      </w:r>
      <w:r>
        <w:rPr>
          <w:rFonts w:ascii="宋体" w:hAnsi="宋体" w:eastAsia="宋体" w:cs="宋体"/>
          <w:spacing w:val="-7"/>
          <w:sz w:val="21"/>
          <w:szCs w:val="21"/>
        </w:rPr>
        <w:t>不得将对方提供的文件、</w:t>
      </w:r>
      <w:r>
        <w:rPr>
          <w:rFonts w:ascii="宋体" w:hAnsi="宋体" w:eastAsia="宋体" w:cs="宋体"/>
          <w:sz w:val="21"/>
          <w:szCs w:val="21"/>
        </w:rPr>
        <w:t xml:space="preserve"> </w:t>
      </w:r>
      <w:r>
        <w:rPr>
          <w:rFonts w:ascii="宋体" w:hAnsi="宋体" w:eastAsia="宋体" w:cs="宋体"/>
          <w:spacing w:val="3"/>
          <w:sz w:val="21"/>
          <w:szCs w:val="21"/>
        </w:rPr>
        <w:t>技术秘密以及声明需要保密的资料信息等商业秘密泄露</w:t>
      </w:r>
      <w:r>
        <w:rPr>
          <w:rFonts w:ascii="宋体" w:hAnsi="宋体" w:eastAsia="宋体" w:cs="宋体"/>
          <w:spacing w:val="2"/>
          <w:sz w:val="21"/>
          <w:szCs w:val="21"/>
        </w:rPr>
        <w:t>给第三方或者用于本合同以外的目</w:t>
      </w:r>
    </w:p>
    <w:p>
      <w:pPr>
        <w:spacing w:before="1" w:line="223" w:lineRule="auto"/>
        <w:ind w:left="40"/>
        <w:rPr>
          <w:rFonts w:ascii="宋体" w:hAnsi="宋体" w:eastAsia="宋体" w:cs="宋体"/>
          <w:sz w:val="21"/>
          <w:szCs w:val="21"/>
        </w:rPr>
      </w:pPr>
      <w:r>
        <w:rPr>
          <w:rFonts w:ascii="宋体" w:hAnsi="宋体" w:eastAsia="宋体" w:cs="宋体"/>
          <w:spacing w:val="-14"/>
          <w:sz w:val="21"/>
          <w:szCs w:val="21"/>
        </w:rPr>
        <w:t>的。</w:t>
      </w:r>
    </w:p>
    <w:p>
      <w:pPr>
        <w:spacing w:before="213" w:line="468" w:lineRule="exact"/>
        <w:ind w:left="446"/>
        <w:rPr>
          <w:rFonts w:ascii="宋体" w:hAnsi="宋体" w:eastAsia="宋体" w:cs="宋体"/>
          <w:sz w:val="21"/>
          <w:szCs w:val="21"/>
        </w:rPr>
      </w:pPr>
      <w:r>
        <w:rPr>
          <w:rFonts w:ascii="宋体" w:hAnsi="宋体" w:eastAsia="宋体" w:cs="宋体"/>
          <w:spacing w:val="3"/>
          <w:position w:val="19"/>
          <w:sz w:val="21"/>
          <w:szCs w:val="21"/>
        </w:rPr>
        <w:t>一方泄露或者在本合同以外使用该商业秘密、技术秘密等保密信息给</w:t>
      </w:r>
      <w:r>
        <w:rPr>
          <w:rFonts w:ascii="宋体" w:hAnsi="宋体" w:eastAsia="宋体" w:cs="宋体"/>
          <w:spacing w:val="2"/>
          <w:position w:val="19"/>
          <w:sz w:val="21"/>
          <w:szCs w:val="21"/>
        </w:rPr>
        <w:t>另一方造成损失</w:t>
      </w:r>
    </w:p>
    <w:p>
      <w:pPr>
        <w:spacing w:before="1" w:line="360" w:lineRule="auto"/>
        <w:ind w:left="40"/>
        <w:rPr>
          <w:rFonts w:ascii="宋体" w:hAnsi="宋体" w:eastAsia="宋体" w:cs="宋体"/>
          <w:sz w:val="21"/>
          <w:szCs w:val="21"/>
        </w:rPr>
      </w:pPr>
      <w:r>
        <w:rPr>
          <w:rFonts w:ascii="宋体" w:hAnsi="宋体" w:eastAsia="宋体" w:cs="宋体"/>
          <w:spacing w:val="-6"/>
          <w:sz w:val="21"/>
          <w:szCs w:val="21"/>
        </w:rPr>
        <w:t>的，</w:t>
      </w:r>
      <w:r>
        <w:rPr>
          <w:rFonts w:ascii="宋体" w:hAnsi="宋体" w:eastAsia="宋体" w:cs="宋体"/>
          <w:spacing w:val="-43"/>
          <w:sz w:val="21"/>
          <w:szCs w:val="21"/>
        </w:rPr>
        <w:t xml:space="preserve"> </w:t>
      </w:r>
      <w:r>
        <w:rPr>
          <w:rFonts w:ascii="宋体" w:hAnsi="宋体" w:eastAsia="宋体" w:cs="宋体"/>
          <w:spacing w:val="-6"/>
          <w:sz w:val="21"/>
          <w:szCs w:val="21"/>
        </w:rPr>
        <w:t>应承担损害赔偿责任。当事人为履行合同所需要的信息，</w:t>
      </w:r>
      <w:r>
        <w:rPr>
          <w:rFonts w:ascii="宋体" w:hAnsi="宋体" w:eastAsia="宋体" w:cs="宋体"/>
          <w:spacing w:val="-42"/>
          <w:sz w:val="21"/>
          <w:szCs w:val="21"/>
        </w:rPr>
        <w:t xml:space="preserve"> </w:t>
      </w:r>
      <w:r>
        <w:rPr>
          <w:rFonts w:ascii="宋体" w:hAnsi="宋体" w:eastAsia="宋体" w:cs="宋体"/>
          <w:spacing w:val="-6"/>
          <w:sz w:val="21"/>
          <w:szCs w:val="21"/>
        </w:rPr>
        <w:t>另一方应予以提供。当事人认</w:t>
      </w:r>
    </w:p>
    <w:p>
      <w:pPr>
        <w:spacing w:before="68" w:line="360" w:lineRule="auto"/>
        <w:ind w:left="25"/>
        <w:rPr>
          <w:rFonts w:ascii="宋体" w:hAnsi="宋体" w:eastAsia="宋体" w:cs="宋体"/>
          <w:sz w:val="21"/>
          <w:szCs w:val="21"/>
        </w:rPr>
      </w:pPr>
      <w:bookmarkStart w:id="100" w:name="bookmark101"/>
      <w:bookmarkEnd w:id="100"/>
      <w:r>
        <w:rPr>
          <w:rFonts w:ascii="宋体" w:hAnsi="宋体" w:eastAsia="宋体" w:cs="宋体"/>
          <w:spacing w:val="-6"/>
          <w:sz w:val="21"/>
          <w:szCs w:val="21"/>
        </w:rPr>
        <w:t>为必要时，</w:t>
      </w:r>
      <w:r>
        <w:rPr>
          <w:rFonts w:ascii="宋体" w:hAnsi="宋体" w:eastAsia="宋体" w:cs="宋体"/>
          <w:spacing w:val="-8"/>
          <w:sz w:val="21"/>
          <w:szCs w:val="21"/>
        </w:rPr>
        <w:t xml:space="preserve"> </w:t>
      </w:r>
      <w:r>
        <w:rPr>
          <w:rFonts w:ascii="宋体" w:hAnsi="宋体" w:eastAsia="宋体" w:cs="宋体"/>
          <w:spacing w:val="-6"/>
          <w:sz w:val="21"/>
          <w:szCs w:val="21"/>
        </w:rPr>
        <w:t>可订立保密协议，作为合同附件。</w:t>
      </w:r>
    </w:p>
    <w:p>
      <w:pPr>
        <w:spacing w:before="120" w:line="221" w:lineRule="auto"/>
        <w:ind w:left="38"/>
        <w:outlineLvl w:val="2"/>
        <w:rPr>
          <w:rFonts w:ascii="宋体" w:hAnsi="宋体" w:eastAsia="宋体" w:cs="宋体"/>
          <w:sz w:val="21"/>
          <w:szCs w:val="21"/>
        </w:rPr>
      </w:pPr>
      <w:r>
        <w:rPr>
          <w:rFonts w:ascii="宋体" w:hAnsi="宋体" w:eastAsia="宋体" w:cs="宋体"/>
          <w:spacing w:val="-4"/>
          <w:sz w:val="21"/>
          <w:szCs w:val="21"/>
        </w:rPr>
        <w:t>1.12</w:t>
      </w:r>
      <w:r>
        <w:rPr>
          <w:rFonts w:ascii="宋体" w:hAnsi="宋体" w:eastAsia="宋体" w:cs="宋体"/>
          <w:spacing w:val="53"/>
          <w:sz w:val="21"/>
          <w:szCs w:val="21"/>
        </w:rPr>
        <w:t xml:space="preserve"> </w:t>
      </w:r>
      <w:r>
        <w:rPr>
          <w:rFonts w:ascii="宋体" w:hAnsi="宋体" w:eastAsia="宋体" w:cs="宋体"/>
          <w:spacing w:val="-4"/>
          <w:sz w:val="21"/>
          <w:szCs w:val="21"/>
        </w:rPr>
        <w:t>《发包人要求》和基础资料中的错误</w:t>
      </w:r>
    </w:p>
    <w:p>
      <w:pPr>
        <w:spacing w:line="340" w:lineRule="auto"/>
        <w:rPr>
          <w:rFonts w:ascii="Arial"/>
          <w:sz w:val="21"/>
        </w:rPr>
      </w:pPr>
    </w:p>
    <w:p>
      <w:pPr>
        <w:spacing w:before="68" w:line="468" w:lineRule="exact"/>
        <w:ind w:right="67"/>
        <w:jc w:val="right"/>
        <w:rPr>
          <w:rFonts w:ascii="宋体" w:hAnsi="宋体" w:eastAsia="宋体" w:cs="宋体"/>
          <w:sz w:val="21"/>
          <w:szCs w:val="21"/>
        </w:rPr>
      </w:pPr>
      <w:r>
        <w:rPr>
          <w:rFonts w:ascii="宋体" w:hAnsi="宋体" w:eastAsia="宋体" w:cs="宋体"/>
          <w:spacing w:val="-4"/>
          <w:position w:val="19"/>
          <w:sz w:val="21"/>
          <w:szCs w:val="21"/>
        </w:rPr>
        <w:t>承包人应尽早认真阅读、复核《发包人要求》以及其提供的基础资料，</w:t>
      </w:r>
      <w:r>
        <w:rPr>
          <w:rFonts w:ascii="宋体" w:hAnsi="宋体" w:eastAsia="宋体" w:cs="宋体"/>
          <w:spacing w:val="-38"/>
          <w:position w:val="19"/>
          <w:sz w:val="21"/>
          <w:szCs w:val="21"/>
        </w:rPr>
        <w:t xml:space="preserve"> </w:t>
      </w:r>
      <w:r>
        <w:rPr>
          <w:rFonts w:ascii="宋体" w:hAnsi="宋体" w:eastAsia="宋体" w:cs="宋体"/>
          <w:spacing w:val="-4"/>
          <w:position w:val="19"/>
          <w:sz w:val="21"/>
          <w:szCs w:val="21"/>
        </w:rPr>
        <w:t>发现</w:t>
      </w:r>
      <w:r>
        <w:rPr>
          <w:rFonts w:ascii="宋体" w:hAnsi="宋体" w:eastAsia="宋体" w:cs="宋体"/>
          <w:spacing w:val="-5"/>
          <w:position w:val="19"/>
          <w:sz w:val="21"/>
          <w:szCs w:val="21"/>
        </w:rPr>
        <w:t>错误的，应</w:t>
      </w:r>
    </w:p>
    <w:p>
      <w:pPr>
        <w:spacing w:line="219" w:lineRule="auto"/>
        <w:ind w:left="21"/>
        <w:rPr>
          <w:rFonts w:ascii="宋体" w:hAnsi="宋体" w:eastAsia="宋体" w:cs="宋体"/>
          <w:sz w:val="21"/>
          <w:szCs w:val="21"/>
        </w:rPr>
      </w:pPr>
      <w:r>
        <w:rPr>
          <w:rFonts w:ascii="宋体" w:hAnsi="宋体" w:eastAsia="宋体" w:cs="宋体"/>
          <w:spacing w:val="-3"/>
          <w:sz w:val="21"/>
          <w:szCs w:val="21"/>
        </w:rPr>
        <w:t>及时书面通知发包人补正。发包人作相应修改的，</w:t>
      </w:r>
      <w:r>
        <w:rPr>
          <w:rFonts w:ascii="宋体" w:hAnsi="宋体" w:eastAsia="宋体" w:cs="宋体"/>
          <w:spacing w:val="-17"/>
          <w:sz w:val="21"/>
          <w:szCs w:val="21"/>
        </w:rPr>
        <w:t xml:space="preserve"> </w:t>
      </w:r>
      <w:r>
        <w:rPr>
          <w:rFonts w:ascii="宋体" w:hAnsi="宋体" w:eastAsia="宋体" w:cs="宋体"/>
          <w:spacing w:val="-3"/>
          <w:sz w:val="21"/>
          <w:szCs w:val="21"/>
        </w:rPr>
        <w:t>按照第</w:t>
      </w:r>
      <w:r>
        <w:rPr>
          <w:rFonts w:ascii="宋体" w:hAnsi="宋体" w:eastAsia="宋体" w:cs="宋体"/>
          <w:spacing w:val="-28"/>
          <w:sz w:val="21"/>
          <w:szCs w:val="21"/>
        </w:rPr>
        <w:t xml:space="preserve"> </w:t>
      </w:r>
      <w:r>
        <w:rPr>
          <w:rFonts w:ascii="宋体" w:hAnsi="宋体" w:eastAsia="宋体" w:cs="宋体"/>
          <w:spacing w:val="-3"/>
          <w:sz w:val="21"/>
          <w:szCs w:val="21"/>
        </w:rPr>
        <w:t>13</w:t>
      </w:r>
      <w:r>
        <w:rPr>
          <w:rFonts w:ascii="宋体" w:hAnsi="宋体" w:eastAsia="宋体" w:cs="宋体"/>
          <w:spacing w:val="-44"/>
          <w:sz w:val="21"/>
          <w:szCs w:val="21"/>
        </w:rPr>
        <w:t xml:space="preserve"> </w:t>
      </w:r>
      <w:r>
        <w:rPr>
          <w:rFonts w:ascii="宋体" w:hAnsi="宋体" w:eastAsia="宋体" w:cs="宋体"/>
          <w:spacing w:val="-3"/>
          <w:sz w:val="21"/>
          <w:szCs w:val="21"/>
        </w:rPr>
        <w:t>条[变更与调整]的约定处理。</w:t>
      </w:r>
    </w:p>
    <w:p>
      <w:pPr>
        <w:spacing w:before="217" w:line="220" w:lineRule="auto"/>
        <w:jc w:val="right"/>
        <w:rPr>
          <w:rFonts w:ascii="宋体" w:hAnsi="宋体" w:eastAsia="宋体" w:cs="宋体"/>
          <w:sz w:val="21"/>
          <w:szCs w:val="21"/>
        </w:rPr>
      </w:pPr>
      <w:r>
        <w:rPr>
          <w:rFonts w:ascii="宋体" w:hAnsi="宋体" w:eastAsia="宋体" w:cs="宋体"/>
          <w:spacing w:val="-6"/>
          <w:sz w:val="21"/>
          <w:szCs w:val="21"/>
        </w:rPr>
        <w:t>《发包人要求》或其提供的基础资料中的错</w:t>
      </w:r>
      <w:r>
        <w:rPr>
          <w:rFonts w:ascii="宋体" w:hAnsi="宋体" w:eastAsia="宋体" w:cs="宋体"/>
          <w:spacing w:val="-7"/>
          <w:sz w:val="21"/>
          <w:szCs w:val="21"/>
        </w:rPr>
        <w:t>误导致承包人增加费用和（或）工期延误的，</w:t>
      </w:r>
    </w:p>
    <w:p>
      <w:pPr>
        <w:spacing w:before="218" w:line="221" w:lineRule="auto"/>
        <w:ind w:left="26"/>
        <w:rPr>
          <w:rFonts w:ascii="宋体" w:hAnsi="宋体" w:eastAsia="宋体" w:cs="宋体"/>
          <w:sz w:val="21"/>
          <w:szCs w:val="21"/>
        </w:rPr>
      </w:pPr>
      <w:r>
        <w:rPr>
          <w:rFonts w:ascii="宋体" w:hAnsi="宋体" w:eastAsia="宋体" w:cs="宋体"/>
          <w:spacing w:val="-3"/>
          <w:sz w:val="21"/>
          <w:szCs w:val="21"/>
        </w:rPr>
        <w:t>发包人应承担由此增加的费用和（或）工期延误， 并向承包人支</w:t>
      </w:r>
      <w:r>
        <w:rPr>
          <w:rFonts w:ascii="宋体" w:hAnsi="宋体" w:eastAsia="宋体" w:cs="宋体"/>
          <w:spacing w:val="-4"/>
          <w:sz w:val="21"/>
          <w:szCs w:val="21"/>
        </w:rPr>
        <w:t>付合理利润。</w:t>
      </w:r>
    </w:p>
    <w:p>
      <w:pPr>
        <w:spacing w:before="118" w:line="221" w:lineRule="auto"/>
        <w:ind w:left="38"/>
        <w:outlineLvl w:val="2"/>
        <w:rPr>
          <w:rFonts w:ascii="宋体" w:hAnsi="宋体" w:eastAsia="宋体" w:cs="宋体"/>
          <w:sz w:val="21"/>
          <w:szCs w:val="21"/>
        </w:rPr>
      </w:pPr>
      <w:bookmarkStart w:id="101" w:name="bookmark102"/>
      <w:bookmarkEnd w:id="101"/>
      <w:r>
        <w:rPr>
          <w:rFonts w:ascii="宋体" w:hAnsi="宋体" w:eastAsia="宋体" w:cs="宋体"/>
          <w:spacing w:val="-5"/>
          <w:sz w:val="21"/>
          <w:szCs w:val="21"/>
        </w:rPr>
        <w:t>1.13</w:t>
      </w:r>
      <w:r>
        <w:rPr>
          <w:rFonts w:ascii="宋体" w:hAnsi="宋体" w:eastAsia="宋体" w:cs="宋体"/>
          <w:spacing w:val="18"/>
          <w:sz w:val="21"/>
          <w:szCs w:val="21"/>
        </w:rPr>
        <w:t xml:space="preserve"> </w:t>
      </w:r>
      <w:r>
        <w:rPr>
          <w:rFonts w:ascii="宋体" w:hAnsi="宋体" w:eastAsia="宋体" w:cs="宋体"/>
          <w:spacing w:val="-5"/>
          <w:sz w:val="21"/>
          <w:szCs w:val="21"/>
        </w:rPr>
        <w:t>责任限制</w:t>
      </w:r>
    </w:p>
    <w:p>
      <w:pPr>
        <w:spacing w:line="341" w:lineRule="auto"/>
        <w:rPr>
          <w:rFonts w:ascii="Arial"/>
          <w:sz w:val="21"/>
        </w:rPr>
      </w:pPr>
    </w:p>
    <w:p>
      <w:pPr>
        <w:spacing w:before="68" w:line="469" w:lineRule="exact"/>
        <w:ind w:left="442"/>
        <w:rPr>
          <w:rFonts w:ascii="宋体" w:hAnsi="宋体" w:eastAsia="宋体" w:cs="宋体"/>
          <w:sz w:val="21"/>
          <w:szCs w:val="21"/>
        </w:rPr>
      </w:pPr>
      <w:r>
        <w:rPr>
          <w:rFonts w:ascii="宋体" w:hAnsi="宋体" w:eastAsia="宋体" w:cs="宋体"/>
          <w:spacing w:val="-3"/>
          <w:position w:val="19"/>
          <w:sz w:val="21"/>
          <w:szCs w:val="21"/>
        </w:rPr>
        <w:t>承包人对发包人的赔偿责任不应超过专用合同条件约定的赔偿最高限额。若专用合同条</w:t>
      </w:r>
    </w:p>
    <w:p>
      <w:pPr>
        <w:spacing w:line="219" w:lineRule="auto"/>
        <w:jc w:val="right"/>
        <w:rPr>
          <w:rFonts w:ascii="宋体" w:hAnsi="宋体" w:eastAsia="宋体" w:cs="宋体"/>
          <w:sz w:val="21"/>
          <w:szCs w:val="21"/>
        </w:rPr>
      </w:pPr>
      <w:r>
        <w:rPr>
          <w:rFonts w:ascii="宋体" w:hAnsi="宋体" w:eastAsia="宋体" w:cs="宋体"/>
          <w:spacing w:val="-6"/>
          <w:sz w:val="21"/>
          <w:szCs w:val="21"/>
        </w:rPr>
        <w:t>件未约定，则承包人对发包人的赔偿责任不应超过签约合同价。但对于因欺诈、犯罪、故意、</w:t>
      </w:r>
    </w:p>
    <w:p>
      <w:pPr>
        <w:spacing w:before="218" w:line="221" w:lineRule="auto"/>
        <w:ind w:left="23"/>
        <w:rPr>
          <w:rFonts w:ascii="宋体" w:hAnsi="宋体" w:eastAsia="宋体" w:cs="宋体"/>
          <w:sz w:val="21"/>
          <w:szCs w:val="21"/>
        </w:rPr>
      </w:pPr>
      <w:r>
        <w:rPr>
          <w:rFonts w:ascii="宋体" w:hAnsi="宋体" w:eastAsia="宋体" w:cs="宋体"/>
          <w:spacing w:val="-2"/>
          <w:sz w:val="21"/>
          <w:szCs w:val="21"/>
        </w:rPr>
        <w:t>重大过失、人身伤害等不当行为造成的损失，</w:t>
      </w:r>
      <w:r>
        <w:rPr>
          <w:rFonts w:ascii="宋体" w:hAnsi="宋体" w:eastAsia="宋体" w:cs="宋体"/>
          <w:spacing w:val="-22"/>
          <w:sz w:val="21"/>
          <w:szCs w:val="21"/>
        </w:rPr>
        <w:t xml:space="preserve"> </w:t>
      </w:r>
      <w:r>
        <w:rPr>
          <w:rFonts w:ascii="宋体" w:hAnsi="宋体" w:eastAsia="宋体" w:cs="宋体"/>
          <w:spacing w:val="-2"/>
          <w:sz w:val="21"/>
          <w:szCs w:val="21"/>
        </w:rPr>
        <w:t>赔偿的责任限度不受上述最</w:t>
      </w:r>
      <w:r>
        <w:rPr>
          <w:rFonts w:ascii="宋体" w:hAnsi="宋体" w:eastAsia="宋体" w:cs="宋体"/>
          <w:spacing w:val="-3"/>
          <w:sz w:val="21"/>
          <w:szCs w:val="21"/>
        </w:rPr>
        <w:t>高限额的限制。</w:t>
      </w:r>
    </w:p>
    <w:p>
      <w:pPr>
        <w:spacing w:before="119" w:line="221" w:lineRule="auto"/>
        <w:ind w:left="38"/>
        <w:outlineLvl w:val="2"/>
        <w:rPr>
          <w:rFonts w:ascii="宋体" w:hAnsi="宋体" w:eastAsia="宋体" w:cs="宋体"/>
          <w:sz w:val="21"/>
          <w:szCs w:val="21"/>
        </w:rPr>
      </w:pPr>
      <w:bookmarkStart w:id="102" w:name="bookmark103"/>
      <w:bookmarkEnd w:id="102"/>
      <w:r>
        <w:rPr>
          <w:rFonts w:ascii="宋体" w:hAnsi="宋体" w:eastAsia="宋体" w:cs="宋体"/>
          <w:spacing w:val="-2"/>
          <w:sz w:val="21"/>
          <w:szCs w:val="21"/>
        </w:rPr>
        <w:t>1.14 建筑信息模型技术的应用</w:t>
      </w:r>
    </w:p>
    <w:p>
      <w:pPr>
        <w:spacing w:line="344" w:lineRule="auto"/>
        <w:rPr>
          <w:rFonts w:ascii="Arial"/>
          <w:sz w:val="21"/>
        </w:rPr>
      </w:pPr>
    </w:p>
    <w:p>
      <w:pPr>
        <w:spacing w:before="68" w:line="411" w:lineRule="auto"/>
        <w:ind w:left="23" w:right="74" w:firstLine="422"/>
        <w:jc w:val="both"/>
        <w:rPr>
          <w:rFonts w:ascii="宋体" w:hAnsi="宋体" w:eastAsia="宋体" w:cs="宋体"/>
          <w:sz w:val="21"/>
          <w:szCs w:val="21"/>
        </w:rPr>
      </w:pPr>
      <w:r>
        <w:rPr>
          <w:rFonts w:ascii="宋体" w:hAnsi="宋体" w:eastAsia="宋体" w:cs="宋体"/>
          <w:spacing w:val="-4"/>
          <w:sz w:val="21"/>
          <w:szCs w:val="21"/>
        </w:rPr>
        <w:t>如果项目中拟采用建筑信息模型技术，合同双方应遵守</w:t>
      </w:r>
      <w:r>
        <w:rPr>
          <w:rFonts w:ascii="宋体" w:hAnsi="宋体" w:eastAsia="宋体" w:cs="宋体"/>
          <w:spacing w:val="-5"/>
          <w:sz w:val="21"/>
          <w:szCs w:val="21"/>
        </w:rPr>
        <w:t>国家现行相关标准的规定，</w:t>
      </w:r>
      <w:r>
        <w:rPr>
          <w:rFonts w:ascii="宋体" w:hAnsi="宋体" w:eastAsia="宋体" w:cs="宋体"/>
          <w:spacing w:val="-40"/>
          <w:sz w:val="21"/>
          <w:szCs w:val="21"/>
        </w:rPr>
        <w:t xml:space="preserve"> </w:t>
      </w:r>
      <w:r>
        <w:rPr>
          <w:rFonts w:ascii="宋体" w:hAnsi="宋体" w:eastAsia="宋体" w:cs="宋体"/>
          <w:spacing w:val="-5"/>
          <w:sz w:val="21"/>
          <w:szCs w:val="21"/>
        </w:rPr>
        <w:t>并符</w:t>
      </w:r>
      <w:r>
        <w:rPr>
          <w:rFonts w:ascii="宋体" w:hAnsi="宋体" w:eastAsia="宋体" w:cs="宋体"/>
          <w:sz w:val="21"/>
          <w:szCs w:val="21"/>
        </w:rPr>
        <w:t xml:space="preserve"> </w:t>
      </w:r>
      <w:r>
        <w:rPr>
          <w:rFonts w:ascii="宋体" w:hAnsi="宋体" w:eastAsia="宋体" w:cs="宋体"/>
          <w:spacing w:val="3"/>
          <w:sz w:val="21"/>
          <w:szCs w:val="21"/>
        </w:rPr>
        <w:t>合项目所在地的相关地方标准或指南。合同双方应在专</w:t>
      </w:r>
      <w:r>
        <w:rPr>
          <w:rFonts w:ascii="宋体" w:hAnsi="宋体" w:eastAsia="宋体" w:cs="宋体"/>
          <w:spacing w:val="2"/>
          <w:sz w:val="21"/>
          <w:szCs w:val="21"/>
        </w:rPr>
        <w:t>用合同条件中就建筑信息模型的开</w:t>
      </w:r>
    </w:p>
    <w:p>
      <w:pPr>
        <w:spacing w:before="1" w:line="219" w:lineRule="auto"/>
        <w:ind w:left="26"/>
        <w:rPr>
          <w:rFonts w:ascii="宋体" w:hAnsi="宋体" w:eastAsia="宋体" w:cs="宋体"/>
          <w:sz w:val="21"/>
          <w:szCs w:val="21"/>
        </w:rPr>
      </w:pPr>
      <w:r>
        <w:rPr>
          <w:rFonts w:ascii="宋体" w:hAnsi="宋体" w:eastAsia="宋体" w:cs="宋体"/>
          <w:spacing w:val="-5"/>
          <w:sz w:val="21"/>
          <w:szCs w:val="21"/>
        </w:rPr>
        <w:t>发、使用、存储、传输、交付及费用等相关内容进行约定。除专用合同条件另有约定外， 承</w:t>
      </w:r>
    </w:p>
    <w:p>
      <w:pPr>
        <w:spacing w:before="218" w:line="220" w:lineRule="auto"/>
        <w:ind w:left="22"/>
        <w:rPr>
          <w:rFonts w:ascii="宋体" w:hAnsi="宋体" w:eastAsia="宋体" w:cs="宋体"/>
          <w:sz w:val="21"/>
          <w:szCs w:val="21"/>
        </w:rPr>
      </w:pPr>
      <w:r>
        <w:rPr>
          <w:rFonts w:ascii="宋体" w:hAnsi="宋体" w:eastAsia="宋体" w:cs="宋体"/>
          <w:spacing w:val="-2"/>
          <w:sz w:val="21"/>
          <w:szCs w:val="21"/>
        </w:rPr>
        <w:t>包人应负责与本项目中其他使用方协商。</w:t>
      </w:r>
    </w:p>
    <w:p>
      <w:pPr>
        <w:spacing w:before="119" w:line="221" w:lineRule="auto"/>
        <w:ind w:left="22"/>
        <w:outlineLvl w:val="1"/>
        <w:rPr>
          <w:rFonts w:ascii="宋体" w:hAnsi="宋体" w:eastAsia="宋体" w:cs="宋体"/>
          <w:sz w:val="21"/>
          <w:szCs w:val="21"/>
        </w:rPr>
      </w:pPr>
      <w:bookmarkStart w:id="103" w:name="bookmark104"/>
      <w:bookmarkEnd w:id="103"/>
      <w:r>
        <w:rPr>
          <w:rFonts w:ascii="宋体" w:hAnsi="宋体" w:eastAsia="宋体" w:cs="宋体"/>
          <w:spacing w:val="-7"/>
          <w:sz w:val="21"/>
          <w:szCs w:val="21"/>
        </w:rPr>
        <w:t>第</w:t>
      </w:r>
      <w:r>
        <w:rPr>
          <w:rFonts w:ascii="宋体" w:hAnsi="宋体" w:eastAsia="宋体" w:cs="宋体"/>
          <w:spacing w:val="-37"/>
          <w:sz w:val="21"/>
          <w:szCs w:val="21"/>
        </w:rPr>
        <w:t xml:space="preserve"> </w:t>
      </w:r>
      <w:r>
        <w:rPr>
          <w:rFonts w:ascii="宋体" w:hAnsi="宋体" w:eastAsia="宋体" w:cs="宋体"/>
          <w:spacing w:val="-7"/>
          <w:sz w:val="21"/>
          <w:szCs w:val="21"/>
        </w:rPr>
        <w:t>2</w:t>
      </w:r>
      <w:r>
        <w:rPr>
          <w:rFonts w:ascii="宋体" w:hAnsi="宋体" w:eastAsia="宋体" w:cs="宋体"/>
          <w:spacing w:val="-43"/>
          <w:sz w:val="21"/>
          <w:szCs w:val="21"/>
        </w:rPr>
        <w:t xml:space="preserve"> </w:t>
      </w:r>
      <w:r>
        <w:rPr>
          <w:rFonts w:ascii="宋体" w:hAnsi="宋体" w:eastAsia="宋体" w:cs="宋体"/>
          <w:spacing w:val="-7"/>
          <w:sz w:val="21"/>
          <w:szCs w:val="21"/>
        </w:rPr>
        <w:t>条</w:t>
      </w:r>
      <w:r>
        <w:rPr>
          <w:rFonts w:ascii="宋体" w:hAnsi="宋体" w:eastAsia="宋体" w:cs="宋体"/>
          <w:spacing w:val="10"/>
          <w:sz w:val="21"/>
          <w:szCs w:val="21"/>
        </w:rPr>
        <w:t xml:space="preserve"> </w:t>
      </w:r>
      <w:r>
        <w:rPr>
          <w:rFonts w:ascii="宋体" w:hAnsi="宋体" w:eastAsia="宋体" w:cs="宋体"/>
          <w:spacing w:val="-7"/>
          <w:sz w:val="21"/>
          <w:szCs w:val="21"/>
        </w:rPr>
        <w:t>发包人</w:t>
      </w:r>
    </w:p>
    <w:p>
      <w:pPr>
        <w:spacing w:line="243" w:lineRule="auto"/>
        <w:rPr>
          <w:rFonts w:ascii="Arial"/>
          <w:sz w:val="21"/>
        </w:rPr>
      </w:pPr>
    </w:p>
    <w:p>
      <w:pPr>
        <w:spacing w:before="69" w:line="221" w:lineRule="auto"/>
        <w:ind w:left="25"/>
        <w:outlineLvl w:val="2"/>
        <w:rPr>
          <w:rFonts w:ascii="宋体" w:hAnsi="宋体" w:eastAsia="宋体" w:cs="宋体"/>
          <w:sz w:val="21"/>
          <w:szCs w:val="21"/>
        </w:rPr>
      </w:pPr>
      <w:bookmarkStart w:id="104" w:name="bookmark105"/>
      <w:bookmarkEnd w:id="104"/>
      <w:r>
        <w:rPr>
          <w:rFonts w:ascii="宋体" w:hAnsi="宋体" w:eastAsia="宋体" w:cs="宋体"/>
          <w:spacing w:val="-1"/>
          <w:sz w:val="21"/>
          <w:szCs w:val="21"/>
        </w:rPr>
        <w:t>2.1 遵守法律</w:t>
      </w:r>
    </w:p>
    <w:p>
      <w:pPr>
        <w:spacing w:line="341" w:lineRule="auto"/>
        <w:rPr>
          <w:rFonts w:ascii="Arial"/>
          <w:sz w:val="21"/>
        </w:rPr>
      </w:pPr>
    </w:p>
    <w:p>
      <w:pPr>
        <w:spacing w:before="68" w:line="468" w:lineRule="exact"/>
        <w:ind w:left="446"/>
        <w:rPr>
          <w:rFonts w:ascii="宋体" w:hAnsi="宋体" w:eastAsia="宋体" w:cs="宋体"/>
          <w:sz w:val="21"/>
          <w:szCs w:val="21"/>
        </w:rPr>
      </w:pPr>
      <w:r>
        <w:rPr>
          <w:rFonts w:ascii="宋体" w:hAnsi="宋体" w:eastAsia="宋体" w:cs="宋体"/>
          <w:spacing w:val="-3"/>
          <w:position w:val="19"/>
          <w:sz w:val="21"/>
          <w:szCs w:val="21"/>
        </w:rPr>
        <w:t>发包人在履行合同过程中应遵守法律，并承担因发包人违反法律给承包人造成的任何费</w:t>
      </w:r>
    </w:p>
    <w:p>
      <w:pPr>
        <w:spacing w:before="1" w:line="220" w:lineRule="auto"/>
        <w:ind w:left="24"/>
        <w:rPr>
          <w:rFonts w:ascii="宋体" w:hAnsi="宋体" w:eastAsia="宋体" w:cs="宋体"/>
          <w:sz w:val="21"/>
          <w:szCs w:val="21"/>
        </w:rPr>
      </w:pPr>
      <w:r>
        <w:rPr>
          <w:rFonts w:ascii="宋体" w:hAnsi="宋体" w:eastAsia="宋体" w:cs="宋体"/>
          <w:spacing w:val="-2"/>
          <w:sz w:val="21"/>
          <w:szCs w:val="21"/>
        </w:rPr>
        <w:t>用和损失。发包人不得以任何理由，要求承包人在</w:t>
      </w:r>
      <w:r>
        <w:rPr>
          <w:rFonts w:ascii="宋体" w:hAnsi="宋体" w:eastAsia="宋体" w:cs="宋体"/>
          <w:spacing w:val="-3"/>
          <w:sz w:val="21"/>
          <w:szCs w:val="21"/>
        </w:rPr>
        <w:t>工程实施过程中违反法律、行政法规以及</w:t>
      </w:r>
    </w:p>
    <w:p>
      <w:pPr>
        <w:spacing w:before="217" w:line="220" w:lineRule="auto"/>
        <w:ind w:left="25"/>
        <w:rPr>
          <w:rFonts w:ascii="宋体" w:hAnsi="宋体" w:eastAsia="宋体" w:cs="宋体"/>
          <w:sz w:val="21"/>
          <w:szCs w:val="21"/>
        </w:rPr>
      </w:pPr>
      <w:r>
        <w:rPr>
          <w:rFonts w:ascii="宋体" w:hAnsi="宋体" w:eastAsia="宋体" w:cs="宋体"/>
          <w:sz w:val="21"/>
          <w:szCs w:val="21"/>
        </w:rPr>
        <w:t>建设工程质量、安全、环保标准，任意压缩合理工期或者降低</w:t>
      </w:r>
      <w:r>
        <w:rPr>
          <w:rFonts w:ascii="宋体" w:hAnsi="宋体" w:eastAsia="宋体" w:cs="宋体"/>
          <w:spacing w:val="-1"/>
          <w:sz w:val="21"/>
          <w:szCs w:val="21"/>
        </w:rPr>
        <w:t>工程质量。</w:t>
      </w:r>
    </w:p>
    <w:p>
      <w:pPr>
        <w:spacing w:before="119" w:line="220" w:lineRule="auto"/>
        <w:ind w:left="25"/>
        <w:outlineLvl w:val="2"/>
        <w:rPr>
          <w:rFonts w:ascii="宋体" w:hAnsi="宋体" w:eastAsia="宋体" w:cs="宋体"/>
          <w:sz w:val="21"/>
          <w:szCs w:val="21"/>
        </w:rPr>
      </w:pPr>
      <w:bookmarkStart w:id="105" w:name="bookmark106"/>
      <w:bookmarkEnd w:id="105"/>
      <w:r>
        <w:rPr>
          <w:rFonts w:ascii="宋体" w:hAnsi="宋体" w:eastAsia="宋体" w:cs="宋体"/>
          <w:spacing w:val="-1"/>
          <w:sz w:val="21"/>
          <w:szCs w:val="21"/>
        </w:rPr>
        <w:t>2.2 提供施工现场和工作条件</w:t>
      </w:r>
    </w:p>
    <w:p>
      <w:pPr>
        <w:spacing w:line="243" w:lineRule="auto"/>
        <w:rPr>
          <w:rFonts w:ascii="Arial"/>
          <w:sz w:val="21"/>
        </w:rPr>
      </w:pPr>
    </w:p>
    <w:p>
      <w:pPr>
        <w:spacing w:before="69" w:line="220" w:lineRule="auto"/>
        <w:ind w:left="25"/>
        <w:outlineLvl w:val="3"/>
        <w:rPr>
          <w:rFonts w:ascii="宋体" w:hAnsi="宋体" w:eastAsia="宋体" w:cs="宋体"/>
          <w:sz w:val="21"/>
          <w:szCs w:val="21"/>
        </w:rPr>
      </w:pPr>
      <w:r>
        <w:rPr>
          <w:rFonts w:ascii="宋体" w:hAnsi="宋体" w:eastAsia="宋体" w:cs="宋体"/>
          <w:spacing w:val="-1"/>
          <w:sz w:val="21"/>
          <w:szCs w:val="21"/>
        </w:rPr>
        <w:t>2.2.1 提供施工现场</w:t>
      </w:r>
    </w:p>
    <w:p>
      <w:pPr>
        <w:spacing w:line="341" w:lineRule="auto"/>
        <w:rPr>
          <w:rFonts w:ascii="Arial"/>
          <w:sz w:val="21"/>
        </w:rPr>
      </w:pPr>
    </w:p>
    <w:p>
      <w:pPr>
        <w:spacing w:before="69" w:line="412" w:lineRule="auto"/>
        <w:ind w:left="25" w:right="74" w:firstLine="420"/>
        <w:jc w:val="both"/>
        <w:rPr>
          <w:rFonts w:ascii="宋体" w:hAnsi="宋体" w:eastAsia="宋体" w:cs="宋体"/>
          <w:sz w:val="21"/>
          <w:szCs w:val="21"/>
        </w:rPr>
      </w:pPr>
      <w:r>
        <w:rPr>
          <w:rFonts w:ascii="宋体" w:hAnsi="宋体" w:eastAsia="宋体" w:cs="宋体"/>
          <w:spacing w:val="-3"/>
          <w:sz w:val="21"/>
          <w:szCs w:val="21"/>
        </w:rPr>
        <w:t>发包人应按专用合同条件约定向承包人移交施工现场，给承包人进入和占用施工现场各</w:t>
      </w:r>
      <w:r>
        <w:rPr>
          <w:rFonts w:ascii="宋体" w:hAnsi="宋体" w:eastAsia="宋体" w:cs="宋体"/>
          <w:spacing w:val="13"/>
          <w:sz w:val="21"/>
          <w:szCs w:val="21"/>
        </w:rPr>
        <w:t xml:space="preserve"> </w:t>
      </w:r>
      <w:r>
        <w:rPr>
          <w:rFonts w:ascii="宋体" w:hAnsi="宋体" w:eastAsia="宋体" w:cs="宋体"/>
          <w:spacing w:val="-2"/>
          <w:sz w:val="21"/>
          <w:szCs w:val="21"/>
        </w:rPr>
        <w:t>部分的权利，并明确与承包人的交接界面，上</w:t>
      </w:r>
      <w:r>
        <w:rPr>
          <w:rFonts w:ascii="宋体" w:hAnsi="宋体" w:eastAsia="宋体" w:cs="宋体"/>
          <w:spacing w:val="-3"/>
          <w:sz w:val="21"/>
          <w:szCs w:val="21"/>
        </w:rPr>
        <w:t>述进入和占用权可不为承包人独享。如专用合</w:t>
      </w:r>
    </w:p>
    <w:p>
      <w:pPr>
        <w:spacing w:line="220" w:lineRule="auto"/>
        <w:ind w:left="43"/>
        <w:rPr>
          <w:rFonts w:ascii="宋体" w:hAnsi="宋体" w:eastAsia="宋体" w:cs="宋体"/>
          <w:sz w:val="21"/>
          <w:szCs w:val="21"/>
        </w:rPr>
      </w:pPr>
      <w:r>
        <w:rPr>
          <w:rFonts w:ascii="宋体" w:hAnsi="宋体" w:eastAsia="宋体" w:cs="宋体"/>
          <w:spacing w:val="-3"/>
          <w:sz w:val="21"/>
          <w:szCs w:val="21"/>
        </w:rPr>
        <w:t>同条件没有约定移交时间的，则发包人应最</w:t>
      </w:r>
      <w:r>
        <w:rPr>
          <w:rFonts w:ascii="宋体" w:hAnsi="宋体" w:eastAsia="宋体" w:cs="宋体"/>
          <w:spacing w:val="-4"/>
          <w:sz w:val="21"/>
          <w:szCs w:val="21"/>
        </w:rPr>
        <w:t>迟于计划开始现场施工日期</w:t>
      </w:r>
      <w:r>
        <w:rPr>
          <w:rFonts w:ascii="宋体" w:hAnsi="宋体" w:eastAsia="宋体" w:cs="宋体"/>
          <w:spacing w:val="-39"/>
          <w:sz w:val="21"/>
          <w:szCs w:val="21"/>
        </w:rPr>
        <w:t xml:space="preserve"> </w:t>
      </w:r>
      <w:r>
        <w:rPr>
          <w:rFonts w:ascii="宋体" w:hAnsi="宋体" w:eastAsia="宋体" w:cs="宋体"/>
          <w:spacing w:val="-4"/>
          <w:sz w:val="21"/>
          <w:szCs w:val="21"/>
        </w:rPr>
        <w:t>7</w:t>
      </w:r>
      <w:r>
        <w:rPr>
          <w:rFonts w:ascii="宋体" w:hAnsi="宋体" w:eastAsia="宋体" w:cs="宋体"/>
          <w:spacing w:val="-42"/>
          <w:sz w:val="21"/>
          <w:szCs w:val="21"/>
        </w:rPr>
        <w:t xml:space="preserve"> </w:t>
      </w:r>
      <w:r>
        <w:rPr>
          <w:rFonts w:ascii="宋体" w:hAnsi="宋体" w:eastAsia="宋体" w:cs="宋体"/>
          <w:spacing w:val="-4"/>
          <w:sz w:val="21"/>
          <w:szCs w:val="21"/>
        </w:rPr>
        <w:t>天前向承包人移交</w:t>
      </w:r>
    </w:p>
    <w:p>
      <w:pPr>
        <w:spacing w:before="217" w:line="220" w:lineRule="auto"/>
        <w:ind w:left="21"/>
        <w:rPr>
          <w:rFonts w:ascii="宋体" w:hAnsi="宋体" w:eastAsia="宋体" w:cs="宋体"/>
          <w:sz w:val="21"/>
          <w:szCs w:val="21"/>
        </w:rPr>
      </w:pPr>
      <w:r>
        <w:rPr>
          <w:rFonts w:ascii="宋体" w:hAnsi="宋体" w:eastAsia="宋体" w:cs="宋体"/>
          <w:spacing w:val="-3"/>
          <w:sz w:val="21"/>
          <w:szCs w:val="21"/>
        </w:rPr>
        <w:t>施工现场，</w:t>
      </w:r>
      <w:r>
        <w:rPr>
          <w:rFonts w:ascii="宋体" w:hAnsi="宋体" w:eastAsia="宋体" w:cs="宋体"/>
          <w:spacing w:val="-20"/>
          <w:sz w:val="21"/>
          <w:szCs w:val="21"/>
        </w:rPr>
        <w:t xml:space="preserve"> </w:t>
      </w:r>
      <w:r>
        <w:rPr>
          <w:rFonts w:ascii="宋体" w:hAnsi="宋体" w:eastAsia="宋体" w:cs="宋体"/>
          <w:spacing w:val="-3"/>
          <w:sz w:val="21"/>
          <w:szCs w:val="21"/>
        </w:rPr>
        <w:t>但承包人未能按照第</w:t>
      </w:r>
      <w:r>
        <w:rPr>
          <w:rFonts w:ascii="宋体" w:hAnsi="宋体" w:eastAsia="宋体" w:cs="宋体"/>
          <w:spacing w:val="-45"/>
          <w:sz w:val="21"/>
          <w:szCs w:val="21"/>
        </w:rPr>
        <w:t xml:space="preserve"> </w:t>
      </w:r>
      <w:r>
        <w:rPr>
          <w:rFonts w:ascii="宋体" w:hAnsi="宋体" w:eastAsia="宋体" w:cs="宋体"/>
          <w:spacing w:val="-3"/>
          <w:sz w:val="21"/>
          <w:szCs w:val="21"/>
        </w:rPr>
        <w:t>4.2</w:t>
      </w:r>
      <w:r>
        <w:rPr>
          <w:rFonts w:ascii="宋体" w:hAnsi="宋体" w:eastAsia="宋体" w:cs="宋体"/>
          <w:spacing w:val="-45"/>
          <w:sz w:val="21"/>
          <w:szCs w:val="21"/>
        </w:rPr>
        <w:t xml:space="preserve"> </w:t>
      </w:r>
      <w:r>
        <w:rPr>
          <w:rFonts w:ascii="宋体" w:hAnsi="宋体" w:eastAsia="宋体" w:cs="宋体"/>
          <w:spacing w:val="-3"/>
          <w:sz w:val="21"/>
          <w:szCs w:val="21"/>
        </w:rPr>
        <w:t>款[履约担保]提供履约担保的除外。</w:t>
      </w:r>
    </w:p>
    <w:p>
      <w:pPr>
        <w:spacing w:before="120" w:line="220" w:lineRule="auto"/>
        <w:ind w:left="25"/>
        <w:outlineLvl w:val="3"/>
        <w:rPr>
          <w:rFonts w:ascii="宋体" w:hAnsi="宋体" w:eastAsia="宋体" w:cs="宋体"/>
          <w:sz w:val="21"/>
          <w:szCs w:val="21"/>
        </w:rPr>
      </w:pPr>
      <w:r>
        <w:rPr>
          <w:rFonts w:ascii="宋体" w:hAnsi="宋体" w:eastAsia="宋体" w:cs="宋体"/>
          <w:spacing w:val="-1"/>
          <w:sz w:val="21"/>
          <w:szCs w:val="21"/>
        </w:rPr>
        <w:t>2.2.2 提供工作条件</w:t>
      </w:r>
    </w:p>
    <w:p>
      <w:pPr>
        <w:spacing w:line="344" w:lineRule="auto"/>
        <w:rPr>
          <w:rFonts w:ascii="Arial"/>
          <w:sz w:val="21"/>
        </w:rPr>
      </w:pPr>
    </w:p>
    <w:p>
      <w:pPr>
        <w:spacing w:before="68" w:line="360" w:lineRule="auto"/>
        <w:jc w:val="right"/>
        <w:rPr>
          <w:rFonts w:ascii="宋体" w:hAnsi="宋体" w:eastAsia="宋体" w:cs="宋体"/>
          <w:sz w:val="21"/>
          <w:szCs w:val="21"/>
        </w:rPr>
      </w:pPr>
      <w:r>
        <w:rPr>
          <w:rFonts w:ascii="宋体" w:hAnsi="宋体" w:eastAsia="宋体" w:cs="宋体"/>
          <w:spacing w:val="-1"/>
          <w:sz w:val="21"/>
          <w:szCs w:val="21"/>
        </w:rPr>
        <w:t>发包人应按专用合同条件约定向承包人提供工作</w:t>
      </w:r>
      <w:r>
        <w:rPr>
          <w:rFonts w:ascii="宋体" w:hAnsi="宋体" w:eastAsia="宋体" w:cs="宋体"/>
          <w:spacing w:val="-2"/>
          <w:sz w:val="21"/>
          <w:szCs w:val="21"/>
        </w:rPr>
        <w:t>条件。专用合同条件对此没有约定的，</w:t>
      </w:r>
    </w:p>
    <w:p>
      <w:pPr>
        <w:spacing w:before="68" w:line="360" w:lineRule="auto"/>
        <w:ind w:left="26"/>
        <w:rPr>
          <w:rFonts w:ascii="宋体" w:hAnsi="宋体" w:eastAsia="宋体" w:cs="宋体"/>
          <w:sz w:val="21"/>
          <w:szCs w:val="21"/>
        </w:rPr>
      </w:pPr>
      <w:r>
        <w:rPr>
          <w:rFonts w:ascii="宋体" w:hAnsi="宋体" w:eastAsia="宋体" w:cs="宋体"/>
          <w:spacing w:val="-1"/>
          <w:sz w:val="21"/>
          <w:szCs w:val="21"/>
        </w:rPr>
        <w:t>发包人应负责提供开展本合同相关工作所需要的条件</w:t>
      </w:r>
      <w:r>
        <w:rPr>
          <w:rFonts w:ascii="宋体" w:hAnsi="宋体" w:eastAsia="宋体" w:cs="宋体"/>
          <w:spacing w:val="-2"/>
          <w:sz w:val="21"/>
          <w:szCs w:val="21"/>
        </w:rPr>
        <w:t>，包括：</w:t>
      </w:r>
    </w:p>
    <w:p>
      <w:pPr>
        <w:spacing w:before="218" w:line="360" w:lineRule="auto"/>
        <w:ind w:left="448"/>
        <w:rPr>
          <w:rFonts w:ascii="宋体" w:hAnsi="宋体" w:eastAsia="宋体" w:cs="宋体"/>
          <w:sz w:val="21"/>
          <w:szCs w:val="21"/>
        </w:rPr>
      </w:pPr>
      <w:r>
        <w:rPr>
          <w:rFonts w:ascii="宋体" w:hAnsi="宋体" w:eastAsia="宋体" w:cs="宋体"/>
          <w:spacing w:val="-1"/>
          <w:position w:val="19"/>
          <w:sz w:val="21"/>
          <w:szCs w:val="21"/>
        </w:rPr>
        <w:t>（1） 将施工用水、电力、通讯线路等施工所必需的条件接至施工现场内；</w:t>
      </w:r>
    </w:p>
    <w:p>
      <w:pPr>
        <w:spacing w:line="219" w:lineRule="auto"/>
        <w:ind w:left="448"/>
        <w:rPr>
          <w:rFonts w:ascii="宋体" w:hAnsi="宋体" w:eastAsia="宋体" w:cs="宋体"/>
          <w:sz w:val="21"/>
          <w:szCs w:val="21"/>
        </w:rPr>
      </w:pPr>
      <w:r>
        <w:rPr>
          <w:rFonts w:ascii="宋体" w:hAnsi="宋体" w:eastAsia="宋体" w:cs="宋体"/>
          <w:spacing w:val="-1"/>
          <w:sz w:val="21"/>
          <w:szCs w:val="21"/>
        </w:rPr>
        <w:t>（2） 保证向承包人提供正常施工所需要的进入施工现场的交通条</w:t>
      </w:r>
      <w:r>
        <w:rPr>
          <w:rFonts w:ascii="宋体" w:hAnsi="宋体" w:eastAsia="宋体" w:cs="宋体"/>
          <w:spacing w:val="-2"/>
          <w:sz w:val="21"/>
          <w:szCs w:val="21"/>
        </w:rPr>
        <w:t>件；</w:t>
      </w:r>
    </w:p>
    <w:p>
      <w:pPr>
        <w:spacing w:before="217" w:line="468" w:lineRule="exact"/>
        <w:ind w:left="448"/>
        <w:rPr>
          <w:rFonts w:ascii="宋体" w:hAnsi="宋体" w:eastAsia="宋体" w:cs="宋体"/>
          <w:sz w:val="21"/>
          <w:szCs w:val="21"/>
        </w:rPr>
      </w:pPr>
      <w:r>
        <w:rPr>
          <w:rFonts w:ascii="宋体" w:hAnsi="宋体" w:eastAsia="宋体" w:cs="宋体"/>
          <w:spacing w:val="-3"/>
          <w:position w:val="19"/>
          <w:sz w:val="21"/>
          <w:szCs w:val="21"/>
        </w:rPr>
        <w:t>（3） 协调处理施工现场周围地下管线和邻近建筑物、构筑物、古树名木、文物、化石</w:t>
      </w:r>
    </w:p>
    <w:p>
      <w:pPr>
        <w:spacing w:before="1" w:line="220" w:lineRule="auto"/>
        <w:ind w:left="21"/>
        <w:rPr>
          <w:rFonts w:ascii="宋体" w:hAnsi="宋体" w:eastAsia="宋体" w:cs="宋体"/>
          <w:sz w:val="21"/>
          <w:szCs w:val="21"/>
        </w:rPr>
      </w:pPr>
      <w:r>
        <w:rPr>
          <w:rFonts w:ascii="宋体" w:hAnsi="宋体" w:eastAsia="宋体" w:cs="宋体"/>
          <w:spacing w:val="-2"/>
          <w:sz w:val="21"/>
          <w:szCs w:val="21"/>
        </w:rPr>
        <w:t>及坟墓等的保护工作，并承担相关费用；</w:t>
      </w:r>
    </w:p>
    <w:p>
      <w:pPr>
        <w:spacing w:before="218" w:line="411" w:lineRule="auto"/>
        <w:ind w:left="24" w:firstLine="424"/>
        <w:rPr>
          <w:rFonts w:ascii="宋体" w:hAnsi="宋体" w:eastAsia="宋体" w:cs="宋体"/>
          <w:sz w:val="21"/>
          <w:szCs w:val="21"/>
        </w:rPr>
      </w:pPr>
      <w:r>
        <w:rPr>
          <w:rFonts w:ascii="宋体" w:hAnsi="宋体" w:eastAsia="宋体" w:cs="宋体"/>
          <w:spacing w:val="-5"/>
          <w:sz w:val="21"/>
          <w:szCs w:val="21"/>
        </w:rPr>
        <w:t>（4）</w:t>
      </w:r>
      <w:r>
        <w:rPr>
          <w:rFonts w:ascii="宋体" w:hAnsi="宋体" w:eastAsia="宋体" w:cs="宋体"/>
          <w:spacing w:val="-44"/>
          <w:sz w:val="21"/>
          <w:szCs w:val="21"/>
        </w:rPr>
        <w:t xml:space="preserve"> </w:t>
      </w:r>
      <w:r>
        <w:rPr>
          <w:rFonts w:ascii="宋体" w:hAnsi="宋体" w:eastAsia="宋体" w:cs="宋体"/>
          <w:spacing w:val="-5"/>
          <w:sz w:val="21"/>
          <w:szCs w:val="21"/>
        </w:rPr>
        <w:t>对工程现场临近发包人正在使用、运行、或由发包人用于生产的建筑物、构筑物、</w:t>
      </w:r>
      <w:r>
        <w:rPr>
          <w:rFonts w:ascii="宋体" w:hAnsi="宋体" w:eastAsia="宋体" w:cs="宋体"/>
          <w:sz w:val="21"/>
          <w:szCs w:val="21"/>
        </w:rPr>
        <w:t xml:space="preserve"> </w:t>
      </w:r>
      <w:r>
        <w:rPr>
          <w:rFonts w:ascii="宋体" w:hAnsi="宋体" w:eastAsia="宋体" w:cs="宋体"/>
          <w:spacing w:val="-2"/>
          <w:sz w:val="21"/>
          <w:szCs w:val="21"/>
        </w:rPr>
        <w:t>生产装置、设施、设备等，设置隔离设施，竖立禁止</w:t>
      </w:r>
      <w:r>
        <w:rPr>
          <w:rFonts w:ascii="宋体" w:hAnsi="宋体" w:eastAsia="宋体" w:cs="宋体"/>
          <w:spacing w:val="-3"/>
          <w:sz w:val="21"/>
          <w:szCs w:val="21"/>
        </w:rPr>
        <w:t>入内、禁止动火的明显标志，  并以书</w:t>
      </w:r>
    </w:p>
    <w:p>
      <w:pPr>
        <w:spacing w:line="220" w:lineRule="auto"/>
        <w:ind w:left="23"/>
        <w:rPr>
          <w:rFonts w:ascii="宋体" w:hAnsi="宋体" w:eastAsia="宋体" w:cs="宋体"/>
          <w:sz w:val="21"/>
          <w:szCs w:val="21"/>
        </w:rPr>
      </w:pPr>
      <w:r>
        <w:rPr>
          <w:rFonts w:ascii="宋体" w:hAnsi="宋体" w:eastAsia="宋体" w:cs="宋体"/>
          <w:spacing w:val="-2"/>
          <w:sz w:val="21"/>
          <w:szCs w:val="21"/>
        </w:rPr>
        <w:t>面形式通知承包人须遵守的安全规定和位置范围；</w:t>
      </w:r>
    </w:p>
    <w:p>
      <w:pPr>
        <w:spacing w:before="217" w:line="220" w:lineRule="auto"/>
        <w:ind w:left="448"/>
        <w:rPr>
          <w:rFonts w:ascii="宋体" w:hAnsi="宋体" w:eastAsia="宋体" w:cs="宋体"/>
          <w:sz w:val="21"/>
          <w:szCs w:val="21"/>
        </w:rPr>
      </w:pPr>
      <w:r>
        <w:rPr>
          <w:rFonts w:ascii="宋体" w:hAnsi="宋体" w:eastAsia="宋体" w:cs="宋体"/>
          <w:spacing w:val="-1"/>
          <w:sz w:val="21"/>
          <w:szCs w:val="21"/>
        </w:rPr>
        <w:t>（5） 按照专用合同条件约定应提供的其他设</w:t>
      </w:r>
      <w:r>
        <w:rPr>
          <w:rFonts w:ascii="宋体" w:hAnsi="宋体" w:eastAsia="宋体" w:cs="宋体"/>
          <w:spacing w:val="-2"/>
          <w:sz w:val="21"/>
          <w:szCs w:val="21"/>
        </w:rPr>
        <w:t>施和条件。</w:t>
      </w:r>
    </w:p>
    <w:p>
      <w:pPr>
        <w:spacing w:before="120" w:line="220" w:lineRule="auto"/>
        <w:ind w:left="25"/>
        <w:outlineLvl w:val="3"/>
        <w:rPr>
          <w:rFonts w:ascii="宋体" w:hAnsi="宋体" w:eastAsia="宋体" w:cs="宋体"/>
          <w:sz w:val="21"/>
          <w:szCs w:val="21"/>
        </w:rPr>
      </w:pPr>
      <w:r>
        <w:rPr>
          <w:rFonts w:ascii="宋体" w:hAnsi="宋体" w:eastAsia="宋体" w:cs="宋体"/>
          <w:spacing w:val="-1"/>
          <w:sz w:val="21"/>
          <w:szCs w:val="21"/>
        </w:rPr>
        <w:t>2.2.3 逾期提供的责任</w:t>
      </w:r>
    </w:p>
    <w:p>
      <w:pPr>
        <w:spacing w:line="341" w:lineRule="auto"/>
        <w:rPr>
          <w:rFonts w:ascii="Arial"/>
          <w:sz w:val="21"/>
        </w:rPr>
      </w:pPr>
    </w:p>
    <w:p>
      <w:pPr>
        <w:spacing w:before="69" w:line="220" w:lineRule="auto"/>
        <w:ind w:left="459"/>
        <w:rPr>
          <w:rFonts w:ascii="宋体" w:hAnsi="宋体" w:eastAsia="宋体" w:cs="宋体"/>
          <w:sz w:val="21"/>
          <w:szCs w:val="21"/>
        </w:rPr>
      </w:pPr>
      <w:r>
        <w:rPr>
          <w:rFonts w:ascii="宋体" w:hAnsi="宋体" w:eastAsia="宋体" w:cs="宋体"/>
          <w:spacing w:val="-3"/>
          <w:sz w:val="21"/>
          <w:szCs w:val="21"/>
        </w:rPr>
        <w:t>因发包人原因未能按合同约定及时向承包人提供施工现场和施工条件的，由发包人承担</w:t>
      </w:r>
    </w:p>
    <w:p>
      <w:pPr>
        <w:spacing w:before="219" w:line="221" w:lineRule="auto"/>
        <w:ind w:left="48"/>
        <w:rPr>
          <w:rFonts w:ascii="宋体" w:hAnsi="宋体" w:eastAsia="宋体" w:cs="宋体"/>
          <w:sz w:val="21"/>
          <w:szCs w:val="21"/>
        </w:rPr>
      </w:pPr>
      <w:r>
        <w:rPr>
          <w:rFonts w:ascii="宋体" w:hAnsi="宋体" w:eastAsia="宋体" w:cs="宋体"/>
          <w:spacing w:val="-7"/>
          <w:sz w:val="21"/>
          <w:szCs w:val="21"/>
        </w:rPr>
        <w:t>由此增加的费用和（或）</w:t>
      </w:r>
      <w:r>
        <w:rPr>
          <w:rFonts w:ascii="宋体" w:hAnsi="宋体" w:eastAsia="宋体" w:cs="宋体"/>
          <w:spacing w:val="-16"/>
          <w:sz w:val="21"/>
          <w:szCs w:val="21"/>
        </w:rPr>
        <w:t xml:space="preserve"> </w:t>
      </w:r>
      <w:r>
        <w:rPr>
          <w:rFonts w:ascii="宋体" w:hAnsi="宋体" w:eastAsia="宋体" w:cs="宋体"/>
          <w:spacing w:val="-7"/>
          <w:sz w:val="21"/>
          <w:szCs w:val="21"/>
        </w:rPr>
        <w:t>延误的工期。</w:t>
      </w:r>
    </w:p>
    <w:p>
      <w:pPr>
        <w:spacing w:before="117" w:line="220" w:lineRule="auto"/>
        <w:ind w:left="25"/>
        <w:outlineLvl w:val="2"/>
        <w:rPr>
          <w:rFonts w:ascii="宋体" w:hAnsi="宋体" w:eastAsia="宋体" w:cs="宋体"/>
          <w:sz w:val="21"/>
          <w:szCs w:val="21"/>
        </w:rPr>
      </w:pPr>
      <w:bookmarkStart w:id="106" w:name="bookmark107"/>
      <w:bookmarkEnd w:id="106"/>
      <w:r>
        <w:rPr>
          <w:rFonts w:ascii="宋体" w:hAnsi="宋体" w:eastAsia="宋体" w:cs="宋体"/>
          <w:spacing w:val="-1"/>
          <w:sz w:val="21"/>
          <w:szCs w:val="21"/>
        </w:rPr>
        <w:t>2.3 提供基础资料</w:t>
      </w:r>
    </w:p>
    <w:p>
      <w:pPr>
        <w:spacing w:line="344" w:lineRule="auto"/>
        <w:rPr>
          <w:rFonts w:ascii="Arial"/>
          <w:sz w:val="21"/>
        </w:rPr>
      </w:pPr>
    </w:p>
    <w:p>
      <w:pPr>
        <w:spacing w:before="69" w:line="411" w:lineRule="auto"/>
        <w:ind w:left="22" w:right="73" w:firstLine="423"/>
        <w:jc w:val="both"/>
        <w:rPr>
          <w:rFonts w:ascii="宋体" w:hAnsi="宋体" w:eastAsia="宋体" w:cs="宋体"/>
          <w:sz w:val="21"/>
          <w:szCs w:val="21"/>
        </w:rPr>
      </w:pPr>
      <w:r>
        <w:rPr>
          <w:rFonts w:ascii="宋体" w:hAnsi="宋体" w:eastAsia="宋体" w:cs="宋体"/>
          <w:spacing w:val="-3"/>
          <w:sz w:val="21"/>
          <w:szCs w:val="21"/>
        </w:rPr>
        <w:t>发包人应按专用合同条件和《发包人要求》中的约定向承包人提供施工现场及工程实施</w:t>
      </w:r>
      <w:r>
        <w:rPr>
          <w:rFonts w:ascii="宋体" w:hAnsi="宋体" w:eastAsia="宋体" w:cs="宋体"/>
          <w:spacing w:val="13"/>
          <w:sz w:val="21"/>
          <w:szCs w:val="21"/>
        </w:rPr>
        <w:t xml:space="preserve"> </w:t>
      </w:r>
      <w:r>
        <w:rPr>
          <w:rFonts w:ascii="宋体" w:hAnsi="宋体" w:eastAsia="宋体" w:cs="宋体"/>
          <w:spacing w:val="-2"/>
          <w:sz w:val="21"/>
          <w:szCs w:val="21"/>
        </w:rPr>
        <w:t>所必需的毗邻区域内的供水、排水、供电、供</w:t>
      </w:r>
      <w:r>
        <w:rPr>
          <w:rFonts w:ascii="宋体" w:hAnsi="宋体" w:eastAsia="宋体" w:cs="宋体"/>
          <w:spacing w:val="-3"/>
          <w:sz w:val="21"/>
          <w:szCs w:val="21"/>
        </w:rPr>
        <w:t>气、供热、通信、广播电视等地上、地下管线</w:t>
      </w:r>
      <w:r>
        <w:rPr>
          <w:rFonts w:ascii="宋体" w:hAnsi="宋体" w:eastAsia="宋体" w:cs="宋体"/>
          <w:sz w:val="21"/>
          <w:szCs w:val="21"/>
        </w:rPr>
        <w:t xml:space="preserve"> </w:t>
      </w:r>
      <w:r>
        <w:rPr>
          <w:rFonts w:ascii="宋体" w:hAnsi="宋体" w:eastAsia="宋体" w:cs="宋体"/>
          <w:spacing w:val="-4"/>
          <w:sz w:val="21"/>
          <w:szCs w:val="21"/>
        </w:rPr>
        <w:t>和设施资料，气象和水文观测资料，</w:t>
      </w:r>
      <w:r>
        <w:rPr>
          <w:rFonts w:ascii="宋体" w:hAnsi="宋体" w:eastAsia="宋体" w:cs="宋体"/>
          <w:spacing w:val="-43"/>
          <w:sz w:val="21"/>
          <w:szCs w:val="21"/>
        </w:rPr>
        <w:t xml:space="preserve"> </w:t>
      </w:r>
      <w:r>
        <w:rPr>
          <w:rFonts w:ascii="宋体" w:hAnsi="宋体" w:eastAsia="宋体" w:cs="宋体"/>
          <w:spacing w:val="-4"/>
          <w:sz w:val="21"/>
          <w:szCs w:val="21"/>
        </w:rPr>
        <w:t>地质勘察资料，相邻建筑物、构筑物和地下工程等有关</w:t>
      </w:r>
      <w:r>
        <w:rPr>
          <w:rFonts w:ascii="宋体" w:hAnsi="宋体" w:eastAsia="宋体" w:cs="宋体"/>
          <w:sz w:val="21"/>
          <w:szCs w:val="21"/>
        </w:rPr>
        <w:t xml:space="preserve"> </w:t>
      </w:r>
      <w:r>
        <w:rPr>
          <w:rFonts w:ascii="宋体" w:hAnsi="宋体" w:eastAsia="宋体" w:cs="宋体"/>
          <w:spacing w:val="-3"/>
          <w:sz w:val="21"/>
          <w:szCs w:val="21"/>
        </w:rPr>
        <w:t>基础资料， 并根据第</w:t>
      </w:r>
      <w:r>
        <w:rPr>
          <w:rFonts w:ascii="宋体" w:hAnsi="宋体" w:eastAsia="宋体" w:cs="宋体"/>
          <w:spacing w:val="-27"/>
          <w:sz w:val="21"/>
          <w:szCs w:val="21"/>
        </w:rPr>
        <w:t xml:space="preserve"> </w:t>
      </w:r>
      <w:r>
        <w:rPr>
          <w:rFonts w:ascii="宋体" w:hAnsi="宋体" w:eastAsia="宋体" w:cs="宋体"/>
          <w:spacing w:val="-3"/>
          <w:sz w:val="21"/>
          <w:szCs w:val="21"/>
        </w:rPr>
        <w:t>1.12</w:t>
      </w:r>
      <w:r>
        <w:rPr>
          <w:rFonts w:ascii="宋体" w:hAnsi="宋体" w:eastAsia="宋体" w:cs="宋体"/>
          <w:spacing w:val="-40"/>
          <w:sz w:val="21"/>
          <w:szCs w:val="21"/>
        </w:rPr>
        <w:t xml:space="preserve"> </w:t>
      </w:r>
      <w:r>
        <w:rPr>
          <w:rFonts w:ascii="宋体" w:hAnsi="宋体" w:eastAsia="宋体" w:cs="宋体"/>
          <w:spacing w:val="-3"/>
          <w:sz w:val="21"/>
          <w:szCs w:val="21"/>
        </w:rPr>
        <w:t>款[《发包人要求》和基础资料中的错误]承</w:t>
      </w:r>
      <w:r>
        <w:rPr>
          <w:rFonts w:ascii="宋体" w:hAnsi="宋体" w:eastAsia="宋体" w:cs="宋体"/>
          <w:spacing w:val="-4"/>
          <w:sz w:val="21"/>
          <w:szCs w:val="21"/>
        </w:rPr>
        <w:t>担基础资料错误造成</w:t>
      </w:r>
      <w:r>
        <w:rPr>
          <w:rFonts w:ascii="宋体" w:hAnsi="宋体" w:eastAsia="宋体" w:cs="宋体"/>
          <w:sz w:val="21"/>
          <w:szCs w:val="21"/>
        </w:rPr>
        <w:t xml:space="preserve"> </w:t>
      </w:r>
      <w:r>
        <w:rPr>
          <w:rFonts w:ascii="宋体" w:hAnsi="宋体" w:eastAsia="宋体" w:cs="宋体"/>
          <w:spacing w:val="-2"/>
          <w:sz w:val="21"/>
          <w:szCs w:val="21"/>
        </w:rPr>
        <w:t>的责任。按照法律规定确需在开工后方能提供的基础</w:t>
      </w:r>
      <w:r>
        <w:rPr>
          <w:rFonts w:ascii="宋体" w:hAnsi="宋体" w:eastAsia="宋体" w:cs="宋体"/>
          <w:spacing w:val="-3"/>
          <w:sz w:val="21"/>
          <w:szCs w:val="21"/>
        </w:rPr>
        <w:t>资料，发包人应尽其努力及时地在相应</w:t>
      </w:r>
    </w:p>
    <w:p>
      <w:pPr>
        <w:spacing w:before="1" w:line="219" w:lineRule="auto"/>
        <w:ind w:left="25"/>
        <w:rPr>
          <w:rFonts w:ascii="宋体" w:hAnsi="宋体" w:eastAsia="宋体" w:cs="宋体"/>
          <w:sz w:val="21"/>
          <w:szCs w:val="21"/>
        </w:rPr>
      </w:pPr>
      <w:r>
        <w:rPr>
          <w:rFonts w:ascii="宋体" w:hAnsi="宋体" w:eastAsia="宋体" w:cs="宋体"/>
          <w:spacing w:val="-4"/>
          <w:sz w:val="21"/>
          <w:szCs w:val="21"/>
        </w:rPr>
        <w:t>工程实施前的合理期限内提供，</w:t>
      </w:r>
      <w:r>
        <w:rPr>
          <w:rFonts w:ascii="宋体" w:hAnsi="宋体" w:eastAsia="宋体" w:cs="宋体"/>
          <w:spacing w:val="-45"/>
          <w:sz w:val="21"/>
          <w:szCs w:val="21"/>
        </w:rPr>
        <w:t xml:space="preserve"> </w:t>
      </w:r>
      <w:r>
        <w:rPr>
          <w:rFonts w:ascii="宋体" w:hAnsi="宋体" w:eastAsia="宋体" w:cs="宋体"/>
          <w:spacing w:val="-4"/>
          <w:sz w:val="21"/>
          <w:szCs w:val="21"/>
        </w:rPr>
        <w:t>合理期限应以不影响承包人的正常履约为限。因发包人原因</w:t>
      </w:r>
    </w:p>
    <w:p>
      <w:pPr>
        <w:spacing w:before="218" w:line="220" w:lineRule="auto"/>
        <w:ind w:left="26"/>
        <w:rPr>
          <w:rFonts w:ascii="宋体" w:hAnsi="宋体" w:eastAsia="宋体" w:cs="宋体"/>
          <w:sz w:val="21"/>
          <w:szCs w:val="21"/>
        </w:rPr>
      </w:pPr>
      <w:r>
        <w:rPr>
          <w:rFonts w:ascii="宋体" w:hAnsi="宋体" w:eastAsia="宋体" w:cs="宋体"/>
          <w:spacing w:val="-3"/>
          <w:sz w:val="21"/>
          <w:szCs w:val="21"/>
        </w:rPr>
        <w:t>未能在合理期限内提供相应基础资料的， 由发包人承担由此增加的费</w:t>
      </w:r>
      <w:r>
        <w:rPr>
          <w:rFonts w:ascii="宋体" w:hAnsi="宋体" w:eastAsia="宋体" w:cs="宋体"/>
          <w:spacing w:val="-4"/>
          <w:sz w:val="21"/>
          <w:szCs w:val="21"/>
        </w:rPr>
        <w:t>用和延误的工期。</w:t>
      </w:r>
    </w:p>
    <w:p>
      <w:pPr>
        <w:spacing w:before="119" w:line="221" w:lineRule="auto"/>
        <w:ind w:left="25"/>
        <w:outlineLvl w:val="2"/>
        <w:rPr>
          <w:rFonts w:ascii="宋体" w:hAnsi="宋体" w:eastAsia="宋体" w:cs="宋体"/>
          <w:sz w:val="21"/>
          <w:szCs w:val="21"/>
        </w:rPr>
      </w:pPr>
      <w:bookmarkStart w:id="107" w:name="bookmark108"/>
      <w:bookmarkEnd w:id="107"/>
      <w:r>
        <w:rPr>
          <w:rFonts w:ascii="宋体" w:hAnsi="宋体" w:eastAsia="宋体" w:cs="宋体"/>
          <w:spacing w:val="-1"/>
          <w:sz w:val="21"/>
          <w:szCs w:val="21"/>
        </w:rPr>
        <w:t>2.4 办理许可和批准</w:t>
      </w:r>
    </w:p>
    <w:p>
      <w:pPr>
        <w:spacing w:line="245" w:lineRule="auto"/>
        <w:rPr>
          <w:rFonts w:ascii="Arial"/>
          <w:sz w:val="21"/>
        </w:rPr>
      </w:pPr>
    </w:p>
    <w:p>
      <w:pPr>
        <w:spacing w:before="69" w:line="221" w:lineRule="auto"/>
        <w:jc w:val="right"/>
        <w:outlineLvl w:val="3"/>
        <w:rPr>
          <w:rFonts w:ascii="宋体" w:hAnsi="宋体" w:eastAsia="宋体" w:cs="宋体"/>
          <w:sz w:val="21"/>
          <w:szCs w:val="21"/>
        </w:rPr>
      </w:pPr>
      <w:r>
        <w:rPr>
          <w:rFonts w:ascii="宋体" w:hAnsi="宋体" w:eastAsia="宋体" w:cs="宋体"/>
          <w:spacing w:val="-3"/>
          <w:sz w:val="21"/>
          <w:szCs w:val="21"/>
        </w:rPr>
        <w:t>2.4.1 发包人在履行合同过程中应遵守法律， 并办理法律规定或合同</w:t>
      </w:r>
      <w:r>
        <w:rPr>
          <w:rFonts w:ascii="宋体" w:hAnsi="宋体" w:eastAsia="宋体" w:cs="宋体"/>
          <w:spacing w:val="-4"/>
          <w:sz w:val="21"/>
          <w:szCs w:val="21"/>
        </w:rPr>
        <w:t>约定由其办理的许可、</w:t>
      </w:r>
    </w:p>
    <w:p>
      <w:pPr>
        <w:spacing w:before="156" w:line="359" w:lineRule="auto"/>
        <w:ind w:left="21" w:right="74"/>
        <w:jc w:val="both"/>
        <w:rPr>
          <w:rFonts w:ascii="宋体" w:hAnsi="宋体" w:eastAsia="宋体" w:cs="宋体"/>
          <w:sz w:val="21"/>
          <w:szCs w:val="21"/>
        </w:rPr>
      </w:pPr>
      <w:r>
        <w:rPr>
          <w:rFonts w:ascii="宋体" w:hAnsi="宋体" w:eastAsia="宋体" w:cs="宋体"/>
          <w:spacing w:val="-2"/>
          <w:sz w:val="21"/>
          <w:szCs w:val="21"/>
        </w:rPr>
        <w:t>批准或备案，包括但不限于建设用地规划许可证、建设</w:t>
      </w:r>
      <w:r>
        <w:rPr>
          <w:rFonts w:ascii="宋体" w:hAnsi="宋体" w:eastAsia="宋体" w:cs="宋体"/>
          <w:spacing w:val="-3"/>
          <w:sz w:val="21"/>
          <w:szCs w:val="21"/>
        </w:rPr>
        <w:t>工程规划许可证、建设工程施工许可</w:t>
      </w:r>
      <w:r>
        <w:rPr>
          <w:rFonts w:ascii="宋体" w:hAnsi="宋体" w:eastAsia="宋体" w:cs="宋体"/>
          <w:sz w:val="21"/>
          <w:szCs w:val="21"/>
        </w:rPr>
        <w:t xml:space="preserve"> </w:t>
      </w:r>
      <w:r>
        <w:rPr>
          <w:rFonts w:ascii="宋体" w:hAnsi="宋体" w:eastAsia="宋体" w:cs="宋体"/>
          <w:spacing w:val="-2"/>
          <w:sz w:val="21"/>
          <w:szCs w:val="21"/>
        </w:rPr>
        <w:t>证等许可和批准。对于法律规定或合同约定由承包人</w:t>
      </w:r>
      <w:r>
        <w:rPr>
          <w:rFonts w:ascii="宋体" w:hAnsi="宋体" w:eastAsia="宋体" w:cs="宋体"/>
          <w:spacing w:val="-3"/>
          <w:sz w:val="21"/>
          <w:szCs w:val="21"/>
        </w:rPr>
        <w:t>负责的有关设计、施工证件、批件或备</w:t>
      </w:r>
    </w:p>
    <w:p>
      <w:pPr>
        <w:spacing w:line="221" w:lineRule="auto"/>
        <w:ind w:left="24"/>
        <w:rPr>
          <w:rFonts w:ascii="宋体" w:hAnsi="宋体" w:eastAsia="宋体" w:cs="宋体"/>
          <w:sz w:val="21"/>
          <w:szCs w:val="21"/>
        </w:rPr>
      </w:pPr>
      <w:r>
        <w:rPr>
          <w:rFonts w:ascii="宋体" w:hAnsi="宋体" w:eastAsia="宋体" w:cs="宋体"/>
          <w:spacing w:val="-2"/>
          <w:sz w:val="21"/>
          <w:szCs w:val="21"/>
        </w:rPr>
        <w:t>案，发包人应给予必要的协助。</w:t>
      </w:r>
    </w:p>
    <w:p>
      <w:pPr>
        <w:spacing w:line="242" w:lineRule="auto"/>
        <w:rPr>
          <w:rFonts w:ascii="Arial"/>
          <w:sz w:val="21"/>
        </w:rPr>
      </w:pPr>
    </w:p>
    <w:p>
      <w:pPr>
        <w:spacing w:before="69" w:line="221" w:lineRule="auto"/>
        <w:ind w:left="25"/>
        <w:outlineLvl w:val="3"/>
        <w:rPr>
          <w:rFonts w:ascii="宋体" w:hAnsi="宋体" w:eastAsia="宋体" w:cs="宋体"/>
          <w:sz w:val="21"/>
          <w:szCs w:val="21"/>
        </w:rPr>
      </w:pPr>
      <w:r>
        <w:rPr>
          <w:rFonts w:ascii="宋体" w:hAnsi="宋体" w:eastAsia="宋体" w:cs="宋体"/>
          <w:spacing w:val="-2"/>
          <w:sz w:val="21"/>
          <w:szCs w:val="21"/>
        </w:rPr>
        <w:t>2.4.2 因发包人原因未能及时办理完毕前述许可、批准或备</w:t>
      </w:r>
      <w:r>
        <w:rPr>
          <w:rFonts w:ascii="宋体" w:hAnsi="宋体" w:eastAsia="宋体" w:cs="宋体"/>
          <w:spacing w:val="-3"/>
          <w:sz w:val="21"/>
          <w:szCs w:val="21"/>
        </w:rPr>
        <w:t>案，由发包人承担由此增加的费</w:t>
      </w:r>
    </w:p>
    <w:p>
      <w:pPr>
        <w:spacing w:before="159" w:line="221" w:lineRule="auto"/>
        <w:ind w:left="24"/>
        <w:rPr>
          <w:rFonts w:ascii="宋体" w:hAnsi="宋体" w:eastAsia="宋体" w:cs="宋体"/>
          <w:sz w:val="21"/>
          <w:szCs w:val="21"/>
        </w:rPr>
      </w:pPr>
      <w:r>
        <w:rPr>
          <w:rFonts w:ascii="宋体" w:hAnsi="宋体" w:eastAsia="宋体" w:cs="宋体"/>
          <w:spacing w:val="-8"/>
          <w:sz w:val="21"/>
          <w:szCs w:val="21"/>
        </w:rPr>
        <w:t>用和（或）</w:t>
      </w:r>
      <w:r>
        <w:rPr>
          <w:rFonts w:ascii="宋体" w:hAnsi="宋体" w:eastAsia="宋体" w:cs="宋体"/>
          <w:spacing w:val="-24"/>
          <w:sz w:val="21"/>
          <w:szCs w:val="21"/>
        </w:rPr>
        <w:t xml:space="preserve"> </w:t>
      </w:r>
      <w:r>
        <w:rPr>
          <w:rFonts w:ascii="宋体" w:hAnsi="宋体" w:eastAsia="宋体" w:cs="宋体"/>
          <w:spacing w:val="-8"/>
          <w:sz w:val="21"/>
          <w:szCs w:val="21"/>
        </w:rPr>
        <w:t>延误的工期， 并支付承包人合理的利润。</w:t>
      </w:r>
    </w:p>
    <w:p>
      <w:pPr>
        <w:spacing w:line="243" w:lineRule="auto"/>
        <w:rPr>
          <w:rFonts w:ascii="Arial"/>
          <w:sz w:val="21"/>
        </w:rPr>
      </w:pPr>
    </w:p>
    <w:p>
      <w:pPr>
        <w:spacing w:before="69" w:line="219" w:lineRule="auto"/>
        <w:ind w:left="25"/>
        <w:outlineLvl w:val="2"/>
        <w:rPr>
          <w:rFonts w:ascii="宋体" w:hAnsi="宋体" w:eastAsia="宋体" w:cs="宋体"/>
          <w:sz w:val="21"/>
          <w:szCs w:val="21"/>
        </w:rPr>
      </w:pPr>
      <w:bookmarkStart w:id="108" w:name="bookmark109"/>
      <w:bookmarkEnd w:id="108"/>
      <w:r>
        <w:rPr>
          <w:rFonts w:ascii="宋体" w:hAnsi="宋体" w:eastAsia="宋体" w:cs="宋体"/>
          <w:spacing w:val="-1"/>
          <w:sz w:val="21"/>
          <w:szCs w:val="21"/>
        </w:rPr>
        <w:t>2.5 支付合同价款</w:t>
      </w:r>
    </w:p>
    <w:p>
      <w:pPr>
        <w:spacing w:line="245" w:lineRule="auto"/>
        <w:rPr>
          <w:rFonts w:ascii="Arial"/>
          <w:sz w:val="21"/>
        </w:rPr>
      </w:pPr>
    </w:p>
    <w:p>
      <w:pPr>
        <w:spacing w:before="68" w:line="219" w:lineRule="auto"/>
        <w:ind w:left="25"/>
        <w:outlineLvl w:val="3"/>
        <w:rPr>
          <w:rFonts w:ascii="宋体" w:hAnsi="宋体" w:eastAsia="宋体" w:cs="宋体"/>
          <w:sz w:val="21"/>
          <w:szCs w:val="21"/>
        </w:rPr>
      </w:pPr>
      <w:r>
        <w:rPr>
          <w:rFonts w:ascii="宋体" w:hAnsi="宋体" w:eastAsia="宋体" w:cs="宋体"/>
          <w:spacing w:val="-1"/>
          <w:sz w:val="21"/>
          <w:szCs w:val="21"/>
        </w:rPr>
        <w:t>2.5.1 发包人应按合同约定向承包人及时支付合同价款。</w:t>
      </w:r>
    </w:p>
    <w:p>
      <w:pPr>
        <w:spacing w:line="249" w:lineRule="auto"/>
        <w:rPr>
          <w:rFonts w:ascii="Arial"/>
          <w:sz w:val="21"/>
        </w:rPr>
      </w:pPr>
    </w:p>
    <w:p>
      <w:pPr>
        <w:spacing w:before="68" w:line="220" w:lineRule="auto"/>
        <w:ind w:left="25"/>
        <w:outlineLvl w:val="3"/>
        <w:rPr>
          <w:rFonts w:ascii="宋体" w:hAnsi="宋体" w:eastAsia="宋体" w:cs="宋体"/>
          <w:sz w:val="21"/>
          <w:szCs w:val="21"/>
        </w:rPr>
      </w:pPr>
      <w:r>
        <w:rPr>
          <w:rFonts w:ascii="宋体" w:hAnsi="宋体" w:eastAsia="宋体" w:cs="宋体"/>
          <w:spacing w:val="-2"/>
          <w:sz w:val="21"/>
          <w:szCs w:val="21"/>
        </w:rPr>
        <w:t>2.5.2 发包人应当制定资金安排计划，除专用合同条件另有</w:t>
      </w:r>
      <w:r>
        <w:rPr>
          <w:rFonts w:ascii="宋体" w:hAnsi="宋体" w:eastAsia="宋体" w:cs="宋体"/>
          <w:spacing w:val="-3"/>
          <w:sz w:val="21"/>
          <w:szCs w:val="21"/>
        </w:rPr>
        <w:t>约定外，如发包人拟对资金安排</w:t>
      </w:r>
    </w:p>
    <w:p>
      <w:pPr>
        <w:spacing w:before="159" w:line="359" w:lineRule="auto"/>
        <w:ind w:left="22" w:right="7"/>
        <w:jc w:val="both"/>
        <w:rPr>
          <w:rFonts w:ascii="宋体" w:hAnsi="宋体" w:eastAsia="宋体" w:cs="宋体"/>
          <w:sz w:val="21"/>
          <w:szCs w:val="21"/>
        </w:rPr>
      </w:pPr>
      <w:r>
        <w:rPr>
          <w:rFonts w:ascii="宋体" w:hAnsi="宋体" w:eastAsia="宋体" w:cs="宋体"/>
          <w:spacing w:val="-2"/>
          <w:sz w:val="21"/>
          <w:szCs w:val="21"/>
        </w:rPr>
        <w:t>做任何重要变更，应将变更的详细情况通知承包人。</w:t>
      </w:r>
      <w:r>
        <w:rPr>
          <w:rFonts w:ascii="宋体" w:hAnsi="宋体" w:eastAsia="宋体" w:cs="宋体"/>
          <w:spacing w:val="-3"/>
          <w:sz w:val="21"/>
          <w:szCs w:val="21"/>
        </w:rPr>
        <w:t>如发生承包人收到价格大于签约合同价</w:t>
      </w:r>
      <w:r>
        <w:rPr>
          <w:rFonts w:ascii="宋体" w:hAnsi="宋体" w:eastAsia="宋体" w:cs="宋体"/>
          <w:sz w:val="21"/>
          <w:szCs w:val="21"/>
        </w:rPr>
        <w:t xml:space="preserve"> </w:t>
      </w:r>
      <w:r>
        <w:rPr>
          <w:rFonts w:ascii="宋体" w:hAnsi="宋体" w:eastAsia="宋体" w:cs="宋体"/>
          <w:spacing w:val="-1"/>
          <w:sz w:val="21"/>
          <w:szCs w:val="21"/>
        </w:rPr>
        <w:t>10%的变更指示或累计变更的总价超过签约合同价</w:t>
      </w:r>
      <w:r>
        <w:rPr>
          <w:rFonts w:ascii="宋体" w:hAnsi="宋体" w:eastAsia="宋体" w:cs="宋体"/>
          <w:spacing w:val="-18"/>
          <w:sz w:val="21"/>
          <w:szCs w:val="21"/>
        </w:rPr>
        <w:t xml:space="preserve"> </w:t>
      </w:r>
      <w:r>
        <w:rPr>
          <w:rFonts w:ascii="宋体" w:hAnsi="宋体" w:eastAsia="宋体" w:cs="宋体"/>
          <w:spacing w:val="-1"/>
          <w:sz w:val="21"/>
          <w:szCs w:val="21"/>
        </w:rPr>
        <w:t>30</w:t>
      </w:r>
      <w:r>
        <w:rPr>
          <w:rFonts w:ascii="宋体" w:hAnsi="宋体" w:eastAsia="宋体" w:cs="宋体"/>
          <w:spacing w:val="-2"/>
          <w:sz w:val="21"/>
          <w:szCs w:val="21"/>
        </w:rPr>
        <w:t>%；或承包人未能根据第 14</w:t>
      </w:r>
      <w:r>
        <w:rPr>
          <w:rFonts w:ascii="宋体" w:hAnsi="宋体" w:eastAsia="宋体" w:cs="宋体"/>
          <w:spacing w:val="-21"/>
          <w:sz w:val="21"/>
          <w:szCs w:val="21"/>
        </w:rPr>
        <w:t xml:space="preserve"> </w:t>
      </w:r>
      <w:r>
        <w:rPr>
          <w:rFonts w:ascii="宋体" w:hAnsi="宋体" w:eastAsia="宋体" w:cs="宋体"/>
          <w:spacing w:val="-2"/>
          <w:sz w:val="21"/>
          <w:szCs w:val="21"/>
        </w:rPr>
        <w:t>条[合同价</w:t>
      </w:r>
      <w:r>
        <w:rPr>
          <w:rFonts w:ascii="宋体" w:hAnsi="宋体" w:eastAsia="宋体" w:cs="宋体"/>
          <w:sz w:val="21"/>
          <w:szCs w:val="21"/>
        </w:rPr>
        <w:t xml:space="preserve"> 格与支付]收到付款，或承包人得知发包人的资金安排发生重要变更但并未收到发包人上述</w:t>
      </w:r>
      <w:r>
        <w:rPr>
          <w:rFonts w:ascii="宋体" w:hAnsi="宋体" w:eastAsia="宋体" w:cs="宋体"/>
          <w:spacing w:val="7"/>
          <w:sz w:val="21"/>
          <w:szCs w:val="21"/>
        </w:rPr>
        <w:t xml:space="preserve"> </w:t>
      </w:r>
      <w:r>
        <w:rPr>
          <w:rFonts w:ascii="宋体" w:hAnsi="宋体" w:eastAsia="宋体" w:cs="宋体"/>
          <w:spacing w:val="-1"/>
          <w:sz w:val="21"/>
          <w:szCs w:val="21"/>
        </w:rPr>
        <w:t>重要变更通知的情况，则承包人可随时要求发包人在</w:t>
      </w:r>
      <w:r>
        <w:rPr>
          <w:rFonts w:ascii="宋体" w:hAnsi="宋体" w:eastAsia="宋体" w:cs="宋体"/>
          <w:spacing w:val="-22"/>
          <w:sz w:val="21"/>
          <w:szCs w:val="21"/>
        </w:rPr>
        <w:t xml:space="preserve"> </w:t>
      </w:r>
      <w:r>
        <w:rPr>
          <w:rFonts w:ascii="宋体" w:hAnsi="宋体" w:eastAsia="宋体" w:cs="宋体"/>
          <w:spacing w:val="-1"/>
          <w:sz w:val="21"/>
          <w:szCs w:val="21"/>
        </w:rPr>
        <w:t>28</w:t>
      </w:r>
      <w:r>
        <w:rPr>
          <w:rFonts w:ascii="宋体" w:hAnsi="宋体" w:eastAsia="宋体" w:cs="宋体"/>
          <w:spacing w:val="-35"/>
          <w:sz w:val="21"/>
          <w:szCs w:val="21"/>
        </w:rPr>
        <w:t xml:space="preserve"> </w:t>
      </w:r>
      <w:r>
        <w:rPr>
          <w:rFonts w:ascii="宋体" w:hAnsi="宋体" w:eastAsia="宋体" w:cs="宋体"/>
          <w:spacing w:val="-1"/>
          <w:sz w:val="21"/>
          <w:szCs w:val="21"/>
        </w:rPr>
        <w:t>天内补充提供能够按照合同约定支</w:t>
      </w:r>
    </w:p>
    <w:p>
      <w:pPr>
        <w:spacing w:line="219" w:lineRule="auto"/>
        <w:ind w:left="22"/>
        <w:rPr>
          <w:rFonts w:ascii="宋体" w:hAnsi="宋体" w:eastAsia="宋体" w:cs="宋体"/>
          <w:sz w:val="21"/>
          <w:szCs w:val="21"/>
        </w:rPr>
      </w:pPr>
      <w:r>
        <w:rPr>
          <w:rFonts w:ascii="宋体" w:hAnsi="宋体" w:eastAsia="宋体" w:cs="宋体"/>
          <w:spacing w:val="-1"/>
          <w:sz w:val="21"/>
          <w:szCs w:val="21"/>
        </w:rPr>
        <w:t>付合同价款的相应资金来源证明。</w:t>
      </w:r>
    </w:p>
    <w:p>
      <w:pPr>
        <w:spacing w:line="244" w:lineRule="auto"/>
        <w:rPr>
          <w:rFonts w:ascii="Arial"/>
          <w:sz w:val="21"/>
        </w:rPr>
      </w:pPr>
    </w:p>
    <w:p>
      <w:pPr>
        <w:spacing w:before="69" w:line="220" w:lineRule="auto"/>
        <w:ind w:left="25"/>
        <w:outlineLvl w:val="3"/>
        <w:rPr>
          <w:rFonts w:ascii="宋体" w:hAnsi="宋体" w:eastAsia="宋体" w:cs="宋体"/>
          <w:sz w:val="21"/>
          <w:szCs w:val="21"/>
        </w:rPr>
      </w:pPr>
      <w:r>
        <w:rPr>
          <w:rFonts w:ascii="宋体" w:hAnsi="宋体" w:eastAsia="宋体" w:cs="宋体"/>
          <w:spacing w:val="-2"/>
          <w:sz w:val="21"/>
          <w:szCs w:val="21"/>
        </w:rPr>
        <w:t>2.5.3 发包人应当向承包人提供支付担保。支付担保可以采用</w:t>
      </w:r>
      <w:r>
        <w:rPr>
          <w:rFonts w:ascii="宋体" w:hAnsi="宋体" w:eastAsia="宋体" w:cs="宋体"/>
          <w:spacing w:val="-3"/>
          <w:sz w:val="21"/>
          <w:szCs w:val="21"/>
        </w:rPr>
        <w:t>银行保函或担保公司担保等形</w:t>
      </w:r>
    </w:p>
    <w:p>
      <w:pPr>
        <w:spacing w:before="159" w:line="221" w:lineRule="auto"/>
        <w:ind w:left="26"/>
        <w:rPr>
          <w:rFonts w:ascii="宋体" w:hAnsi="宋体" w:eastAsia="宋体" w:cs="宋体"/>
          <w:sz w:val="21"/>
          <w:szCs w:val="21"/>
        </w:rPr>
      </w:pPr>
      <w:r>
        <w:rPr>
          <w:rFonts w:ascii="宋体" w:hAnsi="宋体" w:eastAsia="宋体" w:cs="宋体"/>
          <w:spacing w:val="-1"/>
          <w:sz w:val="21"/>
          <w:szCs w:val="21"/>
        </w:rPr>
        <w:t>式，具体由合同当事人在专用合同条件中约定。</w:t>
      </w:r>
    </w:p>
    <w:p>
      <w:pPr>
        <w:spacing w:line="242" w:lineRule="auto"/>
        <w:rPr>
          <w:rFonts w:ascii="Arial"/>
          <w:sz w:val="21"/>
        </w:rPr>
      </w:pPr>
    </w:p>
    <w:p>
      <w:pPr>
        <w:spacing w:before="69" w:line="221" w:lineRule="auto"/>
        <w:ind w:left="25"/>
        <w:outlineLvl w:val="2"/>
        <w:rPr>
          <w:rFonts w:ascii="宋体" w:hAnsi="宋体" w:eastAsia="宋体" w:cs="宋体"/>
          <w:sz w:val="21"/>
          <w:szCs w:val="21"/>
        </w:rPr>
      </w:pPr>
      <w:bookmarkStart w:id="109" w:name="bookmark110"/>
      <w:bookmarkEnd w:id="109"/>
      <w:r>
        <w:rPr>
          <w:rFonts w:ascii="宋体" w:hAnsi="宋体" w:eastAsia="宋体" w:cs="宋体"/>
          <w:spacing w:val="-1"/>
          <w:sz w:val="21"/>
          <w:szCs w:val="21"/>
        </w:rPr>
        <w:t>2.6 现场管理配合</w:t>
      </w:r>
    </w:p>
    <w:p>
      <w:pPr>
        <w:spacing w:line="341" w:lineRule="auto"/>
        <w:rPr>
          <w:rFonts w:ascii="Arial"/>
          <w:sz w:val="21"/>
        </w:rPr>
      </w:pPr>
    </w:p>
    <w:p>
      <w:pPr>
        <w:spacing w:before="68" w:line="468" w:lineRule="exact"/>
        <w:ind w:left="446"/>
        <w:rPr>
          <w:rFonts w:ascii="宋体" w:hAnsi="宋体" w:eastAsia="宋体" w:cs="宋体"/>
          <w:sz w:val="21"/>
          <w:szCs w:val="21"/>
        </w:rPr>
      </w:pPr>
      <w:r>
        <w:rPr>
          <w:rFonts w:ascii="宋体" w:hAnsi="宋体" w:eastAsia="宋体" w:cs="宋体"/>
          <w:spacing w:val="-3"/>
          <w:position w:val="19"/>
          <w:sz w:val="21"/>
          <w:szCs w:val="21"/>
        </w:rPr>
        <w:t>发包人应负责保证在现场或现场附近的发包人人员和发包人的其他承包人（如有</w:t>
      </w:r>
      <w:r>
        <w:rPr>
          <w:rFonts w:ascii="宋体" w:hAnsi="宋体" w:eastAsia="宋体" w:cs="宋体"/>
          <w:spacing w:val="-10"/>
          <w:position w:val="19"/>
          <w:sz w:val="21"/>
          <w:szCs w:val="21"/>
        </w:rPr>
        <w:t>）：</w:t>
      </w:r>
    </w:p>
    <w:p>
      <w:pPr>
        <w:spacing w:before="1" w:line="220" w:lineRule="auto"/>
        <w:ind w:left="448"/>
        <w:rPr>
          <w:rFonts w:ascii="宋体" w:hAnsi="宋体" w:eastAsia="宋体" w:cs="宋体"/>
          <w:sz w:val="21"/>
          <w:szCs w:val="21"/>
        </w:rPr>
      </w:pPr>
      <w:r>
        <w:rPr>
          <w:rFonts w:ascii="宋体" w:hAnsi="宋体" w:eastAsia="宋体" w:cs="宋体"/>
          <w:spacing w:val="-5"/>
          <w:sz w:val="21"/>
          <w:szCs w:val="21"/>
        </w:rPr>
        <w:t>（1） 根据第</w:t>
      </w:r>
      <w:r>
        <w:rPr>
          <w:rFonts w:ascii="宋体" w:hAnsi="宋体" w:eastAsia="宋体" w:cs="宋体"/>
          <w:spacing w:val="-24"/>
          <w:sz w:val="21"/>
          <w:szCs w:val="21"/>
        </w:rPr>
        <w:t xml:space="preserve"> </w:t>
      </w:r>
      <w:r>
        <w:rPr>
          <w:rFonts w:ascii="宋体" w:hAnsi="宋体" w:eastAsia="宋体" w:cs="宋体"/>
          <w:spacing w:val="-5"/>
          <w:sz w:val="21"/>
          <w:szCs w:val="21"/>
        </w:rPr>
        <w:t>7.3</w:t>
      </w:r>
      <w:r>
        <w:rPr>
          <w:rFonts w:ascii="宋体" w:hAnsi="宋体" w:eastAsia="宋体" w:cs="宋体"/>
          <w:spacing w:val="-44"/>
          <w:sz w:val="21"/>
          <w:szCs w:val="21"/>
        </w:rPr>
        <w:t xml:space="preserve"> </w:t>
      </w:r>
      <w:r>
        <w:rPr>
          <w:rFonts w:ascii="宋体" w:hAnsi="宋体" w:eastAsia="宋体" w:cs="宋体"/>
          <w:spacing w:val="-5"/>
          <w:sz w:val="21"/>
          <w:szCs w:val="21"/>
        </w:rPr>
        <w:t>款[现场合作]的约定， 与承包人进行合作；</w:t>
      </w:r>
    </w:p>
    <w:p>
      <w:pPr>
        <w:spacing w:before="217" w:line="468" w:lineRule="exact"/>
        <w:ind w:right="7"/>
        <w:jc w:val="right"/>
        <w:rPr>
          <w:rFonts w:ascii="宋体" w:hAnsi="宋体" w:eastAsia="宋体" w:cs="宋体"/>
          <w:sz w:val="21"/>
          <w:szCs w:val="21"/>
        </w:rPr>
      </w:pPr>
      <w:r>
        <w:rPr>
          <w:rFonts w:ascii="宋体" w:hAnsi="宋体" w:eastAsia="宋体" w:cs="宋体"/>
          <w:spacing w:val="-4"/>
          <w:position w:val="19"/>
          <w:sz w:val="21"/>
          <w:szCs w:val="21"/>
        </w:rPr>
        <w:t>（2）</w:t>
      </w:r>
      <w:r>
        <w:rPr>
          <w:rFonts w:ascii="宋体" w:hAnsi="宋体" w:eastAsia="宋体" w:cs="宋体"/>
          <w:spacing w:val="-19"/>
          <w:position w:val="19"/>
          <w:sz w:val="21"/>
          <w:szCs w:val="21"/>
        </w:rPr>
        <w:t xml:space="preserve"> </w:t>
      </w:r>
      <w:r>
        <w:rPr>
          <w:rFonts w:ascii="宋体" w:hAnsi="宋体" w:eastAsia="宋体" w:cs="宋体"/>
          <w:spacing w:val="-4"/>
          <w:position w:val="19"/>
          <w:sz w:val="21"/>
          <w:szCs w:val="21"/>
        </w:rPr>
        <w:t>遵守第</w:t>
      </w:r>
      <w:r>
        <w:rPr>
          <w:rFonts w:ascii="宋体" w:hAnsi="宋体" w:eastAsia="宋体" w:cs="宋体"/>
          <w:spacing w:val="-39"/>
          <w:position w:val="19"/>
          <w:sz w:val="21"/>
          <w:szCs w:val="21"/>
        </w:rPr>
        <w:t xml:space="preserve"> </w:t>
      </w:r>
      <w:r>
        <w:rPr>
          <w:rFonts w:ascii="宋体" w:hAnsi="宋体" w:eastAsia="宋体" w:cs="宋体"/>
          <w:spacing w:val="-4"/>
          <w:position w:val="19"/>
          <w:sz w:val="21"/>
          <w:szCs w:val="21"/>
        </w:rPr>
        <w:t>7.5</w:t>
      </w:r>
      <w:r>
        <w:rPr>
          <w:rFonts w:ascii="宋体" w:hAnsi="宋体" w:eastAsia="宋体" w:cs="宋体"/>
          <w:spacing w:val="-43"/>
          <w:position w:val="19"/>
          <w:sz w:val="21"/>
          <w:szCs w:val="21"/>
        </w:rPr>
        <w:t xml:space="preserve"> </w:t>
      </w:r>
      <w:r>
        <w:rPr>
          <w:rFonts w:ascii="宋体" w:hAnsi="宋体" w:eastAsia="宋体" w:cs="宋体"/>
          <w:spacing w:val="-4"/>
          <w:position w:val="19"/>
          <w:sz w:val="21"/>
          <w:szCs w:val="21"/>
        </w:rPr>
        <w:t>款[现场劳动用工]、第</w:t>
      </w:r>
      <w:r>
        <w:rPr>
          <w:rFonts w:ascii="宋体" w:hAnsi="宋体" w:eastAsia="宋体" w:cs="宋体"/>
          <w:spacing w:val="-28"/>
          <w:position w:val="19"/>
          <w:sz w:val="21"/>
          <w:szCs w:val="21"/>
        </w:rPr>
        <w:t xml:space="preserve"> </w:t>
      </w:r>
      <w:r>
        <w:rPr>
          <w:rFonts w:ascii="宋体" w:hAnsi="宋体" w:eastAsia="宋体" w:cs="宋体"/>
          <w:spacing w:val="-4"/>
          <w:position w:val="19"/>
          <w:sz w:val="21"/>
          <w:szCs w:val="21"/>
        </w:rPr>
        <w:t>7.6</w:t>
      </w:r>
      <w:r>
        <w:rPr>
          <w:rFonts w:ascii="宋体" w:hAnsi="宋体" w:eastAsia="宋体" w:cs="宋体"/>
          <w:spacing w:val="-45"/>
          <w:position w:val="19"/>
          <w:sz w:val="21"/>
          <w:szCs w:val="21"/>
        </w:rPr>
        <w:t xml:space="preserve"> </w:t>
      </w:r>
      <w:r>
        <w:rPr>
          <w:rFonts w:ascii="宋体" w:hAnsi="宋体" w:eastAsia="宋体" w:cs="宋体"/>
          <w:spacing w:val="-4"/>
          <w:position w:val="19"/>
          <w:sz w:val="21"/>
          <w:szCs w:val="21"/>
        </w:rPr>
        <w:t>款[安全文明施工]、第</w:t>
      </w:r>
      <w:r>
        <w:rPr>
          <w:rFonts w:ascii="宋体" w:hAnsi="宋体" w:eastAsia="宋体" w:cs="宋体"/>
          <w:spacing w:val="-25"/>
          <w:position w:val="19"/>
          <w:sz w:val="21"/>
          <w:szCs w:val="21"/>
        </w:rPr>
        <w:t xml:space="preserve"> </w:t>
      </w:r>
      <w:r>
        <w:rPr>
          <w:rFonts w:ascii="宋体" w:hAnsi="宋体" w:eastAsia="宋体" w:cs="宋体"/>
          <w:spacing w:val="-4"/>
          <w:position w:val="19"/>
          <w:sz w:val="21"/>
          <w:szCs w:val="21"/>
        </w:rPr>
        <w:t>7.7</w:t>
      </w:r>
      <w:r>
        <w:rPr>
          <w:rFonts w:ascii="宋体" w:hAnsi="宋体" w:eastAsia="宋体" w:cs="宋体"/>
          <w:spacing w:val="-43"/>
          <w:position w:val="19"/>
          <w:sz w:val="21"/>
          <w:szCs w:val="21"/>
        </w:rPr>
        <w:t xml:space="preserve"> </w:t>
      </w:r>
      <w:r>
        <w:rPr>
          <w:rFonts w:ascii="宋体" w:hAnsi="宋体" w:eastAsia="宋体" w:cs="宋体"/>
          <w:spacing w:val="-4"/>
          <w:position w:val="19"/>
          <w:sz w:val="21"/>
          <w:szCs w:val="21"/>
        </w:rPr>
        <w:t>款[职业健康]</w:t>
      </w:r>
    </w:p>
    <w:p>
      <w:pPr>
        <w:spacing w:before="1" w:line="220" w:lineRule="auto"/>
        <w:ind w:left="23"/>
        <w:rPr>
          <w:rFonts w:ascii="宋体" w:hAnsi="宋体" w:eastAsia="宋体" w:cs="宋体"/>
          <w:sz w:val="21"/>
          <w:szCs w:val="21"/>
        </w:rPr>
      </w:pPr>
      <w:r>
        <w:rPr>
          <w:rFonts w:ascii="宋体" w:hAnsi="宋体" w:eastAsia="宋体" w:cs="宋体"/>
          <w:spacing w:val="-3"/>
          <w:sz w:val="21"/>
          <w:szCs w:val="21"/>
        </w:rPr>
        <w:t>和第</w:t>
      </w:r>
      <w:r>
        <w:rPr>
          <w:rFonts w:ascii="宋体" w:hAnsi="宋体" w:eastAsia="宋体" w:cs="宋体"/>
          <w:spacing w:val="-29"/>
          <w:sz w:val="21"/>
          <w:szCs w:val="21"/>
        </w:rPr>
        <w:t xml:space="preserve"> </w:t>
      </w:r>
      <w:r>
        <w:rPr>
          <w:rFonts w:ascii="宋体" w:hAnsi="宋体" w:eastAsia="宋体" w:cs="宋体"/>
          <w:spacing w:val="-3"/>
          <w:sz w:val="21"/>
          <w:szCs w:val="21"/>
        </w:rPr>
        <w:t>7.8</w:t>
      </w:r>
      <w:r>
        <w:rPr>
          <w:rFonts w:ascii="宋体" w:hAnsi="宋体" w:eastAsia="宋体" w:cs="宋体"/>
          <w:spacing w:val="-43"/>
          <w:sz w:val="21"/>
          <w:szCs w:val="21"/>
        </w:rPr>
        <w:t xml:space="preserve"> </w:t>
      </w:r>
      <w:r>
        <w:rPr>
          <w:rFonts w:ascii="宋体" w:hAnsi="宋体" w:eastAsia="宋体" w:cs="宋体"/>
          <w:spacing w:val="-3"/>
          <w:sz w:val="21"/>
          <w:szCs w:val="21"/>
        </w:rPr>
        <w:t>款[环境保护]的相关约定。</w:t>
      </w:r>
    </w:p>
    <w:p>
      <w:pPr>
        <w:spacing w:before="216" w:line="221" w:lineRule="auto"/>
        <w:ind w:right="7"/>
        <w:jc w:val="right"/>
        <w:rPr>
          <w:rFonts w:ascii="宋体" w:hAnsi="宋体" w:eastAsia="宋体" w:cs="宋体"/>
          <w:sz w:val="21"/>
          <w:szCs w:val="21"/>
        </w:rPr>
      </w:pPr>
      <w:r>
        <w:rPr>
          <w:rFonts w:ascii="宋体" w:hAnsi="宋体" w:eastAsia="宋体" w:cs="宋体"/>
          <w:spacing w:val="-3"/>
          <w:sz w:val="21"/>
          <w:szCs w:val="21"/>
        </w:rPr>
        <w:t>发包人应与承包人、由发包人直接发包的其他承包人（如有）订立施工现场统一管理协</w:t>
      </w:r>
    </w:p>
    <w:p>
      <w:pPr>
        <w:spacing w:before="217" w:line="221" w:lineRule="auto"/>
        <w:ind w:left="24"/>
        <w:rPr>
          <w:rFonts w:ascii="宋体" w:hAnsi="宋体" w:eastAsia="宋体" w:cs="宋体"/>
          <w:sz w:val="21"/>
          <w:szCs w:val="21"/>
        </w:rPr>
      </w:pPr>
      <w:r>
        <w:rPr>
          <w:rFonts w:ascii="宋体" w:hAnsi="宋体" w:eastAsia="宋体" w:cs="宋体"/>
          <w:spacing w:val="-1"/>
          <w:sz w:val="21"/>
          <w:szCs w:val="21"/>
        </w:rPr>
        <w:t>议，明确各方的权利义务。</w:t>
      </w:r>
    </w:p>
    <w:p>
      <w:pPr>
        <w:spacing w:before="118" w:line="221" w:lineRule="auto"/>
        <w:ind w:left="25"/>
        <w:outlineLvl w:val="2"/>
        <w:rPr>
          <w:rFonts w:ascii="宋体" w:hAnsi="宋体" w:eastAsia="宋体" w:cs="宋体"/>
          <w:sz w:val="21"/>
          <w:szCs w:val="21"/>
        </w:rPr>
      </w:pPr>
      <w:bookmarkStart w:id="110" w:name="bookmark111"/>
      <w:bookmarkEnd w:id="110"/>
      <w:r>
        <w:rPr>
          <w:rFonts w:ascii="宋体" w:hAnsi="宋体" w:eastAsia="宋体" w:cs="宋体"/>
          <w:spacing w:val="-1"/>
          <w:sz w:val="21"/>
          <w:szCs w:val="21"/>
        </w:rPr>
        <w:t>2.7 其他义务</w:t>
      </w:r>
    </w:p>
    <w:p>
      <w:pPr>
        <w:spacing w:line="340" w:lineRule="auto"/>
        <w:rPr>
          <w:rFonts w:ascii="Arial"/>
          <w:sz w:val="21"/>
        </w:rPr>
      </w:pPr>
    </w:p>
    <w:p>
      <w:pPr>
        <w:spacing w:before="69" w:line="221" w:lineRule="auto"/>
        <w:ind w:right="6"/>
        <w:jc w:val="right"/>
        <w:rPr>
          <w:rFonts w:ascii="宋体" w:hAnsi="宋体" w:eastAsia="宋体" w:cs="宋体"/>
          <w:sz w:val="21"/>
          <w:szCs w:val="21"/>
        </w:rPr>
      </w:pPr>
      <w:r>
        <w:rPr>
          <w:rFonts w:ascii="宋体" w:hAnsi="宋体" w:eastAsia="宋体" w:cs="宋体"/>
          <w:spacing w:val="-3"/>
          <w:sz w:val="21"/>
          <w:szCs w:val="21"/>
        </w:rPr>
        <w:t>发包人应履行合同约定的其他义务，双方可在专用合同条件内对发包人应履行的其他义</w:t>
      </w:r>
    </w:p>
    <w:p>
      <w:pPr>
        <w:spacing w:before="217" w:line="221" w:lineRule="auto"/>
        <w:ind w:left="24"/>
        <w:rPr>
          <w:rFonts w:ascii="宋体" w:hAnsi="宋体" w:eastAsia="宋体" w:cs="宋体"/>
          <w:sz w:val="21"/>
          <w:szCs w:val="21"/>
        </w:rPr>
      </w:pPr>
      <w:r>
        <w:rPr>
          <w:rFonts w:ascii="宋体" w:hAnsi="宋体" w:eastAsia="宋体" w:cs="宋体"/>
          <w:spacing w:val="-1"/>
          <w:sz w:val="21"/>
          <w:szCs w:val="21"/>
        </w:rPr>
        <w:t>务进行补充约定。</w:t>
      </w:r>
    </w:p>
    <w:p>
      <w:pPr>
        <w:spacing w:before="118" w:line="221" w:lineRule="auto"/>
        <w:ind w:left="22"/>
        <w:outlineLvl w:val="1"/>
        <w:rPr>
          <w:rFonts w:ascii="宋体" w:hAnsi="宋体" w:eastAsia="宋体" w:cs="宋体"/>
          <w:sz w:val="21"/>
          <w:szCs w:val="21"/>
        </w:rPr>
      </w:pPr>
      <w:bookmarkStart w:id="111" w:name="bookmark112"/>
      <w:bookmarkEnd w:id="111"/>
      <w:r>
        <w:rPr>
          <w:rFonts w:ascii="宋体" w:hAnsi="宋体" w:eastAsia="宋体" w:cs="宋体"/>
          <w:spacing w:val="-3"/>
          <w:sz w:val="21"/>
          <w:szCs w:val="21"/>
        </w:rPr>
        <w:t>第</w:t>
      </w:r>
      <w:r>
        <w:rPr>
          <w:rFonts w:ascii="宋体" w:hAnsi="宋体" w:eastAsia="宋体" w:cs="宋体"/>
          <w:spacing w:val="-39"/>
          <w:sz w:val="21"/>
          <w:szCs w:val="21"/>
        </w:rPr>
        <w:t xml:space="preserve"> </w:t>
      </w:r>
      <w:r>
        <w:rPr>
          <w:rFonts w:ascii="宋体" w:hAnsi="宋体" w:eastAsia="宋体" w:cs="宋体"/>
          <w:spacing w:val="-3"/>
          <w:sz w:val="21"/>
          <w:szCs w:val="21"/>
        </w:rPr>
        <w:t>3</w:t>
      </w:r>
      <w:r>
        <w:rPr>
          <w:rFonts w:ascii="宋体" w:hAnsi="宋体" w:eastAsia="宋体" w:cs="宋体"/>
          <w:spacing w:val="-43"/>
          <w:sz w:val="21"/>
          <w:szCs w:val="21"/>
        </w:rPr>
        <w:t xml:space="preserve"> </w:t>
      </w:r>
      <w:r>
        <w:rPr>
          <w:rFonts w:ascii="宋体" w:hAnsi="宋体" w:eastAsia="宋体" w:cs="宋体"/>
          <w:spacing w:val="-3"/>
          <w:sz w:val="21"/>
          <w:szCs w:val="21"/>
        </w:rPr>
        <w:t>条 发包人的管理</w:t>
      </w:r>
    </w:p>
    <w:p>
      <w:pPr>
        <w:spacing w:line="242" w:lineRule="auto"/>
        <w:rPr>
          <w:rFonts w:ascii="Arial"/>
          <w:sz w:val="21"/>
        </w:rPr>
      </w:pPr>
    </w:p>
    <w:p>
      <w:pPr>
        <w:spacing w:before="70" w:line="221" w:lineRule="auto"/>
        <w:ind w:left="26"/>
        <w:outlineLvl w:val="2"/>
        <w:rPr>
          <w:rFonts w:ascii="宋体" w:hAnsi="宋体" w:eastAsia="宋体" w:cs="宋体"/>
          <w:sz w:val="21"/>
          <w:szCs w:val="21"/>
        </w:rPr>
      </w:pPr>
      <w:bookmarkStart w:id="112" w:name="bookmark113"/>
      <w:bookmarkEnd w:id="112"/>
      <w:r>
        <w:rPr>
          <w:rFonts w:ascii="宋体" w:hAnsi="宋体" w:eastAsia="宋体" w:cs="宋体"/>
          <w:spacing w:val="-3"/>
          <w:sz w:val="21"/>
          <w:szCs w:val="21"/>
        </w:rPr>
        <w:t>3.1</w:t>
      </w:r>
      <w:r>
        <w:rPr>
          <w:rFonts w:ascii="宋体" w:hAnsi="宋体" w:eastAsia="宋体" w:cs="宋体"/>
          <w:spacing w:val="14"/>
          <w:sz w:val="21"/>
          <w:szCs w:val="21"/>
        </w:rPr>
        <w:t xml:space="preserve"> </w:t>
      </w:r>
      <w:r>
        <w:rPr>
          <w:rFonts w:ascii="宋体" w:hAnsi="宋体" w:eastAsia="宋体" w:cs="宋体"/>
          <w:spacing w:val="-3"/>
          <w:sz w:val="21"/>
          <w:szCs w:val="21"/>
        </w:rPr>
        <w:t>发包人代表</w:t>
      </w:r>
    </w:p>
    <w:p>
      <w:pPr>
        <w:spacing w:line="344" w:lineRule="auto"/>
        <w:rPr>
          <w:rFonts w:ascii="Arial"/>
          <w:sz w:val="21"/>
        </w:rPr>
      </w:pPr>
    </w:p>
    <w:p>
      <w:pPr>
        <w:spacing w:before="68" w:line="411" w:lineRule="auto"/>
        <w:ind w:left="26" w:right="7" w:firstLine="419"/>
        <w:jc w:val="both"/>
        <w:rPr>
          <w:rFonts w:ascii="宋体" w:hAnsi="宋体" w:eastAsia="宋体" w:cs="宋体"/>
          <w:sz w:val="21"/>
          <w:szCs w:val="21"/>
        </w:rPr>
      </w:pPr>
      <w:r>
        <w:rPr>
          <w:rFonts w:ascii="宋体" w:hAnsi="宋体" w:eastAsia="宋体" w:cs="宋体"/>
          <w:spacing w:val="-3"/>
          <w:sz w:val="21"/>
          <w:szCs w:val="21"/>
        </w:rPr>
        <w:t>发包人应任命发包人代表，并在专用合同条件中明确发包人代表的姓名、职务、联系方</w:t>
      </w:r>
      <w:r>
        <w:rPr>
          <w:rFonts w:ascii="宋体" w:hAnsi="宋体" w:eastAsia="宋体" w:cs="宋体"/>
          <w:spacing w:val="13"/>
          <w:sz w:val="21"/>
          <w:szCs w:val="21"/>
        </w:rPr>
        <w:t xml:space="preserve"> </w:t>
      </w:r>
      <w:r>
        <w:rPr>
          <w:rFonts w:ascii="宋体" w:hAnsi="宋体" w:eastAsia="宋体" w:cs="宋体"/>
          <w:spacing w:val="-4"/>
          <w:sz w:val="21"/>
          <w:szCs w:val="21"/>
        </w:rPr>
        <w:t>式及授权范围等事项。发包人代表应在发包人的授权范围内，</w:t>
      </w:r>
      <w:r>
        <w:rPr>
          <w:rFonts w:ascii="宋体" w:hAnsi="宋体" w:eastAsia="宋体" w:cs="宋体"/>
          <w:spacing w:val="-47"/>
          <w:sz w:val="21"/>
          <w:szCs w:val="21"/>
        </w:rPr>
        <w:t xml:space="preserve"> </w:t>
      </w:r>
      <w:r>
        <w:rPr>
          <w:rFonts w:ascii="宋体" w:hAnsi="宋体" w:eastAsia="宋体" w:cs="宋体"/>
          <w:spacing w:val="-4"/>
          <w:sz w:val="21"/>
          <w:szCs w:val="21"/>
        </w:rPr>
        <w:t>负责处理合同履行过程中与发</w:t>
      </w:r>
    </w:p>
    <w:p>
      <w:pPr>
        <w:spacing w:before="1" w:line="220" w:lineRule="auto"/>
        <w:ind w:left="22"/>
        <w:rPr>
          <w:rFonts w:ascii="宋体" w:hAnsi="宋体" w:eastAsia="宋体" w:cs="宋体"/>
          <w:sz w:val="21"/>
          <w:szCs w:val="21"/>
        </w:rPr>
      </w:pPr>
      <w:r>
        <w:rPr>
          <w:rFonts w:ascii="宋体" w:hAnsi="宋体" w:eastAsia="宋体" w:cs="宋体"/>
          <w:spacing w:val="-1"/>
          <w:sz w:val="21"/>
          <w:szCs w:val="21"/>
        </w:rPr>
        <w:t>包人有关的具体事宜。发包人代表在授权范围内的行为由发包人承担法律责任。</w:t>
      </w:r>
    </w:p>
    <w:p>
      <w:pPr>
        <w:spacing w:before="217" w:line="469" w:lineRule="exact"/>
        <w:ind w:right="6"/>
        <w:jc w:val="right"/>
        <w:rPr>
          <w:rFonts w:ascii="宋体" w:hAnsi="宋体" w:eastAsia="宋体" w:cs="宋体"/>
          <w:sz w:val="21"/>
          <w:szCs w:val="21"/>
        </w:rPr>
      </w:pPr>
      <w:r>
        <w:rPr>
          <w:rFonts w:ascii="宋体" w:hAnsi="宋体" w:eastAsia="宋体" w:cs="宋体"/>
          <w:spacing w:val="-3"/>
          <w:position w:val="19"/>
          <w:sz w:val="21"/>
          <w:szCs w:val="21"/>
        </w:rPr>
        <w:t>除非发包人另行通知承包人，发包人代表应被授予并且被认为具有发包人在授权范围内</w:t>
      </w:r>
    </w:p>
    <w:p>
      <w:pPr>
        <w:spacing w:line="220" w:lineRule="auto"/>
        <w:ind w:left="23"/>
        <w:rPr>
          <w:rFonts w:ascii="宋体" w:hAnsi="宋体" w:eastAsia="宋体" w:cs="宋体"/>
          <w:sz w:val="21"/>
          <w:szCs w:val="21"/>
        </w:rPr>
      </w:pPr>
      <w:r>
        <w:rPr>
          <w:rFonts w:ascii="宋体" w:hAnsi="宋体" w:eastAsia="宋体" w:cs="宋体"/>
          <w:spacing w:val="-1"/>
          <w:sz w:val="21"/>
          <w:szCs w:val="21"/>
        </w:rPr>
        <w:t>享有的相应权利，涉及第</w:t>
      </w:r>
      <w:r>
        <w:rPr>
          <w:rFonts w:ascii="宋体" w:hAnsi="宋体" w:eastAsia="宋体" w:cs="宋体"/>
          <w:spacing w:val="-31"/>
          <w:sz w:val="21"/>
          <w:szCs w:val="21"/>
        </w:rPr>
        <w:t xml:space="preserve"> </w:t>
      </w:r>
      <w:r>
        <w:rPr>
          <w:rFonts w:ascii="宋体" w:hAnsi="宋体" w:eastAsia="宋体" w:cs="宋体"/>
          <w:spacing w:val="-1"/>
          <w:sz w:val="21"/>
          <w:szCs w:val="21"/>
        </w:rPr>
        <w:t>16.1</w:t>
      </w:r>
      <w:r>
        <w:rPr>
          <w:rFonts w:ascii="宋体" w:hAnsi="宋体" w:eastAsia="宋体" w:cs="宋体"/>
          <w:spacing w:val="-46"/>
          <w:sz w:val="21"/>
          <w:szCs w:val="21"/>
        </w:rPr>
        <w:t xml:space="preserve"> </w:t>
      </w:r>
      <w:r>
        <w:rPr>
          <w:rFonts w:ascii="宋体" w:hAnsi="宋体" w:eastAsia="宋体" w:cs="宋体"/>
          <w:spacing w:val="-1"/>
          <w:sz w:val="21"/>
          <w:szCs w:val="21"/>
        </w:rPr>
        <w:t>款[由发包人解除合同]的权利</w:t>
      </w:r>
      <w:r>
        <w:rPr>
          <w:rFonts w:ascii="宋体" w:hAnsi="宋体" w:eastAsia="宋体" w:cs="宋体"/>
          <w:spacing w:val="-2"/>
          <w:sz w:val="21"/>
          <w:szCs w:val="21"/>
        </w:rPr>
        <w:t>除外。</w:t>
      </w:r>
    </w:p>
    <w:p>
      <w:pPr>
        <w:spacing w:before="217" w:line="468" w:lineRule="exact"/>
        <w:ind w:left="446"/>
        <w:rPr>
          <w:rFonts w:ascii="宋体" w:hAnsi="宋体" w:eastAsia="宋体" w:cs="宋体"/>
          <w:sz w:val="21"/>
          <w:szCs w:val="21"/>
        </w:rPr>
      </w:pPr>
      <w:r>
        <w:rPr>
          <w:rFonts w:ascii="宋体" w:hAnsi="宋体" w:eastAsia="宋体" w:cs="宋体"/>
          <w:spacing w:val="-5"/>
          <w:position w:val="19"/>
          <w:sz w:val="21"/>
          <w:szCs w:val="21"/>
        </w:rPr>
        <w:t>发包人代表（或者在其为法人的情况下，</w:t>
      </w:r>
      <w:r>
        <w:rPr>
          <w:rFonts w:ascii="宋体" w:hAnsi="宋体" w:eastAsia="宋体" w:cs="宋体"/>
          <w:spacing w:val="-22"/>
          <w:position w:val="19"/>
          <w:sz w:val="21"/>
          <w:szCs w:val="21"/>
        </w:rPr>
        <w:t xml:space="preserve"> </w:t>
      </w:r>
      <w:r>
        <w:rPr>
          <w:rFonts w:ascii="宋体" w:hAnsi="宋体" w:eastAsia="宋体" w:cs="宋体"/>
          <w:spacing w:val="-5"/>
          <w:position w:val="19"/>
          <w:sz w:val="21"/>
          <w:szCs w:val="21"/>
        </w:rPr>
        <w:t>被任命代</w:t>
      </w:r>
      <w:r>
        <w:rPr>
          <w:rFonts w:ascii="宋体" w:hAnsi="宋体" w:eastAsia="宋体" w:cs="宋体"/>
          <w:spacing w:val="-6"/>
          <w:position w:val="19"/>
          <w:sz w:val="21"/>
          <w:szCs w:val="21"/>
        </w:rPr>
        <w:t>表其行事的自然人）</w:t>
      </w:r>
      <w:r>
        <w:rPr>
          <w:rFonts w:ascii="宋体" w:hAnsi="宋体" w:eastAsia="宋体" w:cs="宋体"/>
          <w:spacing w:val="-40"/>
          <w:position w:val="19"/>
          <w:sz w:val="21"/>
          <w:szCs w:val="21"/>
        </w:rPr>
        <w:t xml:space="preserve"> </w:t>
      </w:r>
      <w:r>
        <w:rPr>
          <w:rFonts w:ascii="宋体" w:hAnsi="宋体" w:eastAsia="宋体" w:cs="宋体"/>
          <w:spacing w:val="-6"/>
          <w:position w:val="19"/>
          <w:sz w:val="21"/>
          <w:szCs w:val="21"/>
        </w:rPr>
        <w:t>应：</w:t>
      </w:r>
    </w:p>
    <w:p>
      <w:pPr>
        <w:spacing w:before="1" w:line="220" w:lineRule="auto"/>
        <w:ind w:left="448"/>
        <w:rPr>
          <w:rFonts w:ascii="宋体" w:hAnsi="宋体" w:eastAsia="宋体" w:cs="宋体"/>
          <w:sz w:val="21"/>
          <w:szCs w:val="21"/>
        </w:rPr>
      </w:pPr>
      <w:r>
        <w:rPr>
          <w:rFonts w:ascii="宋体" w:hAnsi="宋体" w:eastAsia="宋体" w:cs="宋体"/>
          <w:spacing w:val="-2"/>
          <w:sz w:val="21"/>
          <w:szCs w:val="21"/>
        </w:rPr>
        <w:t>（1） 履行指派给其的职责，行使发包人托付给的权利；</w:t>
      </w:r>
    </w:p>
    <w:p>
      <w:pPr>
        <w:spacing w:before="217" w:line="468" w:lineRule="exact"/>
        <w:ind w:left="448"/>
        <w:rPr>
          <w:rFonts w:ascii="宋体" w:hAnsi="宋体" w:eastAsia="宋体" w:cs="宋体"/>
          <w:sz w:val="21"/>
          <w:szCs w:val="21"/>
        </w:rPr>
      </w:pPr>
      <w:r>
        <w:rPr>
          <w:rFonts w:ascii="宋体" w:hAnsi="宋体" w:eastAsia="宋体" w:cs="宋体"/>
          <w:spacing w:val="-2"/>
          <w:position w:val="19"/>
          <w:sz w:val="21"/>
          <w:szCs w:val="21"/>
        </w:rPr>
        <w:t>（2） 具备履行这些职责、行使这些权利的能力；</w:t>
      </w:r>
    </w:p>
    <w:p>
      <w:pPr>
        <w:spacing w:line="221" w:lineRule="auto"/>
        <w:ind w:left="448"/>
        <w:rPr>
          <w:rFonts w:ascii="宋体" w:hAnsi="宋体" w:eastAsia="宋体" w:cs="宋体"/>
          <w:sz w:val="21"/>
          <w:szCs w:val="21"/>
        </w:rPr>
      </w:pPr>
      <w:r>
        <w:rPr>
          <w:rFonts w:ascii="宋体" w:hAnsi="宋体" w:eastAsia="宋体" w:cs="宋体"/>
          <w:spacing w:val="-1"/>
          <w:sz w:val="21"/>
          <w:szCs w:val="21"/>
        </w:rPr>
        <w:t>（3） 作为熟练的专业人员行事。</w:t>
      </w:r>
    </w:p>
    <w:p>
      <w:pPr>
        <w:spacing w:line="273" w:lineRule="auto"/>
        <w:rPr>
          <w:rFonts w:ascii="Arial"/>
          <w:sz w:val="21"/>
        </w:rPr>
      </w:pPr>
    </w:p>
    <w:p>
      <w:pPr>
        <w:spacing w:before="68" w:line="412" w:lineRule="auto"/>
        <w:ind w:left="21" w:right="71" w:firstLine="424"/>
        <w:jc w:val="both"/>
        <w:rPr>
          <w:rFonts w:ascii="宋体" w:hAnsi="宋体" w:eastAsia="宋体" w:cs="宋体"/>
          <w:sz w:val="21"/>
          <w:szCs w:val="21"/>
        </w:rPr>
      </w:pPr>
      <w:r>
        <w:rPr>
          <w:rFonts w:ascii="宋体" w:hAnsi="宋体" w:eastAsia="宋体" w:cs="宋体"/>
          <w:spacing w:val="-3"/>
          <w:sz w:val="21"/>
          <w:szCs w:val="21"/>
        </w:rPr>
        <w:t>如果发包人代表为法人且在签订本合同时未能确定授权代表的，发包人代表应在本合同</w:t>
      </w:r>
      <w:r>
        <w:rPr>
          <w:rFonts w:ascii="宋体" w:hAnsi="宋体" w:eastAsia="宋体" w:cs="宋体"/>
          <w:spacing w:val="13"/>
          <w:sz w:val="21"/>
          <w:szCs w:val="21"/>
        </w:rPr>
        <w:t xml:space="preserve"> </w:t>
      </w:r>
      <w:r>
        <w:rPr>
          <w:rFonts w:ascii="宋体" w:hAnsi="宋体" w:eastAsia="宋体" w:cs="宋体"/>
          <w:spacing w:val="-4"/>
          <w:sz w:val="21"/>
          <w:szCs w:val="21"/>
        </w:rPr>
        <w:t>签订之日起</w:t>
      </w:r>
      <w:r>
        <w:rPr>
          <w:rFonts w:ascii="宋体" w:hAnsi="宋体" w:eastAsia="宋体" w:cs="宋体"/>
          <w:spacing w:val="-38"/>
          <w:sz w:val="21"/>
          <w:szCs w:val="21"/>
        </w:rPr>
        <w:t xml:space="preserve"> </w:t>
      </w:r>
      <w:r>
        <w:rPr>
          <w:rFonts w:ascii="宋体" w:hAnsi="宋体" w:eastAsia="宋体" w:cs="宋体"/>
          <w:spacing w:val="-4"/>
          <w:sz w:val="21"/>
          <w:szCs w:val="21"/>
        </w:rPr>
        <w:t>3 日内向双方发出书面通知，告知被任命和授权的自然人以及任何替代人员。此</w:t>
      </w:r>
      <w:r>
        <w:rPr>
          <w:rFonts w:ascii="宋体" w:hAnsi="宋体" w:eastAsia="宋体" w:cs="宋体"/>
          <w:sz w:val="21"/>
          <w:szCs w:val="21"/>
        </w:rPr>
        <w:t xml:space="preserve"> </w:t>
      </w:r>
      <w:r>
        <w:rPr>
          <w:rFonts w:ascii="宋体" w:hAnsi="宋体" w:eastAsia="宋体" w:cs="宋体"/>
          <w:spacing w:val="-2"/>
          <w:sz w:val="21"/>
          <w:szCs w:val="21"/>
        </w:rPr>
        <w:t>授权在双方收到本通知后生效。发包人代表撤销该授权</w:t>
      </w:r>
      <w:r>
        <w:rPr>
          <w:rFonts w:ascii="宋体" w:hAnsi="宋体" w:eastAsia="宋体" w:cs="宋体"/>
          <w:spacing w:val="-3"/>
          <w:sz w:val="21"/>
          <w:szCs w:val="21"/>
        </w:rPr>
        <w:t>或者变更授权代表时也应同样发出该</w:t>
      </w:r>
    </w:p>
    <w:p>
      <w:pPr>
        <w:spacing w:line="222" w:lineRule="auto"/>
        <w:ind w:left="22"/>
        <w:rPr>
          <w:rFonts w:ascii="宋体" w:hAnsi="宋体" w:eastAsia="宋体" w:cs="宋体"/>
          <w:sz w:val="21"/>
          <w:szCs w:val="21"/>
        </w:rPr>
      </w:pPr>
      <w:r>
        <w:rPr>
          <w:rFonts w:ascii="宋体" w:hAnsi="宋体" w:eastAsia="宋体" w:cs="宋体"/>
          <w:spacing w:val="-8"/>
          <w:sz w:val="21"/>
          <w:szCs w:val="21"/>
        </w:rPr>
        <w:t>通知。</w:t>
      </w:r>
    </w:p>
    <w:p>
      <w:pPr>
        <w:spacing w:before="215" w:line="411" w:lineRule="auto"/>
        <w:ind w:left="21" w:right="71" w:firstLine="424"/>
        <w:jc w:val="both"/>
        <w:rPr>
          <w:rFonts w:ascii="宋体" w:hAnsi="宋体" w:eastAsia="宋体" w:cs="宋体"/>
          <w:sz w:val="21"/>
          <w:szCs w:val="21"/>
        </w:rPr>
      </w:pPr>
      <w:r>
        <w:rPr>
          <w:rFonts w:ascii="宋体" w:hAnsi="宋体" w:eastAsia="宋体" w:cs="宋体"/>
          <w:spacing w:val="-1"/>
          <w:sz w:val="21"/>
          <w:szCs w:val="21"/>
        </w:rPr>
        <w:t>发包人更换发包人代表的，应提前</w:t>
      </w:r>
      <w:r>
        <w:rPr>
          <w:rFonts w:ascii="宋体" w:hAnsi="宋体" w:eastAsia="宋体" w:cs="宋体"/>
          <w:spacing w:val="-23"/>
          <w:sz w:val="21"/>
          <w:szCs w:val="21"/>
        </w:rPr>
        <w:t xml:space="preserve"> </w:t>
      </w:r>
      <w:r>
        <w:rPr>
          <w:rFonts w:ascii="宋体" w:hAnsi="宋体" w:eastAsia="宋体" w:cs="宋体"/>
          <w:spacing w:val="-1"/>
          <w:sz w:val="21"/>
          <w:szCs w:val="21"/>
        </w:rPr>
        <w:t>14</w:t>
      </w:r>
      <w:r>
        <w:rPr>
          <w:rFonts w:ascii="宋体" w:hAnsi="宋体" w:eastAsia="宋体" w:cs="宋体"/>
          <w:spacing w:val="-38"/>
          <w:sz w:val="21"/>
          <w:szCs w:val="21"/>
        </w:rPr>
        <w:t xml:space="preserve"> </w:t>
      </w:r>
      <w:r>
        <w:rPr>
          <w:rFonts w:ascii="宋体" w:hAnsi="宋体" w:eastAsia="宋体" w:cs="宋体"/>
          <w:spacing w:val="-1"/>
          <w:sz w:val="21"/>
          <w:szCs w:val="21"/>
        </w:rPr>
        <w:t>天将更换人的姓名、地址、任务和权利、以</w:t>
      </w:r>
      <w:r>
        <w:rPr>
          <w:rFonts w:ascii="宋体" w:hAnsi="宋体" w:eastAsia="宋体" w:cs="宋体"/>
          <w:spacing w:val="-2"/>
          <w:sz w:val="21"/>
          <w:szCs w:val="21"/>
        </w:rPr>
        <w:t>及任</w:t>
      </w:r>
      <w:r>
        <w:rPr>
          <w:rFonts w:ascii="宋体" w:hAnsi="宋体" w:eastAsia="宋体" w:cs="宋体"/>
          <w:sz w:val="21"/>
          <w:szCs w:val="21"/>
        </w:rPr>
        <w:t xml:space="preserve"> </w:t>
      </w:r>
      <w:r>
        <w:rPr>
          <w:rFonts w:ascii="宋体" w:hAnsi="宋体" w:eastAsia="宋体" w:cs="宋体"/>
          <w:spacing w:val="-2"/>
          <w:sz w:val="21"/>
          <w:szCs w:val="21"/>
        </w:rPr>
        <w:t>命的日期书面通知承包人。发包人不得将发包人代表更</w:t>
      </w:r>
      <w:r>
        <w:rPr>
          <w:rFonts w:ascii="宋体" w:hAnsi="宋体" w:eastAsia="宋体" w:cs="宋体"/>
          <w:spacing w:val="-3"/>
          <w:sz w:val="21"/>
          <w:szCs w:val="21"/>
        </w:rPr>
        <w:t>换为承包人根据本款发出通知提出合</w:t>
      </w:r>
    </w:p>
    <w:p>
      <w:pPr>
        <w:spacing w:before="1" w:line="220" w:lineRule="auto"/>
        <w:ind w:left="25"/>
        <w:rPr>
          <w:rFonts w:ascii="宋体" w:hAnsi="宋体" w:eastAsia="宋体" w:cs="宋体"/>
          <w:sz w:val="21"/>
          <w:szCs w:val="21"/>
        </w:rPr>
      </w:pPr>
      <w:r>
        <w:rPr>
          <w:rFonts w:ascii="宋体" w:hAnsi="宋体" w:eastAsia="宋体" w:cs="宋体"/>
          <w:spacing w:val="-6"/>
          <w:sz w:val="21"/>
          <w:szCs w:val="21"/>
        </w:rPr>
        <w:t>理反对意见的人员， 不论是法人还是自然</w:t>
      </w:r>
      <w:r>
        <w:rPr>
          <w:rFonts w:ascii="宋体" w:hAnsi="宋体" w:eastAsia="宋体" w:cs="宋体"/>
          <w:spacing w:val="-7"/>
          <w:sz w:val="21"/>
          <w:szCs w:val="21"/>
        </w:rPr>
        <w:t>人。</w:t>
      </w:r>
    </w:p>
    <w:p>
      <w:pPr>
        <w:spacing w:before="216" w:line="221" w:lineRule="auto"/>
        <w:ind w:left="446"/>
        <w:rPr>
          <w:rFonts w:ascii="宋体" w:hAnsi="宋体" w:eastAsia="宋体" w:cs="宋体"/>
          <w:sz w:val="21"/>
          <w:szCs w:val="21"/>
        </w:rPr>
      </w:pPr>
      <w:r>
        <w:rPr>
          <w:rFonts w:ascii="宋体" w:hAnsi="宋体" w:eastAsia="宋体" w:cs="宋体"/>
          <w:spacing w:val="-2"/>
          <w:sz w:val="21"/>
          <w:szCs w:val="21"/>
        </w:rPr>
        <w:t>发包人代表不能按照合同约定履行其职责及义</w:t>
      </w:r>
      <w:r>
        <w:rPr>
          <w:rFonts w:ascii="宋体" w:hAnsi="宋体" w:eastAsia="宋体" w:cs="宋体"/>
          <w:spacing w:val="-3"/>
          <w:sz w:val="21"/>
          <w:szCs w:val="21"/>
        </w:rPr>
        <w:t>务，并导致合同无法继续正常履行的，承</w:t>
      </w:r>
    </w:p>
    <w:p>
      <w:pPr>
        <w:spacing w:before="217" w:line="221" w:lineRule="auto"/>
        <w:ind w:left="22"/>
        <w:rPr>
          <w:rFonts w:ascii="宋体" w:hAnsi="宋体" w:eastAsia="宋体" w:cs="宋体"/>
          <w:sz w:val="21"/>
          <w:szCs w:val="21"/>
        </w:rPr>
      </w:pPr>
      <w:r>
        <w:rPr>
          <w:rFonts w:ascii="宋体" w:hAnsi="宋体" w:eastAsia="宋体" w:cs="宋体"/>
          <w:spacing w:val="-1"/>
          <w:sz w:val="21"/>
          <w:szCs w:val="21"/>
        </w:rPr>
        <w:t>包人可以要求发包人撤换发包人代表。</w:t>
      </w:r>
    </w:p>
    <w:p>
      <w:pPr>
        <w:spacing w:before="119" w:line="221" w:lineRule="auto"/>
        <w:ind w:left="26"/>
        <w:outlineLvl w:val="2"/>
        <w:rPr>
          <w:rFonts w:ascii="宋体" w:hAnsi="宋体" w:eastAsia="宋体" w:cs="宋体"/>
          <w:sz w:val="21"/>
          <w:szCs w:val="21"/>
        </w:rPr>
      </w:pPr>
      <w:bookmarkStart w:id="113" w:name="bookmark114"/>
      <w:bookmarkEnd w:id="113"/>
      <w:r>
        <w:rPr>
          <w:rFonts w:ascii="宋体" w:hAnsi="宋体" w:eastAsia="宋体" w:cs="宋体"/>
          <w:spacing w:val="-3"/>
          <w:sz w:val="21"/>
          <w:szCs w:val="21"/>
        </w:rPr>
        <w:t>3.2</w:t>
      </w:r>
      <w:r>
        <w:rPr>
          <w:rFonts w:ascii="宋体" w:hAnsi="宋体" w:eastAsia="宋体" w:cs="宋体"/>
          <w:spacing w:val="14"/>
          <w:sz w:val="21"/>
          <w:szCs w:val="21"/>
        </w:rPr>
        <w:t xml:space="preserve"> </w:t>
      </w:r>
      <w:r>
        <w:rPr>
          <w:rFonts w:ascii="宋体" w:hAnsi="宋体" w:eastAsia="宋体" w:cs="宋体"/>
          <w:spacing w:val="-3"/>
          <w:sz w:val="21"/>
          <w:szCs w:val="21"/>
        </w:rPr>
        <w:t>发包人人员</w:t>
      </w:r>
    </w:p>
    <w:p>
      <w:pPr>
        <w:spacing w:line="342" w:lineRule="auto"/>
        <w:rPr>
          <w:rFonts w:ascii="Arial"/>
          <w:sz w:val="21"/>
        </w:rPr>
      </w:pPr>
    </w:p>
    <w:p>
      <w:pPr>
        <w:spacing w:before="69" w:line="411" w:lineRule="auto"/>
        <w:ind w:left="21" w:right="9" w:firstLine="424"/>
        <w:jc w:val="both"/>
        <w:rPr>
          <w:rFonts w:ascii="宋体" w:hAnsi="宋体" w:eastAsia="宋体" w:cs="宋体"/>
          <w:sz w:val="21"/>
          <w:szCs w:val="21"/>
        </w:rPr>
      </w:pPr>
      <w:r>
        <w:rPr>
          <w:rFonts w:ascii="宋体" w:hAnsi="宋体" w:eastAsia="宋体" w:cs="宋体"/>
          <w:spacing w:val="-3"/>
          <w:sz w:val="21"/>
          <w:szCs w:val="21"/>
        </w:rPr>
        <w:t>发包人人员包括发包人代表、工程师及其他由发包人派驻施工现场的人员，发包人可以</w:t>
      </w:r>
      <w:r>
        <w:rPr>
          <w:rFonts w:ascii="宋体" w:hAnsi="宋体" w:eastAsia="宋体" w:cs="宋体"/>
          <w:spacing w:val="13"/>
          <w:sz w:val="21"/>
          <w:szCs w:val="21"/>
        </w:rPr>
        <w:t xml:space="preserve"> </w:t>
      </w:r>
      <w:r>
        <w:rPr>
          <w:rFonts w:ascii="宋体" w:hAnsi="宋体" w:eastAsia="宋体" w:cs="宋体"/>
          <w:spacing w:val="-2"/>
          <w:sz w:val="21"/>
          <w:szCs w:val="21"/>
        </w:rPr>
        <w:t>在专用合同条件中明确发包人人员的姓名、职务及职责</w:t>
      </w:r>
      <w:r>
        <w:rPr>
          <w:rFonts w:ascii="宋体" w:hAnsi="宋体" w:eastAsia="宋体" w:cs="宋体"/>
          <w:spacing w:val="-3"/>
          <w:sz w:val="21"/>
          <w:szCs w:val="21"/>
        </w:rPr>
        <w:t>等事项。发包人或发包人代表可随时</w:t>
      </w:r>
      <w:r>
        <w:rPr>
          <w:rFonts w:ascii="宋体" w:hAnsi="宋体" w:eastAsia="宋体" w:cs="宋体"/>
          <w:sz w:val="21"/>
          <w:szCs w:val="21"/>
        </w:rPr>
        <w:t xml:space="preserve"> </w:t>
      </w:r>
      <w:r>
        <w:rPr>
          <w:rFonts w:ascii="宋体" w:hAnsi="宋体" w:eastAsia="宋体" w:cs="宋体"/>
          <w:spacing w:val="-2"/>
          <w:sz w:val="21"/>
          <w:szCs w:val="21"/>
        </w:rPr>
        <w:t>对一些助手指派和托付一定的任务和权利，也可撤销这</w:t>
      </w:r>
      <w:r>
        <w:rPr>
          <w:rFonts w:ascii="宋体" w:hAnsi="宋体" w:eastAsia="宋体" w:cs="宋体"/>
          <w:spacing w:val="-3"/>
          <w:sz w:val="21"/>
          <w:szCs w:val="21"/>
        </w:rPr>
        <w:t>些指派和托付。这些助手可包括驻地</w:t>
      </w:r>
      <w:r>
        <w:rPr>
          <w:rFonts w:ascii="宋体" w:hAnsi="宋体" w:eastAsia="宋体" w:cs="宋体"/>
          <w:sz w:val="21"/>
          <w:szCs w:val="21"/>
        </w:rPr>
        <w:t xml:space="preserve"> </w:t>
      </w:r>
      <w:r>
        <w:rPr>
          <w:rFonts w:ascii="宋体" w:hAnsi="宋体" w:eastAsia="宋体" w:cs="宋体"/>
          <w:spacing w:val="-1"/>
          <w:sz w:val="21"/>
          <w:szCs w:val="21"/>
        </w:rPr>
        <w:t>工程师或担任检验、试验各项工程设备和材料的独立检查员。这些助手应具有适当的资质、</w:t>
      </w:r>
      <w:r>
        <w:rPr>
          <w:rFonts w:ascii="宋体" w:hAnsi="宋体" w:eastAsia="宋体" w:cs="宋体"/>
          <w:spacing w:val="6"/>
          <w:sz w:val="21"/>
          <w:szCs w:val="21"/>
        </w:rPr>
        <w:t xml:space="preserve"> </w:t>
      </w:r>
      <w:r>
        <w:rPr>
          <w:rFonts w:ascii="宋体" w:hAnsi="宋体" w:eastAsia="宋体" w:cs="宋体"/>
          <w:spacing w:val="-4"/>
          <w:sz w:val="21"/>
          <w:szCs w:val="21"/>
        </w:rPr>
        <w:t>履行其任务和权利的能力。以上指派、托付或撤</w:t>
      </w:r>
      <w:r>
        <w:rPr>
          <w:rFonts w:ascii="宋体" w:hAnsi="宋体" w:eastAsia="宋体" w:cs="宋体"/>
          <w:spacing w:val="-5"/>
          <w:sz w:val="21"/>
          <w:szCs w:val="21"/>
        </w:rPr>
        <w:t>销，</w:t>
      </w:r>
      <w:r>
        <w:rPr>
          <w:rFonts w:ascii="宋体" w:hAnsi="宋体" w:eastAsia="宋体" w:cs="宋体"/>
          <w:spacing w:val="-22"/>
          <w:sz w:val="21"/>
          <w:szCs w:val="21"/>
        </w:rPr>
        <w:t xml:space="preserve"> </w:t>
      </w:r>
      <w:r>
        <w:rPr>
          <w:rFonts w:ascii="宋体" w:hAnsi="宋体" w:eastAsia="宋体" w:cs="宋体"/>
          <w:spacing w:val="-5"/>
          <w:sz w:val="21"/>
          <w:szCs w:val="21"/>
        </w:rPr>
        <w:t>在承包人收到通知后生效。承包人对于</w:t>
      </w:r>
    </w:p>
    <w:p>
      <w:pPr>
        <w:spacing w:before="1" w:line="220" w:lineRule="auto"/>
        <w:ind w:left="24"/>
        <w:rPr>
          <w:rFonts w:ascii="宋体" w:hAnsi="宋体" w:eastAsia="宋体" w:cs="宋体"/>
          <w:sz w:val="21"/>
          <w:szCs w:val="21"/>
        </w:rPr>
      </w:pPr>
      <w:r>
        <w:rPr>
          <w:rFonts w:ascii="宋体" w:hAnsi="宋体" w:eastAsia="宋体" w:cs="宋体"/>
          <w:spacing w:val="-1"/>
          <w:sz w:val="21"/>
          <w:szCs w:val="21"/>
        </w:rPr>
        <w:t>可能影响正常履约或工程安全质量的发包人人员保有随时提出沟通的权利。</w:t>
      </w:r>
    </w:p>
    <w:p>
      <w:pPr>
        <w:spacing w:before="217" w:line="221" w:lineRule="auto"/>
        <w:ind w:left="446"/>
        <w:rPr>
          <w:rFonts w:ascii="宋体" w:hAnsi="宋体" w:eastAsia="宋体" w:cs="宋体"/>
          <w:sz w:val="21"/>
          <w:szCs w:val="21"/>
        </w:rPr>
      </w:pPr>
      <w:r>
        <w:rPr>
          <w:rFonts w:ascii="宋体" w:hAnsi="宋体" w:eastAsia="宋体" w:cs="宋体"/>
          <w:spacing w:val="-3"/>
          <w:sz w:val="21"/>
          <w:szCs w:val="21"/>
        </w:rPr>
        <w:t>发包人应要求在施工现场的发包人人员遵守法律及有关安全、质量、环境保护、文明施</w:t>
      </w:r>
    </w:p>
    <w:p>
      <w:pPr>
        <w:spacing w:before="217" w:line="221" w:lineRule="auto"/>
        <w:ind w:left="25"/>
        <w:rPr>
          <w:rFonts w:ascii="宋体" w:hAnsi="宋体" w:eastAsia="宋体" w:cs="宋体"/>
          <w:sz w:val="21"/>
          <w:szCs w:val="21"/>
        </w:rPr>
      </w:pPr>
      <w:r>
        <w:rPr>
          <w:rFonts w:ascii="宋体" w:hAnsi="宋体" w:eastAsia="宋体" w:cs="宋体"/>
          <w:spacing w:val="-3"/>
          <w:sz w:val="21"/>
          <w:szCs w:val="21"/>
        </w:rPr>
        <w:t>工等规定， 因发包人人员未遵守上述要求给承包人造成的损失和责任由发包人承担。</w:t>
      </w:r>
    </w:p>
    <w:p>
      <w:pPr>
        <w:spacing w:before="118" w:line="221" w:lineRule="auto"/>
        <w:ind w:left="26"/>
        <w:outlineLvl w:val="2"/>
        <w:rPr>
          <w:rFonts w:ascii="宋体" w:hAnsi="宋体" w:eastAsia="宋体" w:cs="宋体"/>
          <w:sz w:val="21"/>
          <w:szCs w:val="21"/>
        </w:rPr>
      </w:pPr>
      <w:bookmarkStart w:id="114" w:name="bookmark115"/>
      <w:bookmarkEnd w:id="114"/>
      <w:r>
        <w:rPr>
          <w:rFonts w:ascii="宋体" w:hAnsi="宋体" w:eastAsia="宋体" w:cs="宋体"/>
          <w:spacing w:val="-4"/>
          <w:sz w:val="21"/>
          <w:szCs w:val="21"/>
        </w:rPr>
        <w:t>3.3</w:t>
      </w:r>
      <w:r>
        <w:rPr>
          <w:rFonts w:ascii="宋体" w:hAnsi="宋体" w:eastAsia="宋体" w:cs="宋体"/>
          <w:spacing w:val="14"/>
          <w:sz w:val="21"/>
          <w:szCs w:val="21"/>
        </w:rPr>
        <w:t xml:space="preserve"> </w:t>
      </w:r>
      <w:r>
        <w:rPr>
          <w:rFonts w:ascii="宋体" w:hAnsi="宋体" w:eastAsia="宋体" w:cs="宋体"/>
          <w:spacing w:val="-4"/>
          <w:sz w:val="21"/>
          <w:szCs w:val="21"/>
        </w:rPr>
        <w:t>工程师</w:t>
      </w:r>
    </w:p>
    <w:p>
      <w:pPr>
        <w:spacing w:line="243" w:lineRule="auto"/>
        <w:rPr>
          <w:rFonts w:ascii="Arial"/>
          <w:sz w:val="21"/>
        </w:rPr>
      </w:pPr>
    </w:p>
    <w:p>
      <w:pPr>
        <w:spacing w:before="68" w:line="220" w:lineRule="auto"/>
        <w:ind w:left="26"/>
        <w:outlineLvl w:val="3"/>
        <w:rPr>
          <w:rFonts w:ascii="宋体" w:hAnsi="宋体" w:eastAsia="宋体" w:cs="宋体"/>
          <w:sz w:val="21"/>
          <w:szCs w:val="21"/>
        </w:rPr>
      </w:pPr>
      <w:r>
        <w:rPr>
          <w:rFonts w:ascii="宋体" w:hAnsi="宋体" w:eastAsia="宋体" w:cs="宋体"/>
          <w:spacing w:val="-2"/>
          <w:sz w:val="21"/>
          <w:szCs w:val="21"/>
        </w:rPr>
        <w:t>3.3.1 发包人需对承包人的勘察、设计、采购、施工、服</w:t>
      </w:r>
      <w:r>
        <w:rPr>
          <w:rFonts w:ascii="宋体" w:hAnsi="宋体" w:eastAsia="宋体" w:cs="宋体"/>
          <w:spacing w:val="-3"/>
          <w:sz w:val="21"/>
          <w:szCs w:val="21"/>
        </w:rPr>
        <w:t>务等工作过程或过程节点实施监督</w:t>
      </w:r>
    </w:p>
    <w:p>
      <w:pPr>
        <w:spacing w:before="160" w:line="359" w:lineRule="auto"/>
        <w:ind w:left="41" w:right="71" w:hanging="14"/>
        <w:jc w:val="both"/>
        <w:rPr>
          <w:rFonts w:ascii="宋体" w:hAnsi="宋体" w:eastAsia="宋体" w:cs="宋体"/>
          <w:sz w:val="21"/>
          <w:szCs w:val="21"/>
        </w:rPr>
      </w:pPr>
      <w:r>
        <w:rPr>
          <w:rFonts w:ascii="宋体" w:hAnsi="宋体" w:eastAsia="宋体" w:cs="宋体"/>
          <w:spacing w:val="-3"/>
          <w:sz w:val="21"/>
          <w:szCs w:val="21"/>
        </w:rPr>
        <w:t>管理的，有权委任工程师。工程师的名称、监督管理范围、内容和权限在专用合同条件中写</w:t>
      </w:r>
      <w:r>
        <w:rPr>
          <w:rFonts w:ascii="宋体" w:hAnsi="宋体" w:eastAsia="宋体" w:cs="宋体"/>
          <w:spacing w:val="17"/>
          <w:sz w:val="21"/>
          <w:szCs w:val="21"/>
        </w:rPr>
        <w:t xml:space="preserve"> </w:t>
      </w:r>
      <w:r>
        <w:rPr>
          <w:rFonts w:ascii="宋体" w:hAnsi="宋体" w:eastAsia="宋体" w:cs="宋体"/>
          <w:spacing w:val="-5"/>
          <w:sz w:val="21"/>
          <w:szCs w:val="21"/>
        </w:rPr>
        <w:t>明。根据国家相关法律法规规定，如本合同工程属于强制监理项目的，</w:t>
      </w:r>
      <w:r>
        <w:rPr>
          <w:rFonts w:ascii="宋体" w:hAnsi="宋体" w:eastAsia="宋体" w:cs="宋体"/>
          <w:spacing w:val="-22"/>
          <w:sz w:val="21"/>
          <w:szCs w:val="21"/>
        </w:rPr>
        <w:t xml:space="preserve"> </w:t>
      </w:r>
      <w:r>
        <w:rPr>
          <w:rFonts w:ascii="宋体" w:hAnsi="宋体" w:eastAsia="宋体" w:cs="宋体"/>
          <w:spacing w:val="-5"/>
          <w:sz w:val="21"/>
          <w:szCs w:val="21"/>
        </w:rPr>
        <w:t>由工程师履行法定的</w:t>
      </w:r>
    </w:p>
    <w:p>
      <w:pPr>
        <w:spacing w:before="1" w:line="220" w:lineRule="auto"/>
        <w:ind w:left="23"/>
        <w:rPr>
          <w:rFonts w:ascii="宋体" w:hAnsi="宋体" w:eastAsia="宋体" w:cs="宋体"/>
          <w:sz w:val="21"/>
          <w:szCs w:val="21"/>
        </w:rPr>
      </w:pPr>
      <w:r>
        <w:rPr>
          <w:rFonts w:ascii="宋体" w:hAnsi="宋体" w:eastAsia="宋体" w:cs="宋体"/>
          <w:spacing w:val="-3"/>
          <w:sz w:val="21"/>
          <w:szCs w:val="21"/>
        </w:rPr>
        <w:t>监理相关职责，</w:t>
      </w:r>
      <w:r>
        <w:rPr>
          <w:rFonts w:ascii="宋体" w:hAnsi="宋体" w:eastAsia="宋体" w:cs="宋体"/>
          <w:spacing w:val="-25"/>
          <w:sz w:val="21"/>
          <w:szCs w:val="21"/>
        </w:rPr>
        <w:t xml:space="preserve"> </w:t>
      </w:r>
      <w:r>
        <w:rPr>
          <w:rFonts w:ascii="宋体" w:hAnsi="宋体" w:eastAsia="宋体" w:cs="宋体"/>
          <w:spacing w:val="-3"/>
          <w:sz w:val="21"/>
          <w:szCs w:val="21"/>
        </w:rPr>
        <w:t>但发包人另行授权第三方进行</w:t>
      </w:r>
      <w:r>
        <w:rPr>
          <w:rFonts w:ascii="宋体" w:hAnsi="宋体" w:eastAsia="宋体" w:cs="宋体"/>
          <w:spacing w:val="-4"/>
          <w:sz w:val="21"/>
          <w:szCs w:val="21"/>
        </w:rPr>
        <w:t>监理的除外。</w:t>
      </w:r>
    </w:p>
    <w:p>
      <w:pPr>
        <w:spacing w:line="242" w:lineRule="auto"/>
        <w:rPr>
          <w:rFonts w:ascii="Arial"/>
          <w:sz w:val="21"/>
        </w:rPr>
      </w:pPr>
    </w:p>
    <w:p>
      <w:pPr>
        <w:spacing w:before="69" w:line="221" w:lineRule="auto"/>
        <w:jc w:val="right"/>
        <w:outlineLvl w:val="3"/>
        <w:rPr>
          <w:rFonts w:ascii="宋体" w:hAnsi="宋体" w:eastAsia="宋体" w:cs="宋体"/>
          <w:sz w:val="21"/>
          <w:szCs w:val="21"/>
        </w:rPr>
      </w:pPr>
      <w:r>
        <w:rPr>
          <w:rFonts w:ascii="宋体" w:hAnsi="宋体" w:eastAsia="宋体" w:cs="宋体"/>
          <w:spacing w:val="-5"/>
          <w:sz w:val="21"/>
          <w:szCs w:val="21"/>
        </w:rPr>
        <w:t>3.3.2 工程师按发包人委托的范围、内容、职权</w:t>
      </w:r>
      <w:r>
        <w:rPr>
          <w:rFonts w:ascii="宋体" w:hAnsi="宋体" w:eastAsia="宋体" w:cs="宋体"/>
          <w:spacing w:val="-6"/>
          <w:sz w:val="21"/>
          <w:szCs w:val="21"/>
        </w:rPr>
        <w:t>和权限，代表发包人对承包人实施监督管理。</w:t>
      </w:r>
    </w:p>
    <w:p>
      <w:pPr>
        <w:spacing w:before="157" w:line="360" w:lineRule="auto"/>
        <w:ind w:left="25" w:right="71" w:hanging="2"/>
        <w:jc w:val="both"/>
        <w:rPr>
          <w:rFonts w:ascii="宋体" w:hAnsi="宋体" w:eastAsia="宋体" w:cs="宋体"/>
          <w:sz w:val="21"/>
          <w:szCs w:val="21"/>
        </w:rPr>
      </w:pPr>
      <w:r>
        <w:rPr>
          <w:rFonts w:ascii="宋体" w:hAnsi="宋体" w:eastAsia="宋体" w:cs="宋体"/>
          <w:spacing w:val="-2"/>
          <w:sz w:val="21"/>
          <w:szCs w:val="21"/>
        </w:rPr>
        <w:t>若承包人认为工程师行使的职权不在发包人委托的</w:t>
      </w:r>
      <w:r>
        <w:rPr>
          <w:rFonts w:ascii="宋体" w:hAnsi="宋体" w:eastAsia="宋体" w:cs="宋体"/>
          <w:spacing w:val="-3"/>
          <w:sz w:val="21"/>
          <w:szCs w:val="21"/>
        </w:rPr>
        <w:t>授权范围之内的，则其有权拒绝执行工程</w:t>
      </w:r>
      <w:r>
        <w:rPr>
          <w:rFonts w:ascii="宋体" w:hAnsi="宋体" w:eastAsia="宋体" w:cs="宋体"/>
          <w:sz w:val="21"/>
          <w:szCs w:val="21"/>
        </w:rPr>
        <w:t xml:space="preserve"> </w:t>
      </w:r>
      <w:r>
        <w:rPr>
          <w:rFonts w:ascii="宋体" w:hAnsi="宋体" w:eastAsia="宋体" w:cs="宋体"/>
          <w:spacing w:val="-2"/>
          <w:sz w:val="21"/>
          <w:szCs w:val="21"/>
        </w:rPr>
        <w:t>师的相关指示，同时应及时通知发包人，发</w:t>
      </w:r>
      <w:r>
        <w:rPr>
          <w:rFonts w:ascii="宋体" w:hAnsi="宋体" w:eastAsia="宋体" w:cs="宋体"/>
          <w:spacing w:val="-3"/>
          <w:sz w:val="21"/>
          <w:szCs w:val="21"/>
        </w:rPr>
        <w:t>包人书面确认工程师相关指示的，承包人应遵照</w:t>
      </w:r>
    </w:p>
    <w:p>
      <w:pPr>
        <w:spacing w:line="220" w:lineRule="auto"/>
        <w:ind w:left="22"/>
        <w:rPr>
          <w:rFonts w:ascii="宋体" w:hAnsi="宋体" w:eastAsia="宋体" w:cs="宋体"/>
          <w:sz w:val="21"/>
          <w:szCs w:val="21"/>
        </w:rPr>
      </w:pPr>
      <w:r>
        <w:rPr>
          <w:rFonts w:ascii="宋体" w:hAnsi="宋体" w:eastAsia="宋体" w:cs="宋体"/>
          <w:spacing w:val="-8"/>
          <w:sz w:val="21"/>
          <w:szCs w:val="21"/>
        </w:rPr>
        <w:t>执行。</w:t>
      </w:r>
    </w:p>
    <w:p>
      <w:pPr>
        <w:spacing w:line="243" w:lineRule="auto"/>
        <w:rPr>
          <w:rFonts w:ascii="Arial"/>
          <w:sz w:val="21"/>
        </w:rPr>
      </w:pPr>
    </w:p>
    <w:p>
      <w:pPr>
        <w:spacing w:before="69" w:line="220" w:lineRule="auto"/>
        <w:ind w:left="26"/>
        <w:outlineLvl w:val="3"/>
        <w:rPr>
          <w:rFonts w:ascii="宋体" w:hAnsi="宋体" w:eastAsia="宋体" w:cs="宋体"/>
          <w:sz w:val="21"/>
          <w:szCs w:val="21"/>
        </w:rPr>
      </w:pPr>
      <w:r>
        <w:rPr>
          <w:rFonts w:ascii="宋体" w:hAnsi="宋体" w:eastAsia="宋体" w:cs="宋体"/>
          <w:spacing w:val="-2"/>
          <w:sz w:val="21"/>
          <w:szCs w:val="21"/>
        </w:rPr>
        <w:t>3.3.3 在发包人和承包人之间提供证明、行使决定权或</w:t>
      </w:r>
      <w:r>
        <w:rPr>
          <w:rFonts w:ascii="宋体" w:hAnsi="宋体" w:eastAsia="宋体" w:cs="宋体"/>
          <w:spacing w:val="-3"/>
          <w:sz w:val="21"/>
          <w:szCs w:val="21"/>
        </w:rPr>
        <w:t>处理权时，工程师应作为独立专业的</w:t>
      </w:r>
    </w:p>
    <w:p>
      <w:pPr>
        <w:spacing w:before="158" w:line="410" w:lineRule="exact"/>
        <w:ind w:left="22"/>
        <w:rPr>
          <w:rFonts w:ascii="宋体" w:hAnsi="宋体" w:eastAsia="宋体" w:cs="宋体"/>
          <w:sz w:val="21"/>
          <w:szCs w:val="21"/>
        </w:rPr>
      </w:pPr>
      <w:r>
        <w:rPr>
          <w:rFonts w:ascii="宋体" w:hAnsi="宋体" w:eastAsia="宋体" w:cs="宋体"/>
          <w:spacing w:val="-2"/>
          <w:position w:val="15"/>
          <w:sz w:val="21"/>
          <w:szCs w:val="21"/>
        </w:rPr>
        <w:t>第三方，根据自己的专业技能和判断进行工作。但工程</w:t>
      </w:r>
      <w:r>
        <w:rPr>
          <w:rFonts w:ascii="宋体" w:hAnsi="宋体" w:eastAsia="宋体" w:cs="宋体"/>
          <w:spacing w:val="-3"/>
          <w:position w:val="15"/>
          <w:sz w:val="21"/>
          <w:szCs w:val="21"/>
        </w:rPr>
        <w:t>师或其人员均无权修改合同，且无权</w:t>
      </w:r>
    </w:p>
    <w:p>
      <w:pPr>
        <w:spacing w:before="1" w:line="220" w:lineRule="auto"/>
        <w:ind w:left="22"/>
        <w:rPr>
          <w:rFonts w:ascii="宋体" w:hAnsi="宋体" w:eastAsia="宋体" w:cs="宋体"/>
          <w:sz w:val="21"/>
          <w:szCs w:val="21"/>
        </w:rPr>
      </w:pPr>
      <w:r>
        <w:rPr>
          <w:rFonts w:ascii="宋体" w:hAnsi="宋体" w:eastAsia="宋体" w:cs="宋体"/>
          <w:spacing w:val="-1"/>
          <w:sz w:val="21"/>
          <w:szCs w:val="21"/>
        </w:rPr>
        <w:t>减轻或免除合同当事人的任何责任与义务。</w:t>
      </w:r>
    </w:p>
    <w:p>
      <w:pPr>
        <w:spacing w:line="249" w:lineRule="auto"/>
        <w:rPr>
          <w:rFonts w:ascii="Arial"/>
          <w:sz w:val="21"/>
        </w:rPr>
      </w:pPr>
    </w:p>
    <w:p>
      <w:pPr>
        <w:spacing w:before="69" w:line="221" w:lineRule="auto"/>
        <w:ind w:left="26"/>
        <w:outlineLvl w:val="3"/>
        <w:rPr>
          <w:rFonts w:ascii="宋体" w:hAnsi="宋体" w:eastAsia="宋体" w:cs="宋体"/>
          <w:sz w:val="21"/>
          <w:szCs w:val="21"/>
        </w:rPr>
      </w:pPr>
      <w:r>
        <w:rPr>
          <w:rFonts w:ascii="宋体" w:hAnsi="宋体" w:eastAsia="宋体" w:cs="宋体"/>
          <w:spacing w:val="-2"/>
          <w:sz w:val="21"/>
          <w:szCs w:val="21"/>
        </w:rPr>
        <w:t>3.3.4 通用合同条件中约定由工程师行使的职权如不在发包人对工程师的授权范围</w:t>
      </w:r>
      <w:r>
        <w:rPr>
          <w:rFonts w:ascii="宋体" w:hAnsi="宋体" w:eastAsia="宋体" w:cs="宋体"/>
          <w:spacing w:val="-3"/>
          <w:sz w:val="21"/>
          <w:szCs w:val="21"/>
        </w:rPr>
        <w:t>内的，则</w:t>
      </w:r>
    </w:p>
    <w:p>
      <w:pPr>
        <w:spacing w:before="156" w:line="360" w:lineRule="auto"/>
        <w:ind w:left="39" w:right="43" w:hanging="18"/>
        <w:jc w:val="both"/>
        <w:rPr>
          <w:rFonts w:ascii="宋体" w:hAnsi="宋体" w:eastAsia="宋体" w:cs="宋体"/>
          <w:sz w:val="21"/>
          <w:szCs w:val="21"/>
        </w:rPr>
      </w:pPr>
      <w:r>
        <w:rPr>
          <w:rFonts w:ascii="宋体" w:hAnsi="宋体" w:eastAsia="宋体" w:cs="宋体"/>
          <w:spacing w:val="-2"/>
          <w:sz w:val="21"/>
          <w:szCs w:val="21"/>
        </w:rPr>
        <w:t>视为没有取得授权，该职权应由发包人或发包人指定</w:t>
      </w:r>
      <w:r>
        <w:rPr>
          <w:rFonts w:ascii="宋体" w:hAnsi="宋体" w:eastAsia="宋体" w:cs="宋体"/>
          <w:spacing w:val="-3"/>
          <w:sz w:val="21"/>
          <w:szCs w:val="21"/>
        </w:rPr>
        <w:t>的其他人员行使。若承包人认为工程师</w:t>
      </w:r>
      <w:r>
        <w:rPr>
          <w:rFonts w:ascii="宋体" w:hAnsi="宋体" w:eastAsia="宋体" w:cs="宋体"/>
          <w:sz w:val="21"/>
          <w:szCs w:val="21"/>
        </w:rPr>
        <w:t xml:space="preserve"> </w:t>
      </w:r>
      <w:r>
        <w:rPr>
          <w:rFonts w:ascii="宋体" w:hAnsi="宋体" w:eastAsia="宋体" w:cs="宋体"/>
          <w:spacing w:val="-7"/>
          <w:sz w:val="21"/>
          <w:szCs w:val="21"/>
        </w:rPr>
        <w:t>的职权与发包人（包括其人员）</w:t>
      </w:r>
      <w:r>
        <w:rPr>
          <w:rFonts w:ascii="宋体" w:hAnsi="宋体" w:eastAsia="宋体" w:cs="宋体"/>
          <w:spacing w:val="-25"/>
          <w:sz w:val="21"/>
          <w:szCs w:val="21"/>
        </w:rPr>
        <w:t xml:space="preserve"> </w:t>
      </w:r>
      <w:r>
        <w:rPr>
          <w:rFonts w:ascii="宋体" w:hAnsi="宋体" w:eastAsia="宋体" w:cs="宋体"/>
          <w:spacing w:val="-7"/>
          <w:sz w:val="21"/>
          <w:szCs w:val="21"/>
        </w:rPr>
        <w:t>的职权相重叠或不明确时，应及时</w:t>
      </w:r>
      <w:r>
        <w:rPr>
          <w:rFonts w:ascii="宋体" w:hAnsi="宋体" w:eastAsia="宋体" w:cs="宋体"/>
          <w:spacing w:val="-8"/>
          <w:sz w:val="21"/>
          <w:szCs w:val="21"/>
        </w:rPr>
        <w:t>通知发包人， 由发包人予</w:t>
      </w:r>
    </w:p>
    <w:p>
      <w:pPr>
        <w:spacing w:line="219" w:lineRule="auto"/>
        <w:ind w:left="46"/>
        <w:rPr>
          <w:rFonts w:ascii="宋体" w:hAnsi="宋体" w:eastAsia="宋体" w:cs="宋体"/>
          <w:sz w:val="21"/>
          <w:szCs w:val="21"/>
        </w:rPr>
      </w:pPr>
      <w:r>
        <w:rPr>
          <w:rFonts w:ascii="宋体" w:hAnsi="宋体" w:eastAsia="宋体" w:cs="宋体"/>
          <w:spacing w:val="-3"/>
          <w:sz w:val="21"/>
          <w:szCs w:val="21"/>
        </w:rPr>
        <w:t>以协调和明确并以书面形式通知承包人。</w:t>
      </w:r>
    </w:p>
    <w:p>
      <w:pPr>
        <w:spacing w:line="243" w:lineRule="auto"/>
        <w:rPr>
          <w:rFonts w:ascii="Arial"/>
          <w:sz w:val="21"/>
        </w:rPr>
      </w:pPr>
    </w:p>
    <w:p>
      <w:pPr>
        <w:spacing w:before="68" w:line="221" w:lineRule="auto"/>
        <w:ind w:left="26"/>
        <w:outlineLvl w:val="2"/>
        <w:rPr>
          <w:rFonts w:ascii="宋体" w:hAnsi="宋体" w:eastAsia="宋体" w:cs="宋体"/>
          <w:sz w:val="21"/>
          <w:szCs w:val="21"/>
        </w:rPr>
      </w:pPr>
      <w:bookmarkStart w:id="115" w:name="bookmark116"/>
      <w:bookmarkEnd w:id="115"/>
      <w:r>
        <w:rPr>
          <w:rFonts w:ascii="宋体" w:hAnsi="宋体" w:eastAsia="宋体" w:cs="宋体"/>
          <w:spacing w:val="-1"/>
          <w:sz w:val="21"/>
          <w:szCs w:val="21"/>
        </w:rPr>
        <w:t>3.4 任命和授权</w:t>
      </w:r>
    </w:p>
    <w:p>
      <w:pPr>
        <w:spacing w:line="242" w:lineRule="auto"/>
        <w:rPr>
          <w:rFonts w:ascii="Arial"/>
          <w:sz w:val="21"/>
        </w:rPr>
      </w:pPr>
    </w:p>
    <w:p>
      <w:pPr>
        <w:spacing w:before="70" w:line="221" w:lineRule="auto"/>
        <w:ind w:left="26"/>
        <w:outlineLvl w:val="3"/>
        <w:rPr>
          <w:rFonts w:ascii="宋体" w:hAnsi="宋体" w:eastAsia="宋体" w:cs="宋体"/>
          <w:sz w:val="21"/>
          <w:szCs w:val="21"/>
        </w:rPr>
      </w:pPr>
      <w:r>
        <w:rPr>
          <w:rFonts w:ascii="宋体" w:hAnsi="宋体" w:eastAsia="宋体" w:cs="宋体"/>
          <w:spacing w:val="-2"/>
          <w:sz w:val="21"/>
          <w:szCs w:val="21"/>
        </w:rPr>
        <w:t>3.4.1 发包人应在发出开始工作通知前将工程师的任命通</w:t>
      </w:r>
      <w:r>
        <w:rPr>
          <w:rFonts w:ascii="宋体" w:hAnsi="宋体" w:eastAsia="宋体" w:cs="宋体"/>
          <w:spacing w:val="-3"/>
          <w:sz w:val="21"/>
          <w:szCs w:val="21"/>
        </w:rPr>
        <w:t>知承包人。更换工程师的，发包人</w:t>
      </w:r>
    </w:p>
    <w:p>
      <w:pPr>
        <w:spacing w:before="157" w:line="410" w:lineRule="exact"/>
        <w:ind w:left="22"/>
        <w:rPr>
          <w:rFonts w:ascii="宋体" w:hAnsi="宋体" w:eastAsia="宋体" w:cs="宋体"/>
          <w:sz w:val="21"/>
          <w:szCs w:val="21"/>
        </w:rPr>
      </w:pPr>
      <w:r>
        <w:rPr>
          <w:rFonts w:ascii="宋体" w:hAnsi="宋体" w:eastAsia="宋体" w:cs="宋体"/>
          <w:spacing w:val="-5"/>
          <w:position w:val="15"/>
          <w:sz w:val="21"/>
          <w:szCs w:val="21"/>
        </w:rPr>
        <w:t>应提前</w:t>
      </w:r>
      <w:r>
        <w:rPr>
          <w:rFonts w:ascii="宋体" w:hAnsi="宋体" w:eastAsia="宋体" w:cs="宋体"/>
          <w:spacing w:val="-26"/>
          <w:position w:val="15"/>
          <w:sz w:val="21"/>
          <w:szCs w:val="21"/>
        </w:rPr>
        <w:t xml:space="preserve"> </w:t>
      </w:r>
      <w:r>
        <w:rPr>
          <w:rFonts w:ascii="宋体" w:hAnsi="宋体" w:eastAsia="宋体" w:cs="宋体"/>
          <w:spacing w:val="-5"/>
          <w:position w:val="15"/>
          <w:sz w:val="21"/>
          <w:szCs w:val="21"/>
        </w:rPr>
        <w:t>7</w:t>
      </w:r>
      <w:r>
        <w:rPr>
          <w:rFonts w:ascii="宋体" w:hAnsi="宋体" w:eastAsia="宋体" w:cs="宋体"/>
          <w:spacing w:val="-40"/>
          <w:position w:val="15"/>
          <w:sz w:val="21"/>
          <w:szCs w:val="21"/>
        </w:rPr>
        <w:t xml:space="preserve"> </w:t>
      </w:r>
      <w:r>
        <w:rPr>
          <w:rFonts w:ascii="宋体" w:hAnsi="宋体" w:eastAsia="宋体" w:cs="宋体"/>
          <w:spacing w:val="-5"/>
          <w:position w:val="15"/>
          <w:sz w:val="21"/>
          <w:szCs w:val="21"/>
        </w:rPr>
        <w:t>天以书面形式通知承包人，</w:t>
      </w:r>
      <w:r>
        <w:rPr>
          <w:rFonts w:ascii="宋体" w:hAnsi="宋体" w:eastAsia="宋体" w:cs="宋体"/>
          <w:spacing w:val="-42"/>
          <w:position w:val="15"/>
          <w:sz w:val="21"/>
          <w:szCs w:val="21"/>
        </w:rPr>
        <w:t xml:space="preserve"> </w:t>
      </w:r>
      <w:r>
        <w:rPr>
          <w:rFonts w:ascii="宋体" w:hAnsi="宋体" w:eastAsia="宋体" w:cs="宋体"/>
          <w:spacing w:val="-5"/>
          <w:position w:val="15"/>
          <w:sz w:val="21"/>
          <w:szCs w:val="21"/>
        </w:rPr>
        <w:t>并在通知中写明替换者的姓名、职务、职权、权限和任</w:t>
      </w:r>
    </w:p>
    <w:p>
      <w:pPr>
        <w:spacing w:before="1" w:line="220" w:lineRule="auto"/>
        <w:ind w:left="21"/>
        <w:rPr>
          <w:rFonts w:ascii="宋体" w:hAnsi="宋体" w:eastAsia="宋体" w:cs="宋体"/>
          <w:sz w:val="21"/>
          <w:szCs w:val="21"/>
        </w:rPr>
      </w:pPr>
      <w:r>
        <w:rPr>
          <w:rFonts w:ascii="宋体" w:hAnsi="宋体" w:eastAsia="宋体" w:cs="宋体"/>
          <w:spacing w:val="-1"/>
          <w:sz w:val="21"/>
          <w:szCs w:val="21"/>
        </w:rPr>
        <w:t>命时间。工程师超过</w:t>
      </w:r>
      <w:r>
        <w:rPr>
          <w:rFonts w:ascii="宋体" w:hAnsi="宋体" w:eastAsia="宋体" w:cs="宋体"/>
          <w:spacing w:val="-29"/>
          <w:sz w:val="21"/>
          <w:szCs w:val="21"/>
        </w:rPr>
        <w:t xml:space="preserve"> </w:t>
      </w:r>
      <w:r>
        <w:rPr>
          <w:rFonts w:ascii="宋体" w:hAnsi="宋体" w:eastAsia="宋体" w:cs="宋体"/>
          <w:spacing w:val="-1"/>
          <w:sz w:val="21"/>
          <w:szCs w:val="21"/>
        </w:rPr>
        <w:t>2</w:t>
      </w:r>
      <w:r>
        <w:rPr>
          <w:rFonts w:ascii="宋体" w:hAnsi="宋体" w:eastAsia="宋体" w:cs="宋体"/>
          <w:spacing w:val="-40"/>
          <w:sz w:val="21"/>
          <w:szCs w:val="21"/>
        </w:rPr>
        <w:t xml:space="preserve"> </w:t>
      </w:r>
      <w:r>
        <w:rPr>
          <w:rFonts w:ascii="宋体" w:hAnsi="宋体" w:eastAsia="宋体" w:cs="宋体"/>
          <w:spacing w:val="-1"/>
          <w:sz w:val="21"/>
          <w:szCs w:val="21"/>
        </w:rPr>
        <w:t>天不能履行职责的，应委派代表代行其职责，并通知承包人。</w:t>
      </w:r>
    </w:p>
    <w:p>
      <w:pPr>
        <w:spacing w:line="242" w:lineRule="auto"/>
        <w:rPr>
          <w:rFonts w:ascii="Arial"/>
          <w:sz w:val="21"/>
        </w:rPr>
      </w:pPr>
    </w:p>
    <w:p>
      <w:pPr>
        <w:spacing w:before="69" w:line="221" w:lineRule="auto"/>
        <w:ind w:left="26"/>
        <w:outlineLvl w:val="3"/>
        <w:rPr>
          <w:rFonts w:ascii="宋体" w:hAnsi="宋体" w:eastAsia="宋体" w:cs="宋体"/>
          <w:sz w:val="21"/>
          <w:szCs w:val="21"/>
        </w:rPr>
      </w:pPr>
      <w:r>
        <w:rPr>
          <w:rFonts w:ascii="宋体" w:hAnsi="宋体" w:eastAsia="宋体" w:cs="宋体"/>
          <w:spacing w:val="-1"/>
          <w:sz w:val="21"/>
          <w:szCs w:val="21"/>
        </w:rPr>
        <w:t>3.4.2 工程师可以授权其他人员负责执行其指派的一项或多项工作，但第</w:t>
      </w:r>
      <w:r>
        <w:rPr>
          <w:rFonts w:ascii="宋体" w:hAnsi="宋体" w:eastAsia="宋体" w:cs="宋体"/>
          <w:spacing w:val="-18"/>
          <w:sz w:val="21"/>
          <w:szCs w:val="21"/>
        </w:rPr>
        <w:t xml:space="preserve"> </w:t>
      </w:r>
      <w:r>
        <w:rPr>
          <w:rFonts w:ascii="宋体" w:hAnsi="宋体" w:eastAsia="宋体" w:cs="宋体"/>
          <w:spacing w:val="-1"/>
          <w:sz w:val="21"/>
          <w:szCs w:val="21"/>
        </w:rPr>
        <w:t>3.6</w:t>
      </w:r>
      <w:r>
        <w:rPr>
          <w:rFonts w:ascii="宋体" w:hAnsi="宋体" w:eastAsia="宋体" w:cs="宋体"/>
          <w:spacing w:val="-39"/>
          <w:sz w:val="21"/>
          <w:szCs w:val="21"/>
        </w:rPr>
        <w:t xml:space="preserve"> </w:t>
      </w:r>
      <w:r>
        <w:rPr>
          <w:rFonts w:ascii="宋体" w:hAnsi="宋体" w:eastAsia="宋体" w:cs="宋体"/>
          <w:spacing w:val="-1"/>
          <w:sz w:val="21"/>
          <w:szCs w:val="21"/>
        </w:rPr>
        <w:t>款[商定或确</w:t>
      </w:r>
    </w:p>
    <w:p>
      <w:pPr>
        <w:spacing w:before="157" w:line="359" w:lineRule="auto"/>
        <w:ind w:left="21" w:right="43" w:firstLine="5"/>
        <w:jc w:val="both"/>
        <w:rPr>
          <w:rFonts w:ascii="宋体" w:hAnsi="宋体" w:eastAsia="宋体" w:cs="宋体"/>
          <w:sz w:val="21"/>
          <w:szCs w:val="21"/>
        </w:rPr>
      </w:pPr>
      <w:r>
        <w:rPr>
          <w:rFonts w:ascii="宋体" w:hAnsi="宋体" w:eastAsia="宋体" w:cs="宋体"/>
          <w:sz w:val="21"/>
          <w:szCs w:val="21"/>
        </w:rPr>
        <w:t>定]下的权利除外。工程师应将被授权人员的姓名及其授权范围通知承包人。被授权的人员</w:t>
      </w:r>
      <w:r>
        <w:rPr>
          <w:rFonts w:ascii="宋体" w:hAnsi="宋体" w:eastAsia="宋体" w:cs="宋体"/>
          <w:spacing w:val="2"/>
          <w:sz w:val="21"/>
          <w:szCs w:val="21"/>
        </w:rPr>
        <w:t xml:space="preserve"> </w:t>
      </w:r>
      <w:r>
        <w:rPr>
          <w:rFonts w:ascii="宋体" w:hAnsi="宋体" w:eastAsia="宋体" w:cs="宋体"/>
          <w:spacing w:val="-2"/>
          <w:sz w:val="21"/>
          <w:szCs w:val="21"/>
        </w:rPr>
        <w:t>在授权范围内发出的指示视为已得到工程师的同意，与</w:t>
      </w:r>
      <w:r>
        <w:rPr>
          <w:rFonts w:ascii="宋体" w:hAnsi="宋体" w:eastAsia="宋体" w:cs="宋体"/>
          <w:spacing w:val="-3"/>
          <w:sz w:val="21"/>
          <w:szCs w:val="21"/>
        </w:rPr>
        <w:t>工程师发出的指示具有同等效力。工</w:t>
      </w:r>
    </w:p>
    <w:p>
      <w:pPr>
        <w:spacing w:line="220" w:lineRule="auto"/>
        <w:ind w:left="21"/>
        <w:rPr>
          <w:rFonts w:ascii="宋体" w:hAnsi="宋体" w:eastAsia="宋体" w:cs="宋体"/>
          <w:sz w:val="21"/>
          <w:szCs w:val="21"/>
        </w:rPr>
      </w:pPr>
      <w:r>
        <w:rPr>
          <w:rFonts w:ascii="宋体" w:hAnsi="宋体" w:eastAsia="宋体" w:cs="宋体"/>
          <w:spacing w:val="-1"/>
          <w:sz w:val="21"/>
          <w:szCs w:val="21"/>
        </w:rPr>
        <w:t>程师撤销某项授权时，应将撤销授权的决定及时通知承包人。</w:t>
      </w:r>
    </w:p>
    <w:p>
      <w:pPr>
        <w:spacing w:line="245" w:lineRule="auto"/>
        <w:rPr>
          <w:rFonts w:ascii="Arial"/>
          <w:sz w:val="21"/>
        </w:rPr>
      </w:pPr>
    </w:p>
    <w:p>
      <w:pPr>
        <w:spacing w:before="69" w:line="222" w:lineRule="auto"/>
        <w:ind w:left="26"/>
        <w:outlineLvl w:val="2"/>
        <w:rPr>
          <w:rFonts w:ascii="宋体" w:hAnsi="宋体" w:eastAsia="宋体" w:cs="宋体"/>
          <w:sz w:val="21"/>
          <w:szCs w:val="21"/>
        </w:rPr>
      </w:pPr>
      <w:bookmarkStart w:id="116" w:name="bookmark117"/>
      <w:bookmarkEnd w:id="116"/>
      <w:r>
        <w:rPr>
          <w:rFonts w:ascii="宋体" w:hAnsi="宋体" w:eastAsia="宋体" w:cs="宋体"/>
          <w:spacing w:val="-4"/>
          <w:sz w:val="21"/>
          <w:szCs w:val="21"/>
        </w:rPr>
        <w:t>3.5</w:t>
      </w:r>
      <w:r>
        <w:rPr>
          <w:rFonts w:ascii="宋体" w:hAnsi="宋体" w:eastAsia="宋体" w:cs="宋体"/>
          <w:spacing w:val="14"/>
          <w:sz w:val="21"/>
          <w:szCs w:val="21"/>
        </w:rPr>
        <w:t xml:space="preserve"> </w:t>
      </w:r>
      <w:r>
        <w:rPr>
          <w:rFonts w:ascii="宋体" w:hAnsi="宋体" w:eastAsia="宋体" w:cs="宋体"/>
          <w:spacing w:val="-4"/>
          <w:sz w:val="21"/>
          <w:szCs w:val="21"/>
        </w:rPr>
        <w:t>指示</w:t>
      </w:r>
    </w:p>
    <w:p>
      <w:pPr>
        <w:spacing w:line="241" w:lineRule="auto"/>
        <w:rPr>
          <w:rFonts w:ascii="Arial"/>
          <w:sz w:val="21"/>
        </w:rPr>
      </w:pPr>
    </w:p>
    <w:p>
      <w:pPr>
        <w:spacing w:before="69" w:line="220" w:lineRule="auto"/>
        <w:ind w:left="26"/>
        <w:outlineLvl w:val="3"/>
        <w:rPr>
          <w:rFonts w:ascii="宋体" w:hAnsi="宋体" w:eastAsia="宋体" w:cs="宋体"/>
          <w:sz w:val="21"/>
          <w:szCs w:val="21"/>
        </w:rPr>
      </w:pPr>
      <w:r>
        <w:rPr>
          <w:rFonts w:ascii="宋体" w:hAnsi="宋体" w:eastAsia="宋体" w:cs="宋体"/>
          <w:spacing w:val="-2"/>
          <w:sz w:val="21"/>
          <w:szCs w:val="21"/>
        </w:rPr>
        <w:t>3.5.1 工程师应按照发包人的授权发出指示。工程师的</w:t>
      </w:r>
      <w:r>
        <w:rPr>
          <w:rFonts w:ascii="宋体" w:hAnsi="宋体" w:eastAsia="宋体" w:cs="宋体"/>
          <w:spacing w:val="-3"/>
          <w:sz w:val="21"/>
          <w:szCs w:val="21"/>
        </w:rPr>
        <w:t>指示应采用书面形式，盖有工程师授</w:t>
      </w:r>
    </w:p>
    <w:p>
      <w:pPr>
        <w:spacing w:before="160" w:line="359" w:lineRule="auto"/>
        <w:ind w:left="53" w:hanging="32"/>
        <w:jc w:val="both"/>
        <w:rPr>
          <w:rFonts w:ascii="宋体" w:hAnsi="宋体" w:eastAsia="宋体" w:cs="宋体"/>
          <w:sz w:val="21"/>
          <w:szCs w:val="21"/>
        </w:rPr>
      </w:pPr>
      <w:r>
        <w:rPr>
          <w:rFonts w:ascii="宋体" w:hAnsi="宋体" w:eastAsia="宋体" w:cs="宋体"/>
          <w:spacing w:val="-4"/>
          <w:sz w:val="21"/>
          <w:szCs w:val="21"/>
        </w:rPr>
        <w:t>权的项目管理机构章，并由工程师的授权人员签字。在紧急情况下，</w:t>
      </w:r>
      <w:r>
        <w:rPr>
          <w:rFonts w:ascii="宋体" w:hAnsi="宋体" w:eastAsia="宋体" w:cs="宋体"/>
          <w:spacing w:val="-41"/>
          <w:sz w:val="21"/>
          <w:szCs w:val="21"/>
        </w:rPr>
        <w:t xml:space="preserve"> </w:t>
      </w:r>
      <w:r>
        <w:rPr>
          <w:rFonts w:ascii="宋体" w:hAnsi="宋体" w:eastAsia="宋体" w:cs="宋体"/>
          <w:spacing w:val="-4"/>
          <w:sz w:val="21"/>
          <w:szCs w:val="21"/>
        </w:rPr>
        <w:t>工程师的授权人员可以</w:t>
      </w:r>
      <w:r>
        <w:rPr>
          <w:rFonts w:ascii="宋体" w:hAnsi="宋体" w:eastAsia="宋体" w:cs="宋体"/>
          <w:sz w:val="21"/>
          <w:szCs w:val="21"/>
        </w:rPr>
        <w:t xml:space="preserve"> </w:t>
      </w:r>
      <w:r>
        <w:rPr>
          <w:rFonts w:ascii="宋体" w:hAnsi="宋体" w:eastAsia="宋体" w:cs="宋体"/>
          <w:spacing w:val="-3"/>
          <w:sz w:val="21"/>
          <w:szCs w:val="21"/>
        </w:rPr>
        <w:t>口头形式发出指示或当场签发临时书面指示，承包人应遵照执行。工</w:t>
      </w:r>
      <w:r>
        <w:rPr>
          <w:rFonts w:ascii="宋体" w:hAnsi="宋体" w:eastAsia="宋体" w:cs="宋体"/>
          <w:spacing w:val="-4"/>
          <w:sz w:val="21"/>
          <w:szCs w:val="21"/>
        </w:rPr>
        <w:t>程师应在授权人员发出</w:t>
      </w:r>
      <w:r>
        <w:rPr>
          <w:rFonts w:ascii="宋体" w:hAnsi="宋体" w:eastAsia="宋体" w:cs="宋体"/>
          <w:sz w:val="21"/>
          <w:szCs w:val="21"/>
        </w:rPr>
        <w:t xml:space="preserve"> </w:t>
      </w:r>
      <w:r>
        <w:rPr>
          <w:rFonts w:ascii="宋体" w:hAnsi="宋体" w:eastAsia="宋体" w:cs="宋体"/>
          <w:spacing w:val="-5"/>
          <w:sz w:val="21"/>
          <w:szCs w:val="21"/>
        </w:rPr>
        <w:t>口头指示或临时书面指示后</w:t>
      </w:r>
      <w:r>
        <w:rPr>
          <w:rFonts w:ascii="宋体" w:hAnsi="宋体" w:eastAsia="宋体" w:cs="宋体"/>
          <w:spacing w:val="-41"/>
          <w:sz w:val="21"/>
          <w:szCs w:val="21"/>
        </w:rPr>
        <w:t xml:space="preserve"> </w:t>
      </w:r>
      <w:r>
        <w:rPr>
          <w:rFonts w:ascii="宋体" w:hAnsi="宋体" w:eastAsia="宋体" w:cs="宋体"/>
          <w:spacing w:val="-5"/>
          <w:sz w:val="21"/>
          <w:szCs w:val="21"/>
        </w:rPr>
        <w:t>24</w:t>
      </w:r>
      <w:r>
        <w:rPr>
          <w:rFonts w:ascii="宋体" w:hAnsi="宋体" w:eastAsia="宋体" w:cs="宋体"/>
          <w:spacing w:val="-41"/>
          <w:sz w:val="21"/>
          <w:szCs w:val="21"/>
        </w:rPr>
        <w:t xml:space="preserve"> </w:t>
      </w:r>
      <w:r>
        <w:rPr>
          <w:rFonts w:ascii="宋体" w:hAnsi="宋体" w:eastAsia="宋体" w:cs="宋体"/>
          <w:spacing w:val="-5"/>
          <w:sz w:val="21"/>
          <w:szCs w:val="21"/>
        </w:rPr>
        <w:t>小时内发出书面确认函，</w:t>
      </w:r>
      <w:r>
        <w:rPr>
          <w:rFonts w:ascii="宋体" w:hAnsi="宋体" w:eastAsia="宋体" w:cs="宋体"/>
          <w:spacing w:val="-24"/>
          <w:sz w:val="21"/>
          <w:szCs w:val="21"/>
        </w:rPr>
        <w:t xml:space="preserve"> </w:t>
      </w:r>
      <w:r>
        <w:rPr>
          <w:rFonts w:ascii="宋体" w:hAnsi="宋体" w:eastAsia="宋体" w:cs="宋体"/>
          <w:spacing w:val="-5"/>
          <w:sz w:val="21"/>
          <w:szCs w:val="21"/>
        </w:rPr>
        <w:t>在</w:t>
      </w:r>
      <w:r>
        <w:rPr>
          <w:rFonts w:ascii="宋体" w:hAnsi="宋体" w:eastAsia="宋体" w:cs="宋体"/>
          <w:spacing w:val="-41"/>
          <w:sz w:val="21"/>
          <w:szCs w:val="21"/>
        </w:rPr>
        <w:t xml:space="preserve"> </w:t>
      </w:r>
      <w:r>
        <w:rPr>
          <w:rFonts w:ascii="宋体" w:hAnsi="宋体" w:eastAsia="宋体" w:cs="宋体"/>
          <w:spacing w:val="-5"/>
          <w:sz w:val="21"/>
          <w:szCs w:val="21"/>
        </w:rPr>
        <w:t>24</w:t>
      </w:r>
      <w:r>
        <w:rPr>
          <w:rFonts w:ascii="宋体" w:hAnsi="宋体" w:eastAsia="宋体" w:cs="宋体"/>
          <w:spacing w:val="-41"/>
          <w:sz w:val="21"/>
          <w:szCs w:val="21"/>
        </w:rPr>
        <w:t xml:space="preserve"> </w:t>
      </w:r>
      <w:r>
        <w:rPr>
          <w:rFonts w:ascii="宋体" w:hAnsi="宋体" w:eastAsia="宋体" w:cs="宋体"/>
          <w:spacing w:val="-5"/>
          <w:sz w:val="21"/>
          <w:szCs w:val="21"/>
        </w:rPr>
        <w:t>小时内未发</w:t>
      </w:r>
      <w:r>
        <w:rPr>
          <w:rFonts w:ascii="宋体" w:hAnsi="宋体" w:eastAsia="宋体" w:cs="宋体"/>
          <w:spacing w:val="-6"/>
          <w:sz w:val="21"/>
          <w:szCs w:val="21"/>
        </w:rPr>
        <w:t>出书面确认函的，</w:t>
      </w:r>
    </w:p>
    <w:p>
      <w:pPr>
        <w:spacing w:line="219" w:lineRule="auto"/>
        <w:ind w:left="26"/>
        <w:rPr>
          <w:rFonts w:ascii="宋体" w:hAnsi="宋体" w:eastAsia="宋体" w:cs="宋体"/>
          <w:sz w:val="21"/>
          <w:szCs w:val="21"/>
        </w:rPr>
      </w:pPr>
      <w:r>
        <w:rPr>
          <w:rFonts w:ascii="宋体" w:hAnsi="宋体" w:eastAsia="宋体" w:cs="宋体"/>
          <w:spacing w:val="-1"/>
          <w:sz w:val="21"/>
          <w:szCs w:val="21"/>
        </w:rPr>
        <w:t>该口头指示或临时书面指示应被视为工程师的正式</w:t>
      </w:r>
      <w:r>
        <w:rPr>
          <w:rFonts w:ascii="宋体" w:hAnsi="宋体" w:eastAsia="宋体" w:cs="宋体"/>
          <w:spacing w:val="-2"/>
          <w:sz w:val="21"/>
          <w:szCs w:val="21"/>
        </w:rPr>
        <w:t>指示。</w:t>
      </w:r>
    </w:p>
    <w:p>
      <w:pPr>
        <w:spacing w:line="244" w:lineRule="auto"/>
        <w:rPr>
          <w:rFonts w:ascii="Arial"/>
          <w:sz w:val="21"/>
        </w:rPr>
      </w:pPr>
    </w:p>
    <w:p>
      <w:pPr>
        <w:spacing w:before="69" w:line="221" w:lineRule="auto"/>
        <w:ind w:left="26"/>
        <w:outlineLvl w:val="3"/>
        <w:rPr>
          <w:rFonts w:ascii="宋体" w:hAnsi="宋体" w:eastAsia="宋体" w:cs="宋体"/>
          <w:sz w:val="21"/>
          <w:szCs w:val="21"/>
        </w:rPr>
      </w:pPr>
      <w:r>
        <w:rPr>
          <w:rFonts w:ascii="宋体" w:hAnsi="宋体" w:eastAsia="宋体" w:cs="宋体"/>
          <w:spacing w:val="-2"/>
          <w:sz w:val="21"/>
          <w:szCs w:val="21"/>
        </w:rPr>
        <w:t>3.5.2 承包人收到工程师作出的指示后应遵照执行。如果任何此类指示</w:t>
      </w:r>
      <w:r>
        <w:rPr>
          <w:rFonts w:ascii="宋体" w:hAnsi="宋体" w:eastAsia="宋体" w:cs="宋体"/>
          <w:spacing w:val="-3"/>
          <w:sz w:val="21"/>
          <w:szCs w:val="21"/>
        </w:rPr>
        <w:t>构成一项变更时，应</w:t>
      </w:r>
    </w:p>
    <w:p>
      <w:pPr>
        <w:spacing w:before="156" w:line="221" w:lineRule="auto"/>
        <w:ind w:left="24"/>
        <w:rPr>
          <w:rFonts w:ascii="宋体" w:hAnsi="宋体" w:eastAsia="宋体" w:cs="宋体"/>
          <w:sz w:val="21"/>
          <w:szCs w:val="21"/>
        </w:rPr>
      </w:pPr>
      <w:r>
        <w:rPr>
          <w:rFonts w:ascii="宋体" w:hAnsi="宋体" w:eastAsia="宋体" w:cs="宋体"/>
          <w:spacing w:val="-3"/>
          <w:sz w:val="21"/>
          <w:szCs w:val="21"/>
        </w:rPr>
        <w:t>按照第</w:t>
      </w:r>
      <w:r>
        <w:rPr>
          <w:rFonts w:ascii="宋体" w:hAnsi="宋体" w:eastAsia="宋体" w:cs="宋体"/>
          <w:spacing w:val="-11"/>
          <w:sz w:val="21"/>
          <w:szCs w:val="21"/>
        </w:rPr>
        <w:t xml:space="preserve"> </w:t>
      </w:r>
      <w:r>
        <w:rPr>
          <w:rFonts w:ascii="宋体" w:hAnsi="宋体" w:eastAsia="宋体" w:cs="宋体"/>
          <w:spacing w:val="-3"/>
          <w:sz w:val="21"/>
          <w:szCs w:val="21"/>
        </w:rPr>
        <w:t>13</w:t>
      </w:r>
      <w:r>
        <w:rPr>
          <w:rFonts w:ascii="宋体" w:hAnsi="宋体" w:eastAsia="宋体" w:cs="宋体"/>
          <w:spacing w:val="-45"/>
          <w:sz w:val="21"/>
          <w:szCs w:val="21"/>
        </w:rPr>
        <w:t xml:space="preserve"> </w:t>
      </w:r>
      <w:r>
        <w:rPr>
          <w:rFonts w:ascii="宋体" w:hAnsi="宋体" w:eastAsia="宋体" w:cs="宋体"/>
          <w:spacing w:val="-3"/>
          <w:sz w:val="21"/>
          <w:szCs w:val="21"/>
        </w:rPr>
        <w:t>条[变更与调整]的约定办理。</w:t>
      </w:r>
    </w:p>
    <w:p>
      <w:pPr>
        <w:spacing w:line="242" w:lineRule="auto"/>
        <w:rPr>
          <w:rFonts w:ascii="Arial"/>
          <w:sz w:val="21"/>
        </w:rPr>
      </w:pPr>
    </w:p>
    <w:p>
      <w:pPr>
        <w:spacing w:before="70" w:line="221" w:lineRule="auto"/>
        <w:ind w:left="26"/>
        <w:outlineLvl w:val="3"/>
        <w:rPr>
          <w:rFonts w:ascii="宋体" w:hAnsi="宋体" w:eastAsia="宋体" w:cs="宋体"/>
          <w:sz w:val="21"/>
          <w:szCs w:val="21"/>
        </w:rPr>
      </w:pPr>
      <w:r>
        <w:rPr>
          <w:rFonts w:ascii="宋体" w:hAnsi="宋体" w:eastAsia="宋体" w:cs="宋体"/>
          <w:spacing w:val="-3"/>
          <w:sz w:val="21"/>
          <w:szCs w:val="21"/>
        </w:rPr>
        <w:t>3.5.3</w:t>
      </w:r>
      <w:r>
        <w:rPr>
          <w:rFonts w:ascii="宋体" w:hAnsi="宋体" w:eastAsia="宋体" w:cs="宋体"/>
          <w:spacing w:val="32"/>
          <w:sz w:val="21"/>
          <w:szCs w:val="21"/>
        </w:rPr>
        <w:t xml:space="preserve"> </w:t>
      </w:r>
      <w:r>
        <w:rPr>
          <w:rFonts w:ascii="宋体" w:hAnsi="宋体" w:eastAsia="宋体" w:cs="宋体"/>
          <w:spacing w:val="-3"/>
          <w:sz w:val="21"/>
          <w:szCs w:val="21"/>
        </w:rPr>
        <w:t>由于工程师未能按合同约定发出指示、指示延误或指示错误而导致承包</w:t>
      </w:r>
      <w:r>
        <w:rPr>
          <w:rFonts w:ascii="宋体" w:hAnsi="宋体" w:eastAsia="宋体" w:cs="宋体"/>
          <w:spacing w:val="-4"/>
          <w:sz w:val="21"/>
          <w:szCs w:val="21"/>
        </w:rPr>
        <w:t>人费用增加和</w:t>
      </w:r>
    </w:p>
    <w:p>
      <w:pPr>
        <w:spacing w:before="159" w:line="408" w:lineRule="exact"/>
        <w:ind w:left="29"/>
        <w:rPr>
          <w:rFonts w:ascii="宋体" w:hAnsi="宋体" w:eastAsia="宋体" w:cs="宋体"/>
          <w:sz w:val="21"/>
          <w:szCs w:val="21"/>
        </w:rPr>
      </w:pPr>
      <w:r>
        <w:rPr>
          <w:rFonts w:ascii="宋体" w:hAnsi="宋体" w:eastAsia="宋体" w:cs="宋体"/>
          <w:spacing w:val="-8"/>
          <w:position w:val="15"/>
          <w:sz w:val="21"/>
          <w:szCs w:val="21"/>
        </w:rPr>
        <w:t>（或）</w:t>
      </w:r>
      <w:r>
        <w:rPr>
          <w:rFonts w:ascii="宋体" w:hAnsi="宋体" w:eastAsia="宋体" w:cs="宋体"/>
          <w:spacing w:val="-29"/>
          <w:position w:val="15"/>
          <w:sz w:val="21"/>
          <w:szCs w:val="21"/>
        </w:rPr>
        <w:t xml:space="preserve"> </w:t>
      </w:r>
      <w:r>
        <w:rPr>
          <w:rFonts w:ascii="宋体" w:hAnsi="宋体" w:eastAsia="宋体" w:cs="宋体"/>
          <w:spacing w:val="-8"/>
          <w:position w:val="15"/>
          <w:sz w:val="21"/>
          <w:szCs w:val="21"/>
        </w:rPr>
        <w:t>工期延误的，</w:t>
      </w:r>
      <w:r>
        <w:rPr>
          <w:rFonts w:ascii="宋体" w:hAnsi="宋体" w:eastAsia="宋体" w:cs="宋体"/>
          <w:spacing w:val="-39"/>
          <w:position w:val="15"/>
          <w:sz w:val="21"/>
          <w:szCs w:val="21"/>
        </w:rPr>
        <w:t xml:space="preserve"> </w:t>
      </w:r>
      <w:r>
        <w:rPr>
          <w:rFonts w:ascii="宋体" w:hAnsi="宋体" w:eastAsia="宋体" w:cs="宋体"/>
          <w:spacing w:val="-8"/>
          <w:position w:val="15"/>
          <w:sz w:val="21"/>
          <w:szCs w:val="21"/>
        </w:rPr>
        <w:t>发包人应承担由此增加的费用和（或）工期延误，</w:t>
      </w:r>
      <w:r>
        <w:rPr>
          <w:rFonts w:ascii="宋体" w:hAnsi="宋体" w:eastAsia="宋体" w:cs="宋体"/>
          <w:spacing w:val="-34"/>
          <w:position w:val="15"/>
          <w:sz w:val="21"/>
          <w:szCs w:val="21"/>
        </w:rPr>
        <w:t xml:space="preserve"> </w:t>
      </w:r>
      <w:r>
        <w:rPr>
          <w:rFonts w:ascii="宋体" w:hAnsi="宋体" w:eastAsia="宋体" w:cs="宋体"/>
          <w:spacing w:val="-8"/>
          <w:position w:val="15"/>
          <w:sz w:val="21"/>
          <w:szCs w:val="21"/>
        </w:rPr>
        <w:t>并向承包人支付合理</w:t>
      </w:r>
    </w:p>
    <w:p>
      <w:pPr>
        <w:spacing w:line="221" w:lineRule="auto"/>
        <w:ind w:left="23"/>
        <w:rPr>
          <w:rFonts w:ascii="宋体" w:hAnsi="宋体" w:eastAsia="宋体" w:cs="宋体"/>
          <w:sz w:val="21"/>
          <w:szCs w:val="21"/>
        </w:rPr>
      </w:pPr>
      <w:r>
        <w:rPr>
          <w:rFonts w:ascii="宋体" w:hAnsi="宋体" w:eastAsia="宋体" w:cs="宋体"/>
          <w:spacing w:val="-9"/>
          <w:sz w:val="21"/>
          <w:szCs w:val="21"/>
        </w:rPr>
        <w:t>利润。</w:t>
      </w:r>
    </w:p>
    <w:p>
      <w:pPr>
        <w:spacing w:line="242" w:lineRule="auto"/>
        <w:rPr>
          <w:rFonts w:ascii="Arial"/>
          <w:sz w:val="21"/>
        </w:rPr>
      </w:pPr>
    </w:p>
    <w:p>
      <w:pPr>
        <w:spacing w:before="70" w:line="221" w:lineRule="auto"/>
        <w:ind w:left="26"/>
        <w:outlineLvl w:val="2"/>
        <w:rPr>
          <w:rFonts w:ascii="宋体" w:hAnsi="宋体" w:eastAsia="宋体" w:cs="宋体"/>
          <w:sz w:val="21"/>
          <w:szCs w:val="21"/>
        </w:rPr>
      </w:pPr>
      <w:bookmarkStart w:id="117" w:name="bookmark118"/>
      <w:bookmarkEnd w:id="117"/>
      <w:r>
        <w:rPr>
          <w:rFonts w:ascii="宋体" w:hAnsi="宋体" w:eastAsia="宋体" w:cs="宋体"/>
          <w:spacing w:val="-3"/>
          <w:sz w:val="21"/>
          <w:szCs w:val="21"/>
        </w:rPr>
        <w:t>3.6</w:t>
      </w:r>
      <w:r>
        <w:rPr>
          <w:rFonts w:ascii="宋体" w:hAnsi="宋体" w:eastAsia="宋体" w:cs="宋体"/>
          <w:spacing w:val="14"/>
          <w:sz w:val="21"/>
          <w:szCs w:val="21"/>
        </w:rPr>
        <w:t xml:space="preserve"> </w:t>
      </w:r>
      <w:r>
        <w:rPr>
          <w:rFonts w:ascii="宋体" w:hAnsi="宋体" w:eastAsia="宋体" w:cs="宋体"/>
          <w:spacing w:val="-3"/>
          <w:sz w:val="21"/>
          <w:szCs w:val="21"/>
        </w:rPr>
        <w:t>商定或确定</w:t>
      </w:r>
    </w:p>
    <w:p>
      <w:pPr>
        <w:spacing w:line="242" w:lineRule="auto"/>
        <w:rPr>
          <w:rFonts w:ascii="Arial"/>
          <w:sz w:val="21"/>
        </w:rPr>
      </w:pPr>
    </w:p>
    <w:p>
      <w:pPr>
        <w:spacing w:before="68" w:line="220" w:lineRule="auto"/>
        <w:ind w:left="26"/>
        <w:outlineLvl w:val="3"/>
        <w:rPr>
          <w:rFonts w:ascii="宋体" w:hAnsi="宋体" w:eastAsia="宋体" w:cs="宋体"/>
          <w:sz w:val="21"/>
          <w:szCs w:val="21"/>
        </w:rPr>
      </w:pPr>
      <w:r>
        <w:rPr>
          <w:rFonts w:ascii="宋体" w:hAnsi="宋体" w:eastAsia="宋体" w:cs="宋体"/>
          <w:spacing w:val="-2"/>
          <w:sz w:val="21"/>
          <w:szCs w:val="21"/>
        </w:rPr>
        <w:t>3.6.1 合同约定工程师应按照本款对任何事项进行商定或确</w:t>
      </w:r>
      <w:r>
        <w:rPr>
          <w:rFonts w:ascii="宋体" w:hAnsi="宋体" w:eastAsia="宋体" w:cs="宋体"/>
          <w:spacing w:val="-3"/>
          <w:sz w:val="21"/>
          <w:szCs w:val="21"/>
        </w:rPr>
        <w:t>定时，工程师应及时与合同当事</w:t>
      </w:r>
    </w:p>
    <w:p>
      <w:pPr>
        <w:spacing w:before="159" w:line="410" w:lineRule="exact"/>
        <w:ind w:left="24"/>
        <w:rPr>
          <w:rFonts w:ascii="宋体" w:hAnsi="宋体" w:eastAsia="宋体" w:cs="宋体"/>
          <w:sz w:val="21"/>
          <w:szCs w:val="21"/>
        </w:rPr>
      </w:pPr>
      <w:r>
        <w:rPr>
          <w:rFonts w:ascii="宋体" w:hAnsi="宋体" w:eastAsia="宋体" w:cs="宋体"/>
          <w:spacing w:val="-2"/>
          <w:position w:val="15"/>
          <w:sz w:val="21"/>
          <w:szCs w:val="21"/>
        </w:rPr>
        <w:t>人协商，尽量达成一致。工程师应将商定的结</w:t>
      </w:r>
      <w:r>
        <w:rPr>
          <w:rFonts w:ascii="宋体" w:hAnsi="宋体" w:eastAsia="宋体" w:cs="宋体"/>
          <w:spacing w:val="-3"/>
          <w:position w:val="15"/>
          <w:sz w:val="21"/>
          <w:szCs w:val="21"/>
        </w:rPr>
        <w:t>果以书面形式通知发包人和承包人，并由双方</w:t>
      </w:r>
    </w:p>
    <w:p>
      <w:pPr>
        <w:spacing w:line="221" w:lineRule="auto"/>
        <w:ind w:left="22"/>
        <w:rPr>
          <w:rFonts w:ascii="宋体" w:hAnsi="宋体" w:eastAsia="宋体" w:cs="宋体"/>
          <w:sz w:val="21"/>
          <w:szCs w:val="21"/>
        </w:rPr>
      </w:pPr>
      <w:r>
        <w:rPr>
          <w:rFonts w:ascii="宋体" w:hAnsi="宋体" w:eastAsia="宋体" w:cs="宋体"/>
          <w:spacing w:val="-5"/>
          <w:sz w:val="21"/>
          <w:szCs w:val="21"/>
        </w:rPr>
        <w:t>签署确认。</w:t>
      </w:r>
    </w:p>
    <w:p>
      <w:pPr>
        <w:spacing w:line="242" w:lineRule="auto"/>
        <w:rPr>
          <w:rFonts w:ascii="Arial"/>
          <w:sz w:val="21"/>
        </w:rPr>
      </w:pPr>
    </w:p>
    <w:p>
      <w:pPr>
        <w:spacing w:before="69" w:line="221" w:lineRule="auto"/>
        <w:ind w:left="26"/>
        <w:outlineLvl w:val="3"/>
        <w:rPr>
          <w:rFonts w:ascii="宋体" w:hAnsi="宋体" w:eastAsia="宋体" w:cs="宋体"/>
          <w:sz w:val="21"/>
          <w:szCs w:val="21"/>
        </w:rPr>
      </w:pPr>
      <w:r>
        <w:rPr>
          <w:rFonts w:ascii="宋体" w:hAnsi="宋体" w:eastAsia="宋体" w:cs="宋体"/>
          <w:spacing w:val="-2"/>
          <w:sz w:val="21"/>
          <w:szCs w:val="21"/>
        </w:rPr>
        <w:t>3.6.2 除专用合同条件另有约定外，商定的期限应为工程师</w:t>
      </w:r>
      <w:r>
        <w:rPr>
          <w:rFonts w:ascii="宋体" w:hAnsi="宋体" w:eastAsia="宋体" w:cs="宋体"/>
          <w:spacing w:val="-3"/>
          <w:sz w:val="21"/>
          <w:szCs w:val="21"/>
        </w:rPr>
        <w:t>收到任何一方就商定事由发出的</w:t>
      </w:r>
    </w:p>
    <w:p>
      <w:pPr>
        <w:spacing w:before="157" w:line="408" w:lineRule="exact"/>
        <w:ind w:left="22"/>
        <w:rPr>
          <w:rFonts w:ascii="宋体" w:hAnsi="宋体" w:eastAsia="宋体" w:cs="宋体"/>
          <w:sz w:val="21"/>
          <w:szCs w:val="21"/>
        </w:rPr>
      </w:pPr>
      <w:r>
        <w:rPr>
          <w:rFonts w:ascii="宋体" w:hAnsi="宋体" w:eastAsia="宋体" w:cs="宋体"/>
          <w:position w:val="14"/>
          <w:sz w:val="21"/>
          <w:szCs w:val="21"/>
        </w:rPr>
        <w:t>通知后</w:t>
      </w:r>
      <w:r>
        <w:rPr>
          <w:rFonts w:ascii="宋体" w:hAnsi="宋体" w:eastAsia="宋体" w:cs="宋体"/>
          <w:spacing w:val="-42"/>
          <w:position w:val="14"/>
          <w:sz w:val="21"/>
          <w:szCs w:val="21"/>
        </w:rPr>
        <w:t xml:space="preserve"> </w:t>
      </w:r>
      <w:r>
        <w:rPr>
          <w:rFonts w:ascii="宋体" w:hAnsi="宋体" w:eastAsia="宋体" w:cs="宋体"/>
          <w:position w:val="14"/>
          <w:sz w:val="21"/>
          <w:szCs w:val="21"/>
        </w:rPr>
        <w:t>42</w:t>
      </w:r>
      <w:r>
        <w:rPr>
          <w:rFonts w:ascii="宋体" w:hAnsi="宋体" w:eastAsia="宋体" w:cs="宋体"/>
          <w:spacing w:val="-35"/>
          <w:position w:val="14"/>
          <w:sz w:val="21"/>
          <w:szCs w:val="21"/>
        </w:rPr>
        <w:t xml:space="preserve"> </w:t>
      </w:r>
      <w:r>
        <w:rPr>
          <w:rFonts w:ascii="宋体" w:hAnsi="宋体" w:eastAsia="宋体" w:cs="宋体"/>
          <w:position w:val="14"/>
          <w:sz w:val="21"/>
          <w:szCs w:val="21"/>
        </w:rPr>
        <w:t>天内或工程师提出并经双方同意的</w:t>
      </w:r>
      <w:r>
        <w:rPr>
          <w:rFonts w:ascii="宋体" w:hAnsi="宋体" w:eastAsia="宋体" w:cs="宋体"/>
          <w:spacing w:val="-1"/>
          <w:position w:val="14"/>
          <w:sz w:val="21"/>
          <w:szCs w:val="21"/>
        </w:rPr>
        <w:t>其他期限。未能在该期限内达成一致的，由工</w:t>
      </w:r>
    </w:p>
    <w:p>
      <w:pPr>
        <w:spacing w:line="360" w:lineRule="auto"/>
        <w:ind w:left="21"/>
        <w:rPr>
          <w:rFonts w:ascii="宋体" w:hAnsi="宋体" w:eastAsia="宋体" w:cs="宋体"/>
          <w:sz w:val="21"/>
          <w:szCs w:val="21"/>
        </w:rPr>
      </w:pPr>
      <w:r>
        <w:rPr>
          <w:rFonts w:ascii="宋体" w:hAnsi="宋体" w:eastAsia="宋体" w:cs="宋体"/>
          <w:sz w:val="21"/>
          <w:szCs w:val="21"/>
        </w:rPr>
        <w:t>程师按照合同约定审慎做出公正的确定。确定的期</w:t>
      </w:r>
      <w:r>
        <w:rPr>
          <w:rFonts w:ascii="宋体" w:hAnsi="宋体" w:eastAsia="宋体" w:cs="宋体"/>
          <w:spacing w:val="-1"/>
          <w:sz w:val="21"/>
          <w:szCs w:val="21"/>
        </w:rPr>
        <w:t>限应为商定的期限届满后</w:t>
      </w:r>
      <w:r>
        <w:rPr>
          <w:rFonts w:ascii="宋体" w:hAnsi="宋体" w:eastAsia="宋体" w:cs="宋体"/>
          <w:spacing w:val="-43"/>
          <w:sz w:val="21"/>
          <w:szCs w:val="21"/>
        </w:rPr>
        <w:t xml:space="preserve"> </w:t>
      </w:r>
      <w:r>
        <w:rPr>
          <w:rFonts w:ascii="宋体" w:hAnsi="宋体" w:eastAsia="宋体" w:cs="宋体"/>
          <w:spacing w:val="-1"/>
          <w:sz w:val="21"/>
          <w:szCs w:val="21"/>
        </w:rPr>
        <w:t>42</w:t>
      </w:r>
      <w:r>
        <w:rPr>
          <w:rFonts w:ascii="宋体" w:hAnsi="宋体" w:eastAsia="宋体" w:cs="宋体"/>
          <w:spacing w:val="-34"/>
          <w:sz w:val="21"/>
          <w:szCs w:val="21"/>
        </w:rPr>
        <w:t xml:space="preserve"> </w:t>
      </w:r>
      <w:r>
        <w:rPr>
          <w:rFonts w:ascii="宋体" w:hAnsi="宋体" w:eastAsia="宋体" w:cs="宋体"/>
          <w:spacing w:val="-1"/>
          <w:sz w:val="21"/>
          <w:szCs w:val="21"/>
        </w:rPr>
        <w:t>天内或工程</w:t>
      </w:r>
    </w:p>
    <w:p>
      <w:pPr>
        <w:spacing w:before="68" w:line="360" w:lineRule="auto"/>
        <w:jc w:val="both"/>
        <w:rPr>
          <w:rFonts w:ascii="宋体" w:hAnsi="宋体" w:eastAsia="宋体" w:cs="宋体"/>
          <w:sz w:val="21"/>
          <w:szCs w:val="21"/>
        </w:rPr>
      </w:pPr>
      <w:r>
        <w:rPr>
          <w:rFonts w:ascii="宋体" w:hAnsi="宋体" w:eastAsia="宋体" w:cs="宋体"/>
          <w:spacing w:val="-1"/>
          <w:position w:val="15"/>
          <w:sz w:val="21"/>
          <w:szCs w:val="21"/>
        </w:rPr>
        <w:t>师提出并经双方同意的其他期限。工程师应将确定的结果</w:t>
      </w:r>
      <w:r>
        <w:rPr>
          <w:rFonts w:ascii="宋体" w:hAnsi="宋体" w:eastAsia="宋体" w:cs="宋体"/>
          <w:spacing w:val="-2"/>
          <w:position w:val="15"/>
          <w:sz w:val="21"/>
          <w:szCs w:val="21"/>
        </w:rPr>
        <w:t>以书面形式通知发包人和承包人，</w:t>
      </w:r>
    </w:p>
    <w:p>
      <w:pPr>
        <w:spacing w:line="219" w:lineRule="auto"/>
        <w:ind w:left="27"/>
        <w:rPr>
          <w:rFonts w:ascii="宋体" w:hAnsi="宋体" w:eastAsia="宋体" w:cs="宋体"/>
          <w:sz w:val="21"/>
          <w:szCs w:val="21"/>
        </w:rPr>
      </w:pPr>
      <w:r>
        <w:rPr>
          <w:rFonts w:ascii="宋体" w:hAnsi="宋体" w:eastAsia="宋体" w:cs="宋体"/>
          <w:spacing w:val="-4"/>
          <w:sz w:val="21"/>
          <w:szCs w:val="21"/>
        </w:rPr>
        <w:t>并附详细依据。</w:t>
      </w:r>
    </w:p>
    <w:p>
      <w:pPr>
        <w:spacing w:line="243" w:lineRule="auto"/>
        <w:rPr>
          <w:rFonts w:ascii="Arial"/>
          <w:sz w:val="21"/>
        </w:rPr>
      </w:pPr>
    </w:p>
    <w:p>
      <w:pPr>
        <w:spacing w:before="69" w:line="220" w:lineRule="auto"/>
        <w:ind w:left="26"/>
        <w:outlineLvl w:val="3"/>
        <w:rPr>
          <w:rFonts w:ascii="宋体" w:hAnsi="宋体" w:eastAsia="宋体" w:cs="宋体"/>
          <w:sz w:val="21"/>
          <w:szCs w:val="21"/>
        </w:rPr>
      </w:pPr>
      <w:r>
        <w:rPr>
          <w:rFonts w:ascii="宋体" w:hAnsi="宋体" w:eastAsia="宋体" w:cs="宋体"/>
          <w:spacing w:val="-1"/>
          <w:sz w:val="21"/>
          <w:szCs w:val="21"/>
        </w:rPr>
        <w:t>3.6.3 任何一方对工程师的确定有异议的，应在收到确定的结果后</w:t>
      </w:r>
      <w:r>
        <w:rPr>
          <w:rFonts w:ascii="宋体" w:hAnsi="宋体" w:eastAsia="宋体" w:cs="宋体"/>
          <w:spacing w:val="-22"/>
          <w:sz w:val="21"/>
          <w:szCs w:val="21"/>
        </w:rPr>
        <w:t xml:space="preserve"> </w:t>
      </w:r>
      <w:r>
        <w:rPr>
          <w:rFonts w:ascii="宋体" w:hAnsi="宋体" w:eastAsia="宋体" w:cs="宋体"/>
          <w:spacing w:val="-1"/>
          <w:sz w:val="21"/>
          <w:szCs w:val="21"/>
        </w:rPr>
        <w:t>28</w:t>
      </w:r>
      <w:r>
        <w:rPr>
          <w:rFonts w:ascii="宋体" w:hAnsi="宋体" w:eastAsia="宋体" w:cs="宋体"/>
          <w:spacing w:val="-35"/>
          <w:sz w:val="21"/>
          <w:szCs w:val="21"/>
        </w:rPr>
        <w:t xml:space="preserve"> </w:t>
      </w:r>
      <w:r>
        <w:rPr>
          <w:rFonts w:ascii="宋体" w:hAnsi="宋体" w:eastAsia="宋体" w:cs="宋体"/>
          <w:spacing w:val="-1"/>
          <w:sz w:val="21"/>
          <w:szCs w:val="21"/>
        </w:rPr>
        <w:t>天内向另一方发出书</w:t>
      </w:r>
    </w:p>
    <w:p>
      <w:pPr>
        <w:spacing w:before="159" w:line="359" w:lineRule="auto"/>
        <w:ind w:left="21" w:right="23" w:firstLine="1"/>
        <w:jc w:val="both"/>
        <w:rPr>
          <w:rFonts w:ascii="宋体" w:hAnsi="宋体" w:eastAsia="宋体" w:cs="宋体"/>
          <w:sz w:val="21"/>
          <w:szCs w:val="21"/>
        </w:rPr>
      </w:pPr>
      <w:r>
        <w:rPr>
          <w:rFonts w:ascii="宋体" w:hAnsi="宋体" w:eastAsia="宋体" w:cs="宋体"/>
          <w:spacing w:val="-1"/>
          <w:sz w:val="21"/>
          <w:szCs w:val="21"/>
        </w:rPr>
        <w:t>面异议通知并抄送工程师。除第 19.2</w:t>
      </w:r>
      <w:r>
        <w:rPr>
          <w:rFonts w:ascii="宋体" w:hAnsi="宋体" w:eastAsia="宋体" w:cs="宋体"/>
          <w:spacing w:val="-40"/>
          <w:sz w:val="21"/>
          <w:szCs w:val="21"/>
        </w:rPr>
        <w:t xml:space="preserve"> </w:t>
      </w:r>
      <w:r>
        <w:rPr>
          <w:rFonts w:ascii="宋体" w:hAnsi="宋体" w:eastAsia="宋体" w:cs="宋体"/>
          <w:spacing w:val="-1"/>
          <w:sz w:val="21"/>
          <w:szCs w:val="21"/>
        </w:rPr>
        <w:t>款[承包人索赔</w:t>
      </w:r>
      <w:r>
        <w:rPr>
          <w:rFonts w:ascii="宋体" w:hAnsi="宋体" w:eastAsia="宋体" w:cs="宋体"/>
          <w:spacing w:val="-2"/>
          <w:sz w:val="21"/>
          <w:szCs w:val="21"/>
        </w:rPr>
        <w:t>的处理程序]另有约定外，工程师未能</w:t>
      </w:r>
      <w:r>
        <w:rPr>
          <w:rFonts w:ascii="宋体" w:hAnsi="宋体" w:eastAsia="宋体" w:cs="宋体"/>
          <w:sz w:val="21"/>
          <w:szCs w:val="21"/>
        </w:rPr>
        <w:t xml:space="preserve"> </w:t>
      </w:r>
      <w:r>
        <w:rPr>
          <w:rFonts w:ascii="宋体" w:hAnsi="宋体" w:eastAsia="宋体" w:cs="宋体"/>
          <w:spacing w:val="-3"/>
          <w:sz w:val="21"/>
          <w:szCs w:val="21"/>
        </w:rPr>
        <w:t>在确定的期限内发出确定的结果通知的，</w:t>
      </w:r>
      <w:r>
        <w:rPr>
          <w:rFonts w:ascii="宋体" w:hAnsi="宋体" w:eastAsia="宋体" w:cs="宋体"/>
          <w:spacing w:val="-21"/>
          <w:sz w:val="21"/>
          <w:szCs w:val="21"/>
        </w:rPr>
        <w:t xml:space="preserve"> </w:t>
      </w:r>
      <w:r>
        <w:rPr>
          <w:rFonts w:ascii="宋体" w:hAnsi="宋体" w:eastAsia="宋体" w:cs="宋体"/>
          <w:spacing w:val="-3"/>
          <w:sz w:val="21"/>
          <w:szCs w:val="21"/>
        </w:rPr>
        <w:t>或者任何一方发</w:t>
      </w:r>
      <w:r>
        <w:rPr>
          <w:rFonts w:ascii="宋体" w:hAnsi="宋体" w:eastAsia="宋体" w:cs="宋体"/>
          <w:spacing w:val="-4"/>
          <w:sz w:val="21"/>
          <w:szCs w:val="21"/>
        </w:rPr>
        <w:t>出对确定的结果有异议的通知的，</w:t>
      </w:r>
      <w:r>
        <w:rPr>
          <w:rFonts w:ascii="宋体" w:hAnsi="宋体" w:eastAsia="宋体" w:cs="宋体"/>
          <w:sz w:val="21"/>
          <w:szCs w:val="21"/>
        </w:rPr>
        <w:t xml:space="preserve"> </w:t>
      </w:r>
      <w:r>
        <w:rPr>
          <w:rFonts w:ascii="宋体" w:hAnsi="宋体" w:eastAsia="宋体" w:cs="宋体"/>
          <w:spacing w:val="-3"/>
          <w:sz w:val="21"/>
          <w:szCs w:val="21"/>
        </w:rPr>
        <w:t>则构成争议并应按照第</w:t>
      </w:r>
      <w:r>
        <w:rPr>
          <w:rFonts w:ascii="宋体" w:hAnsi="宋体" w:eastAsia="宋体" w:cs="宋体"/>
          <w:spacing w:val="-42"/>
          <w:sz w:val="21"/>
          <w:szCs w:val="21"/>
        </w:rPr>
        <w:t xml:space="preserve"> </w:t>
      </w:r>
      <w:r>
        <w:rPr>
          <w:rFonts w:ascii="宋体" w:hAnsi="宋体" w:eastAsia="宋体" w:cs="宋体"/>
          <w:spacing w:val="-3"/>
          <w:sz w:val="21"/>
          <w:szCs w:val="21"/>
        </w:rPr>
        <w:t>20</w:t>
      </w:r>
      <w:r>
        <w:rPr>
          <w:rFonts w:ascii="宋体" w:hAnsi="宋体" w:eastAsia="宋体" w:cs="宋体"/>
          <w:spacing w:val="-44"/>
          <w:sz w:val="21"/>
          <w:szCs w:val="21"/>
        </w:rPr>
        <w:t xml:space="preserve"> </w:t>
      </w:r>
      <w:r>
        <w:rPr>
          <w:rFonts w:ascii="宋体" w:hAnsi="宋体" w:eastAsia="宋体" w:cs="宋体"/>
          <w:spacing w:val="-3"/>
          <w:sz w:val="21"/>
          <w:szCs w:val="21"/>
        </w:rPr>
        <w:t>条[争议解决]的约定处理。如未在</w:t>
      </w:r>
      <w:r>
        <w:rPr>
          <w:rFonts w:ascii="宋体" w:hAnsi="宋体" w:eastAsia="宋体" w:cs="宋体"/>
          <w:spacing w:val="-41"/>
          <w:sz w:val="21"/>
          <w:szCs w:val="21"/>
        </w:rPr>
        <w:t xml:space="preserve"> </w:t>
      </w:r>
      <w:r>
        <w:rPr>
          <w:rFonts w:ascii="宋体" w:hAnsi="宋体" w:eastAsia="宋体" w:cs="宋体"/>
          <w:spacing w:val="-3"/>
          <w:sz w:val="21"/>
          <w:szCs w:val="21"/>
        </w:rPr>
        <w:t>28</w:t>
      </w:r>
      <w:r>
        <w:rPr>
          <w:rFonts w:ascii="宋体" w:hAnsi="宋体" w:eastAsia="宋体" w:cs="宋体"/>
          <w:spacing w:val="-43"/>
          <w:sz w:val="21"/>
          <w:szCs w:val="21"/>
        </w:rPr>
        <w:t xml:space="preserve"> </w:t>
      </w:r>
      <w:r>
        <w:rPr>
          <w:rFonts w:ascii="宋体" w:hAnsi="宋体" w:eastAsia="宋体" w:cs="宋体"/>
          <w:spacing w:val="-4"/>
          <w:sz w:val="21"/>
          <w:szCs w:val="21"/>
        </w:rPr>
        <w:t>天内发出上述通知的，工程</w:t>
      </w:r>
    </w:p>
    <w:p>
      <w:pPr>
        <w:spacing w:line="220" w:lineRule="auto"/>
        <w:ind w:left="26"/>
        <w:rPr>
          <w:rFonts w:ascii="宋体" w:hAnsi="宋体" w:eastAsia="宋体" w:cs="宋体"/>
          <w:sz w:val="21"/>
          <w:szCs w:val="21"/>
        </w:rPr>
      </w:pPr>
      <w:r>
        <w:rPr>
          <w:rFonts w:ascii="宋体" w:hAnsi="宋体" w:eastAsia="宋体" w:cs="宋体"/>
          <w:sz w:val="21"/>
          <w:szCs w:val="21"/>
        </w:rPr>
        <w:t>师的确定应被视为已被双方接受并对双方具有约束力，但专用合同条件另有约</w:t>
      </w:r>
      <w:r>
        <w:rPr>
          <w:rFonts w:ascii="宋体" w:hAnsi="宋体" w:eastAsia="宋体" w:cs="宋体"/>
          <w:spacing w:val="-1"/>
          <w:sz w:val="21"/>
          <w:szCs w:val="21"/>
        </w:rPr>
        <w:t>定的除外。</w:t>
      </w:r>
    </w:p>
    <w:p>
      <w:pPr>
        <w:spacing w:line="245" w:lineRule="auto"/>
        <w:rPr>
          <w:rFonts w:ascii="Arial"/>
          <w:sz w:val="21"/>
        </w:rPr>
      </w:pPr>
    </w:p>
    <w:p>
      <w:pPr>
        <w:spacing w:before="68" w:line="221" w:lineRule="auto"/>
        <w:ind w:left="26"/>
        <w:outlineLvl w:val="3"/>
        <w:rPr>
          <w:rFonts w:ascii="宋体" w:hAnsi="宋体" w:eastAsia="宋体" w:cs="宋体"/>
          <w:sz w:val="21"/>
          <w:szCs w:val="21"/>
        </w:rPr>
      </w:pPr>
      <w:r>
        <w:rPr>
          <w:rFonts w:ascii="宋体" w:hAnsi="宋体" w:eastAsia="宋体" w:cs="宋体"/>
          <w:spacing w:val="-2"/>
          <w:sz w:val="21"/>
          <w:szCs w:val="21"/>
        </w:rPr>
        <w:t>3.6.4 在该争议解决前，</w:t>
      </w:r>
      <w:r>
        <w:rPr>
          <w:rFonts w:ascii="宋体" w:hAnsi="宋体" w:eastAsia="宋体" w:cs="宋体"/>
          <w:spacing w:val="-22"/>
          <w:sz w:val="21"/>
          <w:szCs w:val="21"/>
        </w:rPr>
        <w:t xml:space="preserve"> </w:t>
      </w:r>
      <w:r>
        <w:rPr>
          <w:rFonts w:ascii="宋体" w:hAnsi="宋体" w:eastAsia="宋体" w:cs="宋体"/>
          <w:spacing w:val="-2"/>
          <w:sz w:val="21"/>
          <w:szCs w:val="21"/>
        </w:rPr>
        <w:t>双方应暂按工程师的确</w:t>
      </w:r>
      <w:r>
        <w:rPr>
          <w:rFonts w:ascii="宋体" w:hAnsi="宋体" w:eastAsia="宋体" w:cs="宋体"/>
          <w:spacing w:val="-3"/>
          <w:sz w:val="21"/>
          <w:szCs w:val="21"/>
        </w:rPr>
        <w:t>定执行。按照第</w:t>
      </w:r>
      <w:r>
        <w:rPr>
          <w:rFonts w:ascii="宋体" w:hAnsi="宋体" w:eastAsia="宋体" w:cs="宋体"/>
          <w:spacing w:val="-37"/>
          <w:sz w:val="21"/>
          <w:szCs w:val="21"/>
        </w:rPr>
        <w:t xml:space="preserve"> </w:t>
      </w:r>
      <w:r>
        <w:rPr>
          <w:rFonts w:ascii="宋体" w:hAnsi="宋体" w:eastAsia="宋体" w:cs="宋体"/>
          <w:spacing w:val="-3"/>
          <w:sz w:val="21"/>
          <w:szCs w:val="21"/>
        </w:rPr>
        <w:t>20</w:t>
      </w:r>
      <w:r>
        <w:rPr>
          <w:rFonts w:ascii="宋体" w:hAnsi="宋体" w:eastAsia="宋体" w:cs="宋体"/>
          <w:spacing w:val="-40"/>
          <w:sz w:val="21"/>
          <w:szCs w:val="21"/>
        </w:rPr>
        <w:t xml:space="preserve"> </w:t>
      </w:r>
      <w:r>
        <w:rPr>
          <w:rFonts w:ascii="宋体" w:hAnsi="宋体" w:eastAsia="宋体" w:cs="宋体"/>
          <w:spacing w:val="-3"/>
          <w:sz w:val="21"/>
          <w:szCs w:val="21"/>
        </w:rPr>
        <w:t>条[争议解决]的约定对</w:t>
      </w:r>
    </w:p>
    <w:p>
      <w:pPr>
        <w:spacing w:before="157" w:line="408" w:lineRule="exact"/>
        <w:ind w:left="25"/>
        <w:rPr>
          <w:rFonts w:ascii="宋体" w:hAnsi="宋体" w:eastAsia="宋体" w:cs="宋体"/>
          <w:sz w:val="21"/>
          <w:szCs w:val="21"/>
        </w:rPr>
      </w:pPr>
      <w:r>
        <w:rPr>
          <w:rFonts w:ascii="宋体" w:hAnsi="宋体" w:eastAsia="宋体" w:cs="宋体"/>
          <w:spacing w:val="-4"/>
          <w:position w:val="14"/>
          <w:sz w:val="21"/>
          <w:szCs w:val="21"/>
        </w:rPr>
        <w:t>工程师的确定作出修改的，按修改后的结果执行，</w:t>
      </w:r>
      <w:r>
        <w:rPr>
          <w:rFonts w:ascii="宋体" w:hAnsi="宋体" w:eastAsia="宋体" w:cs="宋体"/>
          <w:spacing w:val="-43"/>
          <w:position w:val="14"/>
          <w:sz w:val="21"/>
          <w:szCs w:val="21"/>
        </w:rPr>
        <w:t xml:space="preserve"> </w:t>
      </w:r>
      <w:r>
        <w:rPr>
          <w:rFonts w:ascii="宋体" w:hAnsi="宋体" w:eastAsia="宋体" w:cs="宋体"/>
          <w:spacing w:val="-4"/>
          <w:position w:val="14"/>
          <w:sz w:val="21"/>
          <w:szCs w:val="21"/>
        </w:rPr>
        <w:t>由此导致承包人增加的费用和延误的工期</w:t>
      </w:r>
    </w:p>
    <w:p>
      <w:pPr>
        <w:spacing w:before="1" w:line="220" w:lineRule="auto"/>
        <w:ind w:left="48"/>
        <w:rPr>
          <w:rFonts w:ascii="宋体" w:hAnsi="宋体" w:eastAsia="宋体" w:cs="宋体"/>
          <w:sz w:val="21"/>
          <w:szCs w:val="21"/>
        </w:rPr>
      </w:pPr>
      <w:r>
        <w:rPr>
          <w:rFonts w:ascii="宋体" w:hAnsi="宋体" w:eastAsia="宋体" w:cs="宋体"/>
          <w:spacing w:val="-7"/>
          <w:sz w:val="21"/>
          <w:szCs w:val="21"/>
        </w:rPr>
        <w:t>由责任方承担。</w:t>
      </w:r>
    </w:p>
    <w:p>
      <w:pPr>
        <w:spacing w:line="243" w:lineRule="auto"/>
        <w:rPr>
          <w:rFonts w:ascii="Arial"/>
          <w:sz w:val="21"/>
        </w:rPr>
      </w:pPr>
    </w:p>
    <w:p>
      <w:pPr>
        <w:spacing w:before="69" w:line="220" w:lineRule="auto"/>
        <w:ind w:left="26"/>
        <w:outlineLvl w:val="2"/>
        <w:rPr>
          <w:rFonts w:ascii="宋体" w:hAnsi="宋体" w:eastAsia="宋体" w:cs="宋体"/>
          <w:sz w:val="21"/>
          <w:szCs w:val="21"/>
        </w:rPr>
      </w:pPr>
      <w:bookmarkStart w:id="118" w:name="bookmark119"/>
      <w:bookmarkEnd w:id="118"/>
      <w:r>
        <w:rPr>
          <w:rFonts w:ascii="宋体" w:hAnsi="宋体" w:eastAsia="宋体" w:cs="宋体"/>
          <w:spacing w:val="-3"/>
          <w:sz w:val="21"/>
          <w:szCs w:val="21"/>
        </w:rPr>
        <w:t>3.7</w:t>
      </w:r>
      <w:r>
        <w:rPr>
          <w:rFonts w:ascii="宋体" w:hAnsi="宋体" w:eastAsia="宋体" w:cs="宋体"/>
          <w:spacing w:val="7"/>
          <w:sz w:val="21"/>
          <w:szCs w:val="21"/>
        </w:rPr>
        <w:t xml:space="preserve"> </w:t>
      </w:r>
      <w:r>
        <w:rPr>
          <w:rFonts w:ascii="宋体" w:hAnsi="宋体" w:eastAsia="宋体" w:cs="宋体"/>
          <w:spacing w:val="-3"/>
          <w:sz w:val="21"/>
          <w:szCs w:val="21"/>
        </w:rPr>
        <w:t>会议</w:t>
      </w:r>
    </w:p>
    <w:p>
      <w:pPr>
        <w:spacing w:line="243" w:lineRule="auto"/>
        <w:rPr>
          <w:rFonts w:ascii="Arial"/>
          <w:sz w:val="21"/>
        </w:rPr>
      </w:pPr>
    </w:p>
    <w:p>
      <w:pPr>
        <w:spacing w:before="69" w:line="220" w:lineRule="auto"/>
        <w:jc w:val="right"/>
        <w:outlineLvl w:val="3"/>
        <w:rPr>
          <w:rFonts w:ascii="宋体" w:hAnsi="宋体" w:eastAsia="宋体" w:cs="宋体"/>
          <w:sz w:val="21"/>
          <w:szCs w:val="21"/>
        </w:rPr>
      </w:pPr>
      <w:r>
        <w:rPr>
          <w:rFonts w:ascii="宋体" w:hAnsi="宋体" w:eastAsia="宋体" w:cs="宋体"/>
          <w:spacing w:val="-3"/>
          <w:sz w:val="21"/>
          <w:szCs w:val="21"/>
        </w:rPr>
        <w:t>3.7.1 除专用合同条件另有约定外，</w:t>
      </w:r>
      <w:r>
        <w:rPr>
          <w:rFonts w:ascii="宋体" w:hAnsi="宋体" w:eastAsia="宋体" w:cs="宋体"/>
          <w:spacing w:val="-24"/>
          <w:sz w:val="21"/>
          <w:szCs w:val="21"/>
        </w:rPr>
        <w:t xml:space="preserve"> </w:t>
      </w:r>
      <w:r>
        <w:rPr>
          <w:rFonts w:ascii="宋体" w:hAnsi="宋体" w:eastAsia="宋体" w:cs="宋体"/>
          <w:spacing w:val="-3"/>
          <w:sz w:val="21"/>
          <w:szCs w:val="21"/>
        </w:rPr>
        <w:t>任何一方可向另一方发出通知，要求</w:t>
      </w:r>
      <w:r>
        <w:rPr>
          <w:rFonts w:ascii="宋体" w:hAnsi="宋体" w:eastAsia="宋体" w:cs="宋体"/>
          <w:spacing w:val="-4"/>
          <w:sz w:val="21"/>
          <w:szCs w:val="21"/>
        </w:rPr>
        <w:t>另一方出席会议，</w:t>
      </w:r>
    </w:p>
    <w:p>
      <w:pPr>
        <w:spacing w:before="161" w:line="408" w:lineRule="exact"/>
        <w:ind w:left="22"/>
        <w:rPr>
          <w:rFonts w:ascii="宋体" w:hAnsi="宋体" w:eastAsia="宋体" w:cs="宋体"/>
          <w:sz w:val="21"/>
          <w:szCs w:val="21"/>
        </w:rPr>
      </w:pPr>
      <w:r>
        <w:rPr>
          <w:rFonts w:ascii="宋体" w:hAnsi="宋体" w:eastAsia="宋体" w:cs="宋体"/>
          <w:spacing w:val="-2"/>
          <w:position w:val="15"/>
          <w:sz w:val="21"/>
          <w:szCs w:val="21"/>
        </w:rPr>
        <w:t>讨论工程的实施安排或与本合同履行有关的其他事项</w:t>
      </w:r>
      <w:r>
        <w:rPr>
          <w:rFonts w:ascii="宋体" w:hAnsi="宋体" w:eastAsia="宋体" w:cs="宋体"/>
          <w:spacing w:val="-3"/>
          <w:position w:val="15"/>
          <w:sz w:val="21"/>
          <w:szCs w:val="21"/>
        </w:rPr>
        <w:t>。发包人的其他承包人、承包人的分包</w:t>
      </w:r>
    </w:p>
    <w:p>
      <w:pPr>
        <w:spacing w:line="219" w:lineRule="auto"/>
        <w:ind w:left="24"/>
        <w:rPr>
          <w:rFonts w:ascii="宋体" w:hAnsi="宋体" w:eastAsia="宋体" w:cs="宋体"/>
          <w:sz w:val="21"/>
          <w:szCs w:val="21"/>
        </w:rPr>
      </w:pPr>
      <w:r>
        <w:rPr>
          <w:rFonts w:ascii="宋体" w:hAnsi="宋体" w:eastAsia="宋体" w:cs="宋体"/>
          <w:spacing w:val="-1"/>
          <w:sz w:val="21"/>
          <w:szCs w:val="21"/>
        </w:rPr>
        <w:t>人和其他第三方可应任何一方的请求出席任何此类会议。</w:t>
      </w:r>
    </w:p>
    <w:p>
      <w:pPr>
        <w:spacing w:line="243" w:lineRule="auto"/>
        <w:rPr>
          <w:rFonts w:ascii="Arial"/>
          <w:sz w:val="21"/>
        </w:rPr>
      </w:pPr>
    </w:p>
    <w:p>
      <w:pPr>
        <w:spacing w:before="70" w:line="220" w:lineRule="auto"/>
        <w:ind w:left="26"/>
        <w:outlineLvl w:val="3"/>
        <w:rPr>
          <w:rFonts w:ascii="宋体" w:hAnsi="宋体" w:eastAsia="宋体" w:cs="宋体"/>
          <w:sz w:val="21"/>
          <w:szCs w:val="21"/>
        </w:rPr>
      </w:pPr>
      <w:r>
        <w:rPr>
          <w:rFonts w:ascii="宋体" w:hAnsi="宋体" w:eastAsia="宋体" w:cs="宋体"/>
          <w:spacing w:val="-2"/>
          <w:sz w:val="21"/>
          <w:szCs w:val="21"/>
        </w:rPr>
        <w:t>3.7.2 除专用合同条件另有约定外，发包人应保存每次</w:t>
      </w:r>
      <w:r>
        <w:rPr>
          <w:rFonts w:ascii="宋体" w:hAnsi="宋体" w:eastAsia="宋体" w:cs="宋体"/>
          <w:spacing w:val="-3"/>
          <w:sz w:val="21"/>
          <w:szCs w:val="21"/>
        </w:rPr>
        <w:t>会议参加人签名的记录，并将会议纪</w:t>
      </w:r>
    </w:p>
    <w:p>
      <w:pPr>
        <w:spacing w:before="158" w:line="408" w:lineRule="exact"/>
        <w:ind w:left="23"/>
        <w:rPr>
          <w:rFonts w:ascii="宋体" w:hAnsi="宋体" w:eastAsia="宋体" w:cs="宋体"/>
          <w:sz w:val="21"/>
          <w:szCs w:val="21"/>
        </w:rPr>
      </w:pPr>
      <w:r>
        <w:rPr>
          <w:rFonts w:ascii="宋体" w:hAnsi="宋体" w:eastAsia="宋体" w:cs="宋体"/>
          <w:spacing w:val="3"/>
          <w:position w:val="15"/>
          <w:sz w:val="21"/>
          <w:szCs w:val="21"/>
        </w:rPr>
        <w:t>要提供给出席会议的人员。任何根据此类会议以及会议</w:t>
      </w:r>
      <w:r>
        <w:rPr>
          <w:rFonts w:ascii="宋体" w:hAnsi="宋体" w:eastAsia="宋体" w:cs="宋体"/>
          <w:spacing w:val="2"/>
          <w:position w:val="15"/>
          <w:sz w:val="21"/>
          <w:szCs w:val="21"/>
        </w:rPr>
        <w:t>纪要采取的行动应符合本合同的约</w:t>
      </w:r>
    </w:p>
    <w:p>
      <w:pPr>
        <w:spacing w:line="221" w:lineRule="auto"/>
        <w:ind w:left="27"/>
        <w:rPr>
          <w:rFonts w:ascii="宋体" w:hAnsi="宋体" w:eastAsia="宋体" w:cs="宋体"/>
          <w:sz w:val="21"/>
          <w:szCs w:val="21"/>
        </w:rPr>
      </w:pPr>
      <w:r>
        <w:rPr>
          <w:rFonts w:ascii="宋体" w:hAnsi="宋体" w:eastAsia="宋体" w:cs="宋体"/>
          <w:spacing w:val="-11"/>
          <w:sz w:val="21"/>
          <w:szCs w:val="21"/>
        </w:rPr>
        <w:t>定。</w:t>
      </w:r>
    </w:p>
    <w:p>
      <w:pPr>
        <w:spacing w:line="244" w:lineRule="auto"/>
        <w:rPr>
          <w:rFonts w:ascii="Arial"/>
          <w:sz w:val="21"/>
        </w:rPr>
      </w:pPr>
    </w:p>
    <w:p>
      <w:pPr>
        <w:spacing w:before="69" w:line="221" w:lineRule="auto"/>
        <w:ind w:left="22"/>
        <w:outlineLvl w:val="1"/>
        <w:rPr>
          <w:rFonts w:ascii="宋体" w:hAnsi="宋体" w:eastAsia="宋体" w:cs="宋体"/>
          <w:sz w:val="21"/>
          <w:szCs w:val="21"/>
        </w:rPr>
      </w:pPr>
      <w:bookmarkStart w:id="119" w:name="bookmark120"/>
      <w:bookmarkEnd w:id="119"/>
      <w:r>
        <w:rPr>
          <w:rFonts w:ascii="宋体" w:hAnsi="宋体" w:eastAsia="宋体" w:cs="宋体"/>
          <w:spacing w:val="-4"/>
          <w:sz w:val="21"/>
          <w:szCs w:val="21"/>
        </w:rPr>
        <w:t>第</w:t>
      </w:r>
      <w:r>
        <w:rPr>
          <w:rFonts w:ascii="宋体" w:hAnsi="宋体" w:eastAsia="宋体" w:cs="宋体"/>
          <w:spacing w:val="-41"/>
          <w:sz w:val="21"/>
          <w:szCs w:val="21"/>
        </w:rPr>
        <w:t xml:space="preserve"> </w:t>
      </w:r>
      <w:r>
        <w:rPr>
          <w:rFonts w:ascii="宋体" w:hAnsi="宋体" w:eastAsia="宋体" w:cs="宋体"/>
          <w:spacing w:val="-4"/>
          <w:sz w:val="21"/>
          <w:szCs w:val="21"/>
        </w:rPr>
        <w:t>4</w:t>
      </w:r>
      <w:r>
        <w:rPr>
          <w:rFonts w:ascii="宋体" w:hAnsi="宋体" w:eastAsia="宋体" w:cs="宋体"/>
          <w:spacing w:val="-43"/>
          <w:sz w:val="21"/>
          <w:szCs w:val="21"/>
        </w:rPr>
        <w:t xml:space="preserve"> </w:t>
      </w:r>
      <w:r>
        <w:rPr>
          <w:rFonts w:ascii="宋体" w:hAnsi="宋体" w:eastAsia="宋体" w:cs="宋体"/>
          <w:spacing w:val="-4"/>
          <w:sz w:val="21"/>
          <w:szCs w:val="21"/>
        </w:rPr>
        <w:t>条 承包人</w:t>
      </w:r>
    </w:p>
    <w:p>
      <w:pPr>
        <w:spacing w:line="242" w:lineRule="auto"/>
        <w:rPr>
          <w:rFonts w:ascii="Arial"/>
          <w:sz w:val="21"/>
        </w:rPr>
      </w:pPr>
    </w:p>
    <w:p>
      <w:pPr>
        <w:spacing w:before="69" w:line="221" w:lineRule="auto"/>
        <w:ind w:left="21"/>
        <w:outlineLvl w:val="2"/>
        <w:rPr>
          <w:rFonts w:ascii="宋体" w:hAnsi="宋体" w:eastAsia="宋体" w:cs="宋体"/>
          <w:sz w:val="21"/>
          <w:szCs w:val="21"/>
        </w:rPr>
      </w:pPr>
      <w:bookmarkStart w:id="120" w:name="bookmark121"/>
      <w:bookmarkEnd w:id="120"/>
      <w:r>
        <w:rPr>
          <w:rFonts w:ascii="宋体" w:hAnsi="宋体" w:eastAsia="宋体" w:cs="宋体"/>
          <w:spacing w:val="-1"/>
          <w:sz w:val="21"/>
          <w:szCs w:val="21"/>
        </w:rPr>
        <w:t>4.1 承包人的一般义务</w:t>
      </w:r>
    </w:p>
    <w:p>
      <w:pPr>
        <w:spacing w:line="341" w:lineRule="auto"/>
        <w:rPr>
          <w:rFonts w:ascii="Arial"/>
          <w:sz w:val="21"/>
        </w:rPr>
      </w:pPr>
    </w:p>
    <w:p>
      <w:pPr>
        <w:spacing w:before="69" w:line="468" w:lineRule="exact"/>
        <w:ind w:left="455"/>
        <w:rPr>
          <w:rFonts w:ascii="宋体" w:hAnsi="宋体" w:eastAsia="宋体" w:cs="宋体"/>
          <w:sz w:val="21"/>
          <w:szCs w:val="21"/>
        </w:rPr>
      </w:pPr>
      <w:r>
        <w:rPr>
          <w:rFonts w:ascii="宋体" w:hAnsi="宋体" w:eastAsia="宋体" w:cs="宋体"/>
          <w:spacing w:val="3"/>
          <w:position w:val="19"/>
          <w:sz w:val="21"/>
          <w:szCs w:val="21"/>
        </w:rPr>
        <w:t>除专用合同条件另有约定外，承包人在履行合同</w:t>
      </w:r>
      <w:r>
        <w:rPr>
          <w:rFonts w:ascii="宋体" w:hAnsi="宋体" w:eastAsia="宋体" w:cs="宋体"/>
          <w:spacing w:val="2"/>
          <w:position w:val="19"/>
          <w:sz w:val="21"/>
          <w:szCs w:val="21"/>
        </w:rPr>
        <w:t>过程中应遵守法律和工程建设标准规</w:t>
      </w:r>
    </w:p>
    <w:p>
      <w:pPr>
        <w:spacing w:line="220" w:lineRule="auto"/>
        <w:ind w:left="27"/>
        <w:rPr>
          <w:rFonts w:ascii="宋体" w:hAnsi="宋体" w:eastAsia="宋体" w:cs="宋体"/>
          <w:sz w:val="21"/>
          <w:szCs w:val="21"/>
        </w:rPr>
      </w:pPr>
      <w:r>
        <w:rPr>
          <w:rFonts w:ascii="宋体" w:hAnsi="宋体" w:eastAsia="宋体" w:cs="宋体"/>
          <w:spacing w:val="-1"/>
          <w:sz w:val="21"/>
          <w:szCs w:val="21"/>
        </w:rPr>
        <w:t>范，并履行以下义务：</w:t>
      </w:r>
    </w:p>
    <w:p>
      <w:pPr>
        <w:spacing w:before="217" w:line="468" w:lineRule="exact"/>
        <w:ind w:right="69"/>
        <w:jc w:val="right"/>
        <w:rPr>
          <w:rFonts w:ascii="宋体" w:hAnsi="宋体" w:eastAsia="宋体" w:cs="宋体"/>
          <w:sz w:val="21"/>
          <w:szCs w:val="21"/>
        </w:rPr>
      </w:pPr>
      <w:r>
        <w:rPr>
          <w:rFonts w:ascii="宋体" w:hAnsi="宋体" w:eastAsia="宋体" w:cs="宋体"/>
          <w:spacing w:val="-2"/>
          <w:position w:val="19"/>
          <w:sz w:val="21"/>
          <w:szCs w:val="21"/>
        </w:rPr>
        <w:t>（1）</w:t>
      </w:r>
      <w:r>
        <w:rPr>
          <w:rFonts w:ascii="宋体" w:hAnsi="宋体" w:eastAsia="宋体" w:cs="宋体"/>
          <w:spacing w:val="-28"/>
          <w:position w:val="19"/>
          <w:sz w:val="21"/>
          <w:szCs w:val="21"/>
        </w:rPr>
        <w:t xml:space="preserve"> </w:t>
      </w:r>
      <w:r>
        <w:rPr>
          <w:rFonts w:ascii="宋体" w:hAnsi="宋体" w:eastAsia="宋体" w:cs="宋体"/>
          <w:spacing w:val="-2"/>
          <w:position w:val="19"/>
          <w:sz w:val="21"/>
          <w:szCs w:val="21"/>
        </w:rPr>
        <w:t>办理法律规定和合同约定由承包人办理的许可和批准，将办理结果书面报送发包</w:t>
      </w:r>
    </w:p>
    <w:p>
      <w:pPr>
        <w:spacing w:before="1" w:line="220" w:lineRule="auto"/>
        <w:ind w:left="24"/>
        <w:rPr>
          <w:rFonts w:ascii="宋体" w:hAnsi="宋体" w:eastAsia="宋体" w:cs="宋体"/>
          <w:sz w:val="21"/>
          <w:szCs w:val="21"/>
        </w:rPr>
      </w:pPr>
      <w:r>
        <w:rPr>
          <w:rFonts w:ascii="宋体" w:hAnsi="宋体" w:eastAsia="宋体" w:cs="宋体"/>
          <w:spacing w:val="-1"/>
          <w:sz w:val="21"/>
          <w:szCs w:val="21"/>
        </w:rPr>
        <w:t>人留存，并承担因承包人违反法律或合同约定给发包人造成的任何费用和损失；</w:t>
      </w:r>
    </w:p>
    <w:p>
      <w:pPr>
        <w:spacing w:before="217" w:line="468" w:lineRule="exact"/>
        <w:ind w:right="68"/>
        <w:jc w:val="right"/>
        <w:rPr>
          <w:rFonts w:ascii="宋体" w:hAnsi="宋体" w:eastAsia="宋体" w:cs="宋体"/>
          <w:sz w:val="21"/>
          <w:szCs w:val="21"/>
        </w:rPr>
      </w:pPr>
      <w:r>
        <w:rPr>
          <w:rFonts w:ascii="宋体" w:hAnsi="宋体" w:eastAsia="宋体" w:cs="宋体"/>
          <w:position w:val="19"/>
          <w:sz w:val="21"/>
          <w:szCs w:val="21"/>
        </w:rPr>
        <w:t>（2）按合同约定完成全部工作并在缺陷责任期和保修期内承担缺陷保证责任和保修义</w:t>
      </w:r>
    </w:p>
    <w:p>
      <w:pPr>
        <w:spacing w:before="1" w:line="220" w:lineRule="auto"/>
        <w:ind w:left="24"/>
        <w:rPr>
          <w:rFonts w:ascii="宋体" w:hAnsi="宋体" w:eastAsia="宋体" w:cs="宋体"/>
          <w:sz w:val="21"/>
          <w:szCs w:val="21"/>
        </w:rPr>
      </w:pPr>
      <w:r>
        <w:rPr>
          <w:rFonts w:ascii="宋体" w:hAnsi="宋体" w:eastAsia="宋体" w:cs="宋体"/>
          <w:spacing w:val="-3"/>
          <w:sz w:val="21"/>
          <w:szCs w:val="21"/>
        </w:rPr>
        <w:t>务，对工作中的任何缺陷进行整改、完善和修补，</w:t>
      </w:r>
      <w:r>
        <w:rPr>
          <w:rFonts w:ascii="宋体" w:hAnsi="宋体" w:eastAsia="宋体" w:cs="宋体"/>
          <w:spacing w:val="-7"/>
          <w:sz w:val="21"/>
          <w:szCs w:val="21"/>
        </w:rPr>
        <w:t xml:space="preserve"> </w:t>
      </w:r>
      <w:r>
        <w:rPr>
          <w:rFonts w:ascii="宋体" w:hAnsi="宋体" w:eastAsia="宋体" w:cs="宋体"/>
          <w:spacing w:val="-3"/>
          <w:sz w:val="21"/>
          <w:szCs w:val="21"/>
        </w:rPr>
        <w:t>使其满足合同约定的目的；</w:t>
      </w:r>
    </w:p>
    <w:p>
      <w:pPr>
        <w:spacing w:before="217" w:line="468" w:lineRule="exact"/>
        <w:jc w:val="right"/>
        <w:rPr>
          <w:rFonts w:ascii="宋体" w:hAnsi="宋体" w:eastAsia="宋体" w:cs="宋体"/>
          <w:sz w:val="21"/>
          <w:szCs w:val="21"/>
        </w:rPr>
      </w:pPr>
      <w:r>
        <w:rPr>
          <w:rFonts w:ascii="宋体" w:hAnsi="宋体" w:eastAsia="宋体" w:cs="宋体"/>
          <w:spacing w:val="-5"/>
          <w:position w:val="19"/>
          <w:sz w:val="21"/>
          <w:szCs w:val="21"/>
        </w:rPr>
        <w:t>（3）</w:t>
      </w:r>
      <w:r>
        <w:rPr>
          <w:rFonts w:ascii="宋体" w:hAnsi="宋体" w:eastAsia="宋体" w:cs="宋体"/>
          <w:spacing w:val="-49"/>
          <w:position w:val="19"/>
          <w:sz w:val="21"/>
          <w:szCs w:val="21"/>
        </w:rPr>
        <w:t xml:space="preserve"> </w:t>
      </w:r>
      <w:r>
        <w:rPr>
          <w:rFonts w:ascii="宋体" w:hAnsi="宋体" w:eastAsia="宋体" w:cs="宋体"/>
          <w:spacing w:val="-5"/>
          <w:position w:val="19"/>
          <w:sz w:val="21"/>
          <w:szCs w:val="21"/>
        </w:rPr>
        <w:t>提供合同约定的工程设备和承包人文件，以及为完成合同工作所需的劳务、材料、</w:t>
      </w:r>
    </w:p>
    <w:p>
      <w:pPr>
        <w:spacing w:before="1" w:line="220" w:lineRule="auto"/>
        <w:jc w:val="right"/>
        <w:rPr>
          <w:rFonts w:ascii="宋体" w:hAnsi="宋体" w:eastAsia="宋体" w:cs="宋体"/>
          <w:sz w:val="21"/>
          <w:szCs w:val="21"/>
        </w:rPr>
      </w:pPr>
      <w:r>
        <w:rPr>
          <w:rFonts w:ascii="宋体" w:hAnsi="宋体" w:eastAsia="宋体" w:cs="宋体"/>
          <w:spacing w:val="-6"/>
          <w:sz w:val="21"/>
          <w:szCs w:val="21"/>
        </w:rPr>
        <w:t>施工设备和其他物品，并按合同约定负责临时设施的设计、施工、运行、维护</w:t>
      </w:r>
      <w:r>
        <w:rPr>
          <w:rFonts w:ascii="宋体" w:hAnsi="宋体" w:eastAsia="宋体" w:cs="宋体"/>
          <w:spacing w:val="-7"/>
          <w:sz w:val="21"/>
          <w:szCs w:val="21"/>
        </w:rPr>
        <w:t>、管理和拆除；</w:t>
      </w:r>
    </w:p>
    <w:p>
      <w:pPr>
        <w:spacing w:before="217" w:line="468" w:lineRule="exact"/>
        <w:ind w:right="69"/>
        <w:jc w:val="right"/>
        <w:rPr>
          <w:rFonts w:ascii="宋体" w:hAnsi="宋体" w:eastAsia="宋体" w:cs="宋体"/>
          <w:sz w:val="21"/>
          <w:szCs w:val="21"/>
        </w:rPr>
      </w:pPr>
      <w:r>
        <w:rPr>
          <w:rFonts w:ascii="宋体" w:hAnsi="宋体" w:eastAsia="宋体" w:cs="宋体"/>
          <w:spacing w:val="-4"/>
          <w:position w:val="19"/>
          <w:sz w:val="21"/>
          <w:szCs w:val="21"/>
        </w:rPr>
        <w:t>（4） 按合同约定的工作内容和进度要求，编制设计、施工的组织</w:t>
      </w:r>
      <w:r>
        <w:rPr>
          <w:rFonts w:ascii="宋体" w:hAnsi="宋体" w:eastAsia="宋体" w:cs="宋体"/>
          <w:spacing w:val="-5"/>
          <w:position w:val="19"/>
          <w:sz w:val="21"/>
          <w:szCs w:val="21"/>
        </w:rPr>
        <w:t>和实施计划，</w:t>
      </w:r>
      <w:r>
        <w:rPr>
          <w:rFonts w:ascii="宋体" w:hAnsi="宋体" w:eastAsia="宋体" w:cs="宋体"/>
          <w:spacing w:val="-44"/>
          <w:position w:val="19"/>
          <w:sz w:val="21"/>
          <w:szCs w:val="21"/>
        </w:rPr>
        <w:t xml:space="preserve"> </w:t>
      </w:r>
      <w:r>
        <w:rPr>
          <w:rFonts w:ascii="宋体" w:hAnsi="宋体" w:eastAsia="宋体" w:cs="宋体"/>
          <w:spacing w:val="-5"/>
          <w:position w:val="19"/>
          <w:sz w:val="21"/>
          <w:szCs w:val="21"/>
        </w:rPr>
        <w:t>保证项</w:t>
      </w:r>
    </w:p>
    <w:p>
      <w:pPr>
        <w:spacing w:before="1" w:line="360" w:lineRule="auto"/>
        <w:ind w:left="63"/>
        <w:rPr>
          <w:rFonts w:ascii="宋体" w:hAnsi="宋体" w:eastAsia="宋体" w:cs="宋体"/>
          <w:sz w:val="21"/>
          <w:szCs w:val="21"/>
        </w:rPr>
      </w:pPr>
      <w:r>
        <w:rPr>
          <w:rFonts w:ascii="宋体" w:hAnsi="宋体" w:eastAsia="宋体" w:cs="宋体"/>
          <w:spacing w:val="-5"/>
          <w:sz w:val="21"/>
          <w:szCs w:val="21"/>
        </w:rPr>
        <w:t>目进度计划的实现，</w:t>
      </w:r>
      <w:r>
        <w:rPr>
          <w:rFonts w:ascii="宋体" w:hAnsi="宋体" w:eastAsia="宋体" w:cs="宋体"/>
          <w:spacing w:val="-42"/>
          <w:sz w:val="21"/>
          <w:szCs w:val="21"/>
        </w:rPr>
        <w:t xml:space="preserve"> </w:t>
      </w:r>
      <w:r>
        <w:rPr>
          <w:rFonts w:ascii="宋体" w:hAnsi="宋体" w:eastAsia="宋体" w:cs="宋体"/>
          <w:spacing w:val="-5"/>
          <w:sz w:val="21"/>
          <w:szCs w:val="21"/>
        </w:rPr>
        <w:t>并对所有设计、施工作业和施工方法，以及全部工程的完备性和安全可</w:t>
      </w:r>
    </w:p>
    <w:p>
      <w:pPr>
        <w:spacing w:before="68" w:line="360" w:lineRule="auto"/>
        <w:ind w:left="23"/>
        <w:rPr>
          <w:rFonts w:ascii="宋体" w:hAnsi="宋体" w:eastAsia="宋体" w:cs="宋体"/>
          <w:sz w:val="21"/>
          <w:szCs w:val="21"/>
        </w:rPr>
      </w:pPr>
      <w:r>
        <w:rPr>
          <w:rFonts w:ascii="宋体" w:hAnsi="宋体" w:eastAsia="宋体" w:cs="宋体"/>
          <w:spacing w:val="-7"/>
          <w:sz w:val="21"/>
          <w:szCs w:val="21"/>
        </w:rPr>
        <w:t>靠性负责；</w:t>
      </w:r>
    </w:p>
    <w:p>
      <w:pPr>
        <w:spacing w:before="218" w:line="411" w:lineRule="auto"/>
        <w:ind w:left="25" w:right="58" w:firstLine="423"/>
        <w:rPr>
          <w:rFonts w:ascii="宋体" w:hAnsi="宋体" w:eastAsia="宋体" w:cs="宋体"/>
          <w:sz w:val="21"/>
          <w:szCs w:val="21"/>
        </w:rPr>
      </w:pPr>
      <w:r>
        <w:rPr>
          <w:rFonts w:ascii="宋体" w:hAnsi="宋体" w:eastAsia="宋体" w:cs="宋体"/>
          <w:spacing w:val="-2"/>
          <w:sz w:val="21"/>
          <w:szCs w:val="21"/>
        </w:rPr>
        <w:t>（5）</w:t>
      </w:r>
      <w:r>
        <w:rPr>
          <w:rFonts w:ascii="宋体" w:hAnsi="宋体" w:eastAsia="宋体" w:cs="宋体"/>
          <w:spacing w:val="-22"/>
          <w:sz w:val="21"/>
          <w:szCs w:val="21"/>
        </w:rPr>
        <w:t xml:space="preserve"> </w:t>
      </w:r>
      <w:r>
        <w:rPr>
          <w:rFonts w:ascii="宋体" w:hAnsi="宋体" w:eastAsia="宋体" w:cs="宋体"/>
          <w:spacing w:val="-2"/>
          <w:sz w:val="21"/>
          <w:szCs w:val="21"/>
        </w:rPr>
        <w:t>按法律规定和合同约定采取安全文明施工、职业健康和环境保护措</w:t>
      </w:r>
      <w:r>
        <w:rPr>
          <w:rFonts w:ascii="宋体" w:hAnsi="宋体" w:eastAsia="宋体" w:cs="宋体"/>
          <w:spacing w:val="-3"/>
          <w:sz w:val="21"/>
          <w:szCs w:val="21"/>
        </w:rPr>
        <w:t>施，办理员工</w:t>
      </w:r>
      <w:r>
        <w:rPr>
          <w:rFonts w:ascii="宋体" w:hAnsi="宋体" w:eastAsia="宋体" w:cs="宋体"/>
          <w:sz w:val="21"/>
          <w:szCs w:val="21"/>
        </w:rPr>
        <w:t xml:space="preserve"> </w:t>
      </w:r>
      <w:r>
        <w:rPr>
          <w:rFonts w:ascii="宋体" w:hAnsi="宋体" w:eastAsia="宋体" w:cs="宋体"/>
          <w:spacing w:val="-2"/>
          <w:sz w:val="21"/>
          <w:szCs w:val="21"/>
        </w:rPr>
        <w:t>工伤保险等相关保险，确保工程及人员、材料</w:t>
      </w:r>
      <w:r>
        <w:rPr>
          <w:rFonts w:ascii="宋体" w:hAnsi="宋体" w:eastAsia="宋体" w:cs="宋体"/>
          <w:spacing w:val="-3"/>
          <w:sz w:val="21"/>
          <w:szCs w:val="21"/>
        </w:rPr>
        <w:t>、设备和设施的安全，防止因工程实施造成的</w:t>
      </w:r>
    </w:p>
    <w:p>
      <w:pPr>
        <w:spacing w:line="220" w:lineRule="auto"/>
        <w:ind w:left="24"/>
        <w:rPr>
          <w:rFonts w:ascii="宋体" w:hAnsi="宋体" w:eastAsia="宋体" w:cs="宋体"/>
          <w:sz w:val="21"/>
          <w:szCs w:val="21"/>
        </w:rPr>
      </w:pPr>
      <w:r>
        <w:rPr>
          <w:rFonts w:ascii="宋体" w:hAnsi="宋体" w:eastAsia="宋体" w:cs="宋体"/>
          <w:spacing w:val="-1"/>
          <w:sz w:val="21"/>
          <w:szCs w:val="21"/>
        </w:rPr>
        <w:t>人身伤害和财产损失；</w:t>
      </w:r>
    </w:p>
    <w:p>
      <w:pPr>
        <w:spacing w:before="217" w:line="468" w:lineRule="exact"/>
        <w:ind w:right="58"/>
        <w:jc w:val="right"/>
        <w:rPr>
          <w:rFonts w:ascii="宋体" w:hAnsi="宋体" w:eastAsia="宋体" w:cs="宋体"/>
          <w:sz w:val="21"/>
          <w:szCs w:val="21"/>
        </w:rPr>
      </w:pPr>
      <w:r>
        <w:rPr>
          <w:rFonts w:ascii="宋体" w:hAnsi="宋体" w:eastAsia="宋体" w:cs="宋体"/>
          <w:spacing w:val="-2"/>
          <w:position w:val="19"/>
          <w:sz w:val="21"/>
          <w:szCs w:val="21"/>
        </w:rPr>
        <w:t>（6）</w:t>
      </w:r>
      <w:r>
        <w:rPr>
          <w:rFonts w:ascii="宋体" w:hAnsi="宋体" w:eastAsia="宋体" w:cs="宋体"/>
          <w:spacing w:val="-28"/>
          <w:position w:val="19"/>
          <w:sz w:val="21"/>
          <w:szCs w:val="21"/>
        </w:rPr>
        <w:t xml:space="preserve"> </w:t>
      </w:r>
      <w:r>
        <w:rPr>
          <w:rFonts w:ascii="宋体" w:hAnsi="宋体" w:eastAsia="宋体" w:cs="宋体"/>
          <w:spacing w:val="-2"/>
          <w:position w:val="19"/>
          <w:sz w:val="21"/>
          <w:szCs w:val="21"/>
        </w:rPr>
        <w:t>将发包人按合同约定支付的各项价款专用于合同工程，且应及时支付其雇用人员</w:t>
      </w:r>
    </w:p>
    <w:p>
      <w:pPr>
        <w:spacing w:line="219" w:lineRule="auto"/>
        <w:ind w:left="29"/>
        <w:rPr>
          <w:rFonts w:ascii="宋体" w:hAnsi="宋体" w:eastAsia="宋体" w:cs="宋体"/>
          <w:sz w:val="21"/>
          <w:szCs w:val="21"/>
        </w:rPr>
      </w:pPr>
      <w:r>
        <w:rPr>
          <w:rFonts w:ascii="宋体" w:hAnsi="宋体" w:eastAsia="宋体" w:cs="宋体"/>
          <w:spacing w:val="-6"/>
          <w:sz w:val="21"/>
          <w:szCs w:val="21"/>
        </w:rPr>
        <w:t>（包括建筑工人）工资， 并及时向分包人支付合同价款；</w:t>
      </w:r>
    </w:p>
    <w:p>
      <w:pPr>
        <w:spacing w:before="218" w:line="221" w:lineRule="auto"/>
        <w:ind w:left="448"/>
        <w:rPr>
          <w:rFonts w:ascii="宋体" w:hAnsi="宋体" w:eastAsia="宋体" w:cs="宋体"/>
          <w:sz w:val="21"/>
          <w:szCs w:val="21"/>
        </w:rPr>
      </w:pPr>
      <w:r>
        <w:rPr>
          <w:rFonts w:ascii="宋体" w:hAnsi="宋体" w:eastAsia="宋体" w:cs="宋体"/>
          <w:spacing w:val="-3"/>
          <w:sz w:val="21"/>
          <w:szCs w:val="21"/>
        </w:rPr>
        <w:t>（7） 在进行合同约定的各项工作时，不得侵害发包人与他人使用公用道路、水源、市</w:t>
      </w:r>
    </w:p>
    <w:p>
      <w:pPr>
        <w:spacing w:before="217" w:line="220" w:lineRule="auto"/>
        <w:ind w:left="21"/>
        <w:rPr>
          <w:rFonts w:ascii="宋体" w:hAnsi="宋体" w:eastAsia="宋体" w:cs="宋体"/>
          <w:sz w:val="21"/>
          <w:szCs w:val="21"/>
        </w:rPr>
      </w:pPr>
      <w:r>
        <w:rPr>
          <w:rFonts w:ascii="宋体" w:hAnsi="宋体" w:eastAsia="宋体" w:cs="宋体"/>
          <w:spacing w:val="-1"/>
          <w:sz w:val="21"/>
          <w:szCs w:val="21"/>
        </w:rPr>
        <w:t>政管网等公共设施的权利，避免对邻近的公共设施产生干扰。</w:t>
      </w:r>
    </w:p>
    <w:p>
      <w:pPr>
        <w:spacing w:before="120" w:line="221" w:lineRule="auto"/>
        <w:ind w:left="21"/>
        <w:outlineLvl w:val="2"/>
        <w:rPr>
          <w:rFonts w:ascii="宋体" w:hAnsi="宋体" w:eastAsia="宋体" w:cs="宋体"/>
          <w:sz w:val="21"/>
          <w:szCs w:val="21"/>
        </w:rPr>
      </w:pPr>
      <w:bookmarkStart w:id="121" w:name="bookmark122"/>
      <w:bookmarkEnd w:id="121"/>
      <w:r>
        <w:rPr>
          <w:rFonts w:ascii="宋体" w:hAnsi="宋体" w:eastAsia="宋体" w:cs="宋体"/>
          <w:spacing w:val="-3"/>
          <w:sz w:val="21"/>
          <w:szCs w:val="21"/>
        </w:rPr>
        <w:t>4.2</w:t>
      </w:r>
      <w:r>
        <w:rPr>
          <w:rFonts w:ascii="宋体" w:hAnsi="宋体" w:eastAsia="宋体" w:cs="宋体"/>
          <w:spacing w:val="16"/>
          <w:sz w:val="21"/>
          <w:szCs w:val="21"/>
        </w:rPr>
        <w:t xml:space="preserve"> </w:t>
      </w:r>
      <w:r>
        <w:rPr>
          <w:rFonts w:ascii="宋体" w:hAnsi="宋体" w:eastAsia="宋体" w:cs="宋体"/>
          <w:spacing w:val="-3"/>
          <w:sz w:val="21"/>
          <w:szCs w:val="21"/>
        </w:rPr>
        <w:t>履约担保</w:t>
      </w:r>
    </w:p>
    <w:p>
      <w:pPr>
        <w:spacing w:line="342" w:lineRule="auto"/>
        <w:rPr>
          <w:rFonts w:ascii="Arial"/>
          <w:sz w:val="21"/>
        </w:rPr>
      </w:pPr>
    </w:p>
    <w:p>
      <w:pPr>
        <w:spacing w:before="69" w:line="411" w:lineRule="auto"/>
        <w:ind w:left="26" w:right="57" w:firstLine="419"/>
        <w:rPr>
          <w:rFonts w:ascii="宋体" w:hAnsi="宋体" w:eastAsia="宋体" w:cs="宋体"/>
          <w:sz w:val="21"/>
          <w:szCs w:val="21"/>
        </w:rPr>
      </w:pPr>
      <w:r>
        <w:rPr>
          <w:rFonts w:ascii="宋体" w:hAnsi="宋体" w:eastAsia="宋体" w:cs="宋体"/>
          <w:spacing w:val="-3"/>
          <w:sz w:val="21"/>
          <w:szCs w:val="21"/>
        </w:rPr>
        <w:t>发包人需要承包人提供履约担保的，由合同当事人在专用合同条件中约定履约担保的方</w:t>
      </w:r>
      <w:r>
        <w:rPr>
          <w:rFonts w:ascii="宋体" w:hAnsi="宋体" w:eastAsia="宋体" w:cs="宋体"/>
          <w:spacing w:val="14"/>
          <w:sz w:val="21"/>
          <w:szCs w:val="21"/>
        </w:rPr>
        <w:t xml:space="preserve"> </w:t>
      </w:r>
      <w:r>
        <w:rPr>
          <w:rFonts w:ascii="宋体" w:hAnsi="宋体" w:eastAsia="宋体" w:cs="宋体"/>
          <w:spacing w:val="-3"/>
          <w:sz w:val="21"/>
          <w:szCs w:val="21"/>
        </w:rPr>
        <w:t>式、金额及提交的时间等，并应符合第</w:t>
      </w:r>
      <w:r>
        <w:rPr>
          <w:rFonts w:ascii="宋体" w:hAnsi="宋体" w:eastAsia="宋体" w:cs="宋体"/>
          <w:spacing w:val="-39"/>
          <w:sz w:val="21"/>
          <w:szCs w:val="21"/>
        </w:rPr>
        <w:t xml:space="preserve"> </w:t>
      </w:r>
      <w:r>
        <w:rPr>
          <w:rFonts w:ascii="宋体" w:hAnsi="宋体" w:eastAsia="宋体" w:cs="宋体"/>
          <w:spacing w:val="-3"/>
          <w:sz w:val="21"/>
          <w:szCs w:val="21"/>
        </w:rPr>
        <w:t>2.5</w:t>
      </w:r>
      <w:r>
        <w:rPr>
          <w:rFonts w:ascii="宋体" w:hAnsi="宋体" w:eastAsia="宋体" w:cs="宋体"/>
          <w:spacing w:val="-43"/>
          <w:sz w:val="21"/>
          <w:szCs w:val="21"/>
        </w:rPr>
        <w:t xml:space="preserve"> </w:t>
      </w:r>
      <w:r>
        <w:rPr>
          <w:rFonts w:ascii="宋体" w:hAnsi="宋体" w:eastAsia="宋体" w:cs="宋体"/>
          <w:spacing w:val="-3"/>
          <w:sz w:val="21"/>
          <w:szCs w:val="21"/>
        </w:rPr>
        <w:t>款[支付合同价款]的规定。履约担保可以采用银</w:t>
      </w:r>
      <w:r>
        <w:rPr>
          <w:rFonts w:ascii="宋体" w:hAnsi="宋体" w:eastAsia="宋体" w:cs="宋体"/>
          <w:sz w:val="21"/>
          <w:szCs w:val="21"/>
        </w:rPr>
        <w:t xml:space="preserve"> </w:t>
      </w:r>
      <w:r>
        <w:rPr>
          <w:rFonts w:ascii="宋体" w:hAnsi="宋体" w:eastAsia="宋体" w:cs="宋体"/>
          <w:spacing w:val="-6"/>
          <w:sz w:val="21"/>
          <w:szCs w:val="21"/>
        </w:rPr>
        <w:t>行保函或担保公司担保等形式，</w:t>
      </w:r>
      <w:r>
        <w:rPr>
          <w:rFonts w:ascii="宋体" w:hAnsi="宋体" w:eastAsia="宋体" w:cs="宋体"/>
          <w:spacing w:val="-27"/>
          <w:sz w:val="21"/>
          <w:szCs w:val="21"/>
        </w:rPr>
        <w:t xml:space="preserve"> </w:t>
      </w:r>
      <w:r>
        <w:rPr>
          <w:rFonts w:ascii="宋体" w:hAnsi="宋体" w:eastAsia="宋体" w:cs="宋体"/>
          <w:spacing w:val="-6"/>
          <w:sz w:val="21"/>
          <w:szCs w:val="21"/>
        </w:rPr>
        <w:t>承包人为联合体的，</w:t>
      </w:r>
      <w:r>
        <w:rPr>
          <w:rFonts w:ascii="宋体" w:hAnsi="宋体" w:eastAsia="宋体" w:cs="宋体"/>
          <w:spacing w:val="-44"/>
          <w:sz w:val="21"/>
          <w:szCs w:val="21"/>
        </w:rPr>
        <w:t xml:space="preserve"> </w:t>
      </w:r>
      <w:r>
        <w:rPr>
          <w:rFonts w:ascii="宋体" w:hAnsi="宋体" w:eastAsia="宋体" w:cs="宋体"/>
          <w:spacing w:val="-6"/>
          <w:sz w:val="21"/>
          <w:szCs w:val="21"/>
        </w:rPr>
        <w:t>其履约担保由联合体各方或者联合体中</w:t>
      </w:r>
    </w:p>
    <w:p>
      <w:pPr>
        <w:spacing w:line="219" w:lineRule="auto"/>
        <w:ind w:left="24"/>
        <w:rPr>
          <w:rFonts w:ascii="宋体" w:hAnsi="宋体" w:eastAsia="宋体" w:cs="宋体"/>
          <w:sz w:val="21"/>
          <w:szCs w:val="21"/>
        </w:rPr>
      </w:pPr>
      <w:r>
        <w:rPr>
          <w:rFonts w:ascii="宋体" w:hAnsi="宋体" w:eastAsia="宋体" w:cs="宋体"/>
          <w:spacing w:val="-4"/>
          <w:sz w:val="21"/>
          <w:szCs w:val="21"/>
        </w:rPr>
        <w:t>牵头人的名义代表联合体提交， 具体由合同当事人在专用合同条件中约定。</w:t>
      </w:r>
    </w:p>
    <w:p>
      <w:pPr>
        <w:spacing w:before="218" w:line="468" w:lineRule="exact"/>
        <w:ind w:right="45"/>
        <w:jc w:val="right"/>
        <w:rPr>
          <w:rFonts w:ascii="宋体" w:hAnsi="宋体" w:eastAsia="宋体" w:cs="宋体"/>
          <w:sz w:val="21"/>
          <w:szCs w:val="21"/>
        </w:rPr>
      </w:pPr>
      <w:r>
        <w:rPr>
          <w:rFonts w:ascii="宋体" w:hAnsi="宋体" w:eastAsia="宋体" w:cs="宋体"/>
          <w:spacing w:val="-1"/>
          <w:position w:val="19"/>
          <w:sz w:val="21"/>
          <w:szCs w:val="21"/>
        </w:rPr>
        <w:t>承包人应保证其履约担保在发包人竣工验收前一直有效，发包人应在</w:t>
      </w:r>
      <w:r>
        <w:rPr>
          <w:rFonts w:ascii="宋体" w:hAnsi="宋体" w:eastAsia="宋体" w:cs="宋体"/>
          <w:spacing w:val="-2"/>
          <w:position w:val="19"/>
          <w:sz w:val="21"/>
          <w:szCs w:val="21"/>
        </w:rPr>
        <w:t>竣工验收合格后</w:t>
      </w:r>
      <w:r>
        <w:rPr>
          <w:rFonts w:ascii="宋体" w:hAnsi="宋体" w:eastAsia="宋体" w:cs="宋体"/>
          <w:spacing w:val="-38"/>
          <w:position w:val="19"/>
          <w:sz w:val="21"/>
          <w:szCs w:val="21"/>
        </w:rPr>
        <w:t xml:space="preserve"> </w:t>
      </w:r>
      <w:r>
        <w:rPr>
          <w:rFonts w:ascii="宋体" w:hAnsi="宋体" w:eastAsia="宋体" w:cs="宋体"/>
          <w:spacing w:val="-2"/>
          <w:position w:val="19"/>
          <w:sz w:val="21"/>
          <w:szCs w:val="21"/>
        </w:rPr>
        <w:t>7</w:t>
      </w:r>
    </w:p>
    <w:p>
      <w:pPr>
        <w:spacing w:before="1" w:line="220" w:lineRule="auto"/>
        <w:ind w:left="26"/>
        <w:rPr>
          <w:rFonts w:ascii="宋体" w:hAnsi="宋体" w:eastAsia="宋体" w:cs="宋体"/>
          <w:sz w:val="21"/>
          <w:szCs w:val="21"/>
        </w:rPr>
      </w:pPr>
      <w:r>
        <w:rPr>
          <w:rFonts w:ascii="宋体" w:hAnsi="宋体" w:eastAsia="宋体" w:cs="宋体"/>
          <w:spacing w:val="-1"/>
          <w:sz w:val="21"/>
          <w:szCs w:val="21"/>
        </w:rPr>
        <w:t>天内将履约担保款项退还给承包人或者解除履约担保。</w:t>
      </w:r>
    </w:p>
    <w:p>
      <w:pPr>
        <w:spacing w:before="217" w:line="220" w:lineRule="auto"/>
        <w:ind w:left="459"/>
        <w:rPr>
          <w:rFonts w:ascii="宋体" w:hAnsi="宋体" w:eastAsia="宋体" w:cs="宋体"/>
          <w:sz w:val="21"/>
          <w:szCs w:val="21"/>
        </w:rPr>
      </w:pPr>
      <w:r>
        <w:rPr>
          <w:rFonts w:ascii="宋体" w:hAnsi="宋体" w:eastAsia="宋体" w:cs="宋体"/>
          <w:spacing w:val="-5"/>
          <w:sz w:val="21"/>
          <w:szCs w:val="21"/>
        </w:rPr>
        <w:t>因承包人原因导致工期延长的，</w:t>
      </w:r>
      <w:r>
        <w:rPr>
          <w:rFonts w:ascii="宋体" w:hAnsi="宋体" w:eastAsia="宋体" w:cs="宋体"/>
          <w:spacing w:val="-29"/>
          <w:sz w:val="21"/>
          <w:szCs w:val="21"/>
        </w:rPr>
        <w:t xml:space="preserve"> </w:t>
      </w:r>
      <w:r>
        <w:rPr>
          <w:rFonts w:ascii="宋体" w:hAnsi="宋体" w:eastAsia="宋体" w:cs="宋体"/>
          <w:spacing w:val="-5"/>
          <w:sz w:val="21"/>
          <w:szCs w:val="21"/>
        </w:rPr>
        <w:t>继续提供履约担保所增加的费用由承包人承担；非因承</w:t>
      </w:r>
    </w:p>
    <w:p>
      <w:pPr>
        <w:spacing w:before="218" w:line="220" w:lineRule="auto"/>
        <w:ind w:left="22"/>
        <w:rPr>
          <w:rFonts w:ascii="宋体" w:hAnsi="宋体" w:eastAsia="宋体" w:cs="宋体"/>
          <w:sz w:val="21"/>
          <w:szCs w:val="21"/>
        </w:rPr>
      </w:pPr>
      <w:r>
        <w:rPr>
          <w:rFonts w:ascii="宋体" w:hAnsi="宋体" w:eastAsia="宋体" w:cs="宋体"/>
          <w:spacing w:val="-1"/>
          <w:sz w:val="21"/>
          <w:szCs w:val="21"/>
        </w:rPr>
        <w:t>包人原因导致工期延长的，继续提供履约担保所增加的费用由发包人承担。</w:t>
      </w:r>
    </w:p>
    <w:p>
      <w:pPr>
        <w:spacing w:before="119" w:line="221" w:lineRule="auto"/>
        <w:ind w:left="21"/>
        <w:outlineLvl w:val="2"/>
        <w:rPr>
          <w:rFonts w:ascii="宋体" w:hAnsi="宋体" w:eastAsia="宋体" w:cs="宋体"/>
          <w:sz w:val="21"/>
          <w:szCs w:val="21"/>
        </w:rPr>
      </w:pPr>
      <w:bookmarkStart w:id="122" w:name="bookmark123"/>
      <w:bookmarkEnd w:id="122"/>
      <w:r>
        <w:rPr>
          <w:rFonts w:ascii="宋体" w:hAnsi="宋体" w:eastAsia="宋体" w:cs="宋体"/>
          <w:spacing w:val="-1"/>
          <w:sz w:val="21"/>
          <w:szCs w:val="21"/>
        </w:rPr>
        <w:t>4.3 工程总承包项目经理</w:t>
      </w:r>
    </w:p>
    <w:p>
      <w:pPr>
        <w:spacing w:line="242" w:lineRule="auto"/>
        <w:rPr>
          <w:rFonts w:ascii="Arial"/>
          <w:sz w:val="21"/>
        </w:rPr>
      </w:pPr>
    </w:p>
    <w:p>
      <w:pPr>
        <w:spacing w:before="69" w:line="221" w:lineRule="auto"/>
        <w:ind w:left="21"/>
        <w:outlineLvl w:val="3"/>
        <w:rPr>
          <w:rFonts w:ascii="宋体" w:hAnsi="宋体" w:eastAsia="宋体" w:cs="宋体"/>
          <w:sz w:val="21"/>
          <w:szCs w:val="21"/>
        </w:rPr>
      </w:pPr>
      <w:r>
        <w:rPr>
          <w:rFonts w:ascii="宋体" w:hAnsi="宋体" w:eastAsia="宋体" w:cs="宋体"/>
          <w:spacing w:val="-2"/>
          <w:sz w:val="21"/>
          <w:szCs w:val="21"/>
        </w:rPr>
        <w:t>4.3.1 工程总承包项目经理应为合同当事人所确认的人选，并在专用</w:t>
      </w:r>
      <w:r>
        <w:rPr>
          <w:rFonts w:ascii="宋体" w:hAnsi="宋体" w:eastAsia="宋体" w:cs="宋体"/>
          <w:spacing w:val="-3"/>
          <w:sz w:val="21"/>
          <w:szCs w:val="21"/>
        </w:rPr>
        <w:t>合同条件中明确工程总</w:t>
      </w:r>
    </w:p>
    <w:p>
      <w:pPr>
        <w:spacing w:before="160" w:line="359" w:lineRule="auto"/>
        <w:ind w:left="23" w:hanging="1"/>
        <w:jc w:val="both"/>
        <w:rPr>
          <w:rFonts w:ascii="宋体" w:hAnsi="宋体" w:eastAsia="宋体" w:cs="宋体"/>
          <w:sz w:val="21"/>
          <w:szCs w:val="21"/>
        </w:rPr>
      </w:pPr>
      <w:r>
        <w:rPr>
          <w:rFonts w:ascii="宋体" w:hAnsi="宋体" w:eastAsia="宋体" w:cs="宋体"/>
          <w:spacing w:val="-2"/>
          <w:sz w:val="21"/>
          <w:szCs w:val="21"/>
        </w:rPr>
        <w:t>承包项目经理的姓名、注册执业资格或职称、联系方</w:t>
      </w:r>
      <w:r>
        <w:rPr>
          <w:rFonts w:ascii="宋体" w:hAnsi="宋体" w:eastAsia="宋体" w:cs="宋体"/>
          <w:spacing w:val="-3"/>
          <w:sz w:val="21"/>
          <w:szCs w:val="21"/>
        </w:rPr>
        <w:t>式及授权范围等事项。工程总承包项目</w:t>
      </w:r>
      <w:r>
        <w:rPr>
          <w:rFonts w:ascii="宋体" w:hAnsi="宋体" w:eastAsia="宋体" w:cs="宋体"/>
          <w:sz w:val="21"/>
          <w:szCs w:val="21"/>
        </w:rPr>
        <w:t xml:space="preserve"> </w:t>
      </w:r>
      <w:r>
        <w:rPr>
          <w:rFonts w:ascii="宋体" w:hAnsi="宋体" w:eastAsia="宋体" w:cs="宋体"/>
          <w:spacing w:val="-4"/>
          <w:sz w:val="21"/>
          <w:szCs w:val="21"/>
        </w:rPr>
        <w:t>经理应具备履行其职责所需的资格、经验和能力，并为承包人正式聘用的员工，</w:t>
      </w:r>
      <w:r>
        <w:rPr>
          <w:rFonts w:ascii="宋体" w:hAnsi="宋体" w:eastAsia="宋体" w:cs="宋体"/>
          <w:spacing w:val="-46"/>
          <w:sz w:val="21"/>
          <w:szCs w:val="21"/>
        </w:rPr>
        <w:t xml:space="preserve"> </w:t>
      </w:r>
      <w:r>
        <w:rPr>
          <w:rFonts w:ascii="宋体" w:hAnsi="宋体" w:eastAsia="宋体" w:cs="宋体"/>
          <w:spacing w:val="-4"/>
          <w:sz w:val="21"/>
          <w:szCs w:val="21"/>
        </w:rPr>
        <w:t>承包人应向</w:t>
      </w:r>
      <w:r>
        <w:rPr>
          <w:rFonts w:ascii="宋体" w:hAnsi="宋体" w:eastAsia="宋体" w:cs="宋体"/>
          <w:sz w:val="21"/>
          <w:szCs w:val="21"/>
        </w:rPr>
        <w:t xml:space="preserve"> </w:t>
      </w:r>
      <w:r>
        <w:rPr>
          <w:rFonts w:ascii="宋体" w:hAnsi="宋体" w:eastAsia="宋体" w:cs="宋体"/>
          <w:spacing w:val="-2"/>
          <w:sz w:val="21"/>
          <w:szCs w:val="21"/>
        </w:rPr>
        <w:t>发包人提交工程总承包项目经理与承包人之间的</w:t>
      </w:r>
      <w:r>
        <w:rPr>
          <w:rFonts w:ascii="宋体" w:hAnsi="宋体" w:eastAsia="宋体" w:cs="宋体"/>
          <w:spacing w:val="-3"/>
          <w:sz w:val="21"/>
          <w:szCs w:val="21"/>
        </w:rPr>
        <w:t>劳动合同，以及承包人为工程总承包项目经</w:t>
      </w:r>
      <w:r>
        <w:rPr>
          <w:rFonts w:ascii="宋体" w:hAnsi="宋体" w:eastAsia="宋体" w:cs="宋体"/>
          <w:sz w:val="21"/>
          <w:szCs w:val="21"/>
        </w:rPr>
        <w:t xml:space="preserve"> </w:t>
      </w:r>
      <w:r>
        <w:rPr>
          <w:rFonts w:ascii="宋体" w:hAnsi="宋体" w:eastAsia="宋体" w:cs="宋体"/>
          <w:spacing w:val="-6"/>
          <w:sz w:val="21"/>
          <w:szCs w:val="21"/>
        </w:rPr>
        <w:t>理缴纳社会保险的有效证明。承包人不提交上述文件的，工程总承包项目经理无权</w:t>
      </w:r>
      <w:r>
        <w:rPr>
          <w:rFonts w:ascii="宋体" w:hAnsi="宋体" w:eastAsia="宋体" w:cs="宋体"/>
          <w:spacing w:val="-7"/>
          <w:sz w:val="21"/>
          <w:szCs w:val="21"/>
        </w:rPr>
        <w:t>履行职责，</w:t>
      </w:r>
      <w:r>
        <w:rPr>
          <w:rFonts w:ascii="宋体" w:hAnsi="宋体" w:eastAsia="宋体" w:cs="宋体"/>
          <w:sz w:val="21"/>
          <w:szCs w:val="21"/>
        </w:rPr>
        <w:t xml:space="preserve"> </w:t>
      </w:r>
      <w:r>
        <w:rPr>
          <w:rFonts w:ascii="宋体" w:hAnsi="宋体" w:eastAsia="宋体" w:cs="宋体"/>
          <w:spacing w:val="-4"/>
          <w:sz w:val="21"/>
          <w:szCs w:val="21"/>
        </w:rPr>
        <w:t>发包人有权要求更换工程总承包项目经理，由此增加的费用和（或）</w:t>
      </w:r>
      <w:r>
        <w:rPr>
          <w:rFonts w:ascii="宋体" w:hAnsi="宋体" w:eastAsia="宋体" w:cs="宋体"/>
          <w:spacing w:val="-44"/>
          <w:sz w:val="21"/>
          <w:szCs w:val="21"/>
        </w:rPr>
        <w:t xml:space="preserve"> </w:t>
      </w:r>
      <w:r>
        <w:rPr>
          <w:rFonts w:ascii="宋体" w:hAnsi="宋体" w:eastAsia="宋体" w:cs="宋体"/>
          <w:spacing w:val="-4"/>
          <w:sz w:val="21"/>
          <w:szCs w:val="21"/>
        </w:rPr>
        <w:t>延误的工期由承包人承</w:t>
      </w:r>
    </w:p>
    <w:p>
      <w:pPr>
        <w:spacing w:before="1" w:line="220" w:lineRule="auto"/>
        <w:ind w:left="23"/>
        <w:rPr>
          <w:rFonts w:ascii="宋体" w:hAnsi="宋体" w:eastAsia="宋体" w:cs="宋体"/>
          <w:sz w:val="21"/>
          <w:szCs w:val="21"/>
        </w:rPr>
      </w:pPr>
      <w:r>
        <w:rPr>
          <w:rFonts w:ascii="宋体" w:hAnsi="宋体" w:eastAsia="宋体" w:cs="宋体"/>
          <w:spacing w:val="-3"/>
          <w:sz w:val="21"/>
          <w:szCs w:val="21"/>
        </w:rPr>
        <w:t>担。同时，</w:t>
      </w:r>
      <w:r>
        <w:rPr>
          <w:rFonts w:ascii="宋体" w:hAnsi="宋体" w:eastAsia="宋体" w:cs="宋体"/>
          <w:spacing w:val="-13"/>
          <w:sz w:val="21"/>
          <w:szCs w:val="21"/>
        </w:rPr>
        <w:t xml:space="preserve"> </w:t>
      </w:r>
      <w:r>
        <w:rPr>
          <w:rFonts w:ascii="宋体" w:hAnsi="宋体" w:eastAsia="宋体" w:cs="宋体"/>
          <w:spacing w:val="-3"/>
          <w:sz w:val="21"/>
          <w:szCs w:val="21"/>
        </w:rPr>
        <w:t>发包人有权根据专用合同条件约定要求承包人承担违约责任。</w:t>
      </w:r>
    </w:p>
    <w:p>
      <w:pPr>
        <w:spacing w:line="243" w:lineRule="auto"/>
        <w:rPr>
          <w:rFonts w:ascii="Arial"/>
          <w:sz w:val="21"/>
        </w:rPr>
      </w:pPr>
    </w:p>
    <w:p>
      <w:pPr>
        <w:spacing w:before="69" w:line="220" w:lineRule="auto"/>
        <w:ind w:left="21"/>
        <w:outlineLvl w:val="3"/>
        <w:rPr>
          <w:rFonts w:ascii="宋体" w:hAnsi="宋体" w:eastAsia="宋体" w:cs="宋体"/>
          <w:sz w:val="21"/>
          <w:szCs w:val="21"/>
        </w:rPr>
      </w:pPr>
      <w:r>
        <w:rPr>
          <w:rFonts w:ascii="宋体" w:hAnsi="宋体" w:eastAsia="宋体" w:cs="宋体"/>
          <w:spacing w:val="-2"/>
          <w:sz w:val="21"/>
          <w:szCs w:val="21"/>
        </w:rPr>
        <w:t>4.3.2 承包人应按合同协议书的约定指派工程总承包项目经理，并在</w:t>
      </w:r>
      <w:r>
        <w:rPr>
          <w:rFonts w:ascii="宋体" w:hAnsi="宋体" w:eastAsia="宋体" w:cs="宋体"/>
          <w:spacing w:val="-3"/>
          <w:sz w:val="21"/>
          <w:szCs w:val="21"/>
        </w:rPr>
        <w:t>约定的期限内到职。工</w:t>
      </w:r>
    </w:p>
    <w:p>
      <w:pPr>
        <w:spacing w:before="159" w:line="359" w:lineRule="auto"/>
        <w:ind w:left="25" w:right="57" w:hanging="4"/>
        <w:jc w:val="both"/>
        <w:rPr>
          <w:rFonts w:ascii="宋体" w:hAnsi="宋体" w:eastAsia="宋体" w:cs="宋体"/>
          <w:sz w:val="21"/>
          <w:szCs w:val="21"/>
        </w:rPr>
      </w:pPr>
      <w:r>
        <w:rPr>
          <w:rFonts w:ascii="宋体" w:hAnsi="宋体" w:eastAsia="宋体" w:cs="宋体"/>
          <w:spacing w:val="3"/>
          <w:sz w:val="21"/>
          <w:szCs w:val="21"/>
        </w:rPr>
        <w:t>程总承包项目经理不得同时担任其他工程项目的工程总承</w:t>
      </w:r>
      <w:r>
        <w:rPr>
          <w:rFonts w:ascii="宋体" w:hAnsi="宋体" w:eastAsia="宋体" w:cs="宋体"/>
          <w:spacing w:val="2"/>
          <w:sz w:val="21"/>
          <w:szCs w:val="21"/>
        </w:rPr>
        <w:t>包项目经理或施工工程总承包项</w:t>
      </w:r>
      <w:r>
        <w:rPr>
          <w:rFonts w:ascii="宋体" w:hAnsi="宋体" w:eastAsia="宋体" w:cs="宋体"/>
          <w:sz w:val="21"/>
          <w:szCs w:val="21"/>
        </w:rPr>
        <w:t xml:space="preserve"> </w:t>
      </w:r>
      <w:r>
        <w:rPr>
          <w:rFonts w:ascii="宋体" w:hAnsi="宋体" w:eastAsia="宋体" w:cs="宋体"/>
          <w:spacing w:val="-2"/>
          <w:sz w:val="21"/>
          <w:szCs w:val="21"/>
        </w:rPr>
        <w:t>目经理（含施工总承包工程、专业承包工程</w:t>
      </w:r>
      <w:r>
        <w:rPr>
          <w:rFonts w:ascii="宋体" w:hAnsi="宋体" w:eastAsia="宋体" w:cs="宋体"/>
          <w:spacing w:val="-3"/>
          <w:sz w:val="21"/>
          <w:szCs w:val="21"/>
        </w:rPr>
        <w:t>）。工程在现场实施的全部时间内，工程总承包</w:t>
      </w:r>
      <w:r>
        <w:rPr>
          <w:rFonts w:ascii="宋体" w:hAnsi="宋体" w:eastAsia="宋体" w:cs="宋体"/>
          <w:sz w:val="21"/>
          <w:szCs w:val="21"/>
        </w:rPr>
        <w:t xml:space="preserve"> </w:t>
      </w:r>
      <w:r>
        <w:rPr>
          <w:rFonts w:ascii="宋体" w:hAnsi="宋体" w:eastAsia="宋体" w:cs="宋体"/>
          <w:spacing w:val="-2"/>
          <w:sz w:val="21"/>
          <w:szCs w:val="21"/>
        </w:rPr>
        <w:t>项目经理每月在施工现场时间不得少于专用合</w:t>
      </w:r>
      <w:r>
        <w:rPr>
          <w:rFonts w:ascii="宋体" w:hAnsi="宋体" w:eastAsia="宋体" w:cs="宋体"/>
          <w:spacing w:val="-3"/>
          <w:sz w:val="21"/>
          <w:szCs w:val="21"/>
        </w:rPr>
        <w:t>同条件约定的天数。工程总承包项目经理确需</w:t>
      </w:r>
      <w:r>
        <w:rPr>
          <w:rFonts w:ascii="宋体" w:hAnsi="宋体" w:eastAsia="宋体" w:cs="宋体"/>
          <w:sz w:val="21"/>
          <w:szCs w:val="21"/>
        </w:rPr>
        <w:t xml:space="preserve"> </w:t>
      </w:r>
      <w:r>
        <w:rPr>
          <w:rFonts w:ascii="宋体" w:hAnsi="宋体" w:eastAsia="宋体" w:cs="宋体"/>
          <w:spacing w:val="-2"/>
          <w:sz w:val="21"/>
          <w:szCs w:val="21"/>
        </w:rPr>
        <w:t>离开施工现场时，应事先通知工程师，并取</w:t>
      </w:r>
      <w:r>
        <w:rPr>
          <w:rFonts w:ascii="宋体" w:hAnsi="宋体" w:eastAsia="宋体" w:cs="宋体"/>
          <w:spacing w:val="-3"/>
          <w:sz w:val="21"/>
          <w:szCs w:val="21"/>
        </w:rPr>
        <w:t>得发包人的书面同意。工程总承包项目经理未经</w:t>
      </w:r>
    </w:p>
    <w:p>
      <w:pPr>
        <w:spacing w:line="360" w:lineRule="auto"/>
        <w:ind w:left="21"/>
        <w:rPr>
          <w:rFonts w:ascii="宋体" w:hAnsi="宋体" w:eastAsia="宋体" w:cs="宋体"/>
          <w:sz w:val="21"/>
          <w:szCs w:val="21"/>
        </w:rPr>
      </w:pPr>
      <w:r>
        <w:rPr>
          <w:rFonts w:ascii="宋体" w:hAnsi="宋体" w:eastAsia="宋体" w:cs="宋体"/>
          <w:spacing w:val="-2"/>
          <w:sz w:val="21"/>
          <w:szCs w:val="21"/>
        </w:rPr>
        <w:t>批准擅自离开施工现场的，承包人应按照专用合同条件</w:t>
      </w:r>
      <w:r>
        <w:rPr>
          <w:rFonts w:ascii="宋体" w:hAnsi="宋体" w:eastAsia="宋体" w:cs="宋体"/>
          <w:spacing w:val="-3"/>
          <w:sz w:val="21"/>
          <w:szCs w:val="21"/>
        </w:rPr>
        <w:t>的约定承担违约责任。工程总承包项</w:t>
      </w:r>
    </w:p>
    <w:p>
      <w:pPr>
        <w:spacing w:before="68" w:line="360" w:lineRule="auto"/>
        <w:ind w:left="63"/>
        <w:rPr>
          <w:rFonts w:ascii="宋体" w:hAnsi="宋体" w:eastAsia="宋体" w:cs="宋体"/>
          <w:sz w:val="21"/>
          <w:szCs w:val="21"/>
        </w:rPr>
      </w:pPr>
      <w:r>
        <w:rPr>
          <w:rFonts w:ascii="宋体" w:hAnsi="宋体" w:eastAsia="宋体" w:cs="宋体"/>
          <w:spacing w:val="-3"/>
          <w:position w:val="15"/>
          <w:sz w:val="21"/>
          <w:szCs w:val="21"/>
        </w:rPr>
        <w:t>目经理的通知中应当载明临时代行其职责的人员的</w:t>
      </w:r>
      <w:r>
        <w:rPr>
          <w:rFonts w:ascii="宋体" w:hAnsi="宋体" w:eastAsia="宋体" w:cs="宋体"/>
          <w:spacing w:val="-4"/>
          <w:position w:val="15"/>
          <w:sz w:val="21"/>
          <w:szCs w:val="21"/>
        </w:rPr>
        <w:t>注册执业资格、管理经验等资料，该人员</w:t>
      </w:r>
    </w:p>
    <w:p>
      <w:pPr>
        <w:spacing w:line="220" w:lineRule="auto"/>
        <w:ind w:left="22"/>
        <w:rPr>
          <w:rFonts w:ascii="宋体" w:hAnsi="宋体" w:eastAsia="宋体" w:cs="宋体"/>
          <w:sz w:val="21"/>
          <w:szCs w:val="21"/>
        </w:rPr>
      </w:pPr>
      <w:r>
        <w:rPr>
          <w:rFonts w:ascii="宋体" w:hAnsi="宋体" w:eastAsia="宋体" w:cs="宋体"/>
          <w:spacing w:val="-1"/>
          <w:sz w:val="21"/>
          <w:szCs w:val="21"/>
        </w:rPr>
        <w:t>应具备履行相应职责的资格、经验和能力。</w:t>
      </w:r>
    </w:p>
    <w:p>
      <w:pPr>
        <w:spacing w:line="243" w:lineRule="auto"/>
        <w:rPr>
          <w:rFonts w:ascii="Arial"/>
          <w:sz w:val="21"/>
        </w:rPr>
      </w:pPr>
    </w:p>
    <w:p>
      <w:pPr>
        <w:spacing w:before="68" w:line="220" w:lineRule="auto"/>
        <w:ind w:left="21"/>
        <w:outlineLvl w:val="3"/>
        <w:rPr>
          <w:rFonts w:ascii="宋体" w:hAnsi="宋体" w:eastAsia="宋体" w:cs="宋体"/>
          <w:sz w:val="21"/>
          <w:szCs w:val="21"/>
        </w:rPr>
      </w:pPr>
      <w:r>
        <w:rPr>
          <w:rFonts w:ascii="宋体" w:hAnsi="宋体" w:eastAsia="宋体" w:cs="宋体"/>
          <w:spacing w:val="2"/>
          <w:sz w:val="21"/>
          <w:szCs w:val="21"/>
        </w:rPr>
        <w:t>4.3.3 承包人应根据本合同的约定授予工程总承包项目经理代表承包人履行合同所需的权</w:t>
      </w:r>
    </w:p>
    <w:p>
      <w:pPr>
        <w:spacing w:before="161" w:line="359" w:lineRule="auto"/>
        <w:ind w:left="21" w:right="69" w:firstLine="1"/>
        <w:jc w:val="both"/>
        <w:rPr>
          <w:rFonts w:ascii="宋体" w:hAnsi="宋体" w:eastAsia="宋体" w:cs="宋体"/>
          <w:sz w:val="21"/>
          <w:szCs w:val="21"/>
        </w:rPr>
      </w:pPr>
      <w:r>
        <w:rPr>
          <w:rFonts w:ascii="宋体" w:hAnsi="宋体" w:eastAsia="宋体" w:cs="宋体"/>
          <w:spacing w:val="-4"/>
          <w:sz w:val="21"/>
          <w:szCs w:val="21"/>
        </w:rPr>
        <w:t>利，</w:t>
      </w:r>
      <w:r>
        <w:rPr>
          <w:rFonts w:ascii="宋体" w:hAnsi="宋体" w:eastAsia="宋体" w:cs="宋体"/>
          <w:spacing w:val="-43"/>
          <w:sz w:val="21"/>
          <w:szCs w:val="21"/>
        </w:rPr>
        <w:t xml:space="preserve"> </w:t>
      </w:r>
      <w:r>
        <w:rPr>
          <w:rFonts w:ascii="宋体" w:hAnsi="宋体" w:eastAsia="宋体" w:cs="宋体"/>
          <w:spacing w:val="-4"/>
          <w:sz w:val="21"/>
          <w:szCs w:val="21"/>
        </w:rPr>
        <w:t>工程总承包项目经理权限以专用合同条件中约定的权限为准。经承包人授权后，工程总</w:t>
      </w:r>
      <w:r>
        <w:rPr>
          <w:rFonts w:ascii="宋体" w:hAnsi="宋体" w:eastAsia="宋体" w:cs="宋体"/>
          <w:sz w:val="21"/>
          <w:szCs w:val="21"/>
        </w:rPr>
        <w:t xml:space="preserve"> </w:t>
      </w:r>
      <w:r>
        <w:rPr>
          <w:rFonts w:ascii="宋体" w:hAnsi="宋体" w:eastAsia="宋体" w:cs="宋体"/>
          <w:spacing w:val="-3"/>
          <w:sz w:val="21"/>
          <w:szCs w:val="21"/>
        </w:rPr>
        <w:t>承包项目经理应按合同约定以及工程师按第</w:t>
      </w:r>
      <w:r>
        <w:rPr>
          <w:rFonts w:ascii="宋体" w:hAnsi="宋体" w:eastAsia="宋体" w:cs="宋体"/>
          <w:spacing w:val="-35"/>
          <w:sz w:val="21"/>
          <w:szCs w:val="21"/>
        </w:rPr>
        <w:t xml:space="preserve"> </w:t>
      </w:r>
      <w:r>
        <w:rPr>
          <w:rFonts w:ascii="宋体" w:hAnsi="宋体" w:eastAsia="宋体" w:cs="宋体"/>
          <w:spacing w:val="-3"/>
          <w:sz w:val="21"/>
          <w:szCs w:val="21"/>
        </w:rPr>
        <w:t>3.5</w:t>
      </w:r>
      <w:r>
        <w:rPr>
          <w:rFonts w:ascii="宋体" w:hAnsi="宋体" w:eastAsia="宋体" w:cs="宋体"/>
          <w:spacing w:val="-43"/>
          <w:sz w:val="21"/>
          <w:szCs w:val="21"/>
        </w:rPr>
        <w:t xml:space="preserve"> </w:t>
      </w:r>
      <w:r>
        <w:rPr>
          <w:rFonts w:ascii="宋体" w:hAnsi="宋体" w:eastAsia="宋体" w:cs="宋体"/>
          <w:spacing w:val="-3"/>
          <w:sz w:val="21"/>
          <w:szCs w:val="21"/>
        </w:rPr>
        <w:t>款[指示]作出的指示，代表承包人负责组织</w:t>
      </w:r>
      <w:r>
        <w:rPr>
          <w:rFonts w:ascii="宋体" w:hAnsi="宋体" w:eastAsia="宋体" w:cs="宋体"/>
          <w:sz w:val="21"/>
          <w:szCs w:val="21"/>
        </w:rPr>
        <w:t xml:space="preserve"> </w:t>
      </w:r>
      <w:r>
        <w:rPr>
          <w:rFonts w:ascii="宋体" w:hAnsi="宋体" w:eastAsia="宋体" w:cs="宋体"/>
          <w:spacing w:val="-4"/>
          <w:sz w:val="21"/>
          <w:szCs w:val="21"/>
        </w:rPr>
        <w:t>合同的实施。在紧急情况下，</w:t>
      </w:r>
      <w:r>
        <w:rPr>
          <w:rFonts w:ascii="宋体" w:hAnsi="宋体" w:eastAsia="宋体" w:cs="宋体"/>
          <w:spacing w:val="-41"/>
          <w:sz w:val="21"/>
          <w:szCs w:val="21"/>
        </w:rPr>
        <w:t xml:space="preserve"> </w:t>
      </w:r>
      <w:r>
        <w:rPr>
          <w:rFonts w:ascii="宋体" w:hAnsi="宋体" w:eastAsia="宋体" w:cs="宋体"/>
          <w:spacing w:val="-4"/>
          <w:sz w:val="21"/>
          <w:szCs w:val="21"/>
        </w:rPr>
        <w:t>且无法与发包人和工程师取得联系时，工程总承包项目经理有</w:t>
      </w:r>
      <w:r>
        <w:rPr>
          <w:rFonts w:ascii="宋体" w:hAnsi="宋体" w:eastAsia="宋体" w:cs="宋体"/>
          <w:sz w:val="21"/>
          <w:szCs w:val="21"/>
        </w:rPr>
        <w:t xml:space="preserve"> </w:t>
      </w:r>
      <w:r>
        <w:rPr>
          <w:rFonts w:ascii="宋体" w:hAnsi="宋体" w:eastAsia="宋体" w:cs="宋体"/>
          <w:spacing w:val="-2"/>
          <w:sz w:val="21"/>
          <w:szCs w:val="21"/>
        </w:rPr>
        <w:t>权采取必要的措施保证人身、工程和财产的</w:t>
      </w:r>
      <w:r>
        <w:rPr>
          <w:rFonts w:ascii="宋体" w:hAnsi="宋体" w:eastAsia="宋体" w:cs="宋体"/>
          <w:spacing w:val="-3"/>
          <w:sz w:val="21"/>
          <w:szCs w:val="21"/>
        </w:rPr>
        <w:t>安全，</w:t>
      </w:r>
      <w:r>
        <w:rPr>
          <w:rFonts w:ascii="宋体" w:hAnsi="宋体" w:eastAsia="宋体" w:cs="宋体"/>
          <w:spacing w:val="-25"/>
          <w:sz w:val="21"/>
          <w:szCs w:val="21"/>
        </w:rPr>
        <w:t xml:space="preserve"> </w:t>
      </w:r>
      <w:r>
        <w:rPr>
          <w:rFonts w:ascii="宋体" w:hAnsi="宋体" w:eastAsia="宋体" w:cs="宋体"/>
          <w:spacing w:val="-3"/>
          <w:sz w:val="21"/>
          <w:szCs w:val="21"/>
        </w:rPr>
        <w:t>但须在事后</w:t>
      </w:r>
      <w:r>
        <w:rPr>
          <w:rFonts w:ascii="宋体" w:hAnsi="宋体" w:eastAsia="宋体" w:cs="宋体"/>
          <w:spacing w:val="-42"/>
          <w:sz w:val="21"/>
          <w:szCs w:val="21"/>
        </w:rPr>
        <w:t xml:space="preserve"> </w:t>
      </w:r>
      <w:r>
        <w:rPr>
          <w:rFonts w:ascii="宋体" w:hAnsi="宋体" w:eastAsia="宋体" w:cs="宋体"/>
          <w:spacing w:val="-3"/>
          <w:sz w:val="21"/>
          <w:szCs w:val="21"/>
        </w:rPr>
        <w:t>48</w:t>
      </w:r>
      <w:r>
        <w:rPr>
          <w:rFonts w:ascii="宋体" w:hAnsi="宋体" w:eastAsia="宋体" w:cs="宋体"/>
          <w:spacing w:val="-33"/>
          <w:sz w:val="21"/>
          <w:szCs w:val="21"/>
        </w:rPr>
        <w:t xml:space="preserve"> </w:t>
      </w:r>
      <w:r>
        <w:rPr>
          <w:rFonts w:ascii="宋体" w:hAnsi="宋体" w:eastAsia="宋体" w:cs="宋体"/>
          <w:spacing w:val="-3"/>
          <w:sz w:val="21"/>
          <w:szCs w:val="21"/>
        </w:rPr>
        <w:t>小时内向工程师送交书面</w:t>
      </w:r>
    </w:p>
    <w:p>
      <w:pPr>
        <w:spacing w:line="219" w:lineRule="auto"/>
        <w:ind w:left="21"/>
        <w:rPr>
          <w:rFonts w:ascii="宋体" w:hAnsi="宋体" w:eastAsia="宋体" w:cs="宋体"/>
          <w:sz w:val="21"/>
          <w:szCs w:val="21"/>
        </w:rPr>
      </w:pPr>
      <w:r>
        <w:rPr>
          <w:rFonts w:ascii="宋体" w:hAnsi="宋体" w:eastAsia="宋体" w:cs="宋体"/>
          <w:spacing w:val="-8"/>
          <w:sz w:val="21"/>
          <w:szCs w:val="21"/>
        </w:rPr>
        <w:t>报告。</w:t>
      </w:r>
    </w:p>
    <w:p>
      <w:pPr>
        <w:spacing w:line="244" w:lineRule="auto"/>
        <w:rPr>
          <w:rFonts w:ascii="Arial"/>
          <w:sz w:val="21"/>
        </w:rPr>
      </w:pPr>
    </w:p>
    <w:p>
      <w:pPr>
        <w:spacing w:before="69" w:line="220" w:lineRule="auto"/>
        <w:jc w:val="right"/>
        <w:outlineLvl w:val="3"/>
        <w:rPr>
          <w:rFonts w:ascii="宋体" w:hAnsi="宋体" w:eastAsia="宋体" w:cs="宋体"/>
          <w:sz w:val="21"/>
          <w:szCs w:val="21"/>
        </w:rPr>
      </w:pPr>
      <w:r>
        <w:rPr>
          <w:rFonts w:ascii="宋体" w:hAnsi="宋体" w:eastAsia="宋体" w:cs="宋体"/>
          <w:spacing w:val="-4"/>
          <w:sz w:val="21"/>
          <w:szCs w:val="21"/>
        </w:rPr>
        <w:t>4.3.4 承包人需要更换工程总承包项目经理的，应提前</w:t>
      </w:r>
      <w:r>
        <w:rPr>
          <w:rFonts w:ascii="宋体" w:hAnsi="宋体" w:eastAsia="宋体" w:cs="宋体"/>
          <w:spacing w:val="-28"/>
          <w:sz w:val="21"/>
          <w:szCs w:val="21"/>
        </w:rPr>
        <w:t xml:space="preserve"> </w:t>
      </w:r>
      <w:r>
        <w:rPr>
          <w:rFonts w:ascii="宋体" w:hAnsi="宋体" w:eastAsia="宋体" w:cs="宋体"/>
          <w:spacing w:val="-4"/>
          <w:sz w:val="21"/>
          <w:szCs w:val="21"/>
        </w:rPr>
        <w:t>14</w:t>
      </w:r>
      <w:r>
        <w:rPr>
          <w:rFonts w:ascii="宋体" w:hAnsi="宋体" w:eastAsia="宋体" w:cs="宋体"/>
          <w:spacing w:val="-42"/>
          <w:sz w:val="21"/>
          <w:szCs w:val="21"/>
        </w:rPr>
        <w:t xml:space="preserve"> </w:t>
      </w:r>
      <w:r>
        <w:rPr>
          <w:rFonts w:ascii="宋体" w:hAnsi="宋体" w:eastAsia="宋体" w:cs="宋体"/>
          <w:spacing w:val="-4"/>
          <w:sz w:val="21"/>
          <w:szCs w:val="21"/>
        </w:rPr>
        <w:t>天书面通知发包人并抄</w:t>
      </w:r>
      <w:r>
        <w:rPr>
          <w:rFonts w:ascii="宋体" w:hAnsi="宋体" w:eastAsia="宋体" w:cs="宋体"/>
          <w:spacing w:val="-5"/>
          <w:sz w:val="21"/>
          <w:szCs w:val="21"/>
        </w:rPr>
        <w:t>送工程师，</w:t>
      </w:r>
    </w:p>
    <w:p>
      <w:pPr>
        <w:spacing w:before="158" w:line="359" w:lineRule="auto"/>
        <w:ind w:left="24" w:right="69"/>
        <w:jc w:val="both"/>
        <w:rPr>
          <w:rFonts w:ascii="宋体" w:hAnsi="宋体" w:eastAsia="宋体" w:cs="宋体"/>
          <w:sz w:val="21"/>
          <w:szCs w:val="21"/>
        </w:rPr>
      </w:pPr>
      <w:r>
        <w:rPr>
          <w:rFonts w:ascii="宋体" w:hAnsi="宋体" w:eastAsia="宋体" w:cs="宋体"/>
          <w:spacing w:val="-2"/>
          <w:sz w:val="21"/>
          <w:szCs w:val="21"/>
        </w:rPr>
        <w:t>征得发包人书面同意。通知中应当载明继任工</w:t>
      </w:r>
      <w:r>
        <w:rPr>
          <w:rFonts w:ascii="宋体" w:hAnsi="宋体" w:eastAsia="宋体" w:cs="宋体"/>
          <w:spacing w:val="-3"/>
          <w:sz w:val="21"/>
          <w:szCs w:val="21"/>
        </w:rPr>
        <w:t>程总承包项目经理的注册执业资格、管理经验</w:t>
      </w:r>
      <w:r>
        <w:rPr>
          <w:rFonts w:ascii="宋体" w:hAnsi="宋体" w:eastAsia="宋体" w:cs="宋体"/>
          <w:sz w:val="21"/>
          <w:szCs w:val="21"/>
        </w:rPr>
        <w:t xml:space="preserve"> </w:t>
      </w:r>
      <w:r>
        <w:rPr>
          <w:rFonts w:ascii="宋体" w:hAnsi="宋体" w:eastAsia="宋体" w:cs="宋体"/>
          <w:spacing w:val="-2"/>
          <w:sz w:val="21"/>
          <w:szCs w:val="21"/>
        </w:rPr>
        <w:t>等资料，继任工程总承包项目经理继续履行本合</w:t>
      </w:r>
      <w:r>
        <w:rPr>
          <w:rFonts w:ascii="宋体" w:hAnsi="宋体" w:eastAsia="宋体" w:cs="宋体"/>
          <w:spacing w:val="-3"/>
          <w:sz w:val="21"/>
          <w:szCs w:val="21"/>
        </w:rPr>
        <w:t>同约定的职责。未经发包人书面同意，承包</w:t>
      </w:r>
      <w:r>
        <w:rPr>
          <w:rFonts w:ascii="宋体" w:hAnsi="宋体" w:eastAsia="宋体" w:cs="宋体"/>
          <w:sz w:val="21"/>
          <w:szCs w:val="21"/>
        </w:rPr>
        <w:t xml:space="preserve"> </w:t>
      </w:r>
      <w:r>
        <w:rPr>
          <w:rFonts w:ascii="宋体" w:hAnsi="宋体" w:eastAsia="宋体" w:cs="宋体"/>
          <w:spacing w:val="-2"/>
          <w:sz w:val="21"/>
          <w:szCs w:val="21"/>
        </w:rPr>
        <w:t>人不得擅自更换工程总承包项目经理，在发包人</w:t>
      </w:r>
      <w:r>
        <w:rPr>
          <w:rFonts w:ascii="宋体" w:hAnsi="宋体" w:eastAsia="宋体" w:cs="宋体"/>
          <w:spacing w:val="-3"/>
          <w:sz w:val="21"/>
          <w:szCs w:val="21"/>
        </w:rPr>
        <w:t>未予以书面回复期间内，工程总承包项目经</w:t>
      </w:r>
      <w:r>
        <w:rPr>
          <w:rFonts w:ascii="宋体" w:hAnsi="宋体" w:eastAsia="宋体" w:cs="宋体"/>
          <w:sz w:val="21"/>
          <w:szCs w:val="21"/>
        </w:rPr>
        <w:t xml:space="preserve"> </w:t>
      </w:r>
      <w:r>
        <w:rPr>
          <w:rFonts w:ascii="宋体" w:hAnsi="宋体" w:eastAsia="宋体" w:cs="宋体"/>
          <w:spacing w:val="-2"/>
          <w:sz w:val="21"/>
          <w:szCs w:val="21"/>
        </w:rPr>
        <w:t>理将继续履行其职责。工程总承包项目经理突发</w:t>
      </w:r>
      <w:r>
        <w:rPr>
          <w:rFonts w:ascii="宋体" w:hAnsi="宋体" w:eastAsia="宋体" w:cs="宋体"/>
          <w:spacing w:val="-3"/>
          <w:sz w:val="21"/>
          <w:szCs w:val="21"/>
        </w:rPr>
        <w:t>丧失履行职务能力的，承包人应当及时委派</w:t>
      </w:r>
      <w:r>
        <w:rPr>
          <w:rFonts w:ascii="宋体" w:hAnsi="宋体" w:eastAsia="宋体" w:cs="宋体"/>
          <w:sz w:val="21"/>
          <w:szCs w:val="21"/>
        </w:rPr>
        <w:t xml:space="preserve"> </w:t>
      </w:r>
      <w:r>
        <w:rPr>
          <w:rFonts w:ascii="宋体" w:hAnsi="宋体" w:eastAsia="宋体" w:cs="宋体"/>
          <w:spacing w:val="-2"/>
          <w:sz w:val="21"/>
          <w:szCs w:val="21"/>
        </w:rPr>
        <w:t>一位具有相应资格能力的人员担任临时工程总承</w:t>
      </w:r>
      <w:r>
        <w:rPr>
          <w:rFonts w:ascii="宋体" w:hAnsi="宋体" w:eastAsia="宋体" w:cs="宋体"/>
          <w:spacing w:val="-3"/>
          <w:sz w:val="21"/>
          <w:szCs w:val="21"/>
        </w:rPr>
        <w:t>包项目经理，履行工程总承包项目经理的职</w:t>
      </w:r>
      <w:r>
        <w:rPr>
          <w:rFonts w:ascii="宋体" w:hAnsi="宋体" w:eastAsia="宋体" w:cs="宋体"/>
          <w:sz w:val="21"/>
          <w:szCs w:val="21"/>
        </w:rPr>
        <w:t xml:space="preserve"> </w:t>
      </w:r>
      <w:r>
        <w:rPr>
          <w:rFonts w:ascii="宋体" w:hAnsi="宋体" w:eastAsia="宋体" w:cs="宋体"/>
          <w:spacing w:val="-2"/>
          <w:sz w:val="21"/>
          <w:szCs w:val="21"/>
        </w:rPr>
        <w:t>责，临时工程总承包项目经理将履行职责直至发</w:t>
      </w:r>
      <w:r>
        <w:rPr>
          <w:rFonts w:ascii="宋体" w:hAnsi="宋体" w:eastAsia="宋体" w:cs="宋体"/>
          <w:spacing w:val="-3"/>
          <w:sz w:val="21"/>
          <w:szCs w:val="21"/>
        </w:rPr>
        <w:t>包人同意新的工程总承包项目经理的任命之</w:t>
      </w:r>
    </w:p>
    <w:p>
      <w:pPr>
        <w:spacing w:before="1" w:line="220" w:lineRule="auto"/>
        <w:jc w:val="right"/>
        <w:rPr>
          <w:rFonts w:ascii="宋体" w:hAnsi="宋体" w:eastAsia="宋体" w:cs="宋体"/>
          <w:sz w:val="21"/>
          <w:szCs w:val="21"/>
        </w:rPr>
      </w:pPr>
      <w:r>
        <w:rPr>
          <w:rFonts w:ascii="宋体" w:hAnsi="宋体" w:eastAsia="宋体" w:cs="宋体"/>
          <w:spacing w:val="-2"/>
          <w:sz w:val="21"/>
          <w:szCs w:val="21"/>
        </w:rPr>
        <w:t>日止。承包人擅自更换工程总承包项目经理的，应按照专用合同条件的约定承担违约责任。</w:t>
      </w:r>
    </w:p>
    <w:p>
      <w:pPr>
        <w:spacing w:line="243" w:lineRule="auto"/>
        <w:rPr>
          <w:rFonts w:ascii="Arial"/>
          <w:sz w:val="21"/>
        </w:rPr>
      </w:pPr>
    </w:p>
    <w:p>
      <w:pPr>
        <w:spacing w:before="68" w:line="220" w:lineRule="auto"/>
        <w:ind w:left="21"/>
        <w:outlineLvl w:val="3"/>
        <w:rPr>
          <w:rFonts w:ascii="宋体" w:hAnsi="宋体" w:eastAsia="宋体" w:cs="宋体"/>
          <w:sz w:val="21"/>
          <w:szCs w:val="21"/>
        </w:rPr>
      </w:pPr>
      <w:r>
        <w:rPr>
          <w:rFonts w:ascii="宋体" w:hAnsi="宋体" w:eastAsia="宋体" w:cs="宋体"/>
          <w:spacing w:val="-2"/>
          <w:sz w:val="21"/>
          <w:szCs w:val="21"/>
        </w:rPr>
        <w:t>4.3.5 发包人有权书面通知承包人要求更换其认为不称职的工程总承包</w:t>
      </w:r>
      <w:r>
        <w:rPr>
          <w:rFonts w:ascii="宋体" w:hAnsi="宋体" w:eastAsia="宋体" w:cs="宋体"/>
          <w:spacing w:val="-3"/>
          <w:sz w:val="21"/>
          <w:szCs w:val="21"/>
        </w:rPr>
        <w:t>项目经理，通知中应</w:t>
      </w:r>
    </w:p>
    <w:p>
      <w:pPr>
        <w:spacing w:before="161" w:line="359" w:lineRule="auto"/>
        <w:ind w:left="21" w:firstLine="14"/>
        <w:jc w:val="both"/>
        <w:rPr>
          <w:rFonts w:ascii="宋体" w:hAnsi="宋体" w:eastAsia="宋体" w:cs="宋体"/>
          <w:sz w:val="21"/>
          <w:szCs w:val="21"/>
        </w:rPr>
      </w:pPr>
      <w:r>
        <w:rPr>
          <w:rFonts w:ascii="宋体" w:hAnsi="宋体" w:eastAsia="宋体" w:cs="宋体"/>
          <w:spacing w:val="-4"/>
          <w:sz w:val="21"/>
          <w:szCs w:val="21"/>
        </w:rPr>
        <w:t>当载明要求更换的理由。承包人应在接到更换通知后</w:t>
      </w:r>
      <w:r>
        <w:rPr>
          <w:rFonts w:ascii="宋体" w:hAnsi="宋体" w:eastAsia="宋体" w:cs="宋体"/>
          <w:spacing w:val="-31"/>
          <w:sz w:val="21"/>
          <w:szCs w:val="21"/>
        </w:rPr>
        <w:t xml:space="preserve"> </w:t>
      </w:r>
      <w:r>
        <w:rPr>
          <w:rFonts w:ascii="宋体" w:hAnsi="宋体" w:eastAsia="宋体" w:cs="宋体"/>
          <w:spacing w:val="-4"/>
          <w:sz w:val="21"/>
          <w:szCs w:val="21"/>
        </w:rPr>
        <w:t>14</w:t>
      </w:r>
      <w:r>
        <w:rPr>
          <w:rFonts w:ascii="宋体" w:hAnsi="宋体" w:eastAsia="宋体" w:cs="宋体"/>
          <w:spacing w:val="-40"/>
          <w:sz w:val="21"/>
          <w:szCs w:val="21"/>
        </w:rPr>
        <w:t xml:space="preserve"> </w:t>
      </w:r>
      <w:r>
        <w:rPr>
          <w:rFonts w:ascii="宋体" w:hAnsi="宋体" w:eastAsia="宋体" w:cs="宋体"/>
          <w:spacing w:val="-5"/>
          <w:sz w:val="21"/>
          <w:szCs w:val="21"/>
        </w:rPr>
        <w:t>天内向发包人提出书面的改进报告。</w:t>
      </w:r>
      <w:r>
        <w:rPr>
          <w:rFonts w:ascii="宋体" w:hAnsi="宋体" w:eastAsia="宋体" w:cs="宋体"/>
          <w:sz w:val="21"/>
          <w:szCs w:val="21"/>
        </w:rPr>
        <w:t xml:space="preserve"> </w:t>
      </w:r>
      <w:r>
        <w:rPr>
          <w:rFonts w:ascii="宋体" w:hAnsi="宋体" w:eastAsia="宋体" w:cs="宋体"/>
          <w:spacing w:val="-1"/>
          <w:sz w:val="21"/>
          <w:szCs w:val="21"/>
        </w:rPr>
        <w:t>如承包人没有提出改进报告，应在收到更换通知后</w:t>
      </w:r>
      <w:r>
        <w:rPr>
          <w:rFonts w:ascii="宋体" w:hAnsi="宋体" w:eastAsia="宋体" w:cs="宋体"/>
          <w:spacing w:val="-35"/>
          <w:sz w:val="21"/>
          <w:szCs w:val="21"/>
        </w:rPr>
        <w:t xml:space="preserve"> </w:t>
      </w:r>
      <w:r>
        <w:rPr>
          <w:rFonts w:ascii="宋体" w:hAnsi="宋体" w:eastAsia="宋体" w:cs="宋体"/>
          <w:spacing w:val="-1"/>
          <w:sz w:val="21"/>
          <w:szCs w:val="21"/>
        </w:rPr>
        <w:t>28</w:t>
      </w:r>
      <w:r>
        <w:rPr>
          <w:rFonts w:ascii="宋体" w:hAnsi="宋体" w:eastAsia="宋体" w:cs="宋体"/>
          <w:spacing w:val="-35"/>
          <w:sz w:val="21"/>
          <w:szCs w:val="21"/>
        </w:rPr>
        <w:t xml:space="preserve"> </w:t>
      </w:r>
      <w:r>
        <w:rPr>
          <w:rFonts w:ascii="宋体" w:hAnsi="宋体" w:eastAsia="宋体" w:cs="宋体"/>
          <w:spacing w:val="-1"/>
          <w:sz w:val="21"/>
          <w:szCs w:val="21"/>
        </w:rPr>
        <w:t xml:space="preserve">天内更换项目经理。发包人收到改进 </w:t>
      </w:r>
      <w:r>
        <w:rPr>
          <w:rFonts w:ascii="宋体" w:hAnsi="宋体" w:eastAsia="宋体" w:cs="宋体"/>
          <w:spacing w:val="-3"/>
          <w:sz w:val="21"/>
          <w:szCs w:val="21"/>
        </w:rPr>
        <w:t>报告后仍要求更换的，承包人应在接到第二次更换通知的</w:t>
      </w:r>
      <w:r>
        <w:rPr>
          <w:rFonts w:ascii="宋体" w:hAnsi="宋体" w:eastAsia="宋体" w:cs="宋体"/>
          <w:spacing w:val="-39"/>
          <w:sz w:val="21"/>
          <w:szCs w:val="21"/>
        </w:rPr>
        <w:t xml:space="preserve"> </w:t>
      </w:r>
      <w:r>
        <w:rPr>
          <w:rFonts w:ascii="宋体" w:hAnsi="宋体" w:eastAsia="宋体" w:cs="宋体"/>
          <w:spacing w:val="-3"/>
          <w:sz w:val="21"/>
          <w:szCs w:val="21"/>
        </w:rPr>
        <w:t>2</w:t>
      </w:r>
      <w:r>
        <w:rPr>
          <w:rFonts w:ascii="宋体" w:hAnsi="宋体" w:eastAsia="宋体" w:cs="宋体"/>
          <w:spacing w:val="-4"/>
          <w:sz w:val="21"/>
          <w:szCs w:val="21"/>
        </w:rPr>
        <w:t>8</w:t>
      </w:r>
      <w:r>
        <w:rPr>
          <w:rFonts w:ascii="宋体" w:hAnsi="宋体" w:eastAsia="宋体" w:cs="宋体"/>
          <w:spacing w:val="-35"/>
          <w:sz w:val="21"/>
          <w:szCs w:val="21"/>
        </w:rPr>
        <w:t xml:space="preserve"> </w:t>
      </w:r>
      <w:r>
        <w:rPr>
          <w:rFonts w:ascii="宋体" w:hAnsi="宋体" w:eastAsia="宋体" w:cs="宋体"/>
          <w:spacing w:val="-4"/>
          <w:sz w:val="21"/>
          <w:szCs w:val="21"/>
        </w:rPr>
        <w:t xml:space="preserve">天内进行更换， 并将新任命的 </w:t>
      </w:r>
      <w:r>
        <w:rPr>
          <w:rFonts w:ascii="宋体" w:hAnsi="宋体" w:eastAsia="宋体" w:cs="宋体"/>
          <w:spacing w:val="-3"/>
          <w:sz w:val="21"/>
          <w:szCs w:val="21"/>
        </w:rPr>
        <w:t xml:space="preserve">工程总承包项目经理的注册执业资格、管理经验等资料书面通知发包人。继任工程总承包项 </w:t>
      </w:r>
      <w:r>
        <w:rPr>
          <w:rFonts w:ascii="宋体" w:hAnsi="宋体" w:eastAsia="宋体" w:cs="宋体"/>
          <w:spacing w:val="-2"/>
          <w:sz w:val="21"/>
          <w:szCs w:val="21"/>
        </w:rPr>
        <w:t>目经理继续履行本合同约定的职责。承包人无正当理由拒绝更换工程总</w:t>
      </w:r>
      <w:r>
        <w:rPr>
          <w:rFonts w:ascii="宋体" w:hAnsi="宋体" w:eastAsia="宋体" w:cs="宋体"/>
          <w:spacing w:val="-3"/>
          <w:sz w:val="21"/>
          <w:szCs w:val="21"/>
        </w:rPr>
        <w:t>承包项目经理的，应</w:t>
      </w:r>
    </w:p>
    <w:p>
      <w:pPr>
        <w:spacing w:before="1" w:line="220" w:lineRule="auto"/>
        <w:ind w:left="24"/>
        <w:rPr>
          <w:rFonts w:ascii="宋体" w:hAnsi="宋体" w:eastAsia="宋体" w:cs="宋体"/>
          <w:sz w:val="21"/>
          <w:szCs w:val="21"/>
        </w:rPr>
      </w:pPr>
      <w:r>
        <w:rPr>
          <w:rFonts w:ascii="宋体" w:hAnsi="宋体" w:eastAsia="宋体" w:cs="宋体"/>
          <w:spacing w:val="-2"/>
          <w:sz w:val="21"/>
          <w:szCs w:val="21"/>
        </w:rPr>
        <w:t>按照专用合同条件的约定承担违约责任。</w:t>
      </w:r>
    </w:p>
    <w:p>
      <w:pPr>
        <w:spacing w:line="242" w:lineRule="auto"/>
        <w:rPr>
          <w:rFonts w:ascii="Arial"/>
          <w:sz w:val="21"/>
        </w:rPr>
      </w:pPr>
    </w:p>
    <w:p>
      <w:pPr>
        <w:spacing w:before="69" w:line="221" w:lineRule="auto"/>
        <w:ind w:left="21"/>
        <w:outlineLvl w:val="3"/>
        <w:rPr>
          <w:rFonts w:ascii="宋体" w:hAnsi="宋体" w:eastAsia="宋体" w:cs="宋体"/>
          <w:sz w:val="21"/>
          <w:szCs w:val="21"/>
        </w:rPr>
      </w:pPr>
      <w:r>
        <w:rPr>
          <w:rFonts w:ascii="宋体" w:hAnsi="宋体" w:eastAsia="宋体" w:cs="宋体"/>
          <w:spacing w:val="-2"/>
          <w:sz w:val="21"/>
          <w:szCs w:val="21"/>
        </w:rPr>
        <w:t>4.3.6 工程总承包项目经理因特殊情况授权其下属人员履行其某项工</w:t>
      </w:r>
      <w:r>
        <w:rPr>
          <w:rFonts w:ascii="宋体" w:hAnsi="宋体" w:eastAsia="宋体" w:cs="宋体"/>
          <w:spacing w:val="-3"/>
          <w:sz w:val="21"/>
          <w:szCs w:val="21"/>
        </w:rPr>
        <w:t>作职责的，该下属人员</w:t>
      </w:r>
    </w:p>
    <w:p>
      <w:pPr>
        <w:spacing w:before="157" w:line="408" w:lineRule="exact"/>
        <w:ind w:left="22"/>
        <w:rPr>
          <w:rFonts w:ascii="宋体" w:hAnsi="宋体" w:eastAsia="宋体" w:cs="宋体"/>
          <w:sz w:val="21"/>
          <w:szCs w:val="21"/>
        </w:rPr>
      </w:pPr>
      <w:r>
        <w:rPr>
          <w:rFonts w:ascii="宋体" w:hAnsi="宋体" w:eastAsia="宋体" w:cs="宋体"/>
          <w:spacing w:val="-4"/>
          <w:position w:val="14"/>
          <w:sz w:val="21"/>
          <w:szCs w:val="21"/>
        </w:rPr>
        <w:t>应具备履行相应职责的能力，</w:t>
      </w:r>
      <w:r>
        <w:rPr>
          <w:rFonts w:ascii="宋体" w:hAnsi="宋体" w:eastAsia="宋体" w:cs="宋体"/>
          <w:spacing w:val="-42"/>
          <w:position w:val="14"/>
          <w:sz w:val="21"/>
          <w:szCs w:val="21"/>
        </w:rPr>
        <w:t xml:space="preserve"> </w:t>
      </w:r>
      <w:r>
        <w:rPr>
          <w:rFonts w:ascii="宋体" w:hAnsi="宋体" w:eastAsia="宋体" w:cs="宋体"/>
          <w:spacing w:val="-4"/>
          <w:position w:val="14"/>
          <w:sz w:val="21"/>
          <w:szCs w:val="21"/>
        </w:rPr>
        <w:t>并应事先将上述人员的姓名、注册执业资格、管理经验等信息</w:t>
      </w:r>
    </w:p>
    <w:p>
      <w:pPr>
        <w:spacing w:before="1" w:line="219" w:lineRule="auto"/>
        <w:ind w:left="23"/>
        <w:rPr>
          <w:rFonts w:ascii="宋体" w:hAnsi="宋体" w:eastAsia="宋体" w:cs="宋体"/>
          <w:sz w:val="21"/>
          <w:szCs w:val="21"/>
        </w:rPr>
      </w:pPr>
      <w:r>
        <w:rPr>
          <w:rFonts w:ascii="宋体" w:hAnsi="宋体" w:eastAsia="宋体" w:cs="宋体"/>
          <w:spacing w:val="-1"/>
          <w:sz w:val="21"/>
          <w:szCs w:val="21"/>
        </w:rPr>
        <w:t>和授权范围书面通知发包人并抄送工程师，征得发包人书面同意。</w:t>
      </w:r>
    </w:p>
    <w:p>
      <w:pPr>
        <w:spacing w:line="246" w:lineRule="auto"/>
        <w:rPr>
          <w:rFonts w:ascii="Arial"/>
          <w:sz w:val="21"/>
        </w:rPr>
      </w:pPr>
    </w:p>
    <w:p>
      <w:pPr>
        <w:spacing w:before="68" w:line="221" w:lineRule="auto"/>
        <w:ind w:left="21"/>
        <w:outlineLvl w:val="2"/>
        <w:rPr>
          <w:rFonts w:ascii="宋体" w:hAnsi="宋体" w:eastAsia="宋体" w:cs="宋体"/>
          <w:sz w:val="21"/>
          <w:szCs w:val="21"/>
        </w:rPr>
      </w:pPr>
      <w:bookmarkStart w:id="123" w:name="bookmark124"/>
      <w:bookmarkEnd w:id="123"/>
      <w:r>
        <w:rPr>
          <w:rFonts w:ascii="宋体" w:hAnsi="宋体" w:eastAsia="宋体" w:cs="宋体"/>
          <w:spacing w:val="-1"/>
          <w:sz w:val="21"/>
          <w:szCs w:val="21"/>
        </w:rPr>
        <w:t>4.4 承包人人员</w:t>
      </w:r>
    </w:p>
    <w:p>
      <w:pPr>
        <w:spacing w:line="243" w:lineRule="auto"/>
        <w:rPr>
          <w:rFonts w:ascii="Arial"/>
          <w:sz w:val="21"/>
        </w:rPr>
      </w:pPr>
    </w:p>
    <w:p>
      <w:pPr>
        <w:spacing w:before="70" w:line="222" w:lineRule="auto"/>
        <w:ind w:left="21"/>
        <w:outlineLvl w:val="3"/>
        <w:rPr>
          <w:rFonts w:ascii="宋体" w:hAnsi="宋体" w:eastAsia="宋体" w:cs="宋体"/>
          <w:sz w:val="21"/>
          <w:szCs w:val="21"/>
        </w:rPr>
      </w:pPr>
      <w:r>
        <w:rPr>
          <w:rFonts w:ascii="宋体" w:hAnsi="宋体" w:eastAsia="宋体" w:cs="宋体"/>
          <w:spacing w:val="-1"/>
          <w:sz w:val="21"/>
          <w:szCs w:val="21"/>
        </w:rPr>
        <w:t>4.4.1 人员安排</w:t>
      </w:r>
    </w:p>
    <w:p>
      <w:pPr>
        <w:spacing w:line="340" w:lineRule="auto"/>
        <w:rPr>
          <w:rFonts w:ascii="Arial"/>
          <w:sz w:val="21"/>
        </w:rPr>
      </w:pPr>
    </w:p>
    <w:p>
      <w:pPr>
        <w:spacing w:before="68" w:line="411" w:lineRule="auto"/>
        <w:ind w:left="27" w:right="69" w:firstLine="414"/>
        <w:jc w:val="both"/>
        <w:rPr>
          <w:rFonts w:ascii="宋体" w:hAnsi="宋体" w:eastAsia="宋体" w:cs="宋体"/>
          <w:sz w:val="21"/>
          <w:szCs w:val="21"/>
        </w:rPr>
      </w:pPr>
      <w:r>
        <w:rPr>
          <w:rFonts w:ascii="宋体" w:hAnsi="宋体" w:eastAsia="宋体" w:cs="宋体"/>
          <w:spacing w:val="-3"/>
          <w:sz w:val="21"/>
          <w:szCs w:val="21"/>
        </w:rPr>
        <w:t>承包人人员的资质、数量、配置和管理应能满足工程实施的需要。除专用合同条件另有</w:t>
      </w:r>
      <w:r>
        <w:rPr>
          <w:rFonts w:ascii="宋体" w:hAnsi="宋体" w:eastAsia="宋体" w:cs="宋体"/>
          <w:spacing w:val="17"/>
          <w:sz w:val="21"/>
          <w:szCs w:val="21"/>
        </w:rPr>
        <w:t xml:space="preserve"> </w:t>
      </w:r>
      <w:r>
        <w:rPr>
          <w:rFonts w:ascii="宋体" w:hAnsi="宋体" w:eastAsia="宋体" w:cs="宋体"/>
          <w:spacing w:val="-1"/>
          <w:sz w:val="21"/>
          <w:szCs w:val="21"/>
        </w:rPr>
        <w:t>约定外，承包人应在接到开始工作通知之日起</w:t>
      </w:r>
      <w:r>
        <w:rPr>
          <w:rFonts w:ascii="宋体" w:hAnsi="宋体" w:eastAsia="宋体" w:cs="宋体"/>
          <w:spacing w:val="-26"/>
          <w:sz w:val="21"/>
          <w:szCs w:val="21"/>
        </w:rPr>
        <w:t xml:space="preserve"> </w:t>
      </w:r>
      <w:r>
        <w:rPr>
          <w:rFonts w:ascii="宋体" w:hAnsi="宋体" w:eastAsia="宋体" w:cs="宋体"/>
          <w:spacing w:val="-1"/>
          <w:sz w:val="21"/>
          <w:szCs w:val="21"/>
        </w:rPr>
        <w:t>14</w:t>
      </w:r>
      <w:r>
        <w:rPr>
          <w:rFonts w:ascii="宋体" w:hAnsi="宋体" w:eastAsia="宋体" w:cs="宋体"/>
          <w:spacing w:val="-34"/>
          <w:sz w:val="21"/>
          <w:szCs w:val="21"/>
        </w:rPr>
        <w:t xml:space="preserve"> </w:t>
      </w:r>
      <w:r>
        <w:rPr>
          <w:rFonts w:ascii="宋体" w:hAnsi="宋体" w:eastAsia="宋体" w:cs="宋体"/>
          <w:spacing w:val="-1"/>
          <w:sz w:val="21"/>
          <w:szCs w:val="21"/>
        </w:rPr>
        <w:t>天内，向工程师提交承包人的项目管</w:t>
      </w:r>
      <w:r>
        <w:rPr>
          <w:rFonts w:ascii="宋体" w:hAnsi="宋体" w:eastAsia="宋体" w:cs="宋体"/>
          <w:spacing w:val="-2"/>
          <w:sz w:val="21"/>
          <w:szCs w:val="21"/>
        </w:rPr>
        <w:t>理机</w:t>
      </w:r>
    </w:p>
    <w:p>
      <w:pPr>
        <w:spacing w:line="360" w:lineRule="auto"/>
        <w:ind w:left="25"/>
        <w:rPr>
          <w:rFonts w:ascii="宋体" w:hAnsi="宋体" w:eastAsia="宋体" w:cs="宋体"/>
          <w:sz w:val="21"/>
          <w:szCs w:val="21"/>
        </w:rPr>
      </w:pPr>
      <w:r>
        <w:rPr>
          <w:rFonts w:ascii="宋体" w:hAnsi="宋体" w:eastAsia="宋体" w:cs="宋体"/>
          <w:spacing w:val="-2"/>
          <w:sz w:val="21"/>
          <w:szCs w:val="21"/>
        </w:rPr>
        <w:t>构以及人员安排的报告，其内容应包括管理机</w:t>
      </w:r>
      <w:r>
        <w:rPr>
          <w:rFonts w:ascii="宋体" w:hAnsi="宋体" w:eastAsia="宋体" w:cs="宋体"/>
          <w:spacing w:val="-3"/>
          <w:sz w:val="21"/>
          <w:szCs w:val="21"/>
        </w:rPr>
        <w:t>构的设置、各主要岗位的关键人员名单及注册</w:t>
      </w:r>
    </w:p>
    <w:p>
      <w:pPr>
        <w:spacing w:before="68" w:line="360" w:lineRule="auto"/>
        <w:ind w:left="22"/>
        <w:rPr>
          <w:rFonts w:ascii="宋体" w:hAnsi="宋体" w:eastAsia="宋体" w:cs="宋体"/>
          <w:sz w:val="21"/>
          <w:szCs w:val="21"/>
        </w:rPr>
      </w:pPr>
      <w:r>
        <w:rPr>
          <w:rFonts w:ascii="宋体" w:hAnsi="宋体" w:eastAsia="宋体" w:cs="宋体"/>
          <w:spacing w:val="-2"/>
          <w:position w:val="19"/>
          <w:sz w:val="21"/>
          <w:szCs w:val="21"/>
        </w:rPr>
        <w:t>执业资格等证明其具备担任关键人员能力的相关文件，</w:t>
      </w:r>
      <w:r>
        <w:rPr>
          <w:rFonts w:ascii="宋体" w:hAnsi="宋体" w:eastAsia="宋体" w:cs="宋体"/>
          <w:spacing w:val="-3"/>
          <w:position w:val="19"/>
          <w:sz w:val="21"/>
          <w:szCs w:val="21"/>
        </w:rPr>
        <w:t>以及设计人员和各工种技术负责人的</w:t>
      </w:r>
    </w:p>
    <w:p>
      <w:pPr>
        <w:spacing w:line="220" w:lineRule="auto"/>
        <w:ind w:left="26"/>
        <w:rPr>
          <w:rFonts w:ascii="宋体" w:hAnsi="宋体" w:eastAsia="宋体" w:cs="宋体"/>
          <w:sz w:val="21"/>
          <w:szCs w:val="21"/>
        </w:rPr>
      </w:pPr>
      <w:r>
        <w:rPr>
          <w:rFonts w:ascii="宋体" w:hAnsi="宋体" w:eastAsia="宋体" w:cs="宋体"/>
          <w:spacing w:val="-5"/>
          <w:sz w:val="21"/>
          <w:szCs w:val="21"/>
        </w:rPr>
        <w:t>安排状况。</w:t>
      </w:r>
    </w:p>
    <w:p>
      <w:pPr>
        <w:spacing w:before="217" w:line="468" w:lineRule="exact"/>
        <w:ind w:right="68"/>
        <w:jc w:val="right"/>
        <w:rPr>
          <w:rFonts w:ascii="宋体" w:hAnsi="宋体" w:eastAsia="宋体" w:cs="宋体"/>
          <w:sz w:val="21"/>
          <w:szCs w:val="21"/>
        </w:rPr>
      </w:pPr>
      <w:r>
        <w:rPr>
          <w:rFonts w:ascii="宋体" w:hAnsi="宋体" w:eastAsia="宋体" w:cs="宋体"/>
          <w:spacing w:val="3"/>
          <w:position w:val="19"/>
          <w:sz w:val="21"/>
          <w:szCs w:val="21"/>
        </w:rPr>
        <w:t>关键人员是发包人及承包人一致认为对工程建设起重要作用的承包人</w:t>
      </w:r>
      <w:r>
        <w:rPr>
          <w:rFonts w:ascii="宋体" w:hAnsi="宋体" w:eastAsia="宋体" w:cs="宋体"/>
          <w:spacing w:val="2"/>
          <w:position w:val="19"/>
          <w:sz w:val="21"/>
          <w:szCs w:val="21"/>
        </w:rPr>
        <w:t>主要管理人员或</w:t>
      </w:r>
    </w:p>
    <w:p>
      <w:pPr>
        <w:spacing w:line="219" w:lineRule="auto"/>
        <w:ind w:left="23"/>
        <w:rPr>
          <w:rFonts w:ascii="宋体" w:hAnsi="宋体" w:eastAsia="宋体" w:cs="宋体"/>
          <w:sz w:val="21"/>
          <w:szCs w:val="21"/>
        </w:rPr>
      </w:pPr>
      <w:r>
        <w:rPr>
          <w:rFonts w:ascii="宋体" w:hAnsi="宋体" w:eastAsia="宋体" w:cs="宋体"/>
          <w:spacing w:val="-1"/>
          <w:sz w:val="21"/>
          <w:szCs w:val="21"/>
        </w:rPr>
        <w:t>技术人员。关键人员的具体范围由发包人及承包人</w:t>
      </w:r>
      <w:r>
        <w:rPr>
          <w:rFonts w:ascii="宋体" w:hAnsi="宋体" w:eastAsia="宋体" w:cs="宋体"/>
          <w:spacing w:val="-2"/>
          <w:sz w:val="21"/>
          <w:szCs w:val="21"/>
        </w:rPr>
        <w:t>在附件</w:t>
      </w:r>
      <w:r>
        <w:rPr>
          <w:rFonts w:ascii="宋体" w:hAnsi="宋体" w:eastAsia="宋体" w:cs="宋体"/>
          <w:spacing w:val="-40"/>
          <w:sz w:val="21"/>
          <w:szCs w:val="21"/>
        </w:rPr>
        <w:t xml:space="preserve"> </w:t>
      </w:r>
      <w:r>
        <w:rPr>
          <w:rFonts w:ascii="宋体" w:hAnsi="宋体" w:eastAsia="宋体" w:cs="宋体"/>
          <w:spacing w:val="-2"/>
          <w:sz w:val="21"/>
          <w:szCs w:val="21"/>
        </w:rPr>
        <w:t>5[承包人主要管理人员表]中另行</w:t>
      </w:r>
    </w:p>
    <w:p>
      <w:pPr>
        <w:spacing w:before="218" w:line="221" w:lineRule="auto"/>
        <w:ind w:left="27"/>
        <w:rPr>
          <w:rFonts w:ascii="宋体" w:hAnsi="宋体" w:eastAsia="宋体" w:cs="宋体"/>
          <w:sz w:val="21"/>
          <w:szCs w:val="21"/>
        </w:rPr>
      </w:pPr>
      <w:r>
        <w:rPr>
          <w:rFonts w:ascii="宋体" w:hAnsi="宋体" w:eastAsia="宋体" w:cs="宋体"/>
          <w:spacing w:val="-10"/>
          <w:sz w:val="21"/>
          <w:szCs w:val="21"/>
        </w:rPr>
        <w:t>约定。</w:t>
      </w:r>
    </w:p>
    <w:p>
      <w:pPr>
        <w:spacing w:before="119" w:line="221" w:lineRule="auto"/>
        <w:ind w:left="21"/>
        <w:outlineLvl w:val="3"/>
        <w:rPr>
          <w:rFonts w:ascii="宋体" w:hAnsi="宋体" w:eastAsia="宋体" w:cs="宋体"/>
          <w:sz w:val="21"/>
          <w:szCs w:val="21"/>
        </w:rPr>
      </w:pPr>
      <w:r>
        <w:rPr>
          <w:rFonts w:ascii="宋体" w:hAnsi="宋体" w:eastAsia="宋体" w:cs="宋体"/>
          <w:spacing w:val="-1"/>
          <w:sz w:val="21"/>
          <w:szCs w:val="21"/>
        </w:rPr>
        <w:t>4.4.2 关键人员更换</w:t>
      </w:r>
    </w:p>
    <w:p>
      <w:pPr>
        <w:spacing w:line="337" w:lineRule="auto"/>
        <w:rPr>
          <w:rFonts w:ascii="Arial"/>
          <w:sz w:val="21"/>
        </w:rPr>
      </w:pPr>
    </w:p>
    <w:p>
      <w:pPr>
        <w:spacing w:before="68" w:line="412" w:lineRule="auto"/>
        <w:ind w:left="21" w:right="4" w:firstLine="421"/>
        <w:jc w:val="both"/>
        <w:rPr>
          <w:rFonts w:ascii="宋体" w:hAnsi="宋体" w:eastAsia="宋体" w:cs="宋体"/>
          <w:sz w:val="21"/>
          <w:szCs w:val="21"/>
        </w:rPr>
      </w:pPr>
      <w:r>
        <w:rPr>
          <w:rFonts w:ascii="宋体" w:hAnsi="宋体" w:eastAsia="宋体" w:cs="宋体"/>
          <w:spacing w:val="-1"/>
          <w:sz w:val="21"/>
          <w:szCs w:val="21"/>
        </w:rPr>
        <w:t>承包人派驻到施工现场的关键人员应相对稳定。承包人更换关键人员时，应提前</w:t>
      </w:r>
      <w:r>
        <w:rPr>
          <w:rFonts w:ascii="宋体" w:hAnsi="宋体" w:eastAsia="宋体" w:cs="宋体"/>
          <w:spacing w:val="-22"/>
          <w:sz w:val="21"/>
          <w:szCs w:val="21"/>
        </w:rPr>
        <w:t xml:space="preserve"> </w:t>
      </w:r>
      <w:r>
        <w:rPr>
          <w:rFonts w:ascii="宋体" w:hAnsi="宋体" w:eastAsia="宋体" w:cs="宋体"/>
          <w:spacing w:val="-1"/>
          <w:sz w:val="21"/>
          <w:szCs w:val="21"/>
        </w:rPr>
        <w:t>14</w:t>
      </w:r>
      <w:r>
        <w:rPr>
          <w:rFonts w:ascii="宋体" w:hAnsi="宋体" w:eastAsia="宋体" w:cs="宋体"/>
          <w:spacing w:val="-37"/>
          <w:sz w:val="21"/>
          <w:szCs w:val="21"/>
        </w:rPr>
        <w:t xml:space="preserve"> </w:t>
      </w:r>
      <w:r>
        <w:rPr>
          <w:rFonts w:ascii="宋体" w:hAnsi="宋体" w:eastAsia="宋体" w:cs="宋体"/>
          <w:spacing w:val="-1"/>
          <w:sz w:val="21"/>
          <w:szCs w:val="21"/>
        </w:rPr>
        <w:t>天</w:t>
      </w:r>
      <w:r>
        <w:rPr>
          <w:rFonts w:ascii="宋体" w:hAnsi="宋体" w:eastAsia="宋体" w:cs="宋体"/>
          <w:sz w:val="21"/>
          <w:szCs w:val="21"/>
        </w:rPr>
        <w:t xml:space="preserve"> </w:t>
      </w:r>
      <w:r>
        <w:rPr>
          <w:rFonts w:ascii="宋体" w:hAnsi="宋体" w:eastAsia="宋体" w:cs="宋体"/>
          <w:spacing w:val="-2"/>
          <w:sz w:val="21"/>
          <w:szCs w:val="21"/>
        </w:rPr>
        <w:t>将继任关键人员信息及相关证明文件提交给工程师，并由</w:t>
      </w:r>
      <w:r>
        <w:rPr>
          <w:rFonts w:ascii="宋体" w:hAnsi="宋体" w:eastAsia="宋体" w:cs="宋体"/>
          <w:spacing w:val="-3"/>
          <w:sz w:val="21"/>
          <w:szCs w:val="21"/>
        </w:rPr>
        <w:t>工程师报发包人征求同意。在发包</w:t>
      </w:r>
      <w:r>
        <w:rPr>
          <w:rFonts w:ascii="宋体" w:hAnsi="宋体" w:eastAsia="宋体" w:cs="宋体"/>
          <w:sz w:val="21"/>
          <w:szCs w:val="21"/>
        </w:rPr>
        <w:t xml:space="preserve"> </w:t>
      </w:r>
      <w:r>
        <w:rPr>
          <w:rFonts w:ascii="宋体" w:hAnsi="宋体" w:eastAsia="宋体" w:cs="宋体"/>
          <w:spacing w:val="-6"/>
          <w:sz w:val="21"/>
          <w:szCs w:val="21"/>
        </w:rPr>
        <w:t>人未予以书面回复期间内，关键人员将继续履行其职务。关键人员突发丧失履行职务能力</w:t>
      </w:r>
      <w:r>
        <w:rPr>
          <w:rFonts w:ascii="宋体" w:hAnsi="宋体" w:eastAsia="宋体" w:cs="宋体"/>
          <w:spacing w:val="-7"/>
          <w:sz w:val="21"/>
          <w:szCs w:val="21"/>
        </w:rPr>
        <w:t>的，</w:t>
      </w:r>
      <w:r>
        <w:rPr>
          <w:rFonts w:ascii="宋体" w:hAnsi="宋体" w:eastAsia="宋体" w:cs="宋体"/>
          <w:sz w:val="21"/>
          <w:szCs w:val="21"/>
        </w:rPr>
        <w:t xml:space="preserve"> </w:t>
      </w:r>
      <w:r>
        <w:rPr>
          <w:rFonts w:ascii="宋体" w:hAnsi="宋体" w:eastAsia="宋体" w:cs="宋体"/>
          <w:spacing w:val="-2"/>
          <w:sz w:val="21"/>
          <w:szCs w:val="21"/>
        </w:rPr>
        <w:t>承包人应当及时委派一位具有相应资格能力的人员临时</w:t>
      </w:r>
      <w:r>
        <w:rPr>
          <w:rFonts w:ascii="宋体" w:hAnsi="宋体" w:eastAsia="宋体" w:cs="宋体"/>
          <w:spacing w:val="-3"/>
          <w:sz w:val="21"/>
          <w:szCs w:val="21"/>
        </w:rPr>
        <w:t>继任该关键人员职位，履行该关键人</w:t>
      </w:r>
      <w:r>
        <w:rPr>
          <w:rFonts w:ascii="宋体" w:hAnsi="宋体" w:eastAsia="宋体" w:cs="宋体"/>
          <w:sz w:val="21"/>
          <w:szCs w:val="21"/>
        </w:rPr>
        <w:t xml:space="preserve"> </w:t>
      </w:r>
      <w:r>
        <w:rPr>
          <w:rFonts w:ascii="宋体" w:hAnsi="宋体" w:eastAsia="宋体" w:cs="宋体"/>
          <w:spacing w:val="-2"/>
          <w:sz w:val="21"/>
          <w:szCs w:val="21"/>
        </w:rPr>
        <w:t>员职责，临时继任关键人员将履行职责直至发包人同意</w:t>
      </w:r>
      <w:r>
        <w:rPr>
          <w:rFonts w:ascii="宋体" w:hAnsi="宋体" w:eastAsia="宋体" w:cs="宋体"/>
          <w:spacing w:val="-3"/>
          <w:sz w:val="21"/>
          <w:szCs w:val="21"/>
        </w:rPr>
        <w:t>新的关键人员任命之日止。承包人擅</w:t>
      </w:r>
    </w:p>
    <w:p>
      <w:pPr>
        <w:spacing w:before="1" w:line="220" w:lineRule="auto"/>
        <w:ind w:left="57"/>
        <w:rPr>
          <w:rFonts w:ascii="宋体" w:hAnsi="宋体" w:eastAsia="宋体" w:cs="宋体"/>
          <w:sz w:val="21"/>
          <w:szCs w:val="21"/>
        </w:rPr>
      </w:pPr>
      <w:r>
        <w:rPr>
          <w:rFonts w:ascii="宋体" w:hAnsi="宋体" w:eastAsia="宋体" w:cs="宋体"/>
          <w:spacing w:val="-2"/>
          <w:sz w:val="21"/>
          <w:szCs w:val="21"/>
        </w:rPr>
        <w:t>自更换关键人员，应按照专用合同条件约定承担违约责任。</w:t>
      </w:r>
    </w:p>
    <w:p>
      <w:pPr>
        <w:spacing w:before="218" w:line="411" w:lineRule="auto"/>
        <w:ind w:left="23" w:right="62" w:firstLine="421"/>
        <w:jc w:val="both"/>
        <w:rPr>
          <w:rFonts w:ascii="宋体" w:hAnsi="宋体" w:eastAsia="宋体" w:cs="宋体"/>
          <w:sz w:val="21"/>
          <w:szCs w:val="21"/>
        </w:rPr>
      </w:pPr>
      <w:r>
        <w:rPr>
          <w:rFonts w:ascii="宋体" w:hAnsi="宋体" w:eastAsia="宋体" w:cs="宋体"/>
          <w:spacing w:val="-3"/>
          <w:sz w:val="21"/>
          <w:szCs w:val="21"/>
        </w:rPr>
        <w:t>工程师对于承包人关键人员的资格或能力有异议的，承包人应提供资料证明被质疑人员</w:t>
      </w:r>
      <w:r>
        <w:rPr>
          <w:rFonts w:ascii="宋体" w:hAnsi="宋体" w:eastAsia="宋体" w:cs="宋体"/>
          <w:spacing w:val="14"/>
          <w:sz w:val="21"/>
          <w:szCs w:val="21"/>
        </w:rPr>
        <w:t xml:space="preserve"> </w:t>
      </w:r>
      <w:r>
        <w:rPr>
          <w:rFonts w:ascii="宋体" w:hAnsi="宋体" w:eastAsia="宋体" w:cs="宋体"/>
          <w:spacing w:val="-2"/>
          <w:sz w:val="21"/>
          <w:szCs w:val="21"/>
        </w:rPr>
        <w:t>有能力完成其岗位工作或不存在工程师所质疑的情</w:t>
      </w:r>
      <w:r>
        <w:rPr>
          <w:rFonts w:ascii="宋体" w:hAnsi="宋体" w:eastAsia="宋体" w:cs="宋体"/>
          <w:spacing w:val="-3"/>
          <w:sz w:val="21"/>
          <w:szCs w:val="21"/>
        </w:rPr>
        <w:t>形。工程师指示撤换不能按照合同约定履</w:t>
      </w:r>
    </w:p>
    <w:p>
      <w:pPr>
        <w:spacing w:before="1" w:line="220" w:lineRule="auto"/>
        <w:ind w:left="26"/>
        <w:rPr>
          <w:rFonts w:ascii="宋体" w:hAnsi="宋体" w:eastAsia="宋体" w:cs="宋体"/>
          <w:sz w:val="21"/>
          <w:szCs w:val="21"/>
        </w:rPr>
      </w:pPr>
      <w:r>
        <w:rPr>
          <w:rFonts w:ascii="宋体" w:hAnsi="宋体" w:eastAsia="宋体" w:cs="宋体"/>
          <w:spacing w:val="-2"/>
          <w:sz w:val="21"/>
          <w:szCs w:val="21"/>
        </w:rPr>
        <w:t>行职责及义务的主要施工管理人员的，承包人应当撤换。承</w:t>
      </w:r>
      <w:r>
        <w:rPr>
          <w:rFonts w:ascii="宋体" w:hAnsi="宋体" w:eastAsia="宋体" w:cs="宋体"/>
          <w:spacing w:val="-3"/>
          <w:sz w:val="21"/>
          <w:szCs w:val="21"/>
        </w:rPr>
        <w:t>包人无正当理由拒绝撤换的，应</w:t>
      </w:r>
    </w:p>
    <w:p>
      <w:pPr>
        <w:spacing w:before="216" w:line="221" w:lineRule="auto"/>
        <w:ind w:left="24"/>
        <w:rPr>
          <w:rFonts w:ascii="宋体" w:hAnsi="宋体" w:eastAsia="宋体" w:cs="宋体"/>
          <w:sz w:val="21"/>
          <w:szCs w:val="21"/>
        </w:rPr>
      </w:pPr>
      <w:r>
        <w:rPr>
          <w:rFonts w:ascii="宋体" w:hAnsi="宋体" w:eastAsia="宋体" w:cs="宋体"/>
          <w:spacing w:val="-2"/>
          <w:sz w:val="21"/>
          <w:szCs w:val="21"/>
        </w:rPr>
        <w:t>按照专用合同条件的约定承担违约责任。</w:t>
      </w:r>
    </w:p>
    <w:p>
      <w:pPr>
        <w:spacing w:before="119" w:line="221" w:lineRule="auto"/>
        <w:ind w:left="21"/>
        <w:outlineLvl w:val="3"/>
        <w:rPr>
          <w:rFonts w:ascii="宋体" w:hAnsi="宋体" w:eastAsia="宋体" w:cs="宋体"/>
          <w:sz w:val="21"/>
          <w:szCs w:val="21"/>
        </w:rPr>
      </w:pPr>
      <w:r>
        <w:rPr>
          <w:rFonts w:ascii="宋体" w:hAnsi="宋体" w:eastAsia="宋体" w:cs="宋体"/>
          <w:spacing w:val="-1"/>
          <w:sz w:val="21"/>
          <w:szCs w:val="21"/>
        </w:rPr>
        <w:t>4.4.3 现场管理关键人员在岗要求</w:t>
      </w:r>
    </w:p>
    <w:p>
      <w:pPr>
        <w:spacing w:before="68" w:line="411" w:lineRule="auto"/>
        <w:ind w:left="21" w:firstLine="433"/>
        <w:jc w:val="both"/>
        <w:rPr>
          <w:rFonts w:ascii="宋体" w:hAnsi="宋体" w:eastAsia="宋体" w:cs="宋体"/>
          <w:sz w:val="21"/>
          <w:szCs w:val="21"/>
        </w:rPr>
      </w:pPr>
      <w:r>
        <w:rPr>
          <w:rFonts w:ascii="宋体" w:hAnsi="宋体" w:eastAsia="宋体" w:cs="宋体"/>
          <w:spacing w:val="-3"/>
          <w:sz w:val="21"/>
          <w:szCs w:val="21"/>
        </w:rPr>
        <w:t>除专用合同条件另有约定外，承包人的现场管理关键人员离开施工现场每月累计不超过</w:t>
      </w:r>
      <w:r>
        <w:rPr>
          <w:rFonts w:ascii="宋体" w:hAnsi="宋体" w:eastAsia="宋体" w:cs="宋体"/>
          <w:spacing w:val="4"/>
          <w:sz w:val="21"/>
          <w:szCs w:val="21"/>
        </w:rPr>
        <w:t xml:space="preserve"> </w:t>
      </w:r>
      <w:r>
        <w:rPr>
          <w:rFonts w:ascii="宋体" w:hAnsi="宋体" w:eastAsia="宋体" w:cs="宋体"/>
          <w:spacing w:val="-6"/>
          <w:sz w:val="21"/>
          <w:szCs w:val="21"/>
        </w:rPr>
        <w:t>7</w:t>
      </w:r>
      <w:r>
        <w:rPr>
          <w:rFonts w:ascii="宋体" w:hAnsi="宋体" w:eastAsia="宋体" w:cs="宋体"/>
          <w:spacing w:val="-40"/>
          <w:sz w:val="21"/>
          <w:szCs w:val="21"/>
        </w:rPr>
        <w:t xml:space="preserve"> </w:t>
      </w:r>
      <w:r>
        <w:rPr>
          <w:rFonts w:ascii="宋体" w:hAnsi="宋体" w:eastAsia="宋体" w:cs="宋体"/>
          <w:spacing w:val="-6"/>
          <w:sz w:val="21"/>
          <w:szCs w:val="21"/>
        </w:rPr>
        <w:t>天的，应报工程师同意； 离开施工现场每月累计超过</w:t>
      </w:r>
      <w:r>
        <w:rPr>
          <w:rFonts w:ascii="宋体" w:hAnsi="宋体" w:eastAsia="宋体" w:cs="宋体"/>
          <w:spacing w:val="-38"/>
          <w:sz w:val="21"/>
          <w:szCs w:val="21"/>
        </w:rPr>
        <w:t xml:space="preserve"> </w:t>
      </w:r>
      <w:r>
        <w:rPr>
          <w:rFonts w:ascii="宋体" w:hAnsi="宋体" w:eastAsia="宋体" w:cs="宋体"/>
          <w:spacing w:val="-6"/>
          <w:sz w:val="21"/>
          <w:szCs w:val="21"/>
        </w:rPr>
        <w:t>7</w:t>
      </w:r>
      <w:r>
        <w:rPr>
          <w:rFonts w:ascii="宋体" w:hAnsi="宋体" w:eastAsia="宋体" w:cs="宋体"/>
          <w:spacing w:val="-40"/>
          <w:sz w:val="21"/>
          <w:szCs w:val="21"/>
        </w:rPr>
        <w:t xml:space="preserve"> </w:t>
      </w:r>
      <w:r>
        <w:rPr>
          <w:rFonts w:ascii="宋体" w:hAnsi="宋体" w:eastAsia="宋体" w:cs="宋体"/>
          <w:spacing w:val="-6"/>
          <w:sz w:val="21"/>
          <w:szCs w:val="21"/>
        </w:rPr>
        <w:t>天的，</w:t>
      </w:r>
      <w:r>
        <w:rPr>
          <w:rFonts w:ascii="宋体" w:hAnsi="宋体" w:eastAsia="宋体" w:cs="宋体"/>
          <w:spacing w:val="-37"/>
          <w:sz w:val="21"/>
          <w:szCs w:val="21"/>
        </w:rPr>
        <w:t xml:space="preserve"> </w:t>
      </w:r>
      <w:r>
        <w:rPr>
          <w:rFonts w:ascii="宋体" w:hAnsi="宋体" w:eastAsia="宋体" w:cs="宋体"/>
          <w:spacing w:val="-6"/>
          <w:sz w:val="21"/>
          <w:szCs w:val="21"/>
        </w:rPr>
        <w:t>应书</w:t>
      </w:r>
      <w:r>
        <w:rPr>
          <w:rFonts w:ascii="宋体" w:hAnsi="宋体" w:eastAsia="宋体" w:cs="宋体"/>
          <w:spacing w:val="-7"/>
          <w:sz w:val="21"/>
          <w:szCs w:val="21"/>
        </w:rPr>
        <w:t>面通知发包人并抄送工</w:t>
      </w:r>
      <w:r>
        <w:rPr>
          <w:rFonts w:ascii="宋体" w:hAnsi="宋体" w:eastAsia="宋体" w:cs="宋体"/>
          <w:sz w:val="21"/>
          <w:szCs w:val="21"/>
        </w:rPr>
        <w:t xml:space="preserve"> </w:t>
      </w:r>
      <w:r>
        <w:rPr>
          <w:rFonts w:ascii="宋体" w:hAnsi="宋体" w:eastAsia="宋体" w:cs="宋体"/>
          <w:spacing w:val="-4"/>
          <w:sz w:val="21"/>
          <w:szCs w:val="21"/>
        </w:rPr>
        <w:t>程师，征得发包人书面同意。现场管理关键人员因故离开施工现场的，</w:t>
      </w:r>
      <w:r>
        <w:rPr>
          <w:rFonts w:ascii="宋体" w:hAnsi="宋体" w:eastAsia="宋体" w:cs="宋体"/>
          <w:spacing w:val="-41"/>
          <w:sz w:val="21"/>
          <w:szCs w:val="21"/>
        </w:rPr>
        <w:t xml:space="preserve"> </w:t>
      </w:r>
      <w:r>
        <w:rPr>
          <w:rFonts w:ascii="宋体" w:hAnsi="宋体" w:eastAsia="宋体" w:cs="宋体"/>
          <w:spacing w:val="-4"/>
          <w:sz w:val="21"/>
          <w:szCs w:val="21"/>
        </w:rPr>
        <w:t>可授权有经验的人员</w:t>
      </w:r>
      <w:r>
        <w:rPr>
          <w:rFonts w:ascii="宋体" w:hAnsi="宋体" w:eastAsia="宋体" w:cs="宋体"/>
          <w:sz w:val="21"/>
          <w:szCs w:val="21"/>
        </w:rPr>
        <w:t xml:space="preserve"> </w:t>
      </w:r>
      <w:r>
        <w:rPr>
          <w:rFonts w:ascii="宋体" w:hAnsi="宋体" w:eastAsia="宋体" w:cs="宋体"/>
          <w:spacing w:val="-1"/>
          <w:sz w:val="21"/>
          <w:szCs w:val="21"/>
        </w:rPr>
        <w:t>临时代行其职责，但承包人应将被授权人员信息及授权范围书面通知发包人并取得其同意。</w:t>
      </w:r>
    </w:p>
    <w:p>
      <w:pPr>
        <w:spacing w:before="1" w:line="220" w:lineRule="auto"/>
        <w:ind w:left="24"/>
        <w:rPr>
          <w:rFonts w:ascii="宋体" w:hAnsi="宋体" w:eastAsia="宋体" w:cs="宋体"/>
          <w:sz w:val="21"/>
          <w:szCs w:val="21"/>
        </w:rPr>
      </w:pPr>
      <w:r>
        <w:rPr>
          <w:rFonts w:ascii="宋体" w:hAnsi="宋体" w:eastAsia="宋体" w:cs="宋体"/>
          <w:spacing w:val="-2"/>
          <w:sz w:val="21"/>
          <w:szCs w:val="21"/>
        </w:rPr>
        <w:t>现场管理关键人员未经工程师或发包人同意擅自离</w:t>
      </w:r>
      <w:r>
        <w:rPr>
          <w:rFonts w:ascii="宋体" w:hAnsi="宋体" w:eastAsia="宋体" w:cs="宋体"/>
          <w:spacing w:val="-3"/>
          <w:sz w:val="21"/>
          <w:szCs w:val="21"/>
        </w:rPr>
        <w:t>开施工现场的，应按照专用合同条件约定</w:t>
      </w:r>
    </w:p>
    <w:p>
      <w:pPr>
        <w:spacing w:before="217" w:line="221" w:lineRule="auto"/>
        <w:ind w:left="22"/>
        <w:rPr>
          <w:rFonts w:ascii="宋体" w:hAnsi="宋体" w:eastAsia="宋体" w:cs="宋体"/>
          <w:sz w:val="21"/>
          <w:szCs w:val="21"/>
        </w:rPr>
      </w:pPr>
      <w:r>
        <w:rPr>
          <w:rFonts w:ascii="宋体" w:hAnsi="宋体" w:eastAsia="宋体" w:cs="宋体"/>
          <w:spacing w:val="-3"/>
          <w:sz w:val="21"/>
          <w:szCs w:val="21"/>
        </w:rPr>
        <w:t>承担违约责任。</w:t>
      </w:r>
    </w:p>
    <w:p>
      <w:pPr>
        <w:spacing w:before="119" w:line="221" w:lineRule="auto"/>
        <w:ind w:left="21"/>
        <w:outlineLvl w:val="2"/>
        <w:rPr>
          <w:rFonts w:ascii="宋体" w:hAnsi="宋体" w:eastAsia="宋体" w:cs="宋体"/>
          <w:sz w:val="21"/>
          <w:szCs w:val="21"/>
        </w:rPr>
      </w:pPr>
      <w:bookmarkStart w:id="124" w:name="bookmark125"/>
      <w:bookmarkEnd w:id="124"/>
      <w:r>
        <w:rPr>
          <w:rFonts w:ascii="宋体" w:hAnsi="宋体" w:eastAsia="宋体" w:cs="宋体"/>
          <w:spacing w:val="-3"/>
          <w:sz w:val="21"/>
          <w:szCs w:val="21"/>
        </w:rPr>
        <w:t>4.5</w:t>
      </w:r>
      <w:r>
        <w:rPr>
          <w:rFonts w:ascii="宋体" w:hAnsi="宋体" w:eastAsia="宋体" w:cs="宋体"/>
          <w:spacing w:val="14"/>
          <w:sz w:val="21"/>
          <w:szCs w:val="21"/>
        </w:rPr>
        <w:t xml:space="preserve"> </w:t>
      </w:r>
      <w:r>
        <w:rPr>
          <w:rFonts w:ascii="宋体" w:hAnsi="宋体" w:eastAsia="宋体" w:cs="宋体"/>
          <w:spacing w:val="-3"/>
          <w:sz w:val="21"/>
          <w:szCs w:val="21"/>
        </w:rPr>
        <w:t>分包</w:t>
      </w:r>
    </w:p>
    <w:p>
      <w:pPr>
        <w:spacing w:line="245" w:lineRule="auto"/>
        <w:rPr>
          <w:rFonts w:ascii="Arial"/>
          <w:sz w:val="21"/>
        </w:rPr>
      </w:pPr>
    </w:p>
    <w:p>
      <w:pPr>
        <w:spacing w:before="68" w:line="221" w:lineRule="auto"/>
        <w:ind w:left="21"/>
        <w:outlineLvl w:val="3"/>
        <w:rPr>
          <w:rFonts w:ascii="宋体" w:hAnsi="宋体" w:eastAsia="宋体" w:cs="宋体"/>
          <w:sz w:val="21"/>
          <w:szCs w:val="21"/>
        </w:rPr>
      </w:pPr>
      <w:r>
        <w:rPr>
          <w:rFonts w:ascii="宋体" w:hAnsi="宋体" w:eastAsia="宋体" w:cs="宋体"/>
          <w:spacing w:val="-1"/>
          <w:sz w:val="21"/>
          <w:szCs w:val="21"/>
        </w:rPr>
        <w:t>4.5.1 一般约定</w:t>
      </w:r>
    </w:p>
    <w:p>
      <w:pPr>
        <w:spacing w:line="340" w:lineRule="auto"/>
        <w:rPr>
          <w:rFonts w:ascii="Arial"/>
          <w:sz w:val="21"/>
        </w:rPr>
      </w:pPr>
    </w:p>
    <w:p>
      <w:pPr>
        <w:spacing w:before="69" w:line="468" w:lineRule="exact"/>
        <w:ind w:right="61"/>
        <w:jc w:val="right"/>
        <w:rPr>
          <w:rFonts w:ascii="宋体" w:hAnsi="宋体" w:eastAsia="宋体" w:cs="宋体"/>
          <w:sz w:val="21"/>
          <w:szCs w:val="21"/>
        </w:rPr>
      </w:pPr>
      <w:r>
        <w:rPr>
          <w:rFonts w:ascii="宋体" w:hAnsi="宋体" w:eastAsia="宋体" w:cs="宋体"/>
          <w:spacing w:val="-3"/>
          <w:position w:val="19"/>
          <w:sz w:val="21"/>
          <w:szCs w:val="21"/>
        </w:rPr>
        <w:t>承包人不得将其承包的全部工程转包给第三人，或将其承包的全部工程支解后以分包的</w:t>
      </w:r>
    </w:p>
    <w:p>
      <w:pPr>
        <w:spacing w:before="1" w:line="220" w:lineRule="auto"/>
        <w:ind w:left="25"/>
        <w:rPr>
          <w:rFonts w:ascii="宋体" w:hAnsi="宋体" w:eastAsia="宋体" w:cs="宋体"/>
          <w:sz w:val="21"/>
          <w:szCs w:val="21"/>
        </w:rPr>
      </w:pPr>
      <w:r>
        <w:rPr>
          <w:rFonts w:ascii="宋体" w:hAnsi="宋体" w:eastAsia="宋体" w:cs="宋体"/>
          <w:spacing w:val="3"/>
          <w:sz w:val="21"/>
          <w:szCs w:val="21"/>
        </w:rPr>
        <w:t>名义转包给第三人。承包人不得将法律或专用合同</w:t>
      </w:r>
      <w:r>
        <w:rPr>
          <w:rFonts w:ascii="宋体" w:hAnsi="宋体" w:eastAsia="宋体" w:cs="宋体"/>
          <w:spacing w:val="2"/>
          <w:sz w:val="21"/>
          <w:szCs w:val="21"/>
        </w:rPr>
        <w:t>条件中禁止分包的工作事项分包给第三</w:t>
      </w:r>
    </w:p>
    <w:p>
      <w:pPr>
        <w:spacing w:before="217" w:line="221" w:lineRule="auto"/>
        <w:ind w:left="24"/>
        <w:rPr>
          <w:rFonts w:ascii="宋体" w:hAnsi="宋体" w:eastAsia="宋体" w:cs="宋体"/>
          <w:sz w:val="21"/>
          <w:szCs w:val="21"/>
        </w:rPr>
      </w:pPr>
      <w:r>
        <w:rPr>
          <w:rFonts w:ascii="宋体" w:hAnsi="宋体" w:eastAsia="宋体" w:cs="宋体"/>
          <w:spacing w:val="-1"/>
          <w:sz w:val="21"/>
          <w:szCs w:val="21"/>
        </w:rPr>
        <w:t>人，不得以劳务分包的名义转包或违法分包工程。</w:t>
      </w:r>
    </w:p>
    <w:p>
      <w:pPr>
        <w:spacing w:before="119" w:line="360" w:lineRule="auto"/>
        <w:ind w:left="21"/>
        <w:outlineLvl w:val="3"/>
        <w:rPr>
          <w:rFonts w:ascii="宋体" w:hAnsi="宋体" w:eastAsia="宋体" w:cs="宋体"/>
          <w:sz w:val="21"/>
          <w:szCs w:val="21"/>
        </w:rPr>
      </w:pPr>
      <w:r>
        <w:rPr>
          <w:rFonts w:ascii="宋体" w:hAnsi="宋体" w:eastAsia="宋体" w:cs="宋体"/>
          <w:spacing w:val="-1"/>
          <w:sz w:val="21"/>
          <w:szCs w:val="21"/>
        </w:rPr>
        <w:t>4.5.2 分包的确定</w:t>
      </w:r>
    </w:p>
    <w:p>
      <w:pPr>
        <w:spacing w:before="68" w:line="360" w:lineRule="auto"/>
        <w:ind w:left="442"/>
        <w:rPr>
          <w:rFonts w:ascii="宋体" w:hAnsi="宋体" w:eastAsia="宋体" w:cs="宋体"/>
          <w:sz w:val="21"/>
          <w:szCs w:val="21"/>
        </w:rPr>
      </w:pPr>
      <w:r>
        <w:rPr>
          <w:rFonts w:ascii="宋体" w:hAnsi="宋体" w:eastAsia="宋体" w:cs="宋体"/>
          <w:sz w:val="21"/>
          <w:szCs w:val="21"/>
        </w:rPr>
        <w:t>承包人应按照专用合同条件约定对工作事项进行分包，确定分</w:t>
      </w:r>
      <w:r>
        <w:rPr>
          <w:rFonts w:ascii="宋体" w:hAnsi="宋体" w:eastAsia="宋体" w:cs="宋体"/>
          <w:spacing w:val="-1"/>
          <w:sz w:val="21"/>
          <w:szCs w:val="21"/>
        </w:rPr>
        <w:t>包人。</w:t>
      </w:r>
    </w:p>
    <w:p>
      <w:pPr>
        <w:spacing w:before="218" w:line="411" w:lineRule="auto"/>
        <w:ind w:left="24" w:right="62" w:firstLine="419"/>
        <w:rPr>
          <w:rFonts w:ascii="宋体" w:hAnsi="宋体" w:eastAsia="宋体" w:cs="宋体"/>
          <w:sz w:val="21"/>
          <w:szCs w:val="21"/>
        </w:rPr>
      </w:pPr>
      <w:r>
        <w:rPr>
          <w:rFonts w:ascii="宋体" w:hAnsi="宋体" w:eastAsia="宋体" w:cs="宋体"/>
          <w:spacing w:val="-3"/>
          <w:sz w:val="21"/>
          <w:szCs w:val="21"/>
        </w:rPr>
        <w:t>专用合同条件未列出的分包事项，承包人可在工程实施阶段分批分期就分包事项向发包</w:t>
      </w:r>
      <w:r>
        <w:rPr>
          <w:rFonts w:ascii="宋体" w:hAnsi="宋体" w:eastAsia="宋体" w:cs="宋体"/>
          <w:spacing w:val="16"/>
          <w:sz w:val="21"/>
          <w:szCs w:val="21"/>
        </w:rPr>
        <w:t xml:space="preserve"> </w:t>
      </w:r>
      <w:r>
        <w:rPr>
          <w:rFonts w:ascii="宋体" w:hAnsi="宋体" w:eastAsia="宋体" w:cs="宋体"/>
          <w:spacing w:val="-1"/>
          <w:sz w:val="21"/>
          <w:szCs w:val="21"/>
        </w:rPr>
        <w:t>人提交申请，发包人在接到分包事项申请后的</w:t>
      </w:r>
      <w:r>
        <w:rPr>
          <w:rFonts w:ascii="宋体" w:hAnsi="宋体" w:eastAsia="宋体" w:cs="宋体"/>
          <w:spacing w:val="-24"/>
          <w:sz w:val="21"/>
          <w:szCs w:val="21"/>
        </w:rPr>
        <w:t xml:space="preserve"> </w:t>
      </w:r>
      <w:r>
        <w:rPr>
          <w:rFonts w:ascii="宋体" w:hAnsi="宋体" w:eastAsia="宋体" w:cs="宋体"/>
          <w:spacing w:val="-1"/>
          <w:sz w:val="21"/>
          <w:szCs w:val="21"/>
        </w:rPr>
        <w:t>14</w:t>
      </w:r>
      <w:r>
        <w:rPr>
          <w:rFonts w:ascii="宋体" w:hAnsi="宋体" w:eastAsia="宋体" w:cs="宋体"/>
          <w:spacing w:val="-35"/>
          <w:sz w:val="21"/>
          <w:szCs w:val="21"/>
        </w:rPr>
        <w:t xml:space="preserve"> </w:t>
      </w:r>
      <w:r>
        <w:rPr>
          <w:rFonts w:ascii="宋体" w:hAnsi="宋体" w:eastAsia="宋体" w:cs="宋体"/>
          <w:spacing w:val="-1"/>
          <w:sz w:val="21"/>
          <w:szCs w:val="21"/>
        </w:rPr>
        <w:t>天内，予以批准或提出意见。未经发包人</w:t>
      </w:r>
    </w:p>
    <w:p>
      <w:pPr>
        <w:spacing w:line="219" w:lineRule="auto"/>
        <w:ind w:left="43"/>
        <w:rPr>
          <w:rFonts w:ascii="宋体" w:hAnsi="宋体" w:eastAsia="宋体" w:cs="宋体"/>
          <w:sz w:val="21"/>
          <w:szCs w:val="21"/>
        </w:rPr>
      </w:pPr>
      <w:r>
        <w:rPr>
          <w:rFonts w:ascii="宋体" w:hAnsi="宋体" w:eastAsia="宋体" w:cs="宋体"/>
          <w:spacing w:val="-4"/>
          <w:sz w:val="21"/>
          <w:szCs w:val="21"/>
        </w:rPr>
        <w:t>同意， 承包人不得将提出的拟分包事项对外分包。发包人未能在</w:t>
      </w:r>
      <w:r>
        <w:rPr>
          <w:rFonts w:ascii="宋体" w:hAnsi="宋体" w:eastAsia="宋体" w:cs="宋体"/>
          <w:spacing w:val="-21"/>
          <w:sz w:val="21"/>
          <w:szCs w:val="21"/>
        </w:rPr>
        <w:t xml:space="preserve"> </w:t>
      </w:r>
      <w:r>
        <w:rPr>
          <w:rFonts w:ascii="宋体" w:hAnsi="宋体" w:eastAsia="宋体" w:cs="宋体"/>
          <w:spacing w:val="-4"/>
          <w:sz w:val="21"/>
          <w:szCs w:val="21"/>
        </w:rPr>
        <w:t>14</w:t>
      </w:r>
      <w:r>
        <w:rPr>
          <w:rFonts w:ascii="宋体" w:hAnsi="宋体" w:eastAsia="宋体" w:cs="宋体"/>
          <w:spacing w:val="-37"/>
          <w:sz w:val="21"/>
          <w:szCs w:val="21"/>
        </w:rPr>
        <w:t xml:space="preserve"> </w:t>
      </w:r>
      <w:r>
        <w:rPr>
          <w:rFonts w:ascii="宋体" w:hAnsi="宋体" w:eastAsia="宋体" w:cs="宋体"/>
          <w:spacing w:val="-4"/>
          <w:sz w:val="21"/>
          <w:szCs w:val="21"/>
        </w:rPr>
        <w:t>天内批准亦未提出意见</w:t>
      </w:r>
    </w:p>
    <w:p>
      <w:pPr>
        <w:spacing w:before="218" w:line="220" w:lineRule="auto"/>
        <w:ind w:left="40"/>
        <w:rPr>
          <w:rFonts w:ascii="宋体" w:hAnsi="宋体" w:eastAsia="宋体" w:cs="宋体"/>
          <w:sz w:val="21"/>
          <w:szCs w:val="21"/>
        </w:rPr>
      </w:pPr>
      <w:r>
        <w:rPr>
          <w:rFonts w:ascii="宋体" w:hAnsi="宋体" w:eastAsia="宋体" w:cs="宋体"/>
          <w:spacing w:val="-1"/>
          <w:sz w:val="21"/>
          <w:szCs w:val="21"/>
        </w:rPr>
        <w:t>的，承包人有权将提出的拟分包事项对外分包，但应在分包人确定后通知</w:t>
      </w:r>
      <w:r>
        <w:rPr>
          <w:rFonts w:ascii="宋体" w:hAnsi="宋体" w:eastAsia="宋体" w:cs="宋体"/>
          <w:spacing w:val="-2"/>
          <w:sz w:val="21"/>
          <w:szCs w:val="21"/>
        </w:rPr>
        <w:t>发包人。</w:t>
      </w:r>
    </w:p>
    <w:p>
      <w:pPr>
        <w:spacing w:before="120" w:line="221" w:lineRule="auto"/>
        <w:ind w:left="21"/>
        <w:outlineLvl w:val="3"/>
        <w:rPr>
          <w:rFonts w:ascii="宋体" w:hAnsi="宋体" w:eastAsia="宋体" w:cs="宋体"/>
          <w:sz w:val="21"/>
          <w:szCs w:val="21"/>
        </w:rPr>
      </w:pPr>
      <w:r>
        <w:rPr>
          <w:rFonts w:ascii="宋体" w:hAnsi="宋体" w:eastAsia="宋体" w:cs="宋体"/>
          <w:spacing w:val="-1"/>
          <w:sz w:val="21"/>
          <w:szCs w:val="21"/>
        </w:rPr>
        <w:t>4.5.3 分包人资质</w:t>
      </w:r>
    </w:p>
    <w:p>
      <w:pPr>
        <w:spacing w:line="339" w:lineRule="auto"/>
        <w:rPr>
          <w:rFonts w:ascii="Arial"/>
          <w:sz w:val="21"/>
        </w:rPr>
      </w:pPr>
    </w:p>
    <w:p>
      <w:pPr>
        <w:spacing w:before="69" w:line="221" w:lineRule="auto"/>
        <w:ind w:left="445"/>
        <w:rPr>
          <w:rFonts w:ascii="宋体" w:hAnsi="宋体" w:eastAsia="宋体" w:cs="宋体"/>
          <w:sz w:val="21"/>
          <w:szCs w:val="21"/>
        </w:rPr>
      </w:pPr>
      <w:r>
        <w:rPr>
          <w:rFonts w:ascii="宋体" w:hAnsi="宋体" w:eastAsia="宋体" w:cs="宋体"/>
          <w:spacing w:val="-3"/>
          <w:sz w:val="21"/>
          <w:szCs w:val="21"/>
        </w:rPr>
        <w:t>分包人应符合国家法律规定的资质等级，否则不能作为分包人。承包人有义务对分包人</w:t>
      </w:r>
    </w:p>
    <w:p>
      <w:pPr>
        <w:spacing w:before="217" w:line="221" w:lineRule="auto"/>
        <w:ind w:left="40"/>
        <w:rPr>
          <w:rFonts w:ascii="宋体" w:hAnsi="宋体" w:eastAsia="宋体" w:cs="宋体"/>
          <w:sz w:val="21"/>
          <w:szCs w:val="21"/>
        </w:rPr>
      </w:pPr>
      <w:r>
        <w:rPr>
          <w:rFonts w:ascii="宋体" w:hAnsi="宋体" w:eastAsia="宋体" w:cs="宋体"/>
          <w:spacing w:val="-3"/>
          <w:sz w:val="21"/>
          <w:szCs w:val="21"/>
        </w:rPr>
        <w:t>的资质进行审查。</w:t>
      </w:r>
    </w:p>
    <w:p>
      <w:pPr>
        <w:spacing w:before="117" w:line="221" w:lineRule="auto"/>
        <w:ind w:left="21"/>
        <w:outlineLvl w:val="3"/>
        <w:rPr>
          <w:rFonts w:ascii="宋体" w:hAnsi="宋体" w:eastAsia="宋体" w:cs="宋体"/>
          <w:sz w:val="21"/>
          <w:szCs w:val="21"/>
        </w:rPr>
      </w:pPr>
      <w:r>
        <w:rPr>
          <w:rFonts w:ascii="宋体" w:hAnsi="宋体" w:eastAsia="宋体" w:cs="宋体"/>
          <w:spacing w:val="-1"/>
          <w:sz w:val="21"/>
          <w:szCs w:val="21"/>
        </w:rPr>
        <w:t>4.5.4 分包管理</w:t>
      </w:r>
    </w:p>
    <w:p>
      <w:pPr>
        <w:spacing w:line="341" w:lineRule="auto"/>
        <w:rPr>
          <w:rFonts w:ascii="Arial"/>
          <w:sz w:val="21"/>
        </w:rPr>
      </w:pPr>
    </w:p>
    <w:p>
      <w:pPr>
        <w:spacing w:before="69" w:line="468" w:lineRule="exact"/>
        <w:ind w:right="62"/>
        <w:jc w:val="right"/>
        <w:rPr>
          <w:rFonts w:ascii="宋体" w:hAnsi="宋体" w:eastAsia="宋体" w:cs="宋体"/>
          <w:sz w:val="21"/>
          <w:szCs w:val="21"/>
        </w:rPr>
      </w:pPr>
      <w:r>
        <w:rPr>
          <w:rFonts w:ascii="宋体" w:hAnsi="宋体" w:eastAsia="宋体" w:cs="宋体"/>
          <w:spacing w:val="-3"/>
          <w:position w:val="19"/>
          <w:sz w:val="21"/>
          <w:szCs w:val="21"/>
        </w:rPr>
        <w:t>承包人应当对分包人的工作进行必要的协调与管理，确保分包人严格执行国家有关分包</w:t>
      </w:r>
    </w:p>
    <w:p>
      <w:pPr>
        <w:spacing w:before="1" w:line="220" w:lineRule="auto"/>
        <w:ind w:left="22"/>
        <w:rPr>
          <w:rFonts w:ascii="宋体" w:hAnsi="宋体" w:eastAsia="宋体" w:cs="宋体"/>
          <w:sz w:val="21"/>
          <w:szCs w:val="21"/>
        </w:rPr>
      </w:pPr>
      <w:r>
        <w:rPr>
          <w:rFonts w:ascii="宋体" w:hAnsi="宋体" w:eastAsia="宋体" w:cs="宋体"/>
          <w:spacing w:val="-2"/>
          <w:sz w:val="21"/>
          <w:szCs w:val="21"/>
        </w:rPr>
        <w:t>事项的管理规定。承包人应向工程师提交分包人的主</w:t>
      </w:r>
      <w:r>
        <w:rPr>
          <w:rFonts w:ascii="宋体" w:hAnsi="宋体" w:eastAsia="宋体" w:cs="宋体"/>
          <w:spacing w:val="-3"/>
          <w:sz w:val="21"/>
          <w:szCs w:val="21"/>
        </w:rPr>
        <w:t>要管理人员表，并对分包人的工作人员</w:t>
      </w:r>
    </w:p>
    <w:p>
      <w:pPr>
        <w:spacing w:before="217" w:line="221" w:lineRule="auto"/>
        <w:ind w:left="21"/>
        <w:rPr>
          <w:rFonts w:ascii="宋体" w:hAnsi="宋体" w:eastAsia="宋体" w:cs="宋体"/>
          <w:sz w:val="21"/>
          <w:szCs w:val="21"/>
        </w:rPr>
      </w:pPr>
      <w:r>
        <w:rPr>
          <w:rFonts w:ascii="宋体" w:hAnsi="宋体" w:eastAsia="宋体" w:cs="宋体"/>
          <w:sz w:val="21"/>
          <w:szCs w:val="21"/>
        </w:rPr>
        <w:t>进行实名制管理，包括但不限于进出场管理、登记造册以及各种证照的办理。</w:t>
      </w:r>
    </w:p>
    <w:p>
      <w:pPr>
        <w:spacing w:before="119" w:line="219" w:lineRule="auto"/>
        <w:ind w:left="21"/>
        <w:outlineLvl w:val="3"/>
        <w:rPr>
          <w:rFonts w:ascii="宋体" w:hAnsi="宋体" w:eastAsia="宋体" w:cs="宋体"/>
          <w:sz w:val="21"/>
          <w:szCs w:val="21"/>
        </w:rPr>
      </w:pPr>
      <w:r>
        <w:rPr>
          <w:rFonts w:ascii="宋体" w:hAnsi="宋体" w:eastAsia="宋体" w:cs="宋体"/>
          <w:spacing w:val="-1"/>
          <w:sz w:val="21"/>
          <w:szCs w:val="21"/>
        </w:rPr>
        <w:t>4.5.5 分包合同价款支付</w:t>
      </w:r>
    </w:p>
    <w:p>
      <w:pPr>
        <w:spacing w:line="345" w:lineRule="auto"/>
        <w:rPr>
          <w:rFonts w:ascii="Arial"/>
          <w:sz w:val="21"/>
        </w:rPr>
      </w:pPr>
    </w:p>
    <w:p>
      <w:pPr>
        <w:spacing w:before="68" w:line="468" w:lineRule="exact"/>
        <w:ind w:right="63"/>
        <w:jc w:val="right"/>
        <w:rPr>
          <w:rFonts w:ascii="宋体" w:hAnsi="宋体" w:eastAsia="宋体" w:cs="宋体"/>
          <w:sz w:val="21"/>
          <w:szCs w:val="21"/>
        </w:rPr>
      </w:pPr>
      <w:r>
        <w:rPr>
          <w:rFonts w:ascii="宋体" w:hAnsi="宋体" w:eastAsia="宋体" w:cs="宋体"/>
          <w:spacing w:val="-3"/>
          <w:position w:val="19"/>
          <w:sz w:val="21"/>
          <w:szCs w:val="21"/>
        </w:rPr>
        <w:t>（1） 除本项第（2）</w:t>
      </w:r>
      <w:r>
        <w:rPr>
          <w:rFonts w:ascii="宋体" w:hAnsi="宋体" w:eastAsia="宋体" w:cs="宋体"/>
          <w:spacing w:val="-57"/>
          <w:position w:val="19"/>
          <w:sz w:val="21"/>
          <w:szCs w:val="21"/>
        </w:rPr>
        <w:t xml:space="preserve"> </w:t>
      </w:r>
      <w:r>
        <w:rPr>
          <w:rFonts w:ascii="宋体" w:hAnsi="宋体" w:eastAsia="宋体" w:cs="宋体"/>
          <w:spacing w:val="-3"/>
          <w:position w:val="19"/>
          <w:sz w:val="21"/>
          <w:szCs w:val="21"/>
        </w:rPr>
        <w:t>目约定的情况或专用合同条</w:t>
      </w:r>
      <w:r>
        <w:rPr>
          <w:rFonts w:ascii="宋体" w:hAnsi="宋体" w:eastAsia="宋体" w:cs="宋体"/>
          <w:spacing w:val="-4"/>
          <w:position w:val="19"/>
          <w:sz w:val="21"/>
          <w:szCs w:val="21"/>
        </w:rPr>
        <w:t>件另有约定外，</w:t>
      </w:r>
      <w:r>
        <w:rPr>
          <w:rFonts w:ascii="宋体" w:hAnsi="宋体" w:eastAsia="宋体" w:cs="宋体"/>
          <w:spacing w:val="-20"/>
          <w:position w:val="19"/>
          <w:sz w:val="21"/>
          <w:szCs w:val="21"/>
        </w:rPr>
        <w:t xml:space="preserve"> </w:t>
      </w:r>
      <w:r>
        <w:rPr>
          <w:rFonts w:ascii="宋体" w:hAnsi="宋体" w:eastAsia="宋体" w:cs="宋体"/>
          <w:spacing w:val="-4"/>
          <w:position w:val="19"/>
          <w:sz w:val="21"/>
          <w:szCs w:val="21"/>
        </w:rPr>
        <w:t>分包合同价款由承包</w:t>
      </w:r>
    </w:p>
    <w:p>
      <w:pPr>
        <w:spacing w:line="219" w:lineRule="auto"/>
        <w:ind w:left="24"/>
        <w:rPr>
          <w:rFonts w:ascii="宋体" w:hAnsi="宋体" w:eastAsia="宋体" w:cs="宋体"/>
          <w:sz w:val="21"/>
          <w:szCs w:val="21"/>
        </w:rPr>
      </w:pPr>
      <w:r>
        <w:rPr>
          <w:rFonts w:ascii="宋体" w:hAnsi="宋体" w:eastAsia="宋体" w:cs="宋体"/>
          <w:spacing w:val="-3"/>
          <w:sz w:val="21"/>
          <w:szCs w:val="21"/>
        </w:rPr>
        <w:t>人与分包人结算，未经承包人同意，</w:t>
      </w:r>
      <w:r>
        <w:rPr>
          <w:rFonts w:ascii="宋体" w:hAnsi="宋体" w:eastAsia="宋体" w:cs="宋体"/>
          <w:spacing w:val="-7"/>
          <w:sz w:val="21"/>
          <w:szCs w:val="21"/>
        </w:rPr>
        <w:t xml:space="preserve"> </w:t>
      </w:r>
      <w:r>
        <w:rPr>
          <w:rFonts w:ascii="宋体" w:hAnsi="宋体" w:eastAsia="宋体" w:cs="宋体"/>
          <w:spacing w:val="-3"/>
          <w:sz w:val="21"/>
          <w:szCs w:val="21"/>
        </w:rPr>
        <w:t>发包人不得向分包人支付分包合同价款；</w:t>
      </w:r>
    </w:p>
    <w:p>
      <w:pPr>
        <w:spacing w:before="219" w:line="219" w:lineRule="auto"/>
        <w:ind w:left="448"/>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28"/>
          <w:sz w:val="21"/>
          <w:szCs w:val="21"/>
        </w:rPr>
        <w:t xml:space="preserve"> </w:t>
      </w:r>
      <w:r>
        <w:rPr>
          <w:rFonts w:ascii="宋体" w:hAnsi="宋体" w:eastAsia="宋体" w:cs="宋体"/>
          <w:spacing w:val="-2"/>
          <w:sz w:val="21"/>
          <w:szCs w:val="21"/>
        </w:rPr>
        <w:t>生效法律文书要求发包人向分包人支付分包合同价款的，发包人有权从应付承包</w:t>
      </w:r>
    </w:p>
    <w:p>
      <w:pPr>
        <w:spacing w:before="219" w:line="220" w:lineRule="auto"/>
        <w:ind w:left="24"/>
        <w:rPr>
          <w:rFonts w:ascii="宋体" w:hAnsi="宋体" w:eastAsia="宋体" w:cs="宋体"/>
          <w:sz w:val="21"/>
          <w:szCs w:val="21"/>
        </w:rPr>
      </w:pPr>
      <w:r>
        <w:rPr>
          <w:rFonts w:ascii="宋体" w:hAnsi="宋体" w:eastAsia="宋体" w:cs="宋体"/>
          <w:spacing w:val="-3"/>
          <w:sz w:val="21"/>
          <w:szCs w:val="21"/>
        </w:rPr>
        <w:t>人工程款中扣除该部分款项，将扣款直接支付给分包人， 并书面通知</w:t>
      </w:r>
      <w:r>
        <w:rPr>
          <w:rFonts w:ascii="宋体" w:hAnsi="宋体" w:eastAsia="宋体" w:cs="宋体"/>
          <w:spacing w:val="-4"/>
          <w:sz w:val="21"/>
          <w:szCs w:val="21"/>
        </w:rPr>
        <w:t>承包人。</w:t>
      </w:r>
    </w:p>
    <w:p>
      <w:pPr>
        <w:spacing w:before="119" w:line="221" w:lineRule="auto"/>
        <w:ind w:left="21"/>
        <w:outlineLvl w:val="3"/>
        <w:rPr>
          <w:rFonts w:ascii="宋体" w:hAnsi="宋体" w:eastAsia="宋体" w:cs="宋体"/>
          <w:sz w:val="21"/>
          <w:szCs w:val="21"/>
        </w:rPr>
      </w:pPr>
      <w:r>
        <w:rPr>
          <w:rFonts w:ascii="宋体" w:hAnsi="宋体" w:eastAsia="宋体" w:cs="宋体"/>
          <w:spacing w:val="-2"/>
          <w:sz w:val="21"/>
          <w:szCs w:val="21"/>
        </w:rPr>
        <w:t>4.5.6</w:t>
      </w:r>
      <w:r>
        <w:rPr>
          <w:rFonts w:ascii="宋体" w:hAnsi="宋体" w:eastAsia="宋体" w:cs="宋体"/>
          <w:spacing w:val="13"/>
          <w:sz w:val="21"/>
          <w:szCs w:val="21"/>
        </w:rPr>
        <w:t xml:space="preserve"> </w:t>
      </w:r>
      <w:r>
        <w:rPr>
          <w:rFonts w:ascii="宋体" w:hAnsi="宋体" w:eastAsia="宋体" w:cs="宋体"/>
          <w:spacing w:val="-2"/>
          <w:sz w:val="21"/>
          <w:szCs w:val="21"/>
        </w:rPr>
        <w:t>责任承担</w:t>
      </w:r>
    </w:p>
    <w:p>
      <w:pPr>
        <w:spacing w:line="340" w:lineRule="auto"/>
        <w:rPr>
          <w:rFonts w:ascii="Arial"/>
          <w:sz w:val="21"/>
        </w:rPr>
      </w:pPr>
    </w:p>
    <w:p>
      <w:pPr>
        <w:spacing w:before="69" w:line="221" w:lineRule="auto"/>
        <w:ind w:left="442"/>
        <w:rPr>
          <w:rFonts w:ascii="宋体" w:hAnsi="宋体" w:eastAsia="宋体" w:cs="宋体"/>
          <w:sz w:val="21"/>
          <w:szCs w:val="21"/>
        </w:rPr>
      </w:pPr>
      <w:r>
        <w:rPr>
          <w:rFonts w:ascii="宋体" w:hAnsi="宋体" w:eastAsia="宋体" w:cs="宋体"/>
          <w:spacing w:val="-3"/>
          <w:sz w:val="21"/>
          <w:szCs w:val="21"/>
        </w:rPr>
        <w:t>承包人对分包人的行为向发包人负责，承包人和分包人就分包工作向发包人承担连带责</w:t>
      </w:r>
    </w:p>
    <w:p>
      <w:pPr>
        <w:spacing w:before="217" w:line="221" w:lineRule="auto"/>
        <w:ind w:left="21"/>
        <w:rPr>
          <w:rFonts w:ascii="宋体" w:hAnsi="宋体" w:eastAsia="宋体" w:cs="宋体"/>
          <w:sz w:val="21"/>
          <w:szCs w:val="21"/>
        </w:rPr>
      </w:pPr>
      <w:r>
        <w:rPr>
          <w:rFonts w:ascii="宋体" w:hAnsi="宋体" w:eastAsia="宋体" w:cs="宋体"/>
          <w:spacing w:val="-10"/>
          <w:sz w:val="21"/>
          <w:szCs w:val="21"/>
        </w:rPr>
        <w:t>任。</w:t>
      </w:r>
    </w:p>
    <w:p>
      <w:pPr>
        <w:spacing w:before="118" w:line="222" w:lineRule="auto"/>
        <w:ind w:left="21"/>
        <w:outlineLvl w:val="2"/>
        <w:rPr>
          <w:rFonts w:ascii="宋体" w:hAnsi="宋体" w:eastAsia="宋体" w:cs="宋体"/>
          <w:sz w:val="21"/>
          <w:szCs w:val="21"/>
        </w:rPr>
      </w:pPr>
      <w:bookmarkStart w:id="125" w:name="bookmark126"/>
      <w:bookmarkEnd w:id="125"/>
      <w:r>
        <w:rPr>
          <w:rFonts w:ascii="宋体" w:hAnsi="宋体" w:eastAsia="宋体" w:cs="宋体"/>
          <w:spacing w:val="-3"/>
          <w:sz w:val="21"/>
          <w:szCs w:val="21"/>
        </w:rPr>
        <w:t>4.6</w:t>
      </w:r>
      <w:r>
        <w:rPr>
          <w:rFonts w:ascii="宋体" w:hAnsi="宋体" w:eastAsia="宋体" w:cs="宋体"/>
          <w:spacing w:val="13"/>
          <w:sz w:val="21"/>
          <w:szCs w:val="21"/>
        </w:rPr>
        <w:t xml:space="preserve"> </w:t>
      </w:r>
      <w:r>
        <w:rPr>
          <w:rFonts w:ascii="宋体" w:hAnsi="宋体" w:eastAsia="宋体" w:cs="宋体"/>
          <w:spacing w:val="-3"/>
          <w:sz w:val="21"/>
          <w:szCs w:val="21"/>
        </w:rPr>
        <w:t>联合体</w:t>
      </w:r>
    </w:p>
    <w:p>
      <w:pPr>
        <w:spacing w:line="241" w:lineRule="auto"/>
        <w:rPr>
          <w:rFonts w:ascii="Arial"/>
          <w:sz w:val="21"/>
        </w:rPr>
      </w:pPr>
    </w:p>
    <w:p>
      <w:pPr>
        <w:spacing w:before="69" w:line="221" w:lineRule="auto"/>
        <w:ind w:left="21"/>
        <w:outlineLvl w:val="3"/>
        <w:rPr>
          <w:rFonts w:ascii="宋体" w:hAnsi="宋体" w:eastAsia="宋体" w:cs="宋体"/>
          <w:sz w:val="21"/>
          <w:szCs w:val="21"/>
        </w:rPr>
      </w:pPr>
      <w:r>
        <w:rPr>
          <w:rFonts w:ascii="宋体" w:hAnsi="宋体" w:eastAsia="宋体" w:cs="宋体"/>
          <w:spacing w:val="-2"/>
          <w:sz w:val="21"/>
          <w:szCs w:val="21"/>
        </w:rPr>
        <w:t>4.6.1 经发包人同意，以联合体方式承包工程的，联合体各方应共</w:t>
      </w:r>
      <w:r>
        <w:rPr>
          <w:rFonts w:ascii="宋体" w:hAnsi="宋体" w:eastAsia="宋体" w:cs="宋体"/>
          <w:spacing w:val="-3"/>
          <w:sz w:val="21"/>
          <w:szCs w:val="21"/>
        </w:rPr>
        <w:t>同与发包人订立合同协议</w:t>
      </w:r>
    </w:p>
    <w:p>
      <w:pPr>
        <w:spacing w:before="157" w:line="220" w:lineRule="auto"/>
        <w:ind w:left="26"/>
        <w:rPr>
          <w:rFonts w:ascii="宋体" w:hAnsi="宋体" w:eastAsia="宋体" w:cs="宋体"/>
          <w:sz w:val="21"/>
          <w:szCs w:val="21"/>
        </w:rPr>
      </w:pPr>
      <w:r>
        <w:rPr>
          <w:rFonts w:ascii="宋体" w:hAnsi="宋体" w:eastAsia="宋体" w:cs="宋体"/>
          <w:spacing w:val="-1"/>
          <w:sz w:val="21"/>
          <w:szCs w:val="21"/>
        </w:rPr>
        <w:t>书。联合体各方应为履行合同向发包人承担连带责任。</w:t>
      </w:r>
    </w:p>
    <w:p>
      <w:pPr>
        <w:spacing w:line="243" w:lineRule="auto"/>
        <w:rPr>
          <w:rFonts w:ascii="Arial"/>
          <w:sz w:val="21"/>
        </w:rPr>
      </w:pPr>
    </w:p>
    <w:p>
      <w:pPr>
        <w:spacing w:before="69" w:line="221" w:lineRule="auto"/>
        <w:jc w:val="right"/>
        <w:outlineLvl w:val="3"/>
        <w:rPr>
          <w:rFonts w:ascii="宋体" w:hAnsi="宋体" w:eastAsia="宋体" w:cs="宋体"/>
          <w:sz w:val="21"/>
          <w:szCs w:val="21"/>
        </w:rPr>
      </w:pPr>
      <w:r>
        <w:rPr>
          <w:rFonts w:ascii="宋体" w:hAnsi="宋体" w:eastAsia="宋体" w:cs="宋体"/>
          <w:spacing w:val="-1"/>
          <w:sz w:val="21"/>
          <w:szCs w:val="21"/>
        </w:rPr>
        <w:t>4.6.2 承包人应在专用合同条件中明确联合体各成员的分工、费用收取、发票开具等事项。</w:t>
      </w:r>
    </w:p>
    <w:p>
      <w:pPr>
        <w:spacing w:before="159" w:line="359" w:lineRule="auto"/>
        <w:ind w:left="23" w:right="62"/>
        <w:jc w:val="both"/>
        <w:rPr>
          <w:rFonts w:ascii="宋体" w:hAnsi="宋体" w:eastAsia="宋体" w:cs="宋体"/>
          <w:sz w:val="21"/>
          <w:szCs w:val="21"/>
        </w:rPr>
      </w:pPr>
      <w:r>
        <w:rPr>
          <w:rFonts w:ascii="宋体" w:hAnsi="宋体" w:eastAsia="宋体" w:cs="宋体"/>
          <w:spacing w:val="-2"/>
          <w:sz w:val="21"/>
          <w:szCs w:val="21"/>
        </w:rPr>
        <w:t>联合体各成员分工承担的工作内容必须与适用法律</w:t>
      </w:r>
      <w:r>
        <w:rPr>
          <w:rFonts w:ascii="宋体" w:hAnsi="宋体" w:eastAsia="宋体" w:cs="宋体"/>
          <w:spacing w:val="-3"/>
          <w:sz w:val="21"/>
          <w:szCs w:val="21"/>
        </w:rPr>
        <w:t>规定的该成员的资质资格相适应，并应具</w:t>
      </w:r>
      <w:r>
        <w:rPr>
          <w:rFonts w:ascii="宋体" w:hAnsi="宋体" w:eastAsia="宋体" w:cs="宋体"/>
          <w:sz w:val="21"/>
          <w:szCs w:val="21"/>
        </w:rPr>
        <w:t xml:space="preserve"> </w:t>
      </w:r>
      <w:r>
        <w:rPr>
          <w:rFonts w:ascii="宋体" w:hAnsi="宋体" w:eastAsia="宋体" w:cs="宋体"/>
          <w:spacing w:val="-2"/>
          <w:sz w:val="21"/>
          <w:szCs w:val="21"/>
        </w:rPr>
        <w:t>有相应的项目管理体系和项目管理能力，且不应根</w:t>
      </w:r>
      <w:r>
        <w:rPr>
          <w:rFonts w:ascii="宋体" w:hAnsi="宋体" w:eastAsia="宋体" w:cs="宋体"/>
          <w:spacing w:val="-3"/>
          <w:sz w:val="21"/>
          <w:szCs w:val="21"/>
        </w:rPr>
        <w:t>据其就承包工作的分工而减免对发包人的</w:t>
      </w:r>
    </w:p>
    <w:p>
      <w:pPr>
        <w:spacing w:before="1" w:line="220" w:lineRule="auto"/>
        <w:ind w:left="21"/>
        <w:rPr>
          <w:rFonts w:ascii="宋体" w:hAnsi="宋体" w:eastAsia="宋体" w:cs="宋体"/>
          <w:sz w:val="21"/>
          <w:szCs w:val="21"/>
        </w:rPr>
      </w:pPr>
      <w:r>
        <w:rPr>
          <w:rFonts w:ascii="宋体" w:hAnsi="宋体" w:eastAsia="宋体" w:cs="宋体"/>
          <w:spacing w:val="-3"/>
          <w:sz w:val="21"/>
          <w:szCs w:val="21"/>
        </w:rPr>
        <w:t>任何合同责任。</w:t>
      </w:r>
    </w:p>
    <w:p>
      <w:pPr>
        <w:spacing w:line="243" w:lineRule="auto"/>
        <w:rPr>
          <w:rFonts w:ascii="Arial"/>
          <w:sz w:val="21"/>
        </w:rPr>
      </w:pPr>
    </w:p>
    <w:p>
      <w:pPr>
        <w:spacing w:before="68" w:line="220" w:lineRule="auto"/>
        <w:ind w:left="21"/>
        <w:outlineLvl w:val="3"/>
        <w:rPr>
          <w:rFonts w:ascii="宋体" w:hAnsi="宋体" w:eastAsia="宋体" w:cs="宋体"/>
          <w:sz w:val="21"/>
          <w:szCs w:val="21"/>
        </w:rPr>
      </w:pPr>
      <w:r>
        <w:rPr>
          <w:rFonts w:ascii="宋体" w:hAnsi="宋体" w:eastAsia="宋体" w:cs="宋体"/>
          <w:spacing w:val="-3"/>
          <w:sz w:val="21"/>
          <w:szCs w:val="21"/>
        </w:rPr>
        <w:t>4.6.3 联合体协议经发包人确认后作为合同附件。在履行合同过</w:t>
      </w:r>
      <w:r>
        <w:rPr>
          <w:rFonts w:ascii="宋体" w:hAnsi="宋体" w:eastAsia="宋体" w:cs="宋体"/>
          <w:spacing w:val="-4"/>
          <w:sz w:val="21"/>
          <w:szCs w:val="21"/>
        </w:rPr>
        <w:t>程中，</w:t>
      </w:r>
      <w:r>
        <w:rPr>
          <w:rFonts w:ascii="宋体" w:hAnsi="宋体" w:eastAsia="宋体" w:cs="宋体"/>
          <w:spacing w:val="-50"/>
          <w:sz w:val="21"/>
          <w:szCs w:val="21"/>
        </w:rPr>
        <w:t xml:space="preserve"> </w:t>
      </w:r>
      <w:r>
        <w:rPr>
          <w:rFonts w:ascii="宋体" w:hAnsi="宋体" w:eastAsia="宋体" w:cs="宋体"/>
          <w:spacing w:val="-4"/>
          <w:sz w:val="21"/>
          <w:szCs w:val="21"/>
        </w:rPr>
        <w:t>未经发包人同意，不</w:t>
      </w:r>
    </w:p>
    <w:p>
      <w:pPr>
        <w:spacing w:before="160" w:line="220" w:lineRule="auto"/>
        <w:jc w:val="right"/>
        <w:rPr>
          <w:rFonts w:ascii="宋体" w:hAnsi="宋体" w:eastAsia="宋体" w:cs="宋体"/>
          <w:sz w:val="21"/>
          <w:szCs w:val="21"/>
        </w:rPr>
      </w:pPr>
      <w:r>
        <w:rPr>
          <w:rFonts w:ascii="宋体" w:hAnsi="宋体" w:eastAsia="宋体" w:cs="宋体"/>
          <w:spacing w:val="-3"/>
          <w:sz w:val="21"/>
          <w:szCs w:val="21"/>
        </w:rPr>
        <w:t>得变更联合体成员和其负责的工作范围，</w:t>
      </w:r>
      <w:r>
        <w:rPr>
          <w:rFonts w:ascii="宋体" w:hAnsi="宋体" w:eastAsia="宋体" w:cs="宋体"/>
          <w:spacing w:val="-21"/>
          <w:sz w:val="21"/>
          <w:szCs w:val="21"/>
        </w:rPr>
        <w:t xml:space="preserve"> </w:t>
      </w:r>
      <w:r>
        <w:rPr>
          <w:rFonts w:ascii="宋体" w:hAnsi="宋体" w:eastAsia="宋体" w:cs="宋体"/>
          <w:spacing w:val="-3"/>
          <w:sz w:val="21"/>
          <w:szCs w:val="21"/>
        </w:rPr>
        <w:t>或者修改联合体协议中与本合同履行相关的内容。</w:t>
      </w:r>
    </w:p>
    <w:p>
      <w:pPr>
        <w:spacing w:line="249" w:lineRule="auto"/>
        <w:rPr>
          <w:rFonts w:ascii="Arial"/>
          <w:sz w:val="21"/>
        </w:rPr>
      </w:pPr>
    </w:p>
    <w:p>
      <w:pPr>
        <w:spacing w:before="69" w:line="221" w:lineRule="auto"/>
        <w:ind w:left="21"/>
        <w:outlineLvl w:val="2"/>
        <w:rPr>
          <w:rFonts w:ascii="宋体" w:hAnsi="宋体" w:eastAsia="宋体" w:cs="宋体"/>
          <w:sz w:val="21"/>
          <w:szCs w:val="21"/>
        </w:rPr>
      </w:pPr>
      <w:bookmarkStart w:id="126" w:name="bookmark127"/>
      <w:bookmarkEnd w:id="126"/>
      <w:r>
        <w:rPr>
          <w:rFonts w:ascii="宋体" w:hAnsi="宋体" w:eastAsia="宋体" w:cs="宋体"/>
          <w:spacing w:val="-1"/>
          <w:sz w:val="21"/>
          <w:szCs w:val="21"/>
        </w:rPr>
        <w:t>4.7 承包人现场查勘</w:t>
      </w:r>
    </w:p>
    <w:p>
      <w:pPr>
        <w:spacing w:line="243" w:lineRule="auto"/>
        <w:rPr>
          <w:rFonts w:ascii="Arial"/>
          <w:sz w:val="21"/>
        </w:rPr>
      </w:pPr>
    </w:p>
    <w:p>
      <w:pPr>
        <w:spacing w:before="68" w:line="221" w:lineRule="auto"/>
        <w:ind w:left="21"/>
        <w:outlineLvl w:val="3"/>
        <w:rPr>
          <w:rFonts w:ascii="宋体" w:hAnsi="宋体" w:eastAsia="宋体" w:cs="宋体"/>
          <w:sz w:val="21"/>
          <w:szCs w:val="21"/>
        </w:rPr>
      </w:pPr>
      <w:r>
        <w:rPr>
          <w:rFonts w:ascii="宋体" w:hAnsi="宋体" w:eastAsia="宋体" w:cs="宋体"/>
          <w:spacing w:val="-2"/>
          <w:sz w:val="21"/>
          <w:szCs w:val="21"/>
        </w:rPr>
        <w:t>4.7.1 除专用合同条件另有约定外，承包人应对基于发包人提交的基础</w:t>
      </w:r>
      <w:r>
        <w:rPr>
          <w:rFonts w:ascii="宋体" w:hAnsi="宋体" w:eastAsia="宋体" w:cs="宋体"/>
          <w:spacing w:val="-3"/>
          <w:sz w:val="21"/>
          <w:szCs w:val="21"/>
        </w:rPr>
        <w:t>资料所做出的解释和</w:t>
      </w:r>
    </w:p>
    <w:p>
      <w:pPr>
        <w:spacing w:before="156" w:line="360" w:lineRule="auto"/>
        <w:ind w:left="22" w:right="62"/>
        <w:jc w:val="both"/>
        <w:rPr>
          <w:rFonts w:ascii="宋体" w:hAnsi="宋体" w:eastAsia="宋体" w:cs="宋体"/>
          <w:sz w:val="21"/>
          <w:szCs w:val="21"/>
        </w:rPr>
      </w:pPr>
      <w:r>
        <w:rPr>
          <w:rFonts w:ascii="宋体" w:hAnsi="宋体" w:eastAsia="宋体" w:cs="宋体"/>
          <w:spacing w:val="-5"/>
          <w:sz w:val="21"/>
          <w:szCs w:val="21"/>
        </w:rPr>
        <w:t>推断负责， 因基础资料存在错误、遗漏导致承包人解释或推断失实的，</w:t>
      </w:r>
      <w:r>
        <w:rPr>
          <w:rFonts w:ascii="宋体" w:hAnsi="宋体" w:eastAsia="宋体" w:cs="宋体"/>
          <w:spacing w:val="-21"/>
          <w:sz w:val="21"/>
          <w:szCs w:val="21"/>
        </w:rPr>
        <w:t xml:space="preserve"> </w:t>
      </w:r>
      <w:r>
        <w:rPr>
          <w:rFonts w:ascii="宋体" w:hAnsi="宋体" w:eastAsia="宋体" w:cs="宋体"/>
          <w:spacing w:val="-5"/>
          <w:sz w:val="21"/>
          <w:szCs w:val="21"/>
        </w:rPr>
        <w:t>按照第</w:t>
      </w:r>
      <w:r>
        <w:rPr>
          <w:rFonts w:ascii="宋体" w:hAnsi="宋体" w:eastAsia="宋体" w:cs="宋体"/>
          <w:spacing w:val="-37"/>
          <w:sz w:val="21"/>
          <w:szCs w:val="21"/>
        </w:rPr>
        <w:t xml:space="preserve"> </w:t>
      </w:r>
      <w:r>
        <w:rPr>
          <w:rFonts w:ascii="宋体" w:hAnsi="宋体" w:eastAsia="宋体" w:cs="宋体"/>
          <w:spacing w:val="-5"/>
          <w:sz w:val="21"/>
          <w:szCs w:val="21"/>
        </w:rPr>
        <w:t>2.3</w:t>
      </w:r>
      <w:r>
        <w:rPr>
          <w:rFonts w:ascii="宋体" w:hAnsi="宋体" w:eastAsia="宋体" w:cs="宋体"/>
          <w:spacing w:val="-35"/>
          <w:sz w:val="21"/>
          <w:szCs w:val="21"/>
        </w:rPr>
        <w:t xml:space="preserve"> </w:t>
      </w:r>
      <w:r>
        <w:rPr>
          <w:rFonts w:ascii="宋体" w:hAnsi="宋体" w:eastAsia="宋体" w:cs="宋体"/>
          <w:spacing w:val="-6"/>
          <w:sz w:val="21"/>
          <w:szCs w:val="21"/>
        </w:rPr>
        <w:t>项[提供</w:t>
      </w:r>
      <w:r>
        <w:rPr>
          <w:rFonts w:ascii="宋体" w:hAnsi="宋体" w:eastAsia="宋体" w:cs="宋体"/>
          <w:sz w:val="21"/>
          <w:szCs w:val="21"/>
        </w:rPr>
        <w:t xml:space="preserve"> </w:t>
      </w:r>
      <w:r>
        <w:rPr>
          <w:rFonts w:ascii="宋体" w:hAnsi="宋体" w:eastAsia="宋体" w:cs="宋体"/>
          <w:spacing w:val="-2"/>
          <w:sz w:val="21"/>
          <w:szCs w:val="21"/>
        </w:rPr>
        <w:t>基础资料]的规定承担责任。承包人发现基础资料中存在明显错误或疏忽的，</w:t>
      </w:r>
      <w:r>
        <w:rPr>
          <w:rFonts w:ascii="宋体" w:hAnsi="宋体" w:eastAsia="宋体" w:cs="宋体"/>
          <w:spacing w:val="-18"/>
          <w:sz w:val="21"/>
          <w:szCs w:val="21"/>
        </w:rPr>
        <w:t xml:space="preserve"> </w:t>
      </w:r>
      <w:r>
        <w:rPr>
          <w:rFonts w:ascii="宋体" w:hAnsi="宋体" w:eastAsia="宋体" w:cs="宋体"/>
          <w:spacing w:val="-2"/>
          <w:sz w:val="21"/>
          <w:szCs w:val="21"/>
        </w:rPr>
        <w:t>应及时书面通</w:t>
      </w:r>
    </w:p>
    <w:p>
      <w:pPr>
        <w:spacing w:line="221" w:lineRule="auto"/>
        <w:ind w:left="26"/>
        <w:rPr>
          <w:rFonts w:ascii="宋体" w:hAnsi="宋体" w:eastAsia="宋体" w:cs="宋体"/>
          <w:sz w:val="21"/>
          <w:szCs w:val="21"/>
        </w:rPr>
      </w:pPr>
      <w:r>
        <w:rPr>
          <w:rFonts w:ascii="宋体" w:hAnsi="宋体" w:eastAsia="宋体" w:cs="宋体"/>
          <w:spacing w:val="-5"/>
          <w:sz w:val="21"/>
          <w:szCs w:val="21"/>
        </w:rPr>
        <w:t>知发包人。</w:t>
      </w:r>
    </w:p>
    <w:p>
      <w:pPr>
        <w:spacing w:line="242" w:lineRule="auto"/>
        <w:rPr>
          <w:rFonts w:ascii="Arial"/>
          <w:sz w:val="21"/>
        </w:rPr>
      </w:pPr>
    </w:p>
    <w:p>
      <w:pPr>
        <w:spacing w:before="68" w:line="221" w:lineRule="auto"/>
        <w:ind w:left="21"/>
        <w:outlineLvl w:val="3"/>
        <w:rPr>
          <w:rFonts w:ascii="宋体" w:hAnsi="宋体" w:eastAsia="宋体" w:cs="宋体"/>
          <w:sz w:val="21"/>
          <w:szCs w:val="21"/>
        </w:rPr>
      </w:pPr>
      <w:r>
        <w:rPr>
          <w:rFonts w:ascii="宋体" w:hAnsi="宋体" w:eastAsia="宋体" w:cs="宋体"/>
          <w:spacing w:val="-2"/>
          <w:sz w:val="21"/>
          <w:szCs w:val="21"/>
        </w:rPr>
        <w:t>4.7.2 承包人应对现场和工程实施条件进行查勘，并充分了解工程</w:t>
      </w:r>
      <w:r>
        <w:rPr>
          <w:rFonts w:ascii="宋体" w:hAnsi="宋体" w:eastAsia="宋体" w:cs="宋体"/>
          <w:spacing w:val="-3"/>
          <w:sz w:val="21"/>
          <w:szCs w:val="21"/>
        </w:rPr>
        <w:t>所在地的气象条件、交通</w:t>
      </w:r>
    </w:p>
    <w:p>
      <w:pPr>
        <w:spacing w:before="158" w:line="359" w:lineRule="auto"/>
        <w:ind w:left="22" w:right="62" w:firstLine="1"/>
        <w:jc w:val="both"/>
        <w:rPr>
          <w:rFonts w:ascii="宋体" w:hAnsi="宋体" w:eastAsia="宋体" w:cs="宋体"/>
          <w:sz w:val="21"/>
          <w:szCs w:val="21"/>
        </w:rPr>
      </w:pPr>
      <w:r>
        <w:rPr>
          <w:rFonts w:ascii="宋体" w:hAnsi="宋体" w:eastAsia="宋体" w:cs="宋体"/>
          <w:spacing w:val="-2"/>
          <w:sz w:val="21"/>
          <w:szCs w:val="21"/>
        </w:rPr>
        <w:t>条件、风俗习惯以及其他与完成合同工作有关的</w:t>
      </w:r>
      <w:r>
        <w:rPr>
          <w:rFonts w:ascii="宋体" w:hAnsi="宋体" w:eastAsia="宋体" w:cs="宋体"/>
          <w:spacing w:val="-3"/>
          <w:sz w:val="21"/>
          <w:szCs w:val="21"/>
        </w:rPr>
        <w:t>其他资料。承包人提交投标文件，视为承包</w:t>
      </w:r>
      <w:r>
        <w:rPr>
          <w:rFonts w:ascii="宋体" w:hAnsi="宋体" w:eastAsia="宋体" w:cs="宋体"/>
          <w:sz w:val="21"/>
          <w:szCs w:val="21"/>
        </w:rPr>
        <w:t xml:space="preserve"> </w:t>
      </w:r>
      <w:r>
        <w:rPr>
          <w:rFonts w:ascii="宋体" w:hAnsi="宋体" w:eastAsia="宋体" w:cs="宋体"/>
          <w:spacing w:val="-2"/>
          <w:sz w:val="21"/>
          <w:szCs w:val="21"/>
        </w:rPr>
        <w:t>人已对施工现场及周围环境进行了踏勘，并已充分了</w:t>
      </w:r>
      <w:r>
        <w:rPr>
          <w:rFonts w:ascii="宋体" w:hAnsi="宋体" w:eastAsia="宋体" w:cs="宋体"/>
          <w:spacing w:val="-3"/>
          <w:sz w:val="21"/>
          <w:szCs w:val="21"/>
        </w:rPr>
        <w:t>解评估施工现场及周围环境对工程可能</w:t>
      </w:r>
      <w:r>
        <w:rPr>
          <w:rFonts w:ascii="宋体" w:hAnsi="宋体" w:eastAsia="宋体" w:cs="宋体"/>
          <w:sz w:val="21"/>
          <w:szCs w:val="21"/>
        </w:rPr>
        <w:t xml:space="preserve"> </w:t>
      </w:r>
      <w:r>
        <w:rPr>
          <w:rFonts w:ascii="宋体" w:hAnsi="宋体" w:eastAsia="宋体" w:cs="宋体"/>
          <w:spacing w:val="-2"/>
          <w:sz w:val="21"/>
          <w:szCs w:val="21"/>
        </w:rPr>
        <w:t>产生的影响，自愿承担相应风险与责任。在全部合同</w:t>
      </w:r>
      <w:r>
        <w:rPr>
          <w:rFonts w:ascii="宋体" w:hAnsi="宋体" w:eastAsia="宋体" w:cs="宋体"/>
          <w:spacing w:val="-3"/>
          <w:sz w:val="21"/>
          <w:szCs w:val="21"/>
        </w:rPr>
        <w:t>工作中，视为承包人已充分估计了应承</w:t>
      </w:r>
    </w:p>
    <w:p>
      <w:pPr>
        <w:spacing w:line="220" w:lineRule="auto"/>
        <w:ind w:left="23"/>
        <w:rPr>
          <w:rFonts w:ascii="宋体" w:hAnsi="宋体" w:eastAsia="宋体" w:cs="宋体"/>
          <w:sz w:val="21"/>
          <w:szCs w:val="21"/>
        </w:rPr>
      </w:pPr>
      <w:r>
        <w:rPr>
          <w:rFonts w:ascii="宋体" w:hAnsi="宋体" w:eastAsia="宋体" w:cs="宋体"/>
          <w:spacing w:val="-1"/>
          <w:sz w:val="21"/>
          <w:szCs w:val="21"/>
        </w:rPr>
        <w:t>担的责任和风险，但属于</w:t>
      </w:r>
      <w:r>
        <w:rPr>
          <w:rFonts w:ascii="宋体" w:hAnsi="宋体" w:eastAsia="宋体" w:cs="宋体"/>
          <w:spacing w:val="-36"/>
          <w:sz w:val="21"/>
          <w:szCs w:val="21"/>
        </w:rPr>
        <w:t xml:space="preserve"> </w:t>
      </w:r>
      <w:r>
        <w:rPr>
          <w:rFonts w:ascii="宋体" w:hAnsi="宋体" w:eastAsia="宋体" w:cs="宋体"/>
          <w:spacing w:val="-1"/>
          <w:sz w:val="21"/>
          <w:szCs w:val="21"/>
        </w:rPr>
        <w:t>4.8</w:t>
      </w:r>
      <w:r>
        <w:rPr>
          <w:rFonts w:ascii="宋体" w:hAnsi="宋体" w:eastAsia="宋体" w:cs="宋体"/>
          <w:spacing w:val="-43"/>
          <w:sz w:val="21"/>
          <w:szCs w:val="21"/>
        </w:rPr>
        <w:t xml:space="preserve"> </w:t>
      </w:r>
      <w:r>
        <w:rPr>
          <w:rFonts w:ascii="宋体" w:hAnsi="宋体" w:eastAsia="宋体" w:cs="宋体"/>
          <w:spacing w:val="-1"/>
          <w:sz w:val="21"/>
          <w:szCs w:val="21"/>
        </w:rPr>
        <w:t>款[不可预见的困难]约定的情形除外。</w:t>
      </w:r>
    </w:p>
    <w:p>
      <w:pPr>
        <w:spacing w:line="243" w:lineRule="auto"/>
        <w:rPr>
          <w:rFonts w:ascii="Arial"/>
          <w:sz w:val="21"/>
        </w:rPr>
      </w:pPr>
    </w:p>
    <w:p>
      <w:pPr>
        <w:spacing w:before="69" w:line="221" w:lineRule="auto"/>
        <w:ind w:left="21"/>
        <w:outlineLvl w:val="2"/>
        <w:rPr>
          <w:rFonts w:ascii="宋体" w:hAnsi="宋体" w:eastAsia="宋体" w:cs="宋体"/>
          <w:sz w:val="21"/>
          <w:szCs w:val="21"/>
        </w:rPr>
      </w:pPr>
      <w:bookmarkStart w:id="127" w:name="bookmark128"/>
      <w:bookmarkEnd w:id="127"/>
      <w:r>
        <w:rPr>
          <w:rFonts w:ascii="宋体" w:hAnsi="宋体" w:eastAsia="宋体" w:cs="宋体"/>
          <w:spacing w:val="-1"/>
          <w:sz w:val="21"/>
          <w:szCs w:val="21"/>
        </w:rPr>
        <w:t>4.8 不可预见的困难</w:t>
      </w:r>
    </w:p>
    <w:p>
      <w:pPr>
        <w:spacing w:line="342" w:lineRule="auto"/>
        <w:rPr>
          <w:rFonts w:ascii="Arial"/>
          <w:sz w:val="21"/>
        </w:rPr>
      </w:pPr>
    </w:p>
    <w:p>
      <w:pPr>
        <w:spacing w:before="68" w:line="411" w:lineRule="auto"/>
        <w:ind w:left="23" w:right="62" w:firstLine="422"/>
        <w:jc w:val="both"/>
        <w:rPr>
          <w:rFonts w:ascii="宋体" w:hAnsi="宋体" w:eastAsia="宋体" w:cs="宋体"/>
          <w:sz w:val="21"/>
          <w:szCs w:val="21"/>
        </w:rPr>
      </w:pPr>
      <w:r>
        <w:rPr>
          <w:rFonts w:ascii="宋体" w:hAnsi="宋体" w:eastAsia="宋体" w:cs="宋体"/>
          <w:spacing w:val="-3"/>
          <w:sz w:val="21"/>
          <w:szCs w:val="21"/>
        </w:rPr>
        <w:t>不可预见的困难是指有经验的承包人在施工现场遇到的不可预见的自然物质条件、非自</w:t>
      </w:r>
      <w:r>
        <w:rPr>
          <w:rFonts w:ascii="宋体" w:hAnsi="宋体" w:eastAsia="宋体" w:cs="宋体"/>
          <w:spacing w:val="13"/>
          <w:sz w:val="21"/>
          <w:szCs w:val="21"/>
        </w:rPr>
        <w:t xml:space="preserve"> </w:t>
      </w:r>
      <w:r>
        <w:rPr>
          <w:rFonts w:ascii="宋体" w:hAnsi="宋体" w:eastAsia="宋体" w:cs="宋体"/>
          <w:spacing w:val="-2"/>
          <w:sz w:val="21"/>
          <w:szCs w:val="21"/>
        </w:rPr>
        <w:t>然的物质障碍和污染物，包括地表以下物质条件和</w:t>
      </w:r>
      <w:r>
        <w:rPr>
          <w:rFonts w:ascii="宋体" w:hAnsi="宋体" w:eastAsia="宋体" w:cs="宋体"/>
          <w:spacing w:val="-3"/>
          <w:sz w:val="21"/>
          <w:szCs w:val="21"/>
        </w:rPr>
        <w:t>水文条件以及专用合同条件约定的其他情</w:t>
      </w:r>
    </w:p>
    <w:p>
      <w:pPr>
        <w:spacing w:before="1" w:line="220" w:lineRule="auto"/>
        <w:ind w:left="25"/>
        <w:rPr>
          <w:rFonts w:ascii="宋体" w:hAnsi="宋体" w:eastAsia="宋体" w:cs="宋体"/>
          <w:sz w:val="21"/>
          <w:szCs w:val="21"/>
        </w:rPr>
      </w:pPr>
      <w:r>
        <w:rPr>
          <w:rFonts w:ascii="宋体" w:hAnsi="宋体" w:eastAsia="宋体" w:cs="宋体"/>
          <w:spacing w:val="-3"/>
          <w:sz w:val="21"/>
          <w:szCs w:val="21"/>
        </w:rPr>
        <w:t>形，但不包括气候条件。</w:t>
      </w:r>
    </w:p>
    <w:p>
      <w:pPr>
        <w:spacing w:before="216" w:line="412" w:lineRule="auto"/>
        <w:ind w:left="32" w:right="62" w:firstLine="409"/>
        <w:jc w:val="both"/>
        <w:rPr>
          <w:rFonts w:ascii="宋体" w:hAnsi="宋体" w:eastAsia="宋体" w:cs="宋体"/>
          <w:sz w:val="21"/>
          <w:szCs w:val="21"/>
        </w:rPr>
      </w:pPr>
      <w:r>
        <w:rPr>
          <w:rFonts w:ascii="宋体" w:hAnsi="宋体" w:eastAsia="宋体" w:cs="宋体"/>
          <w:spacing w:val="-6"/>
          <w:sz w:val="21"/>
          <w:szCs w:val="21"/>
        </w:rPr>
        <w:t>承包人遇到不可预见的困难时，</w:t>
      </w:r>
      <w:r>
        <w:rPr>
          <w:rFonts w:ascii="宋体" w:hAnsi="宋体" w:eastAsia="宋体" w:cs="宋体"/>
          <w:spacing w:val="-40"/>
          <w:sz w:val="21"/>
          <w:szCs w:val="21"/>
        </w:rPr>
        <w:t xml:space="preserve"> </w:t>
      </w:r>
      <w:r>
        <w:rPr>
          <w:rFonts w:ascii="宋体" w:hAnsi="宋体" w:eastAsia="宋体" w:cs="宋体"/>
          <w:spacing w:val="-6"/>
          <w:sz w:val="21"/>
          <w:szCs w:val="21"/>
        </w:rPr>
        <w:t>应采取克服不可预见的困难的合理措施继续施工，</w:t>
      </w:r>
      <w:r>
        <w:rPr>
          <w:rFonts w:ascii="宋体" w:hAnsi="宋体" w:eastAsia="宋体" w:cs="宋体"/>
          <w:spacing w:val="-40"/>
          <w:sz w:val="21"/>
          <w:szCs w:val="21"/>
        </w:rPr>
        <w:t xml:space="preserve"> </w:t>
      </w:r>
      <w:r>
        <w:rPr>
          <w:rFonts w:ascii="宋体" w:hAnsi="宋体" w:eastAsia="宋体" w:cs="宋体"/>
          <w:spacing w:val="-6"/>
          <w:sz w:val="21"/>
          <w:szCs w:val="21"/>
        </w:rPr>
        <w:t>并及</w:t>
      </w:r>
      <w:r>
        <w:rPr>
          <w:rFonts w:ascii="宋体" w:hAnsi="宋体" w:eastAsia="宋体" w:cs="宋体"/>
          <w:sz w:val="21"/>
          <w:szCs w:val="21"/>
        </w:rPr>
        <w:t xml:space="preserve"> </w:t>
      </w:r>
      <w:r>
        <w:rPr>
          <w:rFonts w:ascii="宋体" w:hAnsi="宋体" w:eastAsia="宋体" w:cs="宋体"/>
          <w:spacing w:val="-3"/>
          <w:sz w:val="21"/>
          <w:szCs w:val="21"/>
        </w:rPr>
        <w:t>时通知工程师并抄送发包人。通知应载明不可预见的困难的内容、承包人认为不可预见的理</w:t>
      </w:r>
      <w:r>
        <w:rPr>
          <w:rFonts w:ascii="宋体" w:hAnsi="宋体" w:eastAsia="宋体" w:cs="宋体"/>
          <w:spacing w:val="13"/>
          <w:sz w:val="21"/>
          <w:szCs w:val="21"/>
        </w:rPr>
        <w:t xml:space="preserve"> </w:t>
      </w:r>
      <w:r>
        <w:rPr>
          <w:rFonts w:ascii="宋体" w:hAnsi="宋体" w:eastAsia="宋体" w:cs="宋体"/>
          <w:spacing w:val="-3"/>
          <w:sz w:val="21"/>
          <w:szCs w:val="21"/>
        </w:rPr>
        <w:t>由以及承包人制定的处理方案。工程师应当及时发出指示</w:t>
      </w:r>
      <w:r>
        <w:rPr>
          <w:rFonts w:ascii="宋体" w:hAnsi="宋体" w:eastAsia="宋体" w:cs="宋体"/>
          <w:spacing w:val="-4"/>
          <w:sz w:val="21"/>
          <w:szCs w:val="21"/>
        </w:rPr>
        <w:t>，指示构成变更的，按第</w:t>
      </w:r>
      <w:r>
        <w:rPr>
          <w:rFonts w:ascii="宋体" w:hAnsi="宋体" w:eastAsia="宋体" w:cs="宋体"/>
          <w:spacing w:val="-28"/>
          <w:sz w:val="21"/>
          <w:szCs w:val="21"/>
        </w:rPr>
        <w:t xml:space="preserve"> </w:t>
      </w:r>
      <w:r>
        <w:rPr>
          <w:rFonts w:ascii="宋体" w:hAnsi="宋体" w:eastAsia="宋体" w:cs="宋体"/>
          <w:spacing w:val="-4"/>
          <w:sz w:val="21"/>
          <w:szCs w:val="21"/>
        </w:rPr>
        <w:t>13</w:t>
      </w:r>
      <w:r>
        <w:rPr>
          <w:rFonts w:ascii="宋体" w:hAnsi="宋体" w:eastAsia="宋体" w:cs="宋体"/>
          <w:spacing w:val="-45"/>
          <w:sz w:val="21"/>
          <w:szCs w:val="21"/>
        </w:rPr>
        <w:t xml:space="preserve"> </w:t>
      </w:r>
      <w:r>
        <w:rPr>
          <w:rFonts w:ascii="宋体" w:hAnsi="宋体" w:eastAsia="宋体" w:cs="宋体"/>
          <w:spacing w:val="-4"/>
          <w:sz w:val="21"/>
          <w:szCs w:val="21"/>
        </w:rPr>
        <w:t>条[变</w:t>
      </w:r>
    </w:p>
    <w:p>
      <w:pPr>
        <w:spacing w:before="1" w:line="219" w:lineRule="auto"/>
        <w:ind w:left="25"/>
        <w:rPr>
          <w:rFonts w:ascii="宋体" w:hAnsi="宋体" w:eastAsia="宋体" w:cs="宋体"/>
          <w:sz w:val="21"/>
          <w:szCs w:val="21"/>
        </w:rPr>
      </w:pPr>
      <w:r>
        <w:rPr>
          <w:rFonts w:ascii="宋体" w:hAnsi="宋体" w:eastAsia="宋体" w:cs="宋体"/>
          <w:sz w:val="21"/>
          <w:szCs w:val="21"/>
        </w:rPr>
        <w:t>更与调整]约定执行。承包人因采取合理措施而增加的费用和（或）延误的工期由发包人承</w:t>
      </w:r>
    </w:p>
    <w:p>
      <w:pPr>
        <w:spacing w:before="218" w:line="221" w:lineRule="auto"/>
        <w:ind w:left="23"/>
        <w:rPr>
          <w:rFonts w:ascii="宋体" w:hAnsi="宋体" w:eastAsia="宋体" w:cs="宋体"/>
          <w:sz w:val="21"/>
          <w:szCs w:val="21"/>
        </w:rPr>
      </w:pPr>
      <w:r>
        <w:rPr>
          <w:rFonts w:ascii="宋体" w:hAnsi="宋体" w:eastAsia="宋体" w:cs="宋体"/>
          <w:spacing w:val="-10"/>
          <w:sz w:val="21"/>
          <w:szCs w:val="21"/>
        </w:rPr>
        <w:t>担。</w:t>
      </w:r>
    </w:p>
    <w:p>
      <w:pPr>
        <w:spacing w:before="117" w:line="221" w:lineRule="auto"/>
        <w:ind w:left="21"/>
        <w:outlineLvl w:val="2"/>
        <w:rPr>
          <w:rFonts w:ascii="宋体" w:hAnsi="宋体" w:eastAsia="宋体" w:cs="宋体"/>
          <w:sz w:val="21"/>
          <w:szCs w:val="21"/>
        </w:rPr>
      </w:pPr>
      <w:bookmarkStart w:id="128" w:name="bookmark129"/>
      <w:bookmarkEnd w:id="128"/>
      <w:r>
        <w:rPr>
          <w:rFonts w:ascii="宋体" w:hAnsi="宋体" w:eastAsia="宋体" w:cs="宋体"/>
          <w:spacing w:val="-1"/>
          <w:sz w:val="21"/>
          <w:szCs w:val="21"/>
        </w:rPr>
        <w:t>4.9 工程质量管理</w:t>
      </w:r>
    </w:p>
    <w:p>
      <w:pPr>
        <w:spacing w:line="245" w:lineRule="auto"/>
        <w:rPr>
          <w:rFonts w:ascii="Arial"/>
          <w:sz w:val="21"/>
        </w:rPr>
      </w:pPr>
    </w:p>
    <w:p>
      <w:pPr>
        <w:spacing w:before="69" w:line="220" w:lineRule="auto"/>
        <w:jc w:val="right"/>
        <w:outlineLvl w:val="3"/>
        <w:rPr>
          <w:rFonts w:ascii="宋体" w:hAnsi="宋体" w:eastAsia="宋体" w:cs="宋体"/>
          <w:sz w:val="21"/>
          <w:szCs w:val="21"/>
        </w:rPr>
      </w:pPr>
      <w:r>
        <w:rPr>
          <w:rFonts w:ascii="宋体" w:hAnsi="宋体" w:eastAsia="宋体" w:cs="宋体"/>
          <w:spacing w:val="-3"/>
          <w:sz w:val="21"/>
          <w:szCs w:val="21"/>
        </w:rPr>
        <w:t>4.9.1 承包人应按合同约定的质量标准规范，</w:t>
      </w:r>
      <w:r>
        <w:rPr>
          <w:rFonts w:ascii="宋体" w:hAnsi="宋体" w:eastAsia="宋体" w:cs="宋体"/>
          <w:spacing w:val="-10"/>
          <w:sz w:val="21"/>
          <w:szCs w:val="21"/>
        </w:rPr>
        <w:t xml:space="preserve"> </w:t>
      </w:r>
      <w:r>
        <w:rPr>
          <w:rFonts w:ascii="宋体" w:hAnsi="宋体" w:eastAsia="宋体" w:cs="宋体"/>
          <w:spacing w:val="-3"/>
          <w:sz w:val="21"/>
          <w:szCs w:val="21"/>
        </w:rPr>
        <w:t>建立有效的质量管理系统，确保设计、采购、</w:t>
      </w:r>
    </w:p>
    <w:p>
      <w:pPr>
        <w:spacing w:before="158" w:line="408" w:lineRule="exact"/>
        <w:ind w:left="22"/>
        <w:rPr>
          <w:rFonts w:ascii="宋体" w:hAnsi="宋体" w:eastAsia="宋体" w:cs="宋体"/>
          <w:sz w:val="21"/>
          <w:szCs w:val="21"/>
        </w:rPr>
      </w:pPr>
      <w:r>
        <w:rPr>
          <w:rFonts w:ascii="宋体" w:hAnsi="宋体" w:eastAsia="宋体" w:cs="宋体"/>
          <w:spacing w:val="-4"/>
          <w:position w:val="15"/>
          <w:sz w:val="21"/>
          <w:szCs w:val="21"/>
        </w:rPr>
        <w:t>加工制造、施工、竣工试验等各项工作的质量，并按照国家有关规定，</w:t>
      </w:r>
      <w:r>
        <w:rPr>
          <w:rFonts w:ascii="宋体" w:hAnsi="宋体" w:eastAsia="宋体" w:cs="宋体"/>
          <w:spacing w:val="-43"/>
          <w:position w:val="15"/>
          <w:sz w:val="21"/>
          <w:szCs w:val="21"/>
        </w:rPr>
        <w:t xml:space="preserve"> </w:t>
      </w:r>
      <w:r>
        <w:rPr>
          <w:rFonts w:ascii="宋体" w:hAnsi="宋体" w:eastAsia="宋体" w:cs="宋体"/>
          <w:spacing w:val="-4"/>
          <w:position w:val="15"/>
          <w:sz w:val="21"/>
          <w:szCs w:val="21"/>
        </w:rPr>
        <w:t>通过质量保修责任书</w:t>
      </w:r>
    </w:p>
    <w:p>
      <w:pPr>
        <w:spacing w:before="1" w:line="220" w:lineRule="auto"/>
        <w:ind w:left="40"/>
        <w:rPr>
          <w:rFonts w:ascii="宋体" w:hAnsi="宋体" w:eastAsia="宋体" w:cs="宋体"/>
          <w:sz w:val="21"/>
          <w:szCs w:val="21"/>
        </w:rPr>
      </w:pPr>
      <w:r>
        <w:rPr>
          <w:rFonts w:ascii="宋体" w:hAnsi="宋体" w:eastAsia="宋体" w:cs="宋体"/>
          <w:spacing w:val="-2"/>
          <w:sz w:val="21"/>
          <w:szCs w:val="21"/>
        </w:rPr>
        <w:t>的形式约定保修范围、保修期限和保修责任。</w:t>
      </w:r>
    </w:p>
    <w:p>
      <w:pPr>
        <w:spacing w:line="242" w:lineRule="auto"/>
        <w:rPr>
          <w:rFonts w:ascii="Arial"/>
          <w:sz w:val="21"/>
        </w:rPr>
      </w:pPr>
    </w:p>
    <w:p>
      <w:pPr>
        <w:spacing w:before="69" w:line="221" w:lineRule="auto"/>
        <w:ind w:left="21"/>
        <w:outlineLvl w:val="3"/>
        <w:rPr>
          <w:rFonts w:ascii="宋体" w:hAnsi="宋体" w:eastAsia="宋体" w:cs="宋体"/>
          <w:sz w:val="21"/>
          <w:szCs w:val="21"/>
        </w:rPr>
      </w:pPr>
      <w:r>
        <w:rPr>
          <w:rFonts w:ascii="宋体" w:hAnsi="宋体" w:eastAsia="宋体" w:cs="宋体"/>
          <w:sz w:val="21"/>
          <w:szCs w:val="21"/>
        </w:rPr>
        <w:t>4.9.2 承包人按照第 8.4 款[项目进度计划]约定向工程师提交工程质量保证体系及措施文</w:t>
      </w:r>
    </w:p>
    <w:p>
      <w:pPr>
        <w:spacing w:before="157" w:line="411" w:lineRule="exact"/>
        <w:ind w:left="21"/>
        <w:rPr>
          <w:rFonts w:ascii="宋体" w:hAnsi="宋体" w:eastAsia="宋体" w:cs="宋体"/>
          <w:sz w:val="21"/>
          <w:szCs w:val="21"/>
        </w:rPr>
      </w:pPr>
      <w:r>
        <w:rPr>
          <w:rFonts w:ascii="宋体" w:hAnsi="宋体" w:eastAsia="宋体" w:cs="宋体"/>
          <w:spacing w:val="-4"/>
          <w:position w:val="15"/>
          <w:sz w:val="21"/>
          <w:szCs w:val="21"/>
        </w:rPr>
        <w:t>件，</w:t>
      </w:r>
      <w:r>
        <w:rPr>
          <w:rFonts w:ascii="宋体" w:hAnsi="宋体" w:eastAsia="宋体" w:cs="宋体"/>
          <w:spacing w:val="-40"/>
          <w:position w:val="15"/>
          <w:sz w:val="21"/>
          <w:szCs w:val="21"/>
        </w:rPr>
        <w:t xml:space="preserve"> </w:t>
      </w:r>
      <w:r>
        <w:rPr>
          <w:rFonts w:ascii="宋体" w:hAnsi="宋体" w:eastAsia="宋体" w:cs="宋体"/>
          <w:spacing w:val="-4"/>
          <w:position w:val="15"/>
          <w:sz w:val="21"/>
          <w:szCs w:val="21"/>
        </w:rPr>
        <w:t>建立完善的质量检查制度，并提交相应的工程质量文件。对于发包人和工程师违反法律</w:t>
      </w:r>
    </w:p>
    <w:p>
      <w:pPr>
        <w:spacing w:before="1" w:line="220" w:lineRule="auto"/>
        <w:ind w:left="23"/>
        <w:rPr>
          <w:rFonts w:ascii="宋体" w:hAnsi="宋体" w:eastAsia="宋体" w:cs="宋体"/>
          <w:sz w:val="21"/>
          <w:szCs w:val="21"/>
        </w:rPr>
      </w:pPr>
      <w:r>
        <w:rPr>
          <w:rFonts w:ascii="宋体" w:hAnsi="宋体" w:eastAsia="宋体" w:cs="宋体"/>
          <w:spacing w:val="-1"/>
          <w:sz w:val="21"/>
          <w:szCs w:val="21"/>
        </w:rPr>
        <w:t>规定和合同约定的错误指示，承包人有权拒绝实施。</w:t>
      </w:r>
    </w:p>
    <w:p>
      <w:pPr>
        <w:spacing w:line="242" w:lineRule="auto"/>
        <w:rPr>
          <w:rFonts w:ascii="Arial"/>
          <w:sz w:val="21"/>
        </w:rPr>
      </w:pPr>
    </w:p>
    <w:p>
      <w:pPr>
        <w:spacing w:before="69" w:line="221" w:lineRule="auto"/>
        <w:ind w:left="21"/>
        <w:outlineLvl w:val="3"/>
        <w:rPr>
          <w:rFonts w:ascii="宋体" w:hAnsi="宋体" w:eastAsia="宋体" w:cs="宋体"/>
          <w:sz w:val="21"/>
          <w:szCs w:val="21"/>
        </w:rPr>
      </w:pPr>
      <w:r>
        <w:rPr>
          <w:rFonts w:ascii="宋体" w:hAnsi="宋体" w:eastAsia="宋体" w:cs="宋体"/>
          <w:spacing w:val="-2"/>
          <w:sz w:val="21"/>
          <w:szCs w:val="21"/>
        </w:rPr>
        <w:t>4.9.3 承包人应对其人员进行质量教育和技术培训，定期考核人员的</w:t>
      </w:r>
      <w:r>
        <w:rPr>
          <w:rFonts w:ascii="宋体" w:hAnsi="宋体" w:eastAsia="宋体" w:cs="宋体"/>
          <w:spacing w:val="-3"/>
          <w:sz w:val="21"/>
          <w:szCs w:val="21"/>
        </w:rPr>
        <w:t>劳动技能，严格执行相</w:t>
      </w:r>
    </w:p>
    <w:p>
      <w:pPr>
        <w:spacing w:before="156" w:line="221" w:lineRule="auto"/>
        <w:ind w:left="26"/>
        <w:rPr>
          <w:rFonts w:ascii="宋体" w:hAnsi="宋体" w:eastAsia="宋体" w:cs="宋体"/>
          <w:sz w:val="21"/>
          <w:szCs w:val="21"/>
        </w:rPr>
      </w:pPr>
      <w:r>
        <w:rPr>
          <w:rFonts w:ascii="宋体" w:hAnsi="宋体" w:eastAsia="宋体" w:cs="宋体"/>
          <w:spacing w:val="-3"/>
          <w:sz w:val="21"/>
          <w:szCs w:val="21"/>
        </w:rPr>
        <w:t>关规范和操作规程。</w:t>
      </w:r>
    </w:p>
    <w:p>
      <w:pPr>
        <w:spacing w:line="243" w:lineRule="auto"/>
        <w:rPr>
          <w:rFonts w:ascii="Arial"/>
          <w:sz w:val="21"/>
        </w:rPr>
      </w:pPr>
    </w:p>
    <w:p>
      <w:pPr>
        <w:spacing w:before="69" w:line="220" w:lineRule="auto"/>
        <w:ind w:left="21"/>
        <w:outlineLvl w:val="3"/>
        <w:rPr>
          <w:rFonts w:ascii="宋体" w:hAnsi="宋体" w:eastAsia="宋体" w:cs="宋体"/>
          <w:sz w:val="21"/>
          <w:szCs w:val="21"/>
        </w:rPr>
      </w:pPr>
      <w:r>
        <w:rPr>
          <w:rFonts w:ascii="宋体" w:hAnsi="宋体" w:eastAsia="宋体" w:cs="宋体"/>
          <w:spacing w:val="-2"/>
          <w:sz w:val="21"/>
          <w:szCs w:val="21"/>
        </w:rPr>
        <w:t>4.9.4 承包人应按照法律规定和合同约定，对设计、材料、工程设</w:t>
      </w:r>
      <w:r>
        <w:rPr>
          <w:rFonts w:ascii="宋体" w:hAnsi="宋体" w:eastAsia="宋体" w:cs="宋体"/>
          <w:spacing w:val="-3"/>
          <w:sz w:val="21"/>
          <w:szCs w:val="21"/>
        </w:rPr>
        <w:t>备以及全部工程内容及其</w:t>
      </w:r>
    </w:p>
    <w:p>
      <w:pPr>
        <w:spacing w:before="157" w:line="360" w:lineRule="auto"/>
        <w:ind w:left="21"/>
        <w:rPr>
          <w:rFonts w:ascii="宋体" w:hAnsi="宋体" w:eastAsia="宋体" w:cs="宋体"/>
          <w:sz w:val="21"/>
          <w:szCs w:val="21"/>
        </w:rPr>
      </w:pPr>
      <w:r>
        <w:rPr>
          <w:rFonts w:ascii="宋体" w:hAnsi="宋体" w:eastAsia="宋体" w:cs="宋体"/>
          <w:spacing w:val="-2"/>
          <w:sz w:val="21"/>
          <w:szCs w:val="21"/>
        </w:rPr>
        <w:t>施工工艺进行全过程的质量检查和检验，并作详细记录，</w:t>
      </w:r>
      <w:r>
        <w:rPr>
          <w:rFonts w:ascii="宋体" w:hAnsi="宋体" w:eastAsia="宋体" w:cs="宋体"/>
          <w:spacing w:val="-3"/>
          <w:sz w:val="21"/>
          <w:szCs w:val="21"/>
        </w:rPr>
        <w:t>编制工程质量报表，报送工程师审</w:t>
      </w:r>
    </w:p>
    <w:p>
      <w:pPr>
        <w:spacing w:before="68" w:line="360" w:lineRule="auto"/>
        <w:ind w:left="25"/>
        <w:rPr>
          <w:rFonts w:ascii="宋体" w:hAnsi="宋体" w:eastAsia="宋体" w:cs="宋体"/>
          <w:sz w:val="21"/>
          <w:szCs w:val="21"/>
        </w:rPr>
      </w:pPr>
      <w:r>
        <w:rPr>
          <w:rFonts w:ascii="宋体" w:hAnsi="宋体" w:eastAsia="宋体" w:cs="宋体"/>
          <w:spacing w:val="-5"/>
          <w:position w:val="15"/>
          <w:sz w:val="21"/>
          <w:szCs w:val="21"/>
        </w:rPr>
        <w:t>查。此外，</w:t>
      </w:r>
      <w:r>
        <w:rPr>
          <w:rFonts w:ascii="宋体" w:hAnsi="宋体" w:eastAsia="宋体" w:cs="宋体"/>
          <w:spacing w:val="-47"/>
          <w:position w:val="15"/>
          <w:sz w:val="21"/>
          <w:szCs w:val="21"/>
        </w:rPr>
        <w:t xml:space="preserve"> </w:t>
      </w:r>
      <w:r>
        <w:rPr>
          <w:rFonts w:ascii="宋体" w:hAnsi="宋体" w:eastAsia="宋体" w:cs="宋体"/>
          <w:spacing w:val="-5"/>
          <w:position w:val="15"/>
          <w:sz w:val="21"/>
          <w:szCs w:val="21"/>
        </w:rPr>
        <w:t>承包人还应按照法律规定和合同约定，</w:t>
      </w:r>
      <w:r>
        <w:rPr>
          <w:rFonts w:ascii="宋体" w:hAnsi="宋体" w:eastAsia="宋体" w:cs="宋体"/>
          <w:spacing w:val="-48"/>
          <w:position w:val="15"/>
          <w:sz w:val="21"/>
          <w:szCs w:val="21"/>
        </w:rPr>
        <w:t xml:space="preserve"> </w:t>
      </w:r>
      <w:r>
        <w:rPr>
          <w:rFonts w:ascii="宋体" w:hAnsi="宋体" w:eastAsia="宋体" w:cs="宋体"/>
          <w:spacing w:val="-5"/>
          <w:position w:val="15"/>
          <w:sz w:val="21"/>
          <w:szCs w:val="21"/>
        </w:rPr>
        <w:t>进行施</w:t>
      </w:r>
      <w:r>
        <w:rPr>
          <w:rFonts w:ascii="宋体" w:hAnsi="宋体" w:eastAsia="宋体" w:cs="宋体"/>
          <w:spacing w:val="-6"/>
          <w:position w:val="15"/>
          <w:sz w:val="21"/>
          <w:szCs w:val="21"/>
        </w:rPr>
        <w:t>工现场取样试验、工程复核测量和</w:t>
      </w:r>
    </w:p>
    <w:p>
      <w:pPr>
        <w:spacing w:line="219" w:lineRule="auto"/>
        <w:ind w:left="26"/>
        <w:rPr>
          <w:rFonts w:ascii="宋体" w:hAnsi="宋体" w:eastAsia="宋体" w:cs="宋体"/>
          <w:sz w:val="21"/>
          <w:szCs w:val="21"/>
        </w:rPr>
      </w:pPr>
      <w:r>
        <w:rPr>
          <w:rFonts w:ascii="宋体" w:hAnsi="宋体" w:eastAsia="宋体" w:cs="宋体"/>
          <w:spacing w:val="-3"/>
          <w:sz w:val="21"/>
          <w:szCs w:val="21"/>
        </w:rPr>
        <w:t>设备性能检测，</w:t>
      </w:r>
      <w:r>
        <w:rPr>
          <w:rFonts w:ascii="宋体" w:hAnsi="宋体" w:eastAsia="宋体" w:cs="宋体"/>
          <w:spacing w:val="-15"/>
          <w:sz w:val="21"/>
          <w:szCs w:val="21"/>
        </w:rPr>
        <w:t xml:space="preserve"> </w:t>
      </w:r>
      <w:r>
        <w:rPr>
          <w:rFonts w:ascii="宋体" w:hAnsi="宋体" w:eastAsia="宋体" w:cs="宋体"/>
          <w:spacing w:val="-3"/>
          <w:sz w:val="21"/>
          <w:szCs w:val="21"/>
        </w:rPr>
        <w:t>提供试验样品、提交试验报告和测量成果以及其他工作。</w:t>
      </w:r>
    </w:p>
    <w:p>
      <w:pPr>
        <w:spacing w:line="244" w:lineRule="auto"/>
        <w:rPr>
          <w:rFonts w:ascii="Arial"/>
          <w:sz w:val="21"/>
        </w:rPr>
      </w:pPr>
    </w:p>
    <w:p>
      <w:pPr>
        <w:spacing w:before="68" w:line="221" w:lineRule="auto"/>
        <w:ind w:left="22"/>
        <w:outlineLvl w:val="1"/>
        <w:rPr>
          <w:rFonts w:ascii="宋体" w:hAnsi="宋体" w:eastAsia="宋体" w:cs="宋体"/>
          <w:sz w:val="21"/>
          <w:szCs w:val="21"/>
        </w:rPr>
      </w:pPr>
      <w:bookmarkStart w:id="129" w:name="bookmark130"/>
      <w:bookmarkEnd w:id="129"/>
      <w:r>
        <w:rPr>
          <w:rFonts w:ascii="宋体" w:hAnsi="宋体" w:eastAsia="宋体" w:cs="宋体"/>
          <w:spacing w:val="-7"/>
          <w:sz w:val="21"/>
          <w:szCs w:val="21"/>
        </w:rPr>
        <w:t>第</w:t>
      </w:r>
      <w:r>
        <w:rPr>
          <w:rFonts w:ascii="宋体" w:hAnsi="宋体" w:eastAsia="宋体" w:cs="宋体"/>
          <w:spacing w:val="-40"/>
          <w:sz w:val="21"/>
          <w:szCs w:val="21"/>
        </w:rPr>
        <w:t xml:space="preserve"> </w:t>
      </w:r>
      <w:r>
        <w:rPr>
          <w:rFonts w:ascii="宋体" w:hAnsi="宋体" w:eastAsia="宋体" w:cs="宋体"/>
          <w:spacing w:val="-7"/>
          <w:sz w:val="21"/>
          <w:szCs w:val="21"/>
        </w:rPr>
        <w:t>5</w:t>
      </w:r>
      <w:r>
        <w:rPr>
          <w:rFonts w:ascii="宋体" w:hAnsi="宋体" w:eastAsia="宋体" w:cs="宋体"/>
          <w:spacing w:val="-42"/>
          <w:sz w:val="21"/>
          <w:szCs w:val="21"/>
        </w:rPr>
        <w:t xml:space="preserve"> </w:t>
      </w:r>
      <w:r>
        <w:rPr>
          <w:rFonts w:ascii="宋体" w:hAnsi="宋体" w:eastAsia="宋体" w:cs="宋体"/>
          <w:spacing w:val="-7"/>
          <w:sz w:val="21"/>
          <w:szCs w:val="21"/>
        </w:rPr>
        <w:t>条</w:t>
      </w:r>
      <w:r>
        <w:rPr>
          <w:rFonts w:ascii="宋体" w:hAnsi="宋体" w:eastAsia="宋体" w:cs="宋体"/>
          <w:spacing w:val="10"/>
          <w:sz w:val="21"/>
          <w:szCs w:val="21"/>
        </w:rPr>
        <w:t xml:space="preserve"> </w:t>
      </w:r>
      <w:r>
        <w:rPr>
          <w:rFonts w:ascii="宋体" w:hAnsi="宋体" w:eastAsia="宋体" w:cs="宋体"/>
          <w:spacing w:val="-7"/>
          <w:sz w:val="21"/>
          <w:szCs w:val="21"/>
        </w:rPr>
        <w:t>设计</w:t>
      </w:r>
    </w:p>
    <w:p>
      <w:pPr>
        <w:spacing w:line="245" w:lineRule="auto"/>
        <w:rPr>
          <w:rFonts w:ascii="Arial"/>
          <w:sz w:val="21"/>
        </w:rPr>
      </w:pPr>
    </w:p>
    <w:p>
      <w:pPr>
        <w:spacing w:before="68" w:line="221" w:lineRule="auto"/>
        <w:ind w:left="26"/>
        <w:outlineLvl w:val="2"/>
        <w:rPr>
          <w:rFonts w:ascii="宋体" w:hAnsi="宋体" w:eastAsia="宋体" w:cs="宋体"/>
          <w:sz w:val="21"/>
          <w:szCs w:val="21"/>
        </w:rPr>
      </w:pPr>
      <w:bookmarkStart w:id="130" w:name="bookmark131"/>
      <w:bookmarkEnd w:id="130"/>
      <w:r>
        <w:rPr>
          <w:rFonts w:ascii="宋体" w:hAnsi="宋体" w:eastAsia="宋体" w:cs="宋体"/>
          <w:spacing w:val="-1"/>
          <w:sz w:val="21"/>
          <w:szCs w:val="21"/>
        </w:rPr>
        <w:t>5.1 承包人的设计义务</w:t>
      </w:r>
    </w:p>
    <w:p>
      <w:pPr>
        <w:spacing w:line="242" w:lineRule="auto"/>
        <w:rPr>
          <w:rFonts w:ascii="Arial"/>
          <w:sz w:val="21"/>
        </w:rPr>
      </w:pPr>
    </w:p>
    <w:p>
      <w:pPr>
        <w:spacing w:before="69" w:line="221" w:lineRule="auto"/>
        <w:ind w:left="26"/>
        <w:outlineLvl w:val="3"/>
        <w:rPr>
          <w:rFonts w:ascii="宋体" w:hAnsi="宋体" w:eastAsia="宋体" w:cs="宋体"/>
          <w:sz w:val="21"/>
          <w:szCs w:val="21"/>
        </w:rPr>
      </w:pPr>
      <w:r>
        <w:rPr>
          <w:rFonts w:ascii="宋体" w:hAnsi="宋体" w:eastAsia="宋体" w:cs="宋体"/>
          <w:spacing w:val="-1"/>
          <w:sz w:val="21"/>
          <w:szCs w:val="21"/>
        </w:rPr>
        <w:t>5.1.1 设计义务的一般要求</w:t>
      </w:r>
    </w:p>
    <w:p>
      <w:pPr>
        <w:spacing w:line="341" w:lineRule="auto"/>
        <w:rPr>
          <w:rFonts w:ascii="Arial"/>
          <w:sz w:val="21"/>
        </w:rPr>
      </w:pPr>
    </w:p>
    <w:p>
      <w:pPr>
        <w:spacing w:before="68" w:line="468" w:lineRule="exact"/>
        <w:ind w:right="46"/>
        <w:jc w:val="right"/>
        <w:rPr>
          <w:rFonts w:ascii="宋体" w:hAnsi="宋体" w:eastAsia="宋体" w:cs="宋体"/>
          <w:sz w:val="21"/>
          <w:szCs w:val="21"/>
        </w:rPr>
      </w:pPr>
      <w:r>
        <w:rPr>
          <w:rFonts w:ascii="宋体" w:hAnsi="宋体" w:eastAsia="宋体" w:cs="宋体"/>
          <w:spacing w:val="-5"/>
          <w:position w:val="19"/>
          <w:sz w:val="21"/>
          <w:szCs w:val="21"/>
        </w:rPr>
        <w:t>承包人应当按照法律规定，国家、行业和地方的规范和标准， 以及《发</w:t>
      </w:r>
      <w:r>
        <w:rPr>
          <w:rFonts w:ascii="宋体" w:hAnsi="宋体" w:eastAsia="宋体" w:cs="宋体"/>
          <w:spacing w:val="-6"/>
          <w:position w:val="19"/>
          <w:sz w:val="21"/>
          <w:szCs w:val="21"/>
        </w:rPr>
        <w:t>包人要求》和合</w:t>
      </w:r>
    </w:p>
    <w:p>
      <w:pPr>
        <w:spacing w:line="220" w:lineRule="auto"/>
        <w:ind w:left="43"/>
        <w:rPr>
          <w:rFonts w:ascii="宋体" w:hAnsi="宋体" w:eastAsia="宋体" w:cs="宋体"/>
          <w:sz w:val="21"/>
          <w:szCs w:val="21"/>
        </w:rPr>
      </w:pPr>
      <w:r>
        <w:rPr>
          <w:rFonts w:ascii="宋体" w:hAnsi="宋体" w:eastAsia="宋体" w:cs="宋体"/>
          <w:spacing w:val="-3"/>
          <w:sz w:val="21"/>
          <w:szCs w:val="21"/>
        </w:rPr>
        <w:t>同约定完成设计工作和设计相关的其他服务，并对工程的设计负责。承包人应根据工程实施</w:t>
      </w:r>
    </w:p>
    <w:p>
      <w:pPr>
        <w:spacing w:before="217" w:line="221" w:lineRule="auto"/>
        <w:ind w:left="40"/>
        <w:rPr>
          <w:rFonts w:ascii="宋体" w:hAnsi="宋体" w:eastAsia="宋体" w:cs="宋体"/>
          <w:sz w:val="21"/>
          <w:szCs w:val="21"/>
        </w:rPr>
      </w:pPr>
      <w:r>
        <w:rPr>
          <w:rFonts w:ascii="宋体" w:hAnsi="宋体" w:eastAsia="宋体" w:cs="宋体"/>
          <w:spacing w:val="-1"/>
          <w:sz w:val="21"/>
          <w:szCs w:val="21"/>
        </w:rPr>
        <w:t>的需要及时向发包人和工程师说明设计文件的意图，解释设计文件。</w:t>
      </w:r>
    </w:p>
    <w:p>
      <w:pPr>
        <w:spacing w:before="119" w:line="222" w:lineRule="auto"/>
        <w:ind w:left="26"/>
        <w:outlineLvl w:val="3"/>
        <w:rPr>
          <w:rFonts w:ascii="宋体" w:hAnsi="宋体" w:eastAsia="宋体" w:cs="宋体"/>
          <w:sz w:val="21"/>
          <w:szCs w:val="21"/>
        </w:rPr>
      </w:pPr>
      <w:r>
        <w:rPr>
          <w:rFonts w:ascii="宋体" w:hAnsi="宋体" w:eastAsia="宋体" w:cs="宋体"/>
          <w:spacing w:val="-1"/>
          <w:sz w:val="21"/>
          <w:szCs w:val="21"/>
        </w:rPr>
        <w:t>5.1.2 对设计人员的要求</w:t>
      </w:r>
    </w:p>
    <w:p>
      <w:pPr>
        <w:spacing w:line="340" w:lineRule="auto"/>
        <w:rPr>
          <w:rFonts w:ascii="Arial"/>
          <w:sz w:val="21"/>
        </w:rPr>
      </w:pPr>
    </w:p>
    <w:p>
      <w:pPr>
        <w:spacing w:before="69" w:line="411" w:lineRule="auto"/>
        <w:ind w:left="23" w:right="45" w:firstLine="419"/>
        <w:jc w:val="both"/>
        <w:rPr>
          <w:rFonts w:ascii="宋体" w:hAnsi="宋体" w:eastAsia="宋体" w:cs="宋体"/>
          <w:sz w:val="21"/>
          <w:szCs w:val="21"/>
        </w:rPr>
      </w:pPr>
      <w:r>
        <w:rPr>
          <w:rFonts w:ascii="宋体" w:hAnsi="宋体" w:eastAsia="宋体" w:cs="宋体"/>
          <w:spacing w:val="-3"/>
          <w:sz w:val="21"/>
          <w:szCs w:val="21"/>
        </w:rPr>
        <w:t>承包人应保证其或其设计分包人的设计资质在合同有效期内满足法律法规、行业标准或</w:t>
      </w:r>
      <w:r>
        <w:rPr>
          <w:rFonts w:ascii="宋体" w:hAnsi="宋体" w:eastAsia="宋体" w:cs="宋体"/>
          <w:spacing w:val="17"/>
          <w:sz w:val="21"/>
          <w:szCs w:val="21"/>
        </w:rPr>
        <w:t xml:space="preserve"> </w:t>
      </w:r>
      <w:r>
        <w:rPr>
          <w:rFonts w:ascii="宋体" w:hAnsi="宋体" w:eastAsia="宋体" w:cs="宋体"/>
          <w:spacing w:val="-2"/>
          <w:sz w:val="21"/>
          <w:szCs w:val="21"/>
        </w:rPr>
        <w:t>合同约定的相关要求，并指派符合法律法规、行业</w:t>
      </w:r>
      <w:r>
        <w:rPr>
          <w:rFonts w:ascii="宋体" w:hAnsi="宋体" w:eastAsia="宋体" w:cs="宋体"/>
          <w:spacing w:val="-3"/>
          <w:sz w:val="21"/>
          <w:szCs w:val="21"/>
        </w:rPr>
        <w:t>标准或合同约定的资质要求并具有从事设</w:t>
      </w:r>
    </w:p>
    <w:p>
      <w:pPr>
        <w:spacing w:line="220" w:lineRule="auto"/>
        <w:ind w:left="22"/>
        <w:rPr>
          <w:rFonts w:ascii="宋体" w:hAnsi="宋体" w:eastAsia="宋体" w:cs="宋体"/>
          <w:sz w:val="21"/>
          <w:szCs w:val="21"/>
        </w:rPr>
      </w:pPr>
      <w:r>
        <w:rPr>
          <w:rFonts w:ascii="宋体" w:hAnsi="宋体" w:eastAsia="宋体" w:cs="宋体"/>
          <w:spacing w:val="-2"/>
          <w:sz w:val="21"/>
          <w:szCs w:val="21"/>
        </w:rPr>
        <w:t>计所必需的经验与能力的的设计人员完成设计工作。</w:t>
      </w:r>
      <w:r>
        <w:rPr>
          <w:rFonts w:ascii="宋体" w:hAnsi="宋体" w:eastAsia="宋体" w:cs="宋体"/>
          <w:spacing w:val="-3"/>
          <w:sz w:val="21"/>
          <w:szCs w:val="21"/>
        </w:rPr>
        <w:t>承包人应保证其设计人员（包括分包人</w:t>
      </w:r>
    </w:p>
    <w:p>
      <w:pPr>
        <w:spacing w:before="217" w:line="220" w:lineRule="auto"/>
        <w:ind w:left="40"/>
        <w:rPr>
          <w:rFonts w:ascii="宋体" w:hAnsi="宋体" w:eastAsia="宋体" w:cs="宋体"/>
          <w:sz w:val="21"/>
          <w:szCs w:val="21"/>
        </w:rPr>
      </w:pPr>
      <w:r>
        <w:rPr>
          <w:rFonts w:ascii="宋体" w:hAnsi="宋体" w:eastAsia="宋体" w:cs="宋体"/>
          <w:spacing w:val="-1"/>
          <w:sz w:val="21"/>
          <w:szCs w:val="21"/>
        </w:rPr>
        <w:t>的设计人员）在合同期限内，都能按时参加发包人或工程师组织的工作会议。</w:t>
      </w:r>
    </w:p>
    <w:p>
      <w:pPr>
        <w:spacing w:before="119" w:line="221" w:lineRule="auto"/>
        <w:ind w:left="26"/>
        <w:outlineLvl w:val="3"/>
        <w:rPr>
          <w:rFonts w:ascii="宋体" w:hAnsi="宋体" w:eastAsia="宋体" w:cs="宋体"/>
          <w:sz w:val="21"/>
          <w:szCs w:val="21"/>
        </w:rPr>
      </w:pPr>
      <w:r>
        <w:rPr>
          <w:rFonts w:ascii="宋体" w:hAnsi="宋体" w:eastAsia="宋体" w:cs="宋体"/>
          <w:spacing w:val="-1"/>
          <w:sz w:val="21"/>
          <w:szCs w:val="21"/>
        </w:rPr>
        <w:t>5.1.3 法律和标准的变化</w:t>
      </w:r>
    </w:p>
    <w:p>
      <w:pPr>
        <w:spacing w:line="338" w:lineRule="auto"/>
        <w:rPr>
          <w:rFonts w:ascii="Arial"/>
          <w:sz w:val="21"/>
        </w:rPr>
      </w:pPr>
    </w:p>
    <w:p>
      <w:pPr>
        <w:spacing w:before="70" w:line="412" w:lineRule="auto"/>
        <w:ind w:left="23" w:firstLine="431"/>
        <w:jc w:val="both"/>
        <w:rPr>
          <w:rFonts w:ascii="宋体" w:hAnsi="宋体" w:eastAsia="宋体" w:cs="宋体"/>
          <w:sz w:val="21"/>
          <w:szCs w:val="21"/>
        </w:rPr>
      </w:pPr>
      <w:r>
        <w:rPr>
          <w:rFonts w:ascii="宋体" w:hAnsi="宋体" w:eastAsia="宋体" w:cs="宋体"/>
          <w:spacing w:val="-4"/>
          <w:sz w:val="21"/>
          <w:szCs w:val="21"/>
        </w:rPr>
        <w:t>除合同另有约定外，</w:t>
      </w:r>
      <w:r>
        <w:rPr>
          <w:rFonts w:ascii="宋体" w:hAnsi="宋体" w:eastAsia="宋体" w:cs="宋体"/>
          <w:spacing w:val="-54"/>
          <w:sz w:val="21"/>
          <w:szCs w:val="21"/>
        </w:rPr>
        <w:t xml:space="preserve"> </w:t>
      </w:r>
      <w:r>
        <w:rPr>
          <w:rFonts w:ascii="宋体" w:hAnsi="宋体" w:eastAsia="宋体" w:cs="宋体"/>
          <w:spacing w:val="-4"/>
          <w:sz w:val="21"/>
          <w:szCs w:val="21"/>
        </w:rPr>
        <w:t>承包人完成设计工作所应遵守的法律规定，以</w:t>
      </w:r>
      <w:r>
        <w:rPr>
          <w:rFonts w:ascii="宋体" w:hAnsi="宋体" w:eastAsia="宋体" w:cs="宋体"/>
          <w:spacing w:val="-5"/>
          <w:sz w:val="21"/>
          <w:szCs w:val="21"/>
        </w:rPr>
        <w:t>及国家、行业和地方</w:t>
      </w:r>
      <w:r>
        <w:rPr>
          <w:rFonts w:ascii="宋体" w:hAnsi="宋体" w:eastAsia="宋体" w:cs="宋体"/>
          <w:sz w:val="21"/>
          <w:szCs w:val="21"/>
        </w:rPr>
        <w:t xml:space="preserve"> </w:t>
      </w:r>
      <w:r>
        <w:rPr>
          <w:rFonts w:ascii="宋体" w:hAnsi="宋体" w:eastAsia="宋体" w:cs="宋体"/>
          <w:spacing w:val="-6"/>
          <w:sz w:val="21"/>
          <w:szCs w:val="21"/>
        </w:rPr>
        <w:t>的规范和标准，</w:t>
      </w:r>
      <w:r>
        <w:rPr>
          <w:rFonts w:ascii="宋体" w:hAnsi="宋体" w:eastAsia="宋体" w:cs="宋体"/>
          <w:spacing w:val="-16"/>
          <w:sz w:val="21"/>
          <w:szCs w:val="21"/>
        </w:rPr>
        <w:t xml:space="preserve"> </w:t>
      </w:r>
      <w:r>
        <w:rPr>
          <w:rFonts w:ascii="宋体" w:hAnsi="宋体" w:eastAsia="宋体" w:cs="宋体"/>
          <w:spacing w:val="-6"/>
          <w:sz w:val="21"/>
          <w:szCs w:val="21"/>
        </w:rPr>
        <w:t>均应视为在基准日期适用的版本。基准日期之后， 前述版本发生重大变化，</w:t>
      </w:r>
      <w:r>
        <w:rPr>
          <w:rFonts w:ascii="宋体" w:hAnsi="宋体" w:eastAsia="宋体" w:cs="宋体"/>
          <w:sz w:val="21"/>
          <w:szCs w:val="21"/>
        </w:rPr>
        <w:t xml:space="preserve"> </w:t>
      </w:r>
      <w:r>
        <w:rPr>
          <w:rFonts w:ascii="宋体" w:hAnsi="宋体" w:eastAsia="宋体" w:cs="宋体"/>
          <w:spacing w:val="-2"/>
          <w:sz w:val="21"/>
          <w:szCs w:val="21"/>
        </w:rPr>
        <w:t>或者有新的法律，以及国家、行业和地方的规范和</w:t>
      </w:r>
      <w:r>
        <w:rPr>
          <w:rFonts w:ascii="宋体" w:hAnsi="宋体" w:eastAsia="宋体" w:cs="宋体"/>
          <w:spacing w:val="-3"/>
          <w:sz w:val="21"/>
          <w:szCs w:val="21"/>
        </w:rPr>
        <w:t>标准实施的，承包人应向工程师提出遵守</w:t>
      </w:r>
      <w:r>
        <w:rPr>
          <w:rFonts w:ascii="宋体" w:hAnsi="宋体" w:eastAsia="宋体" w:cs="宋体"/>
          <w:sz w:val="21"/>
          <w:szCs w:val="21"/>
        </w:rPr>
        <w:t xml:space="preserve"> 新规定的建议。发包人或其委托的工程师应在收到建议后 7 天内发出是否遵守新规定的指</w:t>
      </w:r>
    </w:p>
    <w:p>
      <w:pPr>
        <w:spacing w:line="220" w:lineRule="auto"/>
        <w:ind w:left="23"/>
        <w:rPr>
          <w:rFonts w:ascii="宋体" w:hAnsi="宋体" w:eastAsia="宋体" w:cs="宋体"/>
          <w:sz w:val="21"/>
          <w:szCs w:val="21"/>
        </w:rPr>
      </w:pPr>
      <w:r>
        <w:rPr>
          <w:rFonts w:ascii="宋体" w:hAnsi="宋体" w:eastAsia="宋体" w:cs="宋体"/>
          <w:spacing w:val="-4"/>
          <w:sz w:val="21"/>
          <w:szCs w:val="21"/>
        </w:rPr>
        <w:t>示。如果该项建议构成变更的， 按照第</w:t>
      </w:r>
      <w:r>
        <w:rPr>
          <w:rFonts w:ascii="宋体" w:hAnsi="宋体" w:eastAsia="宋体" w:cs="宋体"/>
          <w:spacing w:val="-29"/>
          <w:sz w:val="21"/>
          <w:szCs w:val="21"/>
        </w:rPr>
        <w:t xml:space="preserve"> </w:t>
      </w:r>
      <w:r>
        <w:rPr>
          <w:rFonts w:ascii="宋体" w:hAnsi="宋体" w:eastAsia="宋体" w:cs="宋体"/>
          <w:spacing w:val="-4"/>
          <w:sz w:val="21"/>
          <w:szCs w:val="21"/>
        </w:rPr>
        <w:t>13.2</w:t>
      </w:r>
      <w:r>
        <w:rPr>
          <w:rFonts w:ascii="宋体" w:hAnsi="宋体" w:eastAsia="宋体" w:cs="宋体"/>
          <w:spacing w:val="-46"/>
          <w:sz w:val="21"/>
          <w:szCs w:val="21"/>
        </w:rPr>
        <w:t xml:space="preserve"> </w:t>
      </w:r>
      <w:r>
        <w:rPr>
          <w:rFonts w:ascii="宋体" w:hAnsi="宋体" w:eastAsia="宋体" w:cs="宋体"/>
          <w:spacing w:val="-4"/>
          <w:sz w:val="21"/>
          <w:szCs w:val="21"/>
        </w:rPr>
        <w:t>款[承包人的合理化建议]的约定执行。</w:t>
      </w:r>
    </w:p>
    <w:p>
      <w:pPr>
        <w:spacing w:before="217" w:line="220" w:lineRule="auto"/>
        <w:ind w:left="441"/>
        <w:rPr>
          <w:rFonts w:ascii="宋体" w:hAnsi="宋体" w:eastAsia="宋体" w:cs="宋体"/>
          <w:sz w:val="21"/>
          <w:szCs w:val="21"/>
        </w:rPr>
      </w:pPr>
      <w:r>
        <w:rPr>
          <w:rFonts w:ascii="宋体" w:hAnsi="宋体" w:eastAsia="宋体" w:cs="宋体"/>
          <w:spacing w:val="-4"/>
          <w:sz w:val="21"/>
          <w:szCs w:val="21"/>
        </w:rPr>
        <w:t>在基准日期之后，因国家颁布新的强制性规范、标准导致承包人的费用变化的，</w:t>
      </w:r>
      <w:r>
        <w:rPr>
          <w:rFonts w:ascii="宋体" w:hAnsi="宋体" w:eastAsia="宋体" w:cs="宋体"/>
          <w:spacing w:val="-48"/>
          <w:sz w:val="21"/>
          <w:szCs w:val="21"/>
        </w:rPr>
        <w:t xml:space="preserve"> </w:t>
      </w:r>
      <w:r>
        <w:rPr>
          <w:rFonts w:ascii="宋体" w:hAnsi="宋体" w:eastAsia="宋体" w:cs="宋体"/>
          <w:spacing w:val="-4"/>
          <w:sz w:val="21"/>
          <w:szCs w:val="21"/>
        </w:rPr>
        <w:t>发包人</w:t>
      </w:r>
    </w:p>
    <w:p>
      <w:pPr>
        <w:spacing w:before="218" w:line="219" w:lineRule="auto"/>
        <w:ind w:left="22"/>
        <w:rPr>
          <w:rFonts w:ascii="宋体" w:hAnsi="宋体" w:eastAsia="宋体" w:cs="宋体"/>
          <w:sz w:val="21"/>
          <w:szCs w:val="21"/>
        </w:rPr>
      </w:pPr>
      <w:r>
        <w:rPr>
          <w:rFonts w:ascii="宋体" w:hAnsi="宋体" w:eastAsia="宋体" w:cs="宋体"/>
          <w:spacing w:val="-4"/>
          <w:sz w:val="21"/>
          <w:szCs w:val="21"/>
        </w:rPr>
        <w:t>应合理调整合同价格；导致工期延误的，</w:t>
      </w:r>
      <w:r>
        <w:rPr>
          <w:rFonts w:ascii="宋体" w:hAnsi="宋体" w:eastAsia="宋体" w:cs="宋体"/>
          <w:spacing w:val="-7"/>
          <w:sz w:val="21"/>
          <w:szCs w:val="21"/>
        </w:rPr>
        <w:t xml:space="preserve"> </w:t>
      </w:r>
      <w:r>
        <w:rPr>
          <w:rFonts w:ascii="宋体" w:hAnsi="宋体" w:eastAsia="宋体" w:cs="宋体"/>
          <w:spacing w:val="-4"/>
          <w:sz w:val="21"/>
          <w:szCs w:val="21"/>
        </w:rPr>
        <w:t>发包人应合理延长工期。</w:t>
      </w:r>
    </w:p>
    <w:p>
      <w:pPr>
        <w:spacing w:before="120" w:line="221" w:lineRule="auto"/>
        <w:ind w:left="26"/>
        <w:outlineLvl w:val="2"/>
        <w:rPr>
          <w:rFonts w:ascii="宋体" w:hAnsi="宋体" w:eastAsia="宋体" w:cs="宋体"/>
          <w:sz w:val="21"/>
          <w:szCs w:val="21"/>
        </w:rPr>
      </w:pPr>
      <w:bookmarkStart w:id="131" w:name="bookmark132"/>
      <w:bookmarkEnd w:id="131"/>
      <w:r>
        <w:rPr>
          <w:rFonts w:ascii="宋体" w:hAnsi="宋体" w:eastAsia="宋体" w:cs="宋体"/>
          <w:spacing w:val="-1"/>
          <w:sz w:val="21"/>
          <w:szCs w:val="21"/>
        </w:rPr>
        <w:t>5.2 承包人文件审查</w:t>
      </w:r>
    </w:p>
    <w:p>
      <w:pPr>
        <w:spacing w:line="245" w:lineRule="auto"/>
        <w:rPr>
          <w:rFonts w:ascii="Arial"/>
          <w:sz w:val="21"/>
        </w:rPr>
      </w:pPr>
    </w:p>
    <w:p>
      <w:pPr>
        <w:spacing w:before="69" w:line="221" w:lineRule="auto"/>
        <w:ind w:left="26"/>
        <w:outlineLvl w:val="3"/>
        <w:rPr>
          <w:rFonts w:ascii="宋体" w:hAnsi="宋体" w:eastAsia="宋体" w:cs="宋体"/>
          <w:sz w:val="21"/>
          <w:szCs w:val="21"/>
        </w:rPr>
      </w:pPr>
      <w:r>
        <w:rPr>
          <w:rFonts w:ascii="宋体" w:hAnsi="宋体" w:eastAsia="宋体" w:cs="宋体"/>
          <w:spacing w:val="-2"/>
          <w:sz w:val="21"/>
          <w:szCs w:val="21"/>
        </w:rPr>
        <w:t>5.2.1 根据《发包人要求》应当通过工程师报发包人审查</w:t>
      </w:r>
      <w:r>
        <w:rPr>
          <w:rFonts w:ascii="宋体" w:hAnsi="宋体" w:eastAsia="宋体" w:cs="宋体"/>
          <w:spacing w:val="-3"/>
          <w:sz w:val="21"/>
          <w:szCs w:val="21"/>
        </w:rPr>
        <w:t>同意的承包人文件，承包人应当按</w:t>
      </w:r>
    </w:p>
    <w:p>
      <w:pPr>
        <w:spacing w:before="156" w:line="221" w:lineRule="auto"/>
        <w:ind w:left="29"/>
        <w:rPr>
          <w:rFonts w:ascii="宋体" w:hAnsi="宋体" w:eastAsia="宋体" w:cs="宋体"/>
          <w:sz w:val="21"/>
          <w:szCs w:val="21"/>
        </w:rPr>
      </w:pPr>
      <w:r>
        <w:rPr>
          <w:rFonts w:ascii="宋体" w:hAnsi="宋体" w:eastAsia="宋体" w:cs="宋体"/>
          <w:spacing w:val="-1"/>
          <w:sz w:val="21"/>
          <w:szCs w:val="21"/>
        </w:rPr>
        <w:t>照《发包人要求》约定的范围和内容及时报送审查。</w:t>
      </w:r>
    </w:p>
    <w:p>
      <w:pPr>
        <w:spacing w:line="343" w:lineRule="auto"/>
        <w:rPr>
          <w:rFonts w:ascii="Arial"/>
          <w:sz w:val="21"/>
        </w:rPr>
      </w:pPr>
    </w:p>
    <w:p>
      <w:pPr>
        <w:spacing w:before="69" w:line="411" w:lineRule="auto"/>
        <w:ind w:left="24" w:right="45" w:firstLine="430"/>
        <w:jc w:val="both"/>
        <w:rPr>
          <w:rFonts w:ascii="宋体" w:hAnsi="宋体" w:eastAsia="宋体" w:cs="宋体"/>
          <w:sz w:val="21"/>
          <w:szCs w:val="21"/>
        </w:rPr>
      </w:pPr>
      <w:r>
        <w:rPr>
          <w:rFonts w:ascii="宋体" w:hAnsi="宋体" w:eastAsia="宋体" w:cs="宋体"/>
          <w:spacing w:val="-5"/>
          <w:sz w:val="21"/>
          <w:szCs w:val="21"/>
        </w:rPr>
        <w:t>除专用合同条件另有约定外，自工程师收到承包人文件以及承包人的通知之日起，</w:t>
      </w:r>
      <w:r>
        <w:rPr>
          <w:rFonts w:ascii="宋体" w:hAnsi="宋体" w:eastAsia="宋体" w:cs="宋体"/>
          <w:spacing w:val="-25"/>
          <w:sz w:val="21"/>
          <w:szCs w:val="21"/>
        </w:rPr>
        <w:t xml:space="preserve"> </w:t>
      </w:r>
      <w:r>
        <w:rPr>
          <w:rFonts w:ascii="宋体" w:hAnsi="宋体" w:eastAsia="宋体" w:cs="宋体"/>
          <w:spacing w:val="-5"/>
          <w:sz w:val="21"/>
          <w:szCs w:val="21"/>
        </w:rPr>
        <w:t>发包</w:t>
      </w:r>
      <w:r>
        <w:rPr>
          <w:rFonts w:ascii="宋体" w:hAnsi="宋体" w:eastAsia="宋体" w:cs="宋体"/>
          <w:sz w:val="21"/>
          <w:szCs w:val="21"/>
        </w:rPr>
        <w:t xml:space="preserve"> </w:t>
      </w:r>
      <w:r>
        <w:rPr>
          <w:rFonts w:ascii="宋体" w:hAnsi="宋体" w:eastAsia="宋体" w:cs="宋体"/>
          <w:spacing w:val="-1"/>
          <w:sz w:val="21"/>
          <w:szCs w:val="21"/>
        </w:rPr>
        <w:t>人对承包人文件审查期不超过</w:t>
      </w:r>
      <w:r>
        <w:rPr>
          <w:rFonts w:ascii="宋体" w:hAnsi="宋体" w:eastAsia="宋体" w:cs="宋体"/>
          <w:spacing w:val="-22"/>
          <w:sz w:val="21"/>
          <w:szCs w:val="21"/>
        </w:rPr>
        <w:t xml:space="preserve"> </w:t>
      </w:r>
      <w:r>
        <w:rPr>
          <w:rFonts w:ascii="宋体" w:hAnsi="宋体" w:eastAsia="宋体" w:cs="宋体"/>
          <w:spacing w:val="-1"/>
          <w:sz w:val="21"/>
          <w:szCs w:val="21"/>
        </w:rPr>
        <w:t>21</w:t>
      </w:r>
      <w:r>
        <w:rPr>
          <w:rFonts w:ascii="宋体" w:hAnsi="宋体" w:eastAsia="宋体" w:cs="宋体"/>
          <w:spacing w:val="-37"/>
          <w:sz w:val="21"/>
          <w:szCs w:val="21"/>
        </w:rPr>
        <w:t xml:space="preserve"> </w:t>
      </w:r>
      <w:r>
        <w:rPr>
          <w:rFonts w:ascii="宋体" w:hAnsi="宋体" w:eastAsia="宋体" w:cs="宋体"/>
          <w:spacing w:val="-1"/>
          <w:sz w:val="21"/>
          <w:szCs w:val="21"/>
        </w:rPr>
        <w:t>天。承包人的设计文件对于合同约定有偏离的，应在通知</w:t>
      </w:r>
      <w:r>
        <w:rPr>
          <w:rFonts w:ascii="宋体" w:hAnsi="宋体" w:eastAsia="宋体" w:cs="宋体"/>
          <w:sz w:val="21"/>
          <w:szCs w:val="21"/>
        </w:rPr>
        <w:t xml:space="preserve"> </w:t>
      </w:r>
      <w:r>
        <w:rPr>
          <w:rFonts w:ascii="宋体" w:hAnsi="宋体" w:eastAsia="宋体" w:cs="宋体"/>
          <w:spacing w:val="-5"/>
          <w:sz w:val="21"/>
          <w:szCs w:val="21"/>
        </w:rPr>
        <w:t>中说明。承包人需要修改已提交的承包人文件的，</w:t>
      </w:r>
      <w:r>
        <w:rPr>
          <w:rFonts w:ascii="宋体" w:hAnsi="宋体" w:eastAsia="宋体" w:cs="宋体"/>
          <w:spacing w:val="-54"/>
          <w:sz w:val="21"/>
          <w:szCs w:val="21"/>
        </w:rPr>
        <w:t xml:space="preserve"> </w:t>
      </w:r>
      <w:r>
        <w:rPr>
          <w:rFonts w:ascii="宋体" w:hAnsi="宋体" w:eastAsia="宋体" w:cs="宋体"/>
          <w:spacing w:val="-5"/>
          <w:sz w:val="21"/>
          <w:szCs w:val="21"/>
        </w:rPr>
        <w:t>应立即通知工程师，</w:t>
      </w:r>
      <w:r>
        <w:rPr>
          <w:rFonts w:ascii="宋体" w:hAnsi="宋体" w:eastAsia="宋体" w:cs="宋体"/>
          <w:spacing w:val="-49"/>
          <w:sz w:val="21"/>
          <w:szCs w:val="21"/>
        </w:rPr>
        <w:t xml:space="preserve"> </w:t>
      </w:r>
      <w:r>
        <w:rPr>
          <w:rFonts w:ascii="宋体" w:hAnsi="宋体" w:eastAsia="宋体" w:cs="宋体"/>
          <w:spacing w:val="-5"/>
          <w:sz w:val="21"/>
          <w:szCs w:val="21"/>
        </w:rPr>
        <w:t>并向工</w:t>
      </w:r>
      <w:r>
        <w:rPr>
          <w:rFonts w:ascii="宋体" w:hAnsi="宋体" w:eastAsia="宋体" w:cs="宋体"/>
          <w:spacing w:val="-6"/>
          <w:sz w:val="21"/>
          <w:szCs w:val="21"/>
        </w:rPr>
        <w:t>程师提交修改</w:t>
      </w:r>
    </w:p>
    <w:p>
      <w:pPr>
        <w:spacing w:line="220" w:lineRule="auto"/>
        <w:ind w:left="24"/>
        <w:rPr>
          <w:rFonts w:ascii="宋体" w:hAnsi="宋体" w:eastAsia="宋体" w:cs="宋体"/>
          <w:sz w:val="21"/>
          <w:szCs w:val="21"/>
        </w:rPr>
      </w:pPr>
      <w:r>
        <w:rPr>
          <w:rFonts w:ascii="宋体" w:hAnsi="宋体" w:eastAsia="宋体" w:cs="宋体"/>
          <w:spacing w:val="-2"/>
          <w:sz w:val="21"/>
          <w:szCs w:val="21"/>
        </w:rPr>
        <w:t>后的承包人文件，审查期重新起算。</w:t>
      </w:r>
    </w:p>
    <w:p>
      <w:pPr>
        <w:spacing w:line="274" w:lineRule="auto"/>
        <w:rPr>
          <w:rFonts w:ascii="Arial"/>
          <w:sz w:val="21"/>
        </w:rPr>
      </w:pPr>
    </w:p>
    <w:p>
      <w:pPr>
        <w:spacing w:before="68" w:line="468" w:lineRule="exact"/>
        <w:ind w:right="63"/>
        <w:jc w:val="right"/>
        <w:rPr>
          <w:rFonts w:ascii="宋体" w:hAnsi="宋体" w:eastAsia="宋体" w:cs="宋体"/>
          <w:sz w:val="21"/>
          <w:szCs w:val="21"/>
        </w:rPr>
      </w:pPr>
      <w:r>
        <w:rPr>
          <w:rFonts w:ascii="宋体" w:hAnsi="宋体" w:eastAsia="宋体" w:cs="宋体"/>
          <w:spacing w:val="-3"/>
          <w:position w:val="19"/>
          <w:sz w:val="21"/>
          <w:szCs w:val="21"/>
        </w:rPr>
        <w:t>发包人同意承包人文件的，应及时通知承包人，发包人不同意承包人文件的，应在审查</w:t>
      </w:r>
    </w:p>
    <w:p>
      <w:pPr>
        <w:spacing w:line="219" w:lineRule="auto"/>
        <w:ind w:left="25"/>
        <w:rPr>
          <w:rFonts w:ascii="宋体" w:hAnsi="宋体" w:eastAsia="宋体" w:cs="宋体"/>
          <w:sz w:val="21"/>
          <w:szCs w:val="21"/>
        </w:rPr>
      </w:pPr>
      <w:r>
        <w:rPr>
          <w:rFonts w:ascii="宋体" w:hAnsi="宋体" w:eastAsia="宋体" w:cs="宋体"/>
          <w:sz w:val="21"/>
          <w:szCs w:val="21"/>
        </w:rPr>
        <w:t>期限内通过工程师以书面形式通知承包人，并说明不同意的具体内</w:t>
      </w:r>
      <w:r>
        <w:rPr>
          <w:rFonts w:ascii="宋体" w:hAnsi="宋体" w:eastAsia="宋体" w:cs="宋体"/>
          <w:spacing w:val="-1"/>
          <w:sz w:val="21"/>
          <w:szCs w:val="21"/>
        </w:rPr>
        <w:t>容和理由。</w:t>
      </w:r>
    </w:p>
    <w:p>
      <w:pPr>
        <w:spacing w:before="217" w:line="221" w:lineRule="auto"/>
        <w:ind w:left="442"/>
        <w:rPr>
          <w:rFonts w:ascii="宋体" w:hAnsi="宋体" w:eastAsia="宋体" w:cs="宋体"/>
          <w:sz w:val="21"/>
          <w:szCs w:val="21"/>
        </w:rPr>
      </w:pPr>
      <w:r>
        <w:rPr>
          <w:rFonts w:ascii="宋体" w:hAnsi="宋体" w:eastAsia="宋体" w:cs="宋体"/>
          <w:spacing w:val="-2"/>
          <w:sz w:val="21"/>
          <w:szCs w:val="21"/>
        </w:rPr>
        <w:t>承包人对发包人的意见按以下方式处理：</w:t>
      </w:r>
    </w:p>
    <w:p>
      <w:pPr>
        <w:spacing w:before="218" w:line="411" w:lineRule="auto"/>
        <w:ind w:left="23" w:right="62" w:firstLine="425"/>
        <w:rPr>
          <w:rFonts w:ascii="宋体" w:hAnsi="宋体" w:eastAsia="宋体" w:cs="宋体"/>
          <w:sz w:val="21"/>
          <w:szCs w:val="21"/>
        </w:rPr>
      </w:pPr>
      <w:r>
        <w:rPr>
          <w:rFonts w:ascii="宋体" w:hAnsi="宋体" w:eastAsia="宋体" w:cs="宋体"/>
          <w:spacing w:val="-3"/>
          <w:sz w:val="21"/>
          <w:szCs w:val="21"/>
        </w:rPr>
        <w:t>（1）</w:t>
      </w:r>
      <w:r>
        <w:rPr>
          <w:rFonts w:ascii="宋体" w:hAnsi="宋体" w:eastAsia="宋体" w:cs="宋体"/>
          <w:spacing w:val="-37"/>
          <w:sz w:val="21"/>
          <w:szCs w:val="21"/>
        </w:rPr>
        <w:t xml:space="preserve"> </w:t>
      </w:r>
      <w:r>
        <w:rPr>
          <w:rFonts w:ascii="宋体" w:hAnsi="宋体" w:eastAsia="宋体" w:cs="宋体"/>
          <w:spacing w:val="-3"/>
          <w:sz w:val="21"/>
          <w:szCs w:val="21"/>
        </w:rPr>
        <w:t>发包人的意见构成变更的，承包人应在</w:t>
      </w:r>
      <w:r>
        <w:rPr>
          <w:rFonts w:ascii="宋体" w:hAnsi="宋体" w:eastAsia="宋体" w:cs="宋体"/>
          <w:spacing w:val="-41"/>
          <w:sz w:val="21"/>
          <w:szCs w:val="21"/>
        </w:rPr>
        <w:t xml:space="preserve"> </w:t>
      </w:r>
      <w:r>
        <w:rPr>
          <w:rFonts w:ascii="宋体" w:hAnsi="宋体" w:eastAsia="宋体" w:cs="宋体"/>
          <w:spacing w:val="-3"/>
          <w:sz w:val="21"/>
          <w:szCs w:val="21"/>
        </w:rPr>
        <w:t>7</w:t>
      </w:r>
      <w:r>
        <w:rPr>
          <w:rFonts w:ascii="宋体" w:hAnsi="宋体" w:eastAsia="宋体" w:cs="宋体"/>
          <w:spacing w:val="-40"/>
          <w:sz w:val="21"/>
          <w:szCs w:val="21"/>
        </w:rPr>
        <w:t xml:space="preserve"> </w:t>
      </w:r>
      <w:r>
        <w:rPr>
          <w:rFonts w:ascii="宋体" w:hAnsi="宋体" w:eastAsia="宋体" w:cs="宋体"/>
          <w:spacing w:val="-3"/>
          <w:sz w:val="21"/>
          <w:szCs w:val="21"/>
        </w:rPr>
        <w:t>天内通知发包人按照第</w:t>
      </w:r>
      <w:r>
        <w:rPr>
          <w:rFonts w:ascii="宋体" w:hAnsi="宋体" w:eastAsia="宋体" w:cs="宋体"/>
          <w:spacing w:val="-28"/>
          <w:sz w:val="21"/>
          <w:szCs w:val="21"/>
        </w:rPr>
        <w:t xml:space="preserve"> </w:t>
      </w:r>
      <w:r>
        <w:rPr>
          <w:rFonts w:ascii="宋体" w:hAnsi="宋体" w:eastAsia="宋体" w:cs="宋体"/>
          <w:spacing w:val="-4"/>
          <w:sz w:val="21"/>
          <w:szCs w:val="21"/>
        </w:rPr>
        <w:t>13</w:t>
      </w:r>
      <w:r>
        <w:rPr>
          <w:rFonts w:ascii="宋体" w:hAnsi="宋体" w:eastAsia="宋体" w:cs="宋体"/>
          <w:spacing w:val="-45"/>
          <w:sz w:val="21"/>
          <w:szCs w:val="21"/>
        </w:rPr>
        <w:t xml:space="preserve"> </w:t>
      </w:r>
      <w:r>
        <w:rPr>
          <w:rFonts w:ascii="宋体" w:hAnsi="宋体" w:eastAsia="宋体" w:cs="宋体"/>
          <w:spacing w:val="-4"/>
          <w:sz w:val="21"/>
          <w:szCs w:val="21"/>
        </w:rPr>
        <w:t>条[变更与调</w:t>
      </w:r>
      <w:r>
        <w:rPr>
          <w:rFonts w:ascii="宋体" w:hAnsi="宋体" w:eastAsia="宋体" w:cs="宋体"/>
          <w:sz w:val="21"/>
          <w:szCs w:val="21"/>
        </w:rPr>
        <w:t xml:space="preserve"> 整]中关于发包人指示变更的约定执行，双方对是否构成变更无法达成一致的， 按照第 20</w:t>
      </w:r>
    </w:p>
    <w:p>
      <w:pPr>
        <w:spacing w:line="220" w:lineRule="auto"/>
        <w:ind w:left="24"/>
        <w:rPr>
          <w:rFonts w:ascii="宋体" w:hAnsi="宋体" w:eastAsia="宋体" w:cs="宋体"/>
          <w:sz w:val="21"/>
          <w:szCs w:val="21"/>
        </w:rPr>
      </w:pPr>
      <w:r>
        <w:rPr>
          <w:rFonts w:ascii="宋体" w:hAnsi="宋体" w:eastAsia="宋体" w:cs="宋体"/>
          <w:spacing w:val="-1"/>
          <w:sz w:val="21"/>
          <w:szCs w:val="21"/>
        </w:rPr>
        <w:t>条[争议解决]的约定执行；</w:t>
      </w:r>
    </w:p>
    <w:p>
      <w:pPr>
        <w:spacing w:before="219" w:line="411" w:lineRule="auto"/>
        <w:ind w:left="24" w:right="62" w:firstLine="424"/>
        <w:rPr>
          <w:rFonts w:ascii="宋体" w:hAnsi="宋体" w:eastAsia="宋体" w:cs="宋体"/>
          <w:sz w:val="21"/>
          <w:szCs w:val="21"/>
        </w:rPr>
      </w:pPr>
      <w:r>
        <w:rPr>
          <w:rFonts w:ascii="宋体" w:hAnsi="宋体" w:eastAsia="宋体" w:cs="宋体"/>
          <w:spacing w:val="-3"/>
          <w:sz w:val="21"/>
          <w:szCs w:val="21"/>
        </w:rPr>
        <w:t>（2） 因承包人原因导致无法通过审查的，承包人应根据发包人的书面说明，对承包人</w:t>
      </w:r>
      <w:r>
        <w:rPr>
          <w:rFonts w:ascii="宋体" w:hAnsi="宋体" w:eastAsia="宋体" w:cs="宋体"/>
          <w:spacing w:val="13"/>
          <w:sz w:val="21"/>
          <w:szCs w:val="21"/>
        </w:rPr>
        <w:t xml:space="preserve"> </w:t>
      </w:r>
      <w:r>
        <w:rPr>
          <w:rFonts w:ascii="宋体" w:hAnsi="宋体" w:eastAsia="宋体" w:cs="宋体"/>
          <w:spacing w:val="-2"/>
          <w:sz w:val="21"/>
          <w:szCs w:val="21"/>
        </w:rPr>
        <w:t>文件进行修改后重新报送发包人审查，审查期重</w:t>
      </w:r>
      <w:r>
        <w:rPr>
          <w:rFonts w:ascii="宋体" w:hAnsi="宋体" w:eastAsia="宋体" w:cs="宋体"/>
          <w:spacing w:val="-3"/>
          <w:sz w:val="21"/>
          <w:szCs w:val="21"/>
        </w:rPr>
        <w:t>新起算。因此引起的工期延长和必要的工程</w:t>
      </w:r>
    </w:p>
    <w:p>
      <w:pPr>
        <w:spacing w:line="220" w:lineRule="auto"/>
        <w:ind w:left="34"/>
        <w:rPr>
          <w:rFonts w:ascii="宋体" w:hAnsi="宋体" w:eastAsia="宋体" w:cs="宋体"/>
          <w:sz w:val="21"/>
          <w:szCs w:val="21"/>
        </w:rPr>
      </w:pPr>
      <w:r>
        <w:rPr>
          <w:rFonts w:ascii="宋体" w:hAnsi="宋体" w:eastAsia="宋体" w:cs="宋体"/>
          <w:spacing w:val="-10"/>
          <w:sz w:val="21"/>
          <w:szCs w:val="21"/>
        </w:rPr>
        <w:t>费用增加， 由承包人负责。</w:t>
      </w:r>
    </w:p>
    <w:p>
      <w:pPr>
        <w:spacing w:before="218" w:line="468" w:lineRule="exact"/>
        <w:ind w:right="62"/>
        <w:jc w:val="right"/>
        <w:rPr>
          <w:rFonts w:ascii="宋体" w:hAnsi="宋体" w:eastAsia="宋体" w:cs="宋体"/>
          <w:sz w:val="21"/>
          <w:szCs w:val="21"/>
        </w:rPr>
      </w:pPr>
      <w:r>
        <w:rPr>
          <w:rFonts w:ascii="宋体" w:hAnsi="宋体" w:eastAsia="宋体" w:cs="宋体"/>
          <w:spacing w:val="-3"/>
          <w:position w:val="19"/>
          <w:sz w:val="21"/>
          <w:szCs w:val="21"/>
        </w:rPr>
        <w:t>合同约定的审查期满，发包人没有做出审查结论也没有提出异议的，视为承包人文件已</w:t>
      </w:r>
    </w:p>
    <w:p>
      <w:pPr>
        <w:spacing w:before="1" w:line="220" w:lineRule="auto"/>
        <w:ind w:left="26"/>
        <w:rPr>
          <w:rFonts w:ascii="宋体" w:hAnsi="宋体" w:eastAsia="宋体" w:cs="宋体"/>
          <w:sz w:val="21"/>
          <w:szCs w:val="21"/>
        </w:rPr>
      </w:pPr>
      <w:r>
        <w:rPr>
          <w:rFonts w:ascii="宋体" w:hAnsi="宋体" w:eastAsia="宋体" w:cs="宋体"/>
          <w:spacing w:val="-4"/>
          <w:sz w:val="21"/>
          <w:szCs w:val="21"/>
        </w:rPr>
        <w:t>获发包人同意。</w:t>
      </w:r>
    </w:p>
    <w:p>
      <w:pPr>
        <w:spacing w:before="216" w:line="221" w:lineRule="auto"/>
        <w:ind w:left="446"/>
        <w:rPr>
          <w:rFonts w:ascii="宋体" w:hAnsi="宋体" w:eastAsia="宋体" w:cs="宋体"/>
          <w:sz w:val="21"/>
          <w:szCs w:val="21"/>
        </w:rPr>
      </w:pPr>
      <w:r>
        <w:rPr>
          <w:rFonts w:ascii="宋体" w:hAnsi="宋体" w:eastAsia="宋体" w:cs="宋体"/>
          <w:spacing w:val="-3"/>
          <w:sz w:val="21"/>
          <w:szCs w:val="21"/>
        </w:rPr>
        <w:t>发包人对承包人文件的审查和同意不得被理解为对合同的修改或改变，也并不减轻或免</w:t>
      </w:r>
    </w:p>
    <w:p>
      <w:pPr>
        <w:spacing w:before="217" w:line="221" w:lineRule="auto"/>
        <w:ind w:left="35"/>
        <w:rPr>
          <w:rFonts w:ascii="宋体" w:hAnsi="宋体" w:eastAsia="宋体" w:cs="宋体"/>
          <w:sz w:val="21"/>
          <w:szCs w:val="21"/>
        </w:rPr>
      </w:pPr>
      <w:r>
        <w:rPr>
          <w:rFonts w:ascii="宋体" w:hAnsi="宋体" w:eastAsia="宋体" w:cs="宋体"/>
          <w:spacing w:val="-3"/>
          <w:sz w:val="21"/>
          <w:szCs w:val="21"/>
        </w:rPr>
        <w:t>除承包人任何的责任和义务。</w:t>
      </w:r>
    </w:p>
    <w:p>
      <w:pPr>
        <w:spacing w:before="118" w:line="220" w:lineRule="auto"/>
        <w:ind w:left="26"/>
        <w:outlineLvl w:val="3"/>
        <w:rPr>
          <w:rFonts w:ascii="宋体" w:hAnsi="宋体" w:eastAsia="宋体" w:cs="宋体"/>
          <w:sz w:val="21"/>
          <w:szCs w:val="21"/>
        </w:rPr>
      </w:pPr>
      <w:r>
        <w:rPr>
          <w:rFonts w:ascii="宋体" w:hAnsi="宋体" w:eastAsia="宋体" w:cs="宋体"/>
          <w:spacing w:val="2"/>
          <w:sz w:val="21"/>
          <w:szCs w:val="21"/>
        </w:rPr>
        <w:t>5.2.2 承包人文件不需要政府有关部门或专用合同条件约定的第三方审查单位审查或批准</w:t>
      </w:r>
    </w:p>
    <w:p>
      <w:pPr>
        <w:spacing w:before="158" w:line="221" w:lineRule="auto"/>
        <w:ind w:left="40"/>
        <w:rPr>
          <w:rFonts w:ascii="宋体" w:hAnsi="宋体" w:eastAsia="宋体" w:cs="宋体"/>
          <w:sz w:val="21"/>
          <w:szCs w:val="21"/>
        </w:rPr>
      </w:pPr>
      <w:r>
        <w:rPr>
          <w:rFonts w:ascii="宋体" w:hAnsi="宋体" w:eastAsia="宋体" w:cs="宋体"/>
          <w:spacing w:val="-1"/>
          <w:sz w:val="21"/>
          <w:szCs w:val="21"/>
        </w:rPr>
        <w:t>的，承包人应当严格按照经发包人审查同意的承包人文件设计和实施</w:t>
      </w:r>
      <w:r>
        <w:rPr>
          <w:rFonts w:ascii="宋体" w:hAnsi="宋体" w:eastAsia="宋体" w:cs="宋体"/>
          <w:spacing w:val="-2"/>
          <w:sz w:val="21"/>
          <w:szCs w:val="21"/>
        </w:rPr>
        <w:t>工程。</w:t>
      </w:r>
    </w:p>
    <w:p>
      <w:pPr>
        <w:spacing w:line="340" w:lineRule="auto"/>
        <w:rPr>
          <w:rFonts w:ascii="Arial"/>
          <w:sz w:val="21"/>
        </w:rPr>
      </w:pPr>
    </w:p>
    <w:p>
      <w:pPr>
        <w:spacing w:before="68" w:line="412" w:lineRule="auto"/>
        <w:ind w:left="34" w:firstLine="411"/>
        <w:jc w:val="both"/>
        <w:rPr>
          <w:rFonts w:ascii="宋体" w:hAnsi="宋体" w:eastAsia="宋体" w:cs="宋体"/>
          <w:sz w:val="21"/>
          <w:szCs w:val="21"/>
        </w:rPr>
      </w:pPr>
      <w:r>
        <w:rPr>
          <w:rFonts w:ascii="宋体" w:hAnsi="宋体" w:eastAsia="宋体" w:cs="宋体"/>
          <w:spacing w:val="-1"/>
          <w:sz w:val="21"/>
          <w:szCs w:val="21"/>
        </w:rPr>
        <w:t>发包人需要组织审查会议对承包人文件进行审查的，审查会议的审查形式、时间安排、</w:t>
      </w:r>
      <w:r>
        <w:rPr>
          <w:rFonts w:ascii="宋体" w:hAnsi="宋体" w:eastAsia="宋体" w:cs="宋体"/>
          <w:sz w:val="21"/>
          <w:szCs w:val="21"/>
        </w:rPr>
        <w:t xml:space="preserve"> </w:t>
      </w:r>
      <w:r>
        <w:rPr>
          <w:rFonts w:ascii="宋体" w:hAnsi="宋体" w:eastAsia="宋体" w:cs="宋体"/>
          <w:spacing w:val="-4"/>
          <w:sz w:val="21"/>
          <w:szCs w:val="21"/>
        </w:rPr>
        <w:t>费用承担，在专用合同条件中约定。发包人负责组织承包人文件审查会议，</w:t>
      </w:r>
      <w:r>
        <w:rPr>
          <w:rFonts w:ascii="宋体" w:hAnsi="宋体" w:eastAsia="宋体" w:cs="宋体"/>
          <w:spacing w:val="-53"/>
          <w:sz w:val="21"/>
          <w:szCs w:val="21"/>
        </w:rPr>
        <w:t xml:space="preserve"> </w:t>
      </w:r>
      <w:r>
        <w:rPr>
          <w:rFonts w:ascii="宋体" w:hAnsi="宋体" w:eastAsia="宋体" w:cs="宋体"/>
          <w:spacing w:val="-4"/>
          <w:sz w:val="21"/>
          <w:szCs w:val="21"/>
        </w:rPr>
        <w:t>承包人有义务参</w:t>
      </w:r>
    </w:p>
    <w:p>
      <w:pPr>
        <w:spacing w:before="1" w:line="219" w:lineRule="auto"/>
        <w:jc w:val="right"/>
        <w:rPr>
          <w:rFonts w:ascii="宋体" w:hAnsi="宋体" w:eastAsia="宋体" w:cs="宋体"/>
          <w:sz w:val="21"/>
          <w:szCs w:val="21"/>
        </w:rPr>
      </w:pPr>
      <w:r>
        <w:rPr>
          <w:rFonts w:ascii="宋体" w:hAnsi="宋体" w:eastAsia="宋体" w:cs="宋体"/>
          <w:spacing w:val="-1"/>
          <w:sz w:val="21"/>
          <w:szCs w:val="21"/>
        </w:rPr>
        <w:t>加发包人组织的审查会议，向审查者介绍、解答、解释承包人文件，并提供有关补充资料。</w:t>
      </w:r>
    </w:p>
    <w:p>
      <w:pPr>
        <w:spacing w:before="218" w:line="468" w:lineRule="exact"/>
        <w:ind w:right="61"/>
        <w:jc w:val="right"/>
        <w:rPr>
          <w:rFonts w:ascii="宋体" w:hAnsi="宋体" w:eastAsia="宋体" w:cs="宋体"/>
          <w:sz w:val="21"/>
          <w:szCs w:val="21"/>
        </w:rPr>
      </w:pPr>
      <w:r>
        <w:rPr>
          <w:rFonts w:ascii="宋体" w:hAnsi="宋体" w:eastAsia="宋体" w:cs="宋体"/>
          <w:spacing w:val="-3"/>
          <w:position w:val="19"/>
          <w:sz w:val="21"/>
          <w:szCs w:val="21"/>
        </w:rPr>
        <w:t>发包人有义务向承包人提供审查会议的批准文件和纪要。承包人有义务按照相关审查会</w:t>
      </w:r>
    </w:p>
    <w:p>
      <w:pPr>
        <w:spacing w:before="1" w:line="219" w:lineRule="auto"/>
        <w:ind w:left="24"/>
        <w:rPr>
          <w:rFonts w:ascii="宋体" w:hAnsi="宋体" w:eastAsia="宋体" w:cs="宋体"/>
          <w:sz w:val="21"/>
          <w:szCs w:val="21"/>
        </w:rPr>
      </w:pPr>
      <w:r>
        <w:rPr>
          <w:rFonts w:ascii="宋体" w:hAnsi="宋体" w:eastAsia="宋体" w:cs="宋体"/>
          <w:spacing w:val="-2"/>
          <w:sz w:val="21"/>
          <w:szCs w:val="21"/>
        </w:rPr>
        <w:t>议批准的文件和纪要，并依据合同约定及相关技术</w:t>
      </w:r>
      <w:r>
        <w:rPr>
          <w:rFonts w:ascii="宋体" w:hAnsi="宋体" w:eastAsia="宋体" w:cs="宋体"/>
          <w:spacing w:val="-3"/>
          <w:sz w:val="21"/>
          <w:szCs w:val="21"/>
        </w:rPr>
        <w:t>标准，对承包人文件进行修改、补充和完</w:t>
      </w:r>
    </w:p>
    <w:p>
      <w:pPr>
        <w:spacing w:before="218" w:line="222" w:lineRule="auto"/>
        <w:ind w:left="24"/>
        <w:rPr>
          <w:rFonts w:ascii="宋体" w:hAnsi="宋体" w:eastAsia="宋体" w:cs="宋体"/>
          <w:sz w:val="21"/>
          <w:szCs w:val="21"/>
        </w:rPr>
      </w:pPr>
      <w:r>
        <w:rPr>
          <w:rFonts w:ascii="宋体" w:hAnsi="宋体" w:eastAsia="宋体" w:cs="宋体"/>
          <w:spacing w:val="-10"/>
          <w:sz w:val="21"/>
          <w:szCs w:val="21"/>
        </w:rPr>
        <w:t>善。</w:t>
      </w:r>
    </w:p>
    <w:p>
      <w:pPr>
        <w:spacing w:before="117" w:line="220" w:lineRule="auto"/>
        <w:ind w:left="26"/>
        <w:outlineLvl w:val="3"/>
        <w:rPr>
          <w:rFonts w:ascii="宋体" w:hAnsi="宋体" w:eastAsia="宋体" w:cs="宋体"/>
          <w:sz w:val="21"/>
          <w:szCs w:val="21"/>
        </w:rPr>
      </w:pPr>
      <w:r>
        <w:rPr>
          <w:rFonts w:ascii="宋体" w:hAnsi="宋体" w:eastAsia="宋体" w:cs="宋体"/>
          <w:spacing w:val="-2"/>
          <w:sz w:val="21"/>
          <w:szCs w:val="21"/>
        </w:rPr>
        <w:t>5.2.3 承包人文件需政府有关部门或专用合同条件约定的第三方审查单位审查或</w:t>
      </w:r>
      <w:r>
        <w:rPr>
          <w:rFonts w:ascii="宋体" w:hAnsi="宋体" w:eastAsia="宋体" w:cs="宋体"/>
          <w:spacing w:val="-3"/>
          <w:sz w:val="21"/>
          <w:szCs w:val="21"/>
        </w:rPr>
        <w:t>批准的，发</w:t>
      </w:r>
    </w:p>
    <w:p>
      <w:pPr>
        <w:spacing w:before="160" w:line="408" w:lineRule="exact"/>
        <w:jc w:val="right"/>
        <w:rPr>
          <w:rFonts w:ascii="宋体" w:hAnsi="宋体" w:eastAsia="宋体" w:cs="宋体"/>
          <w:sz w:val="21"/>
          <w:szCs w:val="21"/>
        </w:rPr>
      </w:pPr>
      <w:r>
        <w:rPr>
          <w:rFonts w:ascii="宋体" w:hAnsi="宋体" w:eastAsia="宋体" w:cs="宋体"/>
          <w:spacing w:val="-2"/>
          <w:position w:val="15"/>
          <w:sz w:val="21"/>
          <w:szCs w:val="21"/>
        </w:rPr>
        <w:t>包人应在发包人审查同意承包人文件后</w:t>
      </w:r>
      <w:r>
        <w:rPr>
          <w:rFonts w:ascii="宋体" w:hAnsi="宋体" w:eastAsia="宋体" w:cs="宋体"/>
          <w:spacing w:val="-34"/>
          <w:position w:val="15"/>
          <w:sz w:val="21"/>
          <w:szCs w:val="21"/>
        </w:rPr>
        <w:t xml:space="preserve"> </w:t>
      </w:r>
      <w:r>
        <w:rPr>
          <w:rFonts w:ascii="宋体" w:hAnsi="宋体" w:eastAsia="宋体" w:cs="宋体"/>
          <w:spacing w:val="-2"/>
          <w:position w:val="15"/>
          <w:sz w:val="21"/>
          <w:szCs w:val="21"/>
        </w:rPr>
        <w:t>7</w:t>
      </w:r>
      <w:r>
        <w:rPr>
          <w:rFonts w:ascii="宋体" w:hAnsi="宋体" w:eastAsia="宋体" w:cs="宋体"/>
          <w:spacing w:val="-42"/>
          <w:position w:val="15"/>
          <w:sz w:val="21"/>
          <w:szCs w:val="21"/>
        </w:rPr>
        <w:t xml:space="preserve"> </w:t>
      </w:r>
      <w:r>
        <w:rPr>
          <w:rFonts w:ascii="宋体" w:hAnsi="宋体" w:eastAsia="宋体" w:cs="宋体"/>
          <w:spacing w:val="-2"/>
          <w:position w:val="15"/>
          <w:sz w:val="21"/>
          <w:szCs w:val="21"/>
        </w:rPr>
        <w:t>天内，向政府有关部门或第三方报送承包人文件，</w:t>
      </w:r>
    </w:p>
    <w:p>
      <w:pPr>
        <w:spacing w:before="1" w:line="220" w:lineRule="auto"/>
        <w:ind w:left="22"/>
        <w:rPr>
          <w:rFonts w:ascii="宋体" w:hAnsi="宋体" w:eastAsia="宋体" w:cs="宋体"/>
          <w:sz w:val="21"/>
          <w:szCs w:val="21"/>
        </w:rPr>
      </w:pPr>
      <w:r>
        <w:rPr>
          <w:rFonts w:ascii="宋体" w:hAnsi="宋体" w:eastAsia="宋体" w:cs="宋体"/>
          <w:spacing w:val="-3"/>
          <w:sz w:val="21"/>
          <w:szCs w:val="21"/>
        </w:rPr>
        <w:t>承包人应予以协助。</w:t>
      </w:r>
    </w:p>
    <w:p>
      <w:pPr>
        <w:spacing w:line="339" w:lineRule="auto"/>
        <w:rPr>
          <w:rFonts w:ascii="Arial"/>
          <w:sz w:val="21"/>
        </w:rPr>
      </w:pPr>
    </w:p>
    <w:p>
      <w:pPr>
        <w:spacing w:before="69" w:line="412" w:lineRule="auto"/>
        <w:ind w:left="23" w:right="62" w:firstLine="418"/>
        <w:jc w:val="both"/>
        <w:rPr>
          <w:rFonts w:ascii="宋体" w:hAnsi="宋体" w:eastAsia="宋体" w:cs="宋体"/>
          <w:sz w:val="21"/>
          <w:szCs w:val="21"/>
        </w:rPr>
      </w:pPr>
      <w:r>
        <w:rPr>
          <w:rFonts w:ascii="宋体" w:hAnsi="宋体" w:eastAsia="宋体" w:cs="宋体"/>
          <w:spacing w:val="-8"/>
          <w:sz w:val="21"/>
          <w:szCs w:val="21"/>
        </w:rPr>
        <w:t>对于政府有关部门或第三方审查单位的审查意见，</w:t>
      </w:r>
      <w:r>
        <w:rPr>
          <w:rFonts w:ascii="宋体" w:hAnsi="宋体" w:eastAsia="宋体" w:cs="宋体"/>
          <w:spacing w:val="-32"/>
          <w:sz w:val="21"/>
          <w:szCs w:val="21"/>
        </w:rPr>
        <w:t xml:space="preserve"> </w:t>
      </w:r>
      <w:r>
        <w:rPr>
          <w:rFonts w:ascii="宋体" w:hAnsi="宋体" w:eastAsia="宋体" w:cs="宋体"/>
          <w:spacing w:val="-8"/>
          <w:sz w:val="21"/>
          <w:szCs w:val="21"/>
        </w:rPr>
        <w:t>不需要修改《发包人要求》的，</w:t>
      </w:r>
      <w:r>
        <w:rPr>
          <w:rFonts w:ascii="宋体" w:hAnsi="宋体" w:eastAsia="宋体" w:cs="宋体"/>
          <w:spacing w:val="29"/>
          <w:sz w:val="21"/>
          <w:szCs w:val="21"/>
        </w:rPr>
        <w:t xml:space="preserve"> </w:t>
      </w:r>
      <w:r>
        <w:rPr>
          <w:rFonts w:ascii="宋体" w:hAnsi="宋体" w:eastAsia="宋体" w:cs="宋体"/>
          <w:spacing w:val="-8"/>
          <w:sz w:val="21"/>
          <w:szCs w:val="21"/>
        </w:rPr>
        <w:t>承包</w:t>
      </w:r>
      <w:r>
        <w:rPr>
          <w:rFonts w:ascii="宋体" w:hAnsi="宋体" w:eastAsia="宋体" w:cs="宋体"/>
          <w:sz w:val="21"/>
          <w:szCs w:val="21"/>
        </w:rPr>
        <w:t xml:space="preserve"> </w:t>
      </w:r>
      <w:r>
        <w:rPr>
          <w:rFonts w:ascii="宋体" w:hAnsi="宋体" w:eastAsia="宋体" w:cs="宋体"/>
          <w:spacing w:val="-4"/>
          <w:sz w:val="21"/>
          <w:szCs w:val="21"/>
        </w:rPr>
        <w:t>人需按该审查意见修改承包人的设计文件；需要修改《发包人要求》的，承</w:t>
      </w:r>
      <w:r>
        <w:rPr>
          <w:rFonts w:ascii="宋体" w:hAnsi="宋体" w:eastAsia="宋体" w:cs="宋体"/>
          <w:spacing w:val="-5"/>
          <w:sz w:val="21"/>
          <w:szCs w:val="21"/>
        </w:rPr>
        <w:t>包人应按第</w:t>
      </w:r>
      <w:r>
        <w:rPr>
          <w:rFonts w:ascii="宋体" w:hAnsi="宋体" w:eastAsia="宋体" w:cs="宋体"/>
          <w:spacing w:val="-28"/>
          <w:sz w:val="21"/>
          <w:szCs w:val="21"/>
        </w:rPr>
        <w:t xml:space="preserve"> </w:t>
      </w:r>
      <w:r>
        <w:rPr>
          <w:rFonts w:ascii="宋体" w:hAnsi="宋体" w:eastAsia="宋体" w:cs="宋体"/>
          <w:spacing w:val="-5"/>
          <w:sz w:val="21"/>
          <w:szCs w:val="21"/>
        </w:rPr>
        <w:t>13.2</w:t>
      </w:r>
      <w:r>
        <w:rPr>
          <w:rFonts w:ascii="宋体" w:hAnsi="宋体" w:eastAsia="宋体" w:cs="宋体"/>
          <w:sz w:val="21"/>
          <w:szCs w:val="21"/>
        </w:rPr>
        <w:t xml:space="preserve"> </w:t>
      </w:r>
      <w:r>
        <w:rPr>
          <w:rFonts w:ascii="宋体" w:hAnsi="宋体" w:eastAsia="宋体" w:cs="宋体"/>
          <w:spacing w:val="-3"/>
          <w:sz w:val="21"/>
          <w:szCs w:val="21"/>
        </w:rPr>
        <w:t>款[承包人的合理化建议]的约定执行。上述情形还应适用第</w:t>
      </w:r>
      <w:r>
        <w:rPr>
          <w:rFonts w:ascii="宋体" w:hAnsi="宋体" w:eastAsia="宋体" w:cs="宋体"/>
          <w:spacing w:val="-31"/>
          <w:sz w:val="21"/>
          <w:szCs w:val="21"/>
        </w:rPr>
        <w:t xml:space="preserve"> </w:t>
      </w:r>
      <w:r>
        <w:rPr>
          <w:rFonts w:ascii="宋体" w:hAnsi="宋体" w:eastAsia="宋体" w:cs="宋体"/>
          <w:spacing w:val="-3"/>
          <w:sz w:val="21"/>
          <w:szCs w:val="21"/>
        </w:rPr>
        <w:t>5.1</w:t>
      </w:r>
      <w:r>
        <w:rPr>
          <w:rFonts w:ascii="宋体" w:hAnsi="宋体" w:eastAsia="宋体" w:cs="宋体"/>
          <w:spacing w:val="-45"/>
          <w:sz w:val="21"/>
          <w:szCs w:val="21"/>
        </w:rPr>
        <w:t xml:space="preserve"> </w:t>
      </w:r>
      <w:r>
        <w:rPr>
          <w:rFonts w:ascii="宋体" w:hAnsi="宋体" w:eastAsia="宋体" w:cs="宋体"/>
          <w:spacing w:val="-3"/>
          <w:sz w:val="21"/>
          <w:szCs w:val="21"/>
        </w:rPr>
        <w:t>款[承包人的设计义务]和第</w:t>
      </w:r>
    </w:p>
    <w:p>
      <w:pPr>
        <w:spacing w:before="1" w:line="220" w:lineRule="auto"/>
        <w:ind w:left="38"/>
        <w:rPr>
          <w:rFonts w:ascii="宋体" w:hAnsi="宋体" w:eastAsia="宋体" w:cs="宋体"/>
          <w:sz w:val="21"/>
          <w:szCs w:val="21"/>
        </w:rPr>
      </w:pPr>
      <w:r>
        <w:rPr>
          <w:rFonts w:ascii="宋体" w:hAnsi="宋体" w:eastAsia="宋体" w:cs="宋体"/>
          <w:spacing w:val="-4"/>
          <w:sz w:val="21"/>
          <w:szCs w:val="21"/>
        </w:rPr>
        <w:t>13</w:t>
      </w:r>
      <w:r>
        <w:rPr>
          <w:rFonts w:ascii="宋体" w:hAnsi="宋体" w:eastAsia="宋体" w:cs="宋体"/>
          <w:spacing w:val="-32"/>
          <w:sz w:val="21"/>
          <w:szCs w:val="21"/>
        </w:rPr>
        <w:t xml:space="preserve"> </w:t>
      </w:r>
      <w:r>
        <w:rPr>
          <w:rFonts w:ascii="宋体" w:hAnsi="宋体" w:eastAsia="宋体" w:cs="宋体"/>
          <w:spacing w:val="-4"/>
          <w:sz w:val="21"/>
          <w:szCs w:val="21"/>
        </w:rPr>
        <w:t>条[变更与调整]的有关约定。</w:t>
      </w:r>
    </w:p>
    <w:p>
      <w:pPr>
        <w:spacing w:before="217" w:line="468" w:lineRule="exact"/>
        <w:ind w:right="61"/>
        <w:jc w:val="right"/>
        <w:rPr>
          <w:rFonts w:ascii="宋体" w:hAnsi="宋体" w:eastAsia="宋体" w:cs="宋体"/>
          <w:sz w:val="21"/>
          <w:szCs w:val="21"/>
        </w:rPr>
      </w:pPr>
      <w:r>
        <w:rPr>
          <w:rFonts w:ascii="宋体" w:hAnsi="宋体" w:eastAsia="宋体" w:cs="宋体"/>
          <w:spacing w:val="-2"/>
          <w:position w:val="19"/>
          <w:sz w:val="21"/>
          <w:szCs w:val="21"/>
        </w:rPr>
        <w:t>政府有关部门或第三方审查单位审查批准后</w:t>
      </w:r>
      <w:r>
        <w:rPr>
          <w:rFonts w:ascii="宋体" w:hAnsi="宋体" w:eastAsia="宋体" w:cs="宋体"/>
          <w:spacing w:val="-3"/>
          <w:position w:val="19"/>
          <w:sz w:val="21"/>
          <w:szCs w:val="21"/>
        </w:rPr>
        <w:t>，承包人应当严格按照批准后的承包人文件</w:t>
      </w:r>
    </w:p>
    <w:p>
      <w:pPr>
        <w:spacing w:before="1" w:line="360" w:lineRule="auto"/>
        <w:ind w:left="27"/>
        <w:rPr>
          <w:rFonts w:ascii="宋体" w:hAnsi="宋体" w:eastAsia="宋体" w:cs="宋体"/>
          <w:sz w:val="21"/>
          <w:szCs w:val="21"/>
        </w:rPr>
      </w:pPr>
      <w:r>
        <w:rPr>
          <w:rFonts w:ascii="宋体" w:hAnsi="宋体" w:eastAsia="宋体" w:cs="宋体"/>
          <w:spacing w:val="-3"/>
          <w:sz w:val="21"/>
          <w:szCs w:val="21"/>
        </w:rPr>
        <w:t>实施工程。政府有关部门或第三方审查单位批准时间较合同约定时间延长的，竣工日期相应</w:t>
      </w:r>
    </w:p>
    <w:p>
      <w:pPr>
        <w:spacing w:before="68" w:line="360" w:lineRule="auto"/>
        <w:ind w:left="23"/>
        <w:rPr>
          <w:rFonts w:ascii="宋体" w:hAnsi="宋体" w:eastAsia="宋体" w:cs="宋体"/>
          <w:sz w:val="21"/>
          <w:szCs w:val="21"/>
        </w:rPr>
      </w:pPr>
      <w:bookmarkStart w:id="132" w:name="bookmark133"/>
      <w:bookmarkEnd w:id="132"/>
      <w:r>
        <w:rPr>
          <w:rFonts w:ascii="宋体" w:hAnsi="宋体" w:eastAsia="宋体" w:cs="宋体"/>
          <w:spacing w:val="-4"/>
          <w:sz w:val="21"/>
          <w:szCs w:val="21"/>
        </w:rPr>
        <w:t>顺延。因此给双方带来的费用增加， 由双方在负责的范围内各自承担。</w:t>
      </w:r>
    </w:p>
    <w:p>
      <w:pPr>
        <w:spacing w:before="119" w:line="221" w:lineRule="auto"/>
        <w:ind w:left="26"/>
        <w:outlineLvl w:val="2"/>
        <w:rPr>
          <w:rFonts w:ascii="宋体" w:hAnsi="宋体" w:eastAsia="宋体" w:cs="宋体"/>
          <w:sz w:val="21"/>
          <w:szCs w:val="21"/>
        </w:rPr>
      </w:pPr>
      <w:r>
        <w:rPr>
          <w:rFonts w:ascii="宋体" w:hAnsi="宋体" w:eastAsia="宋体" w:cs="宋体"/>
          <w:spacing w:val="-4"/>
          <w:sz w:val="21"/>
          <w:szCs w:val="21"/>
        </w:rPr>
        <w:t>5.3</w:t>
      </w:r>
      <w:r>
        <w:rPr>
          <w:rFonts w:ascii="宋体" w:hAnsi="宋体" w:eastAsia="宋体" w:cs="宋体"/>
          <w:spacing w:val="13"/>
          <w:sz w:val="21"/>
          <w:szCs w:val="21"/>
        </w:rPr>
        <w:t xml:space="preserve"> </w:t>
      </w:r>
      <w:r>
        <w:rPr>
          <w:rFonts w:ascii="宋体" w:hAnsi="宋体" w:eastAsia="宋体" w:cs="宋体"/>
          <w:spacing w:val="-4"/>
          <w:sz w:val="21"/>
          <w:szCs w:val="21"/>
        </w:rPr>
        <w:t>培训</w:t>
      </w:r>
    </w:p>
    <w:p>
      <w:pPr>
        <w:spacing w:line="341" w:lineRule="auto"/>
        <w:rPr>
          <w:rFonts w:ascii="Arial"/>
          <w:sz w:val="21"/>
        </w:rPr>
      </w:pPr>
    </w:p>
    <w:p>
      <w:pPr>
        <w:spacing w:before="68" w:line="411" w:lineRule="auto"/>
        <w:ind w:left="26" w:firstLine="416"/>
        <w:jc w:val="both"/>
        <w:rPr>
          <w:rFonts w:ascii="宋体" w:hAnsi="宋体" w:eastAsia="宋体" w:cs="宋体"/>
          <w:sz w:val="21"/>
          <w:szCs w:val="21"/>
        </w:rPr>
      </w:pPr>
      <w:r>
        <w:rPr>
          <w:rFonts w:ascii="宋体" w:hAnsi="宋体" w:eastAsia="宋体" w:cs="宋体"/>
          <w:spacing w:val="-6"/>
          <w:sz w:val="21"/>
          <w:szCs w:val="21"/>
        </w:rPr>
        <w:t>承包人应按照《发包人要求》，对发包人的雇员或其它发包人指定的人员进行工程操作、</w:t>
      </w:r>
      <w:r>
        <w:rPr>
          <w:rFonts w:ascii="宋体" w:hAnsi="宋体" w:eastAsia="宋体" w:cs="宋体"/>
          <w:spacing w:val="1"/>
          <w:sz w:val="21"/>
          <w:szCs w:val="21"/>
        </w:rPr>
        <w:t xml:space="preserve"> </w:t>
      </w:r>
      <w:r>
        <w:rPr>
          <w:rFonts w:ascii="宋体" w:hAnsi="宋体" w:eastAsia="宋体" w:cs="宋体"/>
          <w:spacing w:val="-1"/>
          <w:sz w:val="21"/>
          <w:szCs w:val="21"/>
        </w:rPr>
        <w:t>维修或其它合同中约定的培训。合同约定接收之前进行培训的，应在第</w:t>
      </w:r>
      <w:r>
        <w:rPr>
          <w:rFonts w:ascii="宋体" w:hAnsi="宋体" w:eastAsia="宋体" w:cs="宋体"/>
          <w:spacing w:val="-18"/>
          <w:sz w:val="21"/>
          <w:szCs w:val="21"/>
        </w:rPr>
        <w:t xml:space="preserve"> </w:t>
      </w:r>
      <w:r>
        <w:rPr>
          <w:rFonts w:ascii="宋体" w:hAnsi="宋体" w:eastAsia="宋体" w:cs="宋体"/>
          <w:spacing w:val="-1"/>
          <w:sz w:val="21"/>
          <w:szCs w:val="21"/>
        </w:rPr>
        <w:t>10.1</w:t>
      </w:r>
      <w:r>
        <w:rPr>
          <w:rFonts w:ascii="宋体" w:hAnsi="宋体" w:eastAsia="宋体" w:cs="宋体"/>
          <w:spacing w:val="-40"/>
          <w:sz w:val="21"/>
          <w:szCs w:val="21"/>
        </w:rPr>
        <w:t xml:space="preserve"> </w:t>
      </w:r>
      <w:r>
        <w:rPr>
          <w:rFonts w:ascii="宋体" w:hAnsi="宋体" w:eastAsia="宋体" w:cs="宋体"/>
          <w:spacing w:val="-1"/>
          <w:sz w:val="21"/>
          <w:szCs w:val="21"/>
        </w:rPr>
        <w:t>款[竣工验收]</w:t>
      </w:r>
    </w:p>
    <w:p>
      <w:pPr>
        <w:spacing w:line="220" w:lineRule="auto"/>
        <w:ind w:left="27"/>
        <w:rPr>
          <w:rFonts w:ascii="宋体" w:hAnsi="宋体" w:eastAsia="宋体" w:cs="宋体"/>
          <w:sz w:val="21"/>
          <w:szCs w:val="21"/>
        </w:rPr>
      </w:pPr>
      <w:r>
        <w:rPr>
          <w:rFonts w:ascii="宋体" w:hAnsi="宋体" w:eastAsia="宋体" w:cs="宋体"/>
          <w:spacing w:val="-1"/>
          <w:sz w:val="21"/>
          <w:szCs w:val="21"/>
        </w:rPr>
        <w:t>约定的竣工验收前或运行结束前完成培训。</w:t>
      </w:r>
    </w:p>
    <w:p>
      <w:pPr>
        <w:spacing w:before="217" w:line="220" w:lineRule="auto"/>
        <w:ind w:left="443"/>
        <w:rPr>
          <w:rFonts w:ascii="宋体" w:hAnsi="宋体" w:eastAsia="宋体" w:cs="宋体"/>
          <w:sz w:val="21"/>
          <w:szCs w:val="21"/>
        </w:rPr>
      </w:pPr>
      <w:r>
        <w:rPr>
          <w:rFonts w:ascii="宋体" w:hAnsi="宋体" w:eastAsia="宋体" w:cs="宋体"/>
          <w:spacing w:val="-3"/>
          <w:sz w:val="21"/>
          <w:szCs w:val="21"/>
        </w:rPr>
        <w:t>培训的时长应由双方在专用合同条件中约定，承包人应为培训提供有经验的人员、设施</w:t>
      </w:r>
    </w:p>
    <w:p>
      <w:pPr>
        <w:spacing w:before="217" w:line="221" w:lineRule="auto"/>
        <w:ind w:left="23"/>
        <w:rPr>
          <w:rFonts w:ascii="宋体" w:hAnsi="宋体" w:eastAsia="宋体" w:cs="宋体"/>
          <w:sz w:val="21"/>
          <w:szCs w:val="21"/>
        </w:rPr>
      </w:pPr>
      <w:r>
        <w:rPr>
          <w:rFonts w:ascii="宋体" w:hAnsi="宋体" w:eastAsia="宋体" w:cs="宋体"/>
          <w:spacing w:val="-1"/>
          <w:sz w:val="21"/>
          <w:szCs w:val="21"/>
        </w:rPr>
        <w:t>和其它必要条件。</w:t>
      </w:r>
    </w:p>
    <w:p>
      <w:pPr>
        <w:spacing w:before="119" w:line="221" w:lineRule="auto"/>
        <w:ind w:left="26"/>
        <w:outlineLvl w:val="2"/>
        <w:rPr>
          <w:rFonts w:ascii="宋体" w:hAnsi="宋体" w:eastAsia="宋体" w:cs="宋体"/>
          <w:sz w:val="21"/>
          <w:szCs w:val="21"/>
        </w:rPr>
      </w:pPr>
      <w:bookmarkStart w:id="133" w:name="bookmark134"/>
      <w:bookmarkEnd w:id="133"/>
      <w:r>
        <w:rPr>
          <w:rFonts w:ascii="宋体" w:hAnsi="宋体" w:eastAsia="宋体" w:cs="宋体"/>
          <w:spacing w:val="-2"/>
          <w:sz w:val="21"/>
          <w:szCs w:val="21"/>
        </w:rPr>
        <w:t>5.4 竣工文件</w:t>
      </w:r>
    </w:p>
    <w:p>
      <w:pPr>
        <w:spacing w:line="242" w:lineRule="auto"/>
        <w:rPr>
          <w:rFonts w:ascii="Arial"/>
          <w:sz w:val="21"/>
        </w:rPr>
      </w:pPr>
    </w:p>
    <w:p>
      <w:pPr>
        <w:spacing w:before="69" w:line="221" w:lineRule="auto"/>
        <w:ind w:left="26"/>
        <w:outlineLvl w:val="3"/>
        <w:rPr>
          <w:rFonts w:ascii="宋体" w:hAnsi="宋体" w:eastAsia="宋体" w:cs="宋体"/>
          <w:sz w:val="21"/>
          <w:szCs w:val="21"/>
        </w:rPr>
      </w:pPr>
      <w:r>
        <w:rPr>
          <w:rFonts w:ascii="宋体" w:hAnsi="宋体" w:eastAsia="宋体" w:cs="宋体"/>
          <w:spacing w:val="-2"/>
          <w:sz w:val="21"/>
          <w:szCs w:val="21"/>
        </w:rPr>
        <w:t>5.4.1 承包人应编制并及时更新反映工程实施结果的竣工</w:t>
      </w:r>
      <w:r>
        <w:rPr>
          <w:rFonts w:ascii="宋体" w:hAnsi="宋体" w:eastAsia="宋体" w:cs="宋体"/>
          <w:spacing w:val="-3"/>
          <w:sz w:val="21"/>
          <w:szCs w:val="21"/>
        </w:rPr>
        <w:t>记录，如实记载竣工工程的确切位</w:t>
      </w:r>
    </w:p>
    <w:p>
      <w:pPr>
        <w:spacing w:before="159" w:line="359" w:lineRule="auto"/>
        <w:ind w:left="26" w:right="74" w:hanging="5"/>
        <w:jc w:val="both"/>
        <w:rPr>
          <w:rFonts w:ascii="宋体" w:hAnsi="宋体" w:eastAsia="宋体" w:cs="宋体"/>
          <w:sz w:val="21"/>
          <w:szCs w:val="21"/>
        </w:rPr>
      </w:pPr>
      <w:r>
        <w:rPr>
          <w:rFonts w:ascii="宋体" w:hAnsi="宋体" w:eastAsia="宋体" w:cs="宋体"/>
          <w:spacing w:val="-2"/>
          <w:sz w:val="21"/>
          <w:szCs w:val="21"/>
        </w:rPr>
        <w:t>置、尺寸和已实施工作的详细说明。竣工文件的形式、</w:t>
      </w:r>
      <w:r>
        <w:rPr>
          <w:rFonts w:ascii="宋体" w:hAnsi="宋体" w:eastAsia="宋体" w:cs="宋体"/>
          <w:spacing w:val="-3"/>
          <w:sz w:val="21"/>
          <w:szCs w:val="21"/>
        </w:rPr>
        <w:t>技术标准以及其它相关内容应按照相</w:t>
      </w:r>
      <w:r>
        <w:rPr>
          <w:rFonts w:ascii="宋体" w:hAnsi="宋体" w:eastAsia="宋体" w:cs="宋体"/>
          <w:sz w:val="21"/>
          <w:szCs w:val="21"/>
        </w:rPr>
        <w:t xml:space="preserve"> </w:t>
      </w:r>
      <w:r>
        <w:rPr>
          <w:rFonts w:ascii="宋体" w:hAnsi="宋体" w:eastAsia="宋体" w:cs="宋体"/>
          <w:spacing w:val="-2"/>
          <w:sz w:val="21"/>
          <w:szCs w:val="21"/>
        </w:rPr>
        <w:t>关法律法规、行业标准与《发包人要求》执</w:t>
      </w:r>
      <w:r>
        <w:rPr>
          <w:rFonts w:ascii="宋体" w:hAnsi="宋体" w:eastAsia="宋体" w:cs="宋体"/>
          <w:spacing w:val="-3"/>
          <w:sz w:val="21"/>
          <w:szCs w:val="21"/>
        </w:rPr>
        <w:t>行。竣工记录应保存在施工现场，并在竣工试验</w:t>
      </w:r>
    </w:p>
    <w:p>
      <w:pPr>
        <w:spacing w:before="1" w:line="220" w:lineRule="auto"/>
        <w:ind w:left="23"/>
        <w:rPr>
          <w:rFonts w:ascii="宋体" w:hAnsi="宋体" w:eastAsia="宋体" w:cs="宋体"/>
          <w:sz w:val="21"/>
          <w:szCs w:val="21"/>
        </w:rPr>
      </w:pPr>
      <w:r>
        <w:rPr>
          <w:rFonts w:ascii="宋体" w:hAnsi="宋体" w:eastAsia="宋体" w:cs="宋体"/>
          <w:spacing w:val="-1"/>
          <w:sz w:val="21"/>
          <w:szCs w:val="21"/>
        </w:rPr>
        <w:t>开始前，按照专用合同条件约定的份数提交给工程师。</w:t>
      </w:r>
    </w:p>
    <w:p>
      <w:pPr>
        <w:spacing w:line="243" w:lineRule="auto"/>
        <w:rPr>
          <w:rFonts w:ascii="Arial"/>
          <w:sz w:val="21"/>
        </w:rPr>
      </w:pPr>
    </w:p>
    <w:p>
      <w:pPr>
        <w:spacing w:before="68" w:line="220" w:lineRule="auto"/>
        <w:ind w:left="26"/>
        <w:outlineLvl w:val="3"/>
        <w:rPr>
          <w:rFonts w:ascii="宋体" w:hAnsi="宋体" w:eastAsia="宋体" w:cs="宋体"/>
          <w:sz w:val="21"/>
          <w:szCs w:val="21"/>
        </w:rPr>
      </w:pPr>
      <w:r>
        <w:rPr>
          <w:rFonts w:ascii="宋体" w:hAnsi="宋体" w:eastAsia="宋体" w:cs="宋体"/>
          <w:spacing w:val="-2"/>
          <w:sz w:val="21"/>
          <w:szCs w:val="21"/>
        </w:rPr>
        <w:t>5.4.2 在颁发工程接收证书之前，承包人应按照《发包</w:t>
      </w:r>
      <w:r>
        <w:rPr>
          <w:rFonts w:ascii="宋体" w:hAnsi="宋体" w:eastAsia="宋体" w:cs="宋体"/>
          <w:spacing w:val="-3"/>
          <w:sz w:val="21"/>
          <w:szCs w:val="21"/>
        </w:rPr>
        <w:t>人要求》的份数和形式向工程师提交</w:t>
      </w:r>
    </w:p>
    <w:p>
      <w:pPr>
        <w:spacing w:before="158" w:line="411" w:lineRule="exact"/>
        <w:ind w:left="22"/>
        <w:rPr>
          <w:rFonts w:ascii="宋体" w:hAnsi="宋体" w:eastAsia="宋体" w:cs="宋体"/>
          <w:sz w:val="21"/>
          <w:szCs w:val="21"/>
        </w:rPr>
      </w:pPr>
      <w:r>
        <w:rPr>
          <w:rFonts w:ascii="宋体" w:hAnsi="宋体" w:eastAsia="宋体" w:cs="宋体"/>
          <w:position w:val="15"/>
          <w:sz w:val="21"/>
          <w:szCs w:val="21"/>
        </w:rPr>
        <w:t>相应竣工图纸， 并取得工程师对尺寸、参照系统及其他有关细节的认可。工程师应按</w:t>
      </w:r>
      <w:r>
        <w:rPr>
          <w:rFonts w:ascii="宋体" w:hAnsi="宋体" w:eastAsia="宋体" w:cs="宋体"/>
          <w:spacing w:val="-1"/>
          <w:position w:val="15"/>
          <w:sz w:val="21"/>
          <w:szCs w:val="21"/>
        </w:rPr>
        <w:t>照第</w:t>
      </w:r>
    </w:p>
    <w:p>
      <w:pPr>
        <w:spacing w:line="220" w:lineRule="auto"/>
        <w:ind w:left="26"/>
        <w:rPr>
          <w:rFonts w:ascii="宋体" w:hAnsi="宋体" w:eastAsia="宋体" w:cs="宋体"/>
          <w:sz w:val="21"/>
          <w:szCs w:val="21"/>
        </w:rPr>
      </w:pPr>
      <w:r>
        <w:rPr>
          <w:rFonts w:ascii="宋体" w:hAnsi="宋体" w:eastAsia="宋体" w:cs="宋体"/>
          <w:spacing w:val="-1"/>
          <w:sz w:val="21"/>
          <w:szCs w:val="21"/>
        </w:rPr>
        <w:t>5.2</w:t>
      </w:r>
      <w:r>
        <w:rPr>
          <w:rFonts w:ascii="宋体" w:hAnsi="宋体" w:eastAsia="宋体" w:cs="宋体"/>
          <w:spacing w:val="-40"/>
          <w:sz w:val="21"/>
          <w:szCs w:val="21"/>
        </w:rPr>
        <w:t xml:space="preserve"> </w:t>
      </w:r>
      <w:r>
        <w:rPr>
          <w:rFonts w:ascii="宋体" w:hAnsi="宋体" w:eastAsia="宋体" w:cs="宋体"/>
          <w:spacing w:val="-1"/>
          <w:sz w:val="21"/>
          <w:szCs w:val="21"/>
        </w:rPr>
        <w:t>款[承包人文件审查]的约定进行审查。</w:t>
      </w:r>
    </w:p>
    <w:p>
      <w:pPr>
        <w:spacing w:line="243" w:lineRule="auto"/>
        <w:rPr>
          <w:rFonts w:ascii="Arial"/>
          <w:sz w:val="21"/>
        </w:rPr>
      </w:pPr>
    </w:p>
    <w:p>
      <w:pPr>
        <w:spacing w:before="69" w:line="220" w:lineRule="auto"/>
        <w:ind w:left="26"/>
        <w:outlineLvl w:val="3"/>
        <w:rPr>
          <w:rFonts w:ascii="宋体" w:hAnsi="宋体" w:eastAsia="宋体" w:cs="宋体"/>
          <w:sz w:val="21"/>
          <w:szCs w:val="21"/>
        </w:rPr>
      </w:pPr>
      <w:r>
        <w:rPr>
          <w:rFonts w:ascii="宋体" w:hAnsi="宋体" w:eastAsia="宋体" w:cs="宋体"/>
          <w:spacing w:val="-2"/>
          <w:sz w:val="21"/>
          <w:szCs w:val="21"/>
        </w:rPr>
        <w:t>5.4.3 除专用合同条件另有约定外，在工程师收到本款</w:t>
      </w:r>
      <w:r>
        <w:rPr>
          <w:rFonts w:ascii="宋体" w:hAnsi="宋体" w:eastAsia="宋体" w:cs="宋体"/>
          <w:spacing w:val="-3"/>
          <w:sz w:val="21"/>
          <w:szCs w:val="21"/>
        </w:rPr>
        <w:t>下的文件前，不应认为工程已根据第</w:t>
      </w:r>
    </w:p>
    <w:p>
      <w:pPr>
        <w:spacing w:before="157" w:line="221" w:lineRule="auto"/>
        <w:ind w:left="38"/>
        <w:rPr>
          <w:rFonts w:ascii="宋体" w:hAnsi="宋体" w:eastAsia="宋体" w:cs="宋体"/>
          <w:sz w:val="21"/>
          <w:szCs w:val="21"/>
        </w:rPr>
      </w:pPr>
      <w:r>
        <w:rPr>
          <w:rFonts w:ascii="宋体" w:hAnsi="宋体" w:eastAsia="宋体" w:cs="宋体"/>
          <w:spacing w:val="-2"/>
          <w:sz w:val="21"/>
          <w:szCs w:val="21"/>
        </w:rPr>
        <w:t>10.1</w:t>
      </w:r>
      <w:r>
        <w:rPr>
          <w:rFonts w:ascii="宋体" w:hAnsi="宋体" w:eastAsia="宋体" w:cs="宋体"/>
          <w:spacing w:val="-33"/>
          <w:sz w:val="21"/>
          <w:szCs w:val="21"/>
        </w:rPr>
        <w:t xml:space="preserve"> </w:t>
      </w:r>
      <w:r>
        <w:rPr>
          <w:rFonts w:ascii="宋体" w:hAnsi="宋体" w:eastAsia="宋体" w:cs="宋体"/>
          <w:spacing w:val="-2"/>
          <w:sz w:val="21"/>
          <w:szCs w:val="21"/>
        </w:rPr>
        <w:t>款[竣工验收]和第</w:t>
      </w:r>
      <w:r>
        <w:rPr>
          <w:rFonts w:ascii="宋体" w:hAnsi="宋体" w:eastAsia="宋体" w:cs="宋体"/>
          <w:spacing w:val="-28"/>
          <w:sz w:val="21"/>
          <w:szCs w:val="21"/>
        </w:rPr>
        <w:t xml:space="preserve"> </w:t>
      </w:r>
      <w:r>
        <w:rPr>
          <w:rFonts w:ascii="宋体" w:hAnsi="宋体" w:eastAsia="宋体" w:cs="宋体"/>
          <w:spacing w:val="-2"/>
          <w:sz w:val="21"/>
          <w:szCs w:val="21"/>
        </w:rPr>
        <w:t>10.2</w:t>
      </w:r>
      <w:r>
        <w:rPr>
          <w:rFonts w:ascii="宋体" w:hAnsi="宋体" w:eastAsia="宋体" w:cs="宋体"/>
          <w:spacing w:val="-43"/>
          <w:sz w:val="21"/>
          <w:szCs w:val="21"/>
        </w:rPr>
        <w:t xml:space="preserve"> </w:t>
      </w:r>
      <w:r>
        <w:rPr>
          <w:rFonts w:ascii="宋体" w:hAnsi="宋体" w:eastAsia="宋体" w:cs="宋体"/>
          <w:spacing w:val="-2"/>
          <w:sz w:val="21"/>
          <w:szCs w:val="21"/>
        </w:rPr>
        <w:t>款[单位/区段工程的验收]的约定完成验收。</w:t>
      </w:r>
    </w:p>
    <w:p>
      <w:pPr>
        <w:spacing w:line="243" w:lineRule="auto"/>
        <w:rPr>
          <w:rFonts w:ascii="Arial"/>
          <w:sz w:val="21"/>
        </w:rPr>
      </w:pPr>
    </w:p>
    <w:p>
      <w:pPr>
        <w:spacing w:before="69" w:line="221" w:lineRule="auto"/>
        <w:ind w:left="26"/>
        <w:outlineLvl w:val="2"/>
        <w:rPr>
          <w:rFonts w:ascii="宋体" w:hAnsi="宋体" w:eastAsia="宋体" w:cs="宋体"/>
          <w:sz w:val="21"/>
          <w:szCs w:val="21"/>
        </w:rPr>
      </w:pPr>
      <w:bookmarkStart w:id="134" w:name="bookmark135"/>
      <w:bookmarkEnd w:id="134"/>
      <w:r>
        <w:rPr>
          <w:rFonts w:ascii="宋体" w:hAnsi="宋体" w:eastAsia="宋体" w:cs="宋体"/>
          <w:spacing w:val="-1"/>
          <w:sz w:val="21"/>
          <w:szCs w:val="21"/>
        </w:rPr>
        <w:t>5.5 操作和维修手册</w:t>
      </w:r>
    </w:p>
    <w:p>
      <w:pPr>
        <w:spacing w:line="245" w:lineRule="auto"/>
        <w:rPr>
          <w:rFonts w:ascii="Arial"/>
          <w:sz w:val="21"/>
        </w:rPr>
      </w:pPr>
    </w:p>
    <w:p>
      <w:pPr>
        <w:spacing w:before="68" w:line="221" w:lineRule="auto"/>
        <w:jc w:val="right"/>
        <w:outlineLvl w:val="3"/>
        <w:rPr>
          <w:rFonts w:ascii="宋体" w:hAnsi="宋体" w:eastAsia="宋体" w:cs="宋体"/>
          <w:sz w:val="21"/>
          <w:szCs w:val="21"/>
        </w:rPr>
      </w:pPr>
      <w:r>
        <w:rPr>
          <w:rFonts w:ascii="宋体" w:hAnsi="宋体" w:eastAsia="宋体" w:cs="宋体"/>
          <w:spacing w:val="-1"/>
          <w:sz w:val="21"/>
          <w:szCs w:val="21"/>
        </w:rPr>
        <w:t>5.5.1 在竣工试验开始前，承包人应向工程师提交暂行的操作</w:t>
      </w:r>
      <w:r>
        <w:rPr>
          <w:rFonts w:ascii="宋体" w:hAnsi="宋体" w:eastAsia="宋体" w:cs="宋体"/>
          <w:spacing w:val="-2"/>
          <w:sz w:val="21"/>
          <w:szCs w:val="21"/>
        </w:rPr>
        <w:t>和维修手册并负责及时更新，</w:t>
      </w:r>
    </w:p>
    <w:p>
      <w:pPr>
        <w:spacing w:before="157" w:line="408" w:lineRule="exact"/>
        <w:ind w:left="26"/>
        <w:rPr>
          <w:rFonts w:ascii="宋体" w:hAnsi="宋体" w:eastAsia="宋体" w:cs="宋体"/>
          <w:sz w:val="21"/>
          <w:szCs w:val="21"/>
        </w:rPr>
      </w:pPr>
      <w:r>
        <w:rPr>
          <w:rFonts w:ascii="宋体" w:hAnsi="宋体" w:eastAsia="宋体" w:cs="宋体"/>
          <w:spacing w:val="-5"/>
          <w:position w:val="14"/>
          <w:sz w:val="21"/>
          <w:szCs w:val="21"/>
        </w:rPr>
        <w:t>该手册应足够详细， 以便发包人能够对工程设备进行操作、维修、拆卸、重新安装、调整及</w:t>
      </w:r>
    </w:p>
    <w:p>
      <w:pPr>
        <w:spacing w:before="1" w:line="220" w:lineRule="auto"/>
        <w:jc w:val="right"/>
        <w:rPr>
          <w:rFonts w:ascii="宋体" w:hAnsi="宋体" w:eastAsia="宋体" w:cs="宋体"/>
          <w:sz w:val="21"/>
          <w:szCs w:val="21"/>
        </w:rPr>
      </w:pPr>
      <w:r>
        <w:rPr>
          <w:rFonts w:ascii="宋体" w:hAnsi="宋体" w:eastAsia="宋体" w:cs="宋体"/>
          <w:spacing w:val="-9"/>
          <w:sz w:val="21"/>
          <w:szCs w:val="21"/>
        </w:rPr>
        <w:t>修理， 以及实现《发包人要求》。同时，</w:t>
      </w:r>
      <w:r>
        <w:rPr>
          <w:rFonts w:ascii="宋体" w:hAnsi="宋体" w:eastAsia="宋体" w:cs="宋体"/>
          <w:spacing w:val="-44"/>
          <w:sz w:val="21"/>
          <w:szCs w:val="21"/>
        </w:rPr>
        <w:t xml:space="preserve"> </w:t>
      </w:r>
      <w:r>
        <w:rPr>
          <w:rFonts w:ascii="宋体" w:hAnsi="宋体" w:eastAsia="宋体" w:cs="宋体"/>
          <w:spacing w:val="-9"/>
          <w:sz w:val="21"/>
          <w:szCs w:val="21"/>
        </w:rPr>
        <w:t>手册</w:t>
      </w:r>
      <w:r>
        <w:rPr>
          <w:rFonts w:ascii="宋体" w:hAnsi="宋体" w:eastAsia="宋体" w:cs="宋体"/>
          <w:spacing w:val="-10"/>
          <w:sz w:val="21"/>
          <w:szCs w:val="21"/>
        </w:rPr>
        <w:t>还应包含发包人未来可能需要的备品备件清单。</w:t>
      </w:r>
    </w:p>
    <w:p>
      <w:pPr>
        <w:spacing w:line="243" w:lineRule="auto"/>
        <w:rPr>
          <w:rFonts w:ascii="Arial"/>
          <w:sz w:val="21"/>
        </w:rPr>
      </w:pPr>
    </w:p>
    <w:p>
      <w:pPr>
        <w:spacing w:before="68" w:line="220" w:lineRule="auto"/>
        <w:ind w:left="26"/>
        <w:outlineLvl w:val="3"/>
        <w:rPr>
          <w:rFonts w:ascii="宋体" w:hAnsi="宋体" w:eastAsia="宋体" w:cs="宋体"/>
          <w:sz w:val="21"/>
          <w:szCs w:val="21"/>
        </w:rPr>
      </w:pPr>
      <w:r>
        <w:rPr>
          <w:rFonts w:ascii="宋体" w:hAnsi="宋体" w:eastAsia="宋体" w:cs="宋体"/>
          <w:spacing w:val="-3"/>
          <w:sz w:val="21"/>
          <w:szCs w:val="21"/>
        </w:rPr>
        <w:t>5.5.2 工程师收到承包人提交的文件后，应依据第</w:t>
      </w:r>
      <w:r>
        <w:rPr>
          <w:rFonts w:ascii="宋体" w:hAnsi="宋体" w:eastAsia="宋体" w:cs="宋体"/>
          <w:spacing w:val="-30"/>
          <w:sz w:val="21"/>
          <w:szCs w:val="21"/>
        </w:rPr>
        <w:t xml:space="preserve"> </w:t>
      </w:r>
      <w:r>
        <w:rPr>
          <w:rFonts w:ascii="宋体" w:hAnsi="宋体" w:eastAsia="宋体" w:cs="宋体"/>
          <w:spacing w:val="-3"/>
          <w:sz w:val="21"/>
          <w:szCs w:val="21"/>
        </w:rPr>
        <w:t>5.2</w:t>
      </w:r>
      <w:r>
        <w:rPr>
          <w:rFonts w:ascii="宋体" w:hAnsi="宋体" w:eastAsia="宋体" w:cs="宋体"/>
          <w:spacing w:val="-43"/>
          <w:sz w:val="21"/>
          <w:szCs w:val="21"/>
        </w:rPr>
        <w:t xml:space="preserve"> </w:t>
      </w:r>
      <w:r>
        <w:rPr>
          <w:rFonts w:ascii="宋体" w:hAnsi="宋体" w:eastAsia="宋体" w:cs="宋体"/>
          <w:spacing w:val="-3"/>
          <w:sz w:val="21"/>
          <w:szCs w:val="21"/>
        </w:rPr>
        <w:t>款[承包人文件审查]的约定对操作和</w:t>
      </w:r>
    </w:p>
    <w:p>
      <w:pPr>
        <w:spacing w:before="158" w:line="411" w:lineRule="exact"/>
        <w:ind w:left="26"/>
        <w:rPr>
          <w:rFonts w:ascii="宋体" w:hAnsi="宋体" w:eastAsia="宋体" w:cs="宋体"/>
          <w:sz w:val="21"/>
          <w:szCs w:val="21"/>
        </w:rPr>
      </w:pPr>
      <w:r>
        <w:rPr>
          <w:rFonts w:ascii="宋体" w:hAnsi="宋体" w:eastAsia="宋体" w:cs="宋体"/>
          <w:spacing w:val="-2"/>
          <w:position w:val="15"/>
          <w:sz w:val="21"/>
          <w:szCs w:val="21"/>
        </w:rPr>
        <w:t>维修手册进行审查，竣工试验工程中，承包</w:t>
      </w:r>
      <w:r>
        <w:rPr>
          <w:rFonts w:ascii="宋体" w:hAnsi="宋体" w:eastAsia="宋体" w:cs="宋体"/>
          <w:spacing w:val="-3"/>
          <w:position w:val="15"/>
          <w:sz w:val="21"/>
          <w:szCs w:val="21"/>
        </w:rPr>
        <w:t>人应为任何因操作和维修手册错误或遗漏引起的</w:t>
      </w:r>
    </w:p>
    <w:p>
      <w:pPr>
        <w:spacing w:line="220" w:lineRule="auto"/>
        <w:ind w:left="23"/>
        <w:rPr>
          <w:rFonts w:ascii="宋体" w:hAnsi="宋体" w:eastAsia="宋体" w:cs="宋体"/>
          <w:sz w:val="21"/>
          <w:szCs w:val="21"/>
        </w:rPr>
      </w:pPr>
      <w:r>
        <w:rPr>
          <w:rFonts w:ascii="宋体" w:hAnsi="宋体" w:eastAsia="宋体" w:cs="宋体"/>
          <w:spacing w:val="-1"/>
          <w:sz w:val="21"/>
          <w:szCs w:val="21"/>
        </w:rPr>
        <w:t>风险或损失承担责任。</w:t>
      </w:r>
    </w:p>
    <w:p>
      <w:pPr>
        <w:spacing w:line="242" w:lineRule="auto"/>
        <w:rPr>
          <w:rFonts w:ascii="Arial"/>
          <w:sz w:val="21"/>
        </w:rPr>
      </w:pPr>
    </w:p>
    <w:p>
      <w:pPr>
        <w:spacing w:before="69" w:line="221" w:lineRule="auto"/>
        <w:ind w:left="26"/>
        <w:outlineLvl w:val="3"/>
        <w:rPr>
          <w:rFonts w:ascii="宋体" w:hAnsi="宋体" w:eastAsia="宋体" w:cs="宋体"/>
          <w:sz w:val="21"/>
          <w:szCs w:val="21"/>
        </w:rPr>
      </w:pPr>
      <w:r>
        <w:rPr>
          <w:rFonts w:ascii="宋体" w:hAnsi="宋体" w:eastAsia="宋体" w:cs="宋体"/>
          <w:spacing w:val="-2"/>
          <w:sz w:val="21"/>
          <w:szCs w:val="21"/>
        </w:rPr>
        <w:t>5.5.3 除专用合同条件另有约定外，承包人应提交足够</w:t>
      </w:r>
      <w:r>
        <w:rPr>
          <w:rFonts w:ascii="宋体" w:hAnsi="宋体" w:eastAsia="宋体" w:cs="宋体"/>
          <w:spacing w:val="-3"/>
          <w:sz w:val="21"/>
          <w:szCs w:val="21"/>
        </w:rPr>
        <w:t>详细的最终操作和维修手册，以及在</w:t>
      </w:r>
    </w:p>
    <w:p>
      <w:pPr>
        <w:spacing w:before="157" w:line="359" w:lineRule="auto"/>
        <w:ind w:left="24" w:right="76"/>
        <w:jc w:val="both"/>
        <w:rPr>
          <w:rFonts w:ascii="宋体" w:hAnsi="宋体" w:eastAsia="宋体" w:cs="宋体"/>
          <w:sz w:val="21"/>
          <w:szCs w:val="21"/>
        </w:rPr>
      </w:pPr>
      <w:r>
        <w:rPr>
          <w:rFonts w:ascii="宋体" w:hAnsi="宋体" w:eastAsia="宋体" w:cs="宋体"/>
          <w:spacing w:val="-2"/>
          <w:sz w:val="21"/>
          <w:szCs w:val="21"/>
        </w:rPr>
        <w:t>《发包人要求》中明确的相关操作和维修手</w:t>
      </w:r>
      <w:r>
        <w:rPr>
          <w:rFonts w:ascii="宋体" w:hAnsi="宋体" w:eastAsia="宋体" w:cs="宋体"/>
          <w:spacing w:val="-3"/>
          <w:sz w:val="21"/>
          <w:szCs w:val="21"/>
        </w:rPr>
        <w:t>册。除专用合同条件另有约定外，在工程师收到</w:t>
      </w:r>
      <w:r>
        <w:rPr>
          <w:rFonts w:ascii="宋体" w:hAnsi="宋体" w:eastAsia="宋体" w:cs="宋体"/>
          <w:sz w:val="21"/>
          <w:szCs w:val="21"/>
        </w:rPr>
        <w:t xml:space="preserve"> </w:t>
      </w:r>
      <w:r>
        <w:rPr>
          <w:rFonts w:ascii="宋体" w:hAnsi="宋体" w:eastAsia="宋体" w:cs="宋体"/>
          <w:spacing w:val="-2"/>
          <w:sz w:val="21"/>
          <w:szCs w:val="21"/>
        </w:rPr>
        <w:t>上述文件前，不应认为工程已根据第</w:t>
      </w:r>
      <w:r>
        <w:rPr>
          <w:rFonts w:ascii="宋体" w:hAnsi="宋体" w:eastAsia="宋体" w:cs="宋体"/>
          <w:spacing w:val="-53"/>
          <w:sz w:val="21"/>
          <w:szCs w:val="21"/>
        </w:rPr>
        <w:t xml:space="preserve"> </w:t>
      </w:r>
      <w:r>
        <w:rPr>
          <w:rFonts w:ascii="宋体" w:hAnsi="宋体" w:eastAsia="宋体" w:cs="宋体"/>
          <w:spacing w:val="-2"/>
          <w:sz w:val="21"/>
          <w:szCs w:val="21"/>
        </w:rPr>
        <w:t>10.1款[竣工验收]和第</w:t>
      </w:r>
      <w:r>
        <w:rPr>
          <w:rFonts w:ascii="宋体" w:hAnsi="宋体" w:eastAsia="宋体" w:cs="宋体"/>
          <w:spacing w:val="-52"/>
          <w:sz w:val="21"/>
          <w:szCs w:val="21"/>
        </w:rPr>
        <w:t xml:space="preserve"> </w:t>
      </w:r>
      <w:r>
        <w:rPr>
          <w:rFonts w:ascii="宋体" w:hAnsi="宋体" w:eastAsia="宋体" w:cs="宋体"/>
          <w:spacing w:val="-2"/>
          <w:sz w:val="21"/>
          <w:szCs w:val="21"/>
        </w:rPr>
        <w:t>10.2款[单位</w:t>
      </w:r>
      <w:r>
        <w:rPr>
          <w:rFonts w:ascii="宋体" w:hAnsi="宋体" w:eastAsia="宋体" w:cs="宋体"/>
          <w:spacing w:val="-3"/>
          <w:sz w:val="21"/>
          <w:szCs w:val="21"/>
        </w:rPr>
        <w:t>/区段工程的验收]</w:t>
      </w:r>
    </w:p>
    <w:p>
      <w:pPr>
        <w:spacing w:before="1" w:line="220" w:lineRule="auto"/>
        <w:ind w:left="40"/>
        <w:rPr>
          <w:rFonts w:ascii="宋体" w:hAnsi="宋体" w:eastAsia="宋体" w:cs="宋体"/>
          <w:sz w:val="21"/>
          <w:szCs w:val="21"/>
        </w:rPr>
      </w:pPr>
      <w:r>
        <w:rPr>
          <w:rFonts w:ascii="宋体" w:hAnsi="宋体" w:eastAsia="宋体" w:cs="宋体"/>
          <w:spacing w:val="-3"/>
          <w:sz w:val="21"/>
          <w:szCs w:val="21"/>
        </w:rPr>
        <w:t>的约定完成验收。</w:t>
      </w:r>
    </w:p>
    <w:p>
      <w:pPr>
        <w:spacing w:line="245" w:lineRule="auto"/>
        <w:rPr>
          <w:rFonts w:ascii="Arial"/>
          <w:sz w:val="21"/>
        </w:rPr>
      </w:pPr>
    </w:p>
    <w:p>
      <w:pPr>
        <w:spacing w:before="68" w:line="221" w:lineRule="auto"/>
        <w:ind w:left="26"/>
        <w:outlineLvl w:val="2"/>
        <w:rPr>
          <w:rFonts w:ascii="宋体" w:hAnsi="宋体" w:eastAsia="宋体" w:cs="宋体"/>
          <w:sz w:val="21"/>
          <w:szCs w:val="21"/>
        </w:rPr>
      </w:pPr>
      <w:bookmarkStart w:id="135" w:name="bookmark136"/>
      <w:bookmarkEnd w:id="135"/>
      <w:r>
        <w:rPr>
          <w:rFonts w:ascii="宋体" w:hAnsi="宋体" w:eastAsia="宋体" w:cs="宋体"/>
          <w:spacing w:val="-1"/>
          <w:sz w:val="21"/>
          <w:szCs w:val="21"/>
        </w:rPr>
        <w:t>5.6 承包人文件错误</w:t>
      </w:r>
    </w:p>
    <w:p>
      <w:pPr>
        <w:spacing w:line="273" w:lineRule="auto"/>
        <w:rPr>
          <w:rFonts w:ascii="Arial"/>
          <w:sz w:val="21"/>
        </w:rPr>
      </w:pPr>
    </w:p>
    <w:p>
      <w:pPr>
        <w:spacing w:before="68" w:line="412" w:lineRule="auto"/>
        <w:ind w:left="21" w:right="62" w:firstLine="420"/>
        <w:jc w:val="both"/>
        <w:rPr>
          <w:rFonts w:ascii="宋体" w:hAnsi="宋体" w:eastAsia="宋体" w:cs="宋体"/>
          <w:sz w:val="21"/>
          <w:szCs w:val="21"/>
        </w:rPr>
      </w:pPr>
      <w:r>
        <w:rPr>
          <w:rFonts w:ascii="宋体" w:hAnsi="宋体" w:eastAsia="宋体" w:cs="宋体"/>
          <w:spacing w:val="-3"/>
          <w:sz w:val="21"/>
          <w:szCs w:val="21"/>
        </w:rPr>
        <w:t>承包人文件存在错误、遗漏、含混、矛盾、不充分之处或其他缺陷，无论承包人是否根</w:t>
      </w:r>
      <w:r>
        <w:rPr>
          <w:rFonts w:ascii="宋体" w:hAnsi="宋体" w:eastAsia="宋体" w:cs="宋体"/>
          <w:spacing w:val="17"/>
          <w:sz w:val="21"/>
          <w:szCs w:val="21"/>
        </w:rPr>
        <w:t xml:space="preserve"> </w:t>
      </w:r>
      <w:r>
        <w:rPr>
          <w:rFonts w:ascii="宋体" w:hAnsi="宋体" w:eastAsia="宋体" w:cs="宋体"/>
          <w:spacing w:val="-4"/>
          <w:sz w:val="21"/>
          <w:szCs w:val="21"/>
        </w:rPr>
        <w:t>据本款获得了同意，承包人均应自费对前述问题带来的缺陷和工程问题进行改正，</w:t>
      </w:r>
      <w:r>
        <w:rPr>
          <w:rFonts w:ascii="宋体" w:hAnsi="宋体" w:eastAsia="宋体" w:cs="宋体"/>
          <w:spacing w:val="-40"/>
          <w:sz w:val="21"/>
          <w:szCs w:val="21"/>
        </w:rPr>
        <w:t xml:space="preserve"> </w:t>
      </w:r>
      <w:r>
        <w:rPr>
          <w:rFonts w:ascii="宋体" w:hAnsi="宋体" w:eastAsia="宋体" w:cs="宋体"/>
          <w:spacing w:val="-4"/>
          <w:sz w:val="21"/>
          <w:szCs w:val="21"/>
        </w:rPr>
        <w:t>并按</w:t>
      </w:r>
      <w:r>
        <w:rPr>
          <w:rFonts w:ascii="宋体" w:hAnsi="宋体" w:eastAsia="宋体" w:cs="宋体"/>
          <w:spacing w:val="-5"/>
          <w:sz w:val="21"/>
          <w:szCs w:val="21"/>
        </w:rPr>
        <w:t>照第</w:t>
      </w:r>
      <w:r>
        <w:rPr>
          <w:rFonts w:ascii="宋体" w:hAnsi="宋体" w:eastAsia="宋体" w:cs="宋体"/>
          <w:sz w:val="21"/>
          <w:szCs w:val="21"/>
        </w:rPr>
        <w:t xml:space="preserve"> </w:t>
      </w:r>
      <w:r>
        <w:rPr>
          <w:rFonts w:ascii="宋体" w:hAnsi="宋体" w:eastAsia="宋体" w:cs="宋体"/>
          <w:spacing w:val="-3"/>
          <w:sz w:val="21"/>
          <w:szCs w:val="21"/>
        </w:rPr>
        <w:t>5.2</w:t>
      </w:r>
      <w:r>
        <w:rPr>
          <w:rFonts w:ascii="宋体" w:hAnsi="宋体" w:eastAsia="宋体" w:cs="宋体"/>
          <w:spacing w:val="-44"/>
          <w:sz w:val="21"/>
          <w:szCs w:val="21"/>
        </w:rPr>
        <w:t xml:space="preserve"> </w:t>
      </w:r>
      <w:r>
        <w:rPr>
          <w:rFonts w:ascii="宋体" w:hAnsi="宋体" w:eastAsia="宋体" w:cs="宋体"/>
          <w:spacing w:val="-3"/>
          <w:sz w:val="21"/>
          <w:szCs w:val="21"/>
        </w:rPr>
        <w:t>款[承包人文件审查]的要求，重新送工程师审查，</w:t>
      </w:r>
      <w:r>
        <w:rPr>
          <w:rFonts w:ascii="宋体" w:hAnsi="宋体" w:eastAsia="宋体" w:cs="宋体"/>
          <w:spacing w:val="-31"/>
          <w:sz w:val="21"/>
          <w:szCs w:val="21"/>
        </w:rPr>
        <w:t xml:space="preserve"> </w:t>
      </w:r>
      <w:r>
        <w:rPr>
          <w:rFonts w:ascii="宋体" w:hAnsi="宋体" w:eastAsia="宋体" w:cs="宋体"/>
          <w:spacing w:val="-3"/>
          <w:sz w:val="21"/>
          <w:szCs w:val="21"/>
        </w:rPr>
        <w:t>审查日期从工程师收到文件开始重新</w:t>
      </w:r>
    </w:p>
    <w:p>
      <w:pPr>
        <w:spacing w:line="220" w:lineRule="auto"/>
        <w:ind w:left="22"/>
        <w:rPr>
          <w:rFonts w:ascii="宋体" w:hAnsi="宋体" w:eastAsia="宋体" w:cs="宋体"/>
          <w:sz w:val="21"/>
          <w:szCs w:val="21"/>
        </w:rPr>
      </w:pPr>
      <w:r>
        <w:rPr>
          <w:rFonts w:ascii="宋体" w:hAnsi="宋体" w:eastAsia="宋体" w:cs="宋体"/>
          <w:spacing w:val="-2"/>
          <w:sz w:val="21"/>
          <w:szCs w:val="21"/>
        </w:rPr>
        <w:t>计算。因此款原因重新提交审查文件导致的工</w:t>
      </w:r>
      <w:r>
        <w:rPr>
          <w:rFonts w:ascii="宋体" w:hAnsi="宋体" w:eastAsia="宋体" w:cs="宋体"/>
          <w:spacing w:val="-3"/>
          <w:sz w:val="21"/>
          <w:szCs w:val="21"/>
        </w:rPr>
        <w:t>程延误和必要费用增加由承包人承担。《发包</w:t>
      </w:r>
    </w:p>
    <w:p>
      <w:pPr>
        <w:spacing w:before="216" w:line="220" w:lineRule="auto"/>
        <w:ind w:left="24"/>
        <w:rPr>
          <w:rFonts w:ascii="宋体" w:hAnsi="宋体" w:eastAsia="宋体" w:cs="宋体"/>
          <w:sz w:val="21"/>
          <w:szCs w:val="21"/>
        </w:rPr>
      </w:pPr>
      <w:r>
        <w:rPr>
          <w:rFonts w:ascii="宋体" w:hAnsi="宋体" w:eastAsia="宋体" w:cs="宋体"/>
          <w:sz w:val="21"/>
          <w:szCs w:val="21"/>
        </w:rPr>
        <w:t>人要求》的错误导致承包人文件错误、遗漏</w:t>
      </w:r>
      <w:r>
        <w:rPr>
          <w:rFonts w:ascii="宋体" w:hAnsi="宋体" w:eastAsia="宋体" w:cs="宋体"/>
          <w:spacing w:val="-1"/>
          <w:sz w:val="21"/>
          <w:szCs w:val="21"/>
        </w:rPr>
        <w:t>、含混、矛盾、不充分或其他缺陷的除外。</w:t>
      </w:r>
    </w:p>
    <w:p>
      <w:pPr>
        <w:spacing w:before="119" w:line="220" w:lineRule="auto"/>
        <w:ind w:left="22"/>
        <w:outlineLvl w:val="1"/>
        <w:rPr>
          <w:rFonts w:ascii="宋体" w:hAnsi="宋体" w:eastAsia="宋体" w:cs="宋体"/>
          <w:sz w:val="21"/>
          <w:szCs w:val="21"/>
        </w:rPr>
      </w:pPr>
      <w:bookmarkStart w:id="136" w:name="bookmark137"/>
      <w:bookmarkEnd w:id="136"/>
      <w:r>
        <w:rPr>
          <w:rFonts w:ascii="宋体" w:hAnsi="宋体" w:eastAsia="宋体" w:cs="宋体"/>
          <w:spacing w:val="-3"/>
          <w:sz w:val="21"/>
          <w:szCs w:val="21"/>
        </w:rPr>
        <w:t>第</w:t>
      </w:r>
      <w:r>
        <w:rPr>
          <w:rFonts w:ascii="宋体" w:hAnsi="宋体" w:eastAsia="宋体" w:cs="宋体"/>
          <w:spacing w:val="-36"/>
          <w:sz w:val="21"/>
          <w:szCs w:val="21"/>
        </w:rPr>
        <w:t xml:space="preserve"> </w:t>
      </w:r>
      <w:r>
        <w:rPr>
          <w:rFonts w:ascii="宋体" w:hAnsi="宋体" w:eastAsia="宋体" w:cs="宋体"/>
          <w:spacing w:val="-3"/>
          <w:sz w:val="21"/>
          <w:szCs w:val="21"/>
        </w:rPr>
        <w:t>6</w:t>
      </w:r>
      <w:r>
        <w:rPr>
          <w:rFonts w:ascii="宋体" w:hAnsi="宋体" w:eastAsia="宋体" w:cs="宋体"/>
          <w:spacing w:val="-43"/>
          <w:sz w:val="21"/>
          <w:szCs w:val="21"/>
        </w:rPr>
        <w:t xml:space="preserve"> </w:t>
      </w:r>
      <w:r>
        <w:rPr>
          <w:rFonts w:ascii="宋体" w:hAnsi="宋体" w:eastAsia="宋体" w:cs="宋体"/>
          <w:spacing w:val="-3"/>
          <w:sz w:val="21"/>
          <w:szCs w:val="21"/>
        </w:rPr>
        <w:t>条 材料、工程设备</w:t>
      </w:r>
    </w:p>
    <w:p>
      <w:pPr>
        <w:spacing w:line="244" w:lineRule="auto"/>
        <w:rPr>
          <w:rFonts w:ascii="Arial"/>
          <w:sz w:val="21"/>
        </w:rPr>
      </w:pPr>
    </w:p>
    <w:p>
      <w:pPr>
        <w:spacing w:before="69" w:line="221" w:lineRule="auto"/>
        <w:ind w:left="24"/>
        <w:outlineLvl w:val="2"/>
        <w:rPr>
          <w:rFonts w:ascii="宋体" w:hAnsi="宋体" w:eastAsia="宋体" w:cs="宋体"/>
          <w:sz w:val="21"/>
          <w:szCs w:val="21"/>
        </w:rPr>
      </w:pPr>
      <w:bookmarkStart w:id="137" w:name="bookmark138"/>
      <w:bookmarkEnd w:id="137"/>
      <w:r>
        <w:rPr>
          <w:rFonts w:ascii="宋体" w:hAnsi="宋体" w:eastAsia="宋体" w:cs="宋体"/>
          <w:spacing w:val="-3"/>
          <w:sz w:val="21"/>
          <w:szCs w:val="21"/>
        </w:rPr>
        <w:t>6.1</w:t>
      </w:r>
      <w:r>
        <w:rPr>
          <w:rFonts w:ascii="宋体" w:hAnsi="宋体" w:eastAsia="宋体" w:cs="宋体"/>
          <w:spacing w:val="13"/>
          <w:sz w:val="21"/>
          <w:szCs w:val="21"/>
        </w:rPr>
        <w:t xml:space="preserve"> </w:t>
      </w:r>
      <w:r>
        <w:rPr>
          <w:rFonts w:ascii="宋体" w:hAnsi="宋体" w:eastAsia="宋体" w:cs="宋体"/>
          <w:spacing w:val="-3"/>
          <w:sz w:val="21"/>
          <w:szCs w:val="21"/>
        </w:rPr>
        <w:t>实施方法</w:t>
      </w:r>
    </w:p>
    <w:p>
      <w:pPr>
        <w:spacing w:line="340" w:lineRule="auto"/>
        <w:rPr>
          <w:rFonts w:ascii="Arial"/>
          <w:sz w:val="21"/>
        </w:rPr>
      </w:pPr>
    </w:p>
    <w:p>
      <w:pPr>
        <w:spacing w:before="69" w:line="468" w:lineRule="exact"/>
        <w:ind w:right="62"/>
        <w:jc w:val="right"/>
        <w:rPr>
          <w:rFonts w:ascii="宋体" w:hAnsi="宋体" w:eastAsia="宋体" w:cs="宋体"/>
          <w:sz w:val="21"/>
          <w:szCs w:val="21"/>
        </w:rPr>
      </w:pPr>
      <w:r>
        <w:rPr>
          <w:rFonts w:ascii="宋体" w:hAnsi="宋体" w:eastAsia="宋体" w:cs="宋体"/>
          <w:spacing w:val="-3"/>
          <w:position w:val="19"/>
          <w:sz w:val="21"/>
          <w:szCs w:val="21"/>
        </w:rPr>
        <w:t>承包人应按以下方法进行材料的加工、工程设备的采购、制造和安装、以及工程的所有</w:t>
      </w:r>
    </w:p>
    <w:p>
      <w:pPr>
        <w:spacing w:before="1" w:line="221" w:lineRule="auto"/>
        <w:ind w:left="23"/>
        <w:rPr>
          <w:rFonts w:ascii="宋体" w:hAnsi="宋体" w:eastAsia="宋体" w:cs="宋体"/>
          <w:sz w:val="21"/>
          <w:szCs w:val="21"/>
        </w:rPr>
      </w:pPr>
      <w:r>
        <w:rPr>
          <w:rFonts w:ascii="宋体" w:hAnsi="宋体" w:eastAsia="宋体" w:cs="宋体"/>
          <w:spacing w:val="-5"/>
          <w:sz w:val="21"/>
          <w:szCs w:val="21"/>
        </w:rPr>
        <w:t>其他实施作业：</w:t>
      </w:r>
    </w:p>
    <w:p>
      <w:pPr>
        <w:spacing w:before="215" w:line="221" w:lineRule="auto"/>
        <w:ind w:left="448"/>
        <w:rPr>
          <w:rFonts w:ascii="宋体" w:hAnsi="宋体" w:eastAsia="宋体" w:cs="宋体"/>
          <w:sz w:val="21"/>
          <w:szCs w:val="21"/>
        </w:rPr>
      </w:pPr>
      <w:r>
        <w:rPr>
          <w:rFonts w:ascii="宋体" w:hAnsi="宋体" w:eastAsia="宋体" w:cs="宋体"/>
          <w:spacing w:val="-2"/>
          <w:sz w:val="21"/>
          <w:szCs w:val="21"/>
        </w:rPr>
        <w:t>（1） 按照法律规定和合同约定的方法；</w:t>
      </w:r>
    </w:p>
    <w:p>
      <w:pPr>
        <w:spacing w:before="217" w:line="220" w:lineRule="auto"/>
        <w:ind w:left="448"/>
        <w:rPr>
          <w:rFonts w:ascii="宋体" w:hAnsi="宋体" w:eastAsia="宋体" w:cs="宋体"/>
          <w:sz w:val="21"/>
          <w:szCs w:val="21"/>
        </w:rPr>
      </w:pPr>
      <w:r>
        <w:rPr>
          <w:rFonts w:ascii="宋体" w:hAnsi="宋体" w:eastAsia="宋体" w:cs="宋体"/>
          <w:spacing w:val="-1"/>
          <w:sz w:val="21"/>
          <w:szCs w:val="21"/>
        </w:rPr>
        <w:t>（2） 按照公认的良好行业习惯，使用恰当、审慎、先进</w:t>
      </w:r>
      <w:r>
        <w:rPr>
          <w:rFonts w:ascii="宋体" w:hAnsi="宋体" w:eastAsia="宋体" w:cs="宋体"/>
          <w:spacing w:val="-2"/>
          <w:sz w:val="21"/>
          <w:szCs w:val="21"/>
        </w:rPr>
        <w:t>的方法；</w:t>
      </w:r>
    </w:p>
    <w:p>
      <w:pPr>
        <w:spacing w:before="218" w:line="221" w:lineRule="auto"/>
        <w:ind w:left="448"/>
        <w:rPr>
          <w:rFonts w:ascii="宋体" w:hAnsi="宋体" w:eastAsia="宋体" w:cs="宋体"/>
          <w:sz w:val="21"/>
          <w:szCs w:val="21"/>
        </w:rPr>
      </w:pPr>
      <w:r>
        <w:rPr>
          <w:rFonts w:ascii="宋体" w:hAnsi="宋体" w:eastAsia="宋体" w:cs="宋体"/>
          <w:spacing w:val="-4"/>
          <w:sz w:val="21"/>
          <w:szCs w:val="21"/>
        </w:rPr>
        <w:t>（3） 除专用合同条件另有规定外，</w:t>
      </w:r>
      <w:r>
        <w:rPr>
          <w:rFonts w:ascii="宋体" w:hAnsi="宋体" w:eastAsia="宋体" w:cs="宋体"/>
          <w:spacing w:val="-47"/>
          <w:sz w:val="21"/>
          <w:szCs w:val="21"/>
        </w:rPr>
        <w:t xml:space="preserve"> </w:t>
      </w:r>
      <w:r>
        <w:rPr>
          <w:rFonts w:ascii="宋体" w:hAnsi="宋体" w:eastAsia="宋体" w:cs="宋体"/>
          <w:spacing w:val="-4"/>
          <w:sz w:val="21"/>
          <w:szCs w:val="21"/>
        </w:rPr>
        <w:t>应使用适当配备的实施方法、设备、</w:t>
      </w:r>
      <w:r>
        <w:rPr>
          <w:rFonts w:ascii="宋体" w:hAnsi="宋体" w:eastAsia="宋体" w:cs="宋体"/>
          <w:spacing w:val="-5"/>
          <w:sz w:val="21"/>
          <w:szCs w:val="21"/>
        </w:rPr>
        <w:t>设施和无危险</w:t>
      </w:r>
    </w:p>
    <w:p>
      <w:pPr>
        <w:spacing w:before="217" w:line="220" w:lineRule="auto"/>
        <w:ind w:left="40"/>
        <w:rPr>
          <w:rFonts w:ascii="宋体" w:hAnsi="宋体" w:eastAsia="宋体" w:cs="宋体"/>
          <w:sz w:val="21"/>
          <w:szCs w:val="21"/>
        </w:rPr>
      </w:pPr>
      <w:r>
        <w:rPr>
          <w:rFonts w:ascii="宋体" w:hAnsi="宋体" w:eastAsia="宋体" w:cs="宋体"/>
          <w:spacing w:val="-6"/>
          <w:sz w:val="21"/>
          <w:szCs w:val="21"/>
        </w:rPr>
        <w:t>的材料。</w:t>
      </w:r>
    </w:p>
    <w:p>
      <w:pPr>
        <w:spacing w:before="119" w:line="220" w:lineRule="auto"/>
        <w:ind w:left="24"/>
        <w:outlineLvl w:val="2"/>
        <w:rPr>
          <w:rFonts w:ascii="宋体" w:hAnsi="宋体" w:eastAsia="宋体" w:cs="宋体"/>
          <w:sz w:val="21"/>
          <w:szCs w:val="21"/>
        </w:rPr>
      </w:pPr>
      <w:bookmarkStart w:id="138" w:name="bookmark139"/>
      <w:bookmarkEnd w:id="138"/>
      <w:r>
        <w:rPr>
          <w:rFonts w:ascii="宋体" w:hAnsi="宋体" w:eastAsia="宋体" w:cs="宋体"/>
          <w:spacing w:val="-1"/>
          <w:sz w:val="21"/>
          <w:szCs w:val="21"/>
        </w:rPr>
        <w:t>6.2 材料和工程设备</w:t>
      </w:r>
    </w:p>
    <w:p>
      <w:pPr>
        <w:spacing w:line="246" w:lineRule="auto"/>
        <w:rPr>
          <w:rFonts w:ascii="Arial"/>
          <w:sz w:val="21"/>
        </w:rPr>
      </w:pPr>
    </w:p>
    <w:p>
      <w:pPr>
        <w:spacing w:before="69" w:line="220" w:lineRule="auto"/>
        <w:ind w:left="24"/>
        <w:outlineLvl w:val="3"/>
        <w:rPr>
          <w:rFonts w:ascii="宋体" w:hAnsi="宋体" w:eastAsia="宋体" w:cs="宋体"/>
          <w:sz w:val="21"/>
          <w:szCs w:val="21"/>
        </w:rPr>
      </w:pPr>
      <w:r>
        <w:rPr>
          <w:rFonts w:ascii="宋体" w:hAnsi="宋体" w:eastAsia="宋体" w:cs="宋体"/>
          <w:spacing w:val="-1"/>
          <w:sz w:val="21"/>
          <w:szCs w:val="21"/>
        </w:rPr>
        <w:t>6.2.1 发包人提供的材料和工程设备</w:t>
      </w:r>
    </w:p>
    <w:p>
      <w:pPr>
        <w:spacing w:line="341" w:lineRule="auto"/>
        <w:rPr>
          <w:rFonts w:ascii="Arial"/>
          <w:sz w:val="21"/>
        </w:rPr>
      </w:pPr>
    </w:p>
    <w:p>
      <w:pPr>
        <w:spacing w:before="68" w:line="412" w:lineRule="auto"/>
        <w:ind w:left="22" w:firstLine="423"/>
        <w:jc w:val="both"/>
        <w:rPr>
          <w:rFonts w:ascii="宋体" w:hAnsi="宋体" w:eastAsia="宋体" w:cs="宋体"/>
          <w:sz w:val="21"/>
          <w:szCs w:val="21"/>
        </w:rPr>
      </w:pPr>
      <w:r>
        <w:rPr>
          <w:rFonts w:ascii="宋体" w:hAnsi="宋体" w:eastAsia="宋体" w:cs="宋体"/>
          <w:spacing w:val="-3"/>
          <w:sz w:val="21"/>
          <w:szCs w:val="21"/>
        </w:rPr>
        <w:t>发包人自行供应材料、工程设备的，应在订立合同时在专用合同条件的附件《发包人供</w:t>
      </w:r>
      <w:r>
        <w:rPr>
          <w:rFonts w:ascii="宋体" w:hAnsi="宋体" w:eastAsia="宋体" w:cs="宋体"/>
          <w:spacing w:val="13"/>
          <w:sz w:val="21"/>
          <w:szCs w:val="21"/>
        </w:rPr>
        <w:t xml:space="preserve"> </w:t>
      </w:r>
      <w:r>
        <w:rPr>
          <w:rFonts w:ascii="宋体" w:hAnsi="宋体" w:eastAsia="宋体" w:cs="宋体"/>
          <w:spacing w:val="-1"/>
          <w:sz w:val="21"/>
          <w:szCs w:val="21"/>
        </w:rPr>
        <w:t>应材料设备一览表》中明确材料、工程设备的品种、规格、型号、主要参数、数量、单价、</w:t>
      </w:r>
    </w:p>
    <w:p>
      <w:pPr>
        <w:spacing w:before="1" w:line="220" w:lineRule="auto"/>
        <w:ind w:left="23"/>
        <w:rPr>
          <w:rFonts w:ascii="宋体" w:hAnsi="宋体" w:eastAsia="宋体" w:cs="宋体"/>
          <w:sz w:val="21"/>
          <w:szCs w:val="21"/>
        </w:rPr>
      </w:pPr>
      <w:r>
        <w:rPr>
          <w:rFonts w:ascii="宋体" w:hAnsi="宋体" w:eastAsia="宋体" w:cs="宋体"/>
          <w:spacing w:val="-2"/>
          <w:sz w:val="21"/>
          <w:szCs w:val="21"/>
        </w:rPr>
        <w:t>质量等级和交接地点等。</w:t>
      </w:r>
    </w:p>
    <w:p>
      <w:pPr>
        <w:spacing w:before="218" w:line="411" w:lineRule="auto"/>
        <w:ind w:left="26" w:right="62" w:firstLine="416"/>
        <w:jc w:val="both"/>
        <w:rPr>
          <w:rFonts w:ascii="宋体" w:hAnsi="宋体" w:eastAsia="宋体" w:cs="宋体"/>
          <w:sz w:val="21"/>
          <w:szCs w:val="21"/>
        </w:rPr>
      </w:pPr>
      <w:r>
        <w:rPr>
          <w:rFonts w:ascii="宋体" w:hAnsi="宋体" w:eastAsia="宋体" w:cs="宋体"/>
          <w:spacing w:val="-3"/>
          <w:sz w:val="21"/>
          <w:szCs w:val="21"/>
        </w:rPr>
        <w:t>承包人应根据项目进度计划的安排，</w:t>
      </w:r>
      <w:r>
        <w:rPr>
          <w:rFonts w:ascii="宋体" w:hAnsi="宋体" w:eastAsia="宋体" w:cs="宋体"/>
          <w:spacing w:val="-14"/>
          <w:sz w:val="21"/>
          <w:szCs w:val="21"/>
        </w:rPr>
        <w:t xml:space="preserve"> </w:t>
      </w:r>
      <w:r>
        <w:rPr>
          <w:rFonts w:ascii="宋体" w:hAnsi="宋体" w:eastAsia="宋体" w:cs="宋体"/>
          <w:spacing w:val="-3"/>
          <w:sz w:val="21"/>
          <w:szCs w:val="21"/>
        </w:rPr>
        <w:t>提前</w:t>
      </w:r>
      <w:r>
        <w:rPr>
          <w:rFonts w:ascii="宋体" w:hAnsi="宋体" w:eastAsia="宋体" w:cs="宋体"/>
          <w:spacing w:val="-39"/>
          <w:sz w:val="21"/>
          <w:szCs w:val="21"/>
        </w:rPr>
        <w:t xml:space="preserve"> </w:t>
      </w:r>
      <w:r>
        <w:rPr>
          <w:rFonts w:ascii="宋体" w:hAnsi="宋体" w:eastAsia="宋体" w:cs="宋体"/>
          <w:spacing w:val="-3"/>
          <w:sz w:val="21"/>
          <w:szCs w:val="21"/>
        </w:rPr>
        <w:t>28</w:t>
      </w:r>
      <w:r>
        <w:rPr>
          <w:rFonts w:ascii="宋体" w:hAnsi="宋体" w:eastAsia="宋体" w:cs="宋体"/>
          <w:spacing w:val="-35"/>
          <w:sz w:val="21"/>
          <w:szCs w:val="21"/>
        </w:rPr>
        <w:t xml:space="preserve"> </w:t>
      </w:r>
      <w:r>
        <w:rPr>
          <w:rFonts w:ascii="宋体" w:hAnsi="宋体" w:eastAsia="宋体" w:cs="宋体"/>
          <w:spacing w:val="-3"/>
          <w:sz w:val="21"/>
          <w:szCs w:val="21"/>
        </w:rPr>
        <w:t>天以书面形式通知工程师供应材料与工程</w:t>
      </w:r>
      <w:r>
        <w:rPr>
          <w:rFonts w:ascii="宋体" w:hAnsi="宋体" w:eastAsia="宋体" w:cs="宋体"/>
          <w:sz w:val="21"/>
          <w:szCs w:val="21"/>
        </w:rPr>
        <w:t xml:space="preserve"> </w:t>
      </w:r>
      <w:r>
        <w:rPr>
          <w:rFonts w:ascii="宋体" w:hAnsi="宋体" w:eastAsia="宋体" w:cs="宋体"/>
          <w:spacing w:val="-4"/>
          <w:sz w:val="21"/>
          <w:szCs w:val="21"/>
        </w:rPr>
        <w:t>设备的进场计划。承包人按照第</w:t>
      </w:r>
      <w:r>
        <w:rPr>
          <w:rFonts w:ascii="宋体" w:hAnsi="宋体" w:eastAsia="宋体" w:cs="宋体"/>
          <w:spacing w:val="-43"/>
          <w:sz w:val="21"/>
          <w:szCs w:val="21"/>
        </w:rPr>
        <w:t xml:space="preserve"> </w:t>
      </w:r>
      <w:r>
        <w:rPr>
          <w:rFonts w:ascii="宋体" w:hAnsi="宋体" w:eastAsia="宋体" w:cs="宋体"/>
          <w:spacing w:val="-4"/>
          <w:sz w:val="21"/>
          <w:szCs w:val="21"/>
        </w:rPr>
        <w:t>8.4</w:t>
      </w:r>
      <w:r>
        <w:rPr>
          <w:rFonts w:ascii="宋体" w:hAnsi="宋体" w:eastAsia="宋体" w:cs="宋体"/>
          <w:spacing w:val="-45"/>
          <w:sz w:val="21"/>
          <w:szCs w:val="21"/>
        </w:rPr>
        <w:t xml:space="preserve"> </w:t>
      </w:r>
      <w:r>
        <w:rPr>
          <w:rFonts w:ascii="宋体" w:hAnsi="宋体" w:eastAsia="宋体" w:cs="宋体"/>
          <w:spacing w:val="-4"/>
          <w:sz w:val="21"/>
          <w:szCs w:val="21"/>
        </w:rPr>
        <w:t>款[项目进度计划]约定修订项目进度计划时，</w:t>
      </w:r>
      <w:r>
        <w:rPr>
          <w:rFonts w:ascii="宋体" w:hAnsi="宋体" w:eastAsia="宋体" w:cs="宋体"/>
          <w:spacing w:val="-58"/>
          <w:sz w:val="21"/>
          <w:szCs w:val="21"/>
        </w:rPr>
        <w:t xml:space="preserve"> </w:t>
      </w:r>
      <w:r>
        <w:rPr>
          <w:rFonts w:ascii="宋体" w:hAnsi="宋体" w:eastAsia="宋体" w:cs="宋体"/>
          <w:spacing w:val="-4"/>
          <w:sz w:val="21"/>
          <w:szCs w:val="21"/>
        </w:rPr>
        <w:t>需同</w:t>
      </w:r>
      <w:r>
        <w:rPr>
          <w:rFonts w:ascii="宋体" w:hAnsi="宋体" w:eastAsia="宋体" w:cs="宋体"/>
          <w:spacing w:val="-5"/>
          <w:sz w:val="21"/>
          <w:szCs w:val="21"/>
        </w:rPr>
        <w:t>时提</w:t>
      </w:r>
      <w:r>
        <w:rPr>
          <w:rFonts w:ascii="宋体" w:hAnsi="宋体" w:eastAsia="宋体" w:cs="宋体"/>
          <w:sz w:val="21"/>
          <w:szCs w:val="21"/>
        </w:rPr>
        <w:t xml:space="preserve"> </w:t>
      </w:r>
      <w:r>
        <w:rPr>
          <w:rFonts w:ascii="宋体" w:hAnsi="宋体" w:eastAsia="宋体" w:cs="宋体"/>
          <w:spacing w:val="-2"/>
          <w:sz w:val="21"/>
          <w:szCs w:val="21"/>
        </w:rPr>
        <w:t>交经修订后的发包人供应材料与工程设备的进</w:t>
      </w:r>
      <w:r>
        <w:rPr>
          <w:rFonts w:ascii="宋体" w:hAnsi="宋体" w:eastAsia="宋体" w:cs="宋体"/>
          <w:spacing w:val="-3"/>
          <w:sz w:val="21"/>
          <w:szCs w:val="21"/>
        </w:rPr>
        <w:t>场计划。发包人应按照上述进场计划，向承包</w:t>
      </w:r>
    </w:p>
    <w:p>
      <w:pPr>
        <w:spacing w:before="1" w:line="219" w:lineRule="auto"/>
        <w:ind w:left="24"/>
        <w:rPr>
          <w:rFonts w:ascii="宋体" w:hAnsi="宋体" w:eastAsia="宋体" w:cs="宋体"/>
          <w:sz w:val="21"/>
          <w:szCs w:val="21"/>
        </w:rPr>
      </w:pPr>
      <w:r>
        <w:rPr>
          <w:rFonts w:ascii="宋体" w:hAnsi="宋体" w:eastAsia="宋体" w:cs="宋体"/>
          <w:spacing w:val="-2"/>
          <w:sz w:val="21"/>
          <w:szCs w:val="21"/>
        </w:rPr>
        <w:t>人提交材料和工程设备。</w:t>
      </w:r>
    </w:p>
    <w:p>
      <w:pPr>
        <w:spacing w:before="217" w:line="412" w:lineRule="auto"/>
        <w:ind w:left="48" w:right="62" w:firstLine="397"/>
        <w:jc w:val="both"/>
        <w:rPr>
          <w:rFonts w:ascii="宋体" w:hAnsi="宋体" w:eastAsia="宋体" w:cs="宋体"/>
          <w:sz w:val="21"/>
          <w:szCs w:val="21"/>
        </w:rPr>
      </w:pPr>
      <w:r>
        <w:rPr>
          <w:rFonts w:ascii="宋体" w:hAnsi="宋体" w:eastAsia="宋体" w:cs="宋体"/>
          <w:spacing w:val="-3"/>
          <w:sz w:val="21"/>
          <w:szCs w:val="21"/>
        </w:rPr>
        <w:t>发包人应在材料和工程设备到货</w:t>
      </w:r>
      <w:r>
        <w:rPr>
          <w:rFonts w:ascii="宋体" w:hAnsi="宋体" w:eastAsia="宋体" w:cs="宋体"/>
          <w:spacing w:val="-39"/>
          <w:sz w:val="21"/>
          <w:szCs w:val="21"/>
        </w:rPr>
        <w:t xml:space="preserve"> </w:t>
      </w:r>
      <w:r>
        <w:rPr>
          <w:rFonts w:ascii="宋体" w:hAnsi="宋体" w:eastAsia="宋体" w:cs="宋体"/>
          <w:spacing w:val="-3"/>
          <w:sz w:val="21"/>
          <w:szCs w:val="21"/>
        </w:rPr>
        <w:t>7</w:t>
      </w:r>
      <w:r>
        <w:rPr>
          <w:rFonts w:ascii="宋体" w:hAnsi="宋体" w:eastAsia="宋体" w:cs="宋体"/>
          <w:spacing w:val="-40"/>
          <w:sz w:val="21"/>
          <w:szCs w:val="21"/>
        </w:rPr>
        <w:t xml:space="preserve"> </w:t>
      </w:r>
      <w:r>
        <w:rPr>
          <w:rFonts w:ascii="宋体" w:hAnsi="宋体" w:eastAsia="宋体" w:cs="宋体"/>
          <w:spacing w:val="-3"/>
          <w:sz w:val="21"/>
          <w:szCs w:val="21"/>
        </w:rPr>
        <w:t>天前通知承包人，承包</w:t>
      </w:r>
      <w:r>
        <w:rPr>
          <w:rFonts w:ascii="宋体" w:hAnsi="宋体" w:eastAsia="宋体" w:cs="宋体"/>
          <w:spacing w:val="-4"/>
          <w:sz w:val="21"/>
          <w:szCs w:val="21"/>
        </w:rPr>
        <w:t>人应会同工程师在约定的时间</w:t>
      </w:r>
      <w:r>
        <w:rPr>
          <w:rFonts w:ascii="宋体" w:hAnsi="宋体" w:eastAsia="宋体" w:cs="宋体"/>
          <w:sz w:val="21"/>
          <w:szCs w:val="21"/>
        </w:rPr>
        <w:t xml:space="preserve"> </w:t>
      </w:r>
      <w:r>
        <w:rPr>
          <w:rFonts w:ascii="宋体" w:hAnsi="宋体" w:eastAsia="宋体" w:cs="宋体"/>
          <w:spacing w:val="-3"/>
          <w:sz w:val="21"/>
          <w:szCs w:val="21"/>
        </w:rPr>
        <w:t>内，赴交货地点共同进行验收。除专用合同条件另有约定外，发包人提供的材料和工</w:t>
      </w:r>
      <w:r>
        <w:rPr>
          <w:rFonts w:ascii="宋体" w:hAnsi="宋体" w:eastAsia="宋体" w:cs="宋体"/>
          <w:spacing w:val="-4"/>
          <w:sz w:val="21"/>
          <w:szCs w:val="21"/>
        </w:rPr>
        <w:t>程设备</w:t>
      </w:r>
    </w:p>
    <w:p>
      <w:pPr>
        <w:spacing w:before="1" w:line="220" w:lineRule="auto"/>
        <w:ind w:left="21"/>
        <w:rPr>
          <w:rFonts w:ascii="宋体" w:hAnsi="宋体" w:eastAsia="宋体" w:cs="宋体"/>
          <w:sz w:val="21"/>
          <w:szCs w:val="21"/>
        </w:rPr>
      </w:pPr>
      <w:r>
        <w:rPr>
          <w:rFonts w:ascii="宋体" w:hAnsi="宋体" w:eastAsia="宋体" w:cs="宋体"/>
          <w:spacing w:val="-1"/>
          <w:sz w:val="21"/>
          <w:szCs w:val="21"/>
        </w:rPr>
        <w:t>验收后，由承包人负责接收、运输和保管。</w:t>
      </w:r>
    </w:p>
    <w:p>
      <w:pPr>
        <w:spacing w:before="219" w:line="411" w:lineRule="auto"/>
        <w:ind w:left="21" w:right="62" w:firstLine="424"/>
        <w:jc w:val="both"/>
        <w:rPr>
          <w:rFonts w:ascii="宋体" w:hAnsi="宋体" w:eastAsia="宋体" w:cs="宋体"/>
          <w:sz w:val="21"/>
          <w:szCs w:val="21"/>
        </w:rPr>
      </w:pPr>
      <w:r>
        <w:rPr>
          <w:rFonts w:ascii="宋体" w:hAnsi="宋体" w:eastAsia="宋体" w:cs="宋体"/>
          <w:spacing w:val="-3"/>
          <w:sz w:val="21"/>
          <w:szCs w:val="21"/>
        </w:rPr>
        <w:t>发包人需要对进场计划进行变更的，</w:t>
      </w:r>
      <w:r>
        <w:rPr>
          <w:rFonts w:ascii="宋体" w:hAnsi="宋体" w:eastAsia="宋体" w:cs="宋体"/>
          <w:spacing w:val="-23"/>
          <w:sz w:val="21"/>
          <w:szCs w:val="21"/>
        </w:rPr>
        <w:t xml:space="preserve"> </w:t>
      </w:r>
      <w:r>
        <w:rPr>
          <w:rFonts w:ascii="宋体" w:hAnsi="宋体" w:eastAsia="宋体" w:cs="宋体"/>
          <w:spacing w:val="-3"/>
          <w:sz w:val="21"/>
          <w:szCs w:val="21"/>
        </w:rPr>
        <w:t>承包人不得拒绝，应根据第</w:t>
      </w:r>
      <w:r>
        <w:rPr>
          <w:rFonts w:ascii="宋体" w:hAnsi="宋体" w:eastAsia="宋体" w:cs="宋体"/>
          <w:spacing w:val="-23"/>
          <w:sz w:val="21"/>
          <w:szCs w:val="21"/>
        </w:rPr>
        <w:t xml:space="preserve"> </w:t>
      </w:r>
      <w:r>
        <w:rPr>
          <w:rFonts w:ascii="宋体" w:hAnsi="宋体" w:eastAsia="宋体" w:cs="宋体"/>
          <w:spacing w:val="-3"/>
          <w:sz w:val="21"/>
          <w:szCs w:val="21"/>
        </w:rPr>
        <w:t>13</w:t>
      </w:r>
      <w:r>
        <w:rPr>
          <w:rFonts w:ascii="宋体" w:hAnsi="宋体" w:eastAsia="宋体" w:cs="宋体"/>
          <w:spacing w:val="-40"/>
          <w:sz w:val="21"/>
          <w:szCs w:val="21"/>
        </w:rPr>
        <w:t xml:space="preserve"> </w:t>
      </w:r>
      <w:r>
        <w:rPr>
          <w:rFonts w:ascii="宋体" w:hAnsi="宋体" w:eastAsia="宋体" w:cs="宋体"/>
          <w:spacing w:val="-3"/>
          <w:sz w:val="21"/>
          <w:szCs w:val="21"/>
        </w:rPr>
        <w:t>条[变更与调整</w:t>
      </w:r>
      <w:r>
        <w:rPr>
          <w:rFonts w:ascii="宋体" w:hAnsi="宋体" w:eastAsia="宋体" w:cs="宋体"/>
          <w:spacing w:val="-4"/>
          <w:sz w:val="21"/>
          <w:szCs w:val="21"/>
        </w:rPr>
        <w:t>]的</w:t>
      </w:r>
      <w:r>
        <w:rPr>
          <w:rFonts w:ascii="宋体" w:hAnsi="宋体" w:eastAsia="宋体" w:cs="宋体"/>
          <w:sz w:val="21"/>
          <w:szCs w:val="21"/>
        </w:rPr>
        <w:t xml:space="preserve"> </w:t>
      </w:r>
      <w:r>
        <w:rPr>
          <w:rFonts w:ascii="宋体" w:hAnsi="宋体" w:eastAsia="宋体" w:cs="宋体"/>
          <w:spacing w:val="-2"/>
          <w:sz w:val="21"/>
          <w:szCs w:val="21"/>
        </w:rPr>
        <w:t>规定执行，并由发包人承担承包人由此增加的费用，以</w:t>
      </w:r>
      <w:r>
        <w:rPr>
          <w:rFonts w:ascii="宋体" w:hAnsi="宋体" w:eastAsia="宋体" w:cs="宋体"/>
          <w:spacing w:val="-3"/>
          <w:sz w:val="21"/>
          <w:szCs w:val="21"/>
        </w:rPr>
        <w:t>及引起的工期延误。承包人需要对进</w:t>
      </w:r>
      <w:r>
        <w:rPr>
          <w:rFonts w:ascii="宋体" w:hAnsi="宋体" w:eastAsia="宋体" w:cs="宋体"/>
          <w:sz w:val="21"/>
          <w:szCs w:val="21"/>
        </w:rPr>
        <w:t xml:space="preserve"> </w:t>
      </w:r>
      <w:r>
        <w:rPr>
          <w:rFonts w:ascii="宋体" w:hAnsi="宋体" w:eastAsia="宋体" w:cs="宋体"/>
          <w:spacing w:val="-7"/>
          <w:sz w:val="21"/>
          <w:szCs w:val="21"/>
        </w:rPr>
        <w:t>场计划进行变更的，</w:t>
      </w:r>
      <w:r>
        <w:rPr>
          <w:rFonts w:ascii="宋体" w:hAnsi="宋体" w:eastAsia="宋体" w:cs="宋体"/>
          <w:spacing w:val="-47"/>
          <w:sz w:val="21"/>
          <w:szCs w:val="21"/>
        </w:rPr>
        <w:t xml:space="preserve"> </w:t>
      </w:r>
      <w:r>
        <w:rPr>
          <w:rFonts w:ascii="宋体" w:hAnsi="宋体" w:eastAsia="宋体" w:cs="宋体"/>
          <w:spacing w:val="-7"/>
          <w:sz w:val="21"/>
          <w:szCs w:val="21"/>
        </w:rPr>
        <w:t>应事先报请工程师批准，</w:t>
      </w:r>
      <w:r>
        <w:rPr>
          <w:rFonts w:ascii="宋体" w:hAnsi="宋体" w:eastAsia="宋体" w:cs="宋体"/>
          <w:spacing w:val="-21"/>
          <w:sz w:val="21"/>
          <w:szCs w:val="21"/>
        </w:rPr>
        <w:t xml:space="preserve"> </w:t>
      </w:r>
      <w:r>
        <w:rPr>
          <w:rFonts w:ascii="宋体" w:hAnsi="宋体" w:eastAsia="宋体" w:cs="宋体"/>
          <w:spacing w:val="-7"/>
          <w:sz w:val="21"/>
          <w:szCs w:val="21"/>
        </w:rPr>
        <w:t>由此</w:t>
      </w:r>
      <w:r>
        <w:rPr>
          <w:rFonts w:ascii="宋体" w:hAnsi="宋体" w:eastAsia="宋体" w:cs="宋体"/>
          <w:spacing w:val="-8"/>
          <w:sz w:val="21"/>
          <w:szCs w:val="21"/>
        </w:rPr>
        <w:t>增加的费用和（或）</w:t>
      </w:r>
      <w:r>
        <w:rPr>
          <w:rFonts w:ascii="宋体" w:hAnsi="宋体" w:eastAsia="宋体" w:cs="宋体"/>
          <w:spacing w:val="-46"/>
          <w:sz w:val="21"/>
          <w:szCs w:val="21"/>
        </w:rPr>
        <w:t xml:space="preserve"> </w:t>
      </w:r>
      <w:r>
        <w:rPr>
          <w:rFonts w:ascii="宋体" w:hAnsi="宋体" w:eastAsia="宋体" w:cs="宋体"/>
          <w:spacing w:val="-8"/>
          <w:sz w:val="21"/>
          <w:szCs w:val="21"/>
        </w:rPr>
        <w:t>工期延误由承包人承</w:t>
      </w:r>
    </w:p>
    <w:p>
      <w:pPr>
        <w:spacing w:line="221" w:lineRule="auto"/>
        <w:ind w:left="23"/>
        <w:rPr>
          <w:rFonts w:ascii="宋体" w:hAnsi="宋体" w:eastAsia="宋体" w:cs="宋体"/>
          <w:sz w:val="21"/>
          <w:szCs w:val="21"/>
        </w:rPr>
      </w:pPr>
      <w:r>
        <w:rPr>
          <w:rFonts w:ascii="宋体" w:hAnsi="宋体" w:eastAsia="宋体" w:cs="宋体"/>
          <w:spacing w:val="-10"/>
          <w:sz w:val="21"/>
          <w:szCs w:val="21"/>
        </w:rPr>
        <w:t>担。</w:t>
      </w:r>
    </w:p>
    <w:p>
      <w:pPr>
        <w:spacing w:before="68" w:line="468" w:lineRule="exact"/>
        <w:ind w:left="446"/>
        <w:rPr>
          <w:rFonts w:ascii="宋体" w:hAnsi="宋体" w:eastAsia="宋体" w:cs="宋体"/>
          <w:sz w:val="21"/>
          <w:szCs w:val="21"/>
        </w:rPr>
      </w:pPr>
      <w:r>
        <w:rPr>
          <w:rFonts w:ascii="宋体" w:hAnsi="宋体" w:eastAsia="宋体" w:cs="宋体"/>
          <w:spacing w:val="-3"/>
          <w:position w:val="19"/>
          <w:sz w:val="21"/>
          <w:szCs w:val="21"/>
        </w:rPr>
        <w:t>发包人提供的材料和工程设备的规格、数量或质量不符合合同要求，或由于发包人原因</w:t>
      </w:r>
    </w:p>
    <w:p>
      <w:pPr>
        <w:spacing w:line="219" w:lineRule="auto"/>
        <w:ind w:left="26"/>
        <w:rPr>
          <w:rFonts w:ascii="宋体" w:hAnsi="宋体" w:eastAsia="宋体" w:cs="宋体"/>
          <w:sz w:val="21"/>
          <w:szCs w:val="21"/>
        </w:rPr>
      </w:pPr>
      <w:r>
        <w:rPr>
          <w:rFonts w:ascii="宋体" w:hAnsi="宋体" w:eastAsia="宋体" w:cs="宋体"/>
          <w:spacing w:val="-5"/>
          <w:sz w:val="21"/>
          <w:szCs w:val="21"/>
        </w:rPr>
        <w:t>发生交货日期延误及交货地点变更等情况的，</w:t>
      </w:r>
      <w:r>
        <w:rPr>
          <w:rFonts w:ascii="宋体" w:hAnsi="宋体" w:eastAsia="宋体" w:cs="宋体"/>
          <w:spacing w:val="-51"/>
          <w:sz w:val="21"/>
          <w:szCs w:val="21"/>
        </w:rPr>
        <w:t xml:space="preserve"> </w:t>
      </w:r>
      <w:r>
        <w:rPr>
          <w:rFonts w:ascii="宋体" w:hAnsi="宋体" w:eastAsia="宋体" w:cs="宋体"/>
          <w:spacing w:val="-5"/>
          <w:sz w:val="21"/>
          <w:szCs w:val="21"/>
        </w:rPr>
        <w:t>发包人应承担由此增加的费用和</w:t>
      </w:r>
      <w:r>
        <w:rPr>
          <w:rFonts w:ascii="宋体" w:hAnsi="宋体" w:eastAsia="宋体" w:cs="宋体"/>
          <w:spacing w:val="-6"/>
          <w:sz w:val="21"/>
          <w:szCs w:val="21"/>
        </w:rPr>
        <w:t>（或）</w:t>
      </w:r>
      <w:r>
        <w:rPr>
          <w:rFonts w:ascii="宋体" w:hAnsi="宋体" w:eastAsia="宋体" w:cs="宋体"/>
          <w:spacing w:val="-53"/>
          <w:sz w:val="21"/>
          <w:szCs w:val="21"/>
        </w:rPr>
        <w:t xml:space="preserve"> </w:t>
      </w:r>
      <w:r>
        <w:rPr>
          <w:rFonts w:ascii="宋体" w:hAnsi="宋体" w:eastAsia="宋体" w:cs="宋体"/>
          <w:spacing w:val="-6"/>
          <w:sz w:val="21"/>
          <w:szCs w:val="21"/>
        </w:rPr>
        <w:t>工期延</w:t>
      </w:r>
    </w:p>
    <w:p>
      <w:pPr>
        <w:spacing w:before="217" w:line="221" w:lineRule="auto"/>
        <w:ind w:left="25"/>
        <w:rPr>
          <w:rFonts w:ascii="宋体" w:hAnsi="宋体" w:eastAsia="宋体" w:cs="宋体"/>
          <w:sz w:val="21"/>
          <w:szCs w:val="21"/>
        </w:rPr>
      </w:pPr>
      <w:r>
        <w:rPr>
          <w:rFonts w:ascii="宋体" w:hAnsi="宋体" w:eastAsia="宋体" w:cs="宋体"/>
          <w:spacing w:val="-2"/>
          <w:sz w:val="21"/>
          <w:szCs w:val="21"/>
        </w:rPr>
        <w:t>误，并向承包人支付合理利润。</w:t>
      </w:r>
    </w:p>
    <w:p>
      <w:pPr>
        <w:spacing w:before="118" w:line="220" w:lineRule="auto"/>
        <w:ind w:left="24"/>
        <w:outlineLvl w:val="3"/>
        <w:rPr>
          <w:rFonts w:ascii="宋体" w:hAnsi="宋体" w:eastAsia="宋体" w:cs="宋体"/>
          <w:sz w:val="21"/>
          <w:szCs w:val="21"/>
        </w:rPr>
      </w:pPr>
      <w:r>
        <w:rPr>
          <w:rFonts w:ascii="宋体" w:hAnsi="宋体" w:eastAsia="宋体" w:cs="宋体"/>
          <w:spacing w:val="-1"/>
          <w:sz w:val="21"/>
          <w:szCs w:val="21"/>
        </w:rPr>
        <w:t>6.2.2 承包人提供的材料和工程设备</w:t>
      </w:r>
    </w:p>
    <w:p>
      <w:pPr>
        <w:spacing w:line="342" w:lineRule="auto"/>
        <w:rPr>
          <w:rFonts w:ascii="Arial"/>
          <w:sz w:val="21"/>
        </w:rPr>
      </w:pPr>
    </w:p>
    <w:p>
      <w:pPr>
        <w:spacing w:before="69" w:line="411" w:lineRule="auto"/>
        <w:ind w:left="23" w:firstLine="419"/>
        <w:jc w:val="both"/>
        <w:rPr>
          <w:rFonts w:ascii="宋体" w:hAnsi="宋体" w:eastAsia="宋体" w:cs="宋体"/>
          <w:sz w:val="21"/>
          <w:szCs w:val="21"/>
        </w:rPr>
      </w:pPr>
      <w:r>
        <w:rPr>
          <w:rFonts w:ascii="宋体" w:hAnsi="宋体" w:eastAsia="宋体" w:cs="宋体"/>
          <w:spacing w:val="-6"/>
          <w:sz w:val="21"/>
          <w:szCs w:val="21"/>
        </w:rPr>
        <w:t>承包人应按照专用合同条件的约定，将各项材料和工程设备的供货人及品种、技术要求、</w:t>
      </w:r>
      <w:r>
        <w:rPr>
          <w:rFonts w:ascii="宋体" w:hAnsi="宋体" w:eastAsia="宋体" w:cs="宋体"/>
          <w:spacing w:val="1"/>
          <w:sz w:val="21"/>
          <w:szCs w:val="21"/>
        </w:rPr>
        <w:t xml:space="preserve"> </w:t>
      </w:r>
      <w:r>
        <w:rPr>
          <w:rFonts w:ascii="宋体" w:hAnsi="宋体" w:eastAsia="宋体" w:cs="宋体"/>
          <w:spacing w:val="-2"/>
          <w:sz w:val="21"/>
          <w:szCs w:val="21"/>
        </w:rPr>
        <w:t>规格、数量和供货时间等报送工程师批准。承包人</w:t>
      </w:r>
      <w:r>
        <w:rPr>
          <w:rFonts w:ascii="宋体" w:hAnsi="宋体" w:eastAsia="宋体" w:cs="宋体"/>
          <w:spacing w:val="-3"/>
          <w:sz w:val="21"/>
          <w:szCs w:val="21"/>
        </w:rPr>
        <w:t>应向工程师提交其负责提供的材料和工程</w:t>
      </w:r>
    </w:p>
    <w:p>
      <w:pPr>
        <w:spacing w:before="1" w:line="219" w:lineRule="auto"/>
        <w:ind w:left="26"/>
        <w:rPr>
          <w:rFonts w:ascii="宋体" w:hAnsi="宋体" w:eastAsia="宋体" w:cs="宋体"/>
          <w:sz w:val="21"/>
          <w:szCs w:val="21"/>
        </w:rPr>
      </w:pPr>
      <w:r>
        <w:rPr>
          <w:rFonts w:ascii="宋体" w:hAnsi="宋体" w:eastAsia="宋体" w:cs="宋体"/>
          <w:spacing w:val="-1"/>
          <w:sz w:val="21"/>
          <w:szCs w:val="21"/>
        </w:rPr>
        <w:t>设备的质量证明文件，并根据合同约定的质量标准，对材料、工程设备质量负责。</w:t>
      </w:r>
    </w:p>
    <w:p>
      <w:pPr>
        <w:spacing w:before="216" w:line="412" w:lineRule="auto"/>
        <w:ind w:left="22" w:firstLine="419"/>
        <w:jc w:val="both"/>
        <w:rPr>
          <w:rFonts w:ascii="宋体" w:hAnsi="宋体" w:eastAsia="宋体" w:cs="宋体"/>
          <w:sz w:val="21"/>
          <w:szCs w:val="21"/>
        </w:rPr>
      </w:pPr>
      <w:r>
        <w:rPr>
          <w:rFonts w:ascii="宋体" w:hAnsi="宋体" w:eastAsia="宋体" w:cs="宋体"/>
          <w:spacing w:val="-3"/>
          <w:sz w:val="21"/>
          <w:szCs w:val="21"/>
        </w:rPr>
        <w:t>承包人应按照已被批准的第</w:t>
      </w:r>
      <w:r>
        <w:rPr>
          <w:rFonts w:ascii="宋体" w:hAnsi="宋体" w:eastAsia="宋体" w:cs="宋体"/>
          <w:spacing w:val="-42"/>
          <w:sz w:val="21"/>
          <w:szCs w:val="21"/>
        </w:rPr>
        <w:t xml:space="preserve"> </w:t>
      </w:r>
      <w:r>
        <w:rPr>
          <w:rFonts w:ascii="宋体" w:hAnsi="宋体" w:eastAsia="宋体" w:cs="宋体"/>
          <w:spacing w:val="-3"/>
          <w:sz w:val="21"/>
          <w:szCs w:val="21"/>
        </w:rPr>
        <w:t>8.4</w:t>
      </w:r>
      <w:r>
        <w:rPr>
          <w:rFonts w:ascii="宋体" w:hAnsi="宋体" w:eastAsia="宋体" w:cs="宋体"/>
          <w:spacing w:val="-46"/>
          <w:sz w:val="21"/>
          <w:szCs w:val="21"/>
        </w:rPr>
        <w:t xml:space="preserve"> </w:t>
      </w:r>
      <w:r>
        <w:rPr>
          <w:rFonts w:ascii="宋体" w:hAnsi="宋体" w:eastAsia="宋体" w:cs="宋体"/>
          <w:spacing w:val="-3"/>
          <w:sz w:val="21"/>
          <w:szCs w:val="21"/>
        </w:rPr>
        <w:t>款[项目进度计划]规定的数量要求及时间要求，负责</w:t>
      </w:r>
      <w:r>
        <w:rPr>
          <w:rFonts w:ascii="宋体" w:hAnsi="宋体" w:eastAsia="宋体" w:cs="宋体"/>
          <w:spacing w:val="-4"/>
          <w:sz w:val="21"/>
          <w:szCs w:val="21"/>
        </w:rPr>
        <w:t>组 织材料和工程设备采购（包括备品备件、专用工具及厂商提</w:t>
      </w:r>
      <w:r>
        <w:rPr>
          <w:rFonts w:ascii="宋体" w:hAnsi="宋体" w:eastAsia="宋体" w:cs="宋体"/>
          <w:spacing w:val="-5"/>
          <w:sz w:val="21"/>
          <w:szCs w:val="21"/>
        </w:rPr>
        <w:t>供的技术文件</w:t>
      </w:r>
      <w:r>
        <w:rPr>
          <w:rFonts w:ascii="宋体" w:hAnsi="宋体" w:eastAsia="宋体" w:cs="宋体"/>
          <w:spacing w:val="-32"/>
          <w:sz w:val="21"/>
          <w:szCs w:val="21"/>
        </w:rPr>
        <w:t>），</w:t>
      </w:r>
      <w:r>
        <w:rPr>
          <w:rFonts w:ascii="宋体" w:hAnsi="宋体" w:eastAsia="宋体" w:cs="宋体"/>
          <w:spacing w:val="-5"/>
          <w:sz w:val="21"/>
          <w:szCs w:val="21"/>
        </w:rPr>
        <w:t>负责运抵现场。</w:t>
      </w:r>
      <w:r>
        <w:rPr>
          <w:rFonts w:ascii="宋体" w:hAnsi="宋体" w:eastAsia="宋体" w:cs="宋体"/>
          <w:sz w:val="21"/>
          <w:szCs w:val="21"/>
        </w:rPr>
        <w:t xml:space="preserve"> </w:t>
      </w:r>
      <w:r>
        <w:rPr>
          <w:rFonts w:ascii="宋体" w:hAnsi="宋体" w:eastAsia="宋体" w:cs="宋体"/>
          <w:spacing w:val="-4"/>
          <w:sz w:val="21"/>
          <w:szCs w:val="21"/>
        </w:rPr>
        <w:t>合同约定由承包人采购的材料、工程设备，</w:t>
      </w:r>
      <w:r>
        <w:rPr>
          <w:rFonts w:ascii="宋体" w:hAnsi="宋体" w:eastAsia="宋体" w:cs="宋体"/>
          <w:spacing w:val="-42"/>
          <w:sz w:val="21"/>
          <w:szCs w:val="21"/>
        </w:rPr>
        <w:t xml:space="preserve"> </w:t>
      </w:r>
      <w:r>
        <w:rPr>
          <w:rFonts w:ascii="宋体" w:hAnsi="宋体" w:eastAsia="宋体" w:cs="宋体"/>
          <w:spacing w:val="-4"/>
          <w:sz w:val="21"/>
          <w:szCs w:val="21"/>
        </w:rPr>
        <w:t>除专用合同条件另有约定外，发包</w:t>
      </w:r>
      <w:r>
        <w:rPr>
          <w:rFonts w:ascii="宋体" w:hAnsi="宋体" w:eastAsia="宋体" w:cs="宋体"/>
          <w:spacing w:val="-5"/>
          <w:sz w:val="21"/>
          <w:szCs w:val="21"/>
        </w:rPr>
        <w:t xml:space="preserve">人不得指定生 </w:t>
      </w:r>
      <w:r>
        <w:rPr>
          <w:rFonts w:ascii="宋体" w:hAnsi="宋体" w:eastAsia="宋体" w:cs="宋体"/>
          <w:spacing w:val="-2"/>
          <w:sz w:val="21"/>
          <w:szCs w:val="21"/>
        </w:rPr>
        <w:t>产厂家或供应商，发包人违反本款约定指定生产厂家或</w:t>
      </w:r>
      <w:r>
        <w:rPr>
          <w:rFonts w:ascii="宋体" w:hAnsi="宋体" w:eastAsia="宋体" w:cs="宋体"/>
          <w:spacing w:val="-3"/>
          <w:sz w:val="21"/>
          <w:szCs w:val="21"/>
        </w:rPr>
        <w:t>供应商的，承包人有权拒绝，并由发</w:t>
      </w:r>
    </w:p>
    <w:p>
      <w:pPr>
        <w:spacing w:before="1" w:line="220" w:lineRule="auto"/>
        <w:ind w:left="22"/>
        <w:rPr>
          <w:rFonts w:ascii="宋体" w:hAnsi="宋体" w:eastAsia="宋体" w:cs="宋体"/>
          <w:sz w:val="21"/>
          <w:szCs w:val="21"/>
        </w:rPr>
      </w:pPr>
      <w:r>
        <w:rPr>
          <w:rFonts w:ascii="宋体" w:hAnsi="宋体" w:eastAsia="宋体" w:cs="宋体"/>
          <w:spacing w:val="-3"/>
          <w:sz w:val="21"/>
          <w:szCs w:val="21"/>
        </w:rPr>
        <w:t>包人承担相应责任。</w:t>
      </w:r>
    </w:p>
    <w:p>
      <w:pPr>
        <w:spacing w:before="218" w:line="411" w:lineRule="auto"/>
        <w:ind w:left="23" w:right="74" w:firstLine="418"/>
        <w:jc w:val="both"/>
        <w:rPr>
          <w:rFonts w:ascii="宋体" w:hAnsi="宋体" w:eastAsia="宋体" w:cs="宋体"/>
          <w:sz w:val="21"/>
          <w:szCs w:val="21"/>
        </w:rPr>
      </w:pPr>
      <w:r>
        <w:rPr>
          <w:rFonts w:ascii="宋体" w:hAnsi="宋体" w:eastAsia="宋体" w:cs="宋体"/>
          <w:spacing w:val="-3"/>
          <w:sz w:val="21"/>
          <w:szCs w:val="21"/>
        </w:rPr>
        <w:t>对承包人提供的材料和工程设备，承包人应会同工程师进行检验和交货验收，查验材料</w:t>
      </w:r>
      <w:r>
        <w:rPr>
          <w:rFonts w:ascii="宋体" w:hAnsi="宋体" w:eastAsia="宋体" w:cs="宋体"/>
          <w:spacing w:val="18"/>
          <w:sz w:val="21"/>
          <w:szCs w:val="21"/>
        </w:rPr>
        <w:t xml:space="preserve"> </w:t>
      </w:r>
      <w:r>
        <w:rPr>
          <w:rFonts w:ascii="宋体" w:hAnsi="宋体" w:eastAsia="宋体" w:cs="宋体"/>
          <w:spacing w:val="-4"/>
          <w:sz w:val="21"/>
          <w:szCs w:val="21"/>
        </w:rPr>
        <w:t>合格证明和产品合格证书，并按合同约定和工程师指示，</w:t>
      </w:r>
      <w:r>
        <w:rPr>
          <w:rFonts w:ascii="宋体" w:hAnsi="宋体" w:eastAsia="宋体" w:cs="宋体"/>
          <w:spacing w:val="-43"/>
          <w:sz w:val="21"/>
          <w:szCs w:val="21"/>
        </w:rPr>
        <w:t xml:space="preserve"> </w:t>
      </w:r>
      <w:r>
        <w:rPr>
          <w:rFonts w:ascii="宋体" w:hAnsi="宋体" w:eastAsia="宋体" w:cs="宋体"/>
          <w:spacing w:val="-4"/>
          <w:sz w:val="21"/>
          <w:szCs w:val="21"/>
        </w:rPr>
        <w:t>进行材料的抽样检验和工程设备的</w:t>
      </w:r>
    </w:p>
    <w:p>
      <w:pPr>
        <w:spacing w:before="1" w:line="220" w:lineRule="auto"/>
        <w:ind w:left="22"/>
        <w:rPr>
          <w:rFonts w:ascii="宋体" w:hAnsi="宋体" w:eastAsia="宋体" w:cs="宋体"/>
          <w:sz w:val="21"/>
          <w:szCs w:val="21"/>
        </w:rPr>
      </w:pPr>
      <w:r>
        <w:rPr>
          <w:rFonts w:ascii="宋体" w:hAnsi="宋体" w:eastAsia="宋体" w:cs="宋体"/>
          <w:spacing w:val="-3"/>
          <w:sz w:val="21"/>
          <w:szCs w:val="21"/>
        </w:rPr>
        <w:t>检验测试，</w:t>
      </w:r>
      <w:r>
        <w:rPr>
          <w:rFonts w:ascii="宋体" w:hAnsi="宋体" w:eastAsia="宋体" w:cs="宋体"/>
          <w:spacing w:val="-18"/>
          <w:sz w:val="21"/>
          <w:szCs w:val="21"/>
        </w:rPr>
        <w:t xml:space="preserve"> </w:t>
      </w:r>
      <w:r>
        <w:rPr>
          <w:rFonts w:ascii="宋体" w:hAnsi="宋体" w:eastAsia="宋体" w:cs="宋体"/>
          <w:spacing w:val="-3"/>
          <w:sz w:val="21"/>
          <w:szCs w:val="21"/>
        </w:rPr>
        <w:t>检验和测试结果应提交工程师，所需费用由承包人承担。</w:t>
      </w:r>
    </w:p>
    <w:p>
      <w:pPr>
        <w:spacing w:before="215" w:line="412" w:lineRule="auto"/>
        <w:ind w:left="24" w:right="18" w:firstLine="434"/>
        <w:jc w:val="both"/>
        <w:rPr>
          <w:rFonts w:ascii="宋体" w:hAnsi="宋体" w:eastAsia="宋体" w:cs="宋体"/>
          <w:sz w:val="21"/>
          <w:szCs w:val="21"/>
        </w:rPr>
      </w:pPr>
      <w:r>
        <w:rPr>
          <w:rFonts w:ascii="宋体" w:hAnsi="宋体" w:eastAsia="宋体" w:cs="宋体"/>
          <w:spacing w:val="2"/>
          <w:sz w:val="21"/>
          <w:szCs w:val="21"/>
        </w:rPr>
        <w:t>因承包人提供的材料和工程设备不符合国家强制性标准、规范的规定或合同约定的标</w:t>
      </w:r>
      <w:r>
        <w:rPr>
          <w:rFonts w:ascii="宋体" w:hAnsi="宋体" w:eastAsia="宋体" w:cs="宋体"/>
          <w:spacing w:val="17"/>
          <w:sz w:val="21"/>
          <w:szCs w:val="21"/>
        </w:rPr>
        <w:t xml:space="preserve"> </w:t>
      </w:r>
      <w:r>
        <w:rPr>
          <w:rFonts w:ascii="宋体" w:hAnsi="宋体" w:eastAsia="宋体" w:cs="宋体"/>
          <w:spacing w:val="-10"/>
          <w:sz w:val="21"/>
          <w:szCs w:val="21"/>
        </w:rPr>
        <w:t>准、规范，</w:t>
      </w:r>
      <w:r>
        <w:rPr>
          <w:rFonts w:ascii="宋体" w:hAnsi="宋体" w:eastAsia="宋体" w:cs="宋体"/>
          <w:spacing w:val="-62"/>
          <w:sz w:val="21"/>
          <w:szCs w:val="21"/>
        </w:rPr>
        <w:t xml:space="preserve"> </w:t>
      </w:r>
      <w:r>
        <w:rPr>
          <w:rFonts w:ascii="宋体" w:hAnsi="宋体" w:eastAsia="宋体" w:cs="宋体"/>
          <w:spacing w:val="-10"/>
          <w:sz w:val="21"/>
          <w:szCs w:val="21"/>
        </w:rPr>
        <w:t>所造成的质量缺陷，</w:t>
      </w:r>
      <w:r>
        <w:rPr>
          <w:rFonts w:ascii="宋体" w:hAnsi="宋体" w:eastAsia="宋体" w:cs="宋体"/>
          <w:spacing w:val="-36"/>
          <w:sz w:val="21"/>
          <w:szCs w:val="21"/>
        </w:rPr>
        <w:t xml:space="preserve"> </w:t>
      </w:r>
      <w:r>
        <w:rPr>
          <w:rFonts w:ascii="宋体" w:hAnsi="宋体" w:eastAsia="宋体" w:cs="宋体"/>
          <w:spacing w:val="-10"/>
          <w:sz w:val="21"/>
          <w:szCs w:val="21"/>
        </w:rPr>
        <w:t>由承包人自费修复，</w:t>
      </w:r>
      <w:r>
        <w:rPr>
          <w:rFonts w:ascii="宋体" w:hAnsi="宋体" w:eastAsia="宋体" w:cs="宋体"/>
          <w:spacing w:val="-60"/>
          <w:sz w:val="21"/>
          <w:szCs w:val="21"/>
        </w:rPr>
        <w:t xml:space="preserve"> </w:t>
      </w:r>
      <w:r>
        <w:rPr>
          <w:rFonts w:ascii="宋体" w:hAnsi="宋体" w:eastAsia="宋体" w:cs="宋体"/>
          <w:spacing w:val="-10"/>
          <w:sz w:val="21"/>
          <w:szCs w:val="21"/>
        </w:rPr>
        <w:t>竣工日期不予延长。在履行合同过程中，</w:t>
      </w:r>
      <w:r>
        <w:rPr>
          <w:rFonts w:ascii="宋体" w:hAnsi="宋体" w:eastAsia="宋体" w:cs="宋体"/>
          <w:sz w:val="21"/>
          <w:szCs w:val="21"/>
        </w:rPr>
        <w:t xml:space="preserve"> </w:t>
      </w:r>
      <w:r>
        <w:rPr>
          <w:rFonts w:ascii="宋体" w:hAnsi="宋体" w:eastAsia="宋体" w:cs="宋体"/>
          <w:spacing w:val="-5"/>
          <w:sz w:val="21"/>
          <w:szCs w:val="21"/>
        </w:rPr>
        <w:t>由于国家新颁布的强制性标准、规范，</w:t>
      </w:r>
      <w:r>
        <w:rPr>
          <w:rFonts w:ascii="宋体" w:hAnsi="宋体" w:eastAsia="宋体" w:cs="宋体"/>
          <w:spacing w:val="-55"/>
          <w:sz w:val="21"/>
          <w:szCs w:val="21"/>
        </w:rPr>
        <w:t xml:space="preserve"> </w:t>
      </w:r>
      <w:r>
        <w:rPr>
          <w:rFonts w:ascii="宋体" w:hAnsi="宋体" w:eastAsia="宋体" w:cs="宋体"/>
          <w:spacing w:val="-5"/>
          <w:sz w:val="21"/>
          <w:szCs w:val="21"/>
        </w:rPr>
        <w:t>造成承包人负责提供的材料</w:t>
      </w:r>
      <w:r>
        <w:rPr>
          <w:rFonts w:ascii="宋体" w:hAnsi="宋体" w:eastAsia="宋体" w:cs="宋体"/>
          <w:spacing w:val="-6"/>
          <w:sz w:val="21"/>
          <w:szCs w:val="21"/>
        </w:rPr>
        <w:t>和工程设备，</w:t>
      </w:r>
      <w:r>
        <w:rPr>
          <w:rFonts w:ascii="宋体" w:hAnsi="宋体" w:eastAsia="宋体" w:cs="宋体"/>
          <w:spacing w:val="-44"/>
          <w:sz w:val="21"/>
          <w:szCs w:val="21"/>
        </w:rPr>
        <w:t xml:space="preserve"> </w:t>
      </w:r>
      <w:r>
        <w:rPr>
          <w:rFonts w:ascii="宋体" w:hAnsi="宋体" w:eastAsia="宋体" w:cs="宋体"/>
          <w:spacing w:val="-6"/>
          <w:sz w:val="21"/>
          <w:szCs w:val="21"/>
        </w:rPr>
        <w:t>虽符合合同</w:t>
      </w:r>
    </w:p>
    <w:p>
      <w:pPr>
        <w:spacing w:before="1" w:line="219" w:lineRule="auto"/>
        <w:ind w:left="27"/>
        <w:rPr>
          <w:rFonts w:ascii="宋体" w:hAnsi="宋体" w:eastAsia="宋体" w:cs="宋体"/>
          <w:sz w:val="21"/>
          <w:szCs w:val="21"/>
        </w:rPr>
      </w:pPr>
      <w:r>
        <w:rPr>
          <w:rFonts w:ascii="宋体" w:hAnsi="宋体" w:eastAsia="宋体" w:cs="宋体"/>
          <w:spacing w:val="-4"/>
          <w:sz w:val="21"/>
          <w:szCs w:val="21"/>
        </w:rPr>
        <w:t>约定的标准，但不符合新颁布的强制性标准时，由承包人负责修复或重新订货，</w:t>
      </w:r>
      <w:r>
        <w:rPr>
          <w:rFonts w:ascii="宋体" w:hAnsi="宋体" w:eastAsia="宋体" w:cs="宋体"/>
          <w:spacing w:val="-46"/>
          <w:sz w:val="21"/>
          <w:szCs w:val="21"/>
        </w:rPr>
        <w:t xml:space="preserve"> </w:t>
      </w:r>
      <w:r>
        <w:rPr>
          <w:rFonts w:ascii="宋体" w:hAnsi="宋体" w:eastAsia="宋体" w:cs="宋体"/>
          <w:spacing w:val="-4"/>
          <w:sz w:val="21"/>
          <w:szCs w:val="21"/>
        </w:rPr>
        <w:t>相关费用支</w:t>
      </w:r>
    </w:p>
    <w:p>
      <w:pPr>
        <w:spacing w:before="218" w:line="221" w:lineRule="auto"/>
        <w:ind w:left="40"/>
        <w:rPr>
          <w:rFonts w:ascii="宋体" w:hAnsi="宋体" w:eastAsia="宋体" w:cs="宋体"/>
          <w:sz w:val="21"/>
          <w:szCs w:val="21"/>
        </w:rPr>
      </w:pPr>
      <w:r>
        <w:rPr>
          <w:rFonts w:ascii="宋体" w:hAnsi="宋体" w:eastAsia="宋体" w:cs="宋体"/>
          <w:spacing w:val="-3"/>
          <w:sz w:val="21"/>
          <w:szCs w:val="21"/>
        </w:rPr>
        <w:t>出及导致的工期延长由发包人负责。</w:t>
      </w:r>
    </w:p>
    <w:p>
      <w:pPr>
        <w:spacing w:before="118" w:line="220" w:lineRule="auto"/>
        <w:ind w:left="24"/>
        <w:outlineLvl w:val="3"/>
        <w:rPr>
          <w:rFonts w:ascii="宋体" w:hAnsi="宋体" w:eastAsia="宋体" w:cs="宋体"/>
          <w:sz w:val="21"/>
          <w:szCs w:val="21"/>
        </w:rPr>
      </w:pPr>
      <w:r>
        <w:rPr>
          <w:rFonts w:ascii="宋体" w:hAnsi="宋体" w:eastAsia="宋体" w:cs="宋体"/>
          <w:spacing w:val="-1"/>
          <w:sz w:val="21"/>
          <w:szCs w:val="21"/>
        </w:rPr>
        <w:t>6.2.3 材料和工程设备的保管</w:t>
      </w:r>
    </w:p>
    <w:p>
      <w:pPr>
        <w:spacing w:line="341" w:lineRule="auto"/>
        <w:rPr>
          <w:rFonts w:ascii="Arial"/>
          <w:sz w:val="21"/>
        </w:rPr>
      </w:pPr>
    </w:p>
    <w:p>
      <w:pPr>
        <w:spacing w:before="69" w:line="220" w:lineRule="auto"/>
        <w:ind w:left="448"/>
        <w:rPr>
          <w:rFonts w:ascii="宋体" w:hAnsi="宋体" w:eastAsia="宋体" w:cs="宋体"/>
          <w:sz w:val="21"/>
          <w:szCs w:val="21"/>
        </w:rPr>
      </w:pPr>
      <w:r>
        <w:rPr>
          <w:rFonts w:ascii="宋体" w:hAnsi="宋体" w:eastAsia="宋体" w:cs="宋体"/>
          <w:spacing w:val="-1"/>
          <w:sz w:val="21"/>
          <w:szCs w:val="21"/>
        </w:rPr>
        <w:t>（1） 发包人供应材料与工程设备的保管与使用</w:t>
      </w:r>
    </w:p>
    <w:p>
      <w:pPr>
        <w:spacing w:before="219" w:line="411" w:lineRule="auto"/>
        <w:ind w:left="22" w:right="74" w:firstLine="423"/>
        <w:rPr>
          <w:rFonts w:ascii="宋体" w:hAnsi="宋体" w:eastAsia="宋体" w:cs="宋体"/>
          <w:sz w:val="21"/>
          <w:szCs w:val="21"/>
        </w:rPr>
      </w:pPr>
      <w:r>
        <w:rPr>
          <w:rFonts w:ascii="宋体" w:hAnsi="宋体" w:eastAsia="宋体" w:cs="宋体"/>
          <w:spacing w:val="-4"/>
          <w:sz w:val="21"/>
          <w:szCs w:val="21"/>
        </w:rPr>
        <w:t>发包人供应的材料和工程设备，</w:t>
      </w:r>
      <w:r>
        <w:rPr>
          <w:rFonts w:ascii="宋体" w:hAnsi="宋体" w:eastAsia="宋体" w:cs="宋体"/>
          <w:spacing w:val="-45"/>
          <w:sz w:val="21"/>
          <w:szCs w:val="21"/>
        </w:rPr>
        <w:t xml:space="preserve"> </w:t>
      </w:r>
      <w:r>
        <w:rPr>
          <w:rFonts w:ascii="宋体" w:hAnsi="宋体" w:eastAsia="宋体" w:cs="宋体"/>
          <w:spacing w:val="-4"/>
          <w:sz w:val="21"/>
          <w:szCs w:val="21"/>
        </w:rPr>
        <w:t>承包人清点并接收后由承包人妥善保</w:t>
      </w:r>
      <w:r>
        <w:rPr>
          <w:rFonts w:ascii="宋体" w:hAnsi="宋体" w:eastAsia="宋体" w:cs="宋体"/>
          <w:spacing w:val="-5"/>
          <w:sz w:val="21"/>
          <w:szCs w:val="21"/>
        </w:rPr>
        <w:t>管，保管费用由承</w:t>
      </w:r>
      <w:r>
        <w:rPr>
          <w:rFonts w:ascii="宋体" w:hAnsi="宋体" w:eastAsia="宋体" w:cs="宋体"/>
          <w:sz w:val="21"/>
          <w:szCs w:val="21"/>
        </w:rPr>
        <w:t xml:space="preserve"> </w:t>
      </w:r>
      <w:r>
        <w:rPr>
          <w:rFonts w:ascii="宋体" w:hAnsi="宋体" w:eastAsia="宋体" w:cs="宋体"/>
          <w:spacing w:val="-4"/>
          <w:sz w:val="21"/>
          <w:szCs w:val="21"/>
        </w:rPr>
        <w:t>包人承担，但专用合同条件另有约定除外。因承包人原因发</w:t>
      </w:r>
      <w:r>
        <w:rPr>
          <w:rFonts w:ascii="宋体" w:hAnsi="宋体" w:eastAsia="宋体" w:cs="宋体"/>
          <w:spacing w:val="-5"/>
          <w:sz w:val="21"/>
          <w:szCs w:val="21"/>
        </w:rPr>
        <w:t>生丢失毁损的，</w:t>
      </w:r>
      <w:r>
        <w:rPr>
          <w:rFonts w:ascii="宋体" w:hAnsi="宋体" w:eastAsia="宋体" w:cs="宋体"/>
          <w:spacing w:val="-28"/>
          <w:sz w:val="21"/>
          <w:szCs w:val="21"/>
        </w:rPr>
        <w:t xml:space="preserve"> </w:t>
      </w:r>
      <w:r>
        <w:rPr>
          <w:rFonts w:ascii="宋体" w:hAnsi="宋体" w:eastAsia="宋体" w:cs="宋体"/>
          <w:spacing w:val="-5"/>
          <w:sz w:val="21"/>
          <w:szCs w:val="21"/>
        </w:rPr>
        <w:t>由承包人负责赔</w:t>
      </w:r>
    </w:p>
    <w:p>
      <w:pPr>
        <w:spacing w:line="221" w:lineRule="auto"/>
        <w:ind w:left="21"/>
        <w:rPr>
          <w:rFonts w:ascii="宋体" w:hAnsi="宋体" w:eastAsia="宋体" w:cs="宋体"/>
          <w:sz w:val="21"/>
          <w:szCs w:val="21"/>
        </w:rPr>
      </w:pPr>
      <w:r>
        <w:rPr>
          <w:rFonts w:ascii="宋体" w:hAnsi="宋体" w:eastAsia="宋体" w:cs="宋体"/>
          <w:spacing w:val="-10"/>
          <w:sz w:val="21"/>
          <w:szCs w:val="21"/>
        </w:rPr>
        <w:t>偿。</w:t>
      </w:r>
    </w:p>
    <w:p>
      <w:pPr>
        <w:spacing w:before="217" w:line="468" w:lineRule="exact"/>
        <w:ind w:left="446"/>
        <w:rPr>
          <w:rFonts w:ascii="宋体" w:hAnsi="宋体" w:eastAsia="宋体" w:cs="宋体"/>
          <w:sz w:val="21"/>
          <w:szCs w:val="21"/>
        </w:rPr>
      </w:pPr>
      <w:r>
        <w:rPr>
          <w:rFonts w:ascii="宋体" w:hAnsi="宋体" w:eastAsia="宋体" w:cs="宋体"/>
          <w:spacing w:val="-3"/>
          <w:position w:val="19"/>
          <w:sz w:val="21"/>
          <w:szCs w:val="21"/>
        </w:rPr>
        <w:t>发包人供应的材料和工程设备使用前，由承包人负责必要的检验，检验费用由发包人承</w:t>
      </w:r>
    </w:p>
    <w:p>
      <w:pPr>
        <w:spacing w:before="1" w:line="220" w:lineRule="auto"/>
        <w:ind w:left="23"/>
        <w:rPr>
          <w:rFonts w:ascii="宋体" w:hAnsi="宋体" w:eastAsia="宋体" w:cs="宋体"/>
          <w:sz w:val="21"/>
          <w:szCs w:val="21"/>
        </w:rPr>
      </w:pPr>
      <w:r>
        <w:rPr>
          <w:rFonts w:ascii="宋体" w:hAnsi="宋体" w:eastAsia="宋体" w:cs="宋体"/>
          <w:spacing w:val="-2"/>
          <w:sz w:val="21"/>
          <w:szCs w:val="21"/>
        </w:rPr>
        <w:t>担，不合格的不得使用。</w:t>
      </w:r>
    </w:p>
    <w:p>
      <w:pPr>
        <w:spacing w:before="217" w:line="220" w:lineRule="auto"/>
        <w:ind w:left="448"/>
        <w:rPr>
          <w:rFonts w:ascii="宋体" w:hAnsi="宋体" w:eastAsia="宋体" w:cs="宋体"/>
          <w:sz w:val="21"/>
          <w:szCs w:val="21"/>
        </w:rPr>
      </w:pPr>
      <w:r>
        <w:rPr>
          <w:rFonts w:ascii="宋体" w:hAnsi="宋体" w:eastAsia="宋体" w:cs="宋体"/>
          <w:spacing w:val="-1"/>
          <w:sz w:val="21"/>
          <w:szCs w:val="21"/>
        </w:rPr>
        <w:t>（2） 承包人采购材料与工程设备的保管与使用</w:t>
      </w:r>
    </w:p>
    <w:p>
      <w:pPr>
        <w:spacing w:before="218" w:line="360" w:lineRule="auto"/>
        <w:ind w:left="442"/>
        <w:rPr>
          <w:rFonts w:ascii="宋体" w:hAnsi="宋体" w:eastAsia="宋体" w:cs="宋体"/>
          <w:sz w:val="21"/>
          <w:szCs w:val="21"/>
        </w:rPr>
      </w:pPr>
      <w:r>
        <w:rPr>
          <w:rFonts w:ascii="宋体" w:hAnsi="宋体" w:eastAsia="宋体" w:cs="宋体"/>
          <w:spacing w:val="-3"/>
          <w:sz w:val="21"/>
          <w:szCs w:val="21"/>
        </w:rPr>
        <w:t>承包人采购的材料和工程设备由承包人妥善保管，保管费用由承包人承担。合同约定或</w:t>
      </w:r>
    </w:p>
    <w:p>
      <w:pPr>
        <w:spacing w:before="68" w:line="360" w:lineRule="auto"/>
        <w:ind w:left="23"/>
        <w:rPr>
          <w:rFonts w:ascii="宋体" w:hAnsi="宋体" w:eastAsia="宋体" w:cs="宋体"/>
          <w:sz w:val="21"/>
          <w:szCs w:val="21"/>
        </w:rPr>
      </w:pPr>
      <w:r>
        <w:rPr>
          <w:rFonts w:ascii="宋体" w:hAnsi="宋体" w:eastAsia="宋体" w:cs="宋体"/>
          <w:spacing w:val="-2"/>
          <w:position w:val="19"/>
          <w:sz w:val="21"/>
          <w:szCs w:val="21"/>
        </w:rPr>
        <w:t>法律规定材料和工程设备使用前必须进行检验或试验</w:t>
      </w:r>
      <w:r>
        <w:rPr>
          <w:rFonts w:ascii="宋体" w:hAnsi="宋体" w:eastAsia="宋体" w:cs="宋体"/>
          <w:spacing w:val="-3"/>
          <w:position w:val="19"/>
          <w:sz w:val="21"/>
          <w:szCs w:val="21"/>
        </w:rPr>
        <w:t>的，承包人应按工程师的指示进行检验</w:t>
      </w:r>
    </w:p>
    <w:p>
      <w:pPr>
        <w:spacing w:line="220" w:lineRule="auto"/>
        <w:ind w:left="25"/>
        <w:rPr>
          <w:rFonts w:ascii="宋体" w:hAnsi="宋体" w:eastAsia="宋体" w:cs="宋体"/>
          <w:sz w:val="21"/>
          <w:szCs w:val="21"/>
        </w:rPr>
      </w:pPr>
      <w:r>
        <w:rPr>
          <w:rFonts w:ascii="宋体" w:hAnsi="宋体" w:eastAsia="宋体" w:cs="宋体"/>
          <w:spacing w:val="-5"/>
          <w:sz w:val="21"/>
          <w:szCs w:val="21"/>
        </w:rPr>
        <w:t>或试验，检验或试验费用由承包人承担， 不合格的不得使用。</w:t>
      </w:r>
    </w:p>
    <w:p>
      <w:pPr>
        <w:spacing w:before="216" w:line="220" w:lineRule="auto"/>
        <w:ind w:left="445"/>
        <w:rPr>
          <w:rFonts w:ascii="宋体" w:hAnsi="宋体" w:eastAsia="宋体" w:cs="宋体"/>
          <w:sz w:val="21"/>
          <w:szCs w:val="21"/>
        </w:rPr>
      </w:pPr>
      <w:r>
        <w:rPr>
          <w:rFonts w:ascii="宋体" w:hAnsi="宋体" w:eastAsia="宋体" w:cs="宋体"/>
          <w:spacing w:val="-3"/>
          <w:sz w:val="21"/>
          <w:szCs w:val="21"/>
        </w:rPr>
        <w:t>工程师发现承包人使用不符合设计或有关标准要求的材料和工程设备时，有权要求承包</w:t>
      </w:r>
    </w:p>
    <w:p>
      <w:pPr>
        <w:spacing w:before="218" w:line="220" w:lineRule="auto"/>
        <w:ind w:left="24"/>
        <w:rPr>
          <w:rFonts w:ascii="宋体" w:hAnsi="宋体" w:eastAsia="宋体" w:cs="宋体"/>
          <w:sz w:val="21"/>
          <w:szCs w:val="21"/>
        </w:rPr>
      </w:pPr>
      <w:r>
        <w:rPr>
          <w:rFonts w:ascii="宋体" w:hAnsi="宋体" w:eastAsia="宋体" w:cs="宋体"/>
          <w:spacing w:val="-9"/>
          <w:sz w:val="21"/>
          <w:szCs w:val="21"/>
        </w:rPr>
        <w:t>人进行修复、拆除或重新采购，</w:t>
      </w:r>
      <w:r>
        <w:rPr>
          <w:rFonts w:ascii="宋体" w:hAnsi="宋体" w:eastAsia="宋体" w:cs="宋体"/>
          <w:spacing w:val="28"/>
          <w:sz w:val="21"/>
          <w:szCs w:val="21"/>
        </w:rPr>
        <w:t xml:space="preserve"> </w:t>
      </w:r>
      <w:r>
        <w:rPr>
          <w:rFonts w:ascii="宋体" w:hAnsi="宋体" w:eastAsia="宋体" w:cs="宋体"/>
          <w:spacing w:val="-9"/>
          <w:sz w:val="21"/>
          <w:szCs w:val="21"/>
        </w:rPr>
        <w:t>由此增加的费用和（或） 延误的工期， 由承包人承</w:t>
      </w:r>
      <w:r>
        <w:rPr>
          <w:rFonts w:ascii="宋体" w:hAnsi="宋体" w:eastAsia="宋体" w:cs="宋体"/>
          <w:spacing w:val="-10"/>
          <w:sz w:val="21"/>
          <w:szCs w:val="21"/>
        </w:rPr>
        <w:t>担。</w:t>
      </w:r>
    </w:p>
    <w:p>
      <w:pPr>
        <w:spacing w:before="119" w:line="220" w:lineRule="auto"/>
        <w:ind w:left="24"/>
        <w:outlineLvl w:val="3"/>
        <w:rPr>
          <w:rFonts w:ascii="宋体" w:hAnsi="宋体" w:eastAsia="宋体" w:cs="宋体"/>
          <w:sz w:val="21"/>
          <w:szCs w:val="21"/>
        </w:rPr>
      </w:pPr>
      <w:r>
        <w:rPr>
          <w:rFonts w:ascii="宋体" w:hAnsi="宋体" w:eastAsia="宋体" w:cs="宋体"/>
          <w:spacing w:val="-1"/>
          <w:sz w:val="21"/>
          <w:szCs w:val="21"/>
        </w:rPr>
        <w:t>6.2.4 材料和工程设备的所有权</w:t>
      </w:r>
    </w:p>
    <w:p>
      <w:pPr>
        <w:spacing w:line="339" w:lineRule="auto"/>
        <w:rPr>
          <w:rFonts w:ascii="Arial"/>
          <w:sz w:val="21"/>
        </w:rPr>
      </w:pPr>
    </w:p>
    <w:p>
      <w:pPr>
        <w:spacing w:before="69" w:line="412" w:lineRule="auto"/>
        <w:ind w:left="25" w:right="6" w:firstLine="429"/>
        <w:jc w:val="both"/>
        <w:rPr>
          <w:rFonts w:ascii="宋体" w:hAnsi="宋体" w:eastAsia="宋体" w:cs="宋体"/>
          <w:sz w:val="21"/>
          <w:szCs w:val="21"/>
        </w:rPr>
      </w:pPr>
      <w:r>
        <w:rPr>
          <w:rFonts w:ascii="宋体" w:hAnsi="宋体" w:eastAsia="宋体" w:cs="宋体"/>
          <w:spacing w:val="-3"/>
          <w:sz w:val="21"/>
          <w:szCs w:val="21"/>
        </w:rPr>
        <w:t>除本合同另有约定外，承包人根据第</w:t>
      </w:r>
      <w:r>
        <w:rPr>
          <w:rFonts w:ascii="宋体" w:hAnsi="宋体" w:eastAsia="宋体" w:cs="宋体"/>
          <w:spacing w:val="-42"/>
          <w:sz w:val="21"/>
          <w:szCs w:val="21"/>
        </w:rPr>
        <w:t xml:space="preserve"> </w:t>
      </w:r>
      <w:r>
        <w:rPr>
          <w:rFonts w:ascii="宋体" w:hAnsi="宋体" w:eastAsia="宋体" w:cs="宋体"/>
          <w:spacing w:val="-3"/>
          <w:sz w:val="21"/>
          <w:szCs w:val="21"/>
        </w:rPr>
        <w:t>6.2.2</w:t>
      </w:r>
      <w:r>
        <w:rPr>
          <w:rFonts w:ascii="宋体" w:hAnsi="宋体" w:eastAsia="宋体" w:cs="宋体"/>
          <w:spacing w:val="-43"/>
          <w:sz w:val="21"/>
          <w:szCs w:val="21"/>
        </w:rPr>
        <w:t xml:space="preserve"> </w:t>
      </w:r>
      <w:r>
        <w:rPr>
          <w:rFonts w:ascii="宋体" w:hAnsi="宋体" w:eastAsia="宋体" w:cs="宋体"/>
          <w:spacing w:val="-3"/>
          <w:sz w:val="21"/>
          <w:szCs w:val="21"/>
        </w:rPr>
        <w:t>项[承包人提供的材料和</w:t>
      </w:r>
      <w:r>
        <w:rPr>
          <w:rFonts w:ascii="宋体" w:hAnsi="宋体" w:eastAsia="宋体" w:cs="宋体"/>
          <w:spacing w:val="-4"/>
          <w:sz w:val="21"/>
          <w:szCs w:val="21"/>
        </w:rPr>
        <w:t>工程设备]约定提供</w:t>
      </w:r>
      <w:r>
        <w:rPr>
          <w:rFonts w:ascii="宋体" w:hAnsi="宋体" w:eastAsia="宋体" w:cs="宋体"/>
          <w:sz w:val="21"/>
          <w:szCs w:val="21"/>
        </w:rPr>
        <w:t xml:space="preserve"> </w:t>
      </w:r>
      <w:r>
        <w:rPr>
          <w:rFonts w:ascii="宋体" w:hAnsi="宋体" w:eastAsia="宋体" w:cs="宋体"/>
          <w:spacing w:val="-6"/>
          <w:sz w:val="21"/>
          <w:szCs w:val="21"/>
        </w:rPr>
        <w:t>的材料和工程设备后，材料及工程设备的价款</w:t>
      </w:r>
      <w:r>
        <w:rPr>
          <w:rFonts w:ascii="宋体" w:hAnsi="宋体" w:eastAsia="宋体" w:cs="宋体"/>
          <w:spacing w:val="-7"/>
          <w:sz w:val="21"/>
          <w:szCs w:val="21"/>
        </w:rPr>
        <w:t>应列入第</w:t>
      </w:r>
      <w:r>
        <w:rPr>
          <w:rFonts w:ascii="宋体" w:hAnsi="宋体" w:eastAsia="宋体" w:cs="宋体"/>
          <w:spacing w:val="-28"/>
          <w:sz w:val="21"/>
          <w:szCs w:val="21"/>
        </w:rPr>
        <w:t xml:space="preserve"> </w:t>
      </w:r>
      <w:r>
        <w:rPr>
          <w:rFonts w:ascii="宋体" w:hAnsi="宋体" w:eastAsia="宋体" w:cs="宋体"/>
          <w:spacing w:val="-7"/>
          <w:sz w:val="21"/>
          <w:szCs w:val="21"/>
        </w:rPr>
        <w:t>14.3.1</w:t>
      </w:r>
      <w:r>
        <w:rPr>
          <w:rFonts w:ascii="宋体" w:hAnsi="宋体" w:eastAsia="宋体" w:cs="宋体"/>
          <w:spacing w:val="-43"/>
          <w:sz w:val="21"/>
          <w:szCs w:val="21"/>
        </w:rPr>
        <w:t xml:space="preserve"> </w:t>
      </w:r>
      <w:r>
        <w:rPr>
          <w:rFonts w:ascii="宋体" w:hAnsi="宋体" w:eastAsia="宋体" w:cs="宋体"/>
          <w:spacing w:val="-7"/>
          <w:sz w:val="21"/>
          <w:szCs w:val="21"/>
        </w:rPr>
        <w:t>项第（2）目的进度款金额中，</w:t>
      </w:r>
      <w:r>
        <w:rPr>
          <w:rFonts w:ascii="宋体" w:hAnsi="宋体" w:eastAsia="宋体" w:cs="宋体"/>
          <w:sz w:val="21"/>
          <w:szCs w:val="21"/>
        </w:rPr>
        <w:t xml:space="preserve"> </w:t>
      </w:r>
      <w:r>
        <w:rPr>
          <w:rFonts w:ascii="宋体" w:hAnsi="宋体" w:eastAsia="宋体" w:cs="宋体"/>
          <w:spacing w:val="-2"/>
          <w:sz w:val="21"/>
          <w:szCs w:val="21"/>
        </w:rPr>
        <w:t>发包人支付当期进度款之后，其所有权转为发包人所有（周转性材料除外</w:t>
      </w:r>
      <w:r>
        <w:rPr>
          <w:rFonts w:ascii="宋体" w:hAnsi="宋体" w:eastAsia="宋体" w:cs="宋体"/>
          <w:spacing w:val="-12"/>
          <w:sz w:val="21"/>
          <w:szCs w:val="21"/>
        </w:rPr>
        <w:t>）；</w:t>
      </w:r>
      <w:r>
        <w:rPr>
          <w:rFonts w:ascii="宋体" w:hAnsi="宋体" w:eastAsia="宋体" w:cs="宋体"/>
          <w:spacing w:val="-2"/>
          <w:sz w:val="21"/>
          <w:szCs w:val="21"/>
        </w:rPr>
        <w:t>在发包人接收</w:t>
      </w:r>
      <w:r>
        <w:rPr>
          <w:rFonts w:ascii="宋体" w:hAnsi="宋体" w:eastAsia="宋体" w:cs="宋体"/>
          <w:sz w:val="21"/>
          <w:szCs w:val="21"/>
        </w:rPr>
        <w:t xml:space="preserve"> </w:t>
      </w:r>
      <w:r>
        <w:rPr>
          <w:rFonts w:ascii="宋体" w:hAnsi="宋体" w:eastAsia="宋体" w:cs="宋体"/>
          <w:spacing w:val="-2"/>
          <w:sz w:val="21"/>
          <w:szCs w:val="21"/>
        </w:rPr>
        <w:t>工程前，承包人有义务对材料和工程设备进行</w:t>
      </w:r>
      <w:r>
        <w:rPr>
          <w:rFonts w:ascii="宋体" w:hAnsi="宋体" w:eastAsia="宋体" w:cs="宋体"/>
          <w:spacing w:val="-3"/>
          <w:sz w:val="21"/>
          <w:szCs w:val="21"/>
        </w:rPr>
        <w:t>保管、维护和保养，未经发包人批准不得运出</w:t>
      </w:r>
    </w:p>
    <w:p>
      <w:pPr>
        <w:spacing w:before="1" w:line="221" w:lineRule="auto"/>
        <w:ind w:left="24"/>
        <w:rPr>
          <w:rFonts w:ascii="宋体" w:hAnsi="宋体" w:eastAsia="宋体" w:cs="宋体"/>
          <w:sz w:val="21"/>
          <w:szCs w:val="21"/>
        </w:rPr>
      </w:pPr>
      <w:r>
        <w:rPr>
          <w:rFonts w:ascii="宋体" w:hAnsi="宋体" w:eastAsia="宋体" w:cs="宋体"/>
          <w:spacing w:val="-9"/>
          <w:sz w:val="21"/>
          <w:szCs w:val="21"/>
        </w:rPr>
        <w:t>现场。</w:t>
      </w:r>
    </w:p>
    <w:p>
      <w:pPr>
        <w:spacing w:before="216" w:line="468" w:lineRule="exact"/>
        <w:ind w:right="61"/>
        <w:jc w:val="right"/>
        <w:rPr>
          <w:rFonts w:ascii="宋体" w:hAnsi="宋体" w:eastAsia="宋体" w:cs="宋体"/>
          <w:sz w:val="21"/>
          <w:szCs w:val="21"/>
        </w:rPr>
      </w:pPr>
      <w:r>
        <w:rPr>
          <w:rFonts w:ascii="宋体" w:hAnsi="宋体" w:eastAsia="宋体" w:cs="宋体"/>
          <w:spacing w:val="-3"/>
          <w:position w:val="19"/>
          <w:sz w:val="21"/>
          <w:szCs w:val="21"/>
        </w:rPr>
        <w:t>承包人按第</w:t>
      </w:r>
      <w:r>
        <w:rPr>
          <w:rFonts w:ascii="宋体" w:hAnsi="宋体" w:eastAsia="宋体" w:cs="宋体"/>
          <w:spacing w:val="-40"/>
          <w:position w:val="19"/>
          <w:sz w:val="21"/>
          <w:szCs w:val="21"/>
        </w:rPr>
        <w:t xml:space="preserve"> </w:t>
      </w:r>
      <w:r>
        <w:rPr>
          <w:rFonts w:ascii="宋体" w:hAnsi="宋体" w:eastAsia="宋体" w:cs="宋体"/>
          <w:spacing w:val="-3"/>
          <w:position w:val="19"/>
          <w:sz w:val="21"/>
          <w:szCs w:val="21"/>
        </w:rPr>
        <w:t>6.2.2</w:t>
      </w:r>
      <w:r>
        <w:rPr>
          <w:rFonts w:ascii="宋体" w:hAnsi="宋体" w:eastAsia="宋体" w:cs="宋体"/>
          <w:spacing w:val="-41"/>
          <w:position w:val="19"/>
          <w:sz w:val="21"/>
          <w:szCs w:val="21"/>
        </w:rPr>
        <w:t xml:space="preserve"> </w:t>
      </w:r>
      <w:r>
        <w:rPr>
          <w:rFonts w:ascii="宋体" w:hAnsi="宋体" w:eastAsia="宋体" w:cs="宋体"/>
          <w:spacing w:val="-3"/>
          <w:position w:val="19"/>
          <w:sz w:val="21"/>
          <w:szCs w:val="21"/>
        </w:rPr>
        <w:t>项提供的材料和工程设备，承包人应确保发包人取得无权利负担的材</w:t>
      </w:r>
    </w:p>
    <w:p>
      <w:pPr>
        <w:spacing w:before="1" w:line="220" w:lineRule="auto"/>
        <w:jc w:val="right"/>
        <w:rPr>
          <w:rFonts w:ascii="宋体" w:hAnsi="宋体" w:eastAsia="宋体" w:cs="宋体"/>
          <w:sz w:val="21"/>
          <w:szCs w:val="21"/>
        </w:rPr>
      </w:pPr>
      <w:r>
        <w:rPr>
          <w:rFonts w:ascii="宋体" w:hAnsi="宋体" w:eastAsia="宋体" w:cs="宋体"/>
          <w:spacing w:val="-6"/>
          <w:sz w:val="21"/>
          <w:szCs w:val="21"/>
        </w:rPr>
        <w:t>料及工程设备所有权，因承包人与第三人的物权争议导致的增加的费用和（或）</w:t>
      </w:r>
      <w:r>
        <w:rPr>
          <w:rFonts w:ascii="宋体" w:hAnsi="宋体" w:eastAsia="宋体" w:cs="宋体"/>
          <w:spacing w:val="-7"/>
          <w:sz w:val="21"/>
          <w:szCs w:val="21"/>
        </w:rPr>
        <w:t>延误的工期，</w:t>
      </w:r>
    </w:p>
    <w:p>
      <w:pPr>
        <w:spacing w:before="216" w:line="221" w:lineRule="auto"/>
        <w:ind w:left="48"/>
        <w:rPr>
          <w:rFonts w:ascii="宋体" w:hAnsi="宋体" w:eastAsia="宋体" w:cs="宋体"/>
          <w:sz w:val="21"/>
          <w:szCs w:val="21"/>
        </w:rPr>
      </w:pPr>
      <w:r>
        <w:rPr>
          <w:rFonts w:ascii="宋体" w:hAnsi="宋体" w:eastAsia="宋体" w:cs="宋体"/>
          <w:spacing w:val="-7"/>
          <w:sz w:val="21"/>
          <w:szCs w:val="21"/>
        </w:rPr>
        <w:t>由承包人承担。</w:t>
      </w:r>
    </w:p>
    <w:p>
      <w:pPr>
        <w:spacing w:before="118" w:line="221" w:lineRule="auto"/>
        <w:ind w:left="24"/>
        <w:outlineLvl w:val="2"/>
        <w:rPr>
          <w:rFonts w:ascii="宋体" w:hAnsi="宋体" w:eastAsia="宋体" w:cs="宋体"/>
          <w:sz w:val="21"/>
          <w:szCs w:val="21"/>
        </w:rPr>
      </w:pPr>
      <w:bookmarkStart w:id="139" w:name="bookmark140"/>
      <w:bookmarkEnd w:id="139"/>
      <w:r>
        <w:rPr>
          <w:rFonts w:ascii="宋体" w:hAnsi="宋体" w:eastAsia="宋体" w:cs="宋体"/>
          <w:spacing w:val="-3"/>
          <w:sz w:val="21"/>
          <w:szCs w:val="21"/>
        </w:rPr>
        <w:t>6.3</w:t>
      </w:r>
      <w:r>
        <w:rPr>
          <w:rFonts w:ascii="宋体" w:hAnsi="宋体" w:eastAsia="宋体" w:cs="宋体"/>
          <w:spacing w:val="10"/>
          <w:sz w:val="21"/>
          <w:szCs w:val="21"/>
        </w:rPr>
        <w:t xml:space="preserve"> </w:t>
      </w:r>
      <w:r>
        <w:rPr>
          <w:rFonts w:ascii="宋体" w:hAnsi="宋体" w:eastAsia="宋体" w:cs="宋体"/>
          <w:spacing w:val="-3"/>
          <w:sz w:val="21"/>
          <w:szCs w:val="21"/>
        </w:rPr>
        <w:t>样品</w:t>
      </w:r>
    </w:p>
    <w:p>
      <w:pPr>
        <w:spacing w:line="242" w:lineRule="auto"/>
        <w:rPr>
          <w:rFonts w:ascii="Arial"/>
          <w:sz w:val="21"/>
        </w:rPr>
      </w:pPr>
    </w:p>
    <w:p>
      <w:pPr>
        <w:spacing w:before="69" w:line="221" w:lineRule="auto"/>
        <w:ind w:left="24"/>
        <w:outlineLvl w:val="3"/>
        <w:rPr>
          <w:rFonts w:ascii="宋体" w:hAnsi="宋体" w:eastAsia="宋体" w:cs="宋体"/>
          <w:sz w:val="21"/>
          <w:szCs w:val="21"/>
        </w:rPr>
      </w:pPr>
      <w:r>
        <w:rPr>
          <w:rFonts w:ascii="宋体" w:hAnsi="宋体" w:eastAsia="宋体" w:cs="宋体"/>
          <w:spacing w:val="-1"/>
          <w:sz w:val="21"/>
          <w:szCs w:val="21"/>
        </w:rPr>
        <w:t>6.3.1 样品的报送与封存</w:t>
      </w:r>
    </w:p>
    <w:p>
      <w:pPr>
        <w:spacing w:line="343" w:lineRule="auto"/>
        <w:rPr>
          <w:rFonts w:ascii="Arial"/>
          <w:sz w:val="21"/>
        </w:rPr>
      </w:pPr>
    </w:p>
    <w:p>
      <w:pPr>
        <w:spacing w:before="69" w:line="469" w:lineRule="exact"/>
        <w:ind w:right="61"/>
        <w:jc w:val="right"/>
        <w:rPr>
          <w:rFonts w:ascii="宋体" w:hAnsi="宋体" w:eastAsia="宋体" w:cs="宋体"/>
          <w:sz w:val="21"/>
          <w:szCs w:val="21"/>
        </w:rPr>
      </w:pPr>
      <w:r>
        <w:rPr>
          <w:rFonts w:ascii="宋体" w:hAnsi="宋体" w:eastAsia="宋体" w:cs="宋体"/>
          <w:spacing w:val="-4"/>
          <w:position w:val="19"/>
          <w:sz w:val="21"/>
          <w:szCs w:val="21"/>
        </w:rPr>
        <w:t>需要承包人报送样品的材料或工程设备，</w:t>
      </w:r>
      <w:r>
        <w:rPr>
          <w:rFonts w:ascii="宋体" w:hAnsi="宋体" w:eastAsia="宋体" w:cs="宋体"/>
          <w:spacing w:val="-48"/>
          <w:position w:val="19"/>
          <w:sz w:val="21"/>
          <w:szCs w:val="21"/>
        </w:rPr>
        <w:t xml:space="preserve"> </w:t>
      </w:r>
      <w:r>
        <w:rPr>
          <w:rFonts w:ascii="宋体" w:hAnsi="宋体" w:eastAsia="宋体" w:cs="宋体"/>
          <w:spacing w:val="-4"/>
          <w:position w:val="19"/>
          <w:sz w:val="21"/>
          <w:szCs w:val="21"/>
        </w:rPr>
        <w:t>样品的种类、名</w:t>
      </w:r>
      <w:r>
        <w:rPr>
          <w:rFonts w:ascii="宋体" w:hAnsi="宋体" w:eastAsia="宋体" w:cs="宋体"/>
          <w:spacing w:val="-5"/>
          <w:position w:val="19"/>
          <w:sz w:val="21"/>
          <w:szCs w:val="21"/>
        </w:rPr>
        <w:t>称、规格、数量等要求均应在</w:t>
      </w:r>
    </w:p>
    <w:p>
      <w:pPr>
        <w:spacing w:line="220" w:lineRule="auto"/>
        <w:ind w:left="23"/>
        <w:rPr>
          <w:rFonts w:ascii="宋体" w:hAnsi="宋体" w:eastAsia="宋体" w:cs="宋体"/>
          <w:sz w:val="21"/>
          <w:szCs w:val="21"/>
        </w:rPr>
      </w:pPr>
      <w:r>
        <w:rPr>
          <w:rFonts w:ascii="宋体" w:hAnsi="宋体" w:eastAsia="宋体" w:cs="宋体"/>
          <w:spacing w:val="-2"/>
          <w:sz w:val="21"/>
          <w:szCs w:val="21"/>
        </w:rPr>
        <w:t>专用合同条件中约定。样品的报送程序如下：</w:t>
      </w:r>
    </w:p>
    <w:p>
      <w:pPr>
        <w:spacing w:before="218" w:line="411" w:lineRule="auto"/>
        <w:ind w:left="22" w:firstLine="426"/>
        <w:rPr>
          <w:rFonts w:ascii="宋体" w:hAnsi="宋体" w:eastAsia="宋体" w:cs="宋体"/>
          <w:sz w:val="21"/>
          <w:szCs w:val="21"/>
        </w:rPr>
      </w:pPr>
      <w:r>
        <w:rPr>
          <w:rFonts w:ascii="宋体" w:hAnsi="宋体" w:eastAsia="宋体" w:cs="宋体"/>
          <w:spacing w:val="-1"/>
          <w:sz w:val="21"/>
          <w:szCs w:val="21"/>
        </w:rPr>
        <w:t>（1） 承包人应在计划采购前</w:t>
      </w:r>
      <w:r>
        <w:rPr>
          <w:rFonts w:ascii="宋体" w:hAnsi="宋体" w:eastAsia="宋体" w:cs="宋体"/>
          <w:spacing w:val="-27"/>
          <w:sz w:val="21"/>
          <w:szCs w:val="21"/>
        </w:rPr>
        <w:t xml:space="preserve"> </w:t>
      </w:r>
      <w:r>
        <w:rPr>
          <w:rFonts w:ascii="宋体" w:hAnsi="宋体" w:eastAsia="宋体" w:cs="宋体"/>
          <w:spacing w:val="-1"/>
          <w:sz w:val="21"/>
          <w:szCs w:val="21"/>
        </w:rPr>
        <w:t>28</w:t>
      </w:r>
      <w:r>
        <w:rPr>
          <w:rFonts w:ascii="宋体" w:hAnsi="宋体" w:eastAsia="宋体" w:cs="宋体"/>
          <w:spacing w:val="-37"/>
          <w:sz w:val="21"/>
          <w:szCs w:val="21"/>
        </w:rPr>
        <w:t xml:space="preserve"> </w:t>
      </w:r>
      <w:r>
        <w:rPr>
          <w:rFonts w:ascii="宋体" w:hAnsi="宋体" w:eastAsia="宋体" w:cs="宋体"/>
          <w:spacing w:val="-1"/>
          <w:sz w:val="21"/>
          <w:szCs w:val="21"/>
        </w:rPr>
        <w:t>天向工程师报送样品。承包人报送的样品均应来自供</w:t>
      </w:r>
      <w:r>
        <w:rPr>
          <w:rFonts w:ascii="宋体" w:hAnsi="宋体" w:eastAsia="宋体" w:cs="宋体"/>
          <w:sz w:val="21"/>
          <w:szCs w:val="21"/>
        </w:rPr>
        <w:t xml:space="preserve"> </w:t>
      </w:r>
      <w:r>
        <w:rPr>
          <w:rFonts w:ascii="宋体" w:hAnsi="宋体" w:eastAsia="宋体" w:cs="宋体"/>
          <w:spacing w:val="-1"/>
          <w:sz w:val="21"/>
          <w:szCs w:val="21"/>
        </w:rPr>
        <w:t>应材料的实际生产地，且提供的样品的规格、数量足以表明材料或工程设备的质量、型号、</w:t>
      </w:r>
    </w:p>
    <w:p>
      <w:pPr>
        <w:spacing w:before="1" w:line="220" w:lineRule="auto"/>
        <w:ind w:left="21"/>
        <w:rPr>
          <w:rFonts w:ascii="宋体" w:hAnsi="宋体" w:eastAsia="宋体" w:cs="宋体"/>
          <w:sz w:val="21"/>
          <w:szCs w:val="21"/>
        </w:rPr>
      </w:pPr>
      <w:r>
        <w:rPr>
          <w:rFonts w:ascii="宋体" w:hAnsi="宋体" w:eastAsia="宋体" w:cs="宋体"/>
          <w:spacing w:val="-1"/>
          <w:sz w:val="21"/>
          <w:szCs w:val="21"/>
        </w:rPr>
        <w:t>颜色、表面处理、质地、误差和其他要求的特征。</w:t>
      </w:r>
    </w:p>
    <w:p>
      <w:pPr>
        <w:spacing w:before="218" w:line="411" w:lineRule="auto"/>
        <w:ind w:left="27" w:right="4" w:firstLine="421"/>
        <w:rPr>
          <w:rFonts w:ascii="宋体" w:hAnsi="宋体" w:eastAsia="宋体" w:cs="宋体"/>
          <w:sz w:val="21"/>
          <w:szCs w:val="21"/>
        </w:rPr>
      </w:pPr>
      <w:r>
        <w:rPr>
          <w:rFonts w:ascii="宋体" w:hAnsi="宋体" w:eastAsia="宋体" w:cs="宋体"/>
          <w:spacing w:val="-4"/>
          <w:sz w:val="21"/>
          <w:szCs w:val="21"/>
        </w:rPr>
        <w:t>（2）承包人每次报送样品时应随附申报单，申报单应载明报送样品的相关数据和资料，</w:t>
      </w:r>
      <w:r>
        <w:rPr>
          <w:rFonts w:ascii="宋体" w:hAnsi="宋体" w:eastAsia="宋体" w:cs="宋体"/>
          <w:spacing w:val="5"/>
          <w:sz w:val="21"/>
          <w:szCs w:val="21"/>
        </w:rPr>
        <w:t xml:space="preserve"> </w:t>
      </w:r>
      <w:r>
        <w:rPr>
          <w:rFonts w:ascii="宋体" w:hAnsi="宋体" w:eastAsia="宋体" w:cs="宋体"/>
          <w:spacing w:val="-4"/>
          <w:sz w:val="21"/>
          <w:szCs w:val="21"/>
        </w:rPr>
        <w:t>并标明每件样品对应的图纸号，</w:t>
      </w:r>
      <w:r>
        <w:rPr>
          <w:rFonts w:ascii="宋体" w:hAnsi="宋体" w:eastAsia="宋体" w:cs="宋体"/>
          <w:spacing w:val="-44"/>
          <w:sz w:val="21"/>
          <w:szCs w:val="21"/>
        </w:rPr>
        <w:t xml:space="preserve"> </w:t>
      </w:r>
      <w:r>
        <w:rPr>
          <w:rFonts w:ascii="宋体" w:hAnsi="宋体" w:eastAsia="宋体" w:cs="宋体"/>
          <w:spacing w:val="-4"/>
          <w:sz w:val="21"/>
          <w:szCs w:val="21"/>
        </w:rPr>
        <w:t>预留工程师审批意见栏。工程师应在收到承包人报</w:t>
      </w:r>
      <w:r>
        <w:rPr>
          <w:rFonts w:ascii="宋体" w:hAnsi="宋体" w:eastAsia="宋体" w:cs="宋体"/>
          <w:spacing w:val="-5"/>
          <w:sz w:val="21"/>
          <w:szCs w:val="21"/>
        </w:rPr>
        <w:t>送的样品</w:t>
      </w:r>
    </w:p>
    <w:p>
      <w:pPr>
        <w:spacing w:before="1" w:line="220" w:lineRule="auto"/>
        <w:ind w:left="24"/>
        <w:rPr>
          <w:rFonts w:ascii="宋体" w:hAnsi="宋体" w:eastAsia="宋体" w:cs="宋体"/>
          <w:sz w:val="21"/>
          <w:szCs w:val="21"/>
        </w:rPr>
      </w:pPr>
      <w:r>
        <w:rPr>
          <w:rFonts w:ascii="宋体" w:hAnsi="宋体" w:eastAsia="宋体" w:cs="宋体"/>
          <w:spacing w:val="-2"/>
          <w:sz w:val="21"/>
          <w:szCs w:val="21"/>
        </w:rPr>
        <w:t>后</w:t>
      </w:r>
      <w:r>
        <w:rPr>
          <w:rFonts w:ascii="宋体" w:hAnsi="宋体" w:eastAsia="宋体" w:cs="宋体"/>
          <w:spacing w:val="-25"/>
          <w:sz w:val="21"/>
          <w:szCs w:val="21"/>
        </w:rPr>
        <w:t xml:space="preserve"> </w:t>
      </w:r>
      <w:r>
        <w:rPr>
          <w:rFonts w:ascii="宋体" w:hAnsi="宋体" w:eastAsia="宋体" w:cs="宋体"/>
          <w:spacing w:val="-2"/>
          <w:sz w:val="21"/>
          <w:szCs w:val="21"/>
        </w:rPr>
        <w:t>7</w:t>
      </w:r>
      <w:r>
        <w:rPr>
          <w:rFonts w:ascii="宋体" w:hAnsi="宋体" w:eastAsia="宋体" w:cs="宋体"/>
          <w:spacing w:val="-40"/>
          <w:sz w:val="21"/>
          <w:szCs w:val="21"/>
        </w:rPr>
        <w:t xml:space="preserve"> </w:t>
      </w:r>
      <w:r>
        <w:rPr>
          <w:rFonts w:ascii="宋体" w:hAnsi="宋体" w:eastAsia="宋体" w:cs="宋体"/>
          <w:spacing w:val="-2"/>
          <w:sz w:val="21"/>
          <w:szCs w:val="21"/>
        </w:rPr>
        <w:t>天向承包人回复经发包人签认的样品审批意见。</w:t>
      </w:r>
    </w:p>
    <w:p>
      <w:pPr>
        <w:spacing w:before="217" w:line="468" w:lineRule="exact"/>
        <w:ind w:right="62"/>
        <w:jc w:val="right"/>
        <w:rPr>
          <w:rFonts w:ascii="宋体" w:hAnsi="宋体" w:eastAsia="宋体" w:cs="宋体"/>
          <w:sz w:val="21"/>
          <w:szCs w:val="21"/>
        </w:rPr>
      </w:pPr>
      <w:r>
        <w:rPr>
          <w:rFonts w:ascii="宋体" w:hAnsi="宋体" w:eastAsia="宋体" w:cs="宋体"/>
          <w:spacing w:val="-2"/>
          <w:position w:val="19"/>
          <w:sz w:val="21"/>
          <w:szCs w:val="21"/>
        </w:rPr>
        <w:t>（3）</w:t>
      </w:r>
      <w:r>
        <w:rPr>
          <w:rFonts w:ascii="宋体" w:hAnsi="宋体" w:eastAsia="宋体" w:cs="宋体"/>
          <w:spacing w:val="-28"/>
          <w:position w:val="19"/>
          <w:sz w:val="21"/>
          <w:szCs w:val="21"/>
        </w:rPr>
        <w:t xml:space="preserve"> </w:t>
      </w:r>
      <w:r>
        <w:rPr>
          <w:rFonts w:ascii="宋体" w:hAnsi="宋体" w:eastAsia="宋体" w:cs="宋体"/>
          <w:spacing w:val="-2"/>
          <w:position w:val="19"/>
          <w:sz w:val="21"/>
          <w:szCs w:val="21"/>
        </w:rPr>
        <w:t>经工程师审批确认的样品应按约定的方法封样，封存的样品作为检验工程相关部</w:t>
      </w:r>
    </w:p>
    <w:p>
      <w:pPr>
        <w:spacing w:before="1" w:line="219" w:lineRule="auto"/>
        <w:ind w:left="25"/>
        <w:rPr>
          <w:rFonts w:ascii="宋体" w:hAnsi="宋体" w:eastAsia="宋体" w:cs="宋体"/>
          <w:sz w:val="21"/>
          <w:szCs w:val="21"/>
        </w:rPr>
      </w:pPr>
      <w:r>
        <w:rPr>
          <w:rFonts w:ascii="宋体" w:hAnsi="宋体" w:eastAsia="宋体" w:cs="宋体"/>
          <w:sz w:val="21"/>
          <w:szCs w:val="21"/>
        </w:rPr>
        <w:t>分的标准之一。承包人在施工过程中不得使用与样品不符的材料或</w:t>
      </w:r>
      <w:r>
        <w:rPr>
          <w:rFonts w:ascii="宋体" w:hAnsi="宋体" w:eastAsia="宋体" w:cs="宋体"/>
          <w:spacing w:val="-1"/>
          <w:sz w:val="21"/>
          <w:szCs w:val="21"/>
        </w:rPr>
        <w:t>工程设备。</w:t>
      </w:r>
    </w:p>
    <w:p>
      <w:pPr>
        <w:spacing w:before="218" w:line="468" w:lineRule="exact"/>
        <w:ind w:right="62"/>
        <w:jc w:val="right"/>
        <w:rPr>
          <w:rFonts w:ascii="宋体" w:hAnsi="宋体" w:eastAsia="宋体" w:cs="宋体"/>
          <w:sz w:val="21"/>
          <w:szCs w:val="21"/>
        </w:rPr>
      </w:pPr>
      <w:r>
        <w:rPr>
          <w:rFonts w:ascii="宋体" w:hAnsi="宋体" w:eastAsia="宋体" w:cs="宋体"/>
          <w:spacing w:val="-2"/>
          <w:position w:val="19"/>
          <w:sz w:val="21"/>
          <w:szCs w:val="21"/>
        </w:rPr>
        <w:t>（4）</w:t>
      </w:r>
      <w:r>
        <w:rPr>
          <w:rFonts w:ascii="宋体" w:hAnsi="宋体" w:eastAsia="宋体" w:cs="宋体"/>
          <w:spacing w:val="-28"/>
          <w:position w:val="19"/>
          <w:sz w:val="21"/>
          <w:szCs w:val="21"/>
        </w:rPr>
        <w:t xml:space="preserve"> </w:t>
      </w:r>
      <w:r>
        <w:rPr>
          <w:rFonts w:ascii="宋体" w:hAnsi="宋体" w:eastAsia="宋体" w:cs="宋体"/>
          <w:spacing w:val="-2"/>
          <w:position w:val="19"/>
          <w:sz w:val="21"/>
          <w:szCs w:val="21"/>
        </w:rPr>
        <w:t>工程师对样品的审批确认仅为确认相关材料或工程设备的特征或用途，不得被理</w:t>
      </w:r>
    </w:p>
    <w:p>
      <w:pPr>
        <w:spacing w:before="1" w:line="220" w:lineRule="auto"/>
        <w:ind w:left="21"/>
        <w:rPr>
          <w:rFonts w:ascii="宋体" w:hAnsi="宋体" w:eastAsia="宋体" w:cs="宋体"/>
          <w:sz w:val="21"/>
          <w:szCs w:val="21"/>
        </w:rPr>
      </w:pPr>
      <w:r>
        <w:rPr>
          <w:rFonts w:ascii="宋体" w:hAnsi="宋体" w:eastAsia="宋体" w:cs="宋体"/>
          <w:spacing w:val="-2"/>
          <w:sz w:val="21"/>
          <w:szCs w:val="21"/>
        </w:rPr>
        <w:t>解为对合同的修改或改变，也并不减轻或免除承包人</w:t>
      </w:r>
      <w:r>
        <w:rPr>
          <w:rFonts w:ascii="宋体" w:hAnsi="宋体" w:eastAsia="宋体" w:cs="宋体"/>
          <w:spacing w:val="-3"/>
          <w:sz w:val="21"/>
          <w:szCs w:val="21"/>
        </w:rPr>
        <w:t>任何的责任和义务。如果封存的样品修</w:t>
      </w:r>
    </w:p>
    <w:p>
      <w:pPr>
        <w:spacing w:before="217" w:line="220" w:lineRule="auto"/>
        <w:ind w:left="30"/>
        <w:rPr>
          <w:rFonts w:ascii="宋体" w:hAnsi="宋体" w:eastAsia="宋体" w:cs="宋体"/>
          <w:sz w:val="21"/>
          <w:szCs w:val="21"/>
        </w:rPr>
      </w:pPr>
      <w:r>
        <w:rPr>
          <w:rFonts w:ascii="宋体" w:hAnsi="宋体" w:eastAsia="宋体" w:cs="宋体"/>
          <w:spacing w:val="-1"/>
          <w:sz w:val="21"/>
          <w:szCs w:val="21"/>
        </w:rPr>
        <w:t>改或改变了合同约定，合同当事人应当以书面协议予以确认。</w:t>
      </w:r>
    </w:p>
    <w:p>
      <w:pPr>
        <w:spacing w:before="119" w:line="360" w:lineRule="auto"/>
        <w:ind w:left="24"/>
        <w:outlineLvl w:val="3"/>
        <w:rPr>
          <w:rFonts w:ascii="宋体" w:hAnsi="宋体" w:eastAsia="宋体" w:cs="宋体"/>
          <w:sz w:val="21"/>
          <w:szCs w:val="21"/>
        </w:rPr>
      </w:pPr>
      <w:r>
        <w:rPr>
          <w:rFonts w:ascii="宋体" w:hAnsi="宋体" w:eastAsia="宋体" w:cs="宋体"/>
          <w:spacing w:val="-1"/>
          <w:sz w:val="21"/>
          <w:szCs w:val="21"/>
        </w:rPr>
        <w:t>6.3.2 样品的保管</w:t>
      </w:r>
    </w:p>
    <w:p>
      <w:pPr>
        <w:spacing w:before="68" w:line="360" w:lineRule="auto"/>
        <w:ind w:left="444"/>
        <w:rPr>
          <w:rFonts w:ascii="宋体" w:hAnsi="宋体" w:eastAsia="宋体" w:cs="宋体"/>
          <w:sz w:val="21"/>
          <w:szCs w:val="21"/>
        </w:rPr>
      </w:pPr>
      <w:r>
        <w:rPr>
          <w:rFonts w:ascii="宋体" w:hAnsi="宋体" w:eastAsia="宋体" w:cs="宋体"/>
          <w:spacing w:val="-3"/>
          <w:sz w:val="21"/>
          <w:szCs w:val="21"/>
        </w:rPr>
        <w:t>经批准的样品应由工程师负责封存于现场，承包人应在现场为保存样品提供适当和固定</w:t>
      </w:r>
    </w:p>
    <w:p>
      <w:pPr>
        <w:spacing w:before="217" w:line="221" w:lineRule="auto"/>
        <w:ind w:left="40"/>
        <w:rPr>
          <w:rFonts w:ascii="宋体" w:hAnsi="宋体" w:eastAsia="宋体" w:cs="宋体"/>
          <w:sz w:val="21"/>
          <w:szCs w:val="21"/>
        </w:rPr>
      </w:pPr>
      <w:r>
        <w:rPr>
          <w:rFonts w:ascii="宋体" w:hAnsi="宋体" w:eastAsia="宋体" w:cs="宋体"/>
          <w:spacing w:val="-2"/>
          <w:sz w:val="21"/>
          <w:szCs w:val="21"/>
        </w:rPr>
        <w:t>的场所并保持适当和良好的存储环境条件。</w:t>
      </w:r>
    </w:p>
    <w:p>
      <w:pPr>
        <w:spacing w:before="118" w:line="221" w:lineRule="auto"/>
        <w:ind w:left="24"/>
        <w:outlineLvl w:val="2"/>
        <w:rPr>
          <w:rFonts w:ascii="宋体" w:hAnsi="宋体" w:eastAsia="宋体" w:cs="宋体"/>
          <w:sz w:val="21"/>
          <w:szCs w:val="21"/>
        </w:rPr>
      </w:pPr>
      <w:bookmarkStart w:id="140" w:name="bookmark141"/>
      <w:bookmarkEnd w:id="140"/>
      <w:r>
        <w:rPr>
          <w:rFonts w:ascii="宋体" w:hAnsi="宋体" w:eastAsia="宋体" w:cs="宋体"/>
          <w:spacing w:val="-1"/>
          <w:sz w:val="21"/>
          <w:szCs w:val="21"/>
        </w:rPr>
        <w:t>6.4 质量检查</w:t>
      </w:r>
    </w:p>
    <w:p>
      <w:pPr>
        <w:spacing w:line="243" w:lineRule="auto"/>
        <w:rPr>
          <w:rFonts w:ascii="Arial"/>
          <w:sz w:val="21"/>
        </w:rPr>
      </w:pPr>
    </w:p>
    <w:p>
      <w:pPr>
        <w:spacing w:before="68" w:line="221" w:lineRule="auto"/>
        <w:ind w:left="24"/>
        <w:outlineLvl w:val="3"/>
        <w:rPr>
          <w:rFonts w:ascii="宋体" w:hAnsi="宋体" w:eastAsia="宋体" w:cs="宋体"/>
          <w:sz w:val="21"/>
          <w:szCs w:val="21"/>
        </w:rPr>
      </w:pPr>
      <w:r>
        <w:rPr>
          <w:rFonts w:ascii="宋体" w:hAnsi="宋体" w:eastAsia="宋体" w:cs="宋体"/>
          <w:spacing w:val="-1"/>
          <w:sz w:val="21"/>
          <w:szCs w:val="21"/>
        </w:rPr>
        <w:t>6.4.1 工程质量要求</w:t>
      </w:r>
    </w:p>
    <w:p>
      <w:pPr>
        <w:spacing w:line="340" w:lineRule="auto"/>
        <w:rPr>
          <w:rFonts w:ascii="Arial"/>
          <w:sz w:val="21"/>
        </w:rPr>
      </w:pPr>
    </w:p>
    <w:p>
      <w:pPr>
        <w:spacing w:before="68" w:line="468" w:lineRule="exact"/>
        <w:ind w:right="68"/>
        <w:jc w:val="right"/>
        <w:rPr>
          <w:rFonts w:ascii="宋体" w:hAnsi="宋体" w:eastAsia="宋体" w:cs="宋体"/>
          <w:sz w:val="21"/>
          <w:szCs w:val="21"/>
        </w:rPr>
      </w:pPr>
      <w:r>
        <w:rPr>
          <w:rFonts w:ascii="宋体" w:hAnsi="宋体" w:eastAsia="宋体" w:cs="宋体"/>
          <w:spacing w:val="-3"/>
          <w:position w:val="19"/>
          <w:sz w:val="21"/>
          <w:szCs w:val="21"/>
        </w:rPr>
        <w:t>工程质量标准必须符合现行国家有关工程施工质量验收规范和标准的要求。有关工程质</w:t>
      </w:r>
    </w:p>
    <w:p>
      <w:pPr>
        <w:spacing w:before="1" w:line="220" w:lineRule="auto"/>
        <w:ind w:left="22"/>
        <w:rPr>
          <w:rFonts w:ascii="宋体" w:hAnsi="宋体" w:eastAsia="宋体" w:cs="宋体"/>
          <w:sz w:val="21"/>
          <w:szCs w:val="21"/>
        </w:rPr>
      </w:pPr>
      <w:r>
        <w:rPr>
          <w:rFonts w:ascii="宋体" w:hAnsi="宋体" w:eastAsia="宋体" w:cs="宋体"/>
          <w:sz w:val="21"/>
          <w:szCs w:val="21"/>
        </w:rPr>
        <w:t>量的特殊标准或要求由合同当事人在专用合同条件中</w:t>
      </w:r>
      <w:r>
        <w:rPr>
          <w:rFonts w:ascii="宋体" w:hAnsi="宋体" w:eastAsia="宋体" w:cs="宋体"/>
          <w:spacing w:val="-1"/>
          <w:sz w:val="21"/>
          <w:szCs w:val="21"/>
        </w:rPr>
        <w:t>约定。</w:t>
      </w:r>
    </w:p>
    <w:p>
      <w:pPr>
        <w:spacing w:before="216" w:line="412" w:lineRule="auto"/>
        <w:ind w:left="21" w:right="70" w:firstLine="437"/>
        <w:rPr>
          <w:rFonts w:ascii="宋体" w:hAnsi="宋体" w:eastAsia="宋体" w:cs="宋体"/>
          <w:sz w:val="21"/>
          <w:szCs w:val="21"/>
        </w:rPr>
      </w:pPr>
      <w:r>
        <w:rPr>
          <w:rFonts w:ascii="宋体" w:hAnsi="宋体" w:eastAsia="宋体" w:cs="宋体"/>
          <w:spacing w:val="-3"/>
          <w:sz w:val="21"/>
          <w:szCs w:val="21"/>
        </w:rPr>
        <w:t>因承包人原因造成工程质量未达到合同约定标准的，发包人有权要求承包人返工直至工</w:t>
      </w:r>
      <w:r>
        <w:rPr>
          <w:rFonts w:ascii="宋体" w:hAnsi="宋体" w:eastAsia="宋体" w:cs="宋体"/>
          <w:sz w:val="21"/>
          <w:szCs w:val="21"/>
        </w:rPr>
        <w:t xml:space="preserve"> </w:t>
      </w:r>
      <w:r>
        <w:rPr>
          <w:rFonts w:ascii="宋体" w:hAnsi="宋体" w:eastAsia="宋体" w:cs="宋体"/>
          <w:spacing w:val="-4"/>
          <w:sz w:val="21"/>
          <w:szCs w:val="21"/>
        </w:rPr>
        <w:t>程质量达到合同约定的标准为止，并由承包人承担由此增加的费用和（或）</w:t>
      </w:r>
      <w:r>
        <w:rPr>
          <w:rFonts w:ascii="宋体" w:hAnsi="宋体" w:eastAsia="宋体" w:cs="宋体"/>
          <w:spacing w:val="-42"/>
          <w:sz w:val="21"/>
          <w:szCs w:val="21"/>
        </w:rPr>
        <w:t xml:space="preserve"> </w:t>
      </w:r>
      <w:r>
        <w:rPr>
          <w:rFonts w:ascii="宋体" w:hAnsi="宋体" w:eastAsia="宋体" w:cs="宋体"/>
          <w:spacing w:val="-4"/>
          <w:sz w:val="21"/>
          <w:szCs w:val="21"/>
        </w:rPr>
        <w:t>延误的工期。因</w:t>
      </w:r>
    </w:p>
    <w:p>
      <w:pPr>
        <w:spacing w:before="1" w:line="220" w:lineRule="auto"/>
        <w:ind w:left="26"/>
        <w:rPr>
          <w:rFonts w:ascii="宋体" w:hAnsi="宋体" w:eastAsia="宋体" w:cs="宋体"/>
          <w:sz w:val="21"/>
          <w:szCs w:val="21"/>
        </w:rPr>
      </w:pPr>
      <w:r>
        <w:rPr>
          <w:rFonts w:ascii="宋体" w:hAnsi="宋体" w:eastAsia="宋体" w:cs="宋体"/>
          <w:spacing w:val="-5"/>
          <w:sz w:val="21"/>
          <w:szCs w:val="21"/>
        </w:rPr>
        <w:t>发包人原因造成工程质量未达到合同约定标准</w:t>
      </w:r>
      <w:r>
        <w:rPr>
          <w:rFonts w:ascii="宋体" w:hAnsi="宋体" w:eastAsia="宋体" w:cs="宋体"/>
          <w:spacing w:val="-6"/>
          <w:sz w:val="21"/>
          <w:szCs w:val="21"/>
        </w:rPr>
        <w:t>的，</w:t>
      </w:r>
      <w:r>
        <w:rPr>
          <w:rFonts w:ascii="宋体" w:hAnsi="宋体" w:eastAsia="宋体" w:cs="宋体"/>
          <w:spacing w:val="-28"/>
          <w:sz w:val="21"/>
          <w:szCs w:val="21"/>
        </w:rPr>
        <w:t xml:space="preserve"> </w:t>
      </w:r>
      <w:r>
        <w:rPr>
          <w:rFonts w:ascii="宋体" w:hAnsi="宋体" w:eastAsia="宋体" w:cs="宋体"/>
          <w:spacing w:val="-6"/>
          <w:sz w:val="21"/>
          <w:szCs w:val="21"/>
        </w:rPr>
        <w:t>由发包人承担由此增加的费用和（或）</w:t>
      </w:r>
      <w:r>
        <w:rPr>
          <w:rFonts w:ascii="宋体" w:hAnsi="宋体" w:eastAsia="宋体" w:cs="宋体"/>
          <w:spacing w:val="-55"/>
          <w:sz w:val="21"/>
          <w:szCs w:val="21"/>
        </w:rPr>
        <w:t xml:space="preserve"> </w:t>
      </w:r>
      <w:r>
        <w:rPr>
          <w:rFonts w:ascii="宋体" w:hAnsi="宋体" w:eastAsia="宋体" w:cs="宋体"/>
          <w:spacing w:val="-6"/>
          <w:sz w:val="21"/>
          <w:szCs w:val="21"/>
        </w:rPr>
        <w:t>延</w:t>
      </w:r>
    </w:p>
    <w:p>
      <w:pPr>
        <w:spacing w:before="217" w:line="221" w:lineRule="auto"/>
        <w:ind w:left="25"/>
        <w:rPr>
          <w:rFonts w:ascii="宋体" w:hAnsi="宋体" w:eastAsia="宋体" w:cs="宋体"/>
          <w:sz w:val="21"/>
          <w:szCs w:val="21"/>
        </w:rPr>
      </w:pPr>
      <w:r>
        <w:rPr>
          <w:rFonts w:ascii="宋体" w:hAnsi="宋体" w:eastAsia="宋体" w:cs="宋体"/>
          <w:spacing w:val="-7"/>
          <w:sz w:val="21"/>
          <w:szCs w:val="21"/>
        </w:rPr>
        <w:t>误的工期， 并支付承包人合理的利润。</w:t>
      </w:r>
    </w:p>
    <w:p>
      <w:pPr>
        <w:spacing w:before="118" w:line="221" w:lineRule="auto"/>
        <w:ind w:left="24"/>
        <w:outlineLvl w:val="3"/>
        <w:rPr>
          <w:rFonts w:ascii="宋体" w:hAnsi="宋体" w:eastAsia="宋体" w:cs="宋体"/>
          <w:sz w:val="21"/>
          <w:szCs w:val="21"/>
        </w:rPr>
      </w:pPr>
      <w:r>
        <w:rPr>
          <w:rFonts w:ascii="宋体" w:hAnsi="宋体" w:eastAsia="宋体" w:cs="宋体"/>
          <w:spacing w:val="-1"/>
          <w:sz w:val="21"/>
          <w:szCs w:val="21"/>
        </w:rPr>
        <w:t>6.4.2 质量检查</w:t>
      </w:r>
    </w:p>
    <w:p>
      <w:pPr>
        <w:spacing w:line="345" w:lineRule="auto"/>
        <w:rPr>
          <w:rFonts w:ascii="Arial"/>
          <w:sz w:val="21"/>
        </w:rPr>
      </w:pPr>
    </w:p>
    <w:p>
      <w:pPr>
        <w:spacing w:before="69" w:line="411" w:lineRule="auto"/>
        <w:ind w:left="23" w:firstLine="422"/>
        <w:jc w:val="both"/>
        <w:rPr>
          <w:rFonts w:ascii="宋体" w:hAnsi="宋体" w:eastAsia="宋体" w:cs="宋体"/>
          <w:sz w:val="21"/>
          <w:szCs w:val="21"/>
        </w:rPr>
      </w:pPr>
      <w:r>
        <w:rPr>
          <w:rFonts w:ascii="宋体" w:hAnsi="宋体" w:eastAsia="宋体" w:cs="宋体"/>
          <w:spacing w:val="-3"/>
          <w:sz w:val="21"/>
          <w:szCs w:val="21"/>
        </w:rPr>
        <w:t xml:space="preserve">发包人有权通过工程师或自行对全部工程内容及其施工工艺、材料和工程设备进行检查 </w:t>
      </w:r>
      <w:r>
        <w:rPr>
          <w:rFonts w:ascii="宋体" w:hAnsi="宋体" w:eastAsia="宋体" w:cs="宋体"/>
          <w:spacing w:val="-6"/>
          <w:sz w:val="21"/>
          <w:szCs w:val="21"/>
        </w:rPr>
        <w:t>和检验。承包人应为工程师或发包人的检查和检验提供方便，</w:t>
      </w:r>
      <w:r>
        <w:rPr>
          <w:rFonts w:ascii="宋体" w:hAnsi="宋体" w:eastAsia="宋体" w:cs="宋体"/>
          <w:spacing w:val="-35"/>
          <w:sz w:val="21"/>
          <w:szCs w:val="21"/>
        </w:rPr>
        <w:t xml:space="preserve"> </w:t>
      </w:r>
      <w:r>
        <w:rPr>
          <w:rFonts w:ascii="宋体" w:hAnsi="宋体" w:eastAsia="宋体" w:cs="宋体"/>
          <w:spacing w:val="-6"/>
          <w:sz w:val="21"/>
          <w:szCs w:val="21"/>
        </w:rPr>
        <w:t>包括到施工现场，</w:t>
      </w:r>
      <w:r>
        <w:rPr>
          <w:rFonts w:ascii="宋体" w:hAnsi="宋体" w:eastAsia="宋体" w:cs="宋体"/>
          <w:spacing w:val="-42"/>
          <w:sz w:val="21"/>
          <w:szCs w:val="21"/>
        </w:rPr>
        <w:t xml:space="preserve"> </w:t>
      </w:r>
      <w:r>
        <w:rPr>
          <w:rFonts w:ascii="宋体" w:hAnsi="宋体" w:eastAsia="宋体" w:cs="宋体"/>
          <w:spacing w:val="-6"/>
          <w:sz w:val="21"/>
          <w:szCs w:val="21"/>
        </w:rPr>
        <w:t xml:space="preserve">或制造、加 </w:t>
      </w:r>
      <w:r>
        <w:rPr>
          <w:rFonts w:ascii="宋体" w:hAnsi="宋体" w:eastAsia="宋体" w:cs="宋体"/>
          <w:spacing w:val="-3"/>
          <w:sz w:val="21"/>
          <w:szCs w:val="21"/>
        </w:rPr>
        <w:t xml:space="preserve">工地点，或专用合同条件约定的其他地方进行察看和查阅施工原始记录。承包人还应按工程 </w:t>
      </w:r>
      <w:r>
        <w:rPr>
          <w:rFonts w:ascii="宋体" w:hAnsi="宋体" w:eastAsia="宋体" w:cs="宋体"/>
          <w:spacing w:val="-6"/>
          <w:sz w:val="21"/>
          <w:szCs w:val="21"/>
        </w:rPr>
        <w:t>师或发包人指示，进行施工现场的取样试验，工程复核测量和设备性能检测，提供试验样品、</w:t>
      </w:r>
    </w:p>
    <w:p>
      <w:pPr>
        <w:spacing w:line="219" w:lineRule="auto"/>
        <w:ind w:left="23"/>
        <w:rPr>
          <w:rFonts w:ascii="宋体" w:hAnsi="宋体" w:eastAsia="宋体" w:cs="宋体"/>
          <w:sz w:val="21"/>
          <w:szCs w:val="21"/>
        </w:rPr>
      </w:pPr>
      <w:r>
        <w:rPr>
          <w:rFonts w:ascii="宋体" w:hAnsi="宋体" w:eastAsia="宋体" w:cs="宋体"/>
          <w:spacing w:val="-2"/>
          <w:sz w:val="21"/>
          <w:szCs w:val="21"/>
        </w:rPr>
        <w:t>提交试验报告和测量成果以及工程师或发包人指示进</w:t>
      </w:r>
      <w:r>
        <w:rPr>
          <w:rFonts w:ascii="宋体" w:hAnsi="宋体" w:eastAsia="宋体" w:cs="宋体"/>
          <w:spacing w:val="-3"/>
          <w:sz w:val="21"/>
          <w:szCs w:val="21"/>
        </w:rPr>
        <w:t>行的其他工作。工程师或发包人的检查</w:t>
      </w:r>
    </w:p>
    <w:p>
      <w:pPr>
        <w:spacing w:before="218" w:line="221" w:lineRule="auto"/>
        <w:ind w:left="23"/>
        <w:rPr>
          <w:rFonts w:ascii="宋体" w:hAnsi="宋体" w:eastAsia="宋体" w:cs="宋体"/>
          <w:sz w:val="21"/>
          <w:szCs w:val="21"/>
        </w:rPr>
      </w:pPr>
      <w:r>
        <w:rPr>
          <w:rFonts w:ascii="宋体" w:hAnsi="宋体" w:eastAsia="宋体" w:cs="宋体"/>
          <w:spacing w:val="-1"/>
          <w:sz w:val="21"/>
          <w:szCs w:val="21"/>
        </w:rPr>
        <w:t>和检验，不免除承包人按合同约定应负的责任。</w:t>
      </w:r>
    </w:p>
    <w:p>
      <w:pPr>
        <w:spacing w:before="119" w:line="221" w:lineRule="auto"/>
        <w:ind w:left="24"/>
        <w:outlineLvl w:val="3"/>
        <w:rPr>
          <w:rFonts w:ascii="宋体" w:hAnsi="宋体" w:eastAsia="宋体" w:cs="宋体"/>
          <w:sz w:val="21"/>
          <w:szCs w:val="21"/>
        </w:rPr>
      </w:pPr>
      <w:r>
        <w:rPr>
          <w:rFonts w:ascii="宋体" w:hAnsi="宋体" w:eastAsia="宋体" w:cs="宋体"/>
          <w:spacing w:val="-3"/>
          <w:sz w:val="21"/>
          <w:szCs w:val="21"/>
        </w:rPr>
        <w:t>6.4.3</w:t>
      </w:r>
      <w:r>
        <w:rPr>
          <w:rFonts w:ascii="宋体" w:hAnsi="宋体" w:eastAsia="宋体" w:cs="宋体"/>
          <w:spacing w:val="25"/>
          <w:sz w:val="21"/>
          <w:szCs w:val="21"/>
        </w:rPr>
        <w:t xml:space="preserve"> </w:t>
      </w:r>
      <w:r>
        <w:rPr>
          <w:rFonts w:ascii="宋体" w:hAnsi="宋体" w:eastAsia="宋体" w:cs="宋体"/>
          <w:spacing w:val="-3"/>
          <w:sz w:val="21"/>
          <w:szCs w:val="21"/>
        </w:rPr>
        <w:t>隐蔽工程检查</w:t>
      </w:r>
    </w:p>
    <w:p>
      <w:pPr>
        <w:spacing w:line="342" w:lineRule="auto"/>
        <w:rPr>
          <w:rFonts w:ascii="Arial"/>
          <w:sz w:val="21"/>
        </w:rPr>
      </w:pPr>
    </w:p>
    <w:p>
      <w:pPr>
        <w:spacing w:before="68" w:line="411" w:lineRule="auto"/>
        <w:ind w:left="22" w:right="69" w:firstLine="432"/>
        <w:jc w:val="both"/>
        <w:rPr>
          <w:rFonts w:ascii="宋体" w:hAnsi="宋体" w:eastAsia="宋体" w:cs="宋体"/>
          <w:sz w:val="21"/>
          <w:szCs w:val="21"/>
        </w:rPr>
      </w:pPr>
      <w:r>
        <w:rPr>
          <w:rFonts w:ascii="宋体" w:hAnsi="宋体" w:eastAsia="宋体" w:cs="宋体"/>
          <w:spacing w:val="-3"/>
          <w:sz w:val="21"/>
          <w:szCs w:val="21"/>
        </w:rPr>
        <w:t>除专用合同条件另有约定外，工程隐蔽部位经承包人自检确认具备覆盖条件的，承包人</w:t>
      </w:r>
      <w:r>
        <w:rPr>
          <w:rFonts w:ascii="宋体" w:hAnsi="宋体" w:eastAsia="宋体" w:cs="宋体"/>
          <w:spacing w:val="4"/>
          <w:sz w:val="21"/>
          <w:szCs w:val="21"/>
        </w:rPr>
        <w:t xml:space="preserve"> </w:t>
      </w:r>
      <w:r>
        <w:rPr>
          <w:rFonts w:ascii="宋体" w:hAnsi="宋体" w:eastAsia="宋体" w:cs="宋体"/>
          <w:spacing w:val="-2"/>
          <w:sz w:val="21"/>
          <w:szCs w:val="21"/>
        </w:rPr>
        <w:t>应书面通知工程师在约定的期限内检查，通知中应载</w:t>
      </w:r>
      <w:r>
        <w:rPr>
          <w:rFonts w:ascii="宋体" w:hAnsi="宋体" w:eastAsia="宋体" w:cs="宋体"/>
          <w:spacing w:val="-3"/>
          <w:sz w:val="21"/>
          <w:szCs w:val="21"/>
        </w:rPr>
        <w:t>明隐蔽检查的内容、时间和地点，并应</w:t>
      </w:r>
    </w:p>
    <w:p>
      <w:pPr>
        <w:spacing w:before="1" w:line="219" w:lineRule="auto"/>
        <w:ind w:left="39"/>
        <w:rPr>
          <w:rFonts w:ascii="宋体" w:hAnsi="宋体" w:eastAsia="宋体" w:cs="宋体"/>
          <w:sz w:val="21"/>
          <w:szCs w:val="21"/>
        </w:rPr>
      </w:pPr>
      <w:r>
        <w:rPr>
          <w:rFonts w:ascii="宋体" w:hAnsi="宋体" w:eastAsia="宋体" w:cs="宋体"/>
          <w:spacing w:val="-2"/>
          <w:sz w:val="21"/>
          <w:szCs w:val="21"/>
        </w:rPr>
        <w:t>附有自检记录和必要的检查资料。</w:t>
      </w:r>
    </w:p>
    <w:p>
      <w:pPr>
        <w:spacing w:before="216" w:line="412" w:lineRule="auto"/>
        <w:ind w:left="22" w:right="69" w:firstLine="422"/>
        <w:jc w:val="both"/>
        <w:rPr>
          <w:rFonts w:ascii="宋体" w:hAnsi="宋体" w:eastAsia="宋体" w:cs="宋体"/>
          <w:sz w:val="21"/>
          <w:szCs w:val="21"/>
        </w:rPr>
      </w:pPr>
      <w:r>
        <w:rPr>
          <w:rFonts w:ascii="宋体" w:hAnsi="宋体" w:eastAsia="宋体" w:cs="宋体"/>
          <w:spacing w:val="-3"/>
          <w:sz w:val="21"/>
          <w:szCs w:val="21"/>
        </w:rPr>
        <w:t>工程师应按时到场并对隐蔽工程及其施工工艺、材料和工程设备进行检查。经工程师检</w:t>
      </w:r>
      <w:r>
        <w:rPr>
          <w:rFonts w:ascii="宋体" w:hAnsi="宋体" w:eastAsia="宋体" w:cs="宋体"/>
          <w:spacing w:val="14"/>
          <w:sz w:val="21"/>
          <w:szCs w:val="21"/>
        </w:rPr>
        <w:t xml:space="preserve"> </w:t>
      </w:r>
      <w:r>
        <w:rPr>
          <w:rFonts w:ascii="宋体" w:hAnsi="宋体" w:eastAsia="宋体" w:cs="宋体"/>
          <w:spacing w:val="-2"/>
          <w:sz w:val="21"/>
          <w:szCs w:val="21"/>
        </w:rPr>
        <w:t>查确认质量符合隐蔽要求，并在验收记录上签字后，</w:t>
      </w:r>
      <w:r>
        <w:rPr>
          <w:rFonts w:ascii="宋体" w:hAnsi="宋体" w:eastAsia="宋体" w:cs="宋体"/>
          <w:spacing w:val="-3"/>
          <w:sz w:val="21"/>
          <w:szCs w:val="21"/>
        </w:rPr>
        <w:t>承包人才能进行覆盖。经工程师检查质</w:t>
      </w:r>
      <w:r>
        <w:rPr>
          <w:rFonts w:ascii="宋体" w:hAnsi="宋体" w:eastAsia="宋体" w:cs="宋体"/>
          <w:sz w:val="21"/>
          <w:szCs w:val="21"/>
        </w:rPr>
        <w:t xml:space="preserve"> </w:t>
      </w:r>
      <w:r>
        <w:rPr>
          <w:rFonts w:ascii="宋体" w:hAnsi="宋体" w:eastAsia="宋体" w:cs="宋体"/>
          <w:spacing w:val="-4"/>
          <w:sz w:val="21"/>
          <w:szCs w:val="21"/>
        </w:rPr>
        <w:t>量不合格的，承包人应在工程师指示的时间内完成修复，并由</w:t>
      </w:r>
      <w:r>
        <w:rPr>
          <w:rFonts w:ascii="宋体" w:hAnsi="宋体" w:eastAsia="宋体" w:cs="宋体"/>
          <w:spacing w:val="-5"/>
          <w:sz w:val="21"/>
          <w:szCs w:val="21"/>
        </w:rPr>
        <w:t>工程师重新检查，</w:t>
      </w:r>
      <w:r>
        <w:rPr>
          <w:rFonts w:ascii="宋体" w:hAnsi="宋体" w:eastAsia="宋体" w:cs="宋体"/>
          <w:spacing w:val="-28"/>
          <w:sz w:val="21"/>
          <w:szCs w:val="21"/>
        </w:rPr>
        <w:t xml:space="preserve"> </w:t>
      </w:r>
      <w:r>
        <w:rPr>
          <w:rFonts w:ascii="宋体" w:hAnsi="宋体" w:eastAsia="宋体" w:cs="宋体"/>
          <w:spacing w:val="-5"/>
          <w:sz w:val="21"/>
          <w:szCs w:val="21"/>
        </w:rPr>
        <w:t>由此增加的</w:t>
      </w:r>
    </w:p>
    <w:p>
      <w:pPr>
        <w:spacing w:before="1" w:line="220" w:lineRule="auto"/>
        <w:ind w:left="34"/>
        <w:rPr>
          <w:rFonts w:ascii="宋体" w:hAnsi="宋体" w:eastAsia="宋体" w:cs="宋体"/>
          <w:sz w:val="21"/>
          <w:szCs w:val="21"/>
        </w:rPr>
      </w:pPr>
      <w:r>
        <w:rPr>
          <w:rFonts w:ascii="宋体" w:hAnsi="宋体" w:eastAsia="宋体" w:cs="宋体"/>
          <w:spacing w:val="-2"/>
          <w:sz w:val="21"/>
          <w:szCs w:val="21"/>
        </w:rPr>
        <w:t>费用和（或）延误的工期由承包人承担。</w:t>
      </w:r>
    </w:p>
    <w:p>
      <w:pPr>
        <w:spacing w:before="219" w:line="411" w:lineRule="auto"/>
        <w:ind w:left="25" w:right="69" w:firstLine="429"/>
        <w:jc w:val="both"/>
        <w:rPr>
          <w:rFonts w:ascii="宋体" w:hAnsi="宋体" w:eastAsia="宋体" w:cs="宋体"/>
          <w:sz w:val="21"/>
          <w:szCs w:val="21"/>
        </w:rPr>
      </w:pPr>
      <w:r>
        <w:rPr>
          <w:rFonts w:ascii="宋体" w:hAnsi="宋体" w:eastAsia="宋体" w:cs="宋体"/>
          <w:spacing w:val="-3"/>
          <w:sz w:val="21"/>
          <w:szCs w:val="21"/>
        </w:rPr>
        <w:t>除专用合同条件另有约定外，工程师不能按时进行检查的，应提前向承包人提交书面延</w:t>
      </w:r>
      <w:r>
        <w:rPr>
          <w:rFonts w:ascii="宋体" w:hAnsi="宋体" w:eastAsia="宋体" w:cs="宋体"/>
          <w:spacing w:val="4"/>
          <w:sz w:val="21"/>
          <w:szCs w:val="21"/>
        </w:rPr>
        <w:t xml:space="preserve"> </w:t>
      </w:r>
      <w:r>
        <w:rPr>
          <w:rFonts w:ascii="宋体" w:hAnsi="宋体" w:eastAsia="宋体" w:cs="宋体"/>
          <w:spacing w:val="-2"/>
          <w:sz w:val="21"/>
          <w:szCs w:val="21"/>
        </w:rPr>
        <w:t>期要求，顺延时间不得超过</w:t>
      </w:r>
      <w:r>
        <w:rPr>
          <w:rFonts w:ascii="宋体" w:hAnsi="宋体" w:eastAsia="宋体" w:cs="宋体"/>
          <w:spacing w:val="-40"/>
          <w:sz w:val="21"/>
          <w:szCs w:val="21"/>
        </w:rPr>
        <w:t xml:space="preserve"> </w:t>
      </w:r>
      <w:r>
        <w:rPr>
          <w:rFonts w:ascii="宋体" w:hAnsi="宋体" w:eastAsia="宋体" w:cs="宋体"/>
          <w:spacing w:val="-2"/>
          <w:sz w:val="21"/>
          <w:szCs w:val="21"/>
        </w:rPr>
        <w:t>48</w:t>
      </w:r>
      <w:r>
        <w:rPr>
          <w:rFonts w:ascii="宋体" w:hAnsi="宋体" w:eastAsia="宋体" w:cs="宋体"/>
          <w:spacing w:val="-40"/>
          <w:sz w:val="21"/>
          <w:szCs w:val="21"/>
        </w:rPr>
        <w:t xml:space="preserve"> </w:t>
      </w:r>
      <w:r>
        <w:rPr>
          <w:rFonts w:ascii="宋体" w:hAnsi="宋体" w:eastAsia="宋体" w:cs="宋体"/>
          <w:spacing w:val="-2"/>
          <w:sz w:val="21"/>
          <w:szCs w:val="21"/>
        </w:rPr>
        <w:t>小时，由此导致工期延误的，工期应予以顺延，顺延超过</w:t>
      </w:r>
      <w:r>
        <w:rPr>
          <w:rFonts w:ascii="宋体" w:hAnsi="宋体" w:eastAsia="宋体" w:cs="宋体"/>
          <w:spacing w:val="-45"/>
          <w:sz w:val="21"/>
          <w:szCs w:val="21"/>
        </w:rPr>
        <w:t xml:space="preserve"> </w:t>
      </w:r>
      <w:r>
        <w:rPr>
          <w:rFonts w:ascii="宋体" w:hAnsi="宋体" w:eastAsia="宋体" w:cs="宋体"/>
          <w:spacing w:val="-2"/>
          <w:sz w:val="21"/>
          <w:szCs w:val="21"/>
        </w:rPr>
        <w:t>48</w:t>
      </w:r>
      <w:r>
        <w:rPr>
          <w:rFonts w:ascii="宋体" w:hAnsi="宋体" w:eastAsia="宋体" w:cs="宋体"/>
          <w:sz w:val="21"/>
          <w:szCs w:val="21"/>
        </w:rPr>
        <w:t xml:space="preserve"> </w:t>
      </w:r>
      <w:r>
        <w:rPr>
          <w:rFonts w:ascii="宋体" w:hAnsi="宋体" w:eastAsia="宋体" w:cs="宋体"/>
          <w:spacing w:val="-2"/>
          <w:sz w:val="21"/>
          <w:szCs w:val="21"/>
        </w:rPr>
        <w:t>小时的，由此导致的工期延误及费用增加由发包</w:t>
      </w:r>
      <w:r>
        <w:rPr>
          <w:rFonts w:ascii="宋体" w:hAnsi="宋体" w:eastAsia="宋体" w:cs="宋体"/>
          <w:spacing w:val="-3"/>
          <w:sz w:val="21"/>
          <w:szCs w:val="21"/>
        </w:rPr>
        <w:t>人承担。工程师未按时进行检查，也未提出</w:t>
      </w:r>
    </w:p>
    <w:p>
      <w:pPr>
        <w:spacing w:line="360" w:lineRule="auto"/>
        <w:ind w:left="23"/>
        <w:rPr>
          <w:rFonts w:ascii="Arial"/>
          <w:sz w:val="21"/>
        </w:rPr>
      </w:pPr>
      <w:r>
        <w:rPr>
          <w:rFonts w:ascii="宋体" w:hAnsi="宋体" w:eastAsia="宋体" w:cs="宋体"/>
          <w:spacing w:val="-2"/>
          <w:sz w:val="21"/>
          <w:szCs w:val="21"/>
        </w:rPr>
        <w:t>延期要求的，视为隐蔽工程检查合格，承包人可自行</w:t>
      </w:r>
      <w:r>
        <w:rPr>
          <w:rFonts w:ascii="宋体" w:hAnsi="宋体" w:eastAsia="宋体" w:cs="宋体"/>
          <w:spacing w:val="-3"/>
          <w:sz w:val="21"/>
          <w:szCs w:val="21"/>
        </w:rPr>
        <w:t>完成覆盖工作，并作相应记录报送工程</w:t>
      </w:r>
    </w:p>
    <w:p>
      <w:pPr>
        <w:spacing w:before="68" w:line="360" w:lineRule="auto"/>
        <w:ind w:left="26"/>
        <w:rPr>
          <w:rFonts w:ascii="宋体" w:hAnsi="宋体" w:eastAsia="宋体" w:cs="宋体"/>
          <w:sz w:val="21"/>
          <w:szCs w:val="21"/>
        </w:rPr>
      </w:pPr>
      <w:r>
        <w:rPr>
          <w:rFonts w:ascii="宋体" w:hAnsi="宋体" w:eastAsia="宋体" w:cs="宋体"/>
          <w:sz w:val="21"/>
          <w:szCs w:val="21"/>
        </w:rPr>
        <w:t>师，工程师应签字确认。工程师事后对检查记录有疑问的，可按下列约定</w:t>
      </w:r>
      <w:r>
        <w:rPr>
          <w:rFonts w:ascii="宋体" w:hAnsi="宋体" w:eastAsia="宋体" w:cs="宋体"/>
          <w:spacing w:val="-1"/>
          <w:sz w:val="21"/>
          <w:szCs w:val="21"/>
        </w:rPr>
        <w:t>重新检查。</w:t>
      </w:r>
    </w:p>
    <w:p>
      <w:pPr>
        <w:spacing w:before="219" w:line="411" w:lineRule="auto"/>
        <w:ind w:left="22" w:right="74" w:firstLine="419"/>
        <w:jc w:val="both"/>
        <w:rPr>
          <w:rFonts w:ascii="宋体" w:hAnsi="宋体" w:eastAsia="宋体" w:cs="宋体"/>
          <w:sz w:val="21"/>
          <w:szCs w:val="21"/>
        </w:rPr>
      </w:pPr>
      <w:r>
        <w:rPr>
          <w:rFonts w:ascii="宋体" w:hAnsi="宋体" w:eastAsia="宋体" w:cs="宋体"/>
          <w:spacing w:val="-3"/>
          <w:sz w:val="21"/>
          <w:szCs w:val="21"/>
        </w:rPr>
        <w:t>承包人覆盖工程隐蔽部位后，工程师对质量有疑问的，可要求承包人对已覆盖的部位进</w:t>
      </w:r>
      <w:r>
        <w:rPr>
          <w:rFonts w:ascii="宋体" w:hAnsi="宋体" w:eastAsia="宋体" w:cs="宋体"/>
          <w:spacing w:val="17"/>
          <w:sz w:val="21"/>
          <w:szCs w:val="21"/>
        </w:rPr>
        <w:t xml:space="preserve"> </w:t>
      </w:r>
      <w:r>
        <w:rPr>
          <w:rFonts w:ascii="宋体" w:hAnsi="宋体" w:eastAsia="宋体" w:cs="宋体"/>
          <w:spacing w:val="-4"/>
          <w:sz w:val="21"/>
          <w:szCs w:val="21"/>
        </w:rPr>
        <w:t>行钻孔探测或揭开重新检查，</w:t>
      </w:r>
      <w:r>
        <w:rPr>
          <w:rFonts w:ascii="宋体" w:hAnsi="宋体" w:eastAsia="宋体" w:cs="宋体"/>
          <w:spacing w:val="-45"/>
          <w:sz w:val="21"/>
          <w:szCs w:val="21"/>
        </w:rPr>
        <w:t xml:space="preserve"> </w:t>
      </w:r>
      <w:r>
        <w:rPr>
          <w:rFonts w:ascii="宋体" w:hAnsi="宋体" w:eastAsia="宋体" w:cs="宋体"/>
          <w:spacing w:val="-4"/>
          <w:sz w:val="21"/>
          <w:szCs w:val="21"/>
        </w:rPr>
        <w:t>承包人应遵照执行，并在检查后重新覆盖恢复原状。经检查证</w:t>
      </w:r>
      <w:r>
        <w:rPr>
          <w:rFonts w:ascii="宋体" w:hAnsi="宋体" w:eastAsia="宋体" w:cs="宋体"/>
          <w:sz w:val="21"/>
          <w:szCs w:val="21"/>
        </w:rPr>
        <w:t xml:space="preserve"> </w:t>
      </w:r>
      <w:r>
        <w:rPr>
          <w:rFonts w:ascii="宋体" w:hAnsi="宋体" w:eastAsia="宋体" w:cs="宋体"/>
          <w:spacing w:val="-7"/>
          <w:sz w:val="21"/>
          <w:szCs w:val="21"/>
        </w:rPr>
        <w:t>明工程质量符合合同要求的， 由发包人承担由此增加的费用和</w:t>
      </w:r>
      <w:r>
        <w:rPr>
          <w:rFonts w:ascii="宋体" w:hAnsi="宋体" w:eastAsia="宋体" w:cs="宋体"/>
          <w:spacing w:val="-8"/>
          <w:sz w:val="21"/>
          <w:szCs w:val="21"/>
        </w:rPr>
        <w:t>（或）延误的工期， 并支付承</w:t>
      </w:r>
      <w:r>
        <w:rPr>
          <w:rFonts w:ascii="宋体" w:hAnsi="宋体" w:eastAsia="宋体" w:cs="宋体"/>
          <w:sz w:val="21"/>
          <w:szCs w:val="21"/>
        </w:rPr>
        <w:t xml:space="preserve"> </w:t>
      </w:r>
      <w:r>
        <w:rPr>
          <w:rFonts w:ascii="宋体" w:hAnsi="宋体" w:eastAsia="宋体" w:cs="宋体"/>
          <w:spacing w:val="-2"/>
          <w:sz w:val="21"/>
          <w:szCs w:val="21"/>
        </w:rPr>
        <w:t>包人合理的利润；经检查证明工程质量不符合合同</w:t>
      </w:r>
      <w:r>
        <w:rPr>
          <w:rFonts w:ascii="宋体" w:hAnsi="宋体" w:eastAsia="宋体" w:cs="宋体"/>
          <w:spacing w:val="-3"/>
          <w:sz w:val="21"/>
          <w:szCs w:val="21"/>
        </w:rPr>
        <w:t>要求的，由此增加的费用和（或）延误的</w:t>
      </w:r>
    </w:p>
    <w:p>
      <w:pPr>
        <w:spacing w:line="220" w:lineRule="auto"/>
        <w:ind w:left="25"/>
        <w:rPr>
          <w:rFonts w:ascii="宋体" w:hAnsi="宋体" w:eastAsia="宋体" w:cs="宋体"/>
          <w:sz w:val="21"/>
          <w:szCs w:val="21"/>
        </w:rPr>
      </w:pPr>
      <w:r>
        <w:rPr>
          <w:rFonts w:ascii="宋体" w:hAnsi="宋体" w:eastAsia="宋体" w:cs="宋体"/>
          <w:spacing w:val="-3"/>
          <w:sz w:val="21"/>
          <w:szCs w:val="21"/>
        </w:rPr>
        <w:t>工期由承包人承担。</w:t>
      </w:r>
    </w:p>
    <w:p>
      <w:pPr>
        <w:spacing w:before="217" w:line="468" w:lineRule="exact"/>
        <w:ind w:left="442"/>
        <w:rPr>
          <w:rFonts w:ascii="宋体" w:hAnsi="宋体" w:eastAsia="宋体" w:cs="宋体"/>
          <w:sz w:val="21"/>
          <w:szCs w:val="21"/>
        </w:rPr>
      </w:pPr>
      <w:r>
        <w:rPr>
          <w:rFonts w:ascii="宋体" w:hAnsi="宋体" w:eastAsia="宋体" w:cs="宋体"/>
          <w:spacing w:val="-4"/>
          <w:position w:val="19"/>
          <w:sz w:val="21"/>
          <w:szCs w:val="21"/>
        </w:rPr>
        <w:t>承包人未通知工程师到场检查，</w:t>
      </w:r>
      <w:r>
        <w:rPr>
          <w:rFonts w:ascii="宋体" w:hAnsi="宋体" w:eastAsia="宋体" w:cs="宋体"/>
          <w:spacing w:val="-45"/>
          <w:position w:val="19"/>
          <w:sz w:val="21"/>
          <w:szCs w:val="21"/>
        </w:rPr>
        <w:t xml:space="preserve"> </w:t>
      </w:r>
      <w:r>
        <w:rPr>
          <w:rFonts w:ascii="宋体" w:hAnsi="宋体" w:eastAsia="宋体" w:cs="宋体"/>
          <w:spacing w:val="-4"/>
          <w:position w:val="19"/>
          <w:sz w:val="21"/>
          <w:szCs w:val="21"/>
        </w:rPr>
        <w:t>私自将工程隐蔽部位覆盖的，工程师有权</w:t>
      </w:r>
      <w:r>
        <w:rPr>
          <w:rFonts w:ascii="宋体" w:hAnsi="宋体" w:eastAsia="宋体" w:cs="宋体"/>
          <w:spacing w:val="-5"/>
          <w:position w:val="19"/>
          <w:sz w:val="21"/>
          <w:szCs w:val="21"/>
        </w:rPr>
        <w:t>指示承包人钻</w:t>
      </w:r>
    </w:p>
    <w:p>
      <w:pPr>
        <w:spacing w:line="220" w:lineRule="auto"/>
        <w:ind w:left="23"/>
        <w:rPr>
          <w:rFonts w:ascii="宋体" w:hAnsi="宋体" w:eastAsia="宋体" w:cs="宋体"/>
          <w:sz w:val="21"/>
          <w:szCs w:val="21"/>
        </w:rPr>
      </w:pPr>
      <w:r>
        <w:rPr>
          <w:rFonts w:ascii="宋体" w:hAnsi="宋体" w:eastAsia="宋体" w:cs="宋体"/>
          <w:spacing w:val="-8"/>
          <w:sz w:val="21"/>
          <w:szCs w:val="21"/>
        </w:rPr>
        <w:t>孔探测或揭开检查，</w:t>
      </w:r>
      <w:r>
        <w:rPr>
          <w:rFonts w:ascii="宋体" w:hAnsi="宋体" w:eastAsia="宋体" w:cs="宋体"/>
          <w:spacing w:val="-41"/>
          <w:sz w:val="21"/>
          <w:szCs w:val="21"/>
        </w:rPr>
        <w:t xml:space="preserve"> </w:t>
      </w:r>
      <w:r>
        <w:rPr>
          <w:rFonts w:ascii="宋体" w:hAnsi="宋体" w:eastAsia="宋体" w:cs="宋体"/>
          <w:spacing w:val="-8"/>
          <w:sz w:val="21"/>
          <w:szCs w:val="21"/>
        </w:rPr>
        <w:t>无论工程隐蔽部位质量是否合格， 由此增加的费用和（或）</w:t>
      </w:r>
      <w:r>
        <w:rPr>
          <w:rFonts w:ascii="宋体" w:hAnsi="宋体" w:eastAsia="宋体" w:cs="宋体"/>
          <w:spacing w:val="-44"/>
          <w:sz w:val="21"/>
          <w:szCs w:val="21"/>
        </w:rPr>
        <w:t xml:space="preserve"> </w:t>
      </w:r>
      <w:r>
        <w:rPr>
          <w:rFonts w:ascii="宋体" w:hAnsi="宋体" w:eastAsia="宋体" w:cs="宋体"/>
          <w:spacing w:val="-8"/>
          <w:sz w:val="21"/>
          <w:szCs w:val="21"/>
        </w:rPr>
        <w:t>延误的工期</w:t>
      </w:r>
    </w:p>
    <w:p>
      <w:pPr>
        <w:spacing w:before="217" w:line="221" w:lineRule="auto"/>
        <w:ind w:left="23"/>
        <w:rPr>
          <w:rFonts w:ascii="宋体" w:hAnsi="宋体" w:eastAsia="宋体" w:cs="宋体"/>
          <w:sz w:val="21"/>
          <w:szCs w:val="21"/>
        </w:rPr>
      </w:pPr>
      <w:r>
        <w:rPr>
          <w:rFonts w:ascii="宋体" w:hAnsi="宋体" w:eastAsia="宋体" w:cs="宋体"/>
          <w:spacing w:val="-1"/>
          <w:sz w:val="21"/>
          <w:szCs w:val="21"/>
        </w:rPr>
        <w:t>均由承包人承担。</w:t>
      </w:r>
    </w:p>
    <w:p>
      <w:pPr>
        <w:spacing w:before="119" w:line="221" w:lineRule="auto"/>
        <w:ind w:left="24"/>
        <w:outlineLvl w:val="2"/>
        <w:rPr>
          <w:rFonts w:ascii="宋体" w:hAnsi="宋体" w:eastAsia="宋体" w:cs="宋体"/>
          <w:sz w:val="21"/>
          <w:szCs w:val="21"/>
        </w:rPr>
      </w:pPr>
      <w:bookmarkStart w:id="141" w:name="bookmark142"/>
      <w:bookmarkEnd w:id="141"/>
      <w:r>
        <w:rPr>
          <w:rFonts w:ascii="宋体" w:hAnsi="宋体" w:eastAsia="宋体" w:cs="宋体"/>
          <w:spacing w:val="-4"/>
          <w:sz w:val="21"/>
          <w:szCs w:val="21"/>
        </w:rPr>
        <w:t>6.5</w:t>
      </w:r>
      <w:r>
        <w:rPr>
          <w:rFonts w:ascii="宋体" w:hAnsi="宋体" w:eastAsia="宋体" w:cs="宋体"/>
          <w:spacing w:val="40"/>
          <w:sz w:val="21"/>
          <w:szCs w:val="21"/>
        </w:rPr>
        <w:t xml:space="preserve"> </w:t>
      </w:r>
      <w:r>
        <w:rPr>
          <w:rFonts w:ascii="宋体" w:hAnsi="宋体" w:eastAsia="宋体" w:cs="宋体"/>
          <w:spacing w:val="-4"/>
          <w:sz w:val="21"/>
          <w:szCs w:val="21"/>
        </w:rPr>
        <w:t>由承包人试验和检验</w:t>
      </w:r>
    </w:p>
    <w:p>
      <w:pPr>
        <w:spacing w:line="243" w:lineRule="auto"/>
        <w:rPr>
          <w:rFonts w:ascii="Arial"/>
          <w:sz w:val="21"/>
        </w:rPr>
      </w:pPr>
    </w:p>
    <w:p>
      <w:pPr>
        <w:spacing w:before="68" w:line="222" w:lineRule="auto"/>
        <w:ind w:left="24"/>
        <w:outlineLvl w:val="3"/>
        <w:rPr>
          <w:rFonts w:ascii="宋体" w:hAnsi="宋体" w:eastAsia="宋体" w:cs="宋体"/>
          <w:sz w:val="21"/>
          <w:szCs w:val="21"/>
        </w:rPr>
      </w:pPr>
      <w:r>
        <w:rPr>
          <w:rFonts w:ascii="宋体" w:hAnsi="宋体" w:eastAsia="宋体" w:cs="宋体"/>
          <w:spacing w:val="-1"/>
          <w:sz w:val="21"/>
          <w:szCs w:val="21"/>
        </w:rPr>
        <w:t>6.5.1 试验设备与试验人员</w:t>
      </w:r>
    </w:p>
    <w:p>
      <w:pPr>
        <w:spacing w:line="340" w:lineRule="auto"/>
        <w:rPr>
          <w:rFonts w:ascii="Arial"/>
          <w:sz w:val="21"/>
        </w:rPr>
      </w:pPr>
    </w:p>
    <w:p>
      <w:pPr>
        <w:spacing w:before="70" w:line="411" w:lineRule="auto"/>
        <w:ind w:left="22" w:right="74" w:firstLine="426"/>
        <w:jc w:val="both"/>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28"/>
          <w:sz w:val="21"/>
          <w:szCs w:val="21"/>
        </w:rPr>
        <w:t xml:space="preserve"> </w:t>
      </w:r>
      <w:r>
        <w:rPr>
          <w:rFonts w:ascii="宋体" w:hAnsi="宋体" w:eastAsia="宋体" w:cs="宋体"/>
          <w:spacing w:val="-2"/>
          <w:sz w:val="21"/>
          <w:szCs w:val="21"/>
        </w:rPr>
        <w:t>承包人根据合同约定或工程师指示进行的现场材料试验，应由承包人提供试验场</w:t>
      </w:r>
      <w:r>
        <w:rPr>
          <w:rFonts w:ascii="宋体" w:hAnsi="宋体" w:eastAsia="宋体" w:cs="宋体"/>
          <w:sz w:val="21"/>
          <w:szCs w:val="21"/>
        </w:rPr>
        <w:t xml:space="preserve"> </w:t>
      </w:r>
      <w:r>
        <w:rPr>
          <w:rFonts w:ascii="宋体" w:hAnsi="宋体" w:eastAsia="宋体" w:cs="宋体"/>
          <w:spacing w:val="-2"/>
          <w:sz w:val="21"/>
          <w:szCs w:val="21"/>
        </w:rPr>
        <w:t>所、试验人员、试验设备以及其他必要的试验条件。</w:t>
      </w:r>
      <w:r>
        <w:rPr>
          <w:rFonts w:ascii="宋体" w:hAnsi="宋体" w:eastAsia="宋体" w:cs="宋体"/>
          <w:spacing w:val="-3"/>
          <w:sz w:val="21"/>
          <w:szCs w:val="21"/>
        </w:rPr>
        <w:t>工程师在必要时可以使用承包人提供的</w:t>
      </w:r>
      <w:r>
        <w:rPr>
          <w:rFonts w:ascii="宋体" w:hAnsi="宋体" w:eastAsia="宋体" w:cs="宋体"/>
          <w:sz w:val="21"/>
          <w:szCs w:val="21"/>
        </w:rPr>
        <w:t xml:space="preserve"> </w:t>
      </w:r>
      <w:r>
        <w:rPr>
          <w:rFonts w:ascii="宋体" w:hAnsi="宋体" w:eastAsia="宋体" w:cs="宋体"/>
          <w:spacing w:val="-2"/>
          <w:sz w:val="21"/>
          <w:szCs w:val="21"/>
        </w:rPr>
        <w:t>试验场所、试验设备以及其他试验条件，进行以工程</w:t>
      </w:r>
      <w:r>
        <w:rPr>
          <w:rFonts w:ascii="宋体" w:hAnsi="宋体" w:eastAsia="宋体" w:cs="宋体"/>
          <w:spacing w:val="-3"/>
          <w:sz w:val="21"/>
          <w:szCs w:val="21"/>
        </w:rPr>
        <w:t>质量检查为目的的材料复核试验，承包</w:t>
      </w:r>
    </w:p>
    <w:p>
      <w:pPr>
        <w:spacing w:line="221" w:lineRule="auto"/>
        <w:ind w:left="24"/>
        <w:rPr>
          <w:rFonts w:ascii="宋体" w:hAnsi="宋体" w:eastAsia="宋体" w:cs="宋体"/>
          <w:sz w:val="21"/>
          <w:szCs w:val="21"/>
        </w:rPr>
      </w:pPr>
      <w:r>
        <w:rPr>
          <w:rFonts w:ascii="宋体" w:hAnsi="宋体" w:eastAsia="宋体" w:cs="宋体"/>
          <w:spacing w:val="-4"/>
          <w:sz w:val="21"/>
          <w:szCs w:val="21"/>
        </w:rPr>
        <w:t>人应予以协助。</w:t>
      </w:r>
    </w:p>
    <w:p>
      <w:pPr>
        <w:spacing w:before="216" w:line="469" w:lineRule="exact"/>
        <w:jc w:val="right"/>
        <w:rPr>
          <w:rFonts w:ascii="宋体" w:hAnsi="宋体" w:eastAsia="宋体" w:cs="宋体"/>
          <w:sz w:val="21"/>
          <w:szCs w:val="21"/>
        </w:rPr>
      </w:pPr>
      <w:r>
        <w:rPr>
          <w:rFonts w:ascii="宋体" w:hAnsi="宋体" w:eastAsia="宋体" w:cs="宋体"/>
          <w:spacing w:val="-5"/>
          <w:position w:val="19"/>
          <w:sz w:val="21"/>
          <w:szCs w:val="21"/>
        </w:rPr>
        <w:t>（2）</w:t>
      </w:r>
      <w:r>
        <w:rPr>
          <w:rFonts w:ascii="宋体" w:hAnsi="宋体" w:eastAsia="宋体" w:cs="宋体"/>
          <w:spacing w:val="-49"/>
          <w:position w:val="19"/>
          <w:sz w:val="21"/>
          <w:szCs w:val="21"/>
        </w:rPr>
        <w:t xml:space="preserve"> </w:t>
      </w:r>
      <w:r>
        <w:rPr>
          <w:rFonts w:ascii="宋体" w:hAnsi="宋体" w:eastAsia="宋体" w:cs="宋体"/>
          <w:spacing w:val="-5"/>
          <w:position w:val="19"/>
          <w:sz w:val="21"/>
          <w:szCs w:val="21"/>
        </w:rPr>
        <w:t>承包人应按专用合同条件约定的试验内容、时间和地点提供试验设备、取样装置、</w:t>
      </w:r>
    </w:p>
    <w:p>
      <w:pPr>
        <w:spacing w:line="220" w:lineRule="auto"/>
        <w:ind w:left="22"/>
        <w:rPr>
          <w:rFonts w:ascii="宋体" w:hAnsi="宋体" w:eastAsia="宋体" w:cs="宋体"/>
          <w:sz w:val="21"/>
          <w:szCs w:val="21"/>
        </w:rPr>
      </w:pPr>
      <w:r>
        <w:rPr>
          <w:rFonts w:ascii="宋体" w:hAnsi="宋体" w:eastAsia="宋体" w:cs="宋体"/>
          <w:spacing w:val="-1"/>
          <w:sz w:val="21"/>
          <w:szCs w:val="21"/>
        </w:rPr>
        <w:t>试验场所和试验条件，并向工程师提交相应进场计划表。</w:t>
      </w:r>
    </w:p>
    <w:p>
      <w:pPr>
        <w:spacing w:before="217" w:line="468" w:lineRule="exact"/>
        <w:ind w:right="67"/>
        <w:jc w:val="right"/>
        <w:rPr>
          <w:rFonts w:ascii="宋体" w:hAnsi="宋体" w:eastAsia="宋体" w:cs="宋体"/>
          <w:sz w:val="21"/>
          <w:szCs w:val="21"/>
        </w:rPr>
      </w:pPr>
      <w:r>
        <w:rPr>
          <w:rFonts w:ascii="宋体" w:hAnsi="宋体" w:eastAsia="宋体" w:cs="宋体"/>
          <w:spacing w:val="-2"/>
          <w:position w:val="19"/>
          <w:sz w:val="21"/>
          <w:szCs w:val="21"/>
        </w:rPr>
        <w:t>承包人配置的试验设备要符合相应试验规程的要求并经</w:t>
      </w:r>
      <w:r>
        <w:rPr>
          <w:rFonts w:ascii="宋体" w:hAnsi="宋体" w:eastAsia="宋体" w:cs="宋体"/>
          <w:spacing w:val="-3"/>
          <w:position w:val="19"/>
          <w:sz w:val="21"/>
          <w:szCs w:val="21"/>
        </w:rPr>
        <w:t>过具有资质的检测单位检测，且</w:t>
      </w:r>
    </w:p>
    <w:p>
      <w:pPr>
        <w:spacing w:before="1" w:line="220" w:lineRule="auto"/>
        <w:ind w:left="21"/>
        <w:rPr>
          <w:rFonts w:ascii="宋体" w:hAnsi="宋体" w:eastAsia="宋体" w:cs="宋体"/>
          <w:sz w:val="21"/>
          <w:szCs w:val="21"/>
        </w:rPr>
      </w:pPr>
      <w:r>
        <w:rPr>
          <w:rFonts w:ascii="宋体" w:hAnsi="宋体" w:eastAsia="宋体" w:cs="宋体"/>
          <w:sz w:val="21"/>
          <w:szCs w:val="21"/>
        </w:rPr>
        <w:t>在正式使用该试验设备前，需要经过工程师与承包人共同校</w:t>
      </w:r>
      <w:r>
        <w:rPr>
          <w:rFonts w:ascii="宋体" w:hAnsi="宋体" w:eastAsia="宋体" w:cs="宋体"/>
          <w:spacing w:val="-1"/>
          <w:sz w:val="21"/>
          <w:szCs w:val="21"/>
        </w:rPr>
        <w:t>定。</w:t>
      </w:r>
    </w:p>
    <w:p>
      <w:pPr>
        <w:spacing w:before="217" w:line="221" w:lineRule="auto"/>
        <w:ind w:left="448"/>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24"/>
          <w:sz w:val="21"/>
          <w:szCs w:val="21"/>
        </w:rPr>
        <w:t xml:space="preserve"> </w:t>
      </w:r>
      <w:r>
        <w:rPr>
          <w:rFonts w:ascii="宋体" w:hAnsi="宋体" w:eastAsia="宋体" w:cs="宋体"/>
          <w:spacing w:val="-2"/>
          <w:sz w:val="21"/>
          <w:szCs w:val="21"/>
        </w:rPr>
        <w:t>承包人应向工程师提交试验人员的名单及其岗位、资格等证明资料，试</w:t>
      </w:r>
      <w:r>
        <w:rPr>
          <w:rFonts w:ascii="宋体" w:hAnsi="宋体" w:eastAsia="宋体" w:cs="宋体"/>
          <w:spacing w:val="-3"/>
          <w:sz w:val="21"/>
          <w:szCs w:val="21"/>
        </w:rPr>
        <w:t>验人员必</w:t>
      </w:r>
    </w:p>
    <w:p>
      <w:pPr>
        <w:spacing w:before="216" w:line="221" w:lineRule="auto"/>
        <w:jc w:val="right"/>
        <w:rPr>
          <w:rFonts w:ascii="宋体" w:hAnsi="宋体" w:eastAsia="宋体" w:cs="宋体"/>
          <w:sz w:val="21"/>
          <w:szCs w:val="21"/>
        </w:rPr>
      </w:pPr>
      <w:r>
        <w:rPr>
          <w:rFonts w:ascii="宋体" w:hAnsi="宋体" w:eastAsia="宋体" w:cs="宋体"/>
          <w:spacing w:val="-1"/>
          <w:sz w:val="21"/>
          <w:szCs w:val="21"/>
        </w:rPr>
        <w:t>须能够熟练进行相应的检测试验，承包人对试验人员的试验程序和试验结果的正确性负责。</w:t>
      </w:r>
    </w:p>
    <w:p>
      <w:pPr>
        <w:spacing w:before="118" w:line="221" w:lineRule="auto"/>
        <w:ind w:left="24"/>
        <w:outlineLvl w:val="3"/>
        <w:rPr>
          <w:rFonts w:ascii="宋体" w:hAnsi="宋体" w:eastAsia="宋体" w:cs="宋体"/>
          <w:sz w:val="21"/>
          <w:szCs w:val="21"/>
        </w:rPr>
      </w:pPr>
      <w:r>
        <w:rPr>
          <w:rFonts w:ascii="宋体" w:hAnsi="宋体" w:eastAsia="宋体" w:cs="宋体"/>
          <w:spacing w:val="-2"/>
          <w:sz w:val="21"/>
          <w:szCs w:val="21"/>
        </w:rPr>
        <w:t>6.5.2</w:t>
      </w:r>
      <w:r>
        <w:rPr>
          <w:rFonts w:ascii="宋体" w:hAnsi="宋体" w:eastAsia="宋体" w:cs="宋体"/>
          <w:spacing w:val="10"/>
          <w:sz w:val="21"/>
          <w:szCs w:val="21"/>
        </w:rPr>
        <w:t xml:space="preserve"> </w:t>
      </w:r>
      <w:r>
        <w:rPr>
          <w:rFonts w:ascii="宋体" w:hAnsi="宋体" w:eastAsia="宋体" w:cs="宋体"/>
          <w:spacing w:val="-2"/>
          <w:sz w:val="21"/>
          <w:szCs w:val="21"/>
        </w:rPr>
        <w:t>取样</w:t>
      </w:r>
    </w:p>
    <w:p>
      <w:pPr>
        <w:spacing w:line="343" w:lineRule="auto"/>
        <w:rPr>
          <w:rFonts w:ascii="Arial"/>
          <w:sz w:val="21"/>
        </w:rPr>
      </w:pPr>
    </w:p>
    <w:p>
      <w:pPr>
        <w:spacing w:before="69" w:line="221" w:lineRule="auto"/>
        <w:ind w:left="442"/>
        <w:rPr>
          <w:rFonts w:ascii="宋体" w:hAnsi="宋体" w:eastAsia="宋体" w:cs="宋体"/>
          <w:sz w:val="21"/>
          <w:szCs w:val="21"/>
        </w:rPr>
      </w:pPr>
      <w:r>
        <w:rPr>
          <w:rFonts w:ascii="宋体" w:hAnsi="宋体" w:eastAsia="宋体" w:cs="宋体"/>
          <w:spacing w:val="-4"/>
          <w:sz w:val="21"/>
          <w:szCs w:val="21"/>
        </w:rPr>
        <w:t>试验属于自检性质的，承包人可以单独取样。试验属于工程师抽检性质的，</w:t>
      </w:r>
      <w:r>
        <w:rPr>
          <w:rFonts w:ascii="宋体" w:hAnsi="宋体" w:eastAsia="宋体" w:cs="宋体"/>
          <w:spacing w:val="-49"/>
          <w:sz w:val="21"/>
          <w:szCs w:val="21"/>
        </w:rPr>
        <w:t xml:space="preserve"> </w:t>
      </w:r>
      <w:r>
        <w:rPr>
          <w:rFonts w:ascii="宋体" w:hAnsi="宋体" w:eastAsia="宋体" w:cs="宋体"/>
          <w:spacing w:val="-4"/>
          <w:sz w:val="21"/>
          <w:szCs w:val="21"/>
        </w:rPr>
        <w:t>可由工程师</w:t>
      </w:r>
    </w:p>
    <w:p>
      <w:pPr>
        <w:spacing w:before="216" w:line="221" w:lineRule="auto"/>
        <w:ind w:left="25"/>
        <w:rPr>
          <w:rFonts w:ascii="宋体" w:hAnsi="宋体" w:eastAsia="宋体" w:cs="宋体"/>
          <w:sz w:val="21"/>
          <w:szCs w:val="21"/>
        </w:rPr>
      </w:pPr>
      <w:r>
        <w:rPr>
          <w:rFonts w:ascii="宋体" w:hAnsi="宋体" w:eastAsia="宋体" w:cs="宋体"/>
          <w:spacing w:val="-5"/>
          <w:sz w:val="21"/>
          <w:szCs w:val="21"/>
        </w:rPr>
        <w:t>取样， 也可由承包人的试验人员在工程师的监督下取</w:t>
      </w:r>
      <w:r>
        <w:rPr>
          <w:rFonts w:ascii="宋体" w:hAnsi="宋体" w:eastAsia="宋体" w:cs="宋体"/>
          <w:spacing w:val="-6"/>
          <w:sz w:val="21"/>
          <w:szCs w:val="21"/>
        </w:rPr>
        <w:t>样。</w:t>
      </w:r>
    </w:p>
    <w:p>
      <w:pPr>
        <w:spacing w:before="119" w:line="220" w:lineRule="auto"/>
        <w:ind w:left="24"/>
        <w:outlineLvl w:val="3"/>
        <w:rPr>
          <w:rFonts w:ascii="宋体" w:hAnsi="宋体" w:eastAsia="宋体" w:cs="宋体"/>
          <w:sz w:val="21"/>
          <w:szCs w:val="21"/>
        </w:rPr>
      </w:pPr>
      <w:r>
        <w:rPr>
          <w:rFonts w:ascii="宋体" w:hAnsi="宋体" w:eastAsia="宋体" w:cs="宋体"/>
          <w:spacing w:val="-1"/>
          <w:sz w:val="21"/>
          <w:szCs w:val="21"/>
        </w:rPr>
        <w:t>6.5.3 材料、工程设备和工程的试验和检验</w:t>
      </w:r>
    </w:p>
    <w:p>
      <w:pPr>
        <w:spacing w:line="343" w:lineRule="auto"/>
        <w:rPr>
          <w:rFonts w:ascii="Arial"/>
          <w:sz w:val="21"/>
        </w:rPr>
      </w:pPr>
    </w:p>
    <w:p>
      <w:pPr>
        <w:spacing w:before="69" w:line="411" w:lineRule="auto"/>
        <w:ind w:left="25" w:firstLine="423"/>
        <w:jc w:val="both"/>
        <w:rPr>
          <w:rFonts w:ascii="宋体" w:hAnsi="宋体" w:eastAsia="宋体" w:cs="宋体"/>
          <w:sz w:val="21"/>
          <w:szCs w:val="21"/>
        </w:rPr>
      </w:pPr>
      <w:r>
        <w:rPr>
          <w:rFonts w:ascii="宋体" w:hAnsi="宋体" w:eastAsia="宋体" w:cs="宋体"/>
          <w:spacing w:val="-3"/>
          <w:sz w:val="21"/>
          <w:szCs w:val="21"/>
        </w:rPr>
        <w:t>（1）承包人应按合同约定进行材料和工程设备的</w:t>
      </w:r>
      <w:r>
        <w:rPr>
          <w:rFonts w:ascii="宋体" w:hAnsi="宋体" w:eastAsia="宋体" w:cs="宋体"/>
          <w:spacing w:val="-4"/>
          <w:sz w:val="21"/>
          <w:szCs w:val="21"/>
        </w:rPr>
        <w:t>试验和检验，并为工程师对上述材料、</w:t>
      </w:r>
      <w:r>
        <w:rPr>
          <w:rFonts w:ascii="宋体" w:hAnsi="宋体" w:eastAsia="宋体" w:cs="宋体"/>
          <w:sz w:val="21"/>
          <w:szCs w:val="21"/>
        </w:rPr>
        <w:t xml:space="preserve"> </w:t>
      </w:r>
      <w:r>
        <w:rPr>
          <w:rFonts w:ascii="宋体" w:hAnsi="宋体" w:eastAsia="宋体" w:cs="宋体"/>
          <w:spacing w:val="-2"/>
          <w:sz w:val="21"/>
          <w:szCs w:val="21"/>
        </w:rPr>
        <w:t>工程设备和工程的质量检查提供必要的试验资料</w:t>
      </w:r>
      <w:r>
        <w:rPr>
          <w:rFonts w:ascii="宋体" w:hAnsi="宋体" w:eastAsia="宋体" w:cs="宋体"/>
          <w:spacing w:val="-3"/>
          <w:sz w:val="21"/>
          <w:szCs w:val="21"/>
        </w:rPr>
        <w:t>和原始记录。按合同约定应由工程师与承包</w:t>
      </w:r>
    </w:p>
    <w:p>
      <w:pPr>
        <w:spacing w:before="1" w:line="219" w:lineRule="auto"/>
        <w:ind w:left="24"/>
        <w:rPr>
          <w:rFonts w:ascii="宋体" w:hAnsi="宋体" w:eastAsia="宋体" w:cs="宋体"/>
          <w:sz w:val="21"/>
          <w:szCs w:val="21"/>
        </w:rPr>
      </w:pPr>
      <w:r>
        <w:rPr>
          <w:rFonts w:ascii="宋体" w:hAnsi="宋体" w:eastAsia="宋体" w:cs="宋体"/>
          <w:spacing w:val="-1"/>
          <w:sz w:val="21"/>
          <w:szCs w:val="21"/>
        </w:rPr>
        <w:t>人共同进行试验和检验的，由承包人负责提供必要的试验资料和原始记录。</w:t>
      </w:r>
    </w:p>
    <w:p>
      <w:pPr>
        <w:spacing w:before="217" w:line="221" w:lineRule="auto"/>
        <w:jc w:val="right"/>
        <w:rPr>
          <w:rFonts w:ascii="宋体" w:hAnsi="宋体" w:eastAsia="宋体" w:cs="宋体"/>
          <w:sz w:val="21"/>
          <w:szCs w:val="21"/>
        </w:rPr>
      </w:pPr>
      <w:r>
        <w:rPr>
          <w:rFonts w:ascii="宋体" w:hAnsi="宋体" w:eastAsia="宋体" w:cs="宋体"/>
          <w:spacing w:val="-1"/>
          <w:sz w:val="21"/>
          <w:szCs w:val="21"/>
        </w:rPr>
        <w:t>（2） 试验属于自检性质的，承包人可以单</w:t>
      </w:r>
      <w:r>
        <w:rPr>
          <w:rFonts w:ascii="宋体" w:hAnsi="宋体" w:eastAsia="宋体" w:cs="宋体"/>
          <w:spacing w:val="-2"/>
          <w:sz w:val="21"/>
          <w:szCs w:val="21"/>
        </w:rPr>
        <w:t>独进行试验。试验属于工程师抽检性质的，</w:t>
      </w:r>
    </w:p>
    <w:p>
      <w:pPr>
        <w:spacing w:line="221" w:lineRule="auto"/>
        <w:rPr>
          <w:rFonts w:ascii="宋体" w:hAnsi="宋体" w:eastAsia="宋体" w:cs="宋体"/>
          <w:sz w:val="21"/>
          <w:szCs w:val="21"/>
        </w:rPr>
        <w:sectPr>
          <w:headerReference r:id="rId18" w:type="default"/>
          <w:pgSz w:w="11907" w:h="16839"/>
          <w:pgMar w:top="1134" w:right="1701" w:bottom="1134" w:left="1701" w:header="0" w:footer="0" w:gutter="0"/>
          <w:cols w:space="720" w:num="1"/>
          <w:rtlGutter w:val="0"/>
          <w:docGrid w:linePitch="0" w:charSpace="0"/>
        </w:sect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8" w:line="412" w:lineRule="auto"/>
        <w:ind w:left="22" w:right="58" w:firstLine="2"/>
        <w:jc w:val="both"/>
        <w:rPr>
          <w:rFonts w:ascii="宋体" w:hAnsi="宋体" w:eastAsia="宋体" w:cs="宋体"/>
          <w:sz w:val="21"/>
          <w:szCs w:val="21"/>
        </w:rPr>
      </w:pPr>
      <w:r>
        <w:rPr>
          <w:rFonts w:ascii="宋体" w:hAnsi="宋体" w:eastAsia="宋体" w:cs="宋体"/>
          <w:spacing w:val="-2"/>
          <w:sz w:val="21"/>
          <w:szCs w:val="21"/>
        </w:rPr>
        <w:t>工程师可以单独进行试验，也可由承包人与工</w:t>
      </w:r>
      <w:r>
        <w:rPr>
          <w:rFonts w:ascii="宋体" w:hAnsi="宋体" w:eastAsia="宋体" w:cs="宋体"/>
          <w:spacing w:val="-3"/>
          <w:sz w:val="21"/>
          <w:szCs w:val="21"/>
        </w:rPr>
        <w:t>程师共同进行。承包人对由工程师单独进行的</w:t>
      </w:r>
      <w:r>
        <w:rPr>
          <w:rFonts w:ascii="宋体" w:hAnsi="宋体" w:eastAsia="宋体" w:cs="宋体"/>
          <w:sz w:val="21"/>
          <w:szCs w:val="21"/>
        </w:rPr>
        <w:t xml:space="preserve"> </w:t>
      </w:r>
      <w:r>
        <w:rPr>
          <w:rFonts w:ascii="宋体" w:hAnsi="宋体" w:eastAsia="宋体" w:cs="宋体"/>
          <w:spacing w:val="-4"/>
          <w:sz w:val="21"/>
          <w:szCs w:val="21"/>
        </w:rPr>
        <w:t>试验结果有异议的，</w:t>
      </w:r>
      <w:r>
        <w:rPr>
          <w:rFonts w:ascii="宋体" w:hAnsi="宋体" w:eastAsia="宋体" w:cs="宋体"/>
          <w:spacing w:val="-42"/>
          <w:sz w:val="21"/>
          <w:szCs w:val="21"/>
        </w:rPr>
        <w:t xml:space="preserve"> </w:t>
      </w:r>
      <w:r>
        <w:rPr>
          <w:rFonts w:ascii="宋体" w:hAnsi="宋体" w:eastAsia="宋体" w:cs="宋体"/>
          <w:spacing w:val="-4"/>
          <w:sz w:val="21"/>
          <w:szCs w:val="21"/>
        </w:rPr>
        <w:t>可以申请重新共同进行试验。约定共同进行试验的，工程师未按照约定</w:t>
      </w:r>
    </w:p>
    <w:p>
      <w:pPr>
        <w:spacing w:line="220" w:lineRule="auto"/>
        <w:ind w:left="24"/>
        <w:rPr>
          <w:rFonts w:ascii="宋体" w:hAnsi="宋体" w:eastAsia="宋体" w:cs="宋体"/>
          <w:sz w:val="21"/>
          <w:szCs w:val="21"/>
        </w:rPr>
      </w:pPr>
      <w:r>
        <w:rPr>
          <w:rFonts w:ascii="宋体" w:hAnsi="宋体" w:eastAsia="宋体" w:cs="宋体"/>
          <w:spacing w:val="-2"/>
          <w:sz w:val="21"/>
          <w:szCs w:val="21"/>
        </w:rPr>
        <w:t>参加试验的，承包人可自行试验，并将试验结果报送工程师，</w:t>
      </w:r>
      <w:r>
        <w:rPr>
          <w:rFonts w:ascii="宋体" w:hAnsi="宋体" w:eastAsia="宋体" w:cs="宋体"/>
          <w:spacing w:val="-20"/>
          <w:sz w:val="21"/>
          <w:szCs w:val="21"/>
        </w:rPr>
        <w:t xml:space="preserve"> </w:t>
      </w:r>
      <w:r>
        <w:rPr>
          <w:rFonts w:ascii="宋体" w:hAnsi="宋体" w:eastAsia="宋体" w:cs="宋体"/>
          <w:spacing w:val="-2"/>
          <w:sz w:val="21"/>
          <w:szCs w:val="21"/>
        </w:rPr>
        <w:t>工程</w:t>
      </w:r>
      <w:r>
        <w:rPr>
          <w:rFonts w:ascii="宋体" w:hAnsi="宋体" w:eastAsia="宋体" w:cs="宋体"/>
          <w:spacing w:val="-3"/>
          <w:sz w:val="21"/>
          <w:szCs w:val="21"/>
        </w:rPr>
        <w:t>师应承认该试验结果。</w:t>
      </w:r>
    </w:p>
    <w:p>
      <w:pPr>
        <w:spacing w:before="218" w:line="411" w:lineRule="auto"/>
        <w:ind w:left="24" w:right="58" w:firstLine="424"/>
        <w:jc w:val="both"/>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28"/>
          <w:sz w:val="21"/>
          <w:szCs w:val="21"/>
        </w:rPr>
        <w:t xml:space="preserve"> </w:t>
      </w:r>
      <w:r>
        <w:rPr>
          <w:rFonts w:ascii="宋体" w:hAnsi="宋体" w:eastAsia="宋体" w:cs="宋体"/>
          <w:spacing w:val="-2"/>
          <w:sz w:val="21"/>
          <w:szCs w:val="21"/>
        </w:rPr>
        <w:t>工程师对承包人的试验和检验结果有异议的，或为查清承包人试验和检验成果的</w:t>
      </w:r>
      <w:r>
        <w:rPr>
          <w:rFonts w:ascii="宋体" w:hAnsi="宋体" w:eastAsia="宋体" w:cs="宋体"/>
          <w:sz w:val="21"/>
          <w:szCs w:val="21"/>
        </w:rPr>
        <w:t xml:space="preserve"> </w:t>
      </w:r>
      <w:r>
        <w:rPr>
          <w:rFonts w:ascii="宋体" w:hAnsi="宋体" w:eastAsia="宋体" w:cs="宋体"/>
          <w:spacing w:val="-2"/>
          <w:sz w:val="21"/>
          <w:szCs w:val="21"/>
        </w:rPr>
        <w:t>可靠性要求承包人重新试验和检验的，可由工程</w:t>
      </w:r>
      <w:r>
        <w:rPr>
          <w:rFonts w:ascii="宋体" w:hAnsi="宋体" w:eastAsia="宋体" w:cs="宋体"/>
          <w:spacing w:val="-3"/>
          <w:sz w:val="21"/>
          <w:szCs w:val="21"/>
        </w:rPr>
        <w:t>师与承包人共同进行。重新试验和检验的结</w:t>
      </w:r>
      <w:r>
        <w:rPr>
          <w:rFonts w:ascii="宋体" w:hAnsi="宋体" w:eastAsia="宋体" w:cs="宋体"/>
          <w:sz w:val="21"/>
          <w:szCs w:val="21"/>
        </w:rPr>
        <w:t xml:space="preserve"> </w:t>
      </w:r>
      <w:r>
        <w:rPr>
          <w:rFonts w:ascii="宋体" w:hAnsi="宋体" w:eastAsia="宋体" w:cs="宋体"/>
          <w:spacing w:val="-6"/>
          <w:sz w:val="21"/>
          <w:szCs w:val="21"/>
        </w:rPr>
        <w:t>果证明该项材料、工程设备或工程的质量不符合合同要求的，</w:t>
      </w:r>
      <w:r>
        <w:rPr>
          <w:rFonts w:ascii="宋体" w:hAnsi="宋体" w:eastAsia="宋体" w:cs="宋体"/>
          <w:spacing w:val="-22"/>
          <w:sz w:val="21"/>
          <w:szCs w:val="21"/>
        </w:rPr>
        <w:t xml:space="preserve"> </w:t>
      </w:r>
      <w:r>
        <w:rPr>
          <w:rFonts w:ascii="宋体" w:hAnsi="宋体" w:eastAsia="宋体" w:cs="宋体"/>
          <w:spacing w:val="-6"/>
          <w:sz w:val="21"/>
          <w:szCs w:val="21"/>
        </w:rPr>
        <w:t>由此增加的费用和（或）</w:t>
      </w:r>
      <w:r>
        <w:rPr>
          <w:rFonts w:ascii="宋体" w:hAnsi="宋体" w:eastAsia="宋体" w:cs="宋体"/>
          <w:spacing w:val="-47"/>
          <w:sz w:val="21"/>
          <w:szCs w:val="21"/>
        </w:rPr>
        <w:t xml:space="preserve"> </w:t>
      </w:r>
      <w:r>
        <w:rPr>
          <w:rFonts w:ascii="宋体" w:hAnsi="宋体" w:eastAsia="宋体" w:cs="宋体"/>
          <w:spacing w:val="-6"/>
          <w:sz w:val="21"/>
          <w:szCs w:val="21"/>
        </w:rPr>
        <w:t>延误</w:t>
      </w:r>
    </w:p>
    <w:p>
      <w:pPr>
        <w:spacing w:line="219" w:lineRule="auto"/>
        <w:jc w:val="right"/>
        <w:rPr>
          <w:rFonts w:ascii="宋体" w:hAnsi="宋体" w:eastAsia="宋体" w:cs="宋体"/>
          <w:sz w:val="21"/>
          <w:szCs w:val="21"/>
        </w:rPr>
      </w:pPr>
      <w:r>
        <w:rPr>
          <w:rFonts w:ascii="宋体" w:hAnsi="宋体" w:eastAsia="宋体" w:cs="宋体"/>
          <w:spacing w:val="-6"/>
          <w:sz w:val="21"/>
          <w:szCs w:val="21"/>
        </w:rPr>
        <w:t>的工期由承包人承担；重新试验和检验结果证</w:t>
      </w:r>
      <w:r>
        <w:rPr>
          <w:rFonts w:ascii="宋体" w:hAnsi="宋体" w:eastAsia="宋体" w:cs="宋体"/>
          <w:spacing w:val="-7"/>
          <w:sz w:val="21"/>
          <w:szCs w:val="21"/>
        </w:rPr>
        <w:t>明该项材料、工程设备和工程符合合同要求的，</w:t>
      </w:r>
    </w:p>
    <w:p>
      <w:pPr>
        <w:spacing w:before="218" w:line="221" w:lineRule="auto"/>
        <w:ind w:left="48"/>
        <w:rPr>
          <w:rFonts w:ascii="宋体" w:hAnsi="宋体" w:eastAsia="宋体" w:cs="宋体"/>
          <w:sz w:val="21"/>
          <w:szCs w:val="21"/>
        </w:rPr>
      </w:pPr>
      <w:r>
        <w:rPr>
          <w:rFonts w:ascii="宋体" w:hAnsi="宋体" w:eastAsia="宋体" w:cs="宋体"/>
          <w:spacing w:val="-5"/>
          <w:sz w:val="21"/>
          <w:szCs w:val="21"/>
        </w:rPr>
        <w:t>由此增加的费用和（或）</w:t>
      </w:r>
      <w:r>
        <w:rPr>
          <w:rFonts w:ascii="宋体" w:hAnsi="宋体" w:eastAsia="宋体" w:cs="宋体"/>
          <w:spacing w:val="-20"/>
          <w:sz w:val="21"/>
          <w:szCs w:val="21"/>
        </w:rPr>
        <w:t xml:space="preserve"> </w:t>
      </w:r>
      <w:r>
        <w:rPr>
          <w:rFonts w:ascii="宋体" w:hAnsi="宋体" w:eastAsia="宋体" w:cs="宋体"/>
          <w:spacing w:val="-5"/>
          <w:sz w:val="21"/>
          <w:szCs w:val="21"/>
        </w:rPr>
        <w:t>延误的工期由发包人承担。</w:t>
      </w:r>
    </w:p>
    <w:p>
      <w:pPr>
        <w:spacing w:before="119" w:line="221" w:lineRule="auto"/>
        <w:ind w:left="24"/>
        <w:outlineLvl w:val="3"/>
        <w:rPr>
          <w:rFonts w:ascii="宋体" w:hAnsi="宋体" w:eastAsia="宋体" w:cs="宋体"/>
          <w:sz w:val="21"/>
          <w:szCs w:val="21"/>
        </w:rPr>
      </w:pPr>
      <w:r>
        <w:rPr>
          <w:rFonts w:ascii="宋体" w:hAnsi="宋体" w:eastAsia="宋体" w:cs="宋体"/>
          <w:spacing w:val="-1"/>
          <w:sz w:val="21"/>
          <w:szCs w:val="21"/>
        </w:rPr>
        <w:t>6.5.4 现场工艺试验</w:t>
      </w:r>
    </w:p>
    <w:p>
      <w:pPr>
        <w:spacing w:line="340" w:lineRule="auto"/>
        <w:rPr>
          <w:rFonts w:ascii="Arial"/>
          <w:sz w:val="21"/>
        </w:rPr>
      </w:pPr>
    </w:p>
    <w:p>
      <w:pPr>
        <w:spacing w:before="68" w:line="221" w:lineRule="auto"/>
        <w:jc w:val="right"/>
        <w:rPr>
          <w:rFonts w:ascii="宋体" w:hAnsi="宋体" w:eastAsia="宋体" w:cs="宋体"/>
          <w:sz w:val="21"/>
          <w:szCs w:val="21"/>
        </w:rPr>
      </w:pPr>
      <w:r>
        <w:rPr>
          <w:rFonts w:ascii="宋体" w:hAnsi="宋体" w:eastAsia="宋体" w:cs="宋体"/>
          <w:spacing w:val="-4"/>
          <w:sz w:val="21"/>
          <w:szCs w:val="21"/>
        </w:rPr>
        <w:t>承包人应按合同约定进行现场工艺试验。对大型的现场工艺试验， 发包人认为必要时，</w:t>
      </w:r>
    </w:p>
    <w:p>
      <w:pPr>
        <w:spacing w:before="217" w:line="221" w:lineRule="auto"/>
        <w:ind w:left="22"/>
        <w:rPr>
          <w:rFonts w:ascii="宋体" w:hAnsi="宋体" w:eastAsia="宋体" w:cs="宋体"/>
          <w:sz w:val="21"/>
          <w:szCs w:val="21"/>
        </w:rPr>
      </w:pPr>
      <w:r>
        <w:rPr>
          <w:rFonts w:ascii="宋体" w:hAnsi="宋体" w:eastAsia="宋体" w:cs="宋体"/>
          <w:sz w:val="21"/>
          <w:szCs w:val="21"/>
        </w:rPr>
        <w:t>承包人应根据发包人提出的工艺试验要求，编制</w:t>
      </w:r>
      <w:r>
        <w:rPr>
          <w:rFonts w:ascii="宋体" w:hAnsi="宋体" w:eastAsia="宋体" w:cs="宋体"/>
          <w:spacing w:val="-1"/>
          <w:sz w:val="21"/>
          <w:szCs w:val="21"/>
        </w:rPr>
        <w:t>工艺试验措施计划，报送发包人审查。</w:t>
      </w:r>
    </w:p>
    <w:p>
      <w:pPr>
        <w:spacing w:before="118" w:line="221" w:lineRule="auto"/>
        <w:ind w:left="24"/>
        <w:outlineLvl w:val="2"/>
        <w:rPr>
          <w:rFonts w:ascii="宋体" w:hAnsi="宋体" w:eastAsia="宋体" w:cs="宋体"/>
          <w:sz w:val="21"/>
          <w:szCs w:val="21"/>
        </w:rPr>
      </w:pPr>
      <w:bookmarkStart w:id="142" w:name="bookmark143"/>
      <w:bookmarkEnd w:id="142"/>
      <w:r>
        <w:rPr>
          <w:rFonts w:ascii="宋体" w:hAnsi="宋体" w:eastAsia="宋体" w:cs="宋体"/>
          <w:spacing w:val="-1"/>
          <w:sz w:val="21"/>
          <w:szCs w:val="21"/>
        </w:rPr>
        <w:t>6.6 缺陷和修补</w:t>
      </w:r>
    </w:p>
    <w:p>
      <w:pPr>
        <w:spacing w:line="243" w:lineRule="auto"/>
        <w:rPr>
          <w:rFonts w:ascii="Arial"/>
          <w:sz w:val="21"/>
        </w:rPr>
      </w:pPr>
    </w:p>
    <w:p>
      <w:pPr>
        <w:spacing w:before="69" w:line="220" w:lineRule="auto"/>
        <w:ind w:left="24"/>
        <w:outlineLvl w:val="3"/>
        <w:rPr>
          <w:rFonts w:ascii="宋体" w:hAnsi="宋体" w:eastAsia="宋体" w:cs="宋体"/>
          <w:sz w:val="21"/>
          <w:szCs w:val="21"/>
        </w:rPr>
      </w:pPr>
      <w:r>
        <w:rPr>
          <w:rFonts w:ascii="宋体" w:hAnsi="宋体" w:eastAsia="宋体" w:cs="宋体"/>
          <w:sz w:val="21"/>
          <w:szCs w:val="21"/>
        </w:rPr>
        <w:t>6.6.1 发包人可在颁发接收证书前随时</w:t>
      </w:r>
      <w:r>
        <w:rPr>
          <w:rFonts w:ascii="宋体" w:hAnsi="宋体" w:eastAsia="宋体" w:cs="宋体"/>
          <w:spacing w:val="-1"/>
          <w:sz w:val="21"/>
          <w:szCs w:val="21"/>
        </w:rPr>
        <w:t>指示承包人：</w:t>
      </w:r>
    </w:p>
    <w:p>
      <w:pPr>
        <w:spacing w:line="344" w:lineRule="auto"/>
        <w:rPr>
          <w:rFonts w:ascii="Arial"/>
          <w:sz w:val="21"/>
        </w:rPr>
      </w:pPr>
    </w:p>
    <w:p>
      <w:pPr>
        <w:spacing w:before="68" w:line="468" w:lineRule="exact"/>
        <w:ind w:right="58"/>
        <w:jc w:val="right"/>
        <w:rPr>
          <w:rFonts w:ascii="宋体" w:hAnsi="宋体" w:eastAsia="宋体" w:cs="宋体"/>
          <w:sz w:val="21"/>
          <w:szCs w:val="21"/>
        </w:rPr>
      </w:pPr>
      <w:r>
        <w:rPr>
          <w:rFonts w:ascii="宋体" w:hAnsi="宋体" w:eastAsia="宋体" w:cs="宋体"/>
          <w:spacing w:val="-2"/>
          <w:position w:val="19"/>
          <w:sz w:val="21"/>
          <w:szCs w:val="21"/>
        </w:rPr>
        <w:t>（1）</w:t>
      </w:r>
      <w:r>
        <w:rPr>
          <w:rFonts w:ascii="宋体" w:hAnsi="宋体" w:eastAsia="宋体" w:cs="宋体"/>
          <w:spacing w:val="-28"/>
          <w:position w:val="19"/>
          <w:sz w:val="21"/>
          <w:szCs w:val="21"/>
        </w:rPr>
        <w:t xml:space="preserve"> </w:t>
      </w:r>
      <w:r>
        <w:rPr>
          <w:rFonts w:ascii="宋体" w:hAnsi="宋体" w:eastAsia="宋体" w:cs="宋体"/>
          <w:spacing w:val="-2"/>
          <w:position w:val="19"/>
          <w:sz w:val="21"/>
          <w:szCs w:val="21"/>
        </w:rPr>
        <w:t>对不符合合同要求的任何工程设备或材料进行修补，或者将其移出现场并进行更</w:t>
      </w:r>
    </w:p>
    <w:p>
      <w:pPr>
        <w:spacing w:before="1" w:line="221" w:lineRule="auto"/>
        <w:ind w:left="24"/>
        <w:rPr>
          <w:rFonts w:ascii="宋体" w:hAnsi="宋体" w:eastAsia="宋体" w:cs="宋体"/>
          <w:sz w:val="21"/>
          <w:szCs w:val="21"/>
        </w:rPr>
      </w:pPr>
      <w:r>
        <w:rPr>
          <w:rFonts w:ascii="宋体" w:hAnsi="宋体" w:eastAsia="宋体" w:cs="宋体"/>
          <w:spacing w:val="-15"/>
          <w:sz w:val="21"/>
          <w:szCs w:val="21"/>
        </w:rPr>
        <w:t>换；</w:t>
      </w:r>
    </w:p>
    <w:p>
      <w:pPr>
        <w:spacing w:before="215" w:line="221" w:lineRule="auto"/>
        <w:ind w:left="448"/>
        <w:rPr>
          <w:rFonts w:ascii="宋体" w:hAnsi="宋体" w:eastAsia="宋体" w:cs="宋体"/>
          <w:sz w:val="21"/>
          <w:szCs w:val="21"/>
        </w:rPr>
      </w:pPr>
      <w:r>
        <w:rPr>
          <w:rFonts w:ascii="宋体" w:hAnsi="宋体" w:eastAsia="宋体" w:cs="宋体"/>
          <w:spacing w:val="-1"/>
          <w:sz w:val="21"/>
          <w:szCs w:val="21"/>
        </w:rPr>
        <w:t>（2） 对不符合合同的其他工作进行修补，或者将其去除并重新实</w:t>
      </w:r>
      <w:r>
        <w:rPr>
          <w:rFonts w:ascii="宋体" w:hAnsi="宋体" w:eastAsia="宋体" w:cs="宋体"/>
          <w:spacing w:val="-2"/>
          <w:sz w:val="21"/>
          <w:szCs w:val="21"/>
        </w:rPr>
        <w:t>施；</w:t>
      </w:r>
    </w:p>
    <w:p>
      <w:pPr>
        <w:spacing w:before="217" w:line="221" w:lineRule="auto"/>
        <w:ind w:left="448"/>
        <w:rPr>
          <w:rFonts w:ascii="宋体" w:hAnsi="宋体" w:eastAsia="宋体" w:cs="宋体"/>
          <w:sz w:val="21"/>
          <w:szCs w:val="21"/>
        </w:rPr>
      </w:pPr>
      <w:r>
        <w:rPr>
          <w:rFonts w:ascii="宋体" w:hAnsi="宋体" w:eastAsia="宋体" w:cs="宋体"/>
          <w:spacing w:val="-3"/>
          <w:sz w:val="21"/>
          <w:szCs w:val="21"/>
        </w:rPr>
        <w:t>（3） 实施因意外、不可预见的事件或其他原因引起的、为工程的安全迫切需要的任何</w:t>
      </w:r>
    </w:p>
    <w:p>
      <w:pPr>
        <w:spacing w:before="217" w:line="221" w:lineRule="auto"/>
        <w:ind w:left="22"/>
        <w:rPr>
          <w:rFonts w:ascii="宋体" w:hAnsi="宋体" w:eastAsia="宋体" w:cs="宋体"/>
          <w:sz w:val="21"/>
          <w:szCs w:val="21"/>
        </w:rPr>
      </w:pPr>
      <w:r>
        <w:rPr>
          <w:rFonts w:ascii="宋体" w:hAnsi="宋体" w:eastAsia="宋体" w:cs="宋体"/>
          <w:spacing w:val="-5"/>
          <w:sz w:val="21"/>
          <w:szCs w:val="21"/>
        </w:rPr>
        <w:t>修补工作。</w:t>
      </w:r>
    </w:p>
    <w:p>
      <w:pPr>
        <w:spacing w:before="118" w:line="221" w:lineRule="auto"/>
        <w:ind w:left="24"/>
        <w:outlineLvl w:val="3"/>
        <w:rPr>
          <w:rFonts w:ascii="宋体" w:hAnsi="宋体" w:eastAsia="宋体" w:cs="宋体"/>
          <w:sz w:val="21"/>
          <w:szCs w:val="21"/>
        </w:rPr>
      </w:pPr>
      <w:r>
        <w:rPr>
          <w:rFonts w:ascii="宋体" w:hAnsi="宋体" w:eastAsia="宋体" w:cs="宋体"/>
          <w:spacing w:val="-3"/>
          <w:sz w:val="21"/>
          <w:szCs w:val="21"/>
        </w:rPr>
        <w:t>6.6.2 承包人应遵守第</w:t>
      </w:r>
      <w:r>
        <w:rPr>
          <w:rFonts w:ascii="宋体" w:hAnsi="宋体" w:eastAsia="宋体" w:cs="宋体"/>
          <w:spacing w:val="-30"/>
          <w:sz w:val="21"/>
          <w:szCs w:val="21"/>
        </w:rPr>
        <w:t xml:space="preserve"> </w:t>
      </w:r>
      <w:r>
        <w:rPr>
          <w:rFonts w:ascii="宋体" w:hAnsi="宋体" w:eastAsia="宋体" w:cs="宋体"/>
          <w:spacing w:val="-3"/>
          <w:sz w:val="21"/>
          <w:szCs w:val="21"/>
        </w:rPr>
        <w:t>6.6.1</w:t>
      </w:r>
      <w:r>
        <w:rPr>
          <w:rFonts w:ascii="宋体" w:hAnsi="宋体" w:eastAsia="宋体" w:cs="宋体"/>
          <w:spacing w:val="-40"/>
          <w:sz w:val="21"/>
          <w:szCs w:val="21"/>
        </w:rPr>
        <w:t xml:space="preserve"> </w:t>
      </w:r>
      <w:r>
        <w:rPr>
          <w:rFonts w:ascii="宋体" w:hAnsi="宋体" w:eastAsia="宋体" w:cs="宋体"/>
          <w:spacing w:val="-3"/>
          <w:sz w:val="21"/>
          <w:szCs w:val="21"/>
        </w:rPr>
        <w:t>项下指示，并在合理可行的情况下，根据上述指示中规定的时</w:t>
      </w:r>
    </w:p>
    <w:p>
      <w:pPr>
        <w:spacing w:before="157" w:line="408" w:lineRule="exact"/>
        <w:ind w:left="39"/>
        <w:rPr>
          <w:rFonts w:ascii="宋体" w:hAnsi="宋体" w:eastAsia="宋体" w:cs="宋体"/>
          <w:sz w:val="21"/>
          <w:szCs w:val="21"/>
        </w:rPr>
      </w:pPr>
      <w:r>
        <w:rPr>
          <w:rFonts w:ascii="宋体" w:hAnsi="宋体" w:eastAsia="宋体" w:cs="宋体"/>
          <w:spacing w:val="-3"/>
          <w:position w:val="14"/>
          <w:sz w:val="21"/>
          <w:szCs w:val="21"/>
        </w:rPr>
        <w:t>间完成修补工作。除因下列原因引起的第</w:t>
      </w:r>
      <w:r>
        <w:rPr>
          <w:rFonts w:ascii="宋体" w:hAnsi="宋体" w:eastAsia="宋体" w:cs="宋体"/>
          <w:spacing w:val="-33"/>
          <w:position w:val="14"/>
          <w:sz w:val="21"/>
          <w:szCs w:val="21"/>
        </w:rPr>
        <w:t xml:space="preserve"> </w:t>
      </w:r>
      <w:r>
        <w:rPr>
          <w:rFonts w:ascii="宋体" w:hAnsi="宋体" w:eastAsia="宋体" w:cs="宋体"/>
          <w:spacing w:val="-3"/>
          <w:position w:val="14"/>
          <w:sz w:val="21"/>
          <w:szCs w:val="21"/>
        </w:rPr>
        <w:t>6.6.1</w:t>
      </w:r>
      <w:r>
        <w:rPr>
          <w:rFonts w:ascii="宋体" w:hAnsi="宋体" w:eastAsia="宋体" w:cs="宋体"/>
          <w:spacing w:val="-38"/>
          <w:position w:val="14"/>
          <w:sz w:val="21"/>
          <w:szCs w:val="21"/>
        </w:rPr>
        <w:t xml:space="preserve"> </w:t>
      </w:r>
      <w:r>
        <w:rPr>
          <w:rFonts w:ascii="宋体" w:hAnsi="宋体" w:eastAsia="宋体" w:cs="宋体"/>
          <w:spacing w:val="-3"/>
          <w:position w:val="14"/>
          <w:sz w:val="21"/>
          <w:szCs w:val="21"/>
        </w:rPr>
        <w:t>项第（3）目下的情形外，</w:t>
      </w:r>
      <w:r>
        <w:rPr>
          <w:rFonts w:ascii="宋体" w:hAnsi="宋体" w:eastAsia="宋体" w:cs="宋体"/>
          <w:spacing w:val="-23"/>
          <w:position w:val="14"/>
          <w:sz w:val="21"/>
          <w:szCs w:val="21"/>
        </w:rPr>
        <w:t xml:space="preserve"> </w:t>
      </w:r>
      <w:r>
        <w:rPr>
          <w:rFonts w:ascii="宋体" w:hAnsi="宋体" w:eastAsia="宋体" w:cs="宋体"/>
          <w:spacing w:val="-3"/>
          <w:position w:val="14"/>
          <w:sz w:val="21"/>
          <w:szCs w:val="21"/>
        </w:rPr>
        <w:t>承包人应承担所</w:t>
      </w:r>
    </w:p>
    <w:p>
      <w:pPr>
        <w:spacing w:before="1" w:line="220" w:lineRule="auto"/>
        <w:ind w:left="23"/>
        <w:rPr>
          <w:rFonts w:ascii="宋体" w:hAnsi="宋体" w:eastAsia="宋体" w:cs="宋体"/>
          <w:sz w:val="21"/>
          <w:szCs w:val="21"/>
        </w:rPr>
      </w:pPr>
      <w:r>
        <w:rPr>
          <w:rFonts w:ascii="宋体" w:hAnsi="宋体" w:eastAsia="宋体" w:cs="宋体"/>
          <w:spacing w:val="-4"/>
          <w:sz w:val="21"/>
          <w:szCs w:val="21"/>
        </w:rPr>
        <w:t>有修补工作的费用：</w:t>
      </w:r>
    </w:p>
    <w:p>
      <w:pPr>
        <w:spacing w:line="341" w:lineRule="auto"/>
        <w:rPr>
          <w:rFonts w:ascii="Arial"/>
          <w:sz w:val="21"/>
        </w:rPr>
      </w:pPr>
    </w:p>
    <w:p>
      <w:pPr>
        <w:spacing w:before="68" w:line="468" w:lineRule="exact"/>
        <w:ind w:right="57"/>
        <w:jc w:val="right"/>
        <w:rPr>
          <w:rFonts w:ascii="宋体" w:hAnsi="宋体" w:eastAsia="宋体" w:cs="宋体"/>
          <w:sz w:val="21"/>
          <w:szCs w:val="21"/>
        </w:rPr>
      </w:pPr>
      <w:r>
        <w:rPr>
          <w:rFonts w:ascii="宋体" w:hAnsi="宋体" w:eastAsia="宋体" w:cs="宋体"/>
          <w:spacing w:val="-2"/>
          <w:position w:val="19"/>
          <w:sz w:val="21"/>
          <w:szCs w:val="21"/>
        </w:rPr>
        <w:t>（1）</w:t>
      </w:r>
      <w:r>
        <w:rPr>
          <w:rFonts w:ascii="宋体" w:hAnsi="宋体" w:eastAsia="宋体" w:cs="宋体"/>
          <w:spacing w:val="-24"/>
          <w:position w:val="19"/>
          <w:sz w:val="21"/>
          <w:szCs w:val="21"/>
        </w:rPr>
        <w:t xml:space="preserve"> </w:t>
      </w:r>
      <w:r>
        <w:rPr>
          <w:rFonts w:ascii="宋体" w:hAnsi="宋体" w:eastAsia="宋体" w:cs="宋体"/>
          <w:spacing w:val="-2"/>
          <w:position w:val="19"/>
          <w:sz w:val="21"/>
          <w:szCs w:val="21"/>
        </w:rPr>
        <w:t>因发包人或其人员的任何行为导致的情形，且在此情况下发包人应承担因</w:t>
      </w:r>
      <w:r>
        <w:rPr>
          <w:rFonts w:ascii="宋体" w:hAnsi="宋体" w:eastAsia="宋体" w:cs="宋体"/>
          <w:spacing w:val="-3"/>
          <w:position w:val="19"/>
          <w:sz w:val="21"/>
          <w:szCs w:val="21"/>
        </w:rPr>
        <w:t>此引起</w:t>
      </w:r>
    </w:p>
    <w:p>
      <w:pPr>
        <w:spacing w:before="1" w:line="220" w:lineRule="auto"/>
        <w:ind w:left="40"/>
        <w:rPr>
          <w:rFonts w:ascii="宋体" w:hAnsi="宋体" w:eastAsia="宋体" w:cs="宋体"/>
          <w:sz w:val="21"/>
          <w:szCs w:val="21"/>
        </w:rPr>
      </w:pPr>
      <w:r>
        <w:rPr>
          <w:rFonts w:ascii="宋体" w:hAnsi="宋体" w:eastAsia="宋体" w:cs="宋体"/>
          <w:spacing w:val="-5"/>
          <w:sz w:val="21"/>
          <w:szCs w:val="21"/>
        </w:rPr>
        <w:t>的工期延误和承包人费用损失， 并向承包人支付合理的利润。</w:t>
      </w:r>
    </w:p>
    <w:p>
      <w:pPr>
        <w:spacing w:before="217" w:line="221" w:lineRule="auto"/>
        <w:ind w:left="448"/>
        <w:rPr>
          <w:rFonts w:ascii="宋体" w:hAnsi="宋体" w:eastAsia="宋体" w:cs="宋体"/>
          <w:sz w:val="21"/>
          <w:szCs w:val="21"/>
        </w:rPr>
      </w:pPr>
      <w:r>
        <w:rPr>
          <w:rFonts w:ascii="宋体" w:hAnsi="宋体" w:eastAsia="宋体" w:cs="宋体"/>
          <w:spacing w:val="-2"/>
          <w:sz w:val="21"/>
          <w:szCs w:val="21"/>
        </w:rPr>
        <w:t>（2） 第</w:t>
      </w:r>
      <w:r>
        <w:rPr>
          <w:rFonts w:ascii="宋体" w:hAnsi="宋体" w:eastAsia="宋体" w:cs="宋体"/>
          <w:spacing w:val="-16"/>
          <w:sz w:val="21"/>
          <w:szCs w:val="21"/>
        </w:rPr>
        <w:t xml:space="preserve"> </w:t>
      </w:r>
      <w:r>
        <w:rPr>
          <w:rFonts w:ascii="宋体" w:hAnsi="宋体" w:eastAsia="宋体" w:cs="宋体"/>
          <w:spacing w:val="-2"/>
          <w:sz w:val="21"/>
          <w:szCs w:val="21"/>
        </w:rPr>
        <w:t>17.4</w:t>
      </w:r>
      <w:r>
        <w:rPr>
          <w:rFonts w:ascii="宋体" w:hAnsi="宋体" w:eastAsia="宋体" w:cs="宋体"/>
          <w:spacing w:val="-45"/>
          <w:sz w:val="21"/>
          <w:szCs w:val="21"/>
        </w:rPr>
        <w:t xml:space="preserve"> </w:t>
      </w:r>
      <w:r>
        <w:rPr>
          <w:rFonts w:ascii="宋体" w:hAnsi="宋体" w:eastAsia="宋体" w:cs="宋体"/>
          <w:spacing w:val="-2"/>
          <w:sz w:val="21"/>
          <w:szCs w:val="21"/>
        </w:rPr>
        <w:t>款[不可抗力后果的承担]中适用的不可抗力事件的情形。</w:t>
      </w:r>
    </w:p>
    <w:p>
      <w:pPr>
        <w:spacing w:before="118" w:line="221" w:lineRule="auto"/>
        <w:ind w:left="24"/>
        <w:outlineLvl w:val="3"/>
        <w:rPr>
          <w:rFonts w:ascii="宋体" w:hAnsi="宋体" w:eastAsia="宋体" w:cs="宋体"/>
          <w:sz w:val="21"/>
          <w:szCs w:val="21"/>
        </w:rPr>
      </w:pPr>
      <w:r>
        <w:rPr>
          <w:rFonts w:ascii="宋体" w:hAnsi="宋体" w:eastAsia="宋体" w:cs="宋体"/>
          <w:spacing w:val="2"/>
          <w:sz w:val="21"/>
          <w:szCs w:val="21"/>
        </w:rPr>
        <w:t>6.6.3 如果承包人未能遵守发包人的指示，发包人可以自行决定请第三方完成上述修补工</w:t>
      </w:r>
    </w:p>
    <w:p>
      <w:pPr>
        <w:spacing w:before="158" w:line="410" w:lineRule="exact"/>
        <w:ind w:left="23"/>
        <w:rPr>
          <w:rFonts w:ascii="宋体" w:hAnsi="宋体" w:eastAsia="宋体" w:cs="宋体"/>
          <w:sz w:val="21"/>
          <w:szCs w:val="21"/>
        </w:rPr>
      </w:pPr>
      <w:r>
        <w:rPr>
          <w:rFonts w:ascii="宋体" w:hAnsi="宋体" w:eastAsia="宋体" w:cs="宋体"/>
          <w:spacing w:val="-3"/>
          <w:position w:val="15"/>
          <w:sz w:val="21"/>
          <w:szCs w:val="21"/>
        </w:rPr>
        <w:t>作，并有权要求承包人支付因未履行指示而产生的所有费用，但承包人根据第</w:t>
      </w:r>
      <w:r>
        <w:rPr>
          <w:rFonts w:ascii="宋体" w:hAnsi="宋体" w:eastAsia="宋体" w:cs="宋体"/>
          <w:spacing w:val="-37"/>
          <w:position w:val="15"/>
          <w:sz w:val="21"/>
          <w:szCs w:val="21"/>
        </w:rPr>
        <w:t xml:space="preserve"> </w:t>
      </w:r>
      <w:r>
        <w:rPr>
          <w:rFonts w:ascii="宋体" w:hAnsi="宋体" w:eastAsia="宋体" w:cs="宋体"/>
          <w:spacing w:val="-3"/>
          <w:position w:val="15"/>
          <w:sz w:val="21"/>
          <w:szCs w:val="21"/>
        </w:rPr>
        <w:t>6.6.2</w:t>
      </w:r>
      <w:r>
        <w:rPr>
          <w:rFonts w:ascii="宋体" w:hAnsi="宋体" w:eastAsia="宋体" w:cs="宋体"/>
          <w:spacing w:val="-40"/>
          <w:position w:val="15"/>
          <w:sz w:val="21"/>
          <w:szCs w:val="21"/>
        </w:rPr>
        <w:t xml:space="preserve"> </w:t>
      </w:r>
      <w:r>
        <w:rPr>
          <w:rFonts w:ascii="宋体" w:hAnsi="宋体" w:eastAsia="宋体" w:cs="宋体"/>
          <w:spacing w:val="-3"/>
          <w:position w:val="15"/>
          <w:sz w:val="21"/>
          <w:szCs w:val="21"/>
        </w:rPr>
        <w:t>项有权</w:t>
      </w:r>
    </w:p>
    <w:p>
      <w:pPr>
        <w:spacing w:before="1" w:line="220" w:lineRule="auto"/>
        <w:ind w:left="24"/>
        <w:rPr>
          <w:rFonts w:ascii="宋体" w:hAnsi="宋体" w:eastAsia="宋体" w:cs="宋体"/>
          <w:sz w:val="21"/>
          <w:szCs w:val="21"/>
        </w:rPr>
      </w:pPr>
      <w:r>
        <w:rPr>
          <w:rFonts w:ascii="宋体" w:hAnsi="宋体" w:eastAsia="宋体" w:cs="宋体"/>
          <w:spacing w:val="-1"/>
          <w:sz w:val="21"/>
          <w:szCs w:val="21"/>
        </w:rPr>
        <w:t>就修补工作获得支付的情况除外。</w:t>
      </w:r>
    </w:p>
    <w:p>
      <w:pPr>
        <w:spacing w:line="242" w:lineRule="auto"/>
        <w:rPr>
          <w:rFonts w:ascii="Arial"/>
          <w:sz w:val="21"/>
        </w:rPr>
      </w:pPr>
    </w:p>
    <w:p>
      <w:pPr>
        <w:spacing w:before="69" w:line="221" w:lineRule="auto"/>
        <w:ind w:left="22"/>
        <w:outlineLvl w:val="1"/>
        <w:rPr>
          <w:rFonts w:ascii="宋体" w:hAnsi="宋体" w:eastAsia="宋体" w:cs="宋体"/>
          <w:sz w:val="21"/>
          <w:szCs w:val="21"/>
        </w:rPr>
      </w:pPr>
      <w:bookmarkStart w:id="143" w:name="bookmark144"/>
      <w:bookmarkEnd w:id="143"/>
      <w:r>
        <w:rPr>
          <w:rFonts w:ascii="宋体" w:hAnsi="宋体" w:eastAsia="宋体" w:cs="宋体"/>
          <w:spacing w:val="-5"/>
          <w:sz w:val="21"/>
          <w:szCs w:val="21"/>
        </w:rPr>
        <w:t>第</w:t>
      </w:r>
      <w:r>
        <w:rPr>
          <w:rFonts w:ascii="宋体" w:hAnsi="宋体" w:eastAsia="宋体" w:cs="宋体"/>
          <w:spacing w:val="-37"/>
          <w:sz w:val="21"/>
          <w:szCs w:val="21"/>
        </w:rPr>
        <w:t xml:space="preserve"> </w:t>
      </w:r>
      <w:r>
        <w:rPr>
          <w:rFonts w:ascii="宋体" w:hAnsi="宋体" w:eastAsia="宋体" w:cs="宋体"/>
          <w:spacing w:val="-5"/>
          <w:sz w:val="21"/>
          <w:szCs w:val="21"/>
        </w:rPr>
        <w:t>7</w:t>
      </w:r>
      <w:r>
        <w:rPr>
          <w:rFonts w:ascii="宋体" w:hAnsi="宋体" w:eastAsia="宋体" w:cs="宋体"/>
          <w:spacing w:val="-42"/>
          <w:sz w:val="21"/>
          <w:szCs w:val="21"/>
        </w:rPr>
        <w:t xml:space="preserve"> </w:t>
      </w:r>
      <w:r>
        <w:rPr>
          <w:rFonts w:ascii="宋体" w:hAnsi="宋体" w:eastAsia="宋体" w:cs="宋体"/>
          <w:spacing w:val="-5"/>
          <w:sz w:val="21"/>
          <w:szCs w:val="21"/>
        </w:rPr>
        <w:t>条 施工</w:t>
      </w:r>
    </w:p>
    <w:p>
      <w:pPr>
        <w:spacing w:line="242" w:lineRule="auto"/>
        <w:rPr>
          <w:rFonts w:ascii="Arial"/>
          <w:sz w:val="21"/>
        </w:rPr>
      </w:pPr>
    </w:p>
    <w:p>
      <w:pPr>
        <w:spacing w:before="69" w:line="360" w:lineRule="auto"/>
        <w:ind w:left="27"/>
        <w:outlineLvl w:val="2"/>
        <w:rPr>
          <w:rFonts w:ascii="宋体" w:hAnsi="宋体" w:eastAsia="宋体" w:cs="宋体"/>
          <w:sz w:val="21"/>
          <w:szCs w:val="21"/>
        </w:rPr>
      </w:pPr>
      <w:bookmarkStart w:id="144" w:name="bookmark145"/>
      <w:bookmarkEnd w:id="144"/>
      <w:r>
        <w:rPr>
          <w:rFonts w:ascii="宋体" w:hAnsi="宋体" w:eastAsia="宋体" w:cs="宋体"/>
          <w:spacing w:val="-4"/>
          <w:sz w:val="21"/>
          <w:szCs w:val="21"/>
        </w:rPr>
        <w:t>7.1</w:t>
      </w:r>
      <w:r>
        <w:rPr>
          <w:rFonts w:ascii="宋体" w:hAnsi="宋体" w:eastAsia="宋体" w:cs="宋体"/>
          <w:spacing w:val="17"/>
          <w:sz w:val="21"/>
          <w:szCs w:val="21"/>
        </w:rPr>
        <w:t xml:space="preserve"> </w:t>
      </w:r>
      <w:r>
        <w:rPr>
          <w:rFonts w:ascii="宋体" w:hAnsi="宋体" w:eastAsia="宋体" w:cs="宋体"/>
          <w:spacing w:val="-4"/>
          <w:sz w:val="21"/>
          <w:szCs w:val="21"/>
        </w:rPr>
        <w:t>交通运输</w:t>
      </w:r>
    </w:p>
    <w:p>
      <w:pPr>
        <w:spacing w:before="69" w:line="360" w:lineRule="auto"/>
        <w:ind w:left="27"/>
        <w:outlineLvl w:val="3"/>
        <w:rPr>
          <w:rFonts w:ascii="宋体" w:hAnsi="宋体" w:eastAsia="宋体" w:cs="宋体"/>
          <w:sz w:val="21"/>
          <w:szCs w:val="21"/>
        </w:rPr>
      </w:pPr>
      <w:r>
        <w:rPr>
          <w:rFonts w:ascii="宋体" w:hAnsi="宋体" w:eastAsia="宋体" w:cs="宋体"/>
          <w:spacing w:val="-3"/>
          <w:sz w:val="21"/>
          <w:szCs w:val="21"/>
        </w:rPr>
        <w:t>7.1.1</w:t>
      </w:r>
      <w:r>
        <w:rPr>
          <w:rFonts w:ascii="宋体" w:hAnsi="宋体" w:eastAsia="宋体" w:cs="宋体"/>
          <w:spacing w:val="25"/>
          <w:sz w:val="21"/>
          <w:szCs w:val="21"/>
        </w:rPr>
        <w:t xml:space="preserve"> </w:t>
      </w:r>
      <w:r>
        <w:rPr>
          <w:rFonts w:ascii="宋体" w:hAnsi="宋体" w:eastAsia="宋体" w:cs="宋体"/>
          <w:spacing w:val="-3"/>
          <w:sz w:val="21"/>
          <w:szCs w:val="21"/>
        </w:rPr>
        <w:t>出入现场的权利</w:t>
      </w:r>
    </w:p>
    <w:p>
      <w:pPr>
        <w:spacing w:line="342" w:lineRule="auto"/>
        <w:rPr>
          <w:rFonts w:ascii="Arial"/>
          <w:sz w:val="21"/>
        </w:rPr>
      </w:pPr>
    </w:p>
    <w:p>
      <w:pPr>
        <w:spacing w:before="68" w:line="411" w:lineRule="auto"/>
        <w:ind w:left="40" w:right="4" w:firstLine="415"/>
        <w:jc w:val="both"/>
        <w:rPr>
          <w:rFonts w:ascii="宋体" w:hAnsi="宋体" w:eastAsia="宋体" w:cs="宋体"/>
          <w:sz w:val="21"/>
          <w:szCs w:val="21"/>
        </w:rPr>
      </w:pPr>
      <w:r>
        <w:rPr>
          <w:rFonts w:ascii="宋体" w:hAnsi="宋体" w:eastAsia="宋体" w:cs="宋体"/>
          <w:spacing w:val="-3"/>
          <w:sz w:val="21"/>
          <w:szCs w:val="21"/>
        </w:rPr>
        <w:t>除专用合同条件另有约定外，发包人应根据工程实施需要，负责取得出入施工现场所需</w:t>
      </w:r>
      <w:r>
        <w:rPr>
          <w:rFonts w:ascii="宋体" w:hAnsi="宋体" w:eastAsia="宋体" w:cs="宋体"/>
          <w:spacing w:val="4"/>
          <w:sz w:val="21"/>
          <w:szCs w:val="21"/>
        </w:rPr>
        <w:t xml:space="preserve"> </w:t>
      </w:r>
      <w:r>
        <w:rPr>
          <w:rFonts w:ascii="宋体" w:hAnsi="宋体" w:eastAsia="宋体" w:cs="宋体"/>
          <w:spacing w:val="-6"/>
          <w:sz w:val="21"/>
          <w:szCs w:val="21"/>
        </w:rPr>
        <w:t>的批准手续和全部权利，以及取得因工程实施</w:t>
      </w:r>
      <w:r>
        <w:rPr>
          <w:rFonts w:ascii="宋体" w:hAnsi="宋体" w:eastAsia="宋体" w:cs="宋体"/>
          <w:spacing w:val="-7"/>
          <w:sz w:val="21"/>
          <w:szCs w:val="21"/>
        </w:rPr>
        <w:t>所需修建道路、桥梁以及其他基础设施的权利，</w:t>
      </w:r>
    </w:p>
    <w:p>
      <w:pPr>
        <w:spacing w:line="220" w:lineRule="auto"/>
        <w:ind w:left="27"/>
        <w:rPr>
          <w:rFonts w:ascii="宋体" w:hAnsi="宋体" w:eastAsia="宋体" w:cs="宋体"/>
          <w:sz w:val="21"/>
          <w:szCs w:val="21"/>
        </w:rPr>
      </w:pPr>
      <w:r>
        <w:rPr>
          <w:rFonts w:ascii="宋体" w:hAnsi="宋体" w:eastAsia="宋体" w:cs="宋体"/>
          <w:spacing w:val="-3"/>
          <w:sz w:val="21"/>
          <w:szCs w:val="21"/>
        </w:rPr>
        <w:t>并承担相关手续费用和建设费用。承包人应协助发包人办理修建场内外道路、桥梁以及其他</w:t>
      </w:r>
    </w:p>
    <w:p>
      <w:pPr>
        <w:spacing w:before="217" w:line="221" w:lineRule="auto"/>
        <w:ind w:left="22"/>
        <w:rPr>
          <w:rFonts w:ascii="宋体" w:hAnsi="宋体" w:eastAsia="宋体" w:cs="宋体"/>
          <w:sz w:val="21"/>
          <w:szCs w:val="21"/>
        </w:rPr>
      </w:pPr>
      <w:r>
        <w:rPr>
          <w:rFonts w:ascii="宋体" w:hAnsi="宋体" w:eastAsia="宋体" w:cs="宋体"/>
          <w:spacing w:val="-1"/>
          <w:sz w:val="21"/>
          <w:szCs w:val="21"/>
        </w:rPr>
        <w:t>基础设施的手续。</w:t>
      </w:r>
    </w:p>
    <w:p>
      <w:pPr>
        <w:spacing w:before="118" w:line="221" w:lineRule="auto"/>
        <w:ind w:left="27"/>
        <w:outlineLvl w:val="3"/>
        <w:rPr>
          <w:rFonts w:ascii="宋体" w:hAnsi="宋体" w:eastAsia="宋体" w:cs="宋体"/>
          <w:sz w:val="21"/>
          <w:szCs w:val="21"/>
        </w:rPr>
      </w:pPr>
      <w:r>
        <w:rPr>
          <w:rFonts w:ascii="宋体" w:hAnsi="宋体" w:eastAsia="宋体" w:cs="宋体"/>
          <w:spacing w:val="-1"/>
          <w:sz w:val="21"/>
          <w:szCs w:val="21"/>
        </w:rPr>
        <w:t>7.1.2 场外交通</w:t>
      </w:r>
    </w:p>
    <w:p>
      <w:pPr>
        <w:spacing w:line="338" w:lineRule="auto"/>
        <w:rPr>
          <w:rFonts w:ascii="Arial"/>
          <w:sz w:val="21"/>
        </w:rPr>
      </w:pPr>
    </w:p>
    <w:p>
      <w:pPr>
        <w:spacing w:before="69" w:line="412" w:lineRule="auto"/>
        <w:ind w:left="23" w:right="62" w:firstLine="431"/>
        <w:jc w:val="both"/>
        <w:rPr>
          <w:rFonts w:ascii="宋体" w:hAnsi="宋体" w:eastAsia="宋体" w:cs="宋体"/>
          <w:sz w:val="21"/>
          <w:szCs w:val="21"/>
        </w:rPr>
      </w:pPr>
      <w:r>
        <w:rPr>
          <w:rFonts w:ascii="宋体" w:hAnsi="宋体" w:eastAsia="宋体" w:cs="宋体"/>
          <w:spacing w:val="-4"/>
          <w:sz w:val="21"/>
          <w:szCs w:val="21"/>
        </w:rPr>
        <w:t>除专用合同条件另有约定外，发包人应提供场外</w:t>
      </w:r>
      <w:r>
        <w:rPr>
          <w:rFonts w:ascii="宋体" w:hAnsi="宋体" w:eastAsia="宋体" w:cs="宋体"/>
          <w:spacing w:val="-5"/>
          <w:sz w:val="21"/>
          <w:szCs w:val="21"/>
        </w:rPr>
        <w:t>交通设施的技术参数和具体条件，</w:t>
      </w:r>
      <w:r>
        <w:rPr>
          <w:rFonts w:ascii="宋体" w:hAnsi="宋体" w:eastAsia="宋体" w:cs="宋体"/>
          <w:spacing w:val="-46"/>
          <w:sz w:val="21"/>
          <w:szCs w:val="21"/>
        </w:rPr>
        <w:t xml:space="preserve"> </w:t>
      </w:r>
      <w:r>
        <w:rPr>
          <w:rFonts w:ascii="宋体" w:hAnsi="宋体" w:eastAsia="宋体" w:cs="宋体"/>
          <w:spacing w:val="-5"/>
          <w:sz w:val="21"/>
          <w:szCs w:val="21"/>
        </w:rPr>
        <w:t>场外</w:t>
      </w:r>
      <w:r>
        <w:rPr>
          <w:rFonts w:ascii="宋体" w:hAnsi="宋体" w:eastAsia="宋体" w:cs="宋体"/>
          <w:sz w:val="21"/>
          <w:szCs w:val="21"/>
        </w:rPr>
        <w:t xml:space="preserve"> </w:t>
      </w:r>
      <w:r>
        <w:rPr>
          <w:rFonts w:ascii="宋体" w:hAnsi="宋体" w:eastAsia="宋体" w:cs="宋体"/>
          <w:spacing w:val="-4"/>
          <w:sz w:val="21"/>
          <w:szCs w:val="21"/>
        </w:rPr>
        <w:t>交通设施无法满足工程施工需要的，</w:t>
      </w:r>
      <w:r>
        <w:rPr>
          <w:rFonts w:ascii="宋体" w:hAnsi="宋体" w:eastAsia="宋体" w:cs="宋体"/>
          <w:spacing w:val="-43"/>
          <w:sz w:val="21"/>
          <w:szCs w:val="21"/>
        </w:rPr>
        <w:t xml:space="preserve"> </w:t>
      </w:r>
      <w:r>
        <w:rPr>
          <w:rFonts w:ascii="宋体" w:hAnsi="宋体" w:eastAsia="宋体" w:cs="宋体"/>
          <w:spacing w:val="-4"/>
          <w:sz w:val="21"/>
          <w:szCs w:val="21"/>
        </w:rPr>
        <w:t>由发包人负责承担由此产生的相关费用。承包人应遵守</w:t>
      </w:r>
      <w:r>
        <w:rPr>
          <w:rFonts w:ascii="宋体" w:hAnsi="宋体" w:eastAsia="宋体" w:cs="宋体"/>
          <w:sz w:val="21"/>
          <w:szCs w:val="21"/>
        </w:rPr>
        <w:t xml:space="preserve"> </w:t>
      </w:r>
      <w:r>
        <w:rPr>
          <w:rFonts w:ascii="宋体" w:hAnsi="宋体" w:eastAsia="宋体" w:cs="宋体"/>
          <w:spacing w:val="-5"/>
          <w:sz w:val="21"/>
          <w:szCs w:val="21"/>
        </w:rPr>
        <w:t>有关交通法规，</w:t>
      </w:r>
      <w:r>
        <w:rPr>
          <w:rFonts w:ascii="宋体" w:hAnsi="宋体" w:eastAsia="宋体" w:cs="宋体"/>
          <w:spacing w:val="-46"/>
          <w:sz w:val="21"/>
          <w:szCs w:val="21"/>
        </w:rPr>
        <w:t xml:space="preserve"> </w:t>
      </w:r>
      <w:r>
        <w:rPr>
          <w:rFonts w:ascii="宋体" w:hAnsi="宋体" w:eastAsia="宋体" w:cs="宋体"/>
          <w:spacing w:val="-5"/>
          <w:sz w:val="21"/>
          <w:szCs w:val="21"/>
        </w:rPr>
        <w:t>严格按照道路和桥梁的限制荷载行</w:t>
      </w:r>
      <w:r>
        <w:rPr>
          <w:rFonts w:ascii="宋体" w:hAnsi="宋体" w:eastAsia="宋体" w:cs="宋体"/>
          <w:spacing w:val="-6"/>
          <w:sz w:val="21"/>
          <w:szCs w:val="21"/>
        </w:rPr>
        <w:t>驶，</w:t>
      </w:r>
      <w:r>
        <w:rPr>
          <w:rFonts w:ascii="宋体" w:hAnsi="宋体" w:eastAsia="宋体" w:cs="宋体"/>
          <w:spacing w:val="-44"/>
          <w:sz w:val="21"/>
          <w:szCs w:val="21"/>
        </w:rPr>
        <w:t xml:space="preserve"> </w:t>
      </w:r>
      <w:r>
        <w:rPr>
          <w:rFonts w:ascii="宋体" w:hAnsi="宋体" w:eastAsia="宋体" w:cs="宋体"/>
          <w:spacing w:val="-6"/>
          <w:sz w:val="21"/>
          <w:szCs w:val="21"/>
        </w:rPr>
        <w:t>执行有关道路限速、限行、禁止超载</w:t>
      </w:r>
    </w:p>
    <w:p>
      <w:pPr>
        <w:spacing w:before="1" w:line="220" w:lineRule="auto"/>
        <w:ind w:left="40"/>
        <w:rPr>
          <w:rFonts w:ascii="宋体" w:hAnsi="宋体" w:eastAsia="宋体" w:cs="宋体"/>
          <w:sz w:val="21"/>
          <w:szCs w:val="21"/>
        </w:rPr>
      </w:pPr>
      <w:r>
        <w:rPr>
          <w:rFonts w:ascii="宋体" w:hAnsi="宋体" w:eastAsia="宋体" w:cs="宋体"/>
          <w:spacing w:val="-3"/>
          <w:sz w:val="21"/>
          <w:szCs w:val="21"/>
        </w:rPr>
        <w:t>的规定，并配合交通管理部门的监督和检查。承包人车辆外出行驶所需的场外公共道路的通</w:t>
      </w:r>
    </w:p>
    <w:p>
      <w:pPr>
        <w:spacing w:before="216" w:line="221" w:lineRule="auto"/>
        <w:ind w:left="26"/>
        <w:rPr>
          <w:rFonts w:ascii="宋体" w:hAnsi="宋体" w:eastAsia="宋体" w:cs="宋体"/>
          <w:sz w:val="21"/>
          <w:szCs w:val="21"/>
        </w:rPr>
      </w:pPr>
      <w:r>
        <w:rPr>
          <w:rFonts w:ascii="宋体" w:hAnsi="宋体" w:eastAsia="宋体" w:cs="宋体"/>
          <w:spacing w:val="-1"/>
          <w:sz w:val="21"/>
          <w:szCs w:val="21"/>
        </w:rPr>
        <w:t>行费、养路费和税款等由承包人承担。</w:t>
      </w:r>
    </w:p>
    <w:p>
      <w:pPr>
        <w:spacing w:before="118" w:line="221" w:lineRule="auto"/>
        <w:ind w:left="27"/>
        <w:outlineLvl w:val="3"/>
        <w:rPr>
          <w:rFonts w:ascii="宋体" w:hAnsi="宋体" w:eastAsia="宋体" w:cs="宋体"/>
          <w:sz w:val="21"/>
          <w:szCs w:val="21"/>
        </w:rPr>
      </w:pPr>
      <w:r>
        <w:rPr>
          <w:rFonts w:ascii="宋体" w:hAnsi="宋体" w:eastAsia="宋体" w:cs="宋体"/>
          <w:spacing w:val="-1"/>
          <w:sz w:val="21"/>
          <w:szCs w:val="21"/>
        </w:rPr>
        <w:t>7.1.3 场内交通</w:t>
      </w:r>
    </w:p>
    <w:p>
      <w:pPr>
        <w:spacing w:line="344" w:lineRule="auto"/>
        <w:rPr>
          <w:rFonts w:ascii="Arial"/>
          <w:sz w:val="21"/>
        </w:rPr>
      </w:pPr>
    </w:p>
    <w:p>
      <w:pPr>
        <w:spacing w:before="69" w:line="411" w:lineRule="auto"/>
        <w:ind w:left="24" w:right="62" w:firstLine="430"/>
        <w:jc w:val="both"/>
        <w:rPr>
          <w:rFonts w:ascii="宋体" w:hAnsi="宋体" w:eastAsia="宋体" w:cs="宋体"/>
          <w:sz w:val="21"/>
          <w:szCs w:val="21"/>
        </w:rPr>
      </w:pPr>
      <w:r>
        <w:rPr>
          <w:rFonts w:ascii="宋体" w:hAnsi="宋体" w:eastAsia="宋体" w:cs="宋体"/>
          <w:spacing w:val="-4"/>
          <w:sz w:val="21"/>
          <w:szCs w:val="21"/>
        </w:rPr>
        <w:t>除专用合同条件另有约定外，</w:t>
      </w:r>
      <w:r>
        <w:rPr>
          <w:rFonts w:ascii="宋体" w:hAnsi="宋体" w:eastAsia="宋体" w:cs="宋体"/>
          <w:spacing w:val="-54"/>
          <w:sz w:val="21"/>
          <w:szCs w:val="21"/>
        </w:rPr>
        <w:t xml:space="preserve"> </w:t>
      </w:r>
      <w:r>
        <w:rPr>
          <w:rFonts w:ascii="宋体" w:hAnsi="宋体" w:eastAsia="宋体" w:cs="宋体"/>
          <w:spacing w:val="-4"/>
          <w:sz w:val="21"/>
          <w:szCs w:val="21"/>
        </w:rPr>
        <w:t>承包人应负责修建、维修、养护和管</w:t>
      </w:r>
      <w:r>
        <w:rPr>
          <w:rFonts w:ascii="宋体" w:hAnsi="宋体" w:eastAsia="宋体" w:cs="宋体"/>
          <w:spacing w:val="-5"/>
          <w:sz w:val="21"/>
          <w:szCs w:val="21"/>
        </w:rPr>
        <w:t>理施工所需的临时道</w:t>
      </w:r>
      <w:r>
        <w:rPr>
          <w:rFonts w:ascii="宋体" w:hAnsi="宋体" w:eastAsia="宋体" w:cs="宋体"/>
          <w:sz w:val="21"/>
          <w:szCs w:val="21"/>
        </w:rPr>
        <w:t xml:space="preserve"> </w:t>
      </w:r>
      <w:r>
        <w:rPr>
          <w:rFonts w:ascii="宋体" w:hAnsi="宋体" w:eastAsia="宋体" w:cs="宋体"/>
          <w:spacing w:val="-5"/>
          <w:sz w:val="21"/>
          <w:szCs w:val="21"/>
        </w:rPr>
        <w:t>路和交通设施，</w:t>
      </w:r>
      <w:r>
        <w:rPr>
          <w:rFonts w:ascii="宋体" w:hAnsi="宋体" w:eastAsia="宋体" w:cs="宋体"/>
          <w:spacing w:val="-47"/>
          <w:sz w:val="21"/>
          <w:szCs w:val="21"/>
        </w:rPr>
        <w:t xml:space="preserve"> </w:t>
      </w:r>
      <w:r>
        <w:rPr>
          <w:rFonts w:ascii="宋体" w:hAnsi="宋体" w:eastAsia="宋体" w:cs="宋体"/>
          <w:spacing w:val="-5"/>
          <w:sz w:val="21"/>
          <w:szCs w:val="21"/>
        </w:rPr>
        <w:t>包括维修、养护和管理发包</w:t>
      </w:r>
      <w:r>
        <w:rPr>
          <w:rFonts w:ascii="宋体" w:hAnsi="宋体" w:eastAsia="宋体" w:cs="宋体"/>
          <w:spacing w:val="-6"/>
          <w:sz w:val="21"/>
          <w:szCs w:val="21"/>
        </w:rPr>
        <w:t>人提供的道路和交通设施，</w:t>
      </w:r>
      <w:r>
        <w:rPr>
          <w:rFonts w:ascii="宋体" w:hAnsi="宋体" w:eastAsia="宋体" w:cs="宋体"/>
          <w:spacing w:val="-41"/>
          <w:sz w:val="21"/>
          <w:szCs w:val="21"/>
        </w:rPr>
        <w:t xml:space="preserve"> </w:t>
      </w:r>
      <w:r>
        <w:rPr>
          <w:rFonts w:ascii="宋体" w:hAnsi="宋体" w:eastAsia="宋体" w:cs="宋体"/>
          <w:spacing w:val="-6"/>
          <w:sz w:val="21"/>
          <w:szCs w:val="21"/>
        </w:rPr>
        <w:t>并承担相应费用。承</w:t>
      </w:r>
    </w:p>
    <w:p>
      <w:pPr>
        <w:spacing w:before="1" w:line="219" w:lineRule="auto"/>
        <w:ind w:left="22"/>
        <w:rPr>
          <w:rFonts w:ascii="宋体" w:hAnsi="宋体" w:eastAsia="宋体" w:cs="宋体"/>
          <w:sz w:val="21"/>
          <w:szCs w:val="21"/>
        </w:rPr>
      </w:pPr>
      <w:r>
        <w:rPr>
          <w:rFonts w:ascii="宋体" w:hAnsi="宋体" w:eastAsia="宋体" w:cs="宋体"/>
          <w:spacing w:val="-2"/>
          <w:sz w:val="21"/>
          <w:szCs w:val="21"/>
        </w:rPr>
        <w:t>包人修建的临时道路和交通设施应免费提供发包人和工</w:t>
      </w:r>
      <w:r>
        <w:rPr>
          <w:rFonts w:ascii="宋体" w:hAnsi="宋体" w:eastAsia="宋体" w:cs="宋体"/>
          <w:spacing w:val="-3"/>
          <w:sz w:val="21"/>
          <w:szCs w:val="21"/>
        </w:rPr>
        <w:t>程师为实现合同目的使用。场内交通</w:t>
      </w:r>
    </w:p>
    <w:p>
      <w:pPr>
        <w:spacing w:before="218" w:line="221" w:lineRule="auto"/>
        <w:ind w:left="26"/>
        <w:rPr>
          <w:rFonts w:ascii="宋体" w:hAnsi="宋体" w:eastAsia="宋体" w:cs="宋体"/>
          <w:sz w:val="21"/>
          <w:szCs w:val="21"/>
        </w:rPr>
      </w:pPr>
      <w:r>
        <w:rPr>
          <w:rFonts w:ascii="宋体" w:hAnsi="宋体" w:eastAsia="宋体" w:cs="宋体"/>
          <w:spacing w:val="-1"/>
          <w:sz w:val="21"/>
          <w:szCs w:val="21"/>
        </w:rPr>
        <w:t>与场外交通的边界由合同当事人在专用合同条件中</w:t>
      </w:r>
      <w:r>
        <w:rPr>
          <w:rFonts w:ascii="宋体" w:hAnsi="宋体" w:eastAsia="宋体" w:cs="宋体"/>
          <w:spacing w:val="-2"/>
          <w:sz w:val="21"/>
          <w:szCs w:val="21"/>
        </w:rPr>
        <w:t>约定。</w:t>
      </w:r>
    </w:p>
    <w:p>
      <w:pPr>
        <w:spacing w:before="118" w:line="221" w:lineRule="auto"/>
        <w:ind w:left="27"/>
        <w:outlineLvl w:val="3"/>
        <w:rPr>
          <w:rFonts w:ascii="宋体" w:hAnsi="宋体" w:eastAsia="宋体" w:cs="宋体"/>
          <w:sz w:val="21"/>
          <w:szCs w:val="21"/>
        </w:rPr>
      </w:pPr>
      <w:r>
        <w:rPr>
          <w:rFonts w:ascii="宋体" w:hAnsi="宋体" w:eastAsia="宋体" w:cs="宋体"/>
          <w:spacing w:val="-1"/>
          <w:sz w:val="21"/>
          <w:szCs w:val="21"/>
        </w:rPr>
        <w:t>7.1.4 超大件和超重件的运输</w:t>
      </w:r>
    </w:p>
    <w:p>
      <w:pPr>
        <w:spacing w:line="341" w:lineRule="auto"/>
        <w:rPr>
          <w:rFonts w:ascii="Arial"/>
          <w:sz w:val="21"/>
        </w:rPr>
      </w:pPr>
    </w:p>
    <w:p>
      <w:pPr>
        <w:spacing w:before="69" w:line="468" w:lineRule="exact"/>
        <w:jc w:val="right"/>
        <w:rPr>
          <w:rFonts w:ascii="宋体" w:hAnsi="宋体" w:eastAsia="宋体" w:cs="宋体"/>
          <w:sz w:val="21"/>
          <w:szCs w:val="21"/>
        </w:rPr>
      </w:pPr>
      <w:r>
        <w:rPr>
          <w:rFonts w:ascii="宋体" w:hAnsi="宋体" w:eastAsia="宋体" w:cs="宋体"/>
          <w:spacing w:val="-2"/>
          <w:position w:val="19"/>
          <w:sz w:val="21"/>
          <w:szCs w:val="21"/>
        </w:rPr>
        <w:t>由承包人负责运输的超大件或超重件，应由承包人负责向交通管理部门办理申请手续，</w:t>
      </w:r>
    </w:p>
    <w:p>
      <w:pPr>
        <w:spacing w:line="220" w:lineRule="auto"/>
        <w:ind w:left="26"/>
        <w:rPr>
          <w:rFonts w:ascii="宋体" w:hAnsi="宋体" w:eastAsia="宋体" w:cs="宋体"/>
          <w:sz w:val="21"/>
          <w:szCs w:val="21"/>
        </w:rPr>
      </w:pPr>
      <w:r>
        <w:rPr>
          <w:rFonts w:ascii="宋体" w:hAnsi="宋体" w:eastAsia="宋体" w:cs="宋体"/>
          <w:spacing w:val="3"/>
          <w:sz w:val="21"/>
          <w:szCs w:val="21"/>
        </w:rPr>
        <w:t>发包人给予协助。运输超大件或超重件所需的道</w:t>
      </w:r>
      <w:r>
        <w:rPr>
          <w:rFonts w:ascii="宋体" w:hAnsi="宋体" w:eastAsia="宋体" w:cs="宋体"/>
          <w:spacing w:val="2"/>
          <w:sz w:val="21"/>
          <w:szCs w:val="21"/>
        </w:rPr>
        <w:t>路和桥梁临时加固改造费用和其他有关费</w:t>
      </w:r>
    </w:p>
    <w:p>
      <w:pPr>
        <w:spacing w:before="217" w:line="221" w:lineRule="auto"/>
        <w:ind w:left="24"/>
        <w:rPr>
          <w:rFonts w:ascii="宋体" w:hAnsi="宋体" w:eastAsia="宋体" w:cs="宋体"/>
          <w:sz w:val="21"/>
          <w:szCs w:val="21"/>
        </w:rPr>
      </w:pPr>
      <w:r>
        <w:rPr>
          <w:rFonts w:ascii="宋体" w:hAnsi="宋体" w:eastAsia="宋体" w:cs="宋体"/>
          <w:spacing w:val="-5"/>
          <w:sz w:val="21"/>
          <w:szCs w:val="21"/>
        </w:rPr>
        <w:t>用，由承包人承担，</w:t>
      </w:r>
      <w:r>
        <w:rPr>
          <w:rFonts w:ascii="宋体" w:hAnsi="宋体" w:eastAsia="宋体" w:cs="宋体"/>
          <w:spacing w:val="-7"/>
          <w:sz w:val="21"/>
          <w:szCs w:val="21"/>
        </w:rPr>
        <w:t xml:space="preserve"> </w:t>
      </w:r>
      <w:r>
        <w:rPr>
          <w:rFonts w:ascii="宋体" w:hAnsi="宋体" w:eastAsia="宋体" w:cs="宋体"/>
          <w:spacing w:val="-5"/>
          <w:sz w:val="21"/>
          <w:szCs w:val="21"/>
        </w:rPr>
        <w:t>但专用合同条件另有约定的除外。</w:t>
      </w:r>
    </w:p>
    <w:p>
      <w:pPr>
        <w:spacing w:before="118" w:line="221" w:lineRule="auto"/>
        <w:ind w:left="27"/>
        <w:outlineLvl w:val="3"/>
        <w:rPr>
          <w:rFonts w:ascii="宋体" w:hAnsi="宋体" w:eastAsia="宋体" w:cs="宋体"/>
          <w:sz w:val="21"/>
          <w:szCs w:val="21"/>
        </w:rPr>
      </w:pPr>
      <w:r>
        <w:rPr>
          <w:rFonts w:ascii="宋体" w:hAnsi="宋体" w:eastAsia="宋体" w:cs="宋体"/>
          <w:spacing w:val="-1"/>
          <w:sz w:val="21"/>
          <w:szCs w:val="21"/>
        </w:rPr>
        <w:t>7.1.5 道路和桥梁的损坏责任</w:t>
      </w:r>
    </w:p>
    <w:p>
      <w:pPr>
        <w:spacing w:line="340" w:lineRule="auto"/>
        <w:rPr>
          <w:rFonts w:ascii="Arial"/>
          <w:sz w:val="21"/>
        </w:rPr>
      </w:pPr>
    </w:p>
    <w:p>
      <w:pPr>
        <w:spacing w:before="69" w:line="221" w:lineRule="auto"/>
        <w:ind w:left="459"/>
        <w:rPr>
          <w:rFonts w:ascii="宋体" w:hAnsi="宋体" w:eastAsia="宋体" w:cs="宋体"/>
          <w:sz w:val="21"/>
          <w:szCs w:val="21"/>
        </w:rPr>
      </w:pPr>
      <w:r>
        <w:rPr>
          <w:rFonts w:ascii="宋体" w:hAnsi="宋体" w:eastAsia="宋体" w:cs="宋体"/>
          <w:spacing w:val="-3"/>
          <w:sz w:val="21"/>
          <w:szCs w:val="21"/>
        </w:rPr>
        <w:t>因承包人运输造成施工现场内外公共道路和桥梁损坏的，由承包人承担修复损坏的全部</w:t>
      </w:r>
    </w:p>
    <w:p>
      <w:pPr>
        <w:spacing w:before="217" w:line="221" w:lineRule="auto"/>
        <w:ind w:left="34"/>
        <w:rPr>
          <w:rFonts w:ascii="宋体" w:hAnsi="宋体" w:eastAsia="宋体" w:cs="宋体"/>
          <w:sz w:val="21"/>
          <w:szCs w:val="21"/>
        </w:rPr>
      </w:pPr>
      <w:r>
        <w:rPr>
          <w:rFonts w:ascii="宋体" w:hAnsi="宋体" w:eastAsia="宋体" w:cs="宋体"/>
          <w:spacing w:val="-3"/>
          <w:sz w:val="21"/>
          <w:szCs w:val="21"/>
        </w:rPr>
        <w:t>费用和可能引起的赔偿。</w:t>
      </w:r>
    </w:p>
    <w:p>
      <w:pPr>
        <w:spacing w:before="118" w:line="221" w:lineRule="auto"/>
        <w:ind w:left="27"/>
        <w:outlineLvl w:val="3"/>
        <w:rPr>
          <w:rFonts w:ascii="宋体" w:hAnsi="宋体" w:eastAsia="宋体" w:cs="宋体"/>
          <w:sz w:val="21"/>
          <w:szCs w:val="21"/>
        </w:rPr>
      </w:pPr>
      <w:r>
        <w:rPr>
          <w:rFonts w:ascii="宋体" w:hAnsi="宋体" w:eastAsia="宋体" w:cs="宋体"/>
          <w:spacing w:val="-1"/>
          <w:sz w:val="21"/>
          <w:szCs w:val="21"/>
        </w:rPr>
        <w:t>7.1.6 水路和航空运输</w:t>
      </w:r>
    </w:p>
    <w:p>
      <w:pPr>
        <w:spacing w:line="341" w:lineRule="auto"/>
        <w:rPr>
          <w:rFonts w:ascii="Arial"/>
          <w:sz w:val="21"/>
        </w:rPr>
      </w:pPr>
    </w:p>
    <w:p>
      <w:pPr>
        <w:spacing w:before="69" w:line="468" w:lineRule="exact"/>
        <w:jc w:val="right"/>
        <w:rPr>
          <w:rFonts w:ascii="宋体" w:hAnsi="宋体" w:eastAsia="宋体" w:cs="宋体"/>
          <w:sz w:val="21"/>
          <w:szCs w:val="21"/>
        </w:rPr>
      </w:pPr>
      <w:r>
        <w:rPr>
          <w:rFonts w:ascii="宋体" w:hAnsi="宋体" w:eastAsia="宋体" w:cs="宋体"/>
          <w:spacing w:val="-3"/>
          <w:position w:val="19"/>
          <w:sz w:val="21"/>
          <w:szCs w:val="21"/>
        </w:rPr>
        <w:t>本条上述各款的内容适用于水路运输和航空运输，</w:t>
      </w:r>
      <w:r>
        <w:rPr>
          <w:rFonts w:ascii="宋体" w:hAnsi="宋体" w:eastAsia="宋体" w:cs="宋体"/>
          <w:spacing w:val="-22"/>
          <w:position w:val="19"/>
          <w:sz w:val="21"/>
          <w:szCs w:val="21"/>
        </w:rPr>
        <w:t xml:space="preserve"> </w:t>
      </w:r>
      <w:r>
        <w:rPr>
          <w:rFonts w:ascii="宋体" w:hAnsi="宋体" w:eastAsia="宋体" w:cs="宋体"/>
          <w:spacing w:val="-3"/>
          <w:position w:val="19"/>
          <w:sz w:val="21"/>
          <w:szCs w:val="21"/>
        </w:rPr>
        <w:t>其中“道路”一词的涵义</w:t>
      </w:r>
      <w:r>
        <w:rPr>
          <w:rFonts w:ascii="宋体" w:hAnsi="宋体" w:eastAsia="宋体" w:cs="宋体"/>
          <w:spacing w:val="-4"/>
          <w:position w:val="19"/>
          <w:sz w:val="21"/>
          <w:szCs w:val="21"/>
        </w:rPr>
        <w:t>包括河道、</w:t>
      </w:r>
    </w:p>
    <w:p>
      <w:pPr>
        <w:spacing w:before="1" w:line="219" w:lineRule="auto"/>
        <w:ind w:left="22"/>
        <w:rPr>
          <w:rFonts w:ascii="宋体" w:hAnsi="宋体" w:eastAsia="宋体" w:cs="宋体"/>
          <w:sz w:val="21"/>
          <w:szCs w:val="21"/>
        </w:rPr>
      </w:pPr>
      <w:r>
        <w:rPr>
          <w:rFonts w:ascii="宋体" w:hAnsi="宋体" w:eastAsia="宋体" w:cs="宋体"/>
          <w:spacing w:val="-2"/>
          <w:sz w:val="21"/>
          <w:szCs w:val="21"/>
        </w:rPr>
        <w:t>航线、船闸、机场、码头、堤防以及水路或航空运</w:t>
      </w:r>
      <w:r>
        <w:rPr>
          <w:rFonts w:ascii="宋体" w:hAnsi="宋体" w:eastAsia="宋体" w:cs="宋体"/>
          <w:spacing w:val="-3"/>
          <w:sz w:val="21"/>
          <w:szCs w:val="21"/>
        </w:rPr>
        <w:t>输中其他相似结构物；“车辆”一词的涵</w:t>
      </w:r>
    </w:p>
    <w:p>
      <w:pPr>
        <w:spacing w:before="218" w:line="220" w:lineRule="auto"/>
        <w:ind w:left="25"/>
        <w:rPr>
          <w:rFonts w:ascii="宋体" w:hAnsi="宋体" w:eastAsia="宋体" w:cs="宋体"/>
          <w:sz w:val="21"/>
          <w:szCs w:val="21"/>
        </w:rPr>
      </w:pPr>
      <w:r>
        <w:rPr>
          <w:rFonts w:ascii="宋体" w:hAnsi="宋体" w:eastAsia="宋体" w:cs="宋体"/>
          <w:spacing w:val="-1"/>
          <w:sz w:val="21"/>
          <w:szCs w:val="21"/>
        </w:rPr>
        <w:t>义包括船舶和飞机等。</w:t>
      </w:r>
    </w:p>
    <w:p>
      <w:pPr>
        <w:spacing w:before="118" w:line="221" w:lineRule="auto"/>
        <w:ind w:left="27"/>
        <w:outlineLvl w:val="2"/>
        <w:rPr>
          <w:rFonts w:ascii="宋体" w:hAnsi="宋体" w:eastAsia="宋体" w:cs="宋体"/>
          <w:sz w:val="21"/>
          <w:szCs w:val="21"/>
        </w:rPr>
      </w:pPr>
      <w:bookmarkStart w:id="145" w:name="bookmark146"/>
      <w:bookmarkEnd w:id="145"/>
      <w:r>
        <w:rPr>
          <w:rFonts w:ascii="宋体" w:hAnsi="宋体" w:eastAsia="宋体" w:cs="宋体"/>
          <w:spacing w:val="-1"/>
          <w:sz w:val="21"/>
          <w:szCs w:val="21"/>
        </w:rPr>
        <w:t>7.2 施工设备和临时设施</w:t>
      </w:r>
    </w:p>
    <w:p>
      <w:pPr>
        <w:spacing w:line="221" w:lineRule="auto"/>
        <w:rPr>
          <w:rFonts w:ascii="宋体" w:hAnsi="宋体" w:eastAsia="宋体" w:cs="宋体"/>
          <w:sz w:val="21"/>
          <w:szCs w:val="21"/>
        </w:rPr>
        <w:sectPr>
          <w:headerReference r:id="rId19" w:type="default"/>
          <w:pgSz w:w="11907" w:h="16839"/>
          <w:pgMar w:top="1134" w:right="1701" w:bottom="1134" w:left="1701" w:header="0" w:footer="0" w:gutter="0"/>
          <w:cols w:space="720" w:num="1"/>
          <w:rtlGutter w:val="0"/>
          <w:docGrid w:linePitch="0" w:charSpace="0"/>
        </w:sectPr>
      </w:pPr>
    </w:p>
    <w:p>
      <w:pPr>
        <w:spacing w:before="68" w:line="220" w:lineRule="auto"/>
        <w:ind w:left="27"/>
        <w:outlineLvl w:val="3"/>
        <w:rPr>
          <w:rFonts w:ascii="宋体" w:hAnsi="宋体" w:eastAsia="宋体" w:cs="宋体"/>
          <w:sz w:val="21"/>
          <w:szCs w:val="21"/>
        </w:rPr>
      </w:pPr>
      <w:r>
        <w:rPr>
          <w:rFonts w:ascii="宋体" w:hAnsi="宋体" w:eastAsia="宋体" w:cs="宋体"/>
          <w:spacing w:val="-1"/>
          <w:sz w:val="21"/>
          <w:szCs w:val="21"/>
        </w:rPr>
        <w:t>7.2.1 承包人提供的施工设备和临时设施</w:t>
      </w:r>
    </w:p>
    <w:p>
      <w:pPr>
        <w:spacing w:line="343" w:lineRule="auto"/>
        <w:rPr>
          <w:rFonts w:ascii="Arial"/>
          <w:sz w:val="21"/>
        </w:rPr>
      </w:pPr>
    </w:p>
    <w:p>
      <w:pPr>
        <w:spacing w:before="68" w:line="411" w:lineRule="auto"/>
        <w:ind w:left="22" w:right="57" w:firstLine="419"/>
        <w:jc w:val="both"/>
        <w:rPr>
          <w:rFonts w:ascii="宋体" w:hAnsi="宋体" w:eastAsia="宋体" w:cs="宋体"/>
          <w:sz w:val="21"/>
          <w:szCs w:val="21"/>
        </w:rPr>
      </w:pPr>
      <w:r>
        <w:rPr>
          <w:rFonts w:ascii="宋体" w:hAnsi="宋体" w:eastAsia="宋体" w:cs="宋体"/>
          <w:spacing w:val="-3"/>
          <w:sz w:val="21"/>
          <w:szCs w:val="21"/>
        </w:rPr>
        <w:t>承包人应按项目进度计划的要求，及时配置施工设备和修建临时设施。进入施工现场的</w:t>
      </w:r>
      <w:r>
        <w:rPr>
          <w:rFonts w:ascii="宋体" w:hAnsi="宋体" w:eastAsia="宋体" w:cs="宋体"/>
          <w:spacing w:val="17"/>
          <w:sz w:val="21"/>
          <w:szCs w:val="21"/>
        </w:rPr>
        <w:t xml:space="preserve"> </w:t>
      </w:r>
      <w:r>
        <w:rPr>
          <w:rFonts w:ascii="宋体" w:hAnsi="宋体" w:eastAsia="宋体" w:cs="宋体"/>
          <w:spacing w:val="-2"/>
          <w:sz w:val="21"/>
          <w:szCs w:val="21"/>
        </w:rPr>
        <w:t>承包人提供的施工设备需经工程师核查后才能投入使</w:t>
      </w:r>
      <w:r>
        <w:rPr>
          <w:rFonts w:ascii="宋体" w:hAnsi="宋体" w:eastAsia="宋体" w:cs="宋体"/>
          <w:spacing w:val="-3"/>
          <w:sz w:val="21"/>
          <w:szCs w:val="21"/>
        </w:rPr>
        <w:t>用。承包人更换合同约定由承包人提供</w:t>
      </w:r>
    </w:p>
    <w:p>
      <w:pPr>
        <w:spacing w:line="220" w:lineRule="auto"/>
        <w:ind w:left="40"/>
        <w:rPr>
          <w:rFonts w:ascii="宋体" w:hAnsi="宋体" w:eastAsia="宋体" w:cs="宋体"/>
          <w:sz w:val="21"/>
          <w:szCs w:val="21"/>
        </w:rPr>
      </w:pPr>
      <w:r>
        <w:rPr>
          <w:rFonts w:ascii="宋体" w:hAnsi="宋体" w:eastAsia="宋体" w:cs="宋体"/>
          <w:spacing w:val="-7"/>
          <w:sz w:val="21"/>
          <w:szCs w:val="21"/>
        </w:rPr>
        <w:t>的施工设备的，</w:t>
      </w:r>
      <w:r>
        <w:rPr>
          <w:rFonts w:ascii="宋体" w:hAnsi="宋体" w:eastAsia="宋体" w:cs="宋体"/>
          <w:spacing w:val="-22"/>
          <w:sz w:val="21"/>
          <w:szCs w:val="21"/>
        </w:rPr>
        <w:t xml:space="preserve"> </w:t>
      </w:r>
      <w:r>
        <w:rPr>
          <w:rFonts w:ascii="宋体" w:hAnsi="宋体" w:eastAsia="宋体" w:cs="宋体"/>
          <w:spacing w:val="-7"/>
          <w:sz w:val="21"/>
          <w:szCs w:val="21"/>
        </w:rPr>
        <w:t>应报工程师批准。</w:t>
      </w:r>
    </w:p>
    <w:p>
      <w:pPr>
        <w:spacing w:before="218" w:line="411" w:lineRule="auto"/>
        <w:ind w:left="22" w:firstLine="432"/>
        <w:jc w:val="both"/>
        <w:rPr>
          <w:rFonts w:ascii="宋体" w:hAnsi="宋体" w:eastAsia="宋体" w:cs="宋体"/>
          <w:sz w:val="21"/>
          <w:szCs w:val="21"/>
        </w:rPr>
      </w:pPr>
      <w:r>
        <w:rPr>
          <w:rFonts w:ascii="宋体" w:hAnsi="宋体" w:eastAsia="宋体" w:cs="宋体"/>
          <w:spacing w:val="-7"/>
          <w:sz w:val="21"/>
          <w:szCs w:val="21"/>
        </w:rPr>
        <w:t>除专用合同条件另有约定外，承包人应自行承担修建临时设施的费用，需要临时占地的，</w:t>
      </w:r>
      <w:r>
        <w:rPr>
          <w:rFonts w:ascii="宋体" w:hAnsi="宋体" w:eastAsia="宋体" w:cs="宋体"/>
          <w:spacing w:val="11"/>
          <w:sz w:val="21"/>
          <w:szCs w:val="21"/>
        </w:rPr>
        <w:t xml:space="preserve"> </w:t>
      </w:r>
      <w:r>
        <w:rPr>
          <w:rFonts w:ascii="宋体" w:hAnsi="宋体" w:eastAsia="宋体" w:cs="宋体"/>
          <w:spacing w:val="-3"/>
          <w:sz w:val="21"/>
          <w:szCs w:val="21"/>
        </w:rPr>
        <w:t>应由发包人办理申请手续并承担相应费用。承包人应在专用合同条件</w:t>
      </w:r>
      <w:r>
        <w:rPr>
          <w:rFonts w:ascii="宋体" w:hAnsi="宋体" w:eastAsia="宋体" w:cs="宋体"/>
          <w:spacing w:val="-33"/>
          <w:sz w:val="21"/>
          <w:szCs w:val="21"/>
        </w:rPr>
        <w:t xml:space="preserve"> </w:t>
      </w:r>
      <w:r>
        <w:rPr>
          <w:rFonts w:ascii="宋体" w:hAnsi="宋体" w:eastAsia="宋体" w:cs="宋体"/>
          <w:spacing w:val="-3"/>
          <w:sz w:val="21"/>
          <w:szCs w:val="21"/>
        </w:rPr>
        <w:t>7.2</w:t>
      </w:r>
      <w:r>
        <w:rPr>
          <w:rFonts w:ascii="宋体" w:hAnsi="宋体" w:eastAsia="宋体" w:cs="宋体"/>
          <w:spacing w:val="-45"/>
          <w:sz w:val="21"/>
          <w:szCs w:val="21"/>
        </w:rPr>
        <w:t xml:space="preserve"> </w:t>
      </w:r>
      <w:r>
        <w:rPr>
          <w:rFonts w:ascii="宋体" w:hAnsi="宋体" w:eastAsia="宋体" w:cs="宋体"/>
          <w:spacing w:val="-3"/>
          <w:sz w:val="21"/>
          <w:szCs w:val="21"/>
        </w:rPr>
        <w:t>款约定的时间内向</w:t>
      </w:r>
    </w:p>
    <w:p>
      <w:pPr>
        <w:spacing w:line="220" w:lineRule="auto"/>
        <w:ind w:left="26"/>
        <w:rPr>
          <w:rFonts w:ascii="宋体" w:hAnsi="宋体" w:eastAsia="宋体" w:cs="宋体"/>
          <w:sz w:val="21"/>
          <w:szCs w:val="21"/>
        </w:rPr>
      </w:pPr>
      <w:r>
        <w:rPr>
          <w:rFonts w:ascii="宋体" w:hAnsi="宋体" w:eastAsia="宋体" w:cs="宋体"/>
          <w:spacing w:val="-2"/>
          <w:sz w:val="21"/>
          <w:szCs w:val="21"/>
        </w:rPr>
        <w:t>发包人提交临时占地资料，因承包人未能按</w:t>
      </w:r>
      <w:r>
        <w:rPr>
          <w:rFonts w:ascii="宋体" w:hAnsi="宋体" w:eastAsia="宋体" w:cs="宋体"/>
          <w:spacing w:val="-3"/>
          <w:sz w:val="21"/>
          <w:szCs w:val="21"/>
        </w:rPr>
        <w:t>时提交资料，导致工期延误的，由此增加的费用</w:t>
      </w:r>
    </w:p>
    <w:p>
      <w:pPr>
        <w:spacing w:before="217" w:line="221" w:lineRule="auto"/>
        <w:ind w:left="23"/>
        <w:rPr>
          <w:rFonts w:ascii="宋体" w:hAnsi="宋体" w:eastAsia="宋体" w:cs="宋体"/>
          <w:sz w:val="21"/>
          <w:szCs w:val="21"/>
        </w:rPr>
      </w:pPr>
      <w:r>
        <w:rPr>
          <w:rFonts w:ascii="宋体" w:hAnsi="宋体" w:eastAsia="宋体" w:cs="宋体"/>
          <w:spacing w:val="-7"/>
          <w:sz w:val="21"/>
          <w:szCs w:val="21"/>
        </w:rPr>
        <w:t>和（或）竣工日期延误， 由承包人负责。</w:t>
      </w:r>
    </w:p>
    <w:p>
      <w:pPr>
        <w:spacing w:before="118" w:line="220" w:lineRule="auto"/>
        <w:ind w:left="27"/>
        <w:outlineLvl w:val="3"/>
        <w:rPr>
          <w:rFonts w:ascii="宋体" w:hAnsi="宋体" w:eastAsia="宋体" w:cs="宋体"/>
          <w:sz w:val="21"/>
          <w:szCs w:val="21"/>
        </w:rPr>
      </w:pPr>
      <w:r>
        <w:rPr>
          <w:rFonts w:ascii="宋体" w:hAnsi="宋体" w:eastAsia="宋体" w:cs="宋体"/>
          <w:spacing w:val="-1"/>
          <w:sz w:val="21"/>
          <w:szCs w:val="21"/>
        </w:rPr>
        <w:t>7.2.2 发包人提供的施工设备和临时设施</w:t>
      </w:r>
    </w:p>
    <w:p>
      <w:pPr>
        <w:spacing w:line="342" w:lineRule="auto"/>
        <w:rPr>
          <w:rFonts w:ascii="Arial"/>
          <w:sz w:val="21"/>
        </w:rPr>
      </w:pPr>
    </w:p>
    <w:p>
      <w:pPr>
        <w:spacing w:before="69" w:line="220" w:lineRule="auto"/>
        <w:ind w:left="446"/>
        <w:rPr>
          <w:rFonts w:ascii="宋体" w:hAnsi="宋体" w:eastAsia="宋体" w:cs="宋体"/>
          <w:sz w:val="21"/>
          <w:szCs w:val="21"/>
        </w:rPr>
      </w:pPr>
      <w:r>
        <w:rPr>
          <w:rFonts w:ascii="宋体" w:hAnsi="宋体" w:eastAsia="宋体" w:cs="宋体"/>
          <w:sz w:val="21"/>
          <w:szCs w:val="21"/>
        </w:rPr>
        <w:t>发包人提供的施工设备或临时设施在专用合同</w:t>
      </w:r>
      <w:r>
        <w:rPr>
          <w:rFonts w:ascii="宋体" w:hAnsi="宋体" w:eastAsia="宋体" w:cs="宋体"/>
          <w:spacing w:val="-1"/>
          <w:sz w:val="21"/>
          <w:szCs w:val="21"/>
        </w:rPr>
        <w:t>条件中约定。</w:t>
      </w:r>
    </w:p>
    <w:p>
      <w:pPr>
        <w:spacing w:before="119" w:line="221" w:lineRule="auto"/>
        <w:ind w:left="27"/>
        <w:outlineLvl w:val="3"/>
        <w:rPr>
          <w:rFonts w:ascii="宋体" w:hAnsi="宋体" w:eastAsia="宋体" w:cs="宋体"/>
          <w:sz w:val="21"/>
          <w:szCs w:val="21"/>
        </w:rPr>
      </w:pPr>
      <w:r>
        <w:rPr>
          <w:rFonts w:ascii="宋体" w:hAnsi="宋体" w:eastAsia="宋体" w:cs="宋体"/>
          <w:spacing w:val="-1"/>
          <w:sz w:val="21"/>
          <w:szCs w:val="21"/>
        </w:rPr>
        <w:t>7.2.3 要求承包人增加或更换施工设备</w:t>
      </w:r>
    </w:p>
    <w:p>
      <w:pPr>
        <w:spacing w:line="343" w:lineRule="auto"/>
        <w:rPr>
          <w:rFonts w:ascii="Arial"/>
          <w:sz w:val="21"/>
        </w:rPr>
      </w:pPr>
    </w:p>
    <w:p>
      <w:pPr>
        <w:spacing w:before="69" w:line="468" w:lineRule="exact"/>
        <w:ind w:right="58"/>
        <w:jc w:val="right"/>
        <w:rPr>
          <w:rFonts w:ascii="宋体" w:hAnsi="宋体" w:eastAsia="宋体" w:cs="宋体"/>
          <w:sz w:val="21"/>
          <w:szCs w:val="21"/>
        </w:rPr>
      </w:pPr>
      <w:r>
        <w:rPr>
          <w:rFonts w:ascii="宋体" w:hAnsi="宋体" w:eastAsia="宋体" w:cs="宋体"/>
          <w:spacing w:val="-5"/>
          <w:position w:val="19"/>
          <w:sz w:val="21"/>
          <w:szCs w:val="21"/>
        </w:rPr>
        <w:t>承包人使用的施工设备不能满足项目进度计划和（或）</w:t>
      </w:r>
      <w:r>
        <w:rPr>
          <w:rFonts w:ascii="宋体" w:hAnsi="宋体" w:eastAsia="宋体" w:cs="宋体"/>
          <w:spacing w:val="-54"/>
          <w:position w:val="19"/>
          <w:sz w:val="21"/>
          <w:szCs w:val="21"/>
        </w:rPr>
        <w:t xml:space="preserve"> </w:t>
      </w:r>
      <w:r>
        <w:rPr>
          <w:rFonts w:ascii="宋体" w:hAnsi="宋体" w:eastAsia="宋体" w:cs="宋体"/>
          <w:spacing w:val="-5"/>
          <w:position w:val="19"/>
          <w:sz w:val="21"/>
          <w:szCs w:val="21"/>
        </w:rPr>
        <w:t>质量</w:t>
      </w:r>
      <w:r>
        <w:rPr>
          <w:rFonts w:ascii="宋体" w:hAnsi="宋体" w:eastAsia="宋体" w:cs="宋体"/>
          <w:spacing w:val="-6"/>
          <w:position w:val="19"/>
          <w:sz w:val="21"/>
          <w:szCs w:val="21"/>
        </w:rPr>
        <w:t>要求时，</w:t>
      </w:r>
      <w:r>
        <w:rPr>
          <w:rFonts w:ascii="宋体" w:hAnsi="宋体" w:eastAsia="宋体" w:cs="宋体"/>
          <w:spacing w:val="-51"/>
          <w:position w:val="19"/>
          <w:sz w:val="21"/>
          <w:szCs w:val="21"/>
        </w:rPr>
        <w:t xml:space="preserve"> </w:t>
      </w:r>
      <w:r>
        <w:rPr>
          <w:rFonts w:ascii="宋体" w:hAnsi="宋体" w:eastAsia="宋体" w:cs="宋体"/>
          <w:spacing w:val="-6"/>
          <w:position w:val="19"/>
          <w:sz w:val="21"/>
          <w:szCs w:val="21"/>
        </w:rPr>
        <w:t>工程师有权要求承</w:t>
      </w:r>
    </w:p>
    <w:p>
      <w:pPr>
        <w:spacing w:line="220" w:lineRule="auto"/>
        <w:ind w:left="22"/>
        <w:rPr>
          <w:rFonts w:ascii="宋体" w:hAnsi="宋体" w:eastAsia="宋体" w:cs="宋体"/>
          <w:sz w:val="21"/>
          <w:szCs w:val="21"/>
        </w:rPr>
      </w:pPr>
      <w:r>
        <w:rPr>
          <w:rFonts w:ascii="宋体" w:hAnsi="宋体" w:eastAsia="宋体" w:cs="宋体"/>
          <w:spacing w:val="-6"/>
          <w:sz w:val="21"/>
          <w:szCs w:val="21"/>
        </w:rPr>
        <w:t>包人增加或更换施工设备，承包人应及时增加或更换，</w:t>
      </w:r>
      <w:r>
        <w:rPr>
          <w:rFonts w:ascii="宋体" w:hAnsi="宋体" w:eastAsia="宋体" w:cs="宋体"/>
          <w:spacing w:val="-7"/>
          <w:sz w:val="21"/>
          <w:szCs w:val="21"/>
        </w:rPr>
        <w:t xml:space="preserve"> 由此增加的费用和（或）</w:t>
      </w:r>
      <w:r>
        <w:rPr>
          <w:rFonts w:ascii="宋体" w:hAnsi="宋体" w:eastAsia="宋体" w:cs="宋体"/>
          <w:spacing w:val="-45"/>
          <w:sz w:val="21"/>
          <w:szCs w:val="21"/>
        </w:rPr>
        <w:t xml:space="preserve"> </w:t>
      </w:r>
      <w:r>
        <w:rPr>
          <w:rFonts w:ascii="宋体" w:hAnsi="宋体" w:eastAsia="宋体" w:cs="宋体"/>
          <w:spacing w:val="-7"/>
          <w:sz w:val="21"/>
          <w:szCs w:val="21"/>
        </w:rPr>
        <w:t>延误的工期</w:t>
      </w:r>
    </w:p>
    <w:p>
      <w:pPr>
        <w:spacing w:before="217" w:line="221" w:lineRule="auto"/>
        <w:ind w:left="48"/>
        <w:rPr>
          <w:rFonts w:ascii="宋体" w:hAnsi="宋体" w:eastAsia="宋体" w:cs="宋体"/>
          <w:sz w:val="21"/>
          <w:szCs w:val="21"/>
        </w:rPr>
      </w:pPr>
      <w:r>
        <w:rPr>
          <w:rFonts w:ascii="宋体" w:hAnsi="宋体" w:eastAsia="宋体" w:cs="宋体"/>
          <w:spacing w:val="-7"/>
          <w:sz w:val="21"/>
          <w:szCs w:val="21"/>
        </w:rPr>
        <w:t>由承包人承担。</w:t>
      </w:r>
    </w:p>
    <w:p>
      <w:pPr>
        <w:spacing w:before="118" w:line="221" w:lineRule="auto"/>
        <w:ind w:left="27"/>
        <w:outlineLvl w:val="3"/>
        <w:rPr>
          <w:rFonts w:ascii="宋体" w:hAnsi="宋体" w:eastAsia="宋体" w:cs="宋体"/>
          <w:sz w:val="21"/>
          <w:szCs w:val="21"/>
        </w:rPr>
      </w:pPr>
      <w:r>
        <w:rPr>
          <w:rFonts w:ascii="宋体" w:hAnsi="宋体" w:eastAsia="宋体" w:cs="宋体"/>
          <w:spacing w:val="-1"/>
          <w:sz w:val="21"/>
          <w:szCs w:val="21"/>
        </w:rPr>
        <w:t>7.2.4 施工设备和临时设施专用于合同工程</w:t>
      </w:r>
    </w:p>
    <w:p>
      <w:pPr>
        <w:spacing w:line="341" w:lineRule="auto"/>
        <w:rPr>
          <w:rFonts w:ascii="Arial"/>
          <w:sz w:val="21"/>
        </w:rPr>
      </w:pPr>
    </w:p>
    <w:p>
      <w:pPr>
        <w:spacing w:before="68" w:line="469" w:lineRule="exact"/>
        <w:ind w:right="56"/>
        <w:jc w:val="right"/>
        <w:rPr>
          <w:rFonts w:ascii="宋体" w:hAnsi="宋体" w:eastAsia="宋体" w:cs="宋体"/>
          <w:sz w:val="21"/>
          <w:szCs w:val="21"/>
        </w:rPr>
      </w:pPr>
      <w:r>
        <w:rPr>
          <w:rFonts w:ascii="宋体" w:hAnsi="宋体" w:eastAsia="宋体" w:cs="宋体"/>
          <w:spacing w:val="-3"/>
          <w:position w:val="19"/>
          <w:sz w:val="21"/>
          <w:szCs w:val="21"/>
        </w:rPr>
        <w:t>承包人运入施工现场的施工设备以及在施工现场建设的临时设施必须专用于工程。未经</w:t>
      </w:r>
    </w:p>
    <w:p>
      <w:pPr>
        <w:spacing w:line="220" w:lineRule="auto"/>
        <w:ind w:left="26"/>
        <w:rPr>
          <w:rFonts w:ascii="宋体" w:hAnsi="宋体" w:eastAsia="宋体" w:cs="宋体"/>
          <w:sz w:val="21"/>
          <w:szCs w:val="21"/>
        </w:rPr>
      </w:pPr>
      <w:r>
        <w:rPr>
          <w:rFonts w:ascii="宋体" w:hAnsi="宋体" w:eastAsia="宋体" w:cs="宋体"/>
          <w:spacing w:val="-4"/>
          <w:sz w:val="21"/>
          <w:szCs w:val="21"/>
        </w:rPr>
        <w:t>发包人批准，承包人不得运出施工现场或挪作他用；经发包人批准，</w:t>
      </w:r>
      <w:r>
        <w:rPr>
          <w:rFonts w:ascii="宋体" w:hAnsi="宋体" w:eastAsia="宋体" w:cs="宋体"/>
          <w:spacing w:val="-46"/>
          <w:sz w:val="21"/>
          <w:szCs w:val="21"/>
        </w:rPr>
        <w:t xml:space="preserve"> </w:t>
      </w:r>
      <w:r>
        <w:rPr>
          <w:rFonts w:ascii="宋体" w:hAnsi="宋体" w:eastAsia="宋体" w:cs="宋体"/>
          <w:spacing w:val="-4"/>
          <w:sz w:val="21"/>
          <w:szCs w:val="21"/>
        </w:rPr>
        <w:t>承包人可以根据施工进</w:t>
      </w:r>
    </w:p>
    <w:p>
      <w:pPr>
        <w:spacing w:before="218" w:line="221" w:lineRule="auto"/>
        <w:ind w:left="21"/>
        <w:rPr>
          <w:rFonts w:ascii="宋体" w:hAnsi="宋体" w:eastAsia="宋体" w:cs="宋体"/>
          <w:sz w:val="21"/>
          <w:szCs w:val="21"/>
        </w:rPr>
      </w:pPr>
      <w:r>
        <w:rPr>
          <w:rFonts w:ascii="宋体" w:hAnsi="宋体" w:eastAsia="宋体" w:cs="宋体"/>
          <w:spacing w:val="-1"/>
          <w:sz w:val="21"/>
          <w:szCs w:val="21"/>
        </w:rPr>
        <w:t>度计划撤走闲置的施工设备和其他物品。</w:t>
      </w:r>
    </w:p>
    <w:p>
      <w:pPr>
        <w:spacing w:before="118" w:line="221" w:lineRule="auto"/>
        <w:ind w:left="27"/>
        <w:outlineLvl w:val="2"/>
        <w:rPr>
          <w:rFonts w:ascii="宋体" w:hAnsi="宋体" w:eastAsia="宋体" w:cs="宋体"/>
          <w:sz w:val="21"/>
          <w:szCs w:val="21"/>
        </w:rPr>
      </w:pPr>
      <w:bookmarkStart w:id="146" w:name="bookmark147"/>
      <w:bookmarkEnd w:id="146"/>
      <w:r>
        <w:rPr>
          <w:rFonts w:ascii="宋体" w:hAnsi="宋体" w:eastAsia="宋体" w:cs="宋体"/>
          <w:spacing w:val="-3"/>
          <w:sz w:val="21"/>
          <w:szCs w:val="21"/>
        </w:rPr>
        <w:t>7.3</w:t>
      </w:r>
      <w:r>
        <w:rPr>
          <w:rFonts w:ascii="宋体" w:hAnsi="宋体" w:eastAsia="宋体" w:cs="宋体"/>
          <w:spacing w:val="10"/>
          <w:sz w:val="21"/>
          <w:szCs w:val="21"/>
        </w:rPr>
        <w:t xml:space="preserve"> </w:t>
      </w:r>
      <w:r>
        <w:rPr>
          <w:rFonts w:ascii="宋体" w:hAnsi="宋体" w:eastAsia="宋体" w:cs="宋体"/>
          <w:spacing w:val="-3"/>
          <w:sz w:val="21"/>
          <w:szCs w:val="21"/>
        </w:rPr>
        <w:t>现场合作</w:t>
      </w:r>
    </w:p>
    <w:p>
      <w:pPr>
        <w:spacing w:line="341" w:lineRule="auto"/>
        <w:rPr>
          <w:rFonts w:ascii="Arial"/>
          <w:sz w:val="21"/>
        </w:rPr>
      </w:pPr>
    </w:p>
    <w:p>
      <w:pPr>
        <w:spacing w:before="69" w:line="411" w:lineRule="auto"/>
        <w:ind w:left="24" w:right="57" w:firstLine="418"/>
        <w:rPr>
          <w:rFonts w:ascii="宋体" w:hAnsi="宋体" w:eastAsia="宋体" w:cs="宋体"/>
          <w:sz w:val="21"/>
          <w:szCs w:val="21"/>
        </w:rPr>
      </w:pPr>
      <w:r>
        <w:rPr>
          <w:rFonts w:ascii="宋体" w:hAnsi="宋体" w:eastAsia="宋体" w:cs="宋体"/>
          <w:spacing w:val="-3"/>
          <w:sz w:val="21"/>
          <w:szCs w:val="21"/>
        </w:rPr>
        <w:t>承包人应按合同约定或发包人的指示，与发包人人员、发包人的其他承包人等人员就在</w:t>
      </w:r>
      <w:r>
        <w:rPr>
          <w:rFonts w:ascii="宋体" w:hAnsi="宋体" w:eastAsia="宋体" w:cs="宋体"/>
          <w:spacing w:val="17"/>
          <w:sz w:val="21"/>
          <w:szCs w:val="21"/>
        </w:rPr>
        <w:t xml:space="preserve"> </w:t>
      </w:r>
      <w:r>
        <w:rPr>
          <w:rFonts w:ascii="宋体" w:hAnsi="宋体" w:eastAsia="宋体" w:cs="宋体"/>
          <w:spacing w:val="-2"/>
          <w:sz w:val="21"/>
          <w:szCs w:val="21"/>
        </w:rPr>
        <w:t>现场或附近实施与工程有关的各项工作进行合作</w:t>
      </w:r>
      <w:r>
        <w:rPr>
          <w:rFonts w:ascii="宋体" w:hAnsi="宋体" w:eastAsia="宋体" w:cs="宋体"/>
          <w:spacing w:val="-3"/>
          <w:sz w:val="21"/>
          <w:szCs w:val="21"/>
        </w:rPr>
        <w:t>并提供适当条件，包括使用承包人设备、临</w:t>
      </w:r>
    </w:p>
    <w:p>
      <w:pPr>
        <w:spacing w:line="220" w:lineRule="auto"/>
        <w:ind w:left="32"/>
        <w:rPr>
          <w:rFonts w:ascii="宋体" w:hAnsi="宋体" w:eastAsia="宋体" w:cs="宋体"/>
          <w:sz w:val="21"/>
          <w:szCs w:val="21"/>
        </w:rPr>
      </w:pPr>
      <w:r>
        <w:rPr>
          <w:rFonts w:ascii="宋体" w:hAnsi="宋体" w:eastAsia="宋体" w:cs="宋体"/>
          <w:spacing w:val="-2"/>
          <w:sz w:val="21"/>
          <w:szCs w:val="21"/>
        </w:rPr>
        <w:t>时工程或进入现场等。</w:t>
      </w:r>
    </w:p>
    <w:p>
      <w:pPr>
        <w:spacing w:before="217" w:line="468" w:lineRule="exact"/>
        <w:ind w:right="50"/>
        <w:jc w:val="right"/>
        <w:rPr>
          <w:rFonts w:ascii="宋体" w:hAnsi="宋体" w:eastAsia="宋体" w:cs="宋体"/>
          <w:sz w:val="21"/>
          <w:szCs w:val="21"/>
        </w:rPr>
      </w:pPr>
      <w:r>
        <w:rPr>
          <w:rFonts w:ascii="宋体" w:hAnsi="宋体" w:eastAsia="宋体" w:cs="宋体"/>
          <w:spacing w:val="-2"/>
          <w:position w:val="19"/>
          <w:sz w:val="21"/>
          <w:szCs w:val="21"/>
        </w:rPr>
        <w:t>承包人应对其在现场的施工活动负责，并应尽合理努力按</w:t>
      </w:r>
      <w:r>
        <w:rPr>
          <w:rFonts w:ascii="宋体" w:hAnsi="宋体" w:eastAsia="宋体" w:cs="宋体"/>
          <w:spacing w:val="-3"/>
          <w:position w:val="19"/>
          <w:sz w:val="21"/>
          <w:szCs w:val="21"/>
        </w:rPr>
        <w:t>合同约定或发包人的指示，协</w:t>
      </w:r>
    </w:p>
    <w:p>
      <w:pPr>
        <w:spacing w:before="1" w:line="220" w:lineRule="auto"/>
        <w:ind w:left="24"/>
        <w:rPr>
          <w:rFonts w:ascii="宋体" w:hAnsi="宋体" w:eastAsia="宋体" w:cs="宋体"/>
          <w:sz w:val="21"/>
          <w:szCs w:val="21"/>
        </w:rPr>
      </w:pPr>
      <w:r>
        <w:rPr>
          <w:rFonts w:ascii="宋体" w:hAnsi="宋体" w:eastAsia="宋体" w:cs="宋体"/>
          <w:sz w:val="21"/>
          <w:szCs w:val="21"/>
        </w:rPr>
        <w:t>调自身与发包人人员、发包人的其他承包人等人</w:t>
      </w:r>
      <w:r>
        <w:rPr>
          <w:rFonts w:ascii="宋体" w:hAnsi="宋体" w:eastAsia="宋体" w:cs="宋体"/>
          <w:spacing w:val="-1"/>
          <w:sz w:val="21"/>
          <w:szCs w:val="21"/>
        </w:rPr>
        <w:t>员的活动。</w:t>
      </w:r>
    </w:p>
    <w:p>
      <w:pPr>
        <w:spacing w:before="218" w:line="468" w:lineRule="exact"/>
        <w:ind w:right="56"/>
        <w:jc w:val="right"/>
        <w:rPr>
          <w:rFonts w:ascii="宋体" w:hAnsi="宋体" w:eastAsia="宋体" w:cs="宋体"/>
          <w:sz w:val="21"/>
          <w:szCs w:val="21"/>
        </w:rPr>
      </w:pPr>
      <w:r>
        <w:rPr>
          <w:rFonts w:ascii="宋体" w:hAnsi="宋体" w:eastAsia="宋体" w:cs="宋体"/>
          <w:spacing w:val="-4"/>
          <w:position w:val="19"/>
          <w:sz w:val="21"/>
          <w:szCs w:val="21"/>
        </w:rPr>
        <w:t>除专用合同条件另有约定外，</w:t>
      </w:r>
      <w:r>
        <w:rPr>
          <w:rFonts w:ascii="宋体" w:hAnsi="宋体" w:eastAsia="宋体" w:cs="宋体"/>
          <w:spacing w:val="-51"/>
          <w:position w:val="19"/>
          <w:sz w:val="21"/>
          <w:szCs w:val="21"/>
        </w:rPr>
        <w:t xml:space="preserve"> </w:t>
      </w:r>
      <w:r>
        <w:rPr>
          <w:rFonts w:ascii="宋体" w:hAnsi="宋体" w:eastAsia="宋体" w:cs="宋体"/>
          <w:spacing w:val="-4"/>
          <w:position w:val="19"/>
          <w:sz w:val="21"/>
          <w:szCs w:val="21"/>
        </w:rPr>
        <w:t>如果承包人提供上述合作、条件</w:t>
      </w:r>
      <w:r>
        <w:rPr>
          <w:rFonts w:ascii="宋体" w:hAnsi="宋体" w:eastAsia="宋体" w:cs="宋体"/>
          <w:spacing w:val="-5"/>
          <w:position w:val="19"/>
          <w:sz w:val="21"/>
          <w:szCs w:val="21"/>
        </w:rPr>
        <w:t>或协调在考虑到《发包人</w:t>
      </w:r>
    </w:p>
    <w:p>
      <w:pPr>
        <w:spacing w:line="220" w:lineRule="auto"/>
        <w:ind w:left="23"/>
        <w:rPr>
          <w:rFonts w:ascii="宋体" w:hAnsi="宋体" w:eastAsia="宋体" w:cs="宋体"/>
          <w:sz w:val="21"/>
          <w:szCs w:val="21"/>
        </w:rPr>
      </w:pPr>
      <w:r>
        <w:rPr>
          <w:rFonts w:ascii="宋体" w:hAnsi="宋体" w:eastAsia="宋体" w:cs="宋体"/>
          <w:spacing w:val="-2"/>
          <w:sz w:val="21"/>
          <w:szCs w:val="21"/>
        </w:rPr>
        <w:t>要求》所列内容的情况下是不可预见的，则承包人</w:t>
      </w:r>
      <w:r>
        <w:rPr>
          <w:rFonts w:ascii="宋体" w:hAnsi="宋体" w:eastAsia="宋体" w:cs="宋体"/>
          <w:spacing w:val="-3"/>
          <w:sz w:val="21"/>
          <w:szCs w:val="21"/>
        </w:rPr>
        <w:t>有权就额外费用和合理利润从发包人处获</w:t>
      </w:r>
    </w:p>
    <w:p>
      <w:pPr>
        <w:spacing w:before="217" w:line="221" w:lineRule="auto"/>
        <w:ind w:left="23"/>
        <w:rPr>
          <w:rFonts w:ascii="宋体" w:hAnsi="宋体" w:eastAsia="宋体" w:cs="宋体"/>
          <w:sz w:val="21"/>
          <w:szCs w:val="21"/>
        </w:rPr>
      </w:pPr>
      <w:r>
        <w:rPr>
          <w:rFonts w:ascii="宋体" w:hAnsi="宋体" w:eastAsia="宋体" w:cs="宋体"/>
          <w:spacing w:val="-2"/>
          <w:sz w:val="21"/>
          <w:szCs w:val="21"/>
        </w:rPr>
        <w:t>得支付，且因此延误的工期应相应顺延。</w:t>
      </w:r>
    </w:p>
    <w:p>
      <w:pPr>
        <w:spacing w:before="119" w:line="360" w:lineRule="auto"/>
        <w:ind w:left="27"/>
        <w:outlineLvl w:val="2"/>
        <w:rPr>
          <w:rFonts w:ascii="宋体" w:hAnsi="宋体" w:eastAsia="宋体" w:cs="宋体"/>
          <w:sz w:val="21"/>
          <w:szCs w:val="21"/>
        </w:rPr>
      </w:pPr>
      <w:bookmarkStart w:id="147" w:name="bookmark148"/>
      <w:bookmarkEnd w:id="147"/>
      <w:r>
        <w:rPr>
          <w:rFonts w:ascii="宋体" w:hAnsi="宋体" w:eastAsia="宋体" w:cs="宋体"/>
          <w:spacing w:val="-3"/>
          <w:sz w:val="21"/>
          <w:szCs w:val="21"/>
        </w:rPr>
        <w:t>7.4</w:t>
      </w:r>
      <w:r>
        <w:rPr>
          <w:rFonts w:ascii="宋体" w:hAnsi="宋体" w:eastAsia="宋体" w:cs="宋体"/>
          <w:spacing w:val="10"/>
          <w:sz w:val="21"/>
          <w:szCs w:val="21"/>
        </w:rPr>
        <w:t xml:space="preserve"> </w:t>
      </w:r>
      <w:r>
        <w:rPr>
          <w:rFonts w:ascii="宋体" w:hAnsi="宋体" w:eastAsia="宋体" w:cs="宋体"/>
          <w:spacing w:val="-3"/>
          <w:sz w:val="21"/>
          <w:szCs w:val="21"/>
        </w:rPr>
        <w:t>测量放线</w:t>
      </w:r>
    </w:p>
    <w:p>
      <w:pPr>
        <w:spacing w:before="69" w:line="360" w:lineRule="auto"/>
        <w:ind w:left="27"/>
        <w:outlineLvl w:val="3"/>
        <w:rPr>
          <w:rFonts w:ascii="宋体" w:hAnsi="宋体" w:eastAsia="宋体" w:cs="宋体"/>
          <w:sz w:val="21"/>
          <w:szCs w:val="21"/>
        </w:rPr>
      </w:pPr>
      <w:r>
        <w:rPr>
          <w:rFonts w:ascii="宋体" w:hAnsi="宋体" w:eastAsia="宋体" w:cs="宋体"/>
          <w:spacing w:val="-2"/>
          <w:sz w:val="21"/>
          <w:szCs w:val="21"/>
        </w:rPr>
        <w:t>7.4.1 除专用合同条件另有约定外，承包人应根据国</w:t>
      </w:r>
      <w:r>
        <w:rPr>
          <w:rFonts w:ascii="宋体" w:hAnsi="宋体" w:eastAsia="宋体" w:cs="宋体"/>
          <w:spacing w:val="-3"/>
          <w:sz w:val="21"/>
          <w:szCs w:val="21"/>
        </w:rPr>
        <w:t>家测绘基准、测绘系统和工程测量技术</w:t>
      </w:r>
    </w:p>
    <w:p>
      <w:pPr>
        <w:spacing w:before="157" w:line="408" w:lineRule="exact"/>
        <w:ind w:left="23"/>
        <w:rPr>
          <w:rFonts w:ascii="宋体" w:hAnsi="宋体" w:eastAsia="宋体" w:cs="宋体"/>
          <w:sz w:val="21"/>
          <w:szCs w:val="21"/>
        </w:rPr>
      </w:pPr>
      <w:r>
        <w:rPr>
          <w:rFonts w:ascii="宋体" w:hAnsi="宋体" w:eastAsia="宋体" w:cs="宋体"/>
          <w:spacing w:val="-9"/>
          <w:position w:val="14"/>
          <w:sz w:val="21"/>
          <w:szCs w:val="21"/>
        </w:rPr>
        <w:t>规范， 按基准点（线） 以及合同工程精度要求，测设施工控制网，</w:t>
      </w:r>
      <w:r>
        <w:rPr>
          <w:rFonts w:ascii="宋体" w:hAnsi="宋体" w:eastAsia="宋体" w:cs="宋体"/>
          <w:spacing w:val="-35"/>
          <w:position w:val="14"/>
          <w:sz w:val="21"/>
          <w:szCs w:val="21"/>
        </w:rPr>
        <w:t xml:space="preserve"> </w:t>
      </w:r>
      <w:r>
        <w:rPr>
          <w:rFonts w:ascii="宋体" w:hAnsi="宋体" w:eastAsia="宋体" w:cs="宋体"/>
          <w:spacing w:val="-9"/>
          <w:position w:val="14"/>
          <w:sz w:val="21"/>
          <w:szCs w:val="21"/>
        </w:rPr>
        <w:t>并在专用合同条件约定的</w:t>
      </w:r>
    </w:p>
    <w:p>
      <w:pPr>
        <w:spacing w:line="220" w:lineRule="auto"/>
        <w:ind w:left="25"/>
        <w:rPr>
          <w:rFonts w:ascii="宋体" w:hAnsi="宋体" w:eastAsia="宋体" w:cs="宋体"/>
          <w:sz w:val="21"/>
          <w:szCs w:val="21"/>
        </w:rPr>
      </w:pPr>
      <w:r>
        <w:rPr>
          <w:rFonts w:ascii="宋体" w:hAnsi="宋体" w:eastAsia="宋体" w:cs="宋体"/>
          <w:spacing w:val="-2"/>
          <w:sz w:val="21"/>
          <w:szCs w:val="21"/>
        </w:rPr>
        <w:t>期限内，将施工控制网资料报送工程师。</w:t>
      </w:r>
    </w:p>
    <w:p>
      <w:pPr>
        <w:spacing w:line="245" w:lineRule="auto"/>
        <w:rPr>
          <w:rFonts w:ascii="Arial"/>
          <w:sz w:val="21"/>
        </w:rPr>
      </w:pPr>
    </w:p>
    <w:p>
      <w:pPr>
        <w:spacing w:before="68" w:line="221" w:lineRule="auto"/>
        <w:jc w:val="right"/>
        <w:outlineLvl w:val="3"/>
        <w:rPr>
          <w:rFonts w:ascii="宋体" w:hAnsi="宋体" w:eastAsia="宋体" w:cs="宋体"/>
          <w:sz w:val="21"/>
          <w:szCs w:val="21"/>
        </w:rPr>
      </w:pPr>
      <w:r>
        <w:rPr>
          <w:rFonts w:ascii="宋体" w:hAnsi="宋体" w:eastAsia="宋体" w:cs="宋体"/>
          <w:spacing w:val="-3"/>
          <w:sz w:val="21"/>
          <w:szCs w:val="21"/>
        </w:rPr>
        <w:t>7.4.2 承包人应负责管理施工控制网点。施工控制网点丢失或损坏的，</w:t>
      </w:r>
      <w:r>
        <w:rPr>
          <w:rFonts w:ascii="宋体" w:hAnsi="宋体" w:eastAsia="宋体" w:cs="宋体"/>
          <w:spacing w:val="-16"/>
          <w:sz w:val="21"/>
          <w:szCs w:val="21"/>
        </w:rPr>
        <w:t xml:space="preserve"> </w:t>
      </w:r>
      <w:r>
        <w:rPr>
          <w:rFonts w:ascii="宋体" w:hAnsi="宋体" w:eastAsia="宋体" w:cs="宋体"/>
          <w:spacing w:val="-3"/>
          <w:sz w:val="21"/>
          <w:szCs w:val="21"/>
        </w:rPr>
        <w:t>承包人应及时修复。</w:t>
      </w:r>
    </w:p>
    <w:p>
      <w:pPr>
        <w:spacing w:before="157" w:line="408" w:lineRule="exact"/>
        <w:ind w:left="22"/>
        <w:rPr>
          <w:rFonts w:ascii="宋体" w:hAnsi="宋体" w:eastAsia="宋体" w:cs="宋体"/>
          <w:sz w:val="21"/>
          <w:szCs w:val="21"/>
        </w:rPr>
      </w:pPr>
      <w:r>
        <w:rPr>
          <w:rFonts w:ascii="宋体" w:hAnsi="宋体" w:eastAsia="宋体" w:cs="宋体"/>
          <w:spacing w:val="3"/>
          <w:position w:val="14"/>
          <w:sz w:val="21"/>
          <w:szCs w:val="21"/>
        </w:rPr>
        <w:t>承包人应承担施工控制网点的管理与修复费用，并在工程</w:t>
      </w:r>
      <w:r>
        <w:rPr>
          <w:rFonts w:ascii="宋体" w:hAnsi="宋体" w:eastAsia="宋体" w:cs="宋体"/>
          <w:spacing w:val="2"/>
          <w:position w:val="14"/>
          <w:sz w:val="21"/>
          <w:szCs w:val="21"/>
        </w:rPr>
        <w:t>竣工后将施工控制网点移交发包</w:t>
      </w:r>
    </w:p>
    <w:p>
      <w:pPr>
        <w:spacing w:line="220" w:lineRule="auto"/>
        <w:ind w:left="24"/>
        <w:rPr>
          <w:rFonts w:ascii="宋体" w:hAnsi="宋体" w:eastAsia="宋体" w:cs="宋体"/>
          <w:sz w:val="21"/>
          <w:szCs w:val="21"/>
        </w:rPr>
      </w:pPr>
      <w:r>
        <w:rPr>
          <w:rFonts w:ascii="宋体" w:hAnsi="宋体" w:eastAsia="宋体" w:cs="宋体"/>
          <w:spacing w:val="-3"/>
          <w:sz w:val="21"/>
          <w:szCs w:val="21"/>
        </w:rPr>
        <w:t>人。承包人负责对工程、单位/区段工程、施工</w:t>
      </w:r>
      <w:r>
        <w:rPr>
          <w:rFonts w:ascii="宋体" w:hAnsi="宋体" w:eastAsia="宋体" w:cs="宋体"/>
          <w:spacing w:val="-4"/>
          <w:sz w:val="21"/>
          <w:szCs w:val="21"/>
        </w:rPr>
        <w:t>部位放线， 并对放线的准确性负责。</w:t>
      </w:r>
    </w:p>
    <w:p>
      <w:pPr>
        <w:spacing w:line="242" w:lineRule="auto"/>
        <w:rPr>
          <w:rFonts w:ascii="Arial"/>
          <w:sz w:val="21"/>
        </w:rPr>
      </w:pPr>
    </w:p>
    <w:p>
      <w:pPr>
        <w:spacing w:before="69" w:line="221" w:lineRule="auto"/>
        <w:ind w:left="27"/>
        <w:outlineLvl w:val="3"/>
        <w:rPr>
          <w:rFonts w:ascii="宋体" w:hAnsi="宋体" w:eastAsia="宋体" w:cs="宋体"/>
          <w:sz w:val="21"/>
          <w:szCs w:val="21"/>
        </w:rPr>
      </w:pPr>
      <w:r>
        <w:rPr>
          <w:rFonts w:ascii="宋体" w:hAnsi="宋体" w:eastAsia="宋体" w:cs="宋体"/>
          <w:spacing w:val="-4"/>
          <w:sz w:val="21"/>
          <w:szCs w:val="21"/>
        </w:rPr>
        <w:t>7.4.3 承包人负责施工过程中的全部施工测量放线工作，</w:t>
      </w:r>
      <w:r>
        <w:rPr>
          <w:rFonts w:ascii="宋体" w:hAnsi="宋体" w:eastAsia="宋体" w:cs="宋体"/>
          <w:spacing w:val="-36"/>
          <w:sz w:val="21"/>
          <w:szCs w:val="21"/>
        </w:rPr>
        <w:t xml:space="preserve"> </w:t>
      </w:r>
      <w:r>
        <w:rPr>
          <w:rFonts w:ascii="宋体" w:hAnsi="宋体" w:eastAsia="宋体" w:cs="宋体"/>
          <w:spacing w:val="-4"/>
          <w:sz w:val="21"/>
          <w:szCs w:val="21"/>
        </w:rPr>
        <w:t>并配置具有相应资质的人员、合格</w:t>
      </w:r>
    </w:p>
    <w:p>
      <w:pPr>
        <w:spacing w:before="159" w:line="359" w:lineRule="auto"/>
        <w:ind w:left="22" w:right="62" w:firstLine="17"/>
        <w:jc w:val="both"/>
        <w:rPr>
          <w:rFonts w:ascii="宋体" w:hAnsi="宋体" w:eastAsia="宋体" w:cs="宋体"/>
          <w:sz w:val="21"/>
          <w:szCs w:val="21"/>
        </w:rPr>
      </w:pPr>
      <w:r>
        <w:rPr>
          <w:rFonts w:ascii="宋体" w:hAnsi="宋体" w:eastAsia="宋体" w:cs="宋体"/>
          <w:spacing w:val="-3"/>
          <w:sz w:val="21"/>
          <w:szCs w:val="21"/>
        </w:rPr>
        <w:t>的仪器、设备和其他物品。承包人应矫正工程的位置、标高、尺寸或基准线中出现的任何差</w:t>
      </w:r>
      <w:r>
        <w:rPr>
          <w:rFonts w:ascii="宋体" w:hAnsi="宋体" w:eastAsia="宋体" w:cs="宋体"/>
          <w:spacing w:val="5"/>
          <w:sz w:val="21"/>
          <w:szCs w:val="21"/>
        </w:rPr>
        <w:t xml:space="preserve"> </w:t>
      </w:r>
      <w:r>
        <w:rPr>
          <w:rFonts w:ascii="宋体" w:hAnsi="宋体" w:eastAsia="宋体" w:cs="宋体"/>
          <w:spacing w:val="-2"/>
          <w:sz w:val="21"/>
          <w:szCs w:val="21"/>
        </w:rPr>
        <w:t>错，并对工程各部分的定位负责。施工过程中对施工</w:t>
      </w:r>
      <w:r>
        <w:rPr>
          <w:rFonts w:ascii="宋体" w:hAnsi="宋体" w:eastAsia="宋体" w:cs="宋体"/>
          <w:spacing w:val="-3"/>
          <w:sz w:val="21"/>
          <w:szCs w:val="21"/>
        </w:rPr>
        <w:t>现场内水准点等测量标志物的保护工作</w:t>
      </w:r>
    </w:p>
    <w:p>
      <w:pPr>
        <w:spacing w:before="1" w:line="220" w:lineRule="auto"/>
        <w:ind w:left="48"/>
        <w:rPr>
          <w:rFonts w:ascii="宋体" w:hAnsi="宋体" w:eastAsia="宋体" w:cs="宋体"/>
          <w:sz w:val="21"/>
          <w:szCs w:val="21"/>
        </w:rPr>
      </w:pPr>
      <w:r>
        <w:rPr>
          <w:rFonts w:ascii="宋体" w:hAnsi="宋体" w:eastAsia="宋体" w:cs="宋体"/>
          <w:spacing w:val="-7"/>
          <w:sz w:val="21"/>
          <w:szCs w:val="21"/>
        </w:rPr>
        <w:t>由承包人负责。</w:t>
      </w:r>
    </w:p>
    <w:p>
      <w:pPr>
        <w:spacing w:line="243" w:lineRule="auto"/>
        <w:rPr>
          <w:rFonts w:ascii="Arial"/>
          <w:sz w:val="21"/>
        </w:rPr>
      </w:pPr>
    </w:p>
    <w:p>
      <w:pPr>
        <w:spacing w:before="68" w:line="221" w:lineRule="auto"/>
        <w:ind w:left="27"/>
        <w:outlineLvl w:val="2"/>
        <w:rPr>
          <w:rFonts w:ascii="宋体" w:hAnsi="宋体" w:eastAsia="宋体" w:cs="宋体"/>
          <w:sz w:val="21"/>
          <w:szCs w:val="21"/>
        </w:rPr>
      </w:pPr>
      <w:bookmarkStart w:id="148" w:name="bookmark149"/>
      <w:bookmarkEnd w:id="148"/>
      <w:r>
        <w:rPr>
          <w:rFonts w:ascii="宋体" w:hAnsi="宋体" w:eastAsia="宋体" w:cs="宋体"/>
          <w:spacing w:val="-1"/>
          <w:sz w:val="21"/>
          <w:szCs w:val="21"/>
        </w:rPr>
        <w:t>7.5 现场劳动用工</w:t>
      </w:r>
    </w:p>
    <w:p>
      <w:pPr>
        <w:spacing w:line="243" w:lineRule="auto"/>
        <w:rPr>
          <w:rFonts w:ascii="Arial"/>
          <w:sz w:val="21"/>
        </w:rPr>
      </w:pPr>
    </w:p>
    <w:p>
      <w:pPr>
        <w:spacing w:before="69" w:line="220" w:lineRule="auto"/>
        <w:ind w:left="27"/>
        <w:outlineLvl w:val="3"/>
        <w:rPr>
          <w:rFonts w:ascii="宋体" w:hAnsi="宋体" w:eastAsia="宋体" w:cs="宋体"/>
          <w:sz w:val="21"/>
          <w:szCs w:val="21"/>
        </w:rPr>
      </w:pPr>
      <w:r>
        <w:rPr>
          <w:rFonts w:ascii="宋体" w:hAnsi="宋体" w:eastAsia="宋体" w:cs="宋体"/>
          <w:spacing w:val="-2"/>
          <w:sz w:val="21"/>
          <w:szCs w:val="21"/>
        </w:rPr>
        <w:t>7.5.1 承包人及其分包人招用建筑工人的，应当依法与所招用的建筑工人订立劳动</w:t>
      </w:r>
      <w:r>
        <w:rPr>
          <w:rFonts w:ascii="宋体" w:hAnsi="宋体" w:eastAsia="宋体" w:cs="宋体"/>
          <w:spacing w:val="-3"/>
          <w:sz w:val="21"/>
          <w:szCs w:val="21"/>
        </w:rPr>
        <w:t>合同，实</w:t>
      </w:r>
    </w:p>
    <w:p>
      <w:pPr>
        <w:spacing w:before="160" w:line="408" w:lineRule="exact"/>
        <w:ind w:left="26"/>
        <w:rPr>
          <w:rFonts w:ascii="宋体" w:hAnsi="宋体" w:eastAsia="宋体" w:cs="宋体"/>
          <w:sz w:val="21"/>
          <w:szCs w:val="21"/>
        </w:rPr>
      </w:pPr>
      <w:r>
        <w:rPr>
          <w:rFonts w:ascii="宋体" w:hAnsi="宋体" w:eastAsia="宋体" w:cs="宋体"/>
          <w:spacing w:val="-2"/>
          <w:position w:val="14"/>
          <w:sz w:val="21"/>
          <w:szCs w:val="21"/>
        </w:rPr>
        <w:t>行建筑工人劳动用工实名制管理，承包人应</w:t>
      </w:r>
      <w:r>
        <w:rPr>
          <w:rFonts w:ascii="宋体" w:hAnsi="宋体" w:eastAsia="宋体" w:cs="宋体"/>
          <w:spacing w:val="-3"/>
          <w:position w:val="14"/>
          <w:sz w:val="21"/>
          <w:szCs w:val="21"/>
        </w:rPr>
        <w:t>当按照有关规定开设建筑工人工资专用账户、存</w:t>
      </w:r>
    </w:p>
    <w:p>
      <w:pPr>
        <w:spacing w:before="1" w:line="220" w:lineRule="auto"/>
        <w:ind w:left="21"/>
        <w:rPr>
          <w:rFonts w:ascii="宋体" w:hAnsi="宋体" w:eastAsia="宋体" w:cs="宋体"/>
          <w:sz w:val="21"/>
          <w:szCs w:val="21"/>
        </w:rPr>
      </w:pPr>
      <w:r>
        <w:rPr>
          <w:rFonts w:ascii="宋体" w:hAnsi="宋体" w:eastAsia="宋体" w:cs="宋体"/>
          <w:spacing w:val="-3"/>
          <w:sz w:val="21"/>
          <w:szCs w:val="21"/>
        </w:rPr>
        <w:t>储工资保证金，</w:t>
      </w:r>
      <w:r>
        <w:rPr>
          <w:rFonts w:ascii="宋体" w:hAnsi="宋体" w:eastAsia="宋体" w:cs="宋体"/>
          <w:spacing w:val="-17"/>
          <w:sz w:val="21"/>
          <w:szCs w:val="21"/>
        </w:rPr>
        <w:t xml:space="preserve"> </w:t>
      </w:r>
      <w:r>
        <w:rPr>
          <w:rFonts w:ascii="宋体" w:hAnsi="宋体" w:eastAsia="宋体" w:cs="宋体"/>
          <w:spacing w:val="-3"/>
          <w:sz w:val="21"/>
          <w:szCs w:val="21"/>
        </w:rPr>
        <w:t>专项用于支付和保障该工程建设项目建筑工人工资。</w:t>
      </w:r>
    </w:p>
    <w:p>
      <w:pPr>
        <w:spacing w:line="242" w:lineRule="auto"/>
        <w:rPr>
          <w:rFonts w:ascii="Arial"/>
          <w:sz w:val="21"/>
        </w:rPr>
      </w:pPr>
    </w:p>
    <w:p>
      <w:pPr>
        <w:spacing w:before="69" w:line="221" w:lineRule="auto"/>
        <w:ind w:left="27"/>
        <w:outlineLvl w:val="3"/>
        <w:rPr>
          <w:rFonts w:ascii="宋体" w:hAnsi="宋体" w:eastAsia="宋体" w:cs="宋体"/>
          <w:sz w:val="21"/>
          <w:szCs w:val="21"/>
        </w:rPr>
      </w:pPr>
      <w:r>
        <w:rPr>
          <w:rFonts w:ascii="宋体" w:hAnsi="宋体" w:eastAsia="宋体" w:cs="宋体"/>
          <w:spacing w:val="-2"/>
          <w:sz w:val="21"/>
          <w:szCs w:val="21"/>
        </w:rPr>
        <w:t>7.5.2 承包人应当在工程项目部配备劳资专管员，对分包</w:t>
      </w:r>
      <w:r>
        <w:rPr>
          <w:rFonts w:ascii="宋体" w:hAnsi="宋体" w:eastAsia="宋体" w:cs="宋体"/>
          <w:spacing w:val="-3"/>
          <w:sz w:val="21"/>
          <w:szCs w:val="21"/>
        </w:rPr>
        <w:t>单位劳动用工及工资发放实施监督</w:t>
      </w:r>
    </w:p>
    <w:p>
      <w:pPr>
        <w:spacing w:before="155" w:line="360" w:lineRule="auto"/>
        <w:ind w:left="23" w:right="62" w:firstLine="4"/>
        <w:jc w:val="both"/>
        <w:rPr>
          <w:rFonts w:ascii="宋体" w:hAnsi="宋体" w:eastAsia="宋体" w:cs="宋体"/>
          <w:sz w:val="21"/>
          <w:szCs w:val="21"/>
        </w:rPr>
      </w:pPr>
      <w:r>
        <w:rPr>
          <w:rFonts w:ascii="宋体" w:hAnsi="宋体" w:eastAsia="宋体" w:cs="宋体"/>
          <w:spacing w:val="-2"/>
          <w:sz w:val="21"/>
          <w:szCs w:val="21"/>
        </w:rPr>
        <w:t>管理。承包人拖欠建筑工人工资的,应当依</w:t>
      </w:r>
      <w:r>
        <w:rPr>
          <w:rFonts w:ascii="宋体" w:hAnsi="宋体" w:eastAsia="宋体" w:cs="宋体"/>
          <w:spacing w:val="-3"/>
          <w:sz w:val="21"/>
          <w:szCs w:val="21"/>
        </w:rPr>
        <w:t>法予以清偿。分包人拖欠建筑工人工资的,由承包</w:t>
      </w:r>
      <w:r>
        <w:rPr>
          <w:rFonts w:ascii="宋体" w:hAnsi="宋体" w:eastAsia="宋体" w:cs="宋体"/>
          <w:sz w:val="21"/>
          <w:szCs w:val="21"/>
        </w:rPr>
        <w:t xml:space="preserve"> </w:t>
      </w:r>
      <w:r>
        <w:rPr>
          <w:rFonts w:ascii="宋体" w:hAnsi="宋体" w:eastAsia="宋体" w:cs="宋体"/>
          <w:spacing w:val="-2"/>
          <w:sz w:val="21"/>
          <w:szCs w:val="21"/>
        </w:rPr>
        <w:t>人先行清偿,再依法进行追偿。 因发包人未按照合同约</w:t>
      </w:r>
      <w:r>
        <w:rPr>
          <w:rFonts w:ascii="宋体" w:hAnsi="宋体" w:eastAsia="宋体" w:cs="宋体"/>
          <w:spacing w:val="-3"/>
          <w:sz w:val="21"/>
          <w:szCs w:val="21"/>
        </w:rPr>
        <w:t>定及时拨付工程款导致建筑工人工资</w:t>
      </w:r>
      <w:r>
        <w:rPr>
          <w:rFonts w:ascii="宋体" w:hAnsi="宋体" w:eastAsia="宋体" w:cs="宋体"/>
          <w:sz w:val="21"/>
          <w:szCs w:val="21"/>
        </w:rPr>
        <w:t xml:space="preserve"> </w:t>
      </w:r>
      <w:r>
        <w:rPr>
          <w:rFonts w:ascii="宋体" w:hAnsi="宋体" w:eastAsia="宋体" w:cs="宋体"/>
          <w:spacing w:val="-2"/>
          <w:sz w:val="21"/>
          <w:szCs w:val="21"/>
        </w:rPr>
        <w:t>拖欠的，发包人应当以未结清的工程款为限先行垫</w:t>
      </w:r>
      <w:r>
        <w:rPr>
          <w:rFonts w:ascii="宋体" w:hAnsi="宋体" w:eastAsia="宋体" w:cs="宋体"/>
          <w:spacing w:val="-3"/>
          <w:sz w:val="21"/>
          <w:szCs w:val="21"/>
        </w:rPr>
        <w:t>付被拖欠的建筑工人工资。合同当事人可</w:t>
      </w:r>
    </w:p>
    <w:p>
      <w:pPr>
        <w:spacing w:before="1" w:line="220" w:lineRule="auto"/>
        <w:ind w:left="21"/>
        <w:rPr>
          <w:rFonts w:ascii="宋体" w:hAnsi="宋体" w:eastAsia="宋体" w:cs="宋体"/>
          <w:sz w:val="21"/>
          <w:szCs w:val="21"/>
        </w:rPr>
      </w:pPr>
      <w:r>
        <w:rPr>
          <w:rFonts w:ascii="宋体" w:hAnsi="宋体" w:eastAsia="宋体" w:cs="宋体"/>
          <w:sz w:val="21"/>
          <w:szCs w:val="21"/>
        </w:rPr>
        <w:t>在专用合同条件中约定具体的清偿事宜和违约</w:t>
      </w:r>
      <w:r>
        <w:rPr>
          <w:rFonts w:ascii="宋体" w:hAnsi="宋体" w:eastAsia="宋体" w:cs="宋体"/>
          <w:spacing w:val="-1"/>
          <w:sz w:val="21"/>
          <w:szCs w:val="21"/>
        </w:rPr>
        <w:t>责任。</w:t>
      </w:r>
    </w:p>
    <w:p>
      <w:pPr>
        <w:spacing w:line="242" w:lineRule="auto"/>
        <w:rPr>
          <w:rFonts w:ascii="Arial"/>
          <w:sz w:val="21"/>
        </w:rPr>
      </w:pPr>
    </w:p>
    <w:p>
      <w:pPr>
        <w:spacing w:before="69" w:line="221" w:lineRule="auto"/>
        <w:ind w:left="27"/>
        <w:outlineLvl w:val="3"/>
        <w:rPr>
          <w:rFonts w:ascii="宋体" w:hAnsi="宋体" w:eastAsia="宋体" w:cs="宋体"/>
          <w:sz w:val="21"/>
          <w:szCs w:val="21"/>
        </w:rPr>
      </w:pPr>
      <w:r>
        <w:rPr>
          <w:rFonts w:ascii="宋体" w:hAnsi="宋体" w:eastAsia="宋体" w:cs="宋体"/>
          <w:spacing w:val="-2"/>
          <w:sz w:val="21"/>
          <w:szCs w:val="21"/>
        </w:rPr>
        <w:t>7.5.3 承包人应当按照相关法律法规的</w:t>
      </w:r>
      <w:r>
        <w:rPr>
          <w:rFonts w:ascii="宋体" w:hAnsi="宋体" w:eastAsia="宋体" w:cs="宋体"/>
          <w:spacing w:val="-3"/>
          <w:sz w:val="21"/>
          <w:szCs w:val="21"/>
        </w:rPr>
        <w:t>要求，</w:t>
      </w:r>
      <w:r>
        <w:rPr>
          <w:rFonts w:ascii="宋体" w:hAnsi="宋体" w:eastAsia="宋体" w:cs="宋体"/>
          <w:spacing w:val="-24"/>
          <w:sz w:val="21"/>
          <w:szCs w:val="21"/>
        </w:rPr>
        <w:t xml:space="preserve"> </w:t>
      </w:r>
      <w:r>
        <w:rPr>
          <w:rFonts w:ascii="宋体" w:hAnsi="宋体" w:eastAsia="宋体" w:cs="宋体"/>
          <w:spacing w:val="-3"/>
          <w:sz w:val="21"/>
          <w:szCs w:val="21"/>
        </w:rPr>
        <w:t>进行劳动用工管理和建筑工人工资支付。</w:t>
      </w:r>
    </w:p>
    <w:p>
      <w:pPr>
        <w:spacing w:line="242" w:lineRule="auto"/>
        <w:rPr>
          <w:rFonts w:ascii="Arial"/>
          <w:sz w:val="21"/>
        </w:rPr>
      </w:pPr>
    </w:p>
    <w:p>
      <w:pPr>
        <w:spacing w:before="69" w:line="221" w:lineRule="auto"/>
        <w:ind w:left="27"/>
        <w:outlineLvl w:val="2"/>
        <w:rPr>
          <w:rFonts w:ascii="宋体" w:hAnsi="宋体" w:eastAsia="宋体" w:cs="宋体"/>
          <w:sz w:val="21"/>
          <w:szCs w:val="21"/>
        </w:rPr>
      </w:pPr>
      <w:bookmarkStart w:id="149" w:name="bookmark150"/>
      <w:bookmarkEnd w:id="149"/>
      <w:r>
        <w:rPr>
          <w:rFonts w:ascii="宋体" w:hAnsi="宋体" w:eastAsia="宋体" w:cs="宋体"/>
          <w:spacing w:val="-1"/>
          <w:sz w:val="21"/>
          <w:szCs w:val="21"/>
        </w:rPr>
        <w:t>7.6 安全文明施工</w:t>
      </w:r>
    </w:p>
    <w:p>
      <w:pPr>
        <w:spacing w:line="245" w:lineRule="auto"/>
        <w:rPr>
          <w:rFonts w:ascii="Arial"/>
          <w:sz w:val="21"/>
        </w:rPr>
      </w:pPr>
    </w:p>
    <w:p>
      <w:pPr>
        <w:spacing w:before="69" w:line="221" w:lineRule="auto"/>
        <w:ind w:left="27"/>
        <w:outlineLvl w:val="3"/>
        <w:rPr>
          <w:rFonts w:ascii="宋体" w:hAnsi="宋体" w:eastAsia="宋体" w:cs="宋体"/>
          <w:sz w:val="21"/>
          <w:szCs w:val="21"/>
        </w:rPr>
      </w:pPr>
      <w:r>
        <w:rPr>
          <w:rFonts w:ascii="宋体" w:hAnsi="宋体" w:eastAsia="宋体" w:cs="宋体"/>
          <w:spacing w:val="-1"/>
          <w:sz w:val="21"/>
          <w:szCs w:val="21"/>
        </w:rPr>
        <w:t>7.6.1 安全生产要求</w:t>
      </w:r>
    </w:p>
    <w:p>
      <w:pPr>
        <w:spacing w:line="342" w:lineRule="auto"/>
        <w:rPr>
          <w:rFonts w:ascii="Arial"/>
          <w:sz w:val="21"/>
        </w:rPr>
      </w:pPr>
    </w:p>
    <w:p>
      <w:pPr>
        <w:spacing w:before="68" w:line="411" w:lineRule="auto"/>
        <w:ind w:left="22" w:right="62" w:firstLine="420"/>
        <w:jc w:val="both"/>
        <w:rPr>
          <w:rFonts w:ascii="宋体" w:hAnsi="宋体" w:eastAsia="宋体" w:cs="宋体"/>
          <w:sz w:val="21"/>
          <w:szCs w:val="21"/>
        </w:rPr>
      </w:pPr>
      <w:r>
        <w:rPr>
          <w:rFonts w:ascii="宋体" w:hAnsi="宋体" w:eastAsia="宋体" w:cs="宋体"/>
          <w:spacing w:val="-3"/>
          <w:sz w:val="21"/>
          <w:szCs w:val="21"/>
        </w:rPr>
        <w:t>合同履行期间，合同当事人均应当遵守国家和工程所在地有关安全生产的要求，合同当</w:t>
      </w:r>
      <w:r>
        <w:rPr>
          <w:rFonts w:ascii="宋体" w:hAnsi="宋体" w:eastAsia="宋体" w:cs="宋体"/>
          <w:spacing w:val="16"/>
          <w:sz w:val="21"/>
          <w:szCs w:val="21"/>
        </w:rPr>
        <w:t xml:space="preserve"> </w:t>
      </w:r>
      <w:r>
        <w:rPr>
          <w:rFonts w:ascii="宋体" w:hAnsi="宋体" w:eastAsia="宋体" w:cs="宋体"/>
          <w:spacing w:val="-2"/>
          <w:sz w:val="21"/>
          <w:szCs w:val="21"/>
        </w:rPr>
        <w:t>事人有特别要求的，应在专用合同条件中明确安全生</w:t>
      </w:r>
      <w:r>
        <w:rPr>
          <w:rFonts w:ascii="宋体" w:hAnsi="宋体" w:eastAsia="宋体" w:cs="宋体"/>
          <w:spacing w:val="-3"/>
          <w:sz w:val="21"/>
          <w:szCs w:val="21"/>
        </w:rPr>
        <w:t>产标准化目标及相应事项。承包人有权</w:t>
      </w:r>
    </w:p>
    <w:p>
      <w:pPr>
        <w:spacing w:before="1" w:line="219" w:lineRule="auto"/>
        <w:ind w:left="21"/>
        <w:rPr>
          <w:rFonts w:ascii="宋体" w:hAnsi="宋体" w:eastAsia="宋体" w:cs="宋体"/>
          <w:sz w:val="21"/>
          <w:szCs w:val="21"/>
        </w:rPr>
      </w:pPr>
      <w:r>
        <w:rPr>
          <w:rFonts w:ascii="宋体" w:hAnsi="宋体" w:eastAsia="宋体" w:cs="宋体"/>
          <w:spacing w:val="-1"/>
          <w:sz w:val="21"/>
          <w:szCs w:val="21"/>
        </w:rPr>
        <w:t>拒绝发包人及工程师强令承包人违章作业、冒险施工的任何指示。</w:t>
      </w:r>
    </w:p>
    <w:p>
      <w:pPr>
        <w:spacing w:before="219" w:line="411" w:lineRule="auto"/>
        <w:ind w:left="40" w:right="4" w:firstLine="401"/>
        <w:jc w:val="both"/>
        <w:rPr>
          <w:rFonts w:ascii="宋体" w:hAnsi="宋体" w:eastAsia="宋体" w:cs="宋体"/>
          <w:sz w:val="21"/>
          <w:szCs w:val="21"/>
        </w:rPr>
      </w:pPr>
      <w:r>
        <w:rPr>
          <w:rFonts w:ascii="宋体" w:hAnsi="宋体" w:eastAsia="宋体" w:cs="宋体"/>
          <w:spacing w:val="-3"/>
          <w:sz w:val="21"/>
          <w:szCs w:val="21"/>
        </w:rPr>
        <w:t>在工程实施过程中，如遇到突发的地质变动、事先未知的地下施工障碍等影响施工安全</w:t>
      </w:r>
      <w:r>
        <w:rPr>
          <w:rFonts w:ascii="宋体" w:hAnsi="宋体" w:eastAsia="宋体" w:cs="宋体"/>
          <w:spacing w:val="17"/>
          <w:sz w:val="21"/>
          <w:szCs w:val="21"/>
        </w:rPr>
        <w:t xml:space="preserve"> </w:t>
      </w:r>
      <w:r>
        <w:rPr>
          <w:rFonts w:ascii="宋体" w:hAnsi="宋体" w:eastAsia="宋体" w:cs="宋体"/>
          <w:spacing w:val="-6"/>
          <w:sz w:val="21"/>
          <w:szCs w:val="21"/>
        </w:rPr>
        <w:t>的紧急情况，承包人应及时报告工程师和发包</w:t>
      </w:r>
      <w:r>
        <w:rPr>
          <w:rFonts w:ascii="宋体" w:hAnsi="宋体" w:eastAsia="宋体" w:cs="宋体"/>
          <w:spacing w:val="-7"/>
          <w:sz w:val="21"/>
          <w:szCs w:val="21"/>
        </w:rPr>
        <w:t>人，发包人应当及时下令停工并采取应急措施，</w:t>
      </w:r>
    </w:p>
    <w:p>
      <w:pPr>
        <w:spacing w:before="1" w:line="219" w:lineRule="auto"/>
        <w:ind w:left="24"/>
        <w:rPr>
          <w:rFonts w:ascii="宋体" w:hAnsi="宋体" w:eastAsia="宋体" w:cs="宋体"/>
          <w:sz w:val="21"/>
          <w:szCs w:val="21"/>
        </w:rPr>
      </w:pPr>
      <w:r>
        <w:rPr>
          <w:rFonts w:ascii="宋体" w:hAnsi="宋体" w:eastAsia="宋体" w:cs="宋体"/>
          <w:sz w:val="21"/>
          <w:szCs w:val="21"/>
        </w:rPr>
        <w:t>按照相关法律法规的要求需上报政府有关行政管理部门的，应依</w:t>
      </w:r>
      <w:r>
        <w:rPr>
          <w:rFonts w:ascii="宋体" w:hAnsi="宋体" w:eastAsia="宋体" w:cs="宋体"/>
          <w:spacing w:val="-1"/>
          <w:sz w:val="21"/>
          <w:szCs w:val="21"/>
        </w:rPr>
        <w:t>法上报。</w:t>
      </w:r>
    </w:p>
    <w:p>
      <w:pPr>
        <w:spacing w:before="218" w:line="221" w:lineRule="auto"/>
        <w:ind w:left="459"/>
        <w:rPr>
          <w:rFonts w:ascii="宋体" w:hAnsi="宋体" w:eastAsia="宋体" w:cs="宋体"/>
          <w:sz w:val="21"/>
          <w:szCs w:val="21"/>
        </w:rPr>
      </w:pPr>
      <w:r>
        <w:rPr>
          <w:rFonts w:ascii="宋体" w:hAnsi="宋体" w:eastAsia="宋体" w:cs="宋体"/>
          <w:spacing w:val="-1"/>
          <w:sz w:val="21"/>
          <w:szCs w:val="21"/>
        </w:rPr>
        <w:t>因安全生产需要暂停施工的，按照第</w:t>
      </w:r>
      <w:r>
        <w:rPr>
          <w:rFonts w:ascii="宋体" w:hAnsi="宋体" w:eastAsia="宋体" w:cs="宋体"/>
          <w:spacing w:val="-43"/>
          <w:sz w:val="21"/>
          <w:szCs w:val="21"/>
        </w:rPr>
        <w:t xml:space="preserve"> </w:t>
      </w:r>
      <w:r>
        <w:rPr>
          <w:rFonts w:ascii="宋体" w:hAnsi="宋体" w:eastAsia="宋体" w:cs="宋体"/>
          <w:spacing w:val="-1"/>
          <w:sz w:val="21"/>
          <w:szCs w:val="21"/>
        </w:rPr>
        <w:t>8.9</w:t>
      </w:r>
      <w:r>
        <w:rPr>
          <w:rFonts w:ascii="宋体" w:hAnsi="宋体" w:eastAsia="宋体" w:cs="宋体"/>
          <w:spacing w:val="-45"/>
          <w:sz w:val="21"/>
          <w:szCs w:val="21"/>
        </w:rPr>
        <w:t xml:space="preserve"> </w:t>
      </w:r>
      <w:r>
        <w:rPr>
          <w:rFonts w:ascii="宋体" w:hAnsi="宋体" w:eastAsia="宋体" w:cs="宋体"/>
          <w:spacing w:val="-1"/>
          <w:sz w:val="21"/>
          <w:szCs w:val="21"/>
        </w:rPr>
        <w:t>款[暂停工作]</w:t>
      </w:r>
      <w:r>
        <w:rPr>
          <w:rFonts w:ascii="宋体" w:hAnsi="宋体" w:eastAsia="宋体" w:cs="宋体"/>
          <w:spacing w:val="-2"/>
          <w:sz w:val="21"/>
          <w:szCs w:val="21"/>
        </w:rPr>
        <w:t>的约定执行。</w:t>
      </w:r>
    </w:p>
    <w:p>
      <w:pPr>
        <w:spacing w:before="118" w:line="360" w:lineRule="auto"/>
        <w:ind w:left="27"/>
        <w:outlineLvl w:val="3"/>
        <w:rPr>
          <w:rFonts w:ascii="宋体" w:hAnsi="宋体" w:eastAsia="宋体" w:cs="宋体"/>
          <w:sz w:val="21"/>
          <w:szCs w:val="21"/>
        </w:rPr>
      </w:pPr>
      <w:r>
        <w:rPr>
          <w:rFonts w:ascii="宋体" w:hAnsi="宋体" w:eastAsia="宋体" w:cs="宋体"/>
          <w:spacing w:val="-1"/>
          <w:sz w:val="21"/>
          <w:szCs w:val="21"/>
        </w:rPr>
        <w:t>7.6.2 安全生产保证措施</w:t>
      </w:r>
    </w:p>
    <w:p>
      <w:pPr>
        <w:spacing w:before="68" w:line="360" w:lineRule="auto"/>
        <w:ind w:left="25" w:right="71" w:firstLine="417"/>
        <w:jc w:val="both"/>
        <w:rPr>
          <w:rFonts w:ascii="宋体" w:hAnsi="宋体" w:eastAsia="宋体" w:cs="宋体"/>
          <w:sz w:val="21"/>
          <w:szCs w:val="21"/>
        </w:rPr>
      </w:pPr>
      <w:r>
        <w:rPr>
          <w:rFonts w:ascii="宋体" w:hAnsi="宋体" w:eastAsia="宋体" w:cs="宋体"/>
          <w:spacing w:val="-3"/>
          <w:sz w:val="21"/>
          <w:szCs w:val="21"/>
        </w:rPr>
        <w:t>承包人应当按照法律、法规和工程建设强制性标准进行设计、在设计文件中注明涉及施</w:t>
      </w:r>
      <w:r>
        <w:rPr>
          <w:rFonts w:ascii="宋体" w:hAnsi="宋体" w:eastAsia="宋体" w:cs="宋体"/>
          <w:spacing w:val="17"/>
          <w:sz w:val="21"/>
          <w:szCs w:val="21"/>
        </w:rPr>
        <w:t xml:space="preserve"> </w:t>
      </w:r>
      <w:r>
        <w:rPr>
          <w:rFonts w:ascii="宋体" w:hAnsi="宋体" w:eastAsia="宋体" w:cs="宋体"/>
          <w:spacing w:val="-4"/>
          <w:sz w:val="21"/>
          <w:szCs w:val="21"/>
        </w:rPr>
        <w:t>工安全的重点部位和环节，提出保障施工作业人员和预防安全事故的措施建议，</w:t>
      </w:r>
      <w:r>
        <w:rPr>
          <w:rFonts w:ascii="宋体" w:hAnsi="宋体" w:eastAsia="宋体" w:cs="宋体"/>
          <w:spacing w:val="-45"/>
          <w:sz w:val="21"/>
          <w:szCs w:val="21"/>
        </w:rPr>
        <w:t xml:space="preserve"> </w:t>
      </w:r>
      <w:r>
        <w:rPr>
          <w:rFonts w:ascii="宋体" w:hAnsi="宋体" w:eastAsia="宋体" w:cs="宋体"/>
          <w:spacing w:val="-4"/>
          <w:sz w:val="21"/>
          <w:szCs w:val="21"/>
        </w:rPr>
        <w:t>防止因设计</w:t>
      </w:r>
    </w:p>
    <w:p>
      <w:pPr>
        <w:spacing w:line="220" w:lineRule="auto"/>
        <w:ind w:left="26"/>
        <w:rPr>
          <w:rFonts w:ascii="宋体" w:hAnsi="宋体" w:eastAsia="宋体" w:cs="宋体"/>
          <w:sz w:val="21"/>
          <w:szCs w:val="21"/>
        </w:rPr>
      </w:pPr>
      <w:r>
        <w:rPr>
          <w:rFonts w:ascii="宋体" w:hAnsi="宋体" w:eastAsia="宋体" w:cs="宋体"/>
          <w:spacing w:val="-1"/>
          <w:sz w:val="21"/>
          <w:szCs w:val="21"/>
        </w:rPr>
        <w:t>不合理导致生产安全事故的发生。</w:t>
      </w:r>
    </w:p>
    <w:p>
      <w:pPr>
        <w:spacing w:before="218" w:line="411" w:lineRule="auto"/>
        <w:ind w:left="21" w:right="71" w:firstLine="420"/>
        <w:jc w:val="both"/>
        <w:rPr>
          <w:rFonts w:ascii="宋体" w:hAnsi="宋体" w:eastAsia="宋体" w:cs="宋体"/>
          <w:sz w:val="21"/>
          <w:szCs w:val="21"/>
        </w:rPr>
      </w:pPr>
      <w:r>
        <w:rPr>
          <w:rFonts w:ascii="宋体" w:hAnsi="宋体" w:eastAsia="宋体" w:cs="宋体"/>
          <w:spacing w:val="3"/>
          <w:sz w:val="21"/>
          <w:szCs w:val="21"/>
        </w:rPr>
        <w:t>承包人应当按照有关规定编制安全技术措施或者专项施工方案，建立安全生</w:t>
      </w:r>
      <w:r>
        <w:rPr>
          <w:rFonts w:ascii="宋体" w:hAnsi="宋体" w:eastAsia="宋体" w:cs="宋体"/>
          <w:spacing w:val="2"/>
          <w:sz w:val="21"/>
          <w:szCs w:val="21"/>
        </w:rPr>
        <w:t>产责任制</w:t>
      </w:r>
      <w:r>
        <w:rPr>
          <w:rFonts w:ascii="宋体" w:hAnsi="宋体" w:eastAsia="宋体" w:cs="宋体"/>
          <w:sz w:val="21"/>
          <w:szCs w:val="21"/>
        </w:rPr>
        <w:t xml:space="preserve"> </w:t>
      </w:r>
      <w:r>
        <w:rPr>
          <w:rFonts w:ascii="宋体" w:hAnsi="宋体" w:eastAsia="宋体" w:cs="宋体"/>
          <w:spacing w:val="-2"/>
          <w:sz w:val="21"/>
          <w:szCs w:val="21"/>
        </w:rPr>
        <w:t>度、治安保卫制度及安全生产教育培训制度，并按安全</w:t>
      </w:r>
      <w:r>
        <w:rPr>
          <w:rFonts w:ascii="宋体" w:hAnsi="宋体" w:eastAsia="宋体" w:cs="宋体"/>
          <w:spacing w:val="-3"/>
          <w:sz w:val="21"/>
          <w:szCs w:val="21"/>
        </w:rPr>
        <w:t>生产法律规定及合同约定履行安全职</w:t>
      </w:r>
      <w:r>
        <w:rPr>
          <w:rFonts w:ascii="宋体" w:hAnsi="宋体" w:eastAsia="宋体" w:cs="宋体"/>
          <w:sz w:val="21"/>
          <w:szCs w:val="21"/>
        </w:rPr>
        <w:t xml:space="preserve"> </w:t>
      </w:r>
      <w:r>
        <w:rPr>
          <w:rFonts w:ascii="宋体" w:hAnsi="宋体" w:eastAsia="宋体" w:cs="宋体"/>
          <w:spacing w:val="-4"/>
          <w:sz w:val="21"/>
          <w:szCs w:val="21"/>
        </w:rPr>
        <w:t>责，</w:t>
      </w:r>
      <w:r>
        <w:rPr>
          <w:rFonts w:ascii="宋体" w:hAnsi="宋体" w:eastAsia="宋体" w:cs="宋体"/>
          <w:spacing w:val="-41"/>
          <w:sz w:val="21"/>
          <w:szCs w:val="21"/>
        </w:rPr>
        <w:t xml:space="preserve"> </w:t>
      </w:r>
      <w:r>
        <w:rPr>
          <w:rFonts w:ascii="宋体" w:hAnsi="宋体" w:eastAsia="宋体" w:cs="宋体"/>
          <w:spacing w:val="-4"/>
          <w:sz w:val="21"/>
          <w:szCs w:val="21"/>
        </w:rPr>
        <w:t>如实编制工程安全生产的有关记录，接受发包人、工程师及政府安全监督部门的检查与</w:t>
      </w:r>
    </w:p>
    <w:p>
      <w:pPr>
        <w:spacing w:line="222" w:lineRule="auto"/>
        <w:ind w:left="23"/>
        <w:rPr>
          <w:rFonts w:ascii="宋体" w:hAnsi="宋体" w:eastAsia="宋体" w:cs="宋体"/>
          <w:sz w:val="21"/>
          <w:szCs w:val="21"/>
        </w:rPr>
      </w:pPr>
      <w:r>
        <w:rPr>
          <w:rFonts w:ascii="宋体" w:hAnsi="宋体" w:eastAsia="宋体" w:cs="宋体"/>
          <w:spacing w:val="-9"/>
          <w:sz w:val="21"/>
          <w:szCs w:val="21"/>
        </w:rPr>
        <w:t>监督。</w:t>
      </w:r>
    </w:p>
    <w:p>
      <w:pPr>
        <w:spacing w:before="214" w:line="412" w:lineRule="auto"/>
        <w:ind w:left="23" w:right="71" w:firstLine="419"/>
        <w:jc w:val="both"/>
        <w:rPr>
          <w:rFonts w:ascii="宋体" w:hAnsi="宋体" w:eastAsia="宋体" w:cs="宋体"/>
          <w:sz w:val="21"/>
          <w:szCs w:val="21"/>
        </w:rPr>
      </w:pPr>
      <w:r>
        <w:rPr>
          <w:rFonts w:ascii="宋体" w:hAnsi="宋体" w:eastAsia="宋体" w:cs="宋体"/>
          <w:spacing w:val="-3"/>
          <w:sz w:val="21"/>
          <w:szCs w:val="21"/>
        </w:rPr>
        <w:t>承包人应按照法律规定进行施工，开工前做好安全技术交底工作，施工过程中做好各项</w:t>
      </w:r>
      <w:r>
        <w:rPr>
          <w:rFonts w:ascii="宋体" w:hAnsi="宋体" w:eastAsia="宋体" w:cs="宋体"/>
          <w:spacing w:val="17"/>
          <w:sz w:val="21"/>
          <w:szCs w:val="21"/>
        </w:rPr>
        <w:t xml:space="preserve"> </w:t>
      </w:r>
      <w:r>
        <w:rPr>
          <w:rFonts w:ascii="宋体" w:hAnsi="宋体" w:eastAsia="宋体" w:cs="宋体"/>
          <w:spacing w:val="-2"/>
          <w:sz w:val="21"/>
          <w:szCs w:val="21"/>
        </w:rPr>
        <w:t>安全防护措施。承包人为实施合同而雇用的特殊工</w:t>
      </w:r>
      <w:r>
        <w:rPr>
          <w:rFonts w:ascii="宋体" w:hAnsi="宋体" w:eastAsia="宋体" w:cs="宋体"/>
          <w:spacing w:val="-3"/>
          <w:sz w:val="21"/>
          <w:szCs w:val="21"/>
        </w:rPr>
        <w:t>种的人员应受过专门的培训并已取得政府</w:t>
      </w:r>
      <w:r>
        <w:rPr>
          <w:rFonts w:ascii="宋体" w:hAnsi="宋体" w:eastAsia="宋体" w:cs="宋体"/>
          <w:sz w:val="21"/>
          <w:szCs w:val="21"/>
        </w:rPr>
        <w:t xml:space="preserve"> </w:t>
      </w:r>
      <w:r>
        <w:rPr>
          <w:rFonts w:ascii="宋体" w:hAnsi="宋体" w:eastAsia="宋体" w:cs="宋体"/>
          <w:spacing w:val="-2"/>
          <w:sz w:val="21"/>
          <w:szCs w:val="21"/>
        </w:rPr>
        <w:t>有关管理机构颁发的上岗证书。承包人应加强施工</w:t>
      </w:r>
      <w:r>
        <w:rPr>
          <w:rFonts w:ascii="宋体" w:hAnsi="宋体" w:eastAsia="宋体" w:cs="宋体"/>
          <w:spacing w:val="-3"/>
          <w:sz w:val="21"/>
          <w:szCs w:val="21"/>
        </w:rPr>
        <w:t>作业安全管理，特别应加强对于易燃、易</w:t>
      </w:r>
    </w:p>
    <w:p>
      <w:pPr>
        <w:spacing w:line="219" w:lineRule="auto"/>
        <w:ind w:left="22"/>
        <w:rPr>
          <w:rFonts w:ascii="宋体" w:hAnsi="宋体" w:eastAsia="宋体" w:cs="宋体"/>
          <w:sz w:val="21"/>
          <w:szCs w:val="21"/>
        </w:rPr>
      </w:pPr>
      <w:r>
        <w:rPr>
          <w:rFonts w:ascii="宋体" w:hAnsi="宋体" w:eastAsia="宋体" w:cs="宋体"/>
          <w:spacing w:val="-2"/>
          <w:sz w:val="21"/>
          <w:szCs w:val="21"/>
        </w:rPr>
        <w:t>爆材料、火工器材、有毒与腐蚀性材料和其他危险品</w:t>
      </w:r>
      <w:r>
        <w:rPr>
          <w:rFonts w:ascii="宋体" w:hAnsi="宋体" w:eastAsia="宋体" w:cs="宋体"/>
          <w:spacing w:val="-3"/>
          <w:sz w:val="21"/>
          <w:szCs w:val="21"/>
        </w:rPr>
        <w:t>的管理，以及对爆破作业和地下工程施</w:t>
      </w:r>
    </w:p>
    <w:p>
      <w:pPr>
        <w:spacing w:before="218" w:line="221" w:lineRule="auto"/>
        <w:ind w:left="25"/>
        <w:rPr>
          <w:rFonts w:ascii="宋体" w:hAnsi="宋体" w:eastAsia="宋体" w:cs="宋体"/>
          <w:sz w:val="21"/>
          <w:szCs w:val="21"/>
        </w:rPr>
      </w:pPr>
      <w:r>
        <w:rPr>
          <w:rFonts w:ascii="宋体" w:hAnsi="宋体" w:eastAsia="宋体" w:cs="宋体"/>
          <w:spacing w:val="-1"/>
          <w:sz w:val="21"/>
          <w:szCs w:val="21"/>
        </w:rPr>
        <w:t>工等危险作业的管理。</w:t>
      </w:r>
    </w:p>
    <w:p>
      <w:pPr>
        <w:spacing w:before="118" w:line="221" w:lineRule="auto"/>
        <w:ind w:left="27"/>
        <w:outlineLvl w:val="3"/>
        <w:rPr>
          <w:rFonts w:ascii="宋体" w:hAnsi="宋体" w:eastAsia="宋体" w:cs="宋体"/>
          <w:sz w:val="21"/>
          <w:szCs w:val="21"/>
        </w:rPr>
      </w:pPr>
      <w:r>
        <w:rPr>
          <w:rFonts w:ascii="宋体" w:hAnsi="宋体" w:eastAsia="宋体" w:cs="宋体"/>
          <w:spacing w:val="-1"/>
          <w:sz w:val="21"/>
          <w:szCs w:val="21"/>
        </w:rPr>
        <w:t>7.6.3 文明施工</w:t>
      </w:r>
    </w:p>
    <w:p>
      <w:pPr>
        <w:spacing w:line="342" w:lineRule="auto"/>
        <w:rPr>
          <w:rFonts w:ascii="Arial"/>
          <w:sz w:val="21"/>
        </w:rPr>
      </w:pPr>
    </w:p>
    <w:p>
      <w:pPr>
        <w:spacing w:before="68" w:line="411" w:lineRule="auto"/>
        <w:ind w:left="23" w:right="71" w:firstLine="419"/>
        <w:jc w:val="both"/>
        <w:rPr>
          <w:rFonts w:ascii="宋体" w:hAnsi="宋体" w:eastAsia="宋体" w:cs="宋体"/>
          <w:sz w:val="21"/>
          <w:szCs w:val="21"/>
        </w:rPr>
      </w:pPr>
      <w:r>
        <w:rPr>
          <w:rFonts w:ascii="宋体" w:hAnsi="宋体" w:eastAsia="宋体" w:cs="宋体"/>
          <w:spacing w:val="-4"/>
          <w:sz w:val="21"/>
          <w:szCs w:val="21"/>
        </w:rPr>
        <w:t>承包人在工程施工期间，</w:t>
      </w:r>
      <w:r>
        <w:rPr>
          <w:rFonts w:ascii="宋体" w:hAnsi="宋体" w:eastAsia="宋体" w:cs="宋体"/>
          <w:spacing w:val="-50"/>
          <w:sz w:val="21"/>
          <w:szCs w:val="21"/>
        </w:rPr>
        <w:t xml:space="preserve"> </w:t>
      </w:r>
      <w:r>
        <w:rPr>
          <w:rFonts w:ascii="宋体" w:hAnsi="宋体" w:eastAsia="宋体" w:cs="宋体"/>
          <w:spacing w:val="-4"/>
          <w:sz w:val="21"/>
          <w:szCs w:val="21"/>
        </w:rPr>
        <w:t>应当采取措施保持施工现场平整，物料堆放整齐。工程所在地</w:t>
      </w:r>
      <w:r>
        <w:rPr>
          <w:rFonts w:ascii="宋体" w:hAnsi="宋体" w:eastAsia="宋体" w:cs="宋体"/>
          <w:sz w:val="21"/>
          <w:szCs w:val="21"/>
        </w:rPr>
        <w:t xml:space="preserve"> </w:t>
      </w:r>
      <w:r>
        <w:rPr>
          <w:rFonts w:ascii="宋体" w:hAnsi="宋体" w:eastAsia="宋体" w:cs="宋体"/>
          <w:spacing w:val="-2"/>
          <w:sz w:val="21"/>
          <w:szCs w:val="21"/>
        </w:rPr>
        <w:t>有关政府行政管理部门有特殊要求的，按照其要求</w:t>
      </w:r>
      <w:r>
        <w:rPr>
          <w:rFonts w:ascii="宋体" w:hAnsi="宋体" w:eastAsia="宋体" w:cs="宋体"/>
          <w:spacing w:val="-3"/>
          <w:sz w:val="21"/>
          <w:szCs w:val="21"/>
        </w:rPr>
        <w:t>执行。合同当事人对文明施工有其他要求</w:t>
      </w:r>
    </w:p>
    <w:p>
      <w:pPr>
        <w:spacing w:before="1" w:line="220" w:lineRule="auto"/>
        <w:ind w:left="40"/>
        <w:rPr>
          <w:rFonts w:ascii="宋体" w:hAnsi="宋体" w:eastAsia="宋体" w:cs="宋体"/>
          <w:sz w:val="21"/>
          <w:szCs w:val="21"/>
        </w:rPr>
      </w:pPr>
      <w:r>
        <w:rPr>
          <w:rFonts w:ascii="宋体" w:hAnsi="宋体" w:eastAsia="宋体" w:cs="宋体"/>
          <w:spacing w:val="-2"/>
          <w:sz w:val="21"/>
          <w:szCs w:val="21"/>
        </w:rPr>
        <w:t>的，可以在专用合同条件中明确。</w:t>
      </w:r>
    </w:p>
    <w:p>
      <w:pPr>
        <w:spacing w:before="217" w:line="469" w:lineRule="exact"/>
        <w:ind w:left="441"/>
        <w:rPr>
          <w:rFonts w:ascii="宋体" w:hAnsi="宋体" w:eastAsia="宋体" w:cs="宋体"/>
          <w:sz w:val="21"/>
          <w:szCs w:val="21"/>
        </w:rPr>
      </w:pPr>
      <w:r>
        <w:rPr>
          <w:rFonts w:ascii="宋体" w:hAnsi="宋体" w:eastAsia="宋体" w:cs="宋体"/>
          <w:spacing w:val="-2"/>
          <w:position w:val="19"/>
          <w:sz w:val="21"/>
          <w:szCs w:val="21"/>
        </w:rPr>
        <w:t>在工程移交之前，承包人应当从施工现场清</w:t>
      </w:r>
      <w:r>
        <w:rPr>
          <w:rFonts w:ascii="宋体" w:hAnsi="宋体" w:eastAsia="宋体" w:cs="宋体"/>
          <w:spacing w:val="-3"/>
          <w:position w:val="19"/>
          <w:sz w:val="21"/>
          <w:szCs w:val="21"/>
        </w:rPr>
        <w:t>除承包人的全部工程设备、多余材料、垃圾</w:t>
      </w:r>
    </w:p>
    <w:p>
      <w:pPr>
        <w:spacing w:line="219" w:lineRule="auto"/>
        <w:ind w:left="23"/>
        <w:rPr>
          <w:rFonts w:ascii="宋体" w:hAnsi="宋体" w:eastAsia="宋体" w:cs="宋体"/>
          <w:sz w:val="21"/>
          <w:szCs w:val="21"/>
        </w:rPr>
      </w:pPr>
      <w:r>
        <w:rPr>
          <w:rFonts w:ascii="宋体" w:hAnsi="宋体" w:eastAsia="宋体" w:cs="宋体"/>
          <w:spacing w:val="-2"/>
          <w:sz w:val="21"/>
          <w:szCs w:val="21"/>
        </w:rPr>
        <w:t>和各种临时工程，并保持施工现场清洁整齐。经发包</w:t>
      </w:r>
      <w:r>
        <w:rPr>
          <w:rFonts w:ascii="宋体" w:hAnsi="宋体" w:eastAsia="宋体" w:cs="宋体"/>
          <w:spacing w:val="-3"/>
          <w:sz w:val="21"/>
          <w:szCs w:val="21"/>
        </w:rPr>
        <w:t>人书面同意，承包人可在发包人指定的</w:t>
      </w:r>
    </w:p>
    <w:p>
      <w:pPr>
        <w:spacing w:before="218" w:line="220" w:lineRule="auto"/>
        <w:ind w:left="22"/>
        <w:rPr>
          <w:rFonts w:ascii="宋体" w:hAnsi="宋体" w:eastAsia="宋体" w:cs="宋体"/>
          <w:sz w:val="21"/>
          <w:szCs w:val="21"/>
        </w:rPr>
      </w:pPr>
      <w:r>
        <w:rPr>
          <w:rFonts w:ascii="宋体" w:hAnsi="宋体" w:eastAsia="宋体" w:cs="宋体"/>
          <w:spacing w:val="-1"/>
          <w:sz w:val="21"/>
          <w:szCs w:val="21"/>
        </w:rPr>
        <w:t>地点保留承包人履行保修期内的各项义务所需要的材料、施工设备和临时工程。</w:t>
      </w:r>
    </w:p>
    <w:p>
      <w:pPr>
        <w:spacing w:before="120" w:line="221" w:lineRule="auto"/>
        <w:ind w:left="27"/>
        <w:outlineLvl w:val="3"/>
        <w:rPr>
          <w:rFonts w:ascii="宋体" w:hAnsi="宋体" w:eastAsia="宋体" w:cs="宋体"/>
          <w:sz w:val="21"/>
          <w:szCs w:val="21"/>
        </w:rPr>
      </w:pPr>
      <w:r>
        <w:rPr>
          <w:rFonts w:ascii="宋体" w:hAnsi="宋体" w:eastAsia="宋体" w:cs="宋体"/>
          <w:spacing w:val="-1"/>
          <w:sz w:val="21"/>
          <w:szCs w:val="21"/>
        </w:rPr>
        <w:t>7.6.4 事故处理</w:t>
      </w:r>
    </w:p>
    <w:p>
      <w:pPr>
        <w:spacing w:line="341" w:lineRule="auto"/>
        <w:rPr>
          <w:rFonts w:ascii="Arial"/>
          <w:sz w:val="21"/>
        </w:rPr>
      </w:pPr>
    </w:p>
    <w:p>
      <w:pPr>
        <w:spacing w:before="69" w:line="411" w:lineRule="auto"/>
        <w:ind w:left="30" w:firstLine="414"/>
        <w:jc w:val="both"/>
        <w:rPr>
          <w:rFonts w:ascii="宋体" w:hAnsi="宋体" w:eastAsia="宋体" w:cs="宋体"/>
          <w:sz w:val="21"/>
          <w:szCs w:val="21"/>
        </w:rPr>
      </w:pPr>
      <w:r>
        <w:rPr>
          <w:rFonts w:ascii="宋体" w:hAnsi="宋体" w:eastAsia="宋体" w:cs="宋体"/>
          <w:spacing w:val="-3"/>
          <w:sz w:val="21"/>
          <w:szCs w:val="21"/>
        </w:rPr>
        <w:t xml:space="preserve">工程实施过程中发生事故的，承包人应立即通知工程师。发包人和承包人应立即组织人 </w:t>
      </w:r>
      <w:r>
        <w:rPr>
          <w:rFonts w:ascii="宋体" w:hAnsi="宋体" w:eastAsia="宋体" w:cs="宋体"/>
          <w:spacing w:val="-8"/>
          <w:sz w:val="21"/>
          <w:szCs w:val="21"/>
        </w:rPr>
        <w:t>员和设备进行紧急抢救和抢修，减少人员伤亡和财产损失</w:t>
      </w:r>
      <w:r>
        <w:rPr>
          <w:rFonts w:ascii="宋体" w:hAnsi="宋体" w:eastAsia="宋体" w:cs="宋体"/>
          <w:spacing w:val="-9"/>
          <w:sz w:val="21"/>
          <w:szCs w:val="21"/>
        </w:rPr>
        <w:t>，</w:t>
      </w:r>
      <w:r>
        <w:rPr>
          <w:rFonts w:ascii="宋体" w:hAnsi="宋体" w:eastAsia="宋体" w:cs="宋体"/>
          <w:spacing w:val="-51"/>
          <w:sz w:val="21"/>
          <w:szCs w:val="21"/>
        </w:rPr>
        <w:t xml:space="preserve"> </w:t>
      </w:r>
      <w:r>
        <w:rPr>
          <w:rFonts w:ascii="宋体" w:hAnsi="宋体" w:eastAsia="宋体" w:cs="宋体"/>
          <w:spacing w:val="-9"/>
          <w:sz w:val="21"/>
          <w:szCs w:val="21"/>
        </w:rPr>
        <w:t>防止事故扩大，</w:t>
      </w:r>
      <w:r>
        <w:rPr>
          <w:rFonts w:ascii="宋体" w:hAnsi="宋体" w:eastAsia="宋体" w:cs="宋体"/>
          <w:spacing w:val="-59"/>
          <w:sz w:val="21"/>
          <w:szCs w:val="21"/>
        </w:rPr>
        <w:t xml:space="preserve"> </w:t>
      </w:r>
      <w:r>
        <w:rPr>
          <w:rFonts w:ascii="宋体" w:hAnsi="宋体" w:eastAsia="宋体" w:cs="宋体"/>
          <w:spacing w:val="-9"/>
          <w:sz w:val="21"/>
          <w:szCs w:val="21"/>
        </w:rPr>
        <w:t>并保护事故现场。</w:t>
      </w:r>
      <w:r>
        <w:rPr>
          <w:rFonts w:ascii="宋体" w:hAnsi="宋体" w:eastAsia="宋体" w:cs="宋体"/>
          <w:sz w:val="21"/>
          <w:szCs w:val="21"/>
        </w:rPr>
        <w:t xml:space="preserve"> </w:t>
      </w:r>
      <w:r>
        <w:rPr>
          <w:rFonts w:ascii="宋体" w:hAnsi="宋体" w:eastAsia="宋体" w:cs="宋体"/>
          <w:spacing w:val="-3"/>
          <w:sz w:val="21"/>
          <w:szCs w:val="21"/>
        </w:rPr>
        <w:t>需要移动现场物品时，应作出标记和书面记录，妥善保管有关证据。发包人和承包人应按国</w:t>
      </w:r>
    </w:p>
    <w:p>
      <w:pPr>
        <w:spacing w:line="219" w:lineRule="auto"/>
        <w:ind w:left="24"/>
        <w:rPr>
          <w:rFonts w:ascii="宋体" w:hAnsi="宋体" w:eastAsia="宋体" w:cs="宋体"/>
          <w:sz w:val="21"/>
          <w:szCs w:val="21"/>
        </w:rPr>
      </w:pPr>
      <w:r>
        <w:rPr>
          <w:rFonts w:ascii="宋体" w:hAnsi="宋体" w:eastAsia="宋体" w:cs="宋体"/>
          <w:sz w:val="21"/>
          <w:szCs w:val="21"/>
        </w:rPr>
        <w:t>家有关规定，及时如实地向有关部门报告事故发生的情况，以及正在采取的紧急措</w:t>
      </w:r>
      <w:r>
        <w:rPr>
          <w:rFonts w:ascii="宋体" w:hAnsi="宋体" w:eastAsia="宋体" w:cs="宋体"/>
          <w:spacing w:val="-1"/>
          <w:sz w:val="21"/>
          <w:szCs w:val="21"/>
        </w:rPr>
        <w:t>施等。</w:t>
      </w:r>
    </w:p>
    <w:p>
      <w:pPr>
        <w:spacing w:before="218" w:line="412" w:lineRule="auto"/>
        <w:ind w:left="23" w:right="9" w:firstLine="418"/>
        <w:jc w:val="both"/>
        <w:rPr>
          <w:rFonts w:ascii="宋体" w:hAnsi="宋体" w:eastAsia="宋体" w:cs="宋体"/>
          <w:sz w:val="21"/>
          <w:szCs w:val="21"/>
        </w:rPr>
      </w:pPr>
      <w:r>
        <w:rPr>
          <w:rFonts w:ascii="宋体" w:hAnsi="宋体" w:eastAsia="宋体" w:cs="宋体"/>
          <w:spacing w:val="-3"/>
          <w:sz w:val="21"/>
          <w:szCs w:val="21"/>
        </w:rPr>
        <w:t>在工程实施期间或缺陷责任期内发生危及工程安全的事件，工程师通知承包人进行抢救</w:t>
      </w:r>
      <w:r>
        <w:rPr>
          <w:rFonts w:ascii="宋体" w:hAnsi="宋体" w:eastAsia="宋体" w:cs="宋体"/>
          <w:spacing w:val="17"/>
          <w:sz w:val="21"/>
          <w:szCs w:val="21"/>
        </w:rPr>
        <w:t xml:space="preserve"> </w:t>
      </w:r>
      <w:r>
        <w:rPr>
          <w:rFonts w:ascii="宋体" w:hAnsi="宋体" w:eastAsia="宋体" w:cs="宋体"/>
          <w:spacing w:val="-1"/>
          <w:sz w:val="21"/>
          <w:szCs w:val="21"/>
        </w:rPr>
        <w:t>和抢修，承包人声明无能力或不愿立即执行的，发包人有权雇佣其他人员进行抢救和抢修。</w:t>
      </w:r>
    </w:p>
    <w:p>
      <w:pPr>
        <w:spacing w:before="1" w:line="220" w:lineRule="auto"/>
        <w:ind w:left="23"/>
        <w:rPr>
          <w:rFonts w:ascii="宋体" w:hAnsi="宋体" w:eastAsia="宋体" w:cs="宋体"/>
          <w:sz w:val="21"/>
          <w:szCs w:val="21"/>
        </w:rPr>
      </w:pPr>
      <w:r>
        <w:rPr>
          <w:rFonts w:ascii="宋体" w:hAnsi="宋体" w:eastAsia="宋体" w:cs="宋体"/>
          <w:spacing w:val="-2"/>
          <w:sz w:val="21"/>
          <w:szCs w:val="21"/>
        </w:rPr>
        <w:t>此类抢救和抢修按合同约定属于承包人义务的，由</w:t>
      </w:r>
      <w:r>
        <w:rPr>
          <w:rFonts w:ascii="宋体" w:hAnsi="宋体" w:eastAsia="宋体" w:cs="宋体"/>
          <w:spacing w:val="-3"/>
          <w:sz w:val="21"/>
          <w:szCs w:val="21"/>
        </w:rPr>
        <w:t>此增加的费用和（或）延误的工期由承包</w:t>
      </w:r>
    </w:p>
    <w:p>
      <w:pPr>
        <w:spacing w:before="217" w:line="221" w:lineRule="auto"/>
        <w:ind w:left="24"/>
        <w:rPr>
          <w:rFonts w:ascii="宋体" w:hAnsi="宋体" w:eastAsia="宋体" w:cs="宋体"/>
          <w:sz w:val="21"/>
          <w:szCs w:val="21"/>
        </w:rPr>
      </w:pPr>
      <w:r>
        <w:rPr>
          <w:rFonts w:ascii="宋体" w:hAnsi="宋体" w:eastAsia="宋体" w:cs="宋体"/>
          <w:spacing w:val="-2"/>
          <w:sz w:val="21"/>
          <w:szCs w:val="21"/>
        </w:rPr>
        <w:t>人承担。</w:t>
      </w:r>
    </w:p>
    <w:p>
      <w:pPr>
        <w:spacing w:before="118" w:line="360" w:lineRule="auto"/>
        <w:ind w:left="27"/>
        <w:outlineLvl w:val="3"/>
        <w:rPr>
          <w:rFonts w:ascii="宋体" w:hAnsi="宋体" w:eastAsia="宋体" w:cs="宋体"/>
          <w:sz w:val="21"/>
          <w:szCs w:val="21"/>
        </w:rPr>
      </w:pPr>
      <w:r>
        <w:rPr>
          <w:rFonts w:ascii="宋体" w:hAnsi="宋体" w:eastAsia="宋体" w:cs="宋体"/>
          <w:spacing w:val="-1"/>
          <w:sz w:val="21"/>
          <w:szCs w:val="21"/>
        </w:rPr>
        <w:t>7.6.5 安全生产责任</w:t>
      </w:r>
    </w:p>
    <w:p>
      <w:pPr>
        <w:spacing w:before="68" w:line="360" w:lineRule="auto"/>
        <w:ind w:left="446"/>
        <w:rPr>
          <w:rFonts w:ascii="宋体" w:hAnsi="宋体" w:eastAsia="宋体" w:cs="宋体"/>
          <w:sz w:val="21"/>
          <w:szCs w:val="21"/>
        </w:rPr>
      </w:pPr>
      <w:r>
        <w:rPr>
          <w:rFonts w:ascii="宋体" w:hAnsi="宋体" w:eastAsia="宋体" w:cs="宋体"/>
          <w:spacing w:val="-2"/>
          <w:sz w:val="21"/>
          <w:szCs w:val="21"/>
        </w:rPr>
        <w:t>发包人应负责赔偿以下各种情况造成的损失：</w:t>
      </w:r>
    </w:p>
    <w:p>
      <w:pPr>
        <w:spacing w:before="217" w:line="221" w:lineRule="auto"/>
        <w:ind w:left="448"/>
        <w:rPr>
          <w:rFonts w:ascii="宋体" w:hAnsi="宋体" w:eastAsia="宋体" w:cs="宋体"/>
          <w:sz w:val="21"/>
          <w:szCs w:val="21"/>
        </w:rPr>
      </w:pPr>
      <w:r>
        <w:rPr>
          <w:rFonts w:ascii="宋体" w:hAnsi="宋体" w:eastAsia="宋体" w:cs="宋体"/>
          <w:spacing w:val="-1"/>
          <w:sz w:val="21"/>
          <w:szCs w:val="21"/>
        </w:rPr>
        <w:t>（1） 工程或工程的任何部分对土地的占用所造成的第三者财产损</w:t>
      </w:r>
      <w:r>
        <w:rPr>
          <w:rFonts w:ascii="宋体" w:hAnsi="宋体" w:eastAsia="宋体" w:cs="宋体"/>
          <w:spacing w:val="-2"/>
          <w:sz w:val="21"/>
          <w:szCs w:val="21"/>
        </w:rPr>
        <w:t>失；</w:t>
      </w:r>
    </w:p>
    <w:p>
      <w:pPr>
        <w:spacing w:before="217" w:line="468" w:lineRule="exact"/>
        <w:ind w:left="448"/>
        <w:rPr>
          <w:rFonts w:ascii="宋体" w:hAnsi="宋体" w:eastAsia="宋体" w:cs="宋体"/>
          <w:sz w:val="21"/>
          <w:szCs w:val="21"/>
        </w:rPr>
      </w:pPr>
      <w:r>
        <w:rPr>
          <w:rFonts w:ascii="宋体" w:hAnsi="宋体" w:eastAsia="宋体" w:cs="宋体"/>
          <w:spacing w:val="-3"/>
          <w:position w:val="19"/>
          <w:sz w:val="21"/>
          <w:szCs w:val="21"/>
        </w:rPr>
        <w:t>（2） 由于发包人原因在施工现场及其毗邻地带、履行合同工作中造成的第三者人身伤</w:t>
      </w:r>
    </w:p>
    <w:p>
      <w:pPr>
        <w:spacing w:line="220" w:lineRule="auto"/>
        <w:ind w:left="24"/>
        <w:rPr>
          <w:rFonts w:ascii="宋体" w:hAnsi="宋体" w:eastAsia="宋体" w:cs="宋体"/>
          <w:sz w:val="21"/>
          <w:szCs w:val="21"/>
        </w:rPr>
      </w:pPr>
      <w:r>
        <w:rPr>
          <w:rFonts w:ascii="宋体" w:hAnsi="宋体" w:eastAsia="宋体" w:cs="宋体"/>
          <w:spacing w:val="-5"/>
          <w:sz w:val="21"/>
          <w:szCs w:val="21"/>
        </w:rPr>
        <w:t>亡和财产损失；</w:t>
      </w:r>
    </w:p>
    <w:p>
      <w:pPr>
        <w:spacing w:before="216" w:line="221" w:lineRule="auto"/>
        <w:ind w:left="448"/>
        <w:rPr>
          <w:rFonts w:ascii="宋体" w:hAnsi="宋体" w:eastAsia="宋体" w:cs="宋体"/>
          <w:sz w:val="21"/>
          <w:szCs w:val="21"/>
        </w:rPr>
      </w:pPr>
      <w:r>
        <w:rPr>
          <w:rFonts w:ascii="宋体" w:hAnsi="宋体" w:eastAsia="宋体" w:cs="宋体"/>
          <w:spacing w:val="-1"/>
          <w:sz w:val="21"/>
          <w:szCs w:val="21"/>
        </w:rPr>
        <w:t>（3）</w:t>
      </w:r>
      <w:r>
        <w:rPr>
          <w:rFonts w:ascii="宋体" w:hAnsi="宋体" w:eastAsia="宋体" w:cs="宋体"/>
          <w:spacing w:val="33"/>
          <w:sz w:val="21"/>
          <w:szCs w:val="21"/>
        </w:rPr>
        <w:t xml:space="preserve"> </w:t>
      </w:r>
      <w:r>
        <w:rPr>
          <w:rFonts w:ascii="宋体" w:hAnsi="宋体" w:eastAsia="宋体" w:cs="宋体"/>
          <w:spacing w:val="-1"/>
          <w:sz w:val="21"/>
          <w:szCs w:val="21"/>
        </w:rPr>
        <w:t>由于发包人原因对发包人自身、承包人、工程师造成的人身伤害和财</w:t>
      </w:r>
      <w:r>
        <w:rPr>
          <w:rFonts w:ascii="宋体" w:hAnsi="宋体" w:eastAsia="宋体" w:cs="宋体"/>
          <w:spacing w:val="-2"/>
          <w:sz w:val="21"/>
          <w:szCs w:val="21"/>
        </w:rPr>
        <w:t>产损失。</w:t>
      </w:r>
    </w:p>
    <w:p>
      <w:pPr>
        <w:spacing w:before="217" w:line="468" w:lineRule="exact"/>
        <w:ind w:left="442"/>
        <w:rPr>
          <w:rFonts w:ascii="宋体" w:hAnsi="宋体" w:eastAsia="宋体" w:cs="宋体"/>
          <w:sz w:val="21"/>
          <w:szCs w:val="21"/>
        </w:rPr>
      </w:pPr>
      <w:r>
        <w:rPr>
          <w:rFonts w:ascii="宋体" w:hAnsi="宋体" w:eastAsia="宋体" w:cs="宋体"/>
          <w:spacing w:val="-3"/>
          <w:position w:val="19"/>
          <w:sz w:val="21"/>
          <w:szCs w:val="21"/>
        </w:rPr>
        <w:t>承包人应负责赔偿由于承包人原因在施工现场及其毗邻地带、履行合同工作中造成的第</w:t>
      </w:r>
    </w:p>
    <w:p>
      <w:pPr>
        <w:spacing w:before="1" w:line="220" w:lineRule="auto"/>
        <w:ind w:left="22"/>
        <w:rPr>
          <w:rFonts w:ascii="宋体" w:hAnsi="宋体" w:eastAsia="宋体" w:cs="宋体"/>
          <w:sz w:val="21"/>
          <w:szCs w:val="21"/>
        </w:rPr>
      </w:pPr>
      <w:r>
        <w:rPr>
          <w:rFonts w:ascii="宋体" w:hAnsi="宋体" w:eastAsia="宋体" w:cs="宋体"/>
          <w:spacing w:val="-1"/>
          <w:sz w:val="21"/>
          <w:szCs w:val="21"/>
        </w:rPr>
        <w:t>三者人身伤亡和财产损失。</w:t>
      </w:r>
    </w:p>
    <w:p>
      <w:pPr>
        <w:spacing w:before="216" w:line="221" w:lineRule="auto"/>
        <w:ind w:left="446"/>
        <w:rPr>
          <w:rFonts w:ascii="宋体" w:hAnsi="宋体" w:eastAsia="宋体" w:cs="宋体"/>
          <w:sz w:val="21"/>
          <w:szCs w:val="21"/>
        </w:rPr>
      </w:pPr>
      <w:r>
        <w:rPr>
          <w:rFonts w:ascii="宋体" w:hAnsi="宋体" w:eastAsia="宋体" w:cs="宋体"/>
          <w:spacing w:val="-3"/>
          <w:sz w:val="21"/>
          <w:szCs w:val="21"/>
        </w:rPr>
        <w:t>如果上述损失是由于发包人和承包人共同原因导致的，则双方应根据过错情况按比例承</w:t>
      </w:r>
    </w:p>
    <w:p>
      <w:pPr>
        <w:spacing w:before="218" w:line="221" w:lineRule="auto"/>
        <w:ind w:left="23"/>
        <w:rPr>
          <w:rFonts w:ascii="宋体" w:hAnsi="宋体" w:eastAsia="宋体" w:cs="宋体"/>
          <w:sz w:val="21"/>
          <w:szCs w:val="21"/>
        </w:rPr>
      </w:pPr>
      <w:r>
        <w:rPr>
          <w:rFonts w:ascii="宋体" w:hAnsi="宋体" w:eastAsia="宋体" w:cs="宋体"/>
          <w:spacing w:val="-10"/>
          <w:sz w:val="21"/>
          <w:szCs w:val="21"/>
        </w:rPr>
        <w:t>担。</w:t>
      </w:r>
    </w:p>
    <w:p>
      <w:pPr>
        <w:spacing w:before="118" w:line="221" w:lineRule="auto"/>
        <w:ind w:left="27"/>
        <w:outlineLvl w:val="2"/>
        <w:rPr>
          <w:rFonts w:ascii="宋体" w:hAnsi="宋体" w:eastAsia="宋体" w:cs="宋体"/>
          <w:sz w:val="21"/>
          <w:szCs w:val="21"/>
        </w:rPr>
      </w:pPr>
      <w:bookmarkStart w:id="150" w:name="bookmark151"/>
      <w:bookmarkEnd w:id="150"/>
      <w:r>
        <w:rPr>
          <w:rFonts w:ascii="宋体" w:hAnsi="宋体" w:eastAsia="宋体" w:cs="宋体"/>
          <w:spacing w:val="-3"/>
          <w:sz w:val="21"/>
          <w:szCs w:val="21"/>
        </w:rPr>
        <w:t>7.7</w:t>
      </w:r>
      <w:r>
        <w:rPr>
          <w:rFonts w:ascii="宋体" w:hAnsi="宋体" w:eastAsia="宋体" w:cs="宋体"/>
          <w:spacing w:val="10"/>
          <w:sz w:val="21"/>
          <w:szCs w:val="21"/>
        </w:rPr>
        <w:t xml:space="preserve"> </w:t>
      </w:r>
      <w:r>
        <w:rPr>
          <w:rFonts w:ascii="宋体" w:hAnsi="宋体" w:eastAsia="宋体" w:cs="宋体"/>
          <w:spacing w:val="-3"/>
          <w:sz w:val="21"/>
          <w:szCs w:val="21"/>
        </w:rPr>
        <w:t>职业健康</w:t>
      </w:r>
    </w:p>
    <w:p>
      <w:pPr>
        <w:spacing w:line="341" w:lineRule="auto"/>
        <w:rPr>
          <w:rFonts w:ascii="Arial"/>
          <w:sz w:val="21"/>
        </w:rPr>
      </w:pPr>
    </w:p>
    <w:p>
      <w:pPr>
        <w:spacing w:before="68" w:line="468" w:lineRule="exact"/>
        <w:ind w:left="442"/>
        <w:rPr>
          <w:rFonts w:ascii="宋体" w:hAnsi="宋体" w:eastAsia="宋体" w:cs="宋体"/>
          <w:sz w:val="21"/>
          <w:szCs w:val="21"/>
        </w:rPr>
      </w:pPr>
      <w:r>
        <w:rPr>
          <w:rFonts w:ascii="宋体" w:hAnsi="宋体" w:eastAsia="宋体" w:cs="宋体"/>
          <w:spacing w:val="-3"/>
          <w:position w:val="19"/>
          <w:sz w:val="21"/>
          <w:szCs w:val="21"/>
        </w:rPr>
        <w:t>承包人应遵守适用的职业健康的法律和合同约定（包括对雇用、职业健康、安全、福利</w:t>
      </w:r>
    </w:p>
    <w:p>
      <w:pPr>
        <w:spacing w:before="1" w:line="220" w:lineRule="auto"/>
        <w:ind w:left="24"/>
        <w:rPr>
          <w:rFonts w:ascii="宋体" w:hAnsi="宋体" w:eastAsia="宋体" w:cs="宋体"/>
          <w:sz w:val="21"/>
          <w:szCs w:val="21"/>
        </w:rPr>
      </w:pPr>
      <w:r>
        <w:rPr>
          <w:rFonts w:ascii="宋体" w:hAnsi="宋体" w:eastAsia="宋体" w:cs="宋体"/>
          <w:spacing w:val="-3"/>
          <w:sz w:val="21"/>
          <w:szCs w:val="21"/>
        </w:rPr>
        <w:t>等方面的规定</w:t>
      </w:r>
      <w:r>
        <w:rPr>
          <w:rFonts w:ascii="宋体" w:hAnsi="宋体" w:eastAsia="宋体" w:cs="宋体"/>
          <w:spacing w:val="-26"/>
          <w:sz w:val="21"/>
          <w:szCs w:val="21"/>
        </w:rPr>
        <w:t>），</w:t>
      </w:r>
      <w:r>
        <w:rPr>
          <w:rFonts w:ascii="宋体" w:hAnsi="宋体" w:eastAsia="宋体" w:cs="宋体"/>
          <w:spacing w:val="-3"/>
          <w:sz w:val="21"/>
          <w:szCs w:val="21"/>
        </w:rPr>
        <w:t>负责现场实施过程中其人员的职业健康和保护，包括：</w:t>
      </w:r>
    </w:p>
    <w:p>
      <w:pPr>
        <w:spacing w:before="218" w:line="411" w:lineRule="auto"/>
        <w:ind w:left="23" w:right="28" w:firstLine="425"/>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28"/>
          <w:sz w:val="21"/>
          <w:szCs w:val="21"/>
        </w:rPr>
        <w:t xml:space="preserve"> </w:t>
      </w:r>
      <w:r>
        <w:rPr>
          <w:rFonts w:ascii="宋体" w:hAnsi="宋体" w:eastAsia="宋体" w:cs="宋体"/>
          <w:spacing w:val="-2"/>
          <w:sz w:val="21"/>
          <w:szCs w:val="21"/>
        </w:rPr>
        <w:t>承包人应遵守适用的劳动法规，保护承包人员工及承包人聘用的第三方人员的合</w:t>
      </w:r>
      <w:r>
        <w:rPr>
          <w:rFonts w:ascii="宋体" w:hAnsi="宋体" w:eastAsia="宋体" w:cs="宋体"/>
          <w:sz w:val="21"/>
          <w:szCs w:val="21"/>
        </w:rPr>
        <w:t xml:space="preserve"> </w:t>
      </w:r>
      <w:r>
        <w:rPr>
          <w:rFonts w:ascii="宋体" w:hAnsi="宋体" w:eastAsia="宋体" w:cs="宋体"/>
          <w:spacing w:val="-2"/>
          <w:sz w:val="21"/>
          <w:szCs w:val="21"/>
        </w:rPr>
        <w:t>法休假权等合法权益，按照法律规定安排现场施工</w:t>
      </w:r>
      <w:r>
        <w:rPr>
          <w:rFonts w:ascii="宋体" w:hAnsi="宋体" w:eastAsia="宋体" w:cs="宋体"/>
          <w:spacing w:val="-3"/>
          <w:sz w:val="21"/>
          <w:szCs w:val="21"/>
        </w:rPr>
        <w:t>人员的劳动和休息时间，保障劳动者的休</w:t>
      </w:r>
      <w:r>
        <w:rPr>
          <w:rFonts w:ascii="宋体" w:hAnsi="宋体" w:eastAsia="宋体" w:cs="宋体"/>
          <w:sz w:val="21"/>
          <w:szCs w:val="21"/>
        </w:rPr>
        <w:t xml:space="preserve"> </w:t>
      </w:r>
      <w:r>
        <w:rPr>
          <w:rFonts w:ascii="宋体" w:hAnsi="宋体" w:eastAsia="宋体" w:cs="宋体"/>
          <w:spacing w:val="-1"/>
          <w:sz w:val="21"/>
          <w:szCs w:val="21"/>
        </w:rPr>
        <w:t>息时间，并支付合理的报酬和费用。因工程施工的特殊需要占用</w:t>
      </w:r>
      <w:r>
        <w:rPr>
          <w:rFonts w:ascii="宋体" w:hAnsi="宋体" w:eastAsia="宋体" w:cs="宋体"/>
          <w:spacing w:val="-2"/>
          <w:sz w:val="21"/>
          <w:szCs w:val="21"/>
        </w:rPr>
        <w:t>休假日或延长工作时间的，</w:t>
      </w:r>
    </w:p>
    <w:p>
      <w:pPr>
        <w:spacing w:before="1" w:line="220" w:lineRule="auto"/>
        <w:ind w:left="22"/>
        <w:rPr>
          <w:rFonts w:ascii="宋体" w:hAnsi="宋体" w:eastAsia="宋体" w:cs="宋体"/>
          <w:sz w:val="21"/>
          <w:szCs w:val="21"/>
        </w:rPr>
      </w:pPr>
      <w:r>
        <w:rPr>
          <w:rFonts w:ascii="宋体" w:hAnsi="宋体" w:eastAsia="宋体" w:cs="宋体"/>
          <w:sz w:val="21"/>
          <w:szCs w:val="21"/>
        </w:rPr>
        <w:t>应不超过法律规定的限度，并按法律规定给予补休或</w:t>
      </w:r>
      <w:r>
        <w:rPr>
          <w:rFonts w:ascii="宋体" w:hAnsi="宋体" w:eastAsia="宋体" w:cs="宋体"/>
          <w:spacing w:val="-1"/>
          <w:sz w:val="21"/>
          <w:szCs w:val="21"/>
        </w:rPr>
        <w:t>酬劳。</w:t>
      </w:r>
    </w:p>
    <w:p>
      <w:pPr>
        <w:spacing w:before="215" w:line="412" w:lineRule="auto"/>
        <w:ind w:left="22" w:right="12" w:firstLine="426"/>
        <w:rPr>
          <w:rFonts w:ascii="宋体" w:hAnsi="宋体" w:eastAsia="宋体" w:cs="宋体"/>
          <w:sz w:val="21"/>
          <w:szCs w:val="21"/>
        </w:rPr>
      </w:pPr>
      <w:r>
        <w:rPr>
          <w:rFonts w:ascii="宋体" w:hAnsi="宋体" w:eastAsia="宋体" w:cs="宋体"/>
          <w:spacing w:val="-1"/>
          <w:sz w:val="21"/>
          <w:szCs w:val="21"/>
        </w:rPr>
        <w:t>（2） 承包人应依法为承包人员工及承包人聘用的第三方人员办理必要的证件、许</w:t>
      </w:r>
      <w:r>
        <w:rPr>
          <w:rFonts w:ascii="宋体" w:hAnsi="宋体" w:eastAsia="宋体" w:cs="宋体"/>
          <w:spacing w:val="-2"/>
          <w:sz w:val="21"/>
          <w:szCs w:val="21"/>
        </w:rPr>
        <w:t>可、</w:t>
      </w:r>
      <w:r>
        <w:rPr>
          <w:rFonts w:ascii="宋体" w:hAnsi="宋体" w:eastAsia="宋体" w:cs="宋体"/>
          <w:sz w:val="21"/>
          <w:szCs w:val="21"/>
        </w:rPr>
        <w:t xml:space="preserve"> </w:t>
      </w:r>
      <w:r>
        <w:rPr>
          <w:rFonts w:ascii="宋体" w:hAnsi="宋体" w:eastAsia="宋体" w:cs="宋体"/>
          <w:spacing w:val="-2"/>
          <w:sz w:val="21"/>
          <w:szCs w:val="21"/>
        </w:rPr>
        <w:t>保险和注册等，承包人应督促其分包人为分包人员工</w:t>
      </w:r>
      <w:r>
        <w:rPr>
          <w:rFonts w:ascii="宋体" w:hAnsi="宋体" w:eastAsia="宋体" w:cs="宋体"/>
          <w:spacing w:val="-3"/>
          <w:sz w:val="21"/>
          <w:szCs w:val="21"/>
        </w:rPr>
        <w:t>及分包人聘用的第三方人员办理必要的</w:t>
      </w:r>
      <w:r>
        <w:rPr>
          <w:rFonts w:ascii="宋体" w:hAnsi="宋体" w:eastAsia="宋体" w:cs="宋体"/>
          <w:sz w:val="21"/>
          <w:szCs w:val="21"/>
        </w:rPr>
        <w:t xml:space="preserve"> </w:t>
      </w:r>
      <w:r>
        <w:rPr>
          <w:rFonts w:ascii="宋体" w:hAnsi="宋体" w:eastAsia="宋体" w:cs="宋体"/>
          <w:spacing w:val="-2"/>
          <w:sz w:val="21"/>
          <w:szCs w:val="21"/>
        </w:rPr>
        <w:t>证件、许可、保险和注册等。承包人应为其履行合同</w:t>
      </w:r>
      <w:r>
        <w:rPr>
          <w:rFonts w:ascii="宋体" w:hAnsi="宋体" w:eastAsia="宋体" w:cs="宋体"/>
          <w:spacing w:val="-3"/>
          <w:sz w:val="21"/>
          <w:szCs w:val="21"/>
        </w:rPr>
        <w:t>所雇用的人员提供必要的膳宿条件和生</w:t>
      </w:r>
    </w:p>
    <w:p>
      <w:pPr>
        <w:spacing w:before="1" w:line="220" w:lineRule="auto"/>
        <w:ind w:left="26"/>
        <w:rPr>
          <w:rFonts w:ascii="宋体" w:hAnsi="宋体" w:eastAsia="宋体" w:cs="宋体"/>
          <w:sz w:val="21"/>
          <w:szCs w:val="21"/>
        </w:rPr>
      </w:pPr>
      <w:r>
        <w:rPr>
          <w:rFonts w:ascii="宋体" w:hAnsi="宋体" w:eastAsia="宋体" w:cs="宋体"/>
          <w:spacing w:val="-2"/>
          <w:sz w:val="21"/>
          <w:szCs w:val="21"/>
        </w:rPr>
        <w:t>活环境，必要的现场食宿条件。</w:t>
      </w:r>
    </w:p>
    <w:p>
      <w:pPr>
        <w:spacing w:before="219" w:line="411" w:lineRule="auto"/>
        <w:ind w:left="26" w:firstLine="421"/>
        <w:rPr>
          <w:rFonts w:ascii="宋体" w:hAnsi="宋体" w:eastAsia="宋体" w:cs="宋体"/>
          <w:sz w:val="21"/>
          <w:szCs w:val="21"/>
        </w:rPr>
      </w:pPr>
      <w:r>
        <w:rPr>
          <w:rFonts w:ascii="宋体" w:hAnsi="宋体" w:eastAsia="宋体" w:cs="宋体"/>
          <w:spacing w:val="-3"/>
          <w:sz w:val="21"/>
          <w:szCs w:val="21"/>
        </w:rPr>
        <w:t>（3）承包人应对其施工人员进行相关作业的职业</w:t>
      </w:r>
      <w:r>
        <w:rPr>
          <w:rFonts w:ascii="宋体" w:hAnsi="宋体" w:eastAsia="宋体" w:cs="宋体"/>
          <w:spacing w:val="-4"/>
          <w:sz w:val="21"/>
          <w:szCs w:val="21"/>
        </w:rPr>
        <w:t>健康知识培训、危险及危害因素交底、</w:t>
      </w:r>
      <w:r>
        <w:rPr>
          <w:rFonts w:ascii="宋体" w:hAnsi="宋体" w:eastAsia="宋体" w:cs="宋体"/>
          <w:sz w:val="21"/>
          <w:szCs w:val="21"/>
        </w:rPr>
        <w:t xml:space="preserve"> </w:t>
      </w:r>
      <w:r>
        <w:rPr>
          <w:rFonts w:ascii="宋体" w:hAnsi="宋体" w:eastAsia="宋体" w:cs="宋体"/>
          <w:spacing w:val="-6"/>
          <w:sz w:val="21"/>
          <w:szCs w:val="21"/>
        </w:rPr>
        <w:t>安全操作规程交底、采取有效措施，按有关规定为其现场人员提供劳动保护用品、防护器具、</w:t>
      </w:r>
      <w:r>
        <w:rPr>
          <w:rFonts w:ascii="宋体" w:hAnsi="宋体" w:eastAsia="宋体" w:cs="宋体"/>
          <w:spacing w:val="9"/>
          <w:sz w:val="21"/>
          <w:szCs w:val="21"/>
        </w:rPr>
        <w:t xml:space="preserve"> </w:t>
      </w:r>
      <w:r>
        <w:rPr>
          <w:rFonts w:ascii="宋体" w:hAnsi="宋体" w:eastAsia="宋体" w:cs="宋体"/>
          <w:spacing w:val="-6"/>
          <w:sz w:val="21"/>
          <w:szCs w:val="21"/>
        </w:rPr>
        <w:t>防暑降温用品和安全生产设施。采取有效的防止粉尘、降低噪声、控制有害气体和保障高温、</w:t>
      </w:r>
    </w:p>
    <w:p>
      <w:pPr>
        <w:spacing w:line="220" w:lineRule="auto"/>
        <w:ind w:left="28"/>
        <w:rPr>
          <w:rFonts w:ascii="宋体" w:hAnsi="宋体" w:eastAsia="宋体" w:cs="宋体"/>
          <w:sz w:val="21"/>
          <w:szCs w:val="21"/>
        </w:rPr>
      </w:pPr>
      <w:r>
        <w:rPr>
          <w:rFonts w:ascii="宋体" w:hAnsi="宋体" w:eastAsia="宋体" w:cs="宋体"/>
          <w:spacing w:val="-1"/>
          <w:sz w:val="21"/>
          <w:szCs w:val="21"/>
        </w:rPr>
        <w:t>高寒、高空作业安全等劳动保护措施。</w:t>
      </w:r>
    </w:p>
    <w:p>
      <w:pPr>
        <w:spacing w:before="216" w:line="412" w:lineRule="auto"/>
        <w:ind w:left="23" w:right="74" w:firstLine="425"/>
        <w:rPr>
          <w:rFonts w:ascii="宋体" w:hAnsi="宋体" w:eastAsia="宋体" w:cs="宋体"/>
          <w:sz w:val="21"/>
          <w:szCs w:val="21"/>
        </w:rPr>
      </w:pPr>
      <w:r>
        <w:rPr>
          <w:rFonts w:ascii="宋体" w:hAnsi="宋体" w:eastAsia="宋体" w:cs="宋体"/>
          <w:spacing w:val="-2"/>
          <w:sz w:val="21"/>
          <w:szCs w:val="21"/>
        </w:rPr>
        <w:t>（4）</w:t>
      </w:r>
      <w:r>
        <w:rPr>
          <w:rFonts w:ascii="宋体" w:hAnsi="宋体" w:eastAsia="宋体" w:cs="宋体"/>
          <w:spacing w:val="-28"/>
          <w:sz w:val="21"/>
          <w:szCs w:val="21"/>
        </w:rPr>
        <w:t xml:space="preserve"> </w:t>
      </w:r>
      <w:r>
        <w:rPr>
          <w:rFonts w:ascii="宋体" w:hAnsi="宋体" w:eastAsia="宋体" w:cs="宋体"/>
          <w:spacing w:val="-2"/>
          <w:sz w:val="21"/>
          <w:szCs w:val="21"/>
        </w:rPr>
        <w:t>承包人应在有毒有害作业区域设置警示标志和说明，对有毒有害岗位进行防治检</w:t>
      </w:r>
      <w:r>
        <w:rPr>
          <w:rFonts w:ascii="宋体" w:hAnsi="宋体" w:eastAsia="宋体" w:cs="宋体"/>
          <w:sz w:val="21"/>
          <w:szCs w:val="21"/>
        </w:rPr>
        <w:t xml:space="preserve"> </w:t>
      </w:r>
      <w:r>
        <w:rPr>
          <w:rFonts w:ascii="宋体" w:hAnsi="宋体" w:eastAsia="宋体" w:cs="宋体"/>
          <w:spacing w:val="-4"/>
          <w:sz w:val="21"/>
          <w:szCs w:val="21"/>
        </w:rPr>
        <w:t>查，</w:t>
      </w:r>
      <w:r>
        <w:rPr>
          <w:rFonts w:ascii="宋体" w:hAnsi="宋体" w:eastAsia="宋体" w:cs="宋体"/>
          <w:spacing w:val="-43"/>
          <w:sz w:val="21"/>
          <w:szCs w:val="21"/>
        </w:rPr>
        <w:t xml:space="preserve"> </w:t>
      </w:r>
      <w:r>
        <w:rPr>
          <w:rFonts w:ascii="宋体" w:hAnsi="宋体" w:eastAsia="宋体" w:cs="宋体"/>
          <w:spacing w:val="-4"/>
          <w:sz w:val="21"/>
          <w:szCs w:val="21"/>
        </w:rPr>
        <w:t>对不合格的防护设施、器具、搭设等及时整改，消除危害职业健康的隐患。发包人人员</w:t>
      </w:r>
      <w:r>
        <w:rPr>
          <w:rFonts w:ascii="宋体" w:hAnsi="宋体" w:eastAsia="宋体" w:cs="宋体"/>
          <w:sz w:val="21"/>
          <w:szCs w:val="21"/>
        </w:rPr>
        <w:t xml:space="preserve"> </w:t>
      </w:r>
      <w:r>
        <w:rPr>
          <w:rFonts w:ascii="宋体" w:hAnsi="宋体" w:eastAsia="宋体" w:cs="宋体"/>
          <w:spacing w:val="-4"/>
          <w:sz w:val="21"/>
          <w:szCs w:val="21"/>
        </w:rPr>
        <w:t>和工程师人员未经承包人允许、未配备相关保护器具，</w:t>
      </w:r>
      <w:r>
        <w:rPr>
          <w:rFonts w:ascii="宋体" w:hAnsi="宋体" w:eastAsia="宋体" w:cs="宋体"/>
          <w:spacing w:val="-43"/>
          <w:sz w:val="21"/>
          <w:szCs w:val="21"/>
        </w:rPr>
        <w:t xml:space="preserve"> </w:t>
      </w:r>
      <w:r>
        <w:rPr>
          <w:rFonts w:ascii="宋体" w:hAnsi="宋体" w:eastAsia="宋体" w:cs="宋体"/>
          <w:spacing w:val="-4"/>
          <w:sz w:val="21"/>
          <w:szCs w:val="21"/>
        </w:rPr>
        <w:t>进入该作业区域所造成的伤害，由发</w:t>
      </w:r>
    </w:p>
    <w:p>
      <w:pPr>
        <w:spacing w:before="1" w:line="220" w:lineRule="auto"/>
        <w:ind w:left="22"/>
        <w:rPr>
          <w:rFonts w:ascii="宋体" w:hAnsi="宋体" w:eastAsia="宋体" w:cs="宋体"/>
          <w:sz w:val="21"/>
          <w:szCs w:val="21"/>
        </w:rPr>
      </w:pPr>
      <w:r>
        <w:rPr>
          <w:rFonts w:ascii="宋体" w:hAnsi="宋体" w:eastAsia="宋体" w:cs="宋体"/>
          <w:spacing w:val="-1"/>
          <w:sz w:val="21"/>
          <w:szCs w:val="21"/>
        </w:rPr>
        <w:t>包人承担责任和费用。</w:t>
      </w:r>
    </w:p>
    <w:p>
      <w:pPr>
        <w:spacing w:before="217" w:line="360" w:lineRule="auto"/>
        <w:ind w:right="6"/>
        <w:jc w:val="right"/>
        <w:rPr>
          <w:rFonts w:ascii="Arial"/>
          <w:sz w:val="21"/>
        </w:rPr>
      </w:pPr>
      <w:r>
        <w:rPr>
          <w:rFonts w:ascii="宋体" w:hAnsi="宋体" w:eastAsia="宋体" w:cs="宋体"/>
          <w:spacing w:val="-5"/>
          <w:sz w:val="21"/>
          <w:szCs w:val="21"/>
        </w:rPr>
        <w:t>（5）</w:t>
      </w:r>
      <w:r>
        <w:rPr>
          <w:rFonts w:ascii="宋体" w:hAnsi="宋体" w:eastAsia="宋体" w:cs="宋体"/>
          <w:spacing w:val="-50"/>
          <w:sz w:val="21"/>
          <w:szCs w:val="21"/>
        </w:rPr>
        <w:t xml:space="preserve"> </w:t>
      </w:r>
      <w:r>
        <w:rPr>
          <w:rFonts w:ascii="宋体" w:hAnsi="宋体" w:eastAsia="宋体" w:cs="宋体"/>
          <w:spacing w:val="-5"/>
          <w:sz w:val="21"/>
          <w:szCs w:val="21"/>
        </w:rPr>
        <w:t>承包人应采取有效措施预防传染病，保持食堂的饮食卫生，保证施工人员的健康，</w:t>
      </w:r>
    </w:p>
    <w:p>
      <w:pPr>
        <w:spacing w:before="68" w:line="360" w:lineRule="auto"/>
        <w:ind w:left="27"/>
        <w:rPr>
          <w:rFonts w:ascii="宋体" w:hAnsi="宋体" w:eastAsia="宋体" w:cs="宋体"/>
          <w:sz w:val="21"/>
          <w:szCs w:val="21"/>
        </w:rPr>
      </w:pPr>
      <w:r>
        <w:rPr>
          <w:rFonts w:ascii="宋体" w:hAnsi="宋体" w:eastAsia="宋体" w:cs="宋体"/>
          <w:spacing w:val="-2"/>
          <w:position w:val="19"/>
          <w:sz w:val="21"/>
          <w:szCs w:val="21"/>
        </w:rPr>
        <w:t>并定期对施工现场、施工人员生活基地和工程进行</w:t>
      </w:r>
      <w:r>
        <w:rPr>
          <w:rFonts w:ascii="宋体" w:hAnsi="宋体" w:eastAsia="宋体" w:cs="宋体"/>
          <w:spacing w:val="-3"/>
          <w:position w:val="19"/>
          <w:sz w:val="21"/>
          <w:szCs w:val="21"/>
        </w:rPr>
        <w:t>防疫和卫生的专业检查和处理, 在远离城</w:t>
      </w:r>
    </w:p>
    <w:p>
      <w:pPr>
        <w:spacing w:line="220" w:lineRule="auto"/>
        <w:ind w:left="22"/>
        <w:rPr>
          <w:rFonts w:ascii="宋体" w:hAnsi="宋体" w:eastAsia="宋体" w:cs="宋体"/>
          <w:sz w:val="21"/>
          <w:szCs w:val="21"/>
        </w:rPr>
      </w:pPr>
      <w:r>
        <w:rPr>
          <w:rFonts w:ascii="宋体" w:hAnsi="宋体" w:eastAsia="宋体" w:cs="宋体"/>
          <w:spacing w:val="-2"/>
          <w:sz w:val="21"/>
          <w:szCs w:val="21"/>
        </w:rPr>
        <w:t>镇的施工现场，还应配备必要的伤病防治和急救的医</w:t>
      </w:r>
      <w:r>
        <w:rPr>
          <w:rFonts w:ascii="宋体" w:hAnsi="宋体" w:eastAsia="宋体" w:cs="宋体"/>
          <w:spacing w:val="-3"/>
          <w:sz w:val="21"/>
          <w:szCs w:val="21"/>
        </w:rPr>
        <w:t>务人员与医疗设施。承包人雇佣人员在</w:t>
      </w:r>
    </w:p>
    <w:p>
      <w:pPr>
        <w:spacing w:before="216" w:line="220" w:lineRule="auto"/>
        <w:ind w:left="21"/>
        <w:rPr>
          <w:rFonts w:ascii="宋体" w:hAnsi="宋体" w:eastAsia="宋体" w:cs="宋体"/>
          <w:sz w:val="21"/>
          <w:szCs w:val="21"/>
        </w:rPr>
      </w:pPr>
      <w:r>
        <w:rPr>
          <w:rFonts w:ascii="宋体" w:hAnsi="宋体" w:eastAsia="宋体" w:cs="宋体"/>
          <w:spacing w:val="-4"/>
          <w:sz w:val="21"/>
          <w:szCs w:val="21"/>
        </w:rPr>
        <w:t>施工中受到伤害的，</w:t>
      </w:r>
      <w:r>
        <w:rPr>
          <w:rFonts w:ascii="宋体" w:hAnsi="宋体" w:eastAsia="宋体" w:cs="宋体"/>
          <w:spacing w:val="-7"/>
          <w:sz w:val="21"/>
          <w:szCs w:val="21"/>
        </w:rPr>
        <w:t xml:space="preserve"> </w:t>
      </w:r>
      <w:r>
        <w:rPr>
          <w:rFonts w:ascii="宋体" w:hAnsi="宋体" w:eastAsia="宋体" w:cs="宋体"/>
          <w:spacing w:val="-4"/>
          <w:sz w:val="21"/>
          <w:szCs w:val="21"/>
        </w:rPr>
        <w:t>承包人应立即采取有效措施进行抢救和治疗。</w:t>
      </w:r>
    </w:p>
    <w:p>
      <w:pPr>
        <w:spacing w:before="120" w:line="221" w:lineRule="auto"/>
        <w:ind w:left="27"/>
        <w:outlineLvl w:val="2"/>
        <w:rPr>
          <w:rFonts w:ascii="宋体" w:hAnsi="宋体" w:eastAsia="宋体" w:cs="宋体"/>
          <w:sz w:val="21"/>
          <w:szCs w:val="21"/>
        </w:rPr>
      </w:pPr>
      <w:bookmarkStart w:id="151" w:name="bookmark152"/>
      <w:bookmarkEnd w:id="151"/>
      <w:r>
        <w:rPr>
          <w:rFonts w:ascii="宋体" w:hAnsi="宋体" w:eastAsia="宋体" w:cs="宋体"/>
          <w:spacing w:val="-2"/>
          <w:sz w:val="21"/>
          <w:szCs w:val="21"/>
        </w:rPr>
        <w:t>7.8 环境保护</w:t>
      </w:r>
    </w:p>
    <w:p>
      <w:pPr>
        <w:spacing w:line="242" w:lineRule="auto"/>
        <w:rPr>
          <w:rFonts w:ascii="Arial"/>
          <w:sz w:val="21"/>
        </w:rPr>
      </w:pPr>
    </w:p>
    <w:p>
      <w:pPr>
        <w:spacing w:before="68" w:line="221" w:lineRule="auto"/>
        <w:jc w:val="right"/>
        <w:outlineLvl w:val="3"/>
        <w:rPr>
          <w:rFonts w:ascii="宋体" w:hAnsi="宋体" w:eastAsia="宋体" w:cs="宋体"/>
          <w:sz w:val="21"/>
          <w:szCs w:val="21"/>
        </w:rPr>
      </w:pPr>
      <w:r>
        <w:rPr>
          <w:rFonts w:ascii="宋体" w:hAnsi="宋体" w:eastAsia="宋体" w:cs="宋体"/>
          <w:spacing w:val="-6"/>
          <w:sz w:val="21"/>
          <w:szCs w:val="21"/>
        </w:rPr>
        <w:t>7.8.1 承包人负责在现场施工过程中对现场周围的建筑物、构筑物、文物建筑、古树、名木，</w:t>
      </w:r>
    </w:p>
    <w:p>
      <w:pPr>
        <w:spacing w:before="158" w:line="359" w:lineRule="auto"/>
        <w:ind w:left="21"/>
        <w:jc w:val="both"/>
        <w:rPr>
          <w:rFonts w:ascii="宋体" w:hAnsi="宋体" w:eastAsia="宋体" w:cs="宋体"/>
          <w:sz w:val="21"/>
          <w:szCs w:val="21"/>
        </w:rPr>
      </w:pPr>
      <w:r>
        <w:rPr>
          <w:rFonts w:ascii="宋体" w:hAnsi="宋体" w:eastAsia="宋体" w:cs="宋体"/>
          <w:spacing w:val="-5"/>
          <w:sz w:val="21"/>
          <w:szCs w:val="21"/>
        </w:rPr>
        <w:t>及地下管线、线缆、构筑物、文物、化石和坟墓等进行保护。因承包人未能通知发包人， 并 在未能得到发包人进一步指示的情况下，</w:t>
      </w:r>
      <w:r>
        <w:rPr>
          <w:rFonts w:ascii="宋体" w:hAnsi="宋体" w:eastAsia="宋体" w:cs="宋体"/>
          <w:spacing w:val="-22"/>
          <w:sz w:val="21"/>
          <w:szCs w:val="21"/>
        </w:rPr>
        <w:t xml:space="preserve"> </w:t>
      </w:r>
      <w:r>
        <w:rPr>
          <w:rFonts w:ascii="宋体" w:hAnsi="宋体" w:eastAsia="宋体" w:cs="宋体"/>
          <w:spacing w:val="-5"/>
          <w:sz w:val="21"/>
          <w:szCs w:val="21"/>
        </w:rPr>
        <w:t>所造成的损害、损失、赔偿等费用增加， 和（或）</w:t>
      </w:r>
      <w:r>
        <w:rPr>
          <w:rFonts w:ascii="宋体" w:hAnsi="宋体" w:eastAsia="宋体" w:cs="宋体"/>
          <w:sz w:val="21"/>
          <w:szCs w:val="21"/>
        </w:rPr>
        <w:t xml:space="preserve"> </w:t>
      </w:r>
      <w:r>
        <w:rPr>
          <w:rFonts w:ascii="宋体" w:hAnsi="宋体" w:eastAsia="宋体" w:cs="宋体"/>
          <w:spacing w:val="-6"/>
          <w:sz w:val="21"/>
          <w:szCs w:val="21"/>
        </w:rPr>
        <w:t>竣工日期延误， 由承包人负责。如承包人已及时通知发包人， 发包人未能及时作出指示的，</w:t>
      </w:r>
    </w:p>
    <w:p>
      <w:pPr>
        <w:spacing w:before="1" w:line="220" w:lineRule="auto"/>
        <w:ind w:left="22"/>
        <w:rPr>
          <w:rFonts w:ascii="宋体" w:hAnsi="宋体" w:eastAsia="宋体" w:cs="宋体"/>
          <w:sz w:val="21"/>
          <w:szCs w:val="21"/>
        </w:rPr>
      </w:pPr>
      <w:r>
        <w:rPr>
          <w:rFonts w:ascii="宋体" w:hAnsi="宋体" w:eastAsia="宋体" w:cs="宋体"/>
          <w:spacing w:val="-8"/>
          <w:sz w:val="21"/>
          <w:szCs w:val="21"/>
        </w:rPr>
        <w:t>所造成的损害、损失、赔偿等费用增加，</w:t>
      </w:r>
      <w:r>
        <w:rPr>
          <w:rFonts w:ascii="宋体" w:hAnsi="宋体" w:eastAsia="宋体" w:cs="宋体"/>
          <w:spacing w:val="-19"/>
          <w:sz w:val="21"/>
          <w:szCs w:val="21"/>
        </w:rPr>
        <w:t xml:space="preserve"> </w:t>
      </w:r>
      <w:r>
        <w:rPr>
          <w:rFonts w:ascii="宋体" w:hAnsi="宋体" w:eastAsia="宋体" w:cs="宋体"/>
          <w:spacing w:val="-8"/>
          <w:sz w:val="21"/>
          <w:szCs w:val="21"/>
        </w:rPr>
        <w:t>和（或）</w:t>
      </w:r>
      <w:r>
        <w:rPr>
          <w:rFonts w:ascii="宋体" w:hAnsi="宋体" w:eastAsia="宋体" w:cs="宋体"/>
          <w:spacing w:val="-23"/>
          <w:sz w:val="21"/>
          <w:szCs w:val="21"/>
        </w:rPr>
        <w:t xml:space="preserve"> </w:t>
      </w:r>
      <w:r>
        <w:rPr>
          <w:rFonts w:ascii="宋体" w:hAnsi="宋体" w:eastAsia="宋体" w:cs="宋体"/>
          <w:spacing w:val="-8"/>
          <w:sz w:val="21"/>
          <w:szCs w:val="21"/>
        </w:rPr>
        <w:t>竣工日期延误， 由发包人负责。</w:t>
      </w:r>
    </w:p>
    <w:p>
      <w:pPr>
        <w:spacing w:line="243" w:lineRule="auto"/>
        <w:rPr>
          <w:rFonts w:ascii="Arial"/>
          <w:sz w:val="21"/>
        </w:rPr>
      </w:pPr>
    </w:p>
    <w:p>
      <w:pPr>
        <w:spacing w:before="69" w:line="220" w:lineRule="auto"/>
        <w:ind w:left="27"/>
        <w:outlineLvl w:val="3"/>
        <w:rPr>
          <w:rFonts w:ascii="宋体" w:hAnsi="宋体" w:eastAsia="宋体" w:cs="宋体"/>
          <w:sz w:val="21"/>
          <w:szCs w:val="21"/>
        </w:rPr>
      </w:pPr>
      <w:r>
        <w:rPr>
          <w:rFonts w:ascii="宋体" w:hAnsi="宋体" w:eastAsia="宋体" w:cs="宋体"/>
          <w:spacing w:val="-2"/>
          <w:sz w:val="21"/>
          <w:szCs w:val="21"/>
        </w:rPr>
        <w:t>7.8.2 承包人应采取措施，并负责控制和（或）处理现</w:t>
      </w:r>
      <w:r>
        <w:rPr>
          <w:rFonts w:ascii="宋体" w:hAnsi="宋体" w:eastAsia="宋体" w:cs="宋体"/>
          <w:spacing w:val="-3"/>
          <w:sz w:val="21"/>
          <w:szCs w:val="21"/>
        </w:rPr>
        <w:t>场的粉尘、废气、废水、固体废物和</w:t>
      </w:r>
    </w:p>
    <w:p>
      <w:pPr>
        <w:spacing w:before="158" w:line="410" w:lineRule="exact"/>
        <w:ind w:left="32"/>
        <w:rPr>
          <w:rFonts w:ascii="宋体" w:hAnsi="宋体" w:eastAsia="宋体" w:cs="宋体"/>
          <w:sz w:val="21"/>
          <w:szCs w:val="21"/>
        </w:rPr>
      </w:pPr>
      <w:r>
        <w:rPr>
          <w:rFonts w:ascii="宋体" w:hAnsi="宋体" w:eastAsia="宋体" w:cs="宋体"/>
          <w:spacing w:val="-7"/>
          <w:position w:val="15"/>
          <w:sz w:val="21"/>
          <w:szCs w:val="21"/>
        </w:rPr>
        <w:t>噪声对环境的污染和危害。因此发生的伤害、赔偿、罚款等费用增加， 和（或）</w:t>
      </w:r>
      <w:r>
        <w:rPr>
          <w:rFonts w:ascii="宋体" w:hAnsi="宋体" w:eastAsia="宋体" w:cs="宋体"/>
          <w:spacing w:val="-30"/>
          <w:position w:val="15"/>
          <w:sz w:val="21"/>
          <w:szCs w:val="21"/>
        </w:rPr>
        <w:t xml:space="preserve"> </w:t>
      </w:r>
      <w:r>
        <w:rPr>
          <w:rFonts w:ascii="宋体" w:hAnsi="宋体" w:eastAsia="宋体" w:cs="宋体"/>
          <w:spacing w:val="-7"/>
          <w:position w:val="15"/>
          <w:sz w:val="21"/>
          <w:szCs w:val="21"/>
        </w:rPr>
        <w:t>竣工日期延</w:t>
      </w:r>
    </w:p>
    <w:p>
      <w:pPr>
        <w:spacing w:before="1" w:line="220" w:lineRule="auto"/>
        <w:ind w:left="25"/>
        <w:rPr>
          <w:rFonts w:ascii="宋体" w:hAnsi="宋体" w:eastAsia="宋体" w:cs="宋体"/>
          <w:sz w:val="21"/>
          <w:szCs w:val="21"/>
        </w:rPr>
      </w:pPr>
      <w:r>
        <w:rPr>
          <w:rFonts w:ascii="宋体" w:hAnsi="宋体" w:eastAsia="宋体" w:cs="宋体"/>
          <w:spacing w:val="-3"/>
          <w:sz w:val="21"/>
          <w:szCs w:val="21"/>
        </w:rPr>
        <w:t>误，由承包人负责。</w:t>
      </w:r>
    </w:p>
    <w:p>
      <w:pPr>
        <w:spacing w:line="242" w:lineRule="auto"/>
        <w:rPr>
          <w:rFonts w:ascii="Arial"/>
          <w:sz w:val="21"/>
        </w:rPr>
      </w:pPr>
    </w:p>
    <w:p>
      <w:pPr>
        <w:spacing w:before="69" w:line="221" w:lineRule="auto"/>
        <w:ind w:left="27"/>
        <w:outlineLvl w:val="3"/>
        <w:rPr>
          <w:rFonts w:ascii="宋体" w:hAnsi="宋体" w:eastAsia="宋体" w:cs="宋体"/>
          <w:sz w:val="21"/>
          <w:szCs w:val="21"/>
        </w:rPr>
      </w:pPr>
      <w:r>
        <w:rPr>
          <w:rFonts w:ascii="宋体" w:hAnsi="宋体" w:eastAsia="宋体" w:cs="宋体"/>
          <w:spacing w:val="-2"/>
          <w:sz w:val="21"/>
          <w:szCs w:val="21"/>
        </w:rPr>
        <w:t>7.8.3 承包人及时或定期将施工现场残留、废弃的垃圾分</w:t>
      </w:r>
      <w:r>
        <w:rPr>
          <w:rFonts w:ascii="宋体" w:hAnsi="宋体" w:eastAsia="宋体" w:cs="宋体"/>
          <w:spacing w:val="-3"/>
          <w:sz w:val="21"/>
          <w:szCs w:val="21"/>
        </w:rPr>
        <w:t>类后运到发包人或当地有关行政部</w:t>
      </w:r>
    </w:p>
    <w:p>
      <w:pPr>
        <w:spacing w:before="159" w:line="359" w:lineRule="auto"/>
        <w:ind w:left="23" w:right="33" w:firstLine="23"/>
        <w:jc w:val="both"/>
        <w:rPr>
          <w:rFonts w:ascii="宋体" w:hAnsi="宋体" w:eastAsia="宋体" w:cs="宋体"/>
          <w:sz w:val="21"/>
          <w:szCs w:val="21"/>
        </w:rPr>
      </w:pPr>
      <w:r>
        <w:rPr>
          <w:rFonts w:ascii="宋体" w:hAnsi="宋体" w:eastAsia="宋体" w:cs="宋体"/>
          <w:spacing w:val="-4"/>
          <w:sz w:val="21"/>
          <w:szCs w:val="21"/>
        </w:rPr>
        <w:t>门指定的地点，</w:t>
      </w:r>
      <w:r>
        <w:rPr>
          <w:rFonts w:ascii="宋体" w:hAnsi="宋体" w:eastAsia="宋体" w:cs="宋体"/>
          <w:spacing w:val="-57"/>
          <w:sz w:val="21"/>
          <w:szCs w:val="21"/>
        </w:rPr>
        <w:t xml:space="preserve"> </w:t>
      </w:r>
      <w:r>
        <w:rPr>
          <w:rFonts w:ascii="宋体" w:hAnsi="宋体" w:eastAsia="宋体" w:cs="宋体"/>
          <w:spacing w:val="-4"/>
          <w:sz w:val="21"/>
          <w:szCs w:val="21"/>
        </w:rPr>
        <w:t>防止对周围环境的污染及对作业的影响。承包人应当承</w:t>
      </w:r>
      <w:r>
        <w:rPr>
          <w:rFonts w:ascii="宋体" w:hAnsi="宋体" w:eastAsia="宋体" w:cs="宋体"/>
          <w:spacing w:val="-5"/>
          <w:sz w:val="21"/>
          <w:szCs w:val="21"/>
        </w:rPr>
        <w:t>担因其原因引起的环</w:t>
      </w:r>
      <w:r>
        <w:rPr>
          <w:rFonts w:ascii="宋体" w:hAnsi="宋体" w:eastAsia="宋体" w:cs="宋体"/>
          <w:sz w:val="21"/>
          <w:szCs w:val="21"/>
        </w:rPr>
        <w:t xml:space="preserve"> </w:t>
      </w:r>
      <w:r>
        <w:rPr>
          <w:rFonts w:ascii="宋体" w:hAnsi="宋体" w:eastAsia="宋体" w:cs="宋体"/>
          <w:spacing w:val="-1"/>
          <w:sz w:val="21"/>
          <w:szCs w:val="21"/>
        </w:rPr>
        <w:t>境污染侵权损害赔偿责任，因违反上述约定导致当地行政部门的</w:t>
      </w:r>
      <w:r>
        <w:rPr>
          <w:rFonts w:ascii="宋体" w:hAnsi="宋体" w:eastAsia="宋体" w:cs="宋体"/>
          <w:spacing w:val="-2"/>
          <w:sz w:val="21"/>
          <w:szCs w:val="21"/>
        </w:rPr>
        <w:t>罚款、赔偿等增加的费用，</w:t>
      </w:r>
      <w:r>
        <w:rPr>
          <w:rFonts w:ascii="宋体" w:hAnsi="宋体" w:eastAsia="宋体" w:cs="宋体"/>
          <w:sz w:val="21"/>
          <w:szCs w:val="21"/>
        </w:rPr>
        <w:t xml:space="preserve"> </w:t>
      </w:r>
      <w:r>
        <w:rPr>
          <w:rFonts w:ascii="宋体" w:hAnsi="宋体" w:eastAsia="宋体" w:cs="宋体"/>
          <w:spacing w:val="-8"/>
          <w:sz w:val="21"/>
          <w:szCs w:val="21"/>
        </w:rPr>
        <w:t>由承包人承担；</w:t>
      </w:r>
      <w:r>
        <w:rPr>
          <w:rFonts w:ascii="宋体" w:hAnsi="宋体" w:eastAsia="宋体" w:cs="宋体"/>
          <w:spacing w:val="-22"/>
          <w:sz w:val="21"/>
          <w:szCs w:val="21"/>
        </w:rPr>
        <w:t xml:space="preserve"> </w:t>
      </w:r>
      <w:r>
        <w:rPr>
          <w:rFonts w:ascii="宋体" w:hAnsi="宋体" w:eastAsia="宋体" w:cs="宋体"/>
          <w:spacing w:val="-8"/>
          <w:sz w:val="21"/>
          <w:szCs w:val="21"/>
        </w:rPr>
        <w:t>因上述环境污染引起纠纷而导致暂停施工的，</w:t>
      </w:r>
      <w:r>
        <w:rPr>
          <w:rFonts w:ascii="宋体" w:hAnsi="宋体" w:eastAsia="宋体" w:cs="宋体"/>
          <w:spacing w:val="-21"/>
          <w:sz w:val="21"/>
          <w:szCs w:val="21"/>
        </w:rPr>
        <w:t xml:space="preserve"> </w:t>
      </w:r>
      <w:r>
        <w:rPr>
          <w:rFonts w:ascii="宋体" w:hAnsi="宋体" w:eastAsia="宋体" w:cs="宋体"/>
          <w:spacing w:val="-8"/>
          <w:sz w:val="21"/>
          <w:szCs w:val="21"/>
        </w:rPr>
        <w:t>由此增加的费用和（或）</w:t>
      </w:r>
      <w:r>
        <w:rPr>
          <w:rFonts w:ascii="宋体" w:hAnsi="宋体" w:eastAsia="宋体" w:cs="宋体"/>
          <w:spacing w:val="-47"/>
          <w:sz w:val="21"/>
          <w:szCs w:val="21"/>
        </w:rPr>
        <w:t xml:space="preserve"> </w:t>
      </w:r>
      <w:r>
        <w:rPr>
          <w:rFonts w:ascii="宋体" w:hAnsi="宋体" w:eastAsia="宋体" w:cs="宋体"/>
          <w:spacing w:val="-8"/>
          <w:sz w:val="21"/>
          <w:szCs w:val="21"/>
        </w:rPr>
        <w:t>延误</w:t>
      </w:r>
    </w:p>
    <w:p>
      <w:pPr>
        <w:spacing w:line="220" w:lineRule="auto"/>
        <w:ind w:left="40"/>
        <w:rPr>
          <w:rFonts w:ascii="宋体" w:hAnsi="宋体" w:eastAsia="宋体" w:cs="宋体"/>
          <w:sz w:val="21"/>
          <w:szCs w:val="21"/>
        </w:rPr>
      </w:pPr>
      <w:r>
        <w:rPr>
          <w:rFonts w:ascii="宋体" w:hAnsi="宋体" w:eastAsia="宋体" w:cs="宋体"/>
          <w:spacing w:val="-3"/>
          <w:sz w:val="21"/>
          <w:szCs w:val="21"/>
        </w:rPr>
        <w:t>的工期由承包人承担。</w:t>
      </w:r>
    </w:p>
    <w:p>
      <w:pPr>
        <w:spacing w:line="242" w:lineRule="auto"/>
        <w:rPr>
          <w:rFonts w:ascii="Arial"/>
          <w:sz w:val="21"/>
        </w:rPr>
      </w:pPr>
    </w:p>
    <w:p>
      <w:pPr>
        <w:spacing w:before="69" w:line="221" w:lineRule="auto"/>
        <w:ind w:left="27"/>
        <w:outlineLvl w:val="2"/>
        <w:rPr>
          <w:rFonts w:ascii="宋体" w:hAnsi="宋体" w:eastAsia="宋体" w:cs="宋体"/>
          <w:sz w:val="21"/>
          <w:szCs w:val="21"/>
        </w:rPr>
      </w:pPr>
      <w:bookmarkStart w:id="152" w:name="bookmark153"/>
      <w:bookmarkEnd w:id="152"/>
      <w:r>
        <w:rPr>
          <w:rFonts w:ascii="宋体" w:hAnsi="宋体" w:eastAsia="宋体" w:cs="宋体"/>
          <w:spacing w:val="-3"/>
          <w:sz w:val="21"/>
          <w:szCs w:val="21"/>
        </w:rPr>
        <w:t>7.9</w:t>
      </w:r>
      <w:r>
        <w:rPr>
          <w:rFonts w:ascii="宋体" w:hAnsi="宋体" w:eastAsia="宋体" w:cs="宋体"/>
          <w:spacing w:val="20"/>
          <w:sz w:val="21"/>
          <w:szCs w:val="21"/>
        </w:rPr>
        <w:t xml:space="preserve"> </w:t>
      </w:r>
      <w:r>
        <w:rPr>
          <w:rFonts w:ascii="宋体" w:hAnsi="宋体" w:eastAsia="宋体" w:cs="宋体"/>
          <w:spacing w:val="-3"/>
          <w:sz w:val="21"/>
          <w:szCs w:val="21"/>
        </w:rPr>
        <w:t>临时性公用设施</w:t>
      </w:r>
    </w:p>
    <w:p>
      <w:pPr>
        <w:spacing w:line="243" w:lineRule="auto"/>
        <w:rPr>
          <w:rFonts w:ascii="Arial"/>
          <w:sz w:val="21"/>
        </w:rPr>
      </w:pPr>
    </w:p>
    <w:p>
      <w:pPr>
        <w:spacing w:before="69" w:line="220" w:lineRule="auto"/>
        <w:ind w:left="27"/>
        <w:outlineLvl w:val="3"/>
        <w:rPr>
          <w:rFonts w:ascii="宋体" w:hAnsi="宋体" w:eastAsia="宋体" w:cs="宋体"/>
          <w:sz w:val="21"/>
          <w:szCs w:val="21"/>
        </w:rPr>
      </w:pPr>
      <w:r>
        <w:rPr>
          <w:rFonts w:ascii="宋体" w:hAnsi="宋体" w:eastAsia="宋体" w:cs="宋体"/>
          <w:spacing w:val="-1"/>
          <w:sz w:val="21"/>
          <w:szCs w:val="21"/>
        </w:rPr>
        <w:t>7.9.1 提供临时用水、用电等和节点铺设</w:t>
      </w:r>
    </w:p>
    <w:p>
      <w:pPr>
        <w:spacing w:line="343" w:lineRule="auto"/>
        <w:rPr>
          <w:rFonts w:ascii="Arial"/>
          <w:sz w:val="21"/>
        </w:rPr>
      </w:pPr>
    </w:p>
    <w:p>
      <w:pPr>
        <w:spacing w:before="69" w:line="411" w:lineRule="auto"/>
        <w:ind w:left="27" w:right="33" w:firstLine="427"/>
        <w:jc w:val="both"/>
        <w:rPr>
          <w:rFonts w:ascii="宋体" w:hAnsi="宋体" w:eastAsia="宋体" w:cs="宋体"/>
          <w:sz w:val="21"/>
          <w:szCs w:val="21"/>
        </w:rPr>
      </w:pPr>
      <w:r>
        <w:rPr>
          <w:rFonts w:ascii="宋体" w:hAnsi="宋体" w:eastAsia="宋体" w:cs="宋体"/>
          <w:spacing w:val="-3"/>
          <w:sz w:val="21"/>
          <w:szCs w:val="21"/>
        </w:rPr>
        <w:t>除专用合同条件另有约定外，发包人应在承包人进场前将施工临时用水、用电等接至约</w:t>
      </w:r>
      <w:r>
        <w:rPr>
          <w:rFonts w:ascii="宋体" w:hAnsi="宋体" w:eastAsia="宋体" w:cs="宋体"/>
          <w:spacing w:val="4"/>
          <w:sz w:val="21"/>
          <w:szCs w:val="21"/>
        </w:rPr>
        <w:t xml:space="preserve"> </w:t>
      </w:r>
      <w:r>
        <w:rPr>
          <w:rFonts w:ascii="宋体" w:hAnsi="宋体" w:eastAsia="宋体" w:cs="宋体"/>
          <w:spacing w:val="-4"/>
          <w:sz w:val="21"/>
          <w:szCs w:val="21"/>
        </w:rPr>
        <w:t>定的节点位置，</w:t>
      </w:r>
      <w:r>
        <w:rPr>
          <w:rFonts w:ascii="宋体" w:hAnsi="宋体" w:eastAsia="宋体" w:cs="宋体"/>
          <w:spacing w:val="-42"/>
          <w:sz w:val="21"/>
          <w:szCs w:val="21"/>
        </w:rPr>
        <w:t xml:space="preserve"> </w:t>
      </w:r>
      <w:r>
        <w:rPr>
          <w:rFonts w:ascii="宋体" w:hAnsi="宋体" w:eastAsia="宋体" w:cs="宋体"/>
          <w:spacing w:val="-4"/>
          <w:sz w:val="21"/>
          <w:szCs w:val="21"/>
        </w:rPr>
        <w:t>并保证其需要。上述临时使用的水、电等的类别、取费单价在</w:t>
      </w:r>
      <w:r>
        <w:rPr>
          <w:rFonts w:ascii="宋体" w:hAnsi="宋体" w:eastAsia="宋体" w:cs="宋体"/>
          <w:spacing w:val="-5"/>
          <w:sz w:val="21"/>
          <w:szCs w:val="21"/>
        </w:rPr>
        <w:t>专用合同条件</w:t>
      </w:r>
      <w:r>
        <w:rPr>
          <w:rFonts w:ascii="宋体" w:hAnsi="宋体" w:eastAsia="宋体" w:cs="宋体"/>
          <w:sz w:val="21"/>
          <w:szCs w:val="21"/>
        </w:rPr>
        <w:t xml:space="preserve"> </w:t>
      </w:r>
      <w:r>
        <w:rPr>
          <w:rFonts w:ascii="宋体" w:hAnsi="宋体" w:eastAsia="宋体" w:cs="宋体"/>
          <w:spacing w:val="-1"/>
          <w:sz w:val="21"/>
          <w:szCs w:val="21"/>
        </w:rPr>
        <w:t>中约定，发包人按实际计量结果收费。发包人无法提供</w:t>
      </w:r>
      <w:r>
        <w:rPr>
          <w:rFonts w:ascii="宋体" w:hAnsi="宋体" w:eastAsia="宋体" w:cs="宋体"/>
          <w:spacing w:val="-2"/>
          <w:sz w:val="21"/>
          <w:szCs w:val="21"/>
        </w:rPr>
        <w:t>的水、电等在专用合同条件中约定，</w:t>
      </w:r>
    </w:p>
    <w:p>
      <w:pPr>
        <w:spacing w:line="219" w:lineRule="auto"/>
        <w:ind w:left="22"/>
        <w:rPr>
          <w:rFonts w:ascii="宋体" w:hAnsi="宋体" w:eastAsia="宋体" w:cs="宋体"/>
          <w:sz w:val="21"/>
          <w:szCs w:val="21"/>
        </w:rPr>
      </w:pPr>
      <w:r>
        <w:rPr>
          <w:rFonts w:ascii="宋体" w:hAnsi="宋体" w:eastAsia="宋体" w:cs="宋体"/>
          <w:spacing w:val="-1"/>
          <w:sz w:val="21"/>
          <w:szCs w:val="21"/>
        </w:rPr>
        <w:t>相关费用由承包人纳入报价并承担相关责任。</w:t>
      </w:r>
    </w:p>
    <w:p>
      <w:pPr>
        <w:spacing w:before="219" w:line="468" w:lineRule="exact"/>
        <w:jc w:val="right"/>
        <w:rPr>
          <w:rFonts w:ascii="宋体" w:hAnsi="宋体" w:eastAsia="宋体" w:cs="宋体"/>
          <w:sz w:val="21"/>
          <w:szCs w:val="21"/>
        </w:rPr>
      </w:pPr>
      <w:r>
        <w:rPr>
          <w:rFonts w:ascii="宋体" w:hAnsi="宋体" w:eastAsia="宋体" w:cs="宋体"/>
          <w:spacing w:val="-3"/>
          <w:position w:val="19"/>
          <w:sz w:val="21"/>
          <w:szCs w:val="21"/>
        </w:rPr>
        <w:t>发包人未能按约定的类别和时间完成节点铺设，使开工时间延误，</w:t>
      </w:r>
      <w:r>
        <w:rPr>
          <w:rFonts w:ascii="宋体" w:hAnsi="宋体" w:eastAsia="宋体" w:cs="宋体"/>
          <w:spacing w:val="-22"/>
          <w:position w:val="19"/>
          <w:sz w:val="21"/>
          <w:szCs w:val="21"/>
        </w:rPr>
        <w:t xml:space="preserve"> </w:t>
      </w:r>
      <w:r>
        <w:rPr>
          <w:rFonts w:ascii="宋体" w:hAnsi="宋体" w:eastAsia="宋体" w:cs="宋体"/>
          <w:spacing w:val="-3"/>
          <w:position w:val="19"/>
          <w:sz w:val="21"/>
          <w:szCs w:val="21"/>
        </w:rPr>
        <w:t>竣工</w:t>
      </w:r>
      <w:r>
        <w:rPr>
          <w:rFonts w:ascii="宋体" w:hAnsi="宋体" w:eastAsia="宋体" w:cs="宋体"/>
          <w:spacing w:val="-4"/>
          <w:position w:val="19"/>
          <w:sz w:val="21"/>
          <w:szCs w:val="21"/>
        </w:rPr>
        <w:t>日期相应顺延。</w:t>
      </w:r>
    </w:p>
    <w:p>
      <w:pPr>
        <w:spacing w:before="1" w:line="219" w:lineRule="auto"/>
        <w:ind w:left="26"/>
        <w:rPr>
          <w:rFonts w:ascii="宋体" w:hAnsi="宋体" w:eastAsia="宋体" w:cs="宋体"/>
          <w:sz w:val="21"/>
          <w:szCs w:val="21"/>
        </w:rPr>
      </w:pPr>
      <w:r>
        <w:rPr>
          <w:rFonts w:ascii="宋体" w:hAnsi="宋体" w:eastAsia="宋体" w:cs="宋体"/>
          <w:spacing w:val="-2"/>
          <w:sz w:val="21"/>
          <w:szCs w:val="21"/>
        </w:rPr>
        <w:t>未能按约定的品质、数量和时间提供水、电</w:t>
      </w:r>
      <w:r>
        <w:rPr>
          <w:rFonts w:ascii="宋体" w:hAnsi="宋体" w:eastAsia="宋体" w:cs="宋体"/>
          <w:spacing w:val="-3"/>
          <w:sz w:val="21"/>
          <w:szCs w:val="21"/>
        </w:rPr>
        <w:t>等，给承包人造成的损失由发包人承担，导致工</w:t>
      </w:r>
    </w:p>
    <w:p>
      <w:pPr>
        <w:spacing w:before="218" w:line="221" w:lineRule="auto"/>
        <w:ind w:left="21"/>
        <w:rPr>
          <w:rFonts w:ascii="宋体" w:hAnsi="宋体" w:eastAsia="宋体" w:cs="宋体"/>
          <w:sz w:val="21"/>
          <w:szCs w:val="21"/>
        </w:rPr>
      </w:pPr>
      <w:r>
        <w:rPr>
          <w:rFonts w:ascii="宋体" w:hAnsi="宋体" w:eastAsia="宋体" w:cs="宋体"/>
          <w:spacing w:val="-6"/>
          <w:sz w:val="21"/>
          <w:szCs w:val="21"/>
        </w:rPr>
        <w:t>程关键路径延误的，</w:t>
      </w:r>
      <w:r>
        <w:rPr>
          <w:rFonts w:ascii="宋体" w:hAnsi="宋体" w:eastAsia="宋体" w:cs="宋体"/>
          <w:spacing w:val="-16"/>
          <w:sz w:val="21"/>
          <w:szCs w:val="21"/>
        </w:rPr>
        <w:t xml:space="preserve"> </w:t>
      </w:r>
      <w:r>
        <w:rPr>
          <w:rFonts w:ascii="宋体" w:hAnsi="宋体" w:eastAsia="宋体" w:cs="宋体"/>
          <w:spacing w:val="-6"/>
          <w:sz w:val="21"/>
          <w:szCs w:val="21"/>
        </w:rPr>
        <w:t>竣工日期相应顺延。</w:t>
      </w:r>
    </w:p>
    <w:p>
      <w:pPr>
        <w:spacing w:before="118" w:line="221" w:lineRule="auto"/>
        <w:ind w:left="27"/>
        <w:outlineLvl w:val="3"/>
        <w:rPr>
          <w:rFonts w:ascii="宋体" w:hAnsi="宋体" w:eastAsia="宋体" w:cs="宋体"/>
          <w:sz w:val="21"/>
          <w:szCs w:val="21"/>
        </w:rPr>
      </w:pPr>
      <w:r>
        <w:rPr>
          <w:rFonts w:ascii="宋体" w:hAnsi="宋体" w:eastAsia="宋体" w:cs="宋体"/>
          <w:spacing w:val="-1"/>
          <w:sz w:val="21"/>
          <w:szCs w:val="21"/>
        </w:rPr>
        <w:t>7.9.2 临时用水、用电等</w:t>
      </w:r>
    </w:p>
    <w:p>
      <w:pPr>
        <w:spacing w:line="343" w:lineRule="auto"/>
        <w:rPr>
          <w:rFonts w:ascii="Arial"/>
          <w:sz w:val="21"/>
        </w:rPr>
      </w:pPr>
    </w:p>
    <w:p>
      <w:pPr>
        <w:spacing w:before="69" w:line="468" w:lineRule="exact"/>
        <w:ind w:left="442"/>
        <w:rPr>
          <w:rFonts w:ascii="宋体" w:hAnsi="宋体" w:eastAsia="宋体" w:cs="宋体"/>
          <w:sz w:val="21"/>
          <w:szCs w:val="21"/>
        </w:rPr>
      </w:pPr>
      <w:r>
        <w:rPr>
          <w:rFonts w:ascii="宋体" w:hAnsi="宋体" w:eastAsia="宋体" w:cs="宋体"/>
          <w:spacing w:val="-3"/>
          <w:position w:val="19"/>
          <w:sz w:val="21"/>
          <w:szCs w:val="21"/>
        </w:rPr>
        <w:t>承包人应在计划开始现场施工日期</w:t>
      </w:r>
      <w:r>
        <w:rPr>
          <w:rFonts w:ascii="宋体" w:hAnsi="宋体" w:eastAsia="宋体" w:cs="宋体"/>
          <w:spacing w:val="-29"/>
          <w:position w:val="19"/>
          <w:sz w:val="21"/>
          <w:szCs w:val="21"/>
        </w:rPr>
        <w:t xml:space="preserve"> </w:t>
      </w:r>
      <w:r>
        <w:rPr>
          <w:rFonts w:ascii="宋体" w:hAnsi="宋体" w:eastAsia="宋体" w:cs="宋体"/>
          <w:spacing w:val="-3"/>
          <w:position w:val="19"/>
          <w:sz w:val="21"/>
          <w:szCs w:val="21"/>
        </w:rPr>
        <w:t>28</w:t>
      </w:r>
      <w:r>
        <w:rPr>
          <w:rFonts w:ascii="宋体" w:hAnsi="宋体" w:eastAsia="宋体" w:cs="宋体"/>
          <w:spacing w:val="-37"/>
          <w:position w:val="19"/>
          <w:sz w:val="21"/>
          <w:szCs w:val="21"/>
        </w:rPr>
        <w:t xml:space="preserve"> </w:t>
      </w:r>
      <w:r>
        <w:rPr>
          <w:rFonts w:ascii="宋体" w:hAnsi="宋体" w:eastAsia="宋体" w:cs="宋体"/>
          <w:spacing w:val="-3"/>
          <w:position w:val="19"/>
          <w:sz w:val="21"/>
          <w:szCs w:val="21"/>
        </w:rPr>
        <w:t>天前或双方约定的其它时间，</w:t>
      </w:r>
      <w:r>
        <w:rPr>
          <w:rFonts w:ascii="宋体" w:hAnsi="宋体" w:eastAsia="宋体" w:cs="宋体"/>
          <w:spacing w:val="-21"/>
          <w:position w:val="19"/>
          <w:sz w:val="21"/>
          <w:szCs w:val="21"/>
        </w:rPr>
        <w:t xml:space="preserve"> </w:t>
      </w:r>
      <w:r>
        <w:rPr>
          <w:rFonts w:ascii="宋体" w:hAnsi="宋体" w:eastAsia="宋体" w:cs="宋体"/>
          <w:spacing w:val="-3"/>
          <w:position w:val="19"/>
          <w:sz w:val="21"/>
          <w:szCs w:val="21"/>
        </w:rPr>
        <w:t>按专用合同条件中</w:t>
      </w:r>
    </w:p>
    <w:p>
      <w:pPr>
        <w:spacing w:before="1" w:line="360" w:lineRule="auto"/>
        <w:ind w:left="27"/>
        <w:rPr>
          <w:rFonts w:ascii="宋体" w:hAnsi="宋体" w:eastAsia="宋体" w:cs="宋体"/>
          <w:sz w:val="21"/>
          <w:szCs w:val="21"/>
        </w:rPr>
      </w:pPr>
      <w:r>
        <w:rPr>
          <w:rFonts w:ascii="宋体" w:hAnsi="宋体" w:eastAsia="宋体" w:cs="宋体"/>
          <w:spacing w:val="-4"/>
          <w:sz w:val="21"/>
          <w:szCs w:val="21"/>
        </w:rPr>
        <w:t>约定的发包人能够提供的临时用水、用电等类别，</w:t>
      </w:r>
      <w:r>
        <w:rPr>
          <w:rFonts w:ascii="宋体" w:hAnsi="宋体" w:eastAsia="宋体" w:cs="宋体"/>
          <w:spacing w:val="-26"/>
          <w:sz w:val="21"/>
          <w:szCs w:val="21"/>
        </w:rPr>
        <w:t xml:space="preserve"> </w:t>
      </w:r>
      <w:r>
        <w:rPr>
          <w:rFonts w:ascii="宋体" w:hAnsi="宋体" w:eastAsia="宋体" w:cs="宋体"/>
          <w:spacing w:val="-4"/>
          <w:sz w:val="21"/>
          <w:szCs w:val="21"/>
        </w:rPr>
        <w:t>向发包</w:t>
      </w:r>
      <w:r>
        <w:rPr>
          <w:rFonts w:ascii="宋体" w:hAnsi="宋体" w:eastAsia="宋体" w:cs="宋体"/>
          <w:spacing w:val="-5"/>
          <w:sz w:val="21"/>
          <w:szCs w:val="21"/>
        </w:rPr>
        <w:t>人提交施工（含工程物资保管）所</w:t>
      </w:r>
    </w:p>
    <w:p>
      <w:pPr>
        <w:spacing w:before="68" w:line="360" w:lineRule="auto"/>
        <w:ind w:left="57" w:right="16" w:hanging="23"/>
        <w:jc w:val="both"/>
        <w:rPr>
          <w:rFonts w:ascii="宋体" w:hAnsi="宋体" w:eastAsia="宋体" w:cs="宋体"/>
          <w:sz w:val="21"/>
          <w:szCs w:val="21"/>
        </w:rPr>
      </w:pPr>
      <w:r>
        <w:rPr>
          <w:rFonts w:ascii="宋体" w:hAnsi="宋体" w:eastAsia="宋体" w:cs="宋体"/>
          <w:spacing w:val="-3"/>
          <w:sz w:val="21"/>
          <w:szCs w:val="21"/>
        </w:rPr>
        <w:t>需的临时用水、用电等的品质、正常用量、高峰用量、使用时间和节点位置等资料。承包人</w:t>
      </w:r>
      <w:r>
        <w:rPr>
          <w:rFonts w:ascii="宋体" w:hAnsi="宋体" w:eastAsia="宋体" w:cs="宋体"/>
          <w:spacing w:val="11"/>
          <w:sz w:val="21"/>
          <w:szCs w:val="21"/>
        </w:rPr>
        <w:t xml:space="preserve"> </w:t>
      </w:r>
      <w:r>
        <w:rPr>
          <w:rFonts w:ascii="宋体" w:hAnsi="宋体" w:eastAsia="宋体" w:cs="宋体"/>
          <w:spacing w:val="-5"/>
          <w:sz w:val="21"/>
          <w:szCs w:val="21"/>
        </w:rPr>
        <w:t>自费负责计量仪器的购买、安装和维护， 并依据专用合同条件中约定的单价向发包人交费，</w:t>
      </w:r>
    </w:p>
    <w:p>
      <w:pPr>
        <w:spacing w:line="220" w:lineRule="auto"/>
        <w:ind w:left="23"/>
        <w:rPr>
          <w:rFonts w:ascii="宋体" w:hAnsi="宋体" w:eastAsia="宋体" w:cs="宋体"/>
          <w:sz w:val="21"/>
          <w:szCs w:val="21"/>
        </w:rPr>
      </w:pPr>
      <w:r>
        <w:rPr>
          <w:rFonts w:ascii="宋体" w:hAnsi="宋体" w:eastAsia="宋体" w:cs="宋体"/>
          <w:spacing w:val="-2"/>
          <w:sz w:val="21"/>
          <w:szCs w:val="21"/>
        </w:rPr>
        <w:t>合同当事人另有约定时除外。</w:t>
      </w:r>
    </w:p>
    <w:p>
      <w:pPr>
        <w:spacing w:before="216" w:line="221" w:lineRule="auto"/>
        <w:ind w:left="459"/>
        <w:rPr>
          <w:rFonts w:ascii="宋体" w:hAnsi="宋体" w:eastAsia="宋体" w:cs="宋体"/>
          <w:sz w:val="21"/>
          <w:szCs w:val="21"/>
        </w:rPr>
      </w:pPr>
      <w:r>
        <w:rPr>
          <w:rFonts w:ascii="宋体" w:hAnsi="宋体" w:eastAsia="宋体" w:cs="宋体"/>
          <w:spacing w:val="-5"/>
          <w:sz w:val="21"/>
          <w:szCs w:val="21"/>
        </w:rPr>
        <w:t>因承包人未能按合同约定提交上述资料，造成发包人费用增加和竣工日</w:t>
      </w:r>
      <w:r>
        <w:rPr>
          <w:rFonts w:ascii="宋体" w:hAnsi="宋体" w:eastAsia="宋体" w:cs="宋体"/>
          <w:spacing w:val="-6"/>
          <w:sz w:val="21"/>
          <w:szCs w:val="21"/>
        </w:rPr>
        <w:t>期延误时， 由承</w:t>
      </w:r>
    </w:p>
    <w:p>
      <w:pPr>
        <w:spacing w:before="216" w:line="221" w:lineRule="auto"/>
        <w:ind w:left="22"/>
        <w:rPr>
          <w:rFonts w:ascii="宋体" w:hAnsi="宋体" w:eastAsia="宋体" w:cs="宋体"/>
          <w:sz w:val="21"/>
          <w:szCs w:val="21"/>
        </w:rPr>
      </w:pPr>
      <w:r>
        <w:rPr>
          <w:rFonts w:ascii="宋体" w:hAnsi="宋体" w:eastAsia="宋体" w:cs="宋体"/>
          <w:spacing w:val="-5"/>
          <w:sz w:val="21"/>
          <w:szCs w:val="21"/>
        </w:rPr>
        <w:t>包人负责。</w:t>
      </w:r>
    </w:p>
    <w:p>
      <w:pPr>
        <w:spacing w:before="119" w:line="221" w:lineRule="auto"/>
        <w:ind w:left="27"/>
        <w:outlineLvl w:val="2"/>
        <w:rPr>
          <w:rFonts w:ascii="宋体" w:hAnsi="宋体" w:eastAsia="宋体" w:cs="宋体"/>
          <w:sz w:val="21"/>
          <w:szCs w:val="21"/>
        </w:rPr>
      </w:pPr>
      <w:bookmarkStart w:id="153" w:name="bookmark154"/>
      <w:bookmarkEnd w:id="153"/>
      <w:r>
        <w:rPr>
          <w:rFonts w:ascii="宋体" w:hAnsi="宋体" w:eastAsia="宋体" w:cs="宋体"/>
          <w:spacing w:val="-2"/>
          <w:sz w:val="21"/>
          <w:szCs w:val="21"/>
        </w:rPr>
        <w:t>7.10 现场安保</w:t>
      </w:r>
    </w:p>
    <w:p>
      <w:pPr>
        <w:spacing w:line="338" w:lineRule="auto"/>
        <w:rPr>
          <w:rFonts w:ascii="Arial"/>
          <w:sz w:val="21"/>
        </w:rPr>
      </w:pPr>
    </w:p>
    <w:p>
      <w:pPr>
        <w:spacing w:before="69" w:line="412" w:lineRule="auto"/>
        <w:ind w:left="21" w:right="16" w:firstLine="420"/>
        <w:jc w:val="both"/>
        <w:rPr>
          <w:rFonts w:ascii="宋体" w:hAnsi="宋体" w:eastAsia="宋体" w:cs="宋体"/>
          <w:sz w:val="21"/>
          <w:szCs w:val="21"/>
        </w:rPr>
      </w:pPr>
      <w:r>
        <w:rPr>
          <w:rFonts w:ascii="宋体" w:hAnsi="宋体" w:eastAsia="宋体" w:cs="宋体"/>
          <w:sz w:val="21"/>
          <w:szCs w:val="21"/>
        </w:rPr>
        <w:t>承包人承担自发包人向其移交施工现场、进入占有施工现场至发包人接收单位/区段工</w:t>
      </w:r>
      <w:r>
        <w:rPr>
          <w:rFonts w:ascii="宋体" w:hAnsi="宋体" w:eastAsia="宋体" w:cs="宋体"/>
          <w:spacing w:val="6"/>
          <w:sz w:val="21"/>
          <w:szCs w:val="21"/>
        </w:rPr>
        <w:t xml:space="preserve"> </w:t>
      </w:r>
      <w:r>
        <w:rPr>
          <w:rFonts w:ascii="宋体" w:hAnsi="宋体" w:eastAsia="宋体" w:cs="宋体"/>
          <w:spacing w:val="-3"/>
          <w:sz w:val="21"/>
          <w:szCs w:val="21"/>
        </w:rPr>
        <w:t>程或（和）</w:t>
      </w:r>
      <w:r>
        <w:rPr>
          <w:rFonts w:ascii="宋体" w:hAnsi="宋体" w:eastAsia="宋体" w:cs="宋体"/>
          <w:spacing w:val="-21"/>
          <w:sz w:val="21"/>
          <w:szCs w:val="21"/>
        </w:rPr>
        <w:t xml:space="preserve"> </w:t>
      </w:r>
      <w:r>
        <w:rPr>
          <w:rFonts w:ascii="宋体" w:hAnsi="宋体" w:eastAsia="宋体" w:cs="宋体"/>
          <w:spacing w:val="-3"/>
          <w:sz w:val="21"/>
          <w:szCs w:val="21"/>
        </w:rPr>
        <w:t>工程之前的现场安保责任，并负责编制相关的安</w:t>
      </w:r>
      <w:r>
        <w:rPr>
          <w:rFonts w:ascii="宋体" w:hAnsi="宋体" w:eastAsia="宋体" w:cs="宋体"/>
          <w:spacing w:val="-4"/>
          <w:sz w:val="21"/>
          <w:szCs w:val="21"/>
        </w:rPr>
        <w:t>保制度、责任制度和报告制度，</w:t>
      </w:r>
      <w:r>
        <w:rPr>
          <w:rFonts w:ascii="宋体" w:hAnsi="宋体" w:eastAsia="宋体" w:cs="宋体"/>
          <w:sz w:val="21"/>
          <w:szCs w:val="21"/>
        </w:rPr>
        <w:t xml:space="preserve"> </w:t>
      </w:r>
      <w:r>
        <w:rPr>
          <w:rFonts w:ascii="宋体" w:hAnsi="宋体" w:eastAsia="宋体" w:cs="宋体"/>
          <w:spacing w:val="-2"/>
          <w:sz w:val="21"/>
          <w:szCs w:val="21"/>
        </w:rPr>
        <w:t>提交给发包人。除专用合同条件另有约定外，承包人</w:t>
      </w:r>
      <w:r>
        <w:rPr>
          <w:rFonts w:ascii="宋体" w:hAnsi="宋体" w:eastAsia="宋体" w:cs="宋体"/>
          <w:spacing w:val="-3"/>
          <w:sz w:val="21"/>
          <w:szCs w:val="21"/>
        </w:rPr>
        <w:t>的该等义务不因其与他人共同合法占有</w:t>
      </w:r>
      <w:r>
        <w:rPr>
          <w:rFonts w:ascii="宋体" w:hAnsi="宋体" w:eastAsia="宋体" w:cs="宋体"/>
          <w:sz w:val="21"/>
          <w:szCs w:val="21"/>
        </w:rPr>
        <w:t xml:space="preserve"> </w:t>
      </w:r>
      <w:r>
        <w:rPr>
          <w:rFonts w:ascii="宋体" w:hAnsi="宋体" w:eastAsia="宋体" w:cs="宋体"/>
          <w:spacing w:val="-2"/>
          <w:sz w:val="21"/>
          <w:szCs w:val="21"/>
        </w:rPr>
        <w:t>施工现场而减免。承包人有权要求发包人负责协调他人就</w:t>
      </w:r>
      <w:r>
        <w:rPr>
          <w:rFonts w:ascii="宋体" w:hAnsi="宋体" w:eastAsia="宋体" w:cs="宋体"/>
          <w:spacing w:val="-3"/>
          <w:sz w:val="21"/>
          <w:szCs w:val="21"/>
        </w:rPr>
        <w:t>共同合法占有现场的安保事宜接受</w:t>
      </w:r>
    </w:p>
    <w:p>
      <w:pPr>
        <w:spacing w:line="220" w:lineRule="auto"/>
        <w:ind w:left="22"/>
        <w:rPr>
          <w:rFonts w:ascii="宋体" w:hAnsi="宋体" w:eastAsia="宋体" w:cs="宋体"/>
          <w:sz w:val="21"/>
          <w:szCs w:val="21"/>
        </w:rPr>
      </w:pPr>
      <w:r>
        <w:rPr>
          <w:rFonts w:ascii="宋体" w:hAnsi="宋体" w:eastAsia="宋体" w:cs="宋体"/>
          <w:spacing w:val="-3"/>
          <w:sz w:val="21"/>
          <w:szCs w:val="21"/>
        </w:rPr>
        <w:t>承包人的管理。</w:t>
      </w:r>
    </w:p>
    <w:p>
      <w:pPr>
        <w:spacing w:before="218" w:line="411" w:lineRule="auto"/>
        <w:ind w:left="24" w:right="62" w:firstLine="418"/>
        <w:jc w:val="both"/>
        <w:rPr>
          <w:rFonts w:ascii="宋体" w:hAnsi="宋体" w:eastAsia="宋体" w:cs="宋体"/>
          <w:sz w:val="21"/>
          <w:szCs w:val="21"/>
        </w:rPr>
      </w:pPr>
      <w:r>
        <w:rPr>
          <w:rFonts w:ascii="宋体" w:hAnsi="宋体" w:eastAsia="宋体" w:cs="宋体"/>
          <w:spacing w:val="-3"/>
          <w:sz w:val="21"/>
          <w:szCs w:val="21"/>
        </w:rPr>
        <w:t>承包人应将其作业限制在现场区域、合同约定的区域或为履行合同所需的区域内。承包</w:t>
      </w:r>
      <w:r>
        <w:rPr>
          <w:rFonts w:ascii="宋体" w:hAnsi="宋体" w:eastAsia="宋体" w:cs="宋体"/>
          <w:spacing w:val="16"/>
          <w:sz w:val="21"/>
          <w:szCs w:val="21"/>
        </w:rPr>
        <w:t xml:space="preserve"> </w:t>
      </w:r>
      <w:r>
        <w:rPr>
          <w:rFonts w:ascii="宋体" w:hAnsi="宋体" w:eastAsia="宋体" w:cs="宋体"/>
          <w:spacing w:val="-5"/>
          <w:sz w:val="21"/>
          <w:szCs w:val="21"/>
        </w:rPr>
        <w:t>人应采取一切必要的预防措施，</w:t>
      </w:r>
      <w:r>
        <w:rPr>
          <w:rFonts w:ascii="宋体" w:hAnsi="宋体" w:eastAsia="宋体" w:cs="宋体"/>
          <w:spacing w:val="-4"/>
          <w:sz w:val="21"/>
          <w:szCs w:val="21"/>
        </w:rPr>
        <w:t xml:space="preserve"> </w:t>
      </w:r>
      <w:r>
        <w:rPr>
          <w:rFonts w:ascii="宋体" w:hAnsi="宋体" w:eastAsia="宋体" w:cs="宋体"/>
          <w:spacing w:val="-5"/>
          <w:sz w:val="21"/>
          <w:szCs w:val="21"/>
        </w:rPr>
        <w:t>以保持承包人的设备和人员处于现场区域内，避免其进入邻</w:t>
      </w:r>
    </w:p>
    <w:p>
      <w:pPr>
        <w:spacing w:before="1" w:line="225" w:lineRule="auto"/>
        <w:ind w:left="21"/>
        <w:rPr>
          <w:rFonts w:ascii="宋体" w:hAnsi="宋体" w:eastAsia="宋体" w:cs="宋体"/>
          <w:sz w:val="21"/>
          <w:szCs w:val="21"/>
        </w:rPr>
      </w:pPr>
      <w:r>
        <w:rPr>
          <w:rFonts w:ascii="宋体" w:hAnsi="宋体" w:eastAsia="宋体" w:cs="宋体"/>
          <w:spacing w:val="-1"/>
          <w:sz w:val="21"/>
          <w:szCs w:val="21"/>
        </w:rPr>
        <w:t>近地区。</w:t>
      </w:r>
    </w:p>
    <w:p>
      <w:pPr>
        <w:spacing w:before="211" w:line="221" w:lineRule="auto"/>
        <w:ind w:left="442"/>
        <w:rPr>
          <w:rFonts w:ascii="宋体" w:hAnsi="宋体" w:eastAsia="宋体" w:cs="宋体"/>
          <w:sz w:val="21"/>
          <w:szCs w:val="21"/>
        </w:rPr>
      </w:pPr>
      <w:r>
        <w:rPr>
          <w:rFonts w:ascii="宋体" w:hAnsi="宋体" w:eastAsia="宋体" w:cs="宋体"/>
          <w:spacing w:val="-2"/>
          <w:sz w:val="21"/>
          <w:szCs w:val="21"/>
        </w:rPr>
        <w:t>承包人为履行合同义务而占用的其他场所（如预制加工场所、办公及生活营区）</w:t>
      </w:r>
      <w:r>
        <w:rPr>
          <w:rFonts w:ascii="宋体" w:hAnsi="宋体" w:eastAsia="宋体" w:cs="宋体"/>
          <w:spacing w:val="92"/>
          <w:sz w:val="21"/>
          <w:szCs w:val="21"/>
        </w:rPr>
        <w:t xml:space="preserve"> </w:t>
      </w:r>
      <w:r>
        <w:rPr>
          <w:rFonts w:ascii="宋体" w:hAnsi="宋体" w:eastAsia="宋体" w:cs="宋体"/>
          <w:spacing w:val="-2"/>
          <w:sz w:val="21"/>
          <w:szCs w:val="21"/>
        </w:rPr>
        <w:t>的安</w:t>
      </w:r>
    </w:p>
    <w:p>
      <w:pPr>
        <w:spacing w:before="217" w:line="220" w:lineRule="auto"/>
        <w:ind w:left="23"/>
        <w:rPr>
          <w:rFonts w:ascii="宋体" w:hAnsi="宋体" w:eastAsia="宋体" w:cs="宋体"/>
          <w:sz w:val="21"/>
          <w:szCs w:val="21"/>
        </w:rPr>
      </w:pPr>
      <w:r>
        <w:rPr>
          <w:rFonts w:ascii="宋体" w:hAnsi="宋体" w:eastAsia="宋体" w:cs="宋体"/>
          <w:spacing w:val="-1"/>
          <w:sz w:val="21"/>
          <w:szCs w:val="21"/>
        </w:rPr>
        <w:t>保适用本款前述关于现场安保的规定。</w:t>
      </w:r>
    </w:p>
    <w:p>
      <w:pPr>
        <w:spacing w:before="119" w:line="221" w:lineRule="auto"/>
        <w:ind w:left="27"/>
        <w:outlineLvl w:val="2"/>
        <w:rPr>
          <w:rFonts w:ascii="宋体" w:hAnsi="宋体" w:eastAsia="宋体" w:cs="宋体"/>
          <w:sz w:val="21"/>
          <w:szCs w:val="21"/>
        </w:rPr>
      </w:pPr>
      <w:bookmarkStart w:id="154" w:name="bookmark155"/>
      <w:bookmarkEnd w:id="154"/>
      <w:r>
        <w:rPr>
          <w:rFonts w:ascii="宋体" w:hAnsi="宋体" w:eastAsia="宋体" w:cs="宋体"/>
          <w:spacing w:val="-2"/>
          <w:sz w:val="21"/>
          <w:szCs w:val="21"/>
        </w:rPr>
        <w:t>7.11 工程照管</w:t>
      </w:r>
    </w:p>
    <w:p>
      <w:pPr>
        <w:spacing w:line="341" w:lineRule="auto"/>
        <w:rPr>
          <w:rFonts w:ascii="Arial"/>
          <w:sz w:val="21"/>
        </w:rPr>
      </w:pPr>
    </w:p>
    <w:p>
      <w:pPr>
        <w:spacing w:before="69" w:line="468" w:lineRule="exact"/>
        <w:jc w:val="right"/>
        <w:rPr>
          <w:rFonts w:ascii="宋体" w:hAnsi="宋体" w:eastAsia="宋体" w:cs="宋体"/>
          <w:sz w:val="21"/>
          <w:szCs w:val="21"/>
        </w:rPr>
      </w:pPr>
      <w:r>
        <w:rPr>
          <w:rFonts w:ascii="宋体" w:hAnsi="宋体" w:eastAsia="宋体" w:cs="宋体"/>
          <w:spacing w:val="-2"/>
          <w:position w:val="19"/>
          <w:sz w:val="21"/>
          <w:szCs w:val="21"/>
        </w:rPr>
        <w:t>自开始现场施工日期起至发包人应当接收工程之日止，承包人应承担工程现场、材料、</w:t>
      </w:r>
    </w:p>
    <w:p>
      <w:pPr>
        <w:spacing w:line="220" w:lineRule="auto"/>
        <w:ind w:left="26"/>
        <w:rPr>
          <w:rFonts w:ascii="宋体" w:hAnsi="宋体" w:eastAsia="宋体" w:cs="宋体"/>
          <w:sz w:val="21"/>
          <w:szCs w:val="21"/>
        </w:rPr>
      </w:pPr>
      <w:r>
        <w:rPr>
          <w:rFonts w:ascii="宋体" w:hAnsi="宋体" w:eastAsia="宋体" w:cs="宋体"/>
          <w:spacing w:val="-1"/>
          <w:sz w:val="21"/>
          <w:szCs w:val="21"/>
        </w:rPr>
        <w:t>设备及承包人文件的照管和维护工作。</w:t>
      </w:r>
    </w:p>
    <w:p>
      <w:pPr>
        <w:spacing w:before="217" w:line="468" w:lineRule="exact"/>
        <w:ind w:right="62"/>
        <w:jc w:val="right"/>
        <w:rPr>
          <w:rFonts w:ascii="宋体" w:hAnsi="宋体" w:eastAsia="宋体" w:cs="宋体"/>
          <w:sz w:val="21"/>
          <w:szCs w:val="21"/>
        </w:rPr>
      </w:pPr>
      <w:r>
        <w:rPr>
          <w:rFonts w:ascii="宋体" w:hAnsi="宋体" w:eastAsia="宋体" w:cs="宋体"/>
          <w:spacing w:val="-3"/>
          <w:position w:val="19"/>
          <w:sz w:val="21"/>
          <w:szCs w:val="21"/>
        </w:rPr>
        <w:t>如部分工程于竣工验收前提前交付发包人的，则自交付之日起，该部分工程照管及维护</w:t>
      </w:r>
    </w:p>
    <w:p>
      <w:pPr>
        <w:spacing w:before="1" w:line="220" w:lineRule="auto"/>
        <w:ind w:left="23"/>
        <w:rPr>
          <w:rFonts w:ascii="宋体" w:hAnsi="宋体" w:eastAsia="宋体" w:cs="宋体"/>
          <w:sz w:val="21"/>
          <w:szCs w:val="21"/>
        </w:rPr>
      </w:pPr>
      <w:r>
        <w:rPr>
          <w:rFonts w:ascii="宋体" w:hAnsi="宋体" w:eastAsia="宋体" w:cs="宋体"/>
          <w:spacing w:val="-3"/>
          <w:sz w:val="21"/>
          <w:szCs w:val="21"/>
        </w:rPr>
        <w:t>职责由发包人承担。</w:t>
      </w:r>
    </w:p>
    <w:p>
      <w:pPr>
        <w:spacing w:before="217" w:line="468" w:lineRule="exact"/>
        <w:ind w:right="61"/>
        <w:jc w:val="right"/>
        <w:rPr>
          <w:rFonts w:ascii="宋体" w:hAnsi="宋体" w:eastAsia="宋体" w:cs="宋体"/>
          <w:sz w:val="21"/>
          <w:szCs w:val="21"/>
        </w:rPr>
      </w:pPr>
      <w:r>
        <w:rPr>
          <w:rFonts w:ascii="宋体" w:hAnsi="宋体" w:eastAsia="宋体" w:cs="宋体"/>
          <w:spacing w:val="-3"/>
          <w:position w:val="19"/>
          <w:sz w:val="21"/>
          <w:szCs w:val="21"/>
        </w:rPr>
        <w:t>如发包人及承包人进行竣工验收时尚有部分未竣工工程的，承包人应负责该未竣工工程</w:t>
      </w:r>
    </w:p>
    <w:p>
      <w:pPr>
        <w:spacing w:before="1" w:line="220" w:lineRule="auto"/>
        <w:ind w:left="40"/>
        <w:rPr>
          <w:rFonts w:ascii="宋体" w:hAnsi="宋体" w:eastAsia="宋体" w:cs="宋体"/>
          <w:sz w:val="21"/>
          <w:szCs w:val="21"/>
        </w:rPr>
      </w:pPr>
      <w:r>
        <w:rPr>
          <w:rFonts w:ascii="宋体" w:hAnsi="宋体" w:eastAsia="宋体" w:cs="宋体"/>
          <w:spacing w:val="-5"/>
          <w:sz w:val="21"/>
          <w:szCs w:val="21"/>
        </w:rPr>
        <w:t>的照管和维护工作，</w:t>
      </w:r>
      <w:r>
        <w:rPr>
          <w:rFonts w:ascii="宋体" w:hAnsi="宋体" w:eastAsia="宋体" w:cs="宋体"/>
          <w:spacing w:val="-22"/>
          <w:sz w:val="21"/>
          <w:szCs w:val="21"/>
        </w:rPr>
        <w:t xml:space="preserve"> </w:t>
      </w:r>
      <w:r>
        <w:rPr>
          <w:rFonts w:ascii="宋体" w:hAnsi="宋体" w:eastAsia="宋体" w:cs="宋体"/>
          <w:spacing w:val="-5"/>
          <w:sz w:val="21"/>
          <w:szCs w:val="21"/>
        </w:rPr>
        <w:t>直至竣工后移交给发包人。</w:t>
      </w:r>
    </w:p>
    <w:p>
      <w:pPr>
        <w:spacing w:before="216" w:line="221" w:lineRule="auto"/>
        <w:ind w:left="446"/>
        <w:rPr>
          <w:rFonts w:ascii="宋体" w:hAnsi="宋体" w:eastAsia="宋体" w:cs="宋体"/>
          <w:sz w:val="21"/>
          <w:szCs w:val="21"/>
        </w:rPr>
      </w:pPr>
      <w:r>
        <w:rPr>
          <w:rFonts w:ascii="宋体" w:hAnsi="宋体" w:eastAsia="宋体" w:cs="宋体"/>
          <w:spacing w:val="3"/>
          <w:sz w:val="21"/>
          <w:szCs w:val="21"/>
        </w:rPr>
        <w:t>如合同解除或终止的，承包人自合同解除或终止之日起不再对工程承</w:t>
      </w:r>
      <w:r>
        <w:rPr>
          <w:rFonts w:ascii="宋体" w:hAnsi="宋体" w:eastAsia="宋体" w:cs="宋体"/>
          <w:spacing w:val="2"/>
          <w:sz w:val="21"/>
          <w:szCs w:val="21"/>
        </w:rPr>
        <w:t>担照管和维护义</w:t>
      </w:r>
    </w:p>
    <w:p>
      <w:pPr>
        <w:spacing w:before="217" w:line="221" w:lineRule="auto"/>
        <w:ind w:left="24"/>
        <w:rPr>
          <w:rFonts w:ascii="宋体" w:hAnsi="宋体" w:eastAsia="宋体" w:cs="宋体"/>
          <w:sz w:val="21"/>
          <w:szCs w:val="21"/>
        </w:rPr>
      </w:pPr>
      <w:r>
        <w:rPr>
          <w:rFonts w:ascii="宋体" w:hAnsi="宋体" w:eastAsia="宋体" w:cs="宋体"/>
          <w:spacing w:val="-10"/>
          <w:sz w:val="21"/>
          <w:szCs w:val="21"/>
        </w:rPr>
        <w:t>务。</w:t>
      </w:r>
    </w:p>
    <w:p>
      <w:pPr>
        <w:spacing w:before="119" w:line="221" w:lineRule="auto"/>
        <w:ind w:left="22"/>
        <w:outlineLvl w:val="1"/>
        <w:rPr>
          <w:rFonts w:ascii="宋体" w:hAnsi="宋体" w:eastAsia="宋体" w:cs="宋体"/>
          <w:sz w:val="21"/>
          <w:szCs w:val="21"/>
        </w:rPr>
      </w:pPr>
      <w:bookmarkStart w:id="155" w:name="bookmark156"/>
      <w:bookmarkEnd w:id="155"/>
      <w:r>
        <w:rPr>
          <w:rFonts w:ascii="宋体" w:hAnsi="宋体" w:eastAsia="宋体" w:cs="宋体"/>
          <w:spacing w:val="-3"/>
          <w:sz w:val="21"/>
          <w:szCs w:val="21"/>
        </w:rPr>
        <w:t>第</w:t>
      </w:r>
      <w:r>
        <w:rPr>
          <w:rFonts w:ascii="宋体" w:hAnsi="宋体" w:eastAsia="宋体" w:cs="宋体"/>
          <w:spacing w:val="-42"/>
          <w:sz w:val="21"/>
          <w:szCs w:val="21"/>
        </w:rPr>
        <w:t xml:space="preserve"> </w:t>
      </w:r>
      <w:r>
        <w:rPr>
          <w:rFonts w:ascii="宋体" w:hAnsi="宋体" w:eastAsia="宋体" w:cs="宋体"/>
          <w:spacing w:val="-3"/>
          <w:sz w:val="21"/>
          <w:szCs w:val="21"/>
        </w:rPr>
        <w:t>8</w:t>
      </w:r>
      <w:r>
        <w:rPr>
          <w:rFonts w:ascii="宋体" w:hAnsi="宋体" w:eastAsia="宋体" w:cs="宋体"/>
          <w:spacing w:val="-43"/>
          <w:sz w:val="21"/>
          <w:szCs w:val="21"/>
        </w:rPr>
        <w:t xml:space="preserve"> </w:t>
      </w:r>
      <w:r>
        <w:rPr>
          <w:rFonts w:ascii="宋体" w:hAnsi="宋体" w:eastAsia="宋体" w:cs="宋体"/>
          <w:spacing w:val="-3"/>
          <w:sz w:val="21"/>
          <w:szCs w:val="21"/>
        </w:rPr>
        <w:t>条 工期和进度</w:t>
      </w:r>
    </w:p>
    <w:p>
      <w:pPr>
        <w:spacing w:line="246" w:lineRule="auto"/>
        <w:rPr>
          <w:rFonts w:ascii="Arial"/>
          <w:sz w:val="21"/>
        </w:rPr>
      </w:pPr>
    </w:p>
    <w:p>
      <w:pPr>
        <w:spacing w:before="68" w:line="221" w:lineRule="auto"/>
        <w:ind w:left="23"/>
        <w:outlineLvl w:val="2"/>
        <w:rPr>
          <w:rFonts w:ascii="宋体" w:hAnsi="宋体" w:eastAsia="宋体" w:cs="宋体"/>
          <w:sz w:val="21"/>
          <w:szCs w:val="21"/>
        </w:rPr>
      </w:pPr>
      <w:bookmarkStart w:id="156" w:name="bookmark157"/>
      <w:bookmarkEnd w:id="156"/>
      <w:r>
        <w:rPr>
          <w:rFonts w:ascii="宋体" w:hAnsi="宋体" w:eastAsia="宋体" w:cs="宋体"/>
          <w:spacing w:val="-1"/>
          <w:sz w:val="21"/>
          <w:szCs w:val="21"/>
        </w:rPr>
        <w:t>8.1 开始工作</w:t>
      </w:r>
    </w:p>
    <w:p>
      <w:pPr>
        <w:spacing w:line="242" w:lineRule="auto"/>
        <w:rPr>
          <w:rFonts w:ascii="Arial"/>
          <w:sz w:val="21"/>
        </w:rPr>
      </w:pPr>
    </w:p>
    <w:p>
      <w:pPr>
        <w:spacing w:before="69" w:line="221" w:lineRule="auto"/>
        <w:ind w:left="23"/>
        <w:outlineLvl w:val="3"/>
        <w:rPr>
          <w:rFonts w:ascii="宋体" w:hAnsi="宋体" w:eastAsia="宋体" w:cs="宋体"/>
          <w:sz w:val="21"/>
          <w:szCs w:val="21"/>
        </w:rPr>
      </w:pPr>
      <w:r>
        <w:rPr>
          <w:rFonts w:ascii="宋体" w:hAnsi="宋体" w:eastAsia="宋体" w:cs="宋体"/>
          <w:spacing w:val="-1"/>
          <w:sz w:val="21"/>
          <w:szCs w:val="21"/>
        </w:rPr>
        <w:t>8.1.1 开始工作准备</w:t>
      </w:r>
    </w:p>
    <w:p>
      <w:pPr>
        <w:spacing w:line="339" w:lineRule="auto"/>
        <w:rPr>
          <w:rFonts w:ascii="Arial"/>
          <w:sz w:val="21"/>
        </w:rPr>
      </w:pPr>
    </w:p>
    <w:p>
      <w:pPr>
        <w:spacing w:before="69" w:line="221" w:lineRule="auto"/>
        <w:ind w:left="443"/>
        <w:rPr>
          <w:rFonts w:ascii="宋体" w:hAnsi="宋体" w:eastAsia="宋体" w:cs="宋体"/>
          <w:sz w:val="21"/>
          <w:szCs w:val="21"/>
        </w:rPr>
      </w:pPr>
      <w:r>
        <w:rPr>
          <w:rFonts w:ascii="宋体" w:hAnsi="宋体" w:eastAsia="宋体" w:cs="宋体"/>
          <w:sz w:val="21"/>
          <w:szCs w:val="21"/>
        </w:rPr>
        <w:t>合同当事人应按专用合同条件约定完成开始工作准</w:t>
      </w:r>
      <w:r>
        <w:rPr>
          <w:rFonts w:ascii="宋体" w:hAnsi="宋体" w:eastAsia="宋体" w:cs="宋体"/>
          <w:spacing w:val="-1"/>
          <w:sz w:val="21"/>
          <w:szCs w:val="21"/>
        </w:rPr>
        <w:t>备工作。</w:t>
      </w:r>
    </w:p>
    <w:p>
      <w:pPr>
        <w:spacing w:line="249" w:lineRule="auto"/>
        <w:rPr>
          <w:rFonts w:ascii="Arial"/>
          <w:sz w:val="21"/>
        </w:rPr>
      </w:pPr>
    </w:p>
    <w:p>
      <w:pPr>
        <w:spacing w:before="68" w:line="221" w:lineRule="auto"/>
        <w:ind w:left="23"/>
        <w:outlineLvl w:val="3"/>
        <w:rPr>
          <w:rFonts w:ascii="宋体" w:hAnsi="宋体" w:eastAsia="宋体" w:cs="宋体"/>
          <w:sz w:val="21"/>
          <w:szCs w:val="21"/>
        </w:rPr>
      </w:pPr>
      <w:r>
        <w:rPr>
          <w:rFonts w:ascii="宋体" w:hAnsi="宋体" w:eastAsia="宋体" w:cs="宋体"/>
          <w:spacing w:val="-1"/>
          <w:sz w:val="21"/>
          <w:szCs w:val="21"/>
        </w:rPr>
        <w:t>8.1.2 开始工作通知</w:t>
      </w:r>
    </w:p>
    <w:p>
      <w:pPr>
        <w:spacing w:line="340" w:lineRule="auto"/>
        <w:rPr>
          <w:rFonts w:ascii="Arial"/>
          <w:sz w:val="21"/>
        </w:rPr>
      </w:pPr>
    </w:p>
    <w:p>
      <w:pPr>
        <w:spacing w:before="68" w:line="468" w:lineRule="exact"/>
        <w:ind w:right="51"/>
        <w:jc w:val="right"/>
        <w:rPr>
          <w:rFonts w:ascii="宋体" w:hAnsi="宋体" w:eastAsia="宋体" w:cs="宋体"/>
          <w:sz w:val="21"/>
          <w:szCs w:val="21"/>
        </w:rPr>
      </w:pPr>
      <w:r>
        <w:rPr>
          <w:rFonts w:ascii="宋体" w:hAnsi="宋体" w:eastAsia="宋体" w:cs="宋体"/>
          <w:spacing w:val="-5"/>
          <w:position w:val="19"/>
          <w:sz w:val="21"/>
          <w:szCs w:val="21"/>
        </w:rPr>
        <w:t>经发包人同意后，工程师应提前</w:t>
      </w:r>
      <w:r>
        <w:rPr>
          <w:rFonts w:ascii="宋体" w:hAnsi="宋体" w:eastAsia="宋体" w:cs="宋体"/>
          <w:spacing w:val="-33"/>
          <w:position w:val="19"/>
          <w:sz w:val="21"/>
          <w:szCs w:val="21"/>
        </w:rPr>
        <w:t xml:space="preserve"> </w:t>
      </w:r>
      <w:r>
        <w:rPr>
          <w:rFonts w:ascii="宋体" w:hAnsi="宋体" w:eastAsia="宋体" w:cs="宋体"/>
          <w:spacing w:val="-5"/>
          <w:position w:val="19"/>
          <w:sz w:val="21"/>
          <w:szCs w:val="21"/>
        </w:rPr>
        <w:t>7</w:t>
      </w:r>
      <w:r>
        <w:rPr>
          <w:rFonts w:ascii="宋体" w:hAnsi="宋体" w:eastAsia="宋体" w:cs="宋体"/>
          <w:spacing w:val="-39"/>
          <w:position w:val="19"/>
          <w:sz w:val="21"/>
          <w:szCs w:val="21"/>
        </w:rPr>
        <w:t xml:space="preserve"> </w:t>
      </w:r>
      <w:r>
        <w:rPr>
          <w:rFonts w:ascii="宋体" w:hAnsi="宋体" w:eastAsia="宋体" w:cs="宋体"/>
          <w:spacing w:val="-5"/>
          <w:position w:val="19"/>
          <w:sz w:val="21"/>
          <w:szCs w:val="21"/>
        </w:rPr>
        <w:t>天向承包人发出经发包人签认的开始工作通知，</w:t>
      </w:r>
      <w:r>
        <w:rPr>
          <w:rFonts w:ascii="宋体" w:hAnsi="宋体" w:eastAsia="宋体" w:cs="宋体"/>
          <w:spacing w:val="-43"/>
          <w:position w:val="19"/>
          <w:sz w:val="21"/>
          <w:szCs w:val="21"/>
        </w:rPr>
        <w:t xml:space="preserve"> </w:t>
      </w:r>
      <w:r>
        <w:rPr>
          <w:rFonts w:ascii="宋体" w:hAnsi="宋体" w:eastAsia="宋体" w:cs="宋体"/>
          <w:spacing w:val="-5"/>
          <w:position w:val="19"/>
          <w:sz w:val="21"/>
          <w:szCs w:val="21"/>
        </w:rPr>
        <w:t>工期</w:t>
      </w:r>
    </w:p>
    <w:p>
      <w:pPr>
        <w:spacing w:line="220" w:lineRule="auto"/>
        <w:ind w:left="57"/>
        <w:rPr>
          <w:rFonts w:ascii="宋体" w:hAnsi="宋体" w:eastAsia="宋体" w:cs="宋体"/>
          <w:sz w:val="21"/>
          <w:szCs w:val="21"/>
        </w:rPr>
      </w:pPr>
      <w:r>
        <w:rPr>
          <w:rFonts w:ascii="宋体" w:hAnsi="宋体" w:eastAsia="宋体" w:cs="宋体"/>
          <w:spacing w:val="-3"/>
          <w:sz w:val="21"/>
          <w:szCs w:val="21"/>
        </w:rPr>
        <w:t>自开始工作通知中载明的开始工作日期起算。</w:t>
      </w:r>
    </w:p>
    <w:p>
      <w:pPr>
        <w:spacing w:before="217" w:line="468" w:lineRule="exact"/>
        <w:ind w:right="54"/>
        <w:jc w:val="right"/>
        <w:rPr>
          <w:rFonts w:ascii="宋体" w:hAnsi="宋体" w:eastAsia="宋体" w:cs="宋体"/>
          <w:sz w:val="21"/>
          <w:szCs w:val="21"/>
        </w:rPr>
      </w:pPr>
      <w:r>
        <w:rPr>
          <w:rFonts w:ascii="宋体" w:hAnsi="宋体" w:eastAsia="宋体" w:cs="宋体"/>
          <w:spacing w:val="-3"/>
          <w:position w:val="19"/>
          <w:sz w:val="21"/>
          <w:szCs w:val="21"/>
        </w:rPr>
        <w:t>除专用合同条件另有约定外，因发包人原因造成实际开始现场施工日期迟于计划开始现</w:t>
      </w:r>
    </w:p>
    <w:p>
      <w:pPr>
        <w:spacing w:line="219" w:lineRule="auto"/>
        <w:ind w:left="21"/>
        <w:rPr>
          <w:rFonts w:ascii="宋体" w:hAnsi="宋体" w:eastAsia="宋体" w:cs="宋体"/>
          <w:sz w:val="21"/>
          <w:szCs w:val="21"/>
        </w:rPr>
      </w:pPr>
      <w:r>
        <w:rPr>
          <w:rFonts w:ascii="宋体" w:hAnsi="宋体" w:eastAsia="宋体" w:cs="宋体"/>
          <w:spacing w:val="-5"/>
          <w:sz w:val="21"/>
          <w:szCs w:val="21"/>
        </w:rPr>
        <w:t>场施工日期后第</w:t>
      </w:r>
      <w:r>
        <w:rPr>
          <w:rFonts w:ascii="宋体" w:hAnsi="宋体" w:eastAsia="宋体" w:cs="宋体"/>
          <w:spacing w:val="-41"/>
          <w:sz w:val="21"/>
          <w:szCs w:val="21"/>
        </w:rPr>
        <w:t xml:space="preserve"> </w:t>
      </w:r>
      <w:r>
        <w:rPr>
          <w:rFonts w:ascii="宋体" w:hAnsi="宋体" w:eastAsia="宋体" w:cs="宋体"/>
          <w:spacing w:val="-5"/>
          <w:sz w:val="21"/>
          <w:szCs w:val="21"/>
        </w:rPr>
        <w:t>84</w:t>
      </w:r>
      <w:r>
        <w:rPr>
          <w:rFonts w:ascii="宋体" w:hAnsi="宋体" w:eastAsia="宋体" w:cs="宋体"/>
          <w:spacing w:val="-35"/>
          <w:sz w:val="21"/>
          <w:szCs w:val="21"/>
        </w:rPr>
        <w:t xml:space="preserve"> </w:t>
      </w:r>
      <w:r>
        <w:rPr>
          <w:rFonts w:ascii="宋体" w:hAnsi="宋体" w:eastAsia="宋体" w:cs="宋体"/>
          <w:spacing w:val="-5"/>
          <w:sz w:val="21"/>
          <w:szCs w:val="21"/>
        </w:rPr>
        <w:t>天的，</w:t>
      </w:r>
      <w:r>
        <w:rPr>
          <w:rFonts w:ascii="宋体" w:hAnsi="宋体" w:eastAsia="宋体" w:cs="宋体"/>
          <w:spacing w:val="-22"/>
          <w:sz w:val="21"/>
          <w:szCs w:val="21"/>
        </w:rPr>
        <w:t xml:space="preserve"> </w:t>
      </w:r>
      <w:r>
        <w:rPr>
          <w:rFonts w:ascii="宋体" w:hAnsi="宋体" w:eastAsia="宋体" w:cs="宋体"/>
          <w:spacing w:val="-5"/>
          <w:sz w:val="21"/>
          <w:szCs w:val="21"/>
        </w:rPr>
        <w:t>承包人有权提出价格调整要求， 或者解除合同。发包人应当</w:t>
      </w:r>
      <w:r>
        <w:rPr>
          <w:rFonts w:ascii="宋体" w:hAnsi="宋体" w:eastAsia="宋体" w:cs="宋体"/>
          <w:spacing w:val="-6"/>
          <w:sz w:val="21"/>
          <w:szCs w:val="21"/>
        </w:rPr>
        <w:t>承担</w:t>
      </w:r>
    </w:p>
    <w:p>
      <w:pPr>
        <w:spacing w:before="219" w:line="221" w:lineRule="auto"/>
        <w:ind w:left="48"/>
        <w:rPr>
          <w:rFonts w:ascii="宋体" w:hAnsi="宋体" w:eastAsia="宋体" w:cs="宋体"/>
          <w:sz w:val="21"/>
          <w:szCs w:val="21"/>
        </w:rPr>
      </w:pPr>
      <w:r>
        <w:rPr>
          <w:rFonts w:ascii="宋体" w:hAnsi="宋体" w:eastAsia="宋体" w:cs="宋体"/>
          <w:spacing w:val="-4"/>
          <w:sz w:val="21"/>
          <w:szCs w:val="21"/>
        </w:rPr>
        <w:t>由此增加的费用和（或）</w:t>
      </w:r>
      <w:r>
        <w:rPr>
          <w:rFonts w:ascii="宋体" w:hAnsi="宋体" w:eastAsia="宋体" w:cs="宋体"/>
          <w:spacing w:val="-23"/>
          <w:sz w:val="21"/>
          <w:szCs w:val="21"/>
        </w:rPr>
        <w:t xml:space="preserve"> </w:t>
      </w:r>
      <w:r>
        <w:rPr>
          <w:rFonts w:ascii="宋体" w:hAnsi="宋体" w:eastAsia="宋体" w:cs="宋体"/>
          <w:spacing w:val="-4"/>
          <w:sz w:val="21"/>
          <w:szCs w:val="21"/>
        </w:rPr>
        <w:t>延误的工期，并向</w:t>
      </w:r>
      <w:r>
        <w:rPr>
          <w:rFonts w:ascii="宋体" w:hAnsi="宋体" w:eastAsia="宋体" w:cs="宋体"/>
          <w:spacing w:val="-5"/>
          <w:sz w:val="21"/>
          <w:szCs w:val="21"/>
        </w:rPr>
        <w:t>承包人支付合理利润。</w:t>
      </w:r>
    </w:p>
    <w:p>
      <w:pPr>
        <w:spacing w:before="118" w:line="221" w:lineRule="auto"/>
        <w:ind w:left="23"/>
        <w:outlineLvl w:val="2"/>
        <w:rPr>
          <w:rFonts w:ascii="宋体" w:hAnsi="宋体" w:eastAsia="宋体" w:cs="宋体"/>
          <w:sz w:val="21"/>
          <w:szCs w:val="21"/>
        </w:rPr>
      </w:pPr>
      <w:bookmarkStart w:id="157" w:name="bookmark158"/>
      <w:bookmarkEnd w:id="157"/>
      <w:r>
        <w:rPr>
          <w:rFonts w:ascii="宋体" w:hAnsi="宋体" w:eastAsia="宋体" w:cs="宋体"/>
          <w:spacing w:val="-1"/>
          <w:sz w:val="21"/>
          <w:szCs w:val="21"/>
        </w:rPr>
        <w:t>8.2 竣工日期</w:t>
      </w:r>
    </w:p>
    <w:p>
      <w:pPr>
        <w:spacing w:before="68" w:line="469" w:lineRule="exact"/>
        <w:ind w:right="51"/>
        <w:jc w:val="right"/>
        <w:rPr>
          <w:rFonts w:ascii="宋体" w:hAnsi="宋体" w:eastAsia="宋体" w:cs="宋体"/>
          <w:sz w:val="21"/>
          <w:szCs w:val="21"/>
        </w:rPr>
      </w:pPr>
      <w:r>
        <w:rPr>
          <w:rFonts w:ascii="宋体" w:hAnsi="宋体" w:eastAsia="宋体" w:cs="宋体"/>
          <w:spacing w:val="-4"/>
          <w:position w:val="19"/>
          <w:sz w:val="21"/>
          <w:szCs w:val="21"/>
        </w:rPr>
        <w:t>承包人应在合同协议书约定的工期内完成合同工作。除专用合同条件另有约定</w:t>
      </w:r>
      <w:r>
        <w:rPr>
          <w:rFonts w:ascii="宋体" w:hAnsi="宋体" w:eastAsia="宋体" w:cs="宋体"/>
          <w:spacing w:val="-5"/>
          <w:position w:val="19"/>
          <w:sz w:val="21"/>
          <w:szCs w:val="21"/>
        </w:rPr>
        <w:t>外，</w:t>
      </w:r>
      <w:r>
        <w:rPr>
          <w:rFonts w:ascii="宋体" w:hAnsi="宋体" w:eastAsia="宋体" w:cs="宋体"/>
          <w:spacing w:val="-42"/>
          <w:position w:val="19"/>
          <w:sz w:val="21"/>
          <w:szCs w:val="21"/>
        </w:rPr>
        <w:t xml:space="preserve"> </w:t>
      </w:r>
      <w:r>
        <w:rPr>
          <w:rFonts w:ascii="宋体" w:hAnsi="宋体" w:eastAsia="宋体" w:cs="宋体"/>
          <w:spacing w:val="-5"/>
          <w:position w:val="19"/>
          <w:sz w:val="21"/>
          <w:szCs w:val="21"/>
        </w:rPr>
        <w:t>工程</w:t>
      </w:r>
    </w:p>
    <w:p>
      <w:pPr>
        <w:spacing w:before="1" w:line="219" w:lineRule="auto"/>
        <w:ind w:left="40"/>
        <w:rPr>
          <w:rFonts w:ascii="宋体" w:hAnsi="宋体" w:eastAsia="宋体" w:cs="宋体"/>
          <w:sz w:val="21"/>
          <w:szCs w:val="21"/>
        </w:rPr>
      </w:pPr>
      <w:r>
        <w:rPr>
          <w:rFonts w:ascii="宋体" w:hAnsi="宋体" w:eastAsia="宋体" w:cs="宋体"/>
          <w:spacing w:val="-5"/>
          <w:sz w:val="21"/>
          <w:szCs w:val="21"/>
        </w:rPr>
        <w:t>的竣工日期以第</w:t>
      </w:r>
      <w:r>
        <w:rPr>
          <w:rFonts w:ascii="宋体" w:hAnsi="宋体" w:eastAsia="宋体" w:cs="宋体"/>
          <w:spacing w:val="-20"/>
          <w:sz w:val="21"/>
          <w:szCs w:val="21"/>
        </w:rPr>
        <w:t xml:space="preserve"> </w:t>
      </w:r>
      <w:r>
        <w:rPr>
          <w:rFonts w:ascii="宋体" w:hAnsi="宋体" w:eastAsia="宋体" w:cs="宋体"/>
          <w:spacing w:val="-5"/>
          <w:sz w:val="21"/>
          <w:szCs w:val="21"/>
        </w:rPr>
        <w:t>10.1</w:t>
      </w:r>
      <w:r>
        <w:rPr>
          <w:rFonts w:ascii="宋体" w:hAnsi="宋体" w:eastAsia="宋体" w:cs="宋体"/>
          <w:spacing w:val="-42"/>
          <w:sz w:val="21"/>
          <w:szCs w:val="21"/>
        </w:rPr>
        <w:t xml:space="preserve"> </w:t>
      </w:r>
      <w:r>
        <w:rPr>
          <w:rFonts w:ascii="宋体" w:hAnsi="宋体" w:eastAsia="宋体" w:cs="宋体"/>
          <w:spacing w:val="-5"/>
          <w:sz w:val="21"/>
          <w:szCs w:val="21"/>
        </w:rPr>
        <w:t>条[竣工验收]的约定为准， 并在工程接收证书中写明。</w:t>
      </w:r>
    </w:p>
    <w:p>
      <w:pPr>
        <w:spacing w:before="218" w:line="468" w:lineRule="exact"/>
        <w:ind w:right="55"/>
        <w:jc w:val="right"/>
        <w:rPr>
          <w:rFonts w:ascii="宋体" w:hAnsi="宋体" w:eastAsia="宋体" w:cs="宋体"/>
          <w:sz w:val="21"/>
          <w:szCs w:val="21"/>
        </w:rPr>
      </w:pPr>
      <w:r>
        <w:rPr>
          <w:rFonts w:ascii="宋体" w:hAnsi="宋体" w:eastAsia="宋体" w:cs="宋体"/>
          <w:spacing w:val="-3"/>
          <w:position w:val="19"/>
          <w:sz w:val="21"/>
          <w:szCs w:val="21"/>
        </w:rPr>
        <w:t>因发包人原因，</w:t>
      </w:r>
      <w:r>
        <w:rPr>
          <w:rFonts w:ascii="宋体" w:hAnsi="宋体" w:eastAsia="宋体" w:cs="宋体"/>
          <w:spacing w:val="-24"/>
          <w:position w:val="19"/>
          <w:sz w:val="21"/>
          <w:szCs w:val="21"/>
        </w:rPr>
        <w:t xml:space="preserve"> </w:t>
      </w:r>
      <w:r>
        <w:rPr>
          <w:rFonts w:ascii="宋体" w:hAnsi="宋体" w:eastAsia="宋体" w:cs="宋体"/>
          <w:spacing w:val="-3"/>
          <w:position w:val="19"/>
          <w:sz w:val="21"/>
          <w:szCs w:val="21"/>
        </w:rPr>
        <w:t>在工程师收到承包人竣工验收申请报告</w:t>
      </w:r>
      <w:r>
        <w:rPr>
          <w:rFonts w:ascii="宋体" w:hAnsi="宋体" w:eastAsia="宋体" w:cs="宋体"/>
          <w:spacing w:val="-39"/>
          <w:position w:val="19"/>
          <w:sz w:val="21"/>
          <w:szCs w:val="21"/>
        </w:rPr>
        <w:t xml:space="preserve"> </w:t>
      </w:r>
      <w:r>
        <w:rPr>
          <w:rFonts w:ascii="宋体" w:hAnsi="宋体" w:eastAsia="宋体" w:cs="宋体"/>
          <w:spacing w:val="-3"/>
          <w:position w:val="19"/>
          <w:sz w:val="21"/>
          <w:szCs w:val="21"/>
        </w:rPr>
        <w:t>42</w:t>
      </w:r>
      <w:r>
        <w:rPr>
          <w:rFonts w:ascii="宋体" w:hAnsi="宋体" w:eastAsia="宋体" w:cs="宋体"/>
          <w:spacing w:val="-38"/>
          <w:position w:val="19"/>
          <w:sz w:val="21"/>
          <w:szCs w:val="21"/>
        </w:rPr>
        <w:t xml:space="preserve"> </w:t>
      </w:r>
      <w:r>
        <w:rPr>
          <w:rFonts w:ascii="宋体" w:hAnsi="宋体" w:eastAsia="宋体" w:cs="宋体"/>
          <w:spacing w:val="-3"/>
          <w:position w:val="19"/>
          <w:sz w:val="21"/>
          <w:szCs w:val="21"/>
        </w:rPr>
        <w:t>天后未进行验收的</w:t>
      </w:r>
      <w:r>
        <w:rPr>
          <w:rFonts w:ascii="宋体" w:hAnsi="宋体" w:eastAsia="宋体" w:cs="宋体"/>
          <w:spacing w:val="-4"/>
          <w:position w:val="19"/>
          <w:sz w:val="21"/>
          <w:szCs w:val="21"/>
        </w:rPr>
        <w:t>，视为验</w:t>
      </w:r>
    </w:p>
    <w:p>
      <w:pPr>
        <w:spacing w:line="219" w:lineRule="auto"/>
        <w:ind w:left="30"/>
        <w:rPr>
          <w:rFonts w:ascii="宋体" w:hAnsi="宋体" w:eastAsia="宋体" w:cs="宋体"/>
          <w:sz w:val="21"/>
          <w:szCs w:val="21"/>
        </w:rPr>
      </w:pPr>
      <w:r>
        <w:rPr>
          <w:rFonts w:ascii="宋体" w:hAnsi="宋体" w:eastAsia="宋体" w:cs="宋体"/>
          <w:spacing w:val="-3"/>
          <w:sz w:val="21"/>
          <w:szCs w:val="21"/>
        </w:rPr>
        <w:t>收合格，实际竣工日期以提交竣工验收申请报告的日期为准，但发包人由于不可抗力不能进</w:t>
      </w:r>
    </w:p>
    <w:p>
      <w:pPr>
        <w:spacing w:before="218" w:line="221" w:lineRule="auto"/>
        <w:ind w:left="26"/>
        <w:rPr>
          <w:rFonts w:ascii="宋体" w:hAnsi="宋体" w:eastAsia="宋体" w:cs="宋体"/>
          <w:sz w:val="21"/>
          <w:szCs w:val="21"/>
        </w:rPr>
      </w:pPr>
      <w:r>
        <w:rPr>
          <w:rFonts w:ascii="宋体" w:hAnsi="宋体" w:eastAsia="宋体" w:cs="宋体"/>
          <w:spacing w:val="-4"/>
          <w:sz w:val="21"/>
          <w:szCs w:val="21"/>
        </w:rPr>
        <w:t>行验收的除外。</w:t>
      </w:r>
    </w:p>
    <w:p>
      <w:pPr>
        <w:spacing w:before="119" w:line="221" w:lineRule="auto"/>
        <w:ind w:left="23"/>
        <w:outlineLvl w:val="2"/>
        <w:rPr>
          <w:rFonts w:ascii="宋体" w:hAnsi="宋体" w:eastAsia="宋体" w:cs="宋体"/>
          <w:sz w:val="21"/>
          <w:szCs w:val="21"/>
        </w:rPr>
      </w:pPr>
      <w:bookmarkStart w:id="158" w:name="bookmark159"/>
      <w:bookmarkEnd w:id="158"/>
      <w:r>
        <w:rPr>
          <w:rFonts w:ascii="宋体" w:hAnsi="宋体" w:eastAsia="宋体" w:cs="宋体"/>
          <w:spacing w:val="-1"/>
          <w:sz w:val="21"/>
          <w:szCs w:val="21"/>
        </w:rPr>
        <w:t>8.3 项目实施计划</w:t>
      </w:r>
    </w:p>
    <w:p>
      <w:pPr>
        <w:spacing w:line="244" w:lineRule="auto"/>
        <w:rPr>
          <w:rFonts w:ascii="Arial"/>
          <w:sz w:val="21"/>
        </w:rPr>
      </w:pPr>
    </w:p>
    <w:p>
      <w:pPr>
        <w:spacing w:before="69" w:line="221" w:lineRule="auto"/>
        <w:ind w:left="23"/>
        <w:outlineLvl w:val="3"/>
        <w:rPr>
          <w:rFonts w:ascii="宋体" w:hAnsi="宋体" w:eastAsia="宋体" w:cs="宋体"/>
          <w:sz w:val="21"/>
          <w:szCs w:val="21"/>
        </w:rPr>
      </w:pPr>
      <w:r>
        <w:rPr>
          <w:rFonts w:ascii="宋体" w:hAnsi="宋体" w:eastAsia="宋体" w:cs="宋体"/>
          <w:spacing w:val="-1"/>
          <w:sz w:val="21"/>
          <w:szCs w:val="21"/>
        </w:rPr>
        <w:t>8.3.1 项目实施计划的内容</w:t>
      </w:r>
    </w:p>
    <w:p>
      <w:pPr>
        <w:spacing w:line="341" w:lineRule="auto"/>
        <w:rPr>
          <w:rFonts w:ascii="Arial"/>
          <w:sz w:val="21"/>
        </w:rPr>
      </w:pPr>
    </w:p>
    <w:p>
      <w:pPr>
        <w:spacing w:before="68" w:line="468" w:lineRule="exact"/>
        <w:ind w:right="65"/>
        <w:jc w:val="right"/>
        <w:rPr>
          <w:rFonts w:ascii="宋体" w:hAnsi="宋体" w:eastAsia="宋体" w:cs="宋体"/>
          <w:sz w:val="21"/>
          <w:szCs w:val="21"/>
        </w:rPr>
      </w:pPr>
      <w:r>
        <w:rPr>
          <w:rFonts w:ascii="宋体" w:hAnsi="宋体" w:eastAsia="宋体" w:cs="宋体"/>
          <w:spacing w:val="3"/>
          <w:position w:val="19"/>
          <w:sz w:val="21"/>
          <w:szCs w:val="21"/>
        </w:rPr>
        <w:t>项目实施计划是依据合同和经批准的项目管理计划进行编制</w:t>
      </w:r>
      <w:r>
        <w:rPr>
          <w:rFonts w:ascii="宋体" w:hAnsi="宋体" w:eastAsia="宋体" w:cs="宋体"/>
          <w:spacing w:val="2"/>
          <w:position w:val="19"/>
          <w:sz w:val="21"/>
          <w:szCs w:val="21"/>
        </w:rPr>
        <w:t>并用于对项目实施进行管</w:t>
      </w:r>
    </w:p>
    <w:p>
      <w:pPr>
        <w:spacing w:before="1" w:line="220" w:lineRule="auto"/>
        <w:ind w:left="25"/>
        <w:rPr>
          <w:rFonts w:ascii="宋体" w:hAnsi="宋体" w:eastAsia="宋体" w:cs="宋体"/>
          <w:sz w:val="21"/>
          <w:szCs w:val="21"/>
        </w:rPr>
      </w:pPr>
      <w:r>
        <w:rPr>
          <w:rFonts w:ascii="宋体" w:hAnsi="宋体" w:eastAsia="宋体" w:cs="宋体"/>
          <w:spacing w:val="-2"/>
          <w:sz w:val="21"/>
          <w:szCs w:val="21"/>
        </w:rPr>
        <w:t>理和控制的文件，应包含概述、总体实施方案</w:t>
      </w:r>
      <w:r>
        <w:rPr>
          <w:rFonts w:ascii="宋体" w:hAnsi="宋体" w:eastAsia="宋体" w:cs="宋体"/>
          <w:spacing w:val="-3"/>
          <w:sz w:val="21"/>
          <w:szCs w:val="21"/>
        </w:rPr>
        <w:t>、项目实施要点、项目初步进度计划以及合同</w:t>
      </w:r>
    </w:p>
    <w:p>
      <w:pPr>
        <w:spacing w:before="217" w:line="221" w:lineRule="auto"/>
        <w:ind w:left="36"/>
        <w:rPr>
          <w:rFonts w:ascii="宋体" w:hAnsi="宋体" w:eastAsia="宋体" w:cs="宋体"/>
          <w:sz w:val="21"/>
          <w:szCs w:val="21"/>
        </w:rPr>
      </w:pPr>
      <w:r>
        <w:rPr>
          <w:rFonts w:ascii="宋体" w:hAnsi="宋体" w:eastAsia="宋体" w:cs="宋体"/>
          <w:spacing w:val="-1"/>
          <w:sz w:val="21"/>
          <w:szCs w:val="21"/>
        </w:rPr>
        <w:t>当事人在专用合同条件中约定的其他内容。</w:t>
      </w:r>
    </w:p>
    <w:p>
      <w:pPr>
        <w:spacing w:before="118" w:line="221" w:lineRule="auto"/>
        <w:ind w:left="23"/>
        <w:outlineLvl w:val="3"/>
        <w:rPr>
          <w:rFonts w:ascii="宋体" w:hAnsi="宋体" w:eastAsia="宋体" w:cs="宋体"/>
          <w:sz w:val="21"/>
          <w:szCs w:val="21"/>
        </w:rPr>
      </w:pPr>
      <w:r>
        <w:rPr>
          <w:rFonts w:ascii="宋体" w:hAnsi="宋体" w:eastAsia="宋体" w:cs="宋体"/>
          <w:spacing w:val="-1"/>
          <w:sz w:val="21"/>
          <w:szCs w:val="21"/>
        </w:rPr>
        <w:t>8.3.2 项目实施计划的提交和修改</w:t>
      </w:r>
    </w:p>
    <w:p>
      <w:pPr>
        <w:spacing w:line="342" w:lineRule="auto"/>
        <w:rPr>
          <w:rFonts w:ascii="Arial"/>
          <w:sz w:val="21"/>
        </w:rPr>
      </w:pPr>
    </w:p>
    <w:p>
      <w:pPr>
        <w:spacing w:before="69" w:line="411" w:lineRule="auto"/>
        <w:ind w:left="22" w:right="9" w:firstLine="432"/>
        <w:jc w:val="both"/>
        <w:rPr>
          <w:rFonts w:ascii="宋体" w:hAnsi="宋体" w:eastAsia="宋体" w:cs="宋体"/>
          <w:sz w:val="21"/>
          <w:szCs w:val="21"/>
        </w:rPr>
      </w:pPr>
      <w:r>
        <w:rPr>
          <w:rFonts w:ascii="宋体" w:hAnsi="宋体" w:eastAsia="宋体" w:cs="宋体"/>
          <w:spacing w:val="-4"/>
          <w:sz w:val="21"/>
          <w:szCs w:val="21"/>
        </w:rPr>
        <w:t>除专用合同条件另有约定外，承包人应在合同订立后</w:t>
      </w:r>
      <w:r>
        <w:rPr>
          <w:rFonts w:ascii="宋体" w:hAnsi="宋体" w:eastAsia="宋体" w:cs="宋体"/>
          <w:spacing w:val="-24"/>
          <w:sz w:val="21"/>
          <w:szCs w:val="21"/>
        </w:rPr>
        <w:t xml:space="preserve"> </w:t>
      </w:r>
      <w:r>
        <w:rPr>
          <w:rFonts w:ascii="宋体" w:hAnsi="宋体" w:eastAsia="宋体" w:cs="宋体"/>
          <w:spacing w:val="-4"/>
          <w:sz w:val="21"/>
          <w:szCs w:val="21"/>
        </w:rPr>
        <w:t>14</w:t>
      </w:r>
      <w:r>
        <w:rPr>
          <w:rFonts w:ascii="宋体" w:hAnsi="宋体" w:eastAsia="宋体" w:cs="宋体"/>
          <w:spacing w:val="-35"/>
          <w:sz w:val="21"/>
          <w:szCs w:val="21"/>
        </w:rPr>
        <w:t xml:space="preserve"> </w:t>
      </w:r>
      <w:r>
        <w:rPr>
          <w:rFonts w:ascii="宋体" w:hAnsi="宋体" w:eastAsia="宋体" w:cs="宋体"/>
          <w:spacing w:val="-4"/>
          <w:sz w:val="21"/>
          <w:szCs w:val="21"/>
        </w:rPr>
        <w:t>天内， 向工程师提交项目实施</w:t>
      </w:r>
      <w:r>
        <w:rPr>
          <w:rFonts w:ascii="宋体" w:hAnsi="宋体" w:eastAsia="宋体" w:cs="宋体"/>
          <w:sz w:val="21"/>
          <w:szCs w:val="21"/>
        </w:rPr>
        <w:t xml:space="preserve"> </w:t>
      </w:r>
      <w:r>
        <w:rPr>
          <w:rFonts w:ascii="宋体" w:hAnsi="宋体" w:eastAsia="宋体" w:cs="宋体"/>
          <w:spacing w:val="-3"/>
          <w:sz w:val="21"/>
          <w:szCs w:val="21"/>
        </w:rPr>
        <w:t>计划， 工程师应在收到项目实施计划后</w:t>
      </w:r>
      <w:r>
        <w:rPr>
          <w:rFonts w:ascii="宋体" w:hAnsi="宋体" w:eastAsia="宋体" w:cs="宋体"/>
          <w:spacing w:val="-37"/>
          <w:sz w:val="21"/>
          <w:szCs w:val="21"/>
        </w:rPr>
        <w:t xml:space="preserve"> </w:t>
      </w:r>
      <w:r>
        <w:rPr>
          <w:rFonts w:ascii="宋体" w:hAnsi="宋体" w:eastAsia="宋体" w:cs="宋体"/>
          <w:spacing w:val="-3"/>
          <w:sz w:val="21"/>
          <w:szCs w:val="21"/>
        </w:rPr>
        <w:t>21</w:t>
      </w:r>
      <w:r>
        <w:rPr>
          <w:rFonts w:ascii="宋体" w:hAnsi="宋体" w:eastAsia="宋体" w:cs="宋体"/>
          <w:spacing w:val="-37"/>
          <w:sz w:val="21"/>
          <w:szCs w:val="21"/>
        </w:rPr>
        <w:t xml:space="preserve"> </w:t>
      </w:r>
      <w:r>
        <w:rPr>
          <w:rFonts w:ascii="宋体" w:hAnsi="宋体" w:eastAsia="宋体" w:cs="宋体"/>
          <w:spacing w:val="-3"/>
          <w:sz w:val="21"/>
          <w:szCs w:val="21"/>
        </w:rPr>
        <w:t>天内确认或提出修改意见。对工程师</w:t>
      </w:r>
      <w:r>
        <w:rPr>
          <w:rFonts w:ascii="宋体" w:hAnsi="宋体" w:eastAsia="宋体" w:cs="宋体"/>
          <w:spacing w:val="-4"/>
          <w:sz w:val="21"/>
          <w:szCs w:val="21"/>
        </w:rPr>
        <w:t>提出的合理</w:t>
      </w:r>
      <w:r>
        <w:rPr>
          <w:rFonts w:ascii="宋体" w:hAnsi="宋体" w:eastAsia="宋体" w:cs="宋体"/>
          <w:sz w:val="21"/>
          <w:szCs w:val="21"/>
        </w:rPr>
        <w:t xml:space="preserve"> </w:t>
      </w:r>
      <w:r>
        <w:rPr>
          <w:rFonts w:ascii="宋体" w:hAnsi="宋体" w:eastAsia="宋体" w:cs="宋体"/>
          <w:spacing w:val="-1"/>
          <w:sz w:val="21"/>
          <w:szCs w:val="21"/>
        </w:rPr>
        <w:t>意见和要求，承包人应自费修改完善。根据工程实施的实际情况需</w:t>
      </w:r>
      <w:r>
        <w:rPr>
          <w:rFonts w:ascii="宋体" w:hAnsi="宋体" w:eastAsia="宋体" w:cs="宋体"/>
          <w:spacing w:val="-2"/>
          <w:sz w:val="21"/>
          <w:szCs w:val="21"/>
        </w:rPr>
        <w:t>要修改项目实施计划的，</w:t>
      </w:r>
    </w:p>
    <w:p>
      <w:pPr>
        <w:spacing w:before="1" w:line="220" w:lineRule="auto"/>
        <w:ind w:left="22"/>
        <w:rPr>
          <w:rFonts w:ascii="宋体" w:hAnsi="宋体" w:eastAsia="宋体" w:cs="宋体"/>
          <w:sz w:val="21"/>
          <w:szCs w:val="21"/>
        </w:rPr>
      </w:pPr>
      <w:r>
        <w:rPr>
          <w:rFonts w:ascii="宋体" w:hAnsi="宋体" w:eastAsia="宋体" w:cs="宋体"/>
          <w:spacing w:val="-1"/>
          <w:sz w:val="21"/>
          <w:szCs w:val="21"/>
        </w:rPr>
        <w:t>承包人应向工程师提交修改后的项目实施计划。</w:t>
      </w:r>
    </w:p>
    <w:p>
      <w:pPr>
        <w:spacing w:before="216" w:line="221" w:lineRule="auto"/>
        <w:ind w:left="446"/>
        <w:rPr>
          <w:rFonts w:ascii="宋体" w:hAnsi="宋体" w:eastAsia="宋体" w:cs="宋体"/>
          <w:sz w:val="21"/>
          <w:szCs w:val="21"/>
        </w:rPr>
      </w:pPr>
      <w:r>
        <w:rPr>
          <w:rFonts w:ascii="宋体" w:hAnsi="宋体" w:eastAsia="宋体" w:cs="宋体"/>
          <w:spacing w:val="-1"/>
          <w:sz w:val="21"/>
          <w:szCs w:val="21"/>
        </w:rPr>
        <w:t>项目进度计划的编制和修改按照第</w:t>
      </w:r>
      <w:r>
        <w:rPr>
          <w:rFonts w:ascii="宋体" w:hAnsi="宋体" w:eastAsia="宋体" w:cs="宋体"/>
          <w:spacing w:val="-40"/>
          <w:sz w:val="21"/>
          <w:szCs w:val="21"/>
        </w:rPr>
        <w:t xml:space="preserve"> </w:t>
      </w:r>
      <w:r>
        <w:rPr>
          <w:rFonts w:ascii="宋体" w:hAnsi="宋体" w:eastAsia="宋体" w:cs="宋体"/>
          <w:spacing w:val="-1"/>
          <w:sz w:val="21"/>
          <w:szCs w:val="21"/>
        </w:rPr>
        <w:t>8.4</w:t>
      </w:r>
      <w:r>
        <w:rPr>
          <w:rFonts w:ascii="宋体" w:hAnsi="宋体" w:eastAsia="宋体" w:cs="宋体"/>
          <w:spacing w:val="-44"/>
          <w:sz w:val="21"/>
          <w:szCs w:val="21"/>
        </w:rPr>
        <w:t xml:space="preserve"> </w:t>
      </w:r>
      <w:r>
        <w:rPr>
          <w:rFonts w:ascii="宋体" w:hAnsi="宋体" w:eastAsia="宋体" w:cs="宋体"/>
          <w:spacing w:val="-1"/>
          <w:sz w:val="21"/>
          <w:szCs w:val="21"/>
        </w:rPr>
        <w:t>款[项目进度计划]执行。</w:t>
      </w:r>
    </w:p>
    <w:p>
      <w:pPr>
        <w:spacing w:before="119" w:line="221" w:lineRule="auto"/>
        <w:ind w:left="23"/>
        <w:outlineLvl w:val="2"/>
        <w:rPr>
          <w:rFonts w:ascii="宋体" w:hAnsi="宋体" w:eastAsia="宋体" w:cs="宋体"/>
          <w:sz w:val="21"/>
          <w:szCs w:val="21"/>
        </w:rPr>
      </w:pPr>
      <w:bookmarkStart w:id="159" w:name="bookmark160"/>
      <w:bookmarkEnd w:id="159"/>
      <w:r>
        <w:rPr>
          <w:rFonts w:ascii="宋体" w:hAnsi="宋体" w:eastAsia="宋体" w:cs="宋体"/>
          <w:spacing w:val="-1"/>
          <w:sz w:val="21"/>
          <w:szCs w:val="21"/>
        </w:rPr>
        <w:t>8.4 项目进度计划</w:t>
      </w:r>
    </w:p>
    <w:p>
      <w:pPr>
        <w:spacing w:line="242" w:lineRule="auto"/>
        <w:rPr>
          <w:rFonts w:ascii="Arial"/>
          <w:sz w:val="21"/>
        </w:rPr>
      </w:pPr>
    </w:p>
    <w:p>
      <w:pPr>
        <w:spacing w:before="69" w:line="221" w:lineRule="auto"/>
        <w:ind w:left="23"/>
        <w:outlineLvl w:val="3"/>
        <w:rPr>
          <w:rFonts w:ascii="宋体" w:hAnsi="宋体" w:eastAsia="宋体" w:cs="宋体"/>
          <w:sz w:val="21"/>
          <w:szCs w:val="21"/>
        </w:rPr>
      </w:pPr>
      <w:r>
        <w:rPr>
          <w:rFonts w:ascii="宋体" w:hAnsi="宋体" w:eastAsia="宋体" w:cs="宋体"/>
          <w:spacing w:val="-1"/>
          <w:sz w:val="21"/>
          <w:szCs w:val="21"/>
        </w:rPr>
        <w:t>8.4.1 项目进度计划的提交和修改</w:t>
      </w:r>
    </w:p>
    <w:p>
      <w:pPr>
        <w:spacing w:line="342" w:lineRule="auto"/>
        <w:rPr>
          <w:rFonts w:ascii="Arial"/>
          <w:sz w:val="21"/>
        </w:rPr>
      </w:pPr>
    </w:p>
    <w:p>
      <w:pPr>
        <w:spacing w:before="68" w:line="411" w:lineRule="auto"/>
        <w:ind w:left="25" w:firstLine="417"/>
        <w:jc w:val="both"/>
        <w:rPr>
          <w:rFonts w:ascii="宋体" w:hAnsi="宋体" w:eastAsia="宋体" w:cs="宋体"/>
          <w:sz w:val="21"/>
          <w:szCs w:val="21"/>
        </w:rPr>
      </w:pPr>
      <w:r>
        <w:rPr>
          <w:rFonts w:ascii="宋体" w:hAnsi="宋体" w:eastAsia="宋体" w:cs="宋体"/>
          <w:spacing w:val="-3"/>
          <w:sz w:val="21"/>
          <w:szCs w:val="21"/>
        </w:rPr>
        <w:t>承包人应按照第</w:t>
      </w:r>
      <w:r>
        <w:rPr>
          <w:rFonts w:ascii="宋体" w:hAnsi="宋体" w:eastAsia="宋体" w:cs="宋体"/>
          <w:spacing w:val="-40"/>
          <w:sz w:val="21"/>
          <w:szCs w:val="21"/>
        </w:rPr>
        <w:t xml:space="preserve"> </w:t>
      </w:r>
      <w:r>
        <w:rPr>
          <w:rFonts w:ascii="宋体" w:hAnsi="宋体" w:eastAsia="宋体" w:cs="宋体"/>
          <w:spacing w:val="-3"/>
          <w:sz w:val="21"/>
          <w:szCs w:val="21"/>
        </w:rPr>
        <w:t>8.3</w:t>
      </w:r>
      <w:r>
        <w:rPr>
          <w:rFonts w:ascii="宋体" w:hAnsi="宋体" w:eastAsia="宋体" w:cs="宋体"/>
          <w:spacing w:val="-45"/>
          <w:sz w:val="21"/>
          <w:szCs w:val="21"/>
        </w:rPr>
        <w:t xml:space="preserve"> </w:t>
      </w:r>
      <w:r>
        <w:rPr>
          <w:rFonts w:ascii="宋体" w:hAnsi="宋体" w:eastAsia="宋体" w:cs="宋体"/>
          <w:spacing w:val="-3"/>
          <w:sz w:val="21"/>
          <w:szCs w:val="21"/>
        </w:rPr>
        <w:t>款[项目实施计划]约定编制并向工程师提交项目初步进度计划，经</w:t>
      </w:r>
      <w:r>
        <w:rPr>
          <w:rFonts w:ascii="宋体" w:hAnsi="宋体" w:eastAsia="宋体" w:cs="宋体"/>
          <w:sz w:val="21"/>
          <w:szCs w:val="21"/>
        </w:rPr>
        <w:t xml:space="preserve"> </w:t>
      </w:r>
      <w:r>
        <w:rPr>
          <w:rFonts w:ascii="宋体" w:hAnsi="宋体" w:eastAsia="宋体" w:cs="宋体"/>
          <w:spacing w:val="-4"/>
          <w:sz w:val="21"/>
          <w:szCs w:val="21"/>
        </w:rPr>
        <w:t>工程师批准后实施。除专用合同条件另有约定外，工程师应在</w:t>
      </w:r>
      <w:r>
        <w:rPr>
          <w:rFonts w:ascii="宋体" w:hAnsi="宋体" w:eastAsia="宋体" w:cs="宋体"/>
          <w:spacing w:val="-41"/>
          <w:sz w:val="21"/>
          <w:szCs w:val="21"/>
        </w:rPr>
        <w:t xml:space="preserve"> </w:t>
      </w:r>
      <w:r>
        <w:rPr>
          <w:rFonts w:ascii="宋体" w:hAnsi="宋体" w:eastAsia="宋体" w:cs="宋体"/>
          <w:spacing w:val="-4"/>
          <w:sz w:val="21"/>
          <w:szCs w:val="21"/>
        </w:rPr>
        <w:t>21</w:t>
      </w:r>
      <w:r>
        <w:rPr>
          <w:rFonts w:ascii="宋体" w:hAnsi="宋体" w:eastAsia="宋体" w:cs="宋体"/>
          <w:spacing w:val="-42"/>
          <w:sz w:val="21"/>
          <w:szCs w:val="21"/>
        </w:rPr>
        <w:t xml:space="preserve"> </w:t>
      </w:r>
      <w:r>
        <w:rPr>
          <w:rFonts w:ascii="宋体" w:hAnsi="宋体" w:eastAsia="宋体" w:cs="宋体"/>
          <w:spacing w:val="-4"/>
          <w:sz w:val="21"/>
          <w:szCs w:val="21"/>
        </w:rPr>
        <w:t>天内批复或</w:t>
      </w:r>
      <w:r>
        <w:rPr>
          <w:rFonts w:ascii="宋体" w:hAnsi="宋体" w:eastAsia="宋体" w:cs="宋体"/>
          <w:spacing w:val="-5"/>
          <w:sz w:val="21"/>
          <w:szCs w:val="21"/>
        </w:rPr>
        <w:t>提出修改意见，</w:t>
      </w:r>
    </w:p>
    <w:p>
      <w:pPr>
        <w:spacing w:before="1" w:line="360" w:lineRule="auto"/>
        <w:ind w:left="29"/>
        <w:rPr>
          <w:rFonts w:ascii="宋体" w:hAnsi="宋体" w:eastAsia="宋体" w:cs="宋体"/>
          <w:sz w:val="21"/>
          <w:szCs w:val="21"/>
        </w:rPr>
      </w:pPr>
      <w:r>
        <w:rPr>
          <w:rFonts w:ascii="宋体" w:hAnsi="宋体" w:eastAsia="宋体" w:cs="宋体"/>
          <w:spacing w:val="-3"/>
          <w:sz w:val="21"/>
          <w:szCs w:val="21"/>
        </w:rPr>
        <w:t>否则该项目初步进度计划视为已得到批准。对工程师提出的合理意见和要求，承包人应自费</w:t>
      </w:r>
    </w:p>
    <w:p>
      <w:pPr>
        <w:spacing w:before="68" w:line="360" w:lineRule="auto"/>
        <w:ind w:left="22"/>
        <w:rPr>
          <w:rFonts w:ascii="宋体" w:hAnsi="宋体" w:eastAsia="宋体" w:cs="宋体"/>
          <w:sz w:val="21"/>
          <w:szCs w:val="21"/>
        </w:rPr>
      </w:pPr>
      <w:r>
        <w:rPr>
          <w:rFonts w:ascii="宋体" w:hAnsi="宋体" w:eastAsia="宋体" w:cs="宋体"/>
          <w:spacing w:val="-5"/>
          <w:sz w:val="21"/>
          <w:szCs w:val="21"/>
        </w:rPr>
        <w:t>修改完善。</w:t>
      </w:r>
    </w:p>
    <w:p>
      <w:pPr>
        <w:spacing w:before="217" w:line="468" w:lineRule="exact"/>
        <w:ind w:right="52"/>
        <w:jc w:val="right"/>
        <w:rPr>
          <w:rFonts w:ascii="宋体" w:hAnsi="宋体" w:eastAsia="宋体" w:cs="宋体"/>
          <w:sz w:val="21"/>
          <w:szCs w:val="21"/>
        </w:rPr>
      </w:pPr>
      <w:r>
        <w:rPr>
          <w:rFonts w:ascii="宋体" w:hAnsi="宋体" w:eastAsia="宋体" w:cs="宋体"/>
          <w:spacing w:val="-2"/>
          <w:position w:val="19"/>
          <w:sz w:val="21"/>
          <w:szCs w:val="21"/>
        </w:rPr>
        <w:t>经工程师批准的项目初步进度计划称为项目进度计划，是</w:t>
      </w:r>
      <w:r>
        <w:rPr>
          <w:rFonts w:ascii="宋体" w:hAnsi="宋体" w:eastAsia="宋体" w:cs="宋体"/>
          <w:spacing w:val="-3"/>
          <w:position w:val="19"/>
          <w:sz w:val="21"/>
          <w:szCs w:val="21"/>
        </w:rPr>
        <w:t>控制合同工程进度的依据，工</w:t>
      </w:r>
    </w:p>
    <w:p>
      <w:pPr>
        <w:spacing w:line="220" w:lineRule="auto"/>
        <w:ind w:left="21"/>
        <w:rPr>
          <w:rFonts w:ascii="宋体" w:hAnsi="宋体" w:eastAsia="宋体" w:cs="宋体"/>
          <w:sz w:val="21"/>
          <w:szCs w:val="21"/>
        </w:rPr>
      </w:pPr>
      <w:r>
        <w:rPr>
          <w:rFonts w:ascii="宋体" w:hAnsi="宋体" w:eastAsia="宋体" w:cs="宋体"/>
          <w:spacing w:val="-2"/>
          <w:sz w:val="21"/>
          <w:szCs w:val="21"/>
        </w:rPr>
        <w:t>程师有权按照进度计划检查工程进度情况。承包人还应</w:t>
      </w:r>
      <w:r>
        <w:rPr>
          <w:rFonts w:ascii="宋体" w:hAnsi="宋体" w:eastAsia="宋体" w:cs="宋体"/>
          <w:spacing w:val="-3"/>
          <w:sz w:val="21"/>
          <w:szCs w:val="21"/>
        </w:rPr>
        <w:t>根据项目进度计划，编制更为详细的</w:t>
      </w:r>
    </w:p>
    <w:p>
      <w:pPr>
        <w:spacing w:before="216" w:line="221" w:lineRule="auto"/>
        <w:ind w:left="25"/>
        <w:rPr>
          <w:rFonts w:ascii="宋体" w:hAnsi="宋体" w:eastAsia="宋体" w:cs="宋体"/>
          <w:sz w:val="21"/>
          <w:szCs w:val="21"/>
        </w:rPr>
      </w:pPr>
      <w:r>
        <w:rPr>
          <w:rFonts w:ascii="宋体" w:hAnsi="宋体" w:eastAsia="宋体" w:cs="宋体"/>
          <w:spacing w:val="-1"/>
          <w:sz w:val="21"/>
          <w:szCs w:val="21"/>
        </w:rPr>
        <w:t>分阶段或分项的进度计划，由工程师批准。</w:t>
      </w:r>
    </w:p>
    <w:p>
      <w:pPr>
        <w:spacing w:before="118" w:line="221" w:lineRule="auto"/>
        <w:ind w:left="23"/>
        <w:outlineLvl w:val="3"/>
        <w:rPr>
          <w:rFonts w:ascii="宋体" w:hAnsi="宋体" w:eastAsia="宋体" w:cs="宋体"/>
          <w:sz w:val="21"/>
          <w:szCs w:val="21"/>
        </w:rPr>
      </w:pPr>
      <w:r>
        <w:rPr>
          <w:rFonts w:ascii="宋体" w:hAnsi="宋体" w:eastAsia="宋体" w:cs="宋体"/>
          <w:spacing w:val="-1"/>
          <w:sz w:val="21"/>
          <w:szCs w:val="21"/>
        </w:rPr>
        <w:t>8.4.2 项目进度计划的内容</w:t>
      </w:r>
    </w:p>
    <w:p>
      <w:pPr>
        <w:spacing w:line="342" w:lineRule="auto"/>
        <w:rPr>
          <w:rFonts w:ascii="Arial"/>
          <w:sz w:val="21"/>
        </w:rPr>
      </w:pPr>
    </w:p>
    <w:p>
      <w:pPr>
        <w:spacing w:before="69" w:line="411" w:lineRule="auto"/>
        <w:ind w:left="26" w:firstLine="419"/>
        <w:jc w:val="both"/>
        <w:rPr>
          <w:rFonts w:ascii="宋体" w:hAnsi="宋体" w:eastAsia="宋体" w:cs="宋体"/>
          <w:sz w:val="21"/>
          <w:szCs w:val="21"/>
        </w:rPr>
      </w:pPr>
      <w:r>
        <w:rPr>
          <w:rFonts w:ascii="宋体" w:hAnsi="宋体" w:eastAsia="宋体" w:cs="宋体"/>
          <w:spacing w:val="-1"/>
          <w:sz w:val="21"/>
          <w:szCs w:val="21"/>
        </w:rPr>
        <w:t>项目进度计划应当包括设计、承包人文件提交、采购、制造、检验、运达现场、施工、</w:t>
      </w:r>
      <w:r>
        <w:rPr>
          <w:rFonts w:ascii="宋体" w:hAnsi="宋体" w:eastAsia="宋体" w:cs="宋体"/>
          <w:sz w:val="21"/>
          <w:szCs w:val="21"/>
        </w:rPr>
        <w:t xml:space="preserve"> </w:t>
      </w:r>
      <w:r>
        <w:rPr>
          <w:rFonts w:ascii="宋体" w:hAnsi="宋体" w:eastAsia="宋体" w:cs="宋体"/>
          <w:spacing w:val="-3"/>
          <w:sz w:val="21"/>
          <w:szCs w:val="21"/>
        </w:rPr>
        <w:t>安装、试验的各个阶段的预期时间以及设计和施工组织方案说明等，其编制应当符合国家法</w:t>
      </w:r>
    </w:p>
    <w:p>
      <w:pPr>
        <w:spacing w:before="1" w:line="219" w:lineRule="auto"/>
        <w:ind w:left="22"/>
        <w:rPr>
          <w:rFonts w:ascii="宋体" w:hAnsi="宋体" w:eastAsia="宋体" w:cs="宋体"/>
          <w:sz w:val="21"/>
          <w:szCs w:val="21"/>
        </w:rPr>
      </w:pPr>
      <w:r>
        <w:rPr>
          <w:rFonts w:ascii="宋体" w:hAnsi="宋体" w:eastAsia="宋体" w:cs="宋体"/>
          <w:spacing w:val="-2"/>
          <w:sz w:val="21"/>
          <w:szCs w:val="21"/>
        </w:rPr>
        <w:t>律规定和一般工程实践惯例。项目进度计划的具体要</w:t>
      </w:r>
      <w:r>
        <w:rPr>
          <w:rFonts w:ascii="宋体" w:hAnsi="宋体" w:eastAsia="宋体" w:cs="宋体"/>
          <w:spacing w:val="-3"/>
          <w:sz w:val="21"/>
          <w:szCs w:val="21"/>
        </w:rPr>
        <w:t>求、关键路径及关键路径变化的确定原</w:t>
      </w:r>
    </w:p>
    <w:p>
      <w:pPr>
        <w:spacing w:before="217" w:line="221" w:lineRule="auto"/>
        <w:ind w:left="26"/>
        <w:rPr>
          <w:rFonts w:ascii="宋体" w:hAnsi="宋体" w:eastAsia="宋体" w:cs="宋体"/>
          <w:sz w:val="21"/>
          <w:szCs w:val="21"/>
        </w:rPr>
      </w:pPr>
      <w:r>
        <w:rPr>
          <w:rFonts w:ascii="宋体" w:hAnsi="宋体" w:eastAsia="宋体" w:cs="宋体"/>
          <w:spacing w:val="-1"/>
          <w:sz w:val="21"/>
          <w:szCs w:val="21"/>
        </w:rPr>
        <w:t>则、承包人提交的份数和时间等，在专用合同条件</w:t>
      </w:r>
      <w:r>
        <w:rPr>
          <w:rFonts w:ascii="宋体" w:hAnsi="宋体" w:eastAsia="宋体" w:cs="宋体"/>
          <w:spacing w:val="-2"/>
          <w:sz w:val="21"/>
          <w:szCs w:val="21"/>
        </w:rPr>
        <w:t>约定。</w:t>
      </w:r>
    </w:p>
    <w:p>
      <w:pPr>
        <w:spacing w:before="119" w:line="221" w:lineRule="auto"/>
        <w:ind w:left="23"/>
        <w:outlineLvl w:val="3"/>
        <w:rPr>
          <w:rFonts w:ascii="宋体" w:hAnsi="宋体" w:eastAsia="宋体" w:cs="宋体"/>
          <w:sz w:val="21"/>
          <w:szCs w:val="21"/>
        </w:rPr>
      </w:pPr>
      <w:r>
        <w:rPr>
          <w:rFonts w:ascii="宋体" w:hAnsi="宋体" w:eastAsia="宋体" w:cs="宋体"/>
          <w:spacing w:val="-1"/>
          <w:sz w:val="21"/>
          <w:szCs w:val="21"/>
        </w:rPr>
        <w:t>8.4.3 项目进度计划的修订</w:t>
      </w:r>
    </w:p>
    <w:p>
      <w:pPr>
        <w:spacing w:line="342" w:lineRule="auto"/>
        <w:rPr>
          <w:rFonts w:ascii="Arial"/>
          <w:sz w:val="21"/>
        </w:rPr>
      </w:pPr>
    </w:p>
    <w:p>
      <w:pPr>
        <w:spacing w:before="69" w:line="411" w:lineRule="auto"/>
        <w:ind w:left="21" w:right="62" w:firstLine="424"/>
        <w:jc w:val="both"/>
        <w:rPr>
          <w:rFonts w:ascii="宋体" w:hAnsi="宋体" w:eastAsia="宋体" w:cs="宋体"/>
          <w:sz w:val="21"/>
          <w:szCs w:val="21"/>
        </w:rPr>
      </w:pPr>
      <w:r>
        <w:rPr>
          <w:rFonts w:ascii="宋体" w:hAnsi="宋体" w:eastAsia="宋体" w:cs="宋体"/>
          <w:spacing w:val="-3"/>
          <w:sz w:val="21"/>
          <w:szCs w:val="21"/>
        </w:rPr>
        <w:t>项目进度计划不符合合同要求或与工程的实际进度不一致的，承包人应向工程师提交修</w:t>
      </w:r>
      <w:r>
        <w:rPr>
          <w:rFonts w:ascii="宋体" w:hAnsi="宋体" w:eastAsia="宋体" w:cs="宋体"/>
          <w:spacing w:val="13"/>
          <w:sz w:val="21"/>
          <w:szCs w:val="21"/>
        </w:rPr>
        <w:t xml:space="preserve"> </w:t>
      </w:r>
      <w:r>
        <w:rPr>
          <w:rFonts w:ascii="宋体" w:hAnsi="宋体" w:eastAsia="宋体" w:cs="宋体"/>
          <w:spacing w:val="-2"/>
          <w:sz w:val="21"/>
          <w:szCs w:val="21"/>
        </w:rPr>
        <w:t>订的项目进度计划，并附具有关措施和相关资料。工程</w:t>
      </w:r>
      <w:r>
        <w:rPr>
          <w:rFonts w:ascii="宋体" w:hAnsi="宋体" w:eastAsia="宋体" w:cs="宋体"/>
          <w:spacing w:val="-3"/>
          <w:sz w:val="21"/>
          <w:szCs w:val="21"/>
        </w:rPr>
        <w:t>师也可以直接向承包人发出修订项目</w:t>
      </w:r>
      <w:r>
        <w:rPr>
          <w:rFonts w:ascii="宋体" w:hAnsi="宋体" w:eastAsia="宋体" w:cs="宋体"/>
          <w:sz w:val="21"/>
          <w:szCs w:val="21"/>
        </w:rPr>
        <w:t xml:space="preserve"> </w:t>
      </w:r>
      <w:r>
        <w:rPr>
          <w:rFonts w:ascii="宋体" w:hAnsi="宋体" w:eastAsia="宋体" w:cs="宋体"/>
          <w:spacing w:val="-4"/>
          <w:sz w:val="21"/>
          <w:szCs w:val="21"/>
        </w:rPr>
        <w:t>进度计划的通知，承包人如接受，应按该通知修订项目进度计划，</w:t>
      </w:r>
      <w:r>
        <w:rPr>
          <w:rFonts w:ascii="宋体" w:hAnsi="宋体" w:eastAsia="宋体" w:cs="宋体"/>
          <w:spacing w:val="-41"/>
          <w:sz w:val="21"/>
          <w:szCs w:val="21"/>
        </w:rPr>
        <w:t xml:space="preserve"> </w:t>
      </w:r>
      <w:r>
        <w:rPr>
          <w:rFonts w:ascii="宋体" w:hAnsi="宋体" w:eastAsia="宋体" w:cs="宋体"/>
          <w:spacing w:val="-4"/>
          <w:sz w:val="21"/>
          <w:szCs w:val="21"/>
        </w:rPr>
        <w:t>报工程师批准。承包人如</w:t>
      </w:r>
    </w:p>
    <w:p>
      <w:pPr>
        <w:spacing w:before="1" w:line="220" w:lineRule="auto"/>
        <w:ind w:left="26"/>
        <w:rPr>
          <w:rFonts w:ascii="宋体" w:hAnsi="宋体" w:eastAsia="宋体" w:cs="宋体"/>
          <w:sz w:val="21"/>
          <w:szCs w:val="21"/>
        </w:rPr>
      </w:pPr>
      <w:r>
        <w:rPr>
          <w:rFonts w:ascii="宋体" w:hAnsi="宋体" w:eastAsia="宋体" w:cs="宋体"/>
          <w:spacing w:val="-1"/>
          <w:sz w:val="21"/>
          <w:szCs w:val="21"/>
        </w:rPr>
        <w:t>不接受，应当在</w:t>
      </w:r>
      <w:r>
        <w:rPr>
          <w:rFonts w:ascii="宋体" w:hAnsi="宋体" w:eastAsia="宋体" w:cs="宋体"/>
          <w:spacing w:val="-29"/>
          <w:sz w:val="21"/>
          <w:szCs w:val="21"/>
        </w:rPr>
        <w:t xml:space="preserve"> </w:t>
      </w:r>
      <w:r>
        <w:rPr>
          <w:rFonts w:ascii="宋体" w:hAnsi="宋体" w:eastAsia="宋体" w:cs="宋体"/>
          <w:spacing w:val="-1"/>
          <w:sz w:val="21"/>
          <w:szCs w:val="21"/>
        </w:rPr>
        <w:t>14</w:t>
      </w:r>
      <w:r>
        <w:rPr>
          <w:rFonts w:ascii="宋体" w:hAnsi="宋体" w:eastAsia="宋体" w:cs="宋体"/>
          <w:spacing w:val="-43"/>
          <w:sz w:val="21"/>
          <w:szCs w:val="21"/>
        </w:rPr>
        <w:t xml:space="preserve"> </w:t>
      </w:r>
      <w:r>
        <w:rPr>
          <w:rFonts w:ascii="宋体" w:hAnsi="宋体" w:eastAsia="宋体" w:cs="宋体"/>
          <w:spacing w:val="-1"/>
          <w:sz w:val="21"/>
          <w:szCs w:val="21"/>
        </w:rPr>
        <w:t>天内答复，如未按时答复视作已接受修订项目进度计划通知中的内容。</w:t>
      </w:r>
    </w:p>
    <w:p>
      <w:pPr>
        <w:spacing w:before="215" w:line="412" w:lineRule="auto"/>
        <w:ind w:left="23" w:right="62" w:firstLine="431"/>
        <w:jc w:val="both"/>
        <w:rPr>
          <w:rFonts w:ascii="宋体" w:hAnsi="宋体" w:eastAsia="宋体" w:cs="宋体"/>
          <w:sz w:val="21"/>
          <w:szCs w:val="21"/>
        </w:rPr>
      </w:pPr>
      <w:r>
        <w:rPr>
          <w:rFonts w:ascii="宋体" w:hAnsi="宋体" w:eastAsia="宋体" w:cs="宋体"/>
          <w:spacing w:val="-1"/>
          <w:sz w:val="21"/>
          <w:szCs w:val="21"/>
        </w:rPr>
        <w:t>除专用合同条件另有约定外，工程师应在收到修订的项目进度</w:t>
      </w:r>
      <w:r>
        <w:rPr>
          <w:rFonts w:ascii="宋体" w:hAnsi="宋体" w:eastAsia="宋体" w:cs="宋体"/>
          <w:spacing w:val="-2"/>
          <w:sz w:val="21"/>
          <w:szCs w:val="21"/>
        </w:rPr>
        <w:t>计划后</w:t>
      </w:r>
      <w:r>
        <w:rPr>
          <w:rFonts w:ascii="宋体" w:hAnsi="宋体" w:eastAsia="宋体" w:cs="宋体"/>
          <w:spacing w:val="-24"/>
          <w:sz w:val="21"/>
          <w:szCs w:val="21"/>
        </w:rPr>
        <w:t xml:space="preserve"> </w:t>
      </w:r>
      <w:r>
        <w:rPr>
          <w:rFonts w:ascii="宋体" w:hAnsi="宋体" w:eastAsia="宋体" w:cs="宋体"/>
          <w:spacing w:val="-2"/>
          <w:sz w:val="21"/>
          <w:szCs w:val="21"/>
        </w:rPr>
        <w:t>14</w:t>
      </w:r>
      <w:r>
        <w:rPr>
          <w:rFonts w:ascii="宋体" w:hAnsi="宋体" w:eastAsia="宋体" w:cs="宋体"/>
          <w:spacing w:val="-37"/>
          <w:sz w:val="21"/>
          <w:szCs w:val="21"/>
        </w:rPr>
        <w:t xml:space="preserve"> </w:t>
      </w:r>
      <w:r>
        <w:rPr>
          <w:rFonts w:ascii="宋体" w:hAnsi="宋体" w:eastAsia="宋体" w:cs="宋体"/>
          <w:spacing w:val="-2"/>
          <w:sz w:val="21"/>
          <w:szCs w:val="21"/>
        </w:rPr>
        <w:t>天内完成审批</w:t>
      </w:r>
      <w:r>
        <w:rPr>
          <w:rFonts w:ascii="宋体" w:hAnsi="宋体" w:eastAsia="宋体" w:cs="宋体"/>
          <w:sz w:val="21"/>
          <w:szCs w:val="21"/>
        </w:rPr>
        <w:t xml:space="preserve"> </w:t>
      </w:r>
      <w:r>
        <w:rPr>
          <w:rFonts w:ascii="宋体" w:hAnsi="宋体" w:eastAsia="宋体" w:cs="宋体"/>
          <w:spacing w:val="-2"/>
          <w:sz w:val="21"/>
          <w:szCs w:val="21"/>
        </w:rPr>
        <w:t>或提出修改意见，如未按时答复视作已批准承包人</w:t>
      </w:r>
      <w:r>
        <w:rPr>
          <w:rFonts w:ascii="宋体" w:hAnsi="宋体" w:eastAsia="宋体" w:cs="宋体"/>
          <w:spacing w:val="-3"/>
          <w:sz w:val="21"/>
          <w:szCs w:val="21"/>
        </w:rPr>
        <w:t>修订后的项目进度计划。工程师对承包人</w:t>
      </w:r>
      <w:r>
        <w:rPr>
          <w:rFonts w:ascii="宋体" w:hAnsi="宋体" w:eastAsia="宋体" w:cs="宋体"/>
          <w:sz w:val="21"/>
          <w:szCs w:val="21"/>
        </w:rPr>
        <w:t xml:space="preserve"> </w:t>
      </w:r>
      <w:r>
        <w:rPr>
          <w:rFonts w:ascii="宋体" w:hAnsi="宋体" w:eastAsia="宋体" w:cs="宋体"/>
          <w:spacing w:val="-2"/>
          <w:sz w:val="21"/>
          <w:szCs w:val="21"/>
        </w:rPr>
        <w:t>提交的项目进度计划的确认，不能减轻或免除承包</w:t>
      </w:r>
      <w:r>
        <w:rPr>
          <w:rFonts w:ascii="宋体" w:hAnsi="宋体" w:eastAsia="宋体" w:cs="宋体"/>
          <w:spacing w:val="-3"/>
          <w:sz w:val="21"/>
          <w:szCs w:val="21"/>
        </w:rPr>
        <w:t>人根据法律规定和合同约定应承担的任何</w:t>
      </w:r>
    </w:p>
    <w:p>
      <w:pPr>
        <w:spacing w:before="1" w:line="220" w:lineRule="auto"/>
        <w:ind w:left="30"/>
        <w:rPr>
          <w:rFonts w:ascii="宋体" w:hAnsi="宋体" w:eastAsia="宋体" w:cs="宋体"/>
          <w:sz w:val="21"/>
          <w:szCs w:val="21"/>
        </w:rPr>
      </w:pPr>
      <w:r>
        <w:rPr>
          <w:rFonts w:ascii="宋体" w:hAnsi="宋体" w:eastAsia="宋体" w:cs="宋体"/>
          <w:spacing w:val="-2"/>
          <w:sz w:val="21"/>
          <w:szCs w:val="21"/>
        </w:rPr>
        <w:t>责任或义务。</w:t>
      </w:r>
    </w:p>
    <w:p>
      <w:pPr>
        <w:spacing w:before="216" w:line="221" w:lineRule="auto"/>
        <w:ind w:left="455"/>
        <w:rPr>
          <w:rFonts w:ascii="宋体" w:hAnsi="宋体" w:eastAsia="宋体" w:cs="宋体"/>
          <w:sz w:val="21"/>
          <w:szCs w:val="21"/>
        </w:rPr>
      </w:pPr>
      <w:r>
        <w:rPr>
          <w:rFonts w:ascii="宋体" w:hAnsi="宋体" w:eastAsia="宋体" w:cs="宋体"/>
          <w:sz w:val="21"/>
          <w:szCs w:val="21"/>
        </w:rPr>
        <w:t>除合同当事人另有约定外，项目进度计划的修订并不能减轻或者免除双方按第 8.7 款</w:t>
      </w:r>
    </w:p>
    <w:p>
      <w:pPr>
        <w:spacing w:before="217" w:line="221" w:lineRule="auto"/>
        <w:ind w:left="55"/>
        <w:rPr>
          <w:rFonts w:ascii="宋体" w:hAnsi="宋体" w:eastAsia="宋体" w:cs="宋体"/>
          <w:sz w:val="21"/>
          <w:szCs w:val="21"/>
        </w:rPr>
      </w:pPr>
      <w:r>
        <w:rPr>
          <w:rFonts w:ascii="宋体" w:hAnsi="宋体" w:eastAsia="宋体" w:cs="宋体"/>
          <w:spacing w:val="-3"/>
          <w:sz w:val="21"/>
          <w:szCs w:val="21"/>
        </w:rPr>
        <w:t>[工期延误]、第</w:t>
      </w:r>
      <w:r>
        <w:rPr>
          <w:rFonts w:ascii="宋体" w:hAnsi="宋体" w:eastAsia="宋体" w:cs="宋体"/>
          <w:spacing w:val="-13"/>
          <w:sz w:val="21"/>
          <w:szCs w:val="21"/>
        </w:rPr>
        <w:t xml:space="preserve"> </w:t>
      </w:r>
      <w:r>
        <w:rPr>
          <w:rFonts w:ascii="宋体" w:hAnsi="宋体" w:eastAsia="宋体" w:cs="宋体"/>
          <w:spacing w:val="-3"/>
          <w:sz w:val="21"/>
          <w:szCs w:val="21"/>
        </w:rPr>
        <w:t>8.8</w:t>
      </w:r>
      <w:r>
        <w:rPr>
          <w:rFonts w:ascii="宋体" w:hAnsi="宋体" w:eastAsia="宋体" w:cs="宋体"/>
          <w:spacing w:val="-46"/>
          <w:sz w:val="21"/>
          <w:szCs w:val="21"/>
        </w:rPr>
        <w:t xml:space="preserve"> </w:t>
      </w:r>
      <w:r>
        <w:rPr>
          <w:rFonts w:ascii="宋体" w:hAnsi="宋体" w:eastAsia="宋体" w:cs="宋体"/>
          <w:spacing w:val="-3"/>
          <w:sz w:val="21"/>
          <w:szCs w:val="21"/>
        </w:rPr>
        <w:t>款[工期提前]、第</w:t>
      </w:r>
      <w:r>
        <w:rPr>
          <w:rFonts w:ascii="宋体" w:hAnsi="宋体" w:eastAsia="宋体" w:cs="宋体"/>
          <w:spacing w:val="-29"/>
          <w:sz w:val="21"/>
          <w:szCs w:val="21"/>
        </w:rPr>
        <w:t xml:space="preserve"> </w:t>
      </w:r>
      <w:r>
        <w:rPr>
          <w:rFonts w:ascii="宋体" w:hAnsi="宋体" w:eastAsia="宋体" w:cs="宋体"/>
          <w:spacing w:val="-3"/>
          <w:sz w:val="21"/>
          <w:szCs w:val="21"/>
        </w:rPr>
        <w:t>8.9</w:t>
      </w:r>
      <w:r>
        <w:rPr>
          <w:rFonts w:ascii="宋体" w:hAnsi="宋体" w:eastAsia="宋体" w:cs="宋体"/>
          <w:spacing w:val="-43"/>
          <w:sz w:val="21"/>
          <w:szCs w:val="21"/>
        </w:rPr>
        <w:t xml:space="preserve"> </w:t>
      </w:r>
      <w:r>
        <w:rPr>
          <w:rFonts w:ascii="宋体" w:hAnsi="宋体" w:eastAsia="宋体" w:cs="宋体"/>
          <w:spacing w:val="-3"/>
          <w:sz w:val="21"/>
          <w:szCs w:val="21"/>
        </w:rPr>
        <w:t>款[暂停工作]应承担的合同责任。</w:t>
      </w:r>
    </w:p>
    <w:p>
      <w:pPr>
        <w:spacing w:before="119" w:line="219" w:lineRule="auto"/>
        <w:ind w:left="23"/>
        <w:outlineLvl w:val="2"/>
        <w:rPr>
          <w:rFonts w:ascii="宋体" w:hAnsi="宋体" w:eastAsia="宋体" w:cs="宋体"/>
          <w:sz w:val="21"/>
          <w:szCs w:val="21"/>
        </w:rPr>
      </w:pPr>
      <w:bookmarkStart w:id="160" w:name="bookmark161"/>
      <w:bookmarkEnd w:id="160"/>
      <w:r>
        <w:rPr>
          <w:rFonts w:ascii="宋体" w:hAnsi="宋体" w:eastAsia="宋体" w:cs="宋体"/>
          <w:spacing w:val="-1"/>
          <w:sz w:val="21"/>
          <w:szCs w:val="21"/>
        </w:rPr>
        <w:t>8.5 进度报告</w:t>
      </w:r>
    </w:p>
    <w:p>
      <w:pPr>
        <w:spacing w:line="345" w:lineRule="auto"/>
        <w:rPr>
          <w:rFonts w:ascii="Arial"/>
          <w:sz w:val="21"/>
        </w:rPr>
      </w:pPr>
    </w:p>
    <w:p>
      <w:pPr>
        <w:spacing w:before="68" w:line="468" w:lineRule="exact"/>
        <w:jc w:val="right"/>
        <w:rPr>
          <w:rFonts w:ascii="宋体" w:hAnsi="宋体" w:eastAsia="宋体" w:cs="宋体"/>
          <w:sz w:val="21"/>
          <w:szCs w:val="21"/>
        </w:rPr>
      </w:pPr>
      <w:r>
        <w:rPr>
          <w:rFonts w:ascii="宋体" w:hAnsi="宋体" w:eastAsia="宋体" w:cs="宋体"/>
          <w:spacing w:val="-1"/>
          <w:position w:val="19"/>
          <w:sz w:val="21"/>
          <w:szCs w:val="21"/>
        </w:rPr>
        <w:t>项目实施过程中，承包人应进行实际进度记录，</w:t>
      </w:r>
      <w:r>
        <w:rPr>
          <w:rFonts w:ascii="宋体" w:hAnsi="宋体" w:eastAsia="宋体" w:cs="宋体"/>
          <w:spacing w:val="-2"/>
          <w:position w:val="19"/>
          <w:sz w:val="21"/>
          <w:szCs w:val="21"/>
        </w:rPr>
        <w:t>并根据工程师的要求编制月进度报告，</w:t>
      </w:r>
    </w:p>
    <w:p>
      <w:pPr>
        <w:spacing w:line="219" w:lineRule="auto"/>
        <w:ind w:left="27"/>
        <w:rPr>
          <w:rFonts w:ascii="宋体" w:hAnsi="宋体" w:eastAsia="宋体" w:cs="宋体"/>
          <w:sz w:val="21"/>
          <w:szCs w:val="21"/>
        </w:rPr>
      </w:pPr>
      <w:r>
        <w:rPr>
          <w:rFonts w:ascii="宋体" w:hAnsi="宋体" w:eastAsia="宋体" w:cs="宋体"/>
          <w:spacing w:val="-2"/>
          <w:sz w:val="21"/>
          <w:szCs w:val="21"/>
        </w:rPr>
        <w:t>并提交给工程师。进度报告应包含以下主要内容：</w:t>
      </w:r>
    </w:p>
    <w:p>
      <w:pPr>
        <w:spacing w:before="219" w:line="469" w:lineRule="exact"/>
        <w:ind w:left="448"/>
        <w:rPr>
          <w:rFonts w:ascii="宋体" w:hAnsi="宋体" w:eastAsia="宋体" w:cs="宋体"/>
          <w:sz w:val="21"/>
          <w:szCs w:val="21"/>
        </w:rPr>
      </w:pPr>
      <w:r>
        <w:rPr>
          <w:rFonts w:ascii="宋体" w:hAnsi="宋体" w:eastAsia="宋体" w:cs="宋体"/>
          <w:spacing w:val="-1"/>
          <w:position w:val="19"/>
          <w:sz w:val="21"/>
          <w:szCs w:val="21"/>
        </w:rPr>
        <w:t>（1） 工程设计、采购、施工等各个工作内容的进展报告；</w:t>
      </w:r>
    </w:p>
    <w:p>
      <w:pPr>
        <w:spacing w:line="220" w:lineRule="auto"/>
        <w:ind w:left="448"/>
        <w:rPr>
          <w:rFonts w:ascii="宋体" w:hAnsi="宋体" w:eastAsia="宋体" w:cs="宋体"/>
          <w:sz w:val="21"/>
          <w:szCs w:val="21"/>
        </w:rPr>
      </w:pPr>
      <w:r>
        <w:rPr>
          <w:rFonts w:ascii="宋体" w:hAnsi="宋体" w:eastAsia="宋体" w:cs="宋体"/>
          <w:spacing w:val="-1"/>
          <w:sz w:val="21"/>
          <w:szCs w:val="21"/>
        </w:rPr>
        <w:t>（2） 工程施工方法的一般说明；</w:t>
      </w:r>
    </w:p>
    <w:p>
      <w:pPr>
        <w:spacing w:before="218" w:line="219" w:lineRule="auto"/>
        <w:ind w:left="448"/>
        <w:rPr>
          <w:rFonts w:ascii="宋体" w:hAnsi="宋体" w:eastAsia="宋体" w:cs="宋体"/>
          <w:sz w:val="21"/>
          <w:szCs w:val="21"/>
        </w:rPr>
      </w:pPr>
      <w:r>
        <w:rPr>
          <w:rFonts w:ascii="宋体" w:hAnsi="宋体" w:eastAsia="宋体" w:cs="宋体"/>
          <w:sz w:val="21"/>
          <w:szCs w:val="21"/>
        </w:rPr>
        <w:t>（3） 当月工程实施介入的项目人员、设备和材</w:t>
      </w:r>
      <w:r>
        <w:rPr>
          <w:rFonts w:ascii="宋体" w:hAnsi="宋体" w:eastAsia="宋体" w:cs="宋体"/>
          <w:spacing w:val="-1"/>
          <w:sz w:val="21"/>
          <w:szCs w:val="21"/>
        </w:rPr>
        <w:t>料的预估明细报告；</w:t>
      </w:r>
    </w:p>
    <w:p>
      <w:pPr>
        <w:spacing w:before="218" w:line="468" w:lineRule="exact"/>
        <w:ind w:right="34"/>
        <w:jc w:val="right"/>
        <w:rPr>
          <w:rFonts w:ascii="宋体" w:hAnsi="宋体" w:eastAsia="宋体" w:cs="宋体"/>
          <w:sz w:val="21"/>
          <w:szCs w:val="21"/>
        </w:rPr>
      </w:pPr>
      <w:r>
        <w:rPr>
          <w:rFonts w:ascii="宋体" w:hAnsi="宋体" w:eastAsia="宋体" w:cs="宋体"/>
          <w:spacing w:val="-2"/>
          <w:position w:val="19"/>
          <w:sz w:val="21"/>
          <w:szCs w:val="21"/>
        </w:rPr>
        <w:t>（4） 当月实际进度与进度计划对比分析，以及提出未来可能引起工期延误的情形，同</w:t>
      </w:r>
    </w:p>
    <w:p>
      <w:pPr>
        <w:spacing w:before="1" w:line="220" w:lineRule="auto"/>
        <w:ind w:left="32"/>
        <w:rPr>
          <w:rFonts w:ascii="宋体" w:hAnsi="宋体" w:eastAsia="宋体" w:cs="宋体"/>
          <w:sz w:val="21"/>
          <w:szCs w:val="21"/>
        </w:rPr>
      </w:pPr>
      <w:r>
        <w:rPr>
          <w:rFonts w:ascii="宋体" w:hAnsi="宋体" w:eastAsia="宋体" w:cs="宋体"/>
          <w:spacing w:val="-3"/>
          <w:sz w:val="21"/>
          <w:szCs w:val="21"/>
        </w:rPr>
        <w:t>时提出应对措施；需要修订项目进度计划的，</w:t>
      </w:r>
      <w:r>
        <w:rPr>
          <w:rFonts w:ascii="宋体" w:hAnsi="宋体" w:eastAsia="宋体" w:cs="宋体"/>
          <w:spacing w:val="-22"/>
          <w:sz w:val="21"/>
          <w:szCs w:val="21"/>
        </w:rPr>
        <w:t xml:space="preserve"> </w:t>
      </w:r>
      <w:r>
        <w:rPr>
          <w:rFonts w:ascii="宋体" w:hAnsi="宋体" w:eastAsia="宋体" w:cs="宋体"/>
          <w:spacing w:val="-3"/>
          <w:sz w:val="21"/>
          <w:szCs w:val="21"/>
        </w:rPr>
        <w:t>应对项目进度计划的修订部分</w:t>
      </w:r>
      <w:r>
        <w:rPr>
          <w:rFonts w:ascii="宋体" w:hAnsi="宋体" w:eastAsia="宋体" w:cs="宋体"/>
          <w:spacing w:val="-4"/>
          <w:sz w:val="21"/>
          <w:szCs w:val="21"/>
        </w:rPr>
        <w:t>进行说明；</w:t>
      </w:r>
    </w:p>
    <w:p>
      <w:pPr>
        <w:spacing w:before="217" w:line="360" w:lineRule="auto"/>
        <w:ind w:left="448"/>
        <w:rPr>
          <w:rFonts w:ascii="宋体" w:hAnsi="宋体" w:eastAsia="宋体" w:cs="宋体"/>
          <w:sz w:val="21"/>
          <w:szCs w:val="21"/>
        </w:rPr>
      </w:pPr>
      <w:r>
        <w:rPr>
          <w:rFonts w:ascii="宋体" w:hAnsi="宋体" w:eastAsia="宋体" w:cs="宋体"/>
          <w:spacing w:val="-1"/>
          <w:sz w:val="21"/>
          <w:szCs w:val="21"/>
        </w:rPr>
        <w:t>（5） 承包人对于解决工期延误所提出的建议；</w:t>
      </w:r>
    </w:p>
    <w:p>
      <w:pPr>
        <w:spacing w:before="68" w:line="360" w:lineRule="auto"/>
        <w:ind w:left="448"/>
        <w:rPr>
          <w:rFonts w:ascii="宋体" w:hAnsi="宋体" w:eastAsia="宋体" w:cs="宋体"/>
          <w:sz w:val="21"/>
          <w:szCs w:val="21"/>
        </w:rPr>
      </w:pPr>
      <w:r>
        <w:rPr>
          <w:rFonts w:ascii="宋体" w:hAnsi="宋体" w:eastAsia="宋体" w:cs="宋体"/>
          <w:spacing w:val="-2"/>
          <w:sz w:val="21"/>
          <w:szCs w:val="21"/>
        </w:rPr>
        <w:t>（6） 其他与工程有关的重大事项。</w:t>
      </w:r>
    </w:p>
    <w:p>
      <w:pPr>
        <w:spacing w:before="216" w:line="219" w:lineRule="auto"/>
        <w:ind w:left="440"/>
        <w:rPr>
          <w:rFonts w:ascii="宋体" w:hAnsi="宋体" w:eastAsia="宋体" w:cs="宋体"/>
          <w:sz w:val="21"/>
          <w:szCs w:val="21"/>
        </w:rPr>
      </w:pPr>
      <w:r>
        <w:rPr>
          <w:rFonts w:ascii="宋体" w:hAnsi="宋体" w:eastAsia="宋体" w:cs="宋体"/>
          <w:spacing w:val="-4"/>
          <w:sz w:val="21"/>
          <w:szCs w:val="21"/>
        </w:rPr>
        <w:t>进度报告的具体要求等，</w:t>
      </w:r>
      <w:r>
        <w:rPr>
          <w:rFonts w:ascii="宋体" w:hAnsi="宋体" w:eastAsia="宋体" w:cs="宋体"/>
          <w:spacing w:val="-24"/>
          <w:sz w:val="21"/>
          <w:szCs w:val="21"/>
        </w:rPr>
        <w:t xml:space="preserve"> </w:t>
      </w:r>
      <w:r>
        <w:rPr>
          <w:rFonts w:ascii="宋体" w:hAnsi="宋体" w:eastAsia="宋体" w:cs="宋体"/>
          <w:spacing w:val="-4"/>
          <w:sz w:val="21"/>
          <w:szCs w:val="21"/>
        </w:rPr>
        <w:t>在专用合同条件约定。</w:t>
      </w:r>
    </w:p>
    <w:p>
      <w:pPr>
        <w:spacing w:before="120" w:line="221" w:lineRule="auto"/>
        <w:ind w:left="23"/>
        <w:outlineLvl w:val="2"/>
        <w:rPr>
          <w:rFonts w:ascii="宋体" w:hAnsi="宋体" w:eastAsia="宋体" w:cs="宋体"/>
          <w:sz w:val="21"/>
          <w:szCs w:val="21"/>
        </w:rPr>
      </w:pPr>
      <w:bookmarkStart w:id="161" w:name="bookmark162"/>
      <w:bookmarkEnd w:id="161"/>
      <w:r>
        <w:rPr>
          <w:rFonts w:ascii="宋体" w:hAnsi="宋体" w:eastAsia="宋体" w:cs="宋体"/>
          <w:spacing w:val="-1"/>
          <w:sz w:val="21"/>
          <w:szCs w:val="21"/>
        </w:rPr>
        <w:t>8.6 提前预警</w:t>
      </w:r>
    </w:p>
    <w:p>
      <w:pPr>
        <w:spacing w:line="340" w:lineRule="auto"/>
        <w:rPr>
          <w:rFonts w:ascii="Arial"/>
          <w:sz w:val="21"/>
        </w:rPr>
      </w:pPr>
    </w:p>
    <w:p>
      <w:pPr>
        <w:spacing w:before="68" w:line="220" w:lineRule="auto"/>
        <w:ind w:left="441"/>
        <w:rPr>
          <w:rFonts w:ascii="宋体" w:hAnsi="宋体" w:eastAsia="宋体" w:cs="宋体"/>
          <w:sz w:val="21"/>
          <w:szCs w:val="21"/>
        </w:rPr>
      </w:pPr>
      <w:r>
        <w:rPr>
          <w:rFonts w:ascii="宋体" w:hAnsi="宋体" w:eastAsia="宋体" w:cs="宋体"/>
          <w:spacing w:val="-1"/>
          <w:sz w:val="21"/>
          <w:szCs w:val="21"/>
        </w:rPr>
        <w:t>任何一方应当在下列情形发生时尽快书面通知</w:t>
      </w:r>
      <w:r>
        <w:rPr>
          <w:rFonts w:ascii="宋体" w:hAnsi="宋体" w:eastAsia="宋体" w:cs="宋体"/>
          <w:spacing w:val="-2"/>
          <w:sz w:val="21"/>
          <w:szCs w:val="21"/>
        </w:rPr>
        <w:t>另一方：</w:t>
      </w:r>
    </w:p>
    <w:p>
      <w:pPr>
        <w:spacing w:before="218" w:line="468" w:lineRule="exact"/>
        <w:ind w:left="448"/>
        <w:rPr>
          <w:rFonts w:ascii="宋体" w:hAnsi="宋体" w:eastAsia="宋体" w:cs="宋体"/>
          <w:sz w:val="21"/>
          <w:szCs w:val="21"/>
        </w:rPr>
      </w:pPr>
      <w:r>
        <w:rPr>
          <w:rFonts w:ascii="宋体" w:hAnsi="宋体" w:eastAsia="宋体" w:cs="宋体"/>
          <w:position w:val="19"/>
          <w:sz w:val="21"/>
          <w:szCs w:val="21"/>
        </w:rPr>
        <w:t>（1） 该情形可能对合同的履行或实现合同</w:t>
      </w:r>
      <w:r>
        <w:rPr>
          <w:rFonts w:ascii="宋体" w:hAnsi="宋体" w:eastAsia="宋体" w:cs="宋体"/>
          <w:spacing w:val="-1"/>
          <w:position w:val="19"/>
          <w:sz w:val="21"/>
          <w:szCs w:val="21"/>
        </w:rPr>
        <w:t>目的产生不利影响；</w:t>
      </w:r>
    </w:p>
    <w:p>
      <w:pPr>
        <w:spacing w:before="1" w:line="220" w:lineRule="auto"/>
        <w:ind w:left="448"/>
        <w:rPr>
          <w:rFonts w:ascii="宋体" w:hAnsi="宋体" w:eastAsia="宋体" w:cs="宋体"/>
          <w:sz w:val="21"/>
          <w:szCs w:val="21"/>
        </w:rPr>
      </w:pPr>
      <w:r>
        <w:rPr>
          <w:rFonts w:ascii="宋体" w:hAnsi="宋体" w:eastAsia="宋体" w:cs="宋体"/>
          <w:spacing w:val="-2"/>
          <w:sz w:val="21"/>
          <w:szCs w:val="21"/>
        </w:rPr>
        <w:t>（2） 该情形可能对工程完成后的使用产生不利影响；</w:t>
      </w:r>
    </w:p>
    <w:p>
      <w:pPr>
        <w:spacing w:before="217" w:line="219" w:lineRule="auto"/>
        <w:ind w:left="448"/>
        <w:rPr>
          <w:rFonts w:ascii="宋体" w:hAnsi="宋体" w:eastAsia="宋体" w:cs="宋体"/>
          <w:sz w:val="21"/>
          <w:szCs w:val="21"/>
        </w:rPr>
      </w:pPr>
      <w:r>
        <w:rPr>
          <w:rFonts w:ascii="宋体" w:hAnsi="宋体" w:eastAsia="宋体" w:cs="宋体"/>
          <w:spacing w:val="-1"/>
          <w:sz w:val="21"/>
          <w:szCs w:val="21"/>
        </w:rPr>
        <w:t>（3） 该情形可能导致合同价款增加；</w:t>
      </w:r>
    </w:p>
    <w:p>
      <w:pPr>
        <w:spacing w:before="218" w:line="221" w:lineRule="auto"/>
        <w:ind w:left="448"/>
        <w:rPr>
          <w:rFonts w:ascii="宋体" w:hAnsi="宋体" w:eastAsia="宋体" w:cs="宋体"/>
          <w:sz w:val="21"/>
          <w:szCs w:val="21"/>
        </w:rPr>
      </w:pPr>
      <w:r>
        <w:rPr>
          <w:rFonts w:ascii="宋体" w:hAnsi="宋体" w:eastAsia="宋体" w:cs="宋体"/>
          <w:spacing w:val="-1"/>
          <w:sz w:val="21"/>
          <w:szCs w:val="21"/>
        </w:rPr>
        <w:t>（4） 该情形可能导致整个工程或单位/区段工程的工期延长。</w:t>
      </w:r>
    </w:p>
    <w:p>
      <w:pPr>
        <w:spacing w:before="217" w:line="220" w:lineRule="auto"/>
        <w:ind w:left="446"/>
        <w:rPr>
          <w:rFonts w:ascii="宋体" w:hAnsi="宋体" w:eastAsia="宋体" w:cs="宋体"/>
          <w:sz w:val="21"/>
          <w:szCs w:val="21"/>
        </w:rPr>
      </w:pPr>
      <w:r>
        <w:rPr>
          <w:rFonts w:ascii="宋体" w:hAnsi="宋体" w:eastAsia="宋体" w:cs="宋体"/>
          <w:spacing w:val="-3"/>
          <w:sz w:val="21"/>
          <w:szCs w:val="21"/>
        </w:rPr>
        <w:t>发包人有权要求承包人根据第</w:t>
      </w:r>
      <w:r>
        <w:rPr>
          <w:rFonts w:ascii="宋体" w:hAnsi="宋体" w:eastAsia="宋体" w:cs="宋体"/>
          <w:spacing w:val="-23"/>
          <w:sz w:val="21"/>
          <w:szCs w:val="21"/>
        </w:rPr>
        <w:t xml:space="preserve"> </w:t>
      </w:r>
      <w:r>
        <w:rPr>
          <w:rFonts w:ascii="宋体" w:hAnsi="宋体" w:eastAsia="宋体" w:cs="宋体"/>
          <w:spacing w:val="-3"/>
          <w:sz w:val="21"/>
          <w:szCs w:val="21"/>
        </w:rPr>
        <w:t>13.2</w:t>
      </w:r>
      <w:r>
        <w:rPr>
          <w:rFonts w:ascii="宋体" w:hAnsi="宋体" w:eastAsia="宋体" w:cs="宋体"/>
          <w:spacing w:val="-39"/>
          <w:sz w:val="21"/>
          <w:szCs w:val="21"/>
        </w:rPr>
        <w:t xml:space="preserve"> </w:t>
      </w:r>
      <w:r>
        <w:rPr>
          <w:rFonts w:ascii="宋体" w:hAnsi="宋体" w:eastAsia="宋体" w:cs="宋体"/>
          <w:spacing w:val="-3"/>
          <w:sz w:val="21"/>
          <w:szCs w:val="21"/>
        </w:rPr>
        <w:t>款[承包人的合</w:t>
      </w:r>
      <w:r>
        <w:rPr>
          <w:rFonts w:ascii="宋体" w:hAnsi="宋体" w:eastAsia="宋体" w:cs="宋体"/>
          <w:spacing w:val="-4"/>
          <w:sz w:val="21"/>
          <w:szCs w:val="21"/>
        </w:rPr>
        <w:t>理化建议]的约定提交变更建议， 采</w:t>
      </w:r>
    </w:p>
    <w:p>
      <w:pPr>
        <w:spacing w:before="218" w:line="221" w:lineRule="auto"/>
        <w:ind w:left="25"/>
        <w:rPr>
          <w:rFonts w:ascii="宋体" w:hAnsi="宋体" w:eastAsia="宋体" w:cs="宋体"/>
          <w:sz w:val="21"/>
          <w:szCs w:val="21"/>
        </w:rPr>
      </w:pPr>
      <w:r>
        <w:rPr>
          <w:rFonts w:ascii="宋体" w:hAnsi="宋体" w:eastAsia="宋体" w:cs="宋体"/>
          <w:spacing w:val="-1"/>
          <w:sz w:val="21"/>
          <w:szCs w:val="21"/>
        </w:rPr>
        <w:t>取措施尽量避免或最小化上述情形的发生或影响。</w:t>
      </w:r>
    </w:p>
    <w:p>
      <w:pPr>
        <w:spacing w:before="119" w:line="221" w:lineRule="auto"/>
        <w:ind w:left="23"/>
        <w:outlineLvl w:val="2"/>
        <w:rPr>
          <w:rFonts w:ascii="宋体" w:hAnsi="宋体" w:eastAsia="宋体" w:cs="宋体"/>
          <w:sz w:val="21"/>
          <w:szCs w:val="21"/>
        </w:rPr>
      </w:pPr>
      <w:bookmarkStart w:id="162" w:name="bookmark163"/>
      <w:bookmarkEnd w:id="162"/>
      <w:r>
        <w:rPr>
          <w:rFonts w:ascii="宋体" w:hAnsi="宋体" w:eastAsia="宋体" w:cs="宋体"/>
          <w:spacing w:val="-3"/>
          <w:sz w:val="21"/>
          <w:szCs w:val="21"/>
        </w:rPr>
        <w:t>8.7</w:t>
      </w:r>
      <w:r>
        <w:rPr>
          <w:rFonts w:ascii="宋体" w:hAnsi="宋体" w:eastAsia="宋体" w:cs="宋体"/>
          <w:spacing w:val="14"/>
          <w:sz w:val="21"/>
          <w:szCs w:val="21"/>
        </w:rPr>
        <w:t xml:space="preserve"> </w:t>
      </w:r>
      <w:r>
        <w:rPr>
          <w:rFonts w:ascii="宋体" w:hAnsi="宋体" w:eastAsia="宋体" w:cs="宋体"/>
          <w:spacing w:val="-3"/>
          <w:sz w:val="21"/>
          <w:szCs w:val="21"/>
        </w:rPr>
        <w:t>工期延误</w:t>
      </w:r>
    </w:p>
    <w:p>
      <w:pPr>
        <w:spacing w:line="242" w:lineRule="auto"/>
        <w:rPr>
          <w:rFonts w:ascii="Arial"/>
          <w:sz w:val="21"/>
        </w:rPr>
      </w:pPr>
    </w:p>
    <w:p>
      <w:pPr>
        <w:spacing w:before="69" w:line="221" w:lineRule="auto"/>
        <w:ind w:left="23"/>
        <w:outlineLvl w:val="3"/>
        <w:rPr>
          <w:rFonts w:ascii="宋体" w:hAnsi="宋体" w:eastAsia="宋体" w:cs="宋体"/>
          <w:sz w:val="21"/>
          <w:szCs w:val="21"/>
        </w:rPr>
      </w:pPr>
      <w:r>
        <w:rPr>
          <w:rFonts w:ascii="宋体" w:hAnsi="宋体" w:eastAsia="宋体" w:cs="宋体"/>
          <w:spacing w:val="-1"/>
          <w:sz w:val="21"/>
          <w:szCs w:val="21"/>
        </w:rPr>
        <w:t>8.7.1 因发包人原因导致工期延误</w:t>
      </w:r>
    </w:p>
    <w:p>
      <w:pPr>
        <w:spacing w:line="342" w:lineRule="auto"/>
        <w:rPr>
          <w:rFonts w:ascii="Arial"/>
          <w:sz w:val="21"/>
        </w:rPr>
      </w:pPr>
    </w:p>
    <w:p>
      <w:pPr>
        <w:spacing w:before="69" w:line="468" w:lineRule="exact"/>
        <w:ind w:left="441"/>
        <w:rPr>
          <w:rFonts w:ascii="宋体" w:hAnsi="宋体" w:eastAsia="宋体" w:cs="宋体"/>
          <w:sz w:val="21"/>
          <w:szCs w:val="21"/>
        </w:rPr>
      </w:pPr>
      <w:r>
        <w:rPr>
          <w:rFonts w:ascii="宋体" w:hAnsi="宋体" w:eastAsia="宋体" w:cs="宋体"/>
          <w:spacing w:val="-6"/>
          <w:position w:val="19"/>
          <w:sz w:val="21"/>
          <w:szCs w:val="21"/>
        </w:rPr>
        <w:t>在合同履行过程中，</w:t>
      </w:r>
      <w:r>
        <w:rPr>
          <w:rFonts w:ascii="宋体" w:hAnsi="宋体" w:eastAsia="宋体" w:cs="宋体"/>
          <w:spacing w:val="-31"/>
          <w:position w:val="19"/>
          <w:sz w:val="21"/>
          <w:szCs w:val="21"/>
        </w:rPr>
        <w:t xml:space="preserve"> </w:t>
      </w:r>
      <w:r>
        <w:rPr>
          <w:rFonts w:ascii="宋体" w:hAnsi="宋体" w:eastAsia="宋体" w:cs="宋体"/>
          <w:spacing w:val="-6"/>
          <w:position w:val="19"/>
          <w:sz w:val="21"/>
          <w:szCs w:val="21"/>
        </w:rPr>
        <w:t>因下列情况导致工期延误和（或）</w:t>
      </w:r>
      <w:r>
        <w:rPr>
          <w:rFonts w:ascii="宋体" w:hAnsi="宋体" w:eastAsia="宋体" w:cs="宋体"/>
          <w:spacing w:val="-34"/>
          <w:position w:val="19"/>
          <w:sz w:val="21"/>
          <w:szCs w:val="21"/>
        </w:rPr>
        <w:t xml:space="preserve"> </w:t>
      </w:r>
      <w:r>
        <w:rPr>
          <w:rFonts w:ascii="宋体" w:hAnsi="宋体" w:eastAsia="宋体" w:cs="宋体"/>
          <w:spacing w:val="-7"/>
          <w:position w:val="19"/>
          <w:sz w:val="21"/>
          <w:szCs w:val="21"/>
        </w:rPr>
        <w:t>费用增加的，由发包人承担由此</w:t>
      </w:r>
    </w:p>
    <w:p>
      <w:pPr>
        <w:spacing w:before="1" w:line="220" w:lineRule="auto"/>
        <w:ind w:left="23"/>
        <w:rPr>
          <w:rFonts w:ascii="宋体" w:hAnsi="宋体" w:eastAsia="宋体" w:cs="宋体"/>
          <w:sz w:val="21"/>
          <w:szCs w:val="21"/>
        </w:rPr>
      </w:pPr>
      <w:r>
        <w:rPr>
          <w:rFonts w:ascii="宋体" w:hAnsi="宋体" w:eastAsia="宋体" w:cs="宋体"/>
          <w:spacing w:val="-4"/>
          <w:sz w:val="21"/>
          <w:szCs w:val="21"/>
        </w:rPr>
        <w:t>延误的工期和（或）</w:t>
      </w:r>
      <w:r>
        <w:rPr>
          <w:rFonts w:ascii="宋体" w:hAnsi="宋体" w:eastAsia="宋体" w:cs="宋体"/>
          <w:spacing w:val="-9"/>
          <w:sz w:val="21"/>
          <w:szCs w:val="21"/>
        </w:rPr>
        <w:t xml:space="preserve"> </w:t>
      </w:r>
      <w:r>
        <w:rPr>
          <w:rFonts w:ascii="宋体" w:hAnsi="宋体" w:eastAsia="宋体" w:cs="宋体"/>
          <w:spacing w:val="-4"/>
          <w:sz w:val="21"/>
          <w:szCs w:val="21"/>
        </w:rPr>
        <w:t>增加的费用，且发包人应支付承包人合理的利润：</w:t>
      </w:r>
    </w:p>
    <w:p>
      <w:pPr>
        <w:spacing w:before="217" w:line="221" w:lineRule="auto"/>
        <w:ind w:left="448"/>
        <w:rPr>
          <w:rFonts w:ascii="宋体" w:hAnsi="宋体" w:eastAsia="宋体" w:cs="宋体"/>
          <w:sz w:val="21"/>
          <w:szCs w:val="21"/>
        </w:rPr>
      </w:pPr>
      <w:r>
        <w:rPr>
          <w:rFonts w:ascii="宋体" w:hAnsi="宋体" w:eastAsia="宋体" w:cs="宋体"/>
          <w:spacing w:val="-3"/>
          <w:sz w:val="21"/>
          <w:szCs w:val="21"/>
        </w:rPr>
        <w:t>（1） 根据第</w:t>
      </w:r>
      <w:r>
        <w:rPr>
          <w:rFonts w:ascii="宋体" w:hAnsi="宋体" w:eastAsia="宋体" w:cs="宋体"/>
          <w:spacing w:val="-23"/>
          <w:sz w:val="21"/>
          <w:szCs w:val="21"/>
        </w:rPr>
        <w:t xml:space="preserve"> </w:t>
      </w:r>
      <w:r>
        <w:rPr>
          <w:rFonts w:ascii="宋体" w:hAnsi="宋体" w:eastAsia="宋体" w:cs="宋体"/>
          <w:spacing w:val="-3"/>
          <w:sz w:val="21"/>
          <w:szCs w:val="21"/>
        </w:rPr>
        <w:t>13</w:t>
      </w:r>
      <w:r>
        <w:rPr>
          <w:rFonts w:ascii="宋体" w:hAnsi="宋体" w:eastAsia="宋体" w:cs="宋体"/>
          <w:spacing w:val="-43"/>
          <w:sz w:val="21"/>
          <w:szCs w:val="21"/>
        </w:rPr>
        <w:t xml:space="preserve"> </w:t>
      </w:r>
      <w:r>
        <w:rPr>
          <w:rFonts w:ascii="宋体" w:hAnsi="宋体" w:eastAsia="宋体" w:cs="宋体"/>
          <w:spacing w:val="-3"/>
          <w:sz w:val="21"/>
          <w:szCs w:val="21"/>
        </w:rPr>
        <w:t>条[变更与调整]的约定构成一项变更的；</w:t>
      </w:r>
    </w:p>
    <w:p>
      <w:pPr>
        <w:spacing w:before="217" w:line="220" w:lineRule="auto"/>
        <w:ind w:left="448"/>
        <w:rPr>
          <w:rFonts w:ascii="宋体" w:hAnsi="宋体" w:eastAsia="宋体" w:cs="宋体"/>
          <w:sz w:val="21"/>
          <w:szCs w:val="21"/>
        </w:rPr>
      </w:pPr>
      <w:r>
        <w:rPr>
          <w:rFonts w:ascii="宋体" w:hAnsi="宋体" w:eastAsia="宋体" w:cs="宋体"/>
          <w:spacing w:val="-4"/>
          <w:sz w:val="21"/>
          <w:szCs w:val="21"/>
        </w:rPr>
        <w:t>（2） 发包人违反本合同约定， 导致工期延误和（或）费用增加的；</w:t>
      </w:r>
    </w:p>
    <w:p>
      <w:pPr>
        <w:spacing w:before="218" w:line="468" w:lineRule="exact"/>
        <w:jc w:val="right"/>
        <w:rPr>
          <w:rFonts w:ascii="宋体" w:hAnsi="宋体" w:eastAsia="宋体" w:cs="宋体"/>
          <w:sz w:val="21"/>
          <w:szCs w:val="21"/>
        </w:rPr>
      </w:pPr>
      <w:r>
        <w:rPr>
          <w:rFonts w:ascii="宋体" w:hAnsi="宋体" w:eastAsia="宋体" w:cs="宋体"/>
          <w:spacing w:val="-5"/>
          <w:position w:val="19"/>
          <w:sz w:val="21"/>
          <w:szCs w:val="21"/>
        </w:rPr>
        <w:t>（3）</w:t>
      </w:r>
      <w:r>
        <w:rPr>
          <w:rFonts w:ascii="宋体" w:hAnsi="宋体" w:eastAsia="宋体" w:cs="宋体"/>
          <w:spacing w:val="-47"/>
          <w:position w:val="19"/>
          <w:sz w:val="21"/>
          <w:szCs w:val="21"/>
        </w:rPr>
        <w:t xml:space="preserve"> </w:t>
      </w:r>
      <w:r>
        <w:rPr>
          <w:rFonts w:ascii="宋体" w:hAnsi="宋体" w:eastAsia="宋体" w:cs="宋体"/>
          <w:spacing w:val="-5"/>
          <w:position w:val="19"/>
          <w:sz w:val="21"/>
          <w:szCs w:val="21"/>
        </w:rPr>
        <w:t>发包人、发包人代表、工程师或发包人聘请的任意第三方造成或引起的任何延误、</w:t>
      </w:r>
    </w:p>
    <w:p>
      <w:pPr>
        <w:spacing w:before="1" w:line="220" w:lineRule="auto"/>
        <w:ind w:left="22"/>
        <w:rPr>
          <w:rFonts w:ascii="宋体" w:hAnsi="宋体" w:eastAsia="宋体" w:cs="宋体"/>
          <w:sz w:val="21"/>
          <w:szCs w:val="21"/>
        </w:rPr>
      </w:pPr>
      <w:r>
        <w:rPr>
          <w:rFonts w:ascii="宋体" w:hAnsi="宋体" w:eastAsia="宋体" w:cs="宋体"/>
          <w:spacing w:val="-1"/>
          <w:sz w:val="21"/>
          <w:szCs w:val="21"/>
        </w:rPr>
        <w:t>妨碍和阻碍；</w:t>
      </w:r>
    </w:p>
    <w:p>
      <w:pPr>
        <w:spacing w:before="217" w:line="468" w:lineRule="exact"/>
        <w:ind w:left="448"/>
        <w:rPr>
          <w:rFonts w:ascii="宋体" w:hAnsi="宋体" w:eastAsia="宋体" w:cs="宋体"/>
          <w:sz w:val="21"/>
          <w:szCs w:val="21"/>
        </w:rPr>
      </w:pPr>
      <w:r>
        <w:rPr>
          <w:rFonts w:ascii="宋体" w:hAnsi="宋体" w:eastAsia="宋体" w:cs="宋体"/>
          <w:position w:val="19"/>
          <w:sz w:val="21"/>
          <w:szCs w:val="21"/>
        </w:rPr>
        <w:t>（4）发包人未能依据第</w:t>
      </w:r>
      <w:r>
        <w:rPr>
          <w:rFonts w:ascii="宋体" w:hAnsi="宋体" w:eastAsia="宋体" w:cs="宋体"/>
          <w:spacing w:val="-42"/>
          <w:position w:val="19"/>
          <w:sz w:val="21"/>
          <w:szCs w:val="21"/>
        </w:rPr>
        <w:t xml:space="preserve"> </w:t>
      </w:r>
      <w:r>
        <w:rPr>
          <w:rFonts w:ascii="宋体" w:hAnsi="宋体" w:eastAsia="宋体" w:cs="宋体"/>
          <w:position w:val="19"/>
          <w:sz w:val="21"/>
          <w:szCs w:val="21"/>
        </w:rPr>
        <w:t>6.2.1</w:t>
      </w:r>
      <w:r>
        <w:rPr>
          <w:rFonts w:ascii="宋体" w:hAnsi="宋体" w:eastAsia="宋体" w:cs="宋体"/>
          <w:spacing w:val="-43"/>
          <w:position w:val="19"/>
          <w:sz w:val="21"/>
          <w:szCs w:val="21"/>
        </w:rPr>
        <w:t xml:space="preserve"> </w:t>
      </w:r>
      <w:r>
        <w:rPr>
          <w:rFonts w:ascii="宋体" w:hAnsi="宋体" w:eastAsia="宋体" w:cs="宋体"/>
          <w:position w:val="19"/>
          <w:sz w:val="21"/>
          <w:szCs w:val="21"/>
        </w:rPr>
        <w:t>项[发包人</w:t>
      </w:r>
      <w:r>
        <w:rPr>
          <w:rFonts w:ascii="宋体" w:hAnsi="宋体" w:eastAsia="宋体" w:cs="宋体"/>
          <w:spacing w:val="-1"/>
          <w:position w:val="19"/>
          <w:sz w:val="21"/>
          <w:szCs w:val="21"/>
        </w:rPr>
        <w:t>提供的材料和工程设备]的约定提供材料和工</w:t>
      </w:r>
    </w:p>
    <w:p>
      <w:pPr>
        <w:spacing w:line="221" w:lineRule="auto"/>
        <w:ind w:left="21"/>
        <w:rPr>
          <w:rFonts w:ascii="宋体" w:hAnsi="宋体" w:eastAsia="宋体" w:cs="宋体"/>
          <w:sz w:val="21"/>
          <w:szCs w:val="21"/>
        </w:rPr>
      </w:pPr>
      <w:r>
        <w:rPr>
          <w:rFonts w:ascii="宋体" w:hAnsi="宋体" w:eastAsia="宋体" w:cs="宋体"/>
          <w:spacing w:val="-1"/>
          <w:sz w:val="21"/>
          <w:szCs w:val="21"/>
        </w:rPr>
        <w:t>程设备导致工期延误和（或）费用增加的；</w:t>
      </w:r>
    </w:p>
    <w:p>
      <w:pPr>
        <w:spacing w:before="217" w:line="221" w:lineRule="auto"/>
        <w:ind w:left="448"/>
        <w:rPr>
          <w:rFonts w:ascii="宋体" w:hAnsi="宋体" w:eastAsia="宋体" w:cs="宋体"/>
          <w:sz w:val="21"/>
          <w:szCs w:val="21"/>
        </w:rPr>
      </w:pPr>
      <w:r>
        <w:rPr>
          <w:rFonts w:ascii="宋体" w:hAnsi="宋体" w:eastAsia="宋体" w:cs="宋体"/>
          <w:spacing w:val="-1"/>
          <w:sz w:val="21"/>
          <w:szCs w:val="21"/>
        </w:rPr>
        <w:t>（5） 因发包人原因导致的暂停施工；</w:t>
      </w:r>
    </w:p>
    <w:p>
      <w:pPr>
        <w:spacing w:before="215" w:line="221" w:lineRule="auto"/>
        <w:ind w:left="448"/>
        <w:rPr>
          <w:rFonts w:ascii="宋体" w:hAnsi="宋体" w:eastAsia="宋体" w:cs="宋体"/>
          <w:sz w:val="21"/>
          <w:szCs w:val="21"/>
        </w:rPr>
      </w:pPr>
      <w:r>
        <w:rPr>
          <w:rFonts w:ascii="宋体" w:hAnsi="宋体" w:eastAsia="宋体" w:cs="宋体"/>
          <w:spacing w:val="-3"/>
          <w:sz w:val="21"/>
          <w:szCs w:val="21"/>
        </w:rPr>
        <w:t>（6） 发包人未及时履行相关合同义务，</w:t>
      </w:r>
      <w:r>
        <w:rPr>
          <w:rFonts w:ascii="宋体" w:hAnsi="宋体" w:eastAsia="宋体" w:cs="宋体"/>
          <w:spacing w:val="-21"/>
          <w:sz w:val="21"/>
          <w:szCs w:val="21"/>
        </w:rPr>
        <w:t xml:space="preserve"> </w:t>
      </w:r>
      <w:r>
        <w:rPr>
          <w:rFonts w:ascii="宋体" w:hAnsi="宋体" w:eastAsia="宋体" w:cs="宋体"/>
          <w:spacing w:val="-3"/>
          <w:sz w:val="21"/>
          <w:szCs w:val="21"/>
        </w:rPr>
        <w:t>造成工期延误的其他原因。</w:t>
      </w:r>
    </w:p>
    <w:p>
      <w:pPr>
        <w:spacing w:before="119" w:line="221" w:lineRule="auto"/>
        <w:ind w:left="23"/>
        <w:outlineLvl w:val="3"/>
        <w:rPr>
          <w:rFonts w:ascii="宋体" w:hAnsi="宋体" w:eastAsia="宋体" w:cs="宋体"/>
          <w:sz w:val="21"/>
          <w:szCs w:val="21"/>
        </w:rPr>
      </w:pPr>
      <w:r>
        <w:rPr>
          <w:rFonts w:ascii="宋体" w:hAnsi="宋体" w:eastAsia="宋体" w:cs="宋体"/>
          <w:spacing w:val="-1"/>
          <w:sz w:val="21"/>
          <w:szCs w:val="21"/>
        </w:rPr>
        <w:t>8.7.2 因承包人原因导致工期延误</w:t>
      </w:r>
    </w:p>
    <w:p>
      <w:pPr>
        <w:spacing w:line="341" w:lineRule="auto"/>
        <w:rPr>
          <w:rFonts w:ascii="Arial"/>
          <w:sz w:val="21"/>
        </w:rPr>
      </w:pPr>
    </w:p>
    <w:p>
      <w:pPr>
        <w:spacing w:before="68" w:line="469" w:lineRule="exact"/>
        <w:ind w:left="468"/>
        <w:rPr>
          <w:rFonts w:ascii="宋体" w:hAnsi="宋体" w:eastAsia="宋体" w:cs="宋体"/>
          <w:sz w:val="21"/>
          <w:szCs w:val="21"/>
        </w:rPr>
      </w:pPr>
      <w:r>
        <w:rPr>
          <w:rFonts w:ascii="宋体" w:hAnsi="宋体" w:eastAsia="宋体" w:cs="宋体"/>
          <w:spacing w:val="-5"/>
          <w:position w:val="19"/>
          <w:sz w:val="21"/>
          <w:szCs w:val="21"/>
        </w:rPr>
        <w:t>由于承包人的原因，</w:t>
      </w:r>
      <w:r>
        <w:rPr>
          <w:rFonts w:ascii="宋体" w:hAnsi="宋体" w:eastAsia="宋体" w:cs="宋体"/>
          <w:spacing w:val="-37"/>
          <w:position w:val="19"/>
          <w:sz w:val="21"/>
          <w:szCs w:val="21"/>
        </w:rPr>
        <w:t xml:space="preserve"> </w:t>
      </w:r>
      <w:r>
        <w:rPr>
          <w:rFonts w:ascii="宋体" w:hAnsi="宋体" w:eastAsia="宋体" w:cs="宋体"/>
          <w:spacing w:val="-5"/>
          <w:position w:val="19"/>
          <w:sz w:val="21"/>
          <w:szCs w:val="21"/>
        </w:rPr>
        <w:t>未能按项目进度计划完成工作，承包人应采取措施加快进度，并承</w:t>
      </w:r>
    </w:p>
    <w:p>
      <w:pPr>
        <w:spacing w:line="221" w:lineRule="auto"/>
        <w:ind w:left="23"/>
        <w:rPr>
          <w:rFonts w:ascii="宋体" w:hAnsi="宋体" w:eastAsia="宋体" w:cs="宋体"/>
          <w:sz w:val="21"/>
          <w:szCs w:val="21"/>
        </w:rPr>
      </w:pPr>
      <w:r>
        <w:rPr>
          <w:rFonts w:ascii="宋体" w:hAnsi="宋体" w:eastAsia="宋体" w:cs="宋体"/>
          <w:spacing w:val="-1"/>
          <w:sz w:val="21"/>
          <w:szCs w:val="21"/>
        </w:rPr>
        <w:t>担加快进度所增加的费用。</w:t>
      </w:r>
    </w:p>
    <w:p>
      <w:pPr>
        <w:spacing w:before="218" w:line="411" w:lineRule="auto"/>
        <w:ind w:left="23" w:right="71" w:firstLine="444"/>
        <w:rPr>
          <w:rFonts w:ascii="宋体" w:hAnsi="宋体" w:eastAsia="宋体" w:cs="宋体"/>
          <w:sz w:val="21"/>
          <w:szCs w:val="21"/>
        </w:rPr>
      </w:pPr>
      <w:r>
        <w:rPr>
          <w:rFonts w:ascii="宋体" w:hAnsi="宋体" w:eastAsia="宋体" w:cs="宋体"/>
          <w:spacing w:val="-3"/>
          <w:sz w:val="21"/>
          <w:szCs w:val="21"/>
        </w:rPr>
        <w:t>由于承包人原因造成工期延误并导致逾期竣工的，承包人应支付逾</w:t>
      </w:r>
      <w:r>
        <w:rPr>
          <w:rFonts w:ascii="宋体" w:hAnsi="宋体" w:eastAsia="宋体" w:cs="宋体"/>
          <w:spacing w:val="-4"/>
          <w:sz w:val="21"/>
          <w:szCs w:val="21"/>
        </w:rPr>
        <w:t>期竣工违约金。逾期</w:t>
      </w:r>
      <w:r>
        <w:rPr>
          <w:rFonts w:ascii="宋体" w:hAnsi="宋体" w:eastAsia="宋体" w:cs="宋体"/>
          <w:sz w:val="21"/>
          <w:szCs w:val="21"/>
        </w:rPr>
        <w:t xml:space="preserve"> </w:t>
      </w:r>
      <w:r>
        <w:rPr>
          <w:rFonts w:ascii="宋体" w:hAnsi="宋体" w:eastAsia="宋体" w:cs="宋体"/>
          <w:spacing w:val="-2"/>
          <w:sz w:val="21"/>
          <w:szCs w:val="21"/>
        </w:rPr>
        <w:t>竣工违约金的计算方法和最高限额在专用合同条件</w:t>
      </w:r>
      <w:r>
        <w:rPr>
          <w:rFonts w:ascii="宋体" w:hAnsi="宋体" w:eastAsia="宋体" w:cs="宋体"/>
          <w:spacing w:val="-3"/>
          <w:sz w:val="21"/>
          <w:szCs w:val="21"/>
        </w:rPr>
        <w:t>中约定。承包人支付逾期竣工违约金，不</w:t>
      </w:r>
      <w:r>
        <w:rPr>
          <w:rFonts w:ascii="宋体" w:hAnsi="宋体" w:eastAsia="宋体" w:cs="宋体"/>
          <w:sz w:val="21"/>
          <w:szCs w:val="21"/>
        </w:rPr>
        <w:t xml:space="preserve"> </w:t>
      </w:r>
      <w:r>
        <w:rPr>
          <w:rFonts w:ascii="宋体" w:hAnsi="宋体" w:eastAsia="宋体" w:cs="宋体"/>
          <w:spacing w:val="-2"/>
          <w:sz w:val="21"/>
          <w:szCs w:val="21"/>
        </w:rPr>
        <w:t>免除承包人完成工作及修补缺陷的义务，且发包人</w:t>
      </w:r>
      <w:r>
        <w:rPr>
          <w:rFonts w:ascii="宋体" w:hAnsi="宋体" w:eastAsia="宋体" w:cs="宋体"/>
          <w:spacing w:val="-3"/>
          <w:sz w:val="21"/>
          <w:szCs w:val="21"/>
        </w:rPr>
        <w:t>有权从工程进度款、竣工结算款或约定提</w:t>
      </w:r>
    </w:p>
    <w:p>
      <w:pPr>
        <w:spacing w:line="220" w:lineRule="auto"/>
        <w:ind w:left="26"/>
        <w:rPr>
          <w:rFonts w:ascii="Arial"/>
          <w:sz w:val="21"/>
        </w:rPr>
      </w:pPr>
      <w:r>
        <w:rPr>
          <w:rFonts w:ascii="宋体" w:hAnsi="宋体" w:eastAsia="宋体" w:cs="宋体"/>
          <w:spacing w:val="-1"/>
          <w:sz w:val="21"/>
          <w:szCs w:val="21"/>
        </w:rPr>
        <w:t>交的履约担保中扣除相当于逾期竣工违约金的金额。</w:t>
      </w:r>
    </w:p>
    <w:p>
      <w:pPr>
        <w:spacing w:line="249" w:lineRule="auto"/>
        <w:rPr>
          <w:rFonts w:ascii="Arial"/>
          <w:sz w:val="21"/>
        </w:rPr>
      </w:pPr>
    </w:p>
    <w:p>
      <w:pPr>
        <w:spacing w:before="68" w:line="221" w:lineRule="auto"/>
        <w:ind w:left="23"/>
        <w:outlineLvl w:val="3"/>
        <w:rPr>
          <w:rFonts w:ascii="宋体" w:hAnsi="宋体" w:eastAsia="宋体" w:cs="宋体"/>
          <w:sz w:val="21"/>
          <w:szCs w:val="21"/>
        </w:rPr>
      </w:pPr>
      <w:r>
        <w:rPr>
          <w:rFonts w:ascii="宋体" w:hAnsi="宋体" w:eastAsia="宋体" w:cs="宋体"/>
          <w:spacing w:val="-1"/>
          <w:sz w:val="21"/>
          <w:szCs w:val="21"/>
        </w:rPr>
        <w:t>8.7.3 行政审批迟延</w:t>
      </w:r>
    </w:p>
    <w:p>
      <w:pPr>
        <w:spacing w:line="340" w:lineRule="auto"/>
        <w:rPr>
          <w:rFonts w:ascii="Arial"/>
          <w:sz w:val="21"/>
        </w:rPr>
      </w:pPr>
    </w:p>
    <w:p>
      <w:pPr>
        <w:spacing w:before="68" w:line="468" w:lineRule="exact"/>
        <w:ind w:right="46"/>
        <w:jc w:val="right"/>
        <w:rPr>
          <w:rFonts w:ascii="宋体" w:hAnsi="宋体" w:eastAsia="宋体" w:cs="宋体"/>
          <w:sz w:val="21"/>
          <w:szCs w:val="21"/>
        </w:rPr>
      </w:pPr>
      <w:r>
        <w:rPr>
          <w:rFonts w:ascii="宋体" w:hAnsi="宋体" w:eastAsia="宋体" w:cs="宋体"/>
          <w:spacing w:val="-4"/>
          <w:position w:val="19"/>
          <w:sz w:val="21"/>
          <w:szCs w:val="21"/>
        </w:rPr>
        <w:t>合同约定范围内的工作需国家有关部门审批的，发包人和（或）</w:t>
      </w:r>
      <w:r>
        <w:rPr>
          <w:rFonts w:ascii="宋体" w:hAnsi="宋体" w:eastAsia="宋体" w:cs="宋体"/>
          <w:spacing w:val="-51"/>
          <w:position w:val="19"/>
          <w:sz w:val="21"/>
          <w:szCs w:val="21"/>
        </w:rPr>
        <w:t xml:space="preserve"> </w:t>
      </w:r>
      <w:r>
        <w:rPr>
          <w:rFonts w:ascii="宋体" w:hAnsi="宋体" w:eastAsia="宋体" w:cs="宋体"/>
          <w:spacing w:val="-4"/>
          <w:position w:val="19"/>
          <w:sz w:val="21"/>
          <w:szCs w:val="21"/>
        </w:rPr>
        <w:t>承包人应按照专用合同</w:t>
      </w:r>
    </w:p>
    <w:p>
      <w:pPr>
        <w:spacing w:line="220" w:lineRule="auto"/>
        <w:ind w:left="24"/>
        <w:rPr>
          <w:rFonts w:ascii="宋体" w:hAnsi="宋体" w:eastAsia="宋体" w:cs="宋体"/>
          <w:sz w:val="21"/>
          <w:szCs w:val="21"/>
        </w:rPr>
      </w:pPr>
      <w:r>
        <w:rPr>
          <w:rFonts w:ascii="宋体" w:hAnsi="宋体" w:eastAsia="宋体" w:cs="宋体"/>
          <w:spacing w:val="-2"/>
          <w:sz w:val="21"/>
          <w:szCs w:val="21"/>
        </w:rPr>
        <w:t>条件约定的职责分工完成行政审批报送。因国家</w:t>
      </w:r>
      <w:r>
        <w:rPr>
          <w:rFonts w:ascii="宋体" w:hAnsi="宋体" w:eastAsia="宋体" w:cs="宋体"/>
          <w:spacing w:val="-3"/>
          <w:sz w:val="21"/>
          <w:szCs w:val="21"/>
        </w:rPr>
        <w:t>有关部门审批迟延造成工期延误的，竣工日</w:t>
      </w:r>
    </w:p>
    <w:p>
      <w:pPr>
        <w:spacing w:before="217" w:line="221" w:lineRule="auto"/>
        <w:ind w:left="25"/>
        <w:rPr>
          <w:rFonts w:ascii="宋体" w:hAnsi="宋体" w:eastAsia="宋体" w:cs="宋体"/>
          <w:sz w:val="21"/>
          <w:szCs w:val="21"/>
        </w:rPr>
      </w:pPr>
      <w:r>
        <w:rPr>
          <w:rFonts w:ascii="宋体" w:hAnsi="宋体" w:eastAsia="宋体" w:cs="宋体"/>
          <w:spacing w:val="-5"/>
          <w:sz w:val="21"/>
          <w:szCs w:val="21"/>
        </w:rPr>
        <w:t>期相应顺延。造成费用增加的，</w:t>
      </w:r>
      <w:r>
        <w:rPr>
          <w:rFonts w:ascii="宋体" w:hAnsi="宋体" w:eastAsia="宋体" w:cs="宋体"/>
          <w:spacing w:val="29"/>
          <w:sz w:val="21"/>
          <w:szCs w:val="21"/>
        </w:rPr>
        <w:t xml:space="preserve"> </w:t>
      </w:r>
      <w:r>
        <w:rPr>
          <w:rFonts w:ascii="宋体" w:hAnsi="宋体" w:eastAsia="宋体" w:cs="宋体"/>
          <w:spacing w:val="-5"/>
          <w:sz w:val="21"/>
          <w:szCs w:val="21"/>
        </w:rPr>
        <w:t>由双方在负</w:t>
      </w:r>
      <w:r>
        <w:rPr>
          <w:rFonts w:ascii="宋体" w:hAnsi="宋体" w:eastAsia="宋体" w:cs="宋体"/>
          <w:spacing w:val="-6"/>
          <w:sz w:val="21"/>
          <w:szCs w:val="21"/>
        </w:rPr>
        <w:t>责的范围内各自承担。</w:t>
      </w:r>
    </w:p>
    <w:p>
      <w:pPr>
        <w:spacing w:before="118" w:line="221" w:lineRule="auto"/>
        <w:ind w:left="23"/>
        <w:outlineLvl w:val="3"/>
        <w:rPr>
          <w:rFonts w:ascii="宋体" w:hAnsi="宋体" w:eastAsia="宋体" w:cs="宋体"/>
          <w:sz w:val="21"/>
          <w:szCs w:val="21"/>
        </w:rPr>
      </w:pPr>
      <w:r>
        <w:rPr>
          <w:rFonts w:ascii="宋体" w:hAnsi="宋体" w:eastAsia="宋体" w:cs="宋体"/>
          <w:spacing w:val="-1"/>
          <w:sz w:val="21"/>
          <w:szCs w:val="21"/>
        </w:rPr>
        <w:t>8.7.4 异常恶劣的气候条件</w:t>
      </w:r>
    </w:p>
    <w:p>
      <w:pPr>
        <w:spacing w:line="342" w:lineRule="auto"/>
        <w:rPr>
          <w:rFonts w:ascii="Arial"/>
          <w:sz w:val="21"/>
        </w:rPr>
      </w:pPr>
    </w:p>
    <w:p>
      <w:pPr>
        <w:spacing w:before="68" w:line="411" w:lineRule="auto"/>
        <w:ind w:left="40" w:right="45" w:firstLine="405"/>
        <w:jc w:val="both"/>
        <w:rPr>
          <w:rFonts w:ascii="宋体" w:hAnsi="宋体" w:eastAsia="宋体" w:cs="宋体"/>
          <w:sz w:val="21"/>
          <w:szCs w:val="21"/>
        </w:rPr>
      </w:pPr>
      <w:r>
        <w:rPr>
          <w:rFonts w:ascii="宋体" w:hAnsi="宋体" w:eastAsia="宋体" w:cs="宋体"/>
          <w:spacing w:val="-3"/>
          <w:sz w:val="21"/>
          <w:szCs w:val="21"/>
        </w:rPr>
        <w:t>异常恶劣的气候条件是指在施工过程中遇到的，有经验的承包人在订立合同时不可预见</w:t>
      </w:r>
      <w:r>
        <w:rPr>
          <w:rFonts w:ascii="宋体" w:hAnsi="宋体" w:eastAsia="宋体" w:cs="宋体"/>
          <w:spacing w:val="14"/>
          <w:sz w:val="21"/>
          <w:szCs w:val="21"/>
        </w:rPr>
        <w:t xml:space="preserve"> </w:t>
      </w:r>
      <w:r>
        <w:rPr>
          <w:rFonts w:ascii="宋体" w:hAnsi="宋体" w:eastAsia="宋体" w:cs="宋体"/>
          <w:spacing w:val="-3"/>
          <w:sz w:val="21"/>
          <w:szCs w:val="21"/>
        </w:rPr>
        <w:t>的，对合同履行造成实质性影响的，但尚未构成不可抗力事件的恶劣气候条件。合同当事人</w:t>
      </w:r>
    </w:p>
    <w:p>
      <w:pPr>
        <w:spacing w:before="1" w:line="220" w:lineRule="auto"/>
        <w:ind w:left="24"/>
        <w:rPr>
          <w:rFonts w:ascii="宋体" w:hAnsi="宋体" w:eastAsia="宋体" w:cs="宋体"/>
          <w:sz w:val="21"/>
          <w:szCs w:val="21"/>
        </w:rPr>
      </w:pPr>
      <w:r>
        <w:rPr>
          <w:rFonts w:ascii="宋体" w:hAnsi="宋体" w:eastAsia="宋体" w:cs="宋体"/>
          <w:spacing w:val="-1"/>
          <w:sz w:val="21"/>
          <w:szCs w:val="21"/>
        </w:rPr>
        <w:t>可以在专用合同条件中约定异常恶劣的气候条件的具体情形。</w:t>
      </w:r>
    </w:p>
    <w:p>
      <w:pPr>
        <w:spacing w:before="218" w:line="468" w:lineRule="exact"/>
        <w:ind w:right="46"/>
        <w:jc w:val="right"/>
        <w:rPr>
          <w:rFonts w:ascii="宋体" w:hAnsi="宋体" w:eastAsia="宋体" w:cs="宋体"/>
          <w:sz w:val="21"/>
          <w:szCs w:val="21"/>
        </w:rPr>
      </w:pPr>
      <w:r>
        <w:rPr>
          <w:rFonts w:ascii="宋体" w:hAnsi="宋体" w:eastAsia="宋体" w:cs="宋体"/>
          <w:spacing w:val="-3"/>
          <w:position w:val="19"/>
          <w:sz w:val="21"/>
          <w:szCs w:val="21"/>
        </w:rPr>
        <w:t>承包人应采取克服异常恶劣的气候条件的合理措施继续施工，并及时通知工程师。工程</w:t>
      </w:r>
    </w:p>
    <w:p>
      <w:pPr>
        <w:spacing w:before="1" w:line="219" w:lineRule="auto"/>
        <w:ind w:left="26"/>
        <w:rPr>
          <w:rFonts w:ascii="宋体" w:hAnsi="宋体" w:eastAsia="宋体" w:cs="宋体"/>
          <w:sz w:val="21"/>
          <w:szCs w:val="21"/>
        </w:rPr>
      </w:pPr>
      <w:r>
        <w:rPr>
          <w:rFonts w:ascii="宋体" w:hAnsi="宋体" w:eastAsia="宋体" w:cs="宋体"/>
          <w:spacing w:val="-3"/>
          <w:sz w:val="21"/>
          <w:szCs w:val="21"/>
        </w:rPr>
        <w:t>师应当及时发出指示，指示构成变更的，</w:t>
      </w:r>
      <w:r>
        <w:rPr>
          <w:rFonts w:ascii="宋体" w:hAnsi="宋体" w:eastAsia="宋体" w:cs="宋体"/>
          <w:spacing w:val="-18"/>
          <w:sz w:val="21"/>
          <w:szCs w:val="21"/>
        </w:rPr>
        <w:t xml:space="preserve"> </w:t>
      </w:r>
      <w:r>
        <w:rPr>
          <w:rFonts w:ascii="宋体" w:hAnsi="宋体" w:eastAsia="宋体" w:cs="宋体"/>
          <w:spacing w:val="-3"/>
          <w:sz w:val="21"/>
          <w:szCs w:val="21"/>
        </w:rPr>
        <w:t>按第</w:t>
      </w:r>
      <w:r>
        <w:rPr>
          <w:rFonts w:ascii="宋体" w:hAnsi="宋体" w:eastAsia="宋体" w:cs="宋体"/>
          <w:spacing w:val="-26"/>
          <w:sz w:val="21"/>
          <w:szCs w:val="21"/>
        </w:rPr>
        <w:t xml:space="preserve"> </w:t>
      </w:r>
      <w:r>
        <w:rPr>
          <w:rFonts w:ascii="宋体" w:hAnsi="宋体" w:eastAsia="宋体" w:cs="宋体"/>
          <w:spacing w:val="-3"/>
          <w:sz w:val="21"/>
          <w:szCs w:val="21"/>
        </w:rPr>
        <w:t>13</w:t>
      </w:r>
      <w:r>
        <w:rPr>
          <w:rFonts w:ascii="宋体" w:hAnsi="宋体" w:eastAsia="宋体" w:cs="宋体"/>
          <w:spacing w:val="-37"/>
          <w:sz w:val="21"/>
          <w:szCs w:val="21"/>
        </w:rPr>
        <w:t xml:space="preserve"> </w:t>
      </w:r>
      <w:r>
        <w:rPr>
          <w:rFonts w:ascii="宋体" w:hAnsi="宋体" w:eastAsia="宋体" w:cs="宋体"/>
          <w:spacing w:val="-3"/>
          <w:sz w:val="21"/>
          <w:szCs w:val="21"/>
        </w:rPr>
        <w:t>条[变更与调整]约定办理。承包人因采取</w:t>
      </w:r>
    </w:p>
    <w:p>
      <w:pPr>
        <w:spacing w:before="217" w:line="221" w:lineRule="auto"/>
        <w:ind w:left="23"/>
        <w:rPr>
          <w:rFonts w:ascii="宋体" w:hAnsi="宋体" w:eastAsia="宋体" w:cs="宋体"/>
          <w:sz w:val="21"/>
          <w:szCs w:val="21"/>
        </w:rPr>
      </w:pPr>
      <w:r>
        <w:rPr>
          <w:rFonts w:ascii="宋体" w:hAnsi="宋体" w:eastAsia="宋体" w:cs="宋体"/>
          <w:spacing w:val="-1"/>
          <w:sz w:val="21"/>
          <w:szCs w:val="21"/>
        </w:rPr>
        <w:t>合理措施而延误的工期由发包人承担。</w:t>
      </w:r>
    </w:p>
    <w:p>
      <w:pPr>
        <w:spacing w:before="119" w:line="221" w:lineRule="auto"/>
        <w:ind w:left="23"/>
        <w:outlineLvl w:val="2"/>
        <w:rPr>
          <w:rFonts w:ascii="宋体" w:hAnsi="宋体" w:eastAsia="宋体" w:cs="宋体"/>
          <w:sz w:val="21"/>
          <w:szCs w:val="21"/>
        </w:rPr>
      </w:pPr>
      <w:bookmarkStart w:id="163" w:name="bookmark164"/>
      <w:bookmarkEnd w:id="163"/>
      <w:r>
        <w:rPr>
          <w:rFonts w:ascii="宋体" w:hAnsi="宋体" w:eastAsia="宋体" w:cs="宋体"/>
          <w:spacing w:val="-3"/>
          <w:sz w:val="21"/>
          <w:szCs w:val="21"/>
        </w:rPr>
        <w:t>8.8</w:t>
      </w:r>
      <w:r>
        <w:rPr>
          <w:rFonts w:ascii="宋体" w:hAnsi="宋体" w:eastAsia="宋体" w:cs="宋体"/>
          <w:spacing w:val="14"/>
          <w:sz w:val="21"/>
          <w:szCs w:val="21"/>
        </w:rPr>
        <w:t xml:space="preserve"> </w:t>
      </w:r>
      <w:r>
        <w:rPr>
          <w:rFonts w:ascii="宋体" w:hAnsi="宋体" w:eastAsia="宋体" w:cs="宋体"/>
          <w:spacing w:val="-3"/>
          <w:sz w:val="21"/>
          <w:szCs w:val="21"/>
        </w:rPr>
        <w:t>工期提前</w:t>
      </w:r>
    </w:p>
    <w:p>
      <w:pPr>
        <w:spacing w:line="244" w:lineRule="auto"/>
        <w:rPr>
          <w:rFonts w:ascii="Arial"/>
          <w:sz w:val="21"/>
        </w:rPr>
      </w:pPr>
    </w:p>
    <w:p>
      <w:pPr>
        <w:spacing w:before="69" w:line="220" w:lineRule="auto"/>
        <w:ind w:left="23"/>
        <w:outlineLvl w:val="3"/>
        <w:rPr>
          <w:rFonts w:ascii="宋体" w:hAnsi="宋体" w:eastAsia="宋体" w:cs="宋体"/>
          <w:sz w:val="21"/>
          <w:szCs w:val="21"/>
        </w:rPr>
      </w:pPr>
      <w:r>
        <w:rPr>
          <w:rFonts w:ascii="宋体" w:hAnsi="宋体" w:eastAsia="宋体" w:cs="宋体"/>
          <w:spacing w:val="-2"/>
          <w:sz w:val="21"/>
          <w:szCs w:val="21"/>
        </w:rPr>
        <w:t>8.8.1 发包人指示承包人提前竣工且被承包人接受的，应与承包人</w:t>
      </w:r>
      <w:r>
        <w:rPr>
          <w:rFonts w:ascii="宋体" w:hAnsi="宋体" w:eastAsia="宋体" w:cs="宋体"/>
          <w:spacing w:val="-3"/>
          <w:sz w:val="21"/>
          <w:szCs w:val="21"/>
        </w:rPr>
        <w:t>共同协商采取加快工程进</w:t>
      </w:r>
    </w:p>
    <w:p>
      <w:pPr>
        <w:spacing w:before="157" w:line="359" w:lineRule="auto"/>
        <w:ind w:left="23" w:right="46" w:hanging="2"/>
        <w:jc w:val="both"/>
        <w:rPr>
          <w:rFonts w:ascii="宋体" w:hAnsi="宋体" w:eastAsia="宋体" w:cs="宋体"/>
          <w:sz w:val="21"/>
          <w:szCs w:val="21"/>
        </w:rPr>
      </w:pPr>
      <w:r>
        <w:rPr>
          <w:rFonts w:ascii="宋体" w:hAnsi="宋体" w:eastAsia="宋体" w:cs="宋体"/>
          <w:spacing w:val="-3"/>
          <w:sz w:val="21"/>
          <w:szCs w:val="21"/>
        </w:rPr>
        <w:t>度的措施和修订项目进度计划。发包人应承担承包人由此增加的费用， 增加的费用按第</w:t>
      </w:r>
      <w:r>
        <w:rPr>
          <w:rFonts w:ascii="宋体" w:hAnsi="宋体" w:eastAsia="宋体" w:cs="宋体"/>
          <w:spacing w:val="24"/>
          <w:sz w:val="21"/>
          <w:szCs w:val="21"/>
        </w:rPr>
        <w:t xml:space="preserve"> </w:t>
      </w:r>
      <w:r>
        <w:rPr>
          <w:rFonts w:ascii="宋体" w:hAnsi="宋体" w:eastAsia="宋体" w:cs="宋体"/>
          <w:spacing w:val="-3"/>
          <w:sz w:val="21"/>
          <w:szCs w:val="21"/>
        </w:rPr>
        <w:t>13</w:t>
      </w:r>
      <w:r>
        <w:rPr>
          <w:rFonts w:ascii="宋体" w:hAnsi="宋体" w:eastAsia="宋体" w:cs="宋体"/>
          <w:sz w:val="21"/>
          <w:szCs w:val="21"/>
        </w:rPr>
        <w:t xml:space="preserve"> </w:t>
      </w:r>
      <w:r>
        <w:rPr>
          <w:rFonts w:ascii="宋体" w:hAnsi="宋体" w:eastAsia="宋体" w:cs="宋体"/>
          <w:spacing w:val="-2"/>
          <w:sz w:val="21"/>
          <w:szCs w:val="21"/>
        </w:rPr>
        <w:t>条[变更与调整]的约定执行；发包人不得以任何理由</w:t>
      </w:r>
      <w:r>
        <w:rPr>
          <w:rFonts w:ascii="宋体" w:hAnsi="宋体" w:eastAsia="宋体" w:cs="宋体"/>
          <w:spacing w:val="-3"/>
          <w:sz w:val="21"/>
          <w:szCs w:val="21"/>
        </w:rPr>
        <w:t>要求承包人超过合理限度压缩工期。承</w:t>
      </w:r>
    </w:p>
    <w:p>
      <w:pPr>
        <w:spacing w:before="1" w:line="220" w:lineRule="auto"/>
        <w:ind w:left="22"/>
        <w:rPr>
          <w:rFonts w:ascii="宋体" w:hAnsi="宋体" w:eastAsia="宋体" w:cs="宋体"/>
          <w:sz w:val="21"/>
          <w:szCs w:val="21"/>
        </w:rPr>
      </w:pPr>
      <w:r>
        <w:rPr>
          <w:rFonts w:ascii="宋体" w:hAnsi="宋体" w:eastAsia="宋体" w:cs="宋体"/>
          <w:sz w:val="21"/>
          <w:szCs w:val="21"/>
        </w:rPr>
        <w:t>包人有权不接受提前竣工的指示，工期按照合同约定</w:t>
      </w:r>
      <w:r>
        <w:rPr>
          <w:rFonts w:ascii="宋体" w:hAnsi="宋体" w:eastAsia="宋体" w:cs="宋体"/>
          <w:spacing w:val="-1"/>
          <w:sz w:val="21"/>
          <w:szCs w:val="21"/>
        </w:rPr>
        <w:t>执行。</w:t>
      </w:r>
    </w:p>
    <w:p>
      <w:pPr>
        <w:spacing w:line="243" w:lineRule="auto"/>
        <w:rPr>
          <w:rFonts w:ascii="Arial"/>
          <w:sz w:val="21"/>
        </w:rPr>
      </w:pPr>
    </w:p>
    <w:p>
      <w:pPr>
        <w:spacing w:before="68" w:line="220" w:lineRule="auto"/>
        <w:ind w:left="23"/>
        <w:outlineLvl w:val="3"/>
        <w:rPr>
          <w:rFonts w:ascii="宋体" w:hAnsi="宋体" w:eastAsia="宋体" w:cs="宋体"/>
          <w:sz w:val="21"/>
          <w:szCs w:val="21"/>
        </w:rPr>
      </w:pPr>
      <w:r>
        <w:rPr>
          <w:rFonts w:ascii="宋体" w:hAnsi="宋体" w:eastAsia="宋体" w:cs="宋体"/>
          <w:spacing w:val="-2"/>
          <w:sz w:val="21"/>
          <w:szCs w:val="21"/>
        </w:rPr>
        <w:t>8.8.2 承包人提出提前竣工的建议且发包人接受的，应与发包人共</w:t>
      </w:r>
      <w:r>
        <w:rPr>
          <w:rFonts w:ascii="宋体" w:hAnsi="宋体" w:eastAsia="宋体" w:cs="宋体"/>
          <w:spacing w:val="-3"/>
          <w:sz w:val="21"/>
          <w:szCs w:val="21"/>
        </w:rPr>
        <w:t>同协商采取加快工程进度</w:t>
      </w:r>
    </w:p>
    <w:p>
      <w:pPr>
        <w:spacing w:before="161" w:line="408" w:lineRule="exact"/>
        <w:ind w:left="40"/>
        <w:rPr>
          <w:rFonts w:ascii="宋体" w:hAnsi="宋体" w:eastAsia="宋体" w:cs="宋体"/>
          <w:sz w:val="21"/>
          <w:szCs w:val="21"/>
        </w:rPr>
      </w:pPr>
      <w:r>
        <w:rPr>
          <w:rFonts w:ascii="宋体" w:hAnsi="宋体" w:eastAsia="宋体" w:cs="宋体"/>
          <w:spacing w:val="-1"/>
          <w:position w:val="14"/>
          <w:sz w:val="21"/>
          <w:szCs w:val="21"/>
        </w:rPr>
        <w:t>的措施和修订项目进度计划。发包人应承担承包人由此增加的费用，增加的费用按第</w:t>
      </w:r>
      <w:r>
        <w:rPr>
          <w:rFonts w:ascii="宋体" w:hAnsi="宋体" w:eastAsia="宋体" w:cs="宋体"/>
          <w:spacing w:val="-24"/>
          <w:position w:val="14"/>
          <w:sz w:val="21"/>
          <w:szCs w:val="21"/>
        </w:rPr>
        <w:t xml:space="preserve"> </w:t>
      </w:r>
      <w:r>
        <w:rPr>
          <w:rFonts w:ascii="宋体" w:hAnsi="宋体" w:eastAsia="宋体" w:cs="宋体"/>
          <w:spacing w:val="-1"/>
          <w:position w:val="14"/>
          <w:sz w:val="21"/>
          <w:szCs w:val="21"/>
        </w:rPr>
        <w:t>1</w:t>
      </w:r>
      <w:r>
        <w:rPr>
          <w:rFonts w:ascii="宋体" w:hAnsi="宋体" w:eastAsia="宋体" w:cs="宋体"/>
          <w:spacing w:val="-2"/>
          <w:position w:val="14"/>
          <w:sz w:val="21"/>
          <w:szCs w:val="21"/>
        </w:rPr>
        <w:t>3</w:t>
      </w:r>
      <w:r>
        <w:rPr>
          <w:rFonts w:ascii="宋体" w:hAnsi="宋体" w:eastAsia="宋体" w:cs="宋体"/>
          <w:spacing w:val="-40"/>
          <w:position w:val="14"/>
          <w:sz w:val="21"/>
          <w:szCs w:val="21"/>
        </w:rPr>
        <w:t xml:space="preserve"> </w:t>
      </w:r>
      <w:r>
        <w:rPr>
          <w:rFonts w:ascii="宋体" w:hAnsi="宋体" w:eastAsia="宋体" w:cs="宋体"/>
          <w:spacing w:val="-2"/>
          <w:position w:val="14"/>
          <w:sz w:val="21"/>
          <w:szCs w:val="21"/>
        </w:rPr>
        <w:t>条</w:t>
      </w:r>
    </w:p>
    <w:p>
      <w:pPr>
        <w:spacing w:before="1" w:line="220" w:lineRule="auto"/>
        <w:ind w:left="55"/>
        <w:rPr>
          <w:rFonts w:ascii="宋体" w:hAnsi="宋体" w:eastAsia="宋体" w:cs="宋体"/>
          <w:sz w:val="21"/>
          <w:szCs w:val="21"/>
        </w:rPr>
      </w:pPr>
      <w:r>
        <w:rPr>
          <w:rFonts w:ascii="宋体" w:hAnsi="宋体" w:eastAsia="宋体" w:cs="宋体"/>
          <w:spacing w:val="-1"/>
          <w:sz w:val="21"/>
          <w:szCs w:val="21"/>
        </w:rPr>
        <w:t>[变更与调整]的约定执行，并向承包人支付专用合同条件约定的相应奖励金。</w:t>
      </w:r>
    </w:p>
    <w:p>
      <w:pPr>
        <w:spacing w:line="243" w:lineRule="auto"/>
        <w:rPr>
          <w:rFonts w:ascii="Arial"/>
          <w:sz w:val="21"/>
        </w:rPr>
      </w:pPr>
    </w:p>
    <w:p>
      <w:pPr>
        <w:spacing w:before="69" w:line="221" w:lineRule="auto"/>
        <w:ind w:left="23"/>
        <w:outlineLvl w:val="2"/>
        <w:rPr>
          <w:rFonts w:ascii="宋体" w:hAnsi="宋体" w:eastAsia="宋体" w:cs="宋体"/>
          <w:sz w:val="21"/>
          <w:szCs w:val="21"/>
        </w:rPr>
      </w:pPr>
      <w:bookmarkStart w:id="164" w:name="bookmark165"/>
      <w:bookmarkEnd w:id="164"/>
      <w:r>
        <w:rPr>
          <w:rFonts w:ascii="宋体" w:hAnsi="宋体" w:eastAsia="宋体" w:cs="宋体"/>
          <w:spacing w:val="-3"/>
          <w:sz w:val="21"/>
          <w:szCs w:val="21"/>
        </w:rPr>
        <w:t>8.9</w:t>
      </w:r>
      <w:r>
        <w:rPr>
          <w:rFonts w:ascii="宋体" w:hAnsi="宋体" w:eastAsia="宋体" w:cs="宋体"/>
          <w:spacing w:val="15"/>
          <w:sz w:val="21"/>
          <w:szCs w:val="21"/>
        </w:rPr>
        <w:t xml:space="preserve"> </w:t>
      </w:r>
      <w:r>
        <w:rPr>
          <w:rFonts w:ascii="宋体" w:hAnsi="宋体" w:eastAsia="宋体" w:cs="宋体"/>
          <w:spacing w:val="-3"/>
          <w:sz w:val="21"/>
          <w:szCs w:val="21"/>
        </w:rPr>
        <w:t>暂停工作</w:t>
      </w:r>
    </w:p>
    <w:p>
      <w:pPr>
        <w:spacing w:line="242" w:lineRule="auto"/>
        <w:rPr>
          <w:rFonts w:ascii="Arial"/>
          <w:sz w:val="21"/>
        </w:rPr>
      </w:pPr>
    </w:p>
    <w:p>
      <w:pPr>
        <w:spacing w:before="69" w:line="221" w:lineRule="auto"/>
        <w:ind w:left="23"/>
        <w:outlineLvl w:val="3"/>
        <w:rPr>
          <w:rFonts w:ascii="宋体" w:hAnsi="宋体" w:eastAsia="宋体" w:cs="宋体"/>
          <w:sz w:val="21"/>
          <w:szCs w:val="21"/>
        </w:rPr>
      </w:pPr>
      <w:r>
        <w:rPr>
          <w:rFonts w:ascii="宋体" w:hAnsi="宋体" w:eastAsia="宋体" w:cs="宋体"/>
          <w:spacing w:val="-3"/>
          <w:sz w:val="21"/>
          <w:szCs w:val="21"/>
        </w:rPr>
        <w:t>8.9.1</w:t>
      </w:r>
      <w:r>
        <w:rPr>
          <w:rFonts w:ascii="宋体" w:hAnsi="宋体" w:eastAsia="宋体" w:cs="宋体"/>
          <w:spacing w:val="32"/>
          <w:sz w:val="21"/>
          <w:szCs w:val="21"/>
        </w:rPr>
        <w:t xml:space="preserve"> </w:t>
      </w:r>
      <w:r>
        <w:rPr>
          <w:rFonts w:ascii="宋体" w:hAnsi="宋体" w:eastAsia="宋体" w:cs="宋体"/>
          <w:spacing w:val="-3"/>
          <w:sz w:val="21"/>
          <w:szCs w:val="21"/>
        </w:rPr>
        <w:t>由发包人暂停工作</w:t>
      </w:r>
    </w:p>
    <w:p>
      <w:pPr>
        <w:spacing w:line="342" w:lineRule="auto"/>
        <w:rPr>
          <w:rFonts w:ascii="Arial"/>
          <w:sz w:val="21"/>
        </w:rPr>
      </w:pPr>
    </w:p>
    <w:p>
      <w:pPr>
        <w:spacing w:before="69" w:line="468" w:lineRule="exact"/>
        <w:ind w:right="46"/>
        <w:jc w:val="right"/>
        <w:rPr>
          <w:rFonts w:ascii="宋体" w:hAnsi="宋体" w:eastAsia="宋体" w:cs="宋体"/>
          <w:sz w:val="21"/>
          <w:szCs w:val="21"/>
        </w:rPr>
      </w:pPr>
      <w:r>
        <w:rPr>
          <w:rFonts w:ascii="宋体" w:hAnsi="宋体" w:eastAsia="宋体" w:cs="宋体"/>
          <w:spacing w:val="-3"/>
          <w:position w:val="19"/>
          <w:sz w:val="21"/>
          <w:szCs w:val="21"/>
        </w:rPr>
        <w:t>发包人认为必要时，可通过工程师向承包人发出经发包人签认的暂停工作通知，应列明</w:t>
      </w:r>
    </w:p>
    <w:p>
      <w:pPr>
        <w:spacing w:line="220" w:lineRule="auto"/>
        <w:ind w:left="29"/>
        <w:rPr>
          <w:rFonts w:ascii="宋体" w:hAnsi="宋体" w:eastAsia="宋体" w:cs="宋体"/>
          <w:sz w:val="21"/>
          <w:szCs w:val="21"/>
        </w:rPr>
      </w:pPr>
      <w:r>
        <w:rPr>
          <w:rFonts w:ascii="宋体" w:hAnsi="宋体" w:eastAsia="宋体" w:cs="宋体"/>
          <w:sz w:val="21"/>
          <w:szCs w:val="21"/>
        </w:rPr>
        <w:t>暂停原因、暂停的日期及预计暂停的期限。承包人应</w:t>
      </w:r>
      <w:r>
        <w:rPr>
          <w:rFonts w:ascii="宋体" w:hAnsi="宋体" w:eastAsia="宋体" w:cs="宋体"/>
          <w:spacing w:val="-1"/>
          <w:sz w:val="21"/>
          <w:szCs w:val="21"/>
        </w:rPr>
        <w:t>按该通知暂停工作。</w:t>
      </w:r>
    </w:p>
    <w:p>
      <w:pPr>
        <w:spacing w:before="217" w:line="221" w:lineRule="auto"/>
        <w:ind w:left="442"/>
        <w:rPr>
          <w:rFonts w:ascii="宋体" w:hAnsi="宋体" w:eastAsia="宋体" w:cs="宋体"/>
          <w:sz w:val="21"/>
          <w:szCs w:val="21"/>
        </w:rPr>
      </w:pPr>
      <w:r>
        <w:rPr>
          <w:rFonts w:ascii="宋体" w:hAnsi="宋体" w:eastAsia="宋体" w:cs="宋体"/>
          <w:spacing w:val="-5"/>
          <w:sz w:val="21"/>
          <w:szCs w:val="21"/>
        </w:rPr>
        <w:t>承包人因执行暂停工作通知而造成费用的增加和（或</w:t>
      </w:r>
      <w:r>
        <w:rPr>
          <w:rFonts w:ascii="宋体" w:hAnsi="宋体" w:eastAsia="宋体" w:cs="宋体"/>
          <w:spacing w:val="-6"/>
          <w:sz w:val="21"/>
          <w:szCs w:val="21"/>
        </w:rPr>
        <w:t>）</w:t>
      </w:r>
      <w:r>
        <w:rPr>
          <w:rFonts w:ascii="宋体" w:hAnsi="宋体" w:eastAsia="宋体" w:cs="宋体"/>
          <w:spacing w:val="-52"/>
          <w:sz w:val="21"/>
          <w:szCs w:val="21"/>
        </w:rPr>
        <w:t xml:space="preserve"> </w:t>
      </w:r>
      <w:r>
        <w:rPr>
          <w:rFonts w:ascii="宋体" w:hAnsi="宋体" w:eastAsia="宋体" w:cs="宋体"/>
          <w:spacing w:val="-6"/>
          <w:sz w:val="21"/>
          <w:szCs w:val="21"/>
        </w:rPr>
        <w:t>工期延误由发包人承担，</w:t>
      </w:r>
      <w:r>
        <w:rPr>
          <w:rFonts w:ascii="宋体" w:hAnsi="宋体" w:eastAsia="宋体" w:cs="宋体"/>
          <w:spacing w:val="-49"/>
          <w:sz w:val="21"/>
          <w:szCs w:val="21"/>
        </w:rPr>
        <w:t xml:space="preserve"> </w:t>
      </w:r>
      <w:r>
        <w:rPr>
          <w:rFonts w:ascii="宋体" w:hAnsi="宋体" w:eastAsia="宋体" w:cs="宋体"/>
          <w:spacing w:val="-6"/>
          <w:sz w:val="21"/>
          <w:szCs w:val="21"/>
        </w:rPr>
        <w:t>并有权</w:t>
      </w:r>
    </w:p>
    <w:p>
      <w:pPr>
        <w:spacing w:before="217" w:line="221" w:lineRule="auto"/>
        <w:ind w:left="23"/>
        <w:rPr>
          <w:rFonts w:ascii="宋体" w:hAnsi="宋体" w:eastAsia="宋体" w:cs="宋体"/>
          <w:sz w:val="21"/>
          <w:szCs w:val="21"/>
        </w:rPr>
      </w:pPr>
      <w:r>
        <w:rPr>
          <w:rFonts w:ascii="宋体" w:hAnsi="宋体" w:eastAsia="宋体" w:cs="宋体"/>
          <w:spacing w:val="-1"/>
          <w:sz w:val="21"/>
          <w:szCs w:val="21"/>
        </w:rPr>
        <w:t>要求发包人支付合理利润，但由于承包人原因造成发包人暂停工作的除外。</w:t>
      </w:r>
    </w:p>
    <w:p>
      <w:pPr>
        <w:spacing w:before="118" w:line="221" w:lineRule="auto"/>
        <w:ind w:left="23"/>
        <w:outlineLvl w:val="3"/>
        <w:rPr>
          <w:rFonts w:ascii="宋体" w:hAnsi="宋体" w:eastAsia="宋体" w:cs="宋体"/>
          <w:sz w:val="21"/>
          <w:szCs w:val="21"/>
        </w:rPr>
      </w:pPr>
      <w:r>
        <w:rPr>
          <w:rFonts w:ascii="宋体" w:hAnsi="宋体" w:eastAsia="宋体" w:cs="宋体"/>
          <w:spacing w:val="-3"/>
          <w:sz w:val="21"/>
          <w:szCs w:val="21"/>
        </w:rPr>
        <w:t>8.9.2</w:t>
      </w:r>
      <w:r>
        <w:rPr>
          <w:rFonts w:ascii="宋体" w:hAnsi="宋体" w:eastAsia="宋体" w:cs="宋体"/>
          <w:spacing w:val="32"/>
          <w:sz w:val="21"/>
          <w:szCs w:val="21"/>
        </w:rPr>
        <w:t xml:space="preserve"> </w:t>
      </w:r>
      <w:r>
        <w:rPr>
          <w:rFonts w:ascii="宋体" w:hAnsi="宋体" w:eastAsia="宋体" w:cs="宋体"/>
          <w:spacing w:val="-3"/>
          <w:sz w:val="21"/>
          <w:szCs w:val="21"/>
        </w:rPr>
        <w:t>由承包人暂停工作</w:t>
      </w:r>
    </w:p>
    <w:p>
      <w:pPr>
        <w:spacing w:line="342" w:lineRule="auto"/>
        <w:rPr>
          <w:rFonts w:ascii="Arial"/>
          <w:sz w:val="21"/>
        </w:rPr>
      </w:pPr>
    </w:p>
    <w:p>
      <w:pPr>
        <w:spacing w:before="69" w:line="411" w:lineRule="auto"/>
        <w:ind w:left="48" w:firstLine="410"/>
        <w:jc w:val="both"/>
        <w:rPr>
          <w:rFonts w:ascii="宋体" w:hAnsi="宋体" w:eastAsia="宋体" w:cs="宋体"/>
          <w:sz w:val="21"/>
          <w:szCs w:val="21"/>
        </w:rPr>
      </w:pPr>
      <w:r>
        <w:rPr>
          <w:rFonts w:ascii="宋体" w:hAnsi="宋体" w:eastAsia="宋体" w:cs="宋体"/>
          <w:spacing w:val="-4"/>
          <w:sz w:val="21"/>
          <w:szCs w:val="21"/>
        </w:rPr>
        <w:t>因承包人原因所造成部分或全部工程的暂停，</w:t>
      </w:r>
      <w:r>
        <w:rPr>
          <w:rFonts w:ascii="宋体" w:hAnsi="宋体" w:eastAsia="宋体" w:cs="宋体"/>
          <w:spacing w:val="-21"/>
          <w:sz w:val="21"/>
          <w:szCs w:val="21"/>
        </w:rPr>
        <w:t xml:space="preserve"> </w:t>
      </w:r>
      <w:r>
        <w:rPr>
          <w:rFonts w:ascii="宋体" w:hAnsi="宋体" w:eastAsia="宋体" w:cs="宋体"/>
          <w:spacing w:val="-4"/>
          <w:sz w:val="21"/>
          <w:szCs w:val="21"/>
        </w:rPr>
        <w:t>承包人应采取措施尽快复工并赶上进度，</w:t>
      </w:r>
      <w:r>
        <w:rPr>
          <w:rFonts w:ascii="宋体" w:hAnsi="宋体" w:eastAsia="宋体" w:cs="宋体"/>
          <w:sz w:val="21"/>
          <w:szCs w:val="21"/>
        </w:rPr>
        <w:t xml:space="preserve"> </w:t>
      </w:r>
      <w:r>
        <w:rPr>
          <w:rFonts w:ascii="宋体" w:hAnsi="宋体" w:eastAsia="宋体" w:cs="宋体"/>
          <w:spacing w:val="-3"/>
          <w:sz w:val="21"/>
          <w:szCs w:val="21"/>
        </w:rPr>
        <w:t>由此造成费用的增加或工期延误由承包人承担。因此造成逾期竣</w:t>
      </w:r>
      <w:r>
        <w:rPr>
          <w:rFonts w:ascii="宋体" w:hAnsi="宋体" w:eastAsia="宋体" w:cs="宋体"/>
          <w:spacing w:val="-4"/>
          <w:sz w:val="21"/>
          <w:szCs w:val="21"/>
        </w:rPr>
        <w:t>工的，</w:t>
      </w:r>
      <w:r>
        <w:rPr>
          <w:rFonts w:ascii="宋体" w:hAnsi="宋体" w:eastAsia="宋体" w:cs="宋体"/>
          <w:spacing w:val="-45"/>
          <w:sz w:val="21"/>
          <w:szCs w:val="21"/>
        </w:rPr>
        <w:t xml:space="preserve"> </w:t>
      </w:r>
      <w:r>
        <w:rPr>
          <w:rFonts w:ascii="宋体" w:hAnsi="宋体" w:eastAsia="宋体" w:cs="宋体"/>
          <w:spacing w:val="-4"/>
          <w:sz w:val="21"/>
          <w:szCs w:val="21"/>
        </w:rPr>
        <w:t>承包人应按第</w:t>
      </w:r>
      <w:r>
        <w:rPr>
          <w:rFonts w:ascii="宋体" w:hAnsi="宋体" w:eastAsia="宋体" w:cs="宋体"/>
          <w:spacing w:val="-42"/>
          <w:sz w:val="21"/>
          <w:szCs w:val="21"/>
        </w:rPr>
        <w:t xml:space="preserve"> </w:t>
      </w:r>
      <w:r>
        <w:rPr>
          <w:rFonts w:ascii="宋体" w:hAnsi="宋体" w:eastAsia="宋体" w:cs="宋体"/>
          <w:spacing w:val="-4"/>
          <w:sz w:val="21"/>
          <w:szCs w:val="21"/>
        </w:rPr>
        <w:t>8.7.2</w:t>
      </w:r>
    </w:p>
    <w:p>
      <w:pPr>
        <w:spacing w:line="360" w:lineRule="auto"/>
        <w:ind w:left="26"/>
        <w:rPr>
          <w:rFonts w:ascii="宋体" w:hAnsi="宋体" w:eastAsia="宋体" w:cs="宋体"/>
          <w:sz w:val="21"/>
          <w:szCs w:val="21"/>
        </w:rPr>
      </w:pPr>
      <w:r>
        <w:rPr>
          <w:rFonts w:ascii="宋体" w:hAnsi="宋体" w:eastAsia="宋体" w:cs="宋体"/>
          <w:spacing w:val="-1"/>
          <w:sz w:val="21"/>
          <w:szCs w:val="21"/>
        </w:rPr>
        <w:t>项[因承包人原因导致工期延误]承担逾期竣工违约责任。</w:t>
      </w:r>
    </w:p>
    <w:p>
      <w:pPr>
        <w:spacing w:before="68" w:line="360" w:lineRule="auto"/>
        <w:ind w:left="27" w:firstLine="415"/>
        <w:rPr>
          <w:rFonts w:ascii="宋体" w:hAnsi="宋体" w:eastAsia="宋体" w:cs="宋体"/>
          <w:sz w:val="21"/>
          <w:szCs w:val="21"/>
        </w:rPr>
      </w:pPr>
      <w:r>
        <w:rPr>
          <w:rFonts w:ascii="宋体" w:hAnsi="宋体" w:eastAsia="宋体" w:cs="宋体"/>
          <w:spacing w:val="-3"/>
          <w:sz w:val="21"/>
          <w:szCs w:val="21"/>
        </w:rPr>
        <w:t>合同履行过程中发生下列情形之一的，承包人可向发包人发出通知，要求发包人采取有</w:t>
      </w:r>
      <w:r>
        <w:rPr>
          <w:rFonts w:ascii="宋体" w:hAnsi="宋体" w:eastAsia="宋体" w:cs="宋体"/>
          <w:spacing w:val="16"/>
          <w:sz w:val="21"/>
          <w:szCs w:val="21"/>
        </w:rPr>
        <w:t xml:space="preserve"> </w:t>
      </w:r>
      <w:r>
        <w:rPr>
          <w:rFonts w:ascii="宋体" w:hAnsi="宋体" w:eastAsia="宋体" w:cs="宋体"/>
          <w:spacing w:val="-4"/>
          <w:sz w:val="21"/>
          <w:szCs w:val="21"/>
        </w:rPr>
        <w:t>效措施予以纠正。发包人收到承包人通知后的</w:t>
      </w:r>
      <w:r>
        <w:rPr>
          <w:rFonts w:ascii="宋体" w:hAnsi="宋体" w:eastAsia="宋体" w:cs="宋体"/>
          <w:spacing w:val="-41"/>
          <w:sz w:val="21"/>
          <w:szCs w:val="21"/>
        </w:rPr>
        <w:t xml:space="preserve"> </w:t>
      </w:r>
      <w:r>
        <w:rPr>
          <w:rFonts w:ascii="宋体" w:hAnsi="宋体" w:eastAsia="宋体" w:cs="宋体"/>
          <w:spacing w:val="-4"/>
          <w:sz w:val="21"/>
          <w:szCs w:val="21"/>
        </w:rPr>
        <w:t>28</w:t>
      </w:r>
      <w:r>
        <w:rPr>
          <w:rFonts w:ascii="宋体" w:hAnsi="宋体" w:eastAsia="宋体" w:cs="宋体"/>
          <w:spacing w:val="-43"/>
          <w:sz w:val="21"/>
          <w:szCs w:val="21"/>
        </w:rPr>
        <w:t xml:space="preserve"> </w:t>
      </w:r>
      <w:r>
        <w:rPr>
          <w:rFonts w:ascii="宋体" w:hAnsi="宋体" w:eastAsia="宋体" w:cs="宋体"/>
          <w:spacing w:val="-4"/>
          <w:sz w:val="21"/>
          <w:szCs w:val="21"/>
        </w:rPr>
        <w:t>天内仍不予以纠正，承</w:t>
      </w:r>
      <w:r>
        <w:rPr>
          <w:rFonts w:ascii="宋体" w:hAnsi="宋体" w:eastAsia="宋体" w:cs="宋体"/>
          <w:spacing w:val="-5"/>
          <w:sz w:val="21"/>
          <w:szCs w:val="21"/>
        </w:rPr>
        <w:t>包人有权暂停施工，</w:t>
      </w:r>
    </w:p>
    <w:p>
      <w:pPr>
        <w:spacing w:line="220" w:lineRule="auto"/>
        <w:ind w:left="27"/>
        <w:rPr>
          <w:rFonts w:ascii="宋体" w:hAnsi="宋体" w:eastAsia="宋体" w:cs="宋体"/>
          <w:sz w:val="21"/>
          <w:szCs w:val="21"/>
        </w:rPr>
      </w:pPr>
      <w:r>
        <w:rPr>
          <w:rFonts w:ascii="宋体" w:hAnsi="宋体" w:eastAsia="宋体" w:cs="宋体"/>
          <w:spacing w:val="-3"/>
          <w:sz w:val="21"/>
          <w:szCs w:val="21"/>
        </w:rPr>
        <w:t>并通知工程师。承包人有权要求发包人延长工</w:t>
      </w:r>
      <w:r>
        <w:rPr>
          <w:rFonts w:ascii="宋体" w:hAnsi="宋体" w:eastAsia="宋体" w:cs="宋体"/>
          <w:spacing w:val="-4"/>
          <w:sz w:val="21"/>
          <w:szCs w:val="21"/>
        </w:rPr>
        <w:t>期和（或） 增加费用，并支付合理利润：</w:t>
      </w:r>
    </w:p>
    <w:p>
      <w:pPr>
        <w:spacing w:before="217" w:line="468" w:lineRule="exact"/>
        <w:ind w:right="50"/>
        <w:jc w:val="right"/>
        <w:rPr>
          <w:rFonts w:ascii="宋体" w:hAnsi="宋体" w:eastAsia="宋体" w:cs="宋体"/>
          <w:sz w:val="21"/>
          <w:szCs w:val="21"/>
        </w:rPr>
      </w:pPr>
      <w:r>
        <w:rPr>
          <w:rFonts w:ascii="宋体" w:hAnsi="宋体" w:eastAsia="宋体" w:cs="宋体"/>
          <w:spacing w:val="-5"/>
          <w:position w:val="19"/>
          <w:sz w:val="21"/>
          <w:szCs w:val="21"/>
        </w:rPr>
        <w:t>（1） 发包人拖延、拒绝批准付款申请和支付证书，或未能按合同约定支付价款，</w:t>
      </w:r>
      <w:r>
        <w:rPr>
          <w:rFonts w:ascii="宋体" w:hAnsi="宋体" w:eastAsia="宋体" w:cs="宋体"/>
          <w:spacing w:val="-6"/>
          <w:position w:val="19"/>
          <w:sz w:val="21"/>
          <w:szCs w:val="21"/>
        </w:rPr>
        <w:t xml:space="preserve"> 导致</w:t>
      </w:r>
    </w:p>
    <w:p>
      <w:pPr>
        <w:spacing w:line="220" w:lineRule="auto"/>
        <w:ind w:left="22"/>
        <w:rPr>
          <w:rFonts w:ascii="宋体" w:hAnsi="宋体" w:eastAsia="宋体" w:cs="宋体"/>
          <w:sz w:val="21"/>
          <w:szCs w:val="21"/>
        </w:rPr>
      </w:pPr>
      <w:r>
        <w:rPr>
          <w:rFonts w:ascii="宋体" w:hAnsi="宋体" w:eastAsia="宋体" w:cs="宋体"/>
          <w:spacing w:val="-1"/>
          <w:sz w:val="21"/>
          <w:szCs w:val="21"/>
        </w:rPr>
        <w:t>付款延误的；</w:t>
      </w:r>
    </w:p>
    <w:p>
      <w:pPr>
        <w:spacing w:before="216" w:line="221" w:lineRule="auto"/>
        <w:ind w:left="448"/>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28"/>
          <w:sz w:val="21"/>
          <w:szCs w:val="21"/>
        </w:rPr>
        <w:t xml:space="preserve"> </w:t>
      </w:r>
      <w:r>
        <w:rPr>
          <w:rFonts w:ascii="宋体" w:hAnsi="宋体" w:eastAsia="宋体" w:cs="宋体"/>
          <w:spacing w:val="-2"/>
          <w:sz w:val="21"/>
          <w:szCs w:val="21"/>
        </w:rPr>
        <w:t>发包人未按约定履行合同其他义务导致承包人无法继续履行合同的，或者发包人</w:t>
      </w:r>
    </w:p>
    <w:p>
      <w:pPr>
        <w:spacing w:before="217" w:line="221" w:lineRule="auto"/>
        <w:ind w:left="42"/>
        <w:rPr>
          <w:rFonts w:ascii="宋体" w:hAnsi="宋体" w:eastAsia="宋体" w:cs="宋体"/>
          <w:sz w:val="21"/>
          <w:szCs w:val="21"/>
        </w:rPr>
      </w:pPr>
      <w:r>
        <w:rPr>
          <w:rFonts w:ascii="宋体" w:hAnsi="宋体" w:eastAsia="宋体" w:cs="宋体"/>
          <w:spacing w:val="-2"/>
          <w:sz w:val="21"/>
          <w:szCs w:val="21"/>
        </w:rPr>
        <w:t>明确表示暂停或实质上已暂停履行合同的。</w:t>
      </w:r>
    </w:p>
    <w:p>
      <w:pPr>
        <w:spacing w:before="118" w:line="221" w:lineRule="auto"/>
        <w:ind w:left="23"/>
        <w:outlineLvl w:val="3"/>
        <w:rPr>
          <w:rFonts w:ascii="宋体" w:hAnsi="宋体" w:eastAsia="宋体" w:cs="宋体"/>
          <w:sz w:val="21"/>
          <w:szCs w:val="21"/>
        </w:rPr>
      </w:pPr>
      <w:r>
        <w:rPr>
          <w:rFonts w:ascii="宋体" w:hAnsi="宋体" w:eastAsia="宋体" w:cs="宋体"/>
          <w:spacing w:val="-3"/>
          <w:sz w:val="21"/>
          <w:szCs w:val="21"/>
        </w:rPr>
        <w:t>8.9.3 除上述原因以外的暂停工作，</w:t>
      </w:r>
      <w:r>
        <w:rPr>
          <w:rFonts w:ascii="宋体" w:hAnsi="宋体" w:eastAsia="宋体" w:cs="宋体"/>
          <w:spacing w:val="-23"/>
          <w:sz w:val="21"/>
          <w:szCs w:val="21"/>
        </w:rPr>
        <w:t xml:space="preserve"> </w:t>
      </w:r>
      <w:r>
        <w:rPr>
          <w:rFonts w:ascii="宋体" w:hAnsi="宋体" w:eastAsia="宋体" w:cs="宋体"/>
          <w:spacing w:val="-3"/>
          <w:sz w:val="21"/>
          <w:szCs w:val="21"/>
        </w:rPr>
        <w:t>双方应</w:t>
      </w:r>
      <w:r>
        <w:rPr>
          <w:rFonts w:ascii="宋体" w:hAnsi="宋体" w:eastAsia="宋体" w:cs="宋体"/>
          <w:spacing w:val="-4"/>
          <w:sz w:val="21"/>
          <w:szCs w:val="21"/>
        </w:rPr>
        <w:t>遵守第</w:t>
      </w:r>
      <w:r>
        <w:rPr>
          <w:rFonts w:ascii="宋体" w:hAnsi="宋体" w:eastAsia="宋体" w:cs="宋体"/>
          <w:spacing w:val="-30"/>
          <w:sz w:val="21"/>
          <w:szCs w:val="21"/>
        </w:rPr>
        <w:t xml:space="preserve"> </w:t>
      </w:r>
      <w:r>
        <w:rPr>
          <w:rFonts w:ascii="宋体" w:hAnsi="宋体" w:eastAsia="宋体" w:cs="宋体"/>
          <w:spacing w:val="-4"/>
          <w:sz w:val="21"/>
          <w:szCs w:val="21"/>
        </w:rPr>
        <w:t>17</w:t>
      </w:r>
      <w:r>
        <w:rPr>
          <w:rFonts w:ascii="宋体" w:hAnsi="宋体" w:eastAsia="宋体" w:cs="宋体"/>
          <w:spacing w:val="-42"/>
          <w:sz w:val="21"/>
          <w:szCs w:val="21"/>
        </w:rPr>
        <w:t xml:space="preserve"> </w:t>
      </w:r>
      <w:r>
        <w:rPr>
          <w:rFonts w:ascii="宋体" w:hAnsi="宋体" w:eastAsia="宋体" w:cs="宋体"/>
          <w:spacing w:val="-4"/>
          <w:sz w:val="21"/>
          <w:szCs w:val="21"/>
        </w:rPr>
        <w:t>条[不可抗力]的相关约定。</w:t>
      </w:r>
    </w:p>
    <w:p>
      <w:pPr>
        <w:spacing w:line="242" w:lineRule="auto"/>
        <w:rPr>
          <w:rFonts w:ascii="Arial"/>
          <w:sz w:val="21"/>
        </w:rPr>
      </w:pPr>
    </w:p>
    <w:p>
      <w:pPr>
        <w:spacing w:before="69" w:line="221" w:lineRule="auto"/>
        <w:ind w:left="23"/>
        <w:outlineLvl w:val="3"/>
        <w:rPr>
          <w:rFonts w:ascii="宋体" w:hAnsi="宋体" w:eastAsia="宋体" w:cs="宋体"/>
          <w:sz w:val="21"/>
          <w:szCs w:val="21"/>
        </w:rPr>
      </w:pPr>
      <w:r>
        <w:rPr>
          <w:rFonts w:ascii="宋体" w:hAnsi="宋体" w:eastAsia="宋体" w:cs="宋体"/>
          <w:spacing w:val="-1"/>
          <w:sz w:val="21"/>
          <w:szCs w:val="21"/>
        </w:rPr>
        <w:t>8.9.4 暂停工作期间的工程照管</w:t>
      </w:r>
    </w:p>
    <w:p>
      <w:pPr>
        <w:spacing w:line="342" w:lineRule="auto"/>
        <w:rPr>
          <w:rFonts w:ascii="Arial"/>
          <w:sz w:val="21"/>
        </w:rPr>
      </w:pPr>
    </w:p>
    <w:p>
      <w:pPr>
        <w:spacing w:before="69" w:line="411" w:lineRule="auto"/>
        <w:ind w:left="24" w:right="55" w:firstLine="421"/>
        <w:jc w:val="both"/>
        <w:rPr>
          <w:rFonts w:ascii="宋体" w:hAnsi="宋体" w:eastAsia="宋体" w:cs="宋体"/>
          <w:sz w:val="21"/>
          <w:szCs w:val="21"/>
        </w:rPr>
      </w:pPr>
      <w:r>
        <w:rPr>
          <w:rFonts w:ascii="宋体" w:hAnsi="宋体" w:eastAsia="宋体" w:cs="宋体"/>
          <w:spacing w:val="-3"/>
          <w:sz w:val="21"/>
          <w:szCs w:val="21"/>
        </w:rPr>
        <w:t>不论由于何种原因引起暂停工作的，暂停工作期间，承包人应负责对工程、工程物资及</w:t>
      </w:r>
      <w:r>
        <w:rPr>
          <w:rFonts w:ascii="宋体" w:hAnsi="宋体" w:eastAsia="宋体" w:cs="宋体"/>
          <w:spacing w:val="13"/>
          <w:sz w:val="21"/>
          <w:szCs w:val="21"/>
        </w:rPr>
        <w:t xml:space="preserve"> </w:t>
      </w:r>
      <w:r>
        <w:rPr>
          <w:rFonts w:ascii="宋体" w:hAnsi="宋体" w:eastAsia="宋体" w:cs="宋体"/>
          <w:spacing w:val="-3"/>
          <w:sz w:val="21"/>
          <w:szCs w:val="21"/>
        </w:rPr>
        <w:t>文件等进行照管和保护， 并提供安全保障，由此增加的费用按第</w:t>
      </w:r>
      <w:r>
        <w:rPr>
          <w:rFonts w:ascii="宋体" w:hAnsi="宋体" w:eastAsia="宋体" w:cs="宋体"/>
          <w:spacing w:val="-39"/>
          <w:sz w:val="21"/>
          <w:szCs w:val="21"/>
        </w:rPr>
        <w:t xml:space="preserve"> </w:t>
      </w:r>
      <w:r>
        <w:rPr>
          <w:rFonts w:ascii="宋体" w:hAnsi="宋体" w:eastAsia="宋体" w:cs="宋体"/>
          <w:spacing w:val="-3"/>
          <w:sz w:val="21"/>
          <w:szCs w:val="21"/>
        </w:rPr>
        <w:t>8.9.1</w:t>
      </w:r>
      <w:r>
        <w:rPr>
          <w:rFonts w:ascii="宋体" w:hAnsi="宋体" w:eastAsia="宋体" w:cs="宋体"/>
          <w:spacing w:val="-36"/>
          <w:sz w:val="21"/>
          <w:szCs w:val="21"/>
        </w:rPr>
        <w:t xml:space="preserve"> </w:t>
      </w:r>
      <w:r>
        <w:rPr>
          <w:rFonts w:ascii="宋体" w:hAnsi="宋体" w:eastAsia="宋体" w:cs="宋体"/>
          <w:spacing w:val="-3"/>
          <w:sz w:val="21"/>
          <w:szCs w:val="21"/>
        </w:rPr>
        <w:t>项[由发包人暂停工</w:t>
      </w:r>
    </w:p>
    <w:p>
      <w:pPr>
        <w:spacing w:before="1" w:line="220" w:lineRule="auto"/>
        <w:ind w:left="23"/>
        <w:rPr>
          <w:rFonts w:ascii="宋体" w:hAnsi="宋体" w:eastAsia="宋体" w:cs="宋体"/>
          <w:sz w:val="21"/>
          <w:szCs w:val="21"/>
        </w:rPr>
      </w:pPr>
      <w:r>
        <w:rPr>
          <w:rFonts w:ascii="宋体" w:hAnsi="宋体" w:eastAsia="宋体" w:cs="宋体"/>
          <w:spacing w:val="-1"/>
          <w:sz w:val="21"/>
          <w:szCs w:val="21"/>
        </w:rPr>
        <w:t>作]和第</w:t>
      </w:r>
      <w:r>
        <w:rPr>
          <w:rFonts w:ascii="宋体" w:hAnsi="宋体" w:eastAsia="宋体" w:cs="宋体"/>
          <w:spacing w:val="-42"/>
          <w:sz w:val="21"/>
          <w:szCs w:val="21"/>
        </w:rPr>
        <w:t xml:space="preserve"> </w:t>
      </w:r>
      <w:r>
        <w:rPr>
          <w:rFonts w:ascii="宋体" w:hAnsi="宋体" w:eastAsia="宋体" w:cs="宋体"/>
          <w:spacing w:val="-1"/>
          <w:sz w:val="21"/>
          <w:szCs w:val="21"/>
        </w:rPr>
        <w:t>8.9.2</w:t>
      </w:r>
      <w:r>
        <w:rPr>
          <w:rFonts w:ascii="宋体" w:hAnsi="宋体" w:eastAsia="宋体" w:cs="宋体"/>
          <w:spacing w:val="-43"/>
          <w:sz w:val="21"/>
          <w:szCs w:val="21"/>
        </w:rPr>
        <w:t xml:space="preserve"> </w:t>
      </w:r>
      <w:r>
        <w:rPr>
          <w:rFonts w:ascii="宋体" w:hAnsi="宋体" w:eastAsia="宋体" w:cs="宋体"/>
          <w:spacing w:val="-1"/>
          <w:sz w:val="21"/>
          <w:szCs w:val="21"/>
        </w:rPr>
        <w:t>项[由承包人暂停工作]的约定承担。</w:t>
      </w:r>
    </w:p>
    <w:p>
      <w:pPr>
        <w:spacing w:before="216" w:line="221" w:lineRule="auto"/>
        <w:ind w:left="459"/>
        <w:rPr>
          <w:rFonts w:ascii="宋体" w:hAnsi="宋体" w:eastAsia="宋体" w:cs="宋体"/>
          <w:sz w:val="21"/>
          <w:szCs w:val="21"/>
        </w:rPr>
      </w:pPr>
      <w:r>
        <w:rPr>
          <w:rFonts w:ascii="宋体" w:hAnsi="宋体" w:eastAsia="宋体" w:cs="宋体"/>
          <w:spacing w:val="-5"/>
          <w:sz w:val="21"/>
          <w:szCs w:val="21"/>
        </w:rPr>
        <w:t>因承包人未能尽到照管、保护的责任造成损失的，</w:t>
      </w:r>
      <w:r>
        <w:rPr>
          <w:rFonts w:ascii="宋体" w:hAnsi="宋体" w:eastAsia="宋体" w:cs="宋体"/>
          <w:spacing w:val="-21"/>
          <w:sz w:val="21"/>
          <w:szCs w:val="21"/>
        </w:rPr>
        <w:t xml:space="preserve"> </w:t>
      </w:r>
      <w:r>
        <w:rPr>
          <w:rFonts w:ascii="宋体" w:hAnsi="宋体" w:eastAsia="宋体" w:cs="宋体"/>
          <w:spacing w:val="-5"/>
          <w:sz w:val="21"/>
          <w:szCs w:val="21"/>
        </w:rPr>
        <w:t>使发包人的费用增加</w:t>
      </w:r>
      <w:r>
        <w:rPr>
          <w:rFonts w:ascii="宋体" w:hAnsi="宋体" w:eastAsia="宋体" w:cs="宋体"/>
          <w:spacing w:val="-10"/>
          <w:sz w:val="21"/>
          <w:szCs w:val="21"/>
        </w:rPr>
        <w:t>，（</w:t>
      </w:r>
      <w:r>
        <w:rPr>
          <w:rFonts w:ascii="宋体" w:hAnsi="宋体" w:eastAsia="宋体" w:cs="宋体"/>
          <w:spacing w:val="-5"/>
          <w:sz w:val="21"/>
          <w:szCs w:val="21"/>
        </w:rPr>
        <w:t>或）竣工日</w:t>
      </w:r>
    </w:p>
    <w:p>
      <w:pPr>
        <w:spacing w:before="217" w:line="220" w:lineRule="auto"/>
        <w:ind w:left="25"/>
        <w:rPr>
          <w:rFonts w:ascii="宋体" w:hAnsi="宋体" w:eastAsia="宋体" w:cs="宋体"/>
          <w:sz w:val="21"/>
          <w:szCs w:val="21"/>
        </w:rPr>
      </w:pPr>
      <w:r>
        <w:rPr>
          <w:rFonts w:ascii="宋体" w:hAnsi="宋体" w:eastAsia="宋体" w:cs="宋体"/>
          <w:spacing w:val="-6"/>
          <w:sz w:val="21"/>
          <w:szCs w:val="21"/>
        </w:rPr>
        <w:t>期延误的， 由承包人按本合同约定承担责</w:t>
      </w:r>
      <w:r>
        <w:rPr>
          <w:rFonts w:ascii="宋体" w:hAnsi="宋体" w:eastAsia="宋体" w:cs="宋体"/>
          <w:spacing w:val="-7"/>
          <w:sz w:val="21"/>
          <w:szCs w:val="21"/>
        </w:rPr>
        <w:t>任。</w:t>
      </w:r>
    </w:p>
    <w:p>
      <w:pPr>
        <w:spacing w:before="120" w:line="221" w:lineRule="auto"/>
        <w:ind w:left="23"/>
        <w:outlineLvl w:val="3"/>
        <w:rPr>
          <w:rFonts w:ascii="宋体" w:hAnsi="宋体" w:eastAsia="宋体" w:cs="宋体"/>
          <w:sz w:val="21"/>
          <w:szCs w:val="21"/>
        </w:rPr>
      </w:pPr>
      <w:r>
        <w:rPr>
          <w:rFonts w:ascii="宋体" w:hAnsi="宋体" w:eastAsia="宋体" w:cs="宋体"/>
          <w:spacing w:val="-1"/>
          <w:sz w:val="21"/>
          <w:szCs w:val="21"/>
        </w:rPr>
        <w:t>8.9.5 拖长的暂停</w:t>
      </w:r>
    </w:p>
    <w:p>
      <w:pPr>
        <w:spacing w:line="341" w:lineRule="auto"/>
        <w:rPr>
          <w:rFonts w:ascii="Arial"/>
          <w:sz w:val="21"/>
        </w:rPr>
      </w:pPr>
    </w:p>
    <w:p>
      <w:pPr>
        <w:spacing w:before="68" w:line="412" w:lineRule="auto"/>
        <w:ind w:left="25" w:right="55" w:firstLine="417"/>
        <w:jc w:val="both"/>
        <w:rPr>
          <w:rFonts w:ascii="宋体" w:hAnsi="宋体" w:eastAsia="宋体" w:cs="宋体"/>
          <w:sz w:val="21"/>
          <w:szCs w:val="21"/>
        </w:rPr>
      </w:pPr>
      <w:r>
        <w:rPr>
          <w:rFonts w:ascii="宋体" w:hAnsi="宋体" w:eastAsia="宋体" w:cs="宋体"/>
          <w:spacing w:val="-3"/>
          <w:sz w:val="21"/>
          <w:szCs w:val="21"/>
        </w:rPr>
        <w:t>根据第</w:t>
      </w:r>
      <w:r>
        <w:rPr>
          <w:rFonts w:ascii="宋体" w:hAnsi="宋体" w:eastAsia="宋体" w:cs="宋体"/>
          <w:spacing w:val="-44"/>
          <w:sz w:val="21"/>
          <w:szCs w:val="21"/>
        </w:rPr>
        <w:t xml:space="preserve"> </w:t>
      </w:r>
      <w:r>
        <w:rPr>
          <w:rFonts w:ascii="宋体" w:hAnsi="宋体" w:eastAsia="宋体" w:cs="宋体"/>
          <w:spacing w:val="-3"/>
          <w:sz w:val="21"/>
          <w:szCs w:val="21"/>
        </w:rPr>
        <w:t>8.9.1</w:t>
      </w:r>
      <w:r>
        <w:rPr>
          <w:rFonts w:ascii="宋体" w:hAnsi="宋体" w:eastAsia="宋体" w:cs="宋体"/>
          <w:spacing w:val="-38"/>
          <w:sz w:val="21"/>
          <w:szCs w:val="21"/>
        </w:rPr>
        <w:t xml:space="preserve"> </w:t>
      </w:r>
      <w:r>
        <w:rPr>
          <w:rFonts w:ascii="宋体" w:hAnsi="宋体" w:eastAsia="宋体" w:cs="宋体"/>
          <w:spacing w:val="-3"/>
          <w:sz w:val="21"/>
          <w:szCs w:val="21"/>
        </w:rPr>
        <w:t>项[由发包人暂停工作]暂停工作持续超过</w:t>
      </w:r>
      <w:r>
        <w:rPr>
          <w:rFonts w:ascii="宋体" w:hAnsi="宋体" w:eastAsia="宋体" w:cs="宋体"/>
          <w:spacing w:val="-37"/>
          <w:sz w:val="21"/>
          <w:szCs w:val="21"/>
        </w:rPr>
        <w:t xml:space="preserve"> </w:t>
      </w:r>
      <w:r>
        <w:rPr>
          <w:rFonts w:ascii="宋体" w:hAnsi="宋体" w:eastAsia="宋体" w:cs="宋体"/>
          <w:spacing w:val="-3"/>
          <w:sz w:val="21"/>
          <w:szCs w:val="21"/>
        </w:rPr>
        <w:t>56</w:t>
      </w:r>
      <w:r>
        <w:rPr>
          <w:rFonts w:ascii="宋体" w:hAnsi="宋体" w:eastAsia="宋体" w:cs="宋体"/>
          <w:spacing w:val="-37"/>
          <w:sz w:val="21"/>
          <w:szCs w:val="21"/>
        </w:rPr>
        <w:t xml:space="preserve"> </w:t>
      </w:r>
      <w:r>
        <w:rPr>
          <w:rFonts w:ascii="宋体" w:hAnsi="宋体" w:eastAsia="宋体" w:cs="宋体"/>
          <w:spacing w:val="-3"/>
          <w:sz w:val="21"/>
          <w:szCs w:val="21"/>
        </w:rPr>
        <w:t>天的，</w:t>
      </w:r>
      <w:r>
        <w:rPr>
          <w:rFonts w:ascii="宋体" w:hAnsi="宋体" w:eastAsia="宋体" w:cs="宋体"/>
          <w:spacing w:val="-23"/>
          <w:sz w:val="21"/>
          <w:szCs w:val="21"/>
        </w:rPr>
        <w:t xml:space="preserve"> </w:t>
      </w:r>
      <w:r>
        <w:rPr>
          <w:rFonts w:ascii="宋体" w:hAnsi="宋体" w:eastAsia="宋体" w:cs="宋体"/>
          <w:spacing w:val="-3"/>
          <w:sz w:val="21"/>
          <w:szCs w:val="21"/>
        </w:rPr>
        <w:t>承包人可</w:t>
      </w:r>
      <w:r>
        <w:rPr>
          <w:rFonts w:ascii="宋体" w:hAnsi="宋体" w:eastAsia="宋体" w:cs="宋体"/>
          <w:spacing w:val="-4"/>
          <w:sz w:val="21"/>
          <w:szCs w:val="21"/>
        </w:rPr>
        <w:t>向发包人发</w:t>
      </w:r>
      <w:r>
        <w:rPr>
          <w:rFonts w:ascii="宋体" w:hAnsi="宋体" w:eastAsia="宋体" w:cs="宋体"/>
          <w:sz w:val="21"/>
          <w:szCs w:val="21"/>
        </w:rPr>
        <w:t xml:space="preserve"> </w:t>
      </w:r>
      <w:r>
        <w:rPr>
          <w:rFonts w:ascii="宋体" w:hAnsi="宋体" w:eastAsia="宋体" w:cs="宋体"/>
          <w:spacing w:val="-1"/>
          <w:sz w:val="21"/>
          <w:szCs w:val="21"/>
        </w:rPr>
        <w:t>出要求复工的通知。如果发包人没有在收到书面通知后</w:t>
      </w:r>
      <w:r>
        <w:rPr>
          <w:rFonts w:ascii="宋体" w:hAnsi="宋体" w:eastAsia="宋体" w:cs="宋体"/>
          <w:spacing w:val="-22"/>
          <w:sz w:val="21"/>
          <w:szCs w:val="21"/>
        </w:rPr>
        <w:t xml:space="preserve"> </w:t>
      </w:r>
      <w:r>
        <w:rPr>
          <w:rFonts w:ascii="宋体" w:hAnsi="宋体" w:eastAsia="宋体" w:cs="宋体"/>
          <w:spacing w:val="-1"/>
          <w:sz w:val="21"/>
          <w:szCs w:val="21"/>
        </w:rPr>
        <w:t>28</w:t>
      </w:r>
      <w:r>
        <w:rPr>
          <w:rFonts w:ascii="宋体" w:hAnsi="宋体" w:eastAsia="宋体" w:cs="宋体"/>
          <w:spacing w:val="-38"/>
          <w:sz w:val="21"/>
          <w:szCs w:val="21"/>
        </w:rPr>
        <w:t xml:space="preserve"> </w:t>
      </w:r>
      <w:r>
        <w:rPr>
          <w:rFonts w:ascii="宋体" w:hAnsi="宋体" w:eastAsia="宋体" w:cs="宋体"/>
          <w:spacing w:val="-1"/>
          <w:sz w:val="21"/>
          <w:szCs w:val="21"/>
        </w:rPr>
        <w:t>天内准许已暂停工作的全部或部</w:t>
      </w:r>
      <w:r>
        <w:rPr>
          <w:rFonts w:ascii="宋体" w:hAnsi="宋体" w:eastAsia="宋体" w:cs="宋体"/>
          <w:sz w:val="21"/>
          <w:szCs w:val="21"/>
        </w:rPr>
        <w:t xml:space="preserve"> </w:t>
      </w:r>
      <w:r>
        <w:rPr>
          <w:rFonts w:ascii="宋体" w:hAnsi="宋体" w:eastAsia="宋体" w:cs="宋体"/>
          <w:spacing w:val="-1"/>
          <w:sz w:val="21"/>
          <w:szCs w:val="21"/>
        </w:rPr>
        <w:t>分继续工作，承包人有权根据第</w:t>
      </w:r>
      <w:r>
        <w:rPr>
          <w:rFonts w:ascii="宋体" w:hAnsi="宋体" w:eastAsia="宋体" w:cs="宋体"/>
          <w:spacing w:val="-22"/>
          <w:sz w:val="21"/>
          <w:szCs w:val="21"/>
        </w:rPr>
        <w:t xml:space="preserve"> </w:t>
      </w:r>
      <w:r>
        <w:rPr>
          <w:rFonts w:ascii="宋体" w:hAnsi="宋体" w:eastAsia="宋体" w:cs="宋体"/>
          <w:spacing w:val="-1"/>
          <w:sz w:val="21"/>
          <w:szCs w:val="21"/>
        </w:rPr>
        <w:t>13</w:t>
      </w:r>
      <w:r>
        <w:rPr>
          <w:rFonts w:ascii="宋体" w:hAnsi="宋体" w:eastAsia="宋体" w:cs="宋体"/>
          <w:spacing w:val="-37"/>
          <w:sz w:val="21"/>
          <w:szCs w:val="21"/>
        </w:rPr>
        <w:t xml:space="preserve"> </w:t>
      </w:r>
      <w:r>
        <w:rPr>
          <w:rFonts w:ascii="宋体" w:hAnsi="宋体" w:eastAsia="宋体" w:cs="宋体"/>
          <w:spacing w:val="-1"/>
          <w:sz w:val="21"/>
          <w:szCs w:val="21"/>
        </w:rPr>
        <w:t>条[变更与调整]的约定，要求以变更方式调减受暂停影</w:t>
      </w:r>
    </w:p>
    <w:p>
      <w:pPr>
        <w:spacing w:before="1" w:line="220" w:lineRule="auto"/>
        <w:ind w:left="33"/>
        <w:rPr>
          <w:rFonts w:ascii="宋体" w:hAnsi="宋体" w:eastAsia="宋体" w:cs="宋体"/>
          <w:sz w:val="21"/>
          <w:szCs w:val="21"/>
        </w:rPr>
      </w:pPr>
      <w:r>
        <w:rPr>
          <w:rFonts w:ascii="宋体" w:hAnsi="宋体" w:eastAsia="宋体" w:cs="宋体"/>
          <w:spacing w:val="-4"/>
          <w:sz w:val="21"/>
          <w:szCs w:val="21"/>
        </w:rPr>
        <w:t>响的部分工程。发包人的暂停超过</w:t>
      </w:r>
      <w:r>
        <w:rPr>
          <w:rFonts w:ascii="宋体" w:hAnsi="宋体" w:eastAsia="宋体" w:cs="宋体"/>
          <w:spacing w:val="-40"/>
          <w:sz w:val="21"/>
          <w:szCs w:val="21"/>
        </w:rPr>
        <w:t xml:space="preserve"> </w:t>
      </w:r>
      <w:r>
        <w:rPr>
          <w:rFonts w:ascii="宋体" w:hAnsi="宋体" w:eastAsia="宋体" w:cs="宋体"/>
          <w:spacing w:val="-4"/>
          <w:sz w:val="21"/>
          <w:szCs w:val="21"/>
        </w:rPr>
        <w:t>56</w:t>
      </w:r>
      <w:r>
        <w:rPr>
          <w:rFonts w:ascii="宋体" w:hAnsi="宋体" w:eastAsia="宋体" w:cs="宋体"/>
          <w:spacing w:val="-40"/>
          <w:sz w:val="21"/>
          <w:szCs w:val="21"/>
        </w:rPr>
        <w:t xml:space="preserve"> </w:t>
      </w:r>
      <w:r>
        <w:rPr>
          <w:rFonts w:ascii="宋体" w:hAnsi="宋体" w:eastAsia="宋体" w:cs="宋体"/>
          <w:spacing w:val="-4"/>
          <w:sz w:val="21"/>
          <w:szCs w:val="21"/>
        </w:rPr>
        <w:t>天且暂停影响到整个工程的，</w:t>
      </w:r>
      <w:r>
        <w:rPr>
          <w:rFonts w:ascii="宋体" w:hAnsi="宋体" w:eastAsia="宋体" w:cs="宋体"/>
          <w:spacing w:val="-44"/>
          <w:sz w:val="21"/>
          <w:szCs w:val="21"/>
        </w:rPr>
        <w:t xml:space="preserve"> </w:t>
      </w:r>
      <w:r>
        <w:rPr>
          <w:rFonts w:ascii="宋体" w:hAnsi="宋体" w:eastAsia="宋体" w:cs="宋体"/>
          <w:spacing w:val="-4"/>
          <w:sz w:val="21"/>
          <w:szCs w:val="21"/>
        </w:rPr>
        <w:t>承包人有权根据第</w:t>
      </w:r>
      <w:r>
        <w:rPr>
          <w:rFonts w:ascii="宋体" w:hAnsi="宋体" w:eastAsia="宋体" w:cs="宋体"/>
          <w:spacing w:val="-28"/>
          <w:sz w:val="21"/>
          <w:szCs w:val="21"/>
        </w:rPr>
        <w:t xml:space="preserve"> </w:t>
      </w:r>
      <w:r>
        <w:rPr>
          <w:rFonts w:ascii="宋体" w:hAnsi="宋体" w:eastAsia="宋体" w:cs="宋体"/>
          <w:spacing w:val="-4"/>
          <w:sz w:val="21"/>
          <w:szCs w:val="21"/>
        </w:rPr>
        <w:t>16.2</w:t>
      </w:r>
    </w:p>
    <w:p>
      <w:pPr>
        <w:spacing w:before="217" w:line="221" w:lineRule="auto"/>
        <w:ind w:left="23"/>
        <w:rPr>
          <w:rFonts w:ascii="宋体" w:hAnsi="宋体" w:eastAsia="宋体" w:cs="宋体"/>
          <w:sz w:val="21"/>
          <w:szCs w:val="21"/>
        </w:rPr>
      </w:pPr>
      <w:r>
        <w:rPr>
          <w:rFonts w:ascii="宋体" w:hAnsi="宋体" w:eastAsia="宋体" w:cs="宋体"/>
          <w:spacing w:val="-5"/>
          <w:sz w:val="21"/>
          <w:szCs w:val="21"/>
        </w:rPr>
        <w:t>款[由承包人解除合同]的约定， 发出解除合同的通知。</w:t>
      </w:r>
    </w:p>
    <w:p>
      <w:pPr>
        <w:spacing w:before="119" w:line="221" w:lineRule="auto"/>
        <w:ind w:left="23"/>
        <w:outlineLvl w:val="2"/>
        <w:rPr>
          <w:rFonts w:ascii="宋体" w:hAnsi="宋体" w:eastAsia="宋体" w:cs="宋体"/>
          <w:sz w:val="21"/>
          <w:szCs w:val="21"/>
        </w:rPr>
      </w:pPr>
      <w:bookmarkStart w:id="165" w:name="bookmark166"/>
      <w:bookmarkEnd w:id="165"/>
      <w:r>
        <w:rPr>
          <w:rFonts w:ascii="宋体" w:hAnsi="宋体" w:eastAsia="宋体" w:cs="宋体"/>
          <w:spacing w:val="-3"/>
          <w:sz w:val="21"/>
          <w:szCs w:val="21"/>
        </w:rPr>
        <w:t>8.10</w:t>
      </w:r>
      <w:r>
        <w:rPr>
          <w:rFonts w:ascii="宋体" w:hAnsi="宋体" w:eastAsia="宋体" w:cs="宋体"/>
          <w:spacing w:val="16"/>
          <w:sz w:val="21"/>
          <w:szCs w:val="21"/>
        </w:rPr>
        <w:t xml:space="preserve"> </w:t>
      </w:r>
      <w:r>
        <w:rPr>
          <w:rFonts w:ascii="宋体" w:hAnsi="宋体" w:eastAsia="宋体" w:cs="宋体"/>
          <w:spacing w:val="-3"/>
          <w:sz w:val="21"/>
          <w:szCs w:val="21"/>
        </w:rPr>
        <w:t>复工</w:t>
      </w:r>
    </w:p>
    <w:p>
      <w:pPr>
        <w:spacing w:line="242" w:lineRule="auto"/>
        <w:rPr>
          <w:rFonts w:ascii="Arial"/>
          <w:sz w:val="21"/>
        </w:rPr>
      </w:pPr>
    </w:p>
    <w:p>
      <w:pPr>
        <w:spacing w:before="68" w:line="221" w:lineRule="auto"/>
        <w:ind w:left="23"/>
        <w:outlineLvl w:val="3"/>
        <w:rPr>
          <w:rFonts w:ascii="宋体" w:hAnsi="宋体" w:eastAsia="宋体" w:cs="宋体"/>
          <w:sz w:val="21"/>
          <w:szCs w:val="21"/>
        </w:rPr>
      </w:pPr>
      <w:r>
        <w:rPr>
          <w:rFonts w:ascii="宋体" w:hAnsi="宋体" w:eastAsia="宋体" w:cs="宋体"/>
          <w:spacing w:val="-2"/>
          <w:sz w:val="21"/>
          <w:szCs w:val="21"/>
        </w:rPr>
        <w:t>8.10.1 收到发包人的复工通知后， 承包人应按通知时间复工</w:t>
      </w:r>
      <w:r>
        <w:rPr>
          <w:rFonts w:ascii="宋体" w:hAnsi="宋体" w:eastAsia="宋体" w:cs="宋体"/>
          <w:spacing w:val="-3"/>
          <w:sz w:val="21"/>
          <w:szCs w:val="21"/>
        </w:rPr>
        <w:t>；发包人通知的复工时间应当</w:t>
      </w:r>
    </w:p>
    <w:p>
      <w:pPr>
        <w:spacing w:before="157" w:line="221" w:lineRule="auto"/>
        <w:ind w:left="23"/>
        <w:rPr>
          <w:rFonts w:ascii="宋体" w:hAnsi="宋体" w:eastAsia="宋体" w:cs="宋体"/>
          <w:sz w:val="21"/>
          <w:szCs w:val="21"/>
        </w:rPr>
      </w:pPr>
      <w:r>
        <w:rPr>
          <w:rFonts w:ascii="宋体" w:hAnsi="宋体" w:eastAsia="宋体" w:cs="宋体"/>
          <w:spacing w:val="-1"/>
          <w:sz w:val="21"/>
          <w:szCs w:val="21"/>
        </w:rPr>
        <w:t>给予承包人必要的准备复工时间。</w:t>
      </w:r>
    </w:p>
    <w:p>
      <w:pPr>
        <w:spacing w:line="243" w:lineRule="auto"/>
        <w:rPr>
          <w:rFonts w:ascii="Arial"/>
          <w:sz w:val="21"/>
        </w:rPr>
      </w:pPr>
    </w:p>
    <w:p>
      <w:pPr>
        <w:spacing w:before="69" w:line="221" w:lineRule="auto"/>
        <w:ind w:left="23"/>
        <w:outlineLvl w:val="3"/>
        <w:rPr>
          <w:rFonts w:ascii="宋体" w:hAnsi="宋体" w:eastAsia="宋体" w:cs="宋体"/>
          <w:sz w:val="21"/>
          <w:szCs w:val="21"/>
        </w:rPr>
      </w:pPr>
      <w:r>
        <w:rPr>
          <w:rFonts w:ascii="宋体" w:hAnsi="宋体" w:eastAsia="宋体" w:cs="宋体"/>
          <w:sz w:val="21"/>
          <w:szCs w:val="21"/>
        </w:rPr>
        <w:t>8.10.2 不论由于何种原因引起暂停工作，双方均可要求对方一同对受暂停影响的工程</w:t>
      </w:r>
      <w:r>
        <w:rPr>
          <w:rFonts w:ascii="宋体" w:hAnsi="宋体" w:eastAsia="宋体" w:cs="宋体"/>
          <w:spacing w:val="-1"/>
          <w:sz w:val="21"/>
          <w:szCs w:val="21"/>
        </w:rPr>
        <w:t>、工</w:t>
      </w:r>
    </w:p>
    <w:p>
      <w:pPr>
        <w:spacing w:before="156" w:line="411" w:lineRule="exact"/>
        <w:ind w:left="21"/>
        <w:rPr>
          <w:rFonts w:ascii="宋体" w:hAnsi="宋体" w:eastAsia="宋体" w:cs="宋体"/>
          <w:sz w:val="21"/>
          <w:szCs w:val="21"/>
        </w:rPr>
      </w:pPr>
      <w:r>
        <w:rPr>
          <w:rFonts w:ascii="宋体" w:hAnsi="宋体" w:eastAsia="宋体" w:cs="宋体"/>
          <w:spacing w:val="-2"/>
          <w:position w:val="15"/>
          <w:sz w:val="21"/>
          <w:szCs w:val="21"/>
        </w:rPr>
        <w:t>程设备和工程物资进行检查，承包人应将检查结果及需</w:t>
      </w:r>
      <w:r>
        <w:rPr>
          <w:rFonts w:ascii="宋体" w:hAnsi="宋体" w:eastAsia="宋体" w:cs="宋体"/>
          <w:spacing w:val="-3"/>
          <w:position w:val="15"/>
          <w:sz w:val="21"/>
          <w:szCs w:val="21"/>
        </w:rPr>
        <w:t>要恢复、修复的内容和估算通知发包</w:t>
      </w:r>
    </w:p>
    <w:p>
      <w:pPr>
        <w:spacing w:line="223" w:lineRule="auto"/>
        <w:ind w:left="24"/>
        <w:rPr>
          <w:rFonts w:ascii="宋体" w:hAnsi="宋体" w:eastAsia="宋体" w:cs="宋体"/>
          <w:sz w:val="21"/>
          <w:szCs w:val="21"/>
        </w:rPr>
      </w:pPr>
      <w:r>
        <w:rPr>
          <w:rFonts w:ascii="宋体" w:hAnsi="宋体" w:eastAsia="宋体" w:cs="宋体"/>
          <w:spacing w:val="-10"/>
          <w:sz w:val="21"/>
          <w:szCs w:val="21"/>
        </w:rPr>
        <w:t>人。</w:t>
      </w:r>
    </w:p>
    <w:p>
      <w:pPr>
        <w:rPr>
          <w:rFonts w:ascii="Arial"/>
          <w:sz w:val="21"/>
        </w:rPr>
      </w:pPr>
    </w:p>
    <w:p>
      <w:pPr>
        <w:spacing w:before="69" w:line="219" w:lineRule="auto"/>
        <w:ind w:left="23"/>
        <w:outlineLvl w:val="3"/>
        <w:rPr>
          <w:rFonts w:ascii="宋体" w:hAnsi="宋体" w:eastAsia="宋体" w:cs="宋体"/>
          <w:sz w:val="21"/>
          <w:szCs w:val="21"/>
        </w:rPr>
      </w:pPr>
      <w:r>
        <w:rPr>
          <w:rFonts w:ascii="宋体" w:hAnsi="宋体" w:eastAsia="宋体" w:cs="宋体"/>
          <w:spacing w:val="-4"/>
          <w:sz w:val="21"/>
          <w:szCs w:val="21"/>
        </w:rPr>
        <w:t>8.10.3 除第</w:t>
      </w:r>
      <w:r>
        <w:rPr>
          <w:rFonts w:ascii="宋体" w:hAnsi="宋体" w:eastAsia="宋体" w:cs="宋体"/>
          <w:spacing w:val="-28"/>
          <w:sz w:val="21"/>
          <w:szCs w:val="21"/>
        </w:rPr>
        <w:t xml:space="preserve"> </w:t>
      </w:r>
      <w:r>
        <w:rPr>
          <w:rFonts w:ascii="宋体" w:hAnsi="宋体" w:eastAsia="宋体" w:cs="宋体"/>
          <w:spacing w:val="-4"/>
          <w:sz w:val="21"/>
          <w:szCs w:val="21"/>
        </w:rPr>
        <w:t>17</w:t>
      </w:r>
      <w:r>
        <w:rPr>
          <w:rFonts w:ascii="宋体" w:hAnsi="宋体" w:eastAsia="宋体" w:cs="宋体"/>
          <w:spacing w:val="-45"/>
          <w:sz w:val="21"/>
          <w:szCs w:val="21"/>
        </w:rPr>
        <w:t xml:space="preserve"> </w:t>
      </w:r>
      <w:r>
        <w:rPr>
          <w:rFonts w:ascii="宋体" w:hAnsi="宋体" w:eastAsia="宋体" w:cs="宋体"/>
          <w:spacing w:val="-4"/>
          <w:sz w:val="21"/>
          <w:szCs w:val="21"/>
        </w:rPr>
        <w:t>条[不可抗力]另有约定外，</w:t>
      </w:r>
      <w:r>
        <w:rPr>
          <w:rFonts w:ascii="宋体" w:hAnsi="宋体" w:eastAsia="宋体" w:cs="宋体"/>
          <w:spacing w:val="-42"/>
          <w:sz w:val="21"/>
          <w:szCs w:val="21"/>
        </w:rPr>
        <w:t xml:space="preserve"> </w:t>
      </w:r>
      <w:r>
        <w:rPr>
          <w:rFonts w:ascii="宋体" w:hAnsi="宋体" w:eastAsia="宋体" w:cs="宋体"/>
          <w:spacing w:val="-4"/>
          <w:sz w:val="21"/>
          <w:szCs w:val="21"/>
        </w:rPr>
        <w:t>发生的恢复、</w:t>
      </w:r>
      <w:r>
        <w:rPr>
          <w:rFonts w:ascii="宋体" w:hAnsi="宋体" w:eastAsia="宋体" w:cs="宋体"/>
          <w:spacing w:val="-5"/>
          <w:sz w:val="21"/>
          <w:szCs w:val="21"/>
        </w:rPr>
        <w:t>修复价款及工期延误的后果由责任</w:t>
      </w:r>
    </w:p>
    <w:p>
      <w:pPr>
        <w:spacing w:before="158" w:line="221" w:lineRule="auto"/>
        <w:ind w:left="23"/>
        <w:rPr>
          <w:rFonts w:ascii="宋体" w:hAnsi="宋体" w:eastAsia="宋体" w:cs="宋体"/>
          <w:sz w:val="21"/>
          <w:szCs w:val="21"/>
        </w:rPr>
      </w:pPr>
      <w:r>
        <w:rPr>
          <w:rFonts w:ascii="宋体" w:hAnsi="宋体" w:eastAsia="宋体" w:cs="宋体"/>
          <w:spacing w:val="-2"/>
          <w:sz w:val="21"/>
          <w:szCs w:val="21"/>
        </w:rPr>
        <w:t>方承担。</w:t>
      </w:r>
    </w:p>
    <w:p>
      <w:pPr>
        <w:spacing w:line="242" w:lineRule="auto"/>
        <w:rPr>
          <w:rFonts w:ascii="Arial"/>
          <w:sz w:val="21"/>
        </w:rPr>
      </w:pPr>
    </w:p>
    <w:p>
      <w:pPr>
        <w:spacing w:before="69" w:line="360" w:lineRule="auto"/>
        <w:ind w:left="22"/>
        <w:outlineLvl w:val="1"/>
        <w:rPr>
          <w:rFonts w:ascii="宋体" w:hAnsi="宋体" w:eastAsia="宋体" w:cs="宋体"/>
          <w:sz w:val="21"/>
          <w:szCs w:val="21"/>
        </w:rPr>
      </w:pPr>
      <w:bookmarkStart w:id="166" w:name="bookmark167"/>
      <w:bookmarkEnd w:id="166"/>
      <w:r>
        <w:rPr>
          <w:rFonts w:ascii="宋体" w:hAnsi="宋体" w:eastAsia="宋体" w:cs="宋体"/>
          <w:spacing w:val="-4"/>
          <w:sz w:val="21"/>
          <w:szCs w:val="21"/>
        </w:rPr>
        <w:t>第</w:t>
      </w:r>
      <w:r>
        <w:rPr>
          <w:rFonts w:ascii="宋体" w:hAnsi="宋体" w:eastAsia="宋体" w:cs="宋体"/>
          <w:spacing w:val="-37"/>
          <w:sz w:val="21"/>
          <w:szCs w:val="21"/>
        </w:rPr>
        <w:t xml:space="preserve"> </w:t>
      </w:r>
      <w:r>
        <w:rPr>
          <w:rFonts w:ascii="宋体" w:hAnsi="宋体" w:eastAsia="宋体" w:cs="宋体"/>
          <w:spacing w:val="-4"/>
          <w:sz w:val="21"/>
          <w:szCs w:val="21"/>
        </w:rPr>
        <w:t>9</w:t>
      </w:r>
      <w:r>
        <w:rPr>
          <w:rFonts w:ascii="宋体" w:hAnsi="宋体" w:eastAsia="宋体" w:cs="宋体"/>
          <w:spacing w:val="-43"/>
          <w:sz w:val="21"/>
          <w:szCs w:val="21"/>
        </w:rPr>
        <w:t xml:space="preserve"> </w:t>
      </w:r>
      <w:r>
        <w:rPr>
          <w:rFonts w:ascii="宋体" w:hAnsi="宋体" w:eastAsia="宋体" w:cs="宋体"/>
          <w:spacing w:val="-4"/>
          <w:sz w:val="21"/>
          <w:szCs w:val="21"/>
        </w:rPr>
        <w:t>条 竣工试验</w:t>
      </w:r>
    </w:p>
    <w:p>
      <w:pPr>
        <w:spacing w:before="69" w:line="360" w:lineRule="auto"/>
        <w:ind w:left="23"/>
        <w:outlineLvl w:val="2"/>
        <w:rPr>
          <w:rFonts w:ascii="宋体" w:hAnsi="宋体" w:eastAsia="宋体" w:cs="宋体"/>
          <w:sz w:val="21"/>
          <w:szCs w:val="21"/>
        </w:rPr>
      </w:pPr>
      <w:bookmarkStart w:id="167" w:name="bookmark168"/>
      <w:bookmarkEnd w:id="167"/>
      <w:r>
        <w:rPr>
          <w:rFonts w:ascii="宋体" w:hAnsi="宋体" w:eastAsia="宋体" w:cs="宋体"/>
          <w:spacing w:val="-1"/>
          <w:sz w:val="21"/>
          <w:szCs w:val="21"/>
        </w:rPr>
        <w:t>9.1 竣工试验的义务</w:t>
      </w:r>
    </w:p>
    <w:p>
      <w:pPr>
        <w:spacing w:line="243" w:lineRule="auto"/>
        <w:rPr>
          <w:rFonts w:ascii="Arial"/>
          <w:sz w:val="21"/>
        </w:rPr>
      </w:pPr>
    </w:p>
    <w:p>
      <w:pPr>
        <w:spacing w:before="68" w:line="221" w:lineRule="auto"/>
        <w:ind w:left="23"/>
        <w:outlineLvl w:val="3"/>
        <w:rPr>
          <w:rFonts w:ascii="宋体" w:hAnsi="宋体" w:eastAsia="宋体" w:cs="宋体"/>
          <w:sz w:val="21"/>
          <w:szCs w:val="21"/>
        </w:rPr>
      </w:pPr>
      <w:r>
        <w:rPr>
          <w:rFonts w:ascii="宋体" w:hAnsi="宋体" w:eastAsia="宋体" w:cs="宋体"/>
          <w:sz w:val="21"/>
          <w:szCs w:val="21"/>
        </w:rPr>
        <w:t>9.1.1 承包人完成工程或区段工程进行竣工试验所需的作业，并根据第 5.4 款[竣工文件]</w:t>
      </w:r>
    </w:p>
    <w:p>
      <w:pPr>
        <w:spacing w:before="156" w:line="221" w:lineRule="auto"/>
        <w:ind w:left="23"/>
        <w:rPr>
          <w:rFonts w:ascii="宋体" w:hAnsi="宋体" w:eastAsia="宋体" w:cs="宋体"/>
          <w:sz w:val="21"/>
          <w:szCs w:val="21"/>
        </w:rPr>
      </w:pPr>
      <w:r>
        <w:rPr>
          <w:rFonts w:ascii="宋体" w:hAnsi="宋体" w:eastAsia="宋体" w:cs="宋体"/>
          <w:spacing w:val="-2"/>
          <w:sz w:val="21"/>
          <w:szCs w:val="21"/>
        </w:rPr>
        <w:t>和第</w:t>
      </w:r>
      <w:r>
        <w:rPr>
          <w:rFonts w:ascii="宋体" w:hAnsi="宋体" w:eastAsia="宋体" w:cs="宋体"/>
          <w:spacing w:val="-34"/>
          <w:sz w:val="21"/>
          <w:szCs w:val="21"/>
        </w:rPr>
        <w:t xml:space="preserve"> </w:t>
      </w:r>
      <w:r>
        <w:rPr>
          <w:rFonts w:ascii="宋体" w:hAnsi="宋体" w:eastAsia="宋体" w:cs="宋体"/>
          <w:spacing w:val="-2"/>
          <w:sz w:val="21"/>
          <w:szCs w:val="21"/>
        </w:rPr>
        <w:t>5.5</w:t>
      </w:r>
      <w:r>
        <w:rPr>
          <w:rFonts w:ascii="宋体" w:hAnsi="宋体" w:eastAsia="宋体" w:cs="宋体"/>
          <w:spacing w:val="-43"/>
          <w:sz w:val="21"/>
          <w:szCs w:val="21"/>
        </w:rPr>
        <w:t xml:space="preserve"> </w:t>
      </w:r>
      <w:r>
        <w:rPr>
          <w:rFonts w:ascii="宋体" w:hAnsi="宋体" w:eastAsia="宋体" w:cs="宋体"/>
          <w:spacing w:val="-2"/>
          <w:sz w:val="21"/>
          <w:szCs w:val="21"/>
        </w:rPr>
        <w:t>款[操作和维修手册]提交文件后，进行竣工试验。</w:t>
      </w:r>
    </w:p>
    <w:p>
      <w:pPr>
        <w:spacing w:line="245" w:lineRule="auto"/>
        <w:rPr>
          <w:rFonts w:ascii="Arial"/>
          <w:sz w:val="21"/>
        </w:rPr>
      </w:pPr>
    </w:p>
    <w:p>
      <w:pPr>
        <w:spacing w:before="68" w:line="221" w:lineRule="auto"/>
        <w:ind w:left="23"/>
        <w:outlineLvl w:val="3"/>
        <w:rPr>
          <w:rFonts w:ascii="宋体" w:hAnsi="宋体" w:eastAsia="宋体" w:cs="宋体"/>
          <w:sz w:val="21"/>
          <w:szCs w:val="21"/>
        </w:rPr>
      </w:pPr>
      <w:r>
        <w:rPr>
          <w:rFonts w:ascii="宋体" w:hAnsi="宋体" w:eastAsia="宋体" w:cs="宋体"/>
          <w:sz w:val="21"/>
          <w:szCs w:val="21"/>
        </w:rPr>
        <w:t>9.1.2 承包人应在进行竣工试验之前，至少提</w:t>
      </w:r>
      <w:r>
        <w:rPr>
          <w:rFonts w:ascii="宋体" w:hAnsi="宋体" w:eastAsia="宋体" w:cs="宋体"/>
          <w:spacing w:val="-1"/>
          <w:sz w:val="21"/>
          <w:szCs w:val="21"/>
        </w:rPr>
        <w:t>前</w:t>
      </w:r>
      <w:r>
        <w:rPr>
          <w:rFonts w:ascii="宋体" w:hAnsi="宋体" w:eastAsia="宋体" w:cs="宋体"/>
          <w:spacing w:val="-40"/>
          <w:sz w:val="21"/>
          <w:szCs w:val="21"/>
        </w:rPr>
        <w:t xml:space="preserve"> </w:t>
      </w:r>
      <w:r>
        <w:rPr>
          <w:rFonts w:ascii="宋体" w:hAnsi="宋体" w:eastAsia="宋体" w:cs="宋体"/>
          <w:spacing w:val="-1"/>
          <w:sz w:val="21"/>
          <w:szCs w:val="21"/>
        </w:rPr>
        <w:t>42</w:t>
      </w:r>
      <w:r>
        <w:rPr>
          <w:rFonts w:ascii="宋体" w:hAnsi="宋体" w:eastAsia="宋体" w:cs="宋体"/>
          <w:spacing w:val="-37"/>
          <w:sz w:val="21"/>
          <w:szCs w:val="21"/>
        </w:rPr>
        <w:t xml:space="preserve"> </w:t>
      </w:r>
      <w:r>
        <w:rPr>
          <w:rFonts w:ascii="宋体" w:hAnsi="宋体" w:eastAsia="宋体" w:cs="宋体"/>
          <w:spacing w:val="-1"/>
          <w:sz w:val="21"/>
          <w:szCs w:val="21"/>
        </w:rPr>
        <w:t>天向工程师提交详细的竣工试验计划，</w:t>
      </w:r>
    </w:p>
    <w:p>
      <w:pPr>
        <w:spacing w:before="158" w:line="359" w:lineRule="auto"/>
        <w:ind w:left="21" w:right="96" w:firstLine="4"/>
        <w:jc w:val="both"/>
        <w:rPr>
          <w:rFonts w:ascii="宋体" w:hAnsi="宋体" w:eastAsia="宋体" w:cs="宋体"/>
          <w:sz w:val="21"/>
          <w:szCs w:val="21"/>
        </w:rPr>
      </w:pPr>
      <w:r>
        <w:rPr>
          <w:rFonts w:ascii="宋体" w:hAnsi="宋体" w:eastAsia="宋体" w:cs="宋体"/>
          <w:spacing w:val="-3"/>
          <w:sz w:val="21"/>
          <w:szCs w:val="21"/>
        </w:rPr>
        <w:t>该计划应载明竣工试验的内容、地点、拟开展时间和需要发包人提供的资源条件。工程师应</w:t>
      </w:r>
      <w:r>
        <w:rPr>
          <w:rFonts w:ascii="宋体" w:hAnsi="宋体" w:eastAsia="宋体" w:cs="宋体"/>
          <w:spacing w:val="17"/>
          <w:sz w:val="21"/>
          <w:szCs w:val="21"/>
        </w:rPr>
        <w:t xml:space="preserve"> </w:t>
      </w:r>
      <w:r>
        <w:rPr>
          <w:rFonts w:ascii="宋体" w:hAnsi="宋体" w:eastAsia="宋体" w:cs="宋体"/>
          <w:spacing w:val="-3"/>
          <w:sz w:val="21"/>
          <w:szCs w:val="21"/>
        </w:rPr>
        <w:t>在收到计划后的</w:t>
      </w:r>
      <w:r>
        <w:rPr>
          <w:rFonts w:ascii="宋体" w:hAnsi="宋体" w:eastAsia="宋体" w:cs="宋体"/>
          <w:spacing w:val="-24"/>
          <w:sz w:val="21"/>
          <w:szCs w:val="21"/>
        </w:rPr>
        <w:t xml:space="preserve"> </w:t>
      </w:r>
      <w:r>
        <w:rPr>
          <w:rFonts w:ascii="宋体" w:hAnsi="宋体" w:eastAsia="宋体" w:cs="宋体"/>
          <w:spacing w:val="-3"/>
          <w:sz w:val="21"/>
          <w:szCs w:val="21"/>
        </w:rPr>
        <w:t>14</w:t>
      </w:r>
      <w:r>
        <w:rPr>
          <w:rFonts w:ascii="宋体" w:hAnsi="宋体" w:eastAsia="宋体" w:cs="宋体"/>
          <w:spacing w:val="-35"/>
          <w:sz w:val="21"/>
          <w:szCs w:val="21"/>
        </w:rPr>
        <w:t xml:space="preserve"> </w:t>
      </w:r>
      <w:r>
        <w:rPr>
          <w:rFonts w:ascii="宋体" w:hAnsi="宋体" w:eastAsia="宋体" w:cs="宋体"/>
          <w:spacing w:val="-3"/>
          <w:sz w:val="21"/>
          <w:szCs w:val="21"/>
        </w:rPr>
        <w:t>天内进行审查，并就该计划不符合合同的部分提出意见，</w:t>
      </w:r>
      <w:r>
        <w:rPr>
          <w:rFonts w:ascii="宋体" w:hAnsi="宋体" w:eastAsia="宋体" w:cs="宋体"/>
          <w:spacing w:val="-23"/>
          <w:sz w:val="21"/>
          <w:szCs w:val="21"/>
        </w:rPr>
        <w:t xml:space="preserve"> </w:t>
      </w:r>
      <w:r>
        <w:rPr>
          <w:rFonts w:ascii="宋体" w:hAnsi="宋体" w:eastAsia="宋体" w:cs="宋体"/>
          <w:spacing w:val="-3"/>
          <w:sz w:val="21"/>
          <w:szCs w:val="21"/>
        </w:rPr>
        <w:t>承包人应在收</w:t>
      </w:r>
      <w:r>
        <w:rPr>
          <w:rFonts w:ascii="宋体" w:hAnsi="宋体" w:eastAsia="宋体" w:cs="宋体"/>
          <w:sz w:val="21"/>
          <w:szCs w:val="21"/>
        </w:rPr>
        <w:t xml:space="preserve"> </w:t>
      </w:r>
      <w:r>
        <w:rPr>
          <w:rFonts w:ascii="宋体" w:hAnsi="宋体" w:eastAsia="宋体" w:cs="宋体"/>
          <w:spacing w:val="-1"/>
          <w:sz w:val="21"/>
          <w:szCs w:val="21"/>
        </w:rPr>
        <w:t>到意见后的</w:t>
      </w:r>
      <w:r>
        <w:rPr>
          <w:rFonts w:ascii="宋体" w:hAnsi="宋体" w:eastAsia="宋体" w:cs="宋体"/>
          <w:spacing w:val="-21"/>
          <w:sz w:val="21"/>
          <w:szCs w:val="21"/>
        </w:rPr>
        <w:t xml:space="preserve"> </w:t>
      </w:r>
      <w:r>
        <w:rPr>
          <w:rFonts w:ascii="宋体" w:hAnsi="宋体" w:eastAsia="宋体" w:cs="宋体"/>
          <w:spacing w:val="-1"/>
          <w:sz w:val="21"/>
          <w:szCs w:val="21"/>
        </w:rPr>
        <w:t>14</w:t>
      </w:r>
      <w:r>
        <w:rPr>
          <w:rFonts w:ascii="宋体" w:hAnsi="宋体" w:eastAsia="宋体" w:cs="宋体"/>
          <w:spacing w:val="-35"/>
          <w:sz w:val="21"/>
          <w:szCs w:val="21"/>
        </w:rPr>
        <w:t xml:space="preserve"> </w:t>
      </w:r>
      <w:r>
        <w:rPr>
          <w:rFonts w:ascii="宋体" w:hAnsi="宋体" w:eastAsia="宋体" w:cs="宋体"/>
          <w:spacing w:val="-1"/>
          <w:sz w:val="21"/>
          <w:szCs w:val="21"/>
        </w:rPr>
        <w:t>天内自费对计划进行修正。工程师逾期未提出意见的，视为竣工试验计划已</w:t>
      </w:r>
      <w:r>
        <w:rPr>
          <w:rFonts w:ascii="宋体" w:hAnsi="宋体" w:eastAsia="宋体" w:cs="宋体"/>
          <w:sz w:val="21"/>
          <w:szCs w:val="21"/>
        </w:rPr>
        <w:t xml:space="preserve"> </w:t>
      </w:r>
      <w:r>
        <w:rPr>
          <w:rFonts w:ascii="宋体" w:hAnsi="宋体" w:eastAsia="宋体" w:cs="宋体"/>
          <w:spacing w:val="-3"/>
          <w:sz w:val="21"/>
          <w:szCs w:val="21"/>
        </w:rPr>
        <w:t>得到确认。除提交竣工试验计划外，</w:t>
      </w:r>
      <w:r>
        <w:rPr>
          <w:rFonts w:ascii="宋体" w:hAnsi="宋体" w:eastAsia="宋体" w:cs="宋体"/>
          <w:spacing w:val="-10"/>
          <w:sz w:val="21"/>
          <w:szCs w:val="21"/>
        </w:rPr>
        <w:t xml:space="preserve"> </w:t>
      </w:r>
      <w:r>
        <w:rPr>
          <w:rFonts w:ascii="宋体" w:hAnsi="宋体" w:eastAsia="宋体" w:cs="宋体"/>
          <w:spacing w:val="-3"/>
          <w:sz w:val="21"/>
          <w:szCs w:val="21"/>
        </w:rPr>
        <w:t>承包人还应提前</w:t>
      </w:r>
      <w:r>
        <w:rPr>
          <w:rFonts w:ascii="宋体" w:hAnsi="宋体" w:eastAsia="宋体" w:cs="宋体"/>
          <w:spacing w:val="-36"/>
          <w:sz w:val="21"/>
          <w:szCs w:val="21"/>
        </w:rPr>
        <w:t xml:space="preserve"> </w:t>
      </w:r>
      <w:r>
        <w:rPr>
          <w:rFonts w:ascii="宋体" w:hAnsi="宋体" w:eastAsia="宋体" w:cs="宋体"/>
          <w:spacing w:val="-3"/>
          <w:sz w:val="21"/>
          <w:szCs w:val="21"/>
        </w:rPr>
        <w:t>21</w:t>
      </w:r>
      <w:r>
        <w:rPr>
          <w:rFonts w:ascii="宋体" w:hAnsi="宋体" w:eastAsia="宋体" w:cs="宋体"/>
          <w:spacing w:val="-35"/>
          <w:sz w:val="21"/>
          <w:szCs w:val="21"/>
        </w:rPr>
        <w:t xml:space="preserve"> </w:t>
      </w:r>
      <w:r>
        <w:rPr>
          <w:rFonts w:ascii="宋体" w:hAnsi="宋体" w:eastAsia="宋体" w:cs="宋体"/>
          <w:spacing w:val="-3"/>
          <w:sz w:val="21"/>
          <w:szCs w:val="21"/>
        </w:rPr>
        <w:t>天将可以开始进行各项竣工试验的</w:t>
      </w:r>
    </w:p>
    <w:p>
      <w:pPr>
        <w:spacing w:line="220" w:lineRule="auto"/>
        <w:ind w:left="59"/>
        <w:rPr>
          <w:rFonts w:ascii="宋体" w:hAnsi="宋体" w:eastAsia="宋体" w:cs="宋体"/>
          <w:sz w:val="21"/>
          <w:szCs w:val="21"/>
        </w:rPr>
      </w:pPr>
      <w:r>
        <w:rPr>
          <w:rFonts w:ascii="宋体" w:hAnsi="宋体" w:eastAsia="宋体" w:cs="宋体"/>
          <w:spacing w:val="-2"/>
          <w:sz w:val="21"/>
          <w:szCs w:val="21"/>
        </w:rPr>
        <w:t>日期通知工程师，并在该日期后的</w:t>
      </w:r>
      <w:r>
        <w:rPr>
          <w:rFonts w:ascii="宋体" w:hAnsi="宋体" w:eastAsia="宋体" w:cs="宋体"/>
          <w:spacing w:val="-28"/>
          <w:sz w:val="21"/>
          <w:szCs w:val="21"/>
        </w:rPr>
        <w:t xml:space="preserve"> </w:t>
      </w:r>
      <w:r>
        <w:rPr>
          <w:rFonts w:ascii="宋体" w:hAnsi="宋体" w:eastAsia="宋体" w:cs="宋体"/>
          <w:spacing w:val="-2"/>
          <w:sz w:val="21"/>
          <w:szCs w:val="21"/>
        </w:rPr>
        <w:t>14</w:t>
      </w:r>
      <w:r>
        <w:rPr>
          <w:rFonts w:ascii="宋体" w:hAnsi="宋体" w:eastAsia="宋体" w:cs="宋体"/>
          <w:spacing w:val="-40"/>
          <w:sz w:val="21"/>
          <w:szCs w:val="21"/>
        </w:rPr>
        <w:t xml:space="preserve"> </w:t>
      </w:r>
      <w:r>
        <w:rPr>
          <w:rFonts w:ascii="宋体" w:hAnsi="宋体" w:eastAsia="宋体" w:cs="宋体"/>
          <w:spacing w:val="-2"/>
          <w:sz w:val="21"/>
          <w:szCs w:val="21"/>
        </w:rPr>
        <w:t>天内或工程师指示的日</w:t>
      </w:r>
      <w:r>
        <w:rPr>
          <w:rFonts w:ascii="宋体" w:hAnsi="宋体" w:eastAsia="宋体" w:cs="宋体"/>
          <w:spacing w:val="-3"/>
          <w:sz w:val="21"/>
          <w:szCs w:val="21"/>
        </w:rPr>
        <w:t>期进行竣工试验。</w:t>
      </w:r>
    </w:p>
    <w:p>
      <w:pPr>
        <w:spacing w:line="243" w:lineRule="auto"/>
        <w:rPr>
          <w:rFonts w:ascii="Arial"/>
          <w:sz w:val="21"/>
        </w:rPr>
      </w:pPr>
    </w:p>
    <w:p>
      <w:pPr>
        <w:spacing w:before="69" w:line="221" w:lineRule="auto"/>
        <w:ind w:left="23"/>
        <w:outlineLvl w:val="3"/>
        <w:rPr>
          <w:rFonts w:ascii="宋体" w:hAnsi="宋体" w:eastAsia="宋体" w:cs="宋体"/>
          <w:sz w:val="21"/>
          <w:szCs w:val="21"/>
        </w:rPr>
      </w:pPr>
      <w:r>
        <w:rPr>
          <w:rFonts w:ascii="宋体" w:hAnsi="宋体" w:eastAsia="宋体" w:cs="宋体"/>
          <w:sz w:val="21"/>
          <w:szCs w:val="21"/>
        </w:rPr>
        <w:t>9.1.3 承包人应根据经确认的竣工试验计划以及第 6.5 款[由承包人试验和检验]进行竣工</w:t>
      </w:r>
    </w:p>
    <w:p>
      <w:pPr>
        <w:spacing w:before="157" w:line="408" w:lineRule="exact"/>
        <w:ind w:left="22"/>
        <w:rPr>
          <w:rFonts w:ascii="宋体" w:hAnsi="宋体" w:eastAsia="宋体" w:cs="宋体"/>
          <w:sz w:val="21"/>
          <w:szCs w:val="21"/>
        </w:rPr>
      </w:pPr>
      <w:r>
        <w:rPr>
          <w:rFonts w:ascii="宋体" w:hAnsi="宋体" w:eastAsia="宋体" w:cs="宋体"/>
          <w:spacing w:val="-4"/>
          <w:position w:val="14"/>
          <w:sz w:val="21"/>
          <w:szCs w:val="21"/>
        </w:rPr>
        <w:t>试验。除《发包人要求》中另有说明外，</w:t>
      </w:r>
      <w:r>
        <w:rPr>
          <w:rFonts w:ascii="宋体" w:hAnsi="宋体" w:eastAsia="宋体" w:cs="宋体"/>
          <w:spacing w:val="-42"/>
          <w:position w:val="14"/>
          <w:sz w:val="21"/>
          <w:szCs w:val="21"/>
        </w:rPr>
        <w:t xml:space="preserve"> </w:t>
      </w:r>
      <w:r>
        <w:rPr>
          <w:rFonts w:ascii="宋体" w:hAnsi="宋体" w:eastAsia="宋体" w:cs="宋体"/>
          <w:spacing w:val="-4"/>
          <w:position w:val="14"/>
          <w:sz w:val="21"/>
          <w:szCs w:val="21"/>
        </w:rPr>
        <w:t>竣工试验应按以下顺序分阶段进行，即只有在工程</w:t>
      </w:r>
    </w:p>
    <w:p>
      <w:pPr>
        <w:spacing w:before="1" w:line="219" w:lineRule="auto"/>
        <w:ind w:left="25"/>
        <w:rPr>
          <w:rFonts w:ascii="宋体" w:hAnsi="宋体" w:eastAsia="宋体" w:cs="宋体"/>
          <w:sz w:val="21"/>
          <w:szCs w:val="21"/>
        </w:rPr>
      </w:pPr>
      <w:r>
        <w:rPr>
          <w:rFonts w:ascii="宋体" w:hAnsi="宋体" w:eastAsia="宋体" w:cs="宋体"/>
          <w:sz w:val="21"/>
          <w:szCs w:val="21"/>
        </w:rPr>
        <w:t>或区段工程已通过上一阶段试验的情况下，才可进行下一</w:t>
      </w:r>
      <w:r>
        <w:rPr>
          <w:rFonts w:ascii="宋体" w:hAnsi="宋体" w:eastAsia="宋体" w:cs="宋体"/>
          <w:spacing w:val="-1"/>
          <w:sz w:val="21"/>
          <w:szCs w:val="21"/>
        </w:rPr>
        <w:t>阶段试验：</w:t>
      </w:r>
    </w:p>
    <w:p>
      <w:pPr>
        <w:spacing w:line="344" w:lineRule="auto"/>
        <w:rPr>
          <w:rFonts w:ascii="Arial"/>
          <w:sz w:val="21"/>
        </w:rPr>
      </w:pPr>
    </w:p>
    <w:p>
      <w:pPr>
        <w:spacing w:before="68" w:line="468" w:lineRule="exact"/>
        <w:ind w:left="448"/>
        <w:rPr>
          <w:rFonts w:ascii="宋体" w:hAnsi="宋体" w:eastAsia="宋体" w:cs="宋体"/>
          <w:sz w:val="21"/>
          <w:szCs w:val="21"/>
        </w:rPr>
      </w:pPr>
      <w:r>
        <w:rPr>
          <w:rFonts w:ascii="宋体" w:hAnsi="宋体" w:eastAsia="宋体" w:cs="宋体"/>
          <w:spacing w:val="-2"/>
          <w:position w:val="19"/>
          <w:sz w:val="21"/>
          <w:szCs w:val="21"/>
        </w:rPr>
        <w:t>（1）</w:t>
      </w:r>
      <w:r>
        <w:rPr>
          <w:rFonts w:ascii="宋体" w:hAnsi="宋体" w:eastAsia="宋体" w:cs="宋体"/>
          <w:spacing w:val="-24"/>
          <w:position w:val="19"/>
          <w:sz w:val="21"/>
          <w:szCs w:val="21"/>
        </w:rPr>
        <w:t xml:space="preserve"> </w:t>
      </w:r>
      <w:r>
        <w:rPr>
          <w:rFonts w:ascii="宋体" w:hAnsi="宋体" w:eastAsia="宋体" w:cs="宋体"/>
          <w:spacing w:val="-2"/>
          <w:position w:val="19"/>
          <w:sz w:val="21"/>
          <w:szCs w:val="21"/>
        </w:rPr>
        <w:t>承包人进行启动前试验，包括适当的检查和功能性试验，以证明工程或区</w:t>
      </w:r>
      <w:r>
        <w:rPr>
          <w:rFonts w:ascii="宋体" w:hAnsi="宋体" w:eastAsia="宋体" w:cs="宋体"/>
          <w:spacing w:val="-3"/>
          <w:position w:val="19"/>
          <w:sz w:val="21"/>
          <w:szCs w:val="21"/>
        </w:rPr>
        <w:t>段工程</w:t>
      </w:r>
    </w:p>
    <w:p>
      <w:pPr>
        <w:spacing w:before="1" w:line="220" w:lineRule="auto"/>
        <w:ind w:left="40"/>
        <w:rPr>
          <w:rFonts w:ascii="宋体" w:hAnsi="宋体" w:eastAsia="宋体" w:cs="宋体"/>
          <w:sz w:val="21"/>
          <w:szCs w:val="21"/>
        </w:rPr>
      </w:pPr>
      <w:r>
        <w:rPr>
          <w:rFonts w:ascii="宋体" w:hAnsi="宋体" w:eastAsia="宋体" w:cs="宋体"/>
          <w:spacing w:val="-3"/>
          <w:sz w:val="21"/>
          <w:szCs w:val="21"/>
        </w:rPr>
        <w:t>的每一部分均能够安全地承受下一阶段试验；</w:t>
      </w:r>
    </w:p>
    <w:p>
      <w:pPr>
        <w:spacing w:before="217" w:line="468" w:lineRule="exact"/>
        <w:ind w:left="448"/>
        <w:rPr>
          <w:rFonts w:ascii="宋体" w:hAnsi="宋体" w:eastAsia="宋体" w:cs="宋体"/>
          <w:sz w:val="21"/>
          <w:szCs w:val="21"/>
        </w:rPr>
      </w:pPr>
      <w:r>
        <w:rPr>
          <w:rFonts w:ascii="宋体" w:hAnsi="宋体" w:eastAsia="宋体" w:cs="宋体"/>
          <w:spacing w:val="-3"/>
          <w:position w:val="19"/>
          <w:sz w:val="21"/>
          <w:szCs w:val="21"/>
        </w:rPr>
        <w:t>（2）</w:t>
      </w:r>
      <w:r>
        <w:rPr>
          <w:rFonts w:ascii="宋体" w:hAnsi="宋体" w:eastAsia="宋体" w:cs="宋体"/>
          <w:spacing w:val="-40"/>
          <w:position w:val="19"/>
          <w:sz w:val="21"/>
          <w:szCs w:val="21"/>
        </w:rPr>
        <w:t xml:space="preserve"> </w:t>
      </w:r>
      <w:r>
        <w:rPr>
          <w:rFonts w:ascii="宋体" w:hAnsi="宋体" w:eastAsia="宋体" w:cs="宋体"/>
          <w:spacing w:val="-3"/>
          <w:position w:val="19"/>
          <w:sz w:val="21"/>
          <w:szCs w:val="21"/>
        </w:rPr>
        <w:t>承包人进行启动试验，</w:t>
      </w:r>
      <w:r>
        <w:rPr>
          <w:rFonts w:ascii="宋体" w:hAnsi="宋体" w:eastAsia="宋体" w:cs="宋体"/>
          <w:spacing w:val="-45"/>
          <w:position w:val="19"/>
          <w:sz w:val="21"/>
          <w:szCs w:val="21"/>
        </w:rPr>
        <w:t xml:space="preserve"> </w:t>
      </w:r>
      <w:r>
        <w:rPr>
          <w:rFonts w:ascii="宋体" w:hAnsi="宋体" w:eastAsia="宋体" w:cs="宋体"/>
          <w:spacing w:val="-3"/>
          <w:position w:val="19"/>
          <w:sz w:val="21"/>
          <w:szCs w:val="21"/>
        </w:rPr>
        <w:t>以证明工程或区段工程能够在所有</w:t>
      </w:r>
      <w:r>
        <w:rPr>
          <w:rFonts w:ascii="宋体" w:hAnsi="宋体" w:eastAsia="宋体" w:cs="宋体"/>
          <w:spacing w:val="-4"/>
          <w:position w:val="19"/>
          <w:sz w:val="21"/>
          <w:szCs w:val="21"/>
        </w:rPr>
        <w:t>可利用的操作条件下安</w:t>
      </w:r>
    </w:p>
    <w:p>
      <w:pPr>
        <w:spacing w:before="1" w:line="220" w:lineRule="auto"/>
        <w:ind w:left="22"/>
        <w:rPr>
          <w:rFonts w:ascii="宋体" w:hAnsi="宋体" w:eastAsia="宋体" w:cs="宋体"/>
          <w:sz w:val="21"/>
          <w:szCs w:val="21"/>
        </w:rPr>
      </w:pPr>
      <w:r>
        <w:rPr>
          <w:rFonts w:ascii="宋体" w:hAnsi="宋体" w:eastAsia="宋体" w:cs="宋体"/>
          <w:sz w:val="21"/>
          <w:szCs w:val="21"/>
        </w:rPr>
        <w:t>全运行，并按照专用合同条件和《发包人要求》中的规定</w:t>
      </w:r>
      <w:r>
        <w:rPr>
          <w:rFonts w:ascii="宋体" w:hAnsi="宋体" w:eastAsia="宋体" w:cs="宋体"/>
          <w:spacing w:val="-1"/>
          <w:sz w:val="21"/>
          <w:szCs w:val="21"/>
        </w:rPr>
        <w:t>操作；</w:t>
      </w:r>
    </w:p>
    <w:p>
      <w:pPr>
        <w:spacing w:before="216" w:line="412" w:lineRule="auto"/>
        <w:ind w:left="26" w:firstLine="422"/>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24"/>
          <w:sz w:val="21"/>
          <w:szCs w:val="21"/>
        </w:rPr>
        <w:t xml:space="preserve"> </w:t>
      </w:r>
      <w:r>
        <w:rPr>
          <w:rFonts w:ascii="宋体" w:hAnsi="宋体" w:eastAsia="宋体" w:cs="宋体"/>
          <w:spacing w:val="-2"/>
          <w:sz w:val="21"/>
          <w:szCs w:val="21"/>
        </w:rPr>
        <w:t>承包人进行运行试验。当工程或区段工程能稳定安全运行时，承包人应</w:t>
      </w:r>
      <w:r>
        <w:rPr>
          <w:rFonts w:ascii="宋体" w:hAnsi="宋体" w:eastAsia="宋体" w:cs="宋体"/>
          <w:spacing w:val="-3"/>
          <w:sz w:val="21"/>
          <w:szCs w:val="21"/>
        </w:rPr>
        <w:t>通知工程</w:t>
      </w:r>
      <w:r>
        <w:rPr>
          <w:rFonts w:ascii="宋体" w:hAnsi="宋体" w:eastAsia="宋体" w:cs="宋体"/>
          <w:sz w:val="21"/>
          <w:szCs w:val="21"/>
        </w:rPr>
        <w:t xml:space="preserve">  </w:t>
      </w:r>
      <w:r>
        <w:rPr>
          <w:rFonts w:ascii="宋体" w:hAnsi="宋体" w:eastAsia="宋体" w:cs="宋体"/>
          <w:spacing w:val="-7"/>
          <w:sz w:val="21"/>
          <w:szCs w:val="21"/>
        </w:rPr>
        <w:t>师，可以进行其他竣工试验，包括各种性能测试，</w:t>
      </w:r>
      <w:r>
        <w:rPr>
          <w:rFonts w:ascii="宋体" w:hAnsi="宋体" w:eastAsia="宋体" w:cs="宋体"/>
          <w:spacing w:val="-32"/>
          <w:sz w:val="21"/>
          <w:szCs w:val="21"/>
        </w:rPr>
        <w:t xml:space="preserve"> </w:t>
      </w:r>
      <w:r>
        <w:rPr>
          <w:rFonts w:ascii="宋体" w:hAnsi="宋体" w:eastAsia="宋体" w:cs="宋体"/>
          <w:spacing w:val="-7"/>
          <w:sz w:val="21"/>
          <w:szCs w:val="21"/>
        </w:rPr>
        <w:t>以证明工程或区段工程符合《发包人要求》</w:t>
      </w:r>
    </w:p>
    <w:p>
      <w:pPr>
        <w:spacing w:before="1" w:line="220" w:lineRule="auto"/>
        <w:ind w:left="42"/>
        <w:rPr>
          <w:rFonts w:ascii="宋体" w:hAnsi="宋体" w:eastAsia="宋体" w:cs="宋体"/>
          <w:sz w:val="21"/>
          <w:szCs w:val="21"/>
        </w:rPr>
      </w:pPr>
      <w:r>
        <w:rPr>
          <w:rFonts w:ascii="宋体" w:hAnsi="宋体" w:eastAsia="宋体" w:cs="宋体"/>
          <w:spacing w:val="-4"/>
          <w:sz w:val="21"/>
          <w:szCs w:val="21"/>
        </w:rPr>
        <w:t>中列明的性能保证指标。</w:t>
      </w:r>
    </w:p>
    <w:p>
      <w:pPr>
        <w:spacing w:before="216" w:line="221" w:lineRule="auto"/>
        <w:ind w:left="440"/>
        <w:rPr>
          <w:rFonts w:ascii="宋体" w:hAnsi="宋体" w:eastAsia="宋体" w:cs="宋体"/>
          <w:sz w:val="21"/>
          <w:szCs w:val="21"/>
        </w:rPr>
      </w:pPr>
      <w:r>
        <w:rPr>
          <w:rFonts w:ascii="宋体" w:hAnsi="宋体" w:eastAsia="宋体" w:cs="宋体"/>
          <w:spacing w:val="-3"/>
          <w:sz w:val="21"/>
          <w:szCs w:val="21"/>
        </w:rPr>
        <w:t>进行上述试验不应构成第</w:t>
      </w:r>
      <w:r>
        <w:rPr>
          <w:rFonts w:ascii="宋体" w:hAnsi="宋体" w:eastAsia="宋体" w:cs="宋体"/>
          <w:spacing w:val="-20"/>
          <w:sz w:val="21"/>
          <w:szCs w:val="21"/>
        </w:rPr>
        <w:t xml:space="preserve"> </w:t>
      </w:r>
      <w:r>
        <w:rPr>
          <w:rFonts w:ascii="宋体" w:hAnsi="宋体" w:eastAsia="宋体" w:cs="宋体"/>
          <w:spacing w:val="-3"/>
          <w:sz w:val="21"/>
          <w:szCs w:val="21"/>
        </w:rPr>
        <w:t>10</w:t>
      </w:r>
      <w:r>
        <w:rPr>
          <w:rFonts w:ascii="宋体" w:hAnsi="宋体" w:eastAsia="宋体" w:cs="宋体"/>
          <w:spacing w:val="-38"/>
          <w:sz w:val="21"/>
          <w:szCs w:val="21"/>
        </w:rPr>
        <w:t xml:space="preserve"> </w:t>
      </w:r>
      <w:r>
        <w:rPr>
          <w:rFonts w:ascii="宋体" w:hAnsi="宋体" w:eastAsia="宋体" w:cs="宋体"/>
          <w:spacing w:val="-3"/>
          <w:sz w:val="21"/>
          <w:szCs w:val="21"/>
        </w:rPr>
        <w:t>条[验收和工程接收]规定的接收，</w:t>
      </w:r>
      <w:r>
        <w:rPr>
          <w:rFonts w:ascii="宋体" w:hAnsi="宋体" w:eastAsia="宋体" w:cs="宋体"/>
          <w:spacing w:val="-24"/>
          <w:sz w:val="21"/>
          <w:szCs w:val="21"/>
        </w:rPr>
        <w:t xml:space="preserve"> </w:t>
      </w:r>
      <w:r>
        <w:rPr>
          <w:rFonts w:ascii="宋体" w:hAnsi="宋体" w:eastAsia="宋体" w:cs="宋体"/>
          <w:spacing w:val="-3"/>
          <w:sz w:val="21"/>
          <w:szCs w:val="21"/>
        </w:rPr>
        <w:t>但试验所产生的任何产</w:t>
      </w:r>
    </w:p>
    <w:p>
      <w:pPr>
        <w:spacing w:before="217" w:line="221" w:lineRule="auto"/>
        <w:ind w:left="40"/>
        <w:rPr>
          <w:rFonts w:ascii="宋体" w:hAnsi="宋体" w:eastAsia="宋体" w:cs="宋体"/>
          <w:sz w:val="21"/>
          <w:szCs w:val="21"/>
        </w:rPr>
      </w:pPr>
      <w:r>
        <w:rPr>
          <w:rFonts w:ascii="宋体" w:hAnsi="宋体" w:eastAsia="宋体" w:cs="宋体"/>
          <w:spacing w:val="-2"/>
          <w:sz w:val="21"/>
          <w:szCs w:val="21"/>
        </w:rPr>
        <w:t>品或其他收益均应归属于发包人。</w:t>
      </w:r>
    </w:p>
    <w:p>
      <w:pPr>
        <w:spacing w:before="119" w:line="219" w:lineRule="auto"/>
        <w:ind w:left="23"/>
        <w:outlineLvl w:val="3"/>
        <w:rPr>
          <w:rFonts w:ascii="宋体" w:hAnsi="宋体" w:eastAsia="宋体" w:cs="宋体"/>
          <w:sz w:val="21"/>
          <w:szCs w:val="21"/>
        </w:rPr>
      </w:pPr>
      <w:r>
        <w:rPr>
          <w:rFonts w:ascii="宋体" w:hAnsi="宋体" w:eastAsia="宋体" w:cs="宋体"/>
          <w:spacing w:val="-2"/>
          <w:sz w:val="21"/>
          <w:szCs w:val="21"/>
        </w:rPr>
        <w:t>9.1.4 完成上述各阶段竣工试验后，承包人应向工程师提交试验</w:t>
      </w:r>
      <w:r>
        <w:rPr>
          <w:rFonts w:ascii="宋体" w:hAnsi="宋体" w:eastAsia="宋体" w:cs="宋体"/>
          <w:spacing w:val="-3"/>
          <w:sz w:val="21"/>
          <w:szCs w:val="21"/>
        </w:rPr>
        <w:t>结果报告，试验结果须符合</w:t>
      </w:r>
    </w:p>
    <w:p>
      <w:pPr>
        <w:spacing w:before="158" w:line="359" w:lineRule="auto"/>
        <w:ind w:left="22" w:right="96" w:firstLine="5"/>
        <w:jc w:val="both"/>
        <w:rPr>
          <w:rFonts w:ascii="宋体" w:hAnsi="宋体" w:eastAsia="宋体" w:cs="宋体"/>
          <w:sz w:val="21"/>
          <w:szCs w:val="21"/>
        </w:rPr>
      </w:pPr>
      <w:r>
        <w:rPr>
          <w:rFonts w:ascii="宋体" w:hAnsi="宋体" w:eastAsia="宋体" w:cs="宋体"/>
          <w:spacing w:val="-1"/>
          <w:sz w:val="21"/>
          <w:szCs w:val="21"/>
        </w:rPr>
        <w:t>约定的标准、规范和数据。工程师应在收到报告后</w:t>
      </w:r>
      <w:r>
        <w:rPr>
          <w:rFonts w:ascii="宋体" w:hAnsi="宋体" w:eastAsia="宋体" w:cs="宋体"/>
          <w:spacing w:val="-26"/>
          <w:sz w:val="21"/>
          <w:szCs w:val="21"/>
        </w:rPr>
        <w:t xml:space="preserve"> </w:t>
      </w:r>
      <w:r>
        <w:rPr>
          <w:rFonts w:ascii="宋体" w:hAnsi="宋体" w:eastAsia="宋体" w:cs="宋体"/>
          <w:spacing w:val="-1"/>
          <w:sz w:val="21"/>
          <w:szCs w:val="21"/>
        </w:rPr>
        <w:t>14</w:t>
      </w:r>
      <w:r>
        <w:rPr>
          <w:rFonts w:ascii="宋体" w:hAnsi="宋体" w:eastAsia="宋体" w:cs="宋体"/>
          <w:spacing w:val="-34"/>
          <w:sz w:val="21"/>
          <w:szCs w:val="21"/>
        </w:rPr>
        <w:t xml:space="preserve"> </w:t>
      </w:r>
      <w:r>
        <w:rPr>
          <w:rFonts w:ascii="宋体" w:hAnsi="宋体" w:eastAsia="宋体" w:cs="宋体"/>
          <w:spacing w:val="-1"/>
          <w:sz w:val="21"/>
          <w:szCs w:val="21"/>
        </w:rPr>
        <w:t>天内予以回复，逾期未回复的，</w:t>
      </w:r>
      <w:r>
        <w:rPr>
          <w:rFonts w:ascii="宋体" w:hAnsi="宋体" w:eastAsia="宋体" w:cs="宋体"/>
          <w:spacing w:val="-2"/>
          <w:sz w:val="21"/>
          <w:szCs w:val="21"/>
        </w:rPr>
        <w:t>视为</w:t>
      </w:r>
      <w:r>
        <w:rPr>
          <w:rFonts w:ascii="宋体" w:hAnsi="宋体" w:eastAsia="宋体" w:cs="宋体"/>
          <w:sz w:val="21"/>
          <w:szCs w:val="21"/>
        </w:rPr>
        <w:t xml:space="preserve"> </w:t>
      </w:r>
      <w:r>
        <w:rPr>
          <w:rFonts w:ascii="宋体" w:hAnsi="宋体" w:eastAsia="宋体" w:cs="宋体"/>
          <w:spacing w:val="-2"/>
          <w:sz w:val="21"/>
          <w:szCs w:val="21"/>
        </w:rPr>
        <w:t>认可竣工试验结果。但在考虑工程或区段工程是否通</w:t>
      </w:r>
      <w:r>
        <w:rPr>
          <w:rFonts w:ascii="宋体" w:hAnsi="宋体" w:eastAsia="宋体" w:cs="宋体"/>
          <w:spacing w:val="-3"/>
          <w:sz w:val="21"/>
          <w:szCs w:val="21"/>
        </w:rPr>
        <w:t>过竣工试验时，应适当考虑发包人对工</w:t>
      </w:r>
    </w:p>
    <w:p>
      <w:pPr>
        <w:spacing w:line="220" w:lineRule="auto"/>
        <w:ind w:left="21"/>
        <w:rPr>
          <w:rFonts w:ascii="宋体" w:hAnsi="宋体" w:eastAsia="宋体" w:cs="宋体"/>
          <w:sz w:val="21"/>
          <w:szCs w:val="21"/>
        </w:rPr>
      </w:pPr>
      <w:r>
        <w:rPr>
          <w:rFonts w:ascii="宋体" w:hAnsi="宋体" w:eastAsia="宋体" w:cs="宋体"/>
          <w:spacing w:val="-3"/>
          <w:sz w:val="21"/>
          <w:szCs w:val="21"/>
        </w:rPr>
        <w:t>程或其任何部分的使用，</w:t>
      </w:r>
      <w:r>
        <w:rPr>
          <w:rFonts w:ascii="宋体" w:hAnsi="宋体" w:eastAsia="宋体" w:cs="宋体"/>
          <w:spacing w:val="-19"/>
          <w:sz w:val="21"/>
          <w:szCs w:val="21"/>
        </w:rPr>
        <w:t xml:space="preserve"> </w:t>
      </w:r>
      <w:r>
        <w:rPr>
          <w:rFonts w:ascii="宋体" w:hAnsi="宋体" w:eastAsia="宋体" w:cs="宋体"/>
          <w:spacing w:val="-3"/>
          <w:sz w:val="21"/>
          <w:szCs w:val="21"/>
        </w:rPr>
        <w:t>对工程或区段工程的性能、特性和试验结果产生的影响。</w:t>
      </w:r>
    </w:p>
    <w:p>
      <w:pPr>
        <w:spacing w:line="243" w:lineRule="auto"/>
        <w:rPr>
          <w:rFonts w:ascii="Arial"/>
          <w:sz w:val="21"/>
        </w:rPr>
      </w:pPr>
    </w:p>
    <w:p>
      <w:pPr>
        <w:spacing w:before="69" w:line="222" w:lineRule="auto"/>
        <w:ind w:left="23"/>
        <w:outlineLvl w:val="2"/>
        <w:rPr>
          <w:rFonts w:ascii="宋体" w:hAnsi="宋体" w:eastAsia="宋体" w:cs="宋体"/>
          <w:sz w:val="21"/>
          <w:szCs w:val="21"/>
        </w:rPr>
      </w:pPr>
      <w:bookmarkStart w:id="168" w:name="bookmark169"/>
      <w:bookmarkEnd w:id="168"/>
      <w:r>
        <w:rPr>
          <w:rFonts w:ascii="宋体" w:hAnsi="宋体" w:eastAsia="宋体" w:cs="宋体"/>
          <w:spacing w:val="-1"/>
          <w:sz w:val="21"/>
          <w:szCs w:val="21"/>
        </w:rPr>
        <w:t>9.2 延误的试验</w:t>
      </w:r>
    </w:p>
    <w:p>
      <w:pPr>
        <w:spacing w:line="244" w:lineRule="auto"/>
        <w:rPr>
          <w:rFonts w:ascii="Arial"/>
          <w:sz w:val="21"/>
        </w:rPr>
      </w:pPr>
    </w:p>
    <w:p>
      <w:pPr>
        <w:spacing w:before="68" w:line="221" w:lineRule="auto"/>
        <w:ind w:left="23"/>
        <w:outlineLvl w:val="3"/>
        <w:rPr>
          <w:rFonts w:ascii="宋体" w:hAnsi="宋体" w:eastAsia="宋体" w:cs="宋体"/>
          <w:sz w:val="21"/>
          <w:szCs w:val="21"/>
        </w:rPr>
      </w:pPr>
      <w:r>
        <w:rPr>
          <w:rFonts w:ascii="宋体" w:hAnsi="宋体" w:eastAsia="宋体" w:cs="宋体"/>
          <w:sz w:val="21"/>
          <w:szCs w:val="21"/>
        </w:rPr>
        <w:t>9.2.1 如果承包人已根据第 9.1 款[竣工试验的义务]就可以开始进行各项竣工试验的日期</w:t>
      </w:r>
    </w:p>
    <w:p>
      <w:pPr>
        <w:spacing w:before="157" w:line="359" w:lineRule="auto"/>
        <w:ind w:left="22" w:right="96"/>
        <w:jc w:val="both"/>
        <w:rPr>
          <w:rFonts w:ascii="宋体" w:hAnsi="宋体" w:eastAsia="宋体" w:cs="宋体"/>
          <w:sz w:val="21"/>
          <w:szCs w:val="21"/>
        </w:rPr>
      </w:pPr>
      <w:r>
        <w:rPr>
          <w:rFonts w:ascii="宋体" w:hAnsi="宋体" w:eastAsia="宋体" w:cs="宋体"/>
          <w:spacing w:val="-1"/>
          <w:sz w:val="21"/>
          <w:szCs w:val="21"/>
        </w:rPr>
        <w:t>通知工程师，但该等试验因发包人原因被延误</w:t>
      </w:r>
      <w:r>
        <w:rPr>
          <w:rFonts w:ascii="宋体" w:hAnsi="宋体" w:eastAsia="宋体" w:cs="宋体"/>
          <w:spacing w:val="-22"/>
          <w:sz w:val="21"/>
          <w:szCs w:val="21"/>
        </w:rPr>
        <w:t xml:space="preserve"> </w:t>
      </w:r>
      <w:r>
        <w:rPr>
          <w:rFonts w:ascii="宋体" w:hAnsi="宋体" w:eastAsia="宋体" w:cs="宋体"/>
          <w:spacing w:val="-1"/>
          <w:sz w:val="21"/>
          <w:szCs w:val="21"/>
        </w:rPr>
        <w:t>14</w:t>
      </w:r>
      <w:r>
        <w:rPr>
          <w:rFonts w:ascii="宋体" w:hAnsi="宋体" w:eastAsia="宋体" w:cs="宋体"/>
          <w:spacing w:val="-35"/>
          <w:sz w:val="21"/>
          <w:szCs w:val="21"/>
        </w:rPr>
        <w:t xml:space="preserve"> </w:t>
      </w:r>
      <w:r>
        <w:rPr>
          <w:rFonts w:ascii="宋体" w:hAnsi="宋体" w:eastAsia="宋体" w:cs="宋体"/>
          <w:spacing w:val="-1"/>
          <w:sz w:val="21"/>
          <w:szCs w:val="21"/>
        </w:rPr>
        <w:t>天以上的，发包人应承担由此增加的费用</w:t>
      </w:r>
      <w:r>
        <w:rPr>
          <w:rFonts w:ascii="宋体" w:hAnsi="宋体" w:eastAsia="宋体" w:cs="宋体"/>
          <w:sz w:val="21"/>
          <w:szCs w:val="21"/>
        </w:rPr>
        <w:t xml:space="preserve"> </w:t>
      </w:r>
      <w:r>
        <w:rPr>
          <w:rFonts w:ascii="宋体" w:hAnsi="宋体" w:eastAsia="宋体" w:cs="宋体"/>
          <w:spacing w:val="-2"/>
          <w:sz w:val="21"/>
          <w:szCs w:val="21"/>
        </w:rPr>
        <w:t>和工期延误，并支付承包人合理利润。同时，承包</w:t>
      </w:r>
      <w:r>
        <w:rPr>
          <w:rFonts w:ascii="宋体" w:hAnsi="宋体" w:eastAsia="宋体" w:cs="宋体"/>
          <w:spacing w:val="-3"/>
          <w:sz w:val="21"/>
          <w:szCs w:val="21"/>
        </w:rPr>
        <w:t>人应在合理可行的情况下尽快进行竣工试</w:t>
      </w:r>
    </w:p>
    <w:p>
      <w:pPr>
        <w:spacing w:line="360" w:lineRule="auto"/>
        <w:ind w:left="21"/>
        <w:rPr>
          <w:rFonts w:ascii="宋体" w:hAnsi="宋体" w:eastAsia="宋体" w:cs="宋体"/>
          <w:sz w:val="21"/>
          <w:szCs w:val="21"/>
        </w:rPr>
      </w:pPr>
      <w:r>
        <w:rPr>
          <w:rFonts w:ascii="宋体" w:hAnsi="宋体" w:eastAsia="宋体" w:cs="宋体"/>
          <w:spacing w:val="-10"/>
          <w:sz w:val="21"/>
          <w:szCs w:val="21"/>
        </w:rPr>
        <w:t>验。</w:t>
      </w:r>
    </w:p>
    <w:p>
      <w:pPr>
        <w:spacing w:before="69" w:line="360" w:lineRule="auto"/>
        <w:ind w:left="23"/>
        <w:outlineLvl w:val="3"/>
        <w:rPr>
          <w:rFonts w:ascii="宋体" w:hAnsi="宋体" w:eastAsia="宋体" w:cs="宋体"/>
          <w:sz w:val="21"/>
          <w:szCs w:val="21"/>
        </w:rPr>
      </w:pPr>
      <w:r>
        <w:rPr>
          <w:rFonts w:ascii="宋体" w:hAnsi="宋体" w:eastAsia="宋体" w:cs="宋体"/>
          <w:spacing w:val="-2"/>
          <w:sz w:val="21"/>
          <w:szCs w:val="21"/>
        </w:rPr>
        <w:t>9.2.2 承包人无正当理由延误进行竣工试验的，工程师可向其发</w:t>
      </w:r>
      <w:r>
        <w:rPr>
          <w:rFonts w:ascii="宋体" w:hAnsi="宋体" w:eastAsia="宋体" w:cs="宋体"/>
          <w:spacing w:val="-3"/>
          <w:sz w:val="21"/>
          <w:szCs w:val="21"/>
        </w:rPr>
        <w:t>出通知，要求其在收到通知</w:t>
      </w:r>
    </w:p>
    <w:p>
      <w:pPr>
        <w:spacing w:before="157" w:line="408" w:lineRule="exact"/>
        <w:ind w:left="24"/>
        <w:rPr>
          <w:rFonts w:ascii="宋体" w:hAnsi="宋体" w:eastAsia="宋体" w:cs="宋体"/>
          <w:sz w:val="21"/>
          <w:szCs w:val="21"/>
        </w:rPr>
      </w:pPr>
      <w:r>
        <w:rPr>
          <w:rFonts w:ascii="宋体" w:hAnsi="宋体" w:eastAsia="宋体" w:cs="宋体"/>
          <w:spacing w:val="-5"/>
          <w:position w:val="14"/>
          <w:sz w:val="21"/>
          <w:szCs w:val="21"/>
        </w:rPr>
        <w:t>后的</w:t>
      </w:r>
      <w:r>
        <w:rPr>
          <w:rFonts w:ascii="宋体" w:hAnsi="宋体" w:eastAsia="宋体" w:cs="宋体"/>
          <w:spacing w:val="-42"/>
          <w:position w:val="14"/>
          <w:sz w:val="21"/>
          <w:szCs w:val="21"/>
        </w:rPr>
        <w:t xml:space="preserve"> </w:t>
      </w:r>
      <w:r>
        <w:rPr>
          <w:rFonts w:ascii="宋体" w:hAnsi="宋体" w:eastAsia="宋体" w:cs="宋体"/>
          <w:spacing w:val="-5"/>
          <w:position w:val="14"/>
          <w:sz w:val="21"/>
          <w:szCs w:val="21"/>
        </w:rPr>
        <w:t>21</w:t>
      </w:r>
      <w:r>
        <w:rPr>
          <w:rFonts w:ascii="宋体" w:hAnsi="宋体" w:eastAsia="宋体" w:cs="宋体"/>
          <w:spacing w:val="-40"/>
          <w:position w:val="14"/>
          <w:sz w:val="21"/>
          <w:szCs w:val="21"/>
        </w:rPr>
        <w:t xml:space="preserve"> </w:t>
      </w:r>
      <w:r>
        <w:rPr>
          <w:rFonts w:ascii="宋体" w:hAnsi="宋体" w:eastAsia="宋体" w:cs="宋体"/>
          <w:spacing w:val="-5"/>
          <w:position w:val="14"/>
          <w:sz w:val="21"/>
          <w:szCs w:val="21"/>
        </w:rPr>
        <w:t>天内进行该项竣工试验。承包人应在该</w:t>
      </w:r>
      <w:r>
        <w:rPr>
          <w:rFonts w:ascii="宋体" w:hAnsi="宋体" w:eastAsia="宋体" w:cs="宋体"/>
          <w:spacing w:val="-41"/>
          <w:position w:val="14"/>
          <w:sz w:val="21"/>
          <w:szCs w:val="21"/>
        </w:rPr>
        <w:t xml:space="preserve"> </w:t>
      </w:r>
      <w:r>
        <w:rPr>
          <w:rFonts w:ascii="宋体" w:hAnsi="宋体" w:eastAsia="宋体" w:cs="宋体"/>
          <w:spacing w:val="-5"/>
          <w:position w:val="14"/>
          <w:sz w:val="21"/>
          <w:szCs w:val="21"/>
        </w:rPr>
        <w:t>21</w:t>
      </w:r>
      <w:r>
        <w:rPr>
          <w:rFonts w:ascii="宋体" w:hAnsi="宋体" w:eastAsia="宋体" w:cs="宋体"/>
          <w:spacing w:val="-40"/>
          <w:position w:val="14"/>
          <w:sz w:val="21"/>
          <w:szCs w:val="21"/>
        </w:rPr>
        <w:t xml:space="preserve"> </w:t>
      </w:r>
      <w:r>
        <w:rPr>
          <w:rFonts w:ascii="宋体" w:hAnsi="宋体" w:eastAsia="宋体" w:cs="宋体"/>
          <w:spacing w:val="-5"/>
          <w:position w:val="14"/>
          <w:sz w:val="21"/>
          <w:szCs w:val="21"/>
        </w:rPr>
        <w:t>天的期限内确定进行试</w:t>
      </w:r>
      <w:r>
        <w:rPr>
          <w:rFonts w:ascii="宋体" w:hAnsi="宋体" w:eastAsia="宋体" w:cs="宋体"/>
          <w:spacing w:val="-6"/>
          <w:position w:val="14"/>
          <w:sz w:val="21"/>
          <w:szCs w:val="21"/>
        </w:rPr>
        <w:t>验的日期，</w:t>
      </w:r>
      <w:r>
        <w:rPr>
          <w:rFonts w:ascii="宋体" w:hAnsi="宋体" w:eastAsia="宋体" w:cs="宋体"/>
          <w:spacing w:val="-40"/>
          <w:position w:val="14"/>
          <w:sz w:val="21"/>
          <w:szCs w:val="21"/>
        </w:rPr>
        <w:t xml:space="preserve"> </w:t>
      </w:r>
      <w:r>
        <w:rPr>
          <w:rFonts w:ascii="宋体" w:hAnsi="宋体" w:eastAsia="宋体" w:cs="宋体"/>
          <w:spacing w:val="-6"/>
          <w:position w:val="14"/>
          <w:sz w:val="21"/>
          <w:szCs w:val="21"/>
        </w:rPr>
        <w:t>并至少</w:t>
      </w:r>
    </w:p>
    <w:p>
      <w:pPr>
        <w:spacing w:line="220" w:lineRule="auto"/>
        <w:ind w:left="23"/>
        <w:rPr>
          <w:rFonts w:ascii="宋体" w:hAnsi="宋体" w:eastAsia="宋体" w:cs="宋体"/>
          <w:sz w:val="21"/>
          <w:szCs w:val="21"/>
        </w:rPr>
      </w:pPr>
      <w:r>
        <w:rPr>
          <w:rFonts w:ascii="宋体" w:hAnsi="宋体" w:eastAsia="宋体" w:cs="宋体"/>
          <w:spacing w:val="-3"/>
          <w:sz w:val="21"/>
          <w:szCs w:val="21"/>
        </w:rPr>
        <w:t>提前</w:t>
      </w:r>
      <w:r>
        <w:rPr>
          <w:rFonts w:ascii="宋体" w:hAnsi="宋体" w:eastAsia="宋体" w:cs="宋体"/>
          <w:spacing w:val="-39"/>
          <w:sz w:val="21"/>
          <w:szCs w:val="21"/>
        </w:rPr>
        <w:t xml:space="preserve"> </w:t>
      </w:r>
      <w:r>
        <w:rPr>
          <w:rFonts w:ascii="宋体" w:hAnsi="宋体" w:eastAsia="宋体" w:cs="宋体"/>
          <w:spacing w:val="-3"/>
          <w:sz w:val="21"/>
          <w:szCs w:val="21"/>
        </w:rPr>
        <w:t>7</w:t>
      </w:r>
      <w:r>
        <w:rPr>
          <w:rFonts w:ascii="宋体" w:hAnsi="宋体" w:eastAsia="宋体" w:cs="宋体"/>
          <w:spacing w:val="-43"/>
          <w:sz w:val="21"/>
          <w:szCs w:val="21"/>
        </w:rPr>
        <w:t xml:space="preserve"> </w:t>
      </w:r>
      <w:r>
        <w:rPr>
          <w:rFonts w:ascii="宋体" w:hAnsi="宋体" w:eastAsia="宋体" w:cs="宋体"/>
          <w:spacing w:val="-3"/>
          <w:sz w:val="21"/>
          <w:szCs w:val="21"/>
        </w:rPr>
        <w:t>天通知工程师。</w:t>
      </w:r>
    </w:p>
    <w:p>
      <w:pPr>
        <w:spacing w:line="245" w:lineRule="auto"/>
        <w:rPr>
          <w:rFonts w:ascii="Arial"/>
          <w:sz w:val="21"/>
        </w:rPr>
      </w:pPr>
    </w:p>
    <w:p>
      <w:pPr>
        <w:spacing w:before="68" w:line="221" w:lineRule="auto"/>
        <w:ind w:left="23"/>
        <w:outlineLvl w:val="3"/>
        <w:rPr>
          <w:rFonts w:ascii="宋体" w:hAnsi="宋体" w:eastAsia="宋体" w:cs="宋体"/>
          <w:sz w:val="21"/>
          <w:szCs w:val="21"/>
        </w:rPr>
      </w:pPr>
      <w:r>
        <w:rPr>
          <w:rFonts w:ascii="宋体" w:hAnsi="宋体" w:eastAsia="宋体" w:cs="宋体"/>
          <w:spacing w:val="-3"/>
          <w:sz w:val="21"/>
          <w:szCs w:val="21"/>
        </w:rPr>
        <w:t>9.2.3 如果承包人未在该期限内进行竣工试验，则发包人有权</w:t>
      </w:r>
      <w:r>
        <w:rPr>
          <w:rFonts w:ascii="宋体" w:hAnsi="宋体" w:eastAsia="宋体" w:cs="宋体"/>
          <w:spacing w:val="-4"/>
          <w:sz w:val="21"/>
          <w:szCs w:val="21"/>
        </w:rPr>
        <w:t>自行组织该项竣工试验，</w:t>
      </w:r>
      <w:r>
        <w:rPr>
          <w:rFonts w:ascii="宋体" w:hAnsi="宋体" w:eastAsia="宋体" w:cs="宋体"/>
          <w:spacing w:val="-46"/>
          <w:sz w:val="21"/>
          <w:szCs w:val="21"/>
        </w:rPr>
        <w:t xml:space="preserve"> </w:t>
      </w:r>
      <w:r>
        <w:rPr>
          <w:rFonts w:ascii="宋体" w:hAnsi="宋体" w:eastAsia="宋体" w:cs="宋体"/>
          <w:spacing w:val="-4"/>
          <w:sz w:val="21"/>
          <w:szCs w:val="21"/>
        </w:rPr>
        <w:t>由此</w:t>
      </w:r>
    </w:p>
    <w:p>
      <w:pPr>
        <w:spacing w:before="156" w:line="221" w:lineRule="auto"/>
        <w:ind w:left="22"/>
        <w:rPr>
          <w:rFonts w:ascii="宋体" w:hAnsi="宋体" w:eastAsia="宋体" w:cs="宋体"/>
          <w:sz w:val="21"/>
          <w:szCs w:val="21"/>
        </w:rPr>
      </w:pPr>
      <w:r>
        <w:rPr>
          <w:rFonts w:ascii="宋体" w:hAnsi="宋体" w:eastAsia="宋体" w:cs="宋体"/>
          <w:spacing w:val="-1"/>
          <w:sz w:val="21"/>
          <w:szCs w:val="21"/>
        </w:rPr>
        <w:t>产生的合理费用由承包人承担。发包人应在试验完成后</w:t>
      </w:r>
      <w:r>
        <w:rPr>
          <w:rFonts w:ascii="宋体" w:hAnsi="宋体" w:eastAsia="宋体" w:cs="宋体"/>
          <w:spacing w:val="-41"/>
          <w:sz w:val="21"/>
          <w:szCs w:val="21"/>
        </w:rPr>
        <w:t xml:space="preserve"> </w:t>
      </w:r>
      <w:r>
        <w:rPr>
          <w:rFonts w:ascii="宋体" w:hAnsi="宋体" w:eastAsia="宋体" w:cs="宋体"/>
          <w:spacing w:val="-1"/>
          <w:sz w:val="21"/>
          <w:szCs w:val="21"/>
        </w:rPr>
        <w:t>28</w:t>
      </w:r>
      <w:r>
        <w:rPr>
          <w:rFonts w:ascii="宋体" w:hAnsi="宋体" w:eastAsia="宋体" w:cs="宋体"/>
          <w:spacing w:val="-40"/>
          <w:sz w:val="21"/>
          <w:szCs w:val="21"/>
        </w:rPr>
        <w:t xml:space="preserve"> </w:t>
      </w:r>
      <w:r>
        <w:rPr>
          <w:rFonts w:ascii="宋体" w:hAnsi="宋体" w:eastAsia="宋体" w:cs="宋体"/>
          <w:spacing w:val="-1"/>
          <w:sz w:val="21"/>
          <w:szCs w:val="21"/>
        </w:rPr>
        <w:t>天内向承包人发送试</w:t>
      </w:r>
      <w:r>
        <w:rPr>
          <w:rFonts w:ascii="宋体" w:hAnsi="宋体" w:eastAsia="宋体" w:cs="宋体"/>
          <w:spacing w:val="-2"/>
          <w:sz w:val="21"/>
          <w:szCs w:val="21"/>
        </w:rPr>
        <w:t>验结果。</w:t>
      </w:r>
    </w:p>
    <w:p>
      <w:pPr>
        <w:spacing w:line="243" w:lineRule="auto"/>
        <w:rPr>
          <w:rFonts w:ascii="Arial"/>
          <w:sz w:val="21"/>
        </w:rPr>
      </w:pPr>
    </w:p>
    <w:p>
      <w:pPr>
        <w:spacing w:before="69" w:line="221" w:lineRule="auto"/>
        <w:ind w:left="23"/>
        <w:outlineLvl w:val="2"/>
        <w:rPr>
          <w:rFonts w:ascii="宋体" w:hAnsi="宋体" w:eastAsia="宋体" w:cs="宋体"/>
          <w:sz w:val="21"/>
          <w:szCs w:val="21"/>
        </w:rPr>
      </w:pPr>
      <w:bookmarkStart w:id="169" w:name="bookmark170"/>
      <w:bookmarkEnd w:id="169"/>
      <w:r>
        <w:rPr>
          <w:rFonts w:ascii="宋体" w:hAnsi="宋体" w:eastAsia="宋体" w:cs="宋体"/>
          <w:spacing w:val="-1"/>
          <w:sz w:val="21"/>
          <w:szCs w:val="21"/>
        </w:rPr>
        <w:t>9.3 重新试验</w:t>
      </w:r>
    </w:p>
    <w:p>
      <w:pPr>
        <w:spacing w:line="340" w:lineRule="auto"/>
        <w:rPr>
          <w:rFonts w:ascii="Arial"/>
          <w:sz w:val="21"/>
        </w:rPr>
      </w:pPr>
    </w:p>
    <w:p>
      <w:pPr>
        <w:spacing w:before="68" w:line="468" w:lineRule="exact"/>
        <w:ind w:right="56"/>
        <w:jc w:val="right"/>
        <w:rPr>
          <w:rFonts w:ascii="宋体" w:hAnsi="宋体" w:eastAsia="宋体" w:cs="宋体"/>
          <w:sz w:val="21"/>
          <w:szCs w:val="21"/>
        </w:rPr>
      </w:pPr>
      <w:r>
        <w:rPr>
          <w:rFonts w:ascii="宋体" w:hAnsi="宋体" w:eastAsia="宋体" w:cs="宋体"/>
          <w:spacing w:val="-3"/>
          <w:position w:val="19"/>
          <w:sz w:val="21"/>
          <w:szCs w:val="21"/>
        </w:rPr>
        <w:t>如果工程或区段工程未能通过竣工试验，则承包人应根据第</w:t>
      </w:r>
      <w:r>
        <w:rPr>
          <w:rFonts w:ascii="宋体" w:hAnsi="宋体" w:eastAsia="宋体" w:cs="宋体"/>
          <w:spacing w:val="-41"/>
          <w:position w:val="19"/>
          <w:sz w:val="21"/>
          <w:szCs w:val="21"/>
        </w:rPr>
        <w:t xml:space="preserve"> </w:t>
      </w:r>
      <w:r>
        <w:rPr>
          <w:rFonts w:ascii="宋体" w:hAnsi="宋体" w:eastAsia="宋体" w:cs="宋体"/>
          <w:spacing w:val="-3"/>
          <w:position w:val="19"/>
          <w:sz w:val="21"/>
          <w:szCs w:val="21"/>
        </w:rPr>
        <w:t>6.6</w:t>
      </w:r>
      <w:r>
        <w:rPr>
          <w:rFonts w:ascii="宋体" w:hAnsi="宋体" w:eastAsia="宋体" w:cs="宋体"/>
          <w:spacing w:val="-46"/>
          <w:position w:val="19"/>
          <w:sz w:val="21"/>
          <w:szCs w:val="21"/>
        </w:rPr>
        <w:t xml:space="preserve"> </w:t>
      </w:r>
      <w:r>
        <w:rPr>
          <w:rFonts w:ascii="宋体" w:hAnsi="宋体" w:eastAsia="宋体" w:cs="宋体"/>
          <w:spacing w:val="-3"/>
          <w:position w:val="19"/>
          <w:sz w:val="21"/>
          <w:szCs w:val="21"/>
        </w:rPr>
        <w:t>款[缺陷和修补]修补缺</w:t>
      </w:r>
    </w:p>
    <w:p>
      <w:pPr>
        <w:spacing w:before="1" w:line="220" w:lineRule="auto"/>
        <w:ind w:left="36"/>
        <w:rPr>
          <w:rFonts w:ascii="宋体" w:hAnsi="宋体" w:eastAsia="宋体" w:cs="宋体"/>
          <w:sz w:val="21"/>
          <w:szCs w:val="21"/>
        </w:rPr>
      </w:pPr>
      <w:r>
        <w:rPr>
          <w:rFonts w:ascii="宋体" w:hAnsi="宋体" w:eastAsia="宋体" w:cs="宋体"/>
          <w:spacing w:val="-3"/>
          <w:sz w:val="21"/>
          <w:szCs w:val="21"/>
        </w:rPr>
        <w:t>陷。发包人或承包人可要求按相同的条件，重新进行未通过的试验以及相关工程或区段工程</w:t>
      </w:r>
    </w:p>
    <w:p>
      <w:pPr>
        <w:spacing w:before="217" w:line="220" w:lineRule="auto"/>
        <w:ind w:left="40"/>
        <w:rPr>
          <w:rFonts w:ascii="宋体" w:hAnsi="宋体" w:eastAsia="宋体" w:cs="宋体"/>
          <w:sz w:val="21"/>
          <w:szCs w:val="21"/>
        </w:rPr>
      </w:pPr>
      <w:r>
        <w:rPr>
          <w:rFonts w:ascii="宋体" w:hAnsi="宋体" w:eastAsia="宋体" w:cs="宋体"/>
          <w:spacing w:val="-1"/>
          <w:sz w:val="21"/>
          <w:szCs w:val="21"/>
        </w:rPr>
        <w:t>的竣工试验。该等重新进行的试验仍应适用本条对于竣工试</w:t>
      </w:r>
      <w:r>
        <w:rPr>
          <w:rFonts w:ascii="宋体" w:hAnsi="宋体" w:eastAsia="宋体" w:cs="宋体"/>
          <w:spacing w:val="-2"/>
          <w:sz w:val="21"/>
          <w:szCs w:val="21"/>
        </w:rPr>
        <w:t>验的规定。</w:t>
      </w:r>
    </w:p>
    <w:p>
      <w:pPr>
        <w:spacing w:before="120" w:line="221" w:lineRule="auto"/>
        <w:ind w:left="23"/>
        <w:outlineLvl w:val="2"/>
        <w:rPr>
          <w:rFonts w:ascii="宋体" w:hAnsi="宋体" w:eastAsia="宋体" w:cs="宋体"/>
          <w:sz w:val="21"/>
          <w:szCs w:val="21"/>
        </w:rPr>
      </w:pPr>
      <w:bookmarkStart w:id="170" w:name="bookmark171"/>
      <w:bookmarkEnd w:id="170"/>
      <w:r>
        <w:rPr>
          <w:rFonts w:ascii="宋体" w:hAnsi="宋体" w:eastAsia="宋体" w:cs="宋体"/>
          <w:spacing w:val="-1"/>
          <w:sz w:val="21"/>
          <w:szCs w:val="21"/>
        </w:rPr>
        <w:t>9.4 未能通过竣工试验</w:t>
      </w:r>
    </w:p>
    <w:p>
      <w:pPr>
        <w:spacing w:line="242" w:lineRule="auto"/>
        <w:rPr>
          <w:rFonts w:ascii="Arial"/>
          <w:sz w:val="21"/>
        </w:rPr>
      </w:pPr>
    </w:p>
    <w:p>
      <w:pPr>
        <w:spacing w:before="69" w:line="221" w:lineRule="auto"/>
        <w:jc w:val="right"/>
        <w:outlineLvl w:val="3"/>
        <w:rPr>
          <w:rFonts w:ascii="宋体" w:hAnsi="宋体" w:eastAsia="宋体" w:cs="宋体"/>
          <w:sz w:val="21"/>
          <w:szCs w:val="21"/>
        </w:rPr>
      </w:pPr>
      <w:r>
        <w:rPr>
          <w:rFonts w:ascii="宋体" w:hAnsi="宋体" w:eastAsia="宋体" w:cs="宋体"/>
          <w:spacing w:val="-1"/>
          <w:sz w:val="21"/>
          <w:szCs w:val="21"/>
        </w:rPr>
        <w:t>9.4.1 因发包人原因导致竣工试验未能通过的，承包人进行竣工试验的</w:t>
      </w:r>
      <w:r>
        <w:rPr>
          <w:rFonts w:ascii="宋体" w:hAnsi="宋体" w:eastAsia="宋体" w:cs="宋体"/>
          <w:spacing w:val="-2"/>
          <w:sz w:val="21"/>
          <w:szCs w:val="21"/>
        </w:rPr>
        <w:t>费用由发包人承担，</w:t>
      </w:r>
    </w:p>
    <w:p>
      <w:pPr>
        <w:spacing w:before="159" w:line="221" w:lineRule="auto"/>
        <w:ind w:left="23"/>
        <w:rPr>
          <w:rFonts w:ascii="宋体" w:hAnsi="宋体" w:eastAsia="宋体" w:cs="宋体"/>
          <w:sz w:val="21"/>
          <w:szCs w:val="21"/>
        </w:rPr>
      </w:pPr>
      <w:r>
        <w:rPr>
          <w:rFonts w:ascii="宋体" w:hAnsi="宋体" w:eastAsia="宋体" w:cs="宋体"/>
          <w:spacing w:val="-3"/>
          <w:sz w:val="21"/>
          <w:szCs w:val="21"/>
        </w:rPr>
        <w:t>竣工日期相应顺延。</w:t>
      </w:r>
    </w:p>
    <w:p>
      <w:pPr>
        <w:spacing w:line="242" w:lineRule="auto"/>
        <w:rPr>
          <w:rFonts w:ascii="Arial"/>
          <w:sz w:val="21"/>
        </w:rPr>
      </w:pPr>
    </w:p>
    <w:p>
      <w:pPr>
        <w:spacing w:before="69" w:line="221" w:lineRule="auto"/>
        <w:jc w:val="right"/>
        <w:outlineLvl w:val="3"/>
        <w:rPr>
          <w:rFonts w:ascii="宋体" w:hAnsi="宋体" w:eastAsia="宋体" w:cs="宋体"/>
          <w:sz w:val="21"/>
          <w:szCs w:val="21"/>
        </w:rPr>
      </w:pPr>
      <w:r>
        <w:rPr>
          <w:rFonts w:ascii="宋体" w:hAnsi="宋体" w:eastAsia="宋体" w:cs="宋体"/>
          <w:spacing w:val="-2"/>
          <w:sz w:val="21"/>
          <w:szCs w:val="21"/>
        </w:rPr>
        <w:t>9.4.2 如果工程或区段工程未能通过根据第</w:t>
      </w:r>
      <w:r>
        <w:rPr>
          <w:rFonts w:ascii="宋体" w:hAnsi="宋体" w:eastAsia="宋体" w:cs="宋体"/>
          <w:spacing w:val="-28"/>
          <w:sz w:val="21"/>
          <w:szCs w:val="21"/>
        </w:rPr>
        <w:t xml:space="preserve"> </w:t>
      </w:r>
      <w:r>
        <w:rPr>
          <w:rFonts w:ascii="宋体" w:hAnsi="宋体" w:eastAsia="宋体" w:cs="宋体"/>
          <w:spacing w:val="-2"/>
          <w:sz w:val="21"/>
          <w:szCs w:val="21"/>
        </w:rPr>
        <w:t>9.3</w:t>
      </w:r>
      <w:r>
        <w:rPr>
          <w:rFonts w:ascii="宋体" w:hAnsi="宋体" w:eastAsia="宋体" w:cs="宋体"/>
          <w:spacing w:val="-43"/>
          <w:sz w:val="21"/>
          <w:szCs w:val="21"/>
        </w:rPr>
        <w:t xml:space="preserve"> </w:t>
      </w:r>
      <w:r>
        <w:rPr>
          <w:rFonts w:ascii="宋体" w:hAnsi="宋体" w:eastAsia="宋体" w:cs="宋体"/>
          <w:spacing w:val="-2"/>
          <w:sz w:val="21"/>
          <w:szCs w:val="21"/>
        </w:rPr>
        <w:t>款[重新试验]重新进行的竣工试验的，则：</w:t>
      </w:r>
    </w:p>
    <w:p>
      <w:pPr>
        <w:spacing w:line="341" w:lineRule="auto"/>
        <w:rPr>
          <w:rFonts w:ascii="Arial"/>
          <w:sz w:val="21"/>
        </w:rPr>
      </w:pPr>
    </w:p>
    <w:p>
      <w:pPr>
        <w:spacing w:before="68" w:line="468" w:lineRule="exact"/>
        <w:ind w:right="58"/>
        <w:jc w:val="right"/>
        <w:rPr>
          <w:rFonts w:ascii="宋体" w:hAnsi="宋体" w:eastAsia="宋体" w:cs="宋体"/>
          <w:sz w:val="21"/>
          <w:szCs w:val="21"/>
        </w:rPr>
      </w:pPr>
      <w:r>
        <w:rPr>
          <w:rFonts w:ascii="宋体" w:hAnsi="宋体" w:eastAsia="宋体" w:cs="宋体"/>
          <w:spacing w:val="-2"/>
          <w:position w:val="19"/>
          <w:sz w:val="21"/>
          <w:szCs w:val="21"/>
        </w:rPr>
        <w:t>（1）</w:t>
      </w:r>
      <w:r>
        <w:rPr>
          <w:rFonts w:ascii="宋体" w:hAnsi="宋体" w:eastAsia="宋体" w:cs="宋体"/>
          <w:spacing w:val="-37"/>
          <w:position w:val="19"/>
          <w:sz w:val="21"/>
          <w:szCs w:val="21"/>
        </w:rPr>
        <w:t xml:space="preserve"> </w:t>
      </w:r>
      <w:r>
        <w:rPr>
          <w:rFonts w:ascii="宋体" w:hAnsi="宋体" w:eastAsia="宋体" w:cs="宋体"/>
          <w:spacing w:val="-2"/>
          <w:position w:val="19"/>
          <w:sz w:val="21"/>
          <w:szCs w:val="21"/>
        </w:rPr>
        <w:t>发包人有权要求承包人根据第</w:t>
      </w:r>
      <w:r>
        <w:rPr>
          <w:rFonts w:ascii="宋体" w:hAnsi="宋体" w:eastAsia="宋体" w:cs="宋体"/>
          <w:spacing w:val="-42"/>
          <w:position w:val="19"/>
          <w:sz w:val="21"/>
          <w:szCs w:val="21"/>
        </w:rPr>
        <w:t xml:space="preserve"> </w:t>
      </w:r>
      <w:r>
        <w:rPr>
          <w:rFonts w:ascii="宋体" w:hAnsi="宋体" w:eastAsia="宋体" w:cs="宋体"/>
          <w:spacing w:val="-2"/>
          <w:position w:val="19"/>
          <w:sz w:val="21"/>
          <w:szCs w:val="21"/>
        </w:rPr>
        <w:t>6.6</w:t>
      </w:r>
      <w:r>
        <w:rPr>
          <w:rFonts w:ascii="宋体" w:hAnsi="宋体" w:eastAsia="宋体" w:cs="宋体"/>
          <w:spacing w:val="-46"/>
          <w:position w:val="19"/>
          <w:sz w:val="21"/>
          <w:szCs w:val="21"/>
        </w:rPr>
        <w:t xml:space="preserve"> </w:t>
      </w:r>
      <w:r>
        <w:rPr>
          <w:rFonts w:ascii="宋体" w:hAnsi="宋体" w:eastAsia="宋体" w:cs="宋体"/>
          <w:spacing w:val="-2"/>
          <w:position w:val="19"/>
          <w:sz w:val="21"/>
          <w:szCs w:val="21"/>
        </w:rPr>
        <w:t>款[缺陷和修补]继续进行修补</w:t>
      </w:r>
      <w:r>
        <w:rPr>
          <w:rFonts w:ascii="宋体" w:hAnsi="宋体" w:eastAsia="宋体" w:cs="宋体"/>
          <w:spacing w:val="-3"/>
          <w:position w:val="19"/>
          <w:sz w:val="21"/>
          <w:szCs w:val="21"/>
        </w:rPr>
        <w:t>和改正，并根据</w:t>
      </w:r>
    </w:p>
    <w:p>
      <w:pPr>
        <w:spacing w:before="1" w:line="220" w:lineRule="auto"/>
        <w:ind w:left="22"/>
        <w:rPr>
          <w:rFonts w:ascii="宋体" w:hAnsi="宋体" w:eastAsia="宋体" w:cs="宋体"/>
          <w:sz w:val="21"/>
          <w:szCs w:val="21"/>
        </w:rPr>
      </w:pPr>
      <w:r>
        <w:rPr>
          <w:rFonts w:ascii="宋体" w:hAnsi="宋体" w:eastAsia="宋体" w:cs="宋体"/>
          <w:spacing w:val="-3"/>
          <w:sz w:val="21"/>
          <w:szCs w:val="21"/>
        </w:rPr>
        <w:t>第</w:t>
      </w:r>
      <w:r>
        <w:rPr>
          <w:rFonts w:ascii="宋体" w:hAnsi="宋体" w:eastAsia="宋体" w:cs="宋体"/>
          <w:spacing w:val="-29"/>
          <w:sz w:val="21"/>
          <w:szCs w:val="21"/>
        </w:rPr>
        <w:t xml:space="preserve"> </w:t>
      </w:r>
      <w:r>
        <w:rPr>
          <w:rFonts w:ascii="宋体" w:hAnsi="宋体" w:eastAsia="宋体" w:cs="宋体"/>
          <w:spacing w:val="-3"/>
          <w:sz w:val="21"/>
          <w:szCs w:val="21"/>
        </w:rPr>
        <w:t>9.3</w:t>
      </w:r>
      <w:r>
        <w:rPr>
          <w:rFonts w:ascii="宋体" w:hAnsi="宋体" w:eastAsia="宋体" w:cs="宋体"/>
          <w:spacing w:val="-46"/>
          <w:sz w:val="21"/>
          <w:szCs w:val="21"/>
        </w:rPr>
        <w:t xml:space="preserve"> </w:t>
      </w:r>
      <w:r>
        <w:rPr>
          <w:rFonts w:ascii="宋体" w:hAnsi="宋体" w:eastAsia="宋体" w:cs="宋体"/>
          <w:spacing w:val="-3"/>
          <w:sz w:val="21"/>
          <w:szCs w:val="21"/>
        </w:rPr>
        <w:t>款[重新试验]再次进行竣工试验；</w:t>
      </w:r>
    </w:p>
    <w:p>
      <w:pPr>
        <w:spacing w:before="216" w:line="412" w:lineRule="auto"/>
        <w:ind w:left="24" w:right="55" w:firstLine="424"/>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21"/>
          <w:sz w:val="21"/>
          <w:szCs w:val="21"/>
        </w:rPr>
        <w:t xml:space="preserve"> </w:t>
      </w:r>
      <w:r>
        <w:rPr>
          <w:rFonts w:ascii="宋体" w:hAnsi="宋体" w:eastAsia="宋体" w:cs="宋体"/>
          <w:spacing w:val="-2"/>
          <w:sz w:val="21"/>
          <w:szCs w:val="21"/>
        </w:rPr>
        <w:t>未能通过竣工试验，对工程或区段工程的操作或使用未产生实质</w:t>
      </w:r>
      <w:r>
        <w:rPr>
          <w:rFonts w:ascii="宋体" w:hAnsi="宋体" w:eastAsia="宋体" w:cs="宋体"/>
          <w:spacing w:val="-3"/>
          <w:sz w:val="21"/>
          <w:szCs w:val="21"/>
        </w:rPr>
        <w:t>性影响的，发包</w:t>
      </w:r>
      <w:r>
        <w:rPr>
          <w:rFonts w:ascii="宋体" w:hAnsi="宋体" w:eastAsia="宋体" w:cs="宋体"/>
          <w:sz w:val="21"/>
          <w:szCs w:val="21"/>
        </w:rPr>
        <w:t xml:space="preserve"> </w:t>
      </w:r>
      <w:r>
        <w:rPr>
          <w:rFonts w:ascii="宋体" w:hAnsi="宋体" w:eastAsia="宋体" w:cs="宋体"/>
          <w:spacing w:val="-2"/>
          <w:sz w:val="21"/>
          <w:szCs w:val="21"/>
        </w:rPr>
        <w:t>人有权要求承包人自费修复，承担因此增加的费</w:t>
      </w:r>
      <w:r>
        <w:rPr>
          <w:rFonts w:ascii="宋体" w:hAnsi="宋体" w:eastAsia="宋体" w:cs="宋体"/>
          <w:spacing w:val="-3"/>
          <w:sz w:val="21"/>
          <w:szCs w:val="21"/>
        </w:rPr>
        <w:t>用和误期损害赔偿责任，并赔偿发包人的相</w:t>
      </w:r>
    </w:p>
    <w:p>
      <w:pPr>
        <w:spacing w:before="1" w:line="220" w:lineRule="auto"/>
        <w:ind w:left="22"/>
        <w:rPr>
          <w:rFonts w:ascii="宋体" w:hAnsi="宋体" w:eastAsia="宋体" w:cs="宋体"/>
          <w:sz w:val="21"/>
          <w:szCs w:val="21"/>
        </w:rPr>
      </w:pPr>
      <w:r>
        <w:rPr>
          <w:rFonts w:ascii="宋体" w:hAnsi="宋体" w:eastAsia="宋体" w:cs="宋体"/>
          <w:sz w:val="21"/>
          <w:szCs w:val="21"/>
        </w:rPr>
        <w:t>应损失；无法修复时，发包人有权扣减该部分的相应付款，同时视为通过竣工验收；</w:t>
      </w:r>
    </w:p>
    <w:p>
      <w:pPr>
        <w:spacing w:before="218" w:line="411" w:lineRule="auto"/>
        <w:ind w:left="26" w:firstLine="422"/>
        <w:rPr>
          <w:rFonts w:ascii="宋体" w:hAnsi="宋体" w:eastAsia="宋体" w:cs="宋体"/>
          <w:sz w:val="21"/>
          <w:szCs w:val="21"/>
        </w:rPr>
      </w:pPr>
      <w:r>
        <w:rPr>
          <w:rFonts w:ascii="宋体" w:hAnsi="宋体" w:eastAsia="宋体" w:cs="宋体"/>
          <w:spacing w:val="-5"/>
          <w:sz w:val="21"/>
          <w:szCs w:val="21"/>
        </w:rPr>
        <w:t>（3）</w:t>
      </w:r>
      <w:r>
        <w:rPr>
          <w:rFonts w:ascii="宋体" w:hAnsi="宋体" w:eastAsia="宋体" w:cs="宋体"/>
          <w:spacing w:val="-56"/>
          <w:sz w:val="21"/>
          <w:szCs w:val="21"/>
        </w:rPr>
        <w:t xml:space="preserve"> </w:t>
      </w:r>
      <w:r>
        <w:rPr>
          <w:rFonts w:ascii="宋体" w:hAnsi="宋体" w:eastAsia="宋体" w:cs="宋体"/>
          <w:spacing w:val="-5"/>
          <w:sz w:val="21"/>
          <w:szCs w:val="21"/>
        </w:rPr>
        <w:t>未能通过竣工试验，使工程或区段工程的任何主要部分丧失了生产</w:t>
      </w:r>
      <w:r>
        <w:rPr>
          <w:rFonts w:ascii="宋体" w:hAnsi="宋体" w:eastAsia="宋体" w:cs="宋体"/>
          <w:spacing w:val="-6"/>
          <w:sz w:val="21"/>
          <w:szCs w:val="21"/>
        </w:rPr>
        <w:t>、使用功能时，</w:t>
      </w:r>
      <w:r>
        <w:rPr>
          <w:rFonts w:ascii="宋体" w:hAnsi="宋体" w:eastAsia="宋体" w:cs="宋体"/>
          <w:sz w:val="21"/>
          <w:szCs w:val="21"/>
        </w:rPr>
        <w:t xml:space="preserve"> </w:t>
      </w:r>
      <w:r>
        <w:rPr>
          <w:rFonts w:ascii="宋体" w:hAnsi="宋体" w:eastAsia="宋体" w:cs="宋体"/>
          <w:spacing w:val="-1"/>
          <w:sz w:val="21"/>
          <w:szCs w:val="21"/>
        </w:rPr>
        <w:t>发包人有权指令承包人更换相关部分，承包人应承担因此</w:t>
      </w:r>
      <w:r>
        <w:rPr>
          <w:rFonts w:ascii="宋体" w:hAnsi="宋体" w:eastAsia="宋体" w:cs="宋体"/>
          <w:spacing w:val="-2"/>
          <w:sz w:val="21"/>
          <w:szCs w:val="21"/>
        </w:rPr>
        <w:t>增加的费用和误期损害赔偿责任，</w:t>
      </w:r>
    </w:p>
    <w:p>
      <w:pPr>
        <w:spacing w:before="1" w:line="220" w:lineRule="auto"/>
        <w:ind w:left="27"/>
        <w:rPr>
          <w:rFonts w:ascii="宋体" w:hAnsi="宋体" w:eastAsia="宋体" w:cs="宋体"/>
          <w:sz w:val="21"/>
          <w:szCs w:val="21"/>
        </w:rPr>
      </w:pPr>
      <w:r>
        <w:rPr>
          <w:rFonts w:ascii="宋体" w:hAnsi="宋体" w:eastAsia="宋体" w:cs="宋体"/>
          <w:spacing w:val="-1"/>
          <w:sz w:val="21"/>
          <w:szCs w:val="21"/>
        </w:rPr>
        <w:t>并赔偿发包人的相应损失；</w:t>
      </w:r>
    </w:p>
    <w:p>
      <w:pPr>
        <w:spacing w:before="218" w:line="411" w:lineRule="auto"/>
        <w:ind w:left="21" w:right="54" w:firstLine="427"/>
        <w:rPr>
          <w:rFonts w:ascii="宋体" w:hAnsi="宋体" w:eastAsia="宋体" w:cs="宋体"/>
          <w:sz w:val="21"/>
          <w:szCs w:val="21"/>
        </w:rPr>
      </w:pPr>
      <w:r>
        <w:rPr>
          <w:rFonts w:ascii="宋体" w:hAnsi="宋体" w:eastAsia="宋体" w:cs="宋体"/>
          <w:spacing w:val="-3"/>
          <w:sz w:val="21"/>
          <w:szCs w:val="21"/>
        </w:rPr>
        <w:t>（4） 未能通过竣工试验，使整个工程或区段工程丧失了生产、使用功能时，发包人可</w:t>
      </w:r>
      <w:r>
        <w:rPr>
          <w:rFonts w:ascii="宋体" w:hAnsi="宋体" w:eastAsia="宋体" w:cs="宋体"/>
          <w:spacing w:val="13"/>
          <w:sz w:val="21"/>
          <w:szCs w:val="21"/>
        </w:rPr>
        <w:t xml:space="preserve"> </w:t>
      </w:r>
      <w:r>
        <w:rPr>
          <w:rFonts w:ascii="宋体" w:hAnsi="宋体" w:eastAsia="宋体" w:cs="宋体"/>
          <w:spacing w:val="-2"/>
          <w:sz w:val="21"/>
          <w:szCs w:val="21"/>
        </w:rPr>
        <w:t>拒收工程或区段工程，或指令承包人重新设计、重置相</w:t>
      </w:r>
      <w:r>
        <w:rPr>
          <w:rFonts w:ascii="宋体" w:hAnsi="宋体" w:eastAsia="宋体" w:cs="宋体"/>
          <w:spacing w:val="-3"/>
          <w:sz w:val="21"/>
          <w:szCs w:val="21"/>
        </w:rPr>
        <w:t>关部分，承包人应承担因此增加的费</w:t>
      </w:r>
    </w:p>
    <w:p>
      <w:pPr>
        <w:spacing w:line="220" w:lineRule="auto"/>
        <w:ind w:left="24"/>
        <w:rPr>
          <w:rFonts w:ascii="宋体" w:hAnsi="宋体" w:eastAsia="宋体" w:cs="宋体"/>
          <w:sz w:val="21"/>
          <w:szCs w:val="21"/>
        </w:rPr>
      </w:pPr>
      <w:r>
        <w:rPr>
          <w:rFonts w:ascii="宋体" w:hAnsi="宋体" w:eastAsia="宋体" w:cs="宋体"/>
          <w:spacing w:val="-3"/>
          <w:sz w:val="21"/>
          <w:szCs w:val="21"/>
        </w:rPr>
        <w:t>用和误期损害赔偿责任，并赔偿发包人的相应损失。同时发包人有权根据第</w:t>
      </w:r>
      <w:r>
        <w:rPr>
          <w:rFonts w:ascii="宋体" w:hAnsi="宋体" w:eastAsia="宋体" w:cs="宋体"/>
          <w:spacing w:val="-28"/>
          <w:sz w:val="21"/>
          <w:szCs w:val="21"/>
        </w:rPr>
        <w:t xml:space="preserve"> </w:t>
      </w:r>
      <w:r>
        <w:rPr>
          <w:rFonts w:ascii="宋体" w:hAnsi="宋体" w:eastAsia="宋体" w:cs="宋体"/>
          <w:spacing w:val="-3"/>
          <w:sz w:val="21"/>
          <w:szCs w:val="21"/>
        </w:rPr>
        <w:t>16.</w:t>
      </w:r>
      <w:r>
        <w:rPr>
          <w:rFonts w:ascii="宋体" w:hAnsi="宋体" w:eastAsia="宋体" w:cs="宋体"/>
          <w:spacing w:val="-4"/>
          <w:sz w:val="21"/>
          <w:szCs w:val="21"/>
        </w:rPr>
        <w:t>1</w:t>
      </w:r>
      <w:r>
        <w:rPr>
          <w:rFonts w:ascii="宋体" w:hAnsi="宋体" w:eastAsia="宋体" w:cs="宋体"/>
          <w:spacing w:val="-44"/>
          <w:sz w:val="21"/>
          <w:szCs w:val="21"/>
        </w:rPr>
        <w:t xml:space="preserve"> </w:t>
      </w:r>
      <w:r>
        <w:rPr>
          <w:rFonts w:ascii="宋体" w:hAnsi="宋体" w:eastAsia="宋体" w:cs="宋体"/>
          <w:spacing w:val="-4"/>
          <w:sz w:val="21"/>
          <w:szCs w:val="21"/>
        </w:rPr>
        <w:t>款[由发包</w:t>
      </w:r>
    </w:p>
    <w:p>
      <w:pPr>
        <w:spacing w:before="217" w:line="221" w:lineRule="auto"/>
        <w:ind w:left="24"/>
        <w:rPr>
          <w:rFonts w:ascii="宋体" w:hAnsi="宋体" w:eastAsia="宋体" w:cs="宋体"/>
          <w:sz w:val="21"/>
          <w:szCs w:val="21"/>
        </w:rPr>
      </w:pPr>
      <w:r>
        <w:rPr>
          <w:rFonts w:ascii="宋体" w:hAnsi="宋体" w:eastAsia="宋体" w:cs="宋体"/>
          <w:spacing w:val="-2"/>
          <w:sz w:val="21"/>
          <w:szCs w:val="21"/>
        </w:rPr>
        <w:t>人解除合同]的约定解除合同。</w:t>
      </w:r>
    </w:p>
    <w:p>
      <w:pPr>
        <w:spacing w:before="119" w:line="221" w:lineRule="auto"/>
        <w:ind w:left="22"/>
        <w:outlineLvl w:val="1"/>
        <w:rPr>
          <w:rFonts w:ascii="宋体" w:hAnsi="宋体" w:eastAsia="宋体" w:cs="宋体"/>
          <w:sz w:val="21"/>
          <w:szCs w:val="21"/>
        </w:rPr>
      </w:pPr>
      <w:bookmarkStart w:id="171" w:name="bookmark172"/>
      <w:bookmarkEnd w:id="171"/>
      <w:r>
        <w:rPr>
          <w:rFonts w:ascii="宋体" w:hAnsi="宋体" w:eastAsia="宋体" w:cs="宋体"/>
          <w:spacing w:val="-4"/>
          <w:sz w:val="21"/>
          <w:szCs w:val="21"/>
        </w:rPr>
        <w:t>第</w:t>
      </w:r>
      <w:r>
        <w:rPr>
          <w:rFonts w:ascii="宋体" w:hAnsi="宋体" w:eastAsia="宋体" w:cs="宋体"/>
          <w:spacing w:val="-18"/>
          <w:sz w:val="21"/>
          <w:szCs w:val="21"/>
        </w:rPr>
        <w:t xml:space="preserve"> </w:t>
      </w:r>
      <w:r>
        <w:rPr>
          <w:rFonts w:ascii="宋体" w:hAnsi="宋体" w:eastAsia="宋体" w:cs="宋体"/>
          <w:spacing w:val="-4"/>
          <w:sz w:val="21"/>
          <w:szCs w:val="21"/>
        </w:rPr>
        <w:t>10</w:t>
      </w:r>
      <w:r>
        <w:rPr>
          <w:rFonts w:ascii="宋体" w:hAnsi="宋体" w:eastAsia="宋体" w:cs="宋体"/>
          <w:spacing w:val="-45"/>
          <w:sz w:val="21"/>
          <w:szCs w:val="21"/>
        </w:rPr>
        <w:t xml:space="preserve"> </w:t>
      </w:r>
      <w:r>
        <w:rPr>
          <w:rFonts w:ascii="宋体" w:hAnsi="宋体" w:eastAsia="宋体" w:cs="宋体"/>
          <w:spacing w:val="-4"/>
          <w:sz w:val="21"/>
          <w:szCs w:val="21"/>
        </w:rPr>
        <w:t>条 验收和工程接收</w:t>
      </w:r>
    </w:p>
    <w:p>
      <w:pPr>
        <w:spacing w:line="242" w:lineRule="auto"/>
        <w:rPr>
          <w:rFonts w:ascii="Arial"/>
          <w:sz w:val="21"/>
        </w:rPr>
      </w:pPr>
    </w:p>
    <w:p>
      <w:pPr>
        <w:spacing w:before="69" w:line="221" w:lineRule="auto"/>
        <w:ind w:left="38"/>
        <w:outlineLvl w:val="2"/>
        <w:rPr>
          <w:rFonts w:ascii="宋体" w:hAnsi="宋体" w:eastAsia="宋体" w:cs="宋体"/>
          <w:sz w:val="21"/>
          <w:szCs w:val="21"/>
        </w:rPr>
      </w:pPr>
      <w:bookmarkStart w:id="172" w:name="bookmark173"/>
      <w:bookmarkEnd w:id="172"/>
      <w:r>
        <w:rPr>
          <w:rFonts w:ascii="宋体" w:hAnsi="宋体" w:eastAsia="宋体" w:cs="宋体"/>
          <w:spacing w:val="-3"/>
          <w:sz w:val="21"/>
          <w:szCs w:val="21"/>
        </w:rPr>
        <w:t>10.1 竣工验收</w:t>
      </w:r>
    </w:p>
    <w:p>
      <w:pPr>
        <w:spacing w:line="360" w:lineRule="auto"/>
        <w:rPr>
          <w:rFonts w:ascii="Arial"/>
          <w:sz w:val="21"/>
        </w:rPr>
      </w:pPr>
    </w:p>
    <w:p>
      <w:pPr>
        <w:spacing w:before="68" w:line="360" w:lineRule="auto"/>
        <w:ind w:left="38"/>
        <w:outlineLvl w:val="3"/>
        <w:rPr>
          <w:rFonts w:ascii="宋体" w:hAnsi="宋体" w:eastAsia="宋体" w:cs="宋体"/>
          <w:sz w:val="21"/>
          <w:szCs w:val="21"/>
        </w:rPr>
      </w:pPr>
      <w:r>
        <w:rPr>
          <w:rFonts w:ascii="宋体" w:hAnsi="宋体" w:eastAsia="宋体" w:cs="宋体"/>
          <w:spacing w:val="-2"/>
          <w:sz w:val="21"/>
          <w:szCs w:val="21"/>
        </w:rPr>
        <w:t>10.1.1 竣工验收条件</w:t>
      </w:r>
    </w:p>
    <w:p>
      <w:pPr>
        <w:spacing w:before="68" w:line="360" w:lineRule="auto"/>
        <w:ind w:left="445"/>
        <w:rPr>
          <w:rFonts w:ascii="宋体" w:hAnsi="宋体" w:eastAsia="宋体" w:cs="宋体"/>
          <w:sz w:val="21"/>
          <w:szCs w:val="21"/>
        </w:rPr>
      </w:pPr>
      <w:r>
        <w:rPr>
          <w:rFonts w:ascii="宋体" w:hAnsi="宋体" w:eastAsia="宋体" w:cs="宋体"/>
          <w:spacing w:val="-2"/>
          <w:sz w:val="21"/>
          <w:szCs w:val="21"/>
        </w:rPr>
        <w:t>工程具备以下条件的，承包人可以申请竣工验收：</w:t>
      </w:r>
    </w:p>
    <w:p>
      <w:pPr>
        <w:spacing w:before="218" w:line="411" w:lineRule="auto"/>
        <w:ind w:left="22" w:right="62" w:firstLine="426"/>
        <w:rPr>
          <w:rFonts w:ascii="宋体" w:hAnsi="宋体" w:eastAsia="宋体" w:cs="宋体"/>
          <w:sz w:val="21"/>
          <w:szCs w:val="21"/>
        </w:rPr>
      </w:pPr>
      <w:r>
        <w:rPr>
          <w:rFonts w:ascii="宋体" w:hAnsi="宋体" w:eastAsia="宋体" w:cs="宋体"/>
          <w:spacing w:val="-2"/>
          <w:sz w:val="21"/>
          <w:szCs w:val="21"/>
        </w:rPr>
        <w:t>（1）除因第</w:t>
      </w:r>
      <w:r>
        <w:rPr>
          <w:rFonts w:ascii="宋体" w:hAnsi="宋体" w:eastAsia="宋体" w:cs="宋体"/>
          <w:spacing w:val="-11"/>
          <w:sz w:val="21"/>
          <w:szCs w:val="21"/>
        </w:rPr>
        <w:t xml:space="preserve"> </w:t>
      </w:r>
      <w:r>
        <w:rPr>
          <w:rFonts w:ascii="宋体" w:hAnsi="宋体" w:eastAsia="宋体" w:cs="宋体"/>
          <w:spacing w:val="-2"/>
          <w:sz w:val="21"/>
          <w:szCs w:val="21"/>
        </w:rPr>
        <w:t>13</w:t>
      </w:r>
      <w:r>
        <w:rPr>
          <w:rFonts w:ascii="宋体" w:hAnsi="宋体" w:eastAsia="宋体" w:cs="宋体"/>
          <w:spacing w:val="-42"/>
          <w:sz w:val="21"/>
          <w:szCs w:val="21"/>
        </w:rPr>
        <w:t xml:space="preserve"> </w:t>
      </w:r>
      <w:r>
        <w:rPr>
          <w:rFonts w:ascii="宋体" w:hAnsi="宋体" w:eastAsia="宋体" w:cs="宋体"/>
          <w:spacing w:val="-2"/>
          <w:sz w:val="21"/>
          <w:szCs w:val="21"/>
        </w:rPr>
        <w:t>条[变更与调整]导致的工程量删减和第</w:t>
      </w:r>
      <w:r>
        <w:rPr>
          <w:rFonts w:ascii="宋体" w:hAnsi="宋体" w:eastAsia="宋体" w:cs="宋体"/>
          <w:spacing w:val="-29"/>
          <w:sz w:val="21"/>
          <w:szCs w:val="21"/>
        </w:rPr>
        <w:t xml:space="preserve"> </w:t>
      </w:r>
      <w:r>
        <w:rPr>
          <w:rFonts w:ascii="宋体" w:hAnsi="宋体" w:eastAsia="宋体" w:cs="宋体"/>
          <w:spacing w:val="-2"/>
          <w:sz w:val="21"/>
          <w:szCs w:val="21"/>
        </w:rPr>
        <w:t>14.5.3</w:t>
      </w:r>
      <w:r>
        <w:rPr>
          <w:rFonts w:ascii="宋体" w:hAnsi="宋体" w:eastAsia="宋体" w:cs="宋体"/>
          <w:spacing w:val="-43"/>
          <w:sz w:val="21"/>
          <w:szCs w:val="21"/>
        </w:rPr>
        <w:t xml:space="preserve"> </w:t>
      </w:r>
      <w:r>
        <w:rPr>
          <w:rFonts w:ascii="宋体" w:hAnsi="宋体" w:eastAsia="宋体" w:cs="宋体"/>
          <w:spacing w:val="-2"/>
          <w:sz w:val="21"/>
          <w:szCs w:val="21"/>
        </w:rPr>
        <w:t>项[扫尾工作清单]列入</w:t>
      </w:r>
      <w:r>
        <w:rPr>
          <w:rFonts w:ascii="宋体" w:hAnsi="宋体" w:eastAsia="宋体" w:cs="宋体"/>
          <w:sz w:val="21"/>
          <w:szCs w:val="21"/>
        </w:rPr>
        <w:t xml:space="preserve"> </w:t>
      </w:r>
      <w:r>
        <w:rPr>
          <w:rFonts w:ascii="宋体" w:hAnsi="宋体" w:eastAsia="宋体" w:cs="宋体"/>
          <w:spacing w:val="-2"/>
          <w:sz w:val="21"/>
          <w:szCs w:val="21"/>
        </w:rPr>
        <w:t>缺陷责任期内完成的扫尾工程和缺陷修补工作外，</w:t>
      </w:r>
      <w:r>
        <w:rPr>
          <w:rFonts w:ascii="宋体" w:hAnsi="宋体" w:eastAsia="宋体" w:cs="宋体"/>
          <w:spacing w:val="-17"/>
          <w:sz w:val="21"/>
          <w:szCs w:val="21"/>
        </w:rPr>
        <w:t xml:space="preserve"> </w:t>
      </w:r>
      <w:r>
        <w:rPr>
          <w:rFonts w:ascii="宋体" w:hAnsi="宋体" w:eastAsia="宋体" w:cs="宋体"/>
          <w:spacing w:val="-2"/>
          <w:sz w:val="21"/>
          <w:szCs w:val="21"/>
        </w:rPr>
        <w:t>合同范围内的全部单位/区段工程以及有</w:t>
      </w:r>
    </w:p>
    <w:p>
      <w:pPr>
        <w:spacing w:line="220" w:lineRule="auto"/>
        <w:ind w:left="26"/>
        <w:rPr>
          <w:rFonts w:ascii="宋体" w:hAnsi="宋体" w:eastAsia="宋体" w:cs="宋体"/>
          <w:sz w:val="21"/>
          <w:szCs w:val="21"/>
        </w:rPr>
      </w:pPr>
      <w:r>
        <w:rPr>
          <w:rFonts w:ascii="宋体" w:hAnsi="宋体" w:eastAsia="宋体" w:cs="宋体"/>
          <w:spacing w:val="-1"/>
          <w:sz w:val="21"/>
          <w:szCs w:val="21"/>
        </w:rPr>
        <w:t>关工作，包括合同要求的试验和竣工试验均已完成，并符合合同要求；</w:t>
      </w:r>
    </w:p>
    <w:p>
      <w:pPr>
        <w:spacing w:before="217" w:line="468" w:lineRule="exact"/>
        <w:ind w:left="448"/>
        <w:rPr>
          <w:rFonts w:ascii="宋体" w:hAnsi="宋体" w:eastAsia="宋体" w:cs="宋体"/>
          <w:sz w:val="21"/>
          <w:szCs w:val="21"/>
        </w:rPr>
      </w:pPr>
      <w:r>
        <w:rPr>
          <w:rFonts w:ascii="宋体" w:hAnsi="宋体" w:eastAsia="宋体" w:cs="宋体"/>
          <w:spacing w:val="-1"/>
          <w:position w:val="19"/>
          <w:sz w:val="21"/>
          <w:szCs w:val="21"/>
        </w:rPr>
        <w:t>（2）</w:t>
      </w:r>
      <w:r>
        <w:rPr>
          <w:rFonts w:ascii="宋体" w:hAnsi="宋体" w:eastAsia="宋体" w:cs="宋体"/>
          <w:spacing w:val="31"/>
          <w:position w:val="19"/>
          <w:sz w:val="21"/>
          <w:szCs w:val="21"/>
        </w:rPr>
        <w:t xml:space="preserve"> </w:t>
      </w:r>
      <w:r>
        <w:rPr>
          <w:rFonts w:ascii="宋体" w:hAnsi="宋体" w:eastAsia="宋体" w:cs="宋体"/>
          <w:spacing w:val="-1"/>
          <w:position w:val="19"/>
          <w:sz w:val="21"/>
          <w:szCs w:val="21"/>
        </w:rPr>
        <w:t>已按合同约定编制了扫尾工作和缺陷修补工作清单以及相</w:t>
      </w:r>
      <w:r>
        <w:rPr>
          <w:rFonts w:ascii="宋体" w:hAnsi="宋体" w:eastAsia="宋体" w:cs="宋体"/>
          <w:spacing w:val="-2"/>
          <w:position w:val="19"/>
          <w:sz w:val="21"/>
          <w:szCs w:val="21"/>
        </w:rPr>
        <w:t>应实施计划；</w:t>
      </w:r>
    </w:p>
    <w:p>
      <w:pPr>
        <w:spacing w:line="220" w:lineRule="auto"/>
        <w:ind w:left="448"/>
        <w:rPr>
          <w:rFonts w:ascii="宋体" w:hAnsi="宋体" w:eastAsia="宋体" w:cs="宋体"/>
          <w:sz w:val="21"/>
          <w:szCs w:val="21"/>
        </w:rPr>
      </w:pPr>
      <w:r>
        <w:rPr>
          <w:rFonts w:ascii="宋体" w:hAnsi="宋体" w:eastAsia="宋体" w:cs="宋体"/>
          <w:spacing w:val="-3"/>
          <w:sz w:val="21"/>
          <w:szCs w:val="21"/>
        </w:rPr>
        <w:t>（3）</w:t>
      </w:r>
      <w:r>
        <w:rPr>
          <w:rFonts w:ascii="宋体" w:hAnsi="宋体" w:eastAsia="宋体" w:cs="宋体"/>
          <w:spacing w:val="30"/>
          <w:sz w:val="21"/>
          <w:szCs w:val="21"/>
        </w:rPr>
        <w:t xml:space="preserve"> </w:t>
      </w:r>
      <w:r>
        <w:rPr>
          <w:rFonts w:ascii="宋体" w:hAnsi="宋体" w:eastAsia="宋体" w:cs="宋体"/>
          <w:spacing w:val="-3"/>
          <w:sz w:val="21"/>
          <w:szCs w:val="21"/>
        </w:rPr>
        <w:t>已按合同约定的内容和份数备齐竣工资料；</w:t>
      </w:r>
    </w:p>
    <w:p>
      <w:pPr>
        <w:spacing w:before="217" w:line="221" w:lineRule="auto"/>
        <w:ind w:left="448"/>
        <w:rPr>
          <w:rFonts w:ascii="宋体" w:hAnsi="宋体" w:eastAsia="宋体" w:cs="宋体"/>
          <w:sz w:val="21"/>
          <w:szCs w:val="21"/>
        </w:rPr>
      </w:pPr>
      <w:r>
        <w:rPr>
          <w:rFonts w:ascii="宋体" w:hAnsi="宋体" w:eastAsia="宋体" w:cs="宋体"/>
          <w:spacing w:val="-1"/>
          <w:sz w:val="21"/>
          <w:szCs w:val="21"/>
        </w:rPr>
        <w:t>（4） 合同约定要求在竣工验收前应完成的其他工作。</w:t>
      </w:r>
    </w:p>
    <w:p>
      <w:pPr>
        <w:spacing w:before="118" w:line="221" w:lineRule="auto"/>
        <w:ind w:left="38"/>
        <w:outlineLvl w:val="3"/>
        <w:rPr>
          <w:rFonts w:ascii="宋体" w:hAnsi="宋体" w:eastAsia="宋体" w:cs="宋体"/>
          <w:sz w:val="21"/>
          <w:szCs w:val="21"/>
        </w:rPr>
      </w:pPr>
      <w:r>
        <w:rPr>
          <w:rFonts w:ascii="宋体" w:hAnsi="宋体" w:eastAsia="宋体" w:cs="宋体"/>
          <w:spacing w:val="-2"/>
          <w:sz w:val="21"/>
          <w:szCs w:val="21"/>
        </w:rPr>
        <w:t>10.1.2 竣工验收程序</w:t>
      </w:r>
    </w:p>
    <w:p>
      <w:pPr>
        <w:spacing w:line="340" w:lineRule="auto"/>
        <w:rPr>
          <w:rFonts w:ascii="Arial"/>
          <w:sz w:val="21"/>
        </w:rPr>
      </w:pPr>
    </w:p>
    <w:p>
      <w:pPr>
        <w:spacing w:before="69" w:line="221" w:lineRule="auto"/>
        <w:ind w:left="455"/>
        <w:rPr>
          <w:rFonts w:ascii="宋体" w:hAnsi="宋体" w:eastAsia="宋体" w:cs="宋体"/>
          <w:sz w:val="21"/>
          <w:szCs w:val="21"/>
        </w:rPr>
      </w:pPr>
      <w:r>
        <w:rPr>
          <w:rFonts w:ascii="宋体" w:hAnsi="宋体" w:eastAsia="宋体" w:cs="宋体"/>
          <w:spacing w:val="-1"/>
          <w:sz w:val="21"/>
          <w:szCs w:val="21"/>
        </w:rPr>
        <w:t>除专用合同条件另有约定外，承包人申请竣工验收的，应当按照以下</w:t>
      </w:r>
      <w:r>
        <w:rPr>
          <w:rFonts w:ascii="宋体" w:hAnsi="宋体" w:eastAsia="宋体" w:cs="宋体"/>
          <w:spacing w:val="-2"/>
          <w:sz w:val="21"/>
          <w:szCs w:val="21"/>
        </w:rPr>
        <w:t>程序进行：</w:t>
      </w:r>
    </w:p>
    <w:p>
      <w:pPr>
        <w:spacing w:before="220" w:line="411" w:lineRule="auto"/>
        <w:ind w:left="25" w:right="62" w:firstLine="423"/>
        <w:rPr>
          <w:rFonts w:ascii="宋体" w:hAnsi="宋体" w:eastAsia="宋体" w:cs="宋体"/>
          <w:sz w:val="21"/>
          <w:szCs w:val="21"/>
        </w:rPr>
      </w:pPr>
      <w:r>
        <w:rPr>
          <w:rFonts w:ascii="宋体" w:hAnsi="宋体" w:eastAsia="宋体" w:cs="宋体"/>
          <w:spacing w:val="3"/>
          <w:sz w:val="21"/>
          <w:szCs w:val="21"/>
        </w:rPr>
        <w:t>（1） 承包人向工程师报送竣工验收申请</w:t>
      </w:r>
      <w:r>
        <w:rPr>
          <w:rFonts w:ascii="宋体" w:hAnsi="宋体" w:eastAsia="宋体" w:cs="宋体"/>
          <w:spacing w:val="2"/>
          <w:sz w:val="21"/>
          <w:szCs w:val="21"/>
        </w:rPr>
        <w:t>报告，工程师应在收到竣工验收申请报告后</w:t>
      </w:r>
      <w:r>
        <w:rPr>
          <w:rFonts w:ascii="宋体" w:hAnsi="宋体" w:eastAsia="宋体" w:cs="宋体"/>
          <w:sz w:val="21"/>
          <w:szCs w:val="21"/>
        </w:rPr>
        <w:t xml:space="preserve"> 14 天内完成审查并报送发包人。工程师审查后认为尚不具备竣工验收条件的，应在收到竣</w:t>
      </w:r>
      <w:r>
        <w:rPr>
          <w:rFonts w:ascii="宋体" w:hAnsi="宋体" w:eastAsia="宋体" w:cs="宋体"/>
          <w:spacing w:val="5"/>
          <w:sz w:val="21"/>
          <w:szCs w:val="21"/>
        </w:rPr>
        <w:t xml:space="preserve"> </w:t>
      </w:r>
      <w:r>
        <w:rPr>
          <w:rFonts w:ascii="宋体" w:hAnsi="宋体" w:eastAsia="宋体" w:cs="宋体"/>
          <w:spacing w:val="-3"/>
          <w:sz w:val="21"/>
          <w:szCs w:val="21"/>
        </w:rPr>
        <w:t>工验收申请报告后的</w:t>
      </w:r>
      <w:r>
        <w:rPr>
          <w:rFonts w:ascii="宋体" w:hAnsi="宋体" w:eastAsia="宋体" w:cs="宋体"/>
          <w:spacing w:val="-26"/>
          <w:sz w:val="21"/>
          <w:szCs w:val="21"/>
        </w:rPr>
        <w:t xml:space="preserve"> </w:t>
      </w:r>
      <w:r>
        <w:rPr>
          <w:rFonts w:ascii="宋体" w:hAnsi="宋体" w:eastAsia="宋体" w:cs="宋体"/>
          <w:spacing w:val="-3"/>
          <w:sz w:val="21"/>
          <w:szCs w:val="21"/>
        </w:rPr>
        <w:t>14</w:t>
      </w:r>
      <w:r>
        <w:rPr>
          <w:rFonts w:ascii="宋体" w:hAnsi="宋体" w:eastAsia="宋体" w:cs="宋体"/>
          <w:spacing w:val="-34"/>
          <w:sz w:val="21"/>
          <w:szCs w:val="21"/>
        </w:rPr>
        <w:t xml:space="preserve"> </w:t>
      </w:r>
      <w:r>
        <w:rPr>
          <w:rFonts w:ascii="宋体" w:hAnsi="宋体" w:eastAsia="宋体" w:cs="宋体"/>
          <w:spacing w:val="-3"/>
          <w:sz w:val="21"/>
          <w:szCs w:val="21"/>
        </w:rPr>
        <w:t>天内通知承包人，</w:t>
      </w:r>
      <w:r>
        <w:rPr>
          <w:rFonts w:ascii="宋体" w:hAnsi="宋体" w:eastAsia="宋体" w:cs="宋体"/>
          <w:spacing w:val="-21"/>
          <w:sz w:val="21"/>
          <w:szCs w:val="21"/>
        </w:rPr>
        <w:t xml:space="preserve"> </w:t>
      </w:r>
      <w:r>
        <w:rPr>
          <w:rFonts w:ascii="宋体" w:hAnsi="宋体" w:eastAsia="宋体" w:cs="宋体"/>
          <w:spacing w:val="-3"/>
          <w:sz w:val="21"/>
          <w:szCs w:val="21"/>
        </w:rPr>
        <w:t>指出在颁发接收证书前承包人还需进行</w:t>
      </w:r>
      <w:r>
        <w:rPr>
          <w:rFonts w:ascii="宋体" w:hAnsi="宋体" w:eastAsia="宋体" w:cs="宋体"/>
          <w:spacing w:val="-4"/>
          <w:sz w:val="21"/>
          <w:szCs w:val="21"/>
        </w:rPr>
        <w:t>的工作内</w:t>
      </w:r>
      <w:r>
        <w:rPr>
          <w:rFonts w:ascii="宋体" w:hAnsi="宋体" w:eastAsia="宋体" w:cs="宋体"/>
          <w:sz w:val="21"/>
          <w:szCs w:val="21"/>
        </w:rPr>
        <w:t xml:space="preserve"> </w:t>
      </w:r>
      <w:r>
        <w:rPr>
          <w:rFonts w:ascii="宋体" w:hAnsi="宋体" w:eastAsia="宋体" w:cs="宋体"/>
          <w:spacing w:val="-4"/>
          <w:sz w:val="21"/>
          <w:szCs w:val="21"/>
        </w:rPr>
        <w:t>容。承包人完成工程师通知的全部工作内容后，应再次提交竣工验收申请报告，</w:t>
      </w:r>
      <w:r>
        <w:rPr>
          <w:rFonts w:ascii="宋体" w:hAnsi="宋体" w:eastAsia="宋体" w:cs="宋体"/>
          <w:spacing w:val="-45"/>
          <w:sz w:val="21"/>
          <w:szCs w:val="21"/>
        </w:rPr>
        <w:t xml:space="preserve"> </w:t>
      </w:r>
      <w:r>
        <w:rPr>
          <w:rFonts w:ascii="宋体" w:hAnsi="宋体" w:eastAsia="宋体" w:cs="宋体"/>
          <w:spacing w:val="-4"/>
          <w:sz w:val="21"/>
          <w:szCs w:val="21"/>
        </w:rPr>
        <w:t>直至工程师</w:t>
      </w:r>
    </w:p>
    <w:p>
      <w:pPr>
        <w:spacing w:line="222" w:lineRule="auto"/>
        <w:ind w:left="43"/>
        <w:rPr>
          <w:rFonts w:ascii="宋体" w:hAnsi="宋体" w:eastAsia="宋体" w:cs="宋体"/>
          <w:sz w:val="21"/>
          <w:szCs w:val="21"/>
        </w:rPr>
      </w:pPr>
      <w:r>
        <w:rPr>
          <w:rFonts w:ascii="宋体" w:hAnsi="宋体" w:eastAsia="宋体" w:cs="宋体"/>
          <w:spacing w:val="-9"/>
          <w:sz w:val="21"/>
          <w:szCs w:val="21"/>
        </w:rPr>
        <w:t>同意为止。</w:t>
      </w:r>
    </w:p>
    <w:p>
      <w:pPr>
        <w:spacing w:before="213" w:line="412" w:lineRule="auto"/>
        <w:ind w:left="23" w:right="62" w:firstLine="425"/>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28"/>
          <w:sz w:val="21"/>
          <w:szCs w:val="21"/>
        </w:rPr>
        <w:t xml:space="preserve"> </w:t>
      </w:r>
      <w:r>
        <w:rPr>
          <w:rFonts w:ascii="宋体" w:hAnsi="宋体" w:eastAsia="宋体" w:cs="宋体"/>
          <w:spacing w:val="-2"/>
          <w:sz w:val="21"/>
          <w:szCs w:val="21"/>
        </w:rPr>
        <w:t>工程师同意承包人提交的竣工验收申请报告的，或工程师收到竣工验收申请报告</w:t>
      </w:r>
      <w:r>
        <w:rPr>
          <w:rFonts w:ascii="宋体" w:hAnsi="宋体" w:eastAsia="宋体" w:cs="宋体"/>
          <w:sz w:val="21"/>
          <w:szCs w:val="21"/>
        </w:rPr>
        <w:t xml:space="preserve"> </w:t>
      </w:r>
      <w:r>
        <w:rPr>
          <w:rFonts w:ascii="宋体" w:hAnsi="宋体" w:eastAsia="宋体" w:cs="宋体"/>
          <w:spacing w:val="-3"/>
          <w:sz w:val="21"/>
          <w:szCs w:val="21"/>
        </w:rPr>
        <w:t>后</w:t>
      </w:r>
      <w:r>
        <w:rPr>
          <w:rFonts w:ascii="宋体" w:hAnsi="宋体" w:eastAsia="宋体" w:cs="宋体"/>
          <w:spacing w:val="-24"/>
          <w:sz w:val="21"/>
          <w:szCs w:val="21"/>
        </w:rPr>
        <w:t xml:space="preserve"> </w:t>
      </w:r>
      <w:r>
        <w:rPr>
          <w:rFonts w:ascii="宋体" w:hAnsi="宋体" w:eastAsia="宋体" w:cs="宋体"/>
          <w:spacing w:val="-3"/>
          <w:sz w:val="21"/>
          <w:szCs w:val="21"/>
        </w:rPr>
        <w:t>14</w:t>
      </w:r>
      <w:r>
        <w:rPr>
          <w:rFonts w:ascii="宋体" w:hAnsi="宋体" w:eastAsia="宋体" w:cs="宋体"/>
          <w:spacing w:val="-35"/>
          <w:sz w:val="21"/>
          <w:szCs w:val="21"/>
        </w:rPr>
        <w:t xml:space="preserve"> </w:t>
      </w:r>
      <w:r>
        <w:rPr>
          <w:rFonts w:ascii="宋体" w:hAnsi="宋体" w:eastAsia="宋体" w:cs="宋体"/>
          <w:spacing w:val="-3"/>
          <w:sz w:val="21"/>
          <w:szCs w:val="21"/>
        </w:rPr>
        <w:t>天内不予答复的，视为发包人收到并同意承包人的竣工验收申请，</w:t>
      </w:r>
      <w:r>
        <w:rPr>
          <w:rFonts w:ascii="宋体" w:hAnsi="宋体" w:eastAsia="宋体" w:cs="宋体"/>
          <w:spacing w:val="-19"/>
          <w:sz w:val="21"/>
          <w:szCs w:val="21"/>
        </w:rPr>
        <w:t xml:space="preserve"> </w:t>
      </w:r>
      <w:r>
        <w:rPr>
          <w:rFonts w:ascii="宋体" w:hAnsi="宋体" w:eastAsia="宋体" w:cs="宋体"/>
          <w:spacing w:val="-3"/>
          <w:sz w:val="21"/>
          <w:szCs w:val="21"/>
        </w:rPr>
        <w:t>发包人</w:t>
      </w:r>
      <w:r>
        <w:rPr>
          <w:rFonts w:ascii="宋体" w:hAnsi="宋体" w:eastAsia="宋体" w:cs="宋体"/>
          <w:spacing w:val="-4"/>
          <w:sz w:val="21"/>
          <w:szCs w:val="21"/>
        </w:rPr>
        <w:t>应在收到该</w:t>
      </w:r>
      <w:r>
        <w:rPr>
          <w:rFonts w:ascii="宋体" w:hAnsi="宋体" w:eastAsia="宋体" w:cs="宋体"/>
          <w:sz w:val="21"/>
          <w:szCs w:val="21"/>
        </w:rPr>
        <w:t xml:space="preserve"> </w:t>
      </w:r>
      <w:r>
        <w:rPr>
          <w:rFonts w:ascii="宋体" w:hAnsi="宋体" w:eastAsia="宋体" w:cs="宋体"/>
          <w:spacing w:val="-3"/>
          <w:sz w:val="21"/>
          <w:szCs w:val="21"/>
        </w:rPr>
        <w:t>竣工验收申请报告后的</w:t>
      </w:r>
      <w:r>
        <w:rPr>
          <w:rFonts w:ascii="宋体" w:hAnsi="宋体" w:eastAsia="宋体" w:cs="宋体"/>
          <w:spacing w:val="-37"/>
          <w:sz w:val="21"/>
          <w:szCs w:val="21"/>
        </w:rPr>
        <w:t xml:space="preserve"> </w:t>
      </w:r>
      <w:r>
        <w:rPr>
          <w:rFonts w:ascii="宋体" w:hAnsi="宋体" w:eastAsia="宋体" w:cs="宋体"/>
          <w:spacing w:val="-3"/>
          <w:sz w:val="21"/>
          <w:szCs w:val="21"/>
        </w:rPr>
        <w:t>28</w:t>
      </w:r>
      <w:r>
        <w:rPr>
          <w:rFonts w:ascii="宋体" w:hAnsi="宋体" w:eastAsia="宋体" w:cs="宋体"/>
          <w:spacing w:val="-37"/>
          <w:sz w:val="21"/>
          <w:szCs w:val="21"/>
        </w:rPr>
        <w:t xml:space="preserve"> </w:t>
      </w:r>
      <w:r>
        <w:rPr>
          <w:rFonts w:ascii="宋体" w:hAnsi="宋体" w:eastAsia="宋体" w:cs="宋体"/>
          <w:spacing w:val="-3"/>
          <w:sz w:val="21"/>
          <w:szCs w:val="21"/>
        </w:rPr>
        <w:t>天内进行竣工验收。工程经竣工验收合格的， 以竣</w:t>
      </w:r>
      <w:r>
        <w:rPr>
          <w:rFonts w:ascii="宋体" w:hAnsi="宋体" w:eastAsia="宋体" w:cs="宋体"/>
          <w:spacing w:val="-4"/>
          <w:sz w:val="21"/>
          <w:szCs w:val="21"/>
        </w:rPr>
        <w:t>工验收合格之</w:t>
      </w:r>
      <w:r>
        <w:rPr>
          <w:rFonts w:ascii="宋体" w:hAnsi="宋体" w:eastAsia="宋体" w:cs="宋体"/>
          <w:sz w:val="21"/>
          <w:szCs w:val="21"/>
        </w:rPr>
        <w:t xml:space="preserve"> </w:t>
      </w:r>
      <w:r>
        <w:rPr>
          <w:rFonts w:ascii="宋体" w:hAnsi="宋体" w:eastAsia="宋体" w:cs="宋体"/>
          <w:spacing w:val="-2"/>
          <w:sz w:val="21"/>
          <w:szCs w:val="21"/>
        </w:rPr>
        <w:t>日为实际竣工日期，并在工程接收证书中载明；完</w:t>
      </w:r>
      <w:r>
        <w:rPr>
          <w:rFonts w:ascii="宋体" w:hAnsi="宋体" w:eastAsia="宋体" w:cs="宋体"/>
          <w:spacing w:val="-3"/>
          <w:sz w:val="21"/>
          <w:szCs w:val="21"/>
        </w:rPr>
        <w:t>成竣工验收但发包人不予签发工程接收证</w:t>
      </w:r>
    </w:p>
    <w:p>
      <w:pPr>
        <w:spacing w:before="1" w:line="219" w:lineRule="auto"/>
        <w:ind w:left="26"/>
        <w:rPr>
          <w:rFonts w:ascii="宋体" w:hAnsi="宋体" w:eastAsia="宋体" w:cs="宋体"/>
          <w:sz w:val="21"/>
          <w:szCs w:val="21"/>
        </w:rPr>
      </w:pPr>
      <w:r>
        <w:rPr>
          <w:rFonts w:ascii="宋体" w:hAnsi="宋体" w:eastAsia="宋体" w:cs="宋体"/>
          <w:spacing w:val="-4"/>
          <w:sz w:val="21"/>
          <w:szCs w:val="21"/>
        </w:rPr>
        <w:t>书的， 视为竣工验收合格，以完成竣工验收之日</w:t>
      </w:r>
      <w:r>
        <w:rPr>
          <w:rFonts w:ascii="宋体" w:hAnsi="宋体" w:eastAsia="宋体" w:cs="宋体"/>
          <w:spacing w:val="-5"/>
          <w:sz w:val="21"/>
          <w:szCs w:val="21"/>
        </w:rPr>
        <w:t>为实际竣工日期。</w:t>
      </w:r>
    </w:p>
    <w:p>
      <w:pPr>
        <w:spacing w:before="219" w:line="411" w:lineRule="auto"/>
        <w:ind w:left="23" w:right="16" w:firstLine="425"/>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23"/>
          <w:sz w:val="21"/>
          <w:szCs w:val="21"/>
        </w:rPr>
        <w:t xml:space="preserve"> </w:t>
      </w:r>
      <w:r>
        <w:rPr>
          <w:rFonts w:ascii="宋体" w:hAnsi="宋体" w:eastAsia="宋体" w:cs="宋体"/>
          <w:spacing w:val="-2"/>
          <w:sz w:val="21"/>
          <w:szCs w:val="21"/>
        </w:rPr>
        <w:t>竣工验收不合格的，工程师应按照验收意见发出指示，要求承包人对</w:t>
      </w:r>
      <w:r>
        <w:rPr>
          <w:rFonts w:ascii="宋体" w:hAnsi="宋体" w:eastAsia="宋体" w:cs="宋体"/>
          <w:spacing w:val="-3"/>
          <w:sz w:val="21"/>
          <w:szCs w:val="21"/>
        </w:rPr>
        <w:t>不合格工程</w:t>
      </w:r>
      <w:r>
        <w:rPr>
          <w:rFonts w:ascii="宋体" w:hAnsi="宋体" w:eastAsia="宋体" w:cs="宋体"/>
          <w:sz w:val="21"/>
          <w:szCs w:val="21"/>
        </w:rPr>
        <w:t xml:space="preserve"> </w:t>
      </w:r>
      <w:r>
        <w:rPr>
          <w:rFonts w:ascii="宋体" w:hAnsi="宋体" w:eastAsia="宋体" w:cs="宋体"/>
          <w:spacing w:val="-2"/>
          <w:sz w:val="21"/>
          <w:szCs w:val="21"/>
        </w:rPr>
        <w:t>返工、修复或采取其他补救措施，由此增加的费用</w:t>
      </w:r>
      <w:r>
        <w:rPr>
          <w:rFonts w:ascii="宋体" w:hAnsi="宋体" w:eastAsia="宋体" w:cs="宋体"/>
          <w:spacing w:val="-3"/>
          <w:sz w:val="21"/>
          <w:szCs w:val="21"/>
        </w:rPr>
        <w:t>和（或）延误的工期由承包人承担。承包</w:t>
      </w:r>
      <w:r>
        <w:rPr>
          <w:rFonts w:ascii="宋体" w:hAnsi="宋体" w:eastAsia="宋体" w:cs="宋体"/>
          <w:sz w:val="21"/>
          <w:szCs w:val="21"/>
        </w:rPr>
        <w:t xml:space="preserve"> </w:t>
      </w:r>
      <w:r>
        <w:rPr>
          <w:rFonts w:ascii="宋体" w:hAnsi="宋体" w:eastAsia="宋体" w:cs="宋体"/>
          <w:spacing w:val="-1"/>
          <w:sz w:val="21"/>
          <w:szCs w:val="21"/>
        </w:rPr>
        <w:t>人在完成不合格工程的返工、修复或采取其他补救措施后，应重</w:t>
      </w:r>
      <w:r>
        <w:rPr>
          <w:rFonts w:ascii="宋体" w:hAnsi="宋体" w:eastAsia="宋体" w:cs="宋体"/>
          <w:spacing w:val="-2"/>
          <w:sz w:val="21"/>
          <w:szCs w:val="21"/>
        </w:rPr>
        <w:t>新提交竣工验收申请报告，</w:t>
      </w:r>
    </w:p>
    <w:p>
      <w:pPr>
        <w:spacing w:before="1" w:line="219" w:lineRule="auto"/>
        <w:ind w:left="27"/>
        <w:rPr>
          <w:rFonts w:ascii="宋体" w:hAnsi="宋体" w:eastAsia="宋体" w:cs="宋体"/>
          <w:sz w:val="21"/>
          <w:szCs w:val="21"/>
        </w:rPr>
      </w:pPr>
      <w:r>
        <w:rPr>
          <w:rFonts w:ascii="宋体" w:hAnsi="宋体" w:eastAsia="宋体" w:cs="宋体"/>
          <w:spacing w:val="-2"/>
          <w:sz w:val="21"/>
          <w:szCs w:val="21"/>
        </w:rPr>
        <w:t>并按本项约定的程序重新进行验收。</w:t>
      </w:r>
    </w:p>
    <w:p>
      <w:pPr>
        <w:spacing w:before="218" w:line="468" w:lineRule="exact"/>
        <w:ind w:right="61"/>
        <w:jc w:val="right"/>
        <w:rPr>
          <w:rFonts w:ascii="宋体" w:hAnsi="宋体" w:eastAsia="宋体" w:cs="宋体"/>
          <w:sz w:val="21"/>
          <w:szCs w:val="21"/>
        </w:rPr>
      </w:pPr>
      <w:r>
        <w:rPr>
          <w:rFonts w:ascii="宋体" w:hAnsi="宋体" w:eastAsia="宋体" w:cs="宋体"/>
          <w:spacing w:val="-1"/>
          <w:position w:val="19"/>
          <w:sz w:val="21"/>
          <w:szCs w:val="21"/>
        </w:rPr>
        <w:t>（4） 因发包人原因，未在工程师收到承包人竣工验收申请报告之日起</w:t>
      </w:r>
      <w:r>
        <w:rPr>
          <w:rFonts w:ascii="宋体" w:hAnsi="宋体" w:eastAsia="宋体" w:cs="宋体"/>
          <w:spacing w:val="-29"/>
          <w:position w:val="19"/>
          <w:sz w:val="21"/>
          <w:szCs w:val="21"/>
        </w:rPr>
        <w:t xml:space="preserve"> </w:t>
      </w:r>
      <w:r>
        <w:rPr>
          <w:rFonts w:ascii="宋体" w:hAnsi="宋体" w:eastAsia="宋体" w:cs="宋体"/>
          <w:spacing w:val="-1"/>
          <w:position w:val="19"/>
          <w:sz w:val="21"/>
          <w:szCs w:val="21"/>
        </w:rPr>
        <w:t>42</w:t>
      </w:r>
      <w:r>
        <w:rPr>
          <w:rFonts w:ascii="宋体" w:hAnsi="宋体" w:eastAsia="宋体" w:cs="宋体"/>
          <w:spacing w:val="-35"/>
          <w:position w:val="19"/>
          <w:sz w:val="21"/>
          <w:szCs w:val="21"/>
        </w:rPr>
        <w:t xml:space="preserve"> </w:t>
      </w:r>
      <w:r>
        <w:rPr>
          <w:rFonts w:ascii="宋体" w:hAnsi="宋体" w:eastAsia="宋体" w:cs="宋体"/>
          <w:spacing w:val="-1"/>
          <w:position w:val="19"/>
          <w:sz w:val="21"/>
          <w:szCs w:val="21"/>
        </w:rPr>
        <w:t>天内完成竣</w:t>
      </w:r>
    </w:p>
    <w:p>
      <w:pPr>
        <w:spacing w:line="219" w:lineRule="auto"/>
        <w:ind w:left="25"/>
        <w:rPr>
          <w:rFonts w:ascii="宋体" w:hAnsi="宋体" w:eastAsia="宋体" w:cs="宋体"/>
          <w:sz w:val="21"/>
          <w:szCs w:val="21"/>
        </w:rPr>
      </w:pPr>
      <w:r>
        <w:rPr>
          <w:rFonts w:ascii="宋体" w:hAnsi="宋体" w:eastAsia="宋体" w:cs="宋体"/>
          <w:spacing w:val="-3"/>
          <w:sz w:val="21"/>
          <w:szCs w:val="21"/>
        </w:rPr>
        <w:t>工验收的， 以承包人提交竣工验收申请报告之日</w:t>
      </w:r>
      <w:r>
        <w:rPr>
          <w:rFonts w:ascii="宋体" w:hAnsi="宋体" w:eastAsia="宋体" w:cs="宋体"/>
          <w:spacing w:val="-4"/>
          <w:sz w:val="21"/>
          <w:szCs w:val="21"/>
        </w:rPr>
        <w:t>作为工程实际竣工日期。</w:t>
      </w:r>
    </w:p>
    <w:p>
      <w:pPr>
        <w:spacing w:before="219" w:line="221" w:lineRule="auto"/>
        <w:jc w:val="right"/>
        <w:rPr>
          <w:rFonts w:ascii="宋体" w:hAnsi="宋体" w:eastAsia="宋体" w:cs="宋体"/>
          <w:sz w:val="21"/>
          <w:szCs w:val="21"/>
        </w:rPr>
      </w:pPr>
      <w:r>
        <w:rPr>
          <w:rFonts w:ascii="宋体" w:hAnsi="宋体" w:eastAsia="宋体" w:cs="宋体"/>
          <w:spacing w:val="-1"/>
          <w:sz w:val="21"/>
          <w:szCs w:val="21"/>
        </w:rPr>
        <w:t>（5） 工程未经竣工验收，发包人擅自使用的，以转移占有工程之日为实际竣工日</w:t>
      </w:r>
      <w:r>
        <w:rPr>
          <w:rFonts w:ascii="宋体" w:hAnsi="宋体" w:eastAsia="宋体" w:cs="宋体"/>
          <w:spacing w:val="-2"/>
          <w:sz w:val="21"/>
          <w:szCs w:val="21"/>
        </w:rPr>
        <w:t>期。</w:t>
      </w:r>
    </w:p>
    <w:p>
      <w:pPr>
        <w:spacing w:before="217" w:line="468" w:lineRule="exact"/>
        <w:ind w:right="61"/>
        <w:jc w:val="right"/>
        <w:rPr>
          <w:rFonts w:ascii="宋体" w:hAnsi="宋体" w:eastAsia="宋体" w:cs="宋体"/>
          <w:sz w:val="21"/>
          <w:szCs w:val="21"/>
        </w:rPr>
      </w:pPr>
      <w:r>
        <w:rPr>
          <w:rFonts w:ascii="宋体" w:hAnsi="宋体" w:eastAsia="宋体" w:cs="宋体"/>
          <w:spacing w:val="-1"/>
          <w:position w:val="19"/>
          <w:sz w:val="21"/>
          <w:szCs w:val="21"/>
        </w:rPr>
        <w:t>除专用合同条件另有约定外，发包人不按照本项和第</w:t>
      </w:r>
      <w:r>
        <w:rPr>
          <w:rFonts w:ascii="宋体" w:hAnsi="宋体" w:eastAsia="宋体" w:cs="宋体"/>
          <w:spacing w:val="-23"/>
          <w:position w:val="19"/>
          <w:sz w:val="21"/>
          <w:szCs w:val="21"/>
        </w:rPr>
        <w:t xml:space="preserve"> </w:t>
      </w:r>
      <w:r>
        <w:rPr>
          <w:rFonts w:ascii="宋体" w:hAnsi="宋体" w:eastAsia="宋体" w:cs="宋体"/>
          <w:spacing w:val="-1"/>
          <w:position w:val="19"/>
          <w:sz w:val="21"/>
          <w:szCs w:val="21"/>
        </w:rPr>
        <w:t>10.4</w:t>
      </w:r>
      <w:r>
        <w:rPr>
          <w:rFonts w:ascii="宋体" w:hAnsi="宋体" w:eastAsia="宋体" w:cs="宋体"/>
          <w:spacing w:val="-41"/>
          <w:position w:val="19"/>
          <w:sz w:val="21"/>
          <w:szCs w:val="21"/>
        </w:rPr>
        <w:t xml:space="preserve"> </w:t>
      </w:r>
      <w:r>
        <w:rPr>
          <w:rFonts w:ascii="宋体" w:hAnsi="宋体" w:eastAsia="宋体" w:cs="宋体"/>
          <w:spacing w:val="-1"/>
          <w:position w:val="19"/>
          <w:sz w:val="21"/>
          <w:szCs w:val="21"/>
        </w:rPr>
        <w:t>款[接收证书]约</w:t>
      </w:r>
      <w:r>
        <w:rPr>
          <w:rFonts w:ascii="宋体" w:hAnsi="宋体" w:eastAsia="宋体" w:cs="宋体"/>
          <w:spacing w:val="-2"/>
          <w:position w:val="19"/>
          <w:sz w:val="21"/>
          <w:szCs w:val="21"/>
        </w:rPr>
        <w:t>定组织竣工</w:t>
      </w:r>
    </w:p>
    <w:p>
      <w:pPr>
        <w:spacing w:line="219" w:lineRule="auto"/>
        <w:ind w:left="21"/>
        <w:rPr>
          <w:rFonts w:ascii="宋体" w:hAnsi="宋体" w:eastAsia="宋体" w:cs="宋体"/>
          <w:sz w:val="21"/>
          <w:szCs w:val="21"/>
        </w:rPr>
      </w:pPr>
      <w:r>
        <w:rPr>
          <w:rFonts w:ascii="宋体" w:hAnsi="宋体" w:eastAsia="宋体" w:cs="宋体"/>
          <w:spacing w:val="-2"/>
          <w:sz w:val="21"/>
          <w:szCs w:val="21"/>
        </w:rPr>
        <w:t>验收、颁发工程接收证书的，每逾期一天，应以签约合</w:t>
      </w:r>
      <w:r>
        <w:rPr>
          <w:rFonts w:ascii="宋体" w:hAnsi="宋体" w:eastAsia="宋体" w:cs="宋体"/>
          <w:spacing w:val="-3"/>
          <w:sz w:val="21"/>
          <w:szCs w:val="21"/>
        </w:rPr>
        <w:t>同价为基数，按照贷款市场报价利率</w:t>
      </w:r>
    </w:p>
    <w:p>
      <w:pPr>
        <w:spacing w:before="219" w:line="221" w:lineRule="auto"/>
        <w:ind w:left="29"/>
        <w:rPr>
          <w:rFonts w:ascii="宋体" w:hAnsi="宋体" w:eastAsia="宋体" w:cs="宋体"/>
          <w:sz w:val="21"/>
          <w:szCs w:val="21"/>
        </w:rPr>
      </w:pPr>
      <w:r>
        <w:rPr>
          <w:rFonts w:ascii="宋体" w:hAnsi="宋体" w:eastAsia="宋体" w:cs="宋体"/>
          <w:spacing w:val="-2"/>
          <w:sz w:val="21"/>
          <w:szCs w:val="21"/>
        </w:rPr>
        <w:t>（LPR）支付违约金。</w:t>
      </w:r>
    </w:p>
    <w:p>
      <w:pPr>
        <w:spacing w:before="118" w:line="360" w:lineRule="auto"/>
        <w:ind w:left="38"/>
        <w:outlineLvl w:val="2"/>
        <w:rPr>
          <w:rFonts w:ascii="宋体" w:hAnsi="宋体" w:eastAsia="宋体" w:cs="宋体"/>
          <w:sz w:val="21"/>
          <w:szCs w:val="21"/>
        </w:rPr>
      </w:pPr>
      <w:bookmarkStart w:id="173" w:name="bookmark174"/>
      <w:bookmarkEnd w:id="173"/>
      <w:r>
        <w:rPr>
          <w:rFonts w:ascii="宋体" w:hAnsi="宋体" w:eastAsia="宋体" w:cs="宋体"/>
          <w:spacing w:val="-2"/>
          <w:sz w:val="21"/>
          <w:szCs w:val="21"/>
        </w:rPr>
        <w:t>10.2 单位/区段工程的验收</w:t>
      </w:r>
    </w:p>
    <w:p>
      <w:pPr>
        <w:spacing w:before="69" w:line="360" w:lineRule="auto"/>
        <w:ind w:left="38"/>
        <w:outlineLvl w:val="3"/>
        <w:rPr>
          <w:rFonts w:ascii="宋体" w:hAnsi="宋体" w:eastAsia="宋体" w:cs="宋体"/>
          <w:sz w:val="21"/>
          <w:szCs w:val="21"/>
        </w:rPr>
      </w:pPr>
      <w:r>
        <w:rPr>
          <w:rFonts w:ascii="宋体" w:hAnsi="宋体" w:eastAsia="宋体" w:cs="宋体"/>
          <w:spacing w:val="-3"/>
          <w:sz w:val="21"/>
          <w:szCs w:val="21"/>
        </w:rPr>
        <w:t>10.2.1 发包人根据项目进度计划安排，在全部工程竣工前需要使用已经竣工的单位/区段工</w:t>
      </w:r>
    </w:p>
    <w:p>
      <w:pPr>
        <w:spacing w:before="156" w:line="360" w:lineRule="auto"/>
        <w:ind w:left="22" w:right="9" w:hanging="1"/>
        <w:jc w:val="both"/>
        <w:rPr>
          <w:rFonts w:ascii="宋体" w:hAnsi="宋体" w:eastAsia="宋体" w:cs="宋体"/>
          <w:sz w:val="21"/>
          <w:szCs w:val="21"/>
        </w:rPr>
      </w:pPr>
      <w:r>
        <w:rPr>
          <w:rFonts w:ascii="宋体" w:hAnsi="宋体" w:eastAsia="宋体" w:cs="宋体"/>
          <w:spacing w:val="-7"/>
          <w:sz w:val="21"/>
          <w:szCs w:val="21"/>
        </w:rPr>
        <w:t>程时，或承包人提出经发包人同意时，可进行单位/区段工程验收。验收的程序可参照第</w:t>
      </w:r>
      <w:r>
        <w:rPr>
          <w:rFonts w:ascii="宋体" w:hAnsi="宋体" w:eastAsia="宋体" w:cs="宋体"/>
          <w:spacing w:val="-10"/>
          <w:sz w:val="21"/>
          <w:szCs w:val="21"/>
        </w:rPr>
        <w:t xml:space="preserve"> </w:t>
      </w:r>
      <w:r>
        <w:rPr>
          <w:rFonts w:ascii="宋体" w:hAnsi="宋体" w:eastAsia="宋体" w:cs="宋体"/>
          <w:spacing w:val="-7"/>
          <w:sz w:val="21"/>
          <w:szCs w:val="21"/>
        </w:rPr>
        <w:t>10.1</w:t>
      </w:r>
      <w:r>
        <w:rPr>
          <w:rFonts w:ascii="宋体" w:hAnsi="宋体" w:eastAsia="宋体" w:cs="宋体"/>
          <w:sz w:val="21"/>
          <w:szCs w:val="21"/>
        </w:rPr>
        <w:t xml:space="preserve"> 款[竣工验收]的约定进行。验收合格后，由工程师向承包人出具经发包人签认的单位/区段</w:t>
      </w:r>
    </w:p>
    <w:p>
      <w:pPr>
        <w:spacing w:line="219" w:lineRule="auto"/>
        <w:ind w:left="25"/>
        <w:rPr>
          <w:rFonts w:ascii="宋体" w:hAnsi="宋体" w:eastAsia="宋体" w:cs="宋体"/>
          <w:sz w:val="21"/>
          <w:szCs w:val="21"/>
        </w:rPr>
      </w:pPr>
      <w:r>
        <w:rPr>
          <w:rFonts w:ascii="宋体" w:hAnsi="宋体" w:eastAsia="宋体" w:cs="宋体"/>
          <w:sz w:val="21"/>
          <w:szCs w:val="21"/>
        </w:rPr>
        <w:t>工程验收证书。单位/区段工程的验收成果和结论作为全部工程竣工验收申请</w:t>
      </w:r>
      <w:r>
        <w:rPr>
          <w:rFonts w:ascii="宋体" w:hAnsi="宋体" w:eastAsia="宋体" w:cs="宋体"/>
          <w:spacing w:val="-1"/>
          <w:sz w:val="21"/>
          <w:szCs w:val="21"/>
        </w:rPr>
        <w:t>报告的附件。</w:t>
      </w:r>
    </w:p>
    <w:p>
      <w:pPr>
        <w:spacing w:line="244" w:lineRule="auto"/>
        <w:rPr>
          <w:rFonts w:ascii="Arial"/>
          <w:sz w:val="21"/>
        </w:rPr>
      </w:pPr>
    </w:p>
    <w:p>
      <w:pPr>
        <w:spacing w:before="68" w:line="221" w:lineRule="auto"/>
        <w:ind w:right="1"/>
        <w:jc w:val="right"/>
        <w:outlineLvl w:val="3"/>
        <w:rPr>
          <w:rFonts w:ascii="宋体" w:hAnsi="宋体" w:eastAsia="宋体" w:cs="宋体"/>
          <w:sz w:val="21"/>
          <w:szCs w:val="21"/>
        </w:rPr>
      </w:pPr>
      <w:r>
        <w:rPr>
          <w:rFonts w:ascii="宋体" w:hAnsi="宋体" w:eastAsia="宋体" w:cs="宋体"/>
          <w:spacing w:val="-2"/>
          <w:sz w:val="21"/>
          <w:szCs w:val="21"/>
        </w:rPr>
        <w:t>10.2.2 发包人在全部工程竣工前，使用已接收的</w:t>
      </w:r>
      <w:r>
        <w:rPr>
          <w:rFonts w:ascii="宋体" w:hAnsi="宋体" w:eastAsia="宋体" w:cs="宋体"/>
          <w:spacing w:val="-3"/>
          <w:sz w:val="21"/>
          <w:szCs w:val="21"/>
        </w:rPr>
        <w:t>单位/区段工程导致承包人费用增加的，发</w:t>
      </w:r>
    </w:p>
    <w:p>
      <w:pPr>
        <w:spacing w:before="156" w:line="221" w:lineRule="auto"/>
        <w:ind w:left="22"/>
        <w:rPr>
          <w:rFonts w:ascii="宋体" w:hAnsi="宋体" w:eastAsia="宋体" w:cs="宋体"/>
          <w:sz w:val="21"/>
          <w:szCs w:val="21"/>
        </w:rPr>
      </w:pPr>
      <w:r>
        <w:rPr>
          <w:rFonts w:ascii="宋体" w:hAnsi="宋体" w:eastAsia="宋体" w:cs="宋体"/>
          <w:spacing w:val="-3"/>
          <w:sz w:val="21"/>
          <w:szCs w:val="21"/>
        </w:rPr>
        <w:t>包人应承担由此增加的费用和（或）</w:t>
      </w:r>
      <w:r>
        <w:rPr>
          <w:rFonts w:ascii="宋体" w:hAnsi="宋体" w:eastAsia="宋体" w:cs="宋体"/>
          <w:spacing w:val="-12"/>
          <w:sz w:val="21"/>
          <w:szCs w:val="21"/>
        </w:rPr>
        <w:t xml:space="preserve"> </w:t>
      </w:r>
      <w:r>
        <w:rPr>
          <w:rFonts w:ascii="宋体" w:hAnsi="宋体" w:eastAsia="宋体" w:cs="宋体"/>
          <w:spacing w:val="-3"/>
          <w:sz w:val="21"/>
          <w:szCs w:val="21"/>
        </w:rPr>
        <w:t>工期延误，并支付承包人合理利润。</w:t>
      </w:r>
    </w:p>
    <w:p>
      <w:pPr>
        <w:spacing w:line="242" w:lineRule="auto"/>
        <w:rPr>
          <w:rFonts w:ascii="Arial"/>
          <w:sz w:val="21"/>
        </w:rPr>
      </w:pPr>
    </w:p>
    <w:p>
      <w:pPr>
        <w:spacing w:before="69" w:line="221" w:lineRule="auto"/>
        <w:ind w:left="38"/>
        <w:outlineLvl w:val="2"/>
        <w:rPr>
          <w:rFonts w:ascii="宋体" w:hAnsi="宋体" w:eastAsia="宋体" w:cs="宋体"/>
          <w:sz w:val="21"/>
          <w:szCs w:val="21"/>
        </w:rPr>
      </w:pPr>
      <w:bookmarkStart w:id="174" w:name="bookmark175"/>
      <w:bookmarkEnd w:id="174"/>
      <w:r>
        <w:rPr>
          <w:rFonts w:ascii="宋体" w:hAnsi="宋体" w:eastAsia="宋体" w:cs="宋体"/>
          <w:spacing w:val="-3"/>
          <w:sz w:val="21"/>
          <w:szCs w:val="21"/>
        </w:rPr>
        <w:t>10.3 工程的接收</w:t>
      </w:r>
    </w:p>
    <w:p>
      <w:pPr>
        <w:spacing w:line="245"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3"/>
          <w:sz w:val="21"/>
          <w:szCs w:val="21"/>
        </w:rPr>
        <w:t>10.3.1 根据工程项目的具体情况和特点，可按工程或单位/区段工程进行接收，并在专用合</w:t>
      </w:r>
    </w:p>
    <w:p>
      <w:pPr>
        <w:spacing w:before="156" w:line="221" w:lineRule="auto"/>
        <w:ind w:left="43"/>
        <w:rPr>
          <w:rFonts w:ascii="宋体" w:hAnsi="宋体" w:eastAsia="宋体" w:cs="宋体"/>
          <w:sz w:val="21"/>
          <w:szCs w:val="21"/>
        </w:rPr>
      </w:pPr>
      <w:r>
        <w:rPr>
          <w:rFonts w:ascii="宋体" w:hAnsi="宋体" w:eastAsia="宋体" w:cs="宋体"/>
          <w:spacing w:val="-1"/>
          <w:sz w:val="21"/>
          <w:szCs w:val="21"/>
        </w:rPr>
        <w:t>同条件约定接收的先后顺序、时间安排和其他要</w:t>
      </w:r>
      <w:r>
        <w:rPr>
          <w:rFonts w:ascii="宋体" w:hAnsi="宋体" w:eastAsia="宋体" w:cs="宋体"/>
          <w:spacing w:val="-2"/>
          <w:sz w:val="21"/>
          <w:szCs w:val="21"/>
        </w:rPr>
        <w:t>求。</w:t>
      </w:r>
    </w:p>
    <w:p>
      <w:pPr>
        <w:spacing w:line="243" w:lineRule="auto"/>
        <w:rPr>
          <w:rFonts w:ascii="Arial"/>
          <w:sz w:val="21"/>
        </w:rPr>
      </w:pPr>
    </w:p>
    <w:p>
      <w:pPr>
        <w:spacing w:before="69" w:line="220" w:lineRule="auto"/>
        <w:ind w:left="38"/>
        <w:outlineLvl w:val="3"/>
        <w:rPr>
          <w:rFonts w:ascii="宋体" w:hAnsi="宋体" w:eastAsia="宋体" w:cs="宋体"/>
          <w:sz w:val="21"/>
          <w:szCs w:val="21"/>
        </w:rPr>
      </w:pPr>
      <w:r>
        <w:rPr>
          <w:rFonts w:ascii="宋体" w:hAnsi="宋体" w:eastAsia="宋体" w:cs="宋体"/>
          <w:spacing w:val="-1"/>
          <w:sz w:val="21"/>
          <w:szCs w:val="21"/>
        </w:rPr>
        <w:t>10.3.2 除按本条约定已经提交的资料外，接收工程时承包人需提交竣工验收资料的类别、</w:t>
      </w:r>
    </w:p>
    <w:p>
      <w:pPr>
        <w:spacing w:before="158" w:line="221" w:lineRule="auto"/>
        <w:ind w:left="48"/>
        <w:rPr>
          <w:rFonts w:ascii="宋体" w:hAnsi="宋体" w:eastAsia="宋体" w:cs="宋体"/>
          <w:sz w:val="21"/>
          <w:szCs w:val="21"/>
        </w:rPr>
      </w:pPr>
      <w:r>
        <w:rPr>
          <w:rFonts w:ascii="宋体" w:hAnsi="宋体" w:eastAsia="宋体" w:cs="宋体"/>
          <w:spacing w:val="-6"/>
          <w:sz w:val="21"/>
          <w:szCs w:val="21"/>
        </w:rPr>
        <w:t>内容、份数和提交时间，</w:t>
      </w:r>
      <w:r>
        <w:rPr>
          <w:rFonts w:ascii="宋体" w:hAnsi="宋体" w:eastAsia="宋体" w:cs="宋体"/>
          <w:spacing w:val="-18"/>
          <w:sz w:val="21"/>
          <w:szCs w:val="21"/>
        </w:rPr>
        <w:t xml:space="preserve"> </w:t>
      </w:r>
      <w:r>
        <w:rPr>
          <w:rFonts w:ascii="宋体" w:hAnsi="宋体" w:eastAsia="宋体" w:cs="宋体"/>
          <w:spacing w:val="-6"/>
          <w:sz w:val="21"/>
          <w:szCs w:val="21"/>
        </w:rPr>
        <w:t>在专用合同条件中约定。</w:t>
      </w:r>
    </w:p>
    <w:p>
      <w:pPr>
        <w:spacing w:line="242"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1"/>
          <w:sz w:val="21"/>
          <w:szCs w:val="21"/>
        </w:rPr>
        <w:t>10.3.3 发包人无正当理由不接收工程的，发包人自应当接收工程之日起，承担工程照管、</w:t>
      </w:r>
    </w:p>
    <w:p>
      <w:pPr>
        <w:spacing w:before="159" w:line="408" w:lineRule="exact"/>
        <w:ind w:left="24"/>
        <w:rPr>
          <w:rFonts w:ascii="宋体" w:hAnsi="宋体" w:eastAsia="宋体" w:cs="宋体"/>
          <w:sz w:val="21"/>
          <w:szCs w:val="21"/>
        </w:rPr>
      </w:pPr>
      <w:r>
        <w:rPr>
          <w:rFonts w:ascii="宋体" w:hAnsi="宋体" w:eastAsia="宋体" w:cs="宋体"/>
          <w:spacing w:val="-2"/>
          <w:position w:val="14"/>
          <w:sz w:val="21"/>
          <w:szCs w:val="21"/>
        </w:rPr>
        <w:t>成品保护、保管等与工程有关的各项费用，合同</w:t>
      </w:r>
      <w:r>
        <w:rPr>
          <w:rFonts w:ascii="宋体" w:hAnsi="宋体" w:eastAsia="宋体" w:cs="宋体"/>
          <w:spacing w:val="-3"/>
          <w:position w:val="14"/>
          <w:sz w:val="21"/>
          <w:szCs w:val="21"/>
        </w:rPr>
        <w:t>当事人可以在专用合同条件中另行约定发包</w:t>
      </w:r>
    </w:p>
    <w:p>
      <w:pPr>
        <w:spacing w:before="1" w:line="220" w:lineRule="auto"/>
        <w:ind w:left="24"/>
        <w:rPr>
          <w:rFonts w:ascii="宋体" w:hAnsi="宋体" w:eastAsia="宋体" w:cs="宋体"/>
          <w:sz w:val="21"/>
          <w:szCs w:val="21"/>
        </w:rPr>
      </w:pPr>
      <w:r>
        <w:rPr>
          <w:rFonts w:ascii="宋体" w:hAnsi="宋体" w:eastAsia="宋体" w:cs="宋体"/>
          <w:spacing w:val="-2"/>
          <w:sz w:val="21"/>
          <w:szCs w:val="21"/>
        </w:rPr>
        <w:t>人逾期接收工程的违约责任。</w:t>
      </w:r>
    </w:p>
    <w:p>
      <w:pPr>
        <w:spacing w:line="242"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z w:val="21"/>
          <w:szCs w:val="21"/>
        </w:rPr>
        <w:t>10.3.4 承包人无正当理由不移交工程的，承包人应承担工程照管</w:t>
      </w:r>
      <w:r>
        <w:rPr>
          <w:rFonts w:ascii="宋体" w:hAnsi="宋体" w:eastAsia="宋体" w:cs="宋体"/>
          <w:spacing w:val="-1"/>
          <w:sz w:val="21"/>
          <w:szCs w:val="21"/>
        </w:rPr>
        <w:t>、成品保护、保管等与工</w:t>
      </w:r>
    </w:p>
    <w:p>
      <w:pPr>
        <w:spacing w:before="157" w:line="408" w:lineRule="exact"/>
        <w:ind w:left="21"/>
        <w:rPr>
          <w:rFonts w:ascii="宋体" w:hAnsi="宋体" w:eastAsia="宋体" w:cs="宋体"/>
          <w:sz w:val="21"/>
          <w:szCs w:val="21"/>
        </w:rPr>
      </w:pPr>
      <w:r>
        <w:rPr>
          <w:rFonts w:ascii="宋体" w:hAnsi="宋体" w:eastAsia="宋体" w:cs="宋体"/>
          <w:spacing w:val="-2"/>
          <w:position w:val="14"/>
          <w:sz w:val="21"/>
          <w:szCs w:val="21"/>
        </w:rPr>
        <w:t>程有关的各项费用，合同当事人可以在专用合同条件中另</w:t>
      </w:r>
      <w:r>
        <w:rPr>
          <w:rFonts w:ascii="宋体" w:hAnsi="宋体" w:eastAsia="宋体" w:cs="宋体"/>
          <w:spacing w:val="-3"/>
          <w:position w:val="14"/>
          <w:sz w:val="21"/>
          <w:szCs w:val="21"/>
        </w:rPr>
        <w:t>行约定承包人无正当理由不移交工</w:t>
      </w:r>
    </w:p>
    <w:p>
      <w:pPr>
        <w:spacing w:before="1" w:line="220" w:lineRule="auto"/>
        <w:ind w:left="21"/>
        <w:rPr>
          <w:rFonts w:ascii="宋体" w:hAnsi="宋体" w:eastAsia="宋体" w:cs="宋体"/>
          <w:sz w:val="21"/>
          <w:szCs w:val="21"/>
        </w:rPr>
      </w:pPr>
      <w:r>
        <w:rPr>
          <w:rFonts w:ascii="宋体" w:hAnsi="宋体" w:eastAsia="宋体" w:cs="宋体"/>
          <w:spacing w:val="-3"/>
          <w:sz w:val="21"/>
          <w:szCs w:val="21"/>
        </w:rPr>
        <w:t>程的违约责任。</w:t>
      </w:r>
    </w:p>
    <w:p>
      <w:pPr>
        <w:spacing w:line="245" w:lineRule="auto"/>
        <w:rPr>
          <w:rFonts w:ascii="Arial"/>
          <w:sz w:val="21"/>
        </w:rPr>
      </w:pPr>
    </w:p>
    <w:p>
      <w:pPr>
        <w:spacing w:before="69" w:line="220" w:lineRule="auto"/>
        <w:ind w:left="38"/>
        <w:outlineLvl w:val="2"/>
        <w:rPr>
          <w:rFonts w:ascii="宋体" w:hAnsi="宋体" w:eastAsia="宋体" w:cs="宋体"/>
          <w:sz w:val="21"/>
          <w:szCs w:val="21"/>
        </w:rPr>
      </w:pPr>
      <w:bookmarkStart w:id="175" w:name="bookmark176"/>
      <w:bookmarkEnd w:id="175"/>
      <w:r>
        <w:rPr>
          <w:rFonts w:ascii="宋体" w:hAnsi="宋体" w:eastAsia="宋体" w:cs="宋体"/>
          <w:spacing w:val="-3"/>
          <w:sz w:val="21"/>
          <w:szCs w:val="21"/>
        </w:rPr>
        <w:t>10.4 接收证书</w:t>
      </w:r>
    </w:p>
    <w:p>
      <w:pPr>
        <w:spacing w:line="243" w:lineRule="auto"/>
        <w:rPr>
          <w:rFonts w:ascii="Arial"/>
          <w:sz w:val="21"/>
        </w:rPr>
      </w:pPr>
    </w:p>
    <w:p>
      <w:pPr>
        <w:spacing w:before="69" w:line="221" w:lineRule="auto"/>
        <w:ind w:right="1"/>
        <w:jc w:val="right"/>
        <w:outlineLvl w:val="3"/>
        <w:rPr>
          <w:rFonts w:ascii="宋体" w:hAnsi="宋体" w:eastAsia="宋体" w:cs="宋体"/>
          <w:sz w:val="21"/>
          <w:szCs w:val="21"/>
        </w:rPr>
      </w:pPr>
      <w:r>
        <w:rPr>
          <w:rFonts w:ascii="宋体" w:hAnsi="宋体" w:eastAsia="宋体" w:cs="宋体"/>
          <w:sz w:val="21"/>
          <w:szCs w:val="21"/>
        </w:rPr>
        <w:t>10.4.1 除专用合同条件另有约定外，承包人应在竣工验收合格后向发包人提交第 14.6</w:t>
      </w:r>
      <w:r>
        <w:rPr>
          <w:rFonts w:ascii="宋体" w:hAnsi="宋体" w:eastAsia="宋体" w:cs="宋体"/>
          <w:spacing w:val="-1"/>
          <w:sz w:val="21"/>
          <w:szCs w:val="21"/>
        </w:rPr>
        <w:t xml:space="preserve"> 款</w:t>
      </w:r>
    </w:p>
    <w:p>
      <w:pPr>
        <w:spacing w:before="158" w:line="359" w:lineRule="auto"/>
        <w:ind w:left="24" w:right="7" w:firstLine="31"/>
        <w:jc w:val="both"/>
        <w:rPr>
          <w:rFonts w:ascii="宋体" w:hAnsi="宋体" w:eastAsia="宋体" w:cs="宋体"/>
          <w:sz w:val="21"/>
          <w:szCs w:val="21"/>
        </w:rPr>
      </w:pPr>
      <w:r>
        <w:rPr>
          <w:rFonts w:ascii="宋体" w:hAnsi="宋体" w:eastAsia="宋体" w:cs="宋体"/>
          <w:spacing w:val="-2"/>
          <w:sz w:val="21"/>
          <w:szCs w:val="21"/>
        </w:rPr>
        <w:t>[质量保证金]约定的质量保证金，发包人应在竣工验收合格且工程具备接收条件后的</w:t>
      </w:r>
      <w:r>
        <w:rPr>
          <w:rFonts w:ascii="宋体" w:hAnsi="宋体" w:eastAsia="宋体" w:cs="宋体"/>
          <w:spacing w:val="-11"/>
          <w:sz w:val="21"/>
          <w:szCs w:val="21"/>
        </w:rPr>
        <w:t xml:space="preserve"> </w:t>
      </w:r>
      <w:r>
        <w:rPr>
          <w:rFonts w:ascii="宋体" w:hAnsi="宋体" w:eastAsia="宋体" w:cs="宋体"/>
          <w:spacing w:val="-2"/>
          <w:sz w:val="21"/>
          <w:szCs w:val="21"/>
        </w:rPr>
        <w:t>14</w:t>
      </w:r>
      <w:r>
        <w:rPr>
          <w:rFonts w:ascii="宋体" w:hAnsi="宋体" w:eastAsia="宋体" w:cs="宋体"/>
          <w:spacing w:val="-37"/>
          <w:sz w:val="21"/>
          <w:szCs w:val="21"/>
        </w:rPr>
        <w:t xml:space="preserve"> </w:t>
      </w:r>
      <w:r>
        <w:rPr>
          <w:rFonts w:ascii="宋体" w:hAnsi="宋体" w:eastAsia="宋体" w:cs="宋体"/>
          <w:spacing w:val="-2"/>
          <w:sz w:val="21"/>
          <w:szCs w:val="21"/>
        </w:rPr>
        <w:t>天</w:t>
      </w:r>
      <w:r>
        <w:rPr>
          <w:rFonts w:ascii="宋体" w:hAnsi="宋体" w:eastAsia="宋体" w:cs="宋体"/>
          <w:sz w:val="21"/>
          <w:szCs w:val="21"/>
        </w:rPr>
        <w:t xml:space="preserve"> </w:t>
      </w:r>
      <w:r>
        <w:rPr>
          <w:rFonts w:ascii="宋体" w:hAnsi="宋体" w:eastAsia="宋体" w:cs="宋体"/>
          <w:spacing w:val="-2"/>
          <w:sz w:val="21"/>
          <w:szCs w:val="21"/>
        </w:rPr>
        <w:t>内向承包人颁发工程接收证书，但承包人未提交</w:t>
      </w:r>
      <w:r>
        <w:rPr>
          <w:rFonts w:ascii="宋体" w:hAnsi="宋体" w:eastAsia="宋体" w:cs="宋体"/>
          <w:spacing w:val="-3"/>
          <w:sz w:val="21"/>
          <w:szCs w:val="21"/>
        </w:rPr>
        <w:t>质量保证金的，发包人有权拒绝颁发。发包</w:t>
      </w:r>
      <w:r>
        <w:rPr>
          <w:rFonts w:ascii="宋体" w:hAnsi="宋体" w:eastAsia="宋体" w:cs="宋体"/>
          <w:sz w:val="21"/>
          <w:szCs w:val="21"/>
        </w:rPr>
        <w:t xml:space="preserve"> </w:t>
      </w:r>
      <w:r>
        <w:rPr>
          <w:rFonts w:ascii="宋体" w:hAnsi="宋体" w:eastAsia="宋体" w:cs="宋体"/>
          <w:spacing w:val="-4"/>
          <w:sz w:val="21"/>
          <w:szCs w:val="21"/>
        </w:rPr>
        <w:t>人拒绝颁发工程接收证书的，应向承包人发出通知，</w:t>
      </w:r>
      <w:r>
        <w:rPr>
          <w:rFonts w:ascii="宋体" w:hAnsi="宋体" w:eastAsia="宋体" w:cs="宋体"/>
          <w:spacing w:val="-42"/>
          <w:sz w:val="21"/>
          <w:szCs w:val="21"/>
        </w:rPr>
        <w:t xml:space="preserve"> </w:t>
      </w:r>
      <w:r>
        <w:rPr>
          <w:rFonts w:ascii="宋体" w:hAnsi="宋体" w:eastAsia="宋体" w:cs="宋体"/>
          <w:spacing w:val="-4"/>
          <w:sz w:val="21"/>
          <w:szCs w:val="21"/>
        </w:rPr>
        <w:t>说明理由并指出在颁发接收证书前</w:t>
      </w:r>
      <w:r>
        <w:rPr>
          <w:rFonts w:ascii="宋体" w:hAnsi="宋体" w:eastAsia="宋体" w:cs="宋体"/>
          <w:spacing w:val="-5"/>
          <w:sz w:val="21"/>
          <w:szCs w:val="21"/>
        </w:rPr>
        <w:t>承包</w:t>
      </w:r>
    </w:p>
    <w:p>
      <w:pPr>
        <w:spacing w:before="1" w:line="219" w:lineRule="auto"/>
        <w:ind w:left="24"/>
        <w:rPr>
          <w:rFonts w:ascii="宋体" w:hAnsi="宋体" w:eastAsia="宋体" w:cs="宋体"/>
          <w:sz w:val="21"/>
          <w:szCs w:val="21"/>
        </w:rPr>
      </w:pPr>
      <w:r>
        <w:rPr>
          <w:rFonts w:ascii="宋体" w:hAnsi="宋体" w:eastAsia="宋体" w:cs="宋体"/>
          <w:spacing w:val="-1"/>
          <w:sz w:val="21"/>
          <w:szCs w:val="21"/>
        </w:rPr>
        <w:t>人需要做的工作，需要修补的缺陷和承包人需要提供的文件。</w:t>
      </w:r>
    </w:p>
    <w:p>
      <w:pPr>
        <w:spacing w:line="243" w:lineRule="auto"/>
        <w:rPr>
          <w:rFonts w:ascii="Arial"/>
          <w:sz w:val="21"/>
        </w:rPr>
      </w:pPr>
    </w:p>
    <w:p>
      <w:pPr>
        <w:spacing w:before="70" w:line="220" w:lineRule="auto"/>
        <w:ind w:left="38"/>
        <w:outlineLvl w:val="3"/>
        <w:rPr>
          <w:rFonts w:ascii="宋体" w:hAnsi="宋体" w:eastAsia="宋体" w:cs="宋体"/>
          <w:sz w:val="21"/>
          <w:szCs w:val="21"/>
        </w:rPr>
      </w:pPr>
      <w:r>
        <w:rPr>
          <w:rFonts w:ascii="宋体" w:hAnsi="宋体" w:eastAsia="宋体" w:cs="宋体"/>
          <w:spacing w:val="-3"/>
          <w:sz w:val="21"/>
          <w:szCs w:val="21"/>
        </w:rPr>
        <w:t>10.4.2 发包人向承包人颁发的接收证书，应注明工程或单位/区段工程经验收合格的实际竣</w:t>
      </w:r>
    </w:p>
    <w:p>
      <w:pPr>
        <w:spacing w:before="158" w:line="408" w:lineRule="exact"/>
        <w:ind w:left="25"/>
        <w:rPr>
          <w:rFonts w:ascii="宋体" w:hAnsi="宋体" w:eastAsia="宋体" w:cs="宋体"/>
          <w:sz w:val="21"/>
          <w:szCs w:val="21"/>
        </w:rPr>
      </w:pPr>
      <w:r>
        <w:rPr>
          <w:rFonts w:ascii="宋体" w:hAnsi="宋体" w:eastAsia="宋体" w:cs="宋体"/>
          <w:position w:val="15"/>
          <w:sz w:val="21"/>
          <w:szCs w:val="21"/>
        </w:rPr>
        <w:t>工日期，并列明不在接收范围内的，在收尾工作和缺陷修补完成之前对工程或单位/区段工</w:t>
      </w:r>
    </w:p>
    <w:p>
      <w:pPr>
        <w:spacing w:before="1" w:line="220" w:lineRule="auto"/>
        <w:ind w:left="21"/>
        <w:rPr>
          <w:rFonts w:ascii="宋体" w:hAnsi="宋体" w:eastAsia="宋体" w:cs="宋体"/>
          <w:sz w:val="21"/>
          <w:szCs w:val="21"/>
        </w:rPr>
      </w:pPr>
      <w:r>
        <w:rPr>
          <w:rFonts w:ascii="宋体" w:hAnsi="宋体" w:eastAsia="宋体" w:cs="宋体"/>
          <w:spacing w:val="-1"/>
          <w:sz w:val="21"/>
          <w:szCs w:val="21"/>
        </w:rPr>
        <w:t>程预期使用目的没有实质影响的少量收尾工作和缺陷。</w:t>
      </w:r>
    </w:p>
    <w:p>
      <w:pPr>
        <w:spacing w:line="245" w:lineRule="auto"/>
        <w:rPr>
          <w:rFonts w:ascii="Arial"/>
          <w:sz w:val="21"/>
        </w:rPr>
      </w:pPr>
    </w:p>
    <w:p>
      <w:pPr>
        <w:spacing w:before="69" w:line="220" w:lineRule="auto"/>
        <w:jc w:val="right"/>
        <w:outlineLvl w:val="3"/>
        <w:rPr>
          <w:rFonts w:ascii="宋体" w:hAnsi="宋体" w:eastAsia="宋体" w:cs="宋体"/>
          <w:sz w:val="21"/>
          <w:szCs w:val="21"/>
        </w:rPr>
      </w:pPr>
      <w:r>
        <w:rPr>
          <w:rFonts w:ascii="宋体" w:hAnsi="宋体" w:eastAsia="宋体" w:cs="宋体"/>
          <w:spacing w:val="-2"/>
          <w:sz w:val="21"/>
          <w:szCs w:val="21"/>
        </w:rPr>
        <w:t>10.4.3 竣工验收合格而发包人无正当理由逾期不颁发工程接收证书的，自验收合格后第</w:t>
      </w:r>
      <w:r>
        <w:rPr>
          <w:rFonts w:ascii="宋体" w:hAnsi="宋体" w:eastAsia="宋体" w:cs="宋体"/>
          <w:spacing w:val="-27"/>
          <w:sz w:val="21"/>
          <w:szCs w:val="21"/>
        </w:rPr>
        <w:t xml:space="preserve"> </w:t>
      </w:r>
      <w:r>
        <w:rPr>
          <w:rFonts w:ascii="宋体" w:hAnsi="宋体" w:eastAsia="宋体" w:cs="宋体"/>
          <w:spacing w:val="-2"/>
          <w:sz w:val="21"/>
          <w:szCs w:val="21"/>
        </w:rPr>
        <w:t>15</w:t>
      </w:r>
    </w:p>
    <w:p>
      <w:pPr>
        <w:spacing w:before="157" w:line="360" w:lineRule="auto"/>
        <w:ind w:left="26"/>
        <w:rPr>
          <w:rFonts w:ascii="宋体" w:hAnsi="宋体" w:eastAsia="宋体" w:cs="宋体"/>
          <w:sz w:val="21"/>
          <w:szCs w:val="21"/>
        </w:rPr>
      </w:pPr>
      <w:r>
        <w:rPr>
          <w:rFonts w:ascii="宋体" w:hAnsi="宋体" w:eastAsia="宋体" w:cs="宋体"/>
          <w:spacing w:val="-3"/>
          <w:sz w:val="21"/>
          <w:szCs w:val="21"/>
        </w:rPr>
        <w:t>天起视为已颁发工程接收证书。</w:t>
      </w:r>
    </w:p>
    <w:p>
      <w:pPr>
        <w:spacing w:before="69" w:line="360" w:lineRule="auto"/>
        <w:ind w:left="38"/>
        <w:outlineLvl w:val="3"/>
        <w:rPr>
          <w:rFonts w:ascii="宋体" w:hAnsi="宋体" w:eastAsia="宋体" w:cs="宋体"/>
          <w:sz w:val="21"/>
          <w:szCs w:val="21"/>
        </w:rPr>
      </w:pPr>
      <w:r>
        <w:rPr>
          <w:rFonts w:ascii="宋体" w:hAnsi="宋体" w:eastAsia="宋体" w:cs="宋体"/>
          <w:spacing w:val="-6"/>
          <w:sz w:val="21"/>
          <w:szCs w:val="21"/>
        </w:rPr>
        <w:t>10.4.4 工程未经验收或验收不合格， 发包人擅自使用的， 应在转移占有工程后</w:t>
      </w:r>
      <w:r>
        <w:rPr>
          <w:rFonts w:ascii="宋体" w:hAnsi="宋体" w:eastAsia="宋体" w:cs="宋体"/>
          <w:spacing w:val="-18"/>
          <w:sz w:val="21"/>
          <w:szCs w:val="21"/>
        </w:rPr>
        <w:t xml:space="preserve"> </w:t>
      </w:r>
      <w:r>
        <w:rPr>
          <w:rFonts w:ascii="宋体" w:hAnsi="宋体" w:eastAsia="宋体" w:cs="宋体"/>
          <w:spacing w:val="-6"/>
          <w:sz w:val="21"/>
          <w:szCs w:val="21"/>
        </w:rPr>
        <w:t>7</w:t>
      </w:r>
      <w:r>
        <w:rPr>
          <w:rFonts w:ascii="宋体" w:hAnsi="宋体" w:eastAsia="宋体" w:cs="宋体"/>
          <w:spacing w:val="-35"/>
          <w:sz w:val="21"/>
          <w:szCs w:val="21"/>
        </w:rPr>
        <w:t xml:space="preserve"> </w:t>
      </w:r>
      <w:r>
        <w:rPr>
          <w:rFonts w:ascii="宋体" w:hAnsi="宋体" w:eastAsia="宋体" w:cs="宋体"/>
          <w:spacing w:val="-6"/>
          <w:sz w:val="21"/>
          <w:szCs w:val="21"/>
        </w:rPr>
        <w:t>天内向承</w:t>
      </w:r>
    </w:p>
    <w:p>
      <w:pPr>
        <w:spacing w:before="157" w:line="408" w:lineRule="exact"/>
        <w:ind w:left="22"/>
        <w:rPr>
          <w:rFonts w:ascii="宋体" w:hAnsi="宋体" w:eastAsia="宋体" w:cs="宋体"/>
          <w:sz w:val="21"/>
          <w:szCs w:val="21"/>
        </w:rPr>
      </w:pPr>
      <w:r>
        <w:rPr>
          <w:rFonts w:ascii="宋体" w:hAnsi="宋体" w:eastAsia="宋体" w:cs="宋体"/>
          <w:spacing w:val="1"/>
          <w:position w:val="15"/>
          <w:sz w:val="21"/>
          <w:szCs w:val="21"/>
        </w:rPr>
        <w:t>包人颁发工程接收证书；发包人无正当理由逾期不颁发工程接收证书的，</w:t>
      </w:r>
      <w:r>
        <w:rPr>
          <w:rFonts w:ascii="宋体" w:hAnsi="宋体" w:eastAsia="宋体" w:cs="宋体"/>
          <w:spacing w:val="-41"/>
          <w:position w:val="15"/>
          <w:sz w:val="21"/>
          <w:szCs w:val="21"/>
        </w:rPr>
        <w:t xml:space="preserve"> </w:t>
      </w:r>
      <w:r>
        <w:rPr>
          <w:rFonts w:ascii="宋体" w:hAnsi="宋体" w:eastAsia="宋体" w:cs="宋体"/>
          <w:spacing w:val="1"/>
          <w:position w:val="15"/>
          <w:sz w:val="21"/>
          <w:szCs w:val="21"/>
        </w:rPr>
        <w:t>自转移占有后第</w:t>
      </w:r>
    </w:p>
    <w:p>
      <w:pPr>
        <w:spacing w:line="219" w:lineRule="auto"/>
        <w:ind w:left="38"/>
        <w:rPr>
          <w:rFonts w:ascii="宋体" w:hAnsi="宋体" w:eastAsia="宋体" w:cs="宋体"/>
          <w:sz w:val="21"/>
          <w:szCs w:val="21"/>
        </w:rPr>
      </w:pPr>
      <w:r>
        <w:rPr>
          <w:rFonts w:ascii="宋体" w:hAnsi="宋体" w:eastAsia="宋体" w:cs="宋体"/>
          <w:spacing w:val="-3"/>
          <w:sz w:val="21"/>
          <w:szCs w:val="21"/>
        </w:rPr>
        <w:t>15</w:t>
      </w:r>
      <w:r>
        <w:rPr>
          <w:rFonts w:ascii="宋体" w:hAnsi="宋体" w:eastAsia="宋体" w:cs="宋体"/>
          <w:spacing w:val="-27"/>
          <w:sz w:val="21"/>
          <w:szCs w:val="21"/>
        </w:rPr>
        <w:t xml:space="preserve"> </w:t>
      </w:r>
      <w:r>
        <w:rPr>
          <w:rFonts w:ascii="宋体" w:hAnsi="宋体" w:eastAsia="宋体" w:cs="宋体"/>
          <w:spacing w:val="-3"/>
          <w:sz w:val="21"/>
          <w:szCs w:val="21"/>
        </w:rPr>
        <w:t>天起视为已颁发工程接收证书。</w:t>
      </w:r>
    </w:p>
    <w:p>
      <w:pPr>
        <w:spacing w:line="246" w:lineRule="auto"/>
        <w:rPr>
          <w:rFonts w:ascii="Arial"/>
          <w:sz w:val="21"/>
        </w:rPr>
      </w:pPr>
    </w:p>
    <w:p>
      <w:pPr>
        <w:spacing w:before="68" w:line="220" w:lineRule="auto"/>
        <w:ind w:left="38"/>
        <w:outlineLvl w:val="3"/>
        <w:rPr>
          <w:rFonts w:ascii="宋体" w:hAnsi="宋体" w:eastAsia="宋体" w:cs="宋体"/>
          <w:sz w:val="21"/>
          <w:szCs w:val="21"/>
        </w:rPr>
      </w:pPr>
      <w:r>
        <w:rPr>
          <w:rFonts w:ascii="宋体" w:hAnsi="宋体" w:eastAsia="宋体" w:cs="宋体"/>
          <w:spacing w:val="-3"/>
          <w:sz w:val="21"/>
          <w:szCs w:val="21"/>
        </w:rPr>
        <w:t>10.4.5 存在扫尾工作的，工程接收证书中应当将第</w:t>
      </w:r>
      <w:r>
        <w:rPr>
          <w:rFonts w:ascii="宋体" w:hAnsi="宋体" w:eastAsia="宋体" w:cs="宋体"/>
          <w:spacing w:val="-31"/>
          <w:sz w:val="21"/>
          <w:szCs w:val="21"/>
        </w:rPr>
        <w:t xml:space="preserve"> </w:t>
      </w:r>
      <w:r>
        <w:rPr>
          <w:rFonts w:ascii="宋体" w:hAnsi="宋体" w:eastAsia="宋体" w:cs="宋体"/>
          <w:spacing w:val="-3"/>
          <w:sz w:val="21"/>
          <w:szCs w:val="21"/>
        </w:rPr>
        <w:t>14.5.3</w:t>
      </w:r>
      <w:r>
        <w:rPr>
          <w:rFonts w:ascii="宋体" w:hAnsi="宋体" w:eastAsia="宋体" w:cs="宋体"/>
          <w:spacing w:val="-40"/>
          <w:sz w:val="21"/>
          <w:szCs w:val="21"/>
        </w:rPr>
        <w:t xml:space="preserve"> </w:t>
      </w:r>
      <w:r>
        <w:rPr>
          <w:rFonts w:ascii="宋体" w:hAnsi="宋体" w:eastAsia="宋体" w:cs="宋体"/>
          <w:spacing w:val="-3"/>
          <w:sz w:val="21"/>
          <w:szCs w:val="21"/>
        </w:rPr>
        <w:t>项[扫尾工</w:t>
      </w:r>
      <w:r>
        <w:rPr>
          <w:rFonts w:ascii="宋体" w:hAnsi="宋体" w:eastAsia="宋体" w:cs="宋体"/>
          <w:spacing w:val="-4"/>
          <w:sz w:val="21"/>
          <w:szCs w:val="21"/>
        </w:rPr>
        <w:t>作清单]中约定的扫尾</w:t>
      </w:r>
    </w:p>
    <w:p>
      <w:pPr>
        <w:spacing w:before="158" w:line="220" w:lineRule="auto"/>
        <w:ind w:left="25"/>
        <w:rPr>
          <w:rFonts w:ascii="宋体" w:hAnsi="宋体" w:eastAsia="宋体" w:cs="宋体"/>
          <w:sz w:val="21"/>
          <w:szCs w:val="21"/>
        </w:rPr>
      </w:pPr>
      <w:r>
        <w:rPr>
          <w:rFonts w:ascii="宋体" w:hAnsi="宋体" w:eastAsia="宋体" w:cs="宋体"/>
          <w:spacing w:val="-1"/>
          <w:sz w:val="21"/>
          <w:szCs w:val="21"/>
        </w:rPr>
        <w:t>工作清单作为工程接收证书附件。</w:t>
      </w:r>
    </w:p>
    <w:p>
      <w:pPr>
        <w:spacing w:line="243" w:lineRule="auto"/>
        <w:rPr>
          <w:rFonts w:ascii="Arial"/>
          <w:sz w:val="21"/>
        </w:rPr>
      </w:pPr>
    </w:p>
    <w:p>
      <w:pPr>
        <w:spacing w:before="68" w:line="221" w:lineRule="auto"/>
        <w:ind w:left="38"/>
        <w:outlineLvl w:val="2"/>
        <w:rPr>
          <w:rFonts w:ascii="宋体" w:hAnsi="宋体" w:eastAsia="宋体" w:cs="宋体"/>
          <w:sz w:val="21"/>
          <w:szCs w:val="21"/>
        </w:rPr>
      </w:pPr>
      <w:bookmarkStart w:id="176" w:name="bookmark177"/>
      <w:bookmarkEnd w:id="176"/>
      <w:r>
        <w:rPr>
          <w:rFonts w:ascii="宋体" w:hAnsi="宋体" w:eastAsia="宋体" w:cs="宋体"/>
          <w:spacing w:val="-3"/>
          <w:sz w:val="21"/>
          <w:szCs w:val="21"/>
        </w:rPr>
        <w:t>10.5 竣工退场</w:t>
      </w:r>
    </w:p>
    <w:p>
      <w:pPr>
        <w:spacing w:line="242" w:lineRule="auto"/>
        <w:rPr>
          <w:rFonts w:ascii="Arial"/>
          <w:sz w:val="21"/>
        </w:rPr>
      </w:pPr>
    </w:p>
    <w:p>
      <w:pPr>
        <w:spacing w:before="70" w:line="221" w:lineRule="auto"/>
        <w:ind w:left="38"/>
        <w:outlineLvl w:val="3"/>
        <w:rPr>
          <w:rFonts w:ascii="宋体" w:hAnsi="宋体" w:eastAsia="宋体" w:cs="宋体"/>
          <w:sz w:val="21"/>
          <w:szCs w:val="21"/>
        </w:rPr>
      </w:pPr>
      <w:r>
        <w:rPr>
          <w:rFonts w:ascii="宋体" w:hAnsi="宋体" w:eastAsia="宋体" w:cs="宋体"/>
          <w:spacing w:val="-2"/>
          <w:sz w:val="21"/>
          <w:szCs w:val="21"/>
        </w:rPr>
        <w:t>10.5.1 竣工退场</w:t>
      </w:r>
    </w:p>
    <w:p>
      <w:pPr>
        <w:spacing w:line="343" w:lineRule="auto"/>
        <w:rPr>
          <w:rFonts w:ascii="Arial"/>
          <w:sz w:val="21"/>
        </w:rPr>
      </w:pPr>
    </w:p>
    <w:p>
      <w:pPr>
        <w:spacing w:before="68" w:line="469" w:lineRule="exact"/>
        <w:ind w:right="46"/>
        <w:jc w:val="right"/>
        <w:rPr>
          <w:rFonts w:ascii="宋体" w:hAnsi="宋体" w:eastAsia="宋体" w:cs="宋体"/>
          <w:sz w:val="21"/>
          <w:szCs w:val="21"/>
        </w:rPr>
      </w:pPr>
      <w:r>
        <w:rPr>
          <w:rFonts w:ascii="宋体" w:hAnsi="宋体" w:eastAsia="宋体" w:cs="宋体"/>
          <w:spacing w:val="-4"/>
          <w:position w:val="19"/>
          <w:sz w:val="21"/>
          <w:szCs w:val="21"/>
        </w:rPr>
        <w:t>颁发工程接收证书后，承包人应对施工现场进行清理，</w:t>
      </w:r>
      <w:r>
        <w:rPr>
          <w:rFonts w:ascii="宋体" w:hAnsi="宋体" w:eastAsia="宋体" w:cs="宋体"/>
          <w:spacing w:val="-48"/>
          <w:position w:val="19"/>
          <w:sz w:val="21"/>
          <w:szCs w:val="21"/>
        </w:rPr>
        <w:t xml:space="preserve"> </w:t>
      </w:r>
      <w:r>
        <w:rPr>
          <w:rFonts w:ascii="宋体" w:hAnsi="宋体" w:eastAsia="宋体" w:cs="宋体"/>
          <w:spacing w:val="-4"/>
          <w:position w:val="19"/>
          <w:sz w:val="21"/>
          <w:szCs w:val="21"/>
        </w:rPr>
        <w:t>并撤离相关人员，使得施工</w:t>
      </w:r>
      <w:r>
        <w:rPr>
          <w:rFonts w:ascii="宋体" w:hAnsi="宋体" w:eastAsia="宋体" w:cs="宋体"/>
          <w:spacing w:val="-5"/>
          <w:position w:val="19"/>
          <w:sz w:val="21"/>
          <w:szCs w:val="21"/>
        </w:rPr>
        <w:t>现场</w:t>
      </w:r>
    </w:p>
    <w:p>
      <w:pPr>
        <w:spacing w:before="1" w:line="220" w:lineRule="auto"/>
        <w:ind w:left="26"/>
        <w:rPr>
          <w:rFonts w:ascii="宋体" w:hAnsi="宋体" w:eastAsia="宋体" w:cs="宋体"/>
          <w:sz w:val="21"/>
          <w:szCs w:val="21"/>
        </w:rPr>
      </w:pPr>
      <w:r>
        <w:rPr>
          <w:rFonts w:ascii="宋体" w:hAnsi="宋体" w:eastAsia="宋体" w:cs="宋体"/>
          <w:spacing w:val="-5"/>
          <w:sz w:val="21"/>
          <w:szCs w:val="21"/>
        </w:rPr>
        <w:t>处于以下状态，</w:t>
      </w:r>
      <w:r>
        <w:rPr>
          <w:rFonts w:ascii="宋体" w:hAnsi="宋体" w:eastAsia="宋体" w:cs="宋体"/>
          <w:spacing w:val="-19"/>
          <w:sz w:val="21"/>
          <w:szCs w:val="21"/>
        </w:rPr>
        <w:t xml:space="preserve"> </w:t>
      </w:r>
      <w:r>
        <w:rPr>
          <w:rFonts w:ascii="宋体" w:hAnsi="宋体" w:eastAsia="宋体" w:cs="宋体"/>
          <w:spacing w:val="-5"/>
          <w:sz w:val="21"/>
          <w:szCs w:val="21"/>
        </w:rPr>
        <w:t>直至工程师检验合格为止：</w:t>
      </w:r>
    </w:p>
    <w:p>
      <w:pPr>
        <w:spacing w:before="214" w:line="221" w:lineRule="auto"/>
        <w:ind w:left="448"/>
        <w:rPr>
          <w:rFonts w:ascii="宋体" w:hAnsi="宋体" w:eastAsia="宋体" w:cs="宋体"/>
          <w:sz w:val="21"/>
          <w:szCs w:val="21"/>
        </w:rPr>
      </w:pPr>
      <w:r>
        <w:rPr>
          <w:rFonts w:ascii="宋体" w:hAnsi="宋体" w:eastAsia="宋体" w:cs="宋体"/>
          <w:spacing w:val="-1"/>
          <w:sz w:val="21"/>
          <w:szCs w:val="21"/>
        </w:rPr>
        <w:t>（1） 施工现场内残留的垃圾已全部清除出场；</w:t>
      </w:r>
    </w:p>
    <w:p>
      <w:pPr>
        <w:spacing w:before="216" w:line="221" w:lineRule="auto"/>
        <w:ind w:left="448"/>
        <w:rPr>
          <w:rFonts w:ascii="宋体" w:hAnsi="宋体" w:eastAsia="宋体" w:cs="宋体"/>
          <w:sz w:val="21"/>
          <w:szCs w:val="21"/>
        </w:rPr>
      </w:pPr>
      <w:r>
        <w:rPr>
          <w:rFonts w:ascii="宋体" w:hAnsi="宋体" w:eastAsia="宋体" w:cs="宋体"/>
          <w:spacing w:val="-3"/>
          <w:sz w:val="21"/>
          <w:szCs w:val="21"/>
        </w:rPr>
        <w:t>（2） 临时工程已拆除，</w:t>
      </w:r>
      <w:r>
        <w:rPr>
          <w:rFonts w:ascii="宋体" w:hAnsi="宋体" w:eastAsia="宋体" w:cs="宋体"/>
          <w:spacing w:val="-21"/>
          <w:sz w:val="21"/>
          <w:szCs w:val="21"/>
        </w:rPr>
        <w:t xml:space="preserve"> </w:t>
      </w:r>
      <w:r>
        <w:rPr>
          <w:rFonts w:ascii="宋体" w:hAnsi="宋体" w:eastAsia="宋体" w:cs="宋体"/>
          <w:spacing w:val="-3"/>
          <w:sz w:val="21"/>
          <w:szCs w:val="21"/>
        </w:rPr>
        <w:t>场地已按合同约定进行清理、平整或复原；</w:t>
      </w:r>
    </w:p>
    <w:p>
      <w:pPr>
        <w:spacing w:before="218" w:line="468" w:lineRule="exact"/>
        <w:ind w:right="44"/>
        <w:jc w:val="right"/>
        <w:rPr>
          <w:rFonts w:ascii="宋体" w:hAnsi="宋体" w:eastAsia="宋体" w:cs="宋体"/>
          <w:sz w:val="21"/>
          <w:szCs w:val="21"/>
        </w:rPr>
      </w:pPr>
      <w:r>
        <w:rPr>
          <w:rFonts w:ascii="宋体" w:hAnsi="宋体" w:eastAsia="宋体" w:cs="宋体"/>
          <w:spacing w:val="-2"/>
          <w:position w:val="19"/>
          <w:sz w:val="21"/>
          <w:szCs w:val="21"/>
        </w:rPr>
        <w:t>（3）</w:t>
      </w:r>
      <w:r>
        <w:rPr>
          <w:rFonts w:ascii="宋体" w:hAnsi="宋体" w:eastAsia="宋体" w:cs="宋体"/>
          <w:spacing w:val="-22"/>
          <w:position w:val="19"/>
          <w:sz w:val="21"/>
          <w:szCs w:val="21"/>
        </w:rPr>
        <w:t xml:space="preserve"> </w:t>
      </w:r>
      <w:r>
        <w:rPr>
          <w:rFonts w:ascii="宋体" w:hAnsi="宋体" w:eastAsia="宋体" w:cs="宋体"/>
          <w:spacing w:val="-2"/>
          <w:position w:val="19"/>
          <w:sz w:val="21"/>
          <w:szCs w:val="21"/>
        </w:rPr>
        <w:t>按合同约定应撤离的人员、承包人提供的施工设备和剩余的材料，包</w:t>
      </w:r>
      <w:r>
        <w:rPr>
          <w:rFonts w:ascii="宋体" w:hAnsi="宋体" w:eastAsia="宋体" w:cs="宋体"/>
          <w:spacing w:val="-3"/>
          <w:position w:val="19"/>
          <w:sz w:val="21"/>
          <w:szCs w:val="21"/>
        </w:rPr>
        <w:t>括废弃的施</w:t>
      </w:r>
    </w:p>
    <w:p>
      <w:pPr>
        <w:spacing w:line="219" w:lineRule="auto"/>
        <w:ind w:left="25"/>
        <w:rPr>
          <w:rFonts w:ascii="宋体" w:hAnsi="宋体" w:eastAsia="宋体" w:cs="宋体"/>
          <w:sz w:val="21"/>
          <w:szCs w:val="21"/>
        </w:rPr>
      </w:pPr>
      <w:r>
        <w:rPr>
          <w:rFonts w:ascii="宋体" w:hAnsi="宋体" w:eastAsia="宋体" w:cs="宋体"/>
          <w:spacing w:val="-8"/>
          <w:sz w:val="21"/>
          <w:szCs w:val="21"/>
        </w:rPr>
        <w:t>工设备和材料， 已按计划撤离施工现场；</w:t>
      </w:r>
    </w:p>
    <w:p>
      <w:pPr>
        <w:spacing w:before="218" w:line="468" w:lineRule="exact"/>
        <w:ind w:left="448"/>
        <w:rPr>
          <w:rFonts w:ascii="宋体" w:hAnsi="宋体" w:eastAsia="宋体" w:cs="宋体"/>
          <w:sz w:val="21"/>
          <w:szCs w:val="21"/>
        </w:rPr>
      </w:pPr>
      <w:r>
        <w:rPr>
          <w:rFonts w:ascii="宋体" w:hAnsi="宋体" w:eastAsia="宋体" w:cs="宋体"/>
          <w:spacing w:val="-5"/>
          <w:position w:val="19"/>
          <w:sz w:val="21"/>
          <w:szCs w:val="21"/>
        </w:rPr>
        <w:t>（4） 施工现场周边及其附近道路、河道的施工堆积物，</w:t>
      </w:r>
      <w:r>
        <w:rPr>
          <w:rFonts w:ascii="宋体" w:hAnsi="宋体" w:eastAsia="宋体" w:cs="宋体"/>
          <w:spacing w:val="26"/>
          <w:position w:val="19"/>
          <w:sz w:val="21"/>
          <w:szCs w:val="21"/>
        </w:rPr>
        <w:t xml:space="preserve"> </w:t>
      </w:r>
      <w:r>
        <w:rPr>
          <w:rFonts w:ascii="宋体" w:hAnsi="宋体" w:eastAsia="宋体" w:cs="宋体"/>
          <w:spacing w:val="-5"/>
          <w:position w:val="19"/>
          <w:sz w:val="21"/>
          <w:szCs w:val="21"/>
        </w:rPr>
        <w:t>已</w:t>
      </w:r>
      <w:r>
        <w:rPr>
          <w:rFonts w:ascii="宋体" w:hAnsi="宋体" w:eastAsia="宋体" w:cs="宋体"/>
          <w:spacing w:val="-6"/>
          <w:position w:val="19"/>
          <w:sz w:val="21"/>
          <w:szCs w:val="21"/>
        </w:rPr>
        <w:t>全部清理；</w:t>
      </w:r>
    </w:p>
    <w:p>
      <w:pPr>
        <w:spacing w:before="1" w:line="220" w:lineRule="auto"/>
        <w:ind w:left="448"/>
        <w:rPr>
          <w:rFonts w:ascii="宋体" w:hAnsi="宋体" w:eastAsia="宋体" w:cs="宋体"/>
          <w:sz w:val="21"/>
          <w:szCs w:val="21"/>
        </w:rPr>
      </w:pPr>
      <w:r>
        <w:rPr>
          <w:rFonts w:ascii="宋体" w:hAnsi="宋体" w:eastAsia="宋体" w:cs="宋体"/>
          <w:spacing w:val="-1"/>
          <w:sz w:val="21"/>
          <w:szCs w:val="21"/>
        </w:rPr>
        <w:t>（5） 施工现场其他竣工退场工作已全部完成。</w:t>
      </w:r>
    </w:p>
    <w:p>
      <w:pPr>
        <w:spacing w:before="217" w:line="469" w:lineRule="exact"/>
        <w:ind w:right="44"/>
        <w:jc w:val="right"/>
        <w:rPr>
          <w:rFonts w:ascii="宋体" w:hAnsi="宋体" w:eastAsia="宋体" w:cs="宋体"/>
          <w:sz w:val="21"/>
          <w:szCs w:val="21"/>
        </w:rPr>
      </w:pPr>
      <w:r>
        <w:rPr>
          <w:rFonts w:ascii="宋体" w:hAnsi="宋体" w:eastAsia="宋体" w:cs="宋体"/>
          <w:spacing w:val="-2"/>
          <w:position w:val="19"/>
          <w:sz w:val="21"/>
          <w:szCs w:val="21"/>
        </w:rPr>
        <w:t>施工现场的竣工退场费用由承包人承担。承</w:t>
      </w:r>
      <w:r>
        <w:rPr>
          <w:rFonts w:ascii="宋体" w:hAnsi="宋体" w:eastAsia="宋体" w:cs="宋体"/>
          <w:spacing w:val="-3"/>
          <w:position w:val="19"/>
          <w:sz w:val="21"/>
          <w:szCs w:val="21"/>
        </w:rPr>
        <w:t>包人应在专用合同条件约定的期限内完成竣</w:t>
      </w:r>
    </w:p>
    <w:p>
      <w:pPr>
        <w:spacing w:line="220" w:lineRule="auto"/>
        <w:ind w:left="25"/>
        <w:rPr>
          <w:rFonts w:ascii="宋体" w:hAnsi="宋体" w:eastAsia="宋体" w:cs="宋体"/>
          <w:sz w:val="21"/>
          <w:szCs w:val="21"/>
        </w:rPr>
      </w:pPr>
      <w:r>
        <w:rPr>
          <w:rFonts w:ascii="宋体" w:hAnsi="宋体" w:eastAsia="宋体" w:cs="宋体"/>
          <w:spacing w:val="-2"/>
          <w:sz w:val="21"/>
          <w:szCs w:val="21"/>
        </w:rPr>
        <w:t>工退场，逾期未完成的，发包人有权出售或另</w:t>
      </w:r>
      <w:r>
        <w:rPr>
          <w:rFonts w:ascii="宋体" w:hAnsi="宋体" w:eastAsia="宋体" w:cs="宋体"/>
          <w:spacing w:val="-3"/>
          <w:sz w:val="21"/>
          <w:szCs w:val="21"/>
        </w:rPr>
        <w:t>行处理承包人遗留的物品，由此支出的费用由</w:t>
      </w:r>
    </w:p>
    <w:p>
      <w:pPr>
        <w:spacing w:before="217" w:line="221" w:lineRule="auto"/>
        <w:ind w:left="22"/>
        <w:rPr>
          <w:rFonts w:ascii="宋体" w:hAnsi="宋体" w:eastAsia="宋体" w:cs="宋体"/>
          <w:sz w:val="21"/>
          <w:szCs w:val="21"/>
        </w:rPr>
      </w:pPr>
      <w:r>
        <w:rPr>
          <w:rFonts w:ascii="宋体" w:hAnsi="宋体" w:eastAsia="宋体" w:cs="宋体"/>
          <w:sz w:val="21"/>
          <w:szCs w:val="21"/>
        </w:rPr>
        <w:t>承包人承担，发包人出售承包人遗留物品所得款项在扣除必要费用后应返还承包人。</w:t>
      </w:r>
    </w:p>
    <w:p>
      <w:pPr>
        <w:spacing w:before="119" w:line="222" w:lineRule="auto"/>
        <w:ind w:left="38"/>
        <w:outlineLvl w:val="3"/>
        <w:rPr>
          <w:rFonts w:ascii="宋体" w:hAnsi="宋体" w:eastAsia="宋体" w:cs="宋体"/>
          <w:sz w:val="21"/>
          <w:szCs w:val="21"/>
        </w:rPr>
      </w:pPr>
      <w:r>
        <w:rPr>
          <w:rFonts w:ascii="宋体" w:hAnsi="宋体" w:eastAsia="宋体" w:cs="宋体"/>
          <w:spacing w:val="-2"/>
          <w:sz w:val="21"/>
          <w:szCs w:val="21"/>
        </w:rPr>
        <w:t>10.5.2 地表还原</w:t>
      </w:r>
    </w:p>
    <w:p>
      <w:pPr>
        <w:spacing w:line="341" w:lineRule="auto"/>
        <w:rPr>
          <w:rFonts w:ascii="Arial"/>
          <w:sz w:val="21"/>
        </w:rPr>
      </w:pPr>
    </w:p>
    <w:p>
      <w:pPr>
        <w:spacing w:before="68" w:line="221" w:lineRule="auto"/>
        <w:ind w:left="442"/>
        <w:rPr>
          <w:rFonts w:ascii="宋体" w:hAnsi="宋体" w:eastAsia="宋体" w:cs="宋体"/>
          <w:sz w:val="21"/>
          <w:szCs w:val="21"/>
        </w:rPr>
      </w:pPr>
      <w:r>
        <w:rPr>
          <w:rFonts w:ascii="宋体" w:hAnsi="宋体" w:eastAsia="宋体" w:cs="宋体"/>
          <w:spacing w:val="-3"/>
          <w:sz w:val="21"/>
          <w:szCs w:val="21"/>
        </w:rPr>
        <w:t>承包人应按合同约定和工程师的要求恢复临时占地及清理场地，否则发包人有权委托其</w:t>
      </w:r>
    </w:p>
    <w:p>
      <w:pPr>
        <w:spacing w:before="217" w:line="221" w:lineRule="auto"/>
        <w:ind w:left="22"/>
        <w:rPr>
          <w:rFonts w:ascii="宋体" w:hAnsi="宋体" w:eastAsia="宋体" w:cs="宋体"/>
          <w:sz w:val="21"/>
          <w:szCs w:val="21"/>
        </w:rPr>
      </w:pPr>
      <w:r>
        <w:rPr>
          <w:rFonts w:ascii="宋体" w:hAnsi="宋体" w:eastAsia="宋体" w:cs="宋体"/>
          <w:spacing w:val="-1"/>
          <w:sz w:val="21"/>
          <w:szCs w:val="21"/>
        </w:rPr>
        <w:t>他人恢复或清理，所发生的费用由承包人承担。</w:t>
      </w:r>
    </w:p>
    <w:p>
      <w:pPr>
        <w:spacing w:before="119" w:line="221" w:lineRule="auto"/>
        <w:ind w:left="38"/>
        <w:outlineLvl w:val="3"/>
        <w:rPr>
          <w:rFonts w:ascii="宋体" w:hAnsi="宋体" w:eastAsia="宋体" w:cs="宋体"/>
          <w:sz w:val="21"/>
          <w:szCs w:val="21"/>
        </w:rPr>
      </w:pPr>
      <w:r>
        <w:rPr>
          <w:rFonts w:ascii="宋体" w:hAnsi="宋体" w:eastAsia="宋体" w:cs="宋体"/>
          <w:spacing w:val="-2"/>
          <w:sz w:val="21"/>
          <w:szCs w:val="21"/>
        </w:rPr>
        <w:t>10.5.3 人员撤离</w:t>
      </w:r>
    </w:p>
    <w:p>
      <w:pPr>
        <w:spacing w:line="339" w:lineRule="auto"/>
        <w:rPr>
          <w:rFonts w:ascii="Arial"/>
          <w:sz w:val="21"/>
        </w:rPr>
      </w:pPr>
    </w:p>
    <w:p>
      <w:pPr>
        <w:spacing w:before="69" w:line="412" w:lineRule="auto"/>
        <w:ind w:left="22" w:firstLine="432"/>
        <w:jc w:val="both"/>
        <w:rPr>
          <w:rFonts w:ascii="宋体" w:hAnsi="宋体" w:eastAsia="宋体" w:cs="宋体"/>
          <w:sz w:val="21"/>
          <w:szCs w:val="21"/>
        </w:rPr>
      </w:pPr>
      <w:r>
        <w:rPr>
          <w:rFonts w:ascii="宋体" w:hAnsi="宋体" w:eastAsia="宋体" w:cs="宋体"/>
          <w:spacing w:val="-2"/>
          <w:sz w:val="21"/>
          <w:szCs w:val="21"/>
        </w:rPr>
        <w:t>除了经工程师同意需在缺陷责任期内继续工作和使用的人员、施工设备和临时工程外，</w:t>
      </w:r>
      <w:r>
        <w:rPr>
          <w:rFonts w:ascii="宋体" w:hAnsi="宋体" w:eastAsia="宋体" w:cs="宋体"/>
          <w:spacing w:val="12"/>
          <w:sz w:val="21"/>
          <w:szCs w:val="21"/>
        </w:rPr>
        <w:t xml:space="preserve"> </w:t>
      </w:r>
      <w:r>
        <w:rPr>
          <w:rFonts w:ascii="宋体" w:hAnsi="宋体" w:eastAsia="宋体" w:cs="宋体"/>
          <w:spacing w:val="-2"/>
          <w:sz w:val="21"/>
          <w:szCs w:val="21"/>
        </w:rPr>
        <w:t>承包人应按专用合同条件约定和工程师的要求将其余的</w:t>
      </w:r>
      <w:r>
        <w:rPr>
          <w:rFonts w:ascii="宋体" w:hAnsi="宋体" w:eastAsia="宋体" w:cs="宋体"/>
          <w:spacing w:val="-3"/>
          <w:sz w:val="21"/>
          <w:szCs w:val="21"/>
        </w:rPr>
        <w:t>人员、施工设备和临时工程撤离施工</w:t>
      </w:r>
    </w:p>
    <w:p>
      <w:pPr>
        <w:spacing w:line="220" w:lineRule="auto"/>
        <w:ind w:left="24"/>
        <w:rPr>
          <w:rFonts w:ascii="宋体" w:hAnsi="宋体" w:eastAsia="宋体" w:cs="宋体"/>
          <w:sz w:val="21"/>
          <w:szCs w:val="21"/>
        </w:rPr>
      </w:pPr>
      <w:r>
        <w:rPr>
          <w:rFonts w:ascii="宋体" w:hAnsi="宋体" w:eastAsia="宋体" w:cs="宋体"/>
          <w:spacing w:val="-2"/>
          <w:sz w:val="21"/>
          <w:szCs w:val="21"/>
        </w:rPr>
        <w:t>现场或拆除。除专用合同条件另有约定外，缺陷责</w:t>
      </w:r>
      <w:r>
        <w:rPr>
          <w:rFonts w:ascii="宋体" w:hAnsi="宋体" w:eastAsia="宋体" w:cs="宋体"/>
          <w:spacing w:val="-3"/>
          <w:sz w:val="21"/>
          <w:szCs w:val="21"/>
        </w:rPr>
        <w:t>任期满时，承包人的人员和施工设备应全</w:t>
      </w:r>
    </w:p>
    <w:p>
      <w:pPr>
        <w:spacing w:before="217" w:line="221" w:lineRule="auto"/>
        <w:ind w:left="25"/>
        <w:rPr>
          <w:rFonts w:ascii="宋体" w:hAnsi="宋体" w:eastAsia="宋体" w:cs="宋体"/>
          <w:sz w:val="21"/>
          <w:szCs w:val="21"/>
        </w:rPr>
      </w:pPr>
      <w:r>
        <w:rPr>
          <w:rFonts w:ascii="宋体" w:hAnsi="宋体" w:eastAsia="宋体" w:cs="宋体"/>
          <w:spacing w:val="-1"/>
          <w:sz w:val="21"/>
          <w:szCs w:val="21"/>
        </w:rPr>
        <w:t>部撤离施工现场。</w:t>
      </w:r>
    </w:p>
    <w:p>
      <w:pPr>
        <w:spacing w:before="118" w:line="221" w:lineRule="auto"/>
        <w:ind w:left="22"/>
        <w:outlineLvl w:val="1"/>
        <w:rPr>
          <w:rFonts w:ascii="宋体" w:hAnsi="宋体" w:eastAsia="宋体" w:cs="宋体"/>
          <w:sz w:val="21"/>
          <w:szCs w:val="21"/>
        </w:rPr>
      </w:pPr>
      <w:bookmarkStart w:id="177" w:name="bookmark178"/>
      <w:bookmarkEnd w:id="177"/>
      <w:r>
        <w:rPr>
          <w:rFonts w:ascii="宋体" w:hAnsi="宋体" w:eastAsia="宋体" w:cs="宋体"/>
          <w:spacing w:val="-4"/>
          <w:sz w:val="21"/>
          <w:szCs w:val="21"/>
        </w:rPr>
        <w:t>第</w:t>
      </w:r>
      <w:r>
        <w:rPr>
          <w:rFonts w:ascii="宋体" w:hAnsi="宋体" w:eastAsia="宋体" w:cs="宋体"/>
          <w:spacing w:val="-18"/>
          <w:sz w:val="21"/>
          <w:szCs w:val="21"/>
        </w:rPr>
        <w:t xml:space="preserve"> </w:t>
      </w:r>
      <w:r>
        <w:rPr>
          <w:rFonts w:ascii="宋体" w:hAnsi="宋体" w:eastAsia="宋体" w:cs="宋体"/>
          <w:spacing w:val="-4"/>
          <w:sz w:val="21"/>
          <w:szCs w:val="21"/>
        </w:rPr>
        <w:t>11</w:t>
      </w:r>
      <w:r>
        <w:rPr>
          <w:rFonts w:ascii="宋体" w:hAnsi="宋体" w:eastAsia="宋体" w:cs="宋体"/>
          <w:spacing w:val="-45"/>
          <w:sz w:val="21"/>
          <w:szCs w:val="21"/>
        </w:rPr>
        <w:t xml:space="preserve"> </w:t>
      </w:r>
      <w:r>
        <w:rPr>
          <w:rFonts w:ascii="宋体" w:hAnsi="宋体" w:eastAsia="宋体" w:cs="宋体"/>
          <w:spacing w:val="-4"/>
          <w:sz w:val="21"/>
          <w:szCs w:val="21"/>
        </w:rPr>
        <w:t>条 缺陷责任与保修</w:t>
      </w:r>
    </w:p>
    <w:p>
      <w:pPr>
        <w:spacing w:line="242" w:lineRule="auto"/>
        <w:rPr>
          <w:rFonts w:ascii="Arial"/>
          <w:sz w:val="21"/>
        </w:rPr>
      </w:pPr>
    </w:p>
    <w:p>
      <w:pPr>
        <w:spacing w:before="69" w:line="360" w:lineRule="auto"/>
        <w:ind w:left="38"/>
        <w:outlineLvl w:val="2"/>
        <w:rPr>
          <w:rFonts w:ascii="宋体" w:hAnsi="宋体" w:eastAsia="宋体" w:cs="宋体"/>
          <w:sz w:val="21"/>
          <w:szCs w:val="21"/>
        </w:rPr>
      </w:pPr>
      <w:bookmarkStart w:id="178" w:name="bookmark179"/>
      <w:bookmarkEnd w:id="178"/>
      <w:r>
        <w:rPr>
          <w:rFonts w:ascii="宋体" w:hAnsi="宋体" w:eastAsia="宋体" w:cs="宋体"/>
          <w:spacing w:val="-2"/>
          <w:sz w:val="21"/>
          <w:szCs w:val="21"/>
        </w:rPr>
        <w:t>11.1 工程保修的原则</w:t>
      </w:r>
    </w:p>
    <w:p>
      <w:pPr>
        <w:spacing w:before="68" w:line="360" w:lineRule="auto"/>
        <w:ind w:left="441"/>
        <w:rPr>
          <w:rFonts w:ascii="宋体" w:hAnsi="宋体" w:eastAsia="宋体" w:cs="宋体"/>
          <w:sz w:val="21"/>
          <w:szCs w:val="21"/>
        </w:rPr>
      </w:pPr>
      <w:r>
        <w:rPr>
          <w:rFonts w:ascii="宋体" w:hAnsi="宋体" w:eastAsia="宋体" w:cs="宋体"/>
          <w:spacing w:val="-3"/>
          <w:sz w:val="21"/>
          <w:szCs w:val="21"/>
        </w:rPr>
        <w:t>在工程移交发包人后，因承包人原因产生的质量缺陷，承包人应承担质量缺陷责任和保</w:t>
      </w:r>
    </w:p>
    <w:p>
      <w:pPr>
        <w:spacing w:before="217" w:line="221" w:lineRule="auto"/>
        <w:ind w:left="22"/>
        <w:rPr>
          <w:rFonts w:ascii="宋体" w:hAnsi="宋体" w:eastAsia="宋体" w:cs="宋体"/>
          <w:sz w:val="21"/>
          <w:szCs w:val="21"/>
        </w:rPr>
      </w:pPr>
      <w:r>
        <w:rPr>
          <w:rFonts w:ascii="宋体" w:hAnsi="宋体" w:eastAsia="宋体" w:cs="宋体"/>
          <w:sz w:val="21"/>
          <w:szCs w:val="21"/>
        </w:rPr>
        <w:t>修义务。缺陷责任期届满，承包人仍应按合同约定的工程各部位保修年限承担保修义务。</w:t>
      </w:r>
    </w:p>
    <w:p>
      <w:pPr>
        <w:spacing w:before="118" w:line="221" w:lineRule="auto"/>
        <w:ind w:left="38"/>
        <w:outlineLvl w:val="2"/>
        <w:rPr>
          <w:rFonts w:ascii="宋体" w:hAnsi="宋体" w:eastAsia="宋体" w:cs="宋体"/>
          <w:sz w:val="21"/>
          <w:szCs w:val="21"/>
        </w:rPr>
      </w:pPr>
      <w:bookmarkStart w:id="179" w:name="bookmark180"/>
      <w:bookmarkEnd w:id="179"/>
      <w:r>
        <w:rPr>
          <w:rFonts w:ascii="宋体" w:hAnsi="宋体" w:eastAsia="宋体" w:cs="宋体"/>
          <w:spacing w:val="-3"/>
          <w:sz w:val="21"/>
          <w:szCs w:val="21"/>
        </w:rPr>
        <w:t>11.2 缺陷责任期</w:t>
      </w:r>
    </w:p>
    <w:p>
      <w:pPr>
        <w:spacing w:line="341" w:lineRule="auto"/>
        <w:rPr>
          <w:rFonts w:ascii="Arial"/>
          <w:sz w:val="21"/>
        </w:rPr>
      </w:pPr>
    </w:p>
    <w:p>
      <w:pPr>
        <w:spacing w:before="68" w:line="468" w:lineRule="exact"/>
        <w:ind w:right="68"/>
        <w:jc w:val="right"/>
        <w:rPr>
          <w:rFonts w:ascii="宋体" w:hAnsi="宋体" w:eastAsia="宋体" w:cs="宋体"/>
          <w:sz w:val="21"/>
          <w:szCs w:val="21"/>
        </w:rPr>
      </w:pPr>
      <w:r>
        <w:rPr>
          <w:rFonts w:ascii="宋体" w:hAnsi="宋体" w:eastAsia="宋体" w:cs="宋体"/>
          <w:spacing w:val="-3"/>
          <w:position w:val="19"/>
          <w:sz w:val="21"/>
          <w:szCs w:val="21"/>
        </w:rPr>
        <w:t>缺陷责任期原则上从工程竣工验收合格之日起计算，合同当事人应在专用合同条件约定</w:t>
      </w:r>
    </w:p>
    <w:p>
      <w:pPr>
        <w:spacing w:line="220" w:lineRule="auto"/>
        <w:ind w:left="22"/>
        <w:rPr>
          <w:rFonts w:ascii="宋体" w:hAnsi="宋体" w:eastAsia="宋体" w:cs="宋体"/>
          <w:sz w:val="21"/>
          <w:szCs w:val="21"/>
        </w:rPr>
      </w:pPr>
      <w:r>
        <w:rPr>
          <w:rFonts w:ascii="宋体" w:hAnsi="宋体" w:eastAsia="宋体" w:cs="宋体"/>
          <w:spacing w:val="-5"/>
          <w:sz w:val="21"/>
          <w:szCs w:val="21"/>
        </w:rPr>
        <w:t>缺陷责任期的具体期限，</w:t>
      </w:r>
      <w:r>
        <w:rPr>
          <w:rFonts w:ascii="宋体" w:hAnsi="宋体" w:eastAsia="宋体" w:cs="宋体"/>
          <w:spacing w:val="-19"/>
          <w:sz w:val="21"/>
          <w:szCs w:val="21"/>
        </w:rPr>
        <w:t xml:space="preserve"> </w:t>
      </w:r>
      <w:r>
        <w:rPr>
          <w:rFonts w:ascii="宋体" w:hAnsi="宋体" w:eastAsia="宋体" w:cs="宋体"/>
          <w:spacing w:val="-5"/>
          <w:sz w:val="21"/>
          <w:szCs w:val="21"/>
        </w:rPr>
        <w:t>但该期限最长不超过</w:t>
      </w:r>
      <w:r>
        <w:rPr>
          <w:rFonts w:ascii="宋体" w:hAnsi="宋体" w:eastAsia="宋体" w:cs="宋体"/>
          <w:spacing w:val="-41"/>
          <w:sz w:val="21"/>
          <w:szCs w:val="21"/>
        </w:rPr>
        <w:t xml:space="preserve"> </w:t>
      </w:r>
      <w:r>
        <w:rPr>
          <w:rFonts w:ascii="宋体" w:hAnsi="宋体" w:eastAsia="宋体" w:cs="宋体"/>
          <w:spacing w:val="-5"/>
          <w:sz w:val="21"/>
          <w:szCs w:val="21"/>
        </w:rPr>
        <w:t>24</w:t>
      </w:r>
      <w:r>
        <w:rPr>
          <w:rFonts w:ascii="宋体" w:hAnsi="宋体" w:eastAsia="宋体" w:cs="宋体"/>
          <w:spacing w:val="-47"/>
          <w:sz w:val="21"/>
          <w:szCs w:val="21"/>
        </w:rPr>
        <w:t xml:space="preserve"> </w:t>
      </w:r>
      <w:r>
        <w:rPr>
          <w:rFonts w:ascii="宋体" w:hAnsi="宋体" w:eastAsia="宋体" w:cs="宋体"/>
          <w:spacing w:val="-5"/>
          <w:sz w:val="21"/>
          <w:szCs w:val="21"/>
        </w:rPr>
        <w:t>个月。</w:t>
      </w:r>
    </w:p>
    <w:p>
      <w:pPr>
        <w:spacing w:before="215" w:line="412" w:lineRule="auto"/>
        <w:ind w:left="21" w:right="69" w:firstLine="422"/>
        <w:rPr>
          <w:rFonts w:ascii="宋体" w:hAnsi="宋体" w:eastAsia="宋体" w:cs="宋体"/>
          <w:sz w:val="21"/>
          <w:szCs w:val="21"/>
        </w:rPr>
      </w:pPr>
      <w:r>
        <w:rPr>
          <w:rFonts w:ascii="宋体" w:hAnsi="宋体" w:eastAsia="宋体" w:cs="宋体"/>
          <w:spacing w:val="-3"/>
          <w:sz w:val="21"/>
          <w:szCs w:val="21"/>
        </w:rPr>
        <w:t>单位/区段工程先于全部工程进行验收，经验收合格并交付使用的，该单位/区段工程缺</w:t>
      </w:r>
      <w:r>
        <w:rPr>
          <w:rFonts w:ascii="宋体" w:hAnsi="宋体" w:eastAsia="宋体" w:cs="宋体"/>
          <w:spacing w:val="16"/>
          <w:sz w:val="21"/>
          <w:szCs w:val="21"/>
        </w:rPr>
        <w:t xml:space="preserve"> </w:t>
      </w:r>
      <w:r>
        <w:rPr>
          <w:rFonts w:ascii="宋体" w:hAnsi="宋体" w:eastAsia="宋体" w:cs="宋体"/>
          <w:sz w:val="21"/>
          <w:szCs w:val="21"/>
        </w:rPr>
        <w:t>陷责任期自单位/区段工程验收合格之日起算。因发包人原因导致工程未在合同约定期限进</w:t>
      </w:r>
      <w:r>
        <w:rPr>
          <w:rFonts w:ascii="宋体" w:hAnsi="宋体" w:eastAsia="宋体" w:cs="宋体"/>
          <w:spacing w:val="8"/>
          <w:sz w:val="21"/>
          <w:szCs w:val="21"/>
        </w:rPr>
        <w:t xml:space="preserve"> </w:t>
      </w:r>
      <w:r>
        <w:rPr>
          <w:rFonts w:ascii="宋体" w:hAnsi="宋体" w:eastAsia="宋体" w:cs="宋体"/>
          <w:spacing w:val="-4"/>
          <w:sz w:val="21"/>
          <w:szCs w:val="21"/>
        </w:rPr>
        <w:t>行验收，但工程经验收合格的，以承包人提交竣工验收报告之日起算；</w:t>
      </w:r>
      <w:r>
        <w:rPr>
          <w:rFonts w:ascii="宋体" w:hAnsi="宋体" w:eastAsia="宋体" w:cs="宋体"/>
          <w:spacing w:val="-36"/>
          <w:sz w:val="21"/>
          <w:szCs w:val="21"/>
        </w:rPr>
        <w:t xml:space="preserve"> </w:t>
      </w:r>
      <w:r>
        <w:rPr>
          <w:rFonts w:ascii="宋体" w:hAnsi="宋体" w:eastAsia="宋体" w:cs="宋体"/>
          <w:spacing w:val="-4"/>
          <w:sz w:val="21"/>
          <w:szCs w:val="21"/>
        </w:rPr>
        <w:t>因发包人</w:t>
      </w:r>
      <w:r>
        <w:rPr>
          <w:rFonts w:ascii="宋体" w:hAnsi="宋体" w:eastAsia="宋体" w:cs="宋体"/>
          <w:spacing w:val="-5"/>
          <w:sz w:val="21"/>
          <w:szCs w:val="21"/>
        </w:rPr>
        <w:t>原因导致工</w:t>
      </w:r>
      <w:r>
        <w:rPr>
          <w:rFonts w:ascii="宋体" w:hAnsi="宋体" w:eastAsia="宋体" w:cs="宋体"/>
          <w:sz w:val="21"/>
          <w:szCs w:val="21"/>
        </w:rPr>
        <w:t xml:space="preserve"> </w:t>
      </w:r>
      <w:r>
        <w:rPr>
          <w:rFonts w:ascii="宋体" w:hAnsi="宋体" w:eastAsia="宋体" w:cs="宋体"/>
          <w:spacing w:val="-6"/>
          <w:sz w:val="21"/>
          <w:szCs w:val="21"/>
        </w:rPr>
        <w:t>程未能进行竣工验收的，</w:t>
      </w:r>
      <w:r>
        <w:rPr>
          <w:rFonts w:ascii="宋体" w:hAnsi="宋体" w:eastAsia="宋体" w:cs="宋体"/>
          <w:spacing w:val="-23"/>
          <w:sz w:val="21"/>
          <w:szCs w:val="21"/>
        </w:rPr>
        <w:t xml:space="preserve"> </w:t>
      </w:r>
      <w:r>
        <w:rPr>
          <w:rFonts w:ascii="宋体" w:hAnsi="宋体" w:eastAsia="宋体" w:cs="宋体"/>
          <w:spacing w:val="-6"/>
          <w:sz w:val="21"/>
          <w:szCs w:val="21"/>
        </w:rPr>
        <w:t>在承包人提交竣工验收报告</w:t>
      </w:r>
      <w:r>
        <w:rPr>
          <w:rFonts w:ascii="宋体" w:hAnsi="宋体" w:eastAsia="宋体" w:cs="宋体"/>
          <w:spacing w:val="-38"/>
          <w:sz w:val="21"/>
          <w:szCs w:val="21"/>
        </w:rPr>
        <w:t xml:space="preserve"> </w:t>
      </w:r>
      <w:r>
        <w:rPr>
          <w:rFonts w:ascii="宋体" w:hAnsi="宋体" w:eastAsia="宋体" w:cs="宋体"/>
          <w:spacing w:val="-6"/>
          <w:sz w:val="21"/>
          <w:szCs w:val="21"/>
        </w:rPr>
        <w:t>90</w:t>
      </w:r>
      <w:r>
        <w:rPr>
          <w:rFonts w:ascii="宋体" w:hAnsi="宋体" w:eastAsia="宋体" w:cs="宋体"/>
          <w:spacing w:val="-35"/>
          <w:sz w:val="21"/>
          <w:szCs w:val="21"/>
        </w:rPr>
        <w:t xml:space="preserve"> </w:t>
      </w:r>
      <w:r>
        <w:rPr>
          <w:rFonts w:ascii="宋体" w:hAnsi="宋体" w:eastAsia="宋体" w:cs="宋体"/>
          <w:spacing w:val="-6"/>
          <w:sz w:val="21"/>
          <w:szCs w:val="21"/>
        </w:rPr>
        <w:t>天后</w:t>
      </w:r>
      <w:r>
        <w:rPr>
          <w:rFonts w:ascii="宋体" w:hAnsi="宋体" w:eastAsia="宋体" w:cs="宋体"/>
          <w:spacing w:val="-7"/>
          <w:sz w:val="21"/>
          <w:szCs w:val="21"/>
        </w:rPr>
        <w:t>， 工程自动进入缺陷责任期；</w:t>
      </w:r>
    </w:p>
    <w:p>
      <w:pPr>
        <w:spacing w:line="220" w:lineRule="auto"/>
        <w:ind w:left="26"/>
        <w:rPr>
          <w:rFonts w:ascii="宋体" w:hAnsi="宋体" w:eastAsia="宋体" w:cs="宋体"/>
          <w:sz w:val="21"/>
          <w:szCs w:val="21"/>
        </w:rPr>
      </w:pPr>
      <w:r>
        <w:rPr>
          <w:rFonts w:ascii="宋体" w:hAnsi="宋体" w:eastAsia="宋体" w:cs="宋体"/>
          <w:sz w:val="21"/>
          <w:szCs w:val="21"/>
        </w:rPr>
        <w:t>发包人未经竣工验收擅自使用工程的，缺陷责任期自工程转移占有之日起</w:t>
      </w:r>
      <w:r>
        <w:rPr>
          <w:rFonts w:ascii="宋体" w:hAnsi="宋体" w:eastAsia="宋体" w:cs="宋体"/>
          <w:spacing w:val="-1"/>
          <w:sz w:val="21"/>
          <w:szCs w:val="21"/>
        </w:rPr>
        <w:t>开始计算。</w:t>
      </w:r>
    </w:p>
    <w:p>
      <w:pPr>
        <w:spacing w:before="218" w:line="468" w:lineRule="exact"/>
        <w:ind w:left="468"/>
        <w:rPr>
          <w:rFonts w:ascii="宋体" w:hAnsi="宋体" w:eastAsia="宋体" w:cs="宋体"/>
          <w:sz w:val="21"/>
          <w:szCs w:val="21"/>
        </w:rPr>
      </w:pPr>
      <w:r>
        <w:rPr>
          <w:rFonts w:ascii="宋体" w:hAnsi="宋体" w:eastAsia="宋体" w:cs="宋体"/>
          <w:spacing w:val="2"/>
          <w:position w:val="19"/>
          <w:sz w:val="21"/>
          <w:szCs w:val="21"/>
        </w:rPr>
        <w:t>由于承包人原因造成某项缺陷或损坏使某项工程或工程设备不能按原定目标使用而需</w:t>
      </w:r>
    </w:p>
    <w:p>
      <w:pPr>
        <w:spacing w:line="220" w:lineRule="auto"/>
        <w:jc w:val="right"/>
        <w:rPr>
          <w:rFonts w:ascii="宋体" w:hAnsi="宋体" w:eastAsia="宋体" w:cs="宋体"/>
          <w:sz w:val="21"/>
          <w:szCs w:val="21"/>
        </w:rPr>
      </w:pPr>
      <w:r>
        <w:rPr>
          <w:rFonts w:ascii="宋体" w:hAnsi="宋体" w:eastAsia="宋体" w:cs="宋体"/>
          <w:spacing w:val="-6"/>
          <w:sz w:val="21"/>
          <w:szCs w:val="21"/>
        </w:rPr>
        <w:t>要再次检查、检验和修复的，发包人有权要求承包人延长该项工程或工程设备的缺陷</w:t>
      </w:r>
      <w:r>
        <w:rPr>
          <w:rFonts w:ascii="宋体" w:hAnsi="宋体" w:eastAsia="宋体" w:cs="宋体"/>
          <w:spacing w:val="-7"/>
          <w:sz w:val="21"/>
          <w:szCs w:val="21"/>
        </w:rPr>
        <w:t>责任期，</w:t>
      </w:r>
    </w:p>
    <w:p>
      <w:pPr>
        <w:spacing w:before="217" w:line="221" w:lineRule="auto"/>
        <w:ind w:left="27"/>
        <w:rPr>
          <w:rFonts w:ascii="宋体" w:hAnsi="宋体" w:eastAsia="宋体" w:cs="宋体"/>
          <w:sz w:val="21"/>
          <w:szCs w:val="21"/>
        </w:rPr>
      </w:pPr>
      <w:r>
        <w:rPr>
          <w:rFonts w:ascii="宋体" w:hAnsi="宋体" w:eastAsia="宋体" w:cs="宋体"/>
          <w:spacing w:val="-1"/>
          <w:sz w:val="21"/>
          <w:szCs w:val="21"/>
        </w:rPr>
        <w:t>并应在原缺陷责任期届满前发出延长通知。但缺陷</w:t>
      </w:r>
      <w:r>
        <w:rPr>
          <w:rFonts w:ascii="宋体" w:hAnsi="宋体" w:eastAsia="宋体" w:cs="宋体"/>
          <w:spacing w:val="-2"/>
          <w:sz w:val="21"/>
          <w:szCs w:val="21"/>
        </w:rPr>
        <w:t>责任期最长不超过</w:t>
      </w:r>
      <w:r>
        <w:rPr>
          <w:rFonts w:ascii="宋体" w:hAnsi="宋体" w:eastAsia="宋体" w:cs="宋体"/>
          <w:spacing w:val="-42"/>
          <w:sz w:val="21"/>
          <w:szCs w:val="21"/>
        </w:rPr>
        <w:t xml:space="preserve"> </w:t>
      </w:r>
      <w:r>
        <w:rPr>
          <w:rFonts w:ascii="宋体" w:hAnsi="宋体" w:eastAsia="宋体" w:cs="宋体"/>
          <w:spacing w:val="-2"/>
          <w:sz w:val="21"/>
          <w:szCs w:val="21"/>
        </w:rPr>
        <w:t>24</w:t>
      </w:r>
      <w:r>
        <w:rPr>
          <w:rFonts w:ascii="宋体" w:hAnsi="宋体" w:eastAsia="宋体" w:cs="宋体"/>
          <w:spacing w:val="-44"/>
          <w:sz w:val="21"/>
          <w:szCs w:val="21"/>
        </w:rPr>
        <w:t xml:space="preserve"> </w:t>
      </w:r>
      <w:r>
        <w:rPr>
          <w:rFonts w:ascii="宋体" w:hAnsi="宋体" w:eastAsia="宋体" w:cs="宋体"/>
          <w:spacing w:val="-2"/>
          <w:sz w:val="21"/>
          <w:szCs w:val="21"/>
        </w:rPr>
        <w:t>个月。</w:t>
      </w:r>
    </w:p>
    <w:p>
      <w:pPr>
        <w:spacing w:before="119" w:line="221" w:lineRule="auto"/>
        <w:ind w:left="38"/>
        <w:outlineLvl w:val="2"/>
        <w:rPr>
          <w:rFonts w:ascii="宋体" w:hAnsi="宋体" w:eastAsia="宋体" w:cs="宋体"/>
          <w:sz w:val="21"/>
          <w:szCs w:val="21"/>
        </w:rPr>
      </w:pPr>
      <w:bookmarkStart w:id="180" w:name="bookmark181"/>
      <w:bookmarkEnd w:id="180"/>
      <w:r>
        <w:rPr>
          <w:rFonts w:ascii="宋体" w:hAnsi="宋体" w:eastAsia="宋体" w:cs="宋体"/>
          <w:spacing w:val="-3"/>
          <w:sz w:val="21"/>
          <w:szCs w:val="21"/>
        </w:rPr>
        <w:t>11.3 缺陷调查</w:t>
      </w:r>
    </w:p>
    <w:p>
      <w:pPr>
        <w:spacing w:line="242" w:lineRule="auto"/>
        <w:rPr>
          <w:rFonts w:ascii="Arial"/>
          <w:sz w:val="21"/>
        </w:rPr>
      </w:pPr>
    </w:p>
    <w:p>
      <w:pPr>
        <w:spacing w:before="68" w:line="221" w:lineRule="auto"/>
        <w:ind w:left="38"/>
        <w:outlineLvl w:val="3"/>
        <w:rPr>
          <w:rFonts w:ascii="宋体" w:hAnsi="宋体" w:eastAsia="宋体" w:cs="宋体"/>
          <w:sz w:val="21"/>
          <w:szCs w:val="21"/>
        </w:rPr>
      </w:pPr>
      <w:r>
        <w:rPr>
          <w:rFonts w:ascii="宋体" w:hAnsi="宋体" w:eastAsia="宋体" w:cs="宋体"/>
          <w:spacing w:val="-2"/>
          <w:sz w:val="21"/>
          <w:szCs w:val="21"/>
        </w:rPr>
        <w:t>11.3.1 承包人缺陷调查</w:t>
      </w:r>
    </w:p>
    <w:p>
      <w:pPr>
        <w:spacing w:line="342" w:lineRule="auto"/>
        <w:rPr>
          <w:rFonts w:ascii="Arial"/>
          <w:sz w:val="21"/>
        </w:rPr>
      </w:pPr>
    </w:p>
    <w:p>
      <w:pPr>
        <w:spacing w:before="69" w:line="412" w:lineRule="auto"/>
        <w:ind w:left="22" w:right="69" w:firstLine="423"/>
        <w:jc w:val="both"/>
        <w:rPr>
          <w:rFonts w:ascii="宋体" w:hAnsi="宋体" w:eastAsia="宋体" w:cs="宋体"/>
          <w:sz w:val="21"/>
          <w:szCs w:val="21"/>
        </w:rPr>
      </w:pPr>
      <w:r>
        <w:rPr>
          <w:rFonts w:ascii="宋体" w:hAnsi="宋体" w:eastAsia="宋体" w:cs="宋体"/>
          <w:spacing w:val="-3"/>
          <w:sz w:val="21"/>
          <w:szCs w:val="21"/>
        </w:rPr>
        <w:t>如果发包人指示承包人调查任何缺陷的原因，承包人应在发包人的指导下进行调查。承</w:t>
      </w:r>
      <w:r>
        <w:rPr>
          <w:rFonts w:ascii="宋体" w:hAnsi="宋体" w:eastAsia="宋体" w:cs="宋体"/>
          <w:spacing w:val="13"/>
          <w:sz w:val="21"/>
          <w:szCs w:val="21"/>
        </w:rPr>
        <w:t xml:space="preserve"> </w:t>
      </w:r>
      <w:r>
        <w:rPr>
          <w:rFonts w:ascii="宋体" w:hAnsi="宋体" w:eastAsia="宋体" w:cs="宋体"/>
          <w:spacing w:val="-2"/>
          <w:sz w:val="21"/>
          <w:szCs w:val="21"/>
        </w:rPr>
        <w:t>包人应在发包人指示中说明的日期或与发包人达成</w:t>
      </w:r>
      <w:r>
        <w:rPr>
          <w:rFonts w:ascii="宋体" w:hAnsi="宋体" w:eastAsia="宋体" w:cs="宋体"/>
          <w:spacing w:val="-3"/>
          <w:sz w:val="21"/>
          <w:szCs w:val="21"/>
        </w:rPr>
        <w:t>一致的其他日期开展调查。除非该缺陷应</w:t>
      </w:r>
    </w:p>
    <w:p>
      <w:pPr>
        <w:spacing w:before="1" w:line="219" w:lineRule="auto"/>
        <w:ind w:left="48"/>
        <w:rPr>
          <w:rFonts w:ascii="宋体" w:hAnsi="宋体" w:eastAsia="宋体" w:cs="宋体"/>
          <w:sz w:val="21"/>
          <w:szCs w:val="21"/>
        </w:rPr>
      </w:pPr>
      <w:r>
        <w:rPr>
          <w:rFonts w:ascii="宋体" w:hAnsi="宋体" w:eastAsia="宋体" w:cs="宋体"/>
          <w:spacing w:val="-1"/>
          <w:sz w:val="21"/>
          <w:szCs w:val="21"/>
        </w:rPr>
        <w:t>由承包人负责自费进行修补，承包人有权就调查的成本和利润获得支付。</w:t>
      </w:r>
    </w:p>
    <w:p>
      <w:pPr>
        <w:spacing w:before="218" w:line="468" w:lineRule="exact"/>
        <w:ind w:right="69"/>
        <w:jc w:val="right"/>
        <w:rPr>
          <w:rFonts w:ascii="宋体" w:hAnsi="宋体" w:eastAsia="宋体" w:cs="宋体"/>
          <w:sz w:val="21"/>
          <w:szCs w:val="21"/>
        </w:rPr>
      </w:pPr>
      <w:r>
        <w:rPr>
          <w:rFonts w:ascii="宋体" w:hAnsi="宋体" w:eastAsia="宋体" w:cs="宋体"/>
          <w:spacing w:val="-3"/>
          <w:position w:val="19"/>
          <w:sz w:val="21"/>
          <w:szCs w:val="21"/>
        </w:rPr>
        <w:t>如果承包人未能根据本款开展调查，该调查可由发包人开展。但应将上述调查开展的日</w:t>
      </w:r>
    </w:p>
    <w:p>
      <w:pPr>
        <w:spacing w:before="1" w:line="220" w:lineRule="auto"/>
        <w:ind w:left="25"/>
        <w:rPr>
          <w:rFonts w:ascii="宋体" w:hAnsi="宋体" w:eastAsia="宋体" w:cs="宋体"/>
          <w:sz w:val="21"/>
          <w:szCs w:val="21"/>
        </w:rPr>
      </w:pPr>
      <w:r>
        <w:rPr>
          <w:rFonts w:ascii="宋体" w:hAnsi="宋体" w:eastAsia="宋体" w:cs="宋体"/>
          <w:spacing w:val="-4"/>
          <w:sz w:val="21"/>
          <w:szCs w:val="21"/>
        </w:rPr>
        <w:t>期通知承包人，承包人可自费参加调查。如果该缺陷应由承包人自费进行修补，</w:t>
      </w:r>
      <w:r>
        <w:rPr>
          <w:rFonts w:ascii="宋体" w:hAnsi="宋体" w:eastAsia="宋体" w:cs="宋体"/>
          <w:spacing w:val="-44"/>
          <w:sz w:val="21"/>
          <w:szCs w:val="21"/>
        </w:rPr>
        <w:t xml:space="preserve"> </w:t>
      </w:r>
      <w:r>
        <w:rPr>
          <w:rFonts w:ascii="宋体" w:hAnsi="宋体" w:eastAsia="宋体" w:cs="宋体"/>
          <w:spacing w:val="-4"/>
          <w:sz w:val="21"/>
          <w:szCs w:val="21"/>
        </w:rPr>
        <w:t>则发包人有</w:t>
      </w:r>
    </w:p>
    <w:p>
      <w:pPr>
        <w:spacing w:before="216" w:line="221" w:lineRule="auto"/>
        <w:ind w:left="21"/>
        <w:rPr>
          <w:rFonts w:ascii="宋体" w:hAnsi="宋体" w:eastAsia="宋体" w:cs="宋体"/>
          <w:sz w:val="21"/>
          <w:szCs w:val="21"/>
        </w:rPr>
      </w:pPr>
      <w:r>
        <w:rPr>
          <w:rFonts w:ascii="宋体" w:hAnsi="宋体" w:eastAsia="宋体" w:cs="宋体"/>
          <w:spacing w:val="-1"/>
          <w:sz w:val="21"/>
          <w:szCs w:val="21"/>
        </w:rPr>
        <w:t>权要求承包人支付发包人因调查产生的合理费用。</w:t>
      </w:r>
    </w:p>
    <w:p>
      <w:pPr>
        <w:spacing w:before="118" w:line="221" w:lineRule="auto"/>
        <w:ind w:left="38"/>
        <w:outlineLvl w:val="3"/>
        <w:rPr>
          <w:rFonts w:ascii="宋体" w:hAnsi="宋体" w:eastAsia="宋体" w:cs="宋体"/>
          <w:sz w:val="21"/>
          <w:szCs w:val="21"/>
        </w:rPr>
      </w:pPr>
      <w:r>
        <w:rPr>
          <w:rFonts w:ascii="宋体" w:hAnsi="宋体" w:eastAsia="宋体" w:cs="宋体"/>
          <w:spacing w:val="-2"/>
          <w:sz w:val="21"/>
          <w:szCs w:val="21"/>
        </w:rPr>
        <w:t>11.3.2 缺陷责任</w:t>
      </w:r>
    </w:p>
    <w:p>
      <w:pPr>
        <w:spacing w:line="339" w:lineRule="auto"/>
        <w:rPr>
          <w:rFonts w:ascii="Arial"/>
          <w:sz w:val="21"/>
        </w:rPr>
      </w:pPr>
    </w:p>
    <w:p>
      <w:pPr>
        <w:spacing w:before="69" w:line="412" w:lineRule="auto"/>
        <w:ind w:left="22" w:firstLine="419"/>
        <w:jc w:val="both"/>
        <w:rPr>
          <w:rFonts w:ascii="宋体" w:hAnsi="宋体" w:eastAsia="宋体" w:cs="宋体"/>
          <w:sz w:val="21"/>
          <w:szCs w:val="21"/>
        </w:rPr>
      </w:pPr>
      <w:r>
        <w:rPr>
          <w:rFonts w:ascii="宋体" w:hAnsi="宋体" w:eastAsia="宋体" w:cs="宋体"/>
          <w:spacing w:val="-6"/>
          <w:sz w:val="21"/>
          <w:szCs w:val="21"/>
        </w:rPr>
        <w:t>缺陷责任期内，由承包人原因造成的缺陷，承包人应负责维修，并承担鉴定及维</w:t>
      </w:r>
      <w:r>
        <w:rPr>
          <w:rFonts w:ascii="宋体" w:hAnsi="宋体" w:eastAsia="宋体" w:cs="宋体"/>
          <w:spacing w:val="-7"/>
          <w:sz w:val="21"/>
          <w:szCs w:val="21"/>
        </w:rPr>
        <w:t>修费用。</w:t>
      </w:r>
      <w:r>
        <w:rPr>
          <w:rFonts w:ascii="宋体" w:hAnsi="宋体" w:eastAsia="宋体" w:cs="宋体"/>
          <w:sz w:val="21"/>
          <w:szCs w:val="21"/>
        </w:rPr>
        <w:t xml:space="preserve"> </w:t>
      </w:r>
      <w:r>
        <w:rPr>
          <w:rFonts w:ascii="宋体" w:hAnsi="宋体" w:eastAsia="宋体" w:cs="宋体"/>
          <w:spacing w:val="-5"/>
          <w:sz w:val="21"/>
          <w:szCs w:val="21"/>
        </w:rPr>
        <w:t>如承包人不维修也不承担费用，</w:t>
      </w:r>
      <w:r>
        <w:rPr>
          <w:rFonts w:ascii="宋体" w:hAnsi="宋体" w:eastAsia="宋体" w:cs="宋体"/>
          <w:spacing w:val="-42"/>
          <w:sz w:val="21"/>
          <w:szCs w:val="21"/>
        </w:rPr>
        <w:t xml:space="preserve"> </w:t>
      </w:r>
      <w:r>
        <w:rPr>
          <w:rFonts w:ascii="宋体" w:hAnsi="宋体" w:eastAsia="宋体" w:cs="宋体"/>
          <w:spacing w:val="-5"/>
          <w:sz w:val="21"/>
          <w:szCs w:val="21"/>
        </w:rPr>
        <w:t>发包人可按合同约定从</w:t>
      </w:r>
      <w:r>
        <w:rPr>
          <w:rFonts w:ascii="宋体" w:hAnsi="宋体" w:eastAsia="宋体" w:cs="宋体"/>
          <w:spacing w:val="-6"/>
          <w:sz w:val="21"/>
          <w:szCs w:val="21"/>
        </w:rPr>
        <w:t>质量保证金中扣除，</w:t>
      </w:r>
      <w:r>
        <w:rPr>
          <w:rFonts w:ascii="宋体" w:hAnsi="宋体" w:eastAsia="宋体" w:cs="宋体"/>
          <w:spacing w:val="-59"/>
          <w:sz w:val="21"/>
          <w:szCs w:val="21"/>
        </w:rPr>
        <w:t xml:space="preserve"> </w:t>
      </w:r>
      <w:r>
        <w:rPr>
          <w:rFonts w:ascii="宋体" w:hAnsi="宋体" w:eastAsia="宋体" w:cs="宋体"/>
          <w:spacing w:val="-6"/>
          <w:sz w:val="21"/>
          <w:szCs w:val="21"/>
        </w:rPr>
        <w:t xml:space="preserve">费用超出质量保 </w:t>
      </w:r>
      <w:r>
        <w:rPr>
          <w:rFonts w:ascii="宋体" w:hAnsi="宋体" w:eastAsia="宋体" w:cs="宋体"/>
          <w:spacing w:val="-2"/>
          <w:sz w:val="21"/>
          <w:szCs w:val="21"/>
        </w:rPr>
        <w:t>证金金额的，发包人可按合同约定向承包人进行索赔。</w:t>
      </w:r>
      <w:r>
        <w:rPr>
          <w:rFonts w:ascii="宋体" w:hAnsi="宋体" w:eastAsia="宋体" w:cs="宋体"/>
          <w:spacing w:val="-3"/>
          <w:sz w:val="21"/>
          <w:szCs w:val="21"/>
        </w:rPr>
        <w:t>承包人维修并承担相应费用后，不免</w:t>
      </w:r>
    </w:p>
    <w:p>
      <w:pPr>
        <w:spacing w:before="1" w:line="220" w:lineRule="auto"/>
        <w:ind w:left="35"/>
        <w:rPr>
          <w:rFonts w:ascii="宋体" w:hAnsi="宋体" w:eastAsia="宋体" w:cs="宋体"/>
          <w:sz w:val="21"/>
          <w:szCs w:val="21"/>
        </w:rPr>
      </w:pPr>
      <w:r>
        <w:rPr>
          <w:rFonts w:ascii="宋体" w:hAnsi="宋体" w:eastAsia="宋体" w:cs="宋体"/>
          <w:spacing w:val="-3"/>
          <w:sz w:val="21"/>
          <w:szCs w:val="21"/>
        </w:rPr>
        <w:t>除对工程的损失赔偿责任。发包人在使用过程中，发现已修补的缺陷部位或部件还存在质量</w:t>
      </w:r>
    </w:p>
    <w:p>
      <w:pPr>
        <w:spacing w:before="217" w:line="221" w:lineRule="auto"/>
        <w:ind w:left="22"/>
        <w:rPr>
          <w:rFonts w:ascii="宋体" w:hAnsi="宋体" w:eastAsia="宋体" w:cs="宋体"/>
          <w:sz w:val="21"/>
          <w:szCs w:val="21"/>
        </w:rPr>
      </w:pPr>
      <w:r>
        <w:rPr>
          <w:rFonts w:ascii="宋体" w:hAnsi="宋体" w:eastAsia="宋体" w:cs="宋体"/>
          <w:spacing w:val="-1"/>
          <w:sz w:val="21"/>
          <w:szCs w:val="21"/>
        </w:rPr>
        <w:t>缺陷的，承包人应负责修复，直至检验合格为止。</w:t>
      </w:r>
    </w:p>
    <w:p>
      <w:pPr>
        <w:spacing w:before="118" w:line="221" w:lineRule="auto"/>
        <w:ind w:left="38"/>
        <w:outlineLvl w:val="3"/>
        <w:rPr>
          <w:rFonts w:ascii="宋体" w:hAnsi="宋体" w:eastAsia="宋体" w:cs="宋体"/>
          <w:sz w:val="21"/>
          <w:szCs w:val="21"/>
        </w:rPr>
      </w:pPr>
      <w:r>
        <w:rPr>
          <w:rFonts w:ascii="宋体" w:hAnsi="宋体" w:eastAsia="宋体" w:cs="宋体"/>
          <w:spacing w:val="-2"/>
          <w:sz w:val="21"/>
          <w:szCs w:val="21"/>
        </w:rPr>
        <w:t>11.3.3 修复费用</w:t>
      </w:r>
    </w:p>
    <w:p>
      <w:pPr>
        <w:spacing w:line="340" w:lineRule="auto"/>
        <w:rPr>
          <w:rFonts w:ascii="Arial"/>
          <w:sz w:val="21"/>
        </w:rPr>
      </w:pPr>
    </w:p>
    <w:p>
      <w:pPr>
        <w:spacing w:before="69" w:line="360" w:lineRule="auto"/>
        <w:ind w:left="446"/>
        <w:rPr>
          <w:rFonts w:ascii="宋体" w:hAnsi="宋体" w:eastAsia="宋体" w:cs="宋体"/>
          <w:sz w:val="21"/>
          <w:szCs w:val="21"/>
        </w:rPr>
      </w:pPr>
      <w:r>
        <w:rPr>
          <w:rFonts w:ascii="宋体" w:hAnsi="宋体" w:eastAsia="宋体" w:cs="宋体"/>
          <w:spacing w:val="-3"/>
          <w:sz w:val="21"/>
          <w:szCs w:val="21"/>
        </w:rPr>
        <w:t>发包人和承包人应共同查清缺陷或损坏的原因。经查明属承包人原因造成的，应由承包</w:t>
      </w:r>
    </w:p>
    <w:p>
      <w:pPr>
        <w:spacing w:before="68" w:line="360" w:lineRule="auto"/>
        <w:ind w:left="24"/>
        <w:rPr>
          <w:rFonts w:ascii="宋体" w:hAnsi="宋体" w:eastAsia="宋体" w:cs="宋体"/>
          <w:sz w:val="21"/>
          <w:szCs w:val="21"/>
        </w:rPr>
      </w:pPr>
      <w:r>
        <w:rPr>
          <w:rFonts w:ascii="宋体" w:hAnsi="宋体" w:eastAsia="宋体" w:cs="宋体"/>
          <w:spacing w:val="-4"/>
          <w:sz w:val="21"/>
          <w:szCs w:val="21"/>
        </w:rPr>
        <w:t>人承担修复的费用。经查验非承包人原因造成的，</w:t>
      </w:r>
      <w:r>
        <w:rPr>
          <w:rFonts w:ascii="宋体" w:hAnsi="宋体" w:eastAsia="宋体" w:cs="宋体"/>
          <w:spacing w:val="-43"/>
          <w:sz w:val="21"/>
          <w:szCs w:val="21"/>
        </w:rPr>
        <w:t xml:space="preserve"> </w:t>
      </w:r>
      <w:r>
        <w:rPr>
          <w:rFonts w:ascii="宋体" w:hAnsi="宋体" w:eastAsia="宋体" w:cs="宋体"/>
          <w:spacing w:val="-4"/>
          <w:sz w:val="21"/>
          <w:szCs w:val="21"/>
        </w:rPr>
        <w:t>发包人应承担修复的费用，并支付承包人</w:t>
      </w:r>
    </w:p>
    <w:p>
      <w:pPr>
        <w:spacing w:before="217" w:line="221" w:lineRule="auto"/>
        <w:ind w:left="23"/>
        <w:rPr>
          <w:rFonts w:ascii="宋体" w:hAnsi="宋体" w:eastAsia="宋体" w:cs="宋体"/>
          <w:sz w:val="21"/>
          <w:szCs w:val="21"/>
        </w:rPr>
      </w:pPr>
      <w:r>
        <w:rPr>
          <w:rFonts w:ascii="宋体" w:hAnsi="宋体" w:eastAsia="宋体" w:cs="宋体"/>
          <w:spacing w:val="-5"/>
          <w:sz w:val="21"/>
          <w:szCs w:val="21"/>
        </w:rPr>
        <w:t>合理利润。</w:t>
      </w:r>
    </w:p>
    <w:p>
      <w:pPr>
        <w:spacing w:before="117" w:line="221" w:lineRule="auto"/>
        <w:ind w:left="38"/>
        <w:outlineLvl w:val="3"/>
        <w:rPr>
          <w:rFonts w:ascii="宋体" w:hAnsi="宋体" w:eastAsia="宋体" w:cs="宋体"/>
          <w:sz w:val="21"/>
          <w:szCs w:val="21"/>
        </w:rPr>
      </w:pPr>
      <w:r>
        <w:rPr>
          <w:rFonts w:ascii="宋体" w:hAnsi="宋体" w:eastAsia="宋体" w:cs="宋体"/>
          <w:spacing w:val="-2"/>
          <w:sz w:val="21"/>
          <w:szCs w:val="21"/>
        </w:rPr>
        <w:t>11.3.4 修复通知</w:t>
      </w:r>
    </w:p>
    <w:p>
      <w:pPr>
        <w:spacing w:line="342" w:lineRule="auto"/>
        <w:rPr>
          <w:rFonts w:ascii="Arial"/>
          <w:sz w:val="21"/>
        </w:rPr>
      </w:pPr>
    </w:p>
    <w:p>
      <w:pPr>
        <w:spacing w:before="68" w:line="411" w:lineRule="auto"/>
        <w:ind w:left="22" w:right="7" w:firstLine="419"/>
        <w:jc w:val="both"/>
        <w:rPr>
          <w:rFonts w:ascii="宋体" w:hAnsi="宋体" w:eastAsia="宋体" w:cs="宋体"/>
          <w:sz w:val="21"/>
          <w:szCs w:val="21"/>
        </w:rPr>
      </w:pPr>
      <w:r>
        <w:rPr>
          <w:rFonts w:ascii="宋体" w:hAnsi="宋体" w:eastAsia="宋体" w:cs="宋体"/>
          <w:spacing w:val="-4"/>
          <w:sz w:val="21"/>
          <w:szCs w:val="21"/>
        </w:rPr>
        <w:t>在缺陷责任期内，发包人在使用过程中，发现已接收的工程存在缺陷或损坏的，</w:t>
      </w:r>
      <w:r>
        <w:rPr>
          <w:rFonts w:ascii="宋体" w:hAnsi="宋体" w:eastAsia="宋体" w:cs="宋体"/>
          <w:spacing w:val="-50"/>
          <w:sz w:val="21"/>
          <w:szCs w:val="21"/>
        </w:rPr>
        <w:t xml:space="preserve"> </w:t>
      </w:r>
      <w:r>
        <w:rPr>
          <w:rFonts w:ascii="宋体" w:hAnsi="宋体" w:eastAsia="宋体" w:cs="宋体"/>
          <w:spacing w:val="-4"/>
          <w:sz w:val="21"/>
          <w:szCs w:val="21"/>
        </w:rPr>
        <w:t>应书面</w:t>
      </w:r>
      <w:r>
        <w:rPr>
          <w:rFonts w:ascii="宋体" w:hAnsi="宋体" w:eastAsia="宋体" w:cs="宋体"/>
          <w:sz w:val="21"/>
          <w:szCs w:val="21"/>
        </w:rPr>
        <w:t xml:space="preserve"> </w:t>
      </w:r>
      <w:r>
        <w:rPr>
          <w:rFonts w:ascii="宋体" w:hAnsi="宋体" w:eastAsia="宋体" w:cs="宋体"/>
          <w:spacing w:val="-2"/>
          <w:sz w:val="21"/>
          <w:szCs w:val="21"/>
        </w:rPr>
        <w:t>通知承包人予以修复，但情况紧急必须立即修复缺陷</w:t>
      </w:r>
      <w:r>
        <w:rPr>
          <w:rFonts w:ascii="宋体" w:hAnsi="宋体" w:eastAsia="宋体" w:cs="宋体"/>
          <w:spacing w:val="-3"/>
          <w:sz w:val="21"/>
          <w:szCs w:val="21"/>
        </w:rPr>
        <w:t>或损坏的，发包人可以口头通知承包人</w:t>
      </w:r>
    </w:p>
    <w:p>
      <w:pPr>
        <w:spacing w:before="1" w:line="219" w:lineRule="auto"/>
        <w:ind w:left="27"/>
        <w:rPr>
          <w:rFonts w:ascii="宋体" w:hAnsi="宋体" w:eastAsia="宋体" w:cs="宋体"/>
          <w:sz w:val="21"/>
          <w:szCs w:val="21"/>
        </w:rPr>
      </w:pPr>
      <w:r>
        <w:rPr>
          <w:rFonts w:ascii="宋体" w:hAnsi="宋体" w:eastAsia="宋体" w:cs="宋体"/>
          <w:spacing w:val="-3"/>
          <w:sz w:val="21"/>
          <w:szCs w:val="21"/>
        </w:rPr>
        <w:t>并在口头通知后</w:t>
      </w:r>
      <w:r>
        <w:rPr>
          <w:rFonts w:ascii="宋体" w:hAnsi="宋体" w:eastAsia="宋体" w:cs="宋体"/>
          <w:spacing w:val="-30"/>
          <w:sz w:val="21"/>
          <w:szCs w:val="21"/>
        </w:rPr>
        <w:t xml:space="preserve"> </w:t>
      </w:r>
      <w:r>
        <w:rPr>
          <w:rFonts w:ascii="宋体" w:hAnsi="宋体" w:eastAsia="宋体" w:cs="宋体"/>
          <w:spacing w:val="-3"/>
          <w:sz w:val="21"/>
          <w:szCs w:val="21"/>
        </w:rPr>
        <w:t>48</w:t>
      </w:r>
      <w:r>
        <w:rPr>
          <w:rFonts w:ascii="宋体" w:hAnsi="宋体" w:eastAsia="宋体" w:cs="宋体"/>
          <w:spacing w:val="-34"/>
          <w:sz w:val="21"/>
          <w:szCs w:val="21"/>
        </w:rPr>
        <w:t xml:space="preserve"> </w:t>
      </w:r>
      <w:r>
        <w:rPr>
          <w:rFonts w:ascii="宋体" w:hAnsi="宋体" w:eastAsia="宋体" w:cs="宋体"/>
          <w:spacing w:val="-3"/>
          <w:sz w:val="21"/>
          <w:szCs w:val="21"/>
        </w:rPr>
        <w:t>小时内书面确认，</w:t>
      </w:r>
      <w:r>
        <w:rPr>
          <w:rFonts w:ascii="宋体" w:hAnsi="宋体" w:eastAsia="宋体" w:cs="宋体"/>
          <w:spacing w:val="-22"/>
          <w:sz w:val="21"/>
          <w:szCs w:val="21"/>
        </w:rPr>
        <w:t xml:space="preserve"> </w:t>
      </w:r>
      <w:r>
        <w:rPr>
          <w:rFonts w:ascii="宋体" w:hAnsi="宋体" w:eastAsia="宋体" w:cs="宋体"/>
          <w:spacing w:val="-3"/>
          <w:sz w:val="21"/>
          <w:szCs w:val="21"/>
        </w:rPr>
        <w:t>承包人应在专用合同条件约定的合理期限内到达工程</w:t>
      </w:r>
    </w:p>
    <w:p>
      <w:pPr>
        <w:spacing w:before="217" w:line="221" w:lineRule="auto"/>
        <w:ind w:left="24"/>
        <w:rPr>
          <w:rFonts w:ascii="宋体" w:hAnsi="宋体" w:eastAsia="宋体" w:cs="宋体"/>
          <w:sz w:val="21"/>
          <w:szCs w:val="21"/>
        </w:rPr>
      </w:pPr>
      <w:r>
        <w:rPr>
          <w:rFonts w:ascii="宋体" w:hAnsi="宋体" w:eastAsia="宋体" w:cs="宋体"/>
          <w:spacing w:val="-2"/>
          <w:sz w:val="21"/>
          <w:szCs w:val="21"/>
        </w:rPr>
        <w:t>现场并修复缺陷或损坏。</w:t>
      </w:r>
    </w:p>
    <w:p>
      <w:pPr>
        <w:spacing w:before="119" w:line="221" w:lineRule="auto"/>
        <w:ind w:left="38"/>
        <w:outlineLvl w:val="3"/>
        <w:rPr>
          <w:rFonts w:ascii="宋体" w:hAnsi="宋体" w:eastAsia="宋体" w:cs="宋体"/>
          <w:sz w:val="21"/>
          <w:szCs w:val="21"/>
        </w:rPr>
      </w:pPr>
      <w:r>
        <w:rPr>
          <w:rFonts w:ascii="宋体" w:hAnsi="宋体" w:eastAsia="宋体" w:cs="宋体"/>
          <w:spacing w:val="-2"/>
          <w:sz w:val="21"/>
          <w:szCs w:val="21"/>
        </w:rPr>
        <w:t>11.3.5 在现场外修复</w:t>
      </w:r>
    </w:p>
    <w:p>
      <w:pPr>
        <w:spacing w:line="342" w:lineRule="auto"/>
        <w:rPr>
          <w:rFonts w:ascii="Arial"/>
          <w:sz w:val="21"/>
        </w:rPr>
      </w:pPr>
    </w:p>
    <w:p>
      <w:pPr>
        <w:spacing w:before="69" w:line="411" w:lineRule="auto"/>
        <w:ind w:left="36" w:right="7" w:firstLine="405"/>
        <w:jc w:val="both"/>
        <w:rPr>
          <w:rFonts w:ascii="宋体" w:hAnsi="宋体" w:eastAsia="宋体" w:cs="宋体"/>
          <w:sz w:val="21"/>
          <w:szCs w:val="21"/>
        </w:rPr>
      </w:pPr>
      <w:r>
        <w:rPr>
          <w:rFonts w:ascii="宋体" w:hAnsi="宋体" w:eastAsia="宋体" w:cs="宋体"/>
          <w:spacing w:val="-3"/>
          <w:sz w:val="21"/>
          <w:szCs w:val="21"/>
        </w:rPr>
        <w:t>在缺陷责任期内，承包人认为设备中的缺陷或损害不能在现场得到迅速修复，承包人应</w:t>
      </w:r>
      <w:r>
        <w:rPr>
          <w:rFonts w:ascii="宋体" w:hAnsi="宋体" w:eastAsia="宋体" w:cs="宋体"/>
          <w:spacing w:val="18"/>
          <w:sz w:val="21"/>
          <w:szCs w:val="21"/>
        </w:rPr>
        <w:t xml:space="preserve"> </w:t>
      </w:r>
      <w:r>
        <w:rPr>
          <w:rFonts w:ascii="宋体" w:hAnsi="宋体" w:eastAsia="宋体" w:cs="宋体"/>
          <w:spacing w:val="-3"/>
          <w:sz w:val="21"/>
          <w:szCs w:val="21"/>
        </w:rPr>
        <w:t>当向发包人发出通知，请求发包人同意把这些有缺陷或者损害的设备移出现场进行修复，通</w:t>
      </w:r>
    </w:p>
    <w:p>
      <w:pPr>
        <w:spacing w:line="220" w:lineRule="auto"/>
        <w:ind w:left="26"/>
        <w:rPr>
          <w:rFonts w:ascii="宋体" w:hAnsi="宋体" w:eastAsia="宋体" w:cs="宋体"/>
          <w:sz w:val="21"/>
          <w:szCs w:val="21"/>
        </w:rPr>
      </w:pPr>
      <w:r>
        <w:rPr>
          <w:rFonts w:ascii="宋体" w:hAnsi="宋体" w:eastAsia="宋体" w:cs="宋体"/>
          <w:spacing w:val="-2"/>
          <w:sz w:val="21"/>
          <w:szCs w:val="21"/>
        </w:rPr>
        <w:t>知应当注明有缺陷或者损害的设备及维修的相</w:t>
      </w:r>
      <w:r>
        <w:rPr>
          <w:rFonts w:ascii="宋体" w:hAnsi="宋体" w:eastAsia="宋体" w:cs="宋体"/>
          <w:spacing w:val="-3"/>
          <w:sz w:val="21"/>
          <w:szCs w:val="21"/>
        </w:rPr>
        <w:t>关内容，发包人可要求承包人按移出设备的全</w:t>
      </w:r>
    </w:p>
    <w:p>
      <w:pPr>
        <w:spacing w:before="217" w:line="220" w:lineRule="auto"/>
        <w:ind w:left="25"/>
        <w:rPr>
          <w:rFonts w:ascii="宋体" w:hAnsi="宋体" w:eastAsia="宋体" w:cs="宋体"/>
          <w:sz w:val="21"/>
          <w:szCs w:val="21"/>
        </w:rPr>
      </w:pPr>
      <w:r>
        <w:rPr>
          <w:rFonts w:ascii="宋体" w:hAnsi="宋体" w:eastAsia="宋体" w:cs="宋体"/>
          <w:spacing w:val="-2"/>
          <w:sz w:val="21"/>
          <w:szCs w:val="21"/>
        </w:rPr>
        <w:t>部重置成本增加质量保证金的数额。</w:t>
      </w:r>
    </w:p>
    <w:p>
      <w:pPr>
        <w:spacing w:before="119" w:line="221" w:lineRule="auto"/>
        <w:ind w:left="38"/>
        <w:outlineLvl w:val="3"/>
        <w:rPr>
          <w:rFonts w:ascii="宋体" w:hAnsi="宋体" w:eastAsia="宋体" w:cs="宋体"/>
          <w:sz w:val="21"/>
          <w:szCs w:val="21"/>
        </w:rPr>
      </w:pPr>
      <w:r>
        <w:rPr>
          <w:rFonts w:ascii="宋体" w:hAnsi="宋体" w:eastAsia="宋体" w:cs="宋体"/>
          <w:spacing w:val="-2"/>
          <w:sz w:val="21"/>
          <w:szCs w:val="21"/>
        </w:rPr>
        <w:t>11.3.6 未能修复</w:t>
      </w:r>
    </w:p>
    <w:p>
      <w:pPr>
        <w:spacing w:line="341" w:lineRule="auto"/>
        <w:rPr>
          <w:rFonts w:ascii="Arial"/>
          <w:sz w:val="21"/>
        </w:rPr>
      </w:pPr>
    </w:p>
    <w:p>
      <w:pPr>
        <w:spacing w:before="69" w:line="412" w:lineRule="auto"/>
        <w:ind w:left="22" w:right="7" w:firstLine="436"/>
        <w:jc w:val="both"/>
        <w:rPr>
          <w:rFonts w:ascii="宋体" w:hAnsi="宋体" w:eastAsia="宋体" w:cs="宋体"/>
          <w:sz w:val="21"/>
          <w:szCs w:val="21"/>
        </w:rPr>
      </w:pPr>
      <w:r>
        <w:rPr>
          <w:rFonts w:ascii="宋体" w:hAnsi="宋体" w:eastAsia="宋体" w:cs="宋体"/>
          <w:spacing w:val="-3"/>
          <w:sz w:val="21"/>
          <w:szCs w:val="21"/>
        </w:rPr>
        <w:t>因承包人原因造成工程的缺陷或损坏，承包人拒绝维修或未能在合理期限内修复缺陷或</w:t>
      </w:r>
      <w:r>
        <w:rPr>
          <w:rFonts w:ascii="宋体" w:hAnsi="宋体" w:eastAsia="宋体" w:cs="宋体"/>
          <w:sz w:val="21"/>
          <w:szCs w:val="21"/>
        </w:rPr>
        <w:t xml:space="preserve"> </w:t>
      </w:r>
      <w:r>
        <w:rPr>
          <w:rFonts w:ascii="宋体" w:hAnsi="宋体" w:eastAsia="宋体" w:cs="宋体"/>
          <w:spacing w:val="-2"/>
          <w:sz w:val="21"/>
          <w:szCs w:val="21"/>
        </w:rPr>
        <w:t>损坏，且经发包人书面催告后仍未修复的，发包人有</w:t>
      </w:r>
      <w:r>
        <w:rPr>
          <w:rFonts w:ascii="宋体" w:hAnsi="宋体" w:eastAsia="宋体" w:cs="宋体"/>
          <w:spacing w:val="-3"/>
          <w:sz w:val="21"/>
          <w:szCs w:val="21"/>
        </w:rPr>
        <w:t>权自行修复或委托第三方修复，所需费</w:t>
      </w:r>
      <w:r>
        <w:rPr>
          <w:rFonts w:ascii="宋体" w:hAnsi="宋体" w:eastAsia="宋体" w:cs="宋体"/>
          <w:sz w:val="21"/>
          <w:szCs w:val="21"/>
        </w:rPr>
        <w:t xml:space="preserve"> </w:t>
      </w:r>
      <w:r>
        <w:rPr>
          <w:rFonts w:ascii="宋体" w:hAnsi="宋体" w:eastAsia="宋体" w:cs="宋体"/>
          <w:spacing w:val="-2"/>
          <w:sz w:val="21"/>
          <w:szCs w:val="21"/>
        </w:rPr>
        <w:t>用由承包人承担。但修复范围超出缺陷或损坏范围的</w:t>
      </w:r>
      <w:r>
        <w:rPr>
          <w:rFonts w:ascii="宋体" w:hAnsi="宋体" w:eastAsia="宋体" w:cs="宋体"/>
          <w:spacing w:val="-3"/>
          <w:sz w:val="21"/>
          <w:szCs w:val="21"/>
        </w:rPr>
        <w:t>，超出范围部分的修复费用由发包人承</w:t>
      </w:r>
    </w:p>
    <w:p>
      <w:pPr>
        <w:spacing w:before="1" w:line="221" w:lineRule="auto"/>
        <w:ind w:left="23"/>
        <w:rPr>
          <w:rFonts w:ascii="宋体" w:hAnsi="宋体" w:eastAsia="宋体" w:cs="宋体"/>
          <w:sz w:val="21"/>
          <w:szCs w:val="21"/>
        </w:rPr>
      </w:pPr>
      <w:r>
        <w:rPr>
          <w:rFonts w:ascii="宋体" w:hAnsi="宋体" w:eastAsia="宋体" w:cs="宋体"/>
          <w:spacing w:val="-10"/>
          <w:sz w:val="21"/>
          <w:szCs w:val="21"/>
        </w:rPr>
        <w:t>担。</w:t>
      </w:r>
    </w:p>
    <w:p>
      <w:pPr>
        <w:spacing w:before="216" w:line="221" w:lineRule="auto"/>
        <w:ind w:right="6"/>
        <w:jc w:val="right"/>
        <w:rPr>
          <w:rFonts w:ascii="宋体" w:hAnsi="宋体" w:eastAsia="宋体" w:cs="宋体"/>
          <w:sz w:val="21"/>
          <w:szCs w:val="21"/>
        </w:rPr>
      </w:pPr>
      <w:r>
        <w:rPr>
          <w:rFonts w:ascii="宋体" w:hAnsi="宋体" w:eastAsia="宋体" w:cs="宋体"/>
          <w:spacing w:val="-3"/>
          <w:sz w:val="21"/>
          <w:szCs w:val="21"/>
        </w:rPr>
        <w:t>如果工程或工程设备的缺陷或损害使发包人实质上失去了工程的整体功能，发包人有权</w:t>
      </w:r>
    </w:p>
    <w:p>
      <w:pPr>
        <w:spacing w:before="216" w:line="221" w:lineRule="auto"/>
        <w:ind w:left="44"/>
        <w:rPr>
          <w:rFonts w:ascii="宋体" w:hAnsi="宋体" w:eastAsia="宋体" w:cs="宋体"/>
          <w:sz w:val="21"/>
          <w:szCs w:val="21"/>
        </w:rPr>
      </w:pPr>
      <w:r>
        <w:rPr>
          <w:rFonts w:ascii="宋体" w:hAnsi="宋体" w:eastAsia="宋体" w:cs="宋体"/>
          <w:spacing w:val="-2"/>
          <w:sz w:val="21"/>
          <w:szCs w:val="21"/>
        </w:rPr>
        <w:t>向承包人追回已支付的工程款项，并要求其赔偿发包人相应损失。</w:t>
      </w:r>
    </w:p>
    <w:p>
      <w:pPr>
        <w:spacing w:before="118" w:line="221" w:lineRule="auto"/>
        <w:ind w:left="38"/>
        <w:outlineLvl w:val="2"/>
        <w:rPr>
          <w:rFonts w:ascii="宋体" w:hAnsi="宋体" w:eastAsia="宋体" w:cs="宋体"/>
          <w:sz w:val="21"/>
          <w:szCs w:val="21"/>
        </w:rPr>
      </w:pPr>
      <w:bookmarkStart w:id="181" w:name="bookmark182"/>
      <w:bookmarkEnd w:id="181"/>
      <w:r>
        <w:rPr>
          <w:rFonts w:ascii="宋体" w:hAnsi="宋体" w:eastAsia="宋体" w:cs="宋体"/>
          <w:spacing w:val="-2"/>
          <w:sz w:val="21"/>
          <w:szCs w:val="21"/>
        </w:rPr>
        <w:t>11.4 缺陷修复后的进一步试验</w:t>
      </w:r>
    </w:p>
    <w:p>
      <w:pPr>
        <w:spacing w:line="339" w:lineRule="auto"/>
        <w:rPr>
          <w:rFonts w:ascii="Arial"/>
          <w:sz w:val="21"/>
        </w:rPr>
      </w:pPr>
    </w:p>
    <w:p>
      <w:pPr>
        <w:spacing w:before="69" w:line="412" w:lineRule="auto"/>
        <w:ind w:left="21" w:right="7" w:firstLine="419"/>
        <w:rPr>
          <w:rFonts w:ascii="宋体" w:hAnsi="宋体" w:eastAsia="宋体" w:cs="宋体"/>
          <w:sz w:val="21"/>
          <w:szCs w:val="21"/>
        </w:rPr>
      </w:pPr>
      <w:r>
        <w:rPr>
          <w:rFonts w:ascii="宋体" w:hAnsi="宋体" w:eastAsia="宋体" w:cs="宋体"/>
          <w:spacing w:val="-3"/>
          <w:sz w:val="21"/>
          <w:szCs w:val="21"/>
        </w:rPr>
        <w:t>任何一项缺陷修补后的</w:t>
      </w:r>
      <w:r>
        <w:rPr>
          <w:rFonts w:ascii="宋体" w:hAnsi="宋体" w:eastAsia="宋体" w:cs="宋体"/>
          <w:spacing w:val="-38"/>
          <w:sz w:val="21"/>
          <w:szCs w:val="21"/>
        </w:rPr>
        <w:t xml:space="preserve"> </w:t>
      </w:r>
      <w:r>
        <w:rPr>
          <w:rFonts w:ascii="宋体" w:hAnsi="宋体" w:eastAsia="宋体" w:cs="宋体"/>
          <w:spacing w:val="-3"/>
          <w:sz w:val="21"/>
          <w:szCs w:val="21"/>
        </w:rPr>
        <w:t>7</w:t>
      </w:r>
      <w:r>
        <w:rPr>
          <w:rFonts w:ascii="宋体" w:hAnsi="宋体" w:eastAsia="宋体" w:cs="宋体"/>
          <w:spacing w:val="-42"/>
          <w:sz w:val="21"/>
          <w:szCs w:val="21"/>
        </w:rPr>
        <w:t xml:space="preserve"> </w:t>
      </w:r>
      <w:r>
        <w:rPr>
          <w:rFonts w:ascii="宋体" w:hAnsi="宋体" w:eastAsia="宋体" w:cs="宋体"/>
          <w:spacing w:val="-3"/>
          <w:sz w:val="21"/>
          <w:szCs w:val="21"/>
        </w:rPr>
        <w:t>天内，承包人应向发包人发出通知，告知已修</w:t>
      </w:r>
      <w:r>
        <w:rPr>
          <w:rFonts w:ascii="宋体" w:hAnsi="宋体" w:eastAsia="宋体" w:cs="宋体"/>
          <w:spacing w:val="-4"/>
          <w:sz w:val="21"/>
          <w:szCs w:val="21"/>
        </w:rPr>
        <w:t>补的情况。如根</w:t>
      </w:r>
      <w:r>
        <w:rPr>
          <w:rFonts w:ascii="宋体" w:hAnsi="宋体" w:eastAsia="宋体" w:cs="宋体"/>
          <w:sz w:val="21"/>
          <w:szCs w:val="21"/>
        </w:rPr>
        <w:t xml:space="preserve"> </w:t>
      </w:r>
      <w:r>
        <w:rPr>
          <w:rFonts w:ascii="宋体" w:hAnsi="宋体" w:eastAsia="宋体" w:cs="宋体"/>
          <w:spacing w:val="-1"/>
          <w:sz w:val="21"/>
          <w:szCs w:val="21"/>
        </w:rPr>
        <w:t>据第</w:t>
      </w:r>
      <w:r>
        <w:rPr>
          <w:rFonts w:ascii="宋体" w:hAnsi="宋体" w:eastAsia="宋体" w:cs="宋体"/>
          <w:spacing w:val="-40"/>
          <w:sz w:val="21"/>
          <w:szCs w:val="21"/>
        </w:rPr>
        <w:t xml:space="preserve"> </w:t>
      </w:r>
      <w:r>
        <w:rPr>
          <w:rFonts w:ascii="宋体" w:hAnsi="宋体" w:eastAsia="宋体" w:cs="宋体"/>
          <w:spacing w:val="-1"/>
          <w:sz w:val="21"/>
          <w:szCs w:val="21"/>
        </w:rPr>
        <w:t>9</w:t>
      </w:r>
      <w:r>
        <w:rPr>
          <w:rFonts w:ascii="宋体" w:hAnsi="宋体" w:eastAsia="宋体" w:cs="宋体"/>
          <w:spacing w:val="-43"/>
          <w:sz w:val="21"/>
          <w:szCs w:val="21"/>
        </w:rPr>
        <w:t xml:space="preserve"> </w:t>
      </w:r>
      <w:r>
        <w:rPr>
          <w:rFonts w:ascii="宋体" w:hAnsi="宋体" w:eastAsia="宋体" w:cs="宋体"/>
          <w:spacing w:val="-1"/>
          <w:sz w:val="21"/>
          <w:szCs w:val="21"/>
        </w:rPr>
        <w:t>条[竣工试验]或第</w:t>
      </w:r>
      <w:r>
        <w:rPr>
          <w:rFonts w:ascii="宋体" w:hAnsi="宋体" w:eastAsia="宋体" w:cs="宋体"/>
          <w:spacing w:val="-27"/>
          <w:sz w:val="21"/>
          <w:szCs w:val="21"/>
        </w:rPr>
        <w:t xml:space="preserve"> </w:t>
      </w:r>
      <w:r>
        <w:rPr>
          <w:rFonts w:ascii="宋体" w:hAnsi="宋体" w:eastAsia="宋体" w:cs="宋体"/>
          <w:spacing w:val="-1"/>
          <w:sz w:val="21"/>
          <w:szCs w:val="21"/>
        </w:rPr>
        <w:t>12</w:t>
      </w:r>
      <w:r>
        <w:rPr>
          <w:rFonts w:ascii="宋体" w:hAnsi="宋体" w:eastAsia="宋体" w:cs="宋体"/>
          <w:spacing w:val="-40"/>
          <w:sz w:val="21"/>
          <w:szCs w:val="21"/>
        </w:rPr>
        <w:t xml:space="preserve"> </w:t>
      </w:r>
      <w:r>
        <w:rPr>
          <w:rFonts w:ascii="宋体" w:hAnsi="宋体" w:eastAsia="宋体" w:cs="宋体"/>
          <w:spacing w:val="-1"/>
          <w:sz w:val="21"/>
          <w:szCs w:val="21"/>
        </w:rPr>
        <w:t>条[竣工后试验]的规定适用重新试验的，</w:t>
      </w:r>
      <w:r>
        <w:rPr>
          <w:rFonts w:ascii="宋体" w:hAnsi="宋体" w:eastAsia="宋体" w:cs="宋体"/>
          <w:spacing w:val="-2"/>
          <w:sz w:val="21"/>
          <w:szCs w:val="21"/>
        </w:rPr>
        <w:t>还应建议重新试验。</w:t>
      </w:r>
      <w:r>
        <w:rPr>
          <w:rFonts w:ascii="宋体" w:hAnsi="宋体" w:eastAsia="宋体" w:cs="宋体"/>
          <w:sz w:val="21"/>
          <w:szCs w:val="21"/>
        </w:rPr>
        <w:t xml:space="preserve"> </w:t>
      </w:r>
      <w:r>
        <w:rPr>
          <w:rFonts w:ascii="宋体" w:hAnsi="宋体" w:eastAsia="宋体" w:cs="宋体"/>
          <w:spacing w:val="-1"/>
          <w:sz w:val="21"/>
          <w:szCs w:val="21"/>
        </w:rPr>
        <w:t>发包人应在收到重新试验的通知后</w:t>
      </w:r>
      <w:r>
        <w:rPr>
          <w:rFonts w:ascii="宋体" w:hAnsi="宋体" w:eastAsia="宋体" w:cs="宋体"/>
          <w:spacing w:val="-19"/>
          <w:sz w:val="21"/>
          <w:szCs w:val="21"/>
        </w:rPr>
        <w:t xml:space="preserve"> </w:t>
      </w:r>
      <w:r>
        <w:rPr>
          <w:rFonts w:ascii="宋体" w:hAnsi="宋体" w:eastAsia="宋体" w:cs="宋体"/>
          <w:spacing w:val="-1"/>
          <w:sz w:val="21"/>
          <w:szCs w:val="21"/>
        </w:rPr>
        <w:t>14</w:t>
      </w:r>
      <w:r>
        <w:rPr>
          <w:rFonts w:ascii="宋体" w:hAnsi="宋体" w:eastAsia="宋体" w:cs="宋体"/>
          <w:spacing w:val="-37"/>
          <w:sz w:val="21"/>
          <w:szCs w:val="21"/>
        </w:rPr>
        <w:t xml:space="preserve"> </w:t>
      </w:r>
      <w:r>
        <w:rPr>
          <w:rFonts w:ascii="宋体" w:hAnsi="宋体" w:eastAsia="宋体" w:cs="宋体"/>
          <w:spacing w:val="-1"/>
          <w:sz w:val="21"/>
          <w:szCs w:val="21"/>
        </w:rPr>
        <w:t>天内答复，逾期未进行答复的视为同意重新试验。承</w:t>
      </w:r>
      <w:r>
        <w:rPr>
          <w:rFonts w:ascii="宋体" w:hAnsi="宋体" w:eastAsia="宋体" w:cs="宋体"/>
          <w:sz w:val="21"/>
          <w:szCs w:val="21"/>
        </w:rPr>
        <w:t xml:space="preserve"> </w:t>
      </w:r>
      <w:r>
        <w:rPr>
          <w:rFonts w:ascii="宋体" w:hAnsi="宋体" w:eastAsia="宋体" w:cs="宋体"/>
          <w:spacing w:val="-6"/>
          <w:sz w:val="21"/>
          <w:szCs w:val="21"/>
        </w:rPr>
        <w:t>包人未建议重新试验的， 发包人也可在缺陷修补后的</w:t>
      </w:r>
      <w:r>
        <w:rPr>
          <w:rFonts w:ascii="宋体" w:hAnsi="宋体" w:eastAsia="宋体" w:cs="宋体"/>
          <w:spacing w:val="-19"/>
          <w:sz w:val="21"/>
          <w:szCs w:val="21"/>
        </w:rPr>
        <w:t xml:space="preserve"> </w:t>
      </w:r>
      <w:r>
        <w:rPr>
          <w:rFonts w:ascii="宋体" w:hAnsi="宋体" w:eastAsia="宋体" w:cs="宋体"/>
          <w:spacing w:val="-6"/>
          <w:sz w:val="21"/>
          <w:szCs w:val="21"/>
        </w:rPr>
        <w:t>14</w:t>
      </w:r>
      <w:r>
        <w:rPr>
          <w:rFonts w:ascii="宋体" w:hAnsi="宋体" w:eastAsia="宋体" w:cs="宋体"/>
          <w:spacing w:val="-35"/>
          <w:sz w:val="21"/>
          <w:szCs w:val="21"/>
        </w:rPr>
        <w:t xml:space="preserve"> </w:t>
      </w:r>
      <w:r>
        <w:rPr>
          <w:rFonts w:ascii="宋体" w:hAnsi="宋体" w:eastAsia="宋体" w:cs="宋体"/>
          <w:spacing w:val="-6"/>
          <w:sz w:val="21"/>
          <w:szCs w:val="21"/>
        </w:rPr>
        <w:t>天内指示进行必要的重新试验， 以</w:t>
      </w:r>
    </w:p>
    <w:p>
      <w:pPr>
        <w:spacing w:before="1" w:line="220" w:lineRule="auto"/>
        <w:ind w:left="22"/>
        <w:rPr>
          <w:rFonts w:ascii="宋体" w:hAnsi="宋体" w:eastAsia="宋体" w:cs="宋体"/>
          <w:sz w:val="21"/>
          <w:szCs w:val="21"/>
        </w:rPr>
      </w:pPr>
      <w:r>
        <w:rPr>
          <w:rFonts w:ascii="宋体" w:hAnsi="宋体" w:eastAsia="宋体" w:cs="宋体"/>
          <w:spacing w:val="-1"/>
          <w:sz w:val="21"/>
          <w:szCs w:val="21"/>
        </w:rPr>
        <w:t>证明已修复的部分符合合同要求。</w:t>
      </w:r>
    </w:p>
    <w:p>
      <w:pPr>
        <w:spacing w:before="216" w:line="220" w:lineRule="auto"/>
        <w:ind w:right="6"/>
        <w:jc w:val="right"/>
        <w:rPr>
          <w:rFonts w:ascii="宋体" w:hAnsi="宋体" w:eastAsia="宋体" w:cs="宋体"/>
          <w:sz w:val="21"/>
          <w:szCs w:val="21"/>
        </w:rPr>
      </w:pPr>
      <w:r>
        <w:rPr>
          <w:rFonts w:ascii="宋体" w:hAnsi="宋体" w:eastAsia="宋体" w:cs="宋体"/>
          <w:spacing w:val="-3"/>
          <w:sz w:val="21"/>
          <w:szCs w:val="21"/>
        </w:rPr>
        <w:t>所有的重复试验应按照适用于先前试验的条款进行，但应由责任方承担修补工作的成本</w:t>
      </w:r>
    </w:p>
    <w:p>
      <w:pPr>
        <w:spacing w:before="219" w:line="221" w:lineRule="auto"/>
        <w:ind w:left="23"/>
        <w:rPr>
          <w:rFonts w:ascii="宋体" w:hAnsi="宋体" w:eastAsia="宋体" w:cs="宋体"/>
          <w:sz w:val="21"/>
          <w:szCs w:val="21"/>
        </w:rPr>
      </w:pPr>
      <w:r>
        <w:rPr>
          <w:rFonts w:ascii="宋体" w:hAnsi="宋体" w:eastAsia="宋体" w:cs="宋体"/>
          <w:spacing w:val="-1"/>
          <w:sz w:val="21"/>
          <w:szCs w:val="21"/>
        </w:rPr>
        <w:t>和重新试验的风险和费用。</w:t>
      </w:r>
    </w:p>
    <w:p>
      <w:pPr>
        <w:spacing w:before="117" w:line="221" w:lineRule="auto"/>
        <w:ind w:left="38"/>
        <w:outlineLvl w:val="2"/>
        <w:rPr>
          <w:rFonts w:ascii="宋体" w:hAnsi="宋体" w:eastAsia="宋体" w:cs="宋体"/>
          <w:sz w:val="21"/>
          <w:szCs w:val="21"/>
        </w:rPr>
      </w:pPr>
      <w:bookmarkStart w:id="182" w:name="bookmark183"/>
      <w:bookmarkEnd w:id="182"/>
      <w:r>
        <w:rPr>
          <w:rFonts w:ascii="宋体" w:hAnsi="宋体" w:eastAsia="宋体" w:cs="宋体"/>
          <w:spacing w:val="-2"/>
          <w:sz w:val="21"/>
          <w:szCs w:val="21"/>
        </w:rPr>
        <w:t>11.5 承包人出入权</w:t>
      </w:r>
    </w:p>
    <w:p>
      <w:pPr>
        <w:spacing w:line="340" w:lineRule="auto"/>
        <w:rPr>
          <w:rFonts w:ascii="Arial"/>
          <w:sz w:val="21"/>
        </w:rPr>
      </w:pPr>
    </w:p>
    <w:p>
      <w:pPr>
        <w:spacing w:before="69" w:line="360" w:lineRule="auto"/>
        <w:ind w:right="6"/>
        <w:jc w:val="right"/>
        <w:rPr>
          <w:rFonts w:ascii="宋体" w:hAnsi="宋体" w:eastAsia="宋体" w:cs="宋体"/>
          <w:sz w:val="21"/>
          <w:szCs w:val="21"/>
        </w:rPr>
      </w:pPr>
      <w:r>
        <w:rPr>
          <w:rFonts w:ascii="宋体" w:hAnsi="宋体" w:eastAsia="宋体" w:cs="宋体"/>
          <w:spacing w:val="-2"/>
          <w:sz w:val="21"/>
          <w:szCs w:val="21"/>
        </w:rPr>
        <w:t>在缺陷责任期内，为了修复缺陷或损坏，承</w:t>
      </w:r>
      <w:r>
        <w:rPr>
          <w:rFonts w:ascii="宋体" w:hAnsi="宋体" w:eastAsia="宋体" w:cs="宋体"/>
          <w:spacing w:val="-3"/>
          <w:sz w:val="21"/>
          <w:szCs w:val="21"/>
        </w:rPr>
        <w:t>包人有权出入工程现场，除情况紧急必须立</w:t>
      </w:r>
    </w:p>
    <w:p>
      <w:pPr>
        <w:spacing w:before="68" w:line="360" w:lineRule="auto"/>
        <w:ind w:left="38"/>
        <w:rPr>
          <w:rFonts w:ascii="宋体" w:hAnsi="宋体" w:eastAsia="宋体" w:cs="宋体"/>
          <w:sz w:val="21"/>
          <w:szCs w:val="21"/>
        </w:rPr>
      </w:pPr>
      <w:r>
        <w:rPr>
          <w:rFonts w:ascii="宋体" w:hAnsi="宋体" w:eastAsia="宋体" w:cs="宋体"/>
          <w:spacing w:val="-1"/>
          <w:position w:val="19"/>
          <w:sz w:val="21"/>
          <w:szCs w:val="21"/>
        </w:rPr>
        <w:t>即修复缺陷或损坏外，承包人应提前</w:t>
      </w:r>
      <w:r>
        <w:rPr>
          <w:rFonts w:ascii="宋体" w:hAnsi="宋体" w:eastAsia="宋体" w:cs="宋体"/>
          <w:spacing w:val="-39"/>
          <w:position w:val="19"/>
          <w:sz w:val="21"/>
          <w:szCs w:val="21"/>
        </w:rPr>
        <w:t xml:space="preserve"> </w:t>
      </w:r>
      <w:r>
        <w:rPr>
          <w:rFonts w:ascii="宋体" w:hAnsi="宋体" w:eastAsia="宋体" w:cs="宋体"/>
          <w:spacing w:val="-1"/>
          <w:position w:val="19"/>
          <w:sz w:val="21"/>
          <w:szCs w:val="21"/>
        </w:rPr>
        <w:t>24</w:t>
      </w:r>
      <w:r>
        <w:rPr>
          <w:rFonts w:ascii="宋体" w:hAnsi="宋体" w:eastAsia="宋体" w:cs="宋体"/>
          <w:spacing w:val="-33"/>
          <w:position w:val="19"/>
          <w:sz w:val="21"/>
          <w:szCs w:val="21"/>
        </w:rPr>
        <w:t xml:space="preserve"> </w:t>
      </w:r>
      <w:r>
        <w:rPr>
          <w:rFonts w:ascii="宋体" w:hAnsi="宋体" w:eastAsia="宋体" w:cs="宋体"/>
          <w:spacing w:val="-1"/>
          <w:position w:val="19"/>
          <w:sz w:val="21"/>
          <w:szCs w:val="21"/>
        </w:rPr>
        <w:t>小时通知发包人进场修复的时间。承包人进入工程</w:t>
      </w:r>
    </w:p>
    <w:p>
      <w:pPr>
        <w:spacing w:line="220" w:lineRule="auto"/>
        <w:ind w:left="24"/>
        <w:rPr>
          <w:rFonts w:ascii="宋体" w:hAnsi="宋体" w:eastAsia="宋体" w:cs="宋体"/>
          <w:sz w:val="21"/>
          <w:szCs w:val="21"/>
        </w:rPr>
      </w:pPr>
      <w:r>
        <w:rPr>
          <w:rFonts w:ascii="宋体" w:hAnsi="宋体" w:eastAsia="宋体" w:cs="宋体"/>
          <w:spacing w:val="-2"/>
          <w:sz w:val="21"/>
          <w:szCs w:val="21"/>
        </w:rPr>
        <w:t>现场前应获得发包人同意，且不应影响发包人正</w:t>
      </w:r>
      <w:r>
        <w:rPr>
          <w:rFonts w:ascii="宋体" w:hAnsi="宋体" w:eastAsia="宋体" w:cs="宋体"/>
          <w:spacing w:val="-3"/>
          <w:sz w:val="21"/>
          <w:szCs w:val="21"/>
        </w:rPr>
        <w:t>常的生产经营，并应遵守发包人有关安保和</w:t>
      </w:r>
    </w:p>
    <w:p>
      <w:pPr>
        <w:spacing w:before="216" w:line="221" w:lineRule="auto"/>
        <w:ind w:left="23"/>
        <w:rPr>
          <w:rFonts w:ascii="宋体" w:hAnsi="宋体" w:eastAsia="宋体" w:cs="宋体"/>
          <w:sz w:val="21"/>
          <w:szCs w:val="21"/>
        </w:rPr>
      </w:pPr>
      <w:r>
        <w:rPr>
          <w:rFonts w:ascii="宋体" w:hAnsi="宋体" w:eastAsia="宋体" w:cs="宋体"/>
          <w:spacing w:val="-1"/>
          <w:sz w:val="21"/>
          <w:szCs w:val="21"/>
        </w:rPr>
        <w:t>保密等规定。</w:t>
      </w:r>
    </w:p>
    <w:p>
      <w:pPr>
        <w:spacing w:before="118" w:line="220" w:lineRule="auto"/>
        <w:ind w:left="38"/>
        <w:outlineLvl w:val="2"/>
        <w:rPr>
          <w:rFonts w:ascii="宋体" w:hAnsi="宋体" w:eastAsia="宋体" w:cs="宋体"/>
          <w:sz w:val="21"/>
          <w:szCs w:val="21"/>
        </w:rPr>
      </w:pPr>
      <w:bookmarkStart w:id="183" w:name="bookmark184"/>
      <w:bookmarkEnd w:id="183"/>
      <w:r>
        <w:rPr>
          <w:rFonts w:ascii="宋体" w:hAnsi="宋体" w:eastAsia="宋体" w:cs="宋体"/>
          <w:spacing w:val="-2"/>
          <w:sz w:val="21"/>
          <w:szCs w:val="21"/>
        </w:rPr>
        <w:t>11.6 缺陷责任期终止证书</w:t>
      </w:r>
    </w:p>
    <w:p>
      <w:pPr>
        <w:spacing w:line="343" w:lineRule="auto"/>
        <w:rPr>
          <w:rFonts w:ascii="Arial"/>
          <w:sz w:val="21"/>
        </w:rPr>
      </w:pPr>
    </w:p>
    <w:p>
      <w:pPr>
        <w:spacing w:before="69" w:line="411" w:lineRule="auto"/>
        <w:ind w:left="21" w:right="57" w:firstLine="433"/>
        <w:jc w:val="both"/>
        <w:rPr>
          <w:rFonts w:ascii="宋体" w:hAnsi="宋体" w:eastAsia="宋体" w:cs="宋体"/>
          <w:sz w:val="21"/>
          <w:szCs w:val="21"/>
        </w:rPr>
      </w:pPr>
      <w:r>
        <w:rPr>
          <w:rFonts w:ascii="宋体" w:hAnsi="宋体" w:eastAsia="宋体" w:cs="宋体"/>
          <w:spacing w:val="-4"/>
          <w:sz w:val="21"/>
          <w:szCs w:val="21"/>
        </w:rPr>
        <w:t>除专用合同条件另有约定外，承包人应于缺陷责任期届满前</w:t>
      </w:r>
      <w:r>
        <w:rPr>
          <w:rFonts w:ascii="宋体" w:hAnsi="宋体" w:eastAsia="宋体" w:cs="宋体"/>
          <w:spacing w:val="-23"/>
          <w:sz w:val="21"/>
          <w:szCs w:val="21"/>
        </w:rPr>
        <w:t xml:space="preserve"> </w:t>
      </w:r>
      <w:r>
        <w:rPr>
          <w:rFonts w:ascii="宋体" w:hAnsi="宋体" w:eastAsia="宋体" w:cs="宋体"/>
          <w:spacing w:val="-4"/>
          <w:sz w:val="21"/>
          <w:szCs w:val="21"/>
        </w:rPr>
        <w:t>7</w:t>
      </w:r>
      <w:r>
        <w:rPr>
          <w:rFonts w:ascii="宋体" w:hAnsi="宋体" w:eastAsia="宋体" w:cs="宋体"/>
          <w:spacing w:val="-40"/>
          <w:sz w:val="21"/>
          <w:szCs w:val="21"/>
        </w:rPr>
        <w:t xml:space="preserve"> </w:t>
      </w:r>
      <w:r>
        <w:rPr>
          <w:rFonts w:ascii="宋体" w:hAnsi="宋体" w:eastAsia="宋体" w:cs="宋体"/>
          <w:spacing w:val="-4"/>
          <w:sz w:val="21"/>
          <w:szCs w:val="21"/>
        </w:rPr>
        <w:t>天内向发包人发出缺陷责</w:t>
      </w:r>
      <w:r>
        <w:rPr>
          <w:rFonts w:ascii="宋体" w:hAnsi="宋体" w:eastAsia="宋体" w:cs="宋体"/>
          <w:sz w:val="21"/>
          <w:szCs w:val="21"/>
        </w:rPr>
        <w:t xml:space="preserve"> </w:t>
      </w:r>
      <w:r>
        <w:rPr>
          <w:rFonts w:ascii="宋体" w:hAnsi="宋体" w:eastAsia="宋体" w:cs="宋体"/>
          <w:spacing w:val="-3"/>
          <w:sz w:val="21"/>
          <w:szCs w:val="21"/>
        </w:rPr>
        <w:t>任期即将届满通知，发包人应在收到通知后</w:t>
      </w:r>
      <w:r>
        <w:rPr>
          <w:rFonts w:ascii="宋体" w:hAnsi="宋体" w:eastAsia="宋体" w:cs="宋体"/>
          <w:spacing w:val="-39"/>
          <w:sz w:val="21"/>
          <w:szCs w:val="21"/>
        </w:rPr>
        <w:t xml:space="preserve"> </w:t>
      </w:r>
      <w:r>
        <w:rPr>
          <w:rFonts w:ascii="宋体" w:hAnsi="宋体" w:eastAsia="宋体" w:cs="宋体"/>
          <w:spacing w:val="-3"/>
          <w:sz w:val="21"/>
          <w:szCs w:val="21"/>
        </w:rPr>
        <w:t>7</w:t>
      </w:r>
      <w:r>
        <w:rPr>
          <w:rFonts w:ascii="宋体" w:hAnsi="宋体" w:eastAsia="宋体" w:cs="宋体"/>
          <w:spacing w:val="-43"/>
          <w:sz w:val="21"/>
          <w:szCs w:val="21"/>
        </w:rPr>
        <w:t xml:space="preserve"> </w:t>
      </w:r>
      <w:r>
        <w:rPr>
          <w:rFonts w:ascii="宋体" w:hAnsi="宋体" w:eastAsia="宋体" w:cs="宋体"/>
          <w:spacing w:val="-3"/>
          <w:sz w:val="21"/>
          <w:szCs w:val="21"/>
        </w:rPr>
        <w:t>天内核实承包人是否履行缺陷修复义务，承包</w:t>
      </w:r>
      <w:r>
        <w:rPr>
          <w:rFonts w:ascii="宋体" w:hAnsi="宋体" w:eastAsia="宋体" w:cs="宋体"/>
          <w:sz w:val="21"/>
          <w:szCs w:val="21"/>
        </w:rPr>
        <w:t xml:space="preserve"> </w:t>
      </w:r>
      <w:r>
        <w:rPr>
          <w:rFonts w:ascii="宋体" w:hAnsi="宋体" w:eastAsia="宋体" w:cs="宋体"/>
          <w:spacing w:val="-2"/>
          <w:sz w:val="21"/>
          <w:szCs w:val="21"/>
        </w:rPr>
        <w:t>人未能履行缺陷修复义务的，发包人有权扣除相应金额</w:t>
      </w:r>
      <w:r>
        <w:rPr>
          <w:rFonts w:ascii="宋体" w:hAnsi="宋体" w:eastAsia="宋体" w:cs="宋体"/>
          <w:spacing w:val="-3"/>
          <w:sz w:val="21"/>
          <w:szCs w:val="21"/>
        </w:rPr>
        <w:t>的维修费用。发包人应在缺陷责任期</w:t>
      </w:r>
      <w:r>
        <w:rPr>
          <w:rFonts w:ascii="宋体" w:hAnsi="宋体" w:eastAsia="宋体" w:cs="宋体"/>
          <w:sz w:val="21"/>
          <w:szCs w:val="21"/>
        </w:rPr>
        <w:t xml:space="preserve"> </w:t>
      </w:r>
      <w:r>
        <w:rPr>
          <w:rFonts w:ascii="宋体" w:hAnsi="宋体" w:eastAsia="宋体" w:cs="宋体"/>
          <w:spacing w:val="-3"/>
          <w:sz w:val="21"/>
          <w:szCs w:val="21"/>
        </w:rPr>
        <w:t>届满之日， 向承包人颁发缺陷责任期终止证书，并按第</w:t>
      </w:r>
      <w:r>
        <w:rPr>
          <w:rFonts w:ascii="宋体" w:hAnsi="宋体" w:eastAsia="宋体" w:cs="宋体"/>
          <w:spacing w:val="-23"/>
          <w:sz w:val="21"/>
          <w:szCs w:val="21"/>
        </w:rPr>
        <w:t xml:space="preserve"> </w:t>
      </w:r>
      <w:r>
        <w:rPr>
          <w:rFonts w:ascii="宋体" w:hAnsi="宋体" w:eastAsia="宋体" w:cs="宋体"/>
          <w:spacing w:val="-3"/>
          <w:sz w:val="21"/>
          <w:szCs w:val="21"/>
        </w:rPr>
        <w:t>14.6.3</w:t>
      </w:r>
      <w:r>
        <w:rPr>
          <w:rFonts w:ascii="宋体" w:hAnsi="宋体" w:eastAsia="宋体" w:cs="宋体"/>
          <w:spacing w:val="-38"/>
          <w:sz w:val="21"/>
          <w:szCs w:val="21"/>
        </w:rPr>
        <w:t xml:space="preserve"> </w:t>
      </w:r>
      <w:r>
        <w:rPr>
          <w:rFonts w:ascii="宋体" w:hAnsi="宋体" w:eastAsia="宋体" w:cs="宋体"/>
          <w:spacing w:val="-3"/>
          <w:sz w:val="21"/>
          <w:szCs w:val="21"/>
        </w:rPr>
        <w:t>项[质量保</w:t>
      </w:r>
      <w:r>
        <w:rPr>
          <w:rFonts w:ascii="宋体" w:hAnsi="宋体" w:eastAsia="宋体" w:cs="宋体"/>
          <w:spacing w:val="-4"/>
          <w:sz w:val="21"/>
          <w:szCs w:val="21"/>
        </w:rPr>
        <w:t>证金的返还]返还</w:t>
      </w:r>
    </w:p>
    <w:p>
      <w:pPr>
        <w:spacing w:before="1" w:line="221" w:lineRule="auto"/>
        <w:ind w:left="23"/>
        <w:rPr>
          <w:rFonts w:ascii="宋体" w:hAnsi="宋体" w:eastAsia="宋体" w:cs="宋体"/>
          <w:sz w:val="21"/>
          <w:szCs w:val="21"/>
        </w:rPr>
      </w:pPr>
      <w:r>
        <w:rPr>
          <w:rFonts w:ascii="宋体" w:hAnsi="宋体" w:eastAsia="宋体" w:cs="宋体"/>
          <w:spacing w:val="-1"/>
          <w:sz w:val="21"/>
          <w:szCs w:val="21"/>
        </w:rPr>
        <w:t>质量保证金。</w:t>
      </w:r>
    </w:p>
    <w:p>
      <w:pPr>
        <w:spacing w:before="217" w:line="468" w:lineRule="exact"/>
        <w:jc w:val="right"/>
        <w:rPr>
          <w:rFonts w:ascii="宋体" w:hAnsi="宋体" w:eastAsia="宋体" w:cs="宋体"/>
          <w:sz w:val="21"/>
          <w:szCs w:val="21"/>
        </w:rPr>
      </w:pPr>
      <w:r>
        <w:rPr>
          <w:rFonts w:ascii="宋体" w:hAnsi="宋体" w:eastAsia="宋体" w:cs="宋体"/>
          <w:spacing w:val="-4"/>
          <w:position w:val="19"/>
          <w:sz w:val="21"/>
          <w:szCs w:val="21"/>
        </w:rPr>
        <w:t>如根据第</w:t>
      </w:r>
      <w:r>
        <w:rPr>
          <w:rFonts w:ascii="宋体" w:hAnsi="宋体" w:eastAsia="宋体" w:cs="宋体"/>
          <w:spacing w:val="-28"/>
          <w:position w:val="19"/>
          <w:sz w:val="21"/>
          <w:szCs w:val="21"/>
        </w:rPr>
        <w:t xml:space="preserve"> </w:t>
      </w:r>
      <w:r>
        <w:rPr>
          <w:rFonts w:ascii="宋体" w:hAnsi="宋体" w:eastAsia="宋体" w:cs="宋体"/>
          <w:spacing w:val="-4"/>
          <w:position w:val="19"/>
          <w:sz w:val="21"/>
          <w:szCs w:val="21"/>
        </w:rPr>
        <w:t>10.5.3</w:t>
      </w:r>
      <w:r>
        <w:rPr>
          <w:rFonts w:ascii="宋体" w:hAnsi="宋体" w:eastAsia="宋体" w:cs="宋体"/>
          <w:spacing w:val="-41"/>
          <w:position w:val="19"/>
          <w:sz w:val="21"/>
          <w:szCs w:val="21"/>
        </w:rPr>
        <w:t xml:space="preserve"> </w:t>
      </w:r>
      <w:r>
        <w:rPr>
          <w:rFonts w:ascii="宋体" w:hAnsi="宋体" w:eastAsia="宋体" w:cs="宋体"/>
          <w:spacing w:val="-4"/>
          <w:position w:val="19"/>
          <w:sz w:val="21"/>
          <w:szCs w:val="21"/>
        </w:rPr>
        <w:t>项[人员撤离]承包人在施工现</w:t>
      </w:r>
      <w:r>
        <w:rPr>
          <w:rFonts w:ascii="宋体" w:hAnsi="宋体" w:eastAsia="宋体" w:cs="宋体"/>
          <w:spacing w:val="-5"/>
          <w:position w:val="19"/>
          <w:sz w:val="21"/>
          <w:szCs w:val="21"/>
        </w:rPr>
        <w:t>场还留有人员、施工设备和临时工程的，</w:t>
      </w:r>
    </w:p>
    <w:p>
      <w:pPr>
        <w:spacing w:line="219" w:lineRule="auto"/>
        <w:ind w:left="22"/>
        <w:rPr>
          <w:rFonts w:ascii="宋体" w:hAnsi="宋体" w:eastAsia="宋体" w:cs="宋体"/>
          <w:sz w:val="21"/>
          <w:szCs w:val="21"/>
        </w:rPr>
      </w:pPr>
      <w:r>
        <w:rPr>
          <w:rFonts w:ascii="宋体" w:hAnsi="宋体" w:eastAsia="宋体" w:cs="宋体"/>
          <w:spacing w:val="-3"/>
          <w:sz w:val="21"/>
          <w:szCs w:val="21"/>
        </w:rPr>
        <w:t>承包人应当在收到缺陷责任期终止证书后</w:t>
      </w:r>
      <w:r>
        <w:rPr>
          <w:rFonts w:ascii="宋体" w:hAnsi="宋体" w:eastAsia="宋体" w:cs="宋体"/>
          <w:spacing w:val="-22"/>
          <w:sz w:val="21"/>
          <w:szCs w:val="21"/>
        </w:rPr>
        <w:t xml:space="preserve"> </w:t>
      </w:r>
      <w:r>
        <w:rPr>
          <w:rFonts w:ascii="宋体" w:hAnsi="宋体" w:eastAsia="宋体" w:cs="宋体"/>
          <w:spacing w:val="-3"/>
          <w:sz w:val="21"/>
          <w:szCs w:val="21"/>
        </w:rPr>
        <w:t>28</w:t>
      </w:r>
      <w:r>
        <w:rPr>
          <w:rFonts w:ascii="宋体" w:hAnsi="宋体" w:eastAsia="宋体" w:cs="宋体"/>
          <w:spacing w:val="-35"/>
          <w:sz w:val="21"/>
          <w:szCs w:val="21"/>
        </w:rPr>
        <w:t xml:space="preserve"> </w:t>
      </w:r>
      <w:r>
        <w:rPr>
          <w:rFonts w:ascii="宋体" w:hAnsi="宋体" w:eastAsia="宋体" w:cs="宋体"/>
          <w:spacing w:val="-3"/>
          <w:sz w:val="21"/>
          <w:szCs w:val="21"/>
        </w:rPr>
        <w:t>天内，</w:t>
      </w:r>
      <w:r>
        <w:rPr>
          <w:rFonts w:ascii="宋体" w:hAnsi="宋体" w:eastAsia="宋体" w:cs="宋体"/>
          <w:spacing w:val="-24"/>
          <w:sz w:val="21"/>
          <w:szCs w:val="21"/>
        </w:rPr>
        <w:t xml:space="preserve"> </w:t>
      </w:r>
      <w:r>
        <w:rPr>
          <w:rFonts w:ascii="宋体" w:hAnsi="宋体" w:eastAsia="宋体" w:cs="宋体"/>
          <w:spacing w:val="-3"/>
          <w:sz w:val="21"/>
          <w:szCs w:val="21"/>
        </w:rPr>
        <w:t>将上述人员、施工设备和临时工程撤离</w:t>
      </w:r>
    </w:p>
    <w:p>
      <w:pPr>
        <w:spacing w:before="219" w:line="221" w:lineRule="auto"/>
        <w:ind w:left="21"/>
        <w:rPr>
          <w:rFonts w:ascii="宋体" w:hAnsi="宋体" w:eastAsia="宋体" w:cs="宋体"/>
          <w:sz w:val="21"/>
          <w:szCs w:val="21"/>
        </w:rPr>
      </w:pPr>
      <w:r>
        <w:rPr>
          <w:rFonts w:ascii="宋体" w:hAnsi="宋体" w:eastAsia="宋体" w:cs="宋体"/>
          <w:spacing w:val="-4"/>
          <w:sz w:val="21"/>
          <w:szCs w:val="21"/>
        </w:rPr>
        <w:t>施工现场。</w:t>
      </w:r>
    </w:p>
    <w:p>
      <w:pPr>
        <w:spacing w:before="117" w:line="221" w:lineRule="auto"/>
        <w:ind w:left="38"/>
        <w:outlineLvl w:val="2"/>
        <w:rPr>
          <w:rFonts w:ascii="宋体" w:hAnsi="宋体" w:eastAsia="宋体" w:cs="宋体"/>
          <w:sz w:val="21"/>
          <w:szCs w:val="21"/>
        </w:rPr>
      </w:pPr>
      <w:bookmarkStart w:id="184" w:name="bookmark185"/>
      <w:bookmarkEnd w:id="184"/>
      <w:r>
        <w:rPr>
          <w:rFonts w:ascii="宋体" w:hAnsi="宋体" w:eastAsia="宋体" w:cs="宋体"/>
          <w:spacing w:val="-3"/>
          <w:sz w:val="21"/>
          <w:szCs w:val="21"/>
        </w:rPr>
        <w:t>11.7 保修责任</w:t>
      </w:r>
    </w:p>
    <w:p>
      <w:pPr>
        <w:spacing w:line="340" w:lineRule="auto"/>
        <w:rPr>
          <w:rFonts w:ascii="Arial"/>
          <w:sz w:val="21"/>
        </w:rPr>
      </w:pPr>
    </w:p>
    <w:p>
      <w:pPr>
        <w:spacing w:before="69" w:line="221" w:lineRule="auto"/>
        <w:ind w:left="459"/>
        <w:rPr>
          <w:rFonts w:ascii="宋体" w:hAnsi="宋体" w:eastAsia="宋体" w:cs="宋体"/>
          <w:sz w:val="21"/>
          <w:szCs w:val="21"/>
        </w:rPr>
      </w:pPr>
      <w:r>
        <w:rPr>
          <w:rFonts w:ascii="宋体" w:hAnsi="宋体" w:eastAsia="宋体" w:cs="宋体"/>
          <w:spacing w:val="-5"/>
          <w:sz w:val="21"/>
          <w:szCs w:val="21"/>
        </w:rPr>
        <w:t>因承包人原因导致的质量缺陷责任，</w:t>
      </w:r>
      <w:r>
        <w:rPr>
          <w:rFonts w:ascii="宋体" w:hAnsi="宋体" w:eastAsia="宋体" w:cs="宋体"/>
          <w:spacing w:val="-29"/>
          <w:sz w:val="21"/>
          <w:szCs w:val="21"/>
        </w:rPr>
        <w:t xml:space="preserve"> </w:t>
      </w:r>
      <w:r>
        <w:rPr>
          <w:rFonts w:ascii="宋体" w:hAnsi="宋体" w:eastAsia="宋体" w:cs="宋体"/>
          <w:spacing w:val="-5"/>
          <w:sz w:val="21"/>
          <w:szCs w:val="21"/>
        </w:rPr>
        <w:t>由合同当事人根据有关法律规定，在专用合同条件</w:t>
      </w:r>
    </w:p>
    <w:p>
      <w:pPr>
        <w:spacing w:before="217" w:line="220" w:lineRule="auto"/>
        <w:ind w:left="23"/>
        <w:rPr>
          <w:rFonts w:ascii="宋体" w:hAnsi="宋体" w:eastAsia="宋体" w:cs="宋体"/>
          <w:sz w:val="21"/>
          <w:szCs w:val="21"/>
        </w:rPr>
      </w:pPr>
      <w:r>
        <w:rPr>
          <w:rFonts w:ascii="宋体" w:hAnsi="宋体" w:eastAsia="宋体" w:cs="宋体"/>
          <w:sz w:val="21"/>
          <w:szCs w:val="21"/>
        </w:rPr>
        <w:t>和工程质量保修书中约定工程质量保修范围、期限</w:t>
      </w:r>
      <w:r>
        <w:rPr>
          <w:rFonts w:ascii="宋体" w:hAnsi="宋体" w:eastAsia="宋体" w:cs="宋体"/>
          <w:spacing w:val="-1"/>
          <w:sz w:val="21"/>
          <w:szCs w:val="21"/>
        </w:rPr>
        <w:t>和责任。</w:t>
      </w:r>
    </w:p>
    <w:p>
      <w:pPr>
        <w:spacing w:before="119" w:line="221" w:lineRule="auto"/>
        <w:ind w:left="22"/>
        <w:outlineLvl w:val="1"/>
        <w:rPr>
          <w:rFonts w:ascii="宋体" w:hAnsi="宋体" w:eastAsia="宋体" w:cs="宋体"/>
          <w:sz w:val="21"/>
          <w:szCs w:val="21"/>
        </w:rPr>
      </w:pPr>
      <w:bookmarkStart w:id="185" w:name="bookmark186"/>
      <w:bookmarkEnd w:id="185"/>
      <w:r>
        <w:rPr>
          <w:rFonts w:ascii="宋体" w:hAnsi="宋体" w:eastAsia="宋体" w:cs="宋体"/>
          <w:spacing w:val="-4"/>
          <w:sz w:val="21"/>
          <w:szCs w:val="21"/>
        </w:rPr>
        <w:t>第</w:t>
      </w:r>
      <w:r>
        <w:rPr>
          <w:rFonts w:ascii="宋体" w:hAnsi="宋体" w:eastAsia="宋体" w:cs="宋体"/>
          <w:spacing w:val="-26"/>
          <w:sz w:val="21"/>
          <w:szCs w:val="21"/>
        </w:rPr>
        <w:t xml:space="preserve"> </w:t>
      </w:r>
      <w:r>
        <w:rPr>
          <w:rFonts w:ascii="宋体" w:hAnsi="宋体" w:eastAsia="宋体" w:cs="宋体"/>
          <w:spacing w:val="-4"/>
          <w:sz w:val="21"/>
          <w:szCs w:val="21"/>
        </w:rPr>
        <w:t>12</w:t>
      </w:r>
      <w:r>
        <w:rPr>
          <w:rFonts w:ascii="宋体" w:hAnsi="宋体" w:eastAsia="宋体" w:cs="宋体"/>
          <w:spacing w:val="-45"/>
          <w:sz w:val="21"/>
          <w:szCs w:val="21"/>
        </w:rPr>
        <w:t xml:space="preserve"> </w:t>
      </w:r>
      <w:r>
        <w:rPr>
          <w:rFonts w:ascii="宋体" w:hAnsi="宋体" w:eastAsia="宋体" w:cs="宋体"/>
          <w:spacing w:val="-4"/>
          <w:sz w:val="21"/>
          <w:szCs w:val="21"/>
        </w:rPr>
        <w:t>条 竣工后试验</w:t>
      </w:r>
    </w:p>
    <w:p>
      <w:pPr>
        <w:spacing w:line="343" w:lineRule="auto"/>
        <w:rPr>
          <w:rFonts w:ascii="Arial"/>
          <w:sz w:val="21"/>
        </w:rPr>
      </w:pPr>
    </w:p>
    <w:p>
      <w:pPr>
        <w:spacing w:before="69" w:line="220" w:lineRule="auto"/>
        <w:ind w:left="443"/>
        <w:rPr>
          <w:rFonts w:ascii="宋体" w:hAnsi="宋体" w:eastAsia="宋体" w:cs="宋体"/>
          <w:sz w:val="21"/>
          <w:szCs w:val="21"/>
        </w:rPr>
      </w:pPr>
      <w:r>
        <w:rPr>
          <w:rFonts w:ascii="宋体" w:hAnsi="宋体" w:eastAsia="宋体" w:cs="宋体"/>
          <w:spacing w:val="-5"/>
          <w:sz w:val="21"/>
          <w:szCs w:val="21"/>
        </w:rPr>
        <w:t>本合同工程包含竣工后试验的， 遵守本条约定。</w:t>
      </w:r>
    </w:p>
    <w:p>
      <w:pPr>
        <w:spacing w:before="119" w:line="221" w:lineRule="auto"/>
        <w:ind w:left="38"/>
        <w:outlineLvl w:val="2"/>
        <w:rPr>
          <w:rFonts w:ascii="宋体" w:hAnsi="宋体" w:eastAsia="宋体" w:cs="宋体"/>
          <w:sz w:val="21"/>
          <w:szCs w:val="21"/>
        </w:rPr>
      </w:pPr>
      <w:bookmarkStart w:id="186" w:name="bookmark187"/>
      <w:bookmarkEnd w:id="186"/>
      <w:r>
        <w:rPr>
          <w:rFonts w:ascii="宋体" w:hAnsi="宋体" w:eastAsia="宋体" w:cs="宋体"/>
          <w:spacing w:val="-2"/>
          <w:sz w:val="21"/>
          <w:szCs w:val="21"/>
        </w:rPr>
        <w:t>12.1 竣工后试验的程序</w:t>
      </w:r>
    </w:p>
    <w:p>
      <w:pPr>
        <w:spacing w:line="242"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z w:val="21"/>
          <w:szCs w:val="21"/>
        </w:rPr>
        <w:t>12.1.1 工程或区段工程被发包人接收后，在合理可行的情况下应</w:t>
      </w:r>
      <w:r>
        <w:rPr>
          <w:rFonts w:ascii="宋体" w:hAnsi="宋体" w:eastAsia="宋体" w:cs="宋体"/>
          <w:spacing w:val="-1"/>
          <w:sz w:val="21"/>
          <w:szCs w:val="21"/>
        </w:rPr>
        <w:t>根据合同约定尽早进行竣</w:t>
      </w:r>
    </w:p>
    <w:p>
      <w:pPr>
        <w:spacing w:before="158" w:line="221" w:lineRule="auto"/>
        <w:ind w:left="25"/>
        <w:rPr>
          <w:rFonts w:ascii="宋体" w:hAnsi="宋体" w:eastAsia="宋体" w:cs="宋体"/>
          <w:sz w:val="21"/>
          <w:szCs w:val="21"/>
        </w:rPr>
      </w:pPr>
      <w:r>
        <w:rPr>
          <w:rFonts w:ascii="宋体" w:hAnsi="宋体" w:eastAsia="宋体" w:cs="宋体"/>
          <w:spacing w:val="-5"/>
          <w:sz w:val="21"/>
          <w:szCs w:val="21"/>
        </w:rPr>
        <w:t>工后试验。</w:t>
      </w:r>
    </w:p>
    <w:p>
      <w:pPr>
        <w:spacing w:line="242" w:lineRule="auto"/>
        <w:rPr>
          <w:rFonts w:ascii="Arial"/>
          <w:sz w:val="21"/>
        </w:rPr>
      </w:pPr>
    </w:p>
    <w:p>
      <w:pPr>
        <w:spacing w:before="68" w:line="220" w:lineRule="auto"/>
        <w:ind w:left="38"/>
        <w:outlineLvl w:val="3"/>
        <w:rPr>
          <w:rFonts w:ascii="宋体" w:hAnsi="宋体" w:eastAsia="宋体" w:cs="宋体"/>
          <w:sz w:val="21"/>
          <w:szCs w:val="21"/>
        </w:rPr>
      </w:pPr>
      <w:r>
        <w:rPr>
          <w:rFonts w:ascii="宋体" w:hAnsi="宋体" w:eastAsia="宋体" w:cs="宋体"/>
          <w:sz w:val="21"/>
          <w:szCs w:val="21"/>
        </w:rPr>
        <w:t>12.1.2 除专用合同条件另有约定外，发包人应提供全部电力、水、</w:t>
      </w:r>
      <w:r>
        <w:rPr>
          <w:rFonts w:ascii="宋体" w:hAnsi="宋体" w:eastAsia="宋体" w:cs="宋体"/>
          <w:spacing w:val="-1"/>
          <w:sz w:val="21"/>
          <w:szCs w:val="21"/>
        </w:rPr>
        <w:t>污水处理、燃料、消耗</w:t>
      </w:r>
    </w:p>
    <w:p>
      <w:pPr>
        <w:spacing w:before="158" w:line="411" w:lineRule="exact"/>
        <w:jc w:val="right"/>
        <w:rPr>
          <w:rFonts w:ascii="宋体" w:hAnsi="宋体" w:eastAsia="宋体" w:cs="宋体"/>
          <w:sz w:val="21"/>
          <w:szCs w:val="21"/>
        </w:rPr>
      </w:pPr>
      <w:r>
        <w:rPr>
          <w:rFonts w:ascii="宋体" w:hAnsi="宋体" w:eastAsia="宋体" w:cs="宋体"/>
          <w:spacing w:val="-10"/>
          <w:position w:val="15"/>
          <w:sz w:val="21"/>
          <w:szCs w:val="21"/>
        </w:rPr>
        <w:t>品和材料，</w:t>
      </w:r>
      <w:r>
        <w:rPr>
          <w:rFonts w:ascii="宋体" w:hAnsi="宋体" w:eastAsia="宋体" w:cs="宋体"/>
          <w:spacing w:val="-20"/>
          <w:position w:val="15"/>
          <w:sz w:val="21"/>
          <w:szCs w:val="21"/>
        </w:rPr>
        <w:t xml:space="preserve"> </w:t>
      </w:r>
      <w:r>
        <w:rPr>
          <w:rFonts w:ascii="宋体" w:hAnsi="宋体" w:eastAsia="宋体" w:cs="宋体"/>
          <w:spacing w:val="-10"/>
          <w:position w:val="15"/>
          <w:sz w:val="21"/>
          <w:szCs w:val="21"/>
        </w:rPr>
        <w:t>以及全部其他仪器、协助、文件或其他信息、设备、工具、劳力，</w:t>
      </w:r>
      <w:r>
        <w:rPr>
          <w:rFonts w:ascii="宋体" w:hAnsi="宋体" w:eastAsia="宋体" w:cs="宋体"/>
          <w:spacing w:val="-47"/>
          <w:position w:val="15"/>
          <w:sz w:val="21"/>
          <w:szCs w:val="21"/>
        </w:rPr>
        <w:t xml:space="preserve"> </w:t>
      </w:r>
      <w:r>
        <w:rPr>
          <w:rFonts w:ascii="宋体" w:hAnsi="宋体" w:eastAsia="宋体" w:cs="宋体"/>
          <w:spacing w:val="-10"/>
          <w:position w:val="15"/>
          <w:sz w:val="21"/>
          <w:szCs w:val="21"/>
        </w:rPr>
        <w:t>启动工程设备，</w:t>
      </w:r>
    </w:p>
    <w:p>
      <w:pPr>
        <w:spacing w:line="220" w:lineRule="auto"/>
        <w:ind w:left="27"/>
        <w:rPr>
          <w:rFonts w:ascii="宋体" w:hAnsi="宋体" w:eastAsia="宋体" w:cs="宋体"/>
          <w:sz w:val="21"/>
          <w:szCs w:val="21"/>
        </w:rPr>
      </w:pPr>
      <w:r>
        <w:rPr>
          <w:rFonts w:ascii="宋体" w:hAnsi="宋体" w:eastAsia="宋体" w:cs="宋体"/>
          <w:spacing w:val="-1"/>
          <w:sz w:val="21"/>
          <w:szCs w:val="21"/>
        </w:rPr>
        <w:t>并组织安排有适当资质、经验和能力的工作人员实施竣工后试验。</w:t>
      </w:r>
    </w:p>
    <w:p>
      <w:pPr>
        <w:spacing w:line="242"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2"/>
          <w:sz w:val="21"/>
          <w:szCs w:val="21"/>
        </w:rPr>
        <w:t>12.1.3 除《发包人要求》另有约定外，</w:t>
      </w:r>
      <w:r>
        <w:rPr>
          <w:rFonts w:ascii="宋体" w:hAnsi="宋体" w:eastAsia="宋体" w:cs="宋体"/>
          <w:spacing w:val="-20"/>
          <w:sz w:val="21"/>
          <w:szCs w:val="21"/>
        </w:rPr>
        <w:t xml:space="preserve"> </w:t>
      </w:r>
      <w:r>
        <w:rPr>
          <w:rFonts w:ascii="宋体" w:hAnsi="宋体" w:eastAsia="宋体" w:cs="宋体"/>
          <w:spacing w:val="-2"/>
          <w:sz w:val="21"/>
          <w:szCs w:val="21"/>
        </w:rPr>
        <w:t>发包人应在合理可行的情况</w:t>
      </w:r>
      <w:r>
        <w:rPr>
          <w:rFonts w:ascii="宋体" w:hAnsi="宋体" w:eastAsia="宋体" w:cs="宋体"/>
          <w:spacing w:val="-3"/>
          <w:sz w:val="21"/>
          <w:szCs w:val="21"/>
        </w:rPr>
        <w:t>下尽快进行每项竣工后</w:t>
      </w:r>
    </w:p>
    <w:p>
      <w:pPr>
        <w:spacing w:before="158" w:line="408" w:lineRule="exact"/>
        <w:ind w:left="22"/>
        <w:rPr>
          <w:rFonts w:ascii="宋体" w:hAnsi="宋体" w:eastAsia="宋体" w:cs="宋体"/>
          <w:sz w:val="21"/>
          <w:szCs w:val="21"/>
        </w:rPr>
      </w:pPr>
      <w:r>
        <w:rPr>
          <w:rFonts w:ascii="宋体" w:hAnsi="宋体" w:eastAsia="宋体" w:cs="宋体"/>
          <w:spacing w:val="-3"/>
          <w:position w:val="14"/>
          <w:sz w:val="21"/>
          <w:szCs w:val="21"/>
        </w:rPr>
        <w:t>试验， 并至少提前</w:t>
      </w:r>
      <w:r>
        <w:rPr>
          <w:rFonts w:ascii="宋体" w:hAnsi="宋体" w:eastAsia="宋体" w:cs="宋体"/>
          <w:spacing w:val="-37"/>
          <w:position w:val="14"/>
          <w:sz w:val="21"/>
          <w:szCs w:val="21"/>
        </w:rPr>
        <w:t xml:space="preserve"> </w:t>
      </w:r>
      <w:r>
        <w:rPr>
          <w:rFonts w:ascii="宋体" w:hAnsi="宋体" w:eastAsia="宋体" w:cs="宋体"/>
          <w:spacing w:val="-3"/>
          <w:position w:val="14"/>
          <w:sz w:val="21"/>
          <w:szCs w:val="21"/>
        </w:rPr>
        <w:t>21</w:t>
      </w:r>
      <w:r>
        <w:rPr>
          <w:rFonts w:ascii="宋体" w:hAnsi="宋体" w:eastAsia="宋体" w:cs="宋体"/>
          <w:spacing w:val="-37"/>
          <w:position w:val="14"/>
          <w:sz w:val="21"/>
          <w:szCs w:val="21"/>
        </w:rPr>
        <w:t xml:space="preserve"> </w:t>
      </w:r>
      <w:r>
        <w:rPr>
          <w:rFonts w:ascii="宋体" w:hAnsi="宋体" w:eastAsia="宋体" w:cs="宋体"/>
          <w:spacing w:val="-3"/>
          <w:position w:val="14"/>
          <w:sz w:val="21"/>
          <w:szCs w:val="21"/>
        </w:rPr>
        <w:t>天将该项竣工后试验的内容、地点和时间，以及显示其他竣</w:t>
      </w:r>
      <w:r>
        <w:rPr>
          <w:rFonts w:ascii="宋体" w:hAnsi="宋体" w:eastAsia="宋体" w:cs="宋体"/>
          <w:spacing w:val="-4"/>
          <w:position w:val="14"/>
          <w:sz w:val="21"/>
          <w:szCs w:val="21"/>
        </w:rPr>
        <w:t>工后试验</w:t>
      </w:r>
    </w:p>
    <w:p>
      <w:pPr>
        <w:spacing w:before="1" w:line="219" w:lineRule="auto"/>
        <w:ind w:left="22"/>
        <w:rPr>
          <w:rFonts w:ascii="宋体" w:hAnsi="宋体" w:eastAsia="宋体" w:cs="宋体"/>
          <w:sz w:val="21"/>
          <w:szCs w:val="21"/>
        </w:rPr>
      </w:pPr>
      <w:r>
        <w:rPr>
          <w:rFonts w:ascii="宋体" w:hAnsi="宋体" w:eastAsia="宋体" w:cs="宋体"/>
          <w:spacing w:val="-1"/>
          <w:sz w:val="21"/>
          <w:szCs w:val="21"/>
        </w:rPr>
        <w:t>拟开展时间的竣工后试验计划通知承包人。</w:t>
      </w:r>
    </w:p>
    <w:p>
      <w:pPr>
        <w:spacing w:line="246" w:lineRule="auto"/>
        <w:rPr>
          <w:rFonts w:ascii="Arial"/>
          <w:sz w:val="21"/>
        </w:rPr>
      </w:pPr>
    </w:p>
    <w:p>
      <w:pPr>
        <w:spacing w:before="68" w:line="221" w:lineRule="auto"/>
        <w:jc w:val="right"/>
        <w:outlineLvl w:val="3"/>
        <w:rPr>
          <w:rFonts w:ascii="宋体" w:hAnsi="宋体" w:eastAsia="宋体" w:cs="宋体"/>
          <w:sz w:val="21"/>
          <w:szCs w:val="21"/>
        </w:rPr>
      </w:pPr>
      <w:r>
        <w:rPr>
          <w:rFonts w:ascii="宋体" w:hAnsi="宋体" w:eastAsia="宋体" w:cs="宋体"/>
          <w:spacing w:val="-4"/>
          <w:sz w:val="21"/>
          <w:szCs w:val="21"/>
        </w:rPr>
        <w:t>12.1.4 发包人应根据《发包人要求》、承包人按照第</w:t>
      </w:r>
      <w:r>
        <w:rPr>
          <w:rFonts w:ascii="宋体" w:hAnsi="宋体" w:eastAsia="宋体" w:cs="宋体"/>
          <w:spacing w:val="-39"/>
          <w:sz w:val="21"/>
          <w:szCs w:val="21"/>
        </w:rPr>
        <w:t xml:space="preserve"> </w:t>
      </w:r>
      <w:r>
        <w:rPr>
          <w:rFonts w:ascii="宋体" w:hAnsi="宋体" w:eastAsia="宋体" w:cs="宋体"/>
          <w:spacing w:val="-4"/>
          <w:sz w:val="21"/>
          <w:szCs w:val="21"/>
        </w:rPr>
        <w:t>5.5</w:t>
      </w:r>
      <w:r>
        <w:rPr>
          <w:rFonts w:ascii="宋体" w:hAnsi="宋体" w:eastAsia="宋体" w:cs="宋体"/>
          <w:spacing w:val="-46"/>
          <w:sz w:val="21"/>
          <w:szCs w:val="21"/>
        </w:rPr>
        <w:t xml:space="preserve"> </w:t>
      </w:r>
      <w:r>
        <w:rPr>
          <w:rFonts w:ascii="宋体" w:hAnsi="宋体" w:eastAsia="宋体" w:cs="宋体"/>
          <w:spacing w:val="-4"/>
          <w:sz w:val="21"/>
          <w:szCs w:val="21"/>
        </w:rPr>
        <w:t>款[操作和</w:t>
      </w:r>
      <w:r>
        <w:rPr>
          <w:rFonts w:ascii="宋体" w:hAnsi="宋体" w:eastAsia="宋体" w:cs="宋体"/>
          <w:spacing w:val="-5"/>
          <w:sz w:val="21"/>
          <w:szCs w:val="21"/>
        </w:rPr>
        <w:t>维修手册]提交的文件，</w:t>
      </w:r>
    </w:p>
    <w:p>
      <w:pPr>
        <w:spacing w:before="157" w:line="360" w:lineRule="auto"/>
        <w:ind w:left="46"/>
        <w:rPr>
          <w:rFonts w:ascii="宋体" w:hAnsi="宋体" w:eastAsia="宋体" w:cs="宋体"/>
          <w:sz w:val="21"/>
          <w:szCs w:val="21"/>
        </w:rPr>
      </w:pPr>
      <w:r>
        <w:rPr>
          <w:rFonts w:ascii="宋体" w:hAnsi="宋体" w:eastAsia="宋体" w:cs="宋体"/>
          <w:spacing w:val="-3"/>
          <w:sz w:val="21"/>
          <w:szCs w:val="21"/>
        </w:rPr>
        <w:t>以及承包人被要求提供的指导进行竣工后试验。如承包人未在发包人通知的时间和地点参加</w:t>
      </w:r>
    </w:p>
    <w:p>
      <w:pPr>
        <w:spacing w:before="68" w:line="360" w:lineRule="auto"/>
        <w:ind w:left="23"/>
        <w:rPr>
          <w:rFonts w:ascii="宋体" w:hAnsi="宋体" w:eastAsia="宋体" w:cs="宋体"/>
          <w:sz w:val="21"/>
          <w:szCs w:val="21"/>
        </w:rPr>
      </w:pPr>
      <w:r>
        <w:rPr>
          <w:rFonts w:ascii="宋体" w:hAnsi="宋体" w:eastAsia="宋体" w:cs="宋体"/>
          <w:spacing w:val="-2"/>
          <w:position w:val="15"/>
          <w:sz w:val="21"/>
          <w:szCs w:val="21"/>
        </w:rPr>
        <w:t>竣工后试验，发包人可自行进行，该试验应被视为是</w:t>
      </w:r>
      <w:r>
        <w:rPr>
          <w:rFonts w:ascii="宋体" w:hAnsi="宋体" w:eastAsia="宋体" w:cs="宋体"/>
          <w:spacing w:val="-3"/>
          <w:position w:val="15"/>
          <w:sz w:val="21"/>
          <w:szCs w:val="21"/>
        </w:rPr>
        <w:t>承包人在场的情况下进行的，且承包人</w:t>
      </w:r>
    </w:p>
    <w:p>
      <w:pPr>
        <w:spacing w:line="220" w:lineRule="auto"/>
        <w:ind w:left="22"/>
        <w:rPr>
          <w:rFonts w:ascii="宋体" w:hAnsi="宋体" w:eastAsia="宋体" w:cs="宋体"/>
          <w:sz w:val="21"/>
          <w:szCs w:val="21"/>
        </w:rPr>
      </w:pPr>
      <w:r>
        <w:rPr>
          <w:rFonts w:ascii="宋体" w:hAnsi="宋体" w:eastAsia="宋体" w:cs="宋体"/>
          <w:spacing w:val="-1"/>
          <w:sz w:val="21"/>
          <w:szCs w:val="21"/>
        </w:rPr>
        <w:t>应视为认可试验数据。</w:t>
      </w:r>
    </w:p>
    <w:p>
      <w:pPr>
        <w:spacing w:line="243" w:lineRule="auto"/>
        <w:rPr>
          <w:rFonts w:ascii="Arial"/>
          <w:sz w:val="21"/>
        </w:rPr>
      </w:pPr>
    </w:p>
    <w:p>
      <w:pPr>
        <w:spacing w:before="68" w:line="219" w:lineRule="auto"/>
        <w:ind w:left="38"/>
        <w:outlineLvl w:val="3"/>
        <w:rPr>
          <w:rFonts w:ascii="宋体" w:hAnsi="宋体" w:eastAsia="宋体" w:cs="宋体"/>
          <w:sz w:val="21"/>
          <w:szCs w:val="21"/>
        </w:rPr>
      </w:pPr>
      <w:r>
        <w:rPr>
          <w:rFonts w:ascii="宋体" w:hAnsi="宋体" w:eastAsia="宋体" w:cs="宋体"/>
          <w:sz w:val="21"/>
          <w:szCs w:val="21"/>
        </w:rPr>
        <w:t>12.1.5 竣工后试验的结果应由双方进行整理和评价，并应适当考</w:t>
      </w:r>
      <w:r>
        <w:rPr>
          <w:rFonts w:ascii="宋体" w:hAnsi="宋体" w:eastAsia="宋体" w:cs="宋体"/>
          <w:spacing w:val="-1"/>
          <w:sz w:val="21"/>
          <w:szCs w:val="21"/>
        </w:rPr>
        <w:t>虑发包人对工程或其任何</w:t>
      </w:r>
    </w:p>
    <w:p>
      <w:pPr>
        <w:spacing w:before="160" w:line="221" w:lineRule="auto"/>
        <w:ind w:left="25"/>
        <w:rPr>
          <w:rFonts w:ascii="宋体" w:hAnsi="宋体" w:eastAsia="宋体" w:cs="宋体"/>
          <w:sz w:val="21"/>
          <w:szCs w:val="21"/>
        </w:rPr>
      </w:pPr>
      <w:r>
        <w:rPr>
          <w:rFonts w:ascii="宋体" w:hAnsi="宋体" w:eastAsia="宋体" w:cs="宋体"/>
          <w:spacing w:val="-1"/>
          <w:sz w:val="21"/>
          <w:szCs w:val="21"/>
        </w:rPr>
        <w:t>部分的使用，对工程或区段工程的性能、特性和试验结果产生的影响。</w:t>
      </w:r>
    </w:p>
    <w:p>
      <w:pPr>
        <w:spacing w:line="243" w:lineRule="auto"/>
        <w:rPr>
          <w:rFonts w:ascii="Arial"/>
          <w:sz w:val="21"/>
        </w:rPr>
      </w:pPr>
    </w:p>
    <w:p>
      <w:pPr>
        <w:spacing w:before="68" w:line="222" w:lineRule="auto"/>
        <w:ind w:left="38"/>
        <w:outlineLvl w:val="2"/>
        <w:rPr>
          <w:rFonts w:ascii="宋体" w:hAnsi="宋体" w:eastAsia="宋体" w:cs="宋体"/>
          <w:sz w:val="21"/>
          <w:szCs w:val="21"/>
        </w:rPr>
      </w:pPr>
      <w:bookmarkStart w:id="187" w:name="bookmark188"/>
      <w:bookmarkEnd w:id="187"/>
      <w:r>
        <w:rPr>
          <w:rFonts w:ascii="宋体" w:hAnsi="宋体" w:eastAsia="宋体" w:cs="宋体"/>
          <w:spacing w:val="-3"/>
          <w:sz w:val="21"/>
          <w:szCs w:val="21"/>
        </w:rPr>
        <w:t>12.2 延误的试验</w:t>
      </w:r>
    </w:p>
    <w:p>
      <w:pPr>
        <w:spacing w:line="241"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z w:val="21"/>
          <w:szCs w:val="21"/>
        </w:rPr>
        <w:t>12.2.1 如果竣工后试验因发包人原因被延误的，发包人应承担承</w:t>
      </w:r>
      <w:r>
        <w:rPr>
          <w:rFonts w:ascii="宋体" w:hAnsi="宋体" w:eastAsia="宋体" w:cs="宋体"/>
          <w:spacing w:val="-1"/>
          <w:sz w:val="21"/>
          <w:szCs w:val="21"/>
        </w:rPr>
        <w:t>包人由此增加的费用并支</w:t>
      </w:r>
    </w:p>
    <w:p>
      <w:pPr>
        <w:spacing w:before="156" w:line="221" w:lineRule="auto"/>
        <w:ind w:left="22"/>
        <w:rPr>
          <w:rFonts w:ascii="宋体" w:hAnsi="宋体" w:eastAsia="宋体" w:cs="宋体"/>
          <w:sz w:val="21"/>
          <w:szCs w:val="21"/>
        </w:rPr>
      </w:pPr>
      <w:r>
        <w:rPr>
          <w:rFonts w:ascii="宋体" w:hAnsi="宋体" w:eastAsia="宋体" w:cs="宋体"/>
          <w:spacing w:val="-3"/>
          <w:sz w:val="21"/>
          <w:szCs w:val="21"/>
        </w:rPr>
        <w:t>付承包人合理利润。</w:t>
      </w:r>
    </w:p>
    <w:p>
      <w:pPr>
        <w:spacing w:line="245"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3"/>
          <w:sz w:val="21"/>
          <w:szCs w:val="21"/>
        </w:rPr>
        <w:t>12.2.2 如果因承包人以外的原因， 导致竣工后试验未能在缺陷责任期或双方另行同意的其</w:t>
      </w:r>
    </w:p>
    <w:p>
      <w:pPr>
        <w:spacing w:before="156" w:line="221" w:lineRule="auto"/>
        <w:ind w:left="22"/>
        <w:rPr>
          <w:rFonts w:ascii="宋体" w:hAnsi="宋体" w:eastAsia="宋体" w:cs="宋体"/>
          <w:sz w:val="21"/>
          <w:szCs w:val="21"/>
        </w:rPr>
      </w:pPr>
      <w:r>
        <w:rPr>
          <w:rFonts w:ascii="宋体" w:hAnsi="宋体" w:eastAsia="宋体" w:cs="宋体"/>
          <w:spacing w:val="-4"/>
          <w:sz w:val="21"/>
          <w:szCs w:val="21"/>
        </w:rPr>
        <w:t>他期限内完成， 则相关工程或区段工程应视为已通过该竣工后试验。</w:t>
      </w:r>
    </w:p>
    <w:p>
      <w:pPr>
        <w:spacing w:line="244" w:lineRule="auto"/>
        <w:rPr>
          <w:rFonts w:ascii="Arial"/>
          <w:sz w:val="21"/>
        </w:rPr>
      </w:pPr>
    </w:p>
    <w:p>
      <w:pPr>
        <w:spacing w:before="69" w:line="221" w:lineRule="auto"/>
        <w:ind w:left="38"/>
        <w:outlineLvl w:val="2"/>
        <w:rPr>
          <w:rFonts w:ascii="宋体" w:hAnsi="宋体" w:eastAsia="宋体" w:cs="宋体"/>
          <w:sz w:val="21"/>
          <w:szCs w:val="21"/>
        </w:rPr>
      </w:pPr>
      <w:bookmarkStart w:id="188" w:name="bookmark189"/>
      <w:bookmarkEnd w:id="188"/>
      <w:r>
        <w:rPr>
          <w:rFonts w:ascii="宋体" w:hAnsi="宋体" w:eastAsia="宋体" w:cs="宋体"/>
          <w:spacing w:val="-3"/>
          <w:sz w:val="21"/>
          <w:szCs w:val="21"/>
        </w:rPr>
        <w:t>12.3 重新试验</w:t>
      </w:r>
    </w:p>
    <w:p>
      <w:pPr>
        <w:spacing w:line="341" w:lineRule="auto"/>
        <w:rPr>
          <w:rFonts w:ascii="Arial"/>
          <w:sz w:val="21"/>
        </w:rPr>
      </w:pPr>
    </w:p>
    <w:p>
      <w:pPr>
        <w:spacing w:before="69" w:line="411" w:lineRule="auto"/>
        <w:ind w:left="22" w:right="74" w:firstLine="423"/>
        <w:jc w:val="both"/>
        <w:rPr>
          <w:rFonts w:ascii="宋体" w:hAnsi="宋体" w:eastAsia="宋体" w:cs="宋体"/>
          <w:sz w:val="21"/>
          <w:szCs w:val="21"/>
        </w:rPr>
      </w:pPr>
      <w:r>
        <w:rPr>
          <w:rFonts w:ascii="宋体" w:hAnsi="宋体" w:eastAsia="宋体" w:cs="宋体"/>
          <w:spacing w:val="-3"/>
          <w:sz w:val="21"/>
          <w:szCs w:val="21"/>
        </w:rPr>
        <w:t>如工程或区段工程未能通过竣工后试验， 则承</w:t>
      </w:r>
      <w:r>
        <w:rPr>
          <w:rFonts w:ascii="宋体" w:hAnsi="宋体" w:eastAsia="宋体" w:cs="宋体"/>
          <w:spacing w:val="-4"/>
          <w:sz w:val="21"/>
          <w:szCs w:val="21"/>
        </w:rPr>
        <w:t>包人应根据第</w:t>
      </w:r>
      <w:r>
        <w:rPr>
          <w:rFonts w:ascii="宋体" w:hAnsi="宋体" w:eastAsia="宋体" w:cs="宋体"/>
          <w:spacing w:val="-24"/>
          <w:sz w:val="21"/>
          <w:szCs w:val="21"/>
        </w:rPr>
        <w:t xml:space="preserve"> </w:t>
      </w:r>
      <w:r>
        <w:rPr>
          <w:rFonts w:ascii="宋体" w:hAnsi="宋体" w:eastAsia="宋体" w:cs="宋体"/>
          <w:spacing w:val="-4"/>
          <w:sz w:val="21"/>
          <w:szCs w:val="21"/>
        </w:rPr>
        <w:t>11.3</w:t>
      </w:r>
      <w:r>
        <w:rPr>
          <w:rFonts w:ascii="宋体" w:hAnsi="宋体" w:eastAsia="宋体" w:cs="宋体"/>
          <w:spacing w:val="-38"/>
          <w:sz w:val="21"/>
          <w:szCs w:val="21"/>
        </w:rPr>
        <w:t xml:space="preserve"> </w:t>
      </w:r>
      <w:r>
        <w:rPr>
          <w:rFonts w:ascii="宋体" w:hAnsi="宋体" w:eastAsia="宋体" w:cs="宋体"/>
          <w:spacing w:val="-4"/>
          <w:sz w:val="21"/>
          <w:szCs w:val="21"/>
        </w:rPr>
        <w:t>款[缺陷调查]的规定</w:t>
      </w:r>
      <w:r>
        <w:rPr>
          <w:rFonts w:ascii="宋体" w:hAnsi="宋体" w:eastAsia="宋体" w:cs="宋体"/>
          <w:sz w:val="21"/>
          <w:szCs w:val="21"/>
        </w:rPr>
        <w:t xml:space="preserve"> </w:t>
      </w:r>
      <w:r>
        <w:rPr>
          <w:rFonts w:ascii="宋体" w:hAnsi="宋体" w:eastAsia="宋体" w:cs="宋体"/>
          <w:spacing w:val="-5"/>
          <w:sz w:val="21"/>
          <w:szCs w:val="21"/>
        </w:rPr>
        <w:t>修补缺陷， 以达到合同约定的要求； 并按照第</w:t>
      </w:r>
      <w:r>
        <w:rPr>
          <w:rFonts w:ascii="宋体" w:hAnsi="宋体" w:eastAsia="宋体" w:cs="宋体"/>
          <w:spacing w:val="-26"/>
          <w:sz w:val="21"/>
          <w:szCs w:val="21"/>
        </w:rPr>
        <w:t xml:space="preserve"> </w:t>
      </w:r>
      <w:r>
        <w:rPr>
          <w:rFonts w:ascii="宋体" w:hAnsi="宋体" w:eastAsia="宋体" w:cs="宋体"/>
          <w:spacing w:val="-6"/>
          <w:sz w:val="21"/>
          <w:szCs w:val="21"/>
        </w:rPr>
        <w:t>11.4</w:t>
      </w:r>
      <w:r>
        <w:rPr>
          <w:rFonts w:ascii="宋体" w:hAnsi="宋体" w:eastAsia="宋体" w:cs="宋体"/>
          <w:spacing w:val="-41"/>
          <w:sz w:val="21"/>
          <w:szCs w:val="21"/>
        </w:rPr>
        <w:t xml:space="preserve"> </w:t>
      </w:r>
      <w:r>
        <w:rPr>
          <w:rFonts w:ascii="宋体" w:hAnsi="宋体" w:eastAsia="宋体" w:cs="宋体"/>
          <w:spacing w:val="-6"/>
          <w:sz w:val="21"/>
          <w:szCs w:val="21"/>
        </w:rPr>
        <w:t>款[缺陷修复后的进一步试验]重新进行</w:t>
      </w:r>
    </w:p>
    <w:p>
      <w:pPr>
        <w:spacing w:line="220" w:lineRule="auto"/>
        <w:ind w:left="23"/>
        <w:rPr>
          <w:rFonts w:ascii="宋体" w:hAnsi="宋体" w:eastAsia="宋体" w:cs="宋体"/>
          <w:sz w:val="21"/>
          <w:szCs w:val="21"/>
        </w:rPr>
      </w:pPr>
      <w:r>
        <w:rPr>
          <w:rFonts w:ascii="宋体" w:hAnsi="宋体" w:eastAsia="宋体" w:cs="宋体"/>
          <w:spacing w:val="-4"/>
          <w:sz w:val="21"/>
          <w:szCs w:val="21"/>
        </w:rPr>
        <w:t>竣工后试验以及承担风险和费用。如未通过试验和重新试验是承包人原因造成的，</w:t>
      </w:r>
      <w:r>
        <w:rPr>
          <w:rFonts w:ascii="宋体" w:hAnsi="宋体" w:eastAsia="宋体" w:cs="宋体"/>
          <w:spacing w:val="-41"/>
          <w:sz w:val="21"/>
          <w:szCs w:val="21"/>
        </w:rPr>
        <w:t xml:space="preserve"> </w:t>
      </w:r>
      <w:r>
        <w:rPr>
          <w:rFonts w:ascii="宋体" w:hAnsi="宋体" w:eastAsia="宋体" w:cs="宋体"/>
          <w:spacing w:val="-4"/>
          <w:sz w:val="21"/>
          <w:szCs w:val="21"/>
        </w:rPr>
        <w:t>则承</w:t>
      </w:r>
      <w:r>
        <w:rPr>
          <w:rFonts w:ascii="宋体" w:hAnsi="宋体" w:eastAsia="宋体" w:cs="宋体"/>
          <w:spacing w:val="-5"/>
          <w:sz w:val="21"/>
          <w:szCs w:val="21"/>
        </w:rPr>
        <w:t>包人</w:t>
      </w:r>
    </w:p>
    <w:p>
      <w:pPr>
        <w:spacing w:before="217" w:line="221" w:lineRule="auto"/>
        <w:ind w:left="21"/>
        <w:rPr>
          <w:rFonts w:ascii="宋体" w:hAnsi="宋体" w:eastAsia="宋体" w:cs="宋体"/>
          <w:sz w:val="21"/>
          <w:szCs w:val="21"/>
        </w:rPr>
      </w:pPr>
      <w:r>
        <w:rPr>
          <w:rFonts w:ascii="宋体" w:hAnsi="宋体" w:eastAsia="宋体" w:cs="宋体"/>
          <w:spacing w:val="-1"/>
          <w:sz w:val="21"/>
          <w:szCs w:val="21"/>
        </w:rPr>
        <w:t>还应承担发包人因此增加的费用。</w:t>
      </w:r>
    </w:p>
    <w:p>
      <w:pPr>
        <w:spacing w:before="118" w:line="221" w:lineRule="auto"/>
        <w:ind w:left="38"/>
        <w:outlineLvl w:val="2"/>
        <w:rPr>
          <w:rFonts w:ascii="宋体" w:hAnsi="宋体" w:eastAsia="宋体" w:cs="宋体"/>
          <w:sz w:val="21"/>
          <w:szCs w:val="21"/>
        </w:rPr>
      </w:pPr>
      <w:bookmarkStart w:id="189" w:name="bookmark190"/>
      <w:bookmarkEnd w:id="189"/>
      <w:r>
        <w:rPr>
          <w:rFonts w:ascii="宋体" w:hAnsi="宋体" w:eastAsia="宋体" w:cs="宋体"/>
          <w:spacing w:val="-2"/>
          <w:sz w:val="21"/>
          <w:szCs w:val="21"/>
        </w:rPr>
        <w:t>12.4 未能通过竣工后试验</w:t>
      </w:r>
    </w:p>
    <w:p>
      <w:pPr>
        <w:spacing w:line="242"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3"/>
          <w:sz w:val="21"/>
          <w:szCs w:val="21"/>
        </w:rPr>
        <w:t>12.4.1 工程或区段工程未能通过竣工后试验， 且合同中就该项未通过的试验约定了性能损</w:t>
      </w:r>
    </w:p>
    <w:p>
      <w:pPr>
        <w:spacing w:before="160" w:line="408" w:lineRule="exact"/>
        <w:ind w:left="26"/>
        <w:rPr>
          <w:rFonts w:ascii="宋体" w:hAnsi="宋体" w:eastAsia="宋体" w:cs="宋体"/>
          <w:sz w:val="21"/>
          <w:szCs w:val="21"/>
        </w:rPr>
      </w:pPr>
      <w:r>
        <w:rPr>
          <w:rFonts w:ascii="宋体" w:hAnsi="宋体" w:eastAsia="宋体" w:cs="宋体"/>
          <w:spacing w:val="-2"/>
          <w:position w:val="14"/>
          <w:sz w:val="21"/>
          <w:szCs w:val="21"/>
        </w:rPr>
        <w:t>害赔偿违约金及其计算方法的，或者就该项</w:t>
      </w:r>
      <w:r>
        <w:rPr>
          <w:rFonts w:ascii="宋体" w:hAnsi="宋体" w:eastAsia="宋体" w:cs="宋体"/>
          <w:spacing w:val="-3"/>
          <w:position w:val="14"/>
          <w:sz w:val="21"/>
          <w:szCs w:val="21"/>
        </w:rPr>
        <w:t>未通过的试验另行达成补充协议的，承包人在缺</w:t>
      </w:r>
    </w:p>
    <w:p>
      <w:pPr>
        <w:spacing w:before="1" w:line="220" w:lineRule="auto"/>
        <w:ind w:left="36"/>
        <w:rPr>
          <w:rFonts w:ascii="宋体" w:hAnsi="宋体" w:eastAsia="宋体" w:cs="宋体"/>
          <w:sz w:val="21"/>
          <w:szCs w:val="21"/>
        </w:rPr>
      </w:pPr>
      <w:r>
        <w:rPr>
          <w:rFonts w:ascii="宋体" w:hAnsi="宋体" w:eastAsia="宋体" w:cs="宋体"/>
          <w:spacing w:val="-1"/>
          <w:sz w:val="21"/>
          <w:szCs w:val="21"/>
        </w:rPr>
        <w:t>陷责任期内向发包人支付相应违约金或按补充协议履行后，视为通过竣工后试验。</w:t>
      </w:r>
    </w:p>
    <w:p>
      <w:pPr>
        <w:spacing w:line="242"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4"/>
          <w:sz w:val="21"/>
          <w:szCs w:val="21"/>
        </w:rPr>
        <w:t>12.4.2 对未能通过竣工后试验的工程或区</w:t>
      </w:r>
      <w:r>
        <w:rPr>
          <w:rFonts w:ascii="宋体" w:hAnsi="宋体" w:eastAsia="宋体" w:cs="宋体"/>
          <w:spacing w:val="-5"/>
          <w:sz w:val="21"/>
          <w:szCs w:val="21"/>
        </w:rPr>
        <w:t>段工程，</w:t>
      </w:r>
      <w:r>
        <w:rPr>
          <w:rFonts w:ascii="宋体" w:hAnsi="宋体" w:eastAsia="宋体" w:cs="宋体"/>
          <w:spacing w:val="-23"/>
          <w:sz w:val="21"/>
          <w:szCs w:val="21"/>
        </w:rPr>
        <w:t xml:space="preserve"> </w:t>
      </w:r>
      <w:r>
        <w:rPr>
          <w:rFonts w:ascii="宋体" w:hAnsi="宋体" w:eastAsia="宋体" w:cs="宋体"/>
          <w:spacing w:val="-5"/>
          <w:sz w:val="21"/>
          <w:szCs w:val="21"/>
        </w:rPr>
        <w:t>承包人可向发包人建议， 由承包人对该</w:t>
      </w:r>
    </w:p>
    <w:p>
      <w:pPr>
        <w:spacing w:before="158" w:line="359" w:lineRule="auto"/>
        <w:ind w:left="22" w:firstLine="2"/>
        <w:jc w:val="both"/>
        <w:rPr>
          <w:rFonts w:ascii="宋体" w:hAnsi="宋体" w:eastAsia="宋体" w:cs="宋体"/>
          <w:sz w:val="21"/>
          <w:szCs w:val="21"/>
        </w:rPr>
      </w:pPr>
      <w:r>
        <w:rPr>
          <w:rFonts w:ascii="宋体" w:hAnsi="宋体" w:eastAsia="宋体" w:cs="宋体"/>
          <w:spacing w:val="-4"/>
          <w:sz w:val="21"/>
          <w:szCs w:val="21"/>
        </w:rPr>
        <w:t>工程或区段工程进行调整或修补。发包人收到建议后，</w:t>
      </w:r>
      <w:r>
        <w:rPr>
          <w:rFonts w:ascii="宋体" w:hAnsi="宋体" w:eastAsia="宋体" w:cs="宋体"/>
          <w:spacing w:val="-51"/>
          <w:sz w:val="21"/>
          <w:szCs w:val="21"/>
        </w:rPr>
        <w:t xml:space="preserve"> </w:t>
      </w:r>
      <w:r>
        <w:rPr>
          <w:rFonts w:ascii="宋体" w:hAnsi="宋体" w:eastAsia="宋体" w:cs="宋体"/>
          <w:spacing w:val="-4"/>
          <w:sz w:val="21"/>
          <w:szCs w:val="21"/>
        </w:rPr>
        <w:t xml:space="preserve">可向承包人发出通知，指示其在发包 </w:t>
      </w:r>
      <w:r>
        <w:rPr>
          <w:rFonts w:ascii="宋体" w:hAnsi="宋体" w:eastAsia="宋体" w:cs="宋体"/>
          <w:spacing w:val="-6"/>
          <w:sz w:val="21"/>
          <w:szCs w:val="21"/>
        </w:rPr>
        <w:t>人方便的合理时间进入工程或区段工程进行调查、调整或修补，并为承包人的进入提供方便。</w:t>
      </w:r>
      <w:r>
        <w:rPr>
          <w:rFonts w:ascii="宋体" w:hAnsi="宋体" w:eastAsia="宋体" w:cs="宋体"/>
          <w:spacing w:val="13"/>
          <w:sz w:val="21"/>
          <w:szCs w:val="21"/>
        </w:rPr>
        <w:t xml:space="preserve"> </w:t>
      </w:r>
      <w:r>
        <w:rPr>
          <w:rFonts w:ascii="宋体" w:hAnsi="宋体" w:eastAsia="宋体" w:cs="宋体"/>
          <w:spacing w:val="-2"/>
          <w:sz w:val="21"/>
          <w:szCs w:val="21"/>
        </w:rPr>
        <w:t>承包人提出建议，但未在缺陷责任期内收到上述发包</w:t>
      </w:r>
      <w:r>
        <w:rPr>
          <w:rFonts w:ascii="宋体" w:hAnsi="宋体" w:eastAsia="宋体" w:cs="宋体"/>
          <w:spacing w:val="-3"/>
          <w:sz w:val="21"/>
          <w:szCs w:val="21"/>
        </w:rPr>
        <w:t>人通知的，相关工程或区段工程应视为</w:t>
      </w:r>
    </w:p>
    <w:p>
      <w:pPr>
        <w:spacing w:before="1" w:line="220" w:lineRule="auto"/>
        <w:ind w:left="45"/>
        <w:rPr>
          <w:rFonts w:ascii="宋体" w:hAnsi="宋体" w:eastAsia="宋体" w:cs="宋体"/>
          <w:sz w:val="21"/>
          <w:szCs w:val="21"/>
        </w:rPr>
      </w:pPr>
      <w:r>
        <w:rPr>
          <w:rFonts w:ascii="宋体" w:hAnsi="宋体" w:eastAsia="宋体" w:cs="宋体"/>
          <w:spacing w:val="-3"/>
          <w:sz w:val="21"/>
          <w:szCs w:val="21"/>
        </w:rPr>
        <w:t>已通过该竣工后试验。</w:t>
      </w:r>
    </w:p>
    <w:p>
      <w:pPr>
        <w:spacing w:line="242"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z w:val="21"/>
          <w:szCs w:val="21"/>
        </w:rPr>
        <w:t>12.4.3 发包人无故拖延给予承包人进行调查、调整或修补所需的进</w:t>
      </w:r>
      <w:r>
        <w:rPr>
          <w:rFonts w:ascii="宋体" w:hAnsi="宋体" w:eastAsia="宋体" w:cs="宋体"/>
          <w:spacing w:val="-1"/>
          <w:sz w:val="21"/>
          <w:szCs w:val="21"/>
        </w:rPr>
        <w:t>入工程或区段工程的许</w:t>
      </w:r>
    </w:p>
    <w:p>
      <w:pPr>
        <w:spacing w:before="157" w:line="221" w:lineRule="auto"/>
        <w:ind w:left="24"/>
        <w:rPr>
          <w:rFonts w:ascii="宋体" w:hAnsi="宋体" w:eastAsia="宋体" w:cs="宋体"/>
          <w:sz w:val="21"/>
          <w:szCs w:val="21"/>
        </w:rPr>
      </w:pPr>
      <w:r>
        <w:rPr>
          <w:rFonts w:ascii="宋体" w:hAnsi="宋体" w:eastAsia="宋体" w:cs="宋体"/>
          <w:spacing w:val="-3"/>
          <w:sz w:val="21"/>
          <w:szCs w:val="21"/>
        </w:rPr>
        <w:t>可，并造成承包人费用增加的， 应承担由</w:t>
      </w:r>
      <w:r>
        <w:rPr>
          <w:rFonts w:ascii="宋体" w:hAnsi="宋体" w:eastAsia="宋体" w:cs="宋体"/>
          <w:spacing w:val="-4"/>
          <w:sz w:val="21"/>
          <w:szCs w:val="21"/>
        </w:rPr>
        <w:t>此增加的费用并支付承包人合理利润。</w:t>
      </w:r>
    </w:p>
    <w:p>
      <w:pPr>
        <w:spacing w:line="245" w:lineRule="auto"/>
        <w:rPr>
          <w:rFonts w:ascii="Arial"/>
          <w:sz w:val="21"/>
        </w:rPr>
      </w:pPr>
    </w:p>
    <w:p>
      <w:pPr>
        <w:spacing w:before="69" w:line="221" w:lineRule="auto"/>
        <w:ind w:left="22"/>
        <w:outlineLvl w:val="1"/>
        <w:rPr>
          <w:rFonts w:ascii="宋体" w:hAnsi="宋体" w:eastAsia="宋体" w:cs="宋体"/>
          <w:sz w:val="21"/>
          <w:szCs w:val="21"/>
        </w:rPr>
      </w:pPr>
      <w:bookmarkStart w:id="190" w:name="bookmark191"/>
      <w:bookmarkEnd w:id="190"/>
      <w:r>
        <w:rPr>
          <w:rFonts w:ascii="宋体" w:hAnsi="宋体" w:eastAsia="宋体" w:cs="宋体"/>
          <w:spacing w:val="-4"/>
          <w:sz w:val="21"/>
          <w:szCs w:val="21"/>
        </w:rPr>
        <w:t>第</w:t>
      </w:r>
      <w:r>
        <w:rPr>
          <w:rFonts w:ascii="宋体" w:hAnsi="宋体" w:eastAsia="宋体" w:cs="宋体"/>
          <w:spacing w:val="-26"/>
          <w:sz w:val="21"/>
          <w:szCs w:val="21"/>
        </w:rPr>
        <w:t xml:space="preserve"> </w:t>
      </w:r>
      <w:r>
        <w:rPr>
          <w:rFonts w:ascii="宋体" w:hAnsi="宋体" w:eastAsia="宋体" w:cs="宋体"/>
          <w:spacing w:val="-4"/>
          <w:sz w:val="21"/>
          <w:szCs w:val="21"/>
        </w:rPr>
        <w:t>13</w:t>
      </w:r>
      <w:r>
        <w:rPr>
          <w:rFonts w:ascii="宋体" w:hAnsi="宋体" w:eastAsia="宋体" w:cs="宋体"/>
          <w:spacing w:val="-45"/>
          <w:sz w:val="21"/>
          <w:szCs w:val="21"/>
        </w:rPr>
        <w:t xml:space="preserve"> </w:t>
      </w:r>
      <w:r>
        <w:rPr>
          <w:rFonts w:ascii="宋体" w:hAnsi="宋体" w:eastAsia="宋体" w:cs="宋体"/>
          <w:spacing w:val="-4"/>
          <w:sz w:val="21"/>
          <w:szCs w:val="21"/>
        </w:rPr>
        <w:t>条 变更与调整</w:t>
      </w:r>
    </w:p>
    <w:p>
      <w:pPr>
        <w:spacing w:line="242" w:lineRule="auto"/>
        <w:rPr>
          <w:rFonts w:ascii="Arial"/>
          <w:sz w:val="21"/>
        </w:rPr>
      </w:pPr>
    </w:p>
    <w:p>
      <w:pPr>
        <w:spacing w:before="69" w:line="221" w:lineRule="auto"/>
        <w:ind w:left="38"/>
        <w:outlineLvl w:val="2"/>
        <w:rPr>
          <w:rFonts w:ascii="宋体" w:hAnsi="宋体" w:eastAsia="宋体" w:cs="宋体"/>
          <w:sz w:val="21"/>
          <w:szCs w:val="21"/>
        </w:rPr>
      </w:pPr>
      <w:bookmarkStart w:id="191" w:name="bookmark192"/>
      <w:bookmarkEnd w:id="191"/>
      <w:r>
        <w:rPr>
          <w:rFonts w:ascii="宋体" w:hAnsi="宋体" w:eastAsia="宋体" w:cs="宋体"/>
          <w:spacing w:val="-2"/>
          <w:sz w:val="21"/>
          <w:szCs w:val="21"/>
        </w:rPr>
        <w:t>13.1 发包人变更权</w:t>
      </w:r>
    </w:p>
    <w:p>
      <w:pPr>
        <w:spacing w:line="242"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2"/>
          <w:sz w:val="21"/>
          <w:szCs w:val="21"/>
        </w:rPr>
        <w:t>13.1.1 变更指示应经发包人同意，并由工程师发出经发包人签认的变更指示。除第</w:t>
      </w:r>
      <w:r>
        <w:rPr>
          <w:rFonts w:ascii="宋体" w:hAnsi="宋体" w:eastAsia="宋体" w:cs="宋体"/>
          <w:spacing w:val="-21"/>
          <w:sz w:val="21"/>
          <w:szCs w:val="21"/>
        </w:rPr>
        <w:t xml:space="preserve"> </w:t>
      </w:r>
      <w:r>
        <w:rPr>
          <w:rFonts w:ascii="宋体" w:hAnsi="宋体" w:eastAsia="宋体" w:cs="宋体"/>
          <w:spacing w:val="-2"/>
          <w:sz w:val="21"/>
          <w:szCs w:val="21"/>
        </w:rPr>
        <w:t>11.3.6</w:t>
      </w:r>
    </w:p>
    <w:p>
      <w:pPr>
        <w:spacing w:before="156" w:line="360" w:lineRule="auto"/>
        <w:ind w:left="26"/>
        <w:rPr>
          <w:rFonts w:ascii="Arial"/>
          <w:sz w:val="21"/>
        </w:rPr>
      </w:pPr>
      <w:r>
        <w:rPr>
          <w:rFonts w:ascii="宋体" w:hAnsi="宋体" w:eastAsia="宋体" w:cs="宋体"/>
          <w:spacing w:val="-2"/>
          <w:sz w:val="21"/>
          <w:szCs w:val="21"/>
        </w:rPr>
        <w:t>项[未能修复]约定的情况外，变更不应包括准备将</w:t>
      </w:r>
      <w:r>
        <w:rPr>
          <w:rFonts w:ascii="宋体" w:hAnsi="宋体" w:eastAsia="宋体" w:cs="宋体"/>
          <w:spacing w:val="-3"/>
          <w:sz w:val="21"/>
          <w:szCs w:val="21"/>
        </w:rPr>
        <w:t>任何工作删减并交由他人或发包人自行实</w:t>
      </w:r>
    </w:p>
    <w:p>
      <w:pPr>
        <w:spacing w:before="68" w:line="360" w:lineRule="auto"/>
        <w:ind w:left="25" w:right="7" w:hanging="4"/>
        <w:jc w:val="both"/>
        <w:rPr>
          <w:rFonts w:ascii="宋体" w:hAnsi="宋体" w:eastAsia="宋体" w:cs="宋体"/>
          <w:sz w:val="21"/>
          <w:szCs w:val="21"/>
        </w:rPr>
      </w:pPr>
      <w:r>
        <w:rPr>
          <w:rFonts w:ascii="宋体" w:hAnsi="宋体" w:eastAsia="宋体" w:cs="宋体"/>
          <w:spacing w:val="-4"/>
          <w:sz w:val="21"/>
          <w:szCs w:val="21"/>
        </w:rPr>
        <w:t>施的情况。承包人收到变更指示后，</w:t>
      </w:r>
      <w:r>
        <w:rPr>
          <w:rFonts w:ascii="宋体" w:hAnsi="宋体" w:eastAsia="宋体" w:cs="宋体"/>
          <w:spacing w:val="-42"/>
          <w:sz w:val="21"/>
          <w:szCs w:val="21"/>
        </w:rPr>
        <w:t xml:space="preserve"> </w:t>
      </w:r>
      <w:r>
        <w:rPr>
          <w:rFonts w:ascii="宋体" w:hAnsi="宋体" w:eastAsia="宋体" w:cs="宋体"/>
          <w:spacing w:val="-4"/>
          <w:sz w:val="21"/>
          <w:szCs w:val="21"/>
        </w:rPr>
        <w:t>方可实施变更。未经许可，承包人不得擅自对工程的任</w:t>
      </w:r>
      <w:r>
        <w:rPr>
          <w:rFonts w:ascii="宋体" w:hAnsi="宋体" w:eastAsia="宋体" w:cs="宋体"/>
          <w:sz w:val="21"/>
          <w:szCs w:val="21"/>
        </w:rPr>
        <w:t xml:space="preserve"> </w:t>
      </w:r>
      <w:r>
        <w:rPr>
          <w:rFonts w:ascii="宋体" w:hAnsi="宋体" w:eastAsia="宋体" w:cs="宋体"/>
          <w:spacing w:val="-1"/>
          <w:sz w:val="21"/>
          <w:szCs w:val="21"/>
        </w:rPr>
        <w:t>何部分进行变更。发包人与承包人对某项指示或批准是否构成变更产生争议的，按第</w:t>
      </w:r>
      <w:r>
        <w:rPr>
          <w:rFonts w:ascii="宋体" w:hAnsi="宋体" w:eastAsia="宋体" w:cs="宋体"/>
          <w:spacing w:val="-21"/>
          <w:sz w:val="21"/>
          <w:szCs w:val="21"/>
        </w:rPr>
        <w:t xml:space="preserve"> </w:t>
      </w:r>
      <w:r>
        <w:rPr>
          <w:rFonts w:ascii="宋体" w:hAnsi="宋体" w:eastAsia="宋体" w:cs="宋体"/>
          <w:spacing w:val="-1"/>
          <w:sz w:val="21"/>
          <w:szCs w:val="21"/>
        </w:rPr>
        <w:t>20</w:t>
      </w:r>
      <w:r>
        <w:rPr>
          <w:rFonts w:ascii="宋体" w:hAnsi="宋体" w:eastAsia="宋体" w:cs="宋体"/>
          <w:spacing w:val="-39"/>
          <w:sz w:val="21"/>
          <w:szCs w:val="21"/>
        </w:rPr>
        <w:t xml:space="preserve"> </w:t>
      </w:r>
      <w:r>
        <w:rPr>
          <w:rFonts w:ascii="宋体" w:hAnsi="宋体" w:eastAsia="宋体" w:cs="宋体"/>
          <w:spacing w:val="-1"/>
          <w:sz w:val="21"/>
          <w:szCs w:val="21"/>
        </w:rPr>
        <w:t>条</w:t>
      </w:r>
    </w:p>
    <w:p>
      <w:pPr>
        <w:spacing w:line="220" w:lineRule="auto"/>
        <w:ind w:left="55"/>
        <w:rPr>
          <w:rFonts w:ascii="宋体" w:hAnsi="宋体" w:eastAsia="宋体" w:cs="宋体"/>
          <w:sz w:val="21"/>
          <w:szCs w:val="21"/>
        </w:rPr>
      </w:pPr>
      <w:r>
        <w:rPr>
          <w:rFonts w:ascii="宋体" w:hAnsi="宋体" w:eastAsia="宋体" w:cs="宋体"/>
          <w:spacing w:val="-5"/>
          <w:sz w:val="21"/>
          <w:szCs w:val="21"/>
        </w:rPr>
        <w:t>[争议解决]处理。</w:t>
      </w:r>
    </w:p>
    <w:p>
      <w:pPr>
        <w:spacing w:line="245" w:lineRule="auto"/>
        <w:rPr>
          <w:rFonts w:ascii="Arial"/>
          <w:sz w:val="21"/>
        </w:rPr>
      </w:pPr>
    </w:p>
    <w:p>
      <w:pPr>
        <w:spacing w:before="68" w:line="221" w:lineRule="auto"/>
        <w:ind w:left="38"/>
        <w:outlineLvl w:val="3"/>
        <w:rPr>
          <w:rFonts w:ascii="宋体" w:hAnsi="宋体" w:eastAsia="宋体" w:cs="宋体"/>
          <w:sz w:val="21"/>
          <w:szCs w:val="21"/>
        </w:rPr>
      </w:pPr>
      <w:r>
        <w:rPr>
          <w:rFonts w:ascii="宋体" w:hAnsi="宋体" w:eastAsia="宋体" w:cs="宋体"/>
          <w:sz w:val="21"/>
          <w:szCs w:val="21"/>
        </w:rPr>
        <w:t>13.1.2 承包人应按照变更指示执行，除非承包人及时向工程师发</w:t>
      </w:r>
      <w:r>
        <w:rPr>
          <w:rFonts w:ascii="宋体" w:hAnsi="宋体" w:eastAsia="宋体" w:cs="宋体"/>
          <w:spacing w:val="-1"/>
          <w:sz w:val="21"/>
          <w:szCs w:val="21"/>
        </w:rPr>
        <w:t>出通知，说明该项变更指</w:t>
      </w:r>
    </w:p>
    <w:p>
      <w:pPr>
        <w:spacing w:before="158" w:line="359" w:lineRule="auto"/>
        <w:ind w:left="21" w:right="7" w:firstLine="1"/>
        <w:rPr>
          <w:rFonts w:ascii="宋体" w:hAnsi="宋体" w:eastAsia="宋体" w:cs="宋体"/>
          <w:sz w:val="21"/>
          <w:szCs w:val="21"/>
        </w:rPr>
      </w:pPr>
      <w:r>
        <w:rPr>
          <w:rFonts w:ascii="宋体" w:hAnsi="宋体" w:eastAsia="宋体" w:cs="宋体"/>
          <w:spacing w:val="-2"/>
          <w:sz w:val="21"/>
          <w:szCs w:val="21"/>
        </w:rPr>
        <w:t>示将降低工程的安全性、稳定性或适用性；涉及的</w:t>
      </w:r>
      <w:r>
        <w:rPr>
          <w:rFonts w:ascii="宋体" w:hAnsi="宋体" w:eastAsia="宋体" w:cs="宋体"/>
          <w:spacing w:val="-3"/>
          <w:sz w:val="21"/>
          <w:szCs w:val="21"/>
        </w:rPr>
        <w:t>工作内容和范围不可预见；所涉设备难以</w:t>
      </w:r>
      <w:r>
        <w:rPr>
          <w:rFonts w:ascii="宋体" w:hAnsi="宋体" w:eastAsia="宋体" w:cs="宋体"/>
          <w:sz w:val="21"/>
          <w:szCs w:val="21"/>
        </w:rPr>
        <w:t xml:space="preserve"> </w:t>
      </w:r>
      <w:r>
        <w:rPr>
          <w:rFonts w:ascii="宋体" w:hAnsi="宋体" w:eastAsia="宋体" w:cs="宋体"/>
          <w:spacing w:val="-4"/>
          <w:sz w:val="21"/>
          <w:szCs w:val="21"/>
        </w:rPr>
        <w:t>采购； 导致承包人无法执行第 7.5 款[现场劳动用工]、第 7.6 款[安全文明施工]、第 7.7</w:t>
      </w:r>
      <w:r>
        <w:rPr>
          <w:rFonts w:ascii="宋体" w:hAnsi="宋体" w:eastAsia="宋体" w:cs="宋体"/>
          <w:sz w:val="21"/>
          <w:szCs w:val="21"/>
        </w:rPr>
        <w:t xml:space="preserve"> </w:t>
      </w:r>
      <w:r>
        <w:rPr>
          <w:rFonts w:ascii="宋体" w:hAnsi="宋体" w:eastAsia="宋体" w:cs="宋体"/>
          <w:spacing w:val="-1"/>
          <w:sz w:val="21"/>
          <w:szCs w:val="21"/>
        </w:rPr>
        <w:t>款[职业健康]或第</w:t>
      </w:r>
      <w:r>
        <w:rPr>
          <w:rFonts w:ascii="宋体" w:hAnsi="宋体" w:eastAsia="宋体" w:cs="宋体"/>
          <w:spacing w:val="-34"/>
          <w:sz w:val="21"/>
          <w:szCs w:val="21"/>
        </w:rPr>
        <w:t xml:space="preserve"> </w:t>
      </w:r>
      <w:r>
        <w:rPr>
          <w:rFonts w:ascii="宋体" w:hAnsi="宋体" w:eastAsia="宋体" w:cs="宋体"/>
          <w:spacing w:val="-1"/>
          <w:sz w:val="21"/>
          <w:szCs w:val="21"/>
        </w:rPr>
        <w:t>7.8</w:t>
      </w:r>
      <w:r>
        <w:rPr>
          <w:rFonts w:ascii="宋体" w:hAnsi="宋体" w:eastAsia="宋体" w:cs="宋体"/>
          <w:spacing w:val="-40"/>
          <w:sz w:val="21"/>
          <w:szCs w:val="21"/>
        </w:rPr>
        <w:t xml:space="preserve"> </w:t>
      </w:r>
      <w:r>
        <w:rPr>
          <w:rFonts w:ascii="宋体" w:hAnsi="宋体" w:eastAsia="宋体" w:cs="宋体"/>
          <w:spacing w:val="-1"/>
          <w:sz w:val="21"/>
          <w:szCs w:val="21"/>
        </w:rPr>
        <w:t>款[环境保护]内容；将造成工期延误；与第</w:t>
      </w:r>
      <w:r>
        <w:rPr>
          <w:rFonts w:ascii="宋体" w:hAnsi="宋体" w:eastAsia="宋体" w:cs="宋体"/>
          <w:spacing w:val="-43"/>
          <w:sz w:val="21"/>
          <w:szCs w:val="21"/>
        </w:rPr>
        <w:t xml:space="preserve"> </w:t>
      </w:r>
      <w:r>
        <w:rPr>
          <w:rFonts w:ascii="宋体" w:hAnsi="宋体" w:eastAsia="宋体" w:cs="宋体"/>
          <w:spacing w:val="-1"/>
          <w:sz w:val="21"/>
          <w:szCs w:val="21"/>
        </w:rPr>
        <w:t>4.1</w:t>
      </w:r>
      <w:r>
        <w:rPr>
          <w:rFonts w:ascii="宋体" w:hAnsi="宋体" w:eastAsia="宋体" w:cs="宋体"/>
          <w:spacing w:val="-41"/>
          <w:sz w:val="21"/>
          <w:szCs w:val="21"/>
        </w:rPr>
        <w:t xml:space="preserve"> </w:t>
      </w:r>
      <w:r>
        <w:rPr>
          <w:rFonts w:ascii="宋体" w:hAnsi="宋体" w:eastAsia="宋体" w:cs="宋体"/>
          <w:spacing w:val="-1"/>
          <w:sz w:val="21"/>
          <w:szCs w:val="21"/>
        </w:rPr>
        <w:t>款[承包人的一般义</w:t>
      </w:r>
      <w:r>
        <w:rPr>
          <w:rFonts w:ascii="宋体" w:hAnsi="宋体" w:eastAsia="宋体" w:cs="宋体"/>
          <w:sz w:val="21"/>
          <w:szCs w:val="21"/>
        </w:rPr>
        <w:t xml:space="preserve"> 务]相冲突等无法执行的理由。工程师接到承包人的通知后，</w:t>
      </w:r>
      <w:r>
        <w:rPr>
          <w:rFonts w:ascii="宋体" w:hAnsi="宋体" w:eastAsia="宋体" w:cs="宋体"/>
          <w:spacing w:val="-1"/>
          <w:sz w:val="21"/>
          <w:szCs w:val="21"/>
        </w:rPr>
        <w:t>应作出经发包人签认的取消、</w:t>
      </w:r>
    </w:p>
    <w:p>
      <w:pPr>
        <w:spacing w:line="219" w:lineRule="auto"/>
        <w:ind w:left="22"/>
        <w:rPr>
          <w:rFonts w:ascii="宋体" w:hAnsi="宋体" w:eastAsia="宋体" w:cs="宋体"/>
          <w:sz w:val="21"/>
          <w:szCs w:val="21"/>
        </w:rPr>
      </w:pPr>
      <w:r>
        <w:rPr>
          <w:rFonts w:ascii="宋体" w:hAnsi="宋体" w:eastAsia="宋体" w:cs="宋体"/>
          <w:spacing w:val="-2"/>
          <w:sz w:val="21"/>
          <w:szCs w:val="21"/>
        </w:rPr>
        <w:t>确认或改变原指示的书面回复。</w:t>
      </w:r>
    </w:p>
    <w:p>
      <w:pPr>
        <w:spacing w:line="243" w:lineRule="auto"/>
        <w:rPr>
          <w:rFonts w:ascii="Arial"/>
          <w:sz w:val="21"/>
        </w:rPr>
      </w:pPr>
    </w:p>
    <w:p>
      <w:pPr>
        <w:spacing w:before="69" w:line="221" w:lineRule="auto"/>
        <w:ind w:left="38"/>
        <w:outlineLvl w:val="2"/>
        <w:rPr>
          <w:rFonts w:ascii="宋体" w:hAnsi="宋体" w:eastAsia="宋体" w:cs="宋体"/>
          <w:sz w:val="21"/>
          <w:szCs w:val="21"/>
        </w:rPr>
      </w:pPr>
      <w:bookmarkStart w:id="192" w:name="bookmark193"/>
      <w:bookmarkEnd w:id="192"/>
      <w:r>
        <w:rPr>
          <w:rFonts w:ascii="宋体" w:hAnsi="宋体" w:eastAsia="宋体" w:cs="宋体"/>
          <w:spacing w:val="-2"/>
          <w:sz w:val="21"/>
          <w:szCs w:val="21"/>
        </w:rPr>
        <w:t>13.2 承包人的合理化建议</w:t>
      </w:r>
    </w:p>
    <w:p>
      <w:pPr>
        <w:spacing w:line="243"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3"/>
          <w:sz w:val="21"/>
          <w:szCs w:val="21"/>
        </w:rPr>
        <w:t>13.2.1 承包人提出合理化建议的， 应向工程师提交合理化建议说明，说明建议的内容、理</w:t>
      </w:r>
    </w:p>
    <w:p>
      <w:pPr>
        <w:spacing w:before="157" w:line="219" w:lineRule="auto"/>
        <w:ind w:left="48"/>
        <w:rPr>
          <w:rFonts w:ascii="宋体" w:hAnsi="宋体" w:eastAsia="宋体" w:cs="宋体"/>
          <w:sz w:val="21"/>
          <w:szCs w:val="21"/>
        </w:rPr>
      </w:pPr>
      <w:r>
        <w:rPr>
          <w:rFonts w:ascii="宋体" w:hAnsi="宋体" w:eastAsia="宋体" w:cs="宋体"/>
          <w:spacing w:val="-3"/>
          <w:sz w:val="21"/>
          <w:szCs w:val="21"/>
        </w:rPr>
        <w:t>由以及实施该建议对合同价格和工期的影响。</w:t>
      </w:r>
    </w:p>
    <w:p>
      <w:pPr>
        <w:spacing w:line="246"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3"/>
          <w:sz w:val="21"/>
          <w:szCs w:val="21"/>
        </w:rPr>
        <w:t>13.2.2 除专用合同条件另有约定外，</w:t>
      </w:r>
      <w:r>
        <w:rPr>
          <w:rFonts w:ascii="宋体" w:hAnsi="宋体" w:eastAsia="宋体" w:cs="宋体"/>
          <w:spacing w:val="-20"/>
          <w:sz w:val="21"/>
          <w:szCs w:val="21"/>
        </w:rPr>
        <w:t xml:space="preserve"> </w:t>
      </w:r>
      <w:r>
        <w:rPr>
          <w:rFonts w:ascii="宋体" w:hAnsi="宋体" w:eastAsia="宋体" w:cs="宋体"/>
          <w:spacing w:val="-3"/>
          <w:sz w:val="21"/>
          <w:szCs w:val="21"/>
        </w:rPr>
        <w:t>工程师应在收到承包人提交的合理化建议后</w:t>
      </w:r>
      <w:r>
        <w:rPr>
          <w:rFonts w:ascii="宋体" w:hAnsi="宋体" w:eastAsia="宋体" w:cs="宋体"/>
          <w:spacing w:val="-34"/>
          <w:sz w:val="21"/>
          <w:szCs w:val="21"/>
        </w:rPr>
        <w:t xml:space="preserve"> </w:t>
      </w:r>
      <w:r>
        <w:rPr>
          <w:rFonts w:ascii="宋体" w:hAnsi="宋体" w:eastAsia="宋体" w:cs="宋体"/>
          <w:spacing w:val="-3"/>
          <w:sz w:val="21"/>
          <w:szCs w:val="21"/>
        </w:rPr>
        <w:t>7</w:t>
      </w:r>
      <w:r>
        <w:rPr>
          <w:rFonts w:ascii="宋体" w:hAnsi="宋体" w:eastAsia="宋体" w:cs="宋体"/>
          <w:spacing w:val="-35"/>
          <w:sz w:val="21"/>
          <w:szCs w:val="21"/>
        </w:rPr>
        <w:t xml:space="preserve"> </w:t>
      </w:r>
      <w:r>
        <w:rPr>
          <w:rFonts w:ascii="宋体" w:hAnsi="宋体" w:eastAsia="宋体" w:cs="宋体"/>
          <w:spacing w:val="-3"/>
          <w:sz w:val="21"/>
          <w:szCs w:val="21"/>
        </w:rPr>
        <w:t>天内审</w:t>
      </w:r>
    </w:p>
    <w:p>
      <w:pPr>
        <w:spacing w:before="156" w:line="359" w:lineRule="auto"/>
        <w:ind w:left="21" w:right="7" w:firstLine="3"/>
        <w:jc w:val="both"/>
        <w:rPr>
          <w:rFonts w:ascii="宋体" w:hAnsi="宋体" w:eastAsia="宋体" w:cs="宋体"/>
          <w:sz w:val="21"/>
          <w:szCs w:val="21"/>
        </w:rPr>
      </w:pPr>
      <w:r>
        <w:rPr>
          <w:rFonts w:ascii="宋体" w:hAnsi="宋体" w:eastAsia="宋体" w:cs="宋体"/>
          <w:spacing w:val="-2"/>
          <w:sz w:val="21"/>
          <w:szCs w:val="21"/>
        </w:rPr>
        <w:t>查完毕并报送发包人，发现其中存在技术上的</w:t>
      </w:r>
      <w:r>
        <w:rPr>
          <w:rFonts w:ascii="宋体" w:hAnsi="宋体" w:eastAsia="宋体" w:cs="宋体"/>
          <w:spacing w:val="-3"/>
          <w:sz w:val="21"/>
          <w:szCs w:val="21"/>
        </w:rPr>
        <w:t>缺陷，应通知承包人修改。发包人应在收到工</w:t>
      </w:r>
      <w:r>
        <w:rPr>
          <w:rFonts w:ascii="宋体" w:hAnsi="宋体" w:eastAsia="宋体" w:cs="宋体"/>
          <w:sz w:val="21"/>
          <w:szCs w:val="21"/>
        </w:rPr>
        <w:t xml:space="preserve"> </w:t>
      </w:r>
      <w:r>
        <w:rPr>
          <w:rFonts w:ascii="宋体" w:hAnsi="宋体" w:eastAsia="宋体" w:cs="宋体"/>
          <w:spacing w:val="-3"/>
          <w:sz w:val="21"/>
          <w:szCs w:val="21"/>
        </w:rPr>
        <w:t>程师报送的合理化建议后</w:t>
      </w:r>
      <w:r>
        <w:rPr>
          <w:rFonts w:ascii="宋体" w:hAnsi="宋体" w:eastAsia="宋体" w:cs="宋体"/>
          <w:spacing w:val="-41"/>
          <w:sz w:val="21"/>
          <w:szCs w:val="21"/>
        </w:rPr>
        <w:t xml:space="preserve"> </w:t>
      </w:r>
      <w:r>
        <w:rPr>
          <w:rFonts w:ascii="宋体" w:hAnsi="宋体" w:eastAsia="宋体" w:cs="宋体"/>
          <w:spacing w:val="-3"/>
          <w:sz w:val="21"/>
          <w:szCs w:val="21"/>
        </w:rPr>
        <w:t>7</w:t>
      </w:r>
      <w:r>
        <w:rPr>
          <w:rFonts w:ascii="宋体" w:hAnsi="宋体" w:eastAsia="宋体" w:cs="宋体"/>
          <w:spacing w:val="-40"/>
          <w:sz w:val="21"/>
          <w:szCs w:val="21"/>
        </w:rPr>
        <w:t xml:space="preserve"> </w:t>
      </w:r>
      <w:r>
        <w:rPr>
          <w:rFonts w:ascii="宋体" w:hAnsi="宋体" w:eastAsia="宋体" w:cs="宋体"/>
          <w:spacing w:val="-3"/>
          <w:sz w:val="21"/>
          <w:szCs w:val="21"/>
        </w:rPr>
        <w:t>天内审批完毕。合理化建议经发包人批准的，工程师应及</w:t>
      </w:r>
      <w:r>
        <w:rPr>
          <w:rFonts w:ascii="宋体" w:hAnsi="宋体" w:eastAsia="宋体" w:cs="宋体"/>
          <w:spacing w:val="-4"/>
          <w:sz w:val="21"/>
          <w:szCs w:val="21"/>
        </w:rPr>
        <w:t>时发出</w:t>
      </w:r>
      <w:r>
        <w:rPr>
          <w:rFonts w:ascii="宋体" w:hAnsi="宋体" w:eastAsia="宋体" w:cs="宋体"/>
          <w:sz w:val="21"/>
          <w:szCs w:val="21"/>
        </w:rPr>
        <w:t xml:space="preserve"> </w:t>
      </w:r>
      <w:r>
        <w:rPr>
          <w:rFonts w:ascii="宋体" w:hAnsi="宋体" w:eastAsia="宋体" w:cs="宋体"/>
          <w:spacing w:val="-3"/>
          <w:sz w:val="21"/>
          <w:szCs w:val="21"/>
        </w:rPr>
        <w:t>变更指示， 由此引起的合同价格调整按照第</w:t>
      </w:r>
      <w:r>
        <w:rPr>
          <w:rFonts w:ascii="宋体" w:hAnsi="宋体" w:eastAsia="宋体" w:cs="宋体"/>
          <w:spacing w:val="-24"/>
          <w:sz w:val="21"/>
          <w:szCs w:val="21"/>
        </w:rPr>
        <w:t xml:space="preserve"> </w:t>
      </w:r>
      <w:r>
        <w:rPr>
          <w:rFonts w:ascii="宋体" w:hAnsi="宋体" w:eastAsia="宋体" w:cs="宋体"/>
          <w:spacing w:val="-3"/>
          <w:sz w:val="21"/>
          <w:szCs w:val="21"/>
        </w:rPr>
        <w:t>13.3.3</w:t>
      </w:r>
      <w:r>
        <w:rPr>
          <w:rFonts w:ascii="宋体" w:hAnsi="宋体" w:eastAsia="宋体" w:cs="宋体"/>
          <w:spacing w:val="-38"/>
          <w:sz w:val="21"/>
          <w:szCs w:val="21"/>
        </w:rPr>
        <w:t xml:space="preserve"> </w:t>
      </w:r>
      <w:r>
        <w:rPr>
          <w:rFonts w:ascii="宋体" w:hAnsi="宋体" w:eastAsia="宋体" w:cs="宋体"/>
          <w:spacing w:val="-3"/>
          <w:sz w:val="21"/>
          <w:szCs w:val="21"/>
        </w:rPr>
        <w:t>项[变更估价]约定执行</w:t>
      </w:r>
      <w:r>
        <w:rPr>
          <w:rFonts w:ascii="宋体" w:hAnsi="宋体" w:eastAsia="宋体" w:cs="宋体"/>
          <w:spacing w:val="-4"/>
          <w:sz w:val="21"/>
          <w:szCs w:val="21"/>
        </w:rPr>
        <w:t>。发包人不同意</w:t>
      </w:r>
    </w:p>
    <w:p>
      <w:pPr>
        <w:spacing w:before="1" w:line="219" w:lineRule="auto"/>
        <w:ind w:left="22"/>
        <w:rPr>
          <w:rFonts w:ascii="宋体" w:hAnsi="宋体" w:eastAsia="宋体" w:cs="宋体"/>
          <w:sz w:val="21"/>
          <w:szCs w:val="21"/>
        </w:rPr>
      </w:pPr>
      <w:r>
        <w:rPr>
          <w:rFonts w:ascii="宋体" w:hAnsi="宋体" w:eastAsia="宋体" w:cs="宋体"/>
          <w:spacing w:val="-2"/>
          <w:sz w:val="21"/>
          <w:szCs w:val="21"/>
        </w:rPr>
        <w:t>变更的，工程师应书面通知承包人。</w:t>
      </w:r>
    </w:p>
    <w:p>
      <w:pPr>
        <w:spacing w:line="246" w:lineRule="auto"/>
        <w:rPr>
          <w:rFonts w:ascii="Arial"/>
          <w:sz w:val="21"/>
        </w:rPr>
      </w:pPr>
    </w:p>
    <w:p>
      <w:pPr>
        <w:spacing w:before="69" w:line="219" w:lineRule="auto"/>
        <w:ind w:left="38"/>
        <w:outlineLvl w:val="3"/>
        <w:rPr>
          <w:rFonts w:ascii="宋体" w:hAnsi="宋体" w:eastAsia="宋体" w:cs="宋体"/>
          <w:sz w:val="21"/>
          <w:szCs w:val="21"/>
        </w:rPr>
      </w:pPr>
      <w:r>
        <w:rPr>
          <w:rFonts w:ascii="宋体" w:hAnsi="宋体" w:eastAsia="宋体" w:cs="宋体"/>
          <w:sz w:val="21"/>
          <w:szCs w:val="21"/>
        </w:rPr>
        <w:t>13.2.3 合理化建议降低了合同价格、缩短了工期或者提高了工程经</w:t>
      </w:r>
      <w:r>
        <w:rPr>
          <w:rFonts w:ascii="宋体" w:hAnsi="宋体" w:eastAsia="宋体" w:cs="宋体"/>
          <w:spacing w:val="-1"/>
          <w:sz w:val="21"/>
          <w:szCs w:val="21"/>
        </w:rPr>
        <w:t>济效益的，双方可以按</w:t>
      </w:r>
    </w:p>
    <w:p>
      <w:pPr>
        <w:spacing w:before="159" w:line="221" w:lineRule="auto"/>
        <w:ind w:left="29"/>
        <w:rPr>
          <w:rFonts w:ascii="宋体" w:hAnsi="宋体" w:eastAsia="宋体" w:cs="宋体"/>
          <w:sz w:val="21"/>
          <w:szCs w:val="21"/>
        </w:rPr>
      </w:pPr>
      <w:r>
        <w:rPr>
          <w:rFonts w:ascii="宋体" w:hAnsi="宋体" w:eastAsia="宋体" w:cs="宋体"/>
          <w:spacing w:val="-1"/>
          <w:sz w:val="21"/>
          <w:szCs w:val="21"/>
        </w:rPr>
        <w:t>照专用合同条件的约定进行利益分享。</w:t>
      </w:r>
    </w:p>
    <w:p>
      <w:pPr>
        <w:spacing w:line="243" w:lineRule="auto"/>
        <w:rPr>
          <w:rFonts w:ascii="Arial"/>
          <w:sz w:val="21"/>
        </w:rPr>
      </w:pPr>
    </w:p>
    <w:p>
      <w:pPr>
        <w:spacing w:before="69" w:line="221" w:lineRule="auto"/>
        <w:ind w:left="38"/>
        <w:outlineLvl w:val="2"/>
        <w:rPr>
          <w:rFonts w:ascii="宋体" w:hAnsi="宋体" w:eastAsia="宋体" w:cs="宋体"/>
          <w:sz w:val="21"/>
          <w:szCs w:val="21"/>
        </w:rPr>
      </w:pPr>
      <w:bookmarkStart w:id="193" w:name="bookmark194"/>
      <w:bookmarkEnd w:id="193"/>
      <w:r>
        <w:rPr>
          <w:rFonts w:ascii="宋体" w:hAnsi="宋体" w:eastAsia="宋体" w:cs="宋体"/>
          <w:spacing w:val="-3"/>
          <w:sz w:val="21"/>
          <w:szCs w:val="21"/>
        </w:rPr>
        <w:t>13.3 变更程序</w:t>
      </w:r>
    </w:p>
    <w:p>
      <w:pPr>
        <w:spacing w:line="242"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2"/>
          <w:sz w:val="21"/>
          <w:szCs w:val="21"/>
        </w:rPr>
        <w:t>13.3.1 发包人提出变更</w:t>
      </w:r>
    </w:p>
    <w:p>
      <w:pPr>
        <w:spacing w:line="342" w:lineRule="auto"/>
        <w:rPr>
          <w:rFonts w:ascii="Arial"/>
          <w:sz w:val="21"/>
        </w:rPr>
      </w:pPr>
    </w:p>
    <w:p>
      <w:pPr>
        <w:spacing w:before="68" w:line="220" w:lineRule="auto"/>
        <w:ind w:right="7"/>
        <w:jc w:val="right"/>
        <w:rPr>
          <w:rFonts w:ascii="宋体" w:hAnsi="宋体" w:eastAsia="宋体" w:cs="宋体"/>
          <w:sz w:val="21"/>
          <w:szCs w:val="21"/>
        </w:rPr>
      </w:pPr>
      <w:r>
        <w:rPr>
          <w:rFonts w:ascii="宋体" w:hAnsi="宋体" w:eastAsia="宋体" w:cs="宋体"/>
          <w:spacing w:val="-3"/>
          <w:sz w:val="21"/>
          <w:szCs w:val="21"/>
        </w:rPr>
        <w:t>发包人提出变更的，应通过工程师向承包人发出书面形式的变更指示，变更指示应说明</w:t>
      </w:r>
    </w:p>
    <w:p>
      <w:pPr>
        <w:spacing w:before="218" w:line="221" w:lineRule="auto"/>
        <w:ind w:left="22"/>
        <w:rPr>
          <w:rFonts w:ascii="宋体" w:hAnsi="宋体" w:eastAsia="宋体" w:cs="宋体"/>
          <w:sz w:val="21"/>
          <w:szCs w:val="21"/>
        </w:rPr>
      </w:pPr>
      <w:r>
        <w:rPr>
          <w:rFonts w:ascii="宋体" w:hAnsi="宋体" w:eastAsia="宋体" w:cs="宋体"/>
          <w:spacing w:val="-2"/>
          <w:sz w:val="21"/>
          <w:szCs w:val="21"/>
        </w:rPr>
        <w:t>计划变更的工程范围和变更的内容。</w:t>
      </w:r>
    </w:p>
    <w:p>
      <w:pPr>
        <w:spacing w:before="118" w:line="221" w:lineRule="auto"/>
        <w:ind w:left="38"/>
        <w:outlineLvl w:val="3"/>
        <w:rPr>
          <w:rFonts w:ascii="宋体" w:hAnsi="宋体" w:eastAsia="宋体" w:cs="宋体"/>
          <w:sz w:val="21"/>
          <w:szCs w:val="21"/>
        </w:rPr>
      </w:pPr>
      <w:r>
        <w:rPr>
          <w:rFonts w:ascii="宋体" w:hAnsi="宋体" w:eastAsia="宋体" w:cs="宋体"/>
          <w:spacing w:val="-2"/>
          <w:sz w:val="21"/>
          <w:szCs w:val="21"/>
        </w:rPr>
        <w:t>13.3.2 变更执行</w:t>
      </w:r>
    </w:p>
    <w:p>
      <w:pPr>
        <w:spacing w:line="340" w:lineRule="auto"/>
        <w:rPr>
          <w:rFonts w:ascii="Arial"/>
          <w:sz w:val="21"/>
        </w:rPr>
      </w:pPr>
    </w:p>
    <w:p>
      <w:pPr>
        <w:spacing w:before="69" w:line="412" w:lineRule="auto"/>
        <w:ind w:left="22" w:right="7" w:firstLine="419"/>
        <w:jc w:val="both"/>
        <w:rPr>
          <w:rFonts w:ascii="宋体" w:hAnsi="宋体" w:eastAsia="宋体" w:cs="宋体"/>
          <w:sz w:val="21"/>
          <w:szCs w:val="21"/>
        </w:rPr>
      </w:pPr>
      <w:r>
        <w:rPr>
          <w:rFonts w:ascii="宋体" w:hAnsi="宋体" w:eastAsia="宋体" w:cs="宋体"/>
          <w:spacing w:val="-3"/>
          <w:sz w:val="21"/>
          <w:szCs w:val="21"/>
        </w:rPr>
        <w:t>承包人收到工程师下达的变更指示后，认为不能执行，应在合理期限内提出不能执行该</w:t>
      </w:r>
      <w:r>
        <w:rPr>
          <w:rFonts w:ascii="宋体" w:hAnsi="宋体" w:eastAsia="宋体" w:cs="宋体"/>
          <w:spacing w:val="17"/>
          <w:sz w:val="21"/>
          <w:szCs w:val="21"/>
        </w:rPr>
        <w:t xml:space="preserve"> </w:t>
      </w:r>
      <w:r>
        <w:rPr>
          <w:rFonts w:ascii="宋体" w:hAnsi="宋体" w:eastAsia="宋体" w:cs="宋体"/>
          <w:spacing w:val="-2"/>
          <w:sz w:val="21"/>
          <w:szCs w:val="21"/>
        </w:rPr>
        <w:t>变更指示的理由。承包人认为可以执行变更的，应当</w:t>
      </w:r>
      <w:r>
        <w:rPr>
          <w:rFonts w:ascii="宋体" w:hAnsi="宋体" w:eastAsia="宋体" w:cs="宋体"/>
          <w:spacing w:val="-3"/>
          <w:sz w:val="21"/>
          <w:szCs w:val="21"/>
        </w:rPr>
        <w:t>书面说明实施该变更指示需要采取的具</w:t>
      </w:r>
    </w:p>
    <w:p>
      <w:pPr>
        <w:spacing w:line="219" w:lineRule="auto"/>
        <w:ind w:left="22"/>
        <w:rPr>
          <w:rFonts w:ascii="宋体" w:hAnsi="宋体" w:eastAsia="宋体" w:cs="宋体"/>
          <w:sz w:val="21"/>
          <w:szCs w:val="21"/>
        </w:rPr>
      </w:pPr>
      <w:r>
        <w:rPr>
          <w:rFonts w:ascii="宋体" w:hAnsi="宋体" w:eastAsia="宋体" w:cs="宋体"/>
          <w:spacing w:val="-3"/>
          <w:sz w:val="21"/>
          <w:szCs w:val="21"/>
        </w:rPr>
        <w:t>体措施及对合同价格和工期的影响，</w:t>
      </w:r>
      <w:r>
        <w:rPr>
          <w:rFonts w:ascii="宋体" w:hAnsi="宋体" w:eastAsia="宋体" w:cs="宋体"/>
          <w:spacing w:val="-11"/>
          <w:sz w:val="21"/>
          <w:szCs w:val="21"/>
        </w:rPr>
        <w:t xml:space="preserve"> </w:t>
      </w:r>
      <w:r>
        <w:rPr>
          <w:rFonts w:ascii="宋体" w:hAnsi="宋体" w:eastAsia="宋体" w:cs="宋体"/>
          <w:spacing w:val="-3"/>
          <w:sz w:val="21"/>
          <w:szCs w:val="21"/>
        </w:rPr>
        <w:t>且合同当事人应当按照第</w:t>
      </w:r>
      <w:r>
        <w:rPr>
          <w:rFonts w:ascii="宋体" w:hAnsi="宋体" w:eastAsia="宋体" w:cs="宋体"/>
          <w:spacing w:val="-26"/>
          <w:sz w:val="21"/>
          <w:szCs w:val="21"/>
        </w:rPr>
        <w:t xml:space="preserve"> </w:t>
      </w:r>
      <w:r>
        <w:rPr>
          <w:rFonts w:ascii="宋体" w:hAnsi="宋体" w:eastAsia="宋体" w:cs="宋体"/>
          <w:spacing w:val="-3"/>
          <w:sz w:val="21"/>
          <w:szCs w:val="21"/>
        </w:rPr>
        <w:t>13.3.3</w:t>
      </w:r>
      <w:r>
        <w:rPr>
          <w:rFonts w:ascii="宋体" w:hAnsi="宋体" w:eastAsia="宋体" w:cs="宋体"/>
          <w:spacing w:val="-36"/>
          <w:sz w:val="21"/>
          <w:szCs w:val="21"/>
        </w:rPr>
        <w:t xml:space="preserve"> </w:t>
      </w:r>
      <w:r>
        <w:rPr>
          <w:rFonts w:ascii="宋体" w:hAnsi="宋体" w:eastAsia="宋体" w:cs="宋体"/>
          <w:spacing w:val="-3"/>
          <w:sz w:val="21"/>
          <w:szCs w:val="21"/>
        </w:rPr>
        <w:t>项[变更估价]约定确</w:t>
      </w:r>
    </w:p>
    <w:p>
      <w:pPr>
        <w:spacing w:before="219" w:line="219" w:lineRule="auto"/>
        <w:ind w:left="27"/>
        <w:rPr>
          <w:rFonts w:ascii="宋体" w:hAnsi="宋体" w:eastAsia="宋体" w:cs="宋体"/>
          <w:sz w:val="21"/>
          <w:szCs w:val="21"/>
        </w:rPr>
      </w:pPr>
      <w:r>
        <w:rPr>
          <w:rFonts w:ascii="宋体" w:hAnsi="宋体" w:eastAsia="宋体" w:cs="宋体"/>
          <w:spacing w:val="-2"/>
          <w:sz w:val="21"/>
          <w:szCs w:val="21"/>
        </w:rPr>
        <w:t>定变更估价。</w:t>
      </w:r>
    </w:p>
    <w:p>
      <w:pPr>
        <w:spacing w:before="120" w:line="360" w:lineRule="auto"/>
        <w:ind w:left="38"/>
        <w:outlineLvl w:val="3"/>
        <w:rPr>
          <w:rFonts w:ascii="宋体" w:hAnsi="宋体" w:eastAsia="宋体" w:cs="宋体"/>
          <w:sz w:val="21"/>
          <w:szCs w:val="21"/>
        </w:rPr>
      </w:pPr>
      <w:r>
        <w:rPr>
          <w:rFonts w:ascii="宋体" w:hAnsi="宋体" w:eastAsia="宋体" w:cs="宋体"/>
          <w:spacing w:val="-2"/>
          <w:sz w:val="21"/>
          <w:szCs w:val="21"/>
        </w:rPr>
        <w:t>13.3.3 变更估价</w:t>
      </w:r>
    </w:p>
    <w:p>
      <w:pPr>
        <w:spacing w:before="68" w:line="360" w:lineRule="auto"/>
        <w:ind w:left="38"/>
        <w:rPr>
          <w:rFonts w:ascii="宋体" w:hAnsi="宋体" w:eastAsia="宋体" w:cs="宋体"/>
          <w:sz w:val="21"/>
          <w:szCs w:val="21"/>
        </w:rPr>
      </w:pPr>
      <w:r>
        <w:fldChar w:fldCharType="begin"/>
      </w:r>
      <w:r>
        <w:instrText xml:space="preserve"> HYPERLINK "13.3.3.1" </w:instrText>
      </w:r>
      <w:r>
        <w:fldChar w:fldCharType="separate"/>
      </w:r>
      <w:r>
        <w:rPr>
          <w:rFonts w:ascii="宋体" w:hAnsi="宋体" w:eastAsia="宋体" w:cs="宋体"/>
          <w:spacing w:val="-2"/>
          <w:sz w:val="21"/>
          <w:szCs w:val="21"/>
        </w:rPr>
        <w:t>13.3.3.1</w:t>
      </w:r>
      <w:r>
        <w:rPr>
          <w:rFonts w:ascii="宋体" w:hAnsi="宋体" w:eastAsia="宋体" w:cs="宋体"/>
          <w:spacing w:val="-2"/>
          <w:sz w:val="21"/>
          <w:szCs w:val="21"/>
        </w:rPr>
        <w:fldChar w:fldCharType="end"/>
      </w:r>
      <w:r>
        <w:rPr>
          <w:rFonts w:ascii="宋体" w:hAnsi="宋体" w:eastAsia="宋体" w:cs="宋体"/>
          <w:spacing w:val="-2"/>
          <w:sz w:val="21"/>
          <w:szCs w:val="21"/>
        </w:rPr>
        <w:t xml:space="preserve"> 变更估价原则</w:t>
      </w:r>
    </w:p>
    <w:p>
      <w:pPr>
        <w:spacing w:line="343" w:lineRule="auto"/>
        <w:rPr>
          <w:rFonts w:ascii="Arial"/>
          <w:sz w:val="21"/>
        </w:rPr>
      </w:pPr>
    </w:p>
    <w:p>
      <w:pPr>
        <w:spacing w:before="68" w:line="219" w:lineRule="auto"/>
        <w:ind w:left="455"/>
        <w:rPr>
          <w:rFonts w:ascii="宋体" w:hAnsi="宋体" w:eastAsia="宋体" w:cs="宋体"/>
          <w:sz w:val="21"/>
          <w:szCs w:val="21"/>
        </w:rPr>
      </w:pPr>
      <w:r>
        <w:rPr>
          <w:rFonts w:ascii="宋体" w:hAnsi="宋体" w:eastAsia="宋体" w:cs="宋体"/>
          <w:spacing w:val="-1"/>
          <w:sz w:val="21"/>
          <w:szCs w:val="21"/>
        </w:rPr>
        <w:t>除专用合同条件另有约定外，变更估价按照本款约定处理：</w:t>
      </w:r>
    </w:p>
    <w:p>
      <w:pPr>
        <w:spacing w:before="218" w:line="468" w:lineRule="exact"/>
        <w:jc w:val="right"/>
        <w:rPr>
          <w:rFonts w:ascii="宋体" w:hAnsi="宋体" w:eastAsia="宋体" w:cs="宋体"/>
          <w:sz w:val="21"/>
          <w:szCs w:val="21"/>
        </w:rPr>
      </w:pPr>
      <w:r>
        <w:rPr>
          <w:rFonts w:ascii="宋体" w:hAnsi="宋体" w:eastAsia="宋体" w:cs="宋体"/>
          <w:spacing w:val="-4"/>
          <w:position w:val="19"/>
          <w:sz w:val="21"/>
          <w:szCs w:val="21"/>
        </w:rPr>
        <w:t>（1） 合同中未包含价格清单， 合同价格应按照所执行的变更工程的成本加</w:t>
      </w:r>
      <w:r>
        <w:rPr>
          <w:rFonts w:ascii="宋体" w:hAnsi="宋体" w:eastAsia="宋体" w:cs="宋体"/>
          <w:spacing w:val="-5"/>
          <w:position w:val="19"/>
          <w:sz w:val="21"/>
          <w:szCs w:val="21"/>
        </w:rPr>
        <w:t>利润调整；</w:t>
      </w:r>
    </w:p>
    <w:p>
      <w:pPr>
        <w:spacing w:line="219" w:lineRule="auto"/>
        <w:ind w:left="448"/>
        <w:rPr>
          <w:rFonts w:ascii="宋体" w:hAnsi="宋体" w:eastAsia="宋体" w:cs="宋体"/>
          <w:sz w:val="21"/>
          <w:szCs w:val="21"/>
        </w:rPr>
      </w:pPr>
      <w:r>
        <w:rPr>
          <w:rFonts w:ascii="宋体" w:hAnsi="宋体" w:eastAsia="宋体" w:cs="宋体"/>
          <w:spacing w:val="-1"/>
          <w:sz w:val="21"/>
          <w:szCs w:val="21"/>
        </w:rPr>
        <w:t>（2） 合同中包含价格清单，合同价格按照如下规则调整：</w:t>
      </w:r>
    </w:p>
    <w:p>
      <w:pPr>
        <w:spacing w:before="219" w:line="219" w:lineRule="auto"/>
        <w:ind w:left="458"/>
        <w:rPr>
          <w:rFonts w:ascii="宋体" w:hAnsi="宋体" w:eastAsia="宋体" w:cs="宋体"/>
          <w:sz w:val="21"/>
          <w:szCs w:val="21"/>
        </w:rPr>
      </w:pPr>
      <w:r>
        <w:rPr>
          <w:rFonts w:ascii="宋体" w:hAnsi="宋体" w:eastAsia="宋体" w:cs="宋体"/>
          <w:spacing w:val="-1"/>
          <w:sz w:val="21"/>
          <w:szCs w:val="21"/>
        </w:rPr>
        <w:t>1） 价格清单中有适用于变更工程项目的，应采用该项目的费率和价格；</w:t>
      </w:r>
    </w:p>
    <w:p>
      <w:pPr>
        <w:spacing w:before="218" w:line="468" w:lineRule="exact"/>
        <w:ind w:left="445"/>
        <w:rPr>
          <w:rFonts w:ascii="宋体" w:hAnsi="宋体" w:eastAsia="宋体" w:cs="宋体"/>
          <w:sz w:val="21"/>
          <w:szCs w:val="21"/>
        </w:rPr>
      </w:pPr>
      <w:r>
        <w:rPr>
          <w:rFonts w:ascii="宋体" w:hAnsi="宋体" w:eastAsia="宋体" w:cs="宋体"/>
          <w:spacing w:val="-2"/>
          <w:position w:val="19"/>
          <w:sz w:val="21"/>
          <w:szCs w:val="21"/>
        </w:rPr>
        <w:t>2）</w:t>
      </w:r>
      <w:r>
        <w:rPr>
          <w:rFonts w:ascii="宋体" w:hAnsi="宋体" w:eastAsia="宋体" w:cs="宋体"/>
          <w:spacing w:val="-24"/>
          <w:position w:val="19"/>
          <w:sz w:val="21"/>
          <w:szCs w:val="21"/>
        </w:rPr>
        <w:t xml:space="preserve"> </w:t>
      </w:r>
      <w:r>
        <w:rPr>
          <w:rFonts w:ascii="宋体" w:hAnsi="宋体" w:eastAsia="宋体" w:cs="宋体"/>
          <w:spacing w:val="-2"/>
          <w:position w:val="19"/>
          <w:sz w:val="21"/>
          <w:szCs w:val="21"/>
        </w:rPr>
        <w:t>价格清单中没有适用但有类似于变更工程项目的，可在合理范围内参照类似项目的</w:t>
      </w:r>
    </w:p>
    <w:p>
      <w:pPr>
        <w:spacing w:before="1" w:line="219" w:lineRule="auto"/>
        <w:ind w:left="34"/>
        <w:rPr>
          <w:rFonts w:ascii="宋体" w:hAnsi="宋体" w:eastAsia="宋体" w:cs="宋体"/>
          <w:sz w:val="21"/>
          <w:szCs w:val="21"/>
        </w:rPr>
      </w:pPr>
      <w:r>
        <w:rPr>
          <w:rFonts w:ascii="宋体" w:hAnsi="宋体" w:eastAsia="宋体" w:cs="宋体"/>
          <w:spacing w:val="-3"/>
          <w:sz w:val="21"/>
          <w:szCs w:val="21"/>
        </w:rPr>
        <w:t>费率或价格；</w:t>
      </w:r>
    </w:p>
    <w:p>
      <w:pPr>
        <w:spacing w:before="218" w:line="219" w:lineRule="auto"/>
        <w:ind w:left="446"/>
        <w:rPr>
          <w:rFonts w:ascii="宋体" w:hAnsi="宋体" w:eastAsia="宋体" w:cs="宋体"/>
          <w:sz w:val="21"/>
          <w:szCs w:val="21"/>
        </w:rPr>
      </w:pPr>
      <w:r>
        <w:rPr>
          <w:rFonts w:ascii="宋体" w:hAnsi="宋体" w:eastAsia="宋体" w:cs="宋体"/>
          <w:spacing w:val="-3"/>
          <w:sz w:val="21"/>
          <w:szCs w:val="21"/>
        </w:rPr>
        <w:t>3）</w:t>
      </w:r>
      <w:r>
        <w:rPr>
          <w:rFonts w:ascii="宋体" w:hAnsi="宋体" w:eastAsia="宋体" w:cs="宋体"/>
          <w:spacing w:val="-37"/>
          <w:sz w:val="21"/>
          <w:szCs w:val="21"/>
        </w:rPr>
        <w:t xml:space="preserve"> </w:t>
      </w:r>
      <w:r>
        <w:rPr>
          <w:rFonts w:ascii="宋体" w:hAnsi="宋体" w:eastAsia="宋体" w:cs="宋体"/>
          <w:spacing w:val="-3"/>
          <w:sz w:val="21"/>
          <w:szCs w:val="21"/>
        </w:rPr>
        <w:t>价格清单中没有适用也没有类似于变更工程项目的</w:t>
      </w:r>
      <w:r>
        <w:rPr>
          <w:rFonts w:ascii="宋体" w:hAnsi="宋体" w:eastAsia="宋体" w:cs="宋体"/>
          <w:spacing w:val="-4"/>
          <w:sz w:val="21"/>
          <w:szCs w:val="21"/>
        </w:rPr>
        <w:t>，</w:t>
      </w:r>
      <w:r>
        <w:rPr>
          <w:rFonts w:ascii="宋体" w:hAnsi="宋体" w:eastAsia="宋体" w:cs="宋体"/>
          <w:spacing w:val="-42"/>
          <w:sz w:val="21"/>
          <w:szCs w:val="21"/>
        </w:rPr>
        <w:t xml:space="preserve"> </w:t>
      </w:r>
      <w:r>
        <w:rPr>
          <w:rFonts w:ascii="宋体" w:hAnsi="宋体" w:eastAsia="宋体" w:cs="宋体"/>
          <w:spacing w:val="-4"/>
          <w:sz w:val="21"/>
          <w:szCs w:val="21"/>
        </w:rPr>
        <w:t>该工程项目应按成本加利润原</w:t>
      </w:r>
    </w:p>
    <w:p>
      <w:pPr>
        <w:spacing w:before="219" w:line="219" w:lineRule="auto"/>
        <w:ind w:left="26"/>
        <w:rPr>
          <w:rFonts w:ascii="宋体" w:hAnsi="宋体" w:eastAsia="宋体" w:cs="宋体"/>
          <w:sz w:val="21"/>
          <w:szCs w:val="21"/>
        </w:rPr>
      </w:pPr>
      <w:r>
        <w:rPr>
          <w:rFonts w:ascii="宋体" w:hAnsi="宋体" w:eastAsia="宋体" w:cs="宋体"/>
          <w:spacing w:val="-2"/>
          <w:sz w:val="21"/>
          <w:szCs w:val="21"/>
        </w:rPr>
        <w:t>则调整适用新的费率或价格。</w:t>
      </w:r>
    </w:p>
    <w:p>
      <w:pPr>
        <w:spacing w:before="121" w:line="219" w:lineRule="auto"/>
        <w:ind w:left="38"/>
        <w:rPr>
          <w:rFonts w:ascii="宋体" w:hAnsi="宋体" w:eastAsia="宋体" w:cs="宋体"/>
          <w:sz w:val="21"/>
          <w:szCs w:val="21"/>
        </w:rPr>
      </w:pPr>
      <w:r>
        <w:fldChar w:fldCharType="begin"/>
      </w:r>
      <w:r>
        <w:instrText xml:space="preserve"> HYPERLINK "13.3.3.2" </w:instrText>
      </w:r>
      <w:r>
        <w:fldChar w:fldCharType="separate"/>
      </w:r>
      <w:r>
        <w:rPr>
          <w:rFonts w:ascii="宋体" w:hAnsi="宋体" w:eastAsia="宋体" w:cs="宋体"/>
          <w:spacing w:val="-2"/>
          <w:sz w:val="21"/>
          <w:szCs w:val="21"/>
        </w:rPr>
        <w:t>13.3.3.2</w:t>
      </w:r>
      <w:r>
        <w:rPr>
          <w:rFonts w:ascii="宋体" w:hAnsi="宋体" w:eastAsia="宋体" w:cs="宋体"/>
          <w:spacing w:val="-2"/>
          <w:sz w:val="21"/>
          <w:szCs w:val="21"/>
        </w:rPr>
        <w:fldChar w:fldCharType="end"/>
      </w:r>
      <w:r>
        <w:rPr>
          <w:rFonts w:ascii="宋体" w:hAnsi="宋体" w:eastAsia="宋体" w:cs="宋体"/>
          <w:spacing w:val="-2"/>
          <w:sz w:val="21"/>
          <w:szCs w:val="21"/>
        </w:rPr>
        <w:t xml:space="preserve"> 变更估价程序</w:t>
      </w:r>
    </w:p>
    <w:p>
      <w:pPr>
        <w:spacing w:line="344" w:lineRule="auto"/>
        <w:rPr>
          <w:rFonts w:ascii="Arial"/>
          <w:sz w:val="21"/>
        </w:rPr>
      </w:pPr>
    </w:p>
    <w:p>
      <w:pPr>
        <w:spacing w:before="69" w:line="411" w:lineRule="auto"/>
        <w:ind w:left="22" w:right="28" w:firstLine="419"/>
        <w:jc w:val="both"/>
        <w:rPr>
          <w:rFonts w:ascii="宋体" w:hAnsi="宋体" w:eastAsia="宋体" w:cs="宋体"/>
          <w:sz w:val="21"/>
          <w:szCs w:val="21"/>
        </w:rPr>
      </w:pPr>
      <w:r>
        <w:rPr>
          <w:rFonts w:ascii="宋体" w:hAnsi="宋体" w:eastAsia="宋体" w:cs="宋体"/>
          <w:spacing w:val="-4"/>
          <w:sz w:val="21"/>
          <w:szCs w:val="21"/>
        </w:rPr>
        <w:t>承包人应在收到变更指示后</w:t>
      </w:r>
      <w:r>
        <w:rPr>
          <w:rFonts w:ascii="宋体" w:hAnsi="宋体" w:eastAsia="宋体" w:cs="宋体"/>
          <w:spacing w:val="-11"/>
          <w:sz w:val="21"/>
          <w:szCs w:val="21"/>
        </w:rPr>
        <w:t xml:space="preserve"> </w:t>
      </w:r>
      <w:r>
        <w:rPr>
          <w:rFonts w:ascii="宋体" w:hAnsi="宋体" w:eastAsia="宋体" w:cs="宋体"/>
          <w:spacing w:val="-4"/>
          <w:sz w:val="21"/>
          <w:szCs w:val="21"/>
        </w:rPr>
        <w:t>14</w:t>
      </w:r>
      <w:r>
        <w:rPr>
          <w:rFonts w:ascii="宋体" w:hAnsi="宋体" w:eastAsia="宋体" w:cs="宋体"/>
          <w:spacing w:val="-35"/>
          <w:sz w:val="21"/>
          <w:szCs w:val="21"/>
        </w:rPr>
        <w:t xml:space="preserve"> </w:t>
      </w:r>
      <w:r>
        <w:rPr>
          <w:rFonts w:ascii="宋体" w:hAnsi="宋体" w:eastAsia="宋体" w:cs="宋体"/>
          <w:spacing w:val="-4"/>
          <w:sz w:val="21"/>
          <w:szCs w:val="21"/>
        </w:rPr>
        <w:t>天内， 向工程师提交变更估价申请。工程师应在收到承</w:t>
      </w:r>
      <w:r>
        <w:rPr>
          <w:rFonts w:ascii="宋体" w:hAnsi="宋体" w:eastAsia="宋体" w:cs="宋体"/>
          <w:sz w:val="21"/>
          <w:szCs w:val="21"/>
        </w:rPr>
        <w:t xml:space="preserve"> </w:t>
      </w:r>
      <w:r>
        <w:rPr>
          <w:rFonts w:ascii="宋体" w:hAnsi="宋体" w:eastAsia="宋体" w:cs="宋体"/>
          <w:spacing w:val="-2"/>
          <w:sz w:val="21"/>
          <w:szCs w:val="21"/>
        </w:rPr>
        <w:t>包人提交的变更估价申请后</w:t>
      </w:r>
      <w:r>
        <w:rPr>
          <w:rFonts w:ascii="宋体" w:hAnsi="宋体" w:eastAsia="宋体" w:cs="宋体"/>
          <w:spacing w:val="-36"/>
          <w:sz w:val="21"/>
          <w:szCs w:val="21"/>
        </w:rPr>
        <w:t xml:space="preserve"> </w:t>
      </w:r>
      <w:r>
        <w:rPr>
          <w:rFonts w:ascii="宋体" w:hAnsi="宋体" w:eastAsia="宋体" w:cs="宋体"/>
          <w:spacing w:val="-2"/>
          <w:sz w:val="21"/>
          <w:szCs w:val="21"/>
        </w:rPr>
        <w:t>7</w:t>
      </w:r>
      <w:r>
        <w:rPr>
          <w:rFonts w:ascii="宋体" w:hAnsi="宋体" w:eastAsia="宋体" w:cs="宋体"/>
          <w:spacing w:val="-40"/>
          <w:sz w:val="21"/>
          <w:szCs w:val="21"/>
        </w:rPr>
        <w:t xml:space="preserve"> </w:t>
      </w:r>
      <w:r>
        <w:rPr>
          <w:rFonts w:ascii="宋体" w:hAnsi="宋体" w:eastAsia="宋体" w:cs="宋体"/>
          <w:spacing w:val="-2"/>
          <w:sz w:val="21"/>
          <w:szCs w:val="21"/>
        </w:rPr>
        <w:t>天内审查完毕并报送发包人，工程师对变更估价申请有异议，</w:t>
      </w:r>
      <w:r>
        <w:rPr>
          <w:rFonts w:ascii="宋体" w:hAnsi="宋体" w:eastAsia="宋体" w:cs="宋体"/>
          <w:sz w:val="21"/>
          <w:szCs w:val="21"/>
        </w:rPr>
        <w:t xml:space="preserve"> </w:t>
      </w:r>
      <w:r>
        <w:rPr>
          <w:rFonts w:ascii="宋体" w:hAnsi="宋体" w:eastAsia="宋体" w:cs="宋体"/>
          <w:spacing w:val="-1"/>
          <w:sz w:val="21"/>
          <w:szCs w:val="21"/>
        </w:rPr>
        <w:t>通知承包人修改后重新提交。发包人应在承包人提交变更估价申请后</w:t>
      </w:r>
      <w:r>
        <w:rPr>
          <w:rFonts w:ascii="宋体" w:hAnsi="宋体" w:eastAsia="宋体" w:cs="宋体"/>
          <w:spacing w:val="-20"/>
          <w:sz w:val="21"/>
          <w:szCs w:val="21"/>
        </w:rPr>
        <w:t xml:space="preserve"> </w:t>
      </w:r>
      <w:r>
        <w:rPr>
          <w:rFonts w:ascii="宋体" w:hAnsi="宋体" w:eastAsia="宋体" w:cs="宋体"/>
          <w:spacing w:val="-1"/>
          <w:sz w:val="21"/>
          <w:szCs w:val="21"/>
        </w:rPr>
        <w:t>14</w:t>
      </w:r>
      <w:r>
        <w:rPr>
          <w:rFonts w:ascii="宋体" w:hAnsi="宋体" w:eastAsia="宋体" w:cs="宋体"/>
          <w:spacing w:val="-37"/>
          <w:sz w:val="21"/>
          <w:szCs w:val="21"/>
        </w:rPr>
        <w:t xml:space="preserve"> </w:t>
      </w:r>
      <w:r>
        <w:rPr>
          <w:rFonts w:ascii="宋体" w:hAnsi="宋体" w:eastAsia="宋体" w:cs="宋体"/>
          <w:spacing w:val="-1"/>
          <w:sz w:val="21"/>
          <w:szCs w:val="21"/>
        </w:rPr>
        <w:t>天内审批完毕。发</w:t>
      </w:r>
    </w:p>
    <w:p>
      <w:pPr>
        <w:spacing w:line="219" w:lineRule="auto"/>
        <w:ind w:left="22"/>
        <w:rPr>
          <w:rFonts w:ascii="宋体" w:hAnsi="宋体" w:eastAsia="宋体" w:cs="宋体"/>
          <w:sz w:val="21"/>
          <w:szCs w:val="21"/>
        </w:rPr>
      </w:pPr>
      <w:r>
        <w:rPr>
          <w:rFonts w:ascii="宋体" w:hAnsi="宋体" w:eastAsia="宋体" w:cs="宋体"/>
          <w:sz w:val="21"/>
          <w:szCs w:val="21"/>
        </w:rPr>
        <w:t>包人逾期未完成审批或未提出异议的，视为认可承包人提交的变更估价</w:t>
      </w:r>
      <w:r>
        <w:rPr>
          <w:rFonts w:ascii="宋体" w:hAnsi="宋体" w:eastAsia="宋体" w:cs="宋体"/>
          <w:spacing w:val="-1"/>
          <w:sz w:val="21"/>
          <w:szCs w:val="21"/>
        </w:rPr>
        <w:t>申请。</w:t>
      </w:r>
    </w:p>
    <w:p>
      <w:pPr>
        <w:spacing w:before="219" w:line="219" w:lineRule="auto"/>
        <w:ind w:left="459"/>
        <w:rPr>
          <w:rFonts w:ascii="宋体" w:hAnsi="宋体" w:eastAsia="宋体" w:cs="宋体"/>
          <w:sz w:val="21"/>
          <w:szCs w:val="21"/>
        </w:rPr>
      </w:pPr>
      <w:r>
        <w:rPr>
          <w:rFonts w:ascii="宋体" w:hAnsi="宋体" w:eastAsia="宋体" w:cs="宋体"/>
          <w:spacing w:val="-2"/>
          <w:sz w:val="21"/>
          <w:szCs w:val="21"/>
        </w:rPr>
        <w:t>因变更引起的价格调整应计入最近一期的进度款中支付。</w:t>
      </w:r>
    </w:p>
    <w:p>
      <w:pPr>
        <w:spacing w:before="121" w:line="221" w:lineRule="auto"/>
        <w:ind w:left="38"/>
        <w:outlineLvl w:val="3"/>
        <w:rPr>
          <w:rFonts w:ascii="宋体" w:hAnsi="宋体" w:eastAsia="宋体" w:cs="宋体"/>
          <w:sz w:val="21"/>
          <w:szCs w:val="21"/>
        </w:rPr>
      </w:pPr>
      <w:r>
        <w:rPr>
          <w:rFonts w:ascii="宋体" w:hAnsi="宋体" w:eastAsia="宋体" w:cs="宋体"/>
          <w:spacing w:val="-2"/>
          <w:sz w:val="21"/>
          <w:szCs w:val="21"/>
        </w:rPr>
        <w:t>13.3.4 变更引起的工期调整</w:t>
      </w:r>
    </w:p>
    <w:p>
      <w:pPr>
        <w:spacing w:line="342" w:lineRule="auto"/>
        <w:rPr>
          <w:rFonts w:ascii="Arial"/>
          <w:sz w:val="21"/>
        </w:rPr>
      </w:pPr>
    </w:p>
    <w:p>
      <w:pPr>
        <w:spacing w:before="68" w:line="221" w:lineRule="auto"/>
        <w:ind w:left="459"/>
        <w:rPr>
          <w:rFonts w:ascii="宋体" w:hAnsi="宋体" w:eastAsia="宋体" w:cs="宋体"/>
          <w:sz w:val="21"/>
          <w:szCs w:val="21"/>
        </w:rPr>
      </w:pPr>
      <w:r>
        <w:rPr>
          <w:rFonts w:ascii="宋体" w:hAnsi="宋体" w:eastAsia="宋体" w:cs="宋体"/>
          <w:spacing w:val="-6"/>
          <w:sz w:val="21"/>
          <w:szCs w:val="21"/>
        </w:rPr>
        <w:t>因变更引起工期变化的，</w:t>
      </w:r>
      <w:r>
        <w:rPr>
          <w:rFonts w:ascii="宋体" w:hAnsi="宋体" w:eastAsia="宋体" w:cs="宋体"/>
          <w:spacing w:val="-40"/>
          <w:sz w:val="21"/>
          <w:szCs w:val="21"/>
        </w:rPr>
        <w:t xml:space="preserve"> </w:t>
      </w:r>
      <w:r>
        <w:rPr>
          <w:rFonts w:ascii="宋体" w:hAnsi="宋体" w:eastAsia="宋体" w:cs="宋体"/>
          <w:spacing w:val="-6"/>
          <w:sz w:val="21"/>
          <w:szCs w:val="21"/>
        </w:rPr>
        <w:t>合同当事人均可要求调整合同工期， 由合同当事人按照第</w:t>
      </w:r>
      <w:r>
        <w:rPr>
          <w:rFonts w:ascii="宋体" w:hAnsi="宋体" w:eastAsia="宋体" w:cs="宋体"/>
          <w:spacing w:val="-40"/>
          <w:sz w:val="21"/>
          <w:szCs w:val="21"/>
        </w:rPr>
        <w:t xml:space="preserve"> </w:t>
      </w:r>
      <w:r>
        <w:rPr>
          <w:rFonts w:ascii="宋体" w:hAnsi="宋体" w:eastAsia="宋体" w:cs="宋体"/>
          <w:spacing w:val="-6"/>
          <w:sz w:val="21"/>
          <w:szCs w:val="21"/>
        </w:rPr>
        <w:t>3.6</w:t>
      </w:r>
    </w:p>
    <w:p>
      <w:pPr>
        <w:spacing w:before="217" w:line="221" w:lineRule="auto"/>
        <w:ind w:left="23"/>
        <w:rPr>
          <w:rFonts w:ascii="宋体" w:hAnsi="宋体" w:eastAsia="宋体" w:cs="宋体"/>
          <w:sz w:val="21"/>
          <w:szCs w:val="21"/>
        </w:rPr>
      </w:pPr>
      <w:r>
        <w:rPr>
          <w:rFonts w:ascii="宋体" w:hAnsi="宋体" w:eastAsia="宋体" w:cs="宋体"/>
          <w:spacing w:val="-1"/>
          <w:sz w:val="21"/>
          <w:szCs w:val="21"/>
        </w:rPr>
        <w:t>款[商定或确定]并参考工程所在地的工期定额标准确定增减工期天数。</w:t>
      </w:r>
    </w:p>
    <w:p>
      <w:pPr>
        <w:spacing w:before="119" w:line="219" w:lineRule="auto"/>
        <w:ind w:left="38"/>
        <w:outlineLvl w:val="2"/>
        <w:rPr>
          <w:rFonts w:ascii="宋体" w:hAnsi="宋体" w:eastAsia="宋体" w:cs="宋体"/>
          <w:sz w:val="21"/>
          <w:szCs w:val="21"/>
        </w:rPr>
      </w:pPr>
      <w:bookmarkStart w:id="194" w:name="bookmark195"/>
      <w:bookmarkEnd w:id="194"/>
      <w:r>
        <w:rPr>
          <w:rFonts w:ascii="宋体" w:hAnsi="宋体" w:eastAsia="宋体" w:cs="宋体"/>
          <w:spacing w:val="-5"/>
          <w:sz w:val="21"/>
          <w:szCs w:val="21"/>
        </w:rPr>
        <w:t>13.4</w:t>
      </w:r>
      <w:r>
        <w:rPr>
          <w:rFonts w:ascii="宋体" w:hAnsi="宋体" w:eastAsia="宋体" w:cs="宋体"/>
          <w:spacing w:val="13"/>
          <w:sz w:val="21"/>
          <w:szCs w:val="21"/>
        </w:rPr>
        <w:t xml:space="preserve"> </w:t>
      </w:r>
      <w:r>
        <w:rPr>
          <w:rFonts w:ascii="宋体" w:hAnsi="宋体" w:eastAsia="宋体" w:cs="宋体"/>
          <w:spacing w:val="-5"/>
          <w:sz w:val="21"/>
          <w:szCs w:val="21"/>
        </w:rPr>
        <w:t>暂估价</w:t>
      </w:r>
    </w:p>
    <w:p>
      <w:pPr>
        <w:spacing w:line="245" w:lineRule="auto"/>
        <w:rPr>
          <w:rFonts w:ascii="Arial"/>
          <w:sz w:val="21"/>
        </w:rPr>
      </w:pPr>
    </w:p>
    <w:p>
      <w:pPr>
        <w:spacing w:before="68" w:line="219" w:lineRule="auto"/>
        <w:ind w:left="38"/>
        <w:outlineLvl w:val="3"/>
        <w:rPr>
          <w:rFonts w:ascii="宋体" w:hAnsi="宋体" w:eastAsia="宋体" w:cs="宋体"/>
          <w:sz w:val="21"/>
          <w:szCs w:val="21"/>
        </w:rPr>
      </w:pPr>
      <w:r>
        <w:rPr>
          <w:rFonts w:ascii="宋体" w:hAnsi="宋体" w:eastAsia="宋体" w:cs="宋体"/>
          <w:spacing w:val="-2"/>
          <w:sz w:val="21"/>
          <w:szCs w:val="21"/>
        </w:rPr>
        <w:t>13.4.1 依法必须招标的暂估价项目</w:t>
      </w:r>
    </w:p>
    <w:p>
      <w:pPr>
        <w:spacing w:line="343" w:lineRule="auto"/>
        <w:rPr>
          <w:rFonts w:ascii="Arial"/>
          <w:sz w:val="21"/>
        </w:rPr>
      </w:pPr>
    </w:p>
    <w:p>
      <w:pPr>
        <w:spacing w:before="69" w:line="411" w:lineRule="auto"/>
        <w:ind w:left="21" w:firstLine="419"/>
        <w:jc w:val="both"/>
        <w:rPr>
          <w:rFonts w:ascii="宋体" w:hAnsi="宋体" w:eastAsia="宋体" w:cs="宋体"/>
          <w:sz w:val="21"/>
          <w:szCs w:val="21"/>
        </w:rPr>
      </w:pPr>
      <w:r>
        <w:rPr>
          <w:rFonts w:ascii="宋体" w:hAnsi="宋体" w:eastAsia="宋体" w:cs="宋体"/>
          <w:spacing w:val="-6"/>
          <w:sz w:val="21"/>
          <w:szCs w:val="21"/>
        </w:rPr>
        <w:t>对于依法必须招标的暂估价项目，专用合同条件约定由承包人作为招标人的，招标文件、</w:t>
      </w:r>
      <w:r>
        <w:rPr>
          <w:rFonts w:ascii="宋体" w:hAnsi="宋体" w:eastAsia="宋体" w:cs="宋体"/>
          <w:spacing w:val="2"/>
          <w:sz w:val="21"/>
          <w:szCs w:val="21"/>
        </w:rPr>
        <w:t xml:space="preserve"> </w:t>
      </w:r>
      <w:r>
        <w:rPr>
          <w:rFonts w:ascii="宋体" w:hAnsi="宋体" w:eastAsia="宋体" w:cs="宋体"/>
          <w:spacing w:val="-2"/>
          <w:sz w:val="21"/>
          <w:szCs w:val="21"/>
        </w:rPr>
        <w:t>评标方案、评标结果应报送发包人批准。与组织招标</w:t>
      </w:r>
      <w:r>
        <w:rPr>
          <w:rFonts w:ascii="宋体" w:hAnsi="宋体" w:eastAsia="宋体" w:cs="宋体"/>
          <w:spacing w:val="-3"/>
          <w:sz w:val="21"/>
          <w:szCs w:val="21"/>
        </w:rPr>
        <w:t>工作有关的费用应当被认为已经包括在</w:t>
      </w:r>
    </w:p>
    <w:p>
      <w:pPr>
        <w:spacing w:line="219" w:lineRule="auto"/>
        <w:ind w:left="22"/>
        <w:rPr>
          <w:rFonts w:ascii="宋体" w:hAnsi="宋体" w:eastAsia="宋体" w:cs="宋体"/>
          <w:sz w:val="21"/>
          <w:szCs w:val="21"/>
        </w:rPr>
      </w:pPr>
      <w:r>
        <w:rPr>
          <w:rFonts w:ascii="宋体" w:hAnsi="宋体" w:eastAsia="宋体" w:cs="宋体"/>
          <w:spacing w:val="-2"/>
          <w:sz w:val="21"/>
          <w:szCs w:val="21"/>
        </w:rPr>
        <w:t>承包人的签约合同价中。</w:t>
      </w:r>
    </w:p>
    <w:p>
      <w:pPr>
        <w:spacing w:before="121" w:line="408" w:lineRule="exact"/>
        <w:ind w:left="443"/>
        <w:rPr>
          <w:rFonts w:ascii="宋体" w:hAnsi="宋体" w:eastAsia="宋体" w:cs="宋体"/>
          <w:sz w:val="21"/>
          <w:szCs w:val="21"/>
        </w:rPr>
      </w:pPr>
      <w:r>
        <w:rPr>
          <w:rFonts w:ascii="宋体" w:hAnsi="宋体" w:eastAsia="宋体" w:cs="宋体"/>
          <w:spacing w:val="-3"/>
          <w:position w:val="14"/>
          <w:sz w:val="21"/>
          <w:szCs w:val="21"/>
        </w:rPr>
        <w:t>专用合同条件约定由发包人和承包人共同作为招标人的，与组织招标工作有关的费用在</w:t>
      </w:r>
    </w:p>
    <w:p>
      <w:pPr>
        <w:spacing w:before="1" w:line="220" w:lineRule="auto"/>
        <w:ind w:left="23"/>
        <w:rPr>
          <w:rFonts w:ascii="宋体" w:hAnsi="宋体" w:eastAsia="宋体" w:cs="宋体"/>
          <w:sz w:val="21"/>
          <w:szCs w:val="21"/>
        </w:rPr>
      </w:pPr>
      <w:r>
        <w:rPr>
          <w:rFonts w:ascii="宋体" w:hAnsi="宋体" w:eastAsia="宋体" w:cs="宋体"/>
          <w:spacing w:val="-1"/>
          <w:sz w:val="21"/>
          <w:szCs w:val="21"/>
        </w:rPr>
        <w:t>专用合同条件中约定。</w:t>
      </w:r>
    </w:p>
    <w:p>
      <w:pPr>
        <w:spacing w:line="341" w:lineRule="auto"/>
        <w:rPr>
          <w:rFonts w:ascii="Arial"/>
          <w:sz w:val="21"/>
        </w:rPr>
      </w:pPr>
    </w:p>
    <w:p>
      <w:pPr>
        <w:spacing w:before="68" w:line="468" w:lineRule="exact"/>
        <w:ind w:left="446"/>
        <w:rPr>
          <w:rFonts w:ascii="宋体" w:hAnsi="宋体" w:eastAsia="宋体" w:cs="宋体"/>
          <w:sz w:val="21"/>
          <w:szCs w:val="21"/>
        </w:rPr>
      </w:pPr>
      <w:r>
        <w:rPr>
          <w:rFonts w:ascii="宋体" w:hAnsi="宋体" w:eastAsia="宋体" w:cs="宋体"/>
          <w:spacing w:val="-3"/>
          <w:position w:val="19"/>
          <w:sz w:val="21"/>
          <w:szCs w:val="21"/>
        </w:rPr>
        <w:t>具体的招标程序以及发包人和承包人权利义务关系可在专用合同条件中约定。暂估价项</w:t>
      </w:r>
    </w:p>
    <w:p>
      <w:pPr>
        <w:spacing w:before="1" w:line="219" w:lineRule="auto"/>
        <w:ind w:left="63"/>
        <w:rPr>
          <w:rFonts w:ascii="宋体" w:hAnsi="宋体" w:eastAsia="宋体" w:cs="宋体"/>
          <w:sz w:val="21"/>
          <w:szCs w:val="21"/>
        </w:rPr>
      </w:pPr>
      <w:r>
        <w:rPr>
          <w:rFonts w:ascii="宋体" w:hAnsi="宋体" w:eastAsia="宋体" w:cs="宋体"/>
          <w:spacing w:val="2"/>
          <w:sz w:val="21"/>
          <w:szCs w:val="21"/>
        </w:rPr>
        <w:t>目的中标金额与价格清单中所列暂估价的金额差以及相应的税</w:t>
      </w:r>
      <w:r>
        <w:rPr>
          <w:rFonts w:ascii="宋体" w:hAnsi="宋体" w:eastAsia="宋体" w:cs="宋体"/>
          <w:spacing w:val="1"/>
          <w:sz w:val="21"/>
          <w:szCs w:val="21"/>
        </w:rPr>
        <w:t>金等其他费用应列入合同价</w:t>
      </w:r>
    </w:p>
    <w:p>
      <w:pPr>
        <w:spacing w:before="218" w:line="221" w:lineRule="auto"/>
        <w:ind w:left="22"/>
        <w:rPr>
          <w:rFonts w:ascii="宋体" w:hAnsi="宋体" w:eastAsia="宋体" w:cs="宋体"/>
          <w:sz w:val="21"/>
          <w:szCs w:val="21"/>
        </w:rPr>
      </w:pPr>
      <w:r>
        <w:rPr>
          <w:rFonts w:ascii="宋体" w:hAnsi="宋体" w:eastAsia="宋体" w:cs="宋体"/>
          <w:spacing w:val="-10"/>
          <w:sz w:val="21"/>
          <w:szCs w:val="21"/>
        </w:rPr>
        <w:t>格。</w:t>
      </w:r>
    </w:p>
    <w:p>
      <w:pPr>
        <w:spacing w:before="119" w:line="360" w:lineRule="auto"/>
        <w:ind w:left="38"/>
        <w:outlineLvl w:val="3"/>
        <w:rPr>
          <w:rFonts w:ascii="宋体" w:hAnsi="宋体" w:eastAsia="宋体" w:cs="宋体"/>
          <w:sz w:val="21"/>
          <w:szCs w:val="21"/>
        </w:rPr>
      </w:pPr>
      <w:r>
        <w:rPr>
          <w:rFonts w:ascii="宋体" w:hAnsi="宋体" w:eastAsia="宋体" w:cs="宋体"/>
          <w:spacing w:val="-1"/>
          <w:sz w:val="21"/>
          <w:szCs w:val="21"/>
        </w:rPr>
        <w:t>13.4.2 不属于依法必须招标的暂估价项目</w:t>
      </w:r>
    </w:p>
    <w:p>
      <w:pPr>
        <w:spacing w:before="68" w:line="360" w:lineRule="auto"/>
        <w:ind w:left="21" w:right="33" w:firstLine="419"/>
        <w:jc w:val="both"/>
        <w:rPr>
          <w:rFonts w:ascii="宋体" w:hAnsi="宋体" w:eastAsia="宋体" w:cs="宋体"/>
          <w:sz w:val="21"/>
          <w:szCs w:val="21"/>
        </w:rPr>
      </w:pPr>
      <w:r>
        <w:rPr>
          <w:rFonts w:ascii="宋体" w:hAnsi="宋体" w:eastAsia="宋体" w:cs="宋体"/>
          <w:spacing w:val="-3"/>
          <w:sz w:val="21"/>
          <w:szCs w:val="21"/>
        </w:rPr>
        <w:t>对于不属于依法必须招标的暂估价项目，</w:t>
      </w:r>
      <w:r>
        <w:rPr>
          <w:rFonts w:ascii="宋体" w:hAnsi="宋体" w:eastAsia="宋体" w:cs="宋体"/>
          <w:spacing w:val="-22"/>
          <w:sz w:val="21"/>
          <w:szCs w:val="21"/>
        </w:rPr>
        <w:t xml:space="preserve"> </w:t>
      </w:r>
      <w:r>
        <w:rPr>
          <w:rFonts w:ascii="宋体" w:hAnsi="宋体" w:eastAsia="宋体" w:cs="宋体"/>
          <w:spacing w:val="-3"/>
          <w:sz w:val="21"/>
          <w:szCs w:val="21"/>
        </w:rPr>
        <w:t>承</w:t>
      </w:r>
      <w:r>
        <w:rPr>
          <w:rFonts w:ascii="宋体" w:hAnsi="宋体" w:eastAsia="宋体" w:cs="宋体"/>
          <w:spacing w:val="-4"/>
          <w:sz w:val="21"/>
          <w:szCs w:val="21"/>
        </w:rPr>
        <w:t>包人具备实施暂估价项目的资格和条件的，</w:t>
      </w:r>
      <w:r>
        <w:rPr>
          <w:rFonts w:ascii="宋体" w:hAnsi="宋体" w:eastAsia="宋体" w:cs="宋体"/>
          <w:sz w:val="21"/>
          <w:szCs w:val="21"/>
        </w:rPr>
        <w:t xml:space="preserve"> </w:t>
      </w:r>
      <w:r>
        <w:rPr>
          <w:rFonts w:ascii="宋体" w:hAnsi="宋体" w:eastAsia="宋体" w:cs="宋体"/>
          <w:spacing w:val="-4"/>
          <w:sz w:val="21"/>
          <w:szCs w:val="21"/>
        </w:rPr>
        <w:t>经发包人和承包人协商一致后，</w:t>
      </w:r>
      <w:r>
        <w:rPr>
          <w:rFonts w:ascii="宋体" w:hAnsi="宋体" w:eastAsia="宋体" w:cs="宋体"/>
          <w:spacing w:val="-42"/>
          <w:sz w:val="21"/>
          <w:szCs w:val="21"/>
        </w:rPr>
        <w:t xml:space="preserve"> </w:t>
      </w:r>
      <w:r>
        <w:rPr>
          <w:rFonts w:ascii="宋体" w:hAnsi="宋体" w:eastAsia="宋体" w:cs="宋体"/>
          <w:spacing w:val="-4"/>
          <w:sz w:val="21"/>
          <w:szCs w:val="21"/>
        </w:rPr>
        <w:t>可由承包人自行实施暂估价项目，具体的协商和估价程序以</w:t>
      </w:r>
      <w:r>
        <w:rPr>
          <w:rFonts w:ascii="宋体" w:hAnsi="宋体" w:eastAsia="宋体" w:cs="宋体"/>
          <w:sz w:val="21"/>
          <w:szCs w:val="21"/>
        </w:rPr>
        <w:t xml:space="preserve"> </w:t>
      </w:r>
      <w:r>
        <w:rPr>
          <w:rFonts w:ascii="宋体" w:hAnsi="宋体" w:eastAsia="宋体" w:cs="宋体"/>
          <w:spacing w:val="-2"/>
          <w:sz w:val="21"/>
          <w:szCs w:val="21"/>
        </w:rPr>
        <w:t>及发包人和承包人权利义务关系可在专用合同条件中约定</w:t>
      </w:r>
      <w:r>
        <w:rPr>
          <w:rFonts w:ascii="宋体" w:hAnsi="宋体" w:eastAsia="宋体" w:cs="宋体"/>
          <w:spacing w:val="-3"/>
          <w:sz w:val="21"/>
          <w:szCs w:val="21"/>
        </w:rPr>
        <w:t>。确定后的暂估价项目金额与价格</w:t>
      </w:r>
    </w:p>
    <w:p>
      <w:pPr>
        <w:spacing w:line="219" w:lineRule="auto"/>
        <w:ind w:left="22"/>
        <w:rPr>
          <w:rFonts w:ascii="宋体" w:hAnsi="宋体" w:eastAsia="宋体" w:cs="宋体"/>
          <w:sz w:val="21"/>
          <w:szCs w:val="21"/>
        </w:rPr>
      </w:pPr>
      <w:r>
        <w:rPr>
          <w:rFonts w:ascii="宋体" w:hAnsi="宋体" w:eastAsia="宋体" w:cs="宋体"/>
          <w:sz w:val="21"/>
          <w:szCs w:val="21"/>
        </w:rPr>
        <w:t>清单中所列暂估价的金额差以及相应的税金等其他费用应列入合同</w:t>
      </w:r>
      <w:r>
        <w:rPr>
          <w:rFonts w:ascii="宋体" w:hAnsi="宋体" w:eastAsia="宋体" w:cs="宋体"/>
          <w:spacing w:val="-1"/>
          <w:sz w:val="21"/>
          <w:szCs w:val="21"/>
        </w:rPr>
        <w:t>价格。</w:t>
      </w:r>
    </w:p>
    <w:p>
      <w:pPr>
        <w:spacing w:before="218" w:line="468" w:lineRule="exact"/>
        <w:ind w:left="459"/>
        <w:rPr>
          <w:rFonts w:ascii="宋体" w:hAnsi="宋体" w:eastAsia="宋体" w:cs="宋体"/>
          <w:sz w:val="21"/>
          <w:szCs w:val="21"/>
        </w:rPr>
      </w:pPr>
      <w:r>
        <w:rPr>
          <w:rFonts w:ascii="宋体" w:hAnsi="宋体" w:eastAsia="宋体" w:cs="宋体"/>
          <w:spacing w:val="-5"/>
          <w:position w:val="19"/>
          <w:sz w:val="21"/>
          <w:szCs w:val="21"/>
        </w:rPr>
        <w:t>因发包人原因导致暂估价合同订立和履行迟延的，</w:t>
      </w:r>
      <w:r>
        <w:rPr>
          <w:rFonts w:ascii="宋体" w:hAnsi="宋体" w:eastAsia="宋体" w:cs="宋体"/>
          <w:spacing w:val="-29"/>
          <w:position w:val="19"/>
          <w:sz w:val="21"/>
          <w:szCs w:val="21"/>
        </w:rPr>
        <w:t xml:space="preserve"> </w:t>
      </w:r>
      <w:r>
        <w:rPr>
          <w:rFonts w:ascii="宋体" w:hAnsi="宋体" w:eastAsia="宋体" w:cs="宋体"/>
          <w:spacing w:val="-5"/>
          <w:position w:val="19"/>
          <w:sz w:val="21"/>
          <w:szCs w:val="21"/>
        </w:rPr>
        <w:t>由此增加的费用和（或）延误的工期</w:t>
      </w:r>
    </w:p>
    <w:p>
      <w:pPr>
        <w:spacing w:line="219" w:lineRule="auto"/>
        <w:jc w:val="right"/>
        <w:rPr>
          <w:rFonts w:ascii="宋体" w:hAnsi="宋体" w:eastAsia="宋体" w:cs="宋体"/>
          <w:sz w:val="21"/>
          <w:szCs w:val="21"/>
        </w:rPr>
      </w:pPr>
      <w:r>
        <w:rPr>
          <w:rFonts w:ascii="宋体" w:hAnsi="宋体" w:eastAsia="宋体" w:cs="宋体"/>
          <w:spacing w:val="-7"/>
          <w:sz w:val="21"/>
          <w:szCs w:val="21"/>
        </w:rPr>
        <w:t>由发包人承担，并支付承包人合理的利润。因承包人原因导致暂估价合同订立和履行迟延的，</w:t>
      </w:r>
    </w:p>
    <w:p>
      <w:pPr>
        <w:spacing w:before="218" w:line="221" w:lineRule="auto"/>
        <w:ind w:left="48"/>
        <w:rPr>
          <w:rFonts w:ascii="宋体" w:hAnsi="宋体" w:eastAsia="宋体" w:cs="宋体"/>
          <w:sz w:val="21"/>
          <w:szCs w:val="21"/>
        </w:rPr>
      </w:pPr>
      <w:r>
        <w:rPr>
          <w:rFonts w:ascii="宋体" w:hAnsi="宋体" w:eastAsia="宋体" w:cs="宋体"/>
          <w:spacing w:val="-5"/>
          <w:sz w:val="21"/>
          <w:szCs w:val="21"/>
        </w:rPr>
        <w:t>由此增加的费用和（或）</w:t>
      </w:r>
      <w:r>
        <w:rPr>
          <w:rFonts w:ascii="宋体" w:hAnsi="宋体" w:eastAsia="宋体" w:cs="宋体"/>
          <w:spacing w:val="-20"/>
          <w:sz w:val="21"/>
          <w:szCs w:val="21"/>
        </w:rPr>
        <w:t xml:space="preserve"> </w:t>
      </w:r>
      <w:r>
        <w:rPr>
          <w:rFonts w:ascii="宋体" w:hAnsi="宋体" w:eastAsia="宋体" w:cs="宋体"/>
          <w:spacing w:val="-5"/>
          <w:sz w:val="21"/>
          <w:szCs w:val="21"/>
        </w:rPr>
        <w:t>延误的工期由承包人承担。</w:t>
      </w:r>
    </w:p>
    <w:p>
      <w:pPr>
        <w:spacing w:before="118" w:line="221" w:lineRule="auto"/>
        <w:ind w:left="38"/>
        <w:outlineLvl w:val="2"/>
        <w:rPr>
          <w:rFonts w:ascii="宋体" w:hAnsi="宋体" w:eastAsia="宋体" w:cs="宋体"/>
          <w:sz w:val="21"/>
          <w:szCs w:val="21"/>
        </w:rPr>
      </w:pPr>
      <w:bookmarkStart w:id="195" w:name="bookmark196"/>
      <w:bookmarkEnd w:id="195"/>
      <w:r>
        <w:rPr>
          <w:rFonts w:ascii="宋体" w:hAnsi="宋体" w:eastAsia="宋体" w:cs="宋体"/>
          <w:spacing w:val="-5"/>
          <w:sz w:val="21"/>
          <w:szCs w:val="21"/>
        </w:rPr>
        <w:t>13.5</w:t>
      </w:r>
      <w:r>
        <w:rPr>
          <w:rFonts w:ascii="宋体" w:hAnsi="宋体" w:eastAsia="宋体" w:cs="宋体"/>
          <w:spacing w:val="18"/>
          <w:sz w:val="21"/>
          <w:szCs w:val="21"/>
        </w:rPr>
        <w:t xml:space="preserve"> </w:t>
      </w:r>
      <w:r>
        <w:rPr>
          <w:rFonts w:ascii="宋体" w:hAnsi="宋体" w:eastAsia="宋体" w:cs="宋体"/>
          <w:spacing w:val="-5"/>
          <w:sz w:val="21"/>
          <w:szCs w:val="21"/>
        </w:rPr>
        <w:t>暂列金额</w:t>
      </w:r>
    </w:p>
    <w:p>
      <w:pPr>
        <w:spacing w:line="340" w:lineRule="auto"/>
        <w:rPr>
          <w:rFonts w:ascii="Arial"/>
          <w:sz w:val="21"/>
        </w:rPr>
      </w:pPr>
    </w:p>
    <w:p>
      <w:pPr>
        <w:spacing w:before="69" w:line="412" w:lineRule="auto"/>
        <w:ind w:left="27" w:right="33" w:firstLine="427"/>
        <w:rPr>
          <w:rFonts w:ascii="宋体" w:hAnsi="宋体" w:eastAsia="宋体" w:cs="宋体"/>
          <w:sz w:val="21"/>
          <w:szCs w:val="21"/>
        </w:rPr>
      </w:pPr>
      <w:r>
        <w:rPr>
          <w:rFonts w:ascii="宋体" w:hAnsi="宋体" w:eastAsia="宋体" w:cs="宋体"/>
          <w:spacing w:val="-2"/>
          <w:sz w:val="21"/>
          <w:szCs w:val="21"/>
        </w:rPr>
        <w:t>除专用合同条件另有约定外，每一笔暂列金额只能按照发包人的指示全部或部分使用，</w:t>
      </w:r>
      <w:r>
        <w:rPr>
          <w:rFonts w:ascii="宋体" w:hAnsi="宋体" w:eastAsia="宋体" w:cs="宋体"/>
          <w:spacing w:val="12"/>
          <w:sz w:val="21"/>
          <w:szCs w:val="21"/>
        </w:rPr>
        <w:t xml:space="preserve"> </w:t>
      </w:r>
      <w:r>
        <w:rPr>
          <w:rFonts w:ascii="宋体" w:hAnsi="宋体" w:eastAsia="宋体" w:cs="宋体"/>
          <w:spacing w:val="-3"/>
          <w:sz w:val="21"/>
          <w:szCs w:val="21"/>
        </w:rPr>
        <w:t>并对合同价格进行相应调整。付给承包人的总金额应仅包括发包人已指示的，与暂列金额相</w:t>
      </w:r>
    </w:p>
    <w:p>
      <w:pPr>
        <w:spacing w:before="1" w:line="219" w:lineRule="auto"/>
        <w:ind w:left="26"/>
        <w:rPr>
          <w:rFonts w:ascii="宋体" w:hAnsi="宋体" w:eastAsia="宋体" w:cs="宋体"/>
          <w:sz w:val="21"/>
          <w:szCs w:val="21"/>
        </w:rPr>
      </w:pPr>
      <w:r>
        <w:rPr>
          <w:rFonts w:ascii="宋体" w:hAnsi="宋体" w:eastAsia="宋体" w:cs="宋体"/>
          <w:spacing w:val="-2"/>
          <w:sz w:val="21"/>
          <w:szCs w:val="21"/>
        </w:rPr>
        <w:t>关的工作、货物或服务的应付款项。</w:t>
      </w:r>
    </w:p>
    <w:p>
      <w:pPr>
        <w:spacing w:before="217" w:line="221" w:lineRule="auto"/>
        <w:ind w:left="441"/>
        <w:rPr>
          <w:rFonts w:ascii="宋体" w:hAnsi="宋体" w:eastAsia="宋体" w:cs="宋体"/>
          <w:sz w:val="21"/>
          <w:szCs w:val="21"/>
        </w:rPr>
      </w:pPr>
      <w:r>
        <w:rPr>
          <w:rFonts w:ascii="宋体" w:hAnsi="宋体" w:eastAsia="宋体" w:cs="宋体"/>
          <w:spacing w:val="-5"/>
          <w:sz w:val="21"/>
          <w:szCs w:val="21"/>
        </w:rPr>
        <w:t>对于每笔暂列金额， 发包人可以指示用于下列支付：</w:t>
      </w:r>
    </w:p>
    <w:p>
      <w:pPr>
        <w:spacing w:before="217" w:line="468" w:lineRule="exact"/>
        <w:ind w:left="448"/>
        <w:rPr>
          <w:rFonts w:ascii="宋体" w:hAnsi="宋体" w:eastAsia="宋体" w:cs="宋体"/>
          <w:sz w:val="21"/>
          <w:szCs w:val="21"/>
        </w:rPr>
      </w:pPr>
      <w:r>
        <w:rPr>
          <w:rFonts w:ascii="宋体" w:hAnsi="宋体" w:eastAsia="宋体" w:cs="宋体"/>
          <w:spacing w:val="-1"/>
          <w:position w:val="19"/>
          <w:sz w:val="21"/>
          <w:szCs w:val="21"/>
        </w:rPr>
        <w:t>（1） 发包人根据第</w:t>
      </w:r>
      <w:r>
        <w:rPr>
          <w:rFonts w:ascii="宋体" w:hAnsi="宋体" w:eastAsia="宋体" w:cs="宋体"/>
          <w:spacing w:val="-21"/>
          <w:position w:val="19"/>
          <w:sz w:val="21"/>
          <w:szCs w:val="21"/>
        </w:rPr>
        <w:t xml:space="preserve"> </w:t>
      </w:r>
      <w:r>
        <w:rPr>
          <w:rFonts w:ascii="宋体" w:hAnsi="宋体" w:eastAsia="宋体" w:cs="宋体"/>
          <w:spacing w:val="-1"/>
          <w:position w:val="19"/>
          <w:sz w:val="21"/>
          <w:szCs w:val="21"/>
        </w:rPr>
        <w:t>13.1</w:t>
      </w:r>
      <w:r>
        <w:rPr>
          <w:rFonts w:ascii="宋体" w:hAnsi="宋体" w:eastAsia="宋体" w:cs="宋体"/>
          <w:spacing w:val="-41"/>
          <w:position w:val="19"/>
          <w:sz w:val="21"/>
          <w:szCs w:val="21"/>
        </w:rPr>
        <w:t xml:space="preserve"> </w:t>
      </w:r>
      <w:r>
        <w:rPr>
          <w:rFonts w:ascii="宋体" w:hAnsi="宋体" w:eastAsia="宋体" w:cs="宋体"/>
          <w:spacing w:val="-1"/>
          <w:position w:val="19"/>
          <w:sz w:val="21"/>
          <w:szCs w:val="21"/>
        </w:rPr>
        <w:t>款[发包人变更权]指示变更，决定对合同价格和付款计划表</w:t>
      </w:r>
    </w:p>
    <w:p>
      <w:pPr>
        <w:spacing w:before="1" w:line="219" w:lineRule="auto"/>
        <w:ind w:left="29"/>
        <w:rPr>
          <w:rFonts w:ascii="宋体" w:hAnsi="宋体" w:eastAsia="宋体" w:cs="宋体"/>
          <w:sz w:val="21"/>
          <w:szCs w:val="21"/>
        </w:rPr>
      </w:pPr>
      <w:r>
        <w:rPr>
          <w:rFonts w:ascii="宋体" w:hAnsi="宋体" w:eastAsia="宋体" w:cs="宋体"/>
          <w:sz w:val="21"/>
          <w:szCs w:val="21"/>
        </w:rPr>
        <w:t>（如有）进行调整的、由承包人实施的工作（包括要提供的工程</w:t>
      </w:r>
      <w:r>
        <w:rPr>
          <w:rFonts w:ascii="宋体" w:hAnsi="宋体" w:eastAsia="宋体" w:cs="宋体"/>
          <w:spacing w:val="-1"/>
          <w:sz w:val="21"/>
          <w:szCs w:val="21"/>
        </w:rPr>
        <w:t>设备、材料和服务</w:t>
      </w:r>
      <w:r>
        <w:rPr>
          <w:rFonts w:ascii="宋体" w:hAnsi="宋体" w:eastAsia="宋体" w:cs="宋体"/>
          <w:spacing w:val="-54"/>
          <w:w w:val="97"/>
          <w:sz w:val="21"/>
          <w:szCs w:val="21"/>
        </w:rPr>
        <w:t>）；</w:t>
      </w:r>
    </w:p>
    <w:p>
      <w:pPr>
        <w:spacing w:before="219" w:line="411" w:lineRule="auto"/>
        <w:ind w:left="40" w:firstLine="408"/>
        <w:rPr>
          <w:rFonts w:ascii="宋体" w:hAnsi="宋体" w:eastAsia="宋体" w:cs="宋体"/>
          <w:sz w:val="21"/>
          <w:szCs w:val="21"/>
        </w:rPr>
      </w:pPr>
      <w:r>
        <w:rPr>
          <w:rFonts w:ascii="宋体" w:hAnsi="宋体" w:eastAsia="宋体" w:cs="宋体"/>
          <w:spacing w:val="-1"/>
          <w:sz w:val="21"/>
          <w:szCs w:val="21"/>
        </w:rPr>
        <w:t>（2） 承包人购买的工程设备、材料、工作或服务，应支付包括承包人已付（或应付）</w:t>
      </w:r>
      <w:r>
        <w:rPr>
          <w:rFonts w:ascii="宋体" w:hAnsi="宋体" w:eastAsia="宋体" w:cs="宋体"/>
          <w:spacing w:val="14"/>
          <w:sz w:val="21"/>
          <w:szCs w:val="21"/>
        </w:rPr>
        <w:t xml:space="preserve"> </w:t>
      </w:r>
      <w:r>
        <w:rPr>
          <w:rFonts w:ascii="宋体" w:hAnsi="宋体" w:eastAsia="宋体" w:cs="宋体"/>
          <w:spacing w:val="-3"/>
          <w:sz w:val="21"/>
          <w:szCs w:val="21"/>
        </w:rPr>
        <w:t>的实际金额以及相应的管理费等费用和利润（管理费和利润应以实际金额为基数根据合同约</w:t>
      </w:r>
    </w:p>
    <w:p>
      <w:pPr>
        <w:spacing w:before="1" w:line="220" w:lineRule="auto"/>
        <w:ind w:left="27"/>
        <w:rPr>
          <w:rFonts w:ascii="宋体" w:hAnsi="宋体" w:eastAsia="宋体" w:cs="宋体"/>
          <w:sz w:val="21"/>
          <w:szCs w:val="21"/>
        </w:rPr>
      </w:pPr>
      <w:r>
        <w:rPr>
          <w:rFonts w:ascii="宋体" w:hAnsi="宋体" w:eastAsia="宋体" w:cs="宋体"/>
          <w:spacing w:val="-9"/>
          <w:sz w:val="21"/>
          <w:szCs w:val="21"/>
        </w:rPr>
        <w:t>定的费率（如有）或百分比计算）。</w:t>
      </w:r>
    </w:p>
    <w:p>
      <w:pPr>
        <w:spacing w:before="219" w:line="411" w:lineRule="auto"/>
        <w:ind w:left="22" w:right="78" w:firstLine="423"/>
        <w:rPr>
          <w:rFonts w:ascii="宋体" w:hAnsi="宋体" w:eastAsia="宋体" w:cs="宋体"/>
          <w:sz w:val="21"/>
          <w:szCs w:val="21"/>
        </w:rPr>
      </w:pPr>
      <w:r>
        <w:rPr>
          <w:rFonts w:ascii="宋体" w:hAnsi="宋体" w:eastAsia="宋体" w:cs="宋体"/>
          <w:spacing w:val="-2"/>
          <w:sz w:val="21"/>
          <w:szCs w:val="21"/>
        </w:rPr>
        <w:t>发包人根据上述(1)和（或）(2)指示支</w:t>
      </w:r>
      <w:r>
        <w:rPr>
          <w:rFonts w:ascii="宋体" w:hAnsi="宋体" w:eastAsia="宋体" w:cs="宋体"/>
          <w:spacing w:val="-3"/>
          <w:sz w:val="21"/>
          <w:szCs w:val="21"/>
        </w:rPr>
        <w:t>付暂列金额的，可以要求承包人提交其供应商提</w:t>
      </w:r>
      <w:r>
        <w:rPr>
          <w:rFonts w:ascii="宋体" w:hAnsi="宋体" w:eastAsia="宋体" w:cs="宋体"/>
          <w:sz w:val="21"/>
          <w:szCs w:val="21"/>
        </w:rPr>
        <w:t xml:space="preserve"> </w:t>
      </w:r>
      <w:r>
        <w:rPr>
          <w:rFonts w:ascii="宋体" w:hAnsi="宋体" w:eastAsia="宋体" w:cs="宋体"/>
          <w:spacing w:val="-2"/>
          <w:sz w:val="21"/>
          <w:szCs w:val="21"/>
        </w:rPr>
        <w:t>供的全部或部分要实施的工程或拟购买的工程</w:t>
      </w:r>
      <w:r>
        <w:rPr>
          <w:rFonts w:ascii="宋体" w:hAnsi="宋体" w:eastAsia="宋体" w:cs="宋体"/>
          <w:spacing w:val="-3"/>
          <w:sz w:val="21"/>
          <w:szCs w:val="21"/>
        </w:rPr>
        <w:t>设备、材料、工作或服务的项目报价单。发包</w:t>
      </w:r>
      <w:r>
        <w:rPr>
          <w:rFonts w:ascii="宋体" w:hAnsi="宋体" w:eastAsia="宋体" w:cs="宋体"/>
          <w:sz w:val="21"/>
          <w:szCs w:val="21"/>
        </w:rPr>
        <w:t xml:space="preserve"> </w:t>
      </w:r>
      <w:r>
        <w:rPr>
          <w:rFonts w:ascii="宋体" w:hAnsi="宋体" w:eastAsia="宋体" w:cs="宋体"/>
          <w:spacing w:val="-2"/>
          <w:sz w:val="21"/>
          <w:szCs w:val="21"/>
        </w:rPr>
        <w:t>人可以发出通知指示承包人接受其中的一个报价或指</w:t>
      </w:r>
      <w:r>
        <w:rPr>
          <w:rFonts w:ascii="宋体" w:hAnsi="宋体" w:eastAsia="宋体" w:cs="宋体"/>
          <w:spacing w:val="-3"/>
          <w:sz w:val="21"/>
          <w:szCs w:val="21"/>
        </w:rPr>
        <w:t>示撤销支付，发包人在收到项目报价单</w:t>
      </w:r>
    </w:p>
    <w:p>
      <w:pPr>
        <w:spacing w:line="219" w:lineRule="auto"/>
        <w:ind w:left="40"/>
        <w:rPr>
          <w:rFonts w:ascii="宋体" w:hAnsi="宋体" w:eastAsia="宋体" w:cs="宋体"/>
          <w:sz w:val="21"/>
          <w:szCs w:val="21"/>
        </w:rPr>
      </w:pPr>
      <w:r>
        <w:rPr>
          <w:rFonts w:ascii="宋体" w:hAnsi="宋体" w:eastAsia="宋体" w:cs="宋体"/>
          <w:spacing w:val="-2"/>
          <w:sz w:val="21"/>
          <w:szCs w:val="21"/>
        </w:rPr>
        <w:t>的</w:t>
      </w:r>
      <w:r>
        <w:rPr>
          <w:rFonts w:ascii="宋体" w:hAnsi="宋体" w:eastAsia="宋体" w:cs="宋体"/>
          <w:spacing w:val="-39"/>
          <w:sz w:val="21"/>
          <w:szCs w:val="21"/>
        </w:rPr>
        <w:t xml:space="preserve"> </w:t>
      </w:r>
      <w:r>
        <w:rPr>
          <w:rFonts w:ascii="宋体" w:hAnsi="宋体" w:eastAsia="宋体" w:cs="宋体"/>
          <w:spacing w:val="-2"/>
          <w:sz w:val="21"/>
          <w:szCs w:val="21"/>
        </w:rPr>
        <w:t>7</w:t>
      </w:r>
      <w:r>
        <w:rPr>
          <w:rFonts w:ascii="宋体" w:hAnsi="宋体" w:eastAsia="宋体" w:cs="宋体"/>
          <w:spacing w:val="-40"/>
          <w:sz w:val="21"/>
          <w:szCs w:val="21"/>
        </w:rPr>
        <w:t xml:space="preserve"> </w:t>
      </w:r>
      <w:r>
        <w:rPr>
          <w:rFonts w:ascii="宋体" w:hAnsi="宋体" w:eastAsia="宋体" w:cs="宋体"/>
          <w:spacing w:val="-2"/>
          <w:sz w:val="21"/>
          <w:szCs w:val="21"/>
        </w:rPr>
        <w:t>天内未作回应的，承包人应有权自行接受其中任何一</w:t>
      </w:r>
      <w:r>
        <w:rPr>
          <w:rFonts w:ascii="宋体" w:hAnsi="宋体" w:eastAsia="宋体" w:cs="宋体"/>
          <w:spacing w:val="-3"/>
          <w:sz w:val="21"/>
          <w:szCs w:val="21"/>
        </w:rPr>
        <w:t>个报价。</w:t>
      </w:r>
    </w:p>
    <w:p>
      <w:pPr>
        <w:spacing w:before="218" w:line="221" w:lineRule="auto"/>
        <w:ind w:left="442"/>
        <w:rPr>
          <w:rFonts w:ascii="宋体" w:hAnsi="宋体" w:eastAsia="宋体" w:cs="宋体"/>
          <w:sz w:val="21"/>
          <w:szCs w:val="21"/>
        </w:rPr>
      </w:pPr>
      <w:r>
        <w:rPr>
          <w:rFonts w:ascii="宋体" w:hAnsi="宋体" w:eastAsia="宋体" w:cs="宋体"/>
          <w:spacing w:val="-3"/>
          <w:sz w:val="21"/>
          <w:szCs w:val="21"/>
        </w:rPr>
        <w:t>每份包含暂列金额的文件还应包括用以证明暂列金额的所有有效的发票、凭证和账户或</w:t>
      </w:r>
    </w:p>
    <w:p>
      <w:pPr>
        <w:spacing w:before="217" w:line="221" w:lineRule="auto"/>
        <w:ind w:left="30"/>
        <w:rPr>
          <w:rFonts w:ascii="宋体" w:hAnsi="宋体" w:eastAsia="宋体" w:cs="宋体"/>
          <w:sz w:val="21"/>
          <w:szCs w:val="21"/>
        </w:rPr>
      </w:pPr>
      <w:r>
        <w:rPr>
          <w:rFonts w:ascii="宋体" w:hAnsi="宋体" w:eastAsia="宋体" w:cs="宋体"/>
          <w:spacing w:val="-10"/>
          <w:sz w:val="21"/>
          <w:szCs w:val="21"/>
        </w:rPr>
        <w:t>收据。</w:t>
      </w:r>
    </w:p>
    <w:p>
      <w:pPr>
        <w:spacing w:before="118" w:line="222" w:lineRule="auto"/>
        <w:ind w:left="38"/>
        <w:outlineLvl w:val="2"/>
        <w:rPr>
          <w:rFonts w:ascii="宋体" w:hAnsi="宋体" w:eastAsia="宋体" w:cs="宋体"/>
          <w:sz w:val="21"/>
          <w:szCs w:val="21"/>
        </w:rPr>
      </w:pPr>
      <w:bookmarkStart w:id="196" w:name="bookmark197"/>
      <w:bookmarkEnd w:id="196"/>
      <w:r>
        <w:rPr>
          <w:rFonts w:ascii="宋体" w:hAnsi="宋体" w:eastAsia="宋体" w:cs="宋体"/>
          <w:spacing w:val="-3"/>
          <w:sz w:val="21"/>
          <w:szCs w:val="21"/>
        </w:rPr>
        <w:t>13.6 计日工</w:t>
      </w:r>
    </w:p>
    <w:p>
      <w:pPr>
        <w:spacing w:line="241" w:lineRule="auto"/>
        <w:rPr>
          <w:rFonts w:ascii="Arial"/>
          <w:sz w:val="21"/>
        </w:rPr>
      </w:pPr>
    </w:p>
    <w:p>
      <w:pPr>
        <w:spacing w:before="69" w:line="219" w:lineRule="auto"/>
        <w:ind w:left="38"/>
        <w:outlineLvl w:val="3"/>
        <w:rPr>
          <w:rFonts w:ascii="宋体" w:hAnsi="宋体" w:eastAsia="宋体" w:cs="宋体"/>
          <w:sz w:val="21"/>
          <w:szCs w:val="21"/>
        </w:rPr>
      </w:pPr>
      <w:r>
        <w:rPr>
          <w:rFonts w:ascii="宋体" w:hAnsi="宋体" w:eastAsia="宋体" w:cs="宋体"/>
          <w:spacing w:val="-3"/>
          <w:sz w:val="21"/>
          <w:szCs w:val="21"/>
        </w:rPr>
        <w:t>13.6.1 需要采用计日工方式的，经发包人同意后， 由工程师通知承包人以计日工计价方式</w:t>
      </w:r>
    </w:p>
    <w:p>
      <w:pPr>
        <w:spacing w:before="161" w:line="359" w:lineRule="auto"/>
        <w:ind w:left="23" w:right="35" w:firstLine="4"/>
        <w:jc w:val="both"/>
        <w:rPr>
          <w:rFonts w:ascii="宋体" w:hAnsi="宋体" w:eastAsia="宋体" w:cs="宋体"/>
          <w:sz w:val="21"/>
          <w:szCs w:val="21"/>
        </w:rPr>
      </w:pPr>
      <w:r>
        <w:rPr>
          <w:rFonts w:ascii="宋体" w:hAnsi="宋体" w:eastAsia="宋体" w:cs="宋体"/>
          <w:spacing w:val="-1"/>
          <w:sz w:val="21"/>
          <w:szCs w:val="21"/>
        </w:rPr>
        <w:t>实施相应的工作，其价款按列入价格清单或预算</w:t>
      </w:r>
      <w:r>
        <w:rPr>
          <w:rFonts w:ascii="宋体" w:hAnsi="宋体" w:eastAsia="宋体" w:cs="宋体"/>
          <w:spacing w:val="-2"/>
          <w:sz w:val="21"/>
          <w:szCs w:val="21"/>
        </w:rPr>
        <w:t>书中的计日工计价项目及其单价进行计算；</w:t>
      </w:r>
      <w:r>
        <w:rPr>
          <w:rFonts w:ascii="宋体" w:hAnsi="宋体" w:eastAsia="宋体" w:cs="宋体"/>
          <w:sz w:val="21"/>
          <w:szCs w:val="21"/>
        </w:rPr>
        <w:t xml:space="preserve"> </w:t>
      </w:r>
      <w:r>
        <w:rPr>
          <w:rFonts w:ascii="宋体" w:hAnsi="宋体" w:eastAsia="宋体" w:cs="宋体"/>
          <w:spacing w:val="-5"/>
          <w:sz w:val="21"/>
          <w:szCs w:val="21"/>
        </w:rPr>
        <w:t>价格清单或预算书中无相应的计日工单价的，按照合理的成本与利润构成的原则， 由工程师</w:t>
      </w:r>
    </w:p>
    <w:p>
      <w:pPr>
        <w:spacing w:before="1" w:line="219" w:lineRule="auto"/>
        <w:ind w:left="24"/>
        <w:rPr>
          <w:rFonts w:ascii="宋体" w:hAnsi="宋体" w:eastAsia="宋体" w:cs="宋体"/>
          <w:sz w:val="21"/>
          <w:szCs w:val="21"/>
        </w:rPr>
      </w:pPr>
      <w:r>
        <w:rPr>
          <w:rFonts w:ascii="宋体" w:hAnsi="宋体" w:eastAsia="宋体" w:cs="宋体"/>
          <w:spacing w:val="-2"/>
          <w:sz w:val="21"/>
          <w:szCs w:val="21"/>
        </w:rPr>
        <w:t>按照第</w:t>
      </w:r>
      <w:r>
        <w:rPr>
          <w:rFonts w:ascii="宋体" w:hAnsi="宋体" w:eastAsia="宋体" w:cs="宋体"/>
          <w:spacing w:val="-22"/>
          <w:sz w:val="21"/>
          <w:szCs w:val="21"/>
        </w:rPr>
        <w:t xml:space="preserve"> </w:t>
      </w:r>
      <w:r>
        <w:rPr>
          <w:rFonts w:ascii="宋体" w:hAnsi="宋体" w:eastAsia="宋体" w:cs="宋体"/>
          <w:spacing w:val="-2"/>
          <w:sz w:val="21"/>
          <w:szCs w:val="21"/>
        </w:rPr>
        <w:t>3.6</w:t>
      </w:r>
      <w:r>
        <w:rPr>
          <w:rFonts w:ascii="宋体" w:hAnsi="宋体" w:eastAsia="宋体" w:cs="宋体"/>
          <w:spacing w:val="-45"/>
          <w:sz w:val="21"/>
          <w:szCs w:val="21"/>
        </w:rPr>
        <w:t xml:space="preserve"> </w:t>
      </w:r>
      <w:r>
        <w:rPr>
          <w:rFonts w:ascii="宋体" w:hAnsi="宋体" w:eastAsia="宋体" w:cs="宋体"/>
          <w:spacing w:val="-2"/>
          <w:sz w:val="21"/>
          <w:szCs w:val="21"/>
        </w:rPr>
        <w:t>款[商定或确定]确定计日工的单价。</w:t>
      </w:r>
    </w:p>
    <w:p>
      <w:pPr>
        <w:spacing w:line="245" w:lineRule="auto"/>
        <w:rPr>
          <w:rFonts w:ascii="Arial"/>
          <w:sz w:val="21"/>
        </w:rPr>
      </w:pPr>
    </w:p>
    <w:p>
      <w:pPr>
        <w:spacing w:before="68" w:line="219" w:lineRule="auto"/>
        <w:ind w:left="38"/>
        <w:outlineLvl w:val="3"/>
        <w:rPr>
          <w:rFonts w:ascii="宋体" w:hAnsi="宋体" w:eastAsia="宋体" w:cs="宋体"/>
          <w:sz w:val="21"/>
          <w:szCs w:val="21"/>
        </w:rPr>
      </w:pPr>
      <w:r>
        <w:rPr>
          <w:rFonts w:ascii="宋体" w:hAnsi="宋体" w:eastAsia="宋体" w:cs="宋体"/>
          <w:spacing w:val="-2"/>
          <w:sz w:val="21"/>
          <w:szCs w:val="21"/>
        </w:rPr>
        <w:t>13.6.2 采用计日工计价的任何一项工作，承包人应在该项工作实施过程中</w:t>
      </w:r>
      <w:r>
        <w:rPr>
          <w:rFonts w:ascii="宋体" w:hAnsi="宋体" w:eastAsia="宋体" w:cs="宋体"/>
          <w:spacing w:val="-3"/>
          <w:sz w:val="21"/>
          <w:szCs w:val="21"/>
        </w:rPr>
        <w:t>，</w:t>
      </w:r>
      <w:r>
        <w:rPr>
          <w:rFonts w:ascii="宋体" w:hAnsi="宋体" w:eastAsia="宋体" w:cs="宋体"/>
          <w:spacing w:val="-23"/>
          <w:sz w:val="21"/>
          <w:szCs w:val="21"/>
        </w:rPr>
        <w:t xml:space="preserve"> </w:t>
      </w:r>
      <w:r>
        <w:rPr>
          <w:rFonts w:ascii="宋体" w:hAnsi="宋体" w:eastAsia="宋体" w:cs="宋体"/>
          <w:spacing w:val="-3"/>
          <w:sz w:val="21"/>
          <w:szCs w:val="21"/>
        </w:rPr>
        <w:t>每天提交以下</w:t>
      </w:r>
    </w:p>
    <w:p>
      <w:pPr>
        <w:spacing w:before="158" w:line="360" w:lineRule="auto"/>
        <w:ind w:left="21"/>
        <w:rPr>
          <w:rFonts w:ascii="宋体" w:hAnsi="宋体" w:eastAsia="宋体" w:cs="宋体"/>
          <w:sz w:val="21"/>
          <w:szCs w:val="21"/>
        </w:rPr>
      </w:pPr>
      <w:r>
        <w:rPr>
          <w:rFonts w:ascii="宋体" w:hAnsi="宋体" w:eastAsia="宋体" w:cs="宋体"/>
          <w:spacing w:val="-1"/>
          <w:sz w:val="21"/>
          <w:szCs w:val="21"/>
        </w:rPr>
        <w:t>报表和有关凭证报送工程师审查：</w:t>
      </w:r>
    </w:p>
    <w:p>
      <w:pPr>
        <w:spacing w:before="68" w:line="360" w:lineRule="auto"/>
        <w:ind w:left="448"/>
        <w:rPr>
          <w:rFonts w:ascii="宋体" w:hAnsi="宋体" w:eastAsia="宋体" w:cs="宋体"/>
          <w:sz w:val="21"/>
          <w:szCs w:val="21"/>
        </w:rPr>
      </w:pPr>
      <w:r>
        <w:rPr>
          <w:rFonts w:ascii="宋体" w:hAnsi="宋体" w:eastAsia="宋体" w:cs="宋体"/>
          <w:spacing w:val="-3"/>
          <w:sz w:val="21"/>
          <w:szCs w:val="21"/>
        </w:rPr>
        <w:t>（1） 工作名称、内容和数量；</w:t>
      </w:r>
    </w:p>
    <w:p>
      <w:pPr>
        <w:spacing w:before="217" w:line="468" w:lineRule="exact"/>
        <w:ind w:left="448"/>
        <w:rPr>
          <w:rFonts w:ascii="宋体" w:hAnsi="宋体" w:eastAsia="宋体" w:cs="宋体"/>
          <w:sz w:val="21"/>
          <w:szCs w:val="21"/>
        </w:rPr>
      </w:pPr>
      <w:r>
        <w:rPr>
          <w:rFonts w:ascii="宋体" w:hAnsi="宋体" w:eastAsia="宋体" w:cs="宋体"/>
          <w:spacing w:val="-1"/>
          <w:position w:val="19"/>
          <w:sz w:val="21"/>
          <w:szCs w:val="21"/>
        </w:rPr>
        <w:t>（2） 投入该工作的所有人员的姓名、专业、工种、级别和耗用工</w:t>
      </w:r>
      <w:r>
        <w:rPr>
          <w:rFonts w:ascii="宋体" w:hAnsi="宋体" w:eastAsia="宋体" w:cs="宋体"/>
          <w:spacing w:val="-2"/>
          <w:position w:val="19"/>
          <w:sz w:val="21"/>
          <w:szCs w:val="21"/>
        </w:rPr>
        <w:t>时；</w:t>
      </w:r>
    </w:p>
    <w:p>
      <w:pPr>
        <w:spacing w:line="219" w:lineRule="auto"/>
        <w:ind w:left="448"/>
        <w:rPr>
          <w:rFonts w:ascii="宋体" w:hAnsi="宋体" w:eastAsia="宋体" w:cs="宋体"/>
          <w:sz w:val="21"/>
          <w:szCs w:val="21"/>
        </w:rPr>
      </w:pPr>
      <w:r>
        <w:rPr>
          <w:rFonts w:ascii="宋体" w:hAnsi="宋体" w:eastAsia="宋体" w:cs="宋体"/>
          <w:spacing w:val="-1"/>
          <w:sz w:val="21"/>
          <w:szCs w:val="21"/>
        </w:rPr>
        <w:t>（3） 投入该工作的材料类别和数量；</w:t>
      </w:r>
    </w:p>
    <w:p>
      <w:pPr>
        <w:spacing w:before="218" w:line="468" w:lineRule="exact"/>
        <w:ind w:left="448"/>
        <w:rPr>
          <w:rFonts w:ascii="宋体" w:hAnsi="宋体" w:eastAsia="宋体" w:cs="宋体"/>
          <w:sz w:val="21"/>
          <w:szCs w:val="21"/>
        </w:rPr>
      </w:pPr>
      <w:r>
        <w:rPr>
          <w:rFonts w:ascii="宋体" w:hAnsi="宋体" w:eastAsia="宋体" w:cs="宋体"/>
          <w:spacing w:val="-2"/>
          <w:position w:val="19"/>
          <w:sz w:val="21"/>
          <w:szCs w:val="21"/>
        </w:rPr>
        <w:t>（4） 投入该工作的施工设备型号、台数和耗用台时；</w:t>
      </w:r>
    </w:p>
    <w:p>
      <w:pPr>
        <w:spacing w:before="1" w:line="220" w:lineRule="auto"/>
        <w:ind w:left="448"/>
        <w:rPr>
          <w:rFonts w:ascii="宋体" w:hAnsi="宋体" w:eastAsia="宋体" w:cs="宋体"/>
          <w:sz w:val="21"/>
          <w:szCs w:val="21"/>
        </w:rPr>
      </w:pPr>
      <w:r>
        <w:rPr>
          <w:rFonts w:ascii="宋体" w:hAnsi="宋体" w:eastAsia="宋体" w:cs="宋体"/>
          <w:spacing w:val="-2"/>
          <w:sz w:val="21"/>
          <w:szCs w:val="21"/>
        </w:rPr>
        <w:t>（5） 其他有关资料和凭证。</w:t>
      </w:r>
    </w:p>
    <w:p>
      <w:pPr>
        <w:spacing w:before="216" w:line="221" w:lineRule="auto"/>
        <w:ind w:left="442"/>
        <w:rPr>
          <w:rFonts w:ascii="宋体" w:hAnsi="宋体" w:eastAsia="宋体" w:cs="宋体"/>
          <w:sz w:val="21"/>
          <w:szCs w:val="21"/>
        </w:rPr>
      </w:pPr>
      <w:r>
        <w:rPr>
          <w:rFonts w:ascii="宋体" w:hAnsi="宋体" w:eastAsia="宋体" w:cs="宋体"/>
          <w:spacing w:val="-5"/>
          <w:sz w:val="21"/>
          <w:szCs w:val="21"/>
        </w:rPr>
        <w:t>计日工由承包人汇总后，列入最近一期进度付款申请单， 由工程师审</w:t>
      </w:r>
      <w:r>
        <w:rPr>
          <w:rFonts w:ascii="宋体" w:hAnsi="宋体" w:eastAsia="宋体" w:cs="宋体"/>
          <w:spacing w:val="-6"/>
          <w:sz w:val="21"/>
          <w:szCs w:val="21"/>
        </w:rPr>
        <w:t>查并经发包人批准</w:t>
      </w:r>
    </w:p>
    <w:p>
      <w:pPr>
        <w:spacing w:before="217" w:line="221" w:lineRule="auto"/>
        <w:ind w:left="24"/>
        <w:rPr>
          <w:rFonts w:ascii="宋体" w:hAnsi="宋体" w:eastAsia="宋体" w:cs="宋体"/>
          <w:sz w:val="21"/>
          <w:szCs w:val="21"/>
        </w:rPr>
      </w:pPr>
      <w:r>
        <w:rPr>
          <w:rFonts w:ascii="宋体" w:hAnsi="宋体" w:eastAsia="宋体" w:cs="宋体"/>
          <w:spacing w:val="-1"/>
          <w:sz w:val="21"/>
          <w:szCs w:val="21"/>
        </w:rPr>
        <w:t>后列入进度付款。</w:t>
      </w:r>
    </w:p>
    <w:p>
      <w:pPr>
        <w:spacing w:before="118" w:line="221" w:lineRule="auto"/>
        <w:ind w:left="38"/>
        <w:outlineLvl w:val="2"/>
        <w:rPr>
          <w:rFonts w:ascii="宋体" w:hAnsi="宋体" w:eastAsia="宋体" w:cs="宋体"/>
          <w:sz w:val="21"/>
          <w:szCs w:val="21"/>
        </w:rPr>
      </w:pPr>
      <w:bookmarkStart w:id="197" w:name="bookmark198"/>
      <w:bookmarkEnd w:id="197"/>
      <w:r>
        <w:rPr>
          <w:rFonts w:ascii="宋体" w:hAnsi="宋体" w:eastAsia="宋体" w:cs="宋体"/>
          <w:spacing w:val="-2"/>
          <w:sz w:val="21"/>
          <w:szCs w:val="21"/>
        </w:rPr>
        <w:t>13.7 法律变化引起的调整</w:t>
      </w:r>
    </w:p>
    <w:p>
      <w:pPr>
        <w:spacing w:line="242"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1"/>
          <w:sz w:val="21"/>
          <w:szCs w:val="21"/>
        </w:rPr>
        <w:t>13.7.1 基准日期后，法律变化导致承包人在合同履行过程中所需要的费用发生除第</w:t>
      </w:r>
      <w:r>
        <w:rPr>
          <w:rFonts w:ascii="宋体" w:hAnsi="宋体" w:eastAsia="宋体" w:cs="宋体"/>
          <w:spacing w:val="51"/>
          <w:sz w:val="21"/>
          <w:szCs w:val="21"/>
        </w:rPr>
        <w:t xml:space="preserve"> </w:t>
      </w:r>
      <w:r>
        <w:rPr>
          <w:rFonts w:ascii="宋体" w:hAnsi="宋体" w:eastAsia="宋体" w:cs="宋体"/>
          <w:spacing w:val="1"/>
          <w:sz w:val="21"/>
          <w:szCs w:val="21"/>
        </w:rPr>
        <w:t>13.8</w:t>
      </w:r>
    </w:p>
    <w:p>
      <w:pPr>
        <w:spacing w:before="158" w:line="410" w:lineRule="exact"/>
        <w:jc w:val="right"/>
        <w:rPr>
          <w:rFonts w:ascii="宋体" w:hAnsi="宋体" w:eastAsia="宋体" w:cs="宋体"/>
          <w:sz w:val="21"/>
          <w:szCs w:val="21"/>
        </w:rPr>
      </w:pPr>
      <w:r>
        <w:rPr>
          <w:rFonts w:ascii="宋体" w:hAnsi="宋体" w:eastAsia="宋体" w:cs="宋体"/>
          <w:spacing w:val="-4"/>
          <w:position w:val="15"/>
          <w:sz w:val="21"/>
          <w:szCs w:val="21"/>
        </w:rPr>
        <w:t>款[市场价格波动引起的调整]约定以外的增加时， 由发包人承担由此增加的费用；减少时，</w:t>
      </w:r>
    </w:p>
    <w:p>
      <w:pPr>
        <w:spacing w:line="219" w:lineRule="auto"/>
        <w:ind w:left="22"/>
        <w:rPr>
          <w:rFonts w:ascii="宋体" w:hAnsi="宋体" w:eastAsia="宋体" w:cs="宋体"/>
          <w:sz w:val="21"/>
          <w:szCs w:val="21"/>
        </w:rPr>
      </w:pPr>
      <w:r>
        <w:rPr>
          <w:rFonts w:ascii="宋体" w:hAnsi="宋体" w:eastAsia="宋体" w:cs="宋体"/>
          <w:spacing w:val="-5"/>
          <w:sz w:val="21"/>
          <w:szCs w:val="21"/>
        </w:rPr>
        <w:t>应从合同价格中予以扣减。基准日期后， 因法律变化造成工期延误时，</w:t>
      </w:r>
      <w:r>
        <w:rPr>
          <w:rFonts w:ascii="宋体" w:hAnsi="宋体" w:eastAsia="宋体" w:cs="宋体"/>
          <w:spacing w:val="-11"/>
          <w:sz w:val="21"/>
          <w:szCs w:val="21"/>
        </w:rPr>
        <w:t xml:space="preserve"> </w:t>
      </w:r>
      <w:r>
        <w:rPr>
          <w:rFonts w:ascii="宋体" w:hAnsi="宋体" w:eastAsia="宋体" w:cs="宋体"/>
          <w:spacing w:val="-5"/>
          <w:sz w:val="21"/>
          <w:szCs w:val="21"/>
        </w:rPr>
        <w:t>工期应予以顺延。</w:t>
      </w:r>
    </w:p>
    <w:p>
      <w:pPr>
        <w:spacing w:line="245" w:lineRule="auto"/>
        <w:rPr>
          <w:rFonts w:ascii="Arial"/>
          <w:sz w:val="21"/>
        </w:rPr>
      </w:pPr>
    </w:p>
    <w:p>
      <w:pPr>
        <w:spacing w:before="69" w:line="219" w:lineRule="auto"/>
        <w:ind w:left="38"/>
        <w:outlineLvl w:val="3"/>
        <w:rPr>
          <w:rFonts w:ascii="宋体" w:hAnsi="宋体" w:eastAsia="宋体" w:cs="宋体"/>
          <w:sz w:val="21"/>
          <w:szCs w:val="21"/>
        </w:rPr>
      </w:pPr>
      <w:r>
        <w:rPr>
          <w:rFonts w:ascii="宋体" w:hAnsi="宋体" w:eastAsia="宋体" w:cs="宋体"/>
          <w:sz w:val="21"/>
          <w:szCs w:val="21"/>
        </w:rPr>
        <w:t>13.7.2 因法律变化引起的合同价格和工期调整，合同当事人无法</w:t>
      </w:r>
      <w:r>
        <w:rPr>
          <w:rFonts w:ascii="宋体" w:hAnsi="宋体" w:eastAsia="宋体" w:cs="宋体"/>
          <w:spacing w:val="-1"/>
          <w:sz w:val="21"/>
          <w:szCs w:val="21"/>
        </w:rPr>
        <w:t>达成一致的，由工程师按</w:t>
      </w:r>
    </w:p>
    <w:p>
      <w:pPr>
        <w:spacing w:before="158" w:line="221" w:lineRule="auto"/>
        <w:ind w:left="22"/>
        <w:rPr>
          <w:rFonts w:ascii="宋体" w:hAnsi="宋体" w:eastAsia="宋体" w:cs="宋体"/>
          <w:sz w:val="21"/>
          <w:szCs w:val="21"/>
        </w:rPr>
      </w:pPr>
      <w:r>
        <w:rPr>
          <w:rFonts w:ascii="宋体" w:hAnsi="宋体" w:eastAsia="宋体" w:cs="宋体"/>
          <w:spacing w:val="-3"/>
          <w:sz w:val="21"/>
          <w:szCs w:val="21"/>
        </w:rPr>
        <w:t>第</w:t>
      </w:r>
      <w:r>
        <w:rPr>
          <w:rFonts w:ascii="宋体" w:hAnsi="宋体" w:eastAsia="宋体" w:cs="宋体"/>
          <w:spacing w:val="-26"/>
          <w:sz w:val="21"/>
          <w:szCs w:val="21"/>
        </w:rPr>
        <w:t xml:space="preserve"> </w:t>
      </w:r>
      <w:r>
        <w:rPr>
          <w:rFonts w:ascii="宋体" w:hAnsi="宋体" w:eastAsia="宋体" w:cs="宋体"/>
          <w:spacing w:val="-3"/>
          <w:sz w:val="21"/>
          <w:szCs w:val="21"/>
        </w:rPr>
        <w:t>3.6</w:t>
      </w:r>
      <w:r>
        <w:rPr>
          <w:rFonts w:ascii="宋体" w:hAnsi="宋体" w:eastAsia="宋体" w:cs="宋体"/>
          <w:spacing w:val="-46"/>
          <w:sz w:val="21"/>
          <w:szCs w:val="21"/>
        </w:rPr>
        <w:t xml:space="preserve"> </w:t>
      </w:r>
      <w:r>
        <w:rPr>
          <w:rFonts w:ascii="宋体" w:hAnsi="宋体" w:eastAsia="宋体" w:cs="宋体"/>
          <w:spacing w:val="-3"/>
          <w:sz w:val="21"/>
          <w:szCs w:val="21"/>
        </w:rPr>
        <w:t>款[商定或确定]的约定处理。</w:t>
      </w:r>
    </w:p>
    <w:p>
      <w:pPr>
        <w:spacing w:line="242"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3"/>
          <w:sz w:val="21"/>
          <w:szCs w:val="21"/>
        </w:rPr>
        <w:t>13.7.3 因承包人原因造成工期延误，在工期延误期间出</w:t>
      </w:r>
      <w:r>
        <w:rPr>
          <w:rFonts w:ascii="宋体" w:hAnsi="宋体" w:eastAsia="宋体" w:cs="宋体"/>
          <w:spacing w:val="-4"/>
          <w:sz w:val="21"/>
          <w:szCs w:val="21"/>
        </w:rPr>
        <w:t>现法律变化的，</w:t>
      </w:r>
      <w:r>
        <w:rPr>
          <w:rFonts w:ascii="宋体" w:hAnsi="宋体" w:eastAsia="宋体" w:cs="宋体"/>
          <w:spacing w:val="28"/>
          <w:sz w:val="21"/>
          <w:szCs w:val="21"/>
        </w:rPr>
        <w:t xml:space="preserve"> </w:t>
      </w:r>
      <w:r>
        <w:rPr>
          <w:rFonts w:ascii="宋体" w:hAnsi="宋体" w:eastAsia="宋体" w:cs="宋体"/>
          <w:spacing w:val="-4"/>
          <w:sz w:val="21"/>
          <w:szCs w:val="21"/>
        </w:rPr>
        <w:t>由此增加的费用和</w:t>
      </w:r>
    </w:p>
    <w:p>
      <w:pPr>
        <w:spacing w:before="157" w:line="221" w:lineRule="auto"/>
        <w:ind w:left="29"/>
        <w:rPr>
          <w:rFonts w:ascii="宋体" w:hAnsi="宋体" w:eastAsia="宋体" w:cs="宋体"/>
          <w:sz w:val="21"/>
          <w:szCs w:val="21"/>
        </w:rPr>
      </w:pPr>
      <w:r>
        <w:rPr>
          <w:rFonts w:ascii="宋体" w:hAnsi="宋体" w:eastAsia="宋体" w:cs="宋体"/>
          <w:spacing w:val="-7"/>
          <w:sz w:val="21"/>
          <w:szCs w:val="21"/>
        </w:rPr>
        <w:t>（或）</w:t>
      </w:r>
      <w:r>
        <w:rPr>
          <w:rFonts w:ascii="宋体" w:hAnsi="宋体" w:eastAsia="宋体" w:cs="宋体"/>
          <w:spacing w:val="-11"/>
          <w:sz w:val="21"/>
          <w:szCs w:val="21"/>
        </w:rPr>
        <w:t xml:space="preserve"> </w:t>
      </w:r>
      <w:r>
        <w:rPr>
          <w:rFonts w:ascii="宋体" w:hAnsi="宋体" w:eastAsia="宋体" w:cs="宋体"/>
          <w:spacing w:val="-7"/>
          <w:sz w:val="21"/>
          <w:szCs w:val="21"/>
        </w:rPr>
        <w:t>延误的工期由承包人承担。</w:t>
      </w:r>
    </w:p>
    <w:p>
      <w:pPr>
        <w:spacing w:line="245" w:lineRule="auto"/>
        <w:rPr>
          <w:rFonts w:ascii="Arial"/>
          <w:sz w:val="21"/>
        </w:rPr>
      </w:pPr>
    </w:p>
    <w:p>
      <w:pPr>
        <w:spacing w:before="68" w:line="221" w:lineRule="auto"/>
        <w:ind w:left="38"/>
        <w:outlineLvl w:val="3"/>
        <w:rPr>
          <w:rFonts w:ascii="宋体" w:hAnsi="宋体" w:eastAsia="宋体" w:cs="宋体"/>
          <w:sz w:val="21"/>
          <w:szCs w:val="21"/>
        </w:rPr>
      </w:pPr>
      <w:r>
        <w:rPr>
          <w:rFonts w:ascii="宋体" w:hAnsi="宋体" w:eastAsia="宋体" w:cs="宋体"/>
          <w:spacing w:val="-2"/>
          <w:sz w:val="21"/>
          <w:szCs w:val="21"/>
        </w:rPr>
        <w:t>13.7.4 因法律变化而需要对工程的实施</w:t>
      </w:r>
      <w:r>
        <w:rPr>
          <w:rFonts w:ascii="宋体" w:hAnsi="宋体" w:eastAsia="宋体" w:cs="宋体"/>
          <w:spacing w:val="-3"/>
          <w:sz w:val="21"/>
          <w:szCs w:val="21"/>
        </w:rPr>
        <w:t>进行任何调整的，承包人应迅速通知发包人， 或者</w:t>
      </w:r>
    </w:p>
    <w:p>
      <w:pPr>
        <w:spacing w:before="157" w:line="409" w:lineRule="exact"/>
        <w:ind w:left="26"/>
        <w:rPr>
          <w:rFonts w:ascii="宋体" w:hAnsi="宋体" w:eastAsia="宋体" w:cs="宋体"/>
          <w:sz w:val="21"/>
          <w:szCs w:val="21"/>
        </w:rPr>
      </w:pPr>
      <w:r>
        <w:rPr>
          <w:rFonts w:ascii="宋体" w:hAnsi="宋体" w:eastAsia="宋体" w:cs="宋体"/>
          <w:spacing w:val="-8"/>
          <w:position w:val="15"/>
          <w:sz w:val="21"/>
          <w:szCs w:val="21"/>
        </w:rPr>
        <w:t>发包人应迅速通知承包人，并附上详细的辅助资料。发包人接到通知后，应根据第</w:t>
      </w:r>
      <w:r>
        <w:rPr>
          <w:rFonts w:ascii="宋体" w:hAnsi="宋体" w:eastAsia="宋体" w:cs="宋体"/>
          <w:spacing w:val="-29"/>
          <w:position w:val="15"/>
          <w:sz w:val="21"/>
          <w:szCs w:val="21"/>
        </w:rPr>
        <w:t xml:space="preserve"> </w:t>
      </w:r>
      <w:r>
        <w:rPr>
          <w:rFonts w:ascii="宋体" w:hAnsi="宋体" w:eastAsia="宋体" w:cs="宋体"/>
          <w:spacing w:val="-8"/>
          <w:position w:val="15"/>
          <w:sz w:val="21"/>
          <w:szCs w:val="21"/>
        </w:rPr>
        <w:t>13.3</w:t>
      </w:r>
      <w:r>
        <w:rPr>
          <w:rFonts w:ascii="宋体" w:hAnsi="宋体" w:eastAsia="宋体" w:cs="宋体"/>
          <w:spacing w:val="-43"/>
          <w:position w:val="15"/>
          <w:sz w:val="21"/>
          <w:szCs w:val="21"/>
        </w:rPr>
        <w:t xml:space="preserve"> </w:t>
      </w:r>
      <w:r>
        <w:rPr>
          <w:rFonts w:ascii="宋体" w:hAnsi="宋体" w:eastAsia="宋体" w:cs="宋体"/>
          <w:spacing w:val="-8"/>
          <w:position w:val="15"/>
          <w:sz w:val="21"/>
          <w:szCs w:val="21"/>
        </w:rPr>
        <w:t>款[变</w:t>
      </w:r>
    </w:p>
    <w:p>
      <w:pPr>
        <w:spacing w:line="221" w:lineRule="auto"/>
        <w:ind w:left="25"/>
        <w:rPr>
          <w:rFonts w:ascii="宋体" w:hAnsi="宋体" w:eastAsia="宋体" w:cs="宋体"/>
          <w:sz w:val="21"/>
          <w:szCs w:val="21"/>
        </w:rPr>
      </w:pPr>
      <w:r>
        <w:rPr>
          <w:rFonts w:ascii="宋体" w:hAnsi="宋体" w:eastAsia="宋体" w:cs="宋体"/>
          <w:spacing w:val="-3"/>
          <w:sz w:val="21"/>
          <w:szCs w:val="21"/>
        </w:rPr>
        <w:t>更程序]发出变更指示。</w:t>
      </w:r>
    </w:p>
    <w:p>
      <w:pPr>
        <w:spacing w:line="242" w:lineRule="auto"/>
        <w:rPr>
          <w:rFonts w:ascii="Arial"/>
          <w:sz w:val="21"/>
        </w:rPr>
      </w:pPr>
    </w:p>
    <w:p>
      <w:pPr>
        <w:spacing w:before="69" w:line="219" w:lineRule="auto"/>
        <w:ind w:left="38"/>
        <w:outlineLvl w:val="2"/>
        <w:rPr>
          <w:rFonts w:ascii="宋体" w:hAnsi="宋体" w:eastAsia="宋体" w:cs="宋体"/>
          <w:sz w:val="21"/>
          <w:szCs w:val="21"/>
        </w:rPr>
      </w:pPr>
      <w:bookmarkStart w:id="198" w:name="bookmark199"/>
      <w:bookmarkEnd w:id="198"/>
      <w:r>
        <w:rPr>
          <w:rFonts w:ascii="宋体" w:hAnsi="宋体" w:eastAsia="宋体" w:cs="宋体"/>
          <w:spacing w:val="-2"/>
          <w:sz w:val="21"/>
          <w:szCs w:val="21"/>
        </w:rPr>
        <w:t>13.8 市场价格波动引起的调整</w:t>
      </w:r>
    </w:p>
    <w:p>
      <w:pPr>
        <w:spacing w:line="247" w:lineRule="auto"/>
        <w:rPr>
          <w:rFonts w:ascii="Arial"/>
          <w:sz w:val="21"/>
        </w:rPr>
      </w:pPr>
    </w:p>
    <w:p>
      <w:pPr>
        <w:spacing w:before="69" w:line="219" w:lineRule="auto"/>
        <w:ind w:left="38"/>
        <w:outlineLvl w:val="3"/>
        <w:rPr>
          <w:rFonts w:ascii="宋体" w:hAnsi="宋体" w:eastAsia="宋体" w:cs="宋体"/>
          <w:sz w:val="21"/>
          <w:szCs w:val="21"/>
        </w:rPr>
      </w:pPr>
      <w:r>
        <w:rPr>
          <w:rFonts w:ascii="宋体" w:hAnsi="宋体" w:eastAsia="宋体" w:cs="宋体"/>
          <w:sz w:val="21"/>
          <w:szCs w:val="21"/>
        </w:rPr>
        <w:t>13.8.1 主要工程材料、设备、人工价格与招标时基期价相比，波</w:t>
      </w:r>
      <w:r>
        <w:rPr>
          <w:rFonts w:ascii="宋体" w:hAnsi="宋体" w:eastAsia="宋体" w:cs="宋体"/>
          <w:spacing w:val="-1"/>
          <w:sz w:val="21"/>
          <w:szCs w:val="21"/>
        </w:rPr>
        <w:t>动幅度超过合同约定幅度</w:t>
      </w:r>
    </w:p>
    <w:p>
      <w:pPr>
        <w:spacing w:before="159" w:line="219" w:lineRule="auto"/>
        <w:ind w:left="40"/>
        <w:rPr>
          <w:rFonts w:ascii="宋体" w:hAnsi="宋体" w:eastAsia="宋体" w:cs="宋体"/>
          <w:sz w:val="21"/>
          <w:szCs w:val="21"/>
        </w:rPr>
      </w:pPr>
      <w:r>
        <w:rPr>
          <w:rFonts w:ascii="宋体" w:hAnsi="宋体" w:eastAsia="宋体" w:cs="宋体"/>
          <w:spacing w:val="-2"/>
          <w:sz w:val="21"/>
          <w:szCs w:val="21"/>
        </w:rPr>
        <w:t>的，双方按照合同约定的价格调整方式调整。</w:t>
      </w:r>
    </w:p>
    <w:p>
      <w:pPr>
        <w:spacing w:line="245" w:lineRule="auto"/>
        <w:rPr>
          <w:rFonts w:ascii="Arial"/>
          <w:sz w:val="21"/>
        </w:rPr>
      </w:pPr>
    </w:p>
    <w:p>
      <w:pPr>
        <w:spacing w:before="68" w:line="219" w:lineRule="auto"/>
        <w:jc w:val="right"/>
        <w:outlineLvl w:val="3"/>
        <w:rPr>
          <w:rFonts w:ascii="宋体" w:hAnsi="宋体" w:eastAsia="宋体" w:cs="宋体"/>
          <w:sz w:val="21"/>
          <w:szCs w:val="21"/>
        </w:rPr>
      </w:pPr>
      <w:r>
        <w:rPr>
          <w:rFonts w:ascii="宋体" w:hAnsi="宋体" w:eastAsia="宋体" w:cs="宋体"/>
          <w:spacing w:val="-3"/>
          <w:sz w:val="21"/>
          <w:szCs w:val="21"/>
        </w:rPr>
        <w:t>13.8.2 发包人与承包人在专用合同条件中约定采用《价格指</w:t>
      </w:r>
      <w:r>
        <w:rPr>
          <w:rFonts w:ascii="宋体" w:hAnsi="宋体" w:eastAsia="宋体" w:cs="宋体"/>
          <w:spacing w:val="-4"/>
          <w:sz w:val="21"/>
          <w:szCs w:val="21"/>
        </w:rPr>
        <w:t>数权重表》的，适用本项约定。</w:t>
      </w:r>
    </w:p>
    <w:p>
      <w:pPr>
        <w:spacing w:line="244" w:lineRule="auto"/>
        <w:rPr>
          <w:rFonts w:ascii="Arial"/>
          <w:sz w:val="21"/>
        </w:rPr>
      </w:pPr>
    </w:p>
    <w:p>
      <w:pPr>
        <w:spacing w:before="69" w:line="360" w:lineRule="auto"/>
        <w:ind w:left="22" w:right="74" w:firstLine="15"/>
        <w:jc w:val="both"/>
        <w:rPr>
          <w:rFonts w:ascii="宋体" w:hAnsi="宋体" w:eastAsia="宋体" w:cs="宋体"/>
          <w:sz w:val="21"/>
          <w:szCs w:val="21"/>
        </w:rPr>
      </w:pPr>
      <w:r>
        <w:fldChar w:fldCharType="begin"/>
      </w:r>
      <w:r>
        <w:instrText xml:space="preserve"> HYPERLINK "13.8.2.1" </w:instrText>
      </w:r>
      <w:r>
        <w:fldChar w:fldCharType="separate"/>
      </w:r>
      <w:r>
        <w:rPr>
          <w:rFonts w:ascii="宋体" w:hAnsi="宋体" w:eastAsia="宋体" w:cs="宋体"/>
          <w:sz w:val="21"/>
          <w:szCs w:val="21"/>
        </w:rPr>
        <w:t>13.8.2.1</w:t>
      </w:r>
      <w:r>
        <w:rPr>
          <w:rFonts w:ascii="宋体" w:hAnsi="宋体" w:eastAsia="宋体" w:cs="宋体"/>
          <w:sz w:val="21"/>
          <w:szCs w:val="21"/>
        </w:rPr>
        <w:fldChar w:fldCharType="end"/>
      </w:r>
      <w:r>
        <w:rPr>
          <w:rFonts w:ascii="宋体" w:hAnsi="宋体" w:eastAsia="宋体" w:cs="宋体"/>
          <w:sz w:val="21"/>
          <w:szCs w:val="21"/>
        </w:rPr>
        <w:t xml:space="preserve"> 双方当事人可以将部分主要工程材料、工程设备、人工</w:t>
      </w:r>
      <w:r>
        <w:rPr>
          <w:rFonts w:ascii="宋体" w:hAnsi="宋体" w:eastAsia="宋体" w:cs="宋体"/>
          <w:spacing w:val="-1"/>
          <w:sz w:val="21"/>
          <w:szCs w:val="21"/>
        </w:rPr>
        <w:t>价格及其他双方认为应当</w:t>
      </w:r>
      <w:r>
        <w:rPr>
          <w:rFonts w:ascii="宋体" w:hAnsi="宋体" w:eastAsia="宋体" w:cs="宋体"/>
          <w:sz w:val="21"/>
          <w:szCs w:val="21"/>
        </w:rPr>
        <w:t xml:space="preserve"> 根据市场价格调整的费用列入附件6[价格指数权重表]，并根据以下公式计算差额并调整合</w:t>
      </w:r>
    </w:p>
    <w:p>
      <w:pPr>
        <w:spacing w:line="219" w:lineRule="auto"/>
        <w:ind w:left="43"/>
        <w:rPr>
          <w:rFonts w:ascii="宋体" w:hAnsi="宋体" w:eastAsia="宋体" w:cs="宋体"/>
          <w:sz w:val="21"/>
          <w:szCs w:val="21"/>
        </w:rPr>
      </w:pPr>
      <w:r>
        <w:rPr>
          <w:rFonts w:ascii="宋体" w:hAnsi="宋体" w:eastAsia="宋体" w:cs="宋体"/>
          <w:spacing w:val="-7"/>
          <w:sz w:val="21"/>
          <w:szCs w:val="21"/>
        </w:rPr>
        <w:t>同价格：</w:t>
      </w:r>
    </w:p>
    <w:p>
      <w:pPr>
        <w:spacing w:line="343" w:lineRule="auto"/>
        <w:rPr>
          <w:rFonts w:ascii="Arial"/>
          <w:sz w:val="21"/>
        </w:rPr>
      </w:pPr>
    </w:p>
    <w:p>
      <w:pPr>
        <w:spacing w:before="69" w:line="219" w:lineRule="auto"/>
        <w:ind w:left="448"/>
        <w:rPr>
          <w:rFonts w:ascii="宋体" w:hAnsi="宋体" w:eastAsia="宋体" w:cs="宋体"/>
          <w:sz w:val="21"/>
          <w:szCs w:val="21"/>
        </w:rPr>
      </w:pPr>
      <w:r>
        <w:rPr>
          <w:rFonts w:ascii="宋体" w:hAnsi="宋体" w:eastAsia="宋体" w:cs="宋体"/>
          <w:spacing w:val="-2"/>
          <w:sz w:val="21"/>
          <w:szCs w:val="21"/>
        </w:rPr>
        <w:t>（1） 价格调整公式</w:t>
      </w:r>
    </w:p>
    <w:p>
      <w:pPr>
        <w:spacing w:before="179" w:line="1068" w:lineRule="exact"/>
        <w:ind w:firstLine="434"/>
      </w:pPr>
      <w:r>
        <w:rPr>
          <w:position w:val="-21"/>
        </w:rPr>
        <w:drawing>
          <wp:inline distT="0" distB="0" distL="0" distR="0">
            <wp:extent cx="4777740" cy="6781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3"/>
                    <a:stretch>
                      <a:fillRect/>
                    </a:stretch>
                  </pic:blipFill>
                  <pic:spPr>
                    <a:xfrm>
                      <a:off x="0" y="0"/>
                      <a:ext cx="4777740" cy="678180"/>
                    </a:xfrm>
                    <a:prstGeom prst="rect">
                      <a:avLst/>
                    </a:prstGeom>
                  </pic:spPr>
                </pic:pic>
              </a:graphicData>
            </a:graphic>
          </wp:inline>
        </w:drawing>
      </w:r>
    </w:p>
    <w:p>
      <w:pPr>
        <w:spacing w:line="274" w:lineRule="auto"/>
        <w:rPr>
          <w:rFonts w:ascii="Arial"/>
          <w:sz w:val="21"/>
        </w:rPr>
      </w:pPr>
    </w:p>
    <w:p>
      <w:pPr>
        <w:spacing w:before="68" w:line="219" w:lineRule="auto"/>
        <w:ind w:left="449"/>
        <w:rPr>
          <w:rFonts w:ascii="宋体" w:hAnsi="宋体" w:eastAsia="宋体" w:cs="宋体"/>
          <w:sz w:val="21"/>
          <w:szCs w:val="21"/>
        </w:rPr>
      </w:pPr>
      <w:r>
        <w:rPr>
          <w:rFonts w:ascii="宋体" w:hAnsi="宋体" w:eastAsia="宋体" w:cs="宋体"/>
          <w:spacing w:val="-2"/>
          <w:sz w:val="21"/>
          <w:szCs w:val="21"/>
        </w:rPr>
        <w:t>公式中：△P---需调整的价格差额；</w:t>
      </w:r>
    </w:p>
    <w:p>
      <w:pPr>
        <w:spacing w:before="220" w:line="411" w:lineRule="auto"/>
        <w:ind w:left="26" w:right="7" w:firstLine="413"/>
        <w:rPr>
          <w:rFonts w:ascii="宋体" w:hAnsi="宋体" w:eastAsia="宋体" w:cs="宋体"/>
          <w:sz w:val="21"/>
          <w:szCs w:val="21"/>
        </w:rPr>
      </w:pPr>
      <w:r>
        <w:rPr>
          <w:rFonts w:ascii="宋体" w:hAnsi="宋体" w:eastAsia="宋体" w:cs="宋体"/>
          <w:sz w:val="21"/>
          <w:szCs w:val="21"/>
        </w:rPr>
        <w:t>P</w:t>
      </w:r>
      <w:r>
        <w:rPr>
          <w:rFonts w:ascii="宋体" w:hAnsi="宋体" w:eastAsia="宋体" w:cs="宋体"/>
          <w:sz w:val="11"/>
          <w:szCs w:val="11"/>
        </w:rPr>
        <w:t>O</w:t>
      </w:r>
      <w:r>
        <w:rPr>
          <w:rFonts w:ascii="宋体" w:hAnsi="宋体" w:eastAsia="宋体" w:cs="宋体"/>
          <w:spacing w:val="1"/>
          <w:sz w:val="21"/>
          <w:szCs w:val="21"/>
        </w:rPr>
        <w:t>---付款证书中承包人应得到的已完成工作量的金额。此</w:t>
      </w:r>
      <w:r>
        <w:rPr>
          <w:rFonts w:ascii="宋体" w:hAnsi="宋体" w:eastAsia="宋体" w:cs="宋体"/>
          <w:sz w:val="21"/>
          <w:szCs w:val="21"/>
        </w:rPr>
        <w:t xml:space="preserve">项金额应不包括价格调整、 </w:t>
      </w:r>
      <w:r>
        <w:rPr>
          <w:rFonts w:ascii="宋体" w:hAnsi="宋体" w:eastAsia="宋体" w:cs="宋体"/>
          <w:spacing w:val="-1"/>
          <w:sz w:val="21"/>
          <w:szCs w:val="21"/>
        </w:rPr>
        <w:t>不计质量保证金的预留和支付、预付款的支付和扣回。第</w:t>
      </w:r>
      <w:r>
        <w:rPr>
          <w:rFonts w:ascii="宋体" w:hAnsi="宋体" w:eastAsia="宋体" w:cs="宋体"/>
          <w:spacing w:val="-22"/>
          <w:sz w:val="21"/>
          <w:szCs w:val="21"/>
        </w:rPr>
        <w:t xml:space="preserve"> </w:t>
      </w:r>
      <w:r>
        <w:rPr>
          <w:rFonts w:ascii="宋体" w:hAnsi="宋体" w:eastAsia="宋体" w:cs="宋体"/>
          <w:spacing w:val="-1"/>
          <w:sz w:val="21"/>
          <w:szCs w:val="21"/>
        </w:rPr>
        <w:t>13</w:t>
      </w:r>
      <w:r>
        <w:rPr>
          <w:rFonts w:ascii="宋体" w:hAnsi="宋体" w:eastAsia="宋体" w:cs="宋体"/>
          <w:spacing w:val="-38"/>
          <w:sz w:val="21"/>
          <w:szCs w:val="21"/>
        </w:rPr>
        <w:t xml:space="preserve"> </w:t>
      </w:r>
      <w:r>
        <w:rPr>
          <w:rFonts w:ascii="宋体" w:hAnsi="宋体" w:eastAsia="宋体" w:cs="宋体"/>
          <w:spacing w:val="-1"/>
          <w:sz w:val="21"/>
          <w:szCs w:val="21"/>
        </w:rPr>
        <w:t>条[变更与调整]约定的变更及</w:t>
      </w:r>
    </w:p>
    <w:p>
      <w:pPr>
        <w:spacing w:line="219" w:lineRule="auto"/>
        <w:ind w:left="23"/>
        <w:rPr>
          <w:rFonts w:ascii="宋体" w:hAnsi="宋体" w:eastAsia="宋体" w:cs="宋体"/>
          <w:sz w:val="21"/>
          <w:szCs w:val="21"/>
        </w:rPr>
      </w:pPr>
      <w:r>
        <w:rPr>
          <w:rFonts w:ascii="宋体" w:hAnsi="宋体" w:eastAsia="宋体" w:cs="宋体"/>
          <w:spacing w:val="-7"/>
          <w:sz w:val="21"/>
          <w:szCs w:val="21"/>
        </w:rPr>
        <w:t>其他金额已按当期价格计价的， 也不计在内；</w:t>
      </w:r>
    </w:p>
    <w:p>
      <w:pPr>
        <w:spacing w:before="218" w:line="221" w:lineRule="auto"/>
        <w:ind w:left="436"/>
        <w:rPr>
          <w:rFonts w:ascii="宋体" w:hAnsi="宋体" w:eastAsia="宋体" w:cs="宋体"/>
          <w:sz w:val="21"/>
          <w:szCs w:val="21"/>
        </w:rPr>
      </w:pPr>
      <w:r>
        <w:rPr>
          <w:rFonts w:ascii="宋体" w:hAnsi="宋体" w:eastAsia="宋体" w:cs="宋体"/>
          <w:spacing w:val="-4"/>
          <w:sz w:val="21"/>
          <w:szCs w:val="21"/>
        </w:rPr>
        <w:t>A ---定值权重（即不调部分的权重</w:t>
      </w:r>
      <w:r>
        <w:rPr>
          <w:rFonts w:ascii="宋体" w:hAnsi="宋体" w:eastAsia="宋体" w:cs="宋体"/>
          <w:spacing w:val="-24"/>
          <w:sz w:val="21"/>
          <w:szCs w:val="21"/>
        </w:rPr>
        <w:t>）；</w:t>
      </w:r>
    </w:p>
    <w:p>
      <w:pPr>
        <w:spacing w:before="217" w:line="468" w:lineRule="exact"/>
        <w:ind w:right="6"/>
        <w:jc w:val="right"/>
        <w:rPr>
          <w:rFonts w:ascii="宋体" w:hAnsi="宋体" w:eastAsia="宋体" w:cs="宋体"/>
          <w:sz w:val="21"/>
          <w:szCs w:val="21"/>
        </w:rPr>
      </w:pPr>
      <w:r>
        <w:rPr>
          <w:rFonts w:ascii="宋体" w:hAnsi="宋体" w:eastAsia="宋体" w:cs="宋体"/>
          <w:spacing w:val="-2"/>
          <w:position w:val="19"/>
          <w:sz w:val="21"/>
          <w:szCs w:val="21"/>
        </w:rPr>
        <w:t>B</w:t>
      </w:r>
      <w:r>
        <w:rPr>
          <w:rFonts w:ascii="宋体" w:hAnsi="宋体" w:eastAsia="宋体" w:cs="宋体"/>
          <w:spacing w:val="-2"/>
          <w:position w:val="19"/>
          <w:sz w:val="11"/>
          <w:szCs w:val="11"/>
        </w:rPr>
        <w:t>1</w:t>
      </w:r>
      <w:r>
        <w:rPr>
          <w:rFonts w:ascii="宋体" w:hAnsi="宋体" w:eastAsia="宋体" w:cs="宋体"/>
          <w:spacing w:val="-28"/>
          <w:position w:val="19"/>
          <w:sz w:val="11"/>
          <w:szCs w:val="11"/>
        </w:rPr>
        <w:t xml:space="preserve"> </w:t>
      </w:r>
      <w:r>
        <w:rPr>
          <w:rFonts w:ascii="宋体" w:hAnsi="宋体" w:eastAsia="宋体" w:cs="宋体"/>
          <w:spacing w:val="-13"/>
          <w:position w:val="19"/>
          <w:sz w:val="21"/>
          <w:szCs w:val="21"/>
        </w:rPr>
        <w:t>；B</w:t>
      </w:r>
      <w:r>
        <w:rPr>
          <w:rFonts w:ascii="宋体" w:hAnsi="宋体" w:eastAsia="宋体" w:cs="宋体"/>
          <w:spacing w:val="2"/>
          <w:position w:val="19"/>
          <w:sz w:val="11"/>
          <w:szCs w:val="11"/>
        </w:rPr>
        <w:t>2</w:t>
      </w:r>
      <w:r>
        <w:rPr>
          <w:rFonts w:ascii="宋体" w:hAnsi="宋体" w:eastAsia="宋体" w:cs="宋体"/>
          <w:spacing w:val="-31"/>
          <w:position w:val="19"/>
          <w:sz w:val="11"/>
          <w:szCs w:val="11"/>
        </w:rPr>
        <w:t xml:space="preserve"> </w:t>
      </w:r>
      <w:r>
        <w:rPr>
          <w:rFonts w:ascii="宋体" w:hAnsi="宋体" w:eastAsia="宋体" w:cs="宋体"/>
          <w:spacing w:val="-13"/>
          <w:position w:val="19"/>
          <w:sz w:val="21"/>
          <w:szCs w:val="21"/>
        </w:rPr>
        <w:t>；B</w:t>
      </w:r>
      <w:r>
        <w:rPr>
          <w:rFonts w:ascii="宋体" w:hAnsi="宋体" w:eastAsia="宋体" w:cs="宋体"/>
          <w:spacing w:val="-2"/>
          <w:position w:val="19"/>
          <w:sz w:val="11"/>
          <w:szCs w:val="11"/>
        </w:rPr>
        <w:t>3</w:t>
      </w:r>
      <w:r>
        <w:rPr>
          <w:rFonts w:ascii="宋体" w:hAnsi="宋体" w:eastAsia="宋体" w:cs="宋体"/>
          <w:spacing w:val="-28"/>
          <w:position w:val="19"/>
          <w:sz w:val="11"/>
          <w:szCs w:val="11"/>
        </w:rPr>
        <w:t xml:space="preserve"> </w:t>
      </w:r>
      <w:r>
        <w:rPr>
          <w:rFonts w:ascii="宋体" w:hAnsi="宋体" w:eastAsia="宋体" w:cs="宋体"/>
          <w:spacing w:val="-2"/>
          <w:position w:val="19"/>
          <w:sz w:val="21"/>
          <w:szCs w:val="21"/>
        </w:rPr>
        <w:t>；……B</w:t>
      </w:r>
      <w:r>
        <w:rPr>
          <w:rFonts w:ascii="宋体" w:hAnsi="宋体" w:eastAsia="宋体" w:cs="宋体"/>
          <w:spacing w:val="-2"/>
          <w:position w:val="19"/>
          <w:sz w:val="11"/>
          <w:szCs w:val="11"/>
        </w:rPr>
        <w:t>n</w:t>
      </w:r>
      <w:r>
        <w:rPr>
          <w:rFonts w:ascii="宋体" w:hAnsi="宋体" w:eastAsia="宋体" w:cs="宋体"/>
          <w:spacing w:val="-2"/>
          <w:position w:val="19"/>
          <w:sz w:val="21"/>
          <w:szCs w:val="21"/>
        </w:rPr>
        <w:t>---各可调因子的变值权重（即可调</w:t>
      </w:r>
      <w:r>
        <w:rPr>
          <w:rFonts w:ascii="宋体" w:hAnsi="宋体" w:eastAsia="宋体" w:cs="宋体"/>
          <w:spacing w:val="-3"/>
          <w:position w:val="19"/>
          <w:sz w:val="21"/>
          <w:szCs w:val="21"/>
        </w:rPr>
        <w:t>部分的权重）</w:t>
      </w:r>
      <w:r>
        <w:rPr>
          <w:rFonts w:ascii="宋体" w:hAnsi="宋体" w:eastAsia="宋体" w:cs="宋体"/>
          <w:spacing w:val="-37"/>
          <w:position w:val="19"/>
          <w:sz w:val="21"/>
          <w:szCs w:val="21"/>
        </w:rPr>
        <w:t xml:space="preserve"> </w:t>
      </w:r>
      <w:r>
        <w:rPr>
          <w:rFonts w:ascii="宋体" w:hAnsi="宋体" w:eastAsia="宋体" w:cs="宋体"/>
          <w:spacing w:val="-3"/>
          <w:position w:val="19"/>
          <w:sz w:val="21"/>
          <w:szCs w:val="21"/>
        </w:rPr>
        <w:t>为各可调因子在投</w:t>
      </w:r>
    </w:p>
    <w:p>
      <w:pPr>
        <w:spacing w:line="219" w:lineRule="auto"/>
        <w:ind w:left="23"/>
        <w:rPr>
          <w:rFonts w:ascii="宋体" w:hAnsi="宋体" w:eastAsia="宋体" w:cs="宋体"/>
          <w:sz w:val="21"/>
          <w:szCs w:val="21"/>
        </w:rPr>
      </w:pPr>
      <w:r>
        <w:rPr>
          <w:rFonts w:ascii="宋体" w:hAnsi="宋体" w:eastAsia="宋体" w:cs="宋体"/>
          <w:spacing w:val="-3"/>
          <w:sz w:val="21"/>
          <w:szCs w:val="21"/>
        </w:rPr>
        <w:t>标函投标总报价中所占的比例， 且</w:t>
      </w:r>
      <w:r>
        <w:rPr>
          <w:rFonts w:ascii="宋体" w:hAnsi="宋体" w:eastAsia="宋体" w:cs="宋体"/>
          <w:spacing w:val="-51"/>
          <w:sz w:val="21"/>
          <w:szCs w:val="21"/>
        </w:rPr>
        <w:t xml:space="preserve"> </w:t>
      </w:r>
      <w:r>
        <w:rPr>
          <w:rFonts w:ascii="宋体" w:hAnsi="宋体" w:eastAsia="宋体" w:cs="宋体"/>
          <w:spacing w:val="-3"/>
          <w:sz w:val="21"/>
          <w:szCs w:val="21"/>
        </w:rPr>
        <w:t>A+B</w:t>
      </w:r>
      <w:r>
        <w:rPr>
          <w:rFonts w:ascii="宋体" w:hAnsi="宋体" w:eastAsia="宋体" w:cs="宋体"/>
          <w:spacing w:val="-3"/>
          <w:sz w:val="11"/>
          <w:szCs w:val="11"/>
        </w:rPr>
        <w:t>1</w:t>
      </w:r>
      <w:r>
        <w:rPr>
          <w:rFonts w:ascii="宋体" w:hAnsi="宋体" w:eastAsia="宋体" w:cs="宋体"/>
          <w:spacing w:val="-3"/>
          <w:sz w:val="21"/>
          <w:szCs w:val="21"/>
        </w:rPr>
        <w:t>+B</w:t>
      </w:r>
      <w:r>
        <w:rPr>
          <w:rFonts w:ascii="宋体" w:hAnsi="宋体" w:eastAsia="宋体" w:cs="宋体"/>
          <w:spacing w:val="-3"/>
          <w:sz w:val="11"/>
          <w:szCs w:val="11"/>
        </w:rPr>
        <w:t>2</w:t>
      </w:r>
      <w:r>
        <w:rPr>
          <w:rFonts w:ascii="宋体" w:hAnsi="宋体" w:eastAsia="宋体" w:cs="宋体"/>
          <w:spacing w:val="-3"/>
          <w:sz w:val="21"/>
          <w:szCs w:val="21"/>
        </w:rPr>
        <w:t>+B</w:t>
      </w:r>
      <w:r>
        <w:rPr>
          <w:rFonts w:ascii="宋体" w:hAnsi="宋体" w:eastAsia="宋体" w:cs="宋体"/>
          <w:spacing w:val="-3"/>
          <w:sz w:val="11"/>
          <w:szCs w:val="11"/>
        </w:rPr>
        <w:t>3</w:t>
      </w:r>
      <w:r>
        <w:rPr>
          <w:rFonts w:ascii="宋体" w:hAnsi="宋体" w:eastAsia="宋体" w:cs="宋体"/>
          <w:spacing w:val="-4"/>
          <w:sz w:val="21"/>
          <w:szCs w:val="21"/>
        </w:rPr>
        <w:t>+……+B</w:t>
      </w:r>
      <w:r>
        <w:rPr>
          <w:rFonts w:ascii="宋体" w:hAnsi="宋体" w:eastAsia="宋体" w:cs="宋体"/>
          <w:spacing w:val="-4"/>
          <w:sz w:val="11"/>
          <w:szCs w:val="11"/>
        </w:rPr>
        <w:t>n</w:t>
      </w:r>
      <w:r>
        <w:rPr>
          <w:rFonts w:ascii="宋体" w:hAnsi="宋体" w:eastAsia="宋体" w:cs="宋体"/>
          <w:spacing w:val="-4"/>
          <w:sz w:val="21"/>
          <w:szCs w:val="21"/>
        </w:rPr>
        <w:t>=1；</w:t>
      </w:r>
    </w:p>
    <w:p>
      <w:pPr>
        <w:spacing w:before="218" w:line="468" w:lineRule="exact"/>
        <w:ind w:right="6"/>
        <w:jc w:val="right"/>
        <w:rPr>
          <w:rFonts w:ascii="宋体" w:hAnsi="宋体" w:eastAsia="宋体" w:cs="宋体"/>
          <w:sz w:val="21"/>
          <w:szCs w:val="21"/>
        </w:rPr>
      </w:pPr>
      <w:r>
        <w:rPr>
          <w:rFonts w:ascii="宋体" w:hAnsi="宋体" w:eastAsia="宋体" w:cs="宋体"/>
          <w:spacing w:val="-2"/>
          <w:position w:val="19"/>
          <w:sz w:val="21"/>
          <w:szCs w:val="21"/>
        </w:rPr>
        <w:t>F</w:t>
      </w:r>
      <w:r>
        <w:rPr>
          <w:rFonts w:ascii="宋体" w:hAnsi="宋体" w:eastAsia="宋体" w:cs="宋体"/>
          <w:spacing w:val="-2"/>
          <w:position w:val="19"/>
          <w:sz w:val="11"/>
          <w:szCs w:val="11"/>
        </w:rPr>
        <w:t>t1</w:t>
      </w:r>
      <w:r>
        <w:rPr>
          <w:rFonts w:ascii="宋体" w:hAnsi="宋体" w:eastAsia="宋体" w:cs="宋体"/>
          <w:spacing w:val="-12"/>
          <w:position w:val="19"/>
          <w:sz w:val="11"/>
          <w:szCs w:val="11"/>
        </w:rPr>
        <w:t xml:space="preserve"> </w:t>
      </w:r>
      <w:r>
        <w:rPr>
          <w:rFonts w:ascii="宋体" w:hAnsi="宋体" w:eastAsia="宋体" w:cs="宋体"/>
          <w:spacing w:val="-13"/>
          <w:position w:val="19"/>
          <w:sz w:val="21"/>
          <w:szCs w:val="21"/>
        </w:rPr>
        <w:t>；F</w:t>
      </w:r>
      <w:r>
        <w:rPr>
          <w:rFonts w:ascii="宋体" w:hAnsi="宋体" w:eastAsia="宋体" w:cs="宋体"/>
          <w:position w:val="19"/>
          <w:sz w:val="11"/>
          <w:szCs w:val="11"/>
        </w:rPr>
        <w:t>t2</w:t>
      </w:r>
      <w:r>
        <w:rPr>
          <w:rFonts w:ascii="宋体" w:hAnsi="宋体" w:eastAsia="宋体" w:cs="宋体"/>
          <w:spacing w:val="-31"/>
          <w:position w:val="19"/>
          <w:sz w:val="11"/>
          <w:szCs w:val="11"/>
        </w:rPr>
        <w:t xml:space="preserve"> </w:t>
      </w:r>
      <w:r>
        <w:rPr>
          <w:rFonts w:ascii="宋体" w:hAnsi="宋体" w:eastAsia="宋体" w:cs="宋体"/>
          <w:spacing w:val="-14"/>
          <w:position w:val="19"/>
          <w:sz w:val="21"/>
          <w:szCs w:val="21"/>
        </w:rPr>
        <w:t>；F</w:t>
      </w:r>
      <w:r>
        <w:rPr>
          <w:rFonts w:ascii="宋体" w:hAnsi="宋体" w:eastAsia="宋体" w:cs="宋体"/>
          <w:spacing w:val="-1"/>
          <w:position w:val="19"/>
          <w:sz w:val="11"/>
          <w:szCs w:val="11"/>
        </w:rPr>
        <w:t>t3</w:t>
      </w:r>
      <w:r>
        <w:rPr>
          <w:rFonts w:ascii="宋体" w:hAnsi="宋体" w:eastAsia="宋体" w:cs="宋体"/>
          <w:spacing w:val="-31"/>
          <w:position w:val="19"/>
          <w:sz w:val="11"/>
          <w:szCs w:val="11"/>
        </w:rPr>
        <w:t xml:space="preserve"> </w:t>
      </w:r>
      <w:r>
        <w:rPr>
          <w:rFonts w:ascii="宋体" w:hAnsi="宋体" w:eastAsia="宋体" w:cs="宋体"/>
          <w:spacing w:val="-1"/>
          <w:position w:val="19"/>
          <w:sz w:val="21"/>
          <w:szCs w:val="21"/>
        </w:rPr>
        <w:t>；……F</w:t>
      </w:r>
      <w:r>
        <w:rPr>
          <w:rFonts w:ascii="宋体" w:hAnsi="宋体" w:eastAsia="宋体" w:cs="宋体"/>
          <w:spacing w:val="-1"/>
          <w:position w:val="19"/>
          <w:sz w:val="11"/>
          <w:szCs w:val="11"/>
        </w:rPr>
        <w:t>tn</w:t>
      </w:r>
      <w:r>
        <w:rPr>
          <w:rFonts w:ascii="宋体" w:hAnsi="宋体" w:eastAsia="宋体" w:cs="宋体"/>
          <w:spacing w:val="-1"/>
          <w:position w:val="19"/>
          <w:sz w:val="21"/>
          <w:szCs w:val="21"/>
        </w:rPr>
        <w:t>---各可调因子的当期价格指数，指付款证书相关周期最后一天的</w:t>
      </w:r>
    </w:p>
    <w:p>
      <w:pPr>
        <w:spacing w:line="219" w:lineRule="auto"/>
        <w:ind w:left="26"/>
        <w:rPr>
          <w:rFonts w:ascii="宋体" w:hAnsi="宋体" w:eastAsia="宋体" w:cs="宋体"/>
          <w:sz w:val="21"/>
          <w:szCs w:val="21"/>
        </w:rPr>
      </w:pPr>
      <w:r>
        <w:rPr>
          <w:rFonts w:ascii="宋体" w:hAnsi="宋体" w:eastAsia="宋体" w:cs="宋体"/>
          <w:spacing w:val="-4"/>
          <w:sz w:val="21"/>
          <w:szCs w:val="21"/>
        </w:rPr>
        <w:t>前</w:t>
      </w:r>
      <w:r>
        <w:rPr>
          <w:rFonts w:ascii="宋体" w:hAnsi="宋体" w:eastAsia="宋体" w:cs="宋体"/>
          <w:spacing w:val="-35"/>
          <w:sz w:val="21"/>
          <w:szCs w:val="21"/>
        </w:rPr>
        <w:t xml:space="preserve"> </w:t>
      </w:r>
      <w:r>
        <w:rPr>
          <w:rFonts w:ascii="宋体" w:hAnsi="宋体" w:eastAsia="宋体" w:cs="宋体"/>
          <w:spacing w:val="-4"/>
          <w:sz w:val="21"/>
          <w:szCs w:val="21"/>
        </w:rPr>
        <w:t>42</w:t>
      </w:r>
      <w:r>
        <w:rPr>
          <w:rFonts w:ascii="宋体" w:hAnsi="宋体" w:eastAsia="宋体" w:cs="宋体"/>
          <w:spacing w:val="-42"/>
          <w:sz w:val="21"/>
          <w:szCs w:val="21"/>
        </w:rPr>
        <w:t xml:space="preserve"> </w:t>
      </w:r>
      <w:r>
        <w:rPr>
          <w:rFonts w:ascii="宋体" w:hAnsi="宋体" w:eastAsia="宋体" w:cs="宋体"/>
          <w:spacing w:val="-4"/>
          <w:sz w:val="21"/>
          <w:szCs w:val="21"/>
        </w:rPr>
        <w:t>天的各可调因子的价格指数；</w:t>
      </w:r>
    </w:p>
    <w:p>
      <w:pPr>
        <w:spacing w:before="219" w:line="468" w:lineRule="exact"/>
        <w:ind w:right="6"/>
        <w:jc w:val="right"/>
        <w:rPr>
          <w:rFonts w:ascii="宋体" w:hAnsi="宋体" w:eastAsia="宋体" w:cs="宋体"/>
          <w:sz w:val="21"/>
          <w:szCs w:val="21"/>
        </w:rPr>
      </w:pPr>
      <w:r>
        <w:rPr>
          <w:rFonts w:ascii="宋体" w:hAnsi="宋体" w:eastAsia="宋体" w:cs="宋体"/>
          <w:spacing w:val="-2"/>
          <w:position w:val="19"/>
          <w:sz w:val="21"/>
          <w:szCs w:val="21"/>
        </w:rPr>
        <w:t>F</w:t>
      </w:r>
      <w:r>
        <w:rPr>
          <w:rFonts w:ascii="宋体" w:hAnsi="宋体" w:eastAsia="宋体" w:cs="宋体"/>
          <w:spacing w:val="-2"/>
          <w:position w:val="19"/>
          <w:sz w:val="11"/>
          <w:szCs w:val="11"/>
        </w:rPr>
        <w:t>01</w:t>
      </w:r>
      <w:r>
        <w:rPr>
          <w:rFonts w:ascii="宋体" w:hAnsi="宋体" w:eastAsia="宋体" w:cs="宋体"/>
          <w:spacing w:val="-12"/>
          <w:position w:val="19"/>
          <w:sz w:val="11"/>
          <w:szCs w:val="11"/>
        </w:rPr>
        <w:t xml:space="preserve"> </w:t>
      </w:r>
      <w:r>
        <w:rPr>
          <w:rFonts w:ascii="宋体" w:hAnsi="宋体" w:eastAsia="宋体" w:cs="宋体"/>
          <w:spacing w:val="-13"/>
          <w:position w:val="19"/>
          <w:sz w:val="21"/>
          <w:szCs w:val="21"/>
        </w:rPr>
        <w:t>；F</w:t>
      </w:r>
      <w:r>
        <w:rPr>
          <w:rFonts w:ascii="宋体" w:hAnsi="宋体" w:eastAsia="宋体" w:cs="宋体"/>
          <w:position w:val="19"/>
          <w:sz w:val="11"/>
          <w:szCs w:val="11"/>
        </w:rPr>
        <w:t>02</w:t>
      </w:r>
      <w:r>
        <w:rPr>
          <w:rFonts w:ascii="宋体" w:hAnsi="宋体" w:eastAsia="宋体" w:cs="宋体"/>
          <w:spacing w:val="-31"/>
          <w:position w:val="19"/>
          <w:sz w:val="11"/>
          <w:szCs w:val="11"/>
        </w:rPr>
        <w:t xml:space="preserve"> </w:t>
      </w:r>
      <w:r>
        <w:rPr>
          <w:rFonts w:ascii="宋体" w:hAnsi="宋体" w:eastAsia="宋体" w:cs="宋体"/>
          <w:spacing w:val="-14"/>
          <w:position w:val="19"/>
          <w:sz w:val="21"/>
          <w:szCs w:val="21"/>
        </w:rPr>
        <w:t>；F</w:t>
      </w:r>
      <w:r>
        <w:rPr>
          <w:rFonts w:ascii="宋体" w:hAnsi="宋体" w:eastAsia="宋体" w:cs="宋体"/>
          <w:spacing w:val="-1"/>
          <w:position w:val="19"/>
          <w:sz w:val="11"/>
          <w:szCs w:val="11"/>
        </w:rPr>
        <w:t>03</w:t>
      </w:r>
      <w:r>
        <w:rPr>
          <w:rFonts w:ascii="宋体" w:hAnsi="宋体" w:eastAsia="宋体" w:cs="宋体"/>
          <w:spacing w:val="-31"/>
          <w:position w:val="19"/>
          <w:sz w:val="11"/>
          <w:szCs w:val="11"/>
        </w:rPr>
        <w:t xml:space="preserve"> </w:t>
      </w:r>
      <w:r>
        <w:rPr>
          <w:rFonts w:ascii="宋体" w:hAnsi="宋体" w:eastAsia="宋体" w:cs="宋体"/>
          <w:spacing w:val="-1"/>
          <w:position w:val="19"/>
          <w:sz w:val="21"/>
          <w:szCs w:val="21"/>
        </w:rPr>
        <w:t>；……F</w:t>
      </w:r>
      <w:r>
        <w:rPr>
          <w:rFonts w:ascii="宋体" w:hAnsi="宋体" w:eastAsia="宋体" w:cs="宋体"/>
          <w:spacing w:val="-1"/>
          <w:position w:val="19"/>
          <w:sz w:val="11"/>
          <w:szCs w:val="11"/>
        </w:rPr>
        <w:t>0n</w:t>
      </w:r>
      <w:r>
        <w:rPr>
          <w:rFonts w:ascii="宋体" w:hAnsi="宋体" w:eastAsia="宋体" w:cs="宋体"/>
          <w:spacing w:val="-1"/>
          <w:position w:val="19"/>
          <w:sz w:val="21"/>
          <w:szCs w:val="21"/>
        </w:rPr>
        <w:t>---各可调因子的基本价格指数，指基准日期的各可调因子的价格</w:t>
      </w:r>
    </w:p>
    <w:p>
      <w:pPr>
        <w:spacing w:before="1" w:line="220" w:lineRule="auto"/>
        <w:ind w:left="25"/>
        <w:rPr>
          <w:rFonts w:ascii="宋体" w:hAnsi="宋体" w:eastAsia="宋体" w:cs="宋体"/>
          <w:sz w:val="21"/>
          <w:szCs w:val="21"/>
        </w:rPr>
      </w:pPr>
      <w:r>
        <w:rPr>
          <w:rFonts w:ascii="宋体" w:hAnsi="宋体" w:eastAsia="宋体" w:cs="宋体"/>
          <w:spacing w:val="-9"/>
          <w:sz w:val="21"/>
          <w:szCs w:val="21"/>
        </w:rPr>
        <w:t>指数。</w:t>
      </w:r>
    </w:p>
    <w:p>
      <w:pPr>
        <w:spacing w:before="218" w:line="411" w:lineRule="auto"/>
        <w:ind w:left="23" w:right="7" w:firstLine="442"/>
        <w:rPr>
          <w:rFonts w:ascii="宋体" w:hAnsi="宋体" w:eastAsia="宋体" w:cs="宋体"/>
          <w:sz w:val="21"/>
          <w:szCs w:val="21"/>
        </w:rPr>
      </w:pPr>
      <w:r>
        <w:rPr>
          <w:rFonts w:ascii="宋体" w:hAnsi="宋体" w:eastAsia="宋体" w:cs="宋体"/>
          <w:spacing w:val="-5"/>
          <w:sz w:val="21"/>
          <w:szCs w:val="21"/>
        </w:rPr>
        <w:t>以上价格调整公式中的各可调因子、定值和变值权重，</w:t>
      </w:r>
      <w:r>
        <w:rPr>
          <w:rFonts w:ascii="宋体" w:hAnsi="宋体" w:eastAsia="宋体" w:cs="宋体"/>
          <w:spacing w:val="-36"/>
          <w:sz w:val="21"/>
          <w:szCs w:val="21"/>
        </w:rPr>
        <w:t xml:space="preserve"> </w:t>
      </w:r>
      <w:r>
        <w:rPr>
          <w:rFonts w:ascii="宋体" w:hAnsi="宋体" w:eastAsia="宋体" w:cs="宋体"/>
          <w:spacing w:val="-5"/>
          <w:sz w:val="21"/>
          <w:szCs w:val="21"/>
        </w:rPr>
        <w:t>以及基本价格指数及其来源在投</w:t>
      </w:r>
      <w:r>
        <w:rPr>
          <w:rFonts w:ascii="宋体" w:hAnsi="宋体" w:eastAsia="宋体" w:cs="宋体"/>
          <w:sz w:val="21"/>
          <w:szCs w:val="21"/>
        </w:rPr>
        <w:t xml:space="preserve"> </w:t>
      </w:r>
      <w:r>
        <w:rPr>
          <w:rFonts w:ascii="宋体" w:hAnsi="宋体" w:eastAsia="宋体" w:cs="宋体"/>
          <w:spacing w:val="-2"/>
          <w:sz w:val="21"/>
          <w:szCs w:val="21"/>
        </w:rPr>
        <w:t>标函附录价格指数和权重表中约定。价格指数应首</w:t>
      </w:r>
      <w:r>
        <w:rPr>
          <w:rFonts w:ascii="宋体" w:hAnsi="宋体" w:eastAsia="宋体" w:cs="宋体"/>
          <w:spacing w:val="-3"/>
          <w:sz w:val="21"/>
          <w:szCs w:val="21"/>
        </w:rPr>
        <w:t>先采用投标函附录中载明的有关部门提供</w:t>
      </w:r>
    </w:p>
    <w:p>
      <w:pPr>
        <w:spacing w:line="219" w:lineRule="auto"/>
        <w:ind w:left="40"/>
        <w:rPr>
          <w:rFonts w:ascii="宋体" w:hAnsi="宋体" w:eastAsia="宋体" w:cs="宋体"/>
          <w:sz w:val="21"/>
          <w:szCs w:val="21"/>
        </w:rPr>
      </w:pPr>
      <w:r>
        <w:rPr>
          <w:rFonts w:ascii="宋体" w:hAnsi="宋体" w:eastAsia="宋体" w:cs="宋体"/>
          <w:spacing w:val="-4"/>
          <w:sz w:val="21"/>
          <w:szCs w:val="21"/>
        </w:rPr>
        <w:t>的价格指数，缺乏上述价格指数时，</w:t>
      </w:r>
      <w:r>
        <w:rPr>
          <w:rFonts w:ascii="宋体" w:hAnsi="宋体" w:eastAsia="宋体" w:cs="宋体"/>
          <w:spacing w:val="-17"/>
          <w:sz w:val="21"/>
          <w:szCs w:val="21"/>
        </w:rPr>
        <w:t xml:space="preserve"> </w:t>
      </w:r>
      <w:r>
        <w:rPr>
          <w:rFonts w:ascii="宋体" w:hAnsi="宋体" w:eastAsia="宋体" w:cs="宋体"/>
          <w:spacing w:val="-4"/>
          <w:sz w:val="21"/>
          <w:szCs w:val="21"/>
        </w:rPr>
        <w:t>可采用有关部门提供的价格代替。</w:t>
      </w:r>
    </w:p>
    <w:p>
      <w:pPr>
        <w:spacing w:before="218" w:line="221" w:lineRule="auto"/>
        <w:ind w:left="448"/>
        <w:rPr>
          <w:rFonts w:ascii="宋体" w:hAnsi="宋体" w:eastAsia="宋体" w:cs="宋体"/>
          <w:sz w:val="21"/>
          <w:szCs w:val="21"/>
        </w:rPr>
      </w:pPr>
      <w:r>
        <w:rPr>
          <w:rFonts w:ascii="宋体" w:hAnsi="宋体" w:eastAsia="宋体" w:cs="宋体"/>
          <w:spacing w:val="-1"/>
          <w:sz w:val="21"/>
          <w:szCs w:val="21"/>
        </w:rPr>
        <w:t>（2） 暂时确定调整差额</w:t>
      </w:r>
    </w:p>
    <w:p>
      <w:pPr>
        <w:spacing w:before="217" w:line="468" w:lineRule="exact"/>
        <w:ind w:right="7"/>
        <w:jc w:val="right"/>
        <w:rPr>
          <w:rFonts w:ascii="宋体" w:hAnsi="宋体" w:eastAsia="宋体" w:cs="宋体"/>
          <w:sz w:val="21"/>
          <w:szCs w:val="21"/>
        </w:rPr>
      </w:pPr>
      <w:r>
        <w:rPr>
          <w:rFonts w:ascii="宋体" w:hAnsi="宋体" w:eastAsia="宋体" w:cs="宋体"/>
          <w:spacing w:val="-3"/>
          <w:position w:val="19"/>
          <w:sz w:val="21"/>
          <w:szCs w:val="21"/>
        </w:rPr>
        <w:t>在计算调整差额时得不到当期价格指数的，可暂用上一次价格指数计算，并在以后的付</w:t>
      </w:r>
    </w:p>
    <w:p>
      <w:pPr>
        <w:spacing w:line="219" w:lineRule="auto"/>
        <w:ind w:left="23"/>
        <w:rPr>
          <w:rFonts w:ascii="宋体" w:hAnsi="宋体" w:eastAsia="宋体" w:cs="宋体"/>
          <w:sz w:val="21"/>
          <w:szCs w:val="21"/>
        </w:rPr>
      </w:pPr>
      <w:r>
        <w:rPr>
          <w:rFonts w:ascii="宋体" w:hAnsi="宋体" w:eastAsia="宋体" w:cs="宋体"/>
          <w:spacing w:val="-1"/>
          <w:sz w:val="21"/>
          <w:szCs w:val="21"/>
        </w:rPr>
        <w:t>款中再按实际价格指数进行调整。</w:t>
      </w:r>
    </w:p>
    <w:p>
      <w:pPr>
        <w:spacing w:before="219" w:line="221" w:lineRule="auto"/>
        <w:ind w:left="448"/>
        <w:rPr>
          <w:rFonts w:ascii="宋体" w:hAnsi="宋体" w:eastAsia="宋体" w:cs="宋体"/>
          <w:sz w:val="21"/>
          <w:szCs w:val="21"/>
        </w:rPr>
      </w:pPr>
      <w:r>
        <w:rPr>
          <w:rFonts w:ascii="宋体" w:hAnsi="宋体" w:eastAsia="宋体" w:cs="宋体"/>
          <w:spacing w:val="-2"/>
          <w:sz w:val="21"/>
          <w:szCs w:val="21"/>
        </w:rPr>
        <w:t>（3） 权重的调整</w:t>
      </w:r>
    </w:p>
    <w:p>
      <w:pPr>
        <w:spacing w:before="217" w:line="468" w:lineRule="exact"/>
        <w:ind w:right="8"/>
        <w:jc w:val="right"/>
        <w:rPr>
          <w:rFonts w:ascii="宋体" w:hAnsi="宋体" w:eastAsia="宋体" w:cs="宋体"/>
          <w:sz w:val="21"/>
          <w:szCs w:val="21"/>
        </w:rPr>
      </w:pPr>
      <w:r>
        <w:rPr>
          <w:rFonts w:ascii="宋体" w:hAnsi="宋体" w:eastAsia="宋体" w:cs="宋体"/>
          <w:spacing w:val="-1"/>
          <w:position w:val="19"/>
          <w:sz w:val="21"/>
          <w:szCs w:val="21"/>
        </w:rPr>
        <w:t>按第</w:t>
      </w:r>
      <w:r>
        <w:rPr>
          <w:rFonts w:ascii="宋体" w:hAnsi="宋体" w:eastAsia="宋体" w:cs="宋体"/>
          <w:spacing w:val="-22"/>
          <w:position w:val="19"/>
          <w:sz w:val="21"/>
          <w:szCs w:val="21"/>
        </w:rPr>
        <w:t xml:space="preserve"> </w:t>
      </w:r>
      <w:r>
        <w:rPr>
          <w:rFonts w:ascii="宋体" w:hAnsi="宋体" w:eastAsia="宋体" w:cs="宋体"/>
          <w:spacing w:val="-1"/>
          <w:position w:val="19"/>
          <w:sz w:val="21"/>
          <w:szCs w:val="21"/>
        </w:rPr>
        <w:t>13.1</w:t>
      </w:r>
      <w:r>
        <w:rPr>
          <w:rFonts w:ascii="宋体" w:hAnsi="宋体" w:eastAsia="宋体" w:cs="宋体"/>
          <w:spacing w:val="-38"/>
          <w:position w:val="19"/>
          <w:sz w:val="21"/>
          <w:szCs w:val="21"/>
        </w:rPr>
        <w:t xml:space="preserve"> </w:t>
      </w:r>
      <w:r>
        <w:rPr>
          <w:rFonts w:ascii="宋体" w:hAnsi="宋体" w:eastAsia="宋体" w:cs="宋体"/>
          <w:spacing w:val="-1"/>
          <w:position w:val="19"/>
          <w:sz w:val="21"/>
          <w:szCs w:val="21"/>
        </w:rPr>
        <w:t>款[发包人变更权]约定的变更导致原定合同中的权重不合理的，由工程师与</w:t>
      </w:r>
    </w:p>
    <w:p>
      <w:pPr>
        <w:spacing w:before="1" w:line="220" w:lineRule="auto"/>
        <w:ind w:left="22"/>
        <w:rPr>
          <w:rFonts w:ascii="宋体" w:hAnsi="宋体" w:eastAsia="宋体" w:cs="宋体"/>
          <w:sz w:val="21"/>
          <w:szCs w:val="21"/>
        </w:rPr>
      </w:pPr>
      <w:r>
        <w:rPr>
          <w:rFonts w:ascii="宋体" w:hAnsi="宋体" w:eastAsia="宋体" w:cs="宋体"/>
          <w:spacing w:val="-1"/>
          <w:sz w:val="21"/>
          <w:szCs w:val="21"/>
        </w:rPr>
        <w:t>承包人和发包人协商后进行调整。</w:t>
      </w:r>
    </w:p>
    <w:p>
      <w:pPr>
        <w:spacing w:before="217" w:line="219" w:lineRule="auto"/>
        <w:ind w:left="448"/>
        <w:rPr>
          <w:rFonts w:ascii="宋体" w:hAnsi="宋体" w:eastAsia="宋体" w:cs="宋体"/>
          <w:sz w:val="21"/>
          <w:szCs w:val="21"/>
        </w:rPr>
      </w:pPr>
      <w:r>
        <w:rPr>
          <w:rFonts w:ascii="宋体" w:hAnsi="宋体" w:eastAsia="宋体" w:cs="宋体"/>
          <w:spacing w:val="-1"/>
          <w:sz w:val="21"/>
          <w:szCs w:val="21"/>
        </w:rPr>
        <w:t>（4） 承包人原因工期延误后的价格调整</w:t>
      </w:r>
    </w:p>
    <w:p>
      <w:pPr>
        <w:spacing w:before="220" w:line="411" w:lineRule="auto"/>
        <w:ind w:left="24" w:right="7" w:firstLine="434"/>
        <w:rPr>
          <w:rFonts w:ascii="宋体" w:hAnsi="宋体" w:eastAsia="宋体" w:cs="宋体"/>
          <w:sz w:val="21"/>
          <w:szCs w:val="21"/>
        </w:rPr>
      </w:pPr>
      <w:r>
        <w:rPr>
          <w:rFonts w:ascii="宋体" w:hAnsi="宋体" w:eastAsia="宋体" w:cs="宋体"/>
          <w:spacing w:val="-5"/>
          <w:sz w:val="21"/>
          <w:szCs w:val="21"/>
        </w:rPr>
        <w:t>因承包人原因未在约定的工期内竣工的，则对原约定竣工日期后继续施工的工程，</w:t>
      </w:r>
      <w:r>
        <w:rPr>
          <w:rFonts w:ascii="宋体" w:hAnsi="宋体" w:eastAsia="宋体" w:cs="宋体"/>
          <w:spacing w:val="-29"/>
          <w:sz w:val="21"/>
          <w:szCs w:val="21"/>
        </w:rPr>
        <w:t xml:space="preserve"> </w:t>
      </w:r>
      <w:r>
        <w:rPr>
          <w:rFonts w:ascii="宋体" w:hAnsi="宋体" w:eastAsia="宋体" w:cs="宋体"/>
          <w:spacing w:val="-5"/>
          <w:sz w:val="21"/>
          <w:szCs w:val="21"/>
        </w:rPr>
        <w:t>在使</w:t>
      </w:r>
      <w:r>
        <w:rPr>
          <w:rFonts w:ascii="宋体" w:hAnsi="宋体" w:eastAsia="宋体" w:cs="宋体"/>
          <w:sz w:val="21"/>
          <w:szCs w:val="21"/>
        </w:rPr>
        <w:t xml:space="preserve"> 用本款第(1)项价格调整公式时，应采用原约定竣工日期与实际竣工日期的两个价格指数中</w:t>
      </w:r>
    </w:p>
    <w:p>
      <w:pPr>
        <w:spacing w:line="219" w:lineRule="auto"/>
        <w:ind w:left="22"/>
        <w:rPr>
          <w:rFonts w:ascii="宋体" w:hAnsi="宋体" w:eastAsia="宋体" w:cs="宋体"/>
          <w:sz w:val="21"/>
          <w:szCs w:val="21"/>
        </w:rPr>
      </w:pPr>
      <w:r>
        <w:rPr>
          <w:rFonts w:ascii="宋体" w:hAnsi="宋体" w:eastAsia="宋体" w:cs="宋体"/>
          <w:spacing w:val="-2"/>
          <w:sz w:val="21"/>
          <w:szCs w:val="21"/>
        </w:rPr>
        <w:t>较低的一个作为当期价格指数。</w:t>
      </w:r>
    </w:p>
    <w:p>
      <w:pPr>
        <w:spacing w:before="219" w:line="219" w:lineRule="auto"/>
        <w:ind w:left="448"/>
        <w:rPr>
          <w:rFonts w:ascii="宋体" w:hAnsi="宋体" w:eastAsia="宋体" w:cs="宋体"/>
          <w:sz w:val="21"/>
          <w:szCs w:val="21"/>
        </w:rPr>
      </w:pPr>
      <w:r>
        <w:rPr>
          <w:rFonts w:ascii="宋体" w:hAnsi="宋体" w:eastAsia="宋体" w:cs="宋体"/>
          <w:spacing w:val="-1"/>
          <w:sz w:val="21"/>
          <w:szCs w:val="21"/>
        </w:rPr>
        <w:t>（5） 发包人引起的工期延误后的价格调整</w:t>
      </w:r>
    </w:p>
    <w:p>
      <w:pPr>
        <w:spacing w:before="219" w:line="468" w:lineRule="exact"/>
        <w:ind w:right="1"/>
        <w:jc w:val="right"/>
        <w:rPr>
          <w:rFonts w:ascii="宋体" w:hAnsi="宋体" w:eastAsia="宋体" w:cs="宋体"/>
          <w:sz w:val="21"/>
          <w:szCs w:val="21"/>
        </w:rPr>
      </w:pPr>
      <w:r>
        <w:rPr>
          <w:rFonts w:ascii="宋体" w:hAnsi="宋体" w:eastAsia="宋体" w:cs="宋体"/>
          <w:spacing w:val="-3"/>
          <w:position w:val="19"/>
          <w:sz w:val="21"/>
          <w:szCs w:val="21"/>
        </w:rPr>
        <w:t>由于发包人原因未在约定的工期内竣工的，则对原约定竣工日期后继续施工的工</w:t>
      </w:r>
      <w:r>
        <w:rPr>
          <w:rFonts w:ascii="宋体" w:hAnsi="宋体" w:eastAsia="宋体" w:cs="宋体"/>
          <w:spacing w:val="-4"/>
          <w:position w:val="19"/>
          <w:sz w:val="21"/>
          <w:szCs w:val="21"/>
        </w:rPr>
        <w:t>程，在</w:t>
      </w:r>
    </w:p>
    <w:p>
      <w:pPr>
        <w:spacing w:line="219" w:lineRule="auto"/>
        <w:ind w:left="23"/>
        <w:rPr>
          <w:rFonts w:ascii="宋体" w:hAnsi="宋体" w:eastAsia="宋体" w:cs="宋体"/>
          <w:sz w:val="21"/>
          <w:szCs w:val="21"/>
        </w:rPr>
      </w:pPr>
      <w:r>
        <w:rPr>
          <w:rFonts w:ascii="宋体" w:hAnsi="宋体" w:eastAsia="宋体" w:cs="宋体"/>
          <w:sz w:val="21"/>
          <w:szCs w:val="21"/>
        </w:rPr>
        <w:t>使用本款第（1）目价格调整公式时，应采用原约定竣工日期与实际竣工日期的两个</w:t>
      </w:r>
      <w:r>
        <w:rPr>
          <w:rFonts w:ascii="宋体" w:hAnsi="宋体" w:eastAsia="宋体" w:cs="宋体"/>
          <w:spacing w:val="-1"/>
          <w:sz w:val="21"/>
          <w:szCs w:val="21"/>
        </w:rPr>
        <w:t>价格指</w:t>
      </w:r>
    </w:p>
    <w:p>
      <w:pPr>
        <w:spacing w:before="219" w:line="219" w:lineRule="auto"/>
        <w:ind w:left="24"/>
        <w:rPr>
          <w:rFonts w:ascii="宋体" w:hAnsi="宋体" w:eastAsia="宋体" w:cs="宋体"/>
          <w:sz w:val="21"/>
          <w:szCs w:val="21"/>
        </w:rPr>
      </w:pPr>
      <w:r>
        <w:rPr>
          <w:rFonts w:ascii="宋体" w:hAnsi="宋体" w:eastAsia="宋体" w:cs="宋体"/>
          <w:spacing w:val="-2"/>
          <w:sz w:val="21"/>
          <w:szCs w:val="21"/>
        </w:rPr>
        <w:t>数中较高的一个作为当期价格指数。</w:t>
      </w:r>
    </w:p>
    <w:p>
      <w:pPr>
        <w:spacing w:before="121" w:line="219" w:lineRule="auto"/>
        <w:ind w:left="38"/>
        <w:rPr>
          <w:rFonts w:ascii="宋体" w:hAnsi="宋体" w:eastAsia="宋体" w:cs="宋体"/>
          <w:sz w:val="21"/>
          <w:szCs w:val="21"/>
        </w:rPr>
      </w:pPr>
      <w:r>
        <w:fldChar w:fldCharType="begin"/>
      </w:r>
      <w:r>
        <w:instrText xml:space="preserve"> HYPERLINK "13.8.2.2" </w:instrText>
      </w:r>
      <w:r>
        <w:fldChar w:fldCharType="separate"/>
      </w:r>
      <w:r>
        <w:rPr>
          <w:rFonts w:ascii="宋体" w:hAnsi="宋体" w:eastAsia="宋体" w:cs="宋体"/>
          <w:spacing w:val="-1"/>
          <w:sz w:val="21"/>
          <w:szCs w:val="21"/>
        </w:rPr>
        <w:t>13.8.2.2</w:t>
      </w:r>
      <w:r>
        <w:rPr>
          <w:rFonts w:ascii="宋体" w:hAnsi="宋体" w:eastAsia="宋体" w:cs="宋体"/>
          <w:spacing w:val="-1"/>
          <w:sz w:val="21"/>
          <w:szCs w:val="21"/>
        </w:rPr>
        <w:fldChar w:fldCharType="end"/>
      </w:r>
      <w:r>
        <w:rPr>
          <w:rFonts w:ascii="宋体" w:hAnsi="宋体" w:eastAsia="宋体" w:cs="宋体"/>
          <w:spacing w:val="-1"/>
          <w:sz w:val="21"/>
          <w:szCs w:val="21"/>
        </w:rPr>
        <w:t xml:space="preserve"> 未列入《价格指数权重表》的费用不因市场变化而调</w:t>
      </w:r>
      <w:r>
        <w:rPr>
          <w:rFonts w:ascii="宋体" w:hAnsi="宋体" w:eastAsia="宋体" w:cs="宋体"/>
          <w:spacing w:val="-2"/>
          <w:sz w:val="21"/>
          <w:szCs w:val="21"/>
        </w:rPr>
        <w:t>整。</w:t>
      </w:r>
    </w:p>
    <w:p>
      <w:pPr>
        <w:spacing w:line="245" w:lineRule="auto"/>
        <w:rPr>
          <w:rFonts w:ascii="Arial"/>
          <w:sz w:val="21"/>
        </w:rPr>
      </w:pPr>
    </w:p>
    <w:p>
      <w:pPr>
        <w:spacing w:before="68" w:line="219" w:lineRule="auto"/>
        <w:ind w:left="38"/>
        <w:outlineLvl w:val="3"/>
        <w:rPr>
          <w:rFonts w:ascii="宋体" w:hAnsi="宋体" w:eastAsia="宋体" w:cs="宋体"/>
          <w:sz w:val="21"/>
          <w:szCs w:val="21"/>
        </w:rPr>
      </w:pPr>
      <w:r>
        <w:rPr>
          <w:rFonts w:ascii="宋体" w:hAnsi="宋体" w:eastAsia="宋体" w:cs="宋体"/>
          <w:spacing w:val="-1"/>
          <w:sz w:val="21"/>
          <w:szCs w:val="21"/>
        </w:rPr>
        <w:t>13.8.3 双方约定采用其他方式调整合同价款的，以专用合同条件约定为准。</w:t>
      </w:r>
    </w:p>
    <w:p>
      <w:pPr>
        <w:spacing w:line="249" w:lineRule="auto"/>
        <w:rPr>
          <w:rFonts w:ascii="Arial"/>
          <w:sz w:val="21"/>
        </w:rPr>
      </w:pPr>
    </w:p>
    <w:p>
      <w:pPr>
        <w:spacing w:before="68" w:line="219" w:lineRule="auto"/>
        <w:ind w:left="22"/>
        <w:outlineLvl w:val="1"/>
        <w:rPr>
          <w:rFonts w:ascii="宋体" w:hAnsi="宋体" w:eastAsia="宋体" w:cs="宋体"/>
          <w:sz w:val="21"/>
          <w:szCs w:val="21"/>
        </w:rPr>
      </w:pPr>
      <w:bookmarkStart w:id="199" w:name="bookmark201"/>
      <w:bookmarkEnd w:id="199"/>
      <w:bookmarkStart w:id="200" w:name="bookmark200"/>
      <w:bookmarkEnd w:id="200"/>
      <w:r>
        <w:rPr>
          <w:rFonts w:ascii="宋体" w:hAnsi="宋体" w:eastAsia="宋体" w:cs="宋体"/>
          <w:spacing w:val="-4"/>
          <w:sz w:val="21"/>
          <w:szCs w:val="21"/>
        </w:rPr>
        <w:t>第</w:t>
      </w:r>
      <w:r>
        <w:rPr>
          <w:rFonts w:ascii="宋体" w:hAnsi="宋体" w:eastAsia="宋体" w:cs="宋体"/>
          <w:spacing w:val="-18"/>
          <w:sz w:val="21"/>
          <w:szCs w:val="21"/>
        </w:rPr>
        <w:t xml:space="preserve"> </w:t>
      </w:r>
      <w:r>
        <w:rPr>
          <w:rFonts w:ascii="宋体" w:hAnsi="宋体" w:eastAsia="宋体" w:cs="宋体"/>
          <w:spacing w:val="-4"/>
          <w:sz w:val="21"/>
          <w:szCs w:val="21"/>
        </w:rPr>
        <w:t>14</w:t>
      </w:r>
      <w:r>
        <w:rPr>
          <w:rFonts w:ascii="宋体" w:hAnsi="宋体" w:eastAsia="宋体" w:cs="宋体"/>
          <w:spacing w:val="-45"/>
          <w:sz w:val="21"/>
          <w:szCs w:val="21"/>
        </w:rPr>
        <w:t xml:space="preserve"> </w:t>
      </w:r>
      <w:r>
        <w:rPr>
          <w:rFonts w:ascii="宋体" w:hAnsi="宋体" w:eastAsia="宋体" w:cs="宋体"/>
          <w:spacing w:val="-4"/>
          <w:sz w:val="21"/>
          <w:szCs w:val="21"/>
        </w:rPr>
        <w:t>条 合同价格与支付</w:t>
      </w:r>
    </w:p>
    <w:p>
      <w:pPr>
        <w:spacing w:line="245" w:lineRule="auto"/>
        <w:rPr>
          <w:rFonts w:ascii="Arial"/>
          <w:sz w:val="21"/>
        </w:rPr>
      </w:pPr>
    </w:p>
    <w:p>
      <w:pPr>
        <w:spacing w:before="68" w:line="219" w:lineRule="auto"/>
        <w:ind w:left="38"/>
        <w:outlineLvl w:val="2"/>
        <w:rPr>
          <w:rFonts w:ascii="宋体" w:hAnsi="宋体" w:eastAsia="宋体" w:cs="宋体"/>
          <w:sz w:val="21"/>
          <w:szCs w:val="21"/>
        </w:rPr>
      </w:pPr>
      <w:r>
        <w:rPr>
          <w:rFonts w:ascii="宋体" w:hAnsi="宋体" w:eastAsia="宋体" w:cs="宋体"/>
          <w:spacing w:val="-2"/>
          <w:sz w:val="21"/>
          <w:szCs w:val="21"/>
        </w:rPr>
        <w:t>14.1 合同价格形式</w:t>
      </w:r>
    </w:p>
    <w:p>
      <w:pPr>
        <w:spacing w:line="245" w:lineRule="auto"/>
        <w:rPr>
          <w:rFonts w:ascii="Arial"/>
          <w:sz w:val="21"/>
        </w:rPr>
      </w:pPr>
    </w:p>
    <w:p>
      <w:pPr>
        <w:spacing w:before="68" w:line="219" w:lineRule="auto"/>
        <w:jc w:val="right"/>
        <w:outlineLvl w:val="3"/>
        <w:rPr>
          <w:rFonts w:ascii="宋体" w:hAnsi="宋体" w:eastAsia="宋体" w:cs="宋体"/>
          <w:sz w:val="21"/>
          <w:szCs w:val="21"/>
        </w:rPr>
      </w:pPr>
      <w:r>
        <w:rPr>
          <w:rFonts w:ascii="宋体" w:hAnsi="宋体" w:eastAsia="宋体" w:cs="宋体"/>
          <w:spacing w:val="-2"/>
          <w:sz w:val="21"/>
          <w:szCs w:val="21"/>
        </w:rPr>
        <w:t>14.1.1 除专用合同条件中另有约定外，本合同为总价合同，除根据第</w:t>
      </w:r>
      <w:r>
        <w:rPr>
          <w:rFonts w:ascii="宋体" w:hAnsi="宋体" w:eastAsia="宋体" w:cs="宋体"/>
          <w:spacing w:val="-28"/>
          <w:sz w:val="21"/>
          <w:szCs w:val="21"/>
        </w:rPr>
        <w:t xml:space="preserve"> </w:t>
      </w:r>
      <w:r>
        <w:rPr>
          <w:rFonts w:ascii="宋体" w:hAnsi="宋体" w:eastAsia="宋体" w:cs="宋体"/>
          <w:spacing w:val="-3"/>
          <w:sz w:val="21"/>
          <w:szCs w:val="21"/>
        </w:rPr>
        <w:t>13</w:t>
      </w:r>
      <w:r>
        <w:rPr>
          <w:rFonts w:ascii="宋体" w:hAnsi="宋体" w:eastAsia="宋体" w:cs="宋体"/>
          <w:spacing w:val="-43"/>
          <w:sz w:val="21"/>
          <w:szCs w:val="21"/>
        </w:rPr>
        <w:t xml:space="preserve"> </w:t>
      </w:r>
      <w:r>
        <w:rPr>
          <w:rFonts w:ascii="宋体" w:hAnsi="宋体" w:eastAsia="宋体" w:cs="宋体"/>
          <w:spacing w:val="-3"/>
          <w:sz w:val="21"/>
          <w:szCs w:val="21"/>
        </w:rPr>
        <w:t>条[变更与调整]，</w:t>
      </w:r>
    </w:p>
    <w:p>
      <w:pPr>
        <w:spacing w:before="161" w:line="219" w:lineRule="auto"/>
        <w:ind w:left="46"/>
        <w:rPr>
          <w:rFonts w:ascii="宋体" w:hAnsi="宋体" w:eastAsia="宋体" w:cs="宋体"/>
          <w:sz w:val="21"/>
          <w:szCs w:val="21"/>
        </w:rPr>
      </w:pPr>
      <w:r>
        <w:rPr>
          <w:rFonts w:ascii="宋体" w:hAnsi="宋体" w:eastAsia="宋体" w:cs="宋体"/>
          <w:spacing w:val="-4"/>
          <w:sz w:val="21"/>
          <w:szCs w:val="21"/>
        </w:rPr>
        <w:t>以及合同中其它相关增减金额的约定进行调整外，</w:t>
      </w:r>
      <w:r>
        <w:rPr>
          <w:rFonts w:ascii="宋体" w:hAnsi="宋体" w:eastAsia="宋体" w:cs="宋体"/>
          <w:spacing w:val="-22"/>
          <w:sz w:val="21"/>
          <w:szCs w:val="21"/>
        </w:rPr>
        <w:t xml:space="preserve"> </w:t>
      </w:r>
      <w:r>
        <w:rPr>
          <w:rFonts w:ascii="宋体" w:hAnsi="宋体" w:eastAsia="宋体" w:cs="宋体"/>
          <w:spacing w:val="-4"/>
          <w:sz w:val="21"/>
          <w:szCs w:val="21"/>
        </w:rPr>
        <w:t>合同价格不做调整。</w:t>
      </w:r>
    </w:p>
    <w:p>
      <w:pPr>
        <w:spacing w:line="244" w:lineRule="auto"/>
        <w:rPr>
          <w:rFonts w:ascii="Arial"/>
          <w:sz w:val="21"/>
        </w:rPr>
      </w:pPr>
    </w:p>
    <w:p>
      <w:pPr>
        <w:spacing w:before="68" w:line="221" w:lineRule="auto"/>
        <w:ind w:left="38"/>
        <w:outlineLvl w:val="3"/>
        <w:rPr>
          <w:rFonts w:ascii="宋体" w:hAnsi="宋体" w:eastAsia="宋体" w:cs="宋体"/>
          <w:sz w:val="21"/>
          <w:szCs w:val="21"/>
        </w:rPr>
      </w:pPr>
      <w:r>
        <w:rPr>
          <w:rFonts w:ascii="宋体" w:hAnsi="宋体" w:eastAsia="宋体" w:cs="宋体"/>
          <w:spacing w:val="-3"/>
          <w:sz w:val="21"/>
          <w:szCs w:val="21"/>
        </w:rPr>
        <w:t>14.1.2 除专用合同条件另有约定外：</w:t>
      </w:r>
    </w:p>
    <w:p>
      <w:pPr>
        <w:spacing w:line="341" w:lineRule="auto"/>
        <w:rPr>
          <w:rFonts w:ascii="Arial"/>
          <w:sz w:val="21"/>
        </w:rPr>
      </w:pPr>
    </w:p>
    <w:p>
      <w:pPr>
        <w:spacing w:before="69" w:line="468" w:lineRule="exact"/>
        <w:ind w:right="58"/>
        <w:jc w:val="right"/>
        <w:rPr>
          <w:rFonts w:ascii="宋体" w:hAnsi="宋体" w:eastAsia="宋体" w:cs="宋体"/>
          <w:sz w:val="21"/>
          <w:szCs w:val="21"/>
        </w:rPr>
      </w:pPr>
      <w:r>
        <w:rPr>
          <w:rFonts w:ascii="宋体" w:hAnsi="宋体" w:eastAsia="宋体" w:cs="宋体"/>
          <w:spacing w:val="-2"/>
          <w:position w:val="19"/>
          <w:sz w:val="21"/>
          <w:szCs w:val="21"/>
        </w:rPr>
        <w:t>（1）</w:t>
      </w:r>
      <w:r>
        <w:rPr>
          <w:rFonts w:ascii="宋体" w:hAnsi="宋体" w:eastAsia="宋体" w:cs="宋体"/>
          <w:spacing w:val="-28"/>
          <w:position w:val="19"/>
          <w:sz w:val="21"/>
          <w:szCs w:val="21"/>
        </w:rPr>
        <w:t xml:space="preserve"> </w:t>
      </w:r>
      <w:r>
        <w:rPr>
          <w:rFonts w:ascii="宋体" w:hAnsi="宋体" w:eastAsia="宋体" w:cs="宋体"/>
          <w:spacing w:val="-2"/>
          <w:position w:val="19"/>
          <w:sz w:val="21"/>
          <w:szCs w:val="21"/>
        </w:rPr>
        <w:t>工程款的支付应以合同协议书约定的签约合同价格为基础，按照合同约定进行调</w:t>
      </w:r>
    </w:p>
    <w:p>
      <w:pPr>
        <w:spacing w:before="1" w:line="222" w:lineRule="auto"/>
        <w:ind w:left="23"/>
        <w:rPr>
          <w:rFonts w:ascii="宋体" w:hAnsi="宋体" w:eastAsia="宋体" w:cs="宋体"/>
          <w:sz w:val="21"/>
          <w:szCs w:val="21"/>
        </w:rPr>
      </w:pPr>
      <w:r>
        <w:rPr>
          <w:rFonts w:ascii="宋体" w:hAnsi="宋体" w:eastAsia="宋体" w:cs="宋体"/>
          <w:spacing w:val="-15"/>
          <w:sz w:val="21"/>
          <w:szCs w:val="21"/>
        </w:rPr>
        <w:t>整；</w:t>
      </w:r>
    </w:p>
    <w:p>
      <w:pPr>
        <w:spacing w:before="214" w:line="469" w:lineRule="exact"/>
        <w:ind w:right="57"/>
        <w:jc w:val="right"/>
        <w:rPr>
          <w:rFonts w:ascii="宋体" w:hAnsi="宋体" w:eastAsia="宋体" w:cs="宋体"/>
          <w:sz w:val="21"/>
          <w:szCs w:val="21"/>
        </w:rPr>
      </w:pPr>
      <w:r>
        <w:rPr>
          <w:rFonts w:ascii="宋体" w:hAnsi="宋体" w:eastAsia="宋体" w:cs="宋体"/>
          <w:spacing w:val="-4"/>
          <w:position w:val="19"/>
          <w:sz w:val="21"/>
          <w:szCs w:val="21"/>
        </w:rPr>
        <w:t>（2）</w:t>
      </w:r>
      <w:r>
        <w:rPr>
          <w:rFonts w:ascii="宋体" w:hAnsi="宋体" w:eastAsia="宋体" w:cs="宋体"/>
          <w:spacing w:val="-24"/>
          <w:position w:val="19"/>
          <w:sz w:val="21"/>
          <w:szCs w:val="21"/>
        </w:rPr>
        <w:t xml:space="preserve"> </w:t>
      </w:r>
      <w:r>
        <w:rPr>
          <w:rFonts w:ascii="宋体" w:hAnsi="宋体" w:eastAsia="宋体" w:cs="宋体"/>
          <w:spacing w:val="-4"/>
          <w:position w:val="19"/>
          <w:sz w:val="21"/>
          <w:szCs w:val="21"/>
        </w:rPr>
        <w:t>承包人应支付根据法律规定或合同约定应由其支付的各项税费，</w:t>
      </w:r>
      <w:r>
        <w:rPr>
          <w:rFonts w:ascii="宋体" w:hAnsi="宋体" w:eastAsia="宋体" w:cs="宋体"/>
          <w:spacing w:val="-58"/>
          <w:position w:val="19"/>
          <w:sz w:val="21"/>
          <w:szCs w:val="21"/>
        </w:rPr>
        <w:t xml:space="preserve"> </w:t>
      </w:r>
      <w:r>
        <w:rPr>
          <w:rFonts w:ascii="宋体" w:hAnsi="宋体" w:eastAsia="宋体" w:cs="宋体"/>
          <w:spacing w:val="-4"/>
          <w:position w:val="19"/>
          <w:sz w:val="21"/>
          <w:szCs w:val="21"/>
        </w:rPr>
        <w:t>除第</w:t>
      </w:r>
      <w:r>
        <w:rPr>
          <w:rFonts w:ascii="宋体" w:hAnsi="宋体" w:eastAsia="宋体" w:cs="宋体"/>
          <w:spacing w:val="-29"/>
          <w:position w:val="19"/>
          <w:sz w:val="21"/>
          <w:szCs w:val="21"/>
        </w:rPr>
        <w:t xml:space="preserve"> </w:t>
      </w:r>
      <w:r>
        <w:rPr>
          <w:rFonts w:ascii="宋体" w:hAnsi="宋体" w:eastAsia="宋体" w:cs="宋体"/>
          <w:spacing w:val="-4"/>
          <w:position w:val="19"/>
          <w:sz w:val="21"/>
          <w:szCs w:val="21"/>
        </w:rPr>
        <w:t>13.7</w:t>
      </w:r>
      <w:r>
        <w:rPr>
          <w:rFonts w:ascii="宋体" w:hAnsi="宋体" w:eastAsia="宋体" w:cs="宋体"/>
          <w:spacing w:val="-42"/>
          <w:position w:val="19"/>
          <w:sz w:val="21"/>
          <w:szCs w:val="21"/>
        </w:rPr>
        <w:t xml:space="preserve"> </w:t>
      </w:r>
      <w:r>
        <w:rPr>
          <w:rFonts w:ascii="宋体" w:hAnsi="宋体" w:eastAsia="宋体" w:cs="宋体"/>
          <w:spacing w:val="-4"/>
          <w:position w:val="19"/>
          <w:sz w:val="21"/>
          <w:szCs w:val="21"/>
        </w:rPr>
        <w:t>款[法</w:t>
      </w:r>
    </w:p>
    <w:p>
      <w:pPr>
        <w:spacing w:line="219" w:lineRule="auto"/>
        <w:ind w:left="22"/>
        <w:rPr>
          <w:rFonts w:ascii="宋体" w:hAnsi="宋体" w:eastAsia="宋体" w:cs="宋体"/>
          <w:sz w:val="21"/>
          <w:szCs w:val="21"/>
        </w:rPr>
      </w:pPr>
      <w:r>
        <w:rPr>
          <w:rFonts w:ascii="宋体" w:hAnsi="宋体" w:eastAsia="宋体" w:cs="宋体"/>
          <w:sz w:val="21"/>
          <w:szCs w:val="21"/>
        </w:rPr>
        <w:t>律变化引起的调整]约定外，合同价格不应因任何这些税费</w:t>
      </w:r>
      <w:r>
        <w:rPr>
          <w:rFonts w:ascii="宋体" w:hAnsi="宋体" w:eastAsia="宋体" w:cs="宋体"/>
          <w:spacing w:val="-1"/>
          <w:sz w:val="21"/>
          <w:szCs w:val="21"/>
        </w:rPr>
        <w:t>进行调整；</w:t>
      </w:r>
    </w:p>
    <w:p>
      <w:pPr>
        <w:spacing w:before="219" w:line="468" w:lineRule="exact"/>
        <w:ind w:right="58"/>
        <w:jc w:val="right"/>
        <w:rPr>
          <w:rFonts w:ascii="宋体" w:hAnsi="宋体" w:eastAsia="宋体" w:cs="宋体"/>
          <w:sz w:val="21"/>
          <w:szCs w:val="21"/>
        </w:rPr>
      </w:pPr>
      <w:r>
        <w:rPr>
          <w:rFonts w:ascii="宋体" w:hAnsi="宋体" w:eastAsia="宋体" w:cs="宋体"/>
          <w:spacing w:val="-2"/>
          <w:position w:val="19"/>
          <w:sz w:val="21"/>
          <w:szCs w:val="21"/>
        </w:rPr>
        <w:t>（3）</w:t>
      </w:r>
      <w:r>
        <w:rPr>
          <w:rFonts w:ascii="宋体" w:hAnsi="宋体" w:eastAsia="宋体" w:cs="宋体"/>
          <w:spacing w:val="-28"/>
          <w:position w:val="19"/>
          <w:sz w:val="21"/>
          <w:szCs w:val="21"/>
        </w:rPr>
        <w:t xml:space="preserve"> </w:t>
      </w:r>
      <w:r>
        <w:rPr>
          <w:rFonts w:ascii="宋体" w:hAnsi="宋体" w:eastAsia="宋体" w:cs="宋体"/>
          <w:spacing w:val="-2"/>
          <w:position w:val="19"/>
          <w:sz w:val="21"/>
          <w:szCs w:val="21"/>
        </w:rPr>
        <w:t>价格清单列出的任何数量仅为估算的工作量，不得将其视为要求承包人实施的工</w:t>
      </w:r>
    </w:p>
    <w:p>
      <w:pPr>
        <w:spacing w:line="219" w:lineRule="auto"/>
        <w:ind w:left="21"/>
        <w:rPr>
          <w:rFonts w:ascii="宋体" w:hAnsi="宋体" w:eastAsia="宋体" w:cs="宋体"/>
          <w:sz w:val="21"/>
          <w:szCs w:val="21"/>
        </w:rPr>
      </w:pPr>
      <w:r>
        <w:rPr>
          <w:rFonts w:ascii="宋体" w:hAnsi="宋体" w:eastAsia="宋体" w:cs="宋体"/>
          <w:spacing w:val="-2"/>
          <w:sz w:val="21"/>
          <w:szCs w:val="21"/>
        </w:rPr>
        <w:t>程的实际或准确的工作量。在价格清单中列出的任何工作</w:t>
      </w:r>
      <w:r>
        <w:rPr>
          <w:rFonts w:ascii="宋体" w:hAnsi="宋体" w:eastAsia="宋体" w:cs="宋体"/>
          <w:spacing w:val="-3"/>
          <w:sz w:val="21"/>
          <w:szCs w:val="21"/>
        </w:rPr>
        <w:t>量和价格数据应仅限用于变更和支</w:t>
      </w:r>
    </w:p>
    <w:p>
      <w:pPr>
        <w:spacing w:before="218" w:line="221" w:lineRule="auto"/>
        <w:ind w:left="22"/>
        <w:rPr>
          <w:rFonts w:ascii="宋体" w:hAnsi="宋体" w:eastAsia="宋体" w:cs="宋体"/>
          <w:sz w:val="21"/>
          <w:szCs w:val="21"/>
        </w:rPr>
      </w:pPr>
      <w:r>
        <w:rPr>
          <w:rFonts w:ascii="宋体" w:hAnsi="宋体" w:eastAsia="宋体" w:cs="宋体"/>
          <w:spacing w:val="-6"/>
          <w:sz w:val="21"/>
          <w:szCs w:val="21"/>
        </w:rPr>
        <w:t>付的参考资料，</w:t>
      </w:r>
      <w:r>
        <w:rPr>
          <w:rFonts w:ascii="宋体" w:hAnsi="宋体" w:eastAsia="宋体" w:cs="宋体"/>
          <w:spacing w:val="-7"/>
          <w:sz w:val="21"/>
          <w:szCs w:val="21"/>
        </w:rPr>
        <w:t xml:space="preserve"> </w:t>
      </w:r>
      <w:r>
        <w:rPr>
          <w:rFonts w:ascii="宋体" w:hAnsi="宋体" w:eastAsia="宋体" w:cs="宋体"/>
          <w:spacing w:val="-6"/>
          <w:sz w:val="21"/>
          <w:szCs w:val="21"/>
        </w:rPr>
        <w:t>而不能用于其他目的。</w:t>
      </w:r>
    </w:p>
    <w:p>
      <w:pPr>
        <w:spacing w:before="118" w:line="221" w:lineRule="auto"/>
        <w:ind w:left="38"/>
        <w:outlineLvl w:val="3"/>
        <w:rPr>
          <w:rFonts w:ascii="宋体" w:hAnsi="宋体" w:eastAsia="宋体" w:cs="宋体"/>
          <w:sz w:val="21"/>
          <w:szCs w:val="21"/>
        </w:rPr>
      </w:pPr>
      <w:r>
        <w:rPr>
          <w:rFonts w:ascii="宋体" w:hAnsi="宋体" w:eastAsia="宋体" w:cs="宋体"/>
          <w:sz w:val="21"/>
          <w:szCs w:val="21"/>
        </w:rPr>
        <w:t>14.1.3 合同约定工程的某部分按照实际完成的工程量进行支付的</w:t>
      </w:r>
      <w:r>
        <w:rPr>
          <w:rFonts w:ascii="宋体" w:hAnsi="宋体" w:eastAsia="宋体" w:cs="宋体"/>
          <w:spacing w:val="-1"/>
          <w:sz w:val="21"/>
          <w:szCs w:val="21"/>
        </w:rPr>
        <w:t>，应按照专用合同条件的</w:t>
      </w:r>
    </w:p>
    <w:p>
      <w:pPr>
        <w:spacing w:before="158" w:line="219" w:lineRule="auto"/>
        <w:ind w:left="27"/>
        <w:rPr>
          <w:rFonts w:ascii="宋体" w:hAnsi="宋体" w:eastAsia="宋体" w:cs="宋体"/>
          <w:sz w:val="21"/>
          <w:szCs w:val="21"/>
        </w:rPr>
      </w:pPr>
      <w:r>
        <w:rPr>
          <w:rFonts w:ascii="宋体" w:hAnsi="宋体" w:eastAsia="宋体" w:cs="宋体"/>
          <w:spacing w:val="-2"/>
          <w:sz w:val="21"/>
          <w:szCs w:val="21"/>
        </w:rPr>
        <w:t>约定进行计量和估价，并据此调整合同价格。</w:t>
      </w:r>
    </w:p>
    <w:p>
      <w:pPr>
        <w:spacing w:line="244" w:lineRule="auto"/>
        <w:rPr>
          <w:rFonts w:ascii="Arial"/>
          <w:sz w:val="21"/>
        </w:rPr>
      </w:pPr>
    </w:p>
    <w:p>
      <w:pPr>
        <w:spacing w:before="68" w:line="221" w:lineRule="auto"/>
        <w:ind w:left="38"/>
        <w:outlineLvl w:val="2"/>
        <w:rPr>
          <w:rFonts w:ascii="宋体" w:hAnsi="宋体" w:eastAsia="宋体" w:cs="宋体"/>
          <w:sz w:val="21"/>
          <w:szCs w:val="21"/>
        </w:rPr>
      </w:pPr>
      <w:bookmarkStart w:id="201" w:name="bookmark202"/>
      <w:bookmarkEnd w:id="201"/>
      <w:r>
        <w:rPr>
          <w:rFonts w:ascii="宋体" w:hAnsi="宋体" w:eastAsia="宋体" w:cs="宋体"/>
          <w:spacing w:val="-5"/>
          <w:sz w:val="21"/>
          <w:szCs w:val="21"/>
        </w:rPr>
        <w:t>14.2</w:t>
      </w:r>
      <w:r>
        <w:rPr>
          <w:rFonts w:ascii="宋体" w:hAnsi="宋体" w:eastAsia="宋体" w:cs="宋体"/>
          <w:spacing w:val="13"/>
          <w:sz w:val="21"/>
          <w:szCs w:val="21"/>
        </w:rPr>
        <w:t xml:space="preserve"> </w:t>
      </w:r>
      <w:r>
        <w:rPr>
          <w:rFonts w:ascii="宋体" w:hAnsi="宋体" w:eastAsia="宋体" w:cs="宋体"/>
          <w:spacing w:val="-5"/>
          <w:sz w:val="21"/>
          <w:szCs w:val="21"/>
        </w:rPr>
        <w:t>预付款</w:t>
      </w:r>
    </w:p>
    <w:p>
      <w:pPr>
        <w:spacing w:line="245"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2"/>
          <w:sz w:val="21"/>
          <w:szCs w:val="21"/>
        </w:rPr>
        <w:t>14.2.1 预付款支付</w:t>
      </w:r>
    </w:p>
    <w:p>
      <w:pPr>
        <w:spacing w:line="342" w:lineRule="auto"/>
        <w:rPr>
          <w:rFonts w:ascii="Arial"/>
          <w:sz w:val="21"/>
        </w:rPr>
      </w:pPr>
    </w:p>
    <w:p>
      <w:pPr>
        <w:spacing w:before="69" w:line="411" w:lineRule="auto"/>
        <w:ind w:left="40" w:right="57" w:firstLine="404"/>
        <w:rPr>
          <w:rFonts w:ascii="宋体" w:hAnsi="宋体" w:eastAsia="宋体" w:cs="宋体"/>
          <w:sz w:val="21"/>
          <w:szCs w:val="21"/>
        </w:rPr>
      </w:pPr>
      <w:r>
        <w:rPr>
          <w:rFonts w:ascii="宋体" w:hAnsi="宋体" w:eastAsia="宋体" w:cs="宋体"/>
          <w:spacing w:val="-3"/>
          <w:sz w:val="21"/>
          <w:szCs w:val="21"/>
        </w:rPr>
        <w:t>预付款的额度和支付按照专用合同条件约定执行。预付款应当专用于承包人为合同工程</w:t>
      </w:r>
      <w:r>
        <w:rPr>
          <w:rFonts w:ascii="宋体" w:hAnsi="宋体" w:eastAsia="宋体" w:cs="宋体"/>
          <w:spacing w:val="15"/>
          <w:sz w:val="21"/>
          <w:szCs w:val="21"/>
        </w:rPr>
        <w:t xml:space="preserve"> </w:t>
      </w:r>
      <w:r>
        <w:rPr>
          <w:rFonts w:ascii="宋体" w:hAnsi="宋体" w:eastAsia="宋体" w:cs="宋体"/>
          <w:spacing w:val="-3"/>
          <w:sz w:val="21"/>
          <w:szCs w:val="21"/>
        </w:rPr>
        <w:t>的设计和工程实施购置材料、工程设备、施工设备、修建临时设施以及组织施工队伍进场等</w:t>
      </w:r>
    </w:p>
    <w:p>
      <w:pPr>
        <w:spacing w:line="221" w:lineRule="auto"/>
        <w:ind w:left="23"/>
        <w:rPr>
          <w:rFonts w:ascii="宋体" w:hAnsi="宋体" w:eastAsia="宋体" w:cs="宋体"/>
          <w:sz w:val="21"/>
          <w:szCs w:val="21"/>
        </w:rPr>
      </w:pPr>
      <w:r>
        <w:rPr>
          <w:rFonts w:ascii="宋体" w:hAnsi="宋体" w:eastAsia="宋体" w:cs="宋体"/>
          <w:spacing w:val="-5"/>
          <w:sz w:val="21"/>
          <w:szCs w:val="21"/>
        </w:rPr>
        <w:t>合同工作。</w:t>
      </w:r>
    </w:p>
    <w:p>
      <w:pPr>
        <w:spacing w:before="216" w:line="468" w:lineRule="exact"/>
        <w:jc w:val="right"/>
        <w:rPr>
          <w:rFonts w:ascii="宋体" w:hAnsi="宋体" w:eastAsia="宋体" w:cs="宋体"/>
          <w:sz w:val="21"/>
          <w:szCs w:val="21"/>
        </w:rPr>
      </w:pPr>
      <w:r>
        <w:rPr>
          <w:rFonts w:ascii="宋体" w:hAnsi="宋体" w:eastAsia="宋体" w:cs="宋体"/>
          <w:spacing w:val="-7"/>
          <w:position w:val="19"/>
          <w:sz w:val="21"/>
          <w:szCs w:val="21"/>
        </w:rPr>
        <w:t>除专用合同条件另有约定外，预付款在进度付款中同比例扣回。在颁发工程接收证书前，</w:t>
      </w:r>
    </w:p>
    <w:p>
      <w:pPr>
        <w:spacing w:line="219" w:lineRule="auto"/>
        <w:ind w:left="23"/>
        <w:rPr>
          <w:rFonts w:ascii="宋体" w:hAnsi="宋体" w:eastAsia="宋体" w:cs="宋体"/>
          <w:sz w:val="21"/>
          <w:szCs w:val="21"/>
        </w:rPr>
      </w:pPr>
      <w:r>
        <w:rPr>
          <w:rFonts w:ascii="宋体" w:hAnsi="宋体" w:eastAsia="宋体" w:cs="宋体"/>
          <w:spacing w:val="-1"/>
          <w:sz w:val="21"/>
          <w:szCs w:val="21"/>
        </w:rPr>
        <w:t>提前解除合同的，尚未扣完的预付款应与合同价款一并结算。</w:t>
      </w:r>
    </w:p>
    <w:p>
      <w:pPr>
        <w:spacing w:before="219" w:line="468" w:lineRule="exact"/>
        <w:ind w:right="47"/>
        <w:jc w:val="right"/>
        <w:rPr>
          <w:rFonts w:ascii="宋体" w:hAnsi="宋体" w:eastAsia="宋体" w:cs="宋体"/>
          <w:sz w:val="21"/>
          <w:szCs w:val="21"/>
        </w:rPr>
      </w:pPr>
      <w:r>
        <w:rPr>
          <w:rFonts w:ascii="宋体" w:hAnsi="宋体" w:eastAsia="宋体" w:cs="宋体"/>
          <w:spacing w:val="-3"/>
          <w:position w:val="19"/>
          <w:sz w:val="21"/>
          <w:szCs w:val="21"/>
        </w:rPr>
        <w:t>发包人逾期支付预付款超过</w:t>
      </w:r>
      <w:r>
        <w:rPr>
          <w:rFonts w:ascii="宋体" w:hAnsi="宋体" w:eastAsia="宋体" w:cs="宋体"/>
          <w:spacing w:val="-38"/>
          <w:position w:val="19"/>
          <w:sz w:val="21"/>
          <w:szCs w:val="21"/>
        </w:rPr>
        <w:t xml:space="preserve"> </w:t>
      </w:r>
      <w:r>
        <w:rPr>
          <w:rFonts w:ascii="宋体" w:hAnsi="宋体" w:eastAsia="宋体" w:cs="宋体"/>
          <w:spacing w:val="-3"/>
          <w:position w:val="19"/>
          <w:sz w:val="21"/>
          <w:szCs w:val="21"/>
        </w:rPr>
        <w:t>7</w:t>
      </w:r>
      <w:r>
        <w:rPr>
          <w:rFonts w:ascii="宋体" w:hAnsi="宋体" w:eastAsia="宋体" w:cs="宋体"/>
          <w:spacing w:val="-40"/>
          <w:position w:val="19"/>
          <w:sz w:val="21"/>
          <w:szCs w:val="21"/>
        </w:rPr>
        <w:t xml:space="preserve"> </w:t>
      </w:r>
      <w:r>
        <w:rPr>
          <w:rFonts w:ascii="宋体" w:hAnsi="宋体" w:eastAsia="宋体" w:cs="宋体"/>
          <w:spacing w:val="-3"/>
          <w:position w:val="19"/>
          <w:sz w:val="21"/>
          <w:szCs w:val="21"/>
        </w:rPr>
        <w:t>天的，承包人有权向发包人发出要求预付的催告通</w:t>
      </w:r>
      <w:r>
        <w:rPr>
          <w:rFonts w:ascii="宋体" w:hAnsi="宋体" w:eastAsia="宋体" w:cs="宋体"/>
          <w:spacing w:val="-4"/>
          <w:position w:val="19"/>
          <w:sz w:val="21"/>
          <w:szCs w:val="21"/>
        </w:rPr>
        <w:t>知，发</w:t>
      </w:r>
    </w:p>
    <w:p>
      <w:pPr>
        <w:spacing w:before="1" w:line="220" w:lineRule="auto"/>
        <w:ind w:left="22"/>
        <w:rPr>
          <w:rFonts w:ascii="宋体" w:hAnsi="宋体" w:eastAsia="宋体" w:cs="宋体"/>
          <w:sz w:val="21"/>
          <w:szCs w:val="21"/>
        </w:rPr>
      </w:pPr>
      <w:r>
        <w:rPr>
          <w:rFonts w:ascii="宋体" w:hAnsi="宋体" w:eastAsia="宋体" w:cs="宋体"/>
          <w:spacing w:val="-4"/>
          <w:sz w:val="21"/>
          <w:szCs w:val="21"/>
        </w:rPr>
        <w:t>包人收到通知后</w:t>
      </w:r>
      <w:r>
        <w:rPr>
          <w:rFonts w:ascii="宋体" w:hAnsi="宋体" w:eastAsia="宋体" w:cs="宋体"/>
          <w:spacing w:val="-27"/>
          <w:sz w:val="21"/>
          <w:szCs w:val="21"/>
        </w:rPr>
        <w:t xml:space="preserve"> </w:t>
      </w:r>
      <w:r>
        <w:rPr>
          <w:rFonts w:ascii="宋体" w:hAnsi="宋体" w:eastAsia="宋体" w:cs="宋体"/>
          <w:spacing w:val="-4"/>
          <w:sz w:val="21"/>
          <w:szCs w:val="21"/>
        </w:rPr>
        <w:t>7</w:t>
      </w:r>
      <w:r>
        <w:rPr>
          <w:rFonts w:ascii="宋体" w:hAnsi="宋体" w:eastAsia="宋体" w:cs="宋体"/>
          <w:spacing w:val="-40"/>
          <w:sz w:val="21"/>
          <w:szCs w:val="21"/>
        </w:rPr>
        <w:t xml:space="preserve"> </w:t>
      </w:r>
      <w:r>
        <w:rPr>
          <w:rFonts w:ascii="宋体" w:hAnsi="宋体" w:eastAsia="宋体" w:cs="宋体"/>
          <w:spacing w:val="-4"/>
          <w:sz w:val="21"/>
          <w:szCs w:val="21"/>
        </w:rPr>
        <w:t>天内仍未支付的，承包人有权暂停施工，并按第</w:t>
      </w:r>
      <w:r>
        <w:rPr>
          <w:rFonts w:ascii="宋体" w:hAnsi="宋体" w:eastAsia="宋体" w:cs="宋体"/>
          <w:spacing w:val="-28"/>
          <w:sz w:val="21"/>
          <w:szCs w:val="21"/>
        </w:rPr>
        <w:t xml:space="preserve"> </w:t>
      </w:r>
      <w:r>
        <w:rPr>
          <w:rFonts w:ascii="宋体" w:hAnsi="宋体" w:eastAsia="宋体" w:cs="宋体"/>
          <w:spacing w:val="-4"/>
          <w:sz w:val="21"/>
          <w:szCs w:val="21"/>
        </w:rPr>
        <w:t>15.1.1</w:t>
      </w:r>
      <w:r>
        <w:rPr>
          <w:rFonts w:ascii="宋体" w:hAnsi="宋体" w:eastAsia="宋体" w:cs="宋体"/>
          <w:spacing w:val="-40"/>
          <w:sz w:val="21"/>
          <w:szCs w:val="21"/>
        </w:rPr>
        <w:t xml:space="preserve"> </w:t>
      </w:r>
      <w:r>
        <w:rPr>
          <w:rFonts w:ascii="宋体" w:hAnsi="宋体" w:eastAsia="宋体" w:cs="宋体"/>
          <w:spacing w:val="-4"/>
          <w:sz w:val="21"/>
          <w:szCs w:val="21"/>
        </w:rPr>
        <w:t>项[发包人违约的</w:t>
      </w:r>
    </w:p>
    <w:p>
      <w:pPr>
        <w:spacing w:before="216" w:line="221" w:lineRule="auto"/>
        <w:ind w:left="23"/>
        <w:rPr>
          <w:rFonts w:ascii="宋体" w:hAnsi="宋体" w:eastAsia="宋体" w:cs="宋体"/>
          <w:sz w:val="21"/>
          <w:szCs w:val="21"/>
        </w:rPr>
      </w:pPr>
      <w:r>
        <w:rPr>
          <w:rFonts w:ascii="宋体" w:hAnsi="宋体" w:eastAsia="宋体" w:cs="宋体"/>
          <w:spacing w:val="-2"/>
          <w:sz w:val="21"/>
          <w:szCs w:val="21"/>
        </w:rPr>
        <w:t>情形]执行。</w:t>
      </w:r>
    </w:p>
    <w:p>
      <w:pPr>
        <w:spacing w:before="119" w:line="221" w:lineRule="auto"/>
        <w:ind w:left="38"/>
        <w:outlineLvl w:val="3"/>
        <w:rPr>
          <w:rFonts w:ascii="宋体" w:hAnsi="宋体" w:eastAsia="宋体" w:cs="宋体"/>
          <w:sz w:val="21"/>
          <w:szCs w:val="21"/>
        </w:rPr>
      </w:pPr>
      <w:r>
        <w:rPr>
          <w:rFonts w:ascii="宋体" w:hAnsi="宋体" w:eastAsia="宋体" w:cs="宋体"/>
          <w:spacing w:val="-2"/>
          <w:sz w:val="21"/>
          <w:szCs w:val="21"/>
        </w:rPr>
        <w:t>14.2.2 预付款担保</w:t>
      </w:r>
    </w:p>
    <w:p>
      <w:pPr>
        <w:spacing w:line="342" w:lineRule="auto"/>
        <w:rPr>
          <w:rFonts w:ascii="Arial"/>
          <w:sz w:val="21"/>
        </w:rPr>
      </w:pPr>
    </w:p>
    <w:p>
      <w:pPr>
        <w:spacing w:before="69" w:line="411" w:lineRule="auto"/>
        <w:ind w:left="23" w:right="58" w:firstLine="422"/>
        <w:jc w:val="both"/>
        <w:rPr>
          <w:rFonts w:ascii="宋体" w:hAnsi="宋体" w:eastAsia="宋体" w:cs="宋体"/>
          <w:sz w:val="21"/>
          <w:szCs w:val="21"/>
        </w:rPr>
      </w:pPr>
      <w:r>
        <w:rPr>
          <w:rFonts w:ascii="宋体" w:hAnsi="宋体" w:eastAsia="宋体" w:cs="宋体"/>
          <w:spacing w:val="-3"/>
          <w:sz w:val="21"/>
          <w:szCs w:val="21"/>
        </w:rPr>
        <w:t>发包人指示承包人提供预付款担保的，承包人应在发包人</w:t>
      </w:r>
      <w:r>
        <w:rPr>
          <w:rFonts w:ascii="宋体" w:hAnsi="宋体" w:eastAsia="宋体" w:cs="宋体"/>
          <w:spacing w:val="-4"/>
          <w:sz w:val="21"/>
          <w:szCs w:val="21"/>
        </w:rPr>
        <w:t>支付预付款</w:t>
      </w:r>
      <w:r>
        <w:rPr>
          <w:rFonts w:ascii="宋体" w:hAnsi="宋体" w:eastAsia="宋体" w:cs="宋体"/>
          <w:spacing w:val="-39"/>
          <w:sz w:val="21"/>
          <w:szCs w:val="21"/>
        </w:rPr>
        <w:t xml:space="preserve"> </w:t>
      </w:r>
      <w:r>
        <w:rPr>
          <w:rFonts w:ascii="宋体" w:hAnsi="宋体" w:eastAsia="宋体" w:cs="宋体"/>
          <w:spacing w:val="-4"/>
          <w:sz w:val="21"/>
          <w:szCs w:val="21"/>
        </w:rPr>
        <w:t>7</w:t>
      </w:r>
      <w:r>
        <w:rPr>
          <w:rFonts w:ascii="宋体" w:hAnsi="宋体" w:eastAsia="宋体" w:cs="宋体"/>
          <w:spacing w:val="-40"/>
          <w:sz w:val="21"/>
          <w:szCs w:val="21"/>
        </w:rPr>
        <w:t xml:space="preserve"> </w:t>
      </w:r>
      <w:r>
        <w:rPr>
          <w:rFonts w:ascii="宋体" w:hAnsi="宋体" w:eastAsia="宋体" w:cs="宋体"/>
          <w:spacing w:val="-4"/>
          <w:sz w:val="21"/>
          <w:szCs w:val="21"/>
        </w:rPr>
        <w:t>天前提供预付款</w:t>
      </w:r>
      <w:r>
        <w:rPr>
          <w:rFonts w:ascii="宋体" w:hAnsi="宋体" w:eastAsia="宋体" w:cs="宋体"/>
          <w:sz w:val="21"/>
          <w:szCs w:val="21"/>
        </w:rPr>
        <w:t xml:space="preserve"> </w:t>
      </w:r>
      <w:r>
        <w:rPr>
          <w:rFonts w:ascii="宋体" w:hAnsi="宋体" w:eastAsia="宋体" w:cs="宋体"/>
          <w:spacing w:val="-4"/>
          <w:sz w:val="21"/>
          <w:szCs w:val="21"/>
        </w:rPr>
        <w:t>担保，</w:t>
      </w:r>
      <w:r>
        <w:rPr>
          <w:rFonts w:ascii="宋体" w:hAnsi="宋体" w:eastAsia="宋体" w:cs="宋体"/>
          <w:spacing w:val="-22"/>
          <w:sz w:val="21"/>
          <w:szCs w:val="21"/>
        </w:rPr>
        <w:t xml:space="preserve"> </w:t>
      </w:r>
      <w:r>
        <w:rPr>
          <w:rFonts w:ascii="宋体" w:hAnsi="宋体" w:eastAsia="宋体" w:cs="宋体"/>
          <w:spacing w:val="-4"/>
          <w:sz w:val="21"/>
          <w:szCs w:val="21"/>
        </w:rPr>
        <w:t>专用合同条件另有约定除外。预付款</w:t>
      </w:r>
      <w:r>
        <w:rPr>
          <w:rFonts w:ascii="宋体" w:hAnsi="宋体" w:eastAsia="宋体" w:cs="宋体"/>
          <w:spacing w:val="-5"/>
          <w:sz w:val="21"/>
          <w:szCs w:val="21"/>
        </w:rPr>
        <w:t>担保可采用银行保函、担保公司担保等形式，具</w:t>
      </w:r>
    </w:p>
    <w:p>
      <w:pPr>
        <w:spacing w:line="360" w:lineRule="auto"/>
        <w:ind w:left="22"/>
        <w:rPr>
          <w:rFonts w:ascii="宋体" w:hAnsi="宋体" w:eastAsia="宋体" w:cs="宋体"/>
          <w:sz w:val="21"/>
          <w:szCs w:val="21"/>
        </w:rPr>
      </w:pPr>
      <w:r>
        <w:rPr>
          <w:rFonts w:ascii="宋体" w:hAnsi="宋体" w:eastAsia="宋体" w:cs="宋体"/>
          <w:spacing w:val="-2"/>
          <w:sz w:val="21"/>
          <w:szCs w:val="21"/>
        </w:rPr>
        <w:t>体由合同当事人在专用合同条件中约定。在预付款</w:t>
      </w:r>
      <w:r>
        <w:rPr>
          <w:rFonts w:ascii="宋体" w:hAnsi="宋体" w:eastAsia="宋体" w:cs="宋体"/>
          <w:spacing w:val="-3"/>
          <w:sz w:val="21"/>
          <w:szCs w:val="21"/>
        </w:rPr>
        <w:t>完全扣回之前，承包人应保证预付款担保</w:t>
      </w:r>
    </w:p>
    <w:p>
      <w:pPr>
        <w:spacing w:before="68" w:line="360" w:lineRule="auto"/>
        <w:ind w:left="25"/>
        <w:rPr>
          <w:rFonts w:ascii="宋体" w:hAnsi="宋体" w:eastAsia="宋体" w:cs="宋体"/>
          <w:sz w:val="21"/>
          <w:szCs w:val="21"/>
        </w:rPr>
      </w:pPr>
      <w:r>
        <w:rPr>
          <w:rFonts w:ascii="宋体" w:hAnsi="宋体" w:eastAsia="宋体" w:cs="宋体"/>
          <w:spacing w:val="-5"/>
          <w:sz w:val="21"/>
          <w:szCs w:val="21"/>
        </w:rPr>
        <w:t>持续有效。</w:t>
      </w:r>
    </w:p>
    <w:p>
      <w:pPr>
        <w:spacing w:before="217" w:line="221" w:lineRule="auto"/>
        <w:ind w:left="446"/>
        <w:rPr>
          <w:rFonts w:ascii="宋体" w:hAnsi="宋体" w:eastAsia="宋体" w:cs="宋体"/>
          <w:sz w:val="21"/>
          <w:szCs w:val="21"/>
        </w:rPr>
      </w:pPr>
      <w:r>
        <w:rPr>
          <w:rFonts w:ascii="宋体" w:hAnsi="宋体" w:eastAsia="宋体" w:cs="宋体"/>
          <w:spacing w:val="-3"/>
          <w:sz w:val="21"/>
          <w:szCs w:val="21"/>
        </w:rPr>
        <w:t>发包人在工程款中逐期扣回预付款后，预付款担保额度应相应减少，但剩余的预付款担</w:t>
      </w:r>
    </w:p>
    <w:p>
      <w:pPr>
        <w:spacing w:before="216" w:line="221" w:lineRule="auto"/>
        <w:ind w:left="23"/>
        <w:rPr>
          <w:rFonts w:ascii="宋体" w:hAnsi="宋体" w:eastAsia="宋体" w:cs="宋体"/>
          <w:sz w:val="21"/>
          <w:szCs w:val="21"/>
        </w:rPr>
      </w:pPr>
      <w:r>
        <w:rPr>
          <w:rFonts w:ascii="宋体" w:hAnsi="宋体" w:eastAsia="宋体" w:cs="宋体"/>
          <w:spacing w:val="-2"/>
          <w:sz w:val="21"/>
          <w:szCs w:val="21"/>
        </w:rPr>
        <w:t>保金额不得低于未被扣回的预付款金额。</w:t>
      </w:r>
    </w:p>
    <w:p>
      <w:pPr>
        <w:spacing w:before="119" w:line="221" w:lineRule="auto"/>
        <w:ind w:left="38"/>
        <w:outlineLvl w:val="2"/>
        <w:rPr>
          <w:rFonts w:ascii="宋体" w:hAnsi="宋体" w:eastAsia="宋体" w:cs="宋体"/>
          <w:sz w:val="21"/>
          <w:szCs w:val="21"/>
        </w:rPr>
      </w:pPr>
      <w:bookmarkStart w:id="202" w:name="bookmark203"/>
      <w:bookmarkEnd w:id="202"/>
      <w:r>
        <w:rPr>
          <w:rFonts w:ascii="宋体" w:hAnsi="宋体" w:eastAsia="宋体" w:cs="宋体"/>
          <w:spacing w:val="-3"/>
          <w:sz w:val="21"/>
          <w:szCs w:val="21"/>
        </w:rPr>
        <w:t>14.3 工程进度款</w:t>
      </w:r>
    </w:p>
    <w:p>
      <w:pPr>
        <w:spacing w:line="242" w:lineRule="auto"/>
        <w:rPr>
          <w:rFonts w:ascii="Arial"/>
          <w:sz w:val="21"/>
        </w:rPr>
      </w:pPr>
    </w:p>
    <w:p>
      <w:pPr>
        <w:spacing w:before="68" w:line="221" w:lineRule="auto"/>
        <w:ind w:left="38"/>
        <w:outlineLvl w:val="3"/>
        <w:rPr>
          <w:rFonts w:ascii="宋体" w:hAnsi="宋体" w:eastAsia="宋体" w:cs="宋体"/>
          <w:sz w:val="21"/>
          <w:szCs w:val="21"/>
        </w:rPr>
      </w:pPr>
      <w:r>
        <w:rPr>
          <w:rFonts w:ascii="宋体" w:hAnsi="宋体" w:eastAsia="宋体" w:cs="宋体"/>
          <w:spacing w:val="-2"/>
          <w:sz w:val="21"/>
          <w:szCs w:val="21"/>
        </w:rPr>
        <w:t>14.3.1 工程进度付款申请</w:t>
      </w:r>
    </w:p>
    <w:p>
      <w:pPr>
        <w:spacing w:line="340" w:lineRule="auto"/>
        <w:rPr>
          <w:rFonts w:ascii="Arial"/>
          <w:sz w:val="21"/>
        </w:rPr>
      </w:pPr>
    </w:p>
    <w:p>
      <w:pPr>
        <w:spacing w:before="68" w:line="221" w:lineRule="auto"/>
        <w:ind w:left="448"/>
        <w:rPr>
          <w:rFonts w:ascii="宋体" w:hAnsi="宋体" w:eastAsia="宋体" w:cs="宋体"/>
          <w:sz w:val="21"/>
          <w:szCs w:val="21"/>
        </w:rPr>
      </w:pPr>
      <w:r>
        <w:rPr>
          <w:rFonts w:ascii="宋体" w:hAnsi="宋体" w:eastAsia="宋体" w:cs="宋体"/>
          <w:spacing w:val="-2"/>
          <w:sz w:val="21"/>
          <w:szCs w:val="21"/>
        </w:rPr>
        <w:t>（1）人工费的申请</w:t>
      </w:r>
    </w:p>
    <w:p>
      <w:pPr>
        <w:spacing w:before="216" w:line="412" w:lineRule="auto"/>
        <w:ind w:left="24" w:right="11" w:firstLine="419"/>
        <w:rPr>
          <w:rFonts w:ascii="宋体" w:hAnsi="宋体" w:eastAsia="宋体" w:cs="宋体"/>
          <w:sz w:val="21"/>
          <w:szCs w:val="21"/>
        </w:rPr>
      </w:pPr>
      <w:r>
        <w:rPr>
          <w:rFonts w:ascii="宋体" w:hAnsi="宋体" w:eastAsia="宋体" w:cs="宋体"/>
          <w:spacing w:val="-3"/>
          <w:sz w:val="21"/>
          <w:szCs w:val="21"/>
        </w:rPr>
        <w:t>人工费应按月支付，工程师应在收到承包人人工费付款申请单</w:t>
      </w:r>
      <w:r>
        <w:rPr>
          <w:rFonts w:ascii="宋体" w:hAnsi="宋体" w:eastAsia="宋体" w:cs="宋体"/>
          <w:spacing w:val="-4"/>
          <w:sz w:val="21"/>
          <w:szCs w:val="21"/>
        </w:rPr>
        <w:t>以及相关资料后</w:t>
      </w:r>
      <w:r>
        <w:rPr>
          <w:rFonts w:ascii="宋体" w:hAnsi="宋体" w:eastAsia="宋体" w:cs="宋体"/>
          <w:spacing w:val="-41"/>
          <w:sz w:val="21"/>
          <w:szCs w:val="21"/>
        </w:rPr>
        <w:t xml:space="preserve"> </w:t>
      </w:r>
      <w:r>
        <w:rPr>
          <w:rFonts w:ascii="宋体" w:hAnsi="宋体" w:eastAsia="宋体" w:cs="宋体"/>
          <w:spacing w:val="-4"/>
          <w:sz w:val="21"/>
          <w:szCs w:val="21"/>
        </w:rPr>
        <w:t>7</w:t>
      </w:r>
      <w:r>
        <w:rPr>
          <w:rFonts w:ascii="宋体" w:hAnsi="宋体" w:eastAsia="宋体" w:cs="宋体"/>
          <w:spacing w:val="-40"/>
          <w:sz w:val="21"/>
          <w:szCs w:val="21"/>
        </w:rPr>
        <w:t xml:space="preserve"> </w:t>
      </w:r>
      <w:r>
        <w:rPr>
          <w:rFonts w:ascii="宋体" w:hAnsi="宋体" w:eastAsia="宋体" w:cs="宋体"/>
          <w:spacing w:val="-4"/>
          <w:sz w:val="21"/>
          <w:szCs w:val="21"/>
        </w:rPr>
        <w:t>天内完</w:t>
      </w:r>
      <w:r>
        <w:rPr>
          <w:rFonts w:ascii="宋体" w:hAnsi="宋体" w:eastAsia="宋体" w:cs="宋体"/>
          <w:sz w:val="21"/>
          <w:szCs w:val="21"/>
        </w:rPr>
        <w:t xml:space="preserve"> </w:t>
      </w:r>
      <w:r>
        <w:rPr>
          <w:rFonts w:ascii="宋体" w:hAnsi="宋体" w:eastAsia="宋体" w:cs="宋体"/>
          <w:spacing w:val="-2"/>
          <w:sz w:val="21"/>
          <w:szCs w:val="21"/>
        </w:rPr>
        <w:t>成审查并报送发包人，发包人应在收到后</w:t>
      </w:r>
      <w:r>
        <w:rPr>
          <w:rFonts w:ascii="宋体" w:hAnsi="宋体" w:eastAsia="宋体" w:cs="宋体"/>
          <w:spacing w:val="-38"/>
          <w:sz w:val="21"/>
          <w:szCs w:val="21"/>
        </w:rPr>
        <w:t xml:space="preserve"> </w:t>
      </w:r>
      <w:r>
        <w:rPr>
          <w:rFonts w:ascii="宋体" w:hAnsi="宋体" w:eastAsia="宋体" w:cs="宋体"/>
          <w:spacing w:val="-2"/>
          <w:sz w:val="21"/>
          <w:szCs w:val="21"/>
        </w:rPr>
        <w:t>7</w:t>
      </w:r>
      <w:r>
        <w:rPr>
          <w:rFonts w:ascii="宋体" w:hAnsi="宋体" w:eastAsia="宋体" w:cs="宋体"/>
          <w:spacing w:val="-40"/>
          <w:sz w:val="21"/>
          <w:szCs w:val="21"/>
        </w:rPr>
        <w:t xml:space="preserve"> </w:t>
      </w:r>
      <w:r>
        <w:rPr>
          <w:rFonts w:ascii="宋体" w:hAnsi="宋体" w:eastAsia="宋体" w:cs="宋体"/>
          <w:spacing w:val="-2"/>
          <w:sz w:val="21"/>
          <w:szCs w:val="21"/>
        </w:rPr>
        <w:t>天内完成审批并向承包人签发人工费支付证书，</w:t>
      </w:r>
      <w:r>
        <w:rPr>
          <w:rFonts w:ascii="宋体" w:hAnsi="宋体" w:eastAsia="宋体" w:cs="宋体"/>
          <w:sz w:val="21"/>
          <w:szCs w:val="21"/>
        </w:rPr>
        <w:t xml:space="preserve"> </w:t>
      </w:r>
      <w:r>
        <w:rPr>
          <w:rFonts w:ascii="宋体" w:hAnsi="宋体" w:eastAsia="宋体" w:cs="宋体"/>
          <w:spacing w:val="-3"/>
          <w:sz w:val="21"/>
          <w:szCs w:val="21"/>
        </w:rPr>
        <w:t>发包人应在人工费支付证书签发后</w:t>
      </w:r>
      <w:r>
        <w:rPr>
          <w:rFonts w:ascii="宋体" w:hAnsi="宋体" w:eastAsia="宋体" w:cs="宋体"/>
          <w:spacing w:val="-39"/>
          <w:sz w:val="21"/>
          <w:szCs w:val="21"/>
        </w:rPr>
        <w:t xml:space="preserve"> </w:t>
      </w:r>
      <w:r>
        <w:rPr>
          <w:rFonts w:ascii="宋体" w:hAnsi="宋体" w:eastAsia="宋体" w:cs="宋体"/>
          <w:spacing w:val="-3"/>
          <w:sz w:val="21"/>
          <w:szCs w:val="21"/>
        </w:rPr>
        <w:t>7</w:t>
      </w:r>
      <w:r>
        <w:rPr>
          <w:rFonts w:ascii="宋体" w:hAnsi="宋体" w:eastAsia="宋体" w:cs="宋体"/>
          <w:spacing w:val="-42"/>
          <w:sz w:val="21"/>
          <w:szCs w:val="21"/>
        </w:rPr>
        <w:t xml:space="preserve"> </w:t>
      </w:r>
      <w:r>
        <w:rPr>
          <w:rFonts w:ascii="宋体" w:hAnsi="宋体" w:eastAsia="宋体" w:cs="宋体"/>
          <w:spacing w:val="-3"/>
          <w:sz w:val="21"/>
          <w:szCs w:val="21"/>
        </w:rPr>
        <w:t>天内完成支付。已支付的人工费部分，发包人支付</w:t>
      </w:r>
      <w:r>
        <w:rPr>
          <w:rFonts w:ascii="宋体" w:hAnsi="宋体" w:eastAsia="宋体" w:cs="宋体"/>
          <w:spacing w:val="-4"/>
          <w:sz w:val="21"/>
          <w:szCs w:val="21"/>
        </w:rPr>
        <w:t>进度</w:t>
      </w:r>
    </w:p>
    <w:p>
      <w:pPr>
        <w:spacing w:before="1" w:line="220" w:lineRule="auto"/>
        <w:ind w:left="23"/>
        <w:rPr>
          <w:rFonts w:ascii="宋体" w:hAnsi="宋体" w:eastAsia="宋体" w:cs="宋体"/>
          <w:sz w:val="21"/>
          <w:szCs w:val="21"/>
        </w:rPr>
      </w:pPr>
      <w:r>
        <w:rPr>
          <w:rFonts w:ascii="宋体" w:hAnsi="宋体" w:eastAsia="宋体" w:cs="宋体"/>
          <w:spacing w:val="-1"/>
          <w:sz w:val="21"/>
          <w:szCs w:val="21"/>
        </w:rPr>
        <w:t>款时予以相应扣除。</w:t>
      </w:r>
    </w:p>
    <w:p>
      <w:pPr>
        <w:spacing w:before="217" w:line="468" w:lineRule="exact"/>
        <w:jc w:val="right"/>
        <w:rPr>
          <w:rFonts w:ascii="宋体" w:hAnsi="宋体" w:eastAsia="宋体" w:cs="宋体"/>
          <w:sz w:val="21"/>
          <w:szCs w:val="21"/>
        </w:rPr>
      </w:pPr>
      <w:r>
        <w:rPr>
          <w:rFonts w:ascii="宋体" w:hAnsi="宋体" w:eastAsia="宋体" w:cs="宋体"/>
          <w:spacing w:val="-4"/>
          <w:position w:val="19"/>
          <w:sz w:val="21"/>
          <w:szCs w:val="21"/>
        </w:rPr>
        <w:t>（2）除专用合同条件另有约定外，承包人应在每月月末向工程师提交进度付款申请单，</w:t>
      </w:r>
    </w:p>
    <w:p>
      <w:pPr>
        <w:spacing w:line="220" w:lineRule="auto"/>
        <w:ind w:left="26"/>
        <w:rPr>
          <w:rFonts w:ascii="宋体" w:hAnsi="宋体" w:eastAsia="宋体" w:cs="宋体"/>
          <w:sz w:val="21"/>
          <w:szCs w:val="21"/>
        </w:rPr>
      </w:pPr>
      <w:r>
        <w:rPr>
          <w:rFonts w:ascii="宋体" w:hAnsi="宋体" w:eastAsia="宋体" w:cs="宋体"/>
          <w:spacing w:val="-2"/>
          <w:sz w:val="21"/>
          <w:szCs w:val="21"/>
        </w:rPr>
        <w:t>该进度付款申请单应包括下列内容：</w:t>
      </w:r>
    </w:p>
    <w:p>
      <w:pPr>
        <w:spacing w:before="217" w:line="220" w:lineRule="auto"/>
        <w:ind w:left="458"/>
        <w:rPr>
          <w:rFonts w:ascii="宋体" w:hAnsi="宋体" w:eastAsia="宋体" w:cs="宋体"/>
          <w:sz w:val="21"/>
          <w:szCs w:val="21"/>
        </w:rPr>
      </w:pPr>
      <w:r>
        <w:rPr>
          <w:rFonts w:ascii="宋体" w:hAnsi="宋体" w:eastAsia="宋体" w:cs="宋体"/>
          <w:spacing w:val="-2"/>
          <w:sz w:val="21"/>
          <w:szCs w:val="21"/>
        </w:rPr>
        <w:t>1） 截至本次付款周期内已完成工作对应的金额；</w:t>
      </w:r>
    </w:p>
    <w:p>
      <w:pPr>
        <w:spacing w:before="218" w:line="468" w:lineRule="exact"/>
        <w:ind w:left="445"/>
        <w:rPr>
          <w:rFonts w:ascii="宋体" w:hAnsi="宋体" w:eastAsia="宋体" w:cs="宋体"/>
          <w:sz w:val="21"/>
          <w:szCs w:val="21"/>
        </w:rPr>
      </w:pPr>
      <w:r>
        <w:rPr>
          <w:rFonts w:ascii="宋体" w:hAnsi="宋体" w:eastAsia="宋体" w:cs="宋体"/>
          <w:spacing w:val="-2"/>
          <w:position w:val="19"/>
          <w:sz w:val="21"/>
          <w:szCs w:val="21"/>
        </w:rPr>
        <w:t>2） 扣除依据本款第（1）</w:t>
      </w:r>
      <w:r>
        <w:rPr>
          <w:rFonts w:ascii="宋体" w:hAnsi="宋体" w:eastAsia="宋体" w:cs="宋体"/>
          <w:spacing w:val="-59"/>
          <w:position w:val="19"/>
          <w:sz w:val="21"/>
          <w:szCs w:val="21"/>
        </w:rPr>
        <w:t xml:space="preserve"> </w:t>
      </w:r>
      <w:r>
        <w:rPr>
          <w:rFonts w:ascii="宋体" w:hAnsi="宋体" w:eastAsia="宋体" w:cs="宋体"/>
          <w:spacing w:val="-2"/>
          <w:position w:val="19"/>
          <w:sz w:val="21"/>
          <w:szCs w:val="21"/>
        </w:rPr>
        <w:t>目约定中已扣除的人工费金额；</w:t>
      </w:r>
    </w:p>
    <w:p>
      <w:pPr>
        <w:spacing w:before="1" w:line="220" w:lineRule="auto"/>
        <w:ind w:left="446"/>
        <w:rPr>
          <w:rFonts w:ascii="宋体" w:hAnsi="宋体" w:eastAsia="宋体" w:cs="宋体"/>
          <w:sz w:val="21"/>
          <w:szCs w:val="21"/>
        </w:rPr>
      </w:pPr>
      <w:r>
        <w:rPr>
          <w:rFonts w:ascii="宋体" w:hAnsi="宋体" w:eastAsia="宋体" w:cs="宋体"/>
          <w:spacing w:val="-3"/>
          <w:sz w:val="21"/>
          <w:szCs w:val="21"/>
        </w:rPr>
        <w:t>3） 根据第</w:t>
      </w:r>
      <w:r>
        <w:rPr>
          <w:rFonts w:ascii="宋体" w:hAnsi="宋体" w:eastAsia="宋体" w:cs="宋体"/>
          <w:spacing w:val="-19"/>
          <w:sz w:val="21"/>
          <w:szCs w:val="21"/>
        </w:rPr>
        <w:t xml:space="preserve"> </w:t>
      </w:r>
      <w:r>
        <w:rPr>
          <w:rFonts w:ascii="宋体" w:hAnsi="宋体" w:eastAsia="宋体" w:cs="宋体"/>
          <w:spacing w:val="-3"/>
          <w:sz w:val="21"/>
          <w:szCs w:val="21"/>
        </w:rPr>
        <w:t>13</w:t>
      </w:r>
      <w:r>
        <w:rPr>
          <w:rFonts w:ascii="宋体" w:hAnsi="宋体" w:eastAsia="宋体" w:cs="宋体"/>
          <w:spacing w:val="-45"/>
          <w:sz w:val="21"/>
          <w:szCs w:val="21"/>
        </w:rPr>
        <w:t xml:space="preserve"> </w:t>
      </w:r>
      <w:r>
        <w:rPr>
          <w:rFonts w:ascii="宋体" w:hAnsi="宋体" w:eastAsia="宋体" w:cs="宋体"/>
          <w:spacing w:val="-3"/>
          <w:sz w:val="21"/>
          <w:szCs w:val="21"/>
        </w:rPr>
        <w:t>条[变更与调整]应增加和扣减的变更金额；</w:t>
      </w:r>
    </w:p>
    <w:p>
      <w:pPr>
        <w:spacing w:before="217" w:line="221" w:lineRule="auto"/>
        <w:ind w:left="441"/>
        <w:rPr>
          <w:rFonts w:ascii="宋体" w:hAnsi="宋体" w:eastAsia="宋体" w:cs="宋体"/>
          <w:sz w:val="21"/>
          <w:szCs w:val="21"/>
        </w:rPr>
      </w:pPr>
      <w:r>
        <w:rPr>
          <w:rFonts w:ascii="宋体" w:hAnsi="宋体" w:eastAsia="宋体" w:cs="宋体"/>
          <w:spacing w:val="-2"/>
          <w:sz w:val="21"/>
          <w:szCs w:val="21"/>
        </w:rPr>
        <w:t>4） 根据第</w:t>
      </w:r>
      <w:r>
        <w:rPr>
          <w:rFonts w:ascii="宋体" w:hAnsi="宋体" w:eastAsia="宋体" w:cs="宋体"/>
          <w:spacing w:val="-20"/>
          <w:sz w:val="21"/>
          <w:szCs w:val="21"/>
        </w:rPr>
        <w:t xml:space="preserve"> </w:t>
      </w:r>
      <w:r>
        <w:rPr>
          <w:rFonts w:ascii="宋体" w:hAnsi="宋体" w:eastAsia="宋体" w:cs="宋体"/>
          <w:spacing w:val="-2"/>
          <w:sz w:val="21"/>
          <w:szCs w:val="21"/>
        </w:rPr>
        <w:t>14.2</w:t>
      </w:r>
      <w:r>
        <w:rPr>
          <w:rFonts w:ascii="宋体" w:hAnsi="宋体" w:eastAsia="宋体" w:cs="宋体"/>
          <w:spacing w:val="-43"/>
          <w:sz w:val="21"/>
          <w:szCs w:val="21"/>
        </w:rPr>
        <w:t xml:space="preserve"> </w:t>
      </w:r>
      <w:r>
        <w:rPr>
          <w:rFonts w:ascii="宋体" w:hAnsi="宋体" w:eastAsia="宋体" w:cs="宋体"/>
          <w:spacing w:val="-2"/>
          <w:sz w:val="21"/>
          <w:szCs w:val="21"/>
        </w:rPr>
        <w:t>款[预付款]约定应支付的预付款和扣减的返还预付款；</w:t>
      </w:r>
    </w:p>
    <w:p>
      <w:pPr>
        <w:spacing w:before="217" w:line="468" w:lineRule="exact"/>
        <w:ind w:left="446"/>
        <w:rPr>
          <w:rFonts w:ascii="宋体" w:hAnsi="宋体" w:eastAsia="宋体" w:cs="宋体"/>
          <w:sz w:val="21"/>
          <w:szCs w:val="21"/>
        </w:rPr>
      </w:pPr>
      <w:r>
        <w:rPr>
          <w:rFonts w:ascii="宋体" w:hAnsi="宋体" w:eastAsia="宋体" w:cs="宋体"/>
          <w:spacing w:val="-1"/>
          <w:position w:val="19"/>
          <w:sz w:val="21"/>
          <w:szCs w:val="21"/>
        </w:rPr>
        <w:t>5） 根据第</w:t>
      </w:r>
      <w:r>
        <w:rPr>
          <w:rFonts w:ascii="宋体" w:hAnsi="宋体" w:eastAsia="宋体" w:cs="宋体"/>
          <w:spacing w:val="-28"/>
          <w:position w:val="19"/>
          <w:sz w:val="21"/>
          <w:szCs w:val="21"/>
        </w:rPr>
        <w:t xml:space="preserve"> </w:t>
      </w:r>
      <w:r>
        <w:rPr>
          <w:rFonts w:ascii="宋体" w:hAnsi="宋体" w:eastAsia="宋体" w:cs="宋体"/>
          <w:spacing w:val="-1"/>
          <w:position w:val="19"/>
          <w:sz w:val="21"/>
          <w:szCs w:val="21"/>
        </w:rPr>
        <w:t>14.6.2</w:t>
      </w:r>
      <w:r>
        <w:rPr>
          <w:rFonts w:ascii="宋体" w:hAnsi="宋体" w:eastAsia="宋体" w:cs="宋体"/>
          <w:spacing w:val="-43"/>
          <w:position w:val="19"/>
          <w:sz w:val="21"/>
          <w:szCs w:val="21"/>
        </w:rPr>
        <w:t xml:space="preserve"> </w:t>
      </w:r>
      <w:r>
        <w:rPr>
          <w:rFonts w:ascii="宋体" w:hAnsi="宋体" w:eastAsia="宋体" w:cs="宋体"/>
          <w:spacing w:val="-1"/>
          <w:position w:val="19"/>
          <w:sz w:val="21"/>
          <w:szCs w:val="21"/>
        </w:rPr>
        <w:t>项[质量保证金的预留]约定应预留的质量</w:t>
      </w:r>
      <w:r>
        <w:rPr>
          <w:rFonts w:ascii="宋体" w:hAnsi="宋体" w:eastAsia="宋体" w:cs="宋体"/>
          <w:spacing w:val="-2"/>
          <w:position w:val="19"/>
          <w:sz w:val="21"/>
          <w:szCs w:val="21"/>
        </w:rPr>
        <w:t>保证金金额；</w:t>
      </w:r>
    </w:p>
    <w:p>
      <w:pPr>
        <w:spacing w:before="1" w:line="220" w:lineRule="auto"/>
        <w:ind w:left="444"/>
        <w:rPr>
          <w:rFonts w:ascii="宋体" w:hAnsi="宋体" w:eastAsia="宋体" w:cs="宋体"/>
          <w:sz w:val="21"/>
          <w:szCs w:val="21"/>
        </w:rPr>
      </w:pPr>
      <w:r>
        <w:rPr>
          <w:rFonts w:ascii="宋体" w:hAnsi="宋体" w:eastAsia="宋体" w:cs="宋体"/>
          <w:spacing w:val="-3"/>
          <w:sz w:val="21"/>
          <w:szCs w:val="21"/>
        </w:rPr>
        <w:t>6） 根据第</w:t>
      </w:r>
      <w:r>
        <w:rPr>
          <w:rFonts w:ascii="宋体" w:hAnsi="宋体" w:eastAsia="宋体" w:cs="宋体"/>
          <w:spacing w:val="-18"/>
          <w:sz w:val="21"/>
          <w:szCs w:val="21"/>
        </w:rPr>
        <w:t xml:space="preserve"> </w:t>
      </w:r>
      <w:r>
        <w:rPr>
          <w:rFonts w:ascii="宋体" w:hAnsi="宋体" w:eastAsia="宋体" w:cs="宋体"/>
          <w:spacing w:val="-3"/>
          <w:sz w:val="21"/>
          <w:szCs w:val="21"/>
        </w:rPr>
        <w:t>19</w:t>
      </w:r>
      <w:r>
        <w:rPr>
          <w:rFonts w:ascii="宋体" w:hAnsi="宋体" w:eastAsia="宋体" w:cs="宋体"/>
          <w:spacing w:val="-44"/>
          <w:sz w:val="21"/>
          <w:szCs w:val="21"/>
        </w:rPr>
        <w:t xml:space="preserve"> </w:t>
      </w:r>
      <w:r>
        <w:rPr>
          <w:rFonts w:ascii="宋体" w:hAnsi="宋体" w:eastAsia="宋体" w:cs="宋体"/>
          <w:spacing w:val="-3"/>
          <w:sz w:val="21"/>
          <w:szCs w:val="21"/>
        </w:rPr>
        <w:t>条[索赔]应增加和扣减的索赔金额；</w:t>
      </w:r>
    </w:p>
    <w:p>
      <w:pPr>
        <w:spacing w:before="217" w:line="468" w:lineRule="exact"/>
        <w:ind w:right="57"/>
        <w:jc w:val="right"/>
        <w:rPr>
          <w:rFonts w:ascii="宋体" w:hAnsi="宋体" w:eastAsia="宋体" w:cs="宋体"/>
          <w:sz w:val="21"/>
          <w:szCs w:val="21"/>
        </w:rPr>
      </w:pPr>
      <w:r>
        <w:rPr>
          <w:rFonts w:ascii="宋体" w:hAnsi="宋体" w:eastAsia="宋体" w:cs="宋体"/>
          <w:spacing w:val="-2"/>
          <w:position w:val="19"/>
          <w:sz w:val="21"/>
          <w:szCs w:val="21"/>
        </w:rPr>
        <w:t>7）</w:t>
      </w:r>
      <w:r>
        <w:rPr>
          <w:rFonts w:ascii="宋体" w:hAnsi="宋体" w:eastAsia="宋体" w:cs="宋体"/>
          <w:spacing w:val="-26"/>
          <w:position w:val="19"/>
          <w:sz w:val="21"/>
          <w:szCs w:val="21"/>
        </w:rPr>
        <w:t xml:space="preserve"> </w:t>
      </w:r>
      <w:r>
        <w:rPr>
          <w:rFonts w:ascii="宋体" w:hAnsi="宋体" w:eastAsia="宋体" w:cs="宋体"/>
          <w:spacing w:val="-2"/>
          <w:position w:val="19"/>
          <w:sz w:val="21"/>
          <w:szCs w:val="21"/>
        </w:rPr>
        <w:t>对已签发的进度款支付证书中出现错误的修正，应在本次进度付款中支付或扣除的</w:t>
      </w:r>
    </w:p>
    <w:p>
      <w:pPr>
        <w:spacing w:line="220" w:lineRule="auto"/>
        <w:ind w:left="24"/>
        <w:rPr>
          <w:rFonts w:ascii="宋体" w:hAnsi="宋体" w:eastAsia="宋体" w:cs="宋体"/>
          <w:sz w:val="21"/>
          <w:szCs w:val="21"/>
        </w:rPr>
      </w:pPr>
      <w:r>
        <w:rPr>
          <w:rFonts w:ascii="宋体" w:hAnsi="宋体" w:eastAsia="宋体" w:cs="宋体"/>
          <w:spacing w:val="-13"/>
          <w:sz w:val="21"/>
          <w:szCs w:val="21"/>
        </w:rPr>
        <w:t>金额；</w:t>
      </w:r>
    </w:p>
    <w:p>
      <w:pPr>
        <w:spacing w:before="217" w:line="221" w:lineRule="auto"/>
        <w:ind w:left="443"/>
        <w:rPr>
          <w:rFonts w:ascii="宋体" w:hAnsi="宋体" w:eastAsia="宋体" w:cs="宋体"/>
          <w:sz w:val="21"/>
          <w:szCs w:val="21"/>
        </w:rPr>
      </w:pPr>
      <w:r>
        <w:rPr>
          <w:rFonts w:ascii="宋体" w:hAnsi="宋体" w:eastAsia="宋体" w:cs="宋体"/>
          <w:spacing w:val="-1"/>
          <w:sz w:val="21"/>
          <w:szCs w:val="21"/>
        </w:rPr>
        <w:t>8） 根据合同约定应增加和扣减的其他金额。</w:t>
      </w:r>
    </w:p>
    <w:p>
      <w:pPr>
        <w:spacing w:before="118" w:line="221" w:lineRule="auto"/>
        <w:ind w:left="38"/>
        <w:outlineLvl w:val="3"/>
        <w:rPr>
          <w:rFonts w:ascii="宋体" w:hAnsi="宋体" w:eastAsia="宋体" w:cs="宋体"/>
          <w:sz w:val="21"/>
          <w:szCs w:val="21"/>
        </w:rPr>
      </w:pPr>
      <w:r>
        <w:rPr>
          <w:rFonts w:ascii="宋体" w:hAnsi="宋体" w:eastAsia="宋体" w:cs="宋体"/>
          <w:spacing w:val="-2"/>
          <w:sz w:val="21"/>
          <w:szCs w:val="21"/>
        </w:rPr>
        <w:t>14.3.2 进度付款审核和支付</w:t>
      </w:r>
    </w:p>
    <w:p>
      <w:pPr>
        <w:spacing w:line="245" w:lineRule="auto"/>
        <w:rPr>
          <w:rFonts w:ascii="Arial"/>
          <w:sz w:val="21"/>
        </w:rPr>
      </w:pPr>
    </w:p>
    <w:p>
      <w:pPr>
        <w:spacing w:before="69" w:line="360" w:lineRule="auto"/>
        <w:ind w:left="22" w:right="57" w:firstLine="432"/>
        <w:jc w:val="both"/>
        <w:rPr>
          <w:rFonts w:ascii="宋体" w:hAnsi="宋体" w:eastAsia="宋体" w:cs="宋体"/>
          <w:sz w:val="21"/>
          <w:szCs w:val="21"/>
        </w:rPr>
      </w:pPr>
      <w:r>
        <w:rPr>
          <w:rFonts w:ascii="宋体" w:hAnsi="宋体" w:eastAsia="宋体" w:cs="宋体"/>
          <w:spacing w:val="-3"/>
          <w:sz w:val="21"/>
          <w:szCs w:val="21"/>
        </w:rPr>
        <w:t>除专用合同条件另有约定外，</w:t>
      </w:r>
      <w:r>
        <w:rPr>
          <w:rFonts w:ascii="宋体" w:hAnsi="宋体" w:eastAsia="宋体" w:cs="宋体"/>
          <w:spacing w:val="-62"/>
          <w:sz w:val="21"/>
          <w:szCs w:val="21"/>
        </w:rPr>
        <w:t xml:space="preserve"> </w:t>
      </w:r>
      <w:r>
        <w:rPr>
          <w:rFonts w:ascii="宋体" w:hAnsi="宋体" w:eastAsia="宋体" w:cs="宋体"/>
          <w:spacing w:val="-3"/>
          <w:sz w:val="21"/>
          <w:szCs w:val="21"/>
        </w:rPr>
        <w:t>工程师应在收到承包人进度付款申请单以及相关资料后</w:t>
      </w:r>
      <w:r>
        <w:rPr>
          <w:rFonts w:ascii="宋体" w:hAnsi="宋体" w:eastAsia="宋体" w:cs="宋体"/>
          <w:spacing w:val="-38"/>
          <w:sz w:val="21"/>
          <w:szCs w:val="21"/>
        </w:rPr>
        <w:t xml:space="preserve"> </w:t>
      </w:r>
      <w:r>
        <w:rPr>
          <w:rFonts w:ascii="宋体" w:hAnsi="宋体" w:eastAsia="宋体" w:cs="宋体"/>
          <w:spacing w:val="-3"/>
          <w:sz w:val="21"/>
          <w:szCs w:val="21"/>
        </w:rPr>
        <w:t>7</w:t>
      </w:r>
      <w:r>
        <w:rPr>
          <w:rFonts w:ascii="宋体" w:hAnsi="宋体" w:eastAsia="宋体" w:cs="宋体"/>
          <w:sz w:val="21"/>
          <w:szCs w:val="21"/>
        </w:rPr>
        <w:t xml:space="preserve"> </w:t>
      </w:r>
      <w:r>
        <w:rPr>
          <w:rFonts w:ascii="宋体" w:hAnsi="宋体" w:eastAsia="宋体" w:cs="宋体"/>
          <w:spacing w:val="-3"/>
          <w:sz w:val="21"/>
          <w:szCs w:val="21"/>
        </w:rPr>
        <w:t>天内完成审查并报送发包人，发包人应在收到后</w:t>
      </w:r>
      <w:r>
        <w:rPr>
          <w:rFonts w:ascii="宋体" w:hAnsi="宋体" w:eastAsia="宋体" w:cs="宋体"/>
          <w:spacing w:val="-42"/>
          <w:sz w:val="21"/>
          <w:szCs w:val="21"/>
        </w:rPr>
        <w:t xml:space="preserve"> </w:t>
      </w:r>
      <w:r>
        <w:rPr>
          <w:rFonts w:ascii="宋体" w:hAnsi="宋体" w:eastAsia="宋体" w:cs="宋体"/>
          <w:spacing w:val="-3"/>
          <w:sz w:val="21"/>
          <w:szCs w:val="21"/>
        </w:rPr>
        <w:t>7</w:t>
      </w:r>
      <w:r>
        <w:rPr>
          <w:rFonts w:ascii="宋体" w:hAnsi="宋体" w:eastAsia="宋体" w:cs="宋体"/>
          <w:spacing w:val="-40"/>
          <w:sz w:val="21"/>
          <w:szCs w:val="21"/>
        </w:rPr>
        <w:t xml:space="preserve"> </w:t>
      </w:r>
      <w:r>
        <w:rPr>
          <w:rFonts w:ascii="宋体" w:hAnsi="宋体" w:eastAsia="宋体" w:cs="宋体"/>
          <w:spacing w:val="-3"/>
          <w:sz w:val="21"/>
          <w:szCs w:val="21"/>
        </w:rPr>
        <w:t>天内完成审批并向承包人签发进度款支付</w:t>
      </w:r>
      <w:r>
        <w:rPr>
          <w:rFonts w:ascii="宋体" w:hAnsi="宋体" w:eastAsia="宋体" w:cs="宋体"/>
          <w:sz w:val="21"/>
          <w:szCs w:val="21"/>
        </w:rPr>
        <w:t xml:space="preserve"> </w:t>
      </w:r>
      <w:r>
        <w:rPr>
          <w:rFonts w:ascii="宋体" w:hAnsi="宋体" w:eastAsia="宋体" w:cs="宋体"/>
          <w:spacing w:val="-5"/>
          <w:sz w:val="21"/>
          <w:szCs w:val="21"/>
        </w:rPr>
        <w:t>证书。发包人逾期（包括因工程师原因延误报</w:t>
      </w:r>
      <w:r>
        <w:rPr>
          <w:rFonts w:ascii="宋体" w:hAnsi="宋体" w:eastAsia="宋体" w:cs="宋体"/>
          <w:spacing w:val="-6"/>
          <w:sz w:val="21"/>
          <w:szCs w:val="21"/>
        </w:rPr>
        <w:t>送的时间）</w:t>
      </w:r>
      <w:r>
        <w:rPr>
          <w:rFonts w:ascii="宋体" w:hAnsi="宋体" w:eastAsia="宋体" w:cs="宋体"/>
          <w:spacing w:val="-40"/>
          <w:sz w:val="21"/>
          <w:szCs w:val="21"/>
        </w:rPr>
        <w:t xml:space="preserve"> </w:t>
      </w:r>
      <w:r>
        <w:rPr>
          <w:rFonts w:ascii="宋体" w:hAnsi="宋体" w:eastAsia="宋体" w:cs="宋体"/>
          <w:spacing w:val="-6"/>
          <w:sz w:val="21"/>
          <w:szCs w:val="21"/>
        </w:rPr>
        <w:t>未完成审批且未提出异议的，</w:t>
      </w:r>
      <w:r>
        <w:rPr>
          <w:rFonts w:ascii="宋体" w:hAnsi="宋体" w:eastAsia="宋体" w:cs="宋体"/>
          <w:spacing w:val="-47"/>
          <w:sz w:val="21"/>
          <w:szCs w:val="21"/>
        </w:rPr>
        <w:t xml:space="preserve"> </w:t>
      </w:r>
      <w:r>
        <w:rPr>
          <w:rFonts w:ascii="宋体" w:hAnsi="宋体" w:eastAsia="宋体" w:cs="宋体"/>
          <w:spacing w:val="-6"/>
          <w:sz w:val="21"/>
          <w:szCs w:val="21"/>
        </w:rPr>
        <w:t>视为</w:t>
      </w:r>
    </w:p>
    <w:p>
      <w:pPr>
        <w:spacing w:before="1" w:line="360" w:lineRule="auto"/>
        <w:ind w:left="45"/>
        <w:rPr>
          <w:rFonts w:ascii="宋体" w:hAnsi="宋体" w:eastAsia="宋体" w:cs="宋体"/>
          <w:sz w:val="21"/>
          <w:szCs w:val="21"/>
        </w:rPr>
      </w:pPr>
      <w:r>
        <w:rPr>
          <w:rFonts w:ascii="宋体" w:hAnsi="宋体" w:eastAsia="宋体" w:cs="宋体"/>
          <w:spacing w:val="-4"/>
          <w:sz w:val="21"/>
          <w:szCs w:val="21"/>
        </w:rPr>
        <w:t>已签发进度款支付证书。</w:t>
      </w:r>
    </w:p>
    <w:p>
      <w:pPr>
        <w:spacing w:before="69" w:line="360" w:lineRule="auto"/>
        <w:ind w:left="22" w:right="57" w:firstLine="422"/>
        <w:jc w:val="both"/>
        <w:rPr>
          <w:rFonts w:ascii="宋体" w:hAnsi="宋体" w:eastAsia="宋体" w:cs="宋体"/>
          <w:sz w:val="21"/>
          <w:szCs w:val="21"/>
        </w:rPr>
      </w:pPr>
      <w:r>
        <w:rPr>
          <w:rFonts w:ascii="宋体" w:hAnsi="宋体" w:eastAsia="宋体" w:cs="宋体"/>
          <w:spacing w:val="-3"/>
          <w:sz w:val="21"/>
          <w:szCs w:val="21"/>
        </w:rPr>
        <w:t>工程师对承包人的进度付款申请单有异议的，有权要求承包人修正和提供补充资料，承</w:t>
      </w:r>
      <w:r>
        <w:rPr>
          <w:rFonts w:ascii="宋体" w:hAnsi="宋体" w:eastAsia="宋体" w:cs="宋体"/>
          <w:spacing w:val="14"/>
          <w:sz w:val="21"/>
          <w:szCs w:val="21"/>
        </w:rPr>
        <w:t xml:space="preserve"> </w:t>
      </w:r>
      <w:r>
        <w:rPr>
          <w:rFonts w:ascii="宋体" w:hAnsi="宋体" w:eastAsia="宋体" w:cs="宋体"/>
          <w:spacing w:val="-2"/>
          <w:sz w:val="21"/>
          <w:szCs w:val="21"/>
        </w:rPr>
        <w:t>包人应提交修正后的进度付款申请单。工程师应在收</w:t>
      </w:r>
      <w:r>
        <w:rPr>
          <w:rFonts w:ascii="宋体" w:hAnsi="宋体" w:eastAsia="宋体" w:cs="宋体"/>
          <w:spacing w:val="-3"/>
          <w:sz w:val="21"/>
          <w:szCs w:val="21"/>
        </w:rPr>
        <w:t>到承包人修正后的进度付款申请单及相</w:t>
      </w:r>
    </w:p>
    <w:p>
      <w:pPr>
        <w:spacing w:before="1" w:line="360" w:lineRule="auto"/>
        <w:ind w:left="26"/>
        <w:rPr>
          <w:rFonts w:ascii="宋体" w:hAnsi="宋体" w:eastAsia="宋体" w:cs="宋体"/>
          <w:sz w:val="21"/>
          <w:szCs w:val="21"/>
        </w:rPr>
      </w:pPr>
      <w:r>
        <w:rPr>
          <w:rFonts w:ascii="宋体" w:hAnsi="宋体" w:eastAsia="宋体" w:cs="宋体"/>
          <w:spacing w:val="-3"/>
          <w:sz w:val="21"/>
          <w:szCs w:val="21"/>
        </w:rPr>
        <w:t>关资料后</w:t>
      </w:r>
      <w:r>
        <w:rPr>
          <w:rFonts w:ascii="宋体" w:hAnsi="宋体" w:eastAsia="宋体" w:cs="宋体"/>
          <w:spacing w:val="-39"/>
          <w:sz w:val="21"/>
          <w:szCs w:val="21"/>
        </w:rPr>
        <w:t xml:space="preserve"> </w:t>
      </w:r>
      <w:r>
        <w:rPr>
          <w:rFonts w:ascii="宋体" w:hAnsi="宋体" w:eastAsia="宋体" w:cs="宋体"/>
          <w:spacing w:val="-3"/>
          <w:sz w:val="21"/>
          <w:szCs w:val="21"/>
        </w:rPr>
        <w:t>7</w:t>
      </w:r>
      <w:r>
        <w:rPr>
          <w:rFonts w:ascii="宋体" w:hAnsi="宋体" w:eastAsia="宋体" w:cs="宋体"/>
          <w:spacing w:val="-43"/>
          <w:sz w:val="21"/>
          <w:szCs w:val="21"/>
        </w:rPr>
        <w:t xml:space="preserve"> </w:t>
      </w:r>
      <w:r>
        <w:rPr>
          <w:rFonts w:ascii="宋体" w:hAnsi="宋体" w:eastAsia="宋体" w:cs="宋体"/>
          <w:spacing w:val="-3"/>
          <w:sz w:val="21"/>
          <w:szCs w:val="21"/>
        </w:rPr>
        <w:t>天内完成审查并报送发包人，发包人应在收到工程师报送的进度付款申请</w:t>
      </w:r>
      <w:r>
        <w:rPr>
          <w:rFonts w:ascii="宋体" w:hAnsi="宋体" w:eastAsia="宋体" w:cs="宋体"/>
          <w:spacing w:val="-4"/>
          <w:sz w:val="21"/>
          <w:szCs w:val="21"/>
        </w:rPr>
        <w:t>单及相</w:t>
      </w:r>
    </w:p>
    <w:p>
      <w:pPr>
        <w:spacing w:before="68" w:line="360" w:lineRule="auto"/>
        <w:ind w:left="26"/>
        <w:rPr>
          <w:rFonts w:ascii="宋体" w:hAnsi="宋体" w:eastAsia="宋体" w:cs="宋体"/>
          <w:sz w:val="21"/>
          <w:szCs w:val="21"/>
        </w:rPr>
      </w:pPr>
      <w:r>
        <w:rPr>
          <w:rFonts w:ascii="宋体" w:hAnsi="宋体" w:eastAsia="宋体" w:cs="宋体"/>
          <w:spacing w:val="-2"/>
          <w:sz w:val="21"/>
          <w:szCs w:val="21"/>
        </w:rPr>
        <w:t>关资料后 7 天内， 向承包人签发无异议部分的进度</w:t>
      </w:r>
      <w:r>
        <w:rPr>
          <w:rFonts w:ascii="宋体" w:hAnsi="宋体" w:eastAsia="宋体" w:cs="宋体"/>
          <w:spacing w:val="-3"/>
          <w:sz w:val="21"/>
          <w:szCs w:val="21"/>
        </w:rPr>
        <w:t>款支付证书。存在争议的部分，按照第</w:t>
      </w:r>
    </w:p>
    <w:p>
      <w:pPr>
        <w:spacing w:before="217" w:line="221" w:lineRule="auto"/>
        <w:ind w:left="25"/>
        <w:rPr>
          <w:rFonts w:ascii="宋体" w:hAnsi="宋体" w:eastAsia="宋体" w:cs="宋体"/>
          <w:sz w:val="21"/>
          <w:szCs w:val="21"/>
        </w:rPr>
      </w:pPr>
      <w:r>
        <w:rPr>
          <w:rFonts w:ascii="宋体" w:hAnsi="宋体" w:eastAsia="宋体" w:cs="宋体"/>
          <w:spacing w:val="-3"/>
          <w:sz w:val="21"/>
          <w:szCs w:val="21"/>
        </w:rPr>
        <w:t>20</w:t>
      </w:r>
      <w:r>
        <w:rPr>
          <w:rFonts w:ascii="宋体" w:hAnsi="宋体" w:eastAsia="宋体" w:cs="宋体"/>
          <w:spacing w:val="-34"/>
          <w:sz w:val="21"/>
          <w:szCs w:val="21"/>
        </w:rPr>
        <w:t xml:space="preserve"> </w:t>
      </w:r>
      <w:r>
        <w:rPr>
          <w:rFonts w:ascii="宋体" w:hAnsi="宋体" w:eastAsia="宋体" w:cs="宋体"/>
          <w:spacing w:val="-3"/>
          <w:sz w:val="21"/>
          <w:szCs w:val="21"/>
        </w:rPr>
        <w:t>条[争议解决]的约定处理。</w:t>
      </w:r>
    </w:p>
    <w:p>
      <w:pPr>
        <w:spacing w:before="117" w:line="359" w:lineRule="auto"/>
        <w:ind w:left="22" w:right="16" w:firstLine="432"/>
        <w:jc w:val="both"/>
        <w:rPr>
          <w:rFonts w:ascii="宋体" w:hAnsi="宋体" w:eastAsia="宋体" w:cs="宋体"/>
          <w:sz w:val="21"/>
          <w:szCs w:val="21"/>
        </w:rPr>
      </w:pPr>
      <w:r>
        <w:rPr>
          <w:rFonts w:ascii="宋体" w:hAnsi="宋体" w:eastAsia="宋体" w:cs="宋体"/>
          <w:spacing w:val="-4"/>
          <w:sz w:val="21"/>
          <w:szCs w:val="21"/>
        </w:rPr>
        <w:t>除专用合同条件另有约定外，发包人应在进度款支付证书签发后</w:t>
      </w:r>
      <w:r>
        <w:rPr>
          <w:rFonts w:ascii="宋体" w:hAnsi="宋体" w:eastAsia="宋体" w:cs="宋体"/>
          <w:spacing w:val="-21"/>
          <w:sz w:val="21"/>
          <w:szCs w:val="21"/>
        </w:rPr>
        <w:t xml:space="preserve"> </w:t>
      </w:r>
      <w:r>
        <w:rPr>
          <w:rFonts w:ascii="宋体" w:hAnsi="宋体" w:eastAsia="宋体" w:cs="宋体"/>
          <w:spacing w:val="-4"/>
          <w:sz w:val="21"/>
          <w:szCs w:val="21"/>
        </w:rPr>
        <w:t>14</w:t>
      </w:r>
      <w:r>
        <w:rPr>
          <w:rFonts w:ascii="宋体" w:hAnsi="宋体" w:eastAsia="宋体" w:cs="宋体"/>
          <w:spacing w:val="-38"/>
          <w:sz w:val="21"/>
          <w:szCs w:val="21"/>
        </w:rPr>
        <w:t xml:space="preserve"> </w:t>
      </w:r>
      <w:r>
        <w:rPr>
          <w:rFonts w:ascii="宋体" w:hAnsi="宋体" w:eastAsia="宋体" w:cs="宋体"/>
          <w:spacing w:val="-4"/>
          <w:sz w:val="21"/>
          <w:szCs w:val="21"/>
        </w:rPr>
        <w:t>天内完成支付， 发</w:t>
      </w:r>
      <w:r>
        <w:rPr>
          <w:rFonts w:ascii="宋体" w:hAnsi="宋体" w:eastAsia="宋体" w:cs="宋体"/>
          <w:sz w:val="21"/>
          <w:szCs w:val="21"/>
        </w:rPr>
        <w:t xml:space="preserve"> </w:t>
      </w:r>
      <w:r>
        <w:rPr>
          <w:rFonts w:ascii="宋体" w:hAnsi="宋体" w:eastAsia="宋体" w:cs="宋体"/>
          <w:spacing w:val="-6"/>
          <w:sz w:val="21"/>
          <w:szCs w:val="21"/>
        </w:rPr>
        <w:t>包人逾期支付进度款的，</w:t>
      </w:r>
      <w:r>
        <w:rPr>
          <w:rFonts w:ascii="宋体" w:hAnsi="宋体" w:eastAsia="宋体" w:cs="宋体"/>
          <w:spacing w:val="-12"/>
          <w:sz w:val="21"/>
          <w:szCs w:val="21"/>
        </w:rPr>
        <w:t xml:space="preserve"> </w:t>
      </w:r>
      <w:r>
        <w:rPr>
          <w:rFonts w:ascii="宋体" w:hAnsi="宋体" w:eastAsia="宋体" w:cs="宋体"/>
          <w:spacing w:val="-6"/>
          <w:sz w:val="21"/>
          <w:szCs w:val="21"/>
        </w:rPr>
        <w:t>按照贷款市场报价利率（LPR）支付利息；</w:t>
      </w:r>
      <w:r>
        <w:rPr>
          <w:rFonts w:ascii="宋体" w:hAnsi="宋体" w:eastAsia="宋体" w:cs="宋体"/>
          <w:spacing w:val="-23"/>
          <w:sz w:val="21"/>
          <w:szCs w:val="21"/>
        </w:rPr>
        <w:t xml:space="preserve"> </w:t>
      </w:r>
      <w:r>
        <w:rPr>
          <w:rFonts w:ascii="宋体" w:hAnsi="宋体" w:eastAsia="宋体" w:cs="宋体"/>
          <w:spacing w:val="-6"/>
          <w:sz w:val="21"/>
          <w:szCs w:val="21"/>
        </w:rPr>
        <w:t>逾期支付超过</w:t>
      </w:r>
      <w:r>
        <w:rPr>
          <w:rFonts w:ascii="宋体" w:hAnsi="宋体" w:eastAsia="宋体" w:cs="宋体"/>
          <w:spacing w:val="-39"/>
          <w:sz w:val="21"/>
          <w:szCs w:val="21"/>
        </w:rPr>
        <w:t xml:space="preserve"> </w:t>
      </w:r>
      <w:r>
        <w:rPr>
          <w:rFonts w:ascii="宋体" w:hAnsi="宋体" w:eastAsia="宋体" w:cs="宋体"/>
          <w:spacing w:val="-6"/>
          <w:sz w:val="21"/>
          <w:szCs w:val="21"/>
        </w:rPr>
        <w:t>56</w:t>
      </w:r>
      <w:r>
        <w:rPr>
          <w:rFonts w:ascii="宋体" w:hAnsi="宋体" w:eastAsia="宋体" w:cs="宋体"/>
          <w:spacing w:val="-40"/>
          <w:sz w:val="21"/>
          <w:szCs w:val="21"/>
        </w:rPr>
        <w:t xml:space="preserve"> </w:t>
      </w:r>
      <w:r>
        <w:rPr>
          <w:rFonts w:ascii="宋体" w:hAnsi="宋体" w:eastAsia="宋体" w:cs="宋体"/>
          <w:spacing w:val="-6"/>
          <w:sz w:val="21"/>
          <w:szCs w:val="21"/>
        </w:rPr>
        <w:t>天的，</w:t>
      </w:r>
    </w:p>
    <w:p>
      <w:pPr>
        <w:spacing w:line="219" w:lineRule="auto"/>
        <w:ind w:left="24"/>
        <w:rPr>
          <w:rFonts w:ascii="宋体" w:hAnsi="宋体" w:eastAsia="宋体" w:cs="宋体"/>
          <w:sz w:val="21"/>
          <w:szCs w:val="21"/>
        </w:rPr>
      </w:pPr>
      <w:r>
        <w:rPr>
          <w:rFonts w:ascii="宋体" w:hAnsi="宋体" w:eastAsia="宋体" w:cs="宋体"/>
          <w:spacing w:val="-1"/>
          <w:sz w:val="21"/>
          <w:szCs w:val="21"/>
        </w:rPr>
        <w:t>按照贷款市场报价利率（LPR）的两倍支付利息。</w:t>
      </w:r>
    </w:p>
    <w:p>
      <w:pPr>
        <w:spacing w:line="247" w:lineRule="auto"/>
        <w:rPr>
          <w:rFonts w:ascii="Arial"/>
          <w:sz w:val="21"/>
        </w:rPr>
      </w:pPr>
    </w:p>
    <w:p>
      <w:pPr>
        <w:spacing w:before="68" w:line="408" w:lineRule="exact"/>
        <w:ind w:left="446"/>
        <w:rPr>
          <w:rFonts w:ascii="宋体" w:hAnsi="宋体" w:eastAsia="宋体" w:cs="宋体"/>
          <w:sz w:val="21"/>
          <w:szCs w:val="21"/>
        </w:rPr>
      </w:pPr>
      <w:r>
        <w:rPr>
          <w:rFonts w:ascii="宋体" w:hAnsi="宋体" w:eastAsia="宋体" w:cs="宋体"/>
          <w:spacing w:val="-3"/>
          <w:position w:val="15"/>
          <w:sz w:val="21"/>
          <w:szCs w:val="21"/>
        </w:rPr>
        <w:t>发包人签发进度款支付证书，不表明发包人已同意、批准或接受了承包人完成的相应部</w:t>
      </w:r>
    </w:p>
    <w:p>
      <w:pPr>
        <w:spacing w:before="1" w:line="221" w:lineRule="auto"/>
        <w:ind w:left="25"/>
        <w:rPr>
          <w:rFonts w:ascii="宋体" w:hAnsi="宋体" w:eastAsia="宋体" w:cs="宋体"/>
          <w:sz w:val="21"/>
          <w:szCs w:val="21"/>
        </w:rPr>
      </w:pPr>
      <w:r>
        <w:rPr>
          <w:rFonts w:ascii="宋体" w:hAnsi="宋体" w:eastAsia="宋体" w:cs="宋体"/>
          <w:spacing w:val="-5"/>
          <w:sz w:val="21"/>
          <w:szCs w:val="21"/>
        </w:rPr>
        <w:t>分的工作。</w:t>
      </w:r>
    </w:p>
    <w:p>
      <w:pPr>
        <w:spacing w:line="242" w:lineRule="auto"/>
        <w:rPr>
          <w:rFonts w:ascii="Arial"/>
          <w:sz w:val="21"/>
        </w:rPr>
      </w:pPr>
    </w:p>
    <w:p>
      <w:pPr>
        <w:spacing w:before="68" w:line="221" w:lineRule="auto"/>
        <w:ind w:left="38"/>
        <w:outlineLvl w:val="3"/>
        <w:rPr>
          <w:rFonts w:ascii="宋体" w:hAnsi="宋体" w:eastAsia="宋体" w:cs="宋体"/>
          <w:sz w:val="21"/>
          <w:szCs w:val="21"/>
        </w:rPr>
      </w:pPr>
      <w:r>
        <w:rPr>
          <w:rFonts w:ascii="宋体" w:hAnsi="宋体" w:eastAsia="宋体" w:cs="宋体"/>
          <w:spacing w:val="-2"/>
          <w:sz w:val="21"/>
          <w:szCs w:val="21"/>
        </w:rPr>
        <w:t>14.3.3 进度付款的修正</w:t>
      </w:r>
    </w:p>
    <w:p>
      <w:pPr>
        <w:spacing w:line="341" w:lineRule="auto"/>
        <w:rPr>
          <w:rFonts w:ascii="Arial"/>
          <w:sz w:val="21"/>
        </w:rPr>
      </w:pPr>
    </w:p>
    <w:p>
      <w:pPr>
        <w:spacing w:before="68" w:line="469" w:lineRule="exact"/>
        <w:ind w:right="62"/>
        <w:jc w:val="right"/>
        <w:rPr>
          <w:rFonts w:ascii="宋体" w:hAnsi="宋体" w:eastAsia="宋体" w:cs="宋体"/>
          <w:sz w:val="21"/>
          <w:szCs w:val="21"/>
        </w:rPr>
      </w:pPr>
      <w:r>
        <w:rPr>
          <w:rFonts w:ascii="宋体" w:hAnsi="宋体" w:eastAsia="宋体" w:cs="宋体"/>
          <w:spacing w:val="-3"/>
          <w:position w:val="19"/>
          <w:sz w:val="21"/>
          <w:szCs w:val="21"/>
        </w:rPr>
        <w:t>在对已签发的进度款支付证书进行阶段汇总和复核中发现错误、遗漏或重复的，发包人</w:t>
      </w:r>
    </w:p>
    <w:p>
      <w:pPr>
        <w:spacing w:before="1" w:line="220" w:lineRule="auto"/>
        <w:ind w:left="23"/>
        <w:rPr>
          <w:rFonts w:ascii="宋体" w:hAnsi="宋体" w:eastAsia="宋体" w:cs="宋体"/>
          <w:sz w:val="21"/>
          <w:szCs w:val="21"/>
        </w:rPr>
      </w:pPr>
      <w:r>
        <w:rPr>
          <w:rFonts w:ascii="宋体" w:hAnsi="宋体" w:eastAsia="宋体" w:cs="宋体"/>
          <w:spacing w:val="-2"/>
          <w:sz w:val="21"/>
          <w:szCs w:val="21"/>
        </w:rPr>
        <w:t>和承包人均有权提出修正申请。经发包人和承包人</w:t>
      </w:r>
      <w:r>
        <w:rPr>
          <w:rFonts w:ascii="宋体" w:hAnsi="宋体" w:eastAsia="宋体" w:cs="宋体"/>
          <w:spacing w:val="-3"/>
          <w:sz w:val="21"/>
          <w:szCs w:val="21"/>
        </w:rPr>
        <w:t>同意的修正，应在下期进度付款中支付或</w:t>
      </w:r>
    </w:p>
    <w:p>
      <w:pPr>
        <w:spacing w:before="216" w:line="221" w:lineRule="auto"/>
        <w:ind w:left="26"/>
        <w:rPr>
          <w:rFonts w:ascii="宋体" w:hAnsi="宋体" w:eastAsia="宋体" w:cs="宋体"/>
          <w:sz w:val="21"/>
          <w:szCs w:val="21"/>
        </w:rPr>
      </w:pPr>
      <w:r>
        <w:rPr>
          <w:rFonts w:ascii="宋体" w:hAnsi="宋体" w:eastAsia="宋体" w:cs="宋体"/>
          <w:spacing w:val="-9"/>
          <w:sz w:val="21"/>
          <w:szCs w:val="21"/>
        </w:rPr>
        <w:t>扣除。</w:t>
      </w:r>
    </w:p>
    <w:p>
      <w:pPr>
        <w:spacing w:before="118" w:line="221" w:lineRule="auto"/>
        <w:ind w:left="38"/>
        <w:outlineLvl w:val="2"/>
        <w:rPr>
          <w:rFonts w:ascii="宋体" w:hAnsi="宋体" w:eastAsia="宋体" w:cs="宋体"/>
          <w:sz w:val="21"/>
          <w:szCs w:val="21"/>
        </w:rPr>
      </w:pPr>
      <w:bookmarkStart w:id="203" w:name="bookmark204"/>
      <w:bookmarkEnd w:id="203"/>
      <w:r>
        <w:rPr>
          <w:rFonts w:ascii="宋体" w:hAnsi="宋体" w:eastAsia="宋体" w:cs="宋体"/>
          <w:spacing w:val="-3"/>
          <w:sz w:val="21"/>
          <w:szCs w:val="21"/>
        </w:rPr>
        <w:t>14.4 付款计划表</w:t>
      </w:r>
    </w:p>
    <w:p>
      <w:pPr>
        <w:spacing w:line="242" w:lineRule="auto"/>
        <w:rPr>
          <w:rFonts w:ascii="Arial"/>
          <w:sz w:val="21"/>
        </w:rPr>
      </w:pPr>
    </w:p>
    <w:p>
      <w:pPr>
        <w:spacing w:before="70" w:line="221" w:lineRule="auto"/>
        <w:ind w:left="38"/>
        <w:outlineLvl w:val="3"/>
        <w:rPr>
          <w:rFonts w:ascii="宋体" w:hAnsi="宋体" w:eastAsia="宋体" w:cs="宋体"/>
          <w:sz w:val="21"/>
          <w:szCs w:val="21"/>
        </w:rPr>
      </w:pPr>
      <w:r>
        <w:rPr>
          <w:rFonts w:ascii="宋体" w:hAnsi="宋体" w:eastAsia="宋体" w:cs="宋体"/>
          <w:spacing w:val="-2"/>
          <w:sz w:val="21"/>
          <w:szCs w:val="21"/>
        </w:rPr>
        <w:t>14.4.1 付款计划表的编制要求</w:t>
      </w:r>
    </w:p>
    <w:p>
      <w:pPr>
        <w:spacing w:line="343" w:lineRule="auto"/>
        <w:rPr>
          <w:rFonts w:ascii="Arial"/>
          <w:sz w:val="21"/>
        </w:rPr>
      </w:pPr>
    </w:p>
    <w:p>
      <w:pPr>
        <w:spacing w:before="68" w:line="221" w:lineRule="auto"/>
        <w:ind w:left="455"/>
        <w:rPr>
          <w:rFonts w:ascii="宋体" w:hAnsi="宋体" w:eastAsia="宋体" w:cs="宋体"/>
          <w:sz w:val="21"/>
          <w:szCs w:val="21"/>
        </w:rPr>
      </w:pPr>
      <w:r>
        <w:rPr>
          <w:rFonts w:ascii="宋体" w:hAnsi="宋体" w:eastAsia="宋体" w:cs="宋体"/>
          <w:spacing w:val="-1"/>
          <w:sz w:val="21"/>
          <w:szCs w:val="21"/>
        </w:rPr>
        <w:t>除专用合同条件另有约定外，付款计划表按如下要求编制：</w:t>
      </w:r>
    </w:p>
    <w:p>
      <w:pPr>
        <w:spacing w:before="217" w:line="468" w:lineRule="exact"/>
        <w:ind w:right="62"/>
        <w:jc w:val="right"/>
        <w:rPr>
          <w:rFonts w:ascii="宋体" w:hAnsi="宋体" w:eastAsia="宋体" w:cs="宋体"/>
          <w:sz w:val="21"/>
          <w:szCs w:val="21"/>
        </w:rPr>
      </w:pPr>
      <w:r>
        <w:rPr>
          <w:rFonts w:ascii="宋体" w:hAnsi="宋体" w:eastAsia="宋体" w:cs="宋体"/>
          <w:spacing w:val="-1"/>
          <w:position w:val="19"/>
          <w:sz w:val="21"/>
          <w:szCs w:val="21"/>
        </w:rPr>
        <w:t>（1） 付款计划表中所列的每期付款金额，应为第</w:t>
      </w:r>
      <w:r>
        <w:rPr>
          <w:rFonts w:ascii="宋体" w:hAnsi="宋体" w:eastAsia="宋体" w:cs="宋体"/>
          <w:spacing w:val="-23"/>
          <w:position w:val="19"/>
          <w:sz w:val="21"/>
          <w:szCs w:val="21"/>
        </w:rPr>
        <w:t xml:space="preserve"> </w:t>
      </w:r>
      <w:r>
        <w:rPr>
          <w:rFonts w:ascii="宋体" w:hAnsi="宋体" w:eastAsia="宋体" w:cs="宋体"/>
          <w:spacing w:val="-1"/>
          <w:position w:val="19"/>
          <w:sz w:val="21"/>
          <w:szCs w:val="21"/>
        </w:rPr>
        <w:t>14.3.1</w:t>
      </w:r>
      <w:r>
        <w:rPr>
          <w:rFonts w:ascii="宋体" w:hAnsi="宋体" w:eastAsia="宋体" w:cs="宋体"/>
          <w:spacing w:val="-38"/>
          <w:position w:val="19"/>
          <w:sz w:val="21"/>
          <w:szCs w:val="21"/>
        </w:rPr>
        <w:t xml:space="preserve"> </w:t>
      </w:r>
      <w:r>
        <w:rPr>
          <w:rFonts w:ascii="宋体" w:hAnsi="宋体" w:eastAsia="宋体" w:cs="宋体"/>
          <w:spacing w:val="-1"/>
          <w:position w:val="19"/>
          <w:sz w:val="21"/>
          <w:szCs w:val="21"/>
        </w:rPr>
        <w:t>项[工程进度付款申请]每期</w:t>
      </w:r>
    </w:p>
    <w:p>
      <w:pPr>
        <w:spacing w:line="219" w:lineRule="auto"/>
        <w:ind w:left="21"/>
        <w:rPr>
          <w:rFonts w:ascii="宋体" w:hAnsi="宋体" w:eastAsia="宋体" w:cs="宋体"/>
          <w:sz w:val="21"/>
          <w:szCs w:val="21"/>
        </w:rPr>
      </w:pPr>
      <w:r>
        <w:rPr>
          <w:rFonts w:ascii="宋体" w:hAnsi="宋体" w:eastAsia="宋体" w:cs="宋体"/>
          <w:spacing w:val="-4"/>
          <w:sz w:val="21"/>
          <w:szCs w:val="21"/>
        </w:rPr>
        <w:t>进度款的估算金额；</w:t>
      </w:r>
    </w:p>
    <w:p>
      <w:pPr>
        <w:spacing w:before="219" w:line="468" w:lineRule="exact"/>
        <w:ind w:right="63"/>
        <w:jc w:val="right"/>
        <w:rPr>
          <w:rFonts w:ascii="宋体" w:hAnsi="宋体" w:eastAsia="宋体" w:cs="宋体"/>
          <w:sz w:val="21"/>
          <w:szCs w:val="21"/>
        </w:rPr>
      </w:pPr>
      <w:r>
        <w:rPr>
          <w:rFonts w:ascii="宋体" w:hAnsi="宋体" w:eastAsia="宋体" w:cs="宋体"/>
          <w:position w:val="19"/>
          <w:sz w:val="21"/>
          <w:szCs w:val="21"/>
        </w:rPr>
        <w:t>（2） 实际进度与项目进度计划不一致的，合同当事人可按照第 3.6 款[商定或确定]</w:t>
      </w:r>
    </w:p>
    <w:p>
      <w:pPr>
        <w:spacing w:before="1" w:line="220" w:lineRule="auto"/>
        <w:ind w:left="22"/>
        <w:rPr>
          <w:rFonts w:ascii="宋体" w:hAnsi="宋体" w:eastAsia="宋体" w:cs="宋体"/>
          <w:sz w:val="21"/>
          <w:szCs w:val="21"/>
        </w:rPr>
      </w:pPr>
      <w:r>
        <w:rPr>
          <w:rFonts w:ascii="宋体" w:hAnsi="宋体" w:eastAsia="宋体" w:cs="宋体"/>
          <w:spacing w:val="-1"/>
          <w:sz w:val="21"/>
          <w:szCs w:val="21"/>
        </w:rPr>
        <w:t>修改付款计划表；</w:t>
      </w:r>
    </w:p>
    <w:p>
      <w:pPr>
        <w:spacing w:before="217" w:line="219" w:lineRule="auto"/>
        <w:jc w:val="right"/>
        <w:rPr>
          <w:rFonts w:ascii="宋体" w:hAnsi="宋体" w:eastAsia="宋体" w:cs="宋体"/>
          <w:sz w:val="21"/>
          <w:szCs w:val="21"/>
        </w:rPr>
      </w:pPr>
      <w:r>
        <w:rPr>
          <w:rFonts w:ascii="宋体" w:hAnsi="宋体" w:eastAsia="宋体" w:cs="宋体"/>
          <w:spacing w:val="-4"/>
          <w:sz w:val="21"/>
          <w:szCs w:val="21"/>
        </w:rPr>
        <w:t>（3）不采用付款计划表的，承包人应向工程师提交按季度编制的支付估算付款计划表，</w:t>
      </w:r>
    </w:p>
    <w:p>
      <w:pPr>
        <w:spacing w:before="218" w:line="221" w:lineRule="auto"/>
        <w:ind w:left="24"/>
        <w:rPr>
          <w:rFonts w:ascii="宋体" w:hAnsi="宋体" w:eastAsia="宋体" w:cs="宋体"/>
          <w:sz w:val="21"/>
          <w:szCs w:val="21"/>
        </w:rPr>
      </w:pPr>
      <w:r>
        <w:rPr>
          <w:rFonts w:ascii="宋体" w:hAnsi="宋体" w:eastAsia="宋体" w:cs="宋体"/>
          <w:spacing w:val="-4"/>
          <w:sz w:val="21"/>
          <w:szCs w:val="21"/>
        </w:rPr>
        <w:t>用于支付参考。</w:t>
      </w:r>
    </w:p>
    <w:p>
      <w:pPr>
        <w:spacing w:before="119" w:line="221" w:lineRule="auto"/>
        <w:ind w:left="38"/>
        <w:outlineLvl w:val="3"/>
        <w:rPr>
          <w:rFonts w:ascii="宋体" w:hAnsi="宋体" w:eastAsia="宋体" w:cs="宋体"/>
          <w:sz w:val="21"/>
          <w:szCs w:val="21"/>
        </w:rPr>
      </w:pPr>
      <w:r>
        <w:rPr>
          <w:rFonts w:ascii="宋体" w:hAnsi="宋体" w:eastAsia="宋体" w:cs="宋体"/>
          <w:spacing w:val="-2"/>
          <w:sz w:val="21"/>
          <w:szCs w:val="21"/>
        </w:rPr>
        <w:t>14.4.2 付款计划表的编制与审批</w:t>
      </w:r>
    </w:p>
    <w:p>
      <w:pPr>
        <w:spacing w:line="338" w:lineRule="auto"/>
        <w:rPr>
          <w:rFonts w:ascii="Arial"/>
          <w:sz w:val="21"/>
        </w:rPr>
      </w:pPr>
    </w:p>
    <w:p>
      <w:pPr>
        <w:spacing w:before="68" w:line="412" w:lineRule="auto"/>
        <w:ind w:left="21" w:firstLine="427"/>
        <w:jc w:val="both"/>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28"/>
          <w:sz w:val="21"/>
          <w:szCs w:val="21"/>
        </w:rPr>
        <w:t xml:space="preserve"> </w:t>
      </w:r>
      <w:r>
        <w:rPr>
          <w:rFonts w:ascii="宋体" w:hAnsi="宋体" w:eastAsia="宋体" w:cs="宋体"/>
          <w:spacing w:val="-2"/>
          <w:sz w:val="21"/>
          <w:szCs w:val="21"/>
        </w:rPr>
        <w:t>除专用合同条件另有约定外，承包人应根据第</w:t>
      </w:r>
      <w:r>
        <w:rPr>
          <w:rFonts w:ascii="宋体" w:hAnsi="宋体" w:eastAsia="宋体" w:cs="宋体"/>
          <w:spacing w:val="-42"/>
          <w:sz w:val="21"/>
          <w:szCs w:val="21"/>
        </w:rPr>
        <w:t xml:space="preserve"> </w:t>
      </w:r>
      <w:r>
        <w:rPr>
          <w:rFonts w:ascii="宋体" w:hAnsi="宋体" w:eastAsia="宋体" w:cs="宋体"/>
          <w:spacing w:val="-2"/>
          <w:sz w:val="21"/>
          <w:szCs w:val="21"/>
        </w:rPr>
        <w:t>8.4</w:t>
      </w:r>
      <w:r>
        <w:rPr>
          <w:rFonts w:ascii="宋体" w:hAnsi="宋体" w:eastAsia="宋体" w:cs="宋体"/>
          <w:spacing w:val="-46"/>
          <w:sz w:val="21"/>
          <w:szCs w:val="21"/>
        </w:rPr>
        <w:t xml:space="preserve"> </w:t>
      </w:r>
      <w:r>
        <w:rPr>
          <w:rFonts w:ascii="宋体" w:hAnsi="宋体" w:eastAsia="宋体" w:cs="宋体"/>
          <w:spacing w:val="-2"/>
          <w:sz w:val="21"/>
          <w:szCs w:val="21"/>
        </w:rPr>
        <w:t>款</w:t>
      </w:r>
      <w:r>
        <w:rPr>
          <w:rFonts w:ascii="宋体" w:hAnsi="宋体" w:eastAsia="宋体" w:cs="宋体"/>
          <w:spacing w:val="-3"/>
          <w:sz w:val="21"/>
          <w:szCs w:val="21"/>
        </w:rPr>
        <w:t>[项目进度计划]约定的项目</w:t>
      </w:r>
      <w:r>
        <w:rPr>
          <w:rFonts w:ascii="宋体" w:hAnsi="宋体" w:eastAsia="宋体" w:cs="宋体"/>
          <w:sz w:val="21"/>
          <w:szCs w:val="21"/>
        </w:rPr>
        <w:t xml:space="preserve"> </w:t>
      </w:r>
      <w:r>
        <w:rPr>
          <w:rFonts w:ascii="宋体" w:hAnsi="宋体" w:eastAsia="宋体" w:cs="宋体"/>
          <w:spacing w:val="-2"/>
          <w:sz w:val="21"/>
          <w:szCs w:val="21"/>
        </w:rPr>
        <w:t>进度计划、签约合同价和工程量等因素对总价合同进行</w:t>
      </w:r>
      <w:r>
        <w:rPr>
          <w:rFonts w:ascii="宋体" w:hAnsi="宋体" w:eastAsia="宋体" w:cs="宋体"/>
          <w:spacing w:val="-3"/>
          <w:sz w:val="21"/>
          <w:szCs w:val="21"/>
        </w:rPr>
        <w:t>分解，确定付款期数、计划每期达到</w:t>
      </w:r>
      <w:r>
        <w:rPr>
          <w:rFonts w:ascii="宋体" w:hAnsi="宋体" w:eastAsia="宋体" w:cs="宋体"/>
          <w:sz w:val="21"/>
          <w:szCs w:val="21"/>
        </w:rPr>
        <w:t xml:space="preserve"> </w:t>
      </w:r>
      <w:r>
        <w:rPr>
          <w:rFonts w:ascii="宋体" w:hAnsi="宋体" w:eastAsia="宋体" w:cs="宋体"/>
          <w:spacing w:val="-4"/>
          <w:sz w:val="21"/>
          <w:szCs w:val="21"/>
        </w:rPr>
        <w:t>的主要形象进度和（或）</w:t>
      </w:r>
      <w:r>
        <w:rPr>
          <w:rFonts w:ascii="宋体" w:hAnsi="宋体" w:eastAsia="宋体" w:cs="宋体"/>
          <w:spacing w:val="-37"/>
          <w:sz w:val="21"/>
          <w:szCs w:val="21"/>
        </w:rPr>
        <w:t xml:space="preserve"> </w:t>
      </w:r>
      <w:r>
        <w:rPr>
          <w:rFonts w:ascii="宋体" w:hAnsi="宋体" w:eastAsia="宋体" w:cs="宋体"/>
          <w:spacing w:val="-4"/>
          <w:sz w:val="21"/>
          <w:szCs w:val="21"/>
        </w:rPr>
        <w:t>完成的主要计划工程量（含勘察、设计、采购、施工</w:t>
      </w:r>
      <w:r>
        <w:rPr>
          <w:rFonts w:ascii="宋体" w:hAnsi="宋体" w:eastAsia="宋体" w:cs="宋体"/>
          <w:spacing w:val="-5"/>
          <w:sz w:val="21"/>
          <w:szCs w:val="21"/>
        </w:rPr>
        <w:t>、竣工试验和</w:t>
      </w:r>
      <w:r>
        <w:rPr>
          <w:rFonts w:ascii="宋体" w:hAnsi="宋体" w:eastAsia="宋体" w:cs="宋体"/>
          <w:sz w:val="21"/>
          <w:szCs w:val="21"/>
        </w:rPr>
        <w:t xml:space="preserve"> </w:t>
      </w:r>
      <w:r>
        <w:rPr>
          <w:rFonts w:ascii="宋体" w:hAnsi="宋体" w:eastAsia="宋体" w:cs="宋体"/>
          <w:spacing w:val="-2"/>
          <w:sz w:val="21"/>
          <w:szCs w:val="21"/>
        </w:rPr>
        <w:t>竣工后试验等）</w:t>
      </w:r>
      <w:r>
        <w:rPr>
          <w:rFonts w:ascii="宋体" w:hAnsi="宋体" w:eastAsia="宋体" w:cs="宋体"/>
          <w:spacing w:val="-37"/>
          <w:sz w:val="21"/>
          <w:szCs w:val="21"/>
        </w:rPr>
        <w:t xml:space="preserve"> </w:t>
      </w:r>
      <w:r>
        <w:rPr>
          <w:rFonts w:ascii="宋体" w:hAnsi="宋体" w:eastAsia="宋体" w:cs="宋体"/>
          <w:spacing w:val="-2"/>
          <w:sz w:val="21"/>
          <w:szCs w:val="21"/>
        </w:rPr>
        <w:t>等目标任务，编制付款计划</w:t>
      </w:r>
      <w:r>
        <w:rPr>
          <w:rFonts w:ascii="宋体" w:hAnsi="宋体" w:eastAsia="宋体" w:cs="宋体"/>
          <w:spacing w:val="-3"/>
          <w:sz w:val="21"/>
          <w:szCs w:val="21"/>
        </w:rPr>
        <w:t>表。其中人工费应按月确定付款期和付款计划。</w:t>
      </w:r>
      <w:r>
        <w:rPr>
          <w:rFonts w:ascii="宋体" w:hAnsi="宋体" w:eastAsia="宋体" w:cs="宋体"/>
          <w:sz w:val="21"/>
          <w:szCs w:val="21"/>
        </w:rPr>
        <w:t xml:space="preserve"> </w:t>
      </w:r>
      <w:r>
        <w:rPr>
          <w:rFonts w:ascii="宋体" w:hAnsi="宋体" w:eastAsia="宋体" w:cs="宋体"/>
          <w:spacing w:val="-3"/>
          <w:sz w:val="21"/>
          <w:szCs w:val="21"/>
        </w:rPr>
        <w:t>承包人应当在收到工程师和发包人批准的项目进度计划后</w:t>
      </w:r>
      <w:r>
        <w:rPr>
          <w:rFonts w:ascii="宋体" w:hAnsi="宋体" w:eastAsia="宋体" w:cs="宋体"/>
          <w:spacing w:val="-39"/>
          <w:sz w:val="21"/>
          <w:szCs w:val="21"/>
        </w:rPr>
        <w:t xml:space="preserve"> </w:t>
      </w:r>
      <w:r>
        <w:rPr>
          <w:rFonts w:ascii="宋体" w:hAnsi="宋体" w:eastAsia="宋体" w:cs="宋体"/>
          <w:spacing w:val="-3"/>
          <w:sz w:val="21"/>
          <w:szCs w:val="21"/>
        </w:rPr>
        <w:t>7</w:t>
      </w:r>
      <w:r>
        <w:rPr>
          <w:rFonts w:ascii="宋体" w:hAnsi="宋体" w:eastAsia="宋体" w:cs="宋体"/>
          <w:spacing w:val="-40"/>
          <w:sz w:val="21"/>
          <w:szCs w:val="21"/>
        </w:rPr>
        <w:t xml:space="preserve"> </w:t>
      </w:r>
      <w:r>
        <w:rPr>
          <w:rFonts w:ascii="宋体" w:hAnsi="宋体" w:eastAsia="宋体" w:cs="宋体"/>
          <w:spacing w:val="-3"/>
          <w:sz w:val="21"/>
          <w:szCs w:val="21"/>
        </w:rPr>
        <w:t>天内，将付款计划表及编制付款</w:t>
      </w:r>
    </w:p>
    <w:p>
      <w:pPr>
        <w:spacing w:before="1" w:line="220" w:lineRule="auto"/>
        <w:ind w:left="22"/>
        <w:rPr>
          <w:rFonts w:ascii="宋体" w:hAnsi="宋体" w:eastAsia="宋体" w:cs="宋体"/>
          <w:sz w:val="21"/>
          <w:szCs w:val="21"/>
        </w:rPr>
      </w:pPr>
      <w:r>
        <w:rPr>
          <w:rFonts w:ascii="宋体" w:hAnsi="宋体" w:eastAsia="宋体" w:cs="宋体"/>
          <w:spacing w:val="-1"/>
          <w:sz w:val="21"/>
          <w:szCs w:val="21"/>
        </w:rPr>
        <w:t>计划表的支持性资料报送工程师。</w:t>
      </w:r>
    </w:p>
    <w:p>
      <w:pPr>
        <w:spacing w:before="217" w:line="468" w:lineRule="exact"/>
        <w:ind w:right="62"/>
        <w:jc w:val="right"/>
        <w:rPr>
          <w:rFonts w:ascii="宋体" w:hAnsi="宋体" w:eastAsia="宋体" w:cs="宋体"/>
          <w:sz w:val="21"/>
          <w:szCs w:val="21"/>
        </w:rPr>
      </w:pPr>
      <w:r>
        <w:rPr>
          <w:rFonts w:ascii="宋体" w:hAnsi="宋体" w:eastAsia="宋体" w:cs="宋体"/>
          <w:spacing w:val="-2"/>
          <w:position w:val="19"/>
          <w:sz w:val="21"/>
          <w:szCs w:val="21"/>
        </w:rPr>
        <w:t>（2）</w:t>
      </w:r>
      <w:r>
        <w:rPr>
          <w:rFonts w:ascii="宋体" w:hAnsi="宋体" w:eastAsia="宋体" w:cs="宋体"/>
          <w:spacing w:val="-38"/>
          <w:position w:val="19"/>
          <w:sz w:val="21"/>
          <w:szCs w:val="21"/>
        </w:rPr>
        <w:t xml:space="preserve"> </w:t>
      </w:r>
      <w:r>
        <w:rPr>
          <w:rFonts w:ascii="宋体" w:hAnsi="宋体" w:eastAsia="宋体" w:cs="宋体"/>
          <w:spacing w:val="-2"/>
          <w:position w:val="19"/>
          <w:sz w:val="21"/>
          <w:szCs w:val="21"/>
        </w:rPr>
        <w:t>工程师应在收到付款计划表后</w:t>
      </w:r>
      <w:r>
        <w:rPr>
          <w:rFonts w:ascii="宋体" w:hAnsi="宋体" w:eastAsia="宋体" w:cs="宋体"/>
          <w:spacing w:val="-39"/>
          <w:position w:val="19"/>
          <w:sz w:val="21"/>
          <w:szCs w:val="21"/>
        </w:rPr>
        <w:t xml:space="preserve"> </w:t>
      </w:r>
      <w:r>
        <w:rPr>
          <w:rFonts w:ascii="宋体" w:hAnsi="宋体" w:eastAsia="宋体" w:cs="宋体"/>
          <w:spacing w:val="-2"/>
          <w:position w:val="19"/>
          <w:sz w:val="21"/>
          <w:szCs w:val="21"/>
        </w:rPr>
        <w:t>7</w:t>
      </w:r>
      <w:r>
        <w:rPr>
          <w:rFonts w:ascii="宋体" w:hAnsi="宋体" w:eastAsia="宋体" w:cs="宋体"/>
          <w:spacing w:val="-39"/>
          <w:position w:val="19"/>
          <w:sz w:val="21"/>
          <w:szCs w:val="21"/>
        </w:rPr>
        <w:t xml:space="preserve"> </w:t>
      </w:r>
      <w:r>
        <w:rPr>
          <w:rFonts w:ascii="宋体" w:hAnsi="宋体" w:eastAsia="宋体" w:cs="宋体"/>
          <w:spacing w:val="-2"/>
          <w:position w:val="19"/>
          <w:sz w:val="21"/>
          <w:szCs w:val="21"/>
        </w:rPr>
        <w:t>天内完成审</w:t>
      </w:r>
      <w:r>
        <w:rPr>
          <w:rFonts w:ascii="宋体" w:hAnsi="宋体" w:eastAsia="宋体" w:cs="宋体"/>
          <w:spacing w:val="-3"/>
          <w:position w:val="19"/>
          <w:sz w:val="21"/>
          <w:szCs w:val="21"/>
        </w:rPr>
        <w:t>核并报送发包人。发包人应在收到经</w:t>
      </w:r>
    </w:p>
    <w:p>
      <w:pPr>
        <w:spacing w:before="1" w:line="220" w:lineRule="auto"/>
        <w:ind w:left="25"/>
        <w:rPr>
          <w:rFonts w:ascii="宋体" w:hAnsi="宋体" w:eastAsia="宋体" w:cs="宋体"/>
          <w:sz w:val="21"/>
          <w:szCs w:val="21"/>
        </w:rPr>
      </w:pPr>
      <w:r>
        <w:rPr>
          <w:rFonts w:ascii="宋体" w:hAnsi="宋体" w:eastAsia="宋体" w:cs="宋体"/>
          <w:spacing w:val="-3"/>
          <w:sz w:val="21"/>
          <w:szCs w:val="21"/>
        </w:rPr>
        <w:t>工程师审核的付款计划表后</w:t>
      </w:r>
      <w:r>
        <w:rPr>
          <w:rFonts w:ascii="宋体" w:hAnsi="宋体" w:eastAsia="宋体" w:cs="宋体"/>
          <w:spacing w:val="-39"/>
          <w:sz w:val="21"/>
          <w:szCs w:val="21"/>
        </w:rPr>
        <w:t xml:space="preserve"> </w:t>
      </w:r>
      <w:r>
        <w:rPr>
          <w:rFonts w:ascii="宋体" w:hAnsi="宋体" w:eastAsia="宋体" w:cs="宋体"/>
          <w:spacing w:val="-3"/>
          <w:sz w:val="21"/>
          <w:szCs w:val="21"/>
        </w:rPr>
        <w:t>7</w:t>
      </w:r>
      <w:r>
        <w:rPr>
          <w:rFonts w:ascii="宋体" w:hAnsi="宋体" w:eastAsia="宋体" w:cs="宋体"/>
          <w:spacing w:val="-39"/>
          <w:sz w:val="21"/>
          <w:szCs w:val="21"/>
        </w:rPr>
        <w:t xml:space="preserve"> </w:t>
      </w:r>
      <w:r>
        <w:rPr>
          <w:rFonts w:ascii="宋体" w:hAnsi="宋体" w:eastAsia="宋体" w:cs="宋体"/>
          <w:spacing w:val="-3"/>
          <w:sz w:val="21"/>
          <w:szCs w:val="21"/>
        </w:rPr>
        <w:t>天内完成审批，经发包人批准的付款计划表为有约</w:t>
      </w:r>
      <w:r>
        <w:rPr>
          <w:rFonts w:ascii="宋体" w:hAnsi="宋体" w:eastAsia="宋体" w:cs="宋体"/>
          <w:spacing w:val="-4"/>
          <w:sz w:val="21"/>
          <w:szCs w:val="21"/>
        </w:rPr>
        <w:t>束力的付款</w:t>
      </w:r>
    </w:p>
    <w:p>
      <w:pPr>
        <w:spacing w:line="220" w:lineRule="auto"/>
        <w:rPr>
          <w:rFonts w:ascii="宋体" w:hAnsi="宋体" w:eastAsia="宋体" w:cs="宋体"/>
          <w:sz w:val="21"/>
          <w:szCs w:val="21"/>
        </w:rPr>
        <w:sectPr>
          <w:headerReference r:id="rId20" w:type="default"/>
          <w:pgSz w:w="11907" w:h="16839"/>
          <w:pgMar w:top="1134" w:right="1701" w:bottom="1134" w:left="1701" w:header="0" w:footer="0" w:gutter="0"/>
          <w:cols w:space="720" w:num="1"/>
          <w:rtlGutter w:val="0"/>
          <w:docGrid w:linePitch="0" w:charSpace="0"/>
        </w:sectPr>
      </w:pPr>
    </w:p>
    <w:p>
      <w:pPr>
        <w:spacing w:before="68" w:line="222" w:lineRule="auto"/>
        <w:ind w:left="22"/>
        <w:rPr>
          <w:rFonts w:ascii="宋体" w:hAnsi="宋体" w:eastAsia="宋体" w:cs="宋体"/>
          <w:sz w:val="21"/>
          <w:szCs w:val="21"/>
        </w:rPr>
      </w:pPr>
      <w:r>
        <w:rPr>
          <w:rFonts w:ascii="宋体" w:hAnsi="宋体" w:eastAsia="宋体" w:cs="宋体"/>
          <w:spacing w:val="-2"/>
          <w:sz w:val="21"/>
          <w:szCs w:val="21"/>
        </w:rPr>
        <w:t>计划表。</w:t>
      </w:r>
    </w:p>
    <w:p>
      <w:pPr>
        <w:spacing w:before="215" w:line="220" w:lineRule="auto"/>
        <w:ind w:right="7"/>
        <w:jc w:val="right"/>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28"/>
          <w:sz w:val="21"/>
          <w:szCs w:val="21"/>
        </w:rPr>
        <w:t xml:space="preserve"> </w:t>
      </w:r>
      <w:r>
        <w:rPr>
          <w:rFonts w:ascii="宋体" w:hAnsi="宋体" w:eastAsia="宋体" w:cs="宋体"/>
          <w:spacing w:val="-2"/>
          <w:sz w:val="21"/>
          <w:szCs w:val="21"/>
        </w:rPr>
        <w:t>发包人逾期未完成付款计划表审批的，也未及时要求承包人进行修正和提供补充</w:t>
      </w:r>
    </w:p>
    <w:p>
      <w:pPr>
        <w:spacing w:before="217" w:line="221" w:lineRule="auto"/>
        <w:ind w:left="31"/>
        <w:rPr>
          <w:rFonts w:ascii="宋体" w:hAnsi="宋体" w:eastAsia="宋体" w:cs="宋体"/>
          <w:sz w:val="21"/>
          <w:szCs w:val="21"/>
        </w:rPr>
      </w:pPr>
      <w:r>
        <w:rPr>
          <w:rFonts w:ascii="宋体" w:hAnsi="宋体" w:eastAsia="宋体" w:cs="宋体"/>
          <w:spacing w:val="-1"/>
          <w:sz w:val="21"/>
          <w:szCs w:val="21"/>
        </w:rPr>
        <w:t>资料的，则承包人提交的付款计划表视为已经获得发包人批准。</w:t>
      </w:r>
    </w:p>
    <w:p>
      <w:pPr>
        <w:spacing w:before="118" w:line="221" w:lineRule="auto"/>
        <w:ind w:left="38"/>
        <w:outlineLvl w:val="2"/>
        <w:rPr>
          <w:rFonts w:ascii="宋体" w:hAnsi="宋体" w:eastAsia="宋体" w:cs="宋体"/>
          <w:sz w:val="21"/>
          <w:szCs w:val="21"/>
        </w:rPr>
      </w:pPr>
      <w:bookmarkStart w:id="204" w:name="bookmark205"/>
      <w:bookmarkEnd w:id="204"/>
      <w:r>
        <w:rPr>
          <w:rFonts w:ascii="宋体" w:hAnsi="宋体" w:eastAsia="宋体" w:cs="宋体"/>
          <w:spacing w:val="-3"/>
          <w:sz w:val="21"/>
          <w:szCs w:val="21"/>
        </w:rPr>
        <w:t>14.5 竣工结算</w:t>
      </w:r>
    </w:p>
    <w:p>
      <w:pPr>
        <w:spacing w:line="242"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2"/>
          <w:sz w:val="21"/>
          <w:szCs w:val="21"/>
        </w:rPr>
        <w:t>14.5.1 竣工结算申请</w:t>
      </w:r>
    </w:p>
    <w:p>
      <w:pPr>
        <w:spacing w:line="342" w:lineRule="auto"/>
        <w:rPr>
          <w:rFonts w:ascii="Arial"/>
          <w:sz w:val="21"/>
        </w:rPr>
      </w:pPr>
    </w:p>
    <w:p>
      <w:pPr>
        <w:spacing w:before="68" w:line="411" w:lineRule="auto"/>
        <w:ind w:left="25" w:right="7" w:firstLine="429"/>
        <w:jc w:val="both"/>
        <w:rPr>
          <w:rFonts w:ascii="宋体" w:hAnsi="宋体" w:eastAsia="宋体" w:cs="宋体"/>
          <w:sz w:val="21"/>
          <w:szCs w:val="21"/>
        </w:rPr>
      </w:pPr>
      <w:r>
        <w:rPr>
          <w:rFonts w:ascii="宋体" w:hAnsi="宋体" w:eastAsia="宋体" w:cs="宋体"/>
          <w:spacing w:val="-1"/>
          <w:sz w:val="21"/>
          <w:szCs w:val="21"/>
        </w:rPr>
        <w:t>除专用合同条件另有约定外，承包人应在工程竣工验收合格后</w:t>
      </w:r>
      <w:r>
        <w:rPr>
          <w:rFonts w:ascii="宋体" w:hAnsi="宋体" w:eastAsia="宋体" w:cs="宋体"/>
          <w:spacing w:val="-37"/>
          <w:sz w:val="21"/>
          <w:szCs w:val="21"/>
        </w:rPr>
        <w:t xml:space="preserve"> </w:t>
      </w:r>
      <w:r>
        <w:rPr>
          <w:rFonts w:ascii="宋体" w:hAnsi="宋体" w:eastAsia="宋体" w:cs="宋体"/>
          <w:spacing w:val="-1"/>
          <w:sz w:val="21"/>
          <w:szCs w:val="21"/>
        </w:rPr>
        <w:t>42</w:t>
      </w:r>
      <w:r>
        <w:rPr>
          <w:rFonts w:ascii="宋体" w:hAnsi="宋体" w:eastAsia="宋体" w:cs="宋体"/>
          <w:spacing w:val="-35"/>
          <w:sz w:val="21"/>
          <w:szCs w:val="21"/>
        </w:rPr>
        <w:t xml:space="preserve"> </w:t>
      </w:r>
      <w:r>
        <w:rPr>
          <w:rFonts w:ascii="宋体" w:hAnsi="宋体" w:eastAsia="宋体" w:cs="宋体"/>
          <w:spacing w:val="-1"/>
          <w:sz w:val="21"/>
          <w:szCs w:val="21"/>
        </w:rPr>
        <w:t>天内向工程师提交竣</w:t>
      </w:r>
      <w:r>
        <w:rPr>
          <w:rFonts w:ascii="宋体" w:hAnsi="宋体" w:eastAsia="宋体" w:cs="宋体"/>
          <w:sz w:val="21"/>
          <w:szCs w:val="21"/>
        </w:rPr>
        <w:t xml:space="preserve"> </w:t>
      </w:r>
      <w:r>
        <w:rPr>
          <w:rFonts w:ascii="宋体" w:hAnsi="宋体" w:eastAsia="宋体" w:cs="宋体"/>
          <w:spacing w:val="-2"/>
          <w:sz w:val="21"/>
          <w:szCs w:val="21"/>
        </w:rPr>
        <w:t>工结算申请单，并提交完整的结算资料，有关</w:t>
      </w:r>
      <w:r>
        <w:rPr>
          <w:rFonts w:ascii="宋体" w:hAnsi="宋体" w:eastAsia="宋体" w:cs="宋体"/>
          <w:spacing w:val="-3"/>
          <w:sz w:val="21"/>
          <w:szCs w:val="21"/>
        </w:rPr>
        <w:t>竣工结算申请单的资料清单和份数等要求由合</w:t>
      </w:r>
    </w:p>
    <w:p>
      <w:pPr>
        <w:spacing w:line="220" w:lineRule="auto"/>
        <w:ind w:left="43"/>
        <w:rPr>
          <w:rFonts w:ascii="宋体" w:hAnsi="宋体" w:eastAsia="宋体" w:cs="宋体"/>
          <w:sz w:val="21"/>
          <w:szCs w:val="21"/>
        </w:rPr>
      </w:pPr>
      <w:r>
        <w:rPr>
          <w:rFonts w:ascii="宋体" w:hAnsi="宋体" w:eastAsia="宋体" w:cs="宋体"/>
          <w:spacing w:val="-2"/>
          <w:sz w:val="21"/>
          <w:szCs w:val="21"/>
        </w:rPr>
        <w:t>同当事人在专用合同条件中约定。</w:t>
      </w:r>
    </w:p>
    <w:p>
      <w:pPr>
        <w:spacing w:before="218" w:line="468" w:lineRule="exact"/>
        <w:ind w:left="455"/>
        <w:rPr>
          <w:rFonts w:ascii="宋体" w:hAnsi="宋体" w:eastAsia="宋体" w:cs="宋体"/>
          <w:sz w:val="21"/>
          <w:szCs w:val="21"/>
        </w:rPr>
      </w:pPr>
      <w:r>
        <w:rPr>
          <w:rFonts w:ascii="宋体" w:hAnsi="宋体" w:eastAsia="宋体" w:cs="宋体"/>
          <w:spacing w:val="-1"/>
          <w:position w:val="19"/>
          <w:sz w:val="21"/>
          <w:szCs w:val="21"/>
        </w:rPr>
        <w:t>除专用合同条件另有约定外，竣工结算申请单应包括以下内容：</w:t>
      </w:r>
    </w:p>
    <w:p>
      <w:pPr>
        <w:spacing w:line="219" w:lineRule="auto"/>
        <w:ind w:left="448"/>
        <w:rPr>
          <w:rFonts w:ascii="宋体" w:hAnsi="宋体" w:eastAsia="宋体" w:cs="宋体"/>
          <w:sz w:val="21"/>
          <w:szCs w:val="21"/>
        </w:rPr>
      </w:pPr>
      <w:r>
        <w:rPr>
          <w:rFonts w:ascii="宋体" w:hAnsi="宋体" w:eastAsia="宋体" w:cs="宋体"/>
          <w:spacing w:val="-1"/>
          <w:sz w:val="21"/>
          <w:szCs w:val="21"/>
        </w:rPr>
        <w:t>（1） 竣工结算合同价格；</w:t>
      </w:r>
    </w:p>
    <w:p>
      <w:pPr>
        <w:spacing w:before="219" w:line="221" w:lineRule="auto"/>
        <w:ind w:left="448"/>
        <w:rPr>
          <w:rFonts w:ascii="宋体" w:hAnsi="宋体" w:eastAsia="宋体" w:cs="宋体"/>
          <w:sz w:val="21"/>
          <w:szCs w:val="21"/>
        </w:rPr>
      </w:pPr>
      <w:r>
        <w:rPr>
          <w:rFonts w:ascii="宋体" w:hAnsi="宋体" w:eastAsia="宋体" w:cs="宋体"/>
          <w:spacing w:val="-3"/>
          <w:sz w:val="21"/>
          <w:szCs w:val="21"/>
        </w:rPr>
        <w:t>（2） 发包人已支付承包人的款项；</w:t>
      </w:r>
    </w:p>
    <w:p>
      <w:pPr>
        <w:spacing w:before="218" w:line="411" w:lineRule="auto"/>
        <w:ind w:left="40" w:right="7" w:firstLine="408"/>
        <w:rPr>
          <w:rFonts w:ascii="宋体" w:hAnsi="宋体" w:eastAsia="宋体" w:cs="宋体"/>
          <w:sz w:val="21"/>
          <w:szCs w:val="21"/>
        </w:rPr>
      </w:pPr>
      <w:r>
        <w:rPr>
          <w:rFonts w:ascii="宋体" w:hAnsi="宋体" w:eastAsia="宋体" w:cs="宋体"/>
          <w:spacing w:val="-3"/>
          <w:sz w:val="21"/>
          <w:szCs w:val="21"/>
        </w:rPr>
        <w:t>（3）</w:t>
      </w:r>
      <w:r>
        <w:rPr>
          <w:rFonts w:ascii="宋体" w:hAnsi="宋体" w:eastAsia="宋体" w:cs="宋体"/>
          <w:spacing w:val="-14"/>
          <w:sz w:val="21"/>
          <w:szCs w:val="21"/>
        </w:rPr>
        <w:t xml:space="preserve"> </w:t>
      </w:r>
      <w:r>
        <w:rPr>
          <w:rFonts w:ascii="宋体" w:hAnsi="宋体" w:eastAsia="宋体" w:cs="宋体"/>
          <w:spacing w:val="-3"/>
          <w:sz w:val="21"/>
          <w:szCs w:val="21"/>
        </w:rPr>
        <w:t>采用第</w:t>
      </w:r>
      <w:r>
        <w:rPr>
          <w:rFonts w:ascii="宋体" w:hAnsi="宋体" w:eastAsia="宋体" w:cs="宋体"/>
          <w:spacing w:val="-28"/>
          <w:sz w:val="21"/>
          <w:szCs w:val="21"/>
        </w:rPr>
        <w:t xml:space="preserve"> </w:t>
      </w:r>
      <w:r>
        <w:rPr>
          <w:rFonts w:ascii="宋体" w:hAnsi="宋体" w:eastAsia="宋体" w:cs="宋体"/>
          <w:spacing w:val="-3"/>
          <w:sz w:val="21"/>
          <w:szCs w:val="21"/>
        </w:rPr>
        <w:t>14.6.1</w:t>
      </w:r>
      <w:r>
        <w:rPr>
          <w:rFonts w:ascii="宋体" w:hAnsi="宋体" w:eastAsia="宋体" w:cs="宋体"/>
          <w:spacing w:val="-41"/>
          <w:sz w:val="21"/>
          <w:szCs w:val="21"/>
        </w:rPr>
        <w:t xml:space="preserve"> </w:t>
      </w:r>
      <w:r>
        <w:rPr>
          <w:rFonts w:ascii="宋体" w:hAnsi="宋体" w:eastAsia="宋体" w:cs="宋体"/>
          <w:spacing w:val="-3"/>
          <w:sz w:val="21"/>
          <w:szCs w:val="21"/>
        </w:rPr>
        <w:t>项[承包人提供质量保证金的方式]第（2）种方式提供质量保证金</w:t>
      </w:r>
      <w:r>
        <w:rPr>
          <w:rFonts w:ascii="宋体" w:hAnsi="宋体" w:eastAsia="宋体" w:cs="宋体"/>
          <w:sz w:val="21"/>
          <w:szCs w:val="21"/>
        </w:rPr>
        <w:t xml:space="preserve"> </w:t>
      </w:r>
      <w:r>
        <w:rPr>
          <w:rFonts w:ascii="宋体" w:hAnsi="宋体" w:eastAsia="宋体" w:cs="宋体"/>
          <w:spacing w:val="-3"/>
          <w:sz w:val="21"/>
          <w:szCs w:val="21"/>
        </w:rPr>
        <w:t>的，应当列明应预留的质量保证金金额；</w:t>
      </w:r>
      <w:r>
        <w:rPr>
          <w:rFonts w:ascii="宋体" w:hAnsi="宋体" w:eastAsia="宋体" w:cs="宋体"/>
          <w:spacing w:val="-23"/>
          <w:sz w:val="21"/>
          <w:szCs w:val="21"/>
        </w:rPr>
        <w:t xml:space="preserve"> </w:t>
      </w:r>
      <w:r>
        <w:rPr>
          <w:rFonts w:ascii="宋体" w:hAnsi="宋体" w:eastAsia="宋体" w:cs="宋体"/>
          <w:spacing w:val="-3"/>
          <w:sz w:val="21"/>
          <w:szCs w:val="21"/>
        </w:rPr>
        <w:t>采用第</w:t>
      </w:r>
      <w:r>
        <w:rPr>
          <w:rFonts w:ascii="宋体" w:hAnsi="宋体" w:eastAsia="宋体" w:cs="宋体"/>
          <w:spacing w:val="-24"/>
          <w:sz w:val="21"/>
          <w:szCs w:val="21"/>
        </w:rPr>
        <w:t xml:space="preserve"> </w:t>
      </w:r>
      <w:r>
        <w:rPr>
          <w:rFonts w:ascii="宋体" w:hAnsi="宋体" w:eastAsia="宋体" w:cs="宋体"/>
          <w:spacing w:val="-3"/>
          <w:sz w:val="21"/>
          <w:szCs w:val="21"/>
        </w:rPr>
        <w:t>14.6.1</w:t>
      </w:r>
      <w:r>
        <w:rPr>
          <w:rFonts w:ascii="宋体" w:hAnsi="宋体" w:eastAsia="宋体" w:cs="宋体"/>
          <w:spacing w:val="-35"/>
          <w:sz w:val="21"/>
          <w:szCs w:val="21"/>
        </w:rPr>
        <w:t xml:space="preserve"> </w:t>
      </w:r>
      <w:r>
        <w:rPr>
          <w:rFonts w:ascii="宋体" w:hAnsi="宋体" w:eastAsia="宋体" w:cs="宋体"/>
          <w:spacing w:val="-3"/>
          <w:sz w:val="21"/>
          <w:szCs w:val="21"/>
        </w:rPr>
        <w:t>项[承包人提供质</w:t>
      </w:r>
      <w:r>
        <w:rPr>
          <w:rFonts w:ascii="宋体" w:hAnsi="宋体" w:eastAsia="宋体" w:cs="宋体"/>
          <w:spacing w:val="-4"/>
          <w:sz w:val="21"/>
          <w:szCs w:val="21"/>
        </w:rPr>
        <w:t>量保证金的方式]</w:t>
      </w:r>
    </w:p>
    <w:p>
      <w:pPr>
        <w:spacing w:before="1" w:line="219" w:lineRule="auto"/>
        <w:ind w:left="42"/>
        <w:rPr>
          <w:rFonts w:ascii="宋体" w:hAnsi="宋体" w:eastAsia="宋体" w:cs="宋体"/>
          <w:sz w:val="21"/>
          <w:szCs w:val="21"/>
        </w:rPr>
      </w:pPr>
      <w:r>
        <w:rPr>
          <w:rFonts w:ascii="宋体" w:hAnsi="宋体" w:eastAsia="宋体" w:cs="宋体"/>
          <w:spacing w:val="-4"/>
          <w:sz w:val="21"/>
          <w:szCs w:val="21"/>
        </w:rPr>
        <w:t>中其他方式提供质量保证金的， 应当按第</w:t>
      </w:r>
      <w:r>
        <w:rPr>
          <w:rFonts w:ascii="宋体" w:hAnsi="宋体" w:eastAsia="宋体" w:cs="宋体"/>
          <w:spacing w:val="-29"/>
          <w:sz w:val="21"/>
          <w:szCs w:val="21"/>
        </w:rPr>
        <w:t xml:space="preserve"> </w:t>
      </w:r>
      <w:r>
        <w:rPr>
          <w:rFonts w:ascii="宋体" w:hAnsi="宋体" w:eastAsia="宋体" w:cs="宋体"/>
          <w:spacing w:val="-4"/>
          <w:sz w:val="21"/>
          <w:szCs w:val="21"/>
        </w:rPr>
        <w:t>14.6</w:t>
      </w:r>
      <w:r>
        <w:rPr>
          <w:rFonts w:ascii="宋体" w:hAnsi="宋体" w:eastAsia="宋体" w:cs="宋体"/>
          <w:spacing w:val="-43"/>
          <w:sz w:val="21"/>
          <w:szCs w:val="21"/>
        </w:rPr>
        <w:t xml:space="preserve"> </w:t>
      </w:r>
      <w:r>
        <w:rPr>
          <w:rFonts w:ascii="宋体" w:hAnsi="宋体" w:eastAsia="宋体" w:cs="宋体"/>
          <w:spacing w:val="-4"/>
          <w:sz w:val="21"/>
          <w:szCs w:val="21"/>
        </w:rPr>
        <w:t>款</w:t>
      </w:r>
      <w:r>
        <w:rPr>
          <w:rFonts w:ascii="宋体" w:hAnsi="宋体" w:eastAsia="宋体" w:cs="宋体"/>
          <w:spacing w:val="-5"/>
          <w:sz w:val="21"/>
          <w:szCs w:val="21"/>
        </w:rPr>
        <w:t>[质量保证金]提供相关文件作为附件；</w:t>
      </w:r>
    </w:p>
    <w:p>
      <w:pPr>
        <w:spacing w:before="218" w:line="219" w:lineRule="auto"/>
        <w:ind w:left="448"/>
        <w:rPr>
          <w:rFonts w:ascii="宋体" w:hAnsi="宋体" w:eastAsia="宋体" w:cs="宋体"/>
          <w:sz w:val="21"/>
          <w:szCs w:val="21"/>
        </w:rPr>
      </w:pPr>
      <w:r>
        <w:rPr>
          <w:rFonts w:ascii="宋体" w:hAnsi="宋体" w:eastAsia="宋体" w:cs="宋体"/>
          <w:spacing w:val="-2"/>
          <w:sz w:val="21"/>
          <w:szCs w:val="21"/>
        </w:rPr>
        <w:t>（4） 发包人应支付承包人的合同价款。</w:t>
      </w:r>
    </w:p>
    <w:p>
      <w:pPr>
        <w:spacing w:before="119" w:line="221" w:lineRule="auto"/>
        <w:ind w:left="38"/>
        <w:outlineLvl w:val="3"/>
        <w:rPr>
          <w:rFonts w:ascii="宋体" w:hAnsi="宋体" w:eastAsia="宋体" w:cs="宋体"/>
          <w:sz w:val="21"/>
          <w:szCs w:val="21"/>
        </w:rPr>
      </w:pPr>
      <w:r>
        <w:rPr>
          <w:rFonts w:ascii="宋体" w:hAnsi="宋体" w:eastAsia="宋体" w:cs="宋体"/>
          <w:spacing w:val="-2"/>
          <w:sz w:val="21"/>
          <w:szCs w:val="21"/>
        </w:rPr>
        <w:t>14.5.2 竣工结算审核</w:t>
      </w:r>
    </w:p>
    <w:p>
      <w:pPr>
        <w:spacing w:line="345" w:lineRule="auto"/>
        <w:rPr>
          <w:rFonts w:ascii="Arial"/>
          <w:sz w:val="21"/>
        </w:rPr>
      </w:pPr>
    </w:p>
    <w:p>
      <w:pPr>
        <w:spacing w:before="70" w:line="411" w:lineRule="auto"/>
        <w:ind w:left="21" w:right="7" w:firstLine="427"/>
        <w:jc w:val="both"/>
        <w:rPr>
          <w:rFonts w:ascii="宋体" w:hAnsi="宋体" w:eastAsia="宋体" w:cs="宋体"/>
          <w:sz w:val="21"/>
          <w:szCs w:val="21"/>
        </w:rPr>
      </w:pPr>
      <w:r>
        <w:rPr>
          <w:rFonts w:ascii="宋体" w:hAnsi="宋体" w:eastAsia="宋体" w:cs="宋体"/>
          <w:spacing w:val="-3"/>
          <w:sz w:val="21"/>
          <w:szCs w:val="21"/>
        </w:rPr>
        <w:t>（1） 除专用合同条件另有约定外，</w:t>
      </w:r>
      <w:r>
        <w:rPr>
          <w:rFonts w:ascii="宋体" w:hAnsi="宋体" w:eastAsia="宋体" w:cs="宋体"/>
          <w:spacing w:val="-20"/>
          <w:sz w:val="21"/>
          <w:szCs w:val="21"/>
        </w:rPr>
        <w:t xml:space="preserve"> </w:t>
      </w:r>
      <w:r>
        <w:rPr>
          <w:rFonts w:ascii="宋体" w:hAnsi="宋体" w:eastAsia="宋体" w:cs="宋体"/>
          <w:spacing w:val="-3"/>
          <w:sz w:val="21"/>
          <w:szCs w:val="21"/>
        </w:rPr>
        <w:t>工程师应在收到竣工结算</w:t>
      </w:r>
      <w:r>
        <w:rPr>
          <w:rFonts w:ascii="宋体" w:hAnsi="宋体" w:eastAsia="宋体" w:cs="宋体"/>
          <w:spacing w:val="-4"/>
          <w:sz w:val="21"/>
          <w:szCs w:val="21"/>
        </w:rPr>
        <w:t>申请单后</w:t>
      </w:r>
      <w:r>
        <w:rPr>
          <w:rFonts w:ascii="宋体" w:hAnsi="宋体" w:eastAsia="宋体" w:cs="宋体"/>
          <w:spacing w:val="-26"/>
          <w:sz w:val="21"/>
          <w:szCs w:val="21"/>
        </w:rPr>
        <w:t xml:space="preserve"> </w:t>
      </w:r>
      <w:r>
        <w:rPr>
          <w:rFonts w:ascii="宋体" w:hAnsi="宋体" w:eastAsia="宋体" w:cs="宋体"/>
          <w:spacing w:val="-4"/>
          <w:sz w:val="21"/>
          <w:szCs w:val="21"/>
        </w:rPr>
        <w:t>14</w:t>
      </w:r>
      <w:r>
        <w:rPr>
          <w:rFonts w:ascii="宋体" w:hAnsi="宋体" w:eastAsia="宋体" w:cs="宋体"/>
          <w:spacing w:val="-35"/>
          <w:sz w:val="21"/>
          <w:szCs w:val="21"/>
        </w:rPr>
        <w:t xml:space="preserve"> </w:t>
      </w:r>
      <w:r>
        <w:rPr>
          <w:rFonts w:ascii="宋体" w:hAnsi="宋体" w:eastAsia="宋体" w:cs="宋体"/>
          <w:spacing w:val="-4"/>
          <w:sz w:val="21"/>
          <w:szCs w:val="21"/>
        </w:rPr>
        <w:t>天内完成核</w:t>
      </w:r>
      <w:r>
        <w:rPr>
          <w:rFonts w:ascii="宋体" w:hAnsi="宋体" w:eastAsia="宋体" w:cs="宋体"/>
          <w:sz w:val="21"/>
          <w:szCs w:val="21"/>
        </w:rPr>
        <w:t xml:space="preserve"> </w:t>
      </w:r>
      <w:r>
        <w:rPr>
          <w:rFonts w:ascii="宋体" w:hAnsi="宋体" w:eastAsia="宋体" w:cs="宋体"/>
          <w:spacing w:val="-1"/>
          <w:sz w:val="21"/>
          <w:szCs w:val="21"/>
        </w:rPr>
        <w:t>查并报送发包人。发包人应在收到工程师提交的经审核的竣工结算申请单后</w:t>
      </w:r>
      <w:r>
        <w:rPr>
          <w:rFonts w:ascii="宋体" w:hAnsi="宋体" w:eastAsia="宋体" w:cs="宋体"/>
          <w:spacing w:val="-21"/>
          <w:sz w:val="21"/>
          <w:szCs w:val="21"/>
        </w:rPr>
        <w:t xml:space="preserve"> </w:t>
      </w:r>
      <w:r>
        <w:rPr>
          <w:rFonts w:ascii="宋体" w:hAnsi="宋体" w:eastAsia="宋体" w:cs="宋体"/>
          <w:spacing w:val="-1"/>
          <w:sz w:val="21"/>
          <w:szCs w:val="21"/>
        </w:rPr>
        <w:t>14</w:t>
      </w:r>
      <w:r>
        <w:rPr>
          <w:rFonts w:ascii="宋体" w:hAnsi="宋体" w:eastAsia="宋体" w:cs="宋体"/>
          <w:spacing w:val="-35"/>
          <w:sz w:val="21"/>
          <w:szCs w:val="21"/>
        </w:rPr>
        <w:t xml:space="preserve"> </w:t>
      </w:r>
      <w:r>
        <w:rPr>
          <w:rFonts w:ascii="宋体" w:hAnsi="宋体" w:eastAsia="宋体" w:cs="宋体"/>
          <w:spacing w:val="-1"/>
          <w:sz w:val="21"/>
          <w:szCs w:val="21"/>
        </w:rPr>
        <w:t>天内完成审</w:t>
      </w:r>
      <w:r>
        <w:rPr>
          <w:rFonts w:ascii="宋体" w:hAnsi="宋体" w:eastAsia="宋体" w:cs="宋体"/>
          <w:sz w:val="21"/>
          <w:szCs w:val="21"/>
        </w:rPr>
        <w:t xml:space="preserve"> </w:t>
      </w:r>
      <w:r>
        <w:rPr>
          <w:rFonts w:ascii="宋体" w:hAnsi="宋体" w:eastAsia="宋体" w:cs="宋体"/>
          <w:spacing w:val="-2"/>
          <w:sz w:val="21"/>
          <w:szCs w:val="21"/>
        </w:rPr>
        <w:t>批，并由工程师向承包人签发经发包人签认的竣工付款</w:t>
      </w:r>
      <w:r>
        <w:rPr>
          <w:rFonts w:ascii="宋体" w:hAnsi="宋体" w:eastAsia="宋体" w:cs="宋体"/>
          <w:spacing w:val="-3"/>
          <w:sz w:val="21"/>
          <w:szCs w:val="21"/>
        </w:rPr>
        <w:t>证书。工程师或发包人对竣工结算申</w:t>
      </w:r>
      <w:r>
        <w:rPr>
          <w:rFonts w:ascii="宋体" w:hAnsi="宋体" w:eastAsia="宋体" w:cs="宋体"/>
          <w:sz w:val="21"/>
          <w:szCs w:val="21"/>
        </w:rPr>
        <w:t xml:space="preserve"> </w:t>
      </w:r>
      <w:r>
        <w:rPr>
          <w:rFonts w:ascii="宋体" w:hAnsi="宋体" w:eastAsia="宋体" w:cs="宋体"/>
          <w:spacing w:val="-2"/>
          <w:sz w:val="21"/>
          <w:szCs w:val="21"/>
        </w:rPr>
        <w:t>请单有异议的，有权要求承包人进行修正和提供补充资</w:t>
      </w:r>
      <w:r>
        <w:rPr>
          <w:rFonts w:ascii="宋体" w:hAnsi="宋体" w:eastAsia="宋体" w:cs="宋体"/>
          <w:spacing w:val="-3"/>
          <w:sz w:val="21"/>
          <w:szCs w:val="21"/>
        </w:rPr>
        <w:t>料，承包人应提交修正后的竣工结算</w:t>
      </w:r>
    </w:p>
    <w:p>
      <w:pPr>
        <w:spacing w:line="220" w:lineRule="auto"/>
        <w:ind w:left="50"/>
        <w:rPr>
          <w:rFonts w:ascii="宋体" w:hAnsi="宋体" w:eastAsia="宋体" w:cs="宋体"/>
          <w:sz w:val="21"/>
          <w:szCs w:val="21"/>
        </w:rPr>
      </w:pPr>
      <w:r>
        <w:rPr>
          <w:rFonts w:ascii="宋体" w:hAnsi="宋体" w:eastAsia="宋体" w:cs="宋体"/>
          <w:spacing w:val="-8"/>
          <w:sz w:val="21"/>
          <w:szCs w:val="21"/>
        </w:rPr>
        <w:t>申请单。</w:t>
      </w:r>
    </w:p>
    <w:p>
      <w:pPr>
        <w:spacing w:before="218" w:line="411" w:lineRule="auto"/>
        <w:ind w:left="26" w:right="7" w:firstLine="419"/>
        <w:jc w:val="both"/>
        <w:rPr>
          <w:rFonts w:ascii="宋体" w:hAnsi="宋体" w:eastAsia="宋体" w:cs="宋体"/>
          <w:sz w:val="21"/>
          <w:szCs w:val="21"/>
        </w:rPr>
      </w:pPr>
      <w:r>
        <w:rPr>
          <w:rFonts w:ascii="宋体" w:hAnsi="宋体" w:eastAsia="宋体" w:cs="宋体"/>
          <w:spacing w:val="-1"/>
          <w:sz w:val="21"/>
          <w:szCs w:val="21"/>
        </w:rPr>
        <w:t>发包人在收到承包人提交竣工结算申请书后</w:t>
      </w:r>
      <w:r>
        <w:rPr>
          <w:rFonts w:ascii="宋体" w:hAnsi="宋体" w:eastAsia="宋体" w:cs="宋体"/>
          <w:spacing w:val="-25"/>
          <w:sz w:val="21"/>
          <w:szCs w:val="21"/>
        </w:rPr>
        <w:t xml:space="preserve"> </w:t>
      </w:r>
      <w:r>
        <w:rPr>
          <w:rFonts w:ascii="宋体" w:hAnsi="宋体" w:eastAsia="宋体" w:cs="宋体"/>
          <w:spacing w:val="-1"/>
          <w:sz w:val="21"/>
          <w:szCs w:val="21"/>
        </w:rPr>
        <w:t>28</w:t>
      </w:r>
      <w:r>
        <w:rPr>
          <w:rFonts w:ascii="宋体" w:hAnsi="宋体" w:eastAsia="宋体" w:cs="宋体"/>
          <w:spacing w:val="-38"/>
          <w:sz w:val="21"/>
          <w:szCs w:val="21"/>
        </w:rPr>
        <w:t xml:space="preserve"> </w:t>
      </w:r>
      <w:r>
        <w:rPr>
          <w:rFonts w:ascii="宋体" w:hAnsi="宋体" w:eastAsia="宋体" w:cs="宋体"/>
          <w:spacing w:val="-1"/>
          <w:sz w:val="21"/>
          <w:szCs w:val="21"/>
        </w:rPr>
        <w:t>天内未完成审批且未提出异议的，视为</w:t>
      </w:r>
      <w:r>
        <w:rPr>
          <w:rFonts w:ascii="宋体" w:hAnsi="宋体" w:eastAsia="宋体" w:cs="宋体"/>
          <w:sz w:val="21"/>
          <w:szCs w:val="21"/>
        </w:rPr>
        <w:t xml:space="preserve"> </w:t>
      </w:r>
      <w:r>
        <w:rPr>
          <w:rFonts w:ascii="宋体" w:hAnsi="宋体" w:eastAsia="宋体" w:cs="宋体"/>
          <w:spacing w:val="-2"/>
          <w:sz w:val="21"/>
          <w:szCs w:val="21"/>
        </w:rPr>
        <w:t>发包人认可承包人提交的竣工结算申请单，</w:t>
      </w:r>
      <w:r>
        <w:rPr>
          <w:rFonts w:ascii="宋体" w:hAnsi="宋体" w:eastAsia="宋体" w:cs="宋体"/>
          <w:spacing w:val="-3"/>
          <w:sz w:val="21"/>
          <w:szCs w:val="21"/>
        </w:rPr>
        <w:t>并自发包人收到承包人提交的竣工结算申请单后</w:t>
      </w:r>
    </w:p>
    <w:p>
      <w:pPr>
        <w:spacing w:before="1" w:line="219" w:lineRule="auto"/>
        <w:ind w:left="22"/>
        <w:rPr>
          <w:rFonts w:ascii="宋体" w:hAnsi="宋体" w:eastAsia="宋体" w:cs="宋体"/>
          <w:sz w:val="21"/>
          <w:szCs w:val="21"/>
        </w:rPr>
      </w:pPr>
      <w:r>
        <w:rPr>
          <w:rFonts w:ascii="宋体" w:hAnsi="宋体" w:eastAsia="宋体" w:cs="宋体"/>
          <w:spacing w:val="-3"/>
          <w:sz w:val="21"/>
          <w:szCs w:val="21"/>
        </w:rPr>
        <w:t>第</w:t>
      </w:r>
      <w:r>
        <w:rPr>
          <w:rFonts w:ascii="宋体" w:hAnsi="宋体" w:eastAsia="宋体" w:cs="宋体"/>
          <w:spacing w:val="-34"/>
          <w:sz w:val="21"/>
          <w:szCs w:val="21"/>
        </w:rPr>
        <w:t xml:space="preserve"> </w:t>
      </w:r>
      <w:r>
        <w:rPr>
          <w:rFonts w:ascii="宋体" w:hAnsi="宋体" w:eastAsia="宋体" w:cs="宋体"/>
          <w:spacing w:val="-3"/>
          <w:sz w:val="21"/>
          <w:szCs w:val="21"/>
        </w:rPr>
        <w:t>29</w:t>
      </w:r>
      <w:r>
        <w:rPr>
          <w:rFonts w:ascii="宋体" w:hAnsi="宋体" w:eastAsia="宋体" w:cs="宋体"/>
          <w:spacing w:val="-42"/>
          <w:sz w:val="21"/>
          <w:szCs w:val="21"/>
        </w:rPr>
        <w:t xml:space="preserve"> </w:t>
      </w:r>
      <w:r>
        <w:rPr>
          <w:rFonts w:ascii="宋体" w:hAnsi="宋体" w:eastAsia="宋体" w:cs="宋体"/>
          <w:spacing w:val="-3"/>
          <w:sz w:val="21"/>
          <w:szCs w:val="21"/>
        </w:rPr>
        <w:t>天起视为已签发竣工付款证书。</w:t>
      </w:r>
    </w:p>
    <w:p>
      <w:pPr>
        <w:spacing w:before="220" w:line="411" w:lineRule="auto"/>
        <w:ind w:left="21" w:right="7" w:firstLine="427"/>
        <w:jc w:val="both"/>
        <w:rPr>
          <w:rFonts w:ascii="宋体" w:hAnsi="宋体" w:eastAsia="宋体" w:cs="宋体"/>
          <w:sz w:val="21"/>
          <w:szCs w:val="21"/>
        </w:rPr>
      </w:pPr>
      <w:r>
        <w:rPr>
          <w:rFonts w:ascii="宋体" w:hAnsi="宋体" w:eastAsia="宋体" w:cs="宋体"/>
          <w:spacing w:val="-3"/>
          <w:sz w:val="21"/>
          <w:szCs w:val="21"/>
        </w:rPr>
        <w:t>（2） 除专用合同条件另有约定外，</w:t>
      </w:r>
      <w:r>
        <w:rPr>
          <w:rFonts w:ascii="宋体" w:hAnsi="宋体" w:eastAsia="宋体" w:cs="宋体"/>
          <w:spacing w:val="-19"/>
          <w:sz w:val="21"/>
          <w:szCs w:val="21"/>
        </w:rPr>
        <w:t xml:space="preserve"> </w:t>
      </w:r>
      <w:r>
        <w:rPr>
          <w:rFonts w:ascii="宋体" w:hAnsi="宋体" w:eastAsia="宋体" w:cs="宋体"/>
          <w:spacing w:val="-3"/>
          <w:sz w:val="21"/>
          <w:szCs w:val="21"/>
        </w:rPr>
        <w:t>发包人应在签发竣工付</w:t>
      </w:r>
      <w:r>
        <w:rPr>
          <w:rFonts w:ascii="宋体" w:hAnsi="宋体" w:eastAsia="宋体" w:cs="宋体"/>
          <w:spacing w:val="-4"/>
          <w:sz w:val="21"/>
          <w:szCs w:val="21"/>
        </w:rPr>
        <w:t>款证书后的</w:t>
      </w:r>
      <w:r>
        <w:rPr>
          <w:rFonts w:ascii="宋体" w:hAnsi="宋体" w:eastAsia="宋体" w:cs="宋体"/>
          <w:spacing w:val="-26"/>
          <w:sz w:val="21"/>
          <w:szCs w:val="21"/>
        </w:rPr>
        <w:t xml:space="preserve"> </w:t>
      </w:r>
      <w:r>
        <w:rPr>
          <w:rFonts w:ascii="宋体" w:hAnsi="宋体" w:eastAsia="宋体" w:cs="宋体"/>
          <w:spacing w:val="-4"/>
          <w:sz w:val="21"/>
          <w:szCs w:val="21"/>
        </w:rPr>
        <w:t>14</w:t>
      </w:r>
      <w:r>
        <w:rPr>
          <w:rFonts w:ascii="宋体" w:hAnsi="宋体" w:eastAsia="宋体" w:cs="宋体"/>
          <w:spacing w:val="-35"/>
          <w:sz w:val="21"/>
          <w:szCs w:val="21"/>
        </w:rPr>
        <w:t xml:space="preserve"> </w:t>
      </w:r>
      <w:r>
        <w:rPr>
          <w:rFonts w:ascii="宋体" w:hAnsi="宋体" w:eastAsia="宋体" w:cs="宋体"/>
          <w:spacing w:val="-4"/>
          <w:sz w:val="21"/>
          <w:szCs w:val="21"/>
        </w:rPr>
        <w:t>天内，完成</w:t>
      </w:r>
      <w:r>
        <w:rPr>
          <w:rFonts w:ascii="宋体" w:hAnsi="宋体" w:eastAsia="宋体" w:cs="宋体"/>
          <w:sz w:val="21"/>
          <w:szCs w:val="21"/>
        </w:rPr>
        <w:t xml:space="preserve"> 对承包人的竣工付款。发包人逾期支付的，按照贷款市场报价利率（LPR）支付违约金；逾</w:t>
      </w:r>
    </w:p>
    <w:p>
      <w:pPr>
        <w:spacing w:line="219" w:lineRule="auto"/>
        <w:ind w:left="25"/>
        <w:rPr>
          <w:rFonts w:ascii="宋体" w:hAnsi="宋体" w:eastAsia="宋体" w:cs="宋体"/>
          <w:sz w:val="21"/>
          <w:szCs w:val="21"/>
        </w:rPr>
      </w:pPr>
      <w:r>
        <w:rPr>
          <w:rFonts w:ascii="宋体" w:hAnsi="宋体" w:eastAsia="宋体" w:cs="宋体"/>
          <w:spacing w:val="-1"/>
          <w:sz w:val="21"/>
          <w:szCs w:val="21"/>
        </w:rPr>
        <w:t>期支付超过</w:t>
      </w:r>
      <w:r>
        <w:rPr>
          <w:rFonts w:ascii="宋体" w:hAnsi="宋体" w:eastAsia="宋体" w:cs="宋体"/>
          <w:spacing w:val="-40"/>
          <w:sz w:val="21"/>
          <w:szCs w:val="21"/>
        </w:rPr>
        <w:t xml:space="preserve"> </w:t>
      </w:r>
      <w:r>
        <w:rPr>
          <w:rFonts w:ascii="宋体" w:hAnsi="宋体" w:eastAsia="宋体" w:cs="宋体"/>
          <w:spacing w:val="-1"/>
          <w:sz w:val="21"/>
          <w:szCs w:val="21"/>
        </w:rPr>
        <w:t>56</w:t>
      </w:r>
      <w:r>
        <w:rPr>
          <w:rFonts w:ascii="宋体" w:hAnsi="宋体" w:eastAsia="宋体" w:cs="宋体"/>
          <w:spacing w:val="-42"/>
          <w:sz w:val="21"/>
          <w:szCs w:val="21"/>
        </w:rPr>
        <w:t xml:space="preserve"> </w:t>
      </w:r>
      <w:r>
        <w:rPr>
          <w:rFonts w:ascii="宋体" w:hAnsi="宋体" w:eastAsia="宋体" w:cs="宋体"/>
          <w:spacing w:val="-1"/>
          <w:sz w:val="21"/>
          <w:szCs w:val="21"/>
        </w:rPr>
        <w:t>天的，按照贷款市场报价利率</w:t>
      </w:r>
      <w:r>
        <w:rPr>
          <w:rFonts w:ascii="宋体" w:hAnsi="宋体" w:eastAsia="宋体" w:cs="宋体"/>
          <w:spacing w:val="-2"/>
          <w:sz w:val="21"/>
          <w:szCs w:val="21"/>
        </w:rPr>
        <w:t>（LPR）的两倍支付违约金。</w:t>
      </w:r>
    </w:p>
    <w:p>
      <w:pPr>
        <w:spacing w:before="219" w:line="468" w:lineRule="exact"/>
        <w:ind w:right="7"/>
        <w:jc w:val="right"/>
        <w:rPr>
          <w:rFonts w:ascii="宋体" w:hAnsi="宋体" w:eastAsia="宋体" w:cs="宋体"/>
          <w:sz w:val="21"/>
          <w:szCs w:val="21"/>
        </w:rPr>
      </w:pPr>
      <w:r>
        <w:rPr>
          <w:rFonts w:ascii="宋体" w:hAnsi="宋体" w:eastAsia="宋体" w:cs="宋体"/>
          <w:spacing w:val="-2"/>
          <w:position w:val="19"/>
          <w:sz w:val="21"/>
          <w:szCs w:val="21"/>
        </w:rPr>
        <w:t>（3）</w:t>
      </w:r>
      <w:r>
        <w:rPr>
          <w:rFonts w:ascii="宋体" w:hAnsi="宋体" w:eastAsia="宋体" w:cs="宋体"/>
          <w:spacing w:val="-28"/>
          <w:position w:val="19"/>
          <w:sz w:val="21"/>
          <w:szCs w:val="21"/>
        </w:rPr>
        <w:t xml:space="preserve"> </w:t>
      </w:r>
      <w:r>
        <w:rPr>
          <w:rFonts w:ascii="宋体" w:hAnsi="宋体" w:eastAsia="宋体" w:cs="宋体"/>
          <w:spacing w:val="-2"/>
          <w:position w:val="19"/>
          <w:sz w:val="21"/>
          <w:szCs w:val="21"/>
        </w:rPr>
        <w:t>承包人对发包人签认的竣工付款证书有异议的，对于有异议部分应在收到发包人</w:t>
      </w:r>
    </w:p>
    <w:p>
      <w:pPr>
        <w:spacing w:before="1" w:line="360" w:lineRule="auto"/>
        <w:ind w:left="22"/>
        <w:rPr>
          <w:rFonts w:ascii="宋体" w:hAnsi="宋体" w:eastAsia="宋体" w:cs="宋体"/>
          <w:sz w:val="21"/>
          <w:szCs w:val="21"/>
        </w:rPr>
      </w:pPr>
      <w:r>
        <w:rPr>
          <w:rFonts w:ascii="宋体" w:hAnsi="宋体" w:eastAsia="宋体" w:cs="宋体"/>
          <w:spacing w:val="-3"/>
          <w:sz w:val="21"/>
          <w:szCs w:val="21"/>
        </w:rPr>
        <w:t>签认的竣工付款证书后</w:t>
      </w:r>
      <w:r>
        <w:rPr>
          <w:rFonts w:ascii="宋体" w:hAnsi="宋体" w:eastAsia="宋体" w:cs="宋体"/>
          <w:spacing w:val="-39"/>
          <w:sz w:val="21"/>
          <w:szCs w:val="21"/>
        </w:rPr>
        <w:t xml:space="preserve"> </w:t>
      </w:r>
      <w:r>
        <w:rPr>
          <w:rFonts w:ascii="宋体" w:hAnsi="宋体" w:eastAsia="宋体" w:cs="宋体"/>
          <w:spacing w:val="-3"/>
          <w:sz w:val="21"/>
          <w:szCs w:val="21"/>
        </w:rPr>
        <w:t>7</w:t>
      </w:r>
      <w:r>
        <w:rPr>
          <w:rFonts w:ascii="宋体" w:hAnsi="宋体" w:eastAsia="宋体" w:cs="宋体"/>
          <w:spacing w:val="-42"/>
          <w:sz w:val="21"/>
          <w:szCs w:val="21"/>
        </w:rPr>
        <w:t xml:space="preserve"> </w:t>
      </w:r>
      <w:r>
        <w:rPr>
          <w:rFonts w:ascii="宋体" w:hAnsi="宋体" w:eastAsia="宋体" w:cs="宋体"/>
          <w:spacing w:val="-3"/>
          <w:sz w:val="21"/>
          <w:szCs w:val="21"/>
        </w:rPr>
        <w:t>天内提出异议，并由合同当事人按照专用合同条件约定的方式和程</w:t>
      </w:r>
    </w:p>
    <w:p>
      <w:pPr>
        <w:spacing w:before="68" w:line="360" w:lineRule="auto"/>
        <w:ind w:left="21"/>
        <w:rPr>
          <w:rFonts w:ascii="宋体" w:hAnsi="宋体" w:eastAsia="宋体" w:cs="宋体"/>
          <w:sz w:val="21"/>
          <w:szCs w:val="21"/>
        </w:rPr>
      </w:pPr>
      <w:r>
        <w:rPr>
          <w:rFonts w:ascii="宋体" w:hAnsi="宋体" w:eastAsia="宋体" w:cs="宋体"/>
          <w:position w:val="19"/>
          <w:sz w:val="21"/>
          <w:szCs w:val="21"/>
        </w:rPr>
        <w:t>序进行复核，或按照第</w:t>
      </w:r>
      <w:r>
        <w:rPr>
          <w:rFonts w:ascii="宋体" w:hAnsi="宋体" w:eastAsia="宋体" w:cs="宋体"/>
          <w:spacing w:val="-37"/>
          <w:position w:val="19"/>
          <w:sz w:val="21"/>
          <w:szCs w:val="21"/>
        </w:rPr>
        <w:t xml:space="preserve"> </w:t>
      </w:r>
      <w:r>
        <w:rPr>
          <w:rFonts w:ascii="宋体" w:hAnsi="宋体" w:eastAsia="宋体" w:cs="宋体"/>
          <w:position w:val="19"/>
          <w:sz w:val="21"/>
          <w:szCs w:val="21"/>
        </w:rPr>
        <w:t>20</w:t>
      </w:r>
      <w:r>
        <w:rPr>
          <w:rFonts w:ascii="宋体" w:hAnsi="宋体" w:eastAsia="宋体" w:cs="宋体"/>
          <w:spacing w:val="-39"/>
          <w:position w:val="19"/>
          <w:sz w:val="21"/>
          <w:szCs w:val="21"/>
        </w:rPr>
        <w:t xml:space="preserve"> </w:t>
      </w:r>
      <w:r>
        <w:rPr>
          <w:rFonts w:ascii="宋体" w:hAnsi="宋体" w:eastAsia="宋体" w:cs="宋体"/>
          <w:position w:val="19"/>
          <w:sz w:val="21"/>
          <w:szCs w:val="21"/>
        </w:rPr>
        <w:t>条[争议解决]约定处</w:t>
      </w:r>
      <w:r>
        <w:rPr>
          <w:rFonts w:ascii="宋体" w:hAnsi="宋体" w:eastAsia="宋体" w:cs="宋体"/>
          <w:spacing w:val="-1"/>
          <w:position w:val="19"/>
          <w:sz w:val="21"/>
          <w:szCs w:val="21"/>
        </w:rPr>
        <w:t>理。对于无异议部分，发包人应签发临时竣</w:t>
      </w:r>
    </w:p>
    <w:p>
      <w:pPr>
        <w:spacing w:line="219" w:lineRule="auto"/>
        <w:ind w:left="25"/>
        <w:rPr>
          <w:rFonts w:ascii="宋体" w:hAnsi="宋体" w:eastAsia="宋体" w:cs="宋体"/>
          <w:sz w:val="21"/>
          <w:szCs w:val="21"/>
        </w:rPr>
      </w:pPr>
      <w:r>
        <w:rPr>
          <w:rFonts w:ascii="宋体" w:hAnsi="宋体" w:eastAsia="宋体" w:cs="宋体"/>
          <w:spacing w:val="-5"/>
          <w:sz w:val="21"/>
          <w:szCs w:val="21"/>
        </w:rPr>
        <w:t>工付款证书， 并按本款第（2）项完成付款。承包人逾期未提出异议的， 视为</w:t>
      </w:r>
      <w:r>
        <w:rPr>
          <w:rFonts w:ascii="宋体" w:hAnsi="宋体" w:eastAsia="宋体" w:cs="宋体"/>
          <w:spacing w:val="-6"/>
          <w:sz w:val="21"/>
          <w:szCs w:val="21"/>
        </w:rPr>
        <w:t>认可发包人的</w:t>
      </w:r>
    </w:p>
    <w:p>
      <w:pPr>
        <w:spacing w:before="218" w:line="221" w:lineRule="auto"/>
        <w:ind w:left="33"/>
        <w:rPr>
          <w:rFonts w:ascii="宋体" w:hAnsi="宋体" w:eastAsia="宋体" w:cs="宋体"/>
          <w:sz w:val="21"/>
          <w:szCs w:val="21"/>
        </w:rPr>
      </w:pPr>
      <w:r>
        <w:rPr>
          <w:rFonts w:ascii="宋体" w:hAnsi="宋体" w:eastAsia="宋体" w:cs="宋体"/>
          <w:spacing w:val="-7"/>
          <w:sz w:val="21"/>
          <w:szCs w:val="21"/>
        </w:rPr>
        <w:t>审批结果。</w:t>
      </w:r>
    </w:p>
    <w:p>
      <w:pPr>
        <w:spacing w:before="118" w:line="221" w:lineRule="auto"/>
        <w:ind w:left="38"/>
        <w:outlineLvl w:val="3"/>
        <w:rPr>
          <w:rFonts w:ascii="宋体" w:hAnsi="宋体" w:eastAsia="宋体" w:cs="宋体"/>
          <w:sz w:val="21"/>
          <w:szCs w:val="21"/>
        </w:rPr>
      </w:pPr>
      <w:r>
        <w:rPr>
          <w:rFonts w:ascii="宋体" w:hAnsi="宋体" w:eastAsia="宋体" w:cs="宋体"/>
          <w:spacing w:val="-2"/>
          <w:sz w:val="21"/>
          <w:szCs w:val="21"/>
        </w:rPr>
        <w:t>14.5.3 扫尾工作清单</w:t>
      </w:r>
    </w:p>
    <w:p>
      <w:pPr>
        <w:spacing w:line="340" w:lineRule="auto"/>
        <w:rPr>
          <w:rFonts w:ascii="Arial"/>
          <w:sz w:val="21"/>
        </w:rPr>
      </w:pPr>
    </w:p>
    <w:p>
      <w:pPr>
        <w:spacing w:before="68" w:line="468" w:lineRule="exact"/>
        <w:ind w:right="6"/>
        <w:jc w:val="right"/>
        <w:rPr>
          <w:rFonts w:ascii="宋体" w:hAnsi="宋体" w:eastAsia="宋体" w:cs="宋体"/>
          <w:sz w:val="21"/>
          <w:szCs w:val="21"/>
        </w:rPr>
      </w:pPr>
      <w:r>
        <w:rPr>
          <w:rFonts w:ascii="宋体" w:hAnsi="宋体" w:eastAsia="宋体" w:cs="宋体"/>
          <w:spacing w:val="-4"/>
          <w:position w:val="19"/>
          <w:sz w:val="21"/>
          <w:szCs w:val="21"/>
        </w:rPr>
        <w:t>经双方协商，部分工作在工程竣工验收后进行的，</w:t>
      </w:r>
      <w:r>
        <w:rPr>
          <w:rFonts w:ascii="宋体" w:hAnsi="宋体" w:eastAsia="宋体" w:cs="宋体"/>
          <w:spacing w:val="-51"/>
          <w:position w:val="19"/>
          <w:sz w:val="21"/>
          <w:szCs w:val="21"/>
        </w:rPr>
        <w:t xml:space="preserve"> </w:t>
      </w:r>
      <w:r>
        <w:rPr>
          <w:rFonts w:ascii="宋体" w:hAnsi="宋体" w:eastAsia="宋体" w:cs="宋体"/>
          <w:spacing w:val="-4"/>
          <w:position w:val="19"/>
          <w:sz w:val="21"/>
          <w:szCs w:val="21"/>
        </w:rPr>
        <w:t>承包人应当编制扫尾工作清单，扫尾</w:t>
      </w:r>
    </w:p>
    <w:p>
      <w:pPr>
        <w:spacing w:before="1" w:line="220" w:lineRule="auto"/>
        <w:ind w:left="25"/>
        <w:rPr>
          <w:rFonts w:ascii="宋体" w:hAnsi="宋体" w:eastAsia="宋体" w:cs="宋体"/>
          <w:sz w:val="21"/>
          <w:szCs w:val="21"/>
        </w:rPr>
      </w:pPr>
      <w:r>
        <w:rPr>
          <w:rFonts w:ascii="宋体" w:hAnsi="宋体" w:eastAsia="宋体" w:cs="宋体"/>
          <w:sz w:val="21"/>
          <w:szCs w:val="21"/>
        </w:rPr>
        <w:t>工作清单中应当列明承包人应当完成的扫尾工作的内容及</w:t>
      </w:r>
      <w:r>
        <w:rPr>
          <w:rFonts w:ascii="宋体" w:hAnsi="宋体" w:eastAsia="宋体" w:cs="宋体"/>
          <w:spacing w:val="-1"/>
          <w:sz w:val="21"/>
          <w:szCs w:val="21"/>
        </w:rPr>
        <w:t>完成时间。</w:t>
      </w:r>
    </w:p>
    <w:p>
      <w:pPr>
        <w:spacing w:before="217" w:line="468" w:lineRule="exact"/>
        <w:ind w:right="7"/>
        <w:jc w:val="right"/>
        <w:rPr>
          <w:rFonts w:ascii="宋体" w:hAnsi="宋体" w:eastAsia="宋体" w:cs="宋体"/>
          <w:sz w:val="21"/>
          <w:szCs w:val="21"/>
        </w:rPr>
      </w:pPr>
      <w:r>
        <w:rPr>
          <w:rFonts w:ascii="宋体" w:hAnsi="宋体" w:eastAsia="宋体" w:cs="宋体"/>
          <w:spacing w:val="-1"/>
          <w:position w:val="19"/>
          <w:sz w:val="21"/>
          <w:szCs w:val="21"/>
        </w:rPr>
        <w:t>承包人完成扫尾工作清单中的内容应取得的费用包含在第</w:t>
      </w:r>
      <w:r>
        <w:rPr>
          <w:rFonts w:ascii="宋体" w:hAnsi="宋体" w:eastAsia="宋体" w:cs="宋体"/>
          <w:spacing w:val="-20"/>
          <w:position w:val="19"/>
          <w:sz w:val="21"/>
          <w:szCs w:val="21"/>
        </w:rPr>
        <w:t xml:space="preserve"> </w:t>
      </w:r>
      <w:r>
        <w:rPr>
          <w:rFonts w:ascii="宋体" w:hAnsi="宋体" w:eastAsia="宋体" w:cs="宋体"/>
          <w:spacing w:val="-1"/>
          <w:position w:val="19"/>
          <w:sz w:val="21"/>
          <w:szCs w:val="21"/>
        </w:rPr>
        <w:t>14.5.1</w:t>
      </w:r>
      <w:r>
        <w:rPr>
          <w:rFonts w:ascii="宋体" w:hAnsi="宋体" w:eastAsia="宋体" w:cs="宋体"/>
          <w:spacing w:val="-36"/>
          <w:position w:val="19"/>
          <w:sz w:val="21"/>
          <w:szCs w:val="21"/>
        </w:rPr>
        <w:t xml:space="preserve"> </w:t>
      </w:r>
      <w:r>
        <w:rPr>
          <w:rFonts w:ascii="宋体" w:hAnsi="宋体" w:eastAsia="宋体" w:cs="宋体"/>
          <w:spacing w:val="-1"/>
          <w:position w:val="19"/>
          <w:sz w:val="21"/>
          <w:szCs w:val="21"/>
        </w:rPr>
        <w:t>项[竣工结算申请]及</w:t>
      </w:r>
    </w:p>
    <w:p>
      <w:pPr>
        <w:spacing w:before="1" w:line="220" w:lineRule="auto"/>
        <w:ind w:left="22"/>
        <w:rPr>
          <w:rFonts w:ascii="宋体" w:hAnsi="宋体" w:eastAsia="宋体" w:cs="宋体"/>
          <w:sz w:val="21"/>
          <w:szCs w:val="21"/>
        </w:rPr>
      </w:pPr>
      <w:r>
        <w:rPr>
          <w:rFonts w:ascii="宋体" w:hAnsi="宋体" w:eastAsia="宋体" w:cs="宋体"/>
          <w:spacing w:val="-2"/>
          <w:sz w:val="21"/>
          <w:szCs w:val="21"/>
        </w:rPr>
        <w:t>第</w:t>
      </w:r>
      <w:r>
        <w:rPr>
          <w:rFonts w:ascii="宋体" w:hAnsi="宋体" w:eastAsia="宋体" w:cs="宋体"/>
          <w:spacing w:val="-23"/>
          <w:sz w:val="21"/>
          <w:szCs w:val="21"/>
        </w:rPr>
        <w:t xml:space="preserve"> </w:t>
      </w:r>
      <w:r>
        <w:rPr>
          <w:rFonts w:ascii="宋体" w:hAnsi="宋体" w:eastAsia="宋体" w:cs="宋体"/>
          <w:spacing w:val="-2"/>
          <w:sz w:val="21"/>
          <w:szCs w:val="21"/>
        </w:rPr>
        <w:t>14.5.2</w:t>
      </w:r>
      <w:r>
        <w:rPr>
          <w:rFonts w:ascii="宋体" w:hAnsi="宋体" w:eastAsia="宋体" w:cs="宋体"/>
          <w:spacing w:val="-43"/>
          <w:sz w:val="21"/>
          <w:szCs w:val="21"/>
        </w:rPr>
        <w:t xml:space="preserve"> </w:t>
      </w:r>
      <w:r>
        <w:rPr>
          <w:rFonts w:ascii="宋体" w:hAnsi="宋体" w:eastAsia="宋体" w:cs="宋体"/>
          <w:spacing w:val="-2"/>
          <w:sz w:val="21"/>
          <w:szCs w:val="21"/>
        </w:rPr>
        <w:t>项[竣工结算审核]中一并结算。</w:t>
      </w:r>
    </w:p>
    <w:p>
      <w:pPr>
        <w:spacing w:before="217" w:line="468" w:lineRule="exact"/>
        <w:ind w:right="6"/>
        <w:jc w:val="right"/>
        <w:rPr>
          <w:rFonts w:ascii="宋体" w:hAnsi="宋体" w:eastAsia="宋体" w:cs="宋体"/>
          <w:sz w:val="21"/>
          <w:szCs w:val="21"/>
        </w:rPr>
      </w:pPr>
      <w:r>
        <w:rPr>
          <w:rFonts w:ascii="宋体" w:hAnsi="宋体" w:eastAsia="宋体" w:cs="宋体"/>
          <w:spacing w:val="-1"/>
          <w:position w:val="19"/>
          <w:sz w:val="21"/>
          <w:szCs w:val="21"/>
        </w:rPr>
        <w:t>扫尾工作的缺陷责任期按第</w:t>
      </w:r>
      <w:r>
        <w:rPr>
          <w:rFonts w:ascii="宋体" w:hAnsi="宋体" w:eastAsia="宋体" w:cs="宋体"/>
          <w:spacing w:val="-22"/>
          <w:position w:val="19"/>
          <w:sz w:val="21"/>
          <w:szCs w:val="21"/>
        </w:rPr>
        <w:t xml:space="preserve"> </w:t>
      </w:r>
      <w:r>
        <w:rPr>
          <w:rFonts w:ascii="宋体" w:hAnsi="宋体" w:eastAsia="宋体" w:cs="宋体"/>
          <w:spacing w:val="-1"/>
          <w:position w:val="19"/>
          <w:sz w:val="21"/>
          <w:szCs w:val="21"/>
        </w:rPr>
        <w:t>11</w:t>
      </w:r>
      <w:r>
        <w:rPr>
          <w:rFonts w:ascii="宋体" w:hAnsi="宋体" w:eastAsia="宋体" w:cs="宋体"/>
          <w:spacing w:val="-37"/>
          <w:position w:val="19"/>
          <w:sz w:val="21"/>
          <w:szCs w:val="21"/>
        </w:rPr>
        <w:t xml:space="preserve"> </w:t>
      </w:r>
      <w:r>
        <w:rPr>
          <w:rFonts w:ascii="宋体" w:hAnsi="宋体" w:eastAsia="宋体" w:cs="宋体"/>
          <w:spacing w:val="-1"/>
          <w:position w:val="19"/>
          <w:sz w:val="21"/>
          <w:szCs w:val="21"/>
        </w:rPr>
        <w:t>条[缺陷责任与保修]处理。承包人未能按照扫尾工作清</w:t>
      </w:r>
    </w:p>
    <w:p>
      <w:pPr>
        <w:spacing w:before="1" w:line="220" w:lineRule="auto"/>
        <w:ind w:left="24"/>
        <w:rPr>
          <w:rFonts w:ascii="宋体" w:hAnsi="宋体" w:eastAsia="宋体" w:cs="宋体"/>
          <w:sz w:val="21"/>
          <w:szCs w:val="21"/>
        </w:rPr>
      </w:pPr>
      <w:r>
        <w:rPr>
          <w:rFonts w:ascii="宋体" w:hAnsi="宋体" w:eastAsia="宋体" w:cs="宋体"/>
          <w:spacing w:val="-3"/>
          <w:sz w:val="21"/>
          <w:szCs w:val="21"/>
        </w:rPr>
        <w:t>单约定的完成时间完成扫尾工作的，视为承包人原因导致的工程质量缺陷按照第</w:t>
      </w:r>
      <w:r>
        <w:rPr>
          <w:rFonts w:ascii="宋体" w:hAnsi="宋体" w:eastAsia="宋体" w:cs="宋体"/>
          <w:spacing w:val="-29"/>
          <w:sz w:val="21"/>
          <w:szCs w:val="21"/>
        </w:rPr>
        <w:t xml:space="preserve"> </w:t>
      </w:r>
      <w:r>
        <w:rPr>
          <w:rFonts w:ascii="宋体" w:hAnsi="宋体" w:eastAsia="宋体" w:cs="宋体"/>
          <w:spacing w:val="-3"/>
          <w:sz w:val="21"/>
          <w:szCs w:val="21"/>
        </w:rPr>
        <w:t>11</w:t>
      </w:r>
      <w:r>
        <w:rPr>
          <w:rFonts w:ascii="宋体" w:hAnsi="宋体" w:eastAsia="宋体" w:cs="宋体"/>
          <w:spacing w:val="-4"/>
          <w:sz w:val="21"/>
          <w:szCs w:val="21"/>
        </w:rPr>
        <w:t>.3</w:t>
      </w:r>
      <w:r>
        <w:rPr>
          <w:rFonts w:ascii="宋体" w:hAnsi="宋体" w:eastAsia="宋体" w:cs="宋体"/>
          <w:spacing w:val="-43"/>
          <w:sz w:val="21"/>
          <w:szCs w:val="21"/>
        </w:rPr>
        <w:t xml:space="preserve"> </w:t>
      </w:r>
      <w:r>
        <w:rPr>
          <w:rFonts w:ascii="宋体" w:hAnsi="宋体" w:eastAsia="宋体" w:cs="宋体"/>
          <w:spacing w:val="-4"/>
          <w:sz w:val="21"/>
          <w:szCs w:val="21"/>
        </w:rPr>
        <w:t>款[缺</w:t>
      </w:r>
    </w:p>
    <w:p>
      <w:pPr>
        <w:spacing w:before="218" w:line="221" w:lineRule="auto"/>
        <w:ind w:left="36"/>
        <w:rPr>
          <w:rFonts w:ascii="宋体" w:hAnsi="宋体" w:eastAsia="宋体" w:cs="宋体"/>
          <w:sz w:val="21"/>
          <w:szCs w:val="21"/>
        </w:rPr>
      </w:pPr>
      <w:r>
        <w:rPr>
          <w:rFonts w:ascii="宋体" w:hAnsi="宋体" w:eastAsia="宋体" w:cs="宋体"/>
          <w:spacing w:val="-5"/>
          <w:sz w:val="21"/>
          <w:szCs w:val="21"/>
        </w:rPr>
        <w:t>陷调查]处理。</w:t>
      </w:r>
    </w:p>
    <w:p>
      <w:pPr>
        <w:spacing w:before="118" w:line="221" w:lineRule="auto"/>
        <w:ind w:left="38"/>
        <w:outlineLvl w:val="2"/>
        <w:rPr>
          <w:rFonts w:ascii="宋体" w:hAnsi="宋体" w:eastAsia="宋体" w:cs="宋体"/>
          <w:sz w:val="21"/>
          <w:szCs w:val="21"/>
        </w:rPr>
      </w:pPr>
      <w:bookmarkStart w:id="205" w:name="bookmark206"/>
      <w:bookmarkEnd w:id="205"/>
      <w:r>
        <w:rPr>
          <w:rFonts w:ascii="宋体" w:hAnsi="宋体" w:eastAsia="宋体" w:cs="宋体"/>
          <w:spacing w:val="-3"/>
          <w:sz w:val="21"/>
          <w:szCs w:val="21"/>
        </w:rPr>
        <w:t>14.6 质量保证金</w:t>
      </w:r>
    </w:p>
    <w:p>
      <w:pPr>
        <w:spacing w:line="340" w:lineRule="auto"/>
        <w:rPr>
          <w:rFonts w:ascii="Arial"/>
          <w:sz w:val="21"/>
        </w:rPr>
      </w:pPr>
    </w:p>
    <w:p>
      <w:pPr>
        <w:spacing w:before="68" w:line="220" w:lineRule="auto"/>
        <w:ind w:right="7"/>
        <w:jc w:val="right"/>
        <w:rPr>
          <w:rFonts w:ascii="宋体" w:hAnsi="宋体" w:eastAsia="宋体" w:cs="宋体"/>
          <w:sz w:val="21"/>
          <w:szCs w:val="21"/>
        </w:rPr>
      </w:pPr>
      <w:r>
        <w:rPr>
          <w:rFonts w:ascii="宋体" w:hAnsi="宋体" w:eastAsia="宋体" w:cs="宋体"/>
          <w:spacing w:val="-3"/>
          <w:sz w:val="21"/>
          <w:szCs w:val="21"/>
        </w:rPr>
        <w:t>经合同当事人协商一致提供质量保证金的，应在专用合同条件中予以明确。在工程项目</w:t>
      </w:r>
    </w:p>
    <w:p>
      <w:pPr>
        <w:spacing w:before="218" w:line="220" w:lineRule="auto"/>
        <w:ind w:left="23"/>
        <w:rPr>
          <w:rFonts w:ascii="宋体" w:hAnsi="宋体" w:eastAsia="宋体" w:cs="宋体"/>
          <w:sz w:val="21"/>
          <w:szCs w:val="21"/>
        </w:rPr>
      </w:pPr>
      <w:r>
        <w:rPr>
          <w:rFonts w:ascii="宋体" w:hAnsi="宋体" w:eastAsia="宋体" w:cs="宋体"/>
          <w:sz w:val="21"/>
          <w:szCs w:val="21"/>
        </w:rPr>
        <w:t>竣工前，承包人已经提供履约担保的，发包人不得同时要求承包人提供质量保证</w:t>
      </w:r>
      <w:r>
        <w:rPr>
          <w:rFonts w:ascii="宋体" w:hAnsi="宋体" w:eastAsia="宋体" w:cs="宋体"/>
          <w:spacing w:val="-1"/>
          <w:sz w:val="21"/>
          <w:szCs w:val="21"/>
        </w:rPr>
        <w:t>金。</w:t>
      </w:r>
    </w:p>
    <w:p>
      <w:pPr>
        <w:spacing w:before="119" w:line="220" w:lineRule="auto"/>
        <w:ind w:left="38"/>
        <w:outlineLvl w:val="3"/>
        <w:rPr>
          <w:rFonts w:ascii="宋体" w:hAnsi="宋体" w:eastAsia="宋体" w:cs="宋体"/>
          <w:sz w:val="21"/>
          <w:szCs w:val="21"/>
        </w:rPr>
      </w:pPr>
      <w:r>
        <w:rPr>
          <w:rFonts w:ascii="宋体" w:hAnsi="宋体" w:eastAsia="宋体" w:cs="宋体"/>
          <w:spacing w:val="-2"/>
          <w:sz w:val="21"/>
          <w:szCs w:val="21"/>
        </w:rPr>
        <w:t>14.6.1 承包人提供质量保证金的方式</w:t>
      </w:r>
    </w:p>
    <w:p>
      <w:pPr>
        <w:spacing w:line="344" w:lineRule="auto"/>
        <w:rPr>
          <w:rFonts w:ascii="Arial"/>
          <w:sz w:val="21"/>
        </w:rPr>
      </w:pPr>
    </w:p>
    <w:p>
      <w:pPr>
        <w:spacing w:before="69" w:line="468" w:lineRule="exact"/>
        <w:ind w:left="442"/>
        <w:rPr>
          <w:rFonts w:ascii="宋体" w:hAnsi="宋体" w:eastAsia="宋体" w:cs="宋体"/>
          <w:sz w:val="21"/>
          <w:szCs w:val="21"/>
        </w:rPr>
      </w:pPr>
      <w:r>
        <w:rPr>
          <w:rFonts w:ascii="宋体" w:hAnsi="宋体" w:eastAsia="宋体" w:cs="宋体"/>
          <w:spacing w:val="-2"/>
          <w:position w:val="19"/>
          <w:sz w:val="21"/>
          <w:szCs w:val="21"/>
        </w:rPr>
        <w:t>承包人提供质量保证金有以下三种方式：</w:t>
      </w:r>
    </w:p>
    <w:p>
      <w:pPr>
        <w:spacing w:before="1" w:line="221" w:lineRule="auto"/>
        <w:ind w:left="448"/>
        <w:rPr>
          <w:rFonts w:ascii="宋体" w:hAnsi="宋体" w:eastAsia="宋体" w:cs="宋体"/>
          <w:sz w:val="21"/>
          <w:szCs w:val="21"/>
        </w:rPr>
      </w:pPr>
      <w:r>
        <w:rPr>
          <w:rFonts w:ascii="宋体" w:hAnsi="宋体" w:eastAsia="宋体" w:cs="宋体"/>
          <w:spacing w:val="-3"/>
          <w:sz w:val="21"/>
          <w:szCs w:val="21"/>
        </w:rPr>
        <w:t>（1） 提交工程质量保证担保；</w:t>
      </w:r>
    </w:p>
    <w:p>
      <w:pPr>
        <w:spacing w:before="216" w:line="468" w:lineRule="exact"/>
        <w:ind w:left="448"/>
        <w:rPr>
          <w:rFonts w:ascii="宋体" w:hAnsi="宋体" w:eastAsia="宋体" w:cs="宋体"/>
          <w:sz w:val="21"/>
          <w:szCs w:val="21"/>
        </w:rPr>
      </w:pPr>
      <w:r>
        <w:rPr>
          <w:rFonts w:ascii="宋体" w:hAnsi="宋体" w:eastAsia="宋体" w:cs="宋体"/>
          <w:spacing w:val="-3"/>
          <w:position w:val="19"/>
          <w:sz w:val="21"/>
          <w:szCs w:val="21"/>
        </w:rPr>
        <w:t>（2） 预留相应比例的工程款；</w:t>
      </w:r>
    </w:p>
    <w:p>
      <w:pPr>
        <w:spacing w:line="221" w:lineRule="auto"/>
        <w:ind w:left="448"/>
        <w:rPr>
          <w:rFonts w:ascii="宋体" w:hAnsi="宋体" w:eastAsia="宋体" w:cs="宋体"/>
          <w:sz w:val="21"/>
          <w:szCs w:val="21"/>
        </w:rPr>
      </w:pPr>
      <w:r>
        <w:rPr>
          <w:rFonts w:ascii="宋体" w:hAnsi="宋体" w:eastAsia="宋体" w:cs="宋体"/>
          <w:spacing w:val="-2"/>
          <w:sz w:val="21"/>
          <w:szCs w:val="21"/>
        </w:rPr>
        <w:t>（3） 双方约定的其他方式。</w:t>
      </w:r>
    </w:p>
    <w:p>
      <w:pPr>
        <w:spacing w:before="217" w:line="411" w:lineRule="auto"/>
        <w:ind w:left="21" w:right="7" w:firstLine="433"/>
        <w:jc w:val="both"/>
        <w:rPr>
          <w:rFonts w:ascii="宋体" w:hAnsi="宋体" w:eastAsia="宋体" w:cs="宋体"/>
          <w:sz w:val="21"/>
          <w:szCs w:val="21"/>
        </w:rPr>
      </w:pPr>
      <w:r>
        <w:rPr>
          <w:rFonts w:ascii="宋体" w:hAnsi="宋体" w:eastAsia="宋体" w:cs="宋体"/>
          <w:sz w:val="21"/>
          <w:szCs w:val="21"/>
        </w:rPr>
        <w:t>除专用合同条件另有约定外，质量保证金原则上采用上述第（1）种方</w:t>
      </w:r>
      <w:r>
        <w:rPr>
          <w:rFonts w:ascii="宋体" w:hAnsi="宋体" w:eastAsia="宋体" w:cs="宋体"/>
          <w:spacing w:val="-1"/>
          <w:sz w:val="21"/>
          <w:szCs w:val="21"/>
        </w:rPr>
        <w:t>式，且承包人应</w:t>
      </w:r>
      <w:r>
        <w:rPr>
          <w:rFonts w:ascii="宋体" w:hAnsi="宋体" w:eastAsia="宋体" w:cs="宋体"/>
          <w:sz w:val="21"/>
          <w:szCs w:val="21"/>
        </w:rPr>
        <w:t xml:space="preserve"> </w:t>
      </w:r>
      <w:r>
        <w:rPr>
          <w:rFonts w:ascii="宋体" w:hAnsi="宋体" w:eastAsia="宋体" w:cs="宋体"/>
          <w:spacing w:val="-5"/>
          <w:sz w:val="21"/>
          <w:szCs w:val="21"/>
        </w:rPr>
        <w:t>在工程竣工验收合格后</w:t>
      </w:r>
      <w:r>
        <w:rPr>
          <w:rFonts w:ascii="宋体" w:hAnsi="宋体" w:eastAsia="宋体" w:cs="宋体"/>
          <w:spacing w:val="-38"/>
          <w:sz w:val="21"/>
          <w:szCs w:val="21"/>
        </w:rPr>
        <w:t xml:space="preserve"> </w:t>
      </w:r>
      <w:r>
        <w:rPr>
          <w:rFonts w:ascii="宋体" w:hAnsi="宋体" w:eastAsia="宋体" w:cs="宋体"/>
          <w:spacing w:val="-5"/>
          <w:sz w:val="21"/>
          <w:szCs w:val="21"/>
        </w:rPr>
        <w:t>7</w:t>
      </w:r>
      <w:r>
        <w:rPr>
          <w:rFonts w:ascii="宋体" w:hAnsi="宋体" w:eastAsia="宋体" w:cs="宋体"/>
          <w:spacing w:val="-42"/>
          <w:sz w:val="21"/>
          <w:szCs w:val="21"/>
        </w:rPr>
        <w:t xml:space="preserve"> </w:t>
      </w:r>
      <w:r>
        <w:rPr>
          <w:rFonts w:ascii="宋体" w:hAnsi="宋体" w:eastAsia="宋体" w:cs="宋体"/>
          <w:spacing w:val="-5"/>
          <w:sz w:val="21"/>
          <w:szCs w:val="21"/>
        </w:rPr>
        <w:t>天内，</w:t>
      </w:r>
      <w:r>
        <w:rPr>
          <w:rFonts w:ascii="宋体" w:hAnsi="宋体" w:eastAsia="宋体" w:cs="宋体"/>
          <w:spacing w:val="-27"/>
          <w:sz w:val="21"/>
          <w:szCs w:val="21"/>
        </w:rPr>
        <w:t xml:space="preserve"> </w:t>
      </w:r>
      <w:r>
        <w:rPr>
          <w:rFonts w:ascii="宋体" w:hAnsi="宋体" w:eastAsia="宋体" w:cs="宋体"/>
          <w:spacing w:val="-5"/>
          <w:sz w:val="21"/>
          <w:szCs w:val="21"/>
        </w:rPr>
        <w:t>向发包人提交工程质量保证担保。承包人提交工程质量保证</w:t>
      </w:r>
    </w:p>
    <w:p>
      <w:pPr>
        <w:spacing w:before="1" w:line="219" w:lineRule="auto"/>
        <w:ind w:left="23"/>
        <w:rPr>
          <w:rFonts w:ascii="宋体" w:hAnsi="宋体" w:eastAsia="宋体" w:cs="宋体"/>
          <w:sz w:val="21"/>
          <w:szCs w:val="21"/>
        </w:rPr>
      </w:pPr>
      <w:r>
        <w:rPr>
          <w:rFonts w:ascii="宋体" w:hAnsi="宋体" w:eastAsia="宋体" w:cs="宋体"/>
          <w:spacing w:val="-2"/>
          <w:sz w:val="21"/>
          <w:szCs w:val="21"/>
        </w:rPr>
        <w:t>担保时，发包人应同时返还预留的作为质量保证金</w:t>
      </w:r>
      <w:r>
        <w:rPr>
          <w:rFonts w:ascii="宋体" w:hAnsi="宋体" w:eastAsia="宋体" w:cs="宋体"/>
          <w:spacing w:val="-3"/>
          <w:sz w:val="21"/>
          <w:szCs w:val="21"/>
        </w:rPr>
        <w:t>的工程价款（如有）。但不论承包人以何</w:t>
      </w:r>
    </w:p>
    <w:p>
      <w:pPr>
        <w:spacing w:before="219" w:line="219" w:lineRule="auto"/>
        <w:ind w:left="22"/>
        <w:rPr>
          <w:rFonts w:ascii="宋体" w:hAnsi="宋体" w:eastAsia="宋体" w:cs="宋体"/>
          <w:sz w:val="21"/>
          <w:szCs w:val="21"/>
        </w:rPr>
      </w:pPr>
      <w:r>
        <w:rPr>
          <w:rFonts w:ascii="宋体" w:hAnsi="宋体" w:eastAsia="宋体" w:cs="宋体"/>
          <w:spacing w:val="-4"/>
          <w:sz w:val="21"/>
          <w:szCs w:val="21"/>
        </w:rPr>
        <w:t>种方式提供质量保证金， 累计金额均不得高于工程价款结算总额的</w:t>
      </w:r>
      <w:r>
        <w:rPr>
          <w:rFonts w:ascii="宋体" w:hAnsi="宋体" w:eastAsia="宋体" w:cs="宋体"/>
          <w:spacing w:val="-29"/>
          <w:sz w:val="21"/>
          <w:szCs w:val="21"/>
        </w:rPr>
        <w:t xml:space="preserve"> </w:t>
      </w:r>
      <w:r>
        <w:rPr>
          <w:rFonts w:ascii="宋体" w:hAnsi="宋体" w:eastAsia="宋体" w:cs="宋体"/>
          <w:spacing w:val="-4"/>
          <w:sz w:val="21"/>
          <w:szCs w:val="21"/>
        </w:rPr>
        <w:t>3%。</w:t>
      </w:r>
    </w:p>
    <w:p>
      <w:pPr>
        <w:spacing w:before="120" w:line="221" w:lineRule="auto"/>
        <w:ind w:left="38"/>
        <w:outlineLvl w:val="3"/>
        <w:rPr>
          <w:rFonts w:ascii="宋体" w:hAnsi="宋体" w:eastAsia="宋体" w:cs="宋体"/>
          <w:sz w:val="21"/>
          <w:szCs w:val="21"/>
        </w:rPr>
      </w:pPr>
      <w:r>
        <w:rPr>
          <w:rFonts w:ascii="宋体" w:hAnsi="宋体" w:eastAsia="宋体" w:cs="宋体"/>
          <w:spacing w:val="-2"/>
          <w:sz w:val="21"/>
          <w:szCs w:val="21"/>
        </w:rPr>
        <w:t>14.6.2 质量保证金的预留</w:t>
      </w:r>
    </w:p>
    <w:p>
      <w:pPr>
        <w:spacing w:line="340" w:lineRule="auto"/>
        <w:rPr>
          <w:rFonts w:ascii="Arial"/>
          <w:sz w:val="21"/>
        </w:rPr>
      </w:pPr>
    </w:p>
    <w:p>
      <w:pPr>
        <w:spacing w:before="69" w:line="468" w:lineRule="exact"/>
        <w:ind w:right="6"/>
        <w:jc w:val="right"/>
        <w:rPr>
          <w:rFonts w:ascii="宋体" w:hAnsi="宋体" w:eastAsia="宋体" w:cs="宋体"/>
          <w:sz w:val="21"/>
          <w:szCs w:val="21"/>
        </w:rPr>
      </w:pPr>
      <w:r>
        <w:rPr>
          <w:rFonts w:ascii="宋体" w:hAnsi="宋体" w:eastAsia="宋体" w:cs="宋体"/>
          <w:spacing w:val="-3"/>
          <w:position w:val="19"/>
          <w:sz w:val="21"/>
          <w:szCs w:val="21"/>
        </w:rPr>
        <w:t>双方约定采用预留相应比例的工程款方式提供质量保证金的，质量保证金的预留有以下</w:t>
      </w:r>
    </w:p>
    <w:p>
      <w:pPr>
        <w:spacing w:before="1" w:line="221" w:lineRule="auto"/>
        <w:ind w:left="22"/>
        <w:rPr>
          <w:rFonts w:ascii="宋体" w:hAnsi="宋体" w:eastAsia="宋体" w:cs="宋体"/>
          <w:sz w:val="21"/>
          <w:szCs w:val="21"/>
        </w:rPr>
      </w:pPr>
      <w:r>
        <w:rPr>
          <w:rFonts w:ascii="宋体" w:hAnsi="宋体" w:eastAsia="宋体" w:cs="宋体"/>
          <w:spacing w:val="-6"/>
          <w:sz w:val="21"/>
          <w:szCs w:val="21"/>
        </w:rPr>
        <w:t>三种方式：</w:t>
      </w:r>
    </w:p>
    <w:p>
      <w:pPr>
        <w:spacing w:before="217" w:line="411" w:lineRule="auto"/>
        <w:ind w:left="22" w:right="7" w:firstLine="426"/>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28"/>
          <w:sz w:val="21"/>
          <w:szCs w:val="21"/>
        </w:rPr>
        <w:t xml:space="preserve"> </w:t>
      </w:r>
      <w:r>
        <w:rPr>
          <w:rFonts w:ascii="宋体" w:hAnsi="宋体" w:eastAsia="宋体" w:cs="宋体"/>
          <w:spacing w:val="-2"/>
          <w:sz w:val="21"/>
          <w:szCs w:val="21"/>
        </w:rPr>
        <w:t>按专用合同条件的约定在支付工程进度款时逐次预留，直至预留的质量保证金总</w:t>
      </w:r>
      <w:r>
        <w:rPr>
          <w:rFonts w:ascii="宋体" w:hAnsi="宋体" w:eastAsia="宋体" w:cs="宋体"/>
          <w:sz w:val="21"/>
          <w:szCs w:val="21"/>
        </w:rPr>
        <w:t xml:space="preserve"> </w:t>
      </w:r>
      <w:r>
        <w:rPr>
          <w:rFonts w:ascii="宋体" w:hAnsi="宋体" w:eastAsia="宋体" w:cs="宋体"/>
          <w:spacing w:val="-2"/>
          <w:sz w:val="21"/>
          <w:szCs w:val="21"/>
        </w:rPr>
        <w:t>额达到专用合同条件约定的金额或比例为止。在此情</w:t>
      </w:r>
      <w:r>
        <w:rPr>
          <w:rFonts w:ascii="宋体" w:hAnsi="宋体" w:eastAsia="宋体" w:cs="宋体"/>
          <w:spacing w:val="-3"/>
          <w:sz w:val="21"/>
          <w:szCs w:val="21"/>
        </w:rPr>
        <w:t>形下，质量保证金的计算基数不包括预</w:t>
      </w:r>
    </w:p>
    <w:p>
      <w:pPr>
        <w:spacing w:line="360" w:lineRule="auto"/>
        <w:ind w:left="22"/>
        <w:rPr>
          <w:rFonts w:ascii="宋体" w:hAnsi="宋体" w:eastAsia="宋体" w:cs="宋体"/>
          <w:sz w:val="21"/>
          <w:szCs w:val="21"/>
        </w:rPr>
      </w:pPr>
      <w:r>
        <w:rPr>
          <w:rFonts w:ascii="宋体" w:hAnsi="宋体" w:eastAsia="宋体" w:cs="宋体"/>
          <w:spacing w:val="-2"/>
          <w:sz w:val="21"/>
          <w:szCs w:val="21"/>
        </w:rPr>
        <w:t>付款的支付、扣回以及价格调整的金额；</w:t>
      </w:r>
    </w:p>
    <w:p>
      <w:pPr>
        <w:spacing w:before="68" w:line="360" w:lineRule="auto"/>
        <w:ind w:left="448"/>
        <w:rPr>
          <w:rFonts w:ascii="宋体" w:hAnsi="宋体" w:eastAsia="宋体" w:cs="宋体"/>
          <w:sz w:val="21"/>
          <w:szCs w:val="21"/>
        </w:rPr>
      </w:pPr>
      <w:r>
        <w:rPr>
          <w:rFonts w:ascii="宋体" w:hAnsi="宋体" w:eastAsia="宋体" w:cs="宋体"/>
          <w:spacing w:val="-1"/>
          <w:position w:val="19"/>
          <w:sz w:val="21"/>
          <w:szCs w:val="21"/>
        </w:rPr>
        <w:t>（2） 工程竣工结算时一次性预留质量保证金；</w:t>
      </w:r>
    </w:p>
    <w:p>
      <w:pPr>
        <w:spacing w:line="221" w:lineRule="auto"/>
        <w:ind w:left="448"/>
        <w:rPr>
          <w:rFonts w:ascii="宋体" w:hAnsi="宋体" w:eastAsia="宋体" w:cs="宋体"/>
          <w:sz w:val="21"/>
          <w:szCs w:val="21"/>
        </w:rPr>
      </w:pPr>
      <w:r>
        <w:rPr>
          <w:rFonts w:ascii="宋体" w:hAnsi="宋体" w:eastAsia="宋体" w:cs="宋体"/>
          <w:spacing w:val="-1"/>
          <w:sz w:val="21"/>
          <w:szCs w:val="21"/>
        </w:rPr>
        <w:t>（3） 双方约定的其他预留方式。</w:t>
      </w:r>
    </w:p>
    <w:p>
      <w:pPr>
        <w:spacing w:before="217" w:line="411" w:lineRule="auto"/>
        <w:ind w:left="22" w:right="74" w:firstLine="432"/>
        <w:jc w:val="both"/>
        <w:rPr>
          <w:rFonts w:ascii="宋体" w:hAnsi="宋体" w:eastAsia="宋体" w:cs="宋体"/>
          <w:sz w:val="21"/>
          <w:szCs w:val="21"/>
        </w:rPr>
      </w:pPr>
      <w:r>
        <w:rPr>
          <w:rFonts w:ascii="宋体" w:hAnsi="宋体" w:eastAsia="宋体" w:cs="宋体"/>
          <w:sz w:val="21"/>
          <w:szCs w:val="21"/>
        </w:rPr>
        <w:t>除专用合同条件另有约定外，质量保证金的预留原则上采用上述第（1</w:t>
      </w:r>
      <w:r>
        <w:rPr>
          <w:rFonts w:ascii="宋体" w:hAnsi="宋体" w:eastAsia="宋体" w:cs="宋体"/>
          <w:spacing w:val="-1"/>
          <w:sz w:val="21"/>
          <w:szCs w:val="21"/>
        </w:rPr>
        <w:t>）种方式。如承</w:t>
      </w:r>
      <w:r>
        <w:rPr>
          <w:rFonts w:ascii="宋体" w:hAnsi="宋体" w:eastAsia="宋体" w:cs="宋体"/>
          <w:sz w:val="21"/>
          <w:szCs w:val="21"/>
        </w:rPr>
        <w:t xml:space="preserve"> </w:t>
      </w:r>
      <w:r>
        <w:rPr>
          <w:rFonts w:ascii="宋体" w:hAnsi="宋体" w:eastAsia="宋体" w:cs="宋体"/>
          <w:spacing w:val="-3"/>
          <w:sz w:val="21"/>
          <w:szCs w:val="21"/>
        </w:rPr>
        <w:t>包人在发包人签发竣工付款证书后</w:t>
      </w:r>
      <w:r>
        <w:rPr>
          <w:rFonts w:ascii="宋体" w:hAnsi="宋体" w:eastAsia="宋体" w:cs="宋体"/>
          <w:spacing w:val="-26"/>
          <w:sz w:val="21"/>
          <w:szCs w:val="21"/>
        </w:rPr>
        <w:t xml:space="preserve"> </w:t>
      </w:r>
      <w:r>
        <w:rPr>
          <w:rFonts w:ascii="宋体" w:hAnsi="宋体" w:eastAsia="宋体" w:cs="宋体"/>
          <w:spacing w:val="-3"/>
          <w:sz w:val="21"/>
          <w:szCs w:val="21"/>
        </w:rPr>
        <w:t>28</w:t>
      </w:r>
      <w:r>
        <w:rPr>
          <w:rFonts w:ascii="宋体" w:hAnsi="宋体" w:eastAsia="宋体" w:cs="宋体"/>
          <w:spacing w:val="-37"/>
          <w:sz w:val="21"/>
          <w:szCs w:val="21"/>
        </w:rPr>
        <w:t xml:space="preserve"> </w:t>
      </w:r>
      <w:r>
        <w:rPr>
          <w:rFonts w:ascii="宋体" w:hAnsi="宋体" w:eastAsia="宋体" w:cs="宋体"/>
          <w:spacing w:val="-3"/>
          <w:sz w:val="21"/>
          <w:szCs w:val="21"/>
        </w:rPr>
        <w:t>天内提交工程质量保证担保，</w:t>
      </w:r>
      <w:r>
        <w:rPr>
          <w:rFonts w:ascii="宋体" w:hAnsi="宋体" w:eastAsia="宋体" w:cs="宋体"/>
          <w:spacing w:val="-19"/>
          <w:sz w:val="21"/>
          <w:szCs w:val="21"/>
        </w:rPr>
        <w:t xml:space="preserve"> </w:t>
      </w:r>
      <w:r>
        <w:rPr>
          <w:rFonts w:ascii="宋体" w:hAnsi="宋体" w:eastAsia="宋体" w:cs="宋体"/>
          <w:spacing w:val="-3"/>
          <w:sz w:val="21"/>
          <w:szCs w:val="21"/>
        </w:rPr>
        <w:t>发包人应同时返还预留</w:t>
      </w:r>
    </w:p>
    <w:p>
      <w:pPr>
        <w:spacing w:line="219" w:lineRule="auto"/>
        <w:ind w:left="40"/>
        <w:rPr>
          <w:rFonts w:ascii="宋体" w:hAnsi="宋体" w:eastAsia="宋体" w:cs="宋体"/>
          <w:sz w:val="21"/>
          <w:szCs w:val="21"/>
        </w:rPr>
      </w:pPr>
      <w:r>
        <w:rPr>
          <w:rFonts w:ascii="宋体" w:hAnsi="宋体" w:eastAsia="宋体" w:cs="宋体"/>
          <w:spacing w:val="-3"/>
          <w:sz w:val="21"/>
          <w:szCs w:val="21"/>
        </w:rPr>
        <w:t>的作为质量保证金的工程价款。发包人在返还本条款项下的质量保证金的同时，按照中国人</w:t>
      </w:r>
    </w:p>
    <w:p>
      <w:pPr>
        <w:spacing w:before="218" w:line="221" w:lineRule="auto"/>
        <w:ind w:left="43"/>
        <w:rPr>
          <w:rFonts w:ascii="宋体" w:hAnsi="宋体" w:eastAsia="宋体" w:cs="宋体"/>
          <w:sz w:val="21"/>
          <w:szCs w:val="21"/>
        </w:rPr>
      </w:pPr>
      <w:r>
        <w:rPr>
          <w:rFonts w:ascii="宋体" w:hAnsi="宋体" w:eastAsia="宋体" w:cs="宋体"/>
          <w:spacing w:val="-3"/>
          <w:sz w:val="21"/>
          <w:szCs w:val="21"/>
        </w:rPr>
        <w:t>民银行同期同类存款基准利率支付利息。</w:t>
      </w:r>
    </w:p>
    <w:p>
      <w:pPr>
        <w:spacing w:before="119" w:line="221" w:lineRule="auto"/>
        <w:ind w:left="38"/>
        <w:outlineLvl w:val="3"/>
        <w:rPr>
          <w:rFonts w:ascii="宋体" w:hAnsi="宋体" w:eastAsia="宋体" w:cs="宋体"/>
          <w:sz w:val="21"/>
          <w:szCs w:val="21"/>
        </w:rPr>
      </w:pPr>
      <w:r>
        <w:rPr>
          <w:rFonts w:ascii="宋体" w:hAnsi="宋体" w:eastAsia="宋体" w:cs="宋体"/>
          <w:spacing w:val="-2"/>
          <w:sz w:val="21"/>
          <w:szCs w:val="21"/>
        </w:rPr>
        <w:t>14.6.3 质量保证金的返还</w:t>
      </w:r>
    </w:p>
    <w:p>
      <w:pPr>
        <w:spacing w:line="339" w:lineRule="auto"/>
        <w:rPr>
          <w:rFonts w:ascii="Arial"/>
          <w:sz w:val="21"/>
        </w:rPr>
      </w:pPr>
    </w:p>
    <w:p>
      <w:pPr>
        <w:spacing w:before="68" w:line="412" w:lineRule="auto"/>
        <w:ind w:left="23" w:right="74" w:firstLine="419"/>
        <w:jc w:val="both"/>
        <w:rPr>
          <w:rFonts w:ascii="宋体" w:hAnsi="宋体" w:eastAsia="宋体" w:cs="宋体"/>
          <w:sz w:val="21"/>
          <w:szCs w:val="21"/>
        </w:rPr>
      </w:pPr>
      <w:r>
        <w:rPr>
          <w:rFonts w:ascii="宋体" w:hAnsi="宋体" w:eastAsia="宋体" w:cs="宋体"/>
          <w:spacing w:val="-3"/>
          <w:sz w:val="21"/>
          <w:szCs w:val="21"/>
        </w:rPr>
        <w:t>缺陷责任期内，承包人认真履行合同约定的责任，</w:t>
      </w:r>
      <w:r>
        <w:rPr>
          <w:rFonts w:ascii="宋体" w:hAnsi="宋体" w:eastAsia="宋体" w:cs="宋体"/>
          <w:spacing w:val="-7"/>
          <w:sz w:val="21"/>
          <w:szCs w:val="21"/>
        </w:rPr>
        <w:t xml:space="preserve"> </w:t>
      </w:r>
      <w:r>
        <w:rPr>
          <w:rFonts w:ascii="宋体" w:hAnsi="宋体" w:eastAsia="宋体" w:cs="宋体"/>
          <w:spacing w:val="-3"/>
          <w:sz w:val="21"/>
          <w:szCs w:val="21"/>
        </w:rPr>
        <w:t>缺陷责任期满，发包人根据第</w:t>
      </w:r>
      <w:r>
        <w:rPr>
          <w:rFonts w:ascii="宋体" w:hAnsi="宋体" w:eastAsia="宋体" w:cs="宋体"/>
          <w:spacing w:val="25"/>
          <w:sz w:val="21"/>
          <w:szCs w:val="21"/>
        </w:rPr>
        <w:t xml:space="preserve"> </w:t>
      </w:r>
      <w:r>
        <w:rPr>
          <w:rFonts w:ascii="宋体" w:hAnsi="宋体" w:eastAsia="宋体" w:cs="宋体"/>
          <w:spacing w:val="-3"/>
          <w:sz w:val="21"/>
          <w:szCs w:val="21"/>
        </w:rPr>
        <w:t>11.6</w:t>
      </w:r>
      <w:r>
        <w:rPr>
          <w:rFonts w:ascii="宋体" w:hAnsi="宋体" w:eastAsia="宋体" w:cs="宋体"/>
          <w:sz w:val="21"/>
          <w:szCs w:val="21"/>
        </w:rPr>
        <w:t xml:space="preserve"> </w:t>
      </w:r>
      <w:r>
        <w:rPr>
          <w:rFonts w:ascii="宋体" w:hAnsi="宋体" w:eastAsia="宋体" w:cs="宋体"/>
          <w:spacing w:val="-2"/>
          <w:sz w:val="21"/>
          <w:szCs w:val="21"/>
        </w:rPr>
        <w:t>款[缺陷责任期终止证书]向承包人颁发缺陷责任期终止</w:t>
      </w:r>
      <w:r>
        <w:rPr>
          <w:rFonts w:ascii="宋体" w:hAnsi="宋体" w:eastAsia="宋体" w:cs="宋体"/>
          <w:spacing w:val="-3"/>
          <w:sz w:val="21"/>
          <w:szCs w:val="21"/>
        </w:rPr>
        <w:t>证书后，承包人可向发包人申请返还</w:t>
      </w:r>
    </w:p>
    <w:p>
      <w:pPr>
        <w:spacing w:before="1" w:line="221" w:lineRule="auto"/>
        <w:ind w:left="23"/>
        <w:rPr>
          <w:rFonts w:ascii="宋体" w:hAnsi="宋体" w:eastAsia="宋体" w:cs="宋体"/>
          <w:sz w:val="21"/>
          <w:szCs w:val="21"/>
        </w:rPr>
      </w:pPr>
      <w:r>
        <w:rPr>
          <w:rFonts w:ascii="宋体" w:hAnsi="宋体" w:eastAsia="宋体" w:cs="宋体"/>
          <w:spacing w:val="-1"/>
          <w:sz w:val="21"/>
          <w:szCs w:val="21"/>
        </w:rPr>
        <w:t>质量保证金。</w:t>
      </w:r>
    </w:p>
    <w:p>
      <w:pPr>
        <w:spacing w:before="217" w:line="411" w:lineRule="auto"/>
        <w:ind w:left="25" w:right="16" w:firstLine="420"/>
        <w:jc w:val="both"/>
        <w:rPr>
          <w:rFonts w:ascii="宋体" w:hAnsi="宋体" w:eastAsia="宋体" w:cs="宋体"/>
          <w:sz w:val="21"/>
          <w:szCs w:val="21"/>
        </w:rPr>
      </w:pPr>
      <w:r>
        <w:rPr>
          <w:rFonts w:ascii="宋体" w:hAnsi="宋体" w:eastAsia="宋体" w:cs="宋体"/>
          <w:spacing w:val="-3"/>
          <w:sz w:val="21"/>
          <w:szCs w:val="21"/>
        </w:rPr>
        <w:t>发包人在接到承包人返还质量保证金申请后，应于</w:t>
      </w:r>
      <w:r>
        <w:rPr>
          <w:rFonts w:ascii="宋体" w:hAnsi="宋体" w:eastAsia="宋体" w:cs="宋体"/>
          <w:spacing w:val="-41"/>
          <w:sz w:val="21"/>
          <w:szCs w:val="21"/>
        </w:rPr>
        <w:t xml:space="preserve"> </w:t>
      </w:r>
      <w:r>
        <w:rPr>
          <w:rFonts w:ascii="宋体" w:hAnsi="宋体" w:eastAsia="宋体" w:cs="宋体"/>
          <w:spacing w:val="-3"/>
          <w:sz w:val="21"/>
          <w:szCs w:val="21"/>
        </w:rPr>
        <w:t>7</w:t>
      </w:r>
      <w:r>
        <w:rPr>
          <w:rFonts w:ascii="宋体" w:hAnsi="宋体" w:eastAsia="宋体" w:cs="宋体"/>
          <w:spacing w:val="-39"/>
          <w:sz w:val="21"/>
          <w:szCs w:val="21"/>
        </w:rPr>
        <w:t xml:space="preserve"> </w:t>
      </w:r>
      <w:r>
        <w:rPr>
          <w:rFonts w:ascii="宋体" w:hAnsi="宋体" w:eastAsia="宋体" w:cs="宋体"/>
          <w:spacing w:val="-3"/>
          <w:sz w:val="21"/>
          <w:szCs w:val="21"/>
        </w:rPr>
        <w:t>天内将质</w:t>
      </w:r>
      <w:r>
        <w:rPr>
          <w:rFonts w:ascii="宋体" w:hAnsi="宋体" w:eastAsia="宋体" w:cs="宋体"/>
          <w:spacing w:val="-4"/>
          <w:sz w:val="21"/>
          <w:szCs w:val="21"/>
        </w:rPr>
        <w:t>量保证金返还承包人，逾</w:t>
      </w:r>
      <w:r>
        <w:rPr>
          <w:rFonts w:ascii="宋体" w:hAnsi="宋体" w:eastAsia="宋体" w:cs="宋体"/>
          <w:sz w:val="21"/>
          <w:szCs w:val="21"/>
        </w:rPr>
        <w:t xml:space="preserve"> </w:t>
      </w:r>
      <w:r>
        <w:rPr>
          <w:rFonts w:ascii="宋体" w:hAnsi="宋体" w:eastAsia="宋体" w:cs="宋体"/>
          <w:spacing w:val="-7"/>
          <w:sz w:val="21"/>
          <w:szCs w:val="21"/>
        </w:rPr>
        <w:t>期未返还的，应承担违约责任。发包人在接到承包人返还质量保证金申请后</w:t>
      </w:r>
      <w:r>
        <w:rPr>
          <w:rFonts w:ascii="宋体" w:hAnsi="宋体" w:eastAsia="宋体" w:cs="宋体"/>
          <w:spacing w:val="-30"/>
          <w:sz w:val="21"/>
          <w:szCs w:val="21"/>
        </w:rPr>
        <w:t xml:space="preserve"> </w:t>
      </w:r>
      <w:r>
        <w:rPr>
          <w:rFonts w:ascii="宋体" w:hAnsi="宋体" w:eastAsia="宋体" w:cs="宋体"/>
          <w:spacing w:val="-7"/>
          <w:sz w:val="21"/>
          <w:szCs w:val="21"/>
        </w:rPr>
        <w:t>7</w:t>
      </w:r>
      <w:r>
        <w:rPr>
          <w:rFonts w:ascii="宋体" w:hAnsi="宋体" w:eastAsia="宋体" w:cs="宋体"/>
          <w:spacing w:val="-40"/>
          <w:sz w:val="21"/>
          <w:szCs w:val="21"/>
        </w:rPr>
        <w:t xml:space="preserve"> </w:t>
      </w:r>
      <w:r>
        <w:rPr>
          <w:rFonts w:ascii="宋体" w:hAnsi="宋体" w:eastAsia="宋体" w:cs="宋体"/>
          <w:spacing w:val="-7"/>
          <w:sz w:val="21"/>
          <w:szCs w:val="21"/>
        </w:rPr>
        <w:t>天内不予答复，</w:t>
      </w:r>
    </w:p>
    <w:p>
      <w:pPr>
        <w:spacing w:line="220" w:lineRule="auto"/>
        <w:ind w:left="21"/>
        <w:rPr>
          <w:rFonts w:ascii="宋体" w:hAnsi="宋体" w:eastAsia="宋体" w:cs="宋体"/>
          <w:sz w:val="21"/>
          <w:szCs w:val="21"/>
        </w:rPr>
      </w:pPr>
      <w:r>
        <w:rPr>
          <w:rFonts w:ascii="宋体" w:hAnsi="宋体" w:eastAsia="宋体" w:cs="宋体"/>
          <w:spacing w:val="-1"/>
          <w:sz w:val="21"/>
          <w:szCs w:val="21"/>
        </w:rPr>
        <w:t>视同认可承包人的返还质量保证金申请。</w:t>
      </w:r>
    </w:p>
    <w:p>
      <w:pPr>
        <w:spacing w:before="217" w:line="220" w:lineRule="auto"/>
        <w:ind w:left="446"/>
        <w:rPr>
          <w:rFonts w:ascii="宋体" w:hAnsi="宋体" w:eastAsia="宋体" w:cs="宋体"/>
          <w:sz w:val="21"/>
          <w:szCs w:val="21"/>
        </w:rPr>
      </w:pPr>
      <w:r>
        <w:rPr>
          <w:rFonts w:ascii="宋体" w:hAnsi="宋体" w:eastAsia="宋体" w:cs="宋体"/>
          <w:spacing w:val="-3"/>
          <w:sz w:val="21"/>
          <w:szCs w:val="21"/>
        </w:rPr>
        <w:t>发包人和承包人对质量保证金预留、返还以及工程维修质量、费用有争议的，按本合同</w:t>
      </w:r>
    </w:p>
    <w:p>
      <w:pPr>
        <w:spacing w:before="218" w:line="221" w:lineRule="auto"/>
        <w:ind w:left="22"/>
        <w:rPr>
          <w:rFonts w:ascii="宋体" w:hAnsi="宋体" w:eastAsia="宋体" w:cs="宋体"/>
          <w:sz w:val="21"/>
          <w:szCs w:val="21"/>
        </w:rPr>
      </w:pPr>
      <w:r>
        <w:rPr>
          <w:rFonts w:ascii="宋体" w:hAnsi="宋体" w:eastAsia="宋体" w:cs="宋体"/>
          <w:spacing w:val="-1"/>
          <w:sz w:val="21"/>
          <w:szCs w:val="21"/>
        </w:rPr>
        <w:t>第</w:t>
      </w:r>
      <w:r>
        <w:rPr>
          <w:rFonts w:ascii="宋体" w:hAnsi="宋体" w:eastAsia="宋体" w:cs="宋体"/>
          <w:spacing w:val="-42"/>
          <w:sz w:val="21"/>
          <w:szCs w:val="21"/>
        </w:rPr>
        <w:t xml:space="preserve"> </w:t>
      </w:r>
      <w:r>
        <w:rPr>
          <w:rFonts w:ascii="宋体" w:hAnsi="宋体" w:eastAsia="宋体" w:cs="宋体"/>
          <w:spacing w:val="-1"/>
          <w:sz w:val="21"/>
          <w:szCs w:val="21"/>
        </w:rPr>
        <w:t>20</w:t>
      </w:r>
      <w:r>
        <w:rPr>
          <w:rFonts w:ascii="宋体" w:hAnsi="宋体" w:eastAsia="宋体" w:cs="宋体"/>
          <w:spacing w:val="-44"/>
          <w:sz w:val="21"/>
          <w:szCs w:val="21"/>
        </w:rPr>
        <w:t xml:space="preserve"> </w:t>
      </w:r>
      <w:r>
        <w:rPr>
          <w:rFonts w:ascii="宋体" w:hAnsi="宋体" w:eastAsia="宋体" w:cs="宋体"/>
          <w:spacing w:val="-1"/>
          <w:sz w:val="21"/>
          <w:szCs w:val="21"/>
        </w:rPr>
        <w:t>条[争议解决]约定的争议和纠纷解决程序处理。</w:t>
      </w:r>
    </w:p>
    <w:p>
      <w:pPr>
        <w:spacing w:before="118" w:line="221" w:lineRule="auto"/>
        <w:ind w:left="38"/>
        <w:outlineLvl w:val="2"/>
        <w:rPr>
          <w:rFonts w:ascii="宋体" w:hAnsi="宋体" w:eastAsia="宋体" w:cs="宋体"/>
          <w:sz w:val="21"/>
          <w:szCs w:val="21"/>
        </w:rPr>
      </w:pPr>
      <w:bookmarkStart w:id="206" w:name="bookmark207"/>
      <w:bookmarkEnd w:id="206"/>
      <w:r>
        <w:rPr>
          <w:rFonts w:ascii="宋体" w:hAnsi="宋体" w:eastAsia="宋体" w:cs="宋体"/>
          <w:spacing w:val="-3"/>
          <w:sz w:val="21"/>
          <w:szCs w:val="21"/>
        </w:rPr>
        <w:t>14.7 最终结清</w:t>
      </w:r>
    </w:p>
    <w:p>
      <w:pPr>
        <w:spacing w:line="242"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2"/>
          <w:sz w:val="21"/>
          <w:szCs w:val="21"/>
        </w:rPr>
        <w:t>14.7.1 最终结清申请单</w:t>
      </w:r>
    </w:p>
    <w:p>
      <w:pPr>
        <w:spacing w:line="343" w:lineRule="auto"/>
        <w:rPr>
          <w:rFonts w:ascii="Arial"/>
          <w:sz w:val="21"/>
        </w:rPr>
      </w:pPr>
    </w:p>
    <w:p>
      <w:pPr>
        <w:spacing w:before="69" w:line="468" w:lineRule="exact"/>
        <w:ind w:right="65"/>
        <w:jc w:val="right"/>
        <w:rPr>
          <w:rFonts w:ascii="宋体" w:hAnsi="宋体" w:eastAsia="宋体" w:cs="宋体"/>
          <w:sz w:val="21"/>
          <w:szCs w:val="21"/>
        </w:rPr>
      </w:pPr>
      <w:r>
        <w:rPr>
          <w:rFonts w:ascii="宋体" w:hAnsi="宋体" w:eastAsia="宋体" w:cs="宋体"/>
          <w:spacing w:val="-3"/>
          <w:position w:val="19"/>
          <w:sz w:val="21"/>
          <w:szCs w:val="21"/>
        </w:rPr>
        <w:t>（1） 除专用合同条件另有约定外，承包人应在缺陷责任期终止证书颁发后</w:t>
      </w:r>
      <w:r>
        <w:rPr>
          <w:rFonts w:ascii="宋体" w:hAnsi="宋体" w:eastAsia="宋体" w:cs="宋体"/>
          <w:spacing w:val="-41"/>
          <w:position w:val="19"/>
          <w:sz w:val="21"/>
          <w:szCs w:val="21"/>
        </w:rPr>
        <w:t xml:space="preserve"> </w:t>
      </w:r>
      <w:r>
        <w:rPr>
          <w:rFonts w:ascii="宋体" w:hAnsi="宋体" w:eastAsia="宋体" w:cs="宋体"/>
          <w:spacing w:val="-3"/>
          <w:position w:val="19"/>
          <w:sz w:val="21"/>
          <w:szCs w:val="21"/>
        </w:rPr>
        <w:t>7</w:t>
      </w:r>
      <w:r>
        <w:rPr>
          <w:rFonts w:ascii="宋体" w:hAnsi="宋体" w:eastAsia="宋体" w:cs="宋体"/>
          <w:spacing w:val="-39"/>
          <w:position w:val="19"/>
          <w:sz w:val="21"/>
          <w:szCs w:val="21"/>
        </w:rPr>
        <w:t xml:space="preserve"> </w:t>
      </w:r>
      <w:r>
        <w:rPr>
          <w:rFonts w:ascii="宋体" w:hAnsi="宋体" w:eastAsia="宋体" w:cs="宋体"/>
          <w:spacing w:val="-3"/>
          <w:position w:val="19"/>
          <w:sz w:val="21"/>
          <w:szCs w:val="21"/>
        </w:rPr>
        <w:t>天内</w:t>
      </w:r>
      <w:r>
        <w:rPr>
          <w:rFonts w:ascii="宋体" w:hAnsi="宋体" w:eastAsia="宋体" w:cs="宋体"/>
          <w:spacing w:val="-4"/>
          <w:position w:val="19"/>
          <w:sz w:val="21"/>
          <w:szCs w:val="21"/>
        </w:rPr>
        <w:t>，按</w:t>
      </w:r>
    </w:p>
    <w:p>
      <w:pPr>
        <w:spacing w:before="1" w:line="219" w:lineRule="auto"/>
        <w:ind w:left="23"/>
        <w:rPr>
          <w:rFonts w:ascii="宋体" w:hAnsi="宋体" w:eastAsia="宋体" w:cs="宋体"/>
          <w:sz w:val="21"/>
          <w:szCs w:val="21"/>
        </w:rPr>
      </w:pPr>
      <w:r>
        <w:rPr>
          <w:rFonts w:ascii="宋体" w:hAnsi="宋体" w:eastAsia="宋体" w:cs="宋体"/>
          <w:spacing w:val="-3"/>
          <w:sz w:val="21"/>
          <w:szCs w:val="21"/>
        </w:rPr>
        <w:t>专用合同条件约定的份数向发包人提交最终结</w:t>
      </w:r>
      <w:r>
        <w:rPr>
          <w:rFonts w:ascii="宋体" w:hAnsi="宋体" w:eastAsia="宋体" w:cs="宋体"/>
          <w:spacing w:val="-4"/>
          <w:sz w:val="21"/>
          <w:szCs w:val="21"/>
        </w:rPr>
        <w:t>清申请单， 并提供相关证明材料。</w:t>
      </w:r>
    </w:p>
    <w:p>
      <w:pPr>
        <w:spacing w:before="218" w:line="468" w:lineRule="exact"/>
        <w:jc w:val="right"/>
        <w:rPr>
          <w:rFonts w:ascii="宋体" w:hAnsi="宋体" w:eastAsia="宋体" w:cs="宋体"/>
          <w:sz w:val="21"/>
          <w:szCs w:val="21"/>
        </w:rPr>
      </w:pPr>
      <w:r>
        <w:rPr>
          <w:rFonts w:ascii="宋体" w:hAnsi="宋体" w:eastAsia="宋体" w:cs="宋体"/>
          <w:spacing w:val="-6"/>
          <w:position w:val="19"/>
          <w:sz w:val="21"/>
          <w:szCs w:val="21"/>
        </w:rPr>
        <w:t>除专用合同条件另有约定外，最终结清申请单应列明质量保证金</w:t>
      </w:r>
      <w:r>
        <w:rPr>
          <w:rFonts w:ascii="宋体" w:hAnsi="宋体" w:eastAsia="宋体" w:cs="宋体"/>
          <w:spacing w:val="-7"/>
          <w:position w:val="19"/>
          <w:sz w:val="21"/>
          <w:szCs w:val="21"/>
        </w:rPr>
        <w:t>、应扣除的质量保证金、</w:t>
      </w:r>
    </w:p>
    <w:p>
      <w:pPr>
        <w:spacing w:before="1" w:line="220" w:lineRule="auto"/>
        <w:ind w:left="22"/>
        <w:rPr>
          <w:rFonts w:ascii="宋体" w:hAnsi="宋体" w:eastAsia="宋体" w:cs="宋体"/>
          <w:sz w:val="21"/>
          <w:szCs w:val="21"/>
        </w:rPr>
      </w:pPr>
      <w:r>
        <w:rPr>
          <w:rFonts w:ascii="宋体" w:hAnsi="宋体" w:eastAsia="宋体" w:cs="宋体"/>
          <w:spacing w:val="-2"/>
          <w:sz w:val="21"/>
          <w:szCs w:val="21"/>
        </w:rPr>
        <w:t>缺陷责任期内发生的增减费用。</w:t>
      </w:r>
    </w:p>
    <w:p>
      <w:pPr>
        <w:spacing w:before="217" w:line="220" w:lineRule="auto"/>
        <w:ind w:left="448"/>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28"/>
          <w:sz w:val="21"/>
          <w:szCs w:val="21"/>
        </w:rPr>
        <w:t xml:space="preserve"> </w:t>
      </w:r>
      <w:r>
        <w:rPr>
          <w:rFonts w:ascii="宋体" w:hAnsi="宋体" w:eastAsia="宋体" w:cs="宋体"/>
          <w:spacing w:val="-2"/>
          <w:sz w:val="21"/>
          <w:szCs w:val="21"/>
        </w:rPr>
        <w:t>发包人对最终结清申请单内容有异议的，有权要求承包人进行修正和提供补充资</w:t>
      </w:r>
    </w:p>
    <w:p>
      <w:pPr>
        <w:spacing w:before="217" w:line="221" w:lineRule="auto"/>
        <w:ind w:left="22"/>
        <w:rPr>
          <w:rFonts w:ascii="宋体" w:hAnsi="宋体" w:eastAsia="宋体" w:cs="宋体"/>
          <w:sz w:val="21"/>
          <w:szCs w:val="21"/>
        </w:rPr>
      </w:pPr>
      <w:r>
        <w:rPr>
          <w:rFonts w:ascii="宋体" w:hAnsi="宋体" w:eastAsia="宋体" w:cs="宋体"/>
          <w:spacing w:val="-1"/>
          <w:sz w:val="21"/>
          <w:szCs w:val="21"/>
        </w:rPr>
        <w:t>料，承包人应向发包人提交修正后的最终结清申请单。</w:t>
      </w:r>
    </w:p>
    <w:p>
      <w:pPr>
        <w:spacing w:before="119" w:line="220" w:lineRule="auto"/>
        <w:ind w:left="38"/>
        <w:outlineLvl w:val="3"/>
        <w:rPr>
          <w:rFonts w:ascii="宋体" w:hAnsi="宋体" w:eastAsia="宋体" w:cs="宋体"/>
          <w:sz w:val="21"/>
          <w:szCs w:val="21"/>
        </w:rPr>
      </w:pPr>
      <w:r>
        <w:rPr>
          <w:rFonts w:ascii="宋体" w:hAnsi="宋体" w:eastAsia="宋体" w:cs="宋体"/>
          <w:spacing w:val="-2"/>
          <w:sz w:val="21"/>
          <w:szCs w:val="21"/>
        </w:rPr>
        <w:t>14.7.2 最终结清证书和支付</w:t>
      </w:r>
    </w:p>
    <w:p>
      <w:pPr>
        <w:spacing w:line="344" w:lineRule="auto"/>
        <w:rPr>
          <w:rFonts w:ascii="Arial"/>
          <w:sz w:val="21"/>
        </w:rPr>
      </w:pPr>
    </w:p>
    <w:p>
      <w:pPr>
        <w:spacing w:before="68" w:line="411" w:lineRule="auto"/>
        <w:ind w:left="26" w:right="74" w:firstLine="422"/>
        <w:jc w:val="both"/>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29"/>
          <w:sz w:val="21"/>
          <w:szCs w:val="21"/>
        </w:rPr>
        <w:t xml:space="preserve"> </w:t>
      </w:r>
      <w:r>
        <w:rPr>
          <w:rFonts w:ascii="宋体" w:hAnsi="宋体" w:eastAsia="宋体" w:cs="宋体"/>
          <w:spacing w:val="2"/>
          <w:sz w:val="21"/>
          <w:szCs w:val="21"/>
        </w:rPr>
        <w:t>除专用合同条件另有约定外，发包人应在收到承包人提交的最终结</w:t>
      </w:r>
      <w:r>
        <w:rPr>
          <w:rFonts w:ascii="宋体" w:hAnsi="宋体" w:eastAsia="宋体" w:cs="宋体"/>
          <w:spacing w:val="1"/>
          <w:sz w:val="21"/>
          <w:szCs w:val="21"/>
        </w:rPr>
        <w:t>清申请单后</w:t>
      </w:r>
      <w:r>
        <w:rPr>
          <w:rFonts w:ascii="宋体" w:hAnsi="宋体" w:eastAsia="宋体" w:cs="宋体"/>
          <w:sz w:val="21"/>
          <w:szCs w:val="21"/>
        </w:rPr>
        <w:t xml:space="preserve"> 14 天内完成审批并向承包人颁发最终结清证书。发包人逾期未完成审批，又未提出修改意</w:t>
      </w:r>
      <w:r>
        <w:rPr>
          <w:rFonts w:ascii="宋体" w:hAnsi="宋体" w:eastAsia="宋体" w:cs="宋体"/>
          <w:spacing w:val="4"/>
          <w:sz w:val="21"/>
          <w:szCs w:val="21"/>
        </w:rPr>
        <w:t xml:space="preserve"> </w:t>
      </w:r>
      <w:r>
        <w:rPr>
          <w:rFonts w:ascii="宋体" w:hAnsi="宋体" w:eastAsia="宋体" w:cs="宋体"/>
          <w:spacing w:val="-4"/>
          <w:sz w:val="21"/>
          <w:szCs w:val="21"/>
        </w:rPr>
        <w:t>见的，</w:t>
      </w:r>
      <w:r>
        <w:rPr>
          <w:rFonts w:ascii="宋体" w:hAnsi="宋体" w:eastAsia="宋体" w:cs="宋体"/>
          <w:spacing w:val="-46"/>
          <w:sz w:val="21"/>
          <w:szCs w:val="21"/>
        </w:rPr>
        <w:t xml:space="preserve"> </w:t>
      </w:r>
      <w:r>
        <w:rPr>
          <w:rFonts w:ascii="宋体" w:hAnsi="宋体" w:eastAsia="宋体" w:cs="宋体"/>
          <w:spacing w:val="-4"/>
          <w:sz w:val="21"/>
          <w:szCs w:val="21"/>
        </w:rPr>
        <w:t>视为发包人同意承包人提交的最终结清申请单，且自发包人收到承包人提交的最终结</w:t>
      </w:r>
    </w:p>
    <w:p>
      <w:pPr>
        <w:spacing w:before="1" w:line="219" w:lineRule="auto"/>
        <w:ind w:left="22"/>
        <w:rPr>
          <w:rFonts w:ascii="宋体" w:hAnsi="宋体" w:eastAsia="宋体" w:cs="宋体"/>
          <w:sz w:val="21"/>
          <w:szCs w:val="21"/>
        </w:rPr>
      </w:pPr>
      <w:r>
        <w:rPr>
          <w:rFonts w:ascii="宋体" w:hAnsi="宋体" w:eastAsia="宋体" w:cs="宋体"/>
          <w:spacing w:val="-3"/>
          <w:sz w:val="21"/>
          <w:szCs w:val="21"/>
        </w:rPr>
        <w:t>清申请单后</w:t>
      </w:r>
      <w:r>
        <w:rPr>
          <w:rFonts w:ascii="宋体" w:hAnsi="宋体" w:eastAsia="宋体" w:cs="宋体"/>
          <w:spacing w:val="-22"/>
          <w:sz w:val="21"/>
          <w:szCs w:val="21"/>
        </w:rPr>
        <w:t xml:space="preserve"> </w:t>
      </w:r>
      <w:r>
        <w:rPr>
          <w:rFonts w:ascii="宋体" w:hAnsi="宋体" w:eastAsia="宋体" w:cs="宋体"/>
          <w:spacing w:val="-3"/>
          <w:sz w:val="21"/>
          <w:szCs w:val="21"/>
        </w:rPr>
        <w:t>15</w:t>
      </w:r>
      <w:r>
        <w:rPr>
          <w:rFonts w:ascii="宋体" w:hAnsi="宋体" w:eastAsia="宋体" w:cs="宋体"/>
          <w:spacing w:val="-42"/>
          <w:sz w:val="21"/>
          <w:szCs w:val="21"/>
        </w:rPr>
        <w:t xml:space="preserve"> </w:t>
      </w:r>
      <w:r>
        <w:rPr>
          <w:rFonts w:ascii="宋体" w:hAnsi="宋体" w:eastAsia="宋体" w:cs="宋体"/>
          <w:spacing w:val="-3"/>
          <w:sz w:val="21"/>
          <w:szCs w:val="21"/>
        </w:rPr>
        <w:t>天起视为已颁发最终结清证书。</w:t>
      </w:r>
    </w:p>
    <w:p>
      <w:pPr>
        <w:spacing w:before="218" w:line="360" w:lineRule="auto"/>
        <w:jc w:val="right"/>
        <w:rPr>
          <w:rFonts w:ascii="宋体" w:hAnsi="宋体" w:eastAsia="宋体" w:cs="宋体"/>
          <w:sz w:val="21"/>
          <w:szCs w:val="21"/>
        </w:rPr>
      </w:pPr>
      <w:r>
        <w:rPr>
          <w:rFonts w:ascii="宋体" w:hAnsi="宋体" w:eastAsia="宋体" w:cs="宋体"/>
          <w:spacing w:val="-4"/>
          <w:sz w:val="21"/>
          <w:szCs w:val="21"/>
        </w:rPr>
        <w:t>（2） 除专用合同条件另有约定外， 发包人应在颁发最终结清证</w:t>
      </w:r>
      <w:r>
        <w:rPr>
          <w:rFonts w:ascii="宋体" w:hAnsi="宋体" w:eastAsia="宋体" w:cs="宋体"/>
          <w:spacing w:val="-5"/>
          <w:sz w:val="21"/>
          <w:szCs w:val="21"/>
        </w:rPr>
        <w:t>书后</w:t>
      </w:r>
      <w:r>
        <w:rPr>
          <w:rFonts w:ascii="宋体" w:hAnsi="宋体" w:eastAsia="宋体" w:cs="宋体"/>
          <w:spacing w:val="-39"/>
          <w:sz w:val="21"/>
          <w:szCs w:val="21"/>
        </w:rPr>
        <w:t xml:space="preserve"> </w:t>
      </w:r>
      <w:r>
        <w:rPr>
          <w:rFonts w:ascii="宋体" w:hAnsi="宋体" w:eastAsia="宋体" w:cs="宋体"/>
          <w:spacing w:val="-5"/>
          <w:sz w:val="21"/>
          <w:szCs w:val="21"/>
        </w:rPr>
        <w:t>7</w:t>
      </w:r>
      <w:r>
        <w:rPr>
          <w:rFonts w:ascii="宋体" w:hAnsi="宋体" w:eastAsia="宋体" w:cs="宋体"/>
          <w:spacing w:val="-42"/>
          <w:sz w:val="21"/>
          <w:szCs w:val="21"/>
        </w:rPr>
        <w:t xml:space="preserve"> </w:t>
      </w:r>
      <w:r>
        <w:rPr>
          <w:rFonts w:ascii="宋体" w:hAnsi="宋体" w:eastAsia="宋体" w:cs="宋体"/>
          <w:spacing w:val="-5"/>
          <w:sz w:val="21"/>
          <w:szCs w:val="21"/>
        </w:rPr>
        <w:t>天内完成支付。</w:t>
      </w:r>
    </w:p>
    <w:p>
      <w:pPr>
        <w:spacing w:before="68" w:line="360" w:lineRule="auto"/>
        <w:ind w:left="26"/>
        <w:rPr>
          <w:rFonts w:ascii="宋体" w:hAnsi="宋体" w:eastAsia="宋体" w:cs="宋体"/>
          <w:sz w:val="21"/>
          <w:szCs w:val="21"/>
        </w:rPr>
      </w:pPr>
      <w:r>
        <w:rPr>
          <w:rFonts w:ascii="宋体" w:hAnsi="宋体" w:eastAsia="宋体" w:cs="宋体"/>
          <w:spacing w:val="-6"/>
          <w:position w:val="19"/>
          <w:sz w:val="21"/>
          <w:szCs w:val="21"/>
        </w:rPr>
        <w:t>发包人逾期支付的，</w:t>
      </w:r>
      <w:r>
        <w:rPr>
          <w:rFonts w:ascii="宋体" w:hAnsi="宋体" w:eastAsia="宋体" w:cs="宋体"/>
          <w:spacing w:val="-41"/>
          <w:position w:val="19"/>
          <w:sz w:val="21"/>
          <w:szCs w:val="21"/>
        </w:rPr>
        <w:t xml:space="preserve"> </w:t>
      </w:r>
      <w:r>
        <w:rPr>
          <w:rFonts w:ascii="宋体" w:hAnsi="宋体" w:eastAsia="宋体" w:cs="宋体"/>
          <w:spacing w:val="-6"/>
          <w:position w:val="19"/>
          <w:sz w:val="21"/>
          <w:szCs w:val="21"/>
        </w:rPr>
        <w:t>按照贷款市场报价利率（LPR）支付利息；</w:t>
      </w:r>
      <w:r>
        <w:rPr>
          <w:rFonts w:ascii="宋体" w:hAnsi="宋体" w:eastAsia="宋体" w:cs="宋体"/>
          <w:spacing w:val="-42"/>
          <w:position w:val="19"/>
          <w:sz w:val="21"/>
          <w:szCs w:val="21"/>
        </w:rPr>
        <w:t xml:space="preserve"> </w:t>
      </w:r>
      <w:r>
        <w:rPr>
          <w:rFonts w:ascii="宋体" w:hAnsi="宋体" w:eastAsia="宋体" w:cs="宋体"/>
          <w:spacing w:val="-6"/>
          <w:position w:val="19"/>
          <w:sz w:val="21"/>
          <w:szCs w:val="21"/>
        </w:rPr>
        <w:t>逾期支付超过</w:t>
      </w:r>
      <w:r>
        <w:rPr>
          <w:rFonts w:ascii="宋体" w:hAnsi="宋体" w:eastAsia="宋体" w:cs="宋体"/>
          <w:spacing w:val="-42"/>
          <w:position w:val="19"/>
          <w:sz w:val="21"/>
          <w:szCs w:val="21"/>
        </w:rPr>
        <w:t xml:space="preserve"> </w:t>
      </w:r>
      <w:r>
        <w:rPr>
          <w:rFonts w:ascii="宋体" w:hAnsi="宋体" w:eastAsia="宋体" w:cs="宋体"/>
          <w:spacing w:val="-6"/>
          <w:position w:val="19"/>
          <w:sz w:val="21"/>
          <w:szCs w:val="21"/>
        </w:rPr>
        <w:t>56</w:t>
      </w:r>
      <w:r>
        <w:rPr>
          <w:rFonts w:ascii="宋体" w:hAnsi="宋体" w:eastAsia="宋体" w:cs="宋体"/>
          <w:spacing w:val="-40"/>
          <w:position w:val="19"/>
          <w:sz w:val="21"/>
          <w:szCs w:val="21"/>
        </w:rPr>
        <w:t xml:space="preserve"> </w:t>
      </w:r>
      <w:r>
        <w:rPr>
          <w:rFonts w:ascii="宋体" w:hAnsi="宋体" w:eastAsia="宋体" w:cs="宋体"/>
          <w:spacing w:val="-6"/>
          <w:position w:val="19"/>
          <w:sz w:val="21"/>
          <w:szCs w:val="21"/>
        </w:rPr>
        <w:t>天的，按照</w:t>
      </w:r>
    </w:p>
    <w:p>
      <w:pPr>
        <w:spacing w:line="219" w:lineRule="auto"/>
        <w:ind w:left="20"/>
        <w:rPr>
          <w:rFonts w:ascii="宋体" w:hAnsi="宋体" w:eastAsia="宋体" w:cs="宋体"/>
          <w:sz w:val="21"/>
          <w:szCs w:val="21"/>
        </w:rPr>
      </w:pPr>
      <w:r>
        <w:rPr>
          <w:rFonts w:ascii="宋体" w:hAnsi="宋体" w:eastAsia="宋体" w:cs="宋体"/>
          <w:spacing w:val="-1"/>
          <w:sz w:val="21"/>
          <w:szCs w:val="21"/>
        </w:rPr>
        <w:t>贷款市场报价利率（LPR）的两倍支付利息。</w:t>
      </w:r>
    </w:p>
    <w:p>
      <w:pPr>
        <w:spacing w:before="218" w:line="220" w:lineRule="auto"/>
        <w:ind w:right="6"/>
        <w:jc w:val="right"/>
        <w:rPr>
          <w:rFonts w:ascii="宋体" w:hAnsi="宋体" w:eastAsia="宋体" w:cs="宋体"/>
          <w:sz w:val="21"/>
          <w:szCs w:val="21"/>
        </w:rPr>
      </w:pPr>
      <w:r>
        <w:rPr>
          <w:rFonts w:ascii="宋体" w:hAnsi="宋体" w:eastAsia="宋体" w:cs="宋体"/>
          <w:spacing w:val="-1"/>
          <w:sz w:val="21"/>
          <w:szCs w:val="21"/>
        </w:rPr>
        <w:t>（3） 承包人对发包人颁发的最终结清证书有异议的，按第</w:t>
      </w:r>
      <w:r>
        <w:rPr>
          <w:rFonts w:ascii="宋体" w:hAnsi="宋体" w:eastAsia="宋体" w:cs="宋体"/>
          <w:spacing w:val="-23"/>
          <w:sz w:val="21"/>
          <w:szCs w:val="21"/>
        </w:rPr>
        <w:t xml:space="preserve"> </w:t>
      </w:r>
      <w:r>
        <w:rPr>
          <w:rFonts w:ascii="宋体" w:hAnsi="宋体" w:eastAsia="宋体" w:cs="宋体"/>
          <w:spacing w:val="-1"/>
          <w:sz w:val="21"/>
          <w:szCs w:val="21"/>
        </w:rPr>
        <w:t>20</w:t>
      </w:r>
      <w:r>
        <w:rPr>
          <w:rFonts w:ascii="宋体" w:hAnsi="宋体" w:eastAsia="宋体" w:cs="宋体"/>
          <w:spacing w:val="-40"/>
          <w:sz w:val="21"/>
          <w:szCs w:val="21"/>
        </w:rPr>
        <w:t xml:space="preserve"> </w:t>
      </w:r>
      <w:r>
        <w:rPr>
          <w:rFonts w:ascii="宋体" w:hAnsi="宋体" w:eastAsia="宋体" w:cs="宋体"/>
          <w:spacing w:val="-1"/>
          <w:sz w:val="21"/>
          <w:szCs w:val="21"/>
        </w:rPr>
        <w:t>条[争议解决]的约定办</w:t>
      </w:r>
    </w:p>
    <w:p>
      <w:pPr>
        <w:spacing w:before="217" w:line="231" w:lineRule="auto"/>
        <w:ind w:left="25"/>
        <w:rPr>
          <w:rFonts w:ascii="宋体" w:hAnsi="宋体" w:eastAsia="宋体" w:cs="宋体"/>
          <w:sz w:val="21"/>
          <w:szCs w:val="21"/>
        </w:rPr>
      </w:pPr>
      <w:r>
        <w:rPr>
          <w:rFonts w:ascii="宋体" w:hAnsi="宋体" w:eastAsia="宋体" w:cs="宋体"/>
          <w:spacing w:val="-10"/>
          <w:sz w:val="21"/>
          <w:szCs w:val="21"/>
        </w:rPr>
        <w:t>理。</w:t>
      </w:r>
    </w:p>
    <w:p>
      <w:pPr>
        <w:spacing w:before="106" w:line="221" w:lineRule="auto"/>
        <w:ind w:left="22"/>
        <w:outlineLvl w:val="1"/>
        <w:rPr>
          <w:rFonts w:ascii="宋体" w:hAnsi="宋体" w:eastAsia="宋体" w:cs="宋体"/>
          <w:sz w:val="21"/>
          <w:szCs w:val="21"/>
        </w:rPr>
      </w:pPr>
      <w:bookmarkStart w:id="207" w:name="bookmark208"/>
      <w:bookmarkEnd w:id="207"/>
      <w:r>
        <w:rPr>
          <w:rFonts w:ascii="宋体" w:hAnsi="宋体" w:eastAsia="宋体" w:cs="宋体"/>
          <w:spacing w:val="-8"/>
          <w:sz w:val="21"/>
          <w:szCs w:val="21"/>
        </w:rPr>
        <w:t>第</w:t>
      </w:r>
      <w:r>
        <w:rPr>
          <w:rFonts w:ascii="宋体" w:hAnsi="宋体" w:eastAsia="宋体" w:cs="宋体"/>
          <w:spacing w:val="-24"/>
          <w:sz w:val="21"/>
          <w:szCs w:val="21"/>
        </w:rPr>
        <w:t xml:space="preserve"> </w:t>
      </w:r>
      <w:r>
        <w:rPr>
          <w:rFonts w:ascii="宋体" w:hAnsi="宋体" w:eastAsia="宋体" w:cs="宋体"/>
          <w:spacing w:val="-8"/>
          <w:sz w:val="21"/>
          <w:szCs w:val="21"/>
        </w:rPr>
        <w:t>15</w:t>
      </w:r>
      <w:r>
        <w:rPr>
          <w:rFonts w:ascii="宋体" w:hAnsi="宋体" w:eastAsia="宋体" w:cs="宋体"/>
          <w:spacing w:val="-45"/>
          <w:sz w:val="21"/>
          <w:szCs w:val="21"/>
        </w:rPr>
        <w:t xml:space="preserve"> </w:t>
      </w:r>
      <w:r>
        <w:rPr>
          <w:rFonts w:ascii="宋体" w:hAnsi="宋体" w:eastAsia="宋体" w:cs="宋体"/>
          <w:spacing w:val="-8"/>
          <w:sz w:val="21"/>
          <w:szCs w:val="21"/>
        </w:rPr>
        <w:t>条</w:t>
      </w:r>
      <w:r>
        <w:rPr>
          <w:rFonts w:ascii="宋体" w:hAnsi="宋体" w:eastAsia="宋体" w:cs="宋体"/>
          <w:spacing w:val="9"/>
          <w:sz w:val="21"/>
          <w:szCs w:val="21"/>
        </w:rPr>
        <w:t xml:space="preserve"> </w:t>
      </w:r>
      <w:r>
        <w:rPr>
          <w:rFonts w:ascii="宋体" w:hAnsi="宋体" w:eastAsia="宋体" w:cs="宋体"/>
          <w:spacing w:val="-8"/>
          <w:sz w:val="21"/>
          <w:szCs w:val="21"/>
        </w:rPr>
        <w:t>违约</w:t>
      </w:r>
    </w:p>
    <w:p>
      <w:pPr>
        <w:spacing w:line="243" w:lineRule="auto"/>
        <w:rPr>
          <w:rFonts w:ascii="Arial"/>
          <w:sz w:val="21"/>
        </w:rPr>
      </w:pPr>
    </w:p>
    <w:p>
      <w:pPr>
        <w:spacing w:before="69" w:line="221" w:lineRule="auto"/>
        <w:ind w:left="38"/>
        <w:outlineLvl w:val="2"/>
        <w:rPr>
          <w:rFonts w:ascii="宋体" w:hAnsi="宋体" w:eastAsia="宋体" w:cs="宋体"/>
          <w:sz w:val="21"/>
          <w:szCs w:val="21"/>
        </w:rPr>
      </w:pPr>
      <w:bookmarkStart w:id="208" w:name="bookmark209"/>
      <w:bookmarkEnd w:id="208"/>
      <w:r>
        <w:rPr>
          <w:rFonts w:ascii="宋体" w:hAnsi="宋体" w:eastAsia="宋体" w:cs="宋体"/>
          <w:spacing w:val="-3"/>
          <w:sz w:val="21"/>
          <w:szCs w:val="21"/>
        </w:rPr>
        <w:t>15.1 发包人违约</w:t>
      </w:r>
    </w:p>
    <w:p>
      <w:pPr>
        <w:spacing w:line="242"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2"/>
          <w:sz w:val="21"/>
          <w:szCs w:val="21"/>
        </w:rPr>
        <w:t>15.1.1 发包人违约的情形</w:t>
      </w:r>
    </w:p>
    <w:p>
      <w:pPr>
        <w:spacing w:line="342" w:lineRule="auto"/>
        <w:rPr>
          <w:rFonts w:ascii="Arial"/>
          <w:sz w:val="21"/>
        </w:rPr>
      </w:pPr>
    </w:p>
    <w:p>
      <w:pPr>
        <w:spacing w:before="69" w:line="469" w:lineRule="exact"/>
        <w:ind w:left="455"/>
        <w:rPr>
          <w:rFonts w:ascii="宋体" w:hAnsi="宋体" w:eastAsia="宋体" w:cs="宋体"/>
          <w:sz w:val="21"/>
          <w:szCs w:val="21"/>
        </w:rPr>
      </w:pPr>
      <w:r>
        <w:rPr>
          <w:rFonts w:ascii="宋体" w:hAnsi="宋体" w:eastAsia="宋体" w:cs="宋体"/>
          <w:spacing w:val="-3"/>
          <w:position w:val="19"/>
          <w:sz w:val="21"/>
          <w:szCs w:val="21"/>
        </w:rPr>
        <w:t>除专用合同条件另有约定外，在合同履行过程中发生的下列情形，</w:t>
      </w:r>
      <w:r>
        <w:rPr>
          <w:rFonts w:ascii="宋体" w:hAnsi="宋体" w:eastAsia="宋体" w:cs="宋体"/>
          <w:spacing w:val="-8"/>
          <w:position w:val="19"/>
          <w:sz w:val="21"/>
          <w:szCs w:val="21"/>
        </w:rPr>
        <w:t xml:space="preserve"> </w:t>
      </w:r>
      <w:r>
        <w:rPr>
          <w:rFonts w:ascii="宋体" w:hAnsi="宋体" w:eastAsia="宋体" w:cs="宋体"/>
          <w:spacing w:val="-3"/>
          <w:position w:val="19"/>
          <w:sz w:val="21"/>
          <w:szCs w:val="21"/>
        </w:rPr>
        <w:t>属于发包人违约：</w:t>
      </w:r>
    </w:p>
    <w:p>
      <w:pPr>
        <w:spacing w:line="221" w:lineRule="auto"/>
        <w:ind w:left="448"/>
        <w:rPr>
          <w:rFonts w:ascii="宋体" w:hAnsi="宋体" w:eastAsia="宋体" w:cs="宋体"/>
          <w:sz w:val="21"/>
          <w:szCs w:val="21"/>
        </w:rPr>
      </w:pPr>
      <w:r>
        <w:rPr>
          <w:rFonts w:ascii="宋体" w:hAnsi="宋体" w:eastAsia="宋体" w:cs="宋体"/>
          <w:spacing w:val="-1"/>
          <w:sz w:val="21"/>
          <w:szCs w:val="21"/>
        </w:rPr>
        <w:t>（1） 因发包人原因导致开始工作日期延误的；</w:t>
      </w:r>
    </w:p>
    <w:p>
      <w:pPr>
        <w:spacing w:before="217" w:line="219" w:lineRule="auto"/>
        <w:ind w:left="448"/>
        <w:rPr>
          <w:rFonts w:ascii="宋体" w:hAnsi="宋体" w:eastAsia="宋体" w:cs="宋体"/>
          <w:sz w:val="21"/>
          <w:szCs w:val="21"/>
        </w:rPr>
      </w:pPr>
      <w:r>
        <w:rPr>
          <w:rFonts w:ascii="宋体" w:hAnsi="宋体" w:eastAsia="宋体" w:cs="宋体"/>
          <w:spacing w:val="-2"/>
          <w:sz w:val="21"/>
          <w:szCs w:val="21"/>
        </w:rPr>
        <w:t>（2） 因发包人原因未能按合同约定支付合同价款的；</w:t>
      </w:r>
    </w:p>
    <w:p>
      <w:pPr>
        <w:spacing w:before="218" w:line="468" w:lineRule="exact"/>
        <w:ind w:left="448"/>
        <w:rPr>
          <w:rFonts w:ascii="宋体" w:hAnsi="宋体" w:eastAsia="宋体" w:cs="宋体"/>
          <w:sz w:val="21"/>
          <w:szCs w:val="21"/>
        </w:rPr>
      </w:pPr>
      <w:r>
        <w:rPr>
          <w:rFonts w:ascii="宋体" w:hAnsi="宋体" w:eastAsia="宋体" w:cs="宋体"/>
          <w:spacing w:val="-2"/>
          <w:position w:val="19"/>
          <w:sz w:val="21"/>
          <w:szCs w:val="21"/>
        </w:rPr>
        <w:t>（3） 发包人违反第</w:t>
      </w:r>
      <w:r>
        <w:rPr>
          <w:rFonts w:ascii="宋体" w:hAnsi="宋体" w:eastAsia="宋体" w:cs="宋体"/>
          <w:spacing w:val="-24"/>
          <w:position w:val="19"/>
          <w:sz w:val="21"/>
          <w:szCs w:val="21"/>
        </w:rPr>
        <w:t xml:space="preserve"> </w:t>
      </w:r>
      <w:r>
        <w:rPr>
          <w:rFonts w:ascii="宋体" w:hAnsi="宋体" w:eastAsia="宋体" w:cs="宋体"/>
          <w:spacing w:val="-2"/>
          <w:position w:val="19"/>
          <w:sz w:val="21"/>
          <w:szCs w:val="21"/>
        </w:rPr>
        <w:t>13.1.1</w:t>
      </w:r>
      <w:r>
        <w:rPr>
          <w:rFonts w:ascii="宋体" w:hAnsi="宋体" w:eastAsia="宋体" w:cs="宋体"/>
          <w:spacing w:val="-41"/>
          <w:position w:val="19"/>
          <w:sz w:val="21"/>
          <w:szCs w:val="21"/>
        </w:rPr>
        <w:t xml:space="preserve"> </w:t>
      </w:r>
      <w:r>
        <w:rPr>
          <w:rFonts w:ascii="宋体" w:hAnsi="宋体" w:eastAsia="宋体" w:cs="宋体"/>
          <w:spacing w:val="-2"/>
          <w:position w:val="19"/>
          <w:sz w:val="21"/>
          <w:szCs w:val="21"/>
        </w:rPr>
        <w:t>项约定，自行实施被取消的工作或转由他人实施的；</w:t>
      </w:r>
    </w:p>
    <w:p>
      <w:pPr>
        <w:spacing w:before="1" w:line="221" w:lineRule="auto"/>
        <w:ind w:left="448"/>
        <w:rPr>
          <w:rFonts w:ascii="宋体" w:hAnsi="宋体" w:eastAsia="宋体" w:cs="宋体"/>
          <w:sz w:val="21"/>
          <w:szCs w:val="21"/>
        </w:rPr>
      </w:pPr>
      <w:r>
        <w:rPr>
          <w:rFonts w:ascii="宋体" w:hAnsi="宋体" w:eastAsia="宋体" w:cs="宋体"/>
          <w:spacing w:val="-1"/>
          <w:sz w:val="21"/>
          <w:szCs w:val="21"/>
        </w:rPr>
        <w:t>（4） 因发包人违反合同约定造成工程暂停施工的；</w:t>
      </w:r>
    </w:p>
    <w:p>
      <w:pPr>
        <w:spacing w:before="216" w:line="468" w:lineRule="exact"/>
        <w:ind w:left="448"/>
        <w:rPr>
          <w:rFonts w:ascii="宋体" w:hAnsi="宋体" w:eastAsia="宋体" w:cs="宋体"/>
          <w:sz w:val="21"/>
          <w:szCs w:val="21"/>
        </w:rPr>
      </w:pPr>
      <w:r>
        <w:rPr>
          <w:rFonts w:ascii="宋体" w:hAnsi="宋体" w:eastAsia="宋体" w:cs="宋体"/>
          <w:position w:val="19"/>
          <w:sz w:val="21"/>
          <w:szCs w:val="21"/>
        </w:rPr>
        <w:t>（5） 工程师无正当理由没有在约定期限内发出复工指示，导致承</w:t>
      </w:r>
      <w:r>
        <w:rPr>
          <w:rFonts w:ascii="宋体" w:hAnsi="宋体" w:eastAsia="宋体" w:cs="宋体"/>
          <w:spacing w:val="-1"/>
          <w:position w:val="19"/>
          <w:sz w:val="21"/>
          <w:szCs w:val="21"/>
        </w:rPr>
        <w:t>包人无法复工的；</w:t>
      </w:r>
    </w:p>
    <w:p>
      <w:pPr>
        <w:spacing w:before="1" w:line="220" w:lineRule="auto"/>
        <w:ind w:left="448"/>
        <w:rPr>
          <w:rFonts w:ascii="宋体" w:hAnsi="宋体" w:eastAsia="宋体" w:cs="宋体"/>
          <w:sz w:val="21"/>
          <w:szCs w:val="21"/>
        </w:rPr>
      </w:pPr>
      <w:r>
        <w:rPr>
          <w:rFonts w:ascii="宋体" w:hAnsi="宋体" w:eastAsia="宋体" w:cs="宋体"/>
          <w:spacing w:val="-1"/>
          <w:sz w:val="21"/>
          <w:szCs w:val="21"/>
        </w:rPr>
        <w:t>（6） 发包人明确表示或者以其行为表明不履行合同主要</w:t>
      </w:r>
      <w:r>
        <w:rPr>
          <w:rFonts w:ascii="宋体" w:hAnsi="宋体" w:eastAsia="宋体" w:cs="宋体"/>
          <w:spacing w:val="-2"/>
          <w:sz w:val="21"/>
          <w:szCs w:val="21"/>
        </w:rPr>
        <w:t>义务的；</w:t>
      </w:r>
    </w:p>
    <w:p>
      <w:pPr>
        <w:spacing w:before="216" w:line="221" w:lineRule="auto"/>
        <w:ind w:left="448"/>
        <w:rPr>
          <w:rFonts w:ascii="宋体" w:hAnsi="宋体" w:eastAsia="宋体" w:cs="宋体"/>
          <w:sz w:val="21"/>
          <w:szCs w:val="21"/>
        </w:rPr>
      </w:pPr>
      <w:r>
        <w:rPr>
          <w:rFonts w:ascii="宋体" w:hAnsi="宋体" w:eastAsia="宋体" w:cs="宋体"/>
          <w:spacing w:val="-1"/>
          <w:sz w:val="21"/>
          <w:szCs w:val="21"/>
        </w:rPr>
        <w:t>（7） 发包人未能按照合同约定履行其他义</w:t>
      </w:r>
      <w:r>
        <w:rPr>
          <w:rFonts w:ascii="宋体" w:hAnsi="宋体" w:eastAsia="宋体" w:cs="宋体"/>
          <w:spacing w:val="-2"/>
          <w:sz w:val="21"/>
          <w:szCs w:val="21"/>
        </w:rPr>
        <w:t>务的。</w:t>
      </w:r>
    </w:p>
    <w:p>
      <w:pPr>
        <w:spacing w:before="119" w:line="221" w:lineRule="auto"/>
        <w:ind w:left="38"/>
        <w:outlineLvl w:val="3"/>
        <w:rPr>
          <w:rFonts w:ascii="宋体" w:hAnsi="宋体" w:eastAsia="宋体" w:cs="宋体"/>
          <w:sz w:val="21"/>
          <w:szCs w:val="21"/>
        </w:rPr>
      </w:pPr>
      <w:r>
        <w:rPr>
          <w:rFonts w:ascii="宋体" w:hAnsi="宋体" w:eastAsia="宋体" w:cs="宋体"/>
          <w:spacing w:val="-2"/>
          <w:sz w:val="21"/>
          <w:szCs w:val="21"/>
        </w:rPr>
        <w:t>15.1.2 通知改正</w:t>
      </w:r>
    </w:p>
    <w:p>
      <w:pPr>
        <w:spacing w:line="341" w:lineRule="auto"/>
        <w:rPr>
          <w:rFonts w:ascii="Arial"/>
          <w:sz w:val="21"/>
        </w:rPr>
      </w:pPr>
    </w:p>
    <w:p>
      <w:pPr>
        <w:spacing w:before="68" w:line="468" w:lineRule="exact"/>
        <w:ind w:right="4"/>
        <w:jc w:val="right"/>
        <w:rPr>
          <w:rFonts w:ascii="宋体" w:hAnsi="宋体" w:eastAsia="宋体" w:cs="宋体"/>
          <w:sz w:val="21"/>
          <w:szCs w:val="21"/>
        </w:rPr>
      </w:pPr>
      <w:r>
        <w:rPr>
          <w:rFonts w:ascii="宋体" w:hAnsi="宋体" w:eastAsia="宋体" w:cs="宋体"/>
          <w:spacing w:val="-5"/>
          <w:position w:val="19"/>
          <w:sz w:val="21"/>
          <w:szCs w:val="21"/>
        </w:rPr>
        <w:t>发包人发生除第</w:t>
      </w:r>
      <w:r>
        <w:rPr>
          <w:rFonts w:ascii="宋体" w:hAnsi="宋体" w:eastAsia="宋体" w:cs="宋体"/>
          <w:spacing w:val="-11"/>
          <w:position w:val="19"/>
          <w:sz w:val="21"/>
          <w:szCs w:val="21"/>
        </w:rPr>
        <w:t xml:space="preserve"> </w:t>
      </w:r>
      <w:r>
        <w:rPr>
          <w:rFonts w:ascii="宋体" w:hAnsi="宋体" w:eastAsia="宋体" w:cs="宋体"/>
          <w:spacing w:val="-5"/>
          <w:position w:val="19"/>
          <w:sz w:val="21"/>
          <w:szCs w:val="21"/>
        </w:rPr>
        <w:t>15.1.1</w:t>
      </w:r>
      <w:r>
        <w:rPr>
          <w:rFonts w:ascii="宋体" w:hAnsi="宋体" w:eastAsia="宋体" w:cs="宋体"/>
          <w:spacing w:val="-42"/>
          <w:position w:val="19"/>
          <w:sz w:val="21"/>
          <w:szCs w:val="21"/>
        </w:rPr>
        <w:t xml:space="preserve"> </w:t>
      </w:r>
      <w:r>
        <w:rPr>
          <w:rFonts w:ascii="宋体" w:hAnsi="宋体" w:eastAsia="宋体" w:cs="宋体"/>
          <w:spacing w:val="-5"/>
          <w:position w:val="19"/>
          <w:sz w:val="21"/>
          <w:szCs w:val="21"/>
        </w:rPr>
        <w:t>项第(6)目以外的违约情况时，承包人可向发包人发出通知，</w:t>
      </w:r>
      <w:r>
        <w:rPr>
          <w:rFonts w:ascii="宋体" w:hAnsi="宋体" w:eastAsia="宋体" w:cs="宋体"/>
          <w:spacing w:val="-44"/>
          <w:position w:val="19"/>
          <w:sz w:val="21"/>
          <w:szCs w:val="21"/>
        </w:rPr>
        <w:t xml:space="preserve"> </w:t>
      </w:r>
      <w:r>
        <w:rPr>
          <w:rFonts w:ascii="宋体" w:hAnsi="宋体" w:eastAsia="宋体" w:cs="宋体"/>
          <w:spacing w:val="-5"/>
          <w:position w:val="19"/>
          <w:sz w:val="21"/>
          <w:szCs w:val="21"/>
        </w:rPr>
        <w:t>要</w:t>
      </w:r>
    </w:p>
    <w:p>
      <w:pPr>
        <w:spacing w:before="1" w:line="219" w:lineRule="auto"/>
        <w:ind w:left="24"/>
        <w:rPr>
          <w:rFonts w:ascii="宋体" w:hAnsi="宋体" w:eastAsia="宋体" w:cs="宋体"/>
          <w:sz w:val="21"/>
          <w:szCs w:val="21"/>
        </w:rPr>
      </w:pPr>
      <w:r>
        <w:rPr>
          <w:rFonts w:ascii="宋体" w:hAnsi="宋体" w:eastAsia="宋体" w:cs="宋体"/>
          <w:spacing w:val="-1"/>
          <w:sz w:val="21"/>
          <w:szCs w:val="21"/>
        </w:rPr>
        <w:t>求发包人采取有效措施纠正违约行为。发包人收到承包人通知后</w:t>
      </w:r>
      <w:r>
        <w:rPr>
          <w:rFonts w:ascii="宋体" w:hAnsi="宋体" w:eastAsia="宋体" w:cs="宋体"/>
          <w:spacing w:val="-21"/>
          <w:sz w:val="21"/>
          <w:szCs w:val="21"/>
        </w:rPr>
        <w:t xml:space="preserve"> </w:t>
      </w:r>
      <w:r>
        <w:rPr>
          <w:rFonts w:ascii="宋体" w:hAnsi="宋体" w:eastAsia="宋体" w:cs="宋体"/>
          <w:spacing w:val="-1"/>
          <w:sz w:val="21"/>
          <w:szCs w:val="21"/>
        </w:rPr>
        <w:t>28</w:t>
      </w:r>
      <w:r>
        <w:rPr>
          <w:rFonts w:ascii="宋体" w:hAnsi="宋体" w:eastAsia="宋体" w:cs="宋体"/>
          <w:spacing w:val="-37"/>
          <w:sz w:val="21"/>
          <w:szCs w:val="21"/>
        </w:rPr>
        <w:t xml:space="preserve"> </w:t>
      </w:r>
      <w:r>
        <w:rPr>
          <w:rFonts w:ascii="宋体" w:hAnsi="宋体" w:eastAsia="宋体" w:cs="宋体"/>
          <w:spacing w:val="-1"/>
          <w:sz w:val="21"/>
          <w:szCs w:val="21"/>
        </w:rPr>
        <w:t>天内仍不纠正违约行为</w:t>
      </w:r>
    </w:p>
    <w:p>
      <w:pPr>
        <w:spacing w:before="218" w:line="221" w:lineRule="auto"/>
        <w:ind w:left="40"/>
        <w:rPr>
          <w:rFonts w:ascii="宋体" w:hAnsi="宋体" w:eastAsia="宋体" w:cs="宋体"/>
          <w:sz w:val="21"/>
          <w:szCs w:val="21"/>
        </w:rPr>
      </w:pPr>
      <w:r>
        <w:rPr>
          <w:rFonts w:ascii="宋体" w:hAnsi="宋体" w:eastAsia="宋体" w:cs="宋体"/>
          <w:spacing w:val="-6"/>
          <w:sz w:val="21"/>
          <w:szCs w:val="21"/>
        </w:rPr>
        <w:t>的，承包人有权暂停相应部位工程实施， 并通知工程师。</w:t>
      </w:r>
    </w:p>
    <w:p>
      <w:pPr>
        <w:spacing w:before="118" w:line="221" w:lineRule="auto"/>
        <w:ind w:left="38"/>
        <w:outlineLvl w:val="3"/>
        <w:rPr>
          <w:rFonts w:ascii="宋体" w:hAnsi="宋体" w:eastAsia="宋体" w:cs="宋体"/>
          <w:sz w:val="21"/>
          <w:szCs w:val="21"/>
        </w:rPr>
      </w:pPr>
      <w:r>
        <w:rPr>
          <w:rFonts w:ascii="宋体" w:hAnsi="宋体" w:eastAsia="宋体" w:cs="宋体"/>
          <w:spacing w:val="-2"/>
          <w:sz w:val="21"/>
          <w:szCs w:val="21"/>
        </w:rPr>
        <w:t>15.1.3 发包人违约的责任</w:t>
      </w:r>
    </w:p>
    <w:p>
      <w:pPr>
        <w:spacing w:line="341" w:lineRule="auto"/>
        <w:rPr>
          <w:rFonts w:ascii="Arial"/>
          <w:sz w:val="21"/>
        </w:rPr>
      </w:pPr>
    </w:p>
    <w:p>
      <w:pPr>
        <w:spacing w:before="68" w:line="468" w:lineRule="exact"/>
        <w:ind w:right="7"/>
        <w:jc w:val="right"/>
        <w:rPr>
          <w:rFonts w:ascii="宋体" w:hAnsi="宋体" w:eastAsia="宋体" w:cs="宋体"/>
          <w:sz w:val="21"/>
          <w:szCs w:val="21"/>
        </w:rPr>
      </w:pPr>
      <w:r>
        <w:rPr>
          <w:rFonts w:ascii="宋体" w:hAnsi="宋体" w:eastAsia="宋体" w:cs="宋体"/>
          <w:spacing w:val="-3"/>
          <w:position w:val="19"/>
          <w:sz w:val="21"/>
          <w:szCs w:val="21"/>
        </w:rPr>
        <w:t>发包人应承担因其违约给承包人增加的费用和（或）延误的工期，并支付承包人合理的</w:t>
      </w:r>
    </w:p>
    <w:p>
      <w:pPr>
        <w:spacing w:before="1" w:line="220" w:lineRule="auto"/>
        <w:ind w:left="23"/>
        <w:rPr>
          <w:rFonts w:ascii="宋体" w:hAnsi="宋体" w:eastAsia="宋体" w:cs="宋体"/>
          <w:sz w:val="21"/>
          <w:szCs w:val="21"/>
        </w:rPr>
      </w:pPr>
      <w:r>
        <w:rPr>
          <w:rFonts w:ascii="宋体" w:hAnsi="宋体" w:eastAsia="宋体" w:cs="宋体"/>
          <w:spacing w:val="-5"/>
          <w:sz w:val="21"/>
          <w:szCs w:val="21"/>
        </w:rPr>
        <w:t>利润。此外， 合同当事人可在专用合同条件中另行约定发包人违约责任的承担方式和计算方</w:t>
      </w:r>
    </w:p>
    <w:p>
      <w:pPr>
        <w:spacing w:before="217" w:line="226" w:lineRule="auto"/>
        <w:ind w:left="23"/>
        <w:rPr>
          <w:rFonts w:ascii="宋体" w:hAnsi="宋体" w:eastAsia="宋体" w:cs="宋体"/>
          <w:sz w:val="21"/>
          <w:szCs w:val="21"/>
        </w:rPr>
      </w:pPr>
      <w:r>
        <w:rPr>
          <w:rFonts w:ascii="宋体" w:hAnsi="宋体" w:eastAsia="宋体" w:cs="宋体"/>
          <w:spacing w:val="-10"/>
          <w:sz w:val="21"/>
          <w:szCs w:val="21"/>
        </w:rPr>
        <w:t>法。</w:t>
      </w:r>
    </w:p>
    <w:p>
      <w:pPr>
        <w:spacing w:before="112" w:line="221" w:lineRule="auto"/>
        <w:ind w:left="38"/>
        <w:outlineLvl w:val="2"/>
        <w:rPr>
          <w:rFonts w:ascii="宋体" w:hAnsi="宋体" w:eastAsia="宋体" w:cs="宋体"/>
          <w:sz w:val="21"/>
          <w:szCs w:val="21"/>
        </w:rPr>
      </w:pPr>
      <w:bookmarkStart w:id="209" w:name="bookmark210"/>
      <w:bookmarkEnd w:id="209"/>
      <w:r>
        <w:rPr>
          <w:rFonts w:ascii="宋体" w:hAnsi="宋体" w:eastAsia="宋体" w:cs="宋体"/>
          <w:spacing w:val="-3"/>
          <w:sz w:val="21"/>
          <w:szCs w:val="21"/>
        </w:rPr>
        <w:t>15.2 承包人违约</w:t>
      </w:r>
    </w:p>
    <w:p>
      <w:pPr>
        <w:spacing w:line="243"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2"/>
          <w:sz w:val="21"/>
          <w:szCs w:val="21"/>
        </w:rPr>
        <w:t>15.2.1 承包人违约的情形</w:t>
      </w:r>
    </w:p>
    <w:p>
      <w:pPr>
        <w:spacing w:line="341" w:lineRule="auto"/>
        <w:rPr>
          <w:rFonts w:ascii="Arial"/>
          <w:sz w:val="21"/>
        </w:rPr>
      </w:pPr>
    </w:p>
    <w:p>
      <w:pPr>
        <w:spacing w:before="68" w:line="468" w:lineRule="exact"/>
        <w:ind w:right="7"/>
        <w:jc w:val="right"/>
        <w:rPr>
          <w:rFonts w:ascii="宋体" w:hAnsi="宋体" w:eastAsia="宋体" w:cs="宋体"/>
          <w:sz w:val="21"/>
          <w:szCs w:val="21"/>
        </w:rPr>
      </w:pPr>
      <w:r>
        <w:rPr>
          <w:rFonts w:ascii="宋体" w:hAnsi="宋体" w:eastAsia="宋体" w:cs="宋体"/>
          <w:spacing w:val="-3"/>
          <w:position w:val="19"/>
          <w:sz w:val="21"/>
          <w:szCs w:val="21"/>
        </w:rPr>
        <w:t>除专用合同条件另有约定外，在履行合同过程中发生的下列情况之一的，属于承包人违</w:t>
      </w:r>
    </w:p>
    <w:p>
      <w:pPr>
        <w:spacing w:before="1" w:line="225" w:lineRule="auto"/>
        <w:ind w:left="27"/>
        <w:rPr>
          <w:rFonts w:ascii="宋体" w:hAnsi="宋体" w:eastAsia="宋体" w:cs="宋体"/>
          <w:sz w:val="21"/>
          <w:szCs w:val="21"/>
        </w:rPr>
      </w:pPr>
      <w:r>
        <w:rPr>
          <w:rFonts w:ascii="宋体" w:hAnsi="宋体" w:eastAsia="宋体" w:cs="宋体"/>
          <w:spacing w:val="-16"/>
          <w:sz w:val="21"/>
          <w:szCs w:val="21"/>
        </w:rPr>
        <w:t>约：</w:t>
      </w:r>
    </w:p>
    <w:p>
      <w:pPr>
        <w:spacing w:before="211" w:line="360" w:lineRule="auto"/>
        <w:ind w:right="6"/>
        <w:jc w:val="right"/>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24"/>
          <w:sz w:val="21"/>
          <w:szCs w:val="21"/>
        </w:rPr>
        <w:t xml:space="preserve"> </w:t>
      </w:r>
      <w:r>
        <w:rPr>
          <w:rFonts w:ascii="宋体" w:hAnsi="宋体" w:eastAsia="宋体" w:cs="宋体"/>
          <w:spacing w:val="-2"/>
          <w:sz w:val="21"/>
          <w:szCs w:val="21"/>
        </w:rPr>
        <w:t>承包人的原因导致的承包人文件、实施和竣工的工程不符合法律法规、工</w:t>
      </w:r>
      <w:r>
        <w:rPr>
          <w:rFonts w:ascii="宋体" w:hAnsi="宋体" w:eastAsia="宋体" w:cs="宋体"/>
          <w:spacing w:val="-3"/>
          <w:sz w:val="21"/>
          <w:szCs w:val="21"/>
        </w:rPr>
        <w:t>程质量</w:t>
      </w:r>
    </w:p>
    <w:p>
      <w:pPr>
        <w:spacing w:before="68" w:line="360" w:lineRule="auto"/>
        <w:ind w:left="21"/>
        <w:rPr>
          <w:rFonts w:ascii="宋体" w:hAnsi="宋体" w:eastAsia="宋体" w:cs="宋体"/>
          <w:sz w:val="21"/>
          <w:szCs w:val="21"/>
        </w:rPr>
      </w:pPr>
      <w:r>
        <w:rPr>
          <w:rFonts w:ascii="宋体" w:hAnsi="宋体" w:eastAsia="宋体" w:cs="宋体"/>
          <w:spacing w:val="-3"/>
          <w:sz w:val="21"/>
          <w:szCs w:val="21"/>
        </w:rPr>
        <w:t>验收标准以及合同约定；</w:t>
      </w:r>
    </w:p>
    <w:p>
      <w:pPr>
        <w:spacing w:before="217" w:line="221" w:lineRule="auto"/>
        <w:ind w:left="448"/>
        <w:rPr>
          <w:rFonts w:ascii="宋体" w:hAnsi="宋体" w:eastAsia="宋体" w:cs="宋体"/>
          <w:sz w:val="21"/>
          <w:szCs w:val="21"/>
        </w:rPr>
      </w:pPr>
      <w:r>
        <w:rPr>
          <w:rFonts w:ascii="宋体" w:hAnsi="宋体" w:eastAsia="宋体" w:cs="宋体"/>
          <w:spacing w:val="-1"/>
          <w:sz w:val="21"/>
          <w:szCs w:val="21"/>
        </w:rPr>
        <w:t>（2） 承包人违反合同约定进行转包或违法分包的；</w:t>
      </w:r>
    </w:p>
    <w:p>
      <w:pPr>
        <w:spacing w:before="217" w:line="468" w:lineRule="exact"/>
        <w:ind w:left="448"/>
        <w:rPr>
          <w:rFonts w:ascii="宋体" w:hAnsi="宋体" w:eastAsia="宋体" w:cs="宋体"/>
          <w:sz w:val="21"/>
          <w:szCs w:val="21"/>
        </w:rPr>
      </w:pPr>
      <w:r>
        <w:rPr>
          <w:rFonts w:ascii="宋体" w:hAnsi="宋体" w:eastAsia="宋体" w:cs="宋体"/>
          <w:spacing w:val="-1"/>
          <w:position w:val="19"/>
          <w:sz w:val="21"/>
          <w:szCs w:val="21"/>
        </w:rPr>
        <w:t>（3） 承包人违反约定采购和使用不合格材料或工程设备；</w:t>
      </w:r>
    </w:p>
    <w:p>
      <w:pPr>
        <w:spacing w:line="220" w:lineRule="auto"/>
        <w:ind w:left="448"/>
        <w:rPr>
          <w:rFonts w:ascii="宋体" w:hAnsi="宋体" w:eastAsia="宋体" w:cs="宋体"/>
          <w:sz w:val="21"/>
          <w:szCs w:val="21"/>
        </w:rPr>
      </w:pPr>
      <w:r>
        <w:rPr>
          <w:rFonts w:ascii="宋体" w:hAnsi="宋体" w:eastAsia="宋体" w:cs="宋体"/>
          <w:spacing w:val="-2"/>
          <w:sz w:val="21"/>
          <w:szCs w:val="21"/>
        </w:rPr>
        <w:t>（4） 因承包人原因导致工程质量不符合合同要求的；</w:t>
      </w:r>
    </w:p>
    <w:p>
      <w:pPr>
        <w:spacing w:before="217" w:line="468" w:lineRule="exact"/>
        <w:ind w:right="6"/>
        <w:jc w:val="right"/>
        <w:rPr>
          <w:rFonts w:ascii="宋体" w:hAnsi="宋体" w:eastAsia="宋体" w:cs="宋体"/>
          <w:sz w:val="21"/>
          <w:szCs w:val="21"/>
        </w:rPr>
      </w:pPr>
      <w:r>
        <w:rPr>
          <w:rFonts w:ascii="宋体" w:hAnsi="宋体" w:eastAsia="宋体" w:cs="宋体"/>
          <w:spacing w:val="-2"/>
          <w:position w:val="19"/>
          <w:sz w:val="21"/>
          <w:szCs w:val="21"/>
        </w:rPr>
        <w:t>（5）</w:t>
      </w:r>
      <w:r>
        <w:rPr>
          <w:rFonts w:ascii="宋体" w:hAnsi="宋体" w:eastAsia="宋体" w:cs="宋体"/>
          <w:spacing w:val="-24"/>
          <w:position w:val="19"/>
          <w:sz w:val="21"/>
          <w:szCs w:val="21"/>
        </w:rPr>
        <w:t xml:space="preserve"> </w:t>
      </w:r>
      <w:r>
        <w:rPr>
          <w:rFonts w:ascii="宋体" w:hAnsi="宋体" w:eastAsia="宋体" w:cs="宋体"/>
          <w:spacing w:val="-2"/>
          <w:position w:val="19"/>
          <w:sz w:val="21"/>
          <w:szCs w:val="21"/>
        </w:rPr>
        <w:t>承包人未经工程师批准，擅自将已按合同约定进入施工现场的施工设备、</w:t>
      </w:r>
      <w:r>
        <w:rPr>
          <w:rFonts w:ascii="宋体" w:hAnsi="宋体" w:eastAsia="宋体" w:cs="宋体"/>
          <w:spacing w:val="-3"/>
          <w:position w:val="19"/>
          <w:sz w:val="21"/>
          <w:szCs w:val="21"/>
        </w:rPr>
        <w:t>临时设</w:t>
      </w:r>
    </w:p>
    <w:p>
      <w:pPr>
        <w:spacing w:line="219" w:lineRule="auto"/>
        <w:ind w:left="21"/>
        <w:rPr>
          <w:rFonts w:ascii="宋体" w:hAnsi="宋体" w:eastAsia="宋体" w:cs="宋体"/>
          <w:sz w:val="21"/>
          <w:szCs w:val="21"/>
        </w:rPr>
      </w:pPr>
      <w:r>
        <w:rPr>
          <w:rFonts w:ascii="宋体" w:hAnsi="宋体" w:eastAsia="宋体" w:cs="宋体"/>
          <w:spacing w:val="-3"/>
          <w:sz w:val="21"/>
          <w:szCs w:val="21"/>
        </w:rPr>
        <w:t>施或材料撤离施工现场；</w:t>
      </w:r>
    </w:p>
    <w:p>
      <w:pPr>
        <w:spacing w:before="218" w:line="468" w:lineRule="exact"/>
        <w:ind w:left="448"/>
        <w:rPr>
          <w:rFonts w:ascii="宋体" w:hAnsi="宋体" w:eastAsia="宋体" w:cs="宋体"/>
          <w:sz w:val="21"/>
          <w:szCs w:val="21"/>
        </w:rPr>
      </w:pPr>
      <w:r>
        <w:rPr>
          <w:rFonts w:ascii="宋体" w:hAnsi="宋体" w:eastAsia="宋体" w:cs="宋体"/>
          <w:spacing w:val="-3"/>
          <w:position w:val="19"/>
          <w:sz w:val="21"/>
          <w:szCs w:val="21"/>
        </w:rPr>
        <w:t>（6） 承包人未能按项目进度计划及时完成合同约定的工作，</w:t>
      </w:r>
      <w:r>
        <w:rPr>
          <w:rFonts w:ascii="宋体" w:hAnsi="宋体" w:eastAsia="宋体" w:cs="宋体"/>
          <w:spacing w:val="-9"/>
          <w:position w:val="19"/>
          <w:sz w:val="21"/>
          <w:szCs w:val="21"/>
        </w:rPr>
        <w:t xml:space="preserve"> </w:t>
      </w:r>
      <w:r>
        <w:rPr>
          <w:rFonts w:ascii="宋体" w:hAnsi="宋体" w:eastAsia="宋体" w:cs="宋体"/>
          <w:spacing w:val="-3"/>
          <w:position w:val="19"/>
          <w:sz w:val="21"/>
          <w:szCs w:val="21"/>
        </w:rPr>
        <w:t>造成工期延误；</w:t>
      </w:r>
    </w:p>
    <w:p>
      <w:pPr>
        <w:spacing w:before="1" w:line="220" w:lineRule="auto"/>
        <w:ind w:left="448"/>
        <w:rPr>
          <w:rFonts w:ascii="宋体" w:hAnsi="宋体" w:eastAsia="宋体" w:cs="宋体"/>
          <w:sz w:val="21"/>
          <w:szCs w:val="21"/>
        </w:rPr>
      </w:pPr>
      <w:r>
        <w:rPr>
          <w:rFonts w:ascii="宋体" w:hAnsi="宋体" w:eastAsia="宋体" w:cs="宋体"/>
          <w:spacing w:val="-2"/>
          <w:sz w:val="21"/>
          <w:szCs w:val="21"/>
        </w:rPr>
        <w:t>（7）</w:t>
      </w:r>
      <w:r>
        <w:rPr>
          <w:rFonts w:ascii="宋体" w:hAnsi="宋体" w:eastAsia="宋体" w:cs="宋体"/>
          <w:spacing w:val="43"/>
          <w:sz w:val="21"/>
          <w:szCs w:val="21"/>
        </w:rPr>
        <w:t xml:space="preserve"> </w:t>
      </w:r>
      <w:r>
        <w:rPr>
          <w:rFonts w:ascii="宋体" w:hAnsi="宋体" w:eastAsia="宋体" w:cs="宋体"/>
          <w:spacing w:val="-2"/>
          <w:sz w:val="21"/>
          <w:szCs w:val="21"/>
        </w:rPr>
        <w:t>由于承包人原因未能通过竣工试验或竣工后试验的；</w:t>
      </w:r>
    </w:p>
    <w:p>
      <w:pPr>
        <w:spacing w:before="217" w:line="469" w:lineRule="exact"/>
        <w:ind w:right="6"/>
        <w:jc w:val="right"/>
        <w:rPr>
          <w:rFonts w:ascii="宋体" w:hAnsi="宋体" w:eastAsia="宋体" w:cs="宋体"/>
          <w:sz w:val="21"/>
          <w:szCs w:val="21"/>
        </w:rPr>
      </w:pPr>
      <w:r>
        <w:rPr>
          <w:rFonts w:ascii="宋体" w:hAnsi="宋体" w:eastAsia="宋体" w:cs="宋体"/>
          <w:spacing w:val="-3"/>
          <w:position w:val="19"/>
          <w:sz w:val="21"/>
          <w:szCs w:val="21"/>
        </w:rPr>
        <w:t>（8）</w:t>
      </w:r>
      <w:r>
        <w:rPr>
          <w:rFonts w:ascii="宋体" w:hAnsi="宋体" w:eastAsia="宋体" w:cs="宋体"/>
          <w:spacing w:val="-23"/>
          <w:position w:val="19"/>
          <w:sz w:val="21"/>
          <w:szCs w:val="21"/>
        </w:rPr>
        <w:t xml:space="preserve"> </w:t>
      </w:r>
      <w:r>
        <w:rPr>
          <w:rFonts w:ascii="宋体" w:hAnsi="宋体" w:eastAsia="宋体" w:cs="宋体"/>
          <w:spacing w:val="-3"/>
          <w:position w:val="19"/>
          <w:sz w:val="21"/>
          <w:szCs w:val="21"/>
        </w:rPr>
        <w:t>承包人在缺陷责任期及保修期内，未</w:t>
      </w:r>
      <w:r>
        <w:rPr>
          <w:rFonts w:ascii="宋体" w:hAnsi="宋体" w:eastAsia="宋体" w:cs="宋体"/>
          <w:spacing w:val="-4"/>
          <w:position w:val="19"/>
          <w:sz w:val="21"/>
          <w:szCs w:val="21"/>
        </w:rPr>
        <w:t>能在合理期限对工程缺陷进行修复，</w:t>
      </w:r>
      <w:r>
        <w:rPr>
          <w:rFonts w:ascii="宋体" w:hAnsi="宋体" w:eastAsia="宋体" w:cs="宋体"/>
          <w:spacing w:val="-52"/>
          <w:position w:val="19"/>
          <w:sz w:val="21"/>
          <w:szCs w:val="21"/>
        </w:rPr>
        <w:t xml:space="preserve"> </w:t>
      </w:r>
      <w:r>
        <w:rPr>
          <w:rFonts w:ascii="宋体" w:hAnsi="宋体" w:eastAsia="宋体" w:cs="宋体"/>
          <w:spacing w:val="-4"/>
          <w:position w:val="19"/>
          <w:sz w:val="21"/>
          <w:szCs w:val="21"/>
        </w:rPr>
        <w:t>或拒绝</w:t>
      </w:r>
    </w:p>
    <w:p>
      <w:pPr>
        <w:spacing w:line="220" w:lineRule="auto"/>
        <w:ind w:left="24"/>
        <w:rPr>
          <w:rFonts w:ascii="宋体" w:hAnsi="宋体" w:eastAsia="宋体" w:cs="宋体"/>
          <w:sz w:val="21"/>
          <w:szCs w:val="21"/>
        </w:rPr>
      </w:pPr>
      <w:r>
        <w:rPr>
          <w:rFonts w:ascii="宋体" w:hAnsi="宋体" w:eastAsia="宋体" w:cs="宋体"/>
          <w:spacing w:val="-1"/>
          <w:sz w:val="21"/>
          <w:szCs w:val="21"/>
        </w:rPr>
        <w:t>按发包人指示进行修复的；</w:t>
      </w:r>
    </w:p>
    <w:p>
      <w:pPr>
        <w:spacing w:before="217" w:line="221" w:lineRule="auto"/>
        <w:ind w:left="448"/>
        <w:rPr>
          <w:rFonts w:ascii="宋体" w:hAnsi="宋体" w:eastAsia="宋体" w:cs="宋体"/>
          <w:sz w:val="21"/>
          <w:szCs w:val="21"/>
        </w:rPr>
      </w:pPr>
      <w:r>
        <w:rPr>
          <w:rFonts w:ascii="宋体" w:hAnsi="宋体" w:eastAsia="宋体" w:cs="宋体"/>
          <w:spacing w:val="-1"/>
          <w:sz w:val="21"/>
          <w:szCs w:val="21"/>
        </w:rPr>
        <w:t>（9） 承包人明确表示或者以其行为表明不履行合同主要</w:t>
      </w:r>
      <w:r>
        <w:rPr>
          <w:rFonts w:ascii="宋体" w:hAnsi="宋体" w:eastAsia="宋体" w:cs="宋体"/>
          <w:spacing w:val="-2"/>
          <w:sz w:val="21"/>
          <w:szCs w:val="21"/>
        </w:rPr>
        <w:t>义务的；</w:t>
      </w:r>
    </w:p>
    <w:p>
      <w:pPr>
        <w:spacing w:before="216" w:line="221" w:lineRule="auto"/>
        <w:ind w:left="448"/>
        <w:rPr>
          <w:rFonts w:ascii="宋体" w:hAnsi="宋体" w:eastAsia="宋体" w:cs="宋体"/>
          <w:sz w:val="21"/>
          <w:szCs w:val="21"/>
        </w:rPr>
      </w:pPr>
      <w:r>
        <w:rPr>
          <w:rFonts w:ascii="宋体" w:hAnsi="宋体" w:eastAsia="宋体" w:cs="宋体"/>
          <w:spacing w:val="-1"/>
          <w:sz w:val="21"/>
          <w:szCs w:val="21"/>
        </w:rPr>
        <w:t>（10） 承包人未能按照合同约定履行其他</w:t>
      </w:r>
      <w:r>
        <w:rPr>
          <w:rFonts w:ascii="宋体" w:hAnsi="宋体" w:eastAsia="宋体" w:cs="宋体"/>
          <w:spacing w:val="-2"/>
          <w:sz w:val="21"/>
          <w:szCs w:val="21"/>
        </w:rPr>
        <w:t>义务的。</w:t>
      </w:r>
    </w:p>
    <w:p>
      <w:pPr>
        <w:spacing w:before="119" w:line="221" w:lineRule="auto"/>
        <w:ind w:left="38"/>
        <w:outlineLvl w:val="3"/>
        <w:rPr>
          <w:rFonts w:ascii="宋体" w:hAnsi="宋体" w:eastAsia="宋体" w:cs="宋体"/>
          <w:sz w:val="21"/>
          <w:szCs w:val="21"/>
        </w:rPr>
      </w:pPr>
      <w:r>
        <w:rPr>
          <w:rFonts w:ascii="宋体" w:hAnsi="宋体" w:eastAsia="宋体" w:cs="宋体"/>
          <w:spacing w:val="-2"/>
          <w:sz w:val="21"/>
          <w:szCs w:val="21"/>
        </w:rPr>
        <w:t>15.2.2 通知改正</w:t>
      </w:r>
    </w:p>
    <w:p>
      <w:pPr>
        <w:spacing w:line="340" w:lineRule="auto"/>
        <w:rPr>
          <w:rFonts w:ascii="Arial"/>
          <w:sz w:val="21"/>
        </w:rPr>
      </w:pPr>
    </w:p>
    <w:p>
      <w:pPr>
        <w:spacing w:before="69" w:line="221" w:lineRule="auto"/>
        <w:ind w:right="6"/>
        <w:jc w:val="right"/>
        <w:rPr>
          <w:rFonts w:ascii="宋体" w:hAnsi="宋体" w:eastAsia="宋体" w:cs="宋体"/>
          <w:sz w:val="21"/>
          <w:szCs w:val="21"/>
        </w:rPr>
      </w:pPr>
      <w:r>
        <w:rPr>
          <w:rFonts w:ascii="宋体" w:hAnsi="宋体" w:eastAsia="宋体" w:cs="宋体"/>
          <w:spacing w:val="-1"/>
          <w:sz w:val="21"/>
          <w:szCs w:val="21"/>
        </w:rPr>
        <w:t>承包人发生除第</w:t>
      </w:r>
      <w:r>
        <w:rPr>
          <w:rFonts w:ascii="宋体" w:hAnsi="宋体" w:eastAsia="宋体" w:cs="宋体"/>
          <w:spacing w:val="-18"/>
          <w:sz w:val="21"/>
          <w:szCs w:val="21"/>
        </w:rPr>
        <w:t xml:space="preserve"> </w:t>
      </w:r>
      <w:r>
        <w:rPr>
          <w:rFonts w:ascii="宋体" w:hAnsi="宋体" w:eastAsia="宋体" w:cs="宋体"/>
          <w:spacing w:val="-1"/>
          <w:sz w:val="21"/>
          <w:szCs w:val="21"/>
        </w:rPr>
        <w:t>15.2.1</w:t>
      </w:r>
      <w:r>
        <w:rPr>
          <w:rFonts w:ascii="宋体" w:hAnsi="宋体" w:eastAsia="宋体" w:cs="宋体"/>
          <w:spacing w:val="-35"/>
          <w:sz w:val="21"/>
          <w:szCs w:val="21"/>
        </w:rPr>
        <w:t xml:space="preserve"> </w:t>
      </w:r>
      <w:r>
        <w:rPr>
          <w:rFonts w:ascii="宋体" w:hAnsi="宋体" w:eastAsia="宋体" w:cs="宋体"/>
          <w:spacing w:val="-1"/>
          <w:sz w:val="21"/>
          <w:szCs w:val="21"/>
        </w:rPr>
        <w:t>项第(7)目、第(9)目约定以外的其他违约情况时，工程师可在</w:t>
      </w:r>
    </w:p>
    <w:p>
      <w:pPr>
        <w:spacing w:before="216" w:line="221" w:lineRule="auto"/>
        <w:ind w:left="23"/>
        <w:rPr>
          <w:rFonts w:ascii="宋体" w:hAnsi="宋体" w:eastAsia="宋体" w:cs="宋体"/>
          <w:sz w:val="21"/>
          <w:szCs w:val="21"/>
        </w:rPr>
      </w:pPr>
      <w:r>
        <w:rPr>
          <w:rFonts w:ascii="宋体" w:hAnsi="宋体" w:eastAsia="宋体" w:cs="宋体"/>
          <w:spacing w:val="-3"/>
          <w:sz w:val="21"/>
          <w:szCs w:val="21"/>
        </w:rPr>
        <w:t>专用合同条件约定的合理期限内向承包人发出整改通知， 要求其在指定的</w:t>
      </w:r>
      <w:r>
        <w:rPr>
          <w:rFonts w:ascii="宋体" w:hAnsi="宋体" w:eastAsia="宋体" w:cs="宋体"/>
          <w:spacing w:val="-4"/>
          <w:sz w:val="21"/>
          <w:szCs w:val="21"/>
        </w:rPr>
        <w:t>期限内改正。</w:t>
      </w:r>
    </w:p>
    <w:p>
      <w:pPr>
        <w:spacing w:before="118" w:line="221" w:lineRule="auto"/>
        <w:ind w:left="38"/>
        <w:outlineLvl w:val="3"/>
        <w:rPr>
          <w:rFonts w:ascii="宋体" w:hAnsi="宋体" w:eastAsia="宋体" w:cs="宋体"/>
          <w:sz w:val="21"/>
          <w:szCs w:val="21"/>
        </w:rPr>
      </w:pPr>
      <w:r>
        <w:rPr>
          <w:rFonts w:ascii="宋体" w:hAnsi="宋体" w:eastAsia="宋体" w:cs="宋体"/>
          <w:spacing w:val="-2"/>
          <w:sz w:val="21"/>
          <w:szCs w:val="21"/>
        </w:rPr>
        <w:t>15.2.3 承包人违约的责任</w:t>
      </w:r>
    </w:p>
    <w:p>
      <w:pPr>
        <w:spacing w:line="341" w:lineRule="auto"/>
        <w:rPr>
          <w:rFonts w:ascii="Arial"/>
          <w:sz w:val="21"/>
        </w:rPr>
      </w:pPr>
    </w:p>
    <w:p>
      <w:pPr>
        <w:spacing w:before="69" w:line="221" w:lineRule="auto"/>
        <w:ind w:right="7"/>
        <w:jc w:val="right"/>
        <w:rPr>
          <w:rFonts w:ascii="宋体" w:hAnsi="宋体" w:eastAsia="宋体" w:cs="宋体"/>
          <w:sz w:val="21"/>
          <w:szCs w:val="21"/>
        </w:rPr>
      </w:pPr>
      <w:r>
        <w:rPr>
          <w:rFonts w:ascii="宋体" w:hAnsi="宋体" w:eastAsia="宋体" w:cs="宋体"/>
          <w:spacing w:val="-6"/>
          <w:sz w:val="21"/>
          <w:szCs w:val="21"/>
        </w:rPr>
        <w:t>承包人应承担因其违约行为而增加的费用和（或）</w:t>
      </w:r>
      <w:r>
        <w:rPr>
          <w:rFonts w:ascii="宋体" w:hAnsi="宋体" w:eastAsia="宋体" w:cs="宋体"/>
          <w:spacing w:val="-34"/>
          <w:sz w:val="21"/>
          <w:szCs w:val="21"/>
        </w:rPr>
        <w:t xml:space="preserve"> </w:t>
      </w:r>
      <w:r>
        <w:rPr>
          <w:rFonts w:ascii="宋体" w:hAnsi="宋体" w:eastAsia="宋体" w:cs="宋体"/>
          <w:spacing w:val="-6"/>
          <w:sz w:val="21"/>
          <w:szCs w:val="21"/>
        </w:rPr>
        <w:t>延误的工期。此外，</w:t>
      </w:r>
      <w:r>
        <w:rPr>
          <w:rFonts w:ascii="宋体" w:hAnsi="宋体" w:eastAsia="宋体" w:cs="宋体"/>
          <w:spacing w:val="-46"/>
          <w:sz w:val="21"/>
          <w:szCs w:val="21"/>
        </w:rPr>
        <w:t xml:space="preserve"> </w:t>
      </w:r>
      <w:r>
        <w:rPr>
          <w:rFonts w:ascii="宋体" w:hAnsi="宋体" w:eastAsia="宋体" w:cs="宋体"/>
          <w:spacing w:val="-6"/>
          <w:sz w:val="21"/>
          <w:szCs w:val="21"/>
        </w:rPr>
        <w:t>合同当事人可在</w:t>
      </w:r>
    </w:p>
    <w:p>
      <w:pPr>
        <w:spacing w:before="216" w:line="221" w:lineRule="auto"/>
        <w:ind w:left="23"/>
        <w:rPr>
          <w:rFonts w:ascii="宋体" w:hAnsi="宋体" w:eastAsia="宋体" w:cs="宋体"/>
          <w:sz w:val="21"/>
          <w:szCs w:val="21"/>
        </w:rPr>
      </w:pPr>
      <w:r>
        <w:rPr>
          <w:rFonts w:ascii="宋体" w:hAnsi="宋体" w:eastAsia="宋体" w:cs="宋体"/>
          <w:spacing w:val="-1"/>
          <w:sz w:val="21"/>
          <w:szCs w:val="21"/>
        </w:rPr>
        <w:t>专用合同条件中另行约定承包人违约责任的承担方式和计算方法。</w:t>
      </w:r>
    </w:p>
    <w:p>
      <w:pPr>
        <w:spacing w:before="119" w:line="221" w:lineRule="auto"/>
        <w:ind w:left="38"/>
        <w:outlineLvl w:val="2"/>
        <w:rPr>
          <w:rFonts w:ascii="宋体" w:hAnsi="宋体" w:eastAsia="宋体" w:cs="宋体"/>
          <w:sz w:val="21"/>
          <w:szCs w:val="21"/>
        </w:rPr>
      </w:pPr>
      <w:bookmarkStart w:id="210" w:name="bookmark211"/>
      <w:bookmarkEnd w:id="210"/>
      <w:r>
        <w:rPr>
          <w:rFonts w:ascii="宋体" w:hAnsi="宋体" w:eastAsia="宋体" w:cs="宋体"/>
          <w:spacing w:val="-2"/>
          <w:sz w:val="21"/>
          <w:szCs w:val="21"/>
        </w:rPr>
        <w:t>15.3 第三人造成的违约</w:t>
      </w:r>
    </w:p>
    <w:p>
      <w:pPr>
        <w:spacing w:line="343" w:lineRule="auto"/>
        <w:rPr>
          <w:rFonts w:ascii="Arial"/>
          <w:sz w:val="21"/>
        </w:rPr>
      </w:pPr>
    </w:p>
    <w:p>
      <w:pPr>
        <w:spacing w:before="68" w:line="221" w:lineRule="auto"/>
        <w:ind w:right="7"/>
        <w:jc w:val="right"/>
        <w:rPr>
          <w:rFonts w:ascii="宋体" w:hAnsi="宋体" w:eastAsia="宋体" w:cs="宋体"/>
          <w:sz w:val="21"/>
          <w:szCs w:val="21"/>
        </w:rPr>
      </w:pPr>
      <w:r>
        <w:rPr>
          <w:rFonts w:ascii="宋体" w:hAnsi="宋体" w:eastAsia="宋体" w:cs="宋体"/>
          <w:spacing w:val="-3"/>
          <w:sz w:val="21"/>
          <w:szCs w:val="21"/>
        </w:rPr>
        <w:t>在履行合同过程中，一方当事人因第三人的原因造成违约的，应当向对方当事人承担违</w:t>
      </w:r>
    </w:p>
    <w:p>
      <w:pPr>
        <w:spacing w:before="217" w:line="220" w:lineRule="auto"/>
        <w:ind w:left="27"/>
        <w:rPr>
          <w:rFonts w:ascii="宋体" w:hAnsi="宋体" w:eastAsia="宋体" w:cs="宋体"/>
          <w:sz w:val="21"/>
          <w:szCs w:val="21"/>
        </w:rPr>
      </w:pPr>
      <w:r>
        <w:rPr>
          <w:rFonts w:ascii="宋体" w:hAnsi="宋体" w:eastAsia="宋体" w:cs="宋体"/>
          <w:sz w:val="21"/>
          <w:szCs w:val="21"/>
        </w:rPr>
        <w:t>约责任。一方当事人和第三人之间的纠纷，依照法律规定或</w:t>
      </w:r>
      <w:r>
        <w:rPr>
          <w:rFonts w:ascii="宋体" w:hAnsi="宋体" w:eastAsia="宋体" w:cs="宋体"/>
          <w:spacing w:val="-1"/>
          <w:sz w:val="21"/>
          <w:szCs w:val="21"/>
        </w:rPr>
        <w:t>者按照约定解决。</w:t>
      </w:r>
    </w:p>
    <w:p>
      <w:pPr>
        <w:spacing w:before="119" w:line="221" w:lineRule="auto"/>
        <w:ind w:left="22"/>
        <w:outlineLvl w:val="1"/>
        <w:rPr>
          <w:rFonts w:ascii="宋体" w:hAnsi="宋体" w:eastAsia="宋体" w:cs="宋体"/>
          <w:sz w:val="21"/>
          <w:szCs w:val="21"/>
        </w:rPr>
      </w:pPr>
      <w:bookmarkStart w:id="211" w:name="bookmark212"/>
      <w:bookmarkEnd w:id="211"/>
      <w:r>
        <w:rPr>
          <w:rFonts w:ascii="宋体" w:hAnsi="宋体" w:eastAsia="宋体" w:cs="宋体"/>
          <w:spacing w:val="-5"/>
          <w:sz w:val="21"/>
          <w:szCs w:val="21"/>
        </w:rPr>
        <w:t>第</w:t>
      </w:r>
      <w:r>
        <w:rPr>
          <w:rFonts w:ascii="宋体" w:hAnsi="宋体" w:eastAsia="宋体" w:cs="宋体"/>
          <w:spacing w:val="-21"/>
          <w:sz w:val="21"/>
          <w:szCs w:val="21"/>
        </w:rPr>
        <w:t xml:space="preserve"> </w:t>
      </w:r>
      <w:r>
        <w:rPr>
          <w:rFonts w:ascii="宋体" w:hAnsi="宋体" w:eastAsia="宋体" w:cs="宋体"/>
          <w:spacing w:val="-5"/>
          <w:sz w:val="21"/>
          <w:szCs w:val="21"/>
        </w:rPr>
        <w:t>16</w:t>
      </w:r>
      <w:r>
        <w:rPr>
          <w:rFonts w:ascii="宋体" w:hAnsi="宋体" w:eastAsia="宋体" w:cs="宋体"/>
          <w:spacing w:val="-45"/>
          <w:sz w:val="21"/>
          <w:szCs w:val="21"/>
        </w:rPr>
        <w:t xml:space="preserve"> </w:t>
      </w:r>
      <w:r>
        <w:rPr>
          <w:rFonts w:ascii="宋体" w:hAnsi="宋体" w:eastAsia="宋体" w:cs="宋体"/>
          <w:spacing w:val="-5"/>
          <w:sz w:val="21"/>
          <w:szCs w:val="21"/>
        </w:rPr>
        <w:t>条 合同解除</w:t>
      </w:r>
    </w:p>
    <w:p>
      <w:pPr>
        <w:spacing w:line="242" w:lineRule="auto"/>
        <w:rPr>
          <w:rFonts w:ascii="Arial"/>
          <w:sz w:val="21"/>
        </w:rPr>
      </w:pPr>
    </w:p>
    <w:p>
      <w:pPr>
        <w:spacing w:before="69" w:line="221" w:lineRule="auto"/>
        <w:ind w:left="38"/>
        <w:outlineLvl w:val="2"/>
        <w:rPr>
          <w:rFonts w:ascii="宋体" w:hAnsi="宋体" w:eastAsia="宋体" w:cs="宋体"/>
          <w:sz w:val="21"/>
          <w:szCs w:val="21"/>
        </w:rPr>
      </w:pPr>
      <w:bookmarkStart w:id="212" w:name="bookmark213"/>
      <w:bookmarkEnd w:id="212"/>
      <w:r>
        <w:rPr>
          <w:rFonts w:ascii="宋体" w:hAnsi="宋体" w:eastAsia="宋体" w:cs="宋体"/>
          <w:spacing w:val="-5"/>
          <w:sz w:val="21"/>
          <w:szCs w:val="21"/>
        </w:rPr>
        <w:t>16.1</w:t>
      </w:r>
      <w:r>
        <w:rPr>
          <w:rFonts w:ascii="宋体" w:hAnsi="宋体" w:eastAsia="宋体" w:cs="宋体"/>
          <w:spacing w:val="38"/>
          <w:sz w:val="21"/>
          <w:szCs w:val="21"/>
        </w:rPr>
        <w:t xml:space="preserve"> </w:t>
      </w:r>
      <w:r>
        <w:rPr>
          <w:rFonts w:ascii="宋体" w:hAnsi="宋体" w:eastAsia="宋体" w:cs="宋体"/>
          <w:spacing w:val="-5"/>
          <w:sz w:val="21"/>
          <w:szCs w:val="21"/>
        </w:rPr>
        <w:t>由发包人解除合同</w:t>
      </w:r>
    </w:p>
    <w:p>
      <w:pPr>
        <w:spacing w:line="242"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2"/>
          <w:sz w:val="21"/>
          <w:szCs w:val="21"/>
        </w:rPr>
        <w:t>16.1.1 因承包人违约解除合同</w:t>
      </w:r>
    </w:p>
    <w:p>
      <w:pPr>
        <w:spacing w:line="343" w:lineRule="auto"/>
        <w:rPr>
          <w:rFonts w:ascii="Arial"/>
          <w:sz w:val="21"/>
        </w:rPr>
      </w:pPr>
    </w:p>
    <w:p>
      <w:pPr>
        <w:spacing w:before="68" w:line="411" w:lineRule="auto"/>
        <w:ind w:left="26" w:right="7" w:firstLine="428"/>
        <w:jc w:val="both"/>
        <w:rPr>
          <w:rFonts w:ascii="宋体" w:hAnsi="宋体" w:eastAsia="宋体" w:cs="宋体"/>
          <w:sz w:val="21"/>
          <w:szCs w:val="21"/>
        </w:rPr>
      </w:pPr>
      <w:r>
        <w:rPr>
          <w:rFonts w:ascii="宋体" w:hAnsi="宋体" w:eastAsia="宋体" w:cs="宋体"/>
          <w:spacing w:val="-5"/>
          <w:sz w:val="21"/>
          <w:szCs w:val="21"/>
        </w:rPr>
        <w:t>除专用合同条件另有约定外，发包人有权基于下列原因，</w:t>
      </w:r>
      <w:r>
        <w:rPr>
          <w:rFonts w:ascii="宋体" w:hAnsi="宋体" w:eastAsia="宋体" w:cs="宋体"/>
          <w:spacing w:val="-21"/>
          <w:sz w:val="21"/>
          <w:szCs w:val="21"/>
        </w:rPr>
        <w:t xml:space="preserve"> </w:t>
      </w:r>
      <w:r>
        <w:rPr>
          <w:rFonts w:ascii="宋体" w:hAnsi="宋体" w:eastAsia="宋体" w:cs="宋体"/>
          <w:spacing w:val="-5"/>
          <w:sz w:val="21"/>
          <w:szCs w:val="21"/>
        </w:rPr>
        <w:t>以书面形式通知承包</w:t>
      </w:r>
      <w:r>
        <w:rPr>
          <w:rFonts w:ascii="宋体" w:hAnsi="宋体" w:eastAsia="宋体" w:cs="宋体"/>
          <w:spacing w:val="-6"/>
          <w:sz w:val="21"/>
          <w:szCs w:val="21"/>
        </w:rPr>
        <w:t>人解除合</w:t>
      </w:r>
      <w:r>
        <w:rPr>
          <w:rFonts w:ascii="宋体" w:hAnsi="宋体" w:eastAsia="宋体" w:cs="宋体"/>
          <w:sz w:val="21"/>
          <w:szCs w:val="21"/>
        </w:rPr>
        <w:t xml:space="preserve"> 同，解除通知中应注明是根据第 16.1.1 项发出的，发包人应在发出正式解除合同通知 14</w:t>
      </w:r>
      <w:r>
        <w:rPr>
          <w:rFonts w:ascii="宋体" w:hAnsi="宋体" w:eastAsia="宋体" w:cs="宋体"/>
          <w:spacing w:val="1"/>
          <w:sz w:val="21"/>
          <w:szCs w:val="21"/>
        </w:rPr>
        <w:t xml:space="preserve"> </w:t>
      </w:r>
      <w:r>
        <w:rPr>
          <w:rFonts w:ascii="宋体" w:hAnsi="宋体" w:eastAsia="宋体" w:cs="宋体"/>
          <w:spacing w:val="-1"/>
          <w:sz w:val="21"/>
          <w:szCs w:val="21"/>
        </w:rPr>
        <w:t>天前告知承包人其解除合同意向，除非承包人在收到该解除合同意向通知后</w:t>
      </w:r>
      <w:r>
        <w:rPr>
          <w:rFonts w:ascii="宋体" w:hAnsi="宋体" w:eastAsia="宋体" w:cs="宋体"/>
          <w:spacing w:val="-27"/>
          <w:sz w:val="21"/>
          <w:szCs w:val="21"/>
        </w:rPr>
        <w:t xml:space="preserve"> </w:t>
      </w:r>
      <w:r>
        <w:rPr>
          <w:rFonts w:ascii="宋体" w:hAnsi="宋体" w:eastAsia="宋体" w:cs="宋体"/>
          <w:spacing w:val="-1"/>
          <w:sz w:val="21"/>
          <w:szCs w:val="21"/>
        </w:rPr>
        <w:t>14</w:t>
      </w:r>
      <w:r>
        <w:rPr>
          <w:rFonts w:ascii="宋体" w:hAnsi="宋体" w:eastAsia="宋体" w:cs="宋体"/>
          <w:spacing w:val="-35"/>
          <w:sz w:val="21"/>
          <w:szCs w:val="21"/>
        </w:rPr>
        <w:t xml:space="preserve"> </w:t>
      </w:r>
      <w:r>
        <w:rPr>
          <w:rFonts w:ascii="宋体" w:hAnsi="宋体" w:eastAsia="宋体" w:cs="宋体"/>
          <w:spacing w:val="-1"/>
          <w:sz w:val="21"/>
          <w:szCs w:val="21"/>
        </w:rPr>
        <w:t>天内采取了</w:t>
      </w:r>
    </w:p>
    <w:p>
      <w:pPr>
        <w:spacing w:before="1" w:line="360" w:lineRule="auto"/>
        <w:ind w:left="22"/>
        <w:rPr>
          <w:rFonts w:ascii="宋体" w:hAnsi="宋体" w:eastAsia="宋体" w:cs="宋体"/>
          <w:sz w:val="21"/>
          <w:szCs w:val="21"/>
        </w:rPr>
      </w:pPr>
      <w:r>
        <w:rPr>
          <w:rFonts w:ascii="宋体" w:hAnsi="宋体" w:eastAsia="宋体" w:cs="宋体"/>
          <w:spacing w:val="-2"/>
          <w:sz w:val="21"/>
          <w:szCs w:val="21"/>
        </w:rPr>
        <w:t>补救措施，否则发包人可向承包人发出正式解除合同</w:t>
      </w:r>
      <w:r>
        <w:rPr>
          <w:rFonts w:ascii="宋体" w:hAnsi="宋体" w:eastAsia="宋体" w:cs="宋体"/>
          <w:spacing w:val="-3"/>
          <w:sz w:val="21"/>
          <w:szCs w:val="21"/>
        </w:rPr>
        <w:t>通知立即解除合同。解除日期应为承包</w:t>
      </w:r>
    </w:p>
    <w:p>
      <w:pPr>
        <w:spacing w:before="68" w:line="360" w:lineRule="auto"/>
        <w:ind w:left="24"/>
        <w:rPr>
          <w:rFonts w:ascii="宋体" w:hAnsi="宋体" w:eastAsia="宋体" w:cs="宋体"/>
          <w:sz w:val="21"/>
          <w:szCs w:val="21"/>
        </w:rPr>
      </w:pPr>
      <w:r>
        <w:rPr>
          <w:rFonts w:ascii="宋体" w:hAnsi="宋体" w:eastAsia="宋体" w:cs="宋体"/>
          <w:spacing w:val="-2"/>
          <w:position w:val="19"/>
          <w:sz w:val="21"/>
          <w:szCs w:val="21"/>
        </w:rPr>
        <w:t>人收到正式解除合同通知的日期， 但在第(5)目的情况下</w:t>
      </w:r>
      <w:r>
        <w:rPr>
          <w:rFonts w:ascii="宋体" w:hAnsi="宋体" w:eastAsia="宋体" w:cs="宋体"/>
          <w:spacing w:val="-3"/>
          <w:position w:val="19"/>
          <w:sz w:val="21"/>
          <w:szCs w:val="21"/>
        </w:rPr>
        <w:t>，发包人无须提前告知承包人其解</w:t>
      </w:r>
    </w:p>
    <w:p>
      <w:pPr>
        <w:spacing w:line="220" w:lineRule="auto"/>
        <w:ind w:left="35"/>
        <w:rPr>
          <w:rFonts w:ascii="宋体" w:hAnsi="宋体" w:eastAsia="宋体" w:cs="宋体"/>
          <w:sz w:val="21"/>
          <w:szCs w:val="21"/>
        </w:rPr>
      </w:pPr>
      <w:r>
        <w:rPr>
          <w:rFonts w:ascii="宋体" w:hAnsi="宋体" w:eastAsia="宋体" w:cs="宋体"/>
          <w:spacing w:val="-1"/>
          <w:sz w:val="21"/>
          <w:szCs w:val="21"/>
        </w:rPr>
        <w:t>除合同意向，可直接发出正式解除合同通知立即解除合同：</w:t>
      </w:r>
    </w:p>
    <w:p>
      <w:pPr>
        <w:spacing w:before="216" w:line="221" w:lineRule="auto"/>
        <w:ind w:left="448"/>
        <w:rPr>
          <w:rFonts w:ascii="宋体" w:hAnsi="宋体" w:eastAsia="宋体" w:cs="宋体"/>
          <w:sz w:val="21"/>
          <w:szCs w:val="21"/>
        </w:rPr>
      </w:pPr>
      <w:r>
        <w:rPr>
          <w:rFonts w:ascii="宋体" w:hAnsi="宋体" w:eastAsia="宋体" w:cs="宋体"/>
          <w:spacing w:val="-1"/>
          <w:sz w:val="21"/>
          <w:szCs w:val="21"/>
        </w:rPr>
        <w:t>（1） 承包人未能遵守第</w:t>
      </w:r>
      <w:r>
        <w:rPr>
          <w:rFonts w:ascii="宋体" w:hAnsi="宋体" w:eastAsia="宋体" w:cs="宋体"/>
          <w:spacing w:val="-47"/>
          <w:sz w:val="21"/>
          <w:szCs w:val="21"/>
        </w:rPr>
        <w:t xml:space="preserve"> </w:t>
      </w:r>
      <w:r>
        <w:rPr>
          <w:rFonts w:ascii="宋体" w:hAnsi="宋体" w:eastAsia="宋体" w:cs="宋体"/>
          <w:spacing w:val="-1"/>
          <w:sz w:val="21"/>
          <w:szCs w:val="21"/>
        </w:rPr>
        <w:t>4.2</w:t>
      </w:r>
      <w:r>
        <w:rPr>
          <w:rFonts w:ascii="宋体" w:hAnsi="宋体" w:eastAsia="宋体" w:cs="宋体"/>
          <w:spacing w:val="-43"/>
          <w:sz w:val="21"/>
          <w:szCs w:val="21"/>
        </w:rPr>
        <w:t xml:space="preserve"> </w:t>
      </w:r>
      <w:r>
        <w:rPr>
          <w:rFonts w:ascii="宋体" w:hAnsi="宋体" w:eastAsia="宋体" w:cs="宋体"/>
          <w:spacing w:val="-1"/>
          <w:sz w:val="21"/>
          <w:szCs w:val="21"/>
        </w:rPr>
        <w:t>款[履约担保]的约</w:t>
      </w:r>
      <w:r>
        <w:rPr>
          <w:rFonts w:ascii="宋体" w:hAnsi="宋体" w:eastAsia="宋体" w:cs="宋体"/>
          <w:spacing w:val="-2"/>
          <w:sz w:val="21"/>
          <w:szCs w:val="21"/>
        </w:rPr>
        <w:t>定；</w:t>
      </w:r>
    </w:p>
    <w:p>
      <w:pPr>
        <w:spacing w:before="216" w:line="221" w:lineRule="auto"/>
        <w:ind w:left="448"/>
        <w:rPr>
          <w:rFonts w:ascii="宋体" w:hAnsi="宋体" w:eastAsia="宋体" w:cs="宋体"/>
          <w:sz w:val="21"/>
          <w:szCs w:val="21"/>
        </w:rPr>
      </w:pPr>
      <w:r>
        <w:rPr>
          <w:rFonts w:ascii="宋体" w:hAnsi="宋体" w:eastAsia="宋体" w:cs="宋体"/>
          <w:spacing w:val="-1"/>
          <w:sz w:val="21"/>
          <w:szCs w:val="21"/>
        </w:rPr>
        <w:t>（2） 承包人未能遵守第</w:t>
      </w:r>
      <w:r>
        <w:rPr>
          <w:rFonts w:ascii="宋体" w:hAnsi="宋体" w:eastAsia="宋体" w:cs="宋体"/>
          <w:spacing w:val="-42"/>
          <w:sz w:val="21"/>
          <w:szCs w:val="21"/>
        </w:rPr>
        <w:t xml:space="preserve"> </w:t>
      </w:r>
      <w:r>
        <w:rPr>
          <w:rFonts w:ascii="宋体" w:hAnsi="宋体" w:eastAsia="宋体" w:cs="宋体"/>
          <w:spacing w:val="-1"/>
          <w:sz w:val="21"/>
          <w:szCs w:val="21"/>
        </w:rPr>
        <w:t>4.5</w:t>
      </w:r>
      <w:r>
        <w:rPr>
          <w:rFonts w:ascii="宋体" w:hAnsi="宋体" w:eastAsia="宋体" w:cs="宋体"/>
          <w:spacing w:val="-44"/>
          <w:sz w:val="21"/>
          <w:szCs w:val="21"/>
        </w:rPr>
        <w:t xml:space="preserve"> </w:t>
      </w:r>
      <w:r>
        <w:rPr>
          <w:rFonts w:ascii="宋体" w:hAnsi="宋体" w:eastAsia="宋体" w:cs="宋体"/>
          <w:spacing w:val="-1"/>
          <w:sz w:val="21"/>
          <w:szCs w:val="21"/>
        </w:rPr>
        <w:t>款[分包]有关分包和转包的约定；</w:t>
      </w:r>
    </w:p>
    <w:p>
      <w:pPr>
        <w:spacing w:before="217" w:line="468" w:lineRule="exact"/>
        <w:ind w:left="448"/>
        <w:rPr>
          <w:rFonts w:ascii="宋体" w:hAnsi="宋体" w:eastAsia="宋体" w:cs="宋体"/>
          <w:sz w:val="21"/>
          <w:szCs w:val="21"/>
        </w:rPr>
      </w:pPr>
      <w:r>
        <w:rPr>
          <w:rFonts w:ascii="宋体" w:hAnsi="宋体" w:eastAsia="宋体" w:cs="宋体"/>
          <w:spacing w:val="-2"/>
          <w:position w:val="19"/>
          <w:sz w:val="21"/>
          <w:szCs w:val="21"/>
        </w:rPr>
        <w:t>（3）</w:t>
      </w:r>
      <w:r>
        <w:rPr>
          <w:rFonts w:ascii="宋体" w:hAnsi="宋体" w:eastAsia="宋体" w:cs="宋体"/>
          <w:spacing w:val="-28"/>
          <w:position w:val="19"/>
          <w:sz w:val="21"/>
          <w:szCs w:val="21"/>
        </w:rPr>
        <w:t xml:space="preserve"> </w:t>
      </w:r>
      <w:r>
        <w:rPr>
          <w:rFonts w:ascii="宋体" w:hAnsi="宋体" w:eastAsia="宋体" w:cs="宋体"/>
          <w:spacing w:val="-2"/>
          <w:position w:val="19"/>
          <w:sz w:val="21"/>
          <w:szCs w:val="21"/>
        </w:rPr>
        <w:t>承包人实际进度明显落后于进度计划，并且未按发包人的指令采取措施并修正进</w:t>
      </w:r>
    </w:p>
    <w:p>
      <w:pPr>
        <w:spacing w:before="1" w:line="221" w:lineRule="auto"/>
        <w:ind w:left="21"/>
        <w:rPr>
          <w:rFonts w:ascii="宋体" w:hAnsi="宋体" w:eastAsia="宋体" w:cs="宋体"/>
          <w:sz w:val="21"/>
          <w:szCs w:val="21"/>
        </w:rPr>
      </w:pPr>
      <w:r>
        <w:rPr>
          <w:rFonts w:ascii="宋体" w:hAnsi="宋体" w:eastAsia="宋体" w:cs="宋体"/>
          <w:spacing w:val="-1"/>
          <w:sz w:val="21"/>
          <w:szCs w:val="21"/>
        </w:rPr>
        <w:t>度计划；</w:t>
      </w:r>
    </w:p>
    <w:p>
      <w:pPr>
        <w:spacing w:before="215" w:line="221" w:lineRule="auto"/>
        <w:ind w:left="448"/>
        <w:rPr>
          <w:rFonts w:ascii="宋体" w:hAnsi="宋体" w:eastAsia="宋体" w:cs="宋体"/>
          <w:sz w:val="21"/>
          <w:szCs w:val="21"/>
        </w:rPr>
      </w:pPr>
      <w:r>
        <w:rPr>
          <w:rFonts w:ascii="宋体" w:hAnsi="宋体" w:eastAsia="宋体" w:cs="宋体"/>
          <w:spacing w:val="-2"/>
          <w:sz w:val="21"/>
          <w:szCs w:val="21"/>
        </w:rPr>
        <w:t>（4） 工程质量有严重缺陷，承包人无正当理由使修复开始日期拖延达</w:t>
      </w:r>
      <w:r>
        <w:rPr>
          <w:rFonts w:ascii="宋体" w:hAnsi="宋体" w:eastAsia="宋体" w:cs="宋体"/>
          <w:spacing w:val="-30"/>
          <w:sz w:val="21"/>
          <w:szCs w:val="21"/>
        </w:rPr>
        <w:t xml:space="preserve"> </w:t>
      </w:r>
      <w:r>
        <w:rPr>
          <w:rFonts w:ascii="宋体" w:hAnsi="宋体" w:eastAsia="宋体" w:cs="宋体"/>
          <w:spacing w:val="-2"/>
          <w:sz w:val="21"/>
          <w:szCs w:val="21"/>
        </w:rPr>
        <w:t>28</w:t>
      </w:r>
      <w:r>
        <w:rPr>
          <w:rFonts w:ascii="宋体" w:hAnsi="宋体" w:eastAsia="宋体" w:cs="宋体"/>
          <w:spacing w:val="-42"/>
          <w:sz w:val="21"/>
          <w:szCs w:val="21"/>
        </w:rPr>
        <w:t xml:space="preserve"> </w:t>
      </w:r>
      <w:r>
        <w:rPr>
          <w:rFonts w:ascii="宋体" w:hAnsi="宋体" w:eastAsia="宋体" w:cs="宋体"/>
          <w:spacing w:val="-2"/>
          <w:sz w:val="21"/>
          <w:szCs w:val="21"/>
        </w:rPr>
        <w:t>天以上；</w:t>
      </w:r>
    </w:p>
    <w:p>
      <w:pPr>
        <w:spacing w:before="216" w:line="412" w:lineRule="auto"/>
        <w:ind w:left="22" w:firstLine="426"/>
        <w:rPr>
          <w:rFonts w:ascii="宋体" w:hAnsi="宋体" w:eastAsia="宋体" w:cs="宋体"/>
          <w:sz w:val="21"/>
          <w:szCs w:val="21"/>
        </w:rPr>
      </w:pPr>
      <w:r>
        <w:rPr>
          <w:rFonts w:ascii="宋体" w:hAnsi="宋体" w:eastAsia="宋体" w:cs="宋体"/>
          <w:spacing w:val="-1"/>
          <w:sz w:val="21"/>
          <w:szCs w:val="21"/>
        </w:rPr>
        <w:t>（5） 承包人破产、停业清理或进入清算程序，或情况表明承包人将进入破产和（或）</w:t>
      </w:r>
      <w:r>
        <w:rPr>
          <w:rFonts w:ascii="宋体" w:hAnsi="宋体" w:eastAsia="宋体" w:cs="宋体"/>
          <w:spacing w:val="14"/>
          <w:sz w:val="21"/>
          <w:szCs w:val="21"/>
        </w:rPr>
        <w:t xml:space="preserve"> </w:t>
      </w:r>
      <w:r>
        <w:rPr>
          <w:rFonts w:ascii="宋体" w:hAnsi="宋体" w:eastAsia="宋体" w:cs="宋体"/>
          <w:spacing w:val="-4"/>
          <w:sz w:val="21"/>
          <w:szCs w:val="21"/>
        </w:rPr>
        <w:t>清算程序，已有对其财产的接管令或管理令，</w:t>
      </w:r>
      <w:r>
        <w:rPr>
          <w:rFonts w:ascii="宋体" w:hAnsi="宋体" w:eastAsia="宋体" w:cs="宋体"/>
          <w:spacing w:val="-44"/>
          <w:sz w:val="21"/>
          <w:szCs w:val="21"/>
        </w:rPr>
        <w:t xml:space="preserve"> </w:t>
      </w:r>
      <w:r>
        <w:rPr>
          <w:rFonts w:ascii="宋体" w:hAnsi="宋体" w:eastAsia="宋体" w:cs="宋体"/>
          <w:spacing w:val="-4"/>
          <w:sz w:val="21"/>
          <w:szCs w:val="21"/>
        </w:rPr>
        <w:t xml:space="preserve">与债权人达成和解，或为其债权人的利益在财 </w:t>
      </w:r>
      <w:r>
        <w:rPr>
          <w:rFonts w:ascii="宋体" w:hAnsi="宋体" w:eastAsia="宋体" w:cs="宋体"/>
          <w:spacing w:val="-2"/>
          <w:sz w:val="21"/>
          <w:szCs w:val="21"/>
        </w:rPr>
        <w:t>产接管人、受托人或管理人的监督下营业，或采取了任</w:t>
      </w:r>
      <w:r>
        <w:rPr>
          <w:rFonts w:ascii="宋体" w:hAnsi="宋体" w:eastAsia="宋体" w:cs="宋体"/>
          <w:spacing w:val="-3"/>
          <w:sz w:val="21"/>
          <w:szCs w:val="21"/>
        </w:rPr>
        <w:t>何行动或发生任何事件（根据有关适</w:t>
      </w:r>
    </w:p>
    <w:p>
      <w:pPr>
        <w:spacing w:before="1" w:line="220" w:lineRule="auto"/>
        <w:ind w:left="24"/>
        <w:rPr>
          <w:rFonts w:ascii="宋体" w:hAnsi="宋体" w:eastAsia="宋体" w:cs="宋体"/>
          <w:sz w:val="21"/>
          <w:szCs w:val="21"/>
        </w:rPr>
      </w:pPr>
      <w:r>
        <w:rPr>
          <w:rFonts w:ascii="宋体" w:hAnsi="宋体" w:eastAsia="宋体" w:cs="宋体"/>
          <w:spacing w:val="-2"/>
          <w:sz w:val="21"/>
          <w:szCs w:val="21"/>
        </w:rPr>
        <w:t>用法律）具有与前述行动或事件相似的效果；</w:t>
      </w:r>
    </w:p>
    <w:p>
      <w:pPr>
        <w:spacing w:before="217" w:line="468" w:lineRule="exact"/>
        <w:ind w:left="448"/>
        <w:rPr>
          <w:rFonts w:ascii="宋体" w:hAnsi="宋体" w:eastAsia="宋体" w:cs="宋体"/>
          <w:sz w:val="21"/>
          <w:szCs w:val="21"/>
        </w:rPr>
      </w:pPr>
      <w:r>
        <w:rPr>
          <w:rFonts w:ascii="宋体" w:hAnsi="宋体" w:eastAsia="宋体" w:cs="宋体"/>
          <w:spacing w:val="-2"/>
          <w:position w:val="19"/>
          <w:sz w:val="21"/>
          <w:szCs w:val="21"/>
        </w:rPr>
        <w:t>（6）</w:t>
      </w:r>
      <w:r>
        <w:rPr>
          <w:rFonts w:ascii="宋体" w:hAnsi="宋体" w:eastAsia="宋体" w:cs="宋体"/>
          <w:spacing w:val="-28"/>
          <w:position w:val="19"/>
          <w:sz w:val="21"/>
          <w:szCs w:val="21"/>
        </w:rPr>
        <w:t xml:space="preserve"> </w:t>
      </w:r>
      <w:r>
        <w:rPr>
          <w:rFonts w:ascii="宋体" w:hAnsi="宋体" w:eastAsia="宋体" w:cs="宋体"/>
          <w:spacing w:val="-2"/>
          <w:position w:val="19"/>
          <w:sz w:val="21"/>
          <w:szCs w:val="21"/>
        </w:rPr>
        <w:t>承包人明确表示或以自己的行为表明不履行合同、或经发包人以书面形式通知其</w:t>
      </w:r>
    </w:p>
    <w:p>
      <w:pPr>
        <w:spacing w:before="1" w:line="219" w:lineRule="auto"/>
        <w:ind w:left="26"/>
        <w:rPr>
          <w:rFonts w:ascii="宋体" w:hAnsi="宋体" w:eastAsia="宋体" w:cs="宋体"/>
          <w:sz w:val="21"/>
          <w:szCs w:val="21"/>
        </w:rPr>
      </w:pPr>
      <w:r>
        <w:rPr>
          <w:rFonts w:ascii="宋体" w:hAnsi="宋体" w:eastAsia="宋体" w:cs="宋体"/>
          <w:sz w:val="21"/>
          <w:szCs w:val="21"/>
        </w:rPr>
        <w:t>履约后仍未能依约履行合同、或以不适当的方</w:t>
      </w:r>
      <w:r>
        <w:rPr>
          <w:rFonts w:ascii="宋体" w:hAnsi="宋体" w:eastAsia="宋体" w:cs="宋体"/>
          <w:spacing w:val="-1"/>
          <w:sz w:val="21"/>
          <w:szCs w:val="21"/>
        </w:rPr>
        <w:t>式履行合同；</w:t>
      </w:r>
    </w:p>
    <w:p>
      <w:pPr>
        <w:spacing w:before="218" w:line="468" w:lineRule="exact"/>
        <w:ind w:left="448"/>
        <w:rPr>
          <w:rFonts w:ascii="宋体" w:hAnsi="宋体" w:eastAsia="宋体" w:cs="宋体"/>
          <w:sz w:val="21"/>
          <w:szCs w:val="21"/>
        </w:rPr>
      </w:pPr>
      <w:r>
        <w:rPr>
          <w:rFonts w:ascii="宋体" w:hAnsi="宋体" w:eastAsia="宋体" w:cs="宋体"/>
          <w:spacing w:val="-6"/>
          <w:position w:val="19"/>
          <w:sz w:val="21"/>
          <w:szCs w:val="21"/>
        </w:rPr>
        <w:t>（7） 未能通过的竣工试验、未能通过的竣工后试验，</w:t>
      </w:r>
      <w:r>
        <w:rPr>
          <w:rFonts w:ascii="宋体" w:hAnsi="宋体" w:eastAsia="宋体" w:cs="宋体"/>
          <w:spacing w:val="-33"/>
          <w:position w:val="19"/>
          <w:sz w:val="21"/>
          <w:szCs w:val="21"/>
        </w:rPr>
        <w:t xml:space="preserve"> </w:t>
      </w:r>
      <w:r>
        <w:rPr>
          <w:rFonts w:ascii="宋体" w:hAnsi="宋体" w:eastAsia="宋体" w:cs="宋体"/>
          <w:spacing w:val="-6"/>
          <w:position w:val="19"/>
          <w:sz w:val="21"/>
          <w:szCs w:val="21"/>
        </w:rPr>
        <w:t>使工程的任何部分和（或）</w:t>
      </w:r>
      <w:r>
        <w:rPr>
          <w:rFonts w:ascii="宋体" w:hAnsi="宋体" w:eastAsia="宋体" w:cs="宋体"/>
          <w:spacing w:val="-43"/>
          <w:position w:val="19"/>
          <w:sz w:val="21"/>
          <w:szCs w:val="21"/>
        </w:rPr>
        <w:t xml:space="preserve"> </w:t>
      </w:r>
      <w:r>
        <w:rPr>
          <w:rFonts w:ascii="宋体" w:hAnsi="宋体" w:eastAsia="宋体" w:cs="宋体"/>
          <w:spacing w:val="-6"/>
          <w:position w:val="19"/>
          <w:sz w:val="21"/>
          <w:szCs w:val="21"/>
        </w:rPr>
        <w:t>整个</w:t>
      </w:r>
    </w:p>
    <w:p>
      <w:pPr>
        <w:spacing w:line="220" w:lineRule="auto"/>
        <w:ind w:left="25"/>
        <w:rPr>
          <w:rFonts w:ascii="宋体" w:hAnsi="宋体" w:eastAsia="宋体" w:cs="宋体"/>
          <w:sz w:val="21"/>
          <w:szCs w:val="21"/>
        </w:rPr>
      </w:pPr>
      <w:r>
        <w:rPr>
          <w:rFonts w:ascii="宋体" w:hAnsi="宋体" w:eastAsia="宋体" w:cs="宋体"/>
          <w:spacing w:val="-1"/>
          <w:sz w:val="21"/>
          <w:szCs w:val="21"/>
        </w:rPr>
        <w:t>工程丧失了主要使用功能、生产功能；</w:t>
      </w:r>
    </w:p>
    <w:p>
      <w:pPr>
        <w:spacing w:before="218" w:line="468" w:lineRule="exact"/>
        <w:ind w:left="448"/>
        <w:rPr>
          <w:rFonts w:ascii="宋体" w:hAnsi="宋体" w:eastAsia="宋体" w:cs="宋体"/>
          <w:sz w:val="21"/>
          <w:szCs w:val="21"/>
        </w:rPr>
      </w:pPr>
      <w:r>
        <w:rPr>
          <w:rFonts w:ascii="宋体" w:hAnsi="宋体" w:eastAsia="宋体" w:cs="宋体"/>
          <w:spacing w:val="-3"/>
          <w:position w:val="19"/>
          <w:sz w:val="21"/>
          <w:szCs w:val="21"/>
        </w:rPr>
        <w:t>（8） 因承包人的原因暂停工作超过</w:t>
      </w:r>
      <w:r>
        <w:rPr>
          <w:rFonts w:ascii="宋体" w:hAnsi="宋体" w:eastAsia="宋体" w:cs="宋体"/>
          <w:spacing w:val="-35"/>
          <w:position w:val="19"/>
          <w:sz w:val="21"/>
          <w:szCs w:val="21"/>
        </w:rPr>
        <w:t xml:space="preserve"> </w:t>
      </w:r>
      <w:r>
        <w:rPr>
          <w:rFonts w:ascii="宋体" w:hAnsi="宋体" w:eastAsia="宋体" w:cs="宋体"/>
          <w:spacing w:val="-3"/>
          <w:position w:val="19"/>
          <w:sz w:val="21"/>
          <w:szCs w:val="21"/>
        </w:rPr>
        <w:t>56</w:t>
      </w:r>
      <w:r>
        <w:rPr>
          <w:rFonts w:ascii="宋体" w:hAnsi="宋体" w:eastAsia="宋体" w:cs="宋体"/>
          <w:spacing w:val="-35"/>
          <w:position w:val="19"/>
          <w:sz w:val="21"/>
          <w:szCs w:val="21"/>
        </w:rPr>
        <w:t xml:space="preserve"> </w:t>
      </w:r>
      <w:r>
        <w:rPr>
          <w:rFonts w:ascii="宋体" w:hAnsi="宋体" w:eastAsia="宋体" w:cs="宋体"/>
          <w:spacing w:val="-3"/>
          <w:position w:val="19"/>
          <w:sz w:val="21"/>
          <w:szCs w:val="21"/>
        </w:rPr>
        <w:t>天且暂停影响到整个工程，</w:t>
      </w:r>
      <w:r>
        <w:rPr>
          <w:rFonts w:ascii="宋体" w:hAnsi="宋体" w:eastAsia="宋体" w:cs="宋体"/>
          <w:spacing w:val="-20"/>
          <w:position w:val="19"/>
          <w:sz w:val="21"/>
          <w:szCs w:val="21"/>
        </w:rPr>
        <w:t xml:space="preserve"> </w:t>
      </w:r>
      <w:r>
        <w:rPr>
          <w:rFonts w:ascii="宋体" w:hAnsi="宋体" w:eastAsia="宋体" w:cs="宋体"/>
          <w:spacing w:val="-3"/>
          <w:position w:val="19"/>
          <w:sz w:val="21"/>
          <w:szCs w:val="21"/>
        </w:rPr>
        <w:t>或因承包人的原因</w:t>
      </w:r>
    </w:p>
    <w:p>
      <w:pPr>
        <w:spacing w:line="221" w:lineRule="auto"/>
        <w:ind w:left="29"/>
        <w:rPr>
          <w:rFonts w:ascii="宋体" w:hAnsi="宋体" w:eastAsia="宋体" w:cs="宋体"/>
          <w:sz w:val="21"/>
          <w:szCs w:val="21"/>
        </w:rPr>
      </w:pPr>
      <w:r>
        <w:rPr>
          <w:rFonts w:ascii="宋体" w:hAnsi="宋体" w:eastAsia="宋体" w:cs="宋体"/>
          <w:spacing w:val="-7"/>
          <w:sz w:val="21"/>
          <w:szCs w:val="21"/>
        </w:rPr>
        <w:t>暂停工作超过</w:t>
      </w:r>
      <w:r>
        <w:rPr>
          <w:rFonts w:ascii="宋体" w:hAnsi="宋体" w:eastAsia="宋体" w:cs="宋体"/>
          <w:spacing w:val="-21"/>
          <w:sz w:val="21"/>
          <w:szCs w:val="21"/>
        </w:rPr>
        <w:t xml:space="preserve"> </w:t>
      </w:r>
      <w:r>
        <w:rPr>
          <w:rFonts w:ascii="宋体" w:hAnsi="宋体" w:eastAsia="宋体" w:cs="宋体"/>
          <w:spacing w:val="-7"/>
          <w:sz w:val="21"/>
          <w:szCs w:val="21"/>
        </w:rPr>
        <w:t>182</w:t>
      </w:r>
      <w:r>
        <w:rPr>
          <w:rFonts w:ascii="宋体" w:hAnsi="宋体" w:eastAsia="宋体" w:cs="宋体"/>
          <w:spacing w:val="-40"/>
          <w:sz w:val="21"/>
          <w:szCs w:val="21"/>
        </w:rPr>
        <w:t xml:space="preserve"> </w:t>
      </w:r>
      <w:r>
        <w:rPr>
          <w:rFonts w:ascii="宋体" w:hAnsi="宋体" w:eastAsia="宋体" w:cs="宋体"/>
          <w:spacing w:val="-7"/>
          <w:sz w:val="21"/>
          <w:szCs w:val="21"/>
        </w:rPr>
        <w:t>天；</w:t>
      </w:r>
    </w:p>
    <w:p>
      <w:pPr>
        <w:spacing w:before="216" w:line="221" w:lineRule="auto"/>
        <w:ind w:left="448"/>
        <w:rPr>
          <w:rFonts w:ascii="宋体" w:hAnsi="宋体" w:eastAsia="宋体" w:cs="宋体"/>
          <w:sz w:val="21"/>
          <w:szCs w:val="21"/>
        </w:rPr>
      </w:pPr>
      <w:r>
        <w:rPr>
          <w:rFonts w:ascii="宋体" w:hAnsi="宋体" w:eastAsia="宋体" w:cs="宋体"/>
          <w:spacing w:val="-5"/>
          <w:sz w:val="21"/>
          <w:szCs w:val="21"/>
        </w:rPr>
        <w:t>（9） 承包人未能遵守第</w:t>
      </w:r>
      <w:r>
        <w:rPr>
          <w:rFonts w:ascii="宋体" w:hAnsi="宋体" w:eastAsia="宋体" w:cs="宋体"/>
          <w:spacing w:val="-44"/>
          <w:sz w:val="21"/>
          <w:szCs w:val="21"/>
        </w:rPr>
        <w:t xml:space="preserve"> </w:t>
      </w:r>
      <w:r>
        <w:rPr>
          <w:rFonts w:ascii="宋体" w:hAnsi="宋体" w:eastAsia="宋体" w:cs="宋体"/>
          <w:spacing w:val="-5"/>
          <w:sz w:val="21"/>
          <w:szCs w:val="21"/>
        </w:rPr>
        <w:t>8.2</w:t>
      </w:r>
      <w:r>
        <w:rPr>
          <w:rFonts w:ascii="宋体" w:hAnsi="宋体" w:eastAsia="宋体" w:cs="宋体"/>
          <w:spacing w:val="-43"/>
          <w:sz w:val="21"/>
          <w:szCs w:val="21"/>
        </w:rPr>
        <w:t xml:space="preserve"> </w:t>
      </w:r>
      <w:r>
        <w:rPr>
          <w:rFonts w:ascii="宋体" w:hAnsi="宋体" w:eastAsia="宋体" w:cs="宋体"/>
          <w:spacing w:val="-5"/>
          <w:sz w:val="21"/>
          <w:szCs w:val="21"/>
        </w:rPr>
        <w:t>款[竣工日期]规定，</w:t>
      </w:r>
      <w:r>
        <w:rPr>
          <w:rFonts w:ascii="宋体" w:hAnsi="宋体" w:eastAsia="宋体" w:cs="宋体"/>
          <w:spacing w:val="-22"/>
          <w:sz w:val="21"/>
          <w:szCs w:val="21"/>
        </w:rPr>
        <w:t xml:space="preserve"> </w:t>
      </w:r>
      <w:r>
        <w:rPr>
          <w:rFonts w:ascii="宋体" w:hAnsi="宋体" w:eastAsia="宋体" w:cs="宋体"/>
          <w:spacing w:val="-5"/>
          <w:sz w:val="21"/>
          <w:szCs w:val="21"/>
        </w:rPr>
        <w:t>延误超过</w:t>
      </w:r>
      <w:r>
        <w:rPr>
          <w:rFonts w:ascii="宋体" w:hAnsi="宋体" w:eastAsia="宋体" w:cs="宋体"/>
          <w:spacing w:val="-28"/>
          <w:sz w:val="21"/>
          <w:szCs w:val="21"/>
        </w:rPr>
        <w:t xml:space="preserve"> </w:t>
      </w:r>
      <w:r>
        <w:rPr>
          <w:rFonts w:ascii="宋体" w:hAnsi="宋体" w:eastAsia="宋体" w:cs="宋体"/>
          <w:spacing w:val="-5"/>
          <w:sz w:val="21"/>
          <w:szCs w:val="21"/>
        </w:rPr>
        <w:t>182</w:t>
      </w:r>
      <w:r>
        <w:rPr>
          <w:rFonts w:ascii="宋体" w:hAnsi="宋体" w:eastAsia="宋体" w:cs="宋体"/>
          <w:spacing w:val="-39"/>
          <w:sz w:val="21"/>
          <w:szCs w:val="21"/>
        </w:rPr>
        <w:t xml:space="preserve"> </w:t>
      </w:r>
      <w:r>
        <w:rPr>
          <w:rFonts w:ascii="宋体" w:hAnsi="宋体" w:eastAsia="宋体" w:cs="宋体"/>
          <w:spacing w:val="-5"/>
          <w:sz w:val="21"/>
          <w:szCs w:val="21"/>
        </w:rPr>
        <w:t>天；</w:t>
      </w:r>
    </w:p>
    <w:p>
      <w:pPr>
        <w:spacing w:before="217" w:line="221" w:lineRule="auto"/>
        <w:ind w:left="448"/>
        <w:rPr>
          <w:rFonts w:ascii="宋体" w:hAnsi="宋体" w:eastAsia="宋体" w:cs="宋体"/>
          <w:sz w:val="21"/>
          <w:szCs w:val="21"/>
        </w:rPr>
      </w:pPr>
      <w:r>
        <w:rPr>
          <w:rFonts w:ascii="宋体" w:hAnsi="宋体" w:eastAsia="宋体" w:cs="宋体"/>
          <w:spacing w:val="-2"/>
          <w:sz w:val="21"/>
          <w:szCs w:val="21"/>
        </w:rPr>
        <w:t>（10）</w:t>
      </w:r>
      <w:r>
        <w:rPr>
          <w:rFonts w:ascii="宋体" w:hAnsi="宋体" w:eastAsia="宋体" w:cs="宋体"/>
          <w:spacing w:val="-38"/>
          <w:sz w:val="21"/>
          <w:szCs w:val="21"/>
        </w:rPr>
        <w:t xml:space="preserve"> </w:t>
      </w:r>
      <w:r>
        <w:rPr>
          <w:rFonts w:ascii="宋体" w:hAnsi="宋体" w:eastAsia="宋体" w:cs="宋体"/>
          <w:spacing w:val="-2"/>
          <w:sz w:val="21"/>
          <w:szCs w:val="21"/>
        </w:rPr>
        <w:t>工程师根据第</w:t>
      </w:r>
      <w:r>
        <w:rPr>
          <w:rFonts w:ascii="宋体" w:hAnsi="宋体" w:eastAsia="宋体" w:cs="宋体"/>
          <w:spacing w:val="-30"/>
          <w:sz w:val="21"/>
          <w:szCs w:val="21"/>
        </w:rPr>
        <w:t xml:space="preserve"> </w:t>
      </w:r>
      <w:r>
        <w:rPr>
          <w:rFonts w:ascii="宋体" w:hAnsi="宋体" w:eastAsia="宋体" w:cs="宋体"/>
          <w:spacing w:val="-2"/>
          <w:sz w:val="21"/>
          <w:szCs w:val="21"/>
        </w:rPr>
        <w:t>15.2.2</w:t>
      </w:r>
      <w:r>
        <w:rPr>
          <w:rFonts w:ascii="宋体" w:hAnsi="宋体" w:eastAsia="宋体" w:cs="宋体"/>
          <w:spacing w:val="-41"/>
          <w:sz w:val="21"/>
          <w:szCs w:val="21"/>
        </w:rPr>
        <w:t xml:space="preserve"> </w:t>
      </w:r>
      <w:r>
        <w:rPr>
          <w:rFonts w:ascii="宋体" w:hAnsi="宋体" w:eastAsia="宋体" w:cs="宋体"/>
          <w:spacing w:val="-2"/>
          <w:sz w:val="21"/>
          <w:szCs w:val="21"/>
        </w:rPr>
        <w:t>项[通知改正]发出</w:t>
      </w:r>
      <w:r>
        <w:rPr>
          <w:rFonts w:ascii="宋体" w:hAnsi="宋体" w:eastAsia="宋体" w:cs="宋体"/>
          <w:spacing w:val="-3"/>
          <w:sz w:val="21"/>
          <w:szCs w:val="21"/>
        </w:rPr>
        <w:t>整改通知后，承包人在指定的合理期限</w:t>
      </w:r>
    </w:p>
    <w:p>
      <w:pPr>
        <w:spacing w:before="216" w:line="221" w:lineRule="auto"/>
        <w:ind w:left="48"/>
        <w:rPr>
          <w:rFonts w:ascii="宋体" w:hAnsi="宋体" w:eastAsia="宋体" w:cs="宋体"/>
          <w:sz w:val="21"/>
          <w:szCs w:val="21"/>
        </w:rPr>
      </w:pPr>
      <w:r>
        <w:rPr>
          <w:rFonts w:ascii="宋体" w:hAnsi="宋体" w:eastAsia="宋体" w:cs="宋体"/>
          <w:spacing w:val="-2"/>
          <w:sz w:val="21"/>
          <w:szCs w:val="21"/>
        </w:rPr>
        <w:t>内仍不纠正违约行为并致使合同目的不能实现的。</w:t>
      </w:r>
    </w:p>
    <w:p>
      <w:pPr>
        <w:spacing w:before="119" w:line="221" w:lineRule="auto"/>
        <w:ind w:left="38"/>
        <w:outlineLvl w:val="3"/>
        <w:rPr>
          <w:rFonts w:ascii="宋体" w:hAnsi="宋体" w:eastAsia="宋体" w:cs="宋体"/>
          <w:sz w:val="21"/>
          <w:szCs w:val="21"/>
        </w:rPr>
      </w:pPr>
      <w:r>
        <w:rPr>
          <w:rFonts w:ascii="宋体" w:hAnsi="宋体" w:eastAsia="宋体" w:cs="宋体"/>
          <w:spacing w:val="-1"/>
          <w:sz w:val="21"/>
          <w:szCs w:val="21"/>
        </w:rPr>
        <w:t>16.1.2 因承包人违约解除合同后承包人的义务</w:t>
      </w:r>
    </w:p>
    <w:p>
      <w:pPr>
        <w:spacing w:line="340" w:lineRule="auto"/>
        <w:rPr>
          <w:rFonts w:ascii="Arial"/>
          <w:sz w:val="21"/>
        </w:rPr>
      </w:pPr>
    </w:p>
    <w:p>
      <w:pPr>
        <w:spacing w:before="68" w:line="221" w:lineRule="auto"/>
        <w:ind w:left="443"/>
        <w:rPr>
          <w:rFonts w:ascii="宋体" w:hAnsi="宋体" w:eastAsia="宋体" w:cs="宋体"/>
          <w:sz w:val="21"/>
          <w:szCs w:val="21"/>
        </w:rPr>
      </w:pPr>
      <w:r>
        <w:rPr>
          <w:rFonts w:ascii="宋体" w:hAnsi="宋体" w:eastAsia="宋体" w:cs="宋体"/>
          <w:spacing w:val="-2"/>
          <w:sz w:val="21"/>
          <w:szCs w:val="21"/>
        </w:rPr>
        <w:t>合同解除后，承包人应按以下约定执行：</w:t>
      </w:r>
    </w:p>
    <w:p>
      <w:pPr>
        <w:spacing w:before="218" w:line="468" w:lineRule="exact"/>
        <w:ind w:left="448"/>
        <w:rPr>
          <w:rFonts w:ascii="宋体" w:hAnsi="宋体" w:eastAsia="宋体" w:cs="宋体"/>
          <w:sz w:val="21"/>
          <w:szCs w:val="21"/>
        </w:rPr>
      </w:pPr>
      <w:r>
        <w:rPr>
          <w:rFonts w:ascii="宋体" w:hAnsi="宋体" w:eastAsia="宋体" w:cs="宋体"/>
          <w:spacing w:val="-4"/>
          <w:position w:val="19"/>
          <w:sz w:val="21"/>
          <w:szCs w:val="21"/>
        </w:rPr>
        <w:t>（1） 除了为保护生命、财产或工程安全、清理和必须执行的工作外，</w:t>
      </w:r>
      <w:r>
        <w:rPr>
          <w:rFonts w:ascii="宋体" w:hAnsi="宋体" w:eastAsia="宋体" w:cs="宋体"/>
          <w:spacing w:val="-46"/>
          <w:position w:val="19"/>
          <w:sz w:val="21"/>
          <w:szCs w:val="21"/>
        </w:rPr>
        <w:t xml:space="preserve"> </w:t>
      </w:r>
      <w:r>
        <w:rPr>
          <w:rFonts w:ascii="宋体" w:hAnsi="宋体" w:eastAsia="宋体" w:cs="宋体"/>
          <w:spacing w:val="-5"/>
          <w:position w:val="19"/>
          <w:sz w:val="21"/>
          <w:szCs w:val="21"/>
        </w:rPr>
        <w:t>停止执行所有被</w:t>
      </w:r>
    </w:p>
    <w:p>
      <w:pPr>
        <w:spacing w:line="220" w:lineRule="auto"/>
        <w:ind w:left="22"/>
        <w:rPr>
          <w:rFonts w:ascii="宋体" w:hAnsi="宋体" w:eastAsia="宋体" w:cs="宋体"/>
          <w:sz w:val="21"/>
          <w:szCs w:val="21"/>
        </w:rPr>
      </w:pPr>
      <w:r>
        <w:rPr>
          <w:rFonts w:ascii="宋体" w:hAnsi="宋体" w:eastAsia="宋体" w:cs="宋体"/>
          <w:spacing w:val="-1"/>
          <w:sz w:val="21"/>
          <w:szCs w:val="21"/>
        </w:rPr>
        <w:t>通知解除的工作，并将相关人员撤离现场；</w:t>
      </w:r>
    </w:p>
    <w:p>
      <w:pPr>
        <w:spacing w:before="217" w:line="412" w:lineRule="auto"/>
        <w:ind w:left="30" w:right="79" w:firstLine="418"/>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39"/>
          <w:sz w:val="21"/>
          <w:szCs w:val="21"/>
        </w:rPr>
        <w:t xml:space="preserve"> </w:t>
      </w:r>
      <w:r>
        <w:rPr>
          <w:rFonts w:ascii="宋体" w:hAnsi="宋体" w:eastAsia="宋体" w:cs="宋体"/>
          <w:spacing w:val="-3"/>
          <w:sz w:val="21"/>
          <w:szCs w:val="21"/>
        </w:rPr>
        <w:t>经发包人批准，</w:t>
      </w:r>
      <w:r>
        <w:rPr>
          <w:rFonts w:ascii="宋体" w:hAnsi="宋体" w:eastAsia="宋体" w:cs="宋体"/>
          <w:spacing w:val="-45"/>
          <w:sz w:val="21"/>
          <w:szCs w:val="21"/>
        </w:rPr>
        <w:t xml:space="preserve"> </w:t>
      </w:r>
      <w:r>
        <w:rPr>
          <w:rFonts w:ascii="宋体" w:hAnsi="宋体" w:eastAsia="宋体" w:cs="宋体"/>
          <w:spacing w:val="-3"/>
          <w:sz w:val="21"/>
          <w:szCs w:val="21"/>
        </w:rPr>
        <w:t>承包人应将与被解除合同相关的和正在</w:t>
      </w:r>
      <w:r>
        <w:rPr>
          <w:rFonts w:ascii="宋体" w:hAnsi="宋体" w:eastAsia="宋体" w:cs="宋体"/>
          <w:spacing w:val="-4"/>
          <w:sz w:val="21"/>
          <w:szCs w:val="21"/>
        </w:rPr>
        <w:t>执行的分包合同及相关的</w:t>
      </w:r>
      <w:r>
        <w:rPr>
          <w:rFonts w:ascii="宋体" w:hAnsi="宋体" w:eastAsia="宋体" w:cs="宋体"/>
          <w:sz w:val="21"/>
          <w:szCs w:val="21"/>
        </w:rPr>
        <w:t xml:space="preserve"> </w:t>
      </w:r>
      <w:r>
        <w:rPr>
          <w:rFonts w:ascii="宋体" w:hAnsi="宋体" w:eastAsia="宋体" w:cs="宋体"/>
          <w:spacing w:val="-7"/>
          <w:sz w:val="21"/>
          <w:szCs w:val="21"/>
        </w:rPr>
        <w:t>责任和义务转让至发包人和（或）发包人指定方的名下，</w:t>
      </w:r>
      <w:r>
        <w:rPr>
          <w:rFonts w:ascii="宋体" w:hAnsi="宋体" w:eastAsia="宋体" w:cs="宋体"/>
          <w:spacing w:val="-12"/>
          <w:sz w:val="21"/>
          <w:szCs w:val="21"/>
        </w:rPr>
        <w:t xml:space="preserve"> </w:t>
      </w:r>
      <w:r>
        <w:rPr>
          <w:rFonts w:ascii="宋体" w:hAnsi="宋体" w:eastAsia="宋体" w:cs="宋体"/>
          <w:spacing w:val="-7"/>
          <w:sz w:val="21"/>
          <w:szCs w:val="21"/>
        </w:rPr>
        <w:t>包括永久性工程及工程物资，</w:t>
      </w:r>
      <w:r>
        <w:rPr>
          <w:rFonts w:ascii="宋体" w:hAnsi="宋体" w:eastAsia="宋体" w:cs="宋体"/>
          <w:spacing w:val="-23"/>
          <w:sz w:val="21"/>
          <w:szCs w:val="21"/>
        </w:rPr>
        <w:t xml:space="preserve"> </w:t>
      </w:r>
      <w:r>
        <w:rPr>
          <w:rFonts w:ascii="宋体" w:hAnsi="宋体" w:eastAsia="宋体" w:cs="宋体"/>
          <w:spacing w:val="-7"/>
          <w:sz w:val="21"/>
          <w:szCs w:val="21"/>
        </w:rPr>
        <w:t>以及</w:t>
      </w:r>
    </w:p>
    <w:p>
      <w:pPr>
        <w:spacing w:line="221" w:lineRule="auto"/>
        <w:ind w:left="22"/>
        <w:rPr>
          <w:rFonts w:ascii="宋体" w:hAnsi="宋体" w:eastAsia="宋体" w:cs="宋体"/>
          <w:sz w:val="21"/>
          <w:szCs w:val="21"/>
        </w:rPr>
      </w:pPr>
      <w:r>
        <w:rPr>
          <w:rFonts w:ascii="宋体" w:hAnsi="宋体" w:eastAsia="宋体" w:cs="宋体"/>
          <w:spacing w:val="-6"/>
          <w:sz w:val="21"/>
          <w:szCs w:val="21"/>
        </w:rPr>
        <w:t>相关工作；</w:t>
      </w:r>
    </w:p>
    <w:p>
      <w:pPr>
        <w:spacing w:before="216" w:line="468" w:lineRule="exact"/>
        <w:ind w:left="448"/>
        <w:rPr>
          <w:rFonts w:ascii="宋体" w:hAnsi="宋体" w:eastAsia="宋体" w:cs="宋体"/>
          <w:sz w:val="21"/>
          <w:szCs w:val="21"/>
        </w:rPr>
      </w:pPr>
      <w:r>
        <w:rPr>
          <w:rFonts w:ascii="宋体" w:hAnsi="宋体" w:eastAsia="宋体" w:cs="宋体"/>
          <w:spacing w:val="-2"/>
          <w:position w:val="19"/>
          <w:sz w:val="21"/>
          <w:szCs w:val="21"/>
        </w:rPr>
        <w:t>（3）</w:t>
      </w:r>
      <w:r>
        <w:rPr>
          <w:rFonts w:ascii="宋体" w:hAnsi="宋体" w:eastAsia="宋体" w:cs="宋体"/>
          <w:spacing w:val="-23"/>
          <w:position w:val="19"/>
          <w:sz w:val="21"/>
          <w:szCs w:val="21"/>
        </w:rPr>
        <w:t xml:space="preserve"> </w:t>
      </w:r>
      <w:r>
        <w:rPr>
          <w:rFonts w:ascii="宋体" w:hAnsi="宋体" w:eastAsia="宋体" w:cs="宋体"/>
          <w:spacing w:val="-2"/>
          <w:position w:val="19"/>
          <w:sz w:val="21"/>
          <w:szCs w:val="21"/>
        </w:rPr>
        <w:t>移交已完成的永久性工程及负责已运抵现场的工程物资。在移交前，</w:t>
      </w:r>
      <w:r>
        <w:rPr>
          <w:rFonts w:ascii="宋体" w:hAnsi="宋体" w:eastAsia="宋体" w:cs="宋体"/>
          <w:spacing w:val="-3"/>
          <w:position w:val="19"/>
          <w:sz w:val="21"/>
          <w:szCs w:val="21"/>
        </w:rPr>
        <w:t>妥善做好己</w:t>
      </w:r>
    </w:p>
    <w:p>
      <w:pPr>
        <w:spacing w:before="1" w:line="360" w:lineRule="auto"/>
        <w:ind w:left="24"/>
        <w:rPr>
          <w:rFonts w:ascii="宋体" w:hAnsi="宋体" w:eastAsia="宋体" w:cs="宋体"/>
          <w:sz w:val="21"/>
          <w:szCs w:val="21"/>
        </w:rPr>
      </w:pPr>
      <w:r>
        <w:rPr>
          <w:rFonts w:ascii="宋体" w:hAnsi="宋体" w:eastAsia="宋体" w:cs="宋体"/>
          <w:spacing w:val="-2"/>
          <w:sz w:val="21"/>
          <w:szCs w:val="21"/>
        </w:rPr>
        <w:t>完工程和已运抵现场的工程物资的保管、维护和保养；</w:t>
      </w:r>
    </w:p>
    <w:p>
      <w:pPr>
        <w:spacing w:before="68" w:line="360" w:lineRule="auto"/>
        <w:ind w:left="21" w:right="62" w:firstLine="427"/>
        <w:jc w:val="both"/>
        <w:rPr>
          <w:rFonts w:ascii="宋体" w:hAnsi="宋体" w:eastAsia="宋体" w:cs="宋体"/>
          <w:sz w:val="21"/>
          <w:szCs w:val="21"/>
        </w:rPr>
      </w:pPr>
      <w:r>
        <w:rPr>
          <w:rFonts w:ascii="宋体" w:hAnsi="宋体" w:eastAsia="宋体" w:cs="宋体"/>
          <w:spacing w:val="-2"/>
          <w:sz w:val="21"/>
          <w:szCs w:val="21"/>
        </w:rPr>
        <w:t>（4）</w:t>
      </w:r>
      <w:r>
        <w:rPr>
          <w:rFonts w:ascii="宋体" w:hAnsi="宋体" w:eastAsia="宋体" w:cs="宋体"/>
          <w:spacing w:val="-27"/>
          <w:sz w:val="21"/>
          <w:szCs w:val="21"/>
        </w:rPr>
        <w:t xml:space="preserve"> </w:t>
      </w:r>
      <w:r>
        <w:rPr>
          <w:rFonts w:ascii="宋体" w:hAnsi="宋体" w:eastAsia="宋体" w:cs="宋体"/>
          <w:spacing w:val="-2"/>
          <w:sz w:val="21"/>
          <w:szCs w:val="21"/>
        </w:rPr>
        <w:t>将发包人提供的所有信息及承包人为本工程编制的设计文件、技术资料及其它文</w:t>
      </w:r>
      <w:r>
        <w:rPr>
          <w:rFonts w:ascii="宋体" w:hAnsi="宋体" w:eastAsia="宋体" w:cs="宋体"/>
          <w:sz w:val="21"/>
          <w:szCs w:val="21"/>
        </w:rPr>
        <w:t xml:space="preserve"> </w:t>
      </w:r>
      <w:r>
        <w:rPr>
          <w:rFonts w:ascii="宋体" w:hAnsi="宋体" w:eastAsia="宋体" w:cs="宋体"/>
          <w:spacing w:val="-2"/>
          <w:sz w:val="21"/>
          <w:szCs w:val="21"/>
        </w:rPr>
        <w:t>件移交给发包人。在承包人留有的资料文件中，销毁与</w:t>
      </w:r>
      <w:r>
        <w:rPr>
          <w:rFonts w:ascii="宋体" w:hAnsi="宋体" w:eastAsia="宋体" w:cs="宋体"/>
          <w:spacing w:val="-3"/>
          <w:sz w:val="21"/>
          <w:szCs w:val="21"/>
        </w:rPr>
        <w:t>发包人提供的所有信息相关的数据及</w:t>
      </w:r>
    </w:p>
    <w:p>
      <w:pPr>
        <w:spacing w:line="220" w:lineRule="auto"/>
        <w:ind w:left="31"/>
        <w:rPr>
          <w:rFonts w:ascii="宋体" w:hAnsi="宋体" w:eastAsia="宋体" w:cs="宋体"/>
          <w:sz w:val="21"/>
          <w:szCs w:val="21"/>
        </w:rPr>
      </w:pPr>
      <w:r>
        <w:rPr>
          <w:rFonts w:ascii="宋体" w:hAnsi="宋体" w:eastAsia="宋体" w:cs="宋体"/>
          <w:spacing w:val="-3"/>
          <w:sz w:val="21"/>
          <w:szCs w:val="21"/>
        </w:rPr>
        <w:t>资料的备份；</w:t>
      </w:r>
    </w:p>
    <w:p>
      <w:pPr>
        <w:spacing w:before="216" w:line="221" w:lineRule="auto"/>
        <w:jc w:val="right"/>
        <w:rPr>
          <w:rFonts w:ascii="宋体" w:hAnsi="宋体" w:eastAsia="宋体" w:cs="宋体"/>
          <w:sz w:val="21"/>
          <w:szCs w:val="21"/>
        </w:rPr>
      </w:pPr>
      <w:r>
        <w:rPr>
          <w:rFonts w:ascii="宋体" w:hAnsi="宋体" w:eastAsia="宋体" w:cs="宋体"/>
          <w:spacing w:val="-1"/>
          <w:sz w:val="21"/>
          <w:szCs w:val="21"/>
        </w:rPr>
        <w:t>（5） 移交相应实施阶段已经付款的并已完成的和尚待完成的设计文件、图纸、资</w:t>
      </w:r>
      <w:r>
        <w:rPr>
          <w:rFonts w:ascii="宋体" w:hAnsi="宋体" w:eastAsia="宋体" w:cs="宋体"/>
          <w:spacing w:val="-2"/>
          <w:sz w:val="21"/>
          <w:szCs w:val="21"/>
        </w:rPr>
        <w:t>料、</w:t>
      </w:r>
    </w:p>
    <w:p>
      <w:pPr>
        <w:spacing w:before="216" w:line="221" w:lineRule="auto"/>
        <w:ind w:left="21"/>
        <w:rPr>
          <w:rFonts w:ascii="宋体" w:hAnsi="宋体" w:eastAsia="宋体" w:cs="宋体"/>
          <w:sz w:val="21"/>
          <w:szCs w:val="21"/>
        </w:rPr>
      </w:pPr>
      <w:r>
        <w:rPr>
          <w:rFonts w:ascii="宋体" w:hAnsi="宋体" w:eastAsia="宋体" w:cs="宋体"/>
          <w:spacing w:val="-2"/>
          <w:sz w:val="21"/>
          <w:szCs w:val="21"/>
        </w:rPr>
        <w:t>操作维修手册、施工组织设计、质检资料、竣工资料等；</w:t>
      </w:r>
    </w:p>
    <w:p>
      <w:pPr>
        <w:spacing w:before="119" w:line="219" w:lineRule="auto"/>
        <w:ind w:left="38"/>
        <w:outlineLvl w:val="3"/>
        <w:rPr>
          <w:rFonts w:ascii="宋体" w:hAnsi="宋体" w:eastAsia="宋体" w:cs="宋体"/>
          <w:sz w:val="21"/>
          <w:szCs w:val="21"/>
        </w:rPr>
      </w:pPr>
      <w:r>
        <w:rPr>
          <w:rFonts w:ascii="宋体" w:hAnsi="宋体" w:eastAsia="宋体" w:cs="宋体"/>
          <w:spacing w:val="-1"/>
          <w:sz w:val="21"/>
          <w:szCs w:val="21"/>
        </w:rPr>
        <w:t>16.1.3 因承包人违约解除合同后的估价、付款和结算</w:t>
      </w:r>
    </w:p>
    <w:p>
      <w:pPr>
        <w:spacing w:line="342" w:lineRule="auto"/>
        <w:rPr>
          <w:rFonts w:ascii="Arial"/>
          <w:sz w:val="21"/>
        </w:rPr>
      </w:pPr>
    </w:p>
    <w:p>
      <w:pPr>
        <w:spacing w:before="69" w:line="468" w:lineRule="exact"/>
        <w:ind w:right="61"/>
        <w:jc w:val="right"/>
        <w:rPr>
          <w:rFonts w:ascii="宋体" w:hAnsi="宋体" w:eastAsia="宋体" w:cs="宋体"/>
          <w:sz w:val="21"/>
          <w:szCs w:val="21"/>
        </w:rPr>
      </w:pPr>
      <w:r>
        <w:rPr>
          <w:rFonts w:ascii="宋体" w:hAnsi="宋体" w:eastAsia="宋体" w:cs="宋体"/>
          <w:spacing w:val="-4"/>
          <w:position w:val="19"/>
          <w:sz w:val="21"/>
          <w:szCs w:val="21"/>
        </w:rPr>
        <w:t>因承包人原因导致合同解除的， 则合同当事人应在合同解除后</w:t>
      </w:r>
      <w:r>
        <w:rPr>
          <w:rFonts w:ascii="宋体" w:hAnsi="宋体" w:eastAsia="宋体" w:cs="宋体"/>
          <w:spacing w:val="-27"/>
          <w:position w:val="19"/>
          <w:sz w:val="21"/>
          <w:szCs w:val="21"/>
        </w:rPr>
        <w:t xml:space="preserve"> </w:t>
      </w:r>
      <w:r>
        <w:rPr>
          <w:rFonts w:ascii="宋体" w:hAnsi="宋体" w:eastAsia="宋体" w:cs="宋体"/>
          <w:spacing w:val="-4"/>
          <w:position w:val="19"/>
          <w:sz w:val="21"/>
          <w:szCs w:val="21"/>
        </w:rPr>
        <w:t>28</w:t>
      </w:r>
      <w:r>
        <w:rPr>
          <w:rFonts w:ascii="宋体" w:hAnsi="宋体" w:eastAsia="宋体" w:cs="宋体"/>
          <w:spacing w:val="-35"/>
          <w:position w:val="19"/>
          <w:sz w:val="21"/>
          <w:szCs w:val="21"/>
        </w:rPr>
        <w:t xml:space="preserve"> </w:t>
      </w:r>
      <w:r>
        <w:rPr>
          <w:rFonts w:ascii="宋体" w:hAnsi="宋体" w:eastAsia="宋体" w:cs="宋体"/>
          <w:spacing w:val="-4"/>
          <w:position w:val="19"/>
          <w:sz w:val="21"/>
          <w:szCs w:val="21"/>
        </w:rPr>
        <w:t>天内完成估价、付款</w:t>
      </w:r>
    </w:p>
    <w:p>
      <w:pPr>
        <w:spacing w:line="220" w:lineRule="auto"/>
        <w:ind w:left="23"/>
        <w:rPr>
          <w:rFonts w:ascii="宋体" w:hAnsi="宋体" w:eastAsia="宋体" w:cs="宋体"/>
          <w:sz w:val="21"/>
          <w:szCs w:val="21"/>
        </w:rPr>
      </w:pPr>
      <w:r>
        <w:rPr>
          <w:rFonts w:ascii="宋体" w:hAnsi="宋体" w:eastAsia="宋体" w:cs="宋体"/>
          <w:spacing w:val="-3"/>
          <w:sz w:val="21"/>
          <w:szCs w:val="21"/>
        </w:rPr>
        <w:t>和清算，并按以下约定执行：</w:t>
      </w:r>
    </w:p>
    <w:p>
      <w:pPr>
        <w:spacing w:before="218" w:line="468" w:lineRule="exact"/>
        <w:ind w:right="63"/>
        <w:jc w:val="right"/>
        <w:rPr>
          <w:rFonts w:ascii="宋体" w:hAnsi="宋体" w:eastAsia="宋体" w:cs="宋体"/>
          <w:sz w:val="21"/>
          <w:szCs w:val="21"/>
        </w:rPr>
      </w:pPr>
      <w:r>
        <w:rPr>
          <w:rFonts w:ascii="宋体" w:hAnsi="宋体" w:eastAsia="宋体" w:cs="宋体"/>
          <w:spacing w:val="-2"/>
          <w:position w:val="19"/>
          <w:sz w:val="21"/>
          <w:szCs w:val="21"/>
        </w:rPr>
        <w:t>（1）</w:t>
      </w:r>
      <w:r>
        <w:rPr>
          <w:rFonts w:ascii="宋体" w:hAnsi="宋体" w:eastAsia="宋体" w:cs="宋体"/>
          <w:spacing w:val="-39"/>
          <w:position w:val="19"/>
          <w:sz w:val="21"/>
          <w:szCs w:val="21"/>
        </w:rPr>
        <w:t xml:space="preserve"> </w:t>
      </w:r>
      <w:r>
        <w:rPr>
          <w:rFonts w:ascii="宋体" w:hAnsi="宋体" w:eastAsia="宋体" w:cs="宋体"/>
          <w:spacing w:val="-2"/>
          <w:position w:val="19"/>
          <w:sz w:val="21"/>
          <w:szCs w:val="21"/>
        </w:rPr>
        <w:t>合同解除后，按第</w:t>
      </w:r>
      <w:r>
        <w:rPr>
          <w:rFonts w:ascii="宋体" w:hAnsi="宋体" w:eastAsia="宋体" w:cs="宋体"/>
          <w:spacing w:val="-40"/>
          <w:position w:val="19"/>
          <w:sz w:val="21"/>
          <w:szCs w:val="21"/>
        </w:rPr>
        <w:t xml:space="preserve"> </w:t>
      </w:r>
      <w:r>
        <w:rPr>
          <w:rFonts w:ascii="宋体" w:hAnsi="宋体" w:eastAsia="宋体" w:cs="宋体"/>
          <w:spacing w:val="-2"/>
          <w:position w:val="19"/>
          <w:sz w:val="21"/>
          <w:szCs w:val="21"/>
        </w:rPr>
        <w:t>3.6</w:t>
      </w:r>
      <w:r>
        <w:rPr>
          <w:rFonts w:ascii="宋体" w:hAnsi="宋体" w:eastAsia="宋体" w:cs="宋体"/>
          <w:spacing w:val="-43"/>
          <w:position w:val="19"/>
          <w:sz w:val="21"/>
          <w:szCs w:val="21"/>
        </w:rPr>
        <w:t xml:space="preserve"> </w:t>
      </w:r>
      <w:r>
        <w:rPr>
          <w:rFonts w:ascii="宋体" w:hAnsi="宋体" w:eastAsia="宋体" w:cs="宋体"/>
          <w:spacing w:val="-2"/>
          <w:position w:val="19"/>
          <w:sz w:val="21"/>
          <w:szCs w:val="21"/>
        </w:rPr>
        <w:t>款[商定或确定]商定或确定承包人实际</w:t>
      </w:r>
      <w:r>
        <w:rPr>
          <w:rFonts w:ascii="宋体" w:hAnsi="宋体" w:eastAsia="宋体" w:cs="宋体"/>
          <w:spacing w:val="-3"/>
          <w:position w:val="19"/>
          <w:sz w:val="21"/>
          <w:szCs w:val="21"/>
        </w:rPr>
        <w:t>完成工作对应的合</w:t>
      </w:r>
    </w:p>
    <w:p>
      <w:pPr>
        <w:spacing w:line="219" w:lineRule="auto"/>
        <w:ind w:left="43"/>
        <w:rPr>
          <w:rFonts w:ascii="宋体" w:hAnsi="宋体" w:eastAsia="宋体" w:cs="宋体"/>
          <w:sz w:val="21"/>
          <w:szCs w:val="21"/>
        </w:rPr>
      </w:pPr>
      <w:r>
        <w:rPr>
          <w:rFonts w:ascii="宋体" w:hAnsi="宋体" w:eastAsia="宋体" w:cs="宋体"/>
          <w:spacing w:val="-1"/>
          <w:sz w:val="21"/>
          <w:szCs w:val="21"/>
        </w:rPr>
        <w:t>同价款，以及承包人已提供的材料、工程设备、</w:t>
      </w:r>
      <w:r>
        <w:rPr>
          <w:rFonts w:ascii="宋体" w:hAnsi="宋体" w:eastAsia="宋体" w:cs="宋体"/>
          <w:spacing w:val="-2"/>
          <w:sz w:val="21"/>
          <w:szCs w:val="21"/>
        </w:rPr>
        <w:t>施工设备和临时工程等的价值；</w:t>
      </w:r>
    </w:p>
    <w:p>
      <w:pPr>
        <w:spacing w:before="219" w:line="221" w:lineRule="auto"/>
        <w:ind w:left="448"/>
        <w:rPr>
          <w:rFonts w:ascii="宋体" w:hAnsi="宋体" w:eastAsia="宋体" w:cs="宋体"/>
          <w:sz w:val="21"/>
          <w:szCs w:val="21"/>
        </w:rPr>
      </w:pPr>
      <w:r>
        <w:rPr>
          <w:rFonts w:ascii="宋体" w:hAnsi="宋体" w:eastAsia="宋体" w:cs="宋体"/>
          <w:spacing w:val="-6"/>
          <w:sz w:val="21"/>
          <w:szCs w:val="21"/>
        </w:rPr>
        <w:t>（2） 合同解除后，</w:t>
      </w:r>
      <w:r>
        <w:rPr>
          <w:rFonts w:ascii="宋体" w:hAnsi="宋体" w:eastAsia="宋体" w:cs="宋体"/>
          <w:spacing w:val="-15"/>
          <w:sz w:val="21"/>
          <w:szCs w:val="21"/>
        </w:rPr>
        <w:t xml:space="preserve"> </w:t>
      </w:r>
      <w:r>
        <w:rPr>
          <w:rFonts w:ascii="宋体" w:hAnsi="宋体" w:eastAsia="宋体" w:cs="宋体"/>
          <w:spacing w:val="-6"/>
          <w:sz w:val="21"/>
          <w:szCs w:val="21"/>
        </w:rPr>
        <w:t>承包人应支付的违约金；</w:t>
      </w:r>
    </w:p>
    <w:p>
      <w:pPr>
        <w:spacing w:before="216" w:line="221" w:lineRule="auto"/>
        <w:ind w:left="448"/>
        <w:rPr>
          <w:rFonts w:ascii="宋体" w:hAnsi="宋体" w:eastAsia="宋体" w:cs="宋体"/>
          <w:sz w:val="21"/>
          <w:szCs w:val="21"/>
        </w:rPr>
      </w:pPr>
      <w:r>
        <w:rPr>
          <w:rFonts w:ascii="宋体" w:hAnsi="宋体" w:eastAsia="宋体" w:cs="宋体"/>
          <w:spacing w:val="-6"/>
          <w:sz w:val="21"/>
          <w:szCs w:val="21"/>
        </w:rPr>
        <w:t>（3） 合同解除后， 因解除合同给发包人造成的损失；</w:t>
      </w:r>
    </w:p>
    <w:p>
      <w:pPr>
        <w:spacing w:before="217" w:line="221" w:lineRule="auto"/>
        <w:ind w:left="448"/>
        <w:rPr>
          <w:rFonts w:ascii="宋体" w:hAnsi="宋体" w:eastAsia="宋体" w:cs="宋体"/>
          <w:sz w:val="21"/>
          <w:szCs w:val="21"/>
        </w:rPr>
      </w:pPr>
      <w:r>
        <w:rPr>
          <w:rFonts w:ascii="宋体" w:hAnsi="宋体" w:eastAsia="宋体" w:cs="宋体"/>
          <w:spacing w:val="-3"/>
          <w:sz w:val="21"/>
          <w:szCs w:val="21"/>
        </w:rPr>
        <w:t>（4） 合同解除后，</w:t>
      </w:r>
      <w:r>
        <w:rPr>
          <w:rFonts w:ascii="宋体" w:hAnsi="宋体" w:eastAsia="宋体" w:cs="宋体"/>
          <w:spacing w:val="-15"/>
          <w:sz w:val="21"/>
          <w:szCs w:val="21"/>
        </w:rPr>
        <w:t xml:space="preserve"> </w:t>
      </w:r>
      <w:r>
        <w:rPr>
          <w:rFonts w:ascii="宋体" w:hAnsi="宋体" w:eastAsia="宋体" w:cs="宋体"/>
          <w:spacing w:val="-3"/>
          <w:sz w:val="21"/>
          <w:szCs w:val="21"/>
        </w:rPr>
        <w:t>承包人应按照发包人的指示完成现场的清理和撤离；</w:t>
      </w:r>
    </w:p>
    <w:p>
      <w:pPr>
        <w:spacing w:before="217" w:line="468" w:lineRule="exact"/>
        <w:ind w:right="61"/>
        <w:jc w:val="right"/>
        <w:rPr>
          <w:rFonts w:ascii="宋体" w:hAnsi="宋体" w:eastAsia="宋体" w:cs="宋体"/>
          <w:sz w:val="21"/>
          <w:szCs w:val="21"/>
        </w:rPr>
      </w:pPr>
      <w:r>
        <w:rPr>
          <w:rFonts w:ascii="宋体" w:hAnsi="宋体" w:eastAsia="宋体" w:cs="宋体"/>
          <w:spacing w:val="-5"/>
          <w:position w:val="19"/>
          <w:sz w:val="21"/>
          <w:szCs w:val="21"/>
        </w:rPr>
        <w:t>（5）</w:t>
      </w:r>
      <w:r>
        <w:rPr>
          <w:rFonts w:ascii="宋体" w:hAnsi="宋体" w:eastAsia="宋体" w:cs="宋体"/>
          <w:spacing w:val="-20"/>
          <w:position w:val="19"/>
          <w:sz w:val="21"/>
          <w:szCs w:val="21"/>
        </w:rPr>
        <w:t xml:space="preserve"> </w:t>
      </w:r>
      <w:r>
        <w:rPr>
          <w:rFonts w:ascii="宋体" w:hAnsi="宋体" w:eastAsia="宋体" w:cs="宋体"/>
          <w:spacing w:val="-5"/>
          <w:position w:val="19"/>
          <w:sz w:val="21"/>
          <w:szCs w:val="21"/>
        </w:rPr>
        <w:t>发包人和承包人应在合同解除后进行清</w:t>
      </w:r>
      <w:r>
        <w:rPr>
          <w:rFonts w:ascii="宋体" w:hAnsi="宋体" w:eastAsia="宋体" w:cs="宋体"/>
          <w:spacing w:val="-6"/>
          <w:position w:val="19"/>
          <w:sz w:val="21"/>
          <w:szCs w:val="21"/>
        </w:rPr>
        <w:t>算，</w:t>
      </w:r>
      <w:r>
        <w:rPr>
          <w:rFonts w:ascii="宋体" w:hAnsi="宋体" w:eastAsia="宋体" w:cs="宋体"/>
          <w:spacing w:val="-36"/>
          <w:position w:val="19"/>
          <w:sz w:val="21"/>
          <w:szCs w:val="21"/>
        </w:rPr>
        <w:t xml:space="preserve"> </w:t>
      </w:r>
      <w:r>
        <w:rPr>
          <w:rFonts w:ascii="宋体" w:hAnsi="宋体" w:eastAsia="宋体" w:cs="宋体"/>
          <w:spacing w:val="-6"/>
          <w:position w:val="19"/>
          <w:sz w:val="21"/>
          <w:szCs w:val="21"/>
        </w:rPr>
        <w:t>出具最终结清付款证书，</w:t>
      </w:r>
      <w:r>
        <w:rPr>
          <w:rFonts w:ascii="宋体" w:hAnsi="宋体" w:eastAsia="宋体" w:cs="宋体"/>
          <w:spacing w:val="-49"/>
          <w:position w:val="19"/>
          <w:sz w:val="21"/>
          <w:szCs w:val="21"/>
        </w:rPr>
        <w:t xml:space="preserve"> </w:t>
      </w:r>
      <w:r>
        <w:rPr>
          <w:rFonts w:ascii="宋体" w:hAnsi="宋体" w:eastAsia="宋体" w:cs="宋体"/>
          <w:spacing w:val="-6"/>
          <w:position w:val="19"/>
          <w:sz w:val="21"/>
          <w:szCs w:val="21"/>
        </w:rPr>
        <w:t>结清全部款</w:t>
      </w:r>
    </w:p>
    <w:p>
      <w:pPr>
        <w:spacing w:line="221" w:lineRule="auto"/>
        <w:ind w:left="26"/>
        <w:rPr>
          <w:rFonts w:ascii="宋体" w:hAnsi="宋体" w:eastAsia="宋体" w:cs="宋体"/>
          <w:sz w:val="21"/>
          <w:szCs w:val="21"/>
        </w:rPr>
      </w:pPr>
      <w:r>
        <w:rPr>
          <w:rFonts w:ascii="宋体" w:hAnsi="宋体" w:eastAsia="宋体" w:cs="宋体"/>
          <w:spacing w:val="-11"/>
          <w:sz w:val="21"/>
          <w:szCs w:val="21"/>
        </w:rPr>
        <w:t>项。</w:t>
      </w:r>
    </w:p>
    <w:p>
      <w:pPr>
        <w:spacing w:before="216" w:line="468" w:lineRule="exact"/>
        <w:jc w:val="right"/>
        <w:rPr>
          <w:rFonts w:ascii="宋体" w:hAnsi="宋体" w:eastAsia="宋体" w:cs="宋体"/>
          <w:sz w:val="21"/>
          <w:szCs w:val="21"/>
        </w:rPr>
      </w:pPr>
      <w:r>
        <w:rPr>
          <w:rFonts w:ascii="宋体" w:hAnsi="宋体" w:eastAsia="宋体" w:cs="宋体"/>
          <w:spacing w:val="-7"/>
          <w:position w:val="19"/>
          <w:sz w:val="21"/>
          <w:szCs w:val="21"/>
        </w:rPr>
        <w:t>因承包人违约解除合同的，发包人有权暂停对承包人的付款，查清各项付款和已扣款项，</w:t>
      </w:r>
    </w:p>
    <w:p>
      <w:pPr>
        <w:spacing w:before="1" w:line="220" w:lineRule="auto"/>
        <w:ind w:left="26"/>
        <w:rPr>
          <w:rFonts w:ascii="宋体" w:hAnsi="宋体" w:eastAsia="宋体" w:cs="宋体"/>
          <w:sz w:val="21"/>
          <w:szCs w:val="21"/>
        </w:rPr>
      </w:pPr>
      <w:r>
        <w:rPr>
          <w:rFonts w:ascii="宋体" w:hAnsi="宋体" w:eastAsia="宋体" w:cs="宋体"/>
          <w:spacing w:val="-3"/>
          <w:sz w:val="21"/>
          <w:szCs w:val="21"/>
        </w:rPr>
        <w:t>发包人和承包人未能就合同解除后的清算和款项支付达成一致的，</w:t>
      </w:r>
      <w:r>
        <w:rPr>
          <w:rFonts w:ascii="宋体" w:hAnsi="宋体" w:eastAsia="宋体" w:cs="宋体"/>
          <w:spacing w:val="-6"/>
          <w:sz w:val="21"/>
          <w:szCs w:val="21"/>
        </w:rPr>
        <w:t xml:space="preserve"> </w:t>
      </w:r>
      <w:r>
        <w:rPr>
          <w:rFonts w:ascii="宋体" w:hAnsi="宋体" w:eastAsia="宋体" w:cs="宋体"/>
          <w:spacing w:val="-3"/>
          <w:sz w:val="21"/>
          <w:szCs w:val="21"/>
        </w:rPr>
        <w:t>按照第</w:t>
      </w:r>
      <w:r>
        <w:rPr>
          <w:rFonts w:ascii="宋体" w:hAnsi="宋体" w:eastAsia="宋体" w:cs="宋体"/>
          <w:spacing w:val="-37"/>
          <w:sz w:val="21"/>
          <w:szCs w:val="21"/>
        </w:rPr>
        <w:t xml:space="preserve"> </w:t>
      </w:r>
      <w:r>
        <w:rPr>
          <w:rFonts w:ascii="宋体" w:hAnsi="宋体" w:eastAsia="宋体" w:cs="宋体"/>
          <w:spacing w:val="-3"/>
          <w:sz w:val="21"/>
          <w:szCs w:val="21"/>
        </w:rPr>
        <w:t>20</w:t>
      </w:r>
      <w:r>
        <w:rPr>
          <w:rFonts w:ascii="宋体" w:hAnsi="宋体" w:eastAsia="宋体" w:cs="宋体"/>
          <w:spacing w:val="-39"/>
          <w:sz w:val="21"/>
          <w:szCs w:val="21"/>
        </w:rPr>
        <w:t xml:space="preserve"> </w:t>
      </w:r>
      <w:r>
        <w:rPr>
          <w:rFonts w:ascii="宋体" w:hAnsi="宋体" w:eastAsia="宋体" w:cs="宋体"/>
          <w:spacing w:val="-3"/>
          <w:sz w:val="21"/>
          <w:szCs w:val="21"/>
        </w:rPr>
        <w:t>条[争议解决]</w:t>
      </w:r>
    </w:p>
    <w:p>
      <w:pPr>
        <w:spacing w:before="218" w:line="221" w:lineRule="auto"/>
        <w:ind w:left="40"/>
        <w:rPr>
          <w:rFonts w:ascii="宋体" w:hAnsi="宋体" w:eastAsia="宋体" w:cs="宋体"/>
          <w:sz w:val="21"/>
          <w:szCs w:val="21"/>
        </w:rPr>
      </w:pPr>
      <w:r>
        <w:rPr>
          <w:rFonts w:ascii="宋体" w:hAnsi="宋体" w:eastAsia="宋体" w:cs="宋体"/>
          <w:spacing w:val="-4"/>
          <w:sz w:val="21"/>
          <w:szCs w:val="21"/>
        </w:rPr>
        <w:t>的约定处理。</w:t>
      </w:r>
    </w:p>
    <w:p>
      <w:pPr>
        <w:spacing w:before="117" w:line="221" w:lineRule="auto"/>
        <w:ind w:left="38"/>
        <w:outlineLvl w:val="3"/>
        <w:rPr>
          <w:rFonts w:ascii="宋体" w:hAnsi="宋体" w:eastAsia="宋体" w:cs="宋体"/>
          <w:sz w:val="21"/>
          <w:szCs w:val="21"/>
        </w:rPr>
      </w:pPr>
      <w:r>
        <w:rPr>
          <w:rFonts w:ascii="宋体" w:hAnsi="宋体" w:eastAsia="宋体" w:cs="宋体"/>
          <w:spacing w:val="-1"/>
          <w:sz w:val="21"/>
          <w:szCs w:val="21"/>
        </w:rPr>
        <w:t>16.1.4 因承包人违约解除合同的合同权益转让</w:t>
      </w:r>
    </w:p>
    <w:p>
      <w:pPr>
        <w:spacing w:line="342" w:lineRule="auto"/>
        <w:rPr>
          <w:rFonts w:ascii="Arial"/>
          <w:sz w:val="21"/>
        </w:rPr>
      </w:pPr>
    </w:p>
    <w:p>
      <w:pPr>
        <w:spacing w:before="69" w:line="411" w:lineRule="auto"/>
        <w:ind w:left="21" w:right="62" w:firstLine="421"/>
        <w:jc w:val="both"/>
        <w:rPr>
          <w:rFonts w:ascii="宋体" w:hAnsi="宋体" w:eastAsia="宋体" w:cs="宋体"/>
          <w:sz w:val="21"/>
          <w:szCs w:val="21"/>
        </w:rPr>
      </w:pPr>
      <w:r>
        <w:rPr>
          <w:rFonts w:ascii="宋体" w:hAnsi="宋体" w:eastAsia="宋体" w:cs="宋体"/>
          <w:spacing w:val="-6"/>
          <w:sz w:val="21"/>
          <w:szCs w:val="21"/>
        </w:rPr>
        <w:t>合同解除后，发包人可以继续完成工程，</w:t>
      </w:r>
      <w:r>
        <w:rPr>
          <w:rFonts w:ascii="宋体" w:hAnsi="宋体" w:eastAsia="宋体" w:cs="宋体"/>
          <w:spacing w:val="-41"/>
          <w:sz w:val="21"/>
          <w:szCs w:val="21"/>
        </w:rPr>
        <w:t xml:space="preserve"> </w:t>
      </w:r>
      <w:r>
        <w:rPr>
          <w:rFonts w:ascii="宋体" w:hAnsi="宋体" w:eastAsia="宋体" w:cs="宋体"/>
          <w:spacing w:val="-6"/>
          <w:sz w:val="21"/>
          <w:szCs w:val="21"/>
        </w:rPr>
        <w:t>和（或）</w:t>
      </w:r>
      <w:r>
        <w:rPr>
          <w:rFonts w:ascii="宋体" w:hAnsi="宋体" w:eastAsia="宋体" w:cs="宋体"/>
          <w:spacing w:val="-39"/>
          <w:sz w:val="21"/>
          <w:szCs w:val="21"/>
        </w:rPr>
        <w:t xml:space="preserve"> </w:t>
      </w:r>
      <w:r>
        <w:rPr>
          <w:rFonts w:ascii="宋体" w:hAnsi="宋体" w:eastAsia="宋体" w:cs="宋体"/>
          <w:spacing w:val="-6"/>
          <w:sz w:val="21"/>
          <w:szCs w:val="21"/>
        </w:rPr>
        <w:t>安排第三人完成。发包人有权要求承</w:t>
      </w:r>
      <w:r>
        <w:rPr>
          <w:rFonts w:ascii="宋体" w:hAnsi="宋体" w:eastAsia="宋体" w:cs="宋体"/>
          <w:sz w:val="21"/>
          <w:szCs w:val="21"/>
        </w:rPr>
        <w:t xml:space="preserve"> </w:t>
      </w:r>
      <w:r>
        <w:rPr>
          <w:rFonts w:ascii="宋体" w:hAnsi="宋体" w:eastAsia="宋体" w:cs="宋体"/>
          <w:spacing w:val="-2"/>
          <w:sz w:val="21"/>
          <w:szCs w:val="21"/>
        </w:rPr>
        <w:t>包人将其为实施合同而订立的材料和设备的订货合同或</w:t>
      </w:r>
      <w:r>
        <w:rPr>
          <w:rFonts w:ascii="宋体" w:hAnsi="宋体" w:eastAsia="宋体" w:cs="宋体"/>
          <w:spacing w:val="-3"/>
          <w:sz w:val="21"/>
          <w:szCs w:val="21"/>
        </w:rPr>
        <w:t>任何服务合同利益转让给发包人，并</w:t>
      </w:r>
      <w:r>
        <w:rPr>
          <w:rFonts w:ascii="宋体" w:hAnsi="宋体" w:eastAsia="宋体" w:cs="宋体"/>
          <w:sz w:val="21"/>
          <w:szCs w:val="21"/>
        </w:rPr>
        <w:t xml:space="preserve"> </w:t>
      </w:r>
      <w:r>
        <w:rPr>
          <w:rFonts w:ascii="宋体" w:hAnsi="宋体" w:eastAsia="宋体" w:cs="宋体"/>
          <w:spacing w:val="-3"/>
          <w:sz w:val="21"/>
          <w:szCs w:val="21"/>
        </w:rPr>
        <w:t>在承包人收到解除合同通知后的</w:t>
      </w:r>
      <w:r>
        <w:rPr>
          <w:rFonts w:ascii="宋体" w:hAnsi="宋体" w:eastAsia="宋体" w:cs="宋体"/>
          <w:spacing w:val="-25"/>
          <w:sz w:val="21"/>
          <w:szCs w:val="21"/>
        </w:rPr>
        <w:t xml:space="preserve"> </w:t>
      </w:r>
      <w:r>
        <w:rPr>
          <w:rFonts w:ascii="宋体" w:hAnsi="宋体" w:eastAsia="宋体" w:cs="宋体"/>
          <w:spacing w:val="-3"/>
          <w:sz w:val="21"/>
          <w:szCs w:val="21"/>
        </w:rPr>
        <w:t>14</w:t>
      </w:r>
      <w:r>
        <w:rPr>
          <w:rFonts w:ascii="宋体" w:hAnsi="宋体" w:eastAsia="宋体" w:cs="宋体"/>
          <w:spacing w:val="-35"/>
          <w:sz w:val="21"/>
          <w:szCs w:val="21"/>
        </w:rPr>
        <w:t xml:space="preserve"> </w:t>
      </w:r>
      <w:r>
        <w:rPr>
          <w:rFonts w:ascii="宋体" w:hAnsi="宋体" w:eastAsia="宋体" w:cs="宋体"/>
          <w:spacing w:val="-3"/>
          <w:sz w:val="21"/>
          <w:szCs w:val="21"/>
        </w:rPr>
        <w:t>天内，</w:t>
      </w:r>
      <w:r>
        <w:rPr>
          <w:rFonts w:ascii="宋体" w:hAnsi="宋体" w:eastAsia="宋体" w:cs="宋体"/>
          <w:spacing w:val="-21"/>
          <w:sz w:val="21"/>
          <w:szCs w:val="21"/>
        </w:rPr>
        <w:t xml:space="preserve"> </w:t>
      </w:r>
      <w:r>
        <w:rPr>
          <w:rFonts w:ascii="宋体" w:hAnsi="宋体" w:eastAsia="宋体" w:cs="宋体"/>
          <w:spacing w:val="-3"/>
          <w:sz w:val="21"/>
          <w:szCs w:val="21"/>
        </w:rPr>
        <w:t>依法办理转让手续。发包人和（或）第三人有权</w:t>
      </w:r>
    </w:p>
    <w:p>
      <w:pPr>
        <w:spacing w:before="1" w:line="219" w:lineRule="auto"/>
        <w:ind w:left="23"/>
        <w:rPr>
          <w:rFonts w:ascii="宋体" w:hAnsi="宋体" w:eastAsia="宋体" w:cs="宋体"/>
          <w:sz w:val="21"/>
          <w:szCs w:val="21"/>
        </w:rPr>
      </w:pPr>
      <w:r>
        <w:rPr>
          <w:rFonts w:ascii="宋体" w:hAnsi="宋体" w:eastAsia="宋体" w:cs="宋体"/>
          <w:spacing w:val="-2"/>
          <w:sz w:val="21"/>
          <w:szCs w:val="21"/>
        </w:rPr>
        <w:t>使用承包人在施工现场的材料、设备、临时工程、承</w:t>
      </w:r>
      <w:r>
        <w:rPr>
          <w:rFonts w:ascii="宋体" w:hAnsi="宋体" w:eastAsia="宋体" w:cs="宋体"/>
          <w:spacing w:val="-3"/>
          <w:sz w:val="21"/>
          <w:szCs w:val="21"/>
        </w:rPr>
        <w:t>包人文件和由承包人或以其名义编制的</w:t>
      </w:r>
    </w:p>
    <w:p>
      <w:pPr>
        <w:spacing w:before="218" w:line="221" w:lineRule="auto"/>
        <w:ind w:left="23"/>
        <w:rPr>
          <w:rFonts w:ascii="宋体" w:hAnsi="宋体" w:eastAsia="宋体" w:cs="宋体"/>
          <w:sz w:val="21"/>
          <w:szCs w:val="21"/>
        </w:rPr>
      </w:pPr>
      <w:r>
        <w:rPr>
          <w:rFonts w:ascii="宋体" w:hAnsi="宋体" w:eastAsia="宋体" w:cs="宋体"/>
          <w:spacing w:val="-5"/>
          <w:sz w:val="21"/>
          <w:szCs w:val="21"/>
        </w:rPr>
        <w:t>其他文件。</w:t>
      </w:r>
    </w:p>
    <w:p>
      <w:pPr>
        <w:spacing w:before="118" w:line="221" w:lineRule="auto"/>
        <w:ind w:left="38"/>
        <w:outlineLvl w:val="2"/>
        <w:rPr>
          <w:rFonts w:ascii="宋体" w:hAnsi="宋体" w:eastAsia="宋体" w:cs="宋体"/>
          <w:sz w:val="21"/>
          <w:szCs w:val="21"/>
        </w:rPr>
      </w:pPr>
      <w:bookmarkStart w:id="213" w:name="bookmark214"/>
      <w:bookmarkEnd w:id="213"/>
      <w:r>
        <w:rPr>
          <w:rFonts w:ascii="宋体" w:hAnsi="宋体" w:eastAsia="宋体" w:cs="宋体"/>
          <w:spacing w:val="-5"/>
          <w:sz w:val="21"/>
          <w:szCs w:val="21"/>
        </w:rPr>
        <w:t>16.2</w:t>
      </w:r>
      <w:r>
        <w:rPr>
          <w:rFonts w:ascii="宋体" w:hAnsi="宋体" w:eastAsia="宋体" w:cs="宋体"/>
          <w:spacing w:val="38"/>
          <w:sz w:val="21"/>
          <w:szCs w:val="21"/>
        </w:rPr>
        <w:t xml:space="preserve"> </w:t>
      </w:r>
      <w:r>
        <w:rPr>
          <w:rFonts w:ascii="宋体" w:hAnsi="宋体" w:eastAsia="宋体" w:cs="宋体"/>
          <w:spacing w:val="-5"/>
          <w:sz w:val="21"/>
          <w:szCs w:val="21"/>
        </w:rPr>
        <w:t>由承包人解除合同</w:t>
      </w:r>
    </w:p>
    <w:p>
      <w:pPr>
        <w:spacing w:line="245"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pacing w:val="-2"/>
          <w:sz w:val="21"/>
          <w:szCs w:val="21"/>
        </w:rPr>
        <w:t>16.2.1 因发包人违约解除合同</w:t>
      </w:r>
    </w:p>
    <w:p>
      <w:pPr>
        <w:spacing w:line="342" w:lineRule="auto"/>
        <w:rPr>
          <w:rFonts w:ascii="Arial"/>
          <w:sz w:val="21"/>
        </w:rPr>
      </w:pPr>
    </w:p>
    <w:p>
      <w:pPr>
        <w:spacing w:before="68" w:line="411" w:lineRule="auto"/>
        <w:ind w:left="43" w:right="62" w:firstLine="411"/>
        <w:jc w:val="both"/>
        <w:rPr>
          <w:rFonts w:ascii="宋体" w:hAnsi="宋体" w:eastAsia="宋体" w:cs="宋体"/>
          <w:sz w:val="21"/>
          <w:szCs w:val="21"/>
        </w:rPr>
      </w:pPr>
      <w:r>
        <w:rPr>
          <w:rFonts w:ascii="宋体" w:hAnsi="宋体" w:eastAsia="宋体" w:cs="宋体"/>
          <w:spacing w:val="-5"/>
          <w:sz w:val="21"/>
          <w:szCs w:val="21"/>
        </w:rPr>
        <w:t>除专用合同条件另有约定外，承包人有权基于下列原因，</w:t>
      </w:r>
      <w:r>
        <w:rPr>
          <w:rFonts w:ascii="宋体" w:hAnsi="宋体" w:eastAsia="宋体" w:cs="宋体"/>
          <w:spacing w:val="-21"/>
          <w:sz w:val="21"/>
          <w:szCs w:val="21"/>
        </w:rPr>
        <w:t xml:space="preserve"> </w:t>
      </w:r>
      <w:r>
        <w:rPr>
          <w:rFonts w:ascii="宋体" w:hAnsi="宋体" w:eastAsia="宋体" w:cs="宋体"/>
          <w:spacing w:val="-5"/>
          <w:sz w:val="21"/>
          <w:szCs w:val="21"/>
        </w:rPr>
        <w:t>以书面形式通知发包</w:t>
      </w:r>
      <w:r>
        <w:rPr>
          <w:rFonts w:ascii="宋体" w:hAnsi="宋体" w:eastAsia="宋体" w:cs="宋体"/>
          <w:spacing w:val="-6"/>
          <w:sz w:val="21"/>
          <w:szCs w:val="21"/>
        </w:rPr>
        <w:t>人解除合</w:t>
      </w:r>
      <w:r>
        <w:rPr>
          <w:rFonts w:ascii="宋体" w:hAnsi="宋体" w:eastAsia="宋体" w:cs="宋体"/>
          <w:sz w:val="21"/>
          <w:szCs w:val="21"/>
        </w:rPr>
        <w:t xml:space="preserve"> 同，解除通知中应注明是根据第 16.2.1 项发出的，承包人</w:t>
      </w:r>
      <w:r>
        <w:rPr>
          <w:rFonts w:ascii="宋体" w:hAnsi="宋体" w:eastAsia="宋体" w:cs="宋体"/>
          <w:spacing w:val="-1"/>
          <w:sz w:val="21"/>
          <w:szCs w:val="21"/>
        </w:rPr>
        <w:t>应在发出正式解除合同通知 14</w:t>
      </w:r>
    </w:p>
    <w:p>
      <w:pPr>
        <w:spacing w:line="360" w:lineRule="auto"/>
        <w:ind w:left="26"/>
        <w:rPr>
          <w:rFonts w:ascii="宋体" w:hAnsi="宋体" w:eastAsia="宋体" w:cs="宋体"/>
          <w:sz w:val="21"/>
          <w:szCs w:val="21"/>
        </w:rPr>
      </w:pPr>
      <w:r>
        <w:rPr>
          <w:rFonts w:ascii="宋体" w:hAnsi="宋体" w:eastAsia="宋体" w:cs="宋体"/>
          <w:spacing w:val="-1"/>
          <w:sz w:val="21"/>
          <w:szCs w:val="21"/>
        </w:rPr>
        <w:t>天前告知发包人其解除合同意向，除非发包人在收到该解除合同意向通知后</w:t>
      </w:r>
      <w:r>
        <w:rPr>
          <w:rFonts w:ascii="宋体" w:hAnsi="宋体" w:eastAsia="宋体" w:cs="宋体"/>
          <w:spacing w:val="-26"/>
          <w:sz w:val="21"/>
          <w:szCs w:val="21"/>
        </w:rPr>
        <w:t xml:space="preserve"> </w:t>
      </w:r>
      <w:r>
        <w:rPr>
          <w:rFonts w:ascii="宋体" w:hAnsi="宋体" w:eastAsia="宋体" w:cs="宋体"/>
          <w:spacing w:val="-1"/>
          <w:sz w:val="21"/>
          <w:szCs w:val="21"/>
        </w:rPr>
        <w:t>14</w:t>
      </w:r>
      <w:r>
        <w:rPr>
          <w:rFonts w:ascii="宋体" w:hAnsi="宋体" w:eastAsia="宋体" w:cs="宋体"/>
          <w:spacing w:val="-35"/>
          <w:sz w:val="21"/>
          <w:szCs w:val="21"/>
        </w:rPr>
        <w:t xml:space="preserve"> </w:t>
      </w:r>
      <w:r>
        <w:rPr>
          <w:rFonts w:ascii="宋体" w:hAnsi="宋体" w:eastAsia="宋体" w:cs="宋体"/>
          <w:spacing w:val="-1"/>
          <w:sz w:val="21"/>
          <w:szCs w:val="21"/>
        </w:rPr>
        <w:t>天内采取了</w:t>
      </w:r>
    </w:p>
    <w:p>
      <w:pPr>
        <w:spacing w:before="68" w:line="360" w:lineRule="auto"/>
        <w:ind w:left="23" w:right="78" w:hanging="1"/>
        <w:jc w:val="both"/>
        <w:rPr>
          <w:rFonts w:ascii="宋体" w:hAnsi="宋体" w:eastAsia="宋体" w:cs="宋体"/>
          <w:sz w:val="21"/>
          <w:szCs w:val="21"/>
        </w:rPr>
      </w:pPr>
      <w:r>
        <w:rPr>
          <w:rFonts w:ascii="宋体" w:hAnsi="宋体" w:eastAsia="宋体" w:cs="宋体"/>
          <w:spacing w:val="-2"/>
          <w:sz w:val="21"/>
          <w:szCs w:val="21"/>
        </w:rPr>
        <w:t>补救措施，否则承包人可向发包人发出正式解除合同</w:t>
      </w:r>
      <w:r>
        <w:rPr>
          <w:rFonts w:ascii="宋体" w:hAnsi="宋体" w:eastAsia="宋体" w:cs="宋体"/>
          <w:spacing w:val="-3"/>
          <w:sz w:val="21"/>
          <w:szCs w:val="21"/>
        </w:rPr>
        <w:t>通知立即解除合同。解除日期应为发包</w:t>
      </w:r>
      <w:r>
        <w:rPr>
          <w:rFonts w:ascii="宋体" w:hAnsi="宋体" w:eastAsia="宋体" w:cs="宋体"/>
          <w:sz w:val="21"/>
          <w:szCs w:val="21"/>
        </w:rPr>
        <w:t xml:space="preserve"> </w:t>
      </w:r>
      <w:r>
        <w:rPr>
          <w:rFonts w:ascii="宋体" w:hAnsi="宋体" w:eastAsia="宋体" w:cs="宋体"/>
          <w:spacing w:val="-2"/>
          <w:sz w:val="21"/>
          <w:szCs w:val="21"/>
        </w:rPr>
        <w:t>人收到正式解除合同通知的日期， 但在第(5)目的情况下</w:t>
      </w:r>
      <w:r>
        <w:rPr>
          <w:rFonts w:ascii="宋体" w:hAnsi="宋体" w:eastAsia="宋体" w:cs="宋体"/>
          <w:spacing w:val="-3"/>
          <w:sz w:val="21"/>
          <w:szCs w:val="21"/>
        </w:rPr>
        <w:t>，承包人无须提前告知发包人其解</w:t>
      </w:r>
    </w:p>
    <w:p>
      <w:pPr>
        <w:spacing w:line="220" w:lineRule="auto"/>
        <w:ind w:left="35"/>
        <w:rPr>
          <w:rFonts w:ascii="宋体" w:hAnsi="宋体" w:eastAsia="宋体" w:cs="宋体"/>
          <w:sz w:val="21"/>
          <w:szCs w:val="21"/>
        </w:rPr>
      </w:pPr>
      <w:r>
        <w:rPr>
          <w:rFonts w:ascii="宋体" w:hAnsi="宋体" w:eastAsia="宋体" w:cs="宋体"/>
          <w:spacing w:val="-1"/>
          <w:sz w:val="21"/>
          <w:szCs w:val="21"/>
        </w:rPr>
        <w:t>除合同意向，可直接发出正式解除合同通知立即解除合同：</w:t>
      </w:r>
    </w:p>
    <w:p>
      <w:pPr>
        <w:spacing w:before="217" w:line="468" w:lineRule="exact"/>
        <w:jc w:val="right"/>
        <w:rPr>
          <w:rFonts w:ascii="宋体" w:hAnsi="宋体" w:eastAsia="宋体" w:cs="宋体"/>
          <w:sz w:val="21"/>
          <w:szCs w:val="21"/>
        </w:rPr>
      </w:pPr>
      <w:r>
        <w:rPr>
          <w:rFonts w:ascii="宋体" w:hAnsi="宋体" w:eastAsia="宋体" w:cs="宋体"/>
          <w:spacing w:val="-2"/>
          <w:position w:val="19"/>
          <w:sz w:val="21"/>
          <w:szCs w:val="21"/>
        </w:rPr>
        <w:t>（1）承包人就发包人未能遵守第</w:t>
      </w:r>
      <w:r>
        <w:rPr>
          <w:rFonts w:ascii="宋体" w:hAnsi="宋体" w:eastAsia="宋体" w:cs="宋体"/>
          <w:spacing w:val="-41"/>
          <w:position w:val="19"/>
          <w:sz w:val="21"/>
          <w:szCs w:val="21"/>
        </w:rPr>
        <w:t xml:space="preserve"> </w:t>
      </w:r>
      <w:r>
        <w:rPr>
          <w:rFonts w:ascii="宋体" w:hAnsi="宋体" w:eastAsia="宋体" w:cs="宋体"/>
          <w:spacing w:val="-2"/>
          <w:position w:val="19"/>
          <w:sz w:val="21"/>
          <w:szCs w:val="21"/>
        </w:rPr>
        <w:t>2.5.2</w:t>
      </w:r>
      <w:r>
        <w:rPr>
          <w:rFonts w:ascii="宋体" w:hAnsi="宋体" w:eastAsia="宋体" w:cs="宋体"/>
          <w:spacing w:val="-41"/>
          <w:position w:val="19"/>
          <w:sz w:val="21"/>
          <w:szCs w:val="21"/>
        </w:rPr>
        <w:t xml:space="preserve"> </w:t>
      </w:r>
      <w:r>
        <w:rPr>
          <w:rFonts w:ascii="宋体" w:hAnsi="宋体" w:eastAsia="宋体" w:cs="宋体"/>
          <w:spacing w:val="-2"/>
          <w:position w:val="19"/>
          <w:sz w:val="21"/>
          <w:szCs w:val="21"/>
        </w:rPr>
        <w:t>项关于发包人的资金安排发出通</w:t>
      </w:r>
      <w:r>
        <w:rPr>
          <w:rFonts w:ascii="宋体" w:hAnsi="宋体" w:eastAsia="宋体" w:cs="宋体"/>
          <w:spacing w:val="-3"/>
          <w:position w:val="19"/>
          <w:sz w:val="21"/>
          <w:szCs w:val="21"/>
        </w:rPr>
        <w:t>知后</w:t>
      </w:r>
      <w:r>
        <w:rPr>
          <w:rFonts w:ascii="宋体" w:hAnsi="宋体" w:eastAsia="宋体" w:cs="宋体"/>
          <w:spacing w:val="-47"/>
          <w:position w:val="19"/>
          <w:sz w:val="21"/>
          <w:szCs w:val="21"/>
        </w:rPr>
        <w:t xml:space="preserve"> </w:t>
      </w:r>
      <w:r>
        <w:rPr>
          <w:rFonts w:ascii="宋体" w:hAnsi="宋体" w:eastAsia="宋体" w:cs="宋体"/>
          <w:spacing w:val="-3"/>
          <w:position w:val="19"/>
          <w:sz w:val="21"/>
          <w:szCs w:val="21"/>
        </w:rPr>
        <w:t>42</w:t>
      </w:r>
      <w:r>
        <w:rPr>
          <w:rFonts w:ascii="宋体" w:hAnsi="宋体" w:eastAsia="宋体" w:cs="宋体"/>
          <w:spacing w:val="-40"/>
          <w:position w:val="19"/>
          <w:sz w:val="21"/>
          <w:szCs w:val="21"/>
        </w:rPr>
        <w:t xml:space="preserve"> </w:t>
      </w:r>
      <w:r>
        <w:rPr>
          <w:rFonts w:ascii="宋体" w:hAnsi="宋体" w:eastAsia="宋体" w:cs="宋体"/>
          <w:spacing w:val="-3"/>
          <w:position w:val="19"/>
          <w:sz w:val="21"/>
          <w:szCs w:val="21"/>
        </w:rPr>
        <w:t>天内，</w:t>
      </w:r>
    </w:p>
    <w:p>
      <w:pPr>
        <w:spacing w:line="220" w:lineRule="auto"/>
        <w:ind w:left="25"/>
        <w:rPr>
          <w:rFonts w:ascii="宋体" w:hAnsi="宋体" w:eastAsia="宋体" w:cs="宋体"/>
          <w:sz w:val="21"/>
          <w:szCs w:val="21"/>
        </w:rPr>
      </w:pPr>
      <w:r>
        <w:rPr>
          <w:rFonts w:ascii="宋体" w:hAnsi="宋体" w:eastAsia="宋体" w:cs="宋体"/>
          <w:spacing w:val="-1"/>
          <w:sz w:val="21"/>
          <w:szCs w:val="21"/>
        </w:rPr>
        <w:t>仍未收到合理的证明；</w:t>
      </w:r>
    </w:p>
    <w:p>
      <w:pPr>
        <w:spacing w:before="217" w:line="468" w:lineRule="exact"/>
        <w:ind w:left="448"/>
        <w:rPr>
          <w:rFonts w:ascii="宋体" w:hAnsi="宋体" w:eastAsia="宋体" w:cs="宋体"/>
          <w:sz w:val="21"/>
          <w:szCs w:val="21"/>
        </w:rPr>
      </w:pPr>
      <w:r>
        <w:rPr>
          <w:rFonts w:ascii="宋体" w:hAnsi="宋体" w:eastAsia="宋体" w:cs="宋体"/>
          <w:spacing w:val="-5"/>
          <w:position w:val="19"/>
          <w:sz w:val="21"/>
          <w:szCs w:val="21"/>
        </w:rPr>
        <w:t>（2） 在第</w:t>
      </w:r>
      <w:r>
        <w:rPr>
          <w:rFonts w:ascii="宋体" w:hAnsi="宋体" w:eastAsia="宋体" w:cs="宋体"/>
          <w:spacing w:val="-21"/>
          <w:position w:val="19"/>
          <w:sz w:val="21"/>
          <w:szCs w:val="21"/>
        </w:rPr>
        <w:t xml:space="preserve"> </w:t>
      </w:r>
      <w:r>
        <w:rPr>
          <w:rFonts w:ascii="宋体" w:hAnsi="宋体" w:eastAsia="宋体" w:cs="宋体"/>
          <w:spacing w:val="-5"/>
          <w:position w:val="19"/>
          <w:sz w:val="21"/>
          <w:szCs w:val="21"/>
        </w:rPr>
        <w:t>14</w:t>
      </w:r>
      <w:r>
        <w:rPr>
          <w:rFonts w:ascii="宋体" w:hAnsi="宋体" w:eastAsia="宋体" w:cs="宋体"/>
          <w:spacing w:val="-44"/>
          <w:position w:val="19"/>
          <w:sz w:val="21"/>
          <w:szCs w:val="21"/>
        </w:rPr>
        <w:t xml:space="preserve"> </w:t>
      </w:r>
      <w:r>
        <w:rPr>
          <w:rFonts w:ascii="宋体" w:hAnsi="宋体" w:eastAsia="宋体" w:cs="宋体"/>
          <w:spacing w:val="-5"/>
          <w:position w:val="19"/>
          <w:sz w:val="21"/>
          <w:szCs w:val="21"/>
        </w:rPr>
        <w:t>条规定的付款时间到期后</w:t>
      </w:r>
      <w:r>
        <w:rPr>
          <w:rFonts w:ascii="宋体" w:hAnsi="宋体" w:eastAsia="宋体" w:cs="宋体"/>
          <w:spacing w:val="-45"/>
          <w:position w:val="19"/>
          <w:sz w:val="21"/>
          <w:szCs w:val="21"/>
        </w:rPr>
        <w:t xml:space="preserve"> </w:t>
      </w:r>
      <w:r>
        <w:rPr>
          <w:rFonts w:ascii="宋体" w:hAnsi="宋体" w:eastAsia="宋体" w:cs="宋体"/>
          <w:spacing w:val="-5"/>
          <w:position w:val="19"/>
          <w:sz w:val="21"/>
          <w:szCs w:val="21"/>
        </w:rPr>
        <w:t>42</w:t>
      </w:r>
      <w:r>
        <w:rPr>
          <w:rFonts w:ascii="宋体" w:hAnsi="宋体" w:eastAsia="宋体" w:cs="宋体"/>
          <w:spacing w:val="-40"/>
          <w:position w:val="19"/>
          <w:sz w:val="21"/>
          <w:szCs w:val="21"/>
        </w:rPr>
        <w:t xml:space="preserve"> </w:t>
      </w:r>
      <w:r>
        <w:rPr>
          <w:rFonts w:ascii="宋体" w:hAnsi="宋体" w:eastAsia="宋体" w:cs="宋体"/>
          <w:spacing w:val="-5"/>
          <w:position w:val="19"/>
          <w:sz w:val="21"/>
          <w:szCs w:val="21"/>
        </w:rPr>
        <w:t>天内，</w:t>
      </w:r>
      <w:r>
        <w:rPr>
          <w:rFonts w:ascii="宋体" w:hAnsi="宋体" w:eastAsia="宋体" w:cs="宋体"/>
          <w:spacing w:val="-22"/>
          <w:position w:val="19"/>
          <w:sz w:val="21"/>
          <w:szCs w:val="21"/>
        </w:rPr>
        <w:t xml:space="preserve"> </w:t>
      </w:r>
      <w:r>
        <w:rPr>
          <w:rFonts w:ascii="宋体" w:hAnsi="宋体" w:eastAsia="宋体" w:cs="宋体"/>
          <w:spacing w:val="-5"/>
          <w:position w:val="19"/>
          <w:sz w:val="21"/>
          <w:szCs w:val="21"/>
        </w:rPr>
        <w:t>承包人仍未收到应付款项；</w:t>
      </w:r>
    </w:p>
    <w:p>
      <w:pPr>
        <w:spacing w:before="1" w:line="219" w:lineRule="auto"/>
        <w:ind w:left="448"/>
        <w:rPr>
          <w:rFonts w:ascii="宋体" w:hAnsi="宋体" w:eastAsia="宋体" w:cs="宋体"/>
          <w:sz w:val="21"/>
          <w:szCs w:val="21"/>
        </w:rPr>
      </w:pPr>
      <w:r>
        <w:rPr>
          <w:rFonts w:ascii="宋体" w:hAnsi="宋体" w:eastAsia="宋体" w:cs="宋体"/>
          <w:spacing w:val="-1"/>
          <w:sz w:val="21"/>
          <w:szCs w:val="21"/>
        </w:rPr>
        <w:t>（3） 发包人实质上未能根据合同约定履行其义务，构成根本性违</w:t>
      </w:r>
      <w:r>
        <w:rPr>
          <w:rFonts w:ascii="宋体" w:hAnsi="宋体" w:eastAsia="宋体" w:cs="宋体"/>
          <w:spacing w:val="-2"/>
          <w:sz w:val="21"/>
          <w:szCs w:val="21"/>
        </w:rPr>
        <w:t>约；</w:t>
      </w:r>
    </w:p>
    <w:p>
      <w:pPr>
        <w:spacing w:before="217" w:line="468" w:lineRule="exact"/>
        <w:ind w:left="448"/>
        <w:rPr>
          <w:rFonts w:ascii="宋体" w:hAnsi="宋体" w:eastAsia="宋体" w:cs="宋体"/>
          <w:sz w:val="21"/>
          <w:szCs w:val="21"/>
        </w:rPr>
      </w:pPr>
      <w:r>
        <w:rPr>
          <w:rFonts w:ascii="宋体" w:hAnsi="宋体" w:eastAsia="宋体" w:cs="宋体"/>
          <w:spacing w:val="-4"/>
          <w:position w:val="19"/>
          <w:sz w:val="21"/>
          <w:szCs w:val="21"/>
        </w:rPr>
        <w:t>（4）</w:t>
      </w:r>
      <w:r>
        <w:rPr>
          <w:rFonts w:ascii="宋体" w:hAnsi="宋体" w:eastAsia="宋体" w:cs="宋体"/>
          <w:spacing w:val="-36"/>
          <w:position w:val="19"/>
          <w:sz w:val="21"/>
          <w:szCs w:val="21"/>
        </w:rPr>
        <w:t xml:space="preserve"> </w:t>
      </w:r>
      <w:r>
        <w:rPr>
          <w:rFonts w:ascii="宋体" w:hAnsi="宋体" w:eastAsia="宋体" w:cs="宋体"/>
          <w:spacing w:val="-4"/>
          <w:position w:val="19"/>
          <w:sz w:val="21"/>
          <w:szCs w:val="21"/>
        </w:rPr>
        <w:t>发承包双方订立本合同协议书后的</w:t>
      </w:r>
      <w:r>
        <w:rPr>
          <w:rFonts w:ascii="宋体" w:hAnsi="宋体" w:eastAsia="宋体" w:cs="宋体"/>
          <w:spacing w:val="-43"/>
          <w:position w:val="19"/>
          <w:sz w:val="21"/>
          <w:szCs w:val="21"/>
        </w:rPr>
        <w:t xml:space="preserve"> </w:t>
      </w:r>
      <w:r>
        <w:rPr>
          <w:rFonts w:ascii="宋体" w:hAnsi="宋体" w:eastAsia="宋体" w:cs="宋体"/>
          <w:spacing w:val="-4"/>
          <w:position w:val="19"/>
          <w:sz w:val="21"/>
          <w:szCs w:val="21"/>
        </w:rPr>
        <w:t>84</w:t>
      </w:r>
      <w:r>
        <w:rPr>
          <w:rFonts w:ascii="宋体" w:hAnsi="宋体" w:eastAsia="宋体" w:cs="宋体"/>
          <w:spacing w:val="-42"/>
          <w:position w:val="19"/>
          <w:sz w:val="21"/>
          <w:szCs w:val="21"/>
        </w:rPr>
        <w:t xml:space="preserve"> </w:t>
      </w:r>
      <w:r>
        <w:rPr>
          <w:rFonts w:ascii="宋体" w:hAnsi="宋体" w:eastAsia="宋体" w:cs="宋体"/>
          <w:spacing w:val="-4"/>
          <w:position w:val="19"/>
          <w:sz w:val="21"/>
          <w:szCs w:val="21"/>
        </w:rPr>
        <w:t>天内，</w:t>
      </w:r>
      <w:r>
        <w:rPr>
          <w:rFonts w:ascii="宋体" w:hAnsi="宋体" w:eastAsia="宋体" w:cs="宋体"/>
          <w:spacing w:val="-49"/>
          <w:position w:val="19"/>
          <w:sz w:val="21"/>
          <w:szCs w:val="21"/>
        </w:rPr>
        <w:t xml:space="preserve"> </w:t>
      </w:r>
      <w:r>
        <w:rPr>
          <w:rFonts w:ascii="宋体" w:hAnsi="宋体" w:eastAsia="宋体" w:cs="宋体"/>
          <w:spacing w:val="-4"/>
          <w:position w:val="19"/>
          <w:sz w:val="21"/>
          <w:szCs w:val="21"/>
        </w:rPr>
        <w:t>承包人未收到根据第</w:t>
      </w:r>
      <w:r>
        <w:rPr>
          <w:rFonts w:ascii="宋体" w:hAnsi="宋体" w:eastAsia="宋体" w:cs="宋体"/>
          <w:spacing w:val="-43"/>
          <w:position w:val="19"/>
          <w:sz w:val="21"/>
          <w:szCs w:val="21"/>
        </w:rPr>
        <w:t xml:space="preserve"> </w:t>
      </w:r>
      <w:r>
        <w:rPr>
          <w:rFonts w:ascii="宋体" w:hAnsi="宋体" w:eastAsia="宋体" w:cs="宋体"/>
          <w:spacing w:val="-4"/>
          <w:position w:val="19"/>
          <w:sz w:val="21"/>
          <w:szCs w:val="21"/>
        </w:rPr>
        <w:t>8.1</w:t>
      </w:r>
      <w:r>
        <w:rPr>
          <w:rFonts w:ascii="宋体" w:hAnsi="宋体" w:eastAsia="宋体" w:cs="宋体"/>
          <w:spacing w:val="-45"/>
          <w:position w:val="19"/>
          <w:sz w:val="21"/>
          <w:szCs w:val="21"/>
        </w:rPr>
        <w:t xml:space="preserve"> </w:t>
      </w:r>
      <w:r>
        <w:rPr>
          <w:rFonts w:ascii="宋体" w:hAnsi="宋体" w:eastAsia="宋体" w:cs="宋体"/>
          <w:spacing w:val="-4"/>
          <w:position w:val="19"/>
          <w:sz w:val="21"/>
          <w:szCs w:val="21"/>
        </w:rPr>
        <w:t>款[开始工</w:t>
      </w:r>
    </w:p>
    <w:p>
      <w:pPr>
        <w:spacing w:before="1" w:line="221" w:lineRule="auto"/>
        <w:ind w:left="23"/>
        <w:rPr>
          <w:rFonts w:ascii="宋体" w:hAnsi="宋体" w:eastAsia="宋体" w:cs="宋体"/>
          <w:sz w:val="21"/>
          <w:szCs w:val="21"/>
        </w:rPr>
      </w:pPr>
      <w:r>
        <w:rPr>
          <w:rFonts w:ascii="宋体" w:hAnsi="宋体" w:eastAsia="宋体" w:cs="宋体"/>
          <w:spacing w:val="-1"/>
          <w:sz w:val="21"/>
          <w:szCs w:val="21"/>
        </w:rPr>
        <w:t>作]的开始工作通知；</w:t>
      </w:r>
    </w:p>
    <w:p>
      <w:pPr>
        <w:spacing w:before="218" w:line="411" w:lineRule="auto"/>
        <w:ind w:left="22" w:firstLine="426"/>
        <w:rPr>
          <w:rFonts w:ascii="宋体" w:hAnsi="宋体" w:eastAsia="宋体" w:cs="宋体"/>
          <w:sz w:val="21"/>
          <w:szCs w:val="21"/>
        </w:rPr>
      </w:pPr>
      <w:r>
        <w:rPr>
          <w:rFonts w:ascii="宋体" w:hAnsi="宋体" w:eastAsia="宋体" w:cs="宋体"/>
          <w:spacing w:val="-1"/>
          <w:sz w:val="21"/>
          <w:szCs w:val="21"/>
        </w:rPr>
        <w:t>（5） 发包人破产、停业清理或进入清算程序，或情况表明发包人将进入破产和（或）</w:t>
      </w:r>
      <w:r>
        <w:rPr>
          <w:rFonts w:ascii="宋体" w:hAnsi="宋体" w:eastAsia="宋体" w:cs="宋体"/>
          <w:spacing w:val="14"/>
          <w:sz w:val="21"/>
          <w:szCs w:val="21"/>
        </w:rPr>
        <w:t xml:space="preserve"> </w:t>
      </w:r>
      <w:r>
        <w:rPr>
          <w:rFonts w:ascii="宋体" w:hAnsi="宋体" w:eastAsia="宋体" w:cs="宋体"/>
          <w:spacing w:val="-2"/>
          <w:sz w:val="21"/>
          <w:szCs w:val="21"/>
        </w:rPr>
        <w:t>清算程序或发包人资信严重恶化，已有对其财</w:t>
      </w:r>
      <w:r>
        <w:rPr>
          <w:rFonts w:ascii="宋体" w:hAnsi="宋体" w:eastAsia="宋体" w:cs="宋体"/>
          <w:spacing w:val="-3"/>
          <w:sz w:val="21"/>
          <w:szCs w:val="21"/>
        </w:rPr>
        <w:t xml:space="preserve">产的接管令或管理令，与债权人达成和解，或 </w:t>
      </w:r>
      <w:r>
        <w:rPr>
          <w:rFonts w:ascii="宋体" w:hAnsi="宋体" w:eastAsia="宋体" w:cs="宋体"/>
          <w:spacing w:val="-2"/>
          <w:sz w:val="21"/>
          <w:szCs w:val="21"/>
        </w:rPr>
        <w:t>为其债权人的利益在财产接管人、受托人或管理人的</w:t>
      </w:r>
      <w:r>
        <w:rPr>
          <w:rFonts w:ascii="宋体" w:hAnsi="宋体" w:eastAsia="宋体" w:cs="宋体"/>
          <w:spacing w:val="-3"/>
          <w:sz w:val="21"/>
          <w:szCs w:val="21"/>
        </w:rPr>
        <w:t>监督下营业，或采取了任何行动或发生</w:t>
      </w:r>
    </w:p>
    <w:p>
      <w:pPr>
        <w:spacing w:before="1" w:line="220" w:lineRule="auto"/>
        <w:ind w:left="21"/>
        <w:rPr>
          <w:rFonts w:ascii="宋体" w:hAnsi="宋体" w:eastAsia="宋体" w:cs="宋体"/>
          <w:sz w:val="21"/>
          <w:szCs w:val="21"/>
        </w:rPr>
      </w:pPr>
      <w:r>
        <w:rPr>
          <w:rFonts w:ascii="宋体" w:hAnsi="宋体" w:eastAsia="宋体" w:cs="宋体"/>
          <w:spacing w:val="-4"/>
          <w:sz w:val="21"/>
          <w:szCs w:val="21"/>
        </w:rPr>
        <w:t>任何事件（根据有关适用法律） 具有与前述行动或事件相似的效果；</w:t>
      </w:r>
    </w:p>
    <w:p>
      <w:pPr>
        <w:spacing w:before="216" w:line="221" w:lineRule="auto"/>
        <w:ind w:left="448"/>
        <w:rPr>
          <w:rFonts w:ascii="宋体" w:hAnsi="宋体" w:eastAsia="宋体" w:cs="宋体"/>
          <w:sz w:val="21"/>
          <w:szCs w:val="21"/>
        </w:rPr>
      </w:pPr>
      <w:r>
        <w:rPr>
          <w:rFonts w:ascii="宋体" w:hAnsi="宋体" w:eastAsia="宋体" w:cs="宋体"/>
          <w:spacing w:val="-2"/>
          <w:sz w:val="21"/>
          <w:szCs w:val="21"/>
        </w:rPr>
        <w:t>（6） 发包人未能遵守第</w:t>
      </w:r>
      <w:r>
        <w:rPr>
          <w:rFonts w:ascii="宋体" w:hAnsi="宋体" w:eastAsia="宋体" w:cs="宋体"/>
          <w:spacing w:val="-43"/>
          <w:sz w:val="21"/>
          <w:szCs w:val="21"/>
        </w:rPr>
        <w:t xml:space="preserve"> </w:t>
      </w:r>
      <w:r>
        <w:rPr>
          <w:rFonts w:ascii="宋体" w:hAnsi="宋体" w:eastAsia="宋体" w:cs="宋体"/>
          <w:spacing w:val="-2"/>
          <w:sz w:val="21"/>
          <w:szCs w:val="21"/>
        </w:rPr>
        <w:t>2.5.3</w:t>
      </w:r>
      <w:r>
        <w:rPr>
          <w:rFonts w:ascii="宋体" w:hAnsi="宋体" w:eastAsia="宋体" w:cs="宋体"/>
          <w:spacing w:val="-43"/>
          <w:sz w:val="21"/>
          <w:szCs w:val="21"/>
        </w:rPr>
        <w:t xml:space="preserve"> </w:t>
      </w:r>
      <w:r>
        <w:rPr>
          <w:rFonts w:ascii="宋体" w:hAnsi="宋体" w:eastAsia="宋体" w:cs="宋体"/>
          <w:spacing w:val="-2"/>
          <w:sz w:val="21"/>
          <w:szCs w:val="21"/>
        </w:rPr>
        <w:t>项的约</w:t>
      </w:r>
      <w:r>
        <w:rPr>
          <w:rFonts w:ascii="宋体" w:hAnsi="宋体" w:eastAsia="宋体" w:cs="宋体"/>
          <w:spacing w:val="-3"/>
          <w:sz w:val="21"/>
          <w:szCs w:val="21"/>
        </w:rPr>
        <w:t>定提交支付担保；</w:t>
      </w:r>
    </w:p>
    <w:p>
      <w:pPr>
        <w:spacing w:before="217" w:line="221" w:lineRule="auto"/>
        <w:ind w:left="448"/>
        <w:rPr>
          <w:rFonts w:ascii="宋体" w:hAnsi="宋体" w:eastAsia="宋体" w:cs="宋体"/>
          <w:sz w:val="21"/>
          <w:szCs w:val="21"/>
        </w:rPr>
      </w:pPr>
      <w:r>
        <w:rPr>
          <w:rFonts w:ascii="宋体" w:hAnsi="宋体" w:eastAsia="宋体" w:cs="宋体"/>
          <w:spacing w:val="-2"/>
          <w:sz w:val="21"/>
          <w:szCs w:val="21"/>
        </w:rPr>
        <w:t>（7） 发包人未能执行第</w:t>
      </w:r>
      <w:r>
        <w:rPr>
          <w:rFonts w:ascii="宋体" w:hAnsi="宋体" w:eastAsia="宋体" w:cs="宋体"/>
          <w:spacing w:val="-28"/>
          <w:sz w:val="21"/>
          <w:szCs w:val="21"/>
        </w:rPr>
        <w:t xml:space="preserve"> </w:t>
      </w:r>
      <w:r>
        <w:rPr>
          <w:rFonts w:ascii="宋体" w:hAnsi="宋体" w:eastAsia="宋体" w:cs="宋体"/>
          <w:spacing w:val="-2"/>
          <w:sz w:val="21"/>
          <w:szCs w:val="21"/>
        </w:rPr>
        <w:t>15.1.2</w:t>
      </w:r>
      <w:r>
        <w:rPr>
          <w:rFonts w:ascii="宋体" w:hAnsi="宋体" w:eastAsia="宋体" w:cs="宋体"/>
          <w:spacing w:val="-41"/>
          <w:sz w:val="21"/>
          <w:szCs w:val="21"/>
        </w:rPr>
        <w:t xml:space="preserve"> </w:t>
      </w:r>
      <w:r>
        <w:rPr>
          <w:rFonts w:ascii="宋体" w:hAnsi="宋体" w:eastAsia="宋体" w:cs="宋体"/>
          <w:spacing w:val="-2"/>
          <w:sz w:val="21"/>
          <w:szCs w:val="21"/>
        </w:rPr>
        <w:t>项[通知改正]的约定，致使合同目的不能实现的；</w:t>
      </w:r>
    </w:p>
    <w:p>
      <w:pPr>
        <w:spacing w:before="217" w:line="468" w:lineRule="exact"/>
        <w:ind w:left="448"/>
        <w:rPr>
          <w:rFonts w:ascii="宋体" w:hAnsi="宋体" w:eastAsia="宋体" w:cs="宋体"/>
          <w:sz w:val="21"/>
          <w:szCs w:val="21"/>
        </w:rPr>
      </w:pPr>
      <w:r>
        <w:rPr>
          <w:rFonts w:ascii="宋体" w:hAnsi="宋体" w:eastAsia="宋体" w:cs="宋体"/>
          <w:spacing w:val="-3"/>
          <w:position w:val="19"/>
          <w:sz w:val="21"/>
          <w:szCs w:val="21"/>
        </w:rPr>
        <w:t>（8） 因发包人的原因暂停工作超过</w:t>
      </w:r>
      <w:r>
        <w:rPr>
          <w:rFonts w:ascii="宋体" w:hAnsi="宋体" w:eastAsia="宋体" w:cs="宋体"/>
          <w:spacing w:val="-35"/>
          <w:position w:val="19"/>
          <w:sz w:val="21"/>
          <w:szCs w:val="21"/>
        </w:rPr>
        <w:t xml:space="preserve"> </w:t>
      </w:r>
      <w:r>
        <w:rPr>
          <w:rFonts w:ascii="宋体" w:hAnsi="宋体" w:eastAsia="宋体" w:cs="宋体"/>
          <w:spacing w:val="-3"/>
          <w:position w:val="19"/>
          <w:sz w:val="21"/>
          <w:szCs w:val="21"/>
        </w:rPr>
        <w:t>56</w:t>
      </w:r>
      <w:r>
        <w:rPr>
          <w:rFonts w:ascii="宋体" w:hAnsi="宋体" w:eastAsia="宋体" w:cs="宋体"/>
          <w:spacing w:val="-35"/>
          <w:position w:val="19"/>
          <w:sz w:val="21"/>
          <w:szCs w:val="21"/>
        </w:rPr>
        <w:t xml:space="preserve"> </w:t>
      </w:r>
      <w:r>
        <w:rPr>
          <w:rFonts w:ascii="宋体" w:hAnsi="宋体" w:eastAsia="宋体" w:cs="宋体"/>
          <w:spacing w:val="-3"/>
          <w:position w:val="19"/>
          <w:sz w:val="21"/>
          <w:szCs w:val="21"/>
        </w:rPr>
        <w:t>天且暂停影响到整个工程，</w:t>
      </w:r>
      <w:r>
        <w:rPr>
          <w:rFonts w:ascii="宋体" w:hAnsi="宋体" w:eastAsia="宋体" w:cs="宋体"/>
          <w:spacing w:val="-20"/>
          <w:position w:val="19"/>
          <w:sz w:val="21"/>
          <w:szCs w:val="21"/>
        </w:rPr>
        <w:t xml:space="preserve"> </w:t>
      </w:r>
      <w:r>
        <w:rPr>
          <w:rFonts w:ascii="宋体" w:hAnsi="宋体" w:eastAsia="宋体" w:cs="宋体"/>
          <w:spacing w:val="-3"/>
          <w:position w:val="19"/>
          <w:sz w:val="21"/>
          <w:szCs w:val="21"/>
        </w:rPr>
        <w:t>或因发包人的原因</w:t>
      </w:r>
    </w:p>
    <w:p>
      <w:pPr>
        <w:spacing w:line="221" w:lineRule="auto"/>
        <w:ind w:left="29"/>
        <w:rPr>
          <w:rFonts w:ascii="宋体" w:hAnsi="宋体" w:eastAsia="宋体" w:cs="宋体"/>
          <w:sz w:val="21"/>
          <w:szCs w:val="21"/>
        </w:rPr>
      </w:pPr>
      <w:r>
        <w:rPr>
          <w:rFonts w:ascii="宋体" w:hAnsi="宋体" w:eastAsia="宋体" w:cs="宋体"/>
          <w:spacing w:val="-7"/>
          <w:sz w:val="21"/>
          <w:szCs w:val="21"/>
        </w:rPr>
        <w:t>暂停工作超过</w:t>
      </w:r>
      <w:r>
        <w:rPr>
          <w:rFonts w:ascii="宋体" w:hAnsi="宋体" w:eastAsia="宋体" w:cs="宋体"/>
          <w:spacing w:val="-19"/>
          <w:sz w:val="21"/>
          <w:szCs w:val="21"/>
        </w:rPr>
        <w:t xml:space="preserve"> </w:t>
      </w:r>
      <w:r>
        <w:rPr>
          <w:rFonts w:ascii="宋体" w:hAnsi="宋体" w:eastAsia="宋体" w:cs="宋体"/>
          <w:spacing w:val="-7"/>
          <w:sz w:val="21"/>
          <w:szCs w:val="21"/>
        </w:rPr>
        <w:t>182</w:t>
      </w:r>
      <w:r>
        <w:rPr>
          <w:rFonts w:ascii="宋体" w:hAnsi="宋体" w:eastAsia="宋体" w:cs="宋体"/>
          <w:spacing w:val="-40"/>
          <w:sz w:val="21"/>
          <w:szCs w:val="21"/>
        </w:rPr>
        <w:t xml:space="preserve"> </w:t>
      </w:r>
      <w:r>
        <w:rPr>
          <w:rFonts w:ascii="宋体" w:hAnsi="宋体" w:eastAsia="宋体" w:cs="宋体"/>
          <w:spacing w:val="-7"/>
          <w:sz w:val="21"/>
          <w:szCs w:val="21"/>
        </w:rPr>
        <w:t>天的；</w:t>
      </w:r>
    </w:p>
    <w:p>
      <w:pPr>
        <w:spacing w:before="217" w:line="468" w:lineRule="exact"/>
        <w:ind w:left="448"/>
        <w:rPr>
          <w:rFonts w:ascii="宋体" w:hAnsi="宋体" w:eastAsia="宋体" w:cs="宋体"/>
          <w:sz w:val="21"/>
          <w:szCs w:val="21"/>
        </w:rPr>
      </w:pPr>
      <w:r>
        <w:rPr>
          <w:rFonts w:ascii="宋体" w:hAnsi="宋体" w:eastAsia="宋体" w:cs="宋体"/>
          <w:spacing w:val="-2"/>
          <w:position w:val="19"/>
          <w:sz w:val="21"/>
          <w:szCs w:val="21"/>
        </w:rPr>
        <w:t>（9）</w:t>
      </w:r>
      <w:r>
        <w:rPr>
          <w:rFonts w:ascii="宋体" w:hAnsi="宋体" w:eastAsia="宋体" w:cs="宋体"/>
          <w:spacing w:val="-24"/>
          <w:position w:val="19"/>
          <w:sz w:val="21"/>
          <w:szCs w:val="21"/>
        </w:rPr>
        <w:t xml:space="preserve"> </w:t>
      </w:r>
      <w:r>
        <w:rPr>
          <w:rFonts w:ascii="宋体" w:hAnsi="宋体" w:eastAsia="宋体" w:cs="宋体"/>
          <w:spacing w:val="-2"/>
          <w:position w:val="19"/>
          <w:sz w:val="21"/>
          <w:szCs w:val="21"/>
        </w:rPr>
        <w:t>因发包人原因造成开始工作日期迟于承包人收到中标通知书（或在无中</w:t>
      </w:r>
      <w:r>
        <w:rPr>
          <w:rFonts w:ascii="宋体" w:hAnsi="宋体" w:eastAsia="宋体" w:cs="宋体"/>
          <w:spacing w:val="-3"/>
          <w:position w:val="19"/>
          <w:sz w:val="21"/>
          <w:szCs w:val="21"/>
        </w:rPr>
        <w:t>标通知书</w:t>
      </w:r>
    </w:p>
    <w:p>
      <w:pPr>
        <w:spacing w:before="1" w:line="219" w:lineRule="auto"/>
        <w:ind w:left="40"/>
        <w:rPr>
          <w:rFonts w:ascii="宋体" w:hAnsi="宋体" w:eastAsia="宋体" w:cs="宋体"/>
          <w:sz w:val="21"/>
          <w:szCs w:val="21"/>
        </w:rPr>
      </w:pPr>
      <w:r>
        <w:rPr>
          <w:rFonts w:ascii="宋体" w:hAnsi="宋体" w:eastAsia="宋体" w:cs="宋体"/>
          <w:spacing w:val="-8"/>
          <w:sz w:val="21"/>
          <w:szCs w:val="21"/>
        </w:rPr>
        <w:t>的情况下， 订立本合同之日）后第</w:t>
      </w:r>
      <w:r>
        <w:rPr>
          <w:rFonts w:ascii="宋体" w:hAnsi="宋体" w:eastAsia="宋体" w:cs="宋体"/>
          <w:spacing w:val="-40"/>
          <w:sz w:val="21"/>
          <w:szCs w:val="21"/>
        </w:rPr>
        <w:t xml:space="preserve"> </w:t>
      </w:r>
      <w:r>
        <w:rPr>
          <w:rFonts w:ascii="宋体" w:hAnsi="宋体" w:eastAsia="宋体" w:cs="宋体"/>
          <w:spacing w:val="-8"/>
          <w:sz w:val="21"/>
          <w:szCs w:val="21"/>
        </w:rPr>
        <w:t>84</w:t>
      </w:r>
      <w:r>
        <w:rPr>
          <w:rFonts w:ascii="宋体" w:hAnsi="宋体" w:eastAsia="宋体" w:cs="宋体"/>
          <w:spacing w:val="-40"/>
          <w:sz w:val="21"/>
          <w:szCs w:val="21"/>
        </w:rPr>
        <w:t xml:space="preserve"> </w:t>
      </w:r>
      <w:r>
        <w:rPr>
          <w:rFonts w:ascii="宋体" w:hAnsi="宋体" w:eastAsia="宋体" w:cs="宋体"/>
          <w:spacing w:val="-8"/>
          <w:sz w:val="21"/>
          <w:szCs w:val="21"/>
        </w:rPr>
        <w:t>天的。</w:t>
      </w:r>
    </w:p>
    <w:p>
      <w:pPr>
        <w:spacing w:before="218" w:line="468" w:lineRule="exact"/>
        <w:jc w:val="right"/>
        <w:rPr>
          <w:rFonts w:ascii="宋体" w:hAnsi="宋体" w:eastAsia="宋体" w:cs="宋体"/>
          <w:sz w:val="21"/>
          <w:szCs w:val="21"/>
        </w:rPr>
      </w:pPr>
      <w:r>
        <w:rPr>
          <w:rFonts w:ascii="宋体" w:hAnsi="宋体" w:eastAsia="宋体" w:cs="宋体"/>
          <w:spacing w:val="-4"/>
          <w:position w:val="19"/>
          <w:sz w:val="21"/>
          <w:szCs w:val="21"/>
        </w:rPr>
        <w:t>发包人接到承包人解除合同意向通知后</w:t>
      </w:r>
      <w:r>
        <w:rPr>
          <w:rFonts w:ascii="宋体" w:hAnsi="宋体" w:eastAsia="宋体" w:cs="宋体"/>
          <w:spacing w:val="-28"/>
          <w:position w:val="19"/>
          <w:sz w:val="21"/>
          <w:szCs w:val="21"/>
        </w:rPr>
        <w:t xml:space="preserve"> </w:t>
      </w:r>
      <w:r>
        <w:rPr>
          <w:rFonts w:ascii="宋体" w:hAnsi="宋体" w:eastAsia="宋体" w:cs="宋体"/>
          <w:spacing w:val="-4"/>
          <w:position w:val="19"/>
          <w:sz w:val="21"/>
          <w:szCs w:val="21"/>
        </w:rPr>
        <w:t>14</w:t>
      </w:r>
      <w:r>
        <w:rPr>
          <w:rFonts w:ascii="宋体" w:hAnsi="宋体" w:eastAsia="宋体" w:cs="宋体"/>
          <w:spacing w:val="-40"/>
          <w:position w:val="19"/>
          <w:sz w:val="21"/>
          <w:szCs w:val="21"/>
        </w:rPr>
        <w:t xml:space="preserve"> </w:t>
      </w:r>
      <w:r>
        <w:rPr>
          <w:rFonts w:ascii="宋体" w:hAnsi="宋体" w:eastAsia="宋体" w:cs="宋体"/>
          <w:spacing w:val="-4"/>
          <w:position w:val="19"/>
          <w:sz w:val="21"/>
          <w:szCs w:val="21"/>
        </w:rPr>
        <w:t>天内，发包人随后</w:t>
      </w:r>
      <w:r>
        <w:rPr>
          <w:rFonts w:ascii="宋体" w:hAnsi="宋体" w:eastAsia="宋体" w:cs="宋体"/>
          <w:spacing w:val="-5"/>
          <w:position w:val="19"/>
          <w:sz w:val="21"/>
          <w:szCs w:val="21"/>
        </w:rPr>
        <w:t>给予了付款，或同意复工、</w:t>
      </w:r>
    </w:p>
    <w:p>
      <w:pPr>
        <w:spacing w:before="1" w:line="219" w:lineRule="auto"/>
        <w:ind w:left="25"/>
        <w:rPr>
          <w:rFonts w:ascii="宋体" w:hAnsi="宋体" w:eastAsia="宋体" w:cs="宋体"/>
          <w:sz w:val="21"/>
          <w:szCs w:val="21"/>
        </w:rPr>
      </w:pPr>
      <w:r>
        <w:rPr>
          <w:rFonts w:ascii="宋体" w:hAnsi="宋体" w:eastAsia="宋体" w:cs="宋体"/>
          <w:spacing w:val="-4"/>
          <w:sz w:val="21"/>
          <w:szCs w:val="21"/>
        </w:rPr>
        <w:t>或继续履行其义务、或提供了支付担保等，承包人应尽快安排并恢复正常工</w:t>
      </w:r>
      <w:r>
        <w:rPr>
          <w:rFonts w:ascii="宋体" w:hAnsi="宋体" w:eastAsia="宋体" w:cs="宋体"/>
          <w:spacing w:val="-5"/>
          <w:sz w:val="21"/>
          <w:szCs w:val="21"/>
        </w:rPr>
        <w:t>作；</w:t>
      </w:r>
      <w:r>
        <w:rPr>
          <w:rFonts w:ascii="宋体" w:hAnsi="宋体" w:eastAsia="宋体" w:cs="宋体"/>
          <w:spacing w:val="-37"/>
          <w:sz w:val="21"/>
          <w:szCs w:val="21"/>
        </w:rPr>
        <w:t xml:space="preserve"> </w:t>
      </w:r>
      <w:r>
        <w:rPr>
          <w:rFonts w:ascii="宋体" w:hAnsi="宋体" w:eastAsia="宋体" w:cs="宋体"/>
          <w:spacing w:val="-5"/>
          <w:sz w:val="21"/>
          <w:szCs w:val="21"/>
        </w:rPr>
        <w:t>因此造成工</w:t>
      </w:r>
    </w:p>
    <w:p>
      <w:pPr>
        <w:spacing w:before="217" w:line="221" w:lineRule="auto"/>
        <w:ind w:left="25"/>
        <w:rPr>
          <w:rFonts w:ascii="宋体" w:hAnsi="宋体" w:eastAsia="宋体" w:cs="宋体"/>
          <w:sz w:val="21"/>
          <w:szCs w:val="21"/>
        </w:rPr>
      </w:pPr>
      <w:r>
        <w:rPr>
          <w:rFonts w:ascii="宋体" w:hAnsi="宋体" w:eastAsia="宋体" w:cs="宋体"/>
          <w:spacing w:val="-3"/>
          <w:sz w:val="21"/>
          <w:szCs w:val="21"/>
        </w:rPr>
        <w:t>期延误的，</w:t>
      </w:r>
      <w:r>
        <w:rPr>
          <w:rFonts w:ascii="宋体" w:hAnsi="宋体" w:eastAsia="宋体" w:cs="宋体"/>
          <w:spacing w:val="-21"/>
          <w:sz w:val="21"/>
          <w:szCs w:val="21"/>
        </w:rPr>
        <w:t xml:space="preserve"> </w:t>
      </w:r>
      <w:r>
        <w:rPr>
          <w:rFonts w:ascii="宋体" w:hAnsi="宋体" w:eastAsia="宋体" w:cs="宋体"/>
          <w:spacing w:val="-3"/>
          <w:sz w:val="21"/>
          <w:szCs w:val="21"/>
        </w:rPr>
        <w:t>竣工日期顺延；承包人因此增加的费用，由发包人承担。</w:t>
      </w:r>
    </w:p>
    <w:p>
      <w:pPr>
        <w:spacing w:before="119" w:line="221" w:lineRule="auto"/>
        <w:ind w:left="38"/>
        <w:outlineLvl w:val="3"/>
        <w:rPr>
          <w:rFonts w:ascii="宋体" w:hAnsi="宋体" w:eastAsia="宋体" w:cs="宋体"/>
          <w:sz w:val="21"/>
          <w:szCs w:val="21"/>
        </w:rPr>
      </w:pPr>
      <w:r>
        <w:rPr>
          <w:rFonts w:ascii="宋体" w:hAnsi="宋体" w:eastAsia="宋体" w:cs="宋体"/>
          <w:spacing w:val="-1"/>
          <w:sz w:val="21"/>
          <w:szCs w:val="21"/>
        </w:rPr>
        <w:t>16.2.2 因发包人违约解除合同后承包人的义务</w:t>
      </w:r>
    </w:p>
    <w:p>
      <w:pPr>
        <w:spacing w:line="242" w:lineRule="auto"/>
        <w:rPr>
          <w:rFonts w:ascii="Arial"/>
          <w:sz w:val="21"/>
        </w:rPr>
      </w:pPr>
    </w:p>
    <w:p>
      <w:pPr>
        <w:spacing w:before="69" w:line="221" w:lineRule="auto"/>
        <w:ind w:left="849"/>
        <w:rPr>
          <w:rFonts w:ascii="宋体" w:hAnsi="宋体" w:eastAsia="宋体" w:cs="宋体"/>
          <w:sz w:val="21"/>
          <w:szCs w:val="21"/>
        </w:rPr>
      </w:pPr>
      <w:r>
        <w:rPr>
          <w:rFonts w:ascii="宋体" w:hAnsi="宋体" w:eastAsia="宋体" w:cs="宋体"/>
          <w:spacing w:val="-2"/>
          <w:sz w:val="21"/>
          <w:szCs w:val="21"/>
        </w:rPr>
        <w:t>合同解除后，承包人应按以下约定执行：</w:t>
      </w:r>
    </w:p>
    <w:p>
      <w:pPr>
        <w:spacing w:line="341" w:lineRule="auto"/>
        <w:rPr>
          <w:rFonts w:ascii="Arial"/>
          <w:sz w:val="21"/>
        </w:rPr>
      </w:pPr>
    </w:p>
    <w:p>
      <w:pPr>
        <w:spacing w:before="68" w:line="469" w:lineRule="exact"/>
        <w:ind w:left="448"/>
        <w:rPr>
          <w:rFonts w:ascii="宋体" w:hAnsi="宋体" w:eastAsia="宋体" w:cs="宋体"/>
          <w:sz w:val="21"/>
          <w:szCs w:val="21"/>
        </w:rPr>
      </w:pPr>
      <w:r>
        <w:rPr>
          <w:rFonts w:ascii="宋体" w:hAnsi="宋体" w:eastAsia="宋体" w:cs="宋体"/>
          <w:spacing w:val="-6"/>
          <w:position w:val="19"/>
          <w:sz w:val="21"/>
          <w:szCs w:val="21"/>
        </w:rPr>
        <w:t>（1） 除为保护生命、财产、工程安全的工作外，</w:t>
      </w:r>
      <w:r>
        <w:rPr>
          <w:rFonts w:ascii="宋体" w:hAnsi="宋体" w:eastAsia="宋体" w:cs="宋体"/>
          <w:spacing w:val="-39"/>
          <w:position w:val="19"/>
          <w:sz w:val="21"/>
          <w:szCs w:val="21"/>
        </w:rPr>
        <w:t xml:space="preserve"> </w:t>
      </w:r>
      <w:r>
        <w:rPr>
          <w:rFonts w:ascii="宋体" w:hAnsi="宋体" w:eastAsia="宋体" w:cs="宋体"/>
          <w:spacing w:val="-6"/>
          <w:position w:val="19"/>
          <w:sz w:val="21"/>
          <w:szCs w:val="21"/>
        </w:rPr>
        <w:t>停止所有进一步的工作；</w:t>
      </w:r>
      <w:r>
        <w:rPr>
          <w:rFonts w:ascii="宋体" w:hAnsi="宋体" w:eastAsia="宋体" w:cs="宋体"/>
          <w:spacing w:val="-41"/>
          <w:position w:val="19"/>
          <w:sz w:val="21"/>
          <w:szCs w:val="21"/>
        </w:rPr>
        <w:t xml:space="preserve"> </w:t>
      </w:r>
      <w:r>
        <w:rPr>
          <w:rFonts w:ascii="宋体" w:hAnsi="宋体" w:eastAsia="宋体" w:cs="宋体"/>
          <w:spacing w:val="-6"/>
          <w:position w:val="19"/>
          <w:sz w:val="21"/>
          <w:szCs w:val="21"/>
        </w:rPr>
        <w:t>承包人因执</w:t>
      </w:r>
    </w:p>
    <w:p>
      <w:pPr>
        <w:spacing w:line="220" w:lineRule="auto"/>
        <w:ind w:left="26"/>
        <w:rPr>
          <w:rFonts w:ascii="宋体" w:hAnsi="宋体" w:eastAsia="宋体" w:cs="宋体"/>
          <w:sz w:val="21"/>
          <w:szCs w:val="21"/>
        </w:rPr>
      </w:pPr>
      <w:r>
        <w:rPr>
          <w:rFonts w:ascii="宋体" w:hAnsi="宋体" w:eastAsia="宋体" w:cs="宋体"/>
          <w:spacing w:val="-2"/>
          <w:sz w:val="21"/>
          <w:szCs w:val="21"/>
        </w:rPr>
        <w:t>行该保护工作而产生费用的，由发包人承担；</w:t>
      </w:r>
    </w:p>
    <w:p>
      <w:pPr>
        <w:spacing w:before="217" w:line="220" w:lineRule="auto"/>
        <w:ind w:left="448"/>
        <w:rPr>
          <w:rFonts w:ascii="宋体" w:hAnsi="宋体" w:eastAsia="宋体" w:cs="宋体"/>
          <w:sz w:val="21"/>
          <w:szCs w:val="21"/>
        </w:rPr>
      </w:pPr>
      <w:r>
        <w:rPr>
          <w:rFonts w:ascii="宋体" w:hAnsi="宋体" w:eastAsia="宋体" w:cs="宋体"/>
          <w:spacing w:val="-1"/>
          <w:sz w:val="21"/>
          <w:szCs w:val="21"/>
        </w:rPr>
        <w:t>（2）</w:t>
      </w:r>
      <w:r>
        <w:rPr>
          <w:rFonts w:ascii="宋体" w:hAnsi="宋体" w:eastAsia="宋体" w:cs="宋体"/>
          <w:spacing w:val="29"/>
          <w:sz w:val="21"/>
          <w:szCs w:val="21"/>
        </w:rPr>
        <w:t xml:space="preserve"> </w:t>
      </w:r>
      <w:r>
        <w:rPr>
          <w:rFonts w:ascii="宋体" w:hAnsi="宋体" w:eastAsia="宋体" w:cs="宋体"/>
          <w:spacing w:val="-1"/>
          <w:sz w:val="21"/>
          <w:szCs w:val="21"/>
        </w:rPr>
        <w:t>向发包人移交承包人已获得支付的承包人文件、生产设备、材料和其他工作；</w:t>
      </w:r>
    </w:p>
    <w:p>
      <w:pPr>
        <w:spacing w:before="218" w:line="220" w:lineRule="auto"/>
        <w:ind w:left="448"/>
        <w:rPr>
          <w:rFonts w:ascii="宋体" w:hAnsi="宋体" w:eastAsia="宋体" w:cs="宋体"/>
          <w:sz w:val="21"/>
          <w:szCs w:val="21"/>
        </w:rPr>
      </w:pPr>
      <w:r>
        <w:rPr>
          <w:rFonts w:ascii="宋体" w:hAnsi="宋体" w:eastAsia="宋体" w:cs="宋体"/>
          <w:spacing w:val="-3"/>
          <w:sz w:val="21"/>
          <w:szCs w:val="21"/>
        </w:rPr>
        <w:t>（3） 从现场运走除为了安全需要以外的所有属于承包人的其他货物， 并撤离现场。</w:t>
      </w:r>
    </w:p>
    <w:p>
      <w:pPr>
        <w:spacing w:before="119" w:line="360" w:lineRule="auto"/>
        <w:ind w:left="38"/>
        <w:outlineLvl w:val="3"/>
        <w:rPr>
          <w:rFonts w:ascii="宋体" w:hAnsi="宋体" w:eastAsia="宋体" w:cs="宋体"/>
          <w:sz w:val="21"/>
          <w:szCs w:val="21"/>
        </w:rPr>
      </w:pPr>
      <w:r>
        <w:rPr>
          <w:rFonts w:ascii="宋体" w:hAnsi="宋体" w:eastAsia="宋体" w:cs="宋体"/>
          <w:spacing w:val="-1"/>
          <w:sz w:val="21"/>
          <w:szCs w:val="21"/>
        </w:rPr>
        <w:t>16.2.3 因发包人违约解除合同后的付款</w:t>
      </w:r>
    </w:p>
    <w:p>
      <w:pPr>
        <w:spacing w:before="68" w:line="360" w:lineRule="auto"/>
        <w:ind w:left="442"/>
        <w:rPr>
          <w:rFonts w:ascii="宋体" w:hAnsi="宋体" w:eastAsia="宋体" w:cs="宋体"/>
          <w:sz w:val="21"/>
          <w:szCs w:val="21"/>
        </w:rPr>
      </w:pPr>
      <w:r>
        <w:rPr>
          <w:rFonts w:ascii="宋体" w:hAnsi="宋体" w:eastAsia="宋体" w:cs="宋体"/>
          <w:spacing w:val="-1"/>
          <w:position w:val="19"/>
          <w:sz w:val="21"/>
          <w:szCs w:val="21"/>
        </w:rPr>
        <w:t>承包人按照本款约定解除合同的，发包人应在解除合同后</w:t>
      </w:r>
      <w:r>
        <w:rPr>
          <w:rFonts w:ascii="宋体" w:hAnsi="宋体" w:eastAsia="宋体" w:cs="宋体"/>
          <w:spacing w:val="-23"/>
          <w:position w:val="19"/>
          <w:sz w:val="21"/>
          <w:szCs w:val="21"/>
        </w:rPr>
        <w:t xml:space="preserve"> </w:t>
      </w:r>
      <w:r>
        <w:rPr>
          <w:rFonts w:ascii="宋体" w:hAnsi="宋体" w:eastAsia="宋体" w:cs="宋体"/>
          <w:spacing w:val="-1"/>
          <w:position w:val="19"/>
          <w:sz w:val="21"/>
          <w:szCs w:val="21"/>
        </w:rPr>
        <w:t>28</w:t>
      </w:r>
      <w:r>
        <w:rPr>
          <w:rFonts w:ascii="宋体" w:hAnsi="宋体" w:eastAsia="宋体" w:cs="宋体"/>
          <w:spacing w:val="-35"/>
          <w:position w:val="19"/>
          <w:sz w:val="21"/>
          <w:szCs w:val="21"/>
        </w:rPr>
        <w:t xml:space="preserve"> </w:t>
      </w:r>
      <w:r>
        <w:rPr>
          <w:rFonts w:ascii="宋体" w:hAnsi="宋体" w:eastAsia="宋体" w:cs="宋体"/>
          <w:spacing w:val="-1"/>
          <w:position w:val="19"/>
          <w:sz w:val="21"/>
          <w:szCs w:val="21"/>
        </w:rPr>
        <w:t>天内支付下列款项，并退</w:t>
      </w:r>
    </w:p>
    <w:p>
      <w:pPr>
        <w:spacing w:line="221" w:lineRule="auto"/>
        <w:ind w:left="21"/>
        <w:rPr>
          <w:rFonts w:ascii="宋体" w:hAnsi="宋体" w:eastAsia="宋体" w:cs="宋体"/>
          <w:sz w:val="21"/>
          <w:szCs w:val="21"/>
        </w:rPr>
      </w:pPr>
      <w:r>
        <w:rPr>
          <w:rFonts w:ascii="宋体" w:hAnsi="宋体" w:eastAsia="宋体" w:cs="宋体"/>
          <w:spacing w:val="-1"/>
          <w:sz w:val="21"/>
          <w:szCs w:val="21"/>
        </w:rPr>
        <w:t>还履约担保：</w:t>
      </w:r>
    </w:p>
    <w:p>
      <w:pPr>
        <w:spacing w:before="216" w:line="219" w:lineRule="auto"/>
        <w:ind w:left="448"/>
        <w:rPr>
          <w:rFonts w:ascii="宋体" w:hAnsi="宋体" w:eastAsia="宋体" w:cs="宋体"/>
          <w:sz w:val="21"/>
          <w:szCs w:val="21"/>
        </w:rPr>
      </w:pPr>
      <w:r>
        <w:rPr>
          <w:rFonts w:ascii="宋体" w:hAnsi="宋体" w:eastAsia="宋体" w:cs="宋体"/>
          <w:spacing w:val="-1"/>
          <w:sz w:val="21"/>
          <w:szCs w:val="21"/>
        </w:rPr>
        <w:t>（1） 合同解除前所完成工作的价款；</w:t>
      </w:r>
    </w:p>
    <w:p>
      <w:pPr>
        <w:spacing w:before="218" w:line="468" w:lineRule="exact"/>
        <w:ind w:left="448"/>
        <w:rPr>
          <w:rFonts w:ascii="宋体" w:hAnsi="宋体" w:eastAsia="宋体" w:cs="宋体"/>
          <w:sz w:val="21"/>
          <w:szCs w:val="21"/>
        </w:rPr>
      </w:pPr>
      <w:r>
        <w:rPr>
          <w:rFonts w:ascii="宋体" w:hAnsi="宋体" w:eastAsia="宋体" w:cs="宋体"/>
          <w:spacing w:val="-2"/>
          <w:position w:val="19"/>
          <w:sz w:val="21"/>
          <w:szCs w:val="21"/>
        </w:rPr>
        <w:t>（2）</w:t>
      </w:r>
      <w:r>
        <w:rPr>
          <w:rFonts w:ascii="宋体" w:hAnsi="宋体" w:eastAsia="宋体" w:cs="宋体"/>
          <w:spacing w:val="-24"/>
          <w:position w:val="19"/>
          <w:sz w:val="21"/>
          <w:szCs w:val="21"/>
        </w:rPr>
        <w:t xml:space="preserve"> </w:t>
      </w:r>
      <w:r>
        <w:rPr>
          <w:rFonts w:ascii="宋体" w:hAnsi="宋体" w:eastAsia="宋体" w:cs="宋体"/>
          <w:spacing w:val="-2"/>
          <w:position w:val="19"/>
          <w:sz w:val="21"/>
          <w:szCs w:val="21"/>
        </w:rPr>
        <w:t>承包人为工程施工订购并已付款的材料、工程设备和其他物品的价款；发</w:t>
      </w:r>
      <w:r>
        <w:rPr>
          <w:rFonts w:ascii="宋体" w:hAnsi="宋体" w:eastAsia="宋体" w:cs="宋体"/>
          <w:spacing w:val="-3"/>
          <w:position w:val="19"/>
          <w:sz w:val="21"/>
          <w:szCs w:val="21"/>
        </w:rPr>
        <w:t>包人付</w:t>
      </w:r>
    </w:p>
    <w:p>
      <w:pPr>
        <w:spacing w:before="1" w:line="219" w:lineRule="auto"/>
        <w:ind w:left="23"/>
        <w:rPr>
          <w:rFonts w:ascii="宋体" w:hAnsi="宋体" w:eastAsia="宋体" w:cs="宋体"/>
          <w:sz w:val="21"/>
          <w:szCs w:val="21"/>
        </w:rPr>
      </w:pPr>
      <w:r>
        <w:rPr>
          <w:rFonts w:ascii="宋体" w:hAnsi="宋体" w:eastAsia="宋体" w:cs="宋体"/>
          <w:spacing w:val="-5"/>
          <w:sz w:val="21"/>
          <w:szCs w:val="21"/>
        </w:rPr>
        <w:t>款后， 该材料、工程设备和其他物品归发包人所有；</w:t>
      </w:r>
    </w:p>
    <w:p>
      <w:pPr>
        <w:spacing w:before="218" w:line="468" w:lineRule="exact"/>
        <w:ind w:left="448"/>
        <w:rPr>
          <w:rFonts w:ascii="宋体" w:hAnsi="宋体" w:eastAsia="宋体" w:cs="宋体"/>
          <w:sz w:val="21"/>
          <w:szCs w:val="21"/>
        </w:rPr>
      </w:pPr>
      <w:r>
        <w:rPr>
          <w:rFonts w:ascii="宋体" w:hAnsi="宋体" w:eastAsia="宋体" w:cs="宋体"/>
          <w:spacing w:val="-4"/>
          <w:position w:val="19"/>
          <w:sz w:val="21"/>
          <w:szCs w:val="21"/>
        </w:rPr>
        <w:t>（3） 承包人为完成工程所发生的，</w:t>
      </w:r>
      <w:r>
        <w:rPr>
          <w:rFonts w:ascii="宋体" w:hAnsi="宋体" w:eastAsia="宋体" w:cs="宋体"/>
          <w:spacing w:val="-22"/>
          <w:position w:val="19"/>
          <w:sz w:val="21"/>
          <w:szCs w:val="21"/>
        </w:rPr>
        <w:t xml:space="preserve"> </w:t>
      </w:r>
      <w:r>
        <w:rPr>
          <w:rFonts w:ascii="宋体" w:hAnsi="宋体" w:eastAsia="宋体" w:cs="宋体"/>
          <w:spacing w:val="-4"/>
          <w:position w:val="19"/>
          <w:sz w:val="21"/>
          <w:szCs w:val="21"/>
        </w:rPr>
        <w:t>而发包人未支</w:t>
      </w:r>
      <w:r>
        <w:rPr>
          <w:rFonts w:ascii="宋体" w:hAnsi="宋体" w:eastAsia="宋体" w:cs="宋体"/>
          <w:spacing w:val="-5"/>
          <w:position w:val="19"/>
          <w:sz w:val="21"/>
          <w:szCs w:val="21"/>
        </w:rPr>
        <w:t>付的金额；</w:t>
      </w:r>
    </w:p>
    <w:p>
      <w:pPr>
        <w:spacing w:line="220" w:lineRule="auto"/>
        <w:ind w:left="448"/>
        <w:rPr>
          <w:rFonts w:ascii="宋体" w:hAnsi="宋体" w:eastAsia="宋体" w:cs="宋体"/>
          <w:sz w:val="21"/>
          <w:szCs w:val="21"/>
        </w:rPr>
      </w:pPr>
      <w:r>
        <w:rPr>
          <w:rFonts w:ascii="宋体" w:hAnsi="宋体" w:eastAsia="宋体" w:cs="宋体"/>
          <w:spacing w:val="-2"/>
          <w:sz w:val="21"/>
          <w:szCs w:val="21"/>
        </w:rPr>
        <w:t>（4） 承包人撤离施工现场以及遣散承包人人员的款项；</w:t>
      </w:r>
    </w:p>
    <w:p>
      <w:pPr>
        <w:spacing w:before="217" w:line="468" w:lineRule="exact"/>
        <w:ind w:left="448"/>
        <w:rPr>
          <w:rFonts w:ascii="宋体" w:hAnsi="宋体" w:eastAsia="宋体" w:cs="宋体"/>
          <w:sz w:val="21"/>
          <w:szCs w:val="21"/>
        </w:rPr>
      </w:pPr>
      <w:r>
        <w:rPr>
          <w:rFonts w:ascii="宋体" w:hAnsi="宋体" w:eastAsia="宋体" w:cs="宋体"/>
          <w:spacing w:val="-1"/>
          <w:position w:val="19"/>
          <w:sz w:val="21"/>
          <w:szCs w:val="21"/>
        </w:rPr>
        <w:t>（5） 按照合同约定在合同解除前应支付的违约金；</w:t>
      </w:r>
    </w:p>
    <w:p>
      <w:pPr>
        <w:spacing w:before="1" w:line="220" w:lineRule="auto"/>
        <w:ind w:left="448"/>
        <w:rPr>
          <w:rFonts w:ascii="宋体" w:hAnsi="宋体" w:eastAsia="宋体" w:cs="宋体"/>
          <w:sz w:val="21"/>
          <w:szCs w:val="21"/>
        </w:rPr>
      </w:pPr>
      <w:r>
        <w:rPr>
          <w:rFonts w:ascii="宋体" w:hAnsi="宋体" w:eastAsia="宋体" w:cs="宋体"/>
          <w:spacing w:val="-1"/>
          <w:sz w:val="21"/>
          <w:szCs w:val="21"/>
        </w:rPr>
        <w:t>（6） 按照合同约定应当支付给承包人的其他款项；</w:t>
      </w:r>
    </w:p>
    <w:p>
      <w:pPr>
        <w:spacing w:before="218" w:line="468" w:lineRule="exact"/>
        <w:ind w:left="448"/>
        <w:rPr>
          <w:rFonts w:ascii="宋体" w:hAnsi="宋体" w:eastAsia="宋体" w:cs="宋体"/>
          <w:sz w:val="21"/>
          <w:szCs w:val="21"/>
        </w:rPr>
      </w:pPr>
      <w:r>
        <w:rPr>
          <w:rFonts w:ascii="宋体" w:hAnsi="宋体" w:eastAsia="宋体" w:cs="宋体"/>
          <w:spacing w:val="-1"/>
          <w:position w:val="19"/>
          <w:sz w:val="21"/>
          <w:szCs w:val="21"/>
        </w:rPr>
        <w:t>（7） 按照合同约定应返还的质量保证金；</w:t>
      </w:r>
    </w:p>
    <w:p>
      <w:pPr>
        <w:spacing w:line="220" w:lineRule="auto"/>
        <w:ind w:left="448"/>
        <w:rPr>
          <w:rFonts w:ascii="宋体" w:hAnsi="宋体" w:eastAsia="宋体" w:cs="宋体"/>
          <w:sz w:val="21"/>
          <w:szCs w:val="21"/>
        </w:rPr>
      </w:pPr>
      <w:r>
        <w:rPr>
          <w:rFonts w:ascii="宋体" w:hAnsi="宋体" w:eastAsia="宋体" w:cs="宋体"/>
          <w:spacing w:val="-2"/>
          <w:sz w:val="21"/>
          <w:szCs w:val="21"/>
        </w:rPr>
        <w:t>（8） 因解除合同给承包人造成的损失。</w:t>
      </w:r>
    </w:p>
    <w:p>
      <w:pPr>
        <w:spacing w:before="217" w:line="220" w:lineRule="auto"/>
        <w:ind w:left="442"/>
        <w:rPr>
          <w:rFonts w:ascii="宋体" w:hAnsi="宋体" w:eastAsia="宋体" w:cs="宋体"/>
          <w:sz w:val="21"/>
          <w:szCs w:val="21"/>
        </w:rPr>
      </w:pPr>
      <w:r>
        <w:rPr>
          <w:rFonts w:ascii="宋体" w:hAnsi="宋体" w:eastAsia="宋体" w:cs="宋体"/>
          <w:spacing w:val="-2"/>
          <w:sz w:val="21"/>
          <w:szCs w:val="21"/>
        </w:rPr>
        <w:t>承包人应妥善做好已完工程和与工程有关的已购材料、工程设备的</w:t>
      </w:r>
      <w:r>
        <w:rPr>
          <w:rFonts w:ascii="宋体" w:hAnsi="宋体" w:eastAsia="宋体" w:cs="宋体"/>
          <w:spacing w:val="-3"/>
          <w:sz w:val="21"/>
          <w:szCs w:val="21"/>
        </w:rPr>
        <w:t>保护和移交工作，并</w:t>
      </w:r>
    </w:p>
    <w:p>
      <w:pPr>
        <w:spacing w:before="218" w:line="220" w:lineRule="auto"/>
        <w:ind w:left="21"/>
        <w:rPr>
          <w:rFonts w:ascii="宋体" w:hAnsi="宋体" w:eastAsia="宋体" w:cs="宋体"/>
          <w:sz w:val="21"/>
          <w:szCs w:val="21"/>
        </w:rPr>
      </w:pPr>
      <w:r>
        <w:rPr>
          <w:rFonts w:ascii="宋体" w:hAnsi="宋体" w:eastAsia="宋体" w:cs="宋体"/>
          <w:sz w:val="21"/>
          <w:szCs w:val="21"/>
        </w:rPr>
        <w:t>将施工设备和人员撤出施工现场，发包人应为承包人撤出提供必要条件。</w:t>
      </w:r>
    </w:p>
    <w:p>
      <w:pPr>
        <w:spacing w:before="119" w:line="221" w:lineRule="auto"/>
        <w:ind w:left="38"/>
        <w:outlineLvl w:val="2"/>
        <w:rPr>
          <w:rFonts w:ascii="宋体" w:hAnsi="宋体" w:eastAsia="宋体" w:cs="宋体"/>
          <w:sz w:val="21"/>
          <w:szCs w:val="21"/>
        </w:rPr>
      </w:pPr>
      <w:bookmarkStart w:id="214" w:name="bookmark215"/>
      <w:bookmarkEnd w:id="214"/>
      <w:r>
        <w:rPr>
          <w:rFonts w:ascii="宋体" w:hAnsi="宋体" w:eastAsia="宋体" w:cs="宋体"/>
          <w:spacing w:val="-2"/>
          <w:sz w:val="21"/>
          <w:szCs w:val="21"/>
        </w:rPr>
        <w:t>16.3 合同解除后的事项</w:t>
      </w:r>
    </w:p>
    <w:p>
      <w:pPr>
        <w:spacing w:line="243" w:lineRule="auto"/>
        <w:rPr>
          <w:rFonts w:ascii="Arial"/>
          <w:sz w:val="21"/>
        </w:rPr>
      </w:pPr>
    </w:p>
    <w:p>
      <w:pPr>
        <w:spacing w:before="69" w:line="220" w:lineRule="auto"/>
        <w:ind w:left="38"/>
        <w:outlineLvl w:val="3"/>
        <w:rPr>
          <w:rFonts w:ascii="宋体" w:hAnsi="宋体" w:eastAsia="宋体" w:cs="宋体"/>
          <w:sz w:val="21"/>
          <w:szCs w:val="21"/>
        </w:rPr>
      </w:pPr>
      <w:r>
        <w:rPr>
          <w:rFonts w:ascii="宋体" w:hAnsi="宋体" w:eastAsia="宋体" w:cs="宋体"/>
          <w:spacing w:val="-2"/>
          <w:sz w:val="21"/>
          <w:szCs w:val="21"/>
        </w:rPr>
        <w:t>16.3.1 结算约定依然有效</w:t>
      </w:r>
    </w:p>
    <w:p>
      <w:pPr>
        <w:spacing w:line="341" w:lineRule="auto"/>
        <w:rPr>
          <w:rFonts w:ascii="Arial"/>
          <w:sz w:val="21"/>
        </w:rPr>
      </w:pPr>
    </w:p>
    <w:p>
      <w:pPr>
        <w:spacing w:before="68" w:line="221" w:lineRule="auto"/>
        <w:ind w:left="443"/>
        <w:rPr>
          <w:rFonts w:ascii="宋体" w:hAnsi="宋体" w:eastAsia="宋体" w:cs="宋体"/>
          <w:sz w:val="21"/>
          <w:szCs w:val="21"/>
        </w:rPr>
      </w:pPr>
      <w:r>
        <w:rPr>
          <w:rFonts w:ascii="宋体" w:hAnsi="宋体" w:eastAsia="宋体" w:cs="宋体"/>
          <w:spacing w:val="-4"/>
          <w:sz w:val="21"/>
          <w:szCs w:val="21"/>
        </w:rPr>
        <w:t>合同解除后，由发包人或由承包人解除合同的结算及结算后的付款约定仍然有</w:t>
      </w:r>
      <w:r>
        <w:rPr>
          <w:rFonts w:ascii="宋体" w:hAnsi="宋体" w:eastAsia="宋体" w:cs="宋体"/>
          <w:spacing w:val="-5"/>
          <w:sz w:val="21"/>
          <w:szCs w:val="21"/>
        </w:rPr>
        <w:t>效，</w:t>
      </w:r>
      <w:r>
        <w:rPr>
          <w:rFonts w:ascii="宋体" w:hAnsi="宋体" w:eastAsia="宋体" w:cs="宋体"/>
          <w:spacing w:val="-43"/>
          <w:sz w:val="21"/>
          <w:szCs w:val="21"/>
        </w:rPr>
        <w:t xml:space="preserve"> </w:t>
      </w:r>
      <w:r>
        <w:rPr>
          <w:rFonts w:ascii="宋体" w:hAnsi="宋体" w:eastAsia="宋体" w:cs="宋体"/>
          <w:spacing w:val="-5"/>
          <w:sz w:val="21"/>
          <w:szCs w:val="21"/>
        </w:rPr>
        <w:t>直至</w:t>
      </w:r>
    </w:p>
    <w:p>
      <w:pPr>
        <w:spacing w:before="217" w:line="221" w:lineRule="auto"/>
        <w:ind w:left="21"/>
        <w:rPr>
          <w:rFonts w:ascii="宋体" w:hAnsi="宋体" w:eastAsia="宋体" w:cs="宋体"/>
          <w:sz w:val="21"/>
          <w:szCs w:val="21"/>
        </w:rPr>
      </w:pPr>
      <w:r>
        <w:rPr>
          <w:rFonts w:ascii="宋体" w:hAnsi="宋体" w:eastAsia="宋体" w:cs="宋体"/>
          <w:spacing w:val="-1"/>
          <w:sz w:val="21"/>
          <w:szCs w:val="21"/>
        </w:rPr>
        <w:t>解除合同的结算工作结清。</w:t>
      </w:r>
    </w:p>
    <w:p>
      <w:pPr>
        <w:spacing w:before="119" w:line="221" w:lineRule="auto"/>
        <w:ind w:left="38"/>
        <w:outlineLvl w:val="3"/>
        <w:rPr>
          <w:rFonts w:ascii="宋体" w:hAnsi="宋体" w:eastAsia="宋体" w:cs="宋体"/>
          <w:sz w:val="21"/>
          <w:szCs w:val="21"/>
        </w:rPr>
      </w:pPr>
      <w:r>
        <w:rPr>
          <w:rFonts w:ascii="宋体" w:hAnsi="宋体" w:eastAsia="宋体" w:cs="宋体"/>
          <w:spacing w:val="-2"/>
          <w:sz w:val="21"/>
          <w:szCs w:val="21"/>
        </w:rPr>
        <w:t>16.3.2 解除合同的争议</w:t>
      </w:r>
    </w:p>
    <w:p>
      <w:pPr>
        <w:spacing w:line="343" w:lineRule="auto"/>
        <w:rPr>
          <w:rFonts w:ascii="Arial"/>
          <w:sz w:val="21"/>
        </w:rPr>
      </w:pPr>
    </w:p>
    <w:p>
      <w:pPr>
        <w:spacing w:before="68" w:line="221" w:lineRule="auto"/>
        <w:ind w:left="442"/>
        <w:rPr>
          <w:rFonts w:ascii="宋体" w:hAnsi="宋体" w:eastAsia="宋体" w:cs="宋体"/>
          <w:sz w:val="21"/>
          <w:szCs w:val="21"/>
        </w:rPr>
      </w:pPr>
      <w:r>
        <w:rPr>
          <w:rFonts w:ascii="宋体" w:hAnsi="宋体" w:eastAsia="宋体" w:cs="宋体"/>
          <w:spacing w:val="-1"/>
          <w:sz w:val="21"/>
          <w:szCs w:val="21"/>
        </w:rPr>
        <w:t>双方对解除合同或解除合同后的结算有争议的，按照第</w:t>
      </w:r>
      <w:r>
        <w:rPr>
          <w:rFonts w:ascii="宋体" w:hAnsi="宋体" w:eastAsia="宋体" w:cs="宋体"/>
          <w:spacing w:val="-27"/>
          <w:sz w:val="21"/>
          <w:szCs w:val="21"/>
        </w:rPr>
        <w:t xml:space="preserve"> </w:t>
      </w:r>
      <w:r>
        <w:rPr>
          <w:rFonts w:ascii="宋体" w:hAnsi="宋体" w:eastAsia="宋体" w:cs="宋体"/>
          <w:spacing w:val="-1"/>
          <w:sz w:val="21"/>
          <w:szCs w:val="21"/>
        </w:rPr>
        <w:t>20</w:t>
      </w:r>
      <w:r>
        <w:rPr>
          <w:rFonts w:ascii="宋体" w:hAnsi="宋体" w:eastAsia="宋体" w:cs="宋体"/>
          <w:spacing w:val="-42"/>
          <w:sz w:val="21"/>
          <w:szCs w:val="21"/>
        </w:rPr>
        <w:t xml:space="preserve"> </w:t>
      </w:r>
      <w:r>
        <w:rPr>
          <w:rFonts w:ascii="宋体" w:hAnsi="宋体" w:eastAsia="宋体" w:cs="宋体"/>
          <w:spacing w:val="-1"/>
          <w:sz w:val="21"/>
          <w:szCs w:val="21"/>
        </w:rPr>
        <w:t>条[争议解决]的约定处理。</w:t>
      </w:r>
    </w:p>
    <w:p>
      <w:pPr>
        <w:spacing w:before="118" w:line="221" w:lineRule="auto"/>
        <w:ind w:left="22"/>
        <w:outlineLvl w:val="1"/>
        <w:rPr>
          <w:rFonts w:ascii="宋体" w:hAnsi="宋体" w:eastAsia="宋体" w:cs="宋体"/>
          <w:sz w:val="21"/>
          <w:szCs w:val="21"/>
        </w:rPr>
      </w:pPr>
      <w:bookmarkStart w:id="215" w:name="bookmark216"/>
      <w:bookmarkEnd w:id="215"/>
      <w:r>
        <w:rPr>
          <w:rFonts w:ascii="宋体" w:hAnsi="宋体" w:eastAsia="宋体" w:cs="宋体"/>
          <w:spacing w:val="-7"/>
          <w:sz w:val="21"/>
          <w:szCs w:val="21"/>
        </w:rPr>
        <w:t>第</w:t>
      </w:r>
      <w:r>
        <w:rPr>
          <w:rFonts w:ascii="宋体" w:hAnsi="宋体" w:eastAsia="宋体" w:cs="宋体"/>
          <w:spacing w:val="-23"/>
          <w:sz w:val="21"/>
          <w:szCs w:val="21"/>
        </w:rPr>
        <w:t xml:space="preserve"> </w:t>
      </w:r>
      <w:r>
        <w:rPr>
          <w:rFonts w:ascii="宋体" w:hAnsi="宋体" w:eastAsia="宋体" w:cs="宋体"/>
          <w:spacing w:val="-7"/>
          <w:sz w:val="21"/>
          <w:szCs w:val="21"/>
        </w:rPr>
        <w:t>17</w:t>
      </w:r>
      <w:r>
        <w:rPr>
          <w:rFonts w:ascii="宋体" w:hAnsi="宋体" w:eastAsia="宋体" w:cs="宋体"/>
          <w:spacing w:val="-44"/>
          <w:sz w:val="21"/>
          <w:szCs w:val="21"/>
        </w:rPr>
        <w:t xml:space="preserve"> </w:t>
      </w:r>
      <w:r>
        <w:rPr>
          <w:rFonts w:ascii="宋体" w:hAnsi="宋体" w:eastAsia="宋体" w:cs="宋体"/>
          <w:spacing w:val="-7"/>
          <w:sz w:val="21"/>
          <w:szCs w:val="21"/>
        </w:rPr>
        <w:t>条</w:t>
      </w:r>
      <w:r>
        <w:rPr>
          <w:rFonts w:ascii="宋体" w:hAnsi="宋体" w:eastAsia="宋体" w:cs="宋体"/>
          <w:spacing w:val="12"/>
          <w:sz w:val="21"/>
          <w:szCs w:val="21"/>
        </w:rPr>
        <w:t xml:space="preserve"> </w:t>
      </w:r>
      <w:r>
        <w:rPr>
          <w:rFonts w:ascii="宋体" w:hAnsi="宋体" w:eastAsia="宋体" w:cs="宋体"/>
          <w:spacing w:val="-7"/>
          <w:sz w:val="21"/>
          <w:szCs w:val="21"/>
        </w:rPr>
        <w:t>不可抗力</w:t>
      </w:r>
    </w:p>
    <w:p>
      <w:pPr>
        <w:spacing w:line="242" w:lineRule="auto"/>
        <w:rPr>
          <w:rFonts w:ascii="Arial"/>
          <w:sz w:val="21"/>
        </w:rPr>
      </w:pPr>
    </w:p>
    <w:p>
      <w:pPr>
        <w:spacing w:before="69" w:line="221" w:lineRule="auto"/>
        <w:ind w:left="38"/>
        <w:outlineLvl w:val="2"/>
        <w:rPr>
          <w:rFonts w:ascii="宋体" w:hAnsi="宋体" w:eastAsia="宋体" w:cs="宋体"/>
          <w:sz w:val="21"/>
          <w:szCs w:val="21"/>
        </w:rPr>
      </w:pPr>
      <w:bookmarkStart w:id="216" w:name="bookmark217"/>
      <w:bookmarkEnd w:id="216"/>
      <w:r>
        <w:rPr>
          <w:rFonts w:ascii="宋体" w:hAnsi="宋体" w:eastAsia="宋体" w:cs="宋体"/>
          <w:spacing w:val="-2"/>
          <w:sz w:val="21"/>
          <w:szCs w:val="21"/>
        </w:rPr>
        <w:t>17.1 不可抗力的定义</w:t>
      </w:r>
    </w:p>
    <w:p>
      <w:pPr>
        <w:spacing w:line="341" w:lineRule="auto"/>
        <w:rPr>
          <w:rFonts w:ascii="Arial"/>
          <w:sz w:val="21"/>
        </w:rPr>
      </w:pPr>
    </w:p>
    <w:p>
      <w:pPr>
        <w:spacing w:before="69" w:line="468" w:lineRule="exact"/>
        <w:ind w:left="446"/>
        <w:rPr>
          <w:rFonts w:ascii="宋体" w:hAnsi="宋体" w:eastAsia="宋体" w:cs="宋体"/>
          <w:sz w:val="21"/>
          <w:szCs w:val="21"/>
        </w:rPr>
      </w:pPr>
      <w:r>
        <w:rPr>
          <w:rFonts w:ascii="宋体" w:hAnsi="宋体" w:eastAsia="宋体" w:cs="宋体"/>
          <w:spacing w:val="-3"/>
          <w:position w:val="19"/>
          <w:sz w:val="21"/>
          <w:szCs w:val="21"/>
        </w:rPr>
        <w:t>不可抗力是指合同当事人在订立合同时不可预见，在合同履行过程中不可避免、不能克</w:t>
      </w:r>
    </w:p>
    <w:p>
      <w:pPr>
        <w:spacing w:before="1" w:line="219" w:lineRule="auto"/>
        <w:jc w:val="right"/>
        <w:rPr>
          <w:rFonts w:ascii="宋体" w:hAnsi="宋体" w:eastAsia="宋体" w:cs="宋体"/>
          <w:sz w:val="21"/>
          <w:szCs w:val="21"/>
        </w:rPr>
      </w:pPr>
      <w:r>
        <w:rPr>
          <w:rFonts w:ascii="宋体" w:hAnsi="宋体" w:eastAsia="宋体" w:cs="宋体"/>
          <w:spacing w:val="-7"/>
          <w:sz w:val="21"/>
          <w:szCs w:val="21"/>
        </w:rPr>
        <w:t>服且不能提前防备的自然灾害和社会性突发事件，</w:t>
      </w:r>
      <w:r>
        <w:rPr>
          <w:rFonts w:ascii="宋体" w:hAnsi="宋体" w:eastAsia="宋体" w:cs="宋体"/>
          <w:spacing w:val="-51"/>
          <w:sz w:val="21"/>
          <w:szCs w:val="21"/>
        </w:rPr>
        <w:t xml:space="preserve"> </w:t>
      </w:r>
      <w:r>
        <w:rPr>
          <w:rFonts w:ascii="宋体" w:hAnsi="宋体" w:eastAsia="宋体" w:cs="宋体"/>
          <w:spacing w:val="-7"/>
          <w:sz w:val="21"/>
          <w:szCs w:val="21"/>
        </w:rPr>
        <w:t>如地震、海啸、瘟疫、骚乱、戒严、暴动、</w:t>
      </w:r>
    </w:p>
    <w:p>
      <w:pPr>
        <w:spacing w:before="217" w:line="221" w:lineRule="auto"/>
        <w:ind w:left="32"/>
        <w:rPr>
          <w:rFonts w:ascii="宋体" w:hAnsi="宋体" w:eastAsia="宋体" w:cs="宋体"/>
          <w:sz w:val="21"/>
          <w:szCs w:val="21"/>
        </w:rPr>
      </w:pPr>
      <w:r>
        <w:rPr>
          <w:rFonts w:ascii="宋体" w:hAnsi="宋体" w:eastAsia="宋体" w:cs="宋体"/>
          <w:spacing w:val="-2"/>
          <w:sz w:val="21"/>
          <w:szCs w:val="21"/>
        </w:rPr>
        <w:t>战争和专用合同条件中约定的其他情形。</w:t>
      </w:r>
    </w:p>
    <w:p>
      <w:pPr>
        <w:spacing w:before="119" w:line="221" w:lineRule="auto"/>
        <w:ind w:left="38"/>
        <w:outlineLvl w:val="2"/>
        <w:rPr>
          <w:rFonts w:ascii="宋体" w:hAnsi="宋体" w:eastAsia="宋体" w:cs="宋体"/>
          <w:sz w:val="21"/>
          <w:szCs w:val="21"/>
        </w:rPr>
      </w:pPr>
      <w:bookmarkStart w:id="217" w:name="bookmark218"/>
      <w:bookmarkEnd w:id="217"/>
      <w:r>
        <w:rPr>
          <w:rFonts w:ascii="宋体" w:hAnsi="宋体" w:eastAsia="宋体" w:cs="宋体"/>
          <w:spacing w:val="-2"/>
          <w:sz w:val="21"/>
          <w:szCs w:val="21"/>
        </w:rPr>
        <w:t>17.2 不可抗力的通知</w:t>
      </w:r>
    </w:p>
    <w:p>
      <w:pPr>
        <w:spacing w:line="342" w:lineRule="auto"/>
        <w:rPr>
          <w:rFonts w:ascii="Arial"/>
          <w:sz w:val="21"/>
        </w:rPr>
      </w:pPr>
    </w:p>
    <w:p>
      <w:pPr>
        <w:spacing w:before="68" w:line="411" w:lineRule="auto"/>
        <w:ind w:left="22" w:right="74" w:firstLine="420"/>
        <w:jc w:val="both"/>
        <w:rPr>
          <w:rFonts w:ascii="宋体" w:hAnsi="宋体" w:eastAsia="宋体" w:cs="宋体"/>
          <w:sz w:val="21"/>
          <w:szCs w:val="21"/>
        </w:rPr>
      </w:pPr>
      <w:r>
        <w:rPr>
          <w:rFonts w:ascii="宋体" w:hAnsi="宋体" w:eastAsia="宋体" w:cs="宋体"/>
          <w:spacing w:val="-3"/>
          <w:sz w:val="21"/>
          <w:szCs w:val="21"/>
        </w:rPr>
        <w:t>合同一方当事人觉察或发现不可抗力事件发生，使其履行合同义务受到阻碍时，有义务</w:t>
      </w:r>
      <w:r>
        <w:rPr>
          <w:rFonts w:ascii="宋体" w:hAnsi="宋体" w:eastAsia="宋体" w:cs="宋体"/>
          <w:spacing w:val="16"/>
          <w:sz w:val="21"/>
          <w:szCs w:val="21"/>
        </w:rPr>
        <w:t xml:space="preserve"> </w:t>
      </w:r>
      <w:r>
        <w:rPr>
          <w:rFonts w:ascii="宋体" w:hAnsi="宋体" w:eastAsia="宋体" w:cs="宋体"/>
          <w:spacing w:val="-2"/>
          <w:sz w:val="21"/>
          <w:szCs w:val="21"/>
        </w:rPr>
        <w:t>立即通知合同另一方当事人和工程师，书面说明不可</w:t>
      </w:r>
      <w:r>
        <w:rPr>
          <w:rFonts w:ascii="宋体" w:hAnsi="宋体" w:eastAsia="宋体" w:cs="宋体"/>
          <w:spacing w:val="-3"/>
          <w:sz w:val="21"/>
          <w:szCs w:val="21"/>
        </w:rPr>
        <w:t>抗力和受阻碍的详细情况，并提供必要</w:t>
      </w:r>
    </w:p>
    <w:p>
      <w:pPr>
        <w:spacing w:before="1" w:line="360" w:lineRule="auto"/>
        <w:ind w:left="40"/>
        <w:rPr>
          <w:rFonts w:ascii="宋体" w:hAnsi="宋体" w:eastAsia="宋体" w:cs="宋体"/>
          <w:sz w:val="21"/>
          <w:szCs w:val="21"/>
        </w:rPr>
      </w:pPr>
      <w:r>
        <w:rPr>
          <w:rFonts w:ascii="宋体" w:hAnsi="宋体" w:eastAsia="宋体" w:cs="宋体"/>
          <w:spacing w:val="-6"/>
          <w:sz w:val="21"/>
          <w:szCs w:val="21"/>
        </w:rPr>
        <w:t>的证明。</w:t>
      </w:r>
    </w:p>
    <w:p>
      <w:pPr>
        <w:spacing w:before="68" w:line="360" w:lineRule="auto"/>
        <w:ind w:left="446"/>
        <w:rPr>
          <w:rFonts w:ascii="宋体" w:hAnsi="宋体" w:eastAsia="宋体" w:cs="宋体"/>
          <w:sz w:val="21"/>
          <w:szCs w:val="21"/>
        </w:rPr>
      </w:pPr>
      <w:r>
        <w:rPr>
          <w:rFonts w:ascii="宋体" w:hAnsi="宋体" w:eastAsia="宋体" w:cs="宋体"/>
          <w:spacing w:val="-1"/>
          <w:position w:val="19"/>
          <w:sz w:val="21"/>
          <w:szCs w:val="21"/>
        </w:rPr>
        <w:t>不可抗力持续发生的，合同一方当事人应每隔</w:t>
      </w:r>
      <w:r>
        <w:rPr>
          <w:rFonts w:ascii="宋体" w:hAnsi="宋体" w:eastAsia="宋体" w:cs="宋体"/>
          <w:spacing w:val="-27"/>
          <w:position w:val="19"/>
          <w:sz w:val="21"/>
          <w:szCs w:val="21"/>
        </w:rPr>
        <w:t xml:space="preserve"> </w:t>
      </w:r>
      <w:r>
        <w:rPr>
          <w:rFonts w:ascii="宋体" w:hAnsi="宋体" w:eastAsia="宋体" w:cs="宋体"/>
          <w:spacing w:val="-1"/>
          <w:position w:val="19"/>
          <w:sz w:val="21"/>
          <w:szCs w:val="21"/>
        </w:rPr>
        <w:t>28</w:t>
      </w:r>
      <w:r>
        <w:rPr>
          <w:rFonts w:ascii="宋体" w:hAnsi="宋体" w:eastAsia="宋体" w:cs="宋体"/>
          <w:spacing w:val="-34"/>
          <w:position w:val="19"/>
          <w:sz w:val="21"/>
          <w:szCs w:val="21"/>
        </w:rPr>
        <w:t xml:space="preserve"> </w:t>
      </w:r>
      <w:r>
        <w:rPr>
          <w:rFonts w:ascii="宋体" w:hAnsi="宋体" w:eastAsia="宋体" w:cs="宋体"/>
          <w:spacing w:val="-1"/>
          <w:position w:val="19"/>
          <w:sz w:val="21"/>
          <w:szCs w:val="21"/>
        </w:rPr>
        <w:t>天向合同另一方当事人和工程师提交</w:t>
      </w:r>
    </w:p>
    <w:p>
      <w:pPr>
        <w:spacing w:line="219" w:lineRule="auto"/>
        <w:ind w:left="42"/>
        <w:rPr>
          <w:rFonts w:ascii="宋体" w:hAnsi="宋体" w:eastAsia="宋体" w:cs="宋体"/>
          <w:sz w:val="21"/>
          <w:szCs w:val="21"/>
        </w:rPr>
      </w:pPr>
      <w:r>
        <w:rPr>
          <w:rFonts w:ascii="宋体" w:hAnsi="宋体" w:eastAsia="宋体" w:cs="宋体"/>
          <w:spacing w:val="-6"/>
          <w:sz w:val="21"/>
          <w:szCs w:val="21"/>
        </w:rPr>
        <w:t>中间报告， 说明不可抗力和履行合同受阻的情况， 并于不可抗力事件结束后</w:t>
      </w:r>
      <w:r>
        <w:rPr>
          <w:rFonts w:ascii="宋体" w:hAnsi="宋体" w:eastAsia="宋体" w:cs="宋体"/>
          <w:spacing w:val="-39"/>
          <w:sz w:val="21"/>
          <w:szCs w:val="21"/>
        </w:rPr>
        <w:t xml:space="preserve"> </w:t>
      </w:r>
      <w:r>
        <w:rPr>
          <w:rFonts w:ascii="宋体" w:hAnsi="宋体" w:eastAsia="宋体" w:cs="宋体"/>
          <w:spacing w:val="-6"/>
          <w:sz w:val="21"/>
          <w:szCs w:val="21"/>
        </w:rPr>
        <w:t>28</w:t>
      </w:r>
      <w:r>
        <w:rPr>
          <w:rFonts w:ascii="宋体" w:hAnsi="宋体" w:eastAsia="宋体" w:cs="宋体"/>
          <w:spacing w:val="-35"/>
          <w:sz w:val="21"/>
          <w:szCs w:val="21"/>
        </w:rPr>
        <w:t xml:space="preserve"> </w:t>
      </w:r>
      <w:r>
        <w:rPr>
          <w:rFonts w:ascii="宋体" w:hAnsi="宋体" w:eastAsia="宋体" w:cs="宋体"/>
          <w:spacing w:val="-6"/>
          <w:sz w:val="21"/>
          <w:szCs w:val="21"/>
        </w:rPr>
        <w:t>天内提交最</w:t>
      </w:r>
    </w:p>
    <w:p>
      <w:pPr>
        <w:spacing w:before="218" w:line="219" w:lineRule="auto"/>
        <w:ind w:left="26"/>
        <w:rPr>
          <w:rFonts w:ascii="宋体" w:hAnsi="宋体" w:eastAsia="宋体" w:cs="宋体"/>
          <w:sz w:val="21"/>
          <w:szCs w:val="21"/>
        </w:rPr>
      </w:pPr>
      <w:r>
        <w:rPr>
          <w:rFonts w:ascii="宋体" w:hAnsi="宋体" w:eastAsia="宋体" w:cs="宋体"/>
          <w:spacing w:val="-3"/>
          <w:sz w:val="21"/>
          <w:szCs w:val="21"/>
        </w:rPr>
        <w:t>终报告及有关资料。</w:t>
      </w:r>
    </w:p>
    <w:p>
      <w:pPr>
        <w:spacing w:before="119" w:line="221" w:lineRule="auto"/>
        <w:ind w:left="38"/>
        <w:outlineLvl w:val="2"/>
        <w:rPr>
          <w:rFonts w:ascii="宋体" w:hAnsi="宋体" w:eastAsia="宋体" w:cs="宋体"/>
          <w:sz w:val="21"/>
          <w:szCs w:val="21"/>
        </w:rPr>
      </w:pPr>
      <w:bookmarkStart w:id="218" w:name="bookmark219"/>
      <w:bookmarkEnd w:id="218"/>
      <w:r>
        <w:rPr>
          <w:rFonts w:ascii="宋体" w:hAnsi="宋体" w:eastAsia="宋体" w:cs="宋体"/>
          <w:spacing w:val="-2"/>
          <w:sz w:val="21"/>
          <w:szCs w:val="21"/>
        </w:rPr>
        <w:t>17.3 将损失减至最小的义务</w:t>
      </w:r>
    </w:p>
    <w:p>
      <w:pPr>
        <w:spacing w:line="341" w:lineRule="auto"/>
        <w:rPr>
          <w:rFonts w:ascii="Arial"/>
          <w:sz w:val="21"/>
        </w:rPr>
      </w:pPr>
    </w:p>
    <w:p>
      <w:pPr>
        <w:spacing w:before="69" w:line="468" w:lineRule="exact"/>
        <w:ind w:left="446"/>
        <w:rPr>
          <w:rFonts w:ascii="宋体" w:hAnsi="宋体" w:eastAsia="宋体" w:cs="宋体"/>
          <w:sz w:val="21"/>
          <w:szCs w:val="21"/>
        </w:rPr>
      </w:pPr>
      <w:r>
        <w:rPr>
          <w:rFonts w:ascii="宋体" w:hAnsi="宋体" w:eastAsia="宋体" w:cs="宋体"/>
          <w:spacing w:val="-3"/>
          <w:position w:val="19"/>
          <w:sz w:val="21"/>
          <w:szCs w:val="21"/>
        </w:rPr>
        <w:t>不可抗力发生后，合同当事人均应采取措施尽量避免和减少损失的扩大，使不可抗力对</w:t>
      </w:r>
    </w:p>
    <w:p>
      <w:pPr>
        <w:spacing w:before="1" w:line="219" w:lineRule="auto"/>
        <w:jc w:val="right"/>
        <w:rPr>
          <w:rFonts w:ascii="宋体" w:hAnsi="宋体" w:eastAsia="宋体" w:cs="宋体"/>
          <w:sz w:val="21"/>
          <w:szCs w:val="21"/>
        </w:rPr>
      </w:pPr>
      <w:r>
        <w:rPr>
          <w:rFonts w:ascii="宋体" w:hAnsi="宋体" w:eastAsia="宋体" w:cs="宋体"/>
          <w:spacing w:val="-6"/>
          <w:sz w:val="21"/>
          <w:szCs w:val="21"/>
        </w:rPr>
        <w:t>履行合同造成的损失减至最小。另一方全力协助并采取措施，需暂停实施的工作，立即停止。</w:t>
      </w:r>
    </w:p>
    <w:p>
      <w:pPr>
        <w:spacing w:before="217" w:line="220" w:lineRule="auto"/>
        <w:ind w:left="21"/>
        <w:rPr>
          <w:rFonts w:ascii="宋体" w:hAnsi="宋体" w:eastAsia="宋体" w:cs="宋体"/>
          <w:sz w:val="21"/>
          <w:szCs w:val="21"/>
        </w:rPr>
      </w:pPr>
      <w:r>
        <w:rPr>
          <w:rFonts w:ascii="宋体" w:hAnsi="宋体" w:eastAsia="宋体" w:cs="宋体"/>
          <w:spacing w:val="-1"/>
          <w:sz w:val="21"/>
          <w:szCs w:val="21"/>
        </w:rPr>
        <w:t>任何一方当事人没有采取有效措施导致损失扩大的，应对扩大的损失承担责任。</w:t>
      </w:r>
    </w:p>
    <w:p>
      <w:pPr>
        <w:spacing w:before="119" w:line="221" w:lineRule="auto"/>
        <w:ind w:left="38"/>
        <w:outlineLvl w:val="2"/>
        <w:rPr>
          <w:rFonts w:ascii="宋体" w:hAnsi="宋体" w:eastAsia="宋体" w:cs="宋体"/>
          <w:sz w:val="21"/>
          <w:szCs w:val="21"/>
        </w:rPr>
      </w:pPr>
      <w:bookmarkStart w:id="219" w:name="bookmark220"/>
      <w:bookmarkEnd w:id="219"/>
      <w:r>
        <w:rPr>
          <w:rFonts w:ascii="宋体" w:hAnsi="宋体" w:eastAsia="宋体" w:cs="宋体"/>
          <w:spacing w:val="-2"/>
          <w:sz w:val="21"/>
          <w:szCs w:val="21"/>
        </w:rPr>
        <w:t>17.4 不可抗力后果的承担</w:t>
      </w:r>
    </w:p>
    <w:p>
      <w:pPr>
        <w:spacing w:line="341" w:lineRule="auto"/>
        <w:rPr>
          <w:rFonts w:ascii="Arial"/>
          <w:sz w:val="21"/>
        </w:rPr>
      </w:pPr>
    </w:p>
    <w:p>
      <w:pPr>
        <w:spacing w:before="69" w:line="468" w:lineRule="exact"/>
        <w:ind w:left="446"/>
        <w:rPr>
          <w:rFonts w:ascii="宋体" w:hAnsi="宋体" w:eastAsia="宋体" w:cs="宋体"/>
          <w:sz w:val="21"/>
          <w:szCs w:val="21"/>
        </w:rPr>
      </w:pPr>
      <w:r>
        <w:rPr>
          <w:rFonts w:ascii="宋体" w:hAnsi="宋体" w:eastAsia="宋体" w:cs="宋体"/>
          <w:spacing w:val="-7"/>
          <w:position w:val="19"/>
          <w:sz w:val="21"/>
          <w:szCs w:val="21"/>
        </w:rPr>
        <w:t>不可抗力导致的人员伤亡、财产损失、费用增加和（或）</w:t>
      </w:r>
      <w:r>
        <w:rPr>
          <w:rFonts w:ascii="宋体" w:hAnsi="宋体" w:eastAsia="宋体" w:cs="宋体"/>
          <w:spacing w:val="-38"/>
          <w:position w:val="19"/>
          <w:sz w:val="21"/>
          <w:szCs w:val="21"/>
        </w:rPr>
        <w:t xml:space="preserve"> </w:t>
      </w:r>
      <w:r>
        <w:rPr>
          <w:rFonts w:ascii="宋体" w:hAnsi="宋体" w:eastAsia="宋体" w:cs="宋体"/>
          <w:spacing w:val="-7"/>
          <w:position w:val="19"/>
          <w:sz w:val="21"/>
          <w:szCs w:val="21"/>
        </w:rPr>
        <w:t>工期延误等后果， 由合同当事</w:t>
      </w:r>
    </w:p>
    <w:p>
      <w:pPr>
        <w:spacing w:before="1" w:line="220" w:lineRule="auto"/>
        <w:ind w:left="24"/>
        <w:rPr>
          <w:rFonts w:ascii="宋体" w:hAnsi="宋体" w:eastAsia="宋体" w:cs="宋体"/>
          <w:sz w:val="21"/>
          <w:szCs w:val="21"/>
        </w:rPr>
      </w:pPr>
      <w:r>
        <w:rPr>
          <w:rFonts w:ascii="宋体" w:hAnsi="宋体" w:eastAsia="宋体" w:cs="宋体"/>
          <w:spacing w:val="-4"/>
          <w:sz w:val="21"/>
          <w:szCs w:val="21"/>
        </w:rPr>
        <w:t>人按以下原则承担：</w:t>
      </w:r>
    </w:p>
    <w:p>
      <w:pPr>
        <w:spacing w:before="217" w:line="468" w:lineRule="exact"/>
        <w:ind w:left="448"/>
        <w:rPr>
          <w:rFonts w:ascii="宋体" w:hAnsi="宋体" w:eastAsia="宋体" w:cs="宋体"/>
          <w:sz w:val="21"/>
          <w:szCs w:val="21"/>
        </w:rPr>
      </w:pPr>
      <w:r>
        <w:rPr>
          <w:rFonts w:ascii="宋体" w:hAnsi="宋体" w:eastAsia="宋体" w:cs="宋体"/>
          <w:spacing w:val="-3"/>
          <w:position w:val="19"/>
          <w:sz w:val="21"/>
          <w:szCs w:val="21"/>
        </w:rPr>
        <w:t>（1）</w:t>
      </w:r>
      <w:r>
        <w:rPr>
          <w:rFonts w:ascii="宋体" w:hAnsi="宋体" w:eastAsia="宋体" w:cs="宋体"/>
          <w:spacing w:val="-22"/>
          <w:position w:val="19"/>
          <w:sz w:val="21"/>
          <w:szCs w:val="21"/>
        </w:rPr>
        <w:t xml:space="preserve"> </w:t>
      </w:r>
      <w:r>
        <w:rPr>
          <w:rFonts w:ascii="宋体" w:hAnsi="宋体" w:eastAsia="宋体" w:cs="宋体"/>
          <w:spacing w:val="-3"/>
          <w:position w:val="19"/>
          <w:sz w:val="21"/>
          <w:szCs w:val="21"/>
        </w:rPr>
        <w:t>永久工程，</w:t>
      </w:r>
      <w:r>
        <w:rPr>
          <w:rFonts w:ascii="宋体" w:hAnsi="宋体" w:eastAsia="宋体" w:cs="宋体"/>
          <w:spacing w:val="-54"/>
          <w:position w:val="19"/>
          <w:sz w:val="21"/>
          <w:szCs w:val="21"/>
        </w:rPr>
        <w:t xml:space="preserve"> </w:t>
      </w:r>
      <w:r>
        <w:rPr>
          <w:rFonts w:ascii="宋体" w:hAnsi="宋体" w:eastAsia="宋体" w:cs="宋体"/>
          <w:spacing w:val="-3"/>
          <w:position w:val="19"/>
          <w:sz w:val="21"/>
          <w:szCs w:val="21"/>
        </w:rPr>
        <w:t>包括已运至施工现场的材</w:t>
      </w:r>
      <w:r>
        <w:rPr>
          <w:rFonts w:ascii="宋体" w:hAnsi="宋体" w:eastAsia="宋体" w:cs="宋体"/>
          <w:spacing w:val="-4"/>
          <w:position w:val="19"/>
          <w:sz w:val="21"/>
          <w:szCs w:val="21"/>
        </w:rPr>
        <w:t>料和工程设备的损害，以及因工程损害造成</w:t>
      </w:r>
    </w:p>
    <w:p>
      <w:pPr>
        <w:spacing w:before="1" w:line="220" w:lineRule="auto"/>
        <w:ind w:left="40"/>
        <w:rPr>
          <w:rFonts w:ascii="宋体" w:hAnsi="宋体" w:eastAsia="宋体" w:cs="宋体"/>
          <w:sz w:val="21"/>
          <w:szCs w:val="21"/>
        </w:rPr>
      </w:pPr>
      <w:r>
        <w:rPr>
          <w:rFonts w:ascii="宋体" w:hAnsi="宋体" w:eastAsia="宋体" w:cs="宋体"/>
          <w:spacing w:val="-3"/>
          <w:sz w:val="21"/>
          <w:szCs w:val="21"/>
        </w:rPr>
        <w:t>的第三人人员伤亡和财产损失由发包人承担；</w:t>
      </w:r>
    </w:p>
    <w:p>
      <w:pPr>
        <w:spacing w:before="217" w:line="220" w:lineRule="auto"/>
        <w:ind w:left="448"/>
        <w:rPr>
          <w:rFonts w:ascii="宋体" w:hAnsi="宋体" w:eastAsia="宋体" w:cs="宋体"/>
          <w:sz w:val="21"/>
          <w:szCs w:val="21"/>
        </w:rPr>
      </w:pPr>
      <w:r>
        <w:rPr>
          <w:rFonts w:ascii="宋体" w:hAnsi="宋体" w:eastAsia="宋体" w:cs="宋体"/>
          <w:spacing w:val="-1"/>
          <w:sz w:val="21"/>
          <w:szCs w:val="21"/>
        </w:rPr>
        <w:t>（2） 承包人提供的施工设备的损坏由承包人承担；</w:t>
      </w:r>
    </w:p>
    <w:p>
      <w:pPr>
        <w:spacing w:before="217" w:line="221" w:lineRule="auto"/>
        <w:ind w:left="448"/>
        <w:rPr>
          <w:rFonts w:ascii="宋体" w:hAnsi="宋体" w:eastAsia="宋体" w:cs="宋体"/>
          <w:sz w:val="21"/>
          <w:szCs w:val="21"/>
        </w:rPr>
      </w:pPr>
      <w:r>
        <w:rPr>
          <w:rFonts w:ascii="宋体" w:hAnsi="宋体" w:eastAsia="宋体" w:cs="宋体"/>
          <w:spacing w:val="-1"/>
          <w:sz w:val="21"/>
          <w:szCs w:val="21"/>
        </w:rPr>
        <w:t>（3） 发包人和承包人各自承担其人员伤亡及其</w:t>
      </w:r>
      <w:r>
        <w:rPr>
          <w:rFonts w:ascii="宋体" w:hAnsi="宋体" w:eastAsia="宋体" w:cs="宋体"/>
          <w:spacing w:val="-2"/>
          <w:sz w:val="21"/>
          <w:szCs w:val="21"/>
        </w:rPr>
        <w:t>他财产损失；</w:t>
      </w:r>
    </w:p>
    <w:p>
      <w:pPr>
        <w:spacing w:before="216" w:line="412" w:lineRule="auto"/>
        <w:ind w:left="36" w:right="72" w:firstLine="412"/>
        <w:rPr>
          <w:rFonts w:ascii="宋体" w:hAnsi="宋体" w:eastAsia="宋体" w:cs="宋体"/>
          <w:sz w:val="21"/>
          <w:szCs w:val="21"/>
        </w:rPr>
      </w:pPr>
      <w:r>
        <w:rPr>
          <w:rFonts w:ascii="宋体" w:hAnsi="宋体" w:eastAsia="宋体" w:cs="宋体"/>
          <w:spacing w:val="-3"/>
          <w:sz w:val="21"/>
          <w:szCs w:val="21"/>
        </w:rPr>
        <w:t>（4） 因不可抗力影响承包人履行合同约定的义务，已经引起或将引起工期延误的，应</w:t>
      </w:r>
      <w:r>
        <w:rPr>
          <w:rFonts w:ascii="宋体" w:hAnsi="宋体" w:eastAsia="宋体" w:cs="宋体"/>
          <w:spacing w:val="13"/>
          <w:sz w:val="21"/>
          <w:szCs w:val="21"/>
        </w:rPr>
        <w:t xml:space="preserve"> </w:t>
      </w:r>
      <w:r>
        <w:rPr>
          <w:rFonts w:ascii="宋体" w:hAnsi="宋体" w:eastAsia="宋体" w:cs="宋体"/>
          <w:spacing w:val="-3"/>
          <w:sz w:val="21"/>
          <w:szCs w:val="21"/>
        </w:rPr>
        <w:t>当顺延工期，由此导致承包人停工的费用损失由发包人和承包人合理分担，停工期间必须支</w:t>
      </w:r>
    </w:p>
    <w:p>
      <w:pPr>
        <w:spacing w:before="1" w:line="220" w:lineRule="auto"/>
        <w:ind w:left="22"/>
        <w:rPr>
          <w:rFonts w:ascii="宋体" w:hAnsi="宋体" w:eastAsia="宋体" w:cs="宋体"/>
          <w:sz w:val="21"/>
          <w:szCs w:val="21"/>
        </w:rPr>
      </w:pPr>
      <w:r>
        <w:rPr>
          <w:rFonts w:ascii="宋体" w:hAnsi="宋体" w:eastAsia="宋体" w:cs="宋体"/>
          <w:spacing w:val="-2"/>
          <w:sz w:val="21"/>
          <w:szCs w:val="21"/>
        </w:rPr>
        <w:t>付的现场必要的工人工资由发包人承担；</w:t>
      </w:r>
    </w:p>
    <w:p>
      <w:pPr>
        <w:spacing w:before="217" w:line="468" w:lineRule="exact"/>
        <w:ind w:left="448"/>
        <w:rPr>
          <w:rFonts w:ascii="宋体" w:hAnsi="宋体" w:eastAsia="宋体" w:cs="宋体"/>
          <w:sz w:val="21"/>
          <w:szCs w:val="21"/>
        </w:rPr>
      </w:pPr>
      <w:r>
        <w:rPr>
          <w:rFonts w:ascii="宋体" w:hAnsi="宋体" w:eastAsia="宋体" w:cs="宋体"/>
          <w:spacing w:val="-3"/>
          <w:position w:val="19"/>
          <w:sz w:val="21"/>
          <w:szCs w:val="21"/>
        </w:rPr>
        <w:t>（5） 因不可抗力引起或将引起工期延误，发包人指示赶工的，由此增加的赶工费用由</w:t>
      </w:r>
    </w:p>
    <w:p>
      <w:pPr>
        <w:spacing w:before="1" w:line="220" w:lineRule="auto"/>
        <w:ind w:left="26"/>
        <w:rPr>
          <w:rFonts w:ascii="宋体" w:hAnsi="宋体" w:eastAsia="宋体" w:cs="宋体"/>
          <w:sz w:val="21"/>
          <w:szCs w:val="21"/>
        </w:rPr>
      </w:pPr>
      <w:r>
        <w:rPr>
          <w:rFonts w:ascii="宋体" w:hAnsi="宋体" w:eastAsia="宋体" w:cs="宋体"/>
          <w:spacing w:val="-2"/>
          <w:sz w:val="21"/>
          <w:szCs w:val="21"/>
        </w:rPr>
        <w:t>发包人承担；</w:t>
      </w:r>
    </w:p>
    <w:p>
      <w:pPr>
        <w:spacing w:before="217" w:line="468" w:lineRule="exact"/>
        <w:ind w:left="448"/>
        <w:rPr>
          <w:rFonts w:ascii="宋体" w:hAnsi="宋体" w:eastAsia="宋体" w:cs="宋体"/>
          <w:sz w:val="21"/>
          <w:szCs w:val="21"/>
        </w:rPr>
      </w:pPr>
      <w:r>
        <w:rPr>
          <w:rFonts w:ascii="宋体" w:hAnsi="宋体" w:eastAsia="宋体" w:cs="宋体"/>
          <w:spacing w:val="-2"/>
          <w:position w:val="19"/>
          <w:sz w:val="21"/>
          <w:szCs w:val="21"/>
        </w:rPr>
        <w:t>（6）</w:t>
      </w:r>
      <w:r>
        <w:rPr>
          <w:rFonts w:ascii="宋体" w:hAnsi="宋体" w:eastAsia="宋体" w:cs="宋体"/>
          <w:spacing w:val="-28"/>
          <w:position w:val="19"/>
          <w:sz w:val="21"/>
          <w:szCs w:val="21"/>
        </w:rPr>
        <w:t xml:space="preserve"> </w:t>
      </w:r>
      <w:r>
        <w:rPr>
          <w:rFonts w:ascii="宋体" w:hAnsi="宋体" w:eastAsia="宋体" w:cs="宋体"/>
          <w:spacing w:val="-2"/>
          <w:position w:val="19"/>
          <w:sz w:val="21"/>
          <w:szCs w:val="21"/>
        </w:rPr>
        <w:t>承包人在停工期间按照工程师或发包人要求照管、清理和修复工程的费用由发包</w:t>
      </w:r>
    </w:p>
    <w:p>
      <w:pPr>
        <w:spacing w:line="220" w:lineRule="auto"/>
        <w:ind w:left="24"/>
        <w:rPr>
          <w:rFonts w:ascii="宋体" w:hAnsi="宋体" w:eastAsia="宋体" w:cs="宋体"/>
          <w:sz w:val="21"/>
          <w:szCs w:val="21"/>
        </w:rPr>
      </w:pPr>
      <w:r>
        <w:rPr>
          <w:rFonts w:ascii="宋体" w:hAnsi="宋体" w:eastAsia="宋体" w:cs="宋体"/>
          <w:spacing w:val="-2"/>
          <w:sz w:val="21"/>
          <w:szCs w:val="21"/>
        </w:rPr>
        <w:t>人承担。</w:t>
      </w:r>
    </w:p>
    <w:p>
      <w:pPr>
        <w:spacing w:before="217" w:line="221" w:lineRule="auto"/>
        <w:ind w:left="446"/>
        <w:rPr>
          <w:rFonts w:ascii="宋体" w:hAnsi="宋体" w:eastAsia="宋体" w:cs="宋体"/>
          <w:sz w:val="21"/>
          <w:szCs w:val="21"/>
        </w:rPr>
      </w:pPr>
      <w:r>
        <w:rPr>
          <w:rFonts w:ascii="宋体" w:hAnsi="宋体" w:eastAsia="宋体" w:cs="宋体"/>
          <w:spacing w:val="-3"/>
          <w:sz w:val="21"/>
          <w:szCs w:val="21"/>
        </w:rPr>
        <w:t>不可抗力引起的后果及造成的损失由合同当事人按照法律规定及合同约定各自承担。不</w:t>
      </w:r>
    </w:p>
    <w:p>
      <w:pPr>
        <w:spacing w:before="217" w:line="221" w:lineRule="auto"/>
        <w:ind w:left="24"/>
        <w:rPr>
          <w:rFonts w:ascii="宋体" w:hAnsi="宋体" w:eastAsia="宋体" w:cs="宋体"/>
          <w:sz w:val="21"/>
          <w:szCs w:val="21"/>
        </w:rPr>
      </w:pPr>
      <w:r>
        <w:rPr>
          <w:rFonts w:ascii="宋体" w:hAnsi="宋体" w:eastAsia="宋体" w:cs="宋体"/>
          <w:spacing w:val="-1"/>
          <w:sz w:val="21"/>
          <w:szCs w:val="21"/>
        </w:rPr>
        <w:t>可抗力发生前已完成的工程应当按照合同约定进行支付。</w:t>
      </w:r>
    </w:p>
    <w:p>
      <w:pPr>
        <w:spacing w:before="118" w:line="221" w:lineRule="auto"/>
        <w:ind w:left="38"/>
        <w:outlineLvl w:val="2"/>
        <w:rPr>
          <w:rFonts w:ascii="宋体" w:hAnsi="宋体" w:eastAsia="宋体" w:cs="宋体"/>
          <w:sz w:val="21"/>
          <w:szCs w:val="21"/>
        </w:rPr>
      </w:pPr>
      <w:bookmarkStart w:id="220" w:name="bookmark221"/>
      <w:bookmarkEnd w:id="220"/>
      <w:r>
        <w:rPr>
          <w:rFonts w:ascii="宋体" w:hAnsi="宋体" w:eastAsia="宋体" w:cs="宋体"/>
          <w:spacing w:val="-2"/>
          <w:sz w:val="21"/>
          <w:szCs w:val="21"/>
        </w:rPr>
        <w:t>17.5 不可抗力影响分包人</w:t>
      </w:r>
    </w:p>
    <w:p>
      <w:pPr>
        <w:spacing w:line="343" w:lineRule="auto"/>
        <w:rPr>
          <w:rFonts w:ascii="Arial"/>
          <w:sz w:val="21"/>
        </w:rPr>
      </w:pPr>
    </w:p>
    <w:p>
      <w:pPr>
        <w:spacing w:before="69" w:line="221" w:lineRule="auto"/>
        <w:ind w:left="445"/>
        <w:rPr>
          <w:rFonts w:ascii="宋体" w:hAnsi="宋体" w:eastAsia="宋体" w:cs="宋体"/>
          <w:sz w:val="21"/>
          <w:szCs w:val="21"/>
        </w:rPr>
      </w:pPr>
      <w:r>
        <w:rPr>
          <w:rFonts w:ascii="宋体" w:hAnsi="宋体" w:eastAsia="宋体" w:cs="宋体"/>
          <w:spacing w:val="-2"/>
          <w:sz w:val="21"/>
          <w:szCs w:val="21"/>
        </w:rPr>
        <w:t>分包人根据分包合同的约定，有权获得更多或者</w:t>
      </w:r>
      <w:r>
        <w:rPr>
          <w:rFonts w:ascii="宋体" w:hAnsi="宋体" w:eastAsia="宋体" w:cs="宋体"/>
          <w:spacing w:val="-3"/>
          <w:sz w:val="21"/>
          <w:szCs w:val="21"/>
        </w:rPr>
        <w:t>更广的不可抗力而免除某些义务时，承</w:t>
      </w:r>
    </w:p>
    <w:p>
      <w:pPr>
        <w:spacing w:before="216" w:line="221" w:lineRule="auto"/>
        <w:ind w:left="22"/>
        <w:rPr>
          <w:rFonts w:ascii="宋体" w:hAnsi="宋体" w:eastAsia="宋体" w:cs="宋体"/>
          <w:sz w:val="21"/>
          <w:szCs w:val="21"/>
        </w:rPr>
      </w:pPr>
      <w:r>
        <w:rPr>
          <w:rFonts w:ascii="宋体" w:hAnsi="宋体" w:eastAsia="宋体" w:cs="宋体"/>
          <w:sz w:val="21"/>
          <w:szCs w:val="21"/>
        </w:rPr>
        <w:t>包人不得以分包合同中不可抗力约定向发包人抗辩免除其</w:t>
      </w:r>
      <w:r>
        <w:rPr>
          <w:rFonts w:ascii="宋体" w:hAnsi="宋体" w:eastAsia="宋体" w:cs="宋体"/>
          <w:spacing w:val="-1"/>
          <w:sz w:val="21"/>
          <w:szCs w:val="21"/>
        </w:rPr>
        <w:t>义务。</w:t>
      </w:r>
    </w:p>
    <w:p>
      <w:pPr>
        <w:spacing w:before="119" w:line="221" w:lineRule="auto"/>
        <w:ind w:left="38"/>
        <w:outlineLvl w:val="2"/>
        <w:rPr>
          <w:rFonts w:ascii="宋体" w:hAnsi="宋体" w:eastAsia="宋体" w:cs="宋体"/>
          <w:sz w:val="21"/>
          <w:szCs w:val="21"/>
        </w:rPr>
      </w:pPr>
      <w:bookmarkStart w:id="221" w:name="bookmark222"/>
      <w:bookmarkEnd w:id="221"/>
      <w:r>
        <w:rPr>
          <w:rFonts w:ascii="宋体" w:hAnsi="宋体" w:eastAsia="宋体" w:cs="宋体"/>
          <w:spacing w:val="-4"/>
          <w:sz w:val="21"/>
          <w:szCs w:val="21"/>
        </w:rPr>
        <w:t>17.6</w:t>
      </w:r>
      <w:r>
        <w:rPr>
          <w:rFonts w:ascii="宋体" w:hAnsi="宋体" w:eastAsia="宋体" w:cs="宋体"/>
          <w:spacing w:val="30"/>
          <w:sz w:val="21"/>
          <w:szCs w:val="21"/>
        </w:rPr>
        <w:t xml:space="preserve"> </w:t>
      </w:r>
      <w:r>
        <w:rPr>
          <w:rFonts w:ascii="宋体" w:hAnsi="宋体" w:eastAsia="宋体" w:cs="宋体"/>
          <w:spacing w:val="-4"/>
          <w:sz w:val="21"/>
          <w:szCs w:val="21"/>
        </w:rPr>
        <w:t>因不可抗力解除合同</w:t>
      </w:r>
    </w:p>
    <w:p>
      <w:pPr>
        <w:spacing w:line="341" w:lineRule="auto"/>
        <w:rPr>
          <w:rFonts w:ascii="Arial"/>
          <w:sz w:val="21"/>
        </w:rPr>
      </w:pPr>
    </w:p>
    <w:p>
      <w:pPr>
        <w:spacing w:before="68" w:line="468" w:lineRule="exact"/>
        <w:ind w:left="459"/>
        <w:rPr>
          <w:rFonts w:ascii="宋体" w:hAnsi="宋体" w:eastAsia="宋体" w:cs="宋体"/>
          <w:sz w:val="21"/>
          <w:szCs w:val="21"/>
        </w:rPr>
      </w:pPr>
      <w:r>
        <w:rPr>
          <w:rFonts w:ascii="宋体" w:hAnsi="宋体" w:eastAsia="宋体" w:cs="宋体"/>
          <w:spacing w:val="-4"/>
          <w:position w:val="19"/>
          <w:sz w:val="21"/>
          <w:szCs w:val="21"/>
        </w:rPr>
        <w:t>因单次不可抗力导致合同无法履行连续超过</w:t>
      </w:r>
      <w:r>
        <w:rPr>
          <w:rFonts w:ascii="宋体" w:hAnsi="宋体" w:eastAsia="宋体" w:cs="宋体"/>
          <w:spacing w:val="-41"/>
          <w:position w:val="19"/>
          <w:sz w:val="21"/>
          <w:szCs w:val="21"/>
        </w:rPr>
        <w:t xml:space="preserve"> </w:t>
      </w:r>
      <w:r>
        <w:rPr>
          <w:rFonts w:ascii="宋体" w:hAnsi="宋体" w:eastAsia="宋体" w:cs="宋体"/>
          <w:spacing w:val="-4"/>
          <w:position w:val="19"/>
          <w:sz w:val="21"/>
          <w:szCs w:val="21"/>
        </w:rPr>
        <w:t>84</w:t>
      </w:r>
      <w:r>
        <w:rPr>
          <w:rFonts w:ascii="宋体" w:hAnsi="宋体" w:eastAsia="宋体" w:cs="宋体"/>
          <w:spacing w:val="-39"/>
          <w:position w:val="19"/>
          <w:sz w:val="21"/>
          <w:szCs w:val="21"/>
        </w:rPr>
        <w:t xml:space="preserve"> </w:t>
      </w:r>
      <w:r>
        <w:rPr>
          <w:rFonts w:ascii="宋体" w:hAnsi="宋体" w:eastAsia="宋体" w:cs="宋体"/>
          <w:spacing w:val="-5"/>
          <w:position w:val="19"/>
          <w:sz w:val="21"/>
          <w:szCs w:val="21"/>
        </w:rPr>
        <w:t>天或累计超过</w:t>
      </w:r>
      <w:r>
        <w:rPr>
          <w:rFonts w:ascii="宋体" w:hAnsi="宋体" w:eastAsia="宋体" w:cs="宋体"/>
          <w:spacing w:val="-26"/>
          <w:position w:val="19"/>
          <w:sz w:val="21"/>
          <w:szCs w:val="21"/>
        </w:rPr>
        <w:t xml:space="preserve"> </w:t>
      </w:r>
      <w:r>
        <w:rPr>
          <w:rFonts w:ascii="宋体" w:hAnsi="宋体" w:eastAsia="宋体" w:cs="宋体"/>
          <w:spacing w:val="-5"/>
          <w:position w:val="19"/>
          <w:sz w:val="21"/>
          <w:szCs w:val="21"/>
        </w:rPr>
        <w:t>140</w:t>
      </w:r>
      <w:r>
        <w:rPr>
          <w:rFonts w:ascii="宋体" w:hAnsi="宋体" w:eastAsia="宋体" w:cs="宋体"/>
          <w:spacing w:val="-38"/>
          <w:position w:val="19"/>
          <w:sz w:val="21"/>
          <w:szCs w:val="21"/>
        </w:rPr>
        <w:t xml:space="preserve"> </w:t>
      </w:r>
      <w:r>
        <w:rPr>
          <w:rFonts w:ascii="宋体" w:hAnsi="宋体" w:eastAsia="宋体" w:cs="宋体"/>
          <w:spacing w:val="-5"/>
          <w:position w:val="19"/>
          <w:sz w:val="21"/>
          <w:szCs w:val="21"/>
        </w:rPr>
        <w:t>天的， 发包人和承包</w:t>
      </w:r>
    </w:p>
    <w:p>
      <w:pPr>
        <w:spacing w:before="1" w:line="360" w:lineRule="auto"/>
        <w:ind w:left="24"/>
        <w:rPr>
          <w:rFonts w:ascii="宋体" w:hAnsi="宋体" w:eastAsia="宋体" w:cs="宋体"/>
          <w:sz w:val="21"/>
          <w:szCs w:val="21"/>
        </w:rPr>
      </w:pPr>
      <w:r>
        <w:rPr>
          <w:rFonts w:ascii="宋体" w:hAnsi="宋体" w:eastAsia="宋体" w:cs="宋体"/>
          <w:spacing w:val="-1"/>
          <w:sz w:val="21"/>
          <w:szCs w:val="21"/>
        </w:rPr>
        <w:t>人均有权解除合同。合同解除后，承包人应按照第</w:t>
      </w:r>
      <w:r>
        <w:rPr>
          <w:rFonts w:ascii="宋体" w:hAnsi="宋体" w:eastAsia="宋体" w:cs="宋体"/>
          <w:spacing w:val="-18"/>
          <w:sz w:val="21"/>
          <w:szCs w:val="21"/>
        </w:rPr>
        <w:t xml:space="preserve"> </w:t>
      </w:r>
      <w:r>
        <w:rPr>
          <w:rFonts w:ascii="宋体" w:hAnsi="宋体" w:eastAsia="宋体" w:cs="宋体"/>
          <w:spacing w:val="-1"/>
          <w:sz w:val="21"/>
          <w:szCs w:val="21"/>
        </w:rPr>
        <w:t>10.5</w:t>
      </w:r>
      <w:r>
        <w:rPr>
          <w:rFonts w:ascii="宋体" w:hAnsi="宋体" w:eastAsia="宋体" w:cs="宋体"/>
          <w:spacing w:val="-38"/>
          <w:sz w:val="21"/>
          <w:szCs w:val="21"/>
        </w:rPr>
        <w:t xml:space="preserve"> </w:t>
      </w:r>
      <w:r>
        <w:rPr>
          <w:rFonts w:ascii="宋体" w:hAnsi="宋体" w:eastAsia="宋体" w:cs="宋体"/>
          <w:spacing w:val="-1"/>
          <w:sz w:val="21"/>
          <w:szCs w:val="21"/>
        </w:rPr>
        <w:t>款[竣工退场]的规定进行。由双方</w:t>
      </w:r>
    </w:p>
    <w:p>
      <w:pPr>
        <w:spacing w:before="68" w:line="360" w:lineRule="auto"/>
        <w:ind w:left="36"/>
        <w:rPr>
          <w:rFonts w:ascii="宋体" w:hAnsi="宋体" w:eastAsia="宋体" w:cs="宋体"/>
          <w:sz w:val="21"/>
          <w:szCs w:val="21"/>
        </w:rPr>
      </w:pPr>
      <w:r>
        <w:rPr>
          <w:rFonts w:ascii="宋体" w:hAnsi="宋体" w:eastAsia="宋体" w:cs="宋体"/>
          <w:spacing w:val="-4"/>
          <w:position w:val="19"/>
          <w:sz w:val="21"/>
          <w:szCs w:val="21"/>
        </w:rPr>
        <w:t>当事人按照第</w:t>
      </w:r>
      <w:r>
        <w:rPr>
          <w:rFonts w:ascii="宋体" w:hAnsi="宋体" w:eastAsia="宋体" w:cs="宋体"/>
          <w:spacing w:val="-40"/>
          <w:position w:val="19"/>
          <w:sz w:val="21"/>
          <w:szCs w:val="21"/>
        </w:rPr>
        <w:t xml:space="preserve"> </w:t>
      </w:r>
      <w:r>
        <w:rPr>
          <w:rFonts w:ascii="宋体" w:hAnsi="宋体" w:eastAsia="宋体" w:cs="宋体"/>
          <w:spacing w:val="-4"/>
          <w:position w:val="19"/>
          <w:sz w:val="21"/>
          <w:szCs w:val="21"/>
        </w:rPr>
        <w:t>3.6</w:t>
      </w:r>
      <w:r>
        <w:rPr>
          <w:rFonts w:ascii="宋体" w:hAnsi="宋体" w:eastAsia="宋体" w:cs="宋体"/>
          <w:spacing w:val="-43"/>
          <w:position w:val="19"/>
          <w:sz w:val="21"/>
          <w:szCs w:val="21"/>
        </w:rPr>
        <w:t xml:space="preserve"> </w:t>
      </w:r>
      <w:r>
        <w:rPr>
          <w:rFonts w:ascii="宋体" w:hAnsi="宋体" w:eastAsia="宋体" w:cs="宋体"/>
          <w:spacing w:val="-4"/>
          <w:position w:val="19"/>
          <w:sz w:val="21"/>
          <w:szCs w:val="21"/>
        </w:rPr>
        <w:t>款[商定或确定]商定或确定发包</w:t>
      </w:r>
      <w:r>
        <w:rPr>
          <w:rFonts w:ascii="宋体" w:hAnsi="宋体" w:eastAsia="宋体" w:cs="宋体"/>
          <w:spacing w:val="-5"/>
          <w:position w:val="19"/>
          <w:sz w:val="21"/>
          <w:szCs w:val="21"/>
        </w:rPr>
        <w:t>人应支付的款项， 该款项包括：</w:t>
      </w:r>
    </w:p>
    <w:p>
      <w:pPr>
        <w:spacing w:line="219" w:lineRule="auto"/>
        <w:ind w:left="448"/>
        <w:rPr>
          <w:rFonts w:ascii="宋体" w:hAnsi="宋体" w:eastAsia="宋体" w:cs="宋体"/>
          <w:sz w:val="21"/>
          <w:szCs w:val="21"/>
        </w:rPr>
      </w:pPr>
      <w:r>
        <w:rPr>
          <w:rFonts w:ascii="宋体" w:hAnsi="宋体" w:eastAsia="宋体" w:cs="宋体"/>
          <w:spacing w:val="-2"/>
          <w:sz w:val="21"/>
          <w:szCs w:val="21"/>
        </w:rPr>
        <w:t>（1） 合同解除前承包人已完成工作的价款；</w:t>
      </w:r>
    </w:p>
    <w:p>
      <w:pPr>
        <w:spacing w:before="219" w:line="411" w:lineRule="auto"/>
        <w:ind w:left="26" w:right="62" w:firstLine="422"/>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24"/>
          <w:sz w:val="21"/>
          <w:szCs w:val="21"/>
        </w:rPr>
        <w:t xml:space="preserve"> </w:t>
      </w:r>
      <w:r>
        <w:rPr>
          <w:rFonts w:ascii="宋体" w:hAnsi="宋体" w:eastAsia="宋体" w:cs="宋体"/>
          <w:spacing w:val="-2"/>
          <w:sz w:val="21"/>
          <w:szCs w:val="21"/>
        </w:rPr>
        <w:t>承包人为工程订购的并已交付给承包人，或承包人有责任接受交付的材</w:t>
      </w:r>
      <w:r>
        <w:rPr>
          <w:rFonts w:ascii="宋体" w:hAnsi="宋体" w:eastAsia="宋体" w:cs="宋体"/>
          <w:spacing w:val="-3"/>
          <w:sz w:val="21"/>
          <w:szCs w:val="21"/>
        </w:rPr>
        <w:t>料、工程</w:t>
      </w:r>
      <w:r>
        <w:rPr>
          <w:rFonts w:ascii="宋体" w:hAnsi="宋体" w:eastAsia="宋体" w:cs="宋体"/>
          <w:sz w:val="21"/>
          <w:szCs w:val="21"/>
        </w:rPr>
        <w:t xml:space="preserve"> </w:t>
      </w:r>
      <w:r>
        <w:rPr>
          <w:rFonts w:ascii="宋体" w:hAnsi="宋体" w:eastAsia="宋体" w:cs="宋体"/>
          <w:spacing w:val="-4"/>
          <w:sz w:val="21"/>
          <w:szCs w:val="21"/>
        </w:rPr>
        <w:t>设备和其他物品的价款；</w:t>
      </w:r>
      <w:r>
        <w:rPr>
          <w:rFonts w:ascii="宋体" w:hAnsi="宋体" w:eastAsia="宋体" w:cs="宋体"/>
          <w:spacing w:val="-40"/>
          <w:sz w:val="21"/>
          <w:szCs w:val="21"/>
        </w:rPr>
        <w:t xml:space="preserve"> </w:t>
      </w:r>
      <w:r>
        <w:rPr>
          <w:rFonts w:ascii="宋体" w:hAnsi="宋体" w:eastAsia="宋体" w:cs="宋体"/>
          <w:spacing w:val="-4"/>
          <w:sz w:val="21"/>
          <w:szCs w:val="21"/>
        </w:rPr>
        <w:t>当发包人支付上述费用后，此项材料、工程设备与其</w:t>
      </w:r>
      <w:r>
        <w:rPr>
          <w:rFonts w:ascii="宋体" w:hAnsi="宋体" w:eastAsia="宋体" w:cs="宋体"/>
          <w:spacing w:val="-5"/>
          <w:sz w:val="21"/>
          <w:szCs w:val="21"/>
        </w:rPr>
        <w:t>他物品应成为</w:t>
      </w:r>
    </w:p>
    <w:p>
      <w:pPr>
        <w:spacing w:line="220" w:lineRule="auto"/>
        <w:ind w:left="26"/>
        <w:rPr>
          <w:rFonts w:ascii="宋体" w:hAnsi="宋体" w:eastAsia="宋体" w:cs="宋体"/>
          <w:sz w:val="21"/>
          <w:szCs w:val="21"/>
        </w:rPr>
      </w:pPr>
      <w:r>
        <w:rPr>
          <w:rFonts w:ascii="宋体" w:hAnsi="宋体" w:eastAsia="宋体" w:cs="宋体"/>
          <w:spacing w:val="-5"/>
          <w:sz w:val="21"/>
          <w:szCs w:val="21"/>
        </w:rPr>
        <w:t>发包人的财产，</w:t>
      </w:r>
      <w:r>
        <w:rPr>
          <w:rFonts w:ascii="宋体" w:hAnsi="宋体" w:eastAsia="宋体" w:cs="宋体"/>
          <w:spacing w:val="-8"/>
          <w:sz w:val="21"/>
          <w:szCs w:val="21"/>
        </w:rPr>
        <w:t xml:space="preserve"> </w:t>
      </w:r>
      <w:r>
        <w:rPr>
          <w:rFonts w:ascii="宋体" w:hAnsi="宋体" w:eastAsia="宋体" w:cs="宋体"/>
          <w:spacing w:val="-5"/>
          <w:sz w:val="21"/>
          <w:szCs w:val="21"/>
        </w:rPr>
        <w:t>承包人应将其交由发包人处理；</w:t>
      </w:r>
    </w:p>
    <w:p>
      <w:pPr>
        <w:spacing w:before="217" w:line="468" w:lineRule="exact"/>
        <w:ind w:right="62"/>
        <w:jc w:val="right"/>
        <w:rPr>
          <w:rFonts w:ascii="宋体" w:hAnsi="宋体" w:eastAsia="宋体" w:cs="宋体"/>
          <w:sz w:val="21"/>
          <w:szCs w:val="21"/>
        </w:rPr>
      </w:pPr>
      <w:r>
        <w:rPr>
          <w:rFonts w:ascii="宋体" w:hAnsi="宋体" w:eastAsia="宋体" w:cs="宋体"/>
          <w:spacing w:val="-2"/>
          <w:position w:val="19"/>
          <w:sz w:val="21"/>
          <w:szCs w:val="21"/>
        </w:rPr>
        <w:t>（3）</w:t>
      </w:r>
      <w:r>
        <w:rPr>
          <w:rFonts w:ascii="宋体" w:hAnsi="宋体" w:eastAsia="宋体" w:cs="宋体"/>
          <w:spacing w:val="-28"/>
          <w:position w:val="19"/>
          <w:sz w:val="21"/>
          <w:szCs w:val="21"/>
        </w:rPr>
        <w:t xml:space="preserve"> </w:t>
      </w:r>
      <w:r>
        <w:rPr>
          <w:rFonts w:ascii="宋体" w:hAnsi="宋体" w:eastAsia="宋体" w:cs="宋体"/>
          <w:spacing w:val="-2"/>
          <w:position w:val="19"/>
          <w:sz w:val="21"/>
          <w:szCs w:val="21"/>
        </w:rPr>
        <w:t>发包人指示承包人退货或解除订货合同而产生的费用，或因不能退货或解除合同</w:t>
      </w:r>
    </w:p>
    <w:p>
      <w:pPr>
        <w:spacing w:before="1" w:line="220" w:lineRule="auto"/>
        <w:ind w:left="23"/>
        <w:rPr>
          <w:rFonts w:ascii="宋体" w:hAnsi="宋体" w:eastAsia="宋体" w:cs="宋体"/>
          <w:sz w:val="21"/>
          <w:szCs w:val="21"/>
        </w:rPr>
      </w:pPr>
      <w:r>
        <w:rPr>
          <w:rFonts w:ascii="宋体" w:hAnsi="宋体" w:eastAsia="宋体" w:cs="宋体"/>
          <w:spacing w:val="-5"/>
          <w:sz w:val="21"/>
          <w:szCs w:val="21"/>
        </w:rPr>
        <w:t>而产生的损失；</w:t>
      </w:r>
    </w:p>
    <w:p>
      <w:pPr>
        <w:spacing w:before="216" w:line="221" w:lineRule="auto"/>
        <w:ind w:left="448"/>
        <w:rPr>
          <w:rFonts w:ascii="宋体" w:hAnsi="宋体" w:eastAsia="宋体" w:cs="宋体"/>
          <w:sz w:val="21"/>
          <w:szCs w:val="21"/>
        </w:rPr>
      </w:pPr>
      <w:r>
        <w:rPr>
          <w:rFonts w:ascii="宋体" w:hAnsi="宋体" w:eastAsia="宋体" w:cs="宋体"/>
          <w:spacing w:val="-2"/>
          <w:sz w:val="21"/>
          <w:szCs w:val="21"/>
        </w:rPr>
        <w:t>（4） 承包人撤离施工现场以及遣散承包人人员的费用；</w:t>
      </w:r>
    </w:p>
    <w:p>
      <w:pPr>
        <w:spacing w:before="217" w:line="221" w:lineRule="auto"/>
        <w:ind w:left="448"/>
        <w:rPr>
          <w:rFonts w:ascii="宋体" w:hAnsi="宋体" w:eastAsia="宋体" w:cs="宋体"/>
          <w:sz w:val="21"/>
          <w:szCs w:val="21"/>
        </w:rPr>
      </w:pPr>
      <w:r>
        <w:rPr>
          <w:rFonts w:ascii="宋体" w:hAnsi="宋体" w:eastAsia="宋体" w:cs="宋体"/>
          <w:sz w:val="21"/>
          <w:szCs w:val="21"/>
        </w:rPr>
        <w:t>（5） 按照合同约定在合同解除前应支付给</w:t>
      </w:r>
      <w:r>
        <w:rPr>
          <w:rFonts w:ascii="宋体" w:hAnsi="宋体" w:eastAsia="宋体" w:cs="宋体"/>
          <w:spacing w:val="-1"/>
          <w:sz w:val="21"/>
          <w:szCs w:val="21"/>
        </w:rPr>
        <w:t>承包人的其他款项；</w:t>
      </w:r>
    </w:p>
    <w:p>
      <w:pPr>
        <w:spacing w:before="218" w:line="468" w:lineRule="exact"/>
        <w:ind w:left="448"/>
        <w:rPr>
          <w:rFonts w:ascii="宋体" w:hAnsi="宋体" w:eastAsia="宋体" w:cs="宋体"/>
          <w:sz w:val="21"/>
          <w:szCs w:val="21"/>
        </w:rPr>
      </w:pPr>
      <w:r>
        <w:rPr>
          <w:rFonts w:ascii="宋体" w:hAnsi="宋体" w:eastAsia="宋体" w:cs="宋体"/>
          <w:spacing w:val="-1"/>
          <w:position w:val="19"/>
          <w:sz w:val="21"/>
          <w:szCs w:val="21"/>
        </w:rPr>
        <w:t>（6） 扣减承包人按照合同约定应向发包人支付的款项；</w:t>
      </w:r>
    </w:p>
    <w:p>
      <w:pPr>
        <w:spacing w:line="221" w:lineRule="auto"/>
        <w:ind w:left="448"/>
        <w:rPr>
          <w:rFonts w:ascii="宋体" w:hAnsi="宋体" w:eastAsia="宋体" w:cs="宋体"/>
          <w:sz w:val="21"/>
          <w:szCs w:val="21"/>
        </w:rPr>
      </w:pPr>
      <w:r>
        <w:rPr>
          <w:rFonts w:ascii="宋体" w:hAnsi="宋体" w:eastAsia="宋体" w:cs="宋体"/>
          <w:spacing w:val="-2"/>
          <w:sz w:val="21"/>
          <w:szCs w:val="21"/>
        </w:rPr>
        <w:t>（7） 双方商定或确定的其他款项。</w:t>
      </w:r>
    </w:p>
    <w:p>
      <w:pPr>
        <w:spacing w:before="216" w:line="221" w:lineRule="auto"/>
        <w:ind w:left="455"/>
        <w:rPr>
          <w:rFonts w:ascii="宋体" w:hAnsi="宋体" w:eastAsia="宋体" w:cs="宋体"/>
          <w:sz w:val="21"/>
          <w:szCs w:val="21"/>
        </w:rPr>
      </w:pPr>
      <w:r>
        <w:rPr>
          <w:rFonts w:ascii="宋体" w:hAnsi="宋体" w:eastAsia="宋体" w:cs="宋体"/>
          <w:spacing w:val="-1"/>
          <w:sz w:val="21"/>
          <w:szCs w:val="21"/>
        </w:rPr>
        <w:t>除专用合同条件另有约定外，合同解除后，发包人应当在商定或确定上述款项后</w:t>
      </w:r>
      <w:r>
        <w:rPr>
          <w:rFonts w:ascii="宋体" w:hAnsi="宋体" w:eastAsia="宋体" w:cs="宋体"/>
          <w:spacing w:val="-23"/>
          <w:sz w:val="21"/>
          <w:szCs w:val="21"/>
        </w:rPr>
        <w:t xml:space="preserve"> </w:t>
      </w:r>
      <w:r>
        <w:rPr>
          <w:rFonts w:ascii="宋体" w:hAnsi="宋体" w:eastAsia="宋体" w:cs="宋体"/>
          <w:spacing w:val="-1"/>
          <w:sz w:val="21"/>
          <w:szCs w:val="21"/>
        </w:rPr>
        <w:t>28</w:t>
      </w:r>
      <w:r>
        <w:rPr>
          <w:rFonts w:ascii="宋体" w:hAnsi="宋体" w:eastAsia="宋体" w:cs="宋体"/>
          <w:spacing w:val="-37"/>
          <w:sz w:val="21"/>
          <w:szCs w:val="21"/>
        </w:rPr>
        <w:t xml:space="preserve"> </w:t>
      </w:r>
      <w:r>
        <w:rPr>
          <w:rFonts w:ascii="宋体" w:hAnsi="宋体" w:eastAsia="宋体" w:cs="宋体"/>
          <w:spacing w:val="-1"/>
          <w:sz w:val="21"/>
          <w:szCs w:val="21"/>
        </w:rPr>
        <w:t>天</w:t>
      </w:r>
    </w:p>
    <w:p>
      <w:pPr>
        <w:spacing w:before="216" w:line="221" w:lineRule="auto"/>
        <w:ind w:left="48"/>
        <w:rPr>
          <w:rFonts w:ascii="宋体" w:hAnsi="宋体" w:eastAsia="宋体" w:cs="宋体"/>
          <w:sz w:val="21"/>
          <w:szCs w:val="21"/>
        </w:rPr>
      </w:pPr>
      <w:r>
        <w:rPr>
          <w:rFonts w:ascii="宋体" w:hAnsi="宋体" w:eastAsia="宋体" w:cs="宋体"/>
          <w:spacing w:val="-5"/>
          <w:sz w:val="21"/>
          <w:szCs w:val="21"/>
        </w:rPr>
        <w:t>内完成上述款项的支付。</w:t>
      </w:r>
    </w:p>
    <w:p>
      <w:pPr>
        <w:spacing w:before="118" w:line="221" w:lineRule="auto"/>
        <w:ind w:left="22"/>
        <w:outlineLvl w:val="1"/>
        <w:rPr>
          <w:rFonts w:ascii="宋体" w:hAnsi="宋体" w:eastAsia="宋体" w:cs="宋体"/>
          <w:sz w:val="21"/>
          <w:szCs w:val="21"/>
        </w:rPr>
      </w:pPr>
      <w:bookmarkStart w:id="222" w:name="bookmark223"/>
      <w:bookmarkEnd w:id="222"/>
      <w:r>
        <w:rPr>
          <w:rFonts w:ascii="宋体" w:hAnsi="宋体" w:eastAsia="宋体" w:cs="宋体"/>
          <w:spacing w:val="-8"/>
          <w:sz w:val="21"/>
          <w:szCs w:val="21"/>
        </w:rPr>
        <w:t>第</w:t>
      </w:r>
      <w:r>
        <w:rPr>
          <w:rFonts w:ascii="宋体" w:hAnsi="宋体" w:eastAsia="宋体" w:cs="宋体"/>
          <w:spacing w:val="-25"/>
          <w:sz w:val="21"/>
          <w:szCs w:val="21"/>
        </w:rPr>
        <w:t xml:space="preserve"> </w:t>
      </w:r>
      <w:r>
        <w:rPr>
          <w:rFonts w:ascii="宋体" w:hAnsi="宋体" w:eastAsia="宋体" w:cs="宋体"/>
          <w:spacing w:val="-8"/>
          <w:sz w:val="21"/>
          <w:szCs w:val="21"/>
        </w:rPr>
        <w:t>18</w:t>
      </w:r>
      <w:r>
        <w:rPr>
          <w:rFonts w:ascii="宋体" w:hAnsi="宋体" w:eastAsia="宋体" w:cs="宋体"/>
          <w:spacing w:val="-45"/>
          <w:sz w:val="21"/>
          <w:szCs w:val="21"/>
        </w:rPr>
        <w:t xml:space="preserve"> </w:t>
      </w:r>
      <w:r>
        <w:rPr>
          <w:rFonts w:ascii="宋体" w:hAnsi="宋体" w:eastAsia="宋体" w:cs="宋体"/>
          <w:spacing w:val="-8"/>
          <w:sz w:val="21"/>
          <w:szCs w:val="21"/>
        </w:rPr>
        <w:t>条</w:t>
      </w:r>
      <w:r>
        <w:rPr>
          <w:rFonts w:ascii="宋体" w:hAnsi="宋体" w:eastAsia="宋体" w:cs="宋体"/>
          <w:spacing w:val="10"/>
          <w:sz w:val="21"/>
          <w:szCs w:val="21"/>
        </w:rPr>
        <w:t xml:space="preserve"> </w:t>
      </w:r>
      <w:r>
        <w:rPr>
          <w:rFonts w:ascii="宋体" w:hAnsi="宋体" w:eastAsia="宋体" w:cs="宋体"/>
          <w:spacing w:val="-8"/>
          <w:sz w:val="21"/>
          <w:szCs w:val="21"/>
        </w:rPr>
        <w:t>保险</w:t>
      </w:r>
    </w:p>
    <w:p>
      <w:pPr>
        <w:spacing w:line="243" w:lineRule="auto"/>
        <w:rPr>
          <w:rFonts w:ascii="Arial"/>
          <w:sz w:val="21"/>
        </w:rPr>
      </w:pPr>
    </w:p>
    <w:p>
      <w:pPr>
        <w:spacing w:before="69" w:line="221" w:lineRule="auto"/>
        <w:ind w:left="38"/>
        <w:outlineLvl w:val="2"/>
        <w:rPr>
          <w:rFonts w:ascii="宋体" w:hAnsi="宋体" w:eastAsia="宋体" w:cs="宋体"/>
          <w:sz w:val="21"/>
          <w:szCs w:val="21"/>
        </w:rPr>
      </w:pPr>
      <w:bookmarkStart w:id="223" w:name="bookmark224"/>
      <w:bookmarkEnd w:id="223"/>
      <w:r>
        <w:rPr>
          <w:rFonts w:ascii="宋体" w:hAnsi="宋体" w:eastAsia="宋体" w:cs="宋体"/>
          <w:spacing w:val="-2"/>
          <w:sz w:val="21"/>
          <w:szCs w:val="21"/>
        </w:rPr>
        <w:t>18.1 设计和工程保险</w:t>
      </w:r>
    </w:p>
    <w:p>
      <w:pPr>
        <w:spacing w:line="242"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z w:val="21"/>
          <w:szCs w:val="21"/>
        </w:rPr>
        <w:t>18.1.1 双方应按照专用合同条件的约定向双方同意的保</w:t>
      </w:r>
      <w:r>
        <w:rPr>
          <w:rFonts w:ascii="宋体" w:hAnsi="宋体" w:eastAsia="宋体" w:cs="宋体"/>
          <w:spacing w:val="-1"/>
          <w:sz w:val="21"/>
          <w:szCs w:val="21"/>
        </w:rPr>
        <w:t>险人投保建设工程设计责任险、建</w:t>
      </w:r>
    </w:p>
    <w:p>
      <w:pPr>
        <w:spacing w:before="159" w:line="409" w:lineRule="exact"/>
        <w:ind w:left="24"/>
        <w:rPr>
          <w:rFonts w:ascii="宋体" w:hAnsi="宋体" w:eastAsia="宋体" w:cs="宋体"/>
          <w:sz w:val="21"/>
          <w:szCs w:val="21"/>
        </w:rPr>
      </w:pPr>
      <w:r>
        <w:rPr>
          <w:rFonts w:ascii="宋体" w:hAnsi="宋体" w:eastAsia="宋体" w:cs="宋体"/>
          <w:spacing w:val="-2"/>
          <w:position w:val="15"/>
          <w:sz w:val="21"/>
          <w:szCs w:val="21"/>
        </w:rPr>
        <w:t>筑安装工程一切险等保险。具体的投保险种、保</w:t>
      </w:r>
      <w:r>
        <w:rPr>
          <w:rFonts w:ascii="宋体" w:hAnsi="宋体" w:eastAsia="宋体" w:cs="宋体"/>
          <w:spacing w:val="-3"/>
          <w:position w:val="15"/>
          <w:sz w:val="21"/>
          <w:szCs w:val="21"/>
        </w:rPr>
        <w:t>险范围、保险金额、保险费率、保险期限等</w:t>
      </w:r>
    </w:p>
    <w:p>
      <w:pPr>
        <w:spacing w:line="220" w:lineRule="auto"/>
        <w:ind w:left="23"/>
        <w:rPr>
          <w:rFonts w:ascii="宋体" w:hAnsi="宋体" w:eastAsia="宋体" w:cs="宋体"/>
          <w:sz w:val="21"/>
          <w:szCs w:val="21"/>
        </w:rPr>
      </w:pPr>
      <w:r>
        <w:rPr>
          <w:rFonts w:ascii="宋体" w:hAnsi="宋体" w:eastAsia="宋体" w:cs="宋体"/>
          <w:spacing w:val="-1"/>
          <w:sz w:val="21"/>
          <w:szCs w:val="21"/>
        </w:rPr>
        <w:t>有关内容应当在专用合同条件中明确约定。</w:t>
      </w:r>
    </w:p>
    <w:p>
      <w:pPr>
        <w:spacing w:line="243" w:lineRule="auto"/>
        <w:rPr>
          <w:rFonts w:ascii="Arial"/>
          <w:sz w:val="21"/>
        </w:rPr>
      </w:pPr>
    </w:p>
    <w:p>
      <w:pPr>
        <w:spacing w:before="69" w:line="220" w:lineRule="auto"/>
        <w:ind w:left="38"/>
        <w:outlineLvl w:val="3"/>
        <w:rPr>
          <w:rFonts w:ascii="宋体" w:hAnsi="宋体" w:eastAsia="宋体" w:cs="宋体"/>
          <w:sz w:val="21"/>
          <w:szCs w:val="21"/>
        </w:rPr>
      </w:pPr>
      <w:r>
        <w:rPr>
          <w:rFonts w:ascii="宋体" w:hAnsi="宋体" w:eastAsia="宋体" w:cs="宋体"/>
          <w:spacing w:val="-3"/>
          <w:sz w:val="21"/>
          <w:szCs w:val="21"/>
        </w:rPr>
        <w:t>18.1.2 双方应按照专用合同条件的约定投保第三者责任险， 并在缺陷责任期终止证书颁发</w:t>
      </w:r>
    </w:p>
    <w:p>
      <w:pPr>
        <w:spacing w:before="157" w:line="221" w:lineRule="auto"/>
        <w:ind w:left="26"/>
        <w:rPr>
          <w:rFonts w:ascii="宋体" w:hAnsi="宋体" w:eastAsia="宋体" w:cs="宋体"/>
          <w:sz w:val="21"/>
          <w:szCs w:val="21"/>
        </w:rPr>
      </w:pPr>
      <w:r>
        <w:rPr>
          <w:rFonts w:ascii="宋体" w:hAnsi="宋体" w:eastAsia="宋体" w:cs="宋体"/>
          <w:sz w:val="21"/>
          <w:szCs w:val="21"/>
        </w:rPr>
        <w:t>前维持其持续有效。第三者责任险最低投保额应在专用合同</w:t>
      </w:r>
      <w:r>
        <w:rPr>
          <w:rFonts w:ascii="宋体" w:hAnsi="宋体" w:eastAsia="宋体" w:cs="宋体"/>
          <w:spacing w:val="-1"/>
          <w:sz w:val="21"/>
          <w:szCs w:val="21"/>
        </w:rPr>
        <w:t>条件内约定。</w:t>
      </w:r>
    </w:p>
    <w:p>
      <w:pPr>
        <w:spacing w:line="242" w:lineRule="auto"/>
        <w:rPr>
          <w:rFonts w:ascii="Arial"/>
          <w:sz w:val="21"/>
        </w:rPr>
      </w:pPr>
    </w:p>
    <w:p>
      <w:pPr>
        <w:spacing w:before="69" w:line="221" w:lineRule="auto"/>
        <w:ind w:left="38"/>
        <w:outlineLvl w:val="2"/>
        <w:rPr>
          <w:rFonts w:ascii="宋体" w:hAnsi="宋体" w:eastAsia="宋体" w:cs="宋体"/>
          <w:sz w:val="21"/>
          <w:szCs w:val="21"/>
        </w:rPr>
      </w:pPr>
      <w:bookmarkStart w:id="224" w:name="bookmark225"/>
      <w:bookmarkEnd w:id="224"/>
      <w:r>
        <w:rPr>
          <w:rFonts w:ascii="宋体" w:hAnsi="宋体" w:eastAsia="宋体" w:cs="宋体"/>
          <w:spacing w:val="-2"/>
          <w:sz w:val="21"/>
          <w:szCs w:val="21"/>
        </w:rPr>
        <w:t>18.2 工伤和意外伤害保险</w:t>
      </w:r>
    </w:p>
    <w:p>
      <w:pPr>
        <w:spacing w:line="245" w:lineRule="auto"/>
        <w:rPr>
          <w:rFonts w:ascii="Arial"/>
          <w:sz w:val="21"/>
        </w:rPr>
      </w:pPr>
    </w:p>
    <w:p>
      <w:pPr>
        <w:spacing w:before="69" w:line="220" w:lineRule="auto"/>
        <w:jc w:val="right"/>
        <w:outlineLvl w:val="3"/>
        <w:rPr>
          <w:rFonts w:ascii="宋体" w:hAnsi="宋体" w:eastAsia="宋体" w:cs="宋体"/>
          <w:sz w:val="21"/>
          <w:szCs w:val="21"/>
        </w:rPr>
      </w:pPr>
      <w:r>
        <w:rPr>
          <w:rFonts w:ascii="宋体" w:hAnsi="宋体" w:eastAsia="宋体" w:cs="宋体"/>
          <w:spacing w:val="-4"/>
          <w:sz w:val="21"/>
          <w:szCs w:val="21"/>
        </w:rPr>
        <w:t>18.2.1 发包人应依照法律规定为其在施工现场的雇用人员办理工伤保险，缴纳工伤保险费；</w:t>
      </w:r>
    </w:p>
    <w:p>
      <w:pPr>
        <w:spacing w:before="158" w:line="408" w:lineRule="exact"/>
        <w:ind w:left="27"/>
        <w:rPr>
          <w:rFonts w:ascii="宋体" w:hAnsi="宋体" w:eastAsia="宋体" w:cs="宋体"/>
          <w:sz w:val="21"/>
          <w:szCs w:val="21"/>
        </w:rPr>
      </w:pPr>
      <w:r>
        <w:rPr>
          <w:rFonts w:ascii="宋体" w:hAnsi="宋体" w:eastAsia="宋体" w:cs="宋体"/>
          <w:spacing w:val="3"/>
          <w:position w:val="15"/>
          <w:sz w:val="21"/>
          <w:szCs w:val="21"/>
        </w:rPr>
        <w:t>并要求工程师及由发包人为履行合同聘请的</w:t>
      </w:r>
      <w:r>
        <w:rPr>
          <w:rFonts w:ascii="宋体" w:hAnsi="宋体" w:eastAsia="宋体" w:cs="宋体"/>
          <w:spacing w:val="2"/>
          <w:position w:val="15"/>
          <w:sz w:val="21"/>
          <w:szCs w:val="21"/>
        </w:rPr>
        <w:t>第三方在施工现场的雇用人员依法办理工伤保</w:t>
      </w:r>
    </w:p>
    <w:p>
      <w:pPr>
        <w:spacing w:line="221" w:lineRule="auto"/>
        <w:ind w:left="34"/>
        <w:rPr>
          <w:rFonts w:ascii="宋体" w:hAnsi="宋体" w:eastAsia="宋体" w:cs="宋体"/>
          <w:sz w:val="21"/>
          <w:szCs w:val="21"/>
        </w:rPr>
      </w:pPr>
      <w:r>
        <w:rPr>
          <w:rFonts w:ascii="宋体" w:hAnsi="宋体" w:eastAsia="宋体" w:cs="宋体"/>
          <w:spacing w:val="-13"/>
          <w:sz w:val="21"/>
          <w:szCs w:val="21"/>
        </w:rPr>
        <w:t>险。</w:t>
      </w:r>
    </w:p>
    <w:p>
      <w:pPr>
        <w:spacing w:line="242" w:lineRule="auto"/>
        <w:rPr>
          <w:rFonts w:ascii="Arial"/>
          <w:sz w:val="21"/>
        </w:rPr>
      </w:pPr>
    </w:p>
    <w:p>
      <w:pPr>
        <w:spacing w:before="69" w:line="220" w:lineRule="auto"/>
        <w:ind w:left="38"/>
        <w:outlineLvl w:val="3"/>
        <w:rPr>
          <w:rFonts w:ascii="宋体" w:hAnsi="宋体" w:eastAsia="宋体" w:cs="宋体"/>
          <w:sz w:val="21"/>
          <w:szCs w:val="21"/>
        </w:rPr>
      </w:pPr>
      <w:r>
        <w:rPr>
          <w:rFonts w:ascii="宋体" w:hAnsi="宋体" w:eastAsia="宋体" w:cs="宋体"/>
          <w:spacing w:val="-2"/>
          <w:sz w:val="21"/>
          <w:szCs w:val="21"/>
        </w:rPr>
        <w:t>18.2.2 承包人应依照法律规定为其履行合同雇用的全部人员办理工伤保险，</w:t>
      </w:r>
      <w:r>
        <w:rPr>
          <w:rFonts w:ascii="宋体" w:hAnsi="宋体" w:eastAsia="宋体" w:cs="宋体"/>
          <w:spacing w:val="-25"/>
          <w:sz w:val="21"/>
          <w:szCs w:val="21"/>
        </w:rPr>
        <w:t xml:space="preserve"> </w:t>
      </w:r>
      <w:r>
        <w:rPr>
          <w:rFonts w:ascii="宋体" w:hAnsi="宋体" w:eastAsia="宋体" w:cs="宋体"/>
          <w:spacing w:val="-2"/>
          <w:sz w:val="21"/>
          <w:szCs w:val="21"/>
        </w:rPr>
        <w:t>缴</w:t>
      </w:r>
      <w:r>
        <w:rPr>
          <w:rFonts w:ascii="宋体" w:hAnsi="宋体" w:eastAsia="宋体" w:cs="宋体"/>
          <w:spacing w:val="-3"/>
          <w:sz w:val="21"/>
          <w:szCs w:val="21"/>
        </w:rPr>
        <w:t>纳工伤保险</w:t>
      </w:r>
    </w:p>
    <w:p>
      <w:pPr>
        <w:spacing w:before="161" w:line="220" w:lineRule="auto"/>
        <w:jc w:val="right"/>
        <w:rPr>
          <w:rFonts w:ascii="宋体" w:hAnsi="宋体" w:eastAsia="宋体" w:cs="宋体"/>
          <w:sz w:val="21"/>
          <w:szCs w:val="21"/>
        </w:rPr>
      </w:pPr>
      <w:r>
        <w:rPr>
          <w:rFonts w:ascii="宋体" w:hAnsi="宋体" w:eastAsia="宋体" w:cs="宋体"/>
          <w:spacing w:val="-1"/>
          <w:sz w:val="21"/>
          <w:szCs w:val="21"/>
        </w:rPr>
        <w:t>费，并要求分包人及由承包人为履行合同聘请的第三方雇用的全部人员依法办</w:t>
      </w:r>
      <w:r>
        <w:rPr>
          <w:rFonts w:ascii="宋体" w:hAnsi="宋体" w:eastAsia="宋体" w:cs="宋体"/>
          <w:spacing w:val="-2"/>
          <w:sz w:val="21"/>
          <w:szCs w:val="21"/>
        </w:rPr>
        <w:t>理工伤保险。</w:t>
      </w:r>
    </w:p>
    <w:p>
      <w:pPr>
        <w:spacing w:line="243" w:lineRule="auto"/>
        <w:rPr>
          <w:rFonts w:ascii="Arial"/>
          <w:sz w:val="21"/>
        </w:rPr>
      </w:pPr>
    </w:p>
    <w:p>
      <w:pPr>
        <w:spacing w:before="69" w:line="221" w:lineRule="auto"/>
        <w:ind w:left="38"/>
        <w:outlineLvl w:val="3"/>
        <w:rPr>
          <w:rFonts w:ascii="宋体" w:hAnsi="宋体" w:eastAsia="宋体" w:cs="宋体"/>
          <w:sz w:val="21"/>
          <w:szCs w:val="21"/>
        </w:rPr>
      </w:pPr>
      <w:r>
        <w:rPr>
          <w:rFonts w:ascii="宋体" w:hAnsi="宋体" w:eastAsia="宋体" w:cs="宋体"/>
          <w:sz w:val="21"/>
          <w:szCs w:val="21"/>
        </w:rPr>
        <w:t>18.2.3 发包人和承包人可以为其施工现场的全部人员</w:t>
      </w:r>
      <w:r>
        <w:rPr>
          <w:rFonts w:ascii="宋体" w:hAnsi="宋体" w:eastAsia="宋体" w:cs="宋体"/>
          <w:spacing w:val="-1"/>
          <w:sz w:val="21"/>
          <w:szCs w:val="21"/>
        </w:rPr>
        <w:t>办理意外伤害保险并支付保险费，包</w:t>
      </w:r>
    </w:p>
    <w:p>
      <w:pPr>
        <w:spacing w:before="156" w:line="221" w:lineRule="auto"/>
        <w:jc w:val="right"/>
        <w:rPr>
          <w:rFonts w:ascii="宋体" w:hAnsi="宋体" w:eastAsia="宋体" w:cs="宋体"/>
          <w:sz w:val="21"/>
          <w:szCs w:val="21"/>
        </w:rPr>
      </w:pPr>
      <w:r>
        <w:rPr>
          <w:rFonts w:ascii="宋体" w:hAnsi="宋体" w:eastAsia="宋体" w:cs="宋体"/>
          <w:spacing w:val="-3"/>
          <w:sz w:val="21"/>
          <w:szCs w:val="21"/>
        </w:rPr>
        <w:t>括其员工及为履行合同聘请的第三方的人员， 具体事</w:t>
      </w:r>
      <w:r>
        <w:rPr>
          <w:rFonts w:ascii="宋体" w:hAnsi="宋体" w:eastAsia="宋体" w:cs="宋体"/>
          <w:spacing w:val="-4"/>
          <w:sz w:val="21"/>
          <w:szCs w:val="21"/>
        </w:rPr>
        <w:t>项由合同当事人在专用合同条件约定。</w:t>
      </w:r>
    </w:p>
    <w:p>
      <w:pPr>
        <w:spacing w:line="243" w:lineRule="auto"/>
        <w:rPr>
          <w:rFonts w:ascii="Arial"/>
          <w:sz w:val="21"/>
        </w:rPr>
      </w:pPr>
    </w:p>
    <w:p>
      <w:pPr>
        <w:spacing w:before="69" w:line="360" w:lineRule="auto"/>
        <w:ind w:left="38"/>
        <w:outlineLvl w:val="2"/>
        <w:rPr>
          <w:rFonts w:ascii="宋体" w:hAnsi="宋体" w:eastAsia="宋体" w:cs="宋体"/>
          <w:sz w:val="21"/>
          <w:szCs w:val="21"/>
        </w:rPr>
      </w:pPr>
      <w:bookmarkStart w:id="225" w:name="bookmark226"/>
      <w:bookmarkEnd w:id="225"/>
      <w:r>
        <w:rPr>
          <w:rFonts w:ascii="宋体" w:hAnsi="宋体" w:eastAsia="宋体" w:cs="宋体"/>
          <w:spacing w:val="-5"/>
          <w:sz w:val="21"/>
          <w:szCs w:val="21"/>
        </w:rPr>
        <w:t>18.3</w:t>
      </w:r>
      <w:r>
        <w:rPr>
          <w:rFonts w:ascii="宋体" w:hAnsi="宋体" w:eastAsia="宋体" w:cs="宋体"/>
          <w:spacing w:val="18"/>
          <w:sz w:val="21"/>
          <w:szCs w:val="21"/>
        </w:rPr>
        <w:t xml:space="preserve"> </w:t>
      </w:r>
      <w:r>
        <w:rPr>
          <w:rFonts w:ascii="宋体" w:hAnsi="宋体" w:eastAsia="宋体" w:cs="宋体"/>
          <w:spacing w:val="-5"/>
          <w:sz w:val="21"/>
          <w:szCs w:val="21"/>
        </w:rPr>
        <w:t>货物保险</w:t>
      </w:r>
    </w:p>
    <w:p>
      <w:pPr>
        <w:spacing w:before="68" w:line="360" w:lineRule="auto"/>
        <w:ind w:right="6"/>
        <w:jc w:val="right"/>
        <w:rPr>
          <w:rFonts w:ascii="宋体" w:hAnsi="宋体" w:eastAsia="宋体" w:cs="宋体"/>
          <w:sz w:val="21"/>
          <w:szCs w:val="21"/>
        </w:rPr>
      </w:pPr>
      <w:r>
        <w:rPr>
          <w:rFonts w:ascii="宋体" w:hAnsi="宋体" w:eastAsia="宋体" w:cs="宋体"/>
          <w:spacing w:val="-3"/>
          <w:sz w:val="21"/>
          <w:szCs w:val="21"/>
        </w:rPr>
        <w:t>承包人应按照专用合同条件的约定为运抵现场的施工设备、材料、工程设备和临时工程</w:t>
      </w:r>
    </w:p>
    <w:p>
      <w:pPr>
        <w:spacing w:before="218" w:line="220" w:lineRule="auto"/>
        <w:ind w:left="24"/>
        <w:rPr>
          <w:rFonts w:ascii="宋体" w:hAnsi="宋体" w:eastAsia="宋体" w:cs="宋体"/>
          <w:sz w:val="21"/>
          <w:szCs w:val="21"/>
        </w:rPr>
      </w:pPr>
      <w:r>
        <w:rPr>
          <w:rFonts w:ascii="宋体" w:hAnsi="宋体" w:eastAsia="宋体" w:cs="宋体"/>
          <w:sz w:val="21"/>
          <w:szCs w:val="21"/>
        </w:rPr>
        <w:t>等办理财产保险，保险期限自上述货物运抵现场至其不再为工程所需</w:t>
      </w:r>
      <w:r>
        <w:rPr>
          <w:rFonts w:ascii="宋体" w:hAnsi="宋体" w:eastAsia="宋体" w:cs="宋体"/>
          <w:spacing w:val="-1"/>
          <w:sz w:val="21"/>
          <w:szCs w:val="21"/>
        </w:rPr>
        <w:t>要为止。</w:t>
      </w:r>
    </w:p>
    <w:p>
      <w:pPr>
        <w:spacing w:before="119" w:line="221" w:lineRule="auto"/>
        <w:ind w:left="38"/>
        <w:outlineLvl w:val="2"/>
        <w:rPr>
          <w:rFonts w:ascii="宋体" w:hAnsi="宋体" w:eastAsia="宋体" w:cs="宋体"/>
          <w:sz w:val="21"/>
          <w:szCs w:val="21"/>
        </w:rPr>
      </w:pPr>
      <w:bookmarkStart w:id="226" w:name="bookmark227"/>
      <w:bookmarkEnd w:id="226"/>
      <w:r>
        <w:rPr>
          <w:rFonts w:ascii="宋体" w:hAnsi="宋体" w:eastAsia="宋体" w:cs="宋体"/>
          <w:spacing w:val="-3"/>
          <w:sz w:val="21"/>
          <w:szCs w:val="21"/>
        </w:rPr>
        <w:t>18.4 其他保险</w:t>
      </w:r>
    </w:p>
    <w:p>
      <w:pPr>
        <w:spacing w:line="341" w:lineRule="auto"/>
        <w:rPr>
          <w:rFonts w:ascii="Arial"/>
          <w:sz w:val="21"/>
        </w:rPr>
      </w:pPr>
    </w:p>
    <w:p>
      <w:pPr>
        <w:spacing w:before="69" w:line="411" w:lineRule="auto"/>
        <w:ind w:left="23" w:right="7" w:firstLine="422"/>
        <w:jc w:val="both"/>
        <w:rPr>
          <w:rFonts w:ascii="宋体" w:hAnsi="宋体" w:eastAsia="宋体" w:cs="宋体"/>
          <w:sz w:val="21"/>
          <w:szCs w:val="21"/>
        </w:rPr>
      </w:pPr>
      <w:r>
        <w:rPr>
          <w:rFonts w:ascii="宋体" w:hAnsi="宋体" w:eastAsia="宋体" w:cs="宋体"/>
          <w:spacing w:val="-3"/>
          <w:sz w:val="21"/>
          <w:szCs w:val="21"/>
        </w:rPr>
        <w:t>发包人应按照工程总承包模式所适用的法律法规和专用合同条件约定，投保其他保险并</w:t>
      </w:r>
      <w:r>
        <w:rPr>
          <w:rFonts w:ascii="宋体" w:hAnsi="宋体" w:eastAsia="宋体" w:cs="宋体"/>
          <w:spacing w:val="13"/>
          <w:sz w:val="21"/>
          <w:szCs w:val="21"/>
        </w:rPr>
        <w:t xml:space="preserve"> </w:t>
      </w:r>
      <w:r>
        <w:rPr>
          <w:rFonts w:ascii="宋体" w:hAnsi="宋体" w:eastAsia="宋体" w:cs="宋体"/>
          <w:spacing w:val="-2"/>
          <w:sz w:val="21"/>
          <w:szCs w:val="21"/>
        </w:rPr>
        <w:t>保持保险有效，其投保费用发包人自行承担。承包</w:t>
      </w:r>
      <w:r>
        <w:rPr>
          <w:rFonts w:ascii="宋体" w:hAnsi="宋体" w:eastAsia="宋体" w:cs="宋体"/>
          <w:spacing w:val="-3"/>
          <w:sz w:val="21"/>
          <w:szCs w:val="21"/>
        </w:rPr>
        <w:t>人应按照工程总承包模式所适用法律法规</w:t>
      </w:r>
      <w:r>
        <w:rPr>
          <w:rFonts w:ascii="宋体" w:hAnsi="宋体" w:eastAsia="宋体" w:cs="宋体"/>
          <w:sz w:val="21"/>
          <w:szCs w:val="21"/>
        </w:rPr>
        <w:t xml:space="preserve"> </w:t>
      </w:r>
      <w:r>
        <w:rPr>
          <w:rFonts w:ascii="宋体" w:hAnsi="宋体" w:eastAsia="宋体" w:cs="宋体"/>
          <w:spacing w:val="-2"/>
          <w:sz w:val="21"/>
          <w:szCs w:val="21"/>
        </w:rPr>
        <w:t>和专用合同条件约定投保相应保险并保持保险有效</w:t>
      </w:r>
      <w:r>
        <w:rPr>
          <w:rFonts w:ascii="宋体" w:hAnsi="宋体" w:eastAsia="宋体" w:cs="宋体"/>
          <w:spacing w:val="-3"/>
          <w:sz w:val="21"/>
          <w:szCs w:val="21"/>
        </w:rPr>
        <w:t>，其投保费用包含在合同价格中，但在合</w:t>
      </w:r>
    </w:p>
    <w:p>
      <w:pPr>
        <w:spacing w:line="219" w:lineRule="auto"/>
        <w:jc w:val="right"/>
        <w:rPr>
          <w:rFonts w:ascii="宋体" w:hAnsi="宋体" w:eastAsia="宋体" w:cs="宋体"/>
          <w:sz w:val="21"/>
          <w:szCs w:val="21"/>
        </w:rPr>
      </w:pPr>
      <w:r>
        <w:rPr>
          <w:rFonts w:ascii="宋体" w:hAnsi="宋体" w:eastAsia="宋体" w:cs="宋体"/>
          <w:spacing w:val="-3"/>
          <w:sz w:val="21"/>
          <w:szCs w:val="21"/>
        </w:rPr>
        <w:t>同执行过程中，新颁布适用的法律法规规定</w:t>
      </w:r>
      <w:r>
        <w:rPr>
          <w:rFonts w:ascii="宋体" w:hAnsi="宋体" w:eastAsia="宋体" w:cs="宋体"/>
          <w:spacing w:val="-4"/>
          <w:sz w:val="21"/>
          <w:szCs w:val="21"/>
        </w:rPr>
        <w:t>由承包人投保的强制保险， 应根据本合同第</w:t>
      </w:r>
      <w:r>
        <w:rPr>
          <w:rFonts w:ascii="宋体" w:hAnsi="宋体" w:eastAsia="宋体" w:cs="宋体"/>
          <w:spacing w:val="25"/>
          <w:sz w:val="21"/>
          <w:szCs w:val="21"/>
        </w:rPr>
        <w:t xml:space="preserve"> </w:t>
      </w:r>
      <w:r>
        <w:rPr>
          <w:rFonts w:ascii="宋体" w:hAnsi="宋体" w:eastAsia="宋体" w:cs="宋体"/>
          <w:spacing w:val="-4"/>
          <w:sz w:val="21"/>
          <w:szCs w:val="21"/>
        </w:rPr>
        <w:t>13</w:t>
      </w:r>
    </w:p>
    <w:p>
      <w:pPr>
        <w:spacing w:before="218" w:line="219" w:lineRule="auto"/>
        <w:ind w:left="24"/>
        <w:rPr>
          <w:rFonts w:ascii="宋体" w:hAnsi="宋体" w:eastAsia="宋体" w:cs="宋体"/>
          <w:sz w:val="21"/>
          <w:szCs w:val="21"/>
        </w:rPr>
      </w:pPr>
      <w:r>
        <w:rPr>
          <w:rFonts w:ascii="宋体" w:hAnsi="宋体" w:eastAsia="宋体" w:cs="宋体"/>
          <w:spacing w:val="-1"/>
          <w:sz w:val="21"/>
          <w:szCs w:val="21"/>
        </w:rPr>
        <w:t>条[变更与调整]的约定增加合同价款。</w:t>
      </w:r>
    </w:p>
    <w:p>
      <w:pPr>
        <w:spacing w:before="121" w:line="221" w:lineRule="auto"/>
        <w:ind w:left="38"/>
        <w:outlineLvl w:val="2"/>
        <w:rPr>
          <w:rFonts w:ascii="宋体" w:hAnsi="宋体" w:eastAsia="宋体" w:cs="宋体"/>
          <w:sz w:val="21"/>
          <w:szCs w:val="21"/>
        </w:rPr>
      </w:pPr>
      <w:bookmarkStart w:id="227" w:name="bookmark228"/>
      <w:bookmarkEnd w:id="227"/>
      <w:r>
        <w:rPr>
          <w:rFonts w:ascii="宋体" w:hAnsi="宋体" w:eastAsia="宋体" w:cs="宋体"/>
          <w:spacing w:val="-2"/>
          <w:sz w:val="21"/>
          <w:szCs w:val="21"/>
        </w:rPr>
        <w:t>18.5 对各项保险的一般要求</w:t>
      </w:r>
    </w:p>
    <w:p>
      <w:pPr>
        <w:spacing w:line="242" w:lineRule="auto"/>
        <w:rPr>
          <w:rFonts w:ascii="Arial"/>
          <w:sz w:val="21"/>
        </w:rPr>
      </w:pPr>
    </w:p>
    <w:p>
      <w:pPr>
        <w:spacing w:before="68" w:line="221" w:lineRule="auto"/>
        <w:ind w:left="38"/>
        <w:outlineLvl w:val="3"/>
        <w:rPr>
          <w:rFonts w:ascii="宋体" w:hAnsi="宋体" w:eastAsia="宋体" w:cs="宋体"/>
          <w:sz w:val="21"/>
          <w:szCs w:val="21"/>
        </w:rPr>
      </w:pPr>
      <w:r>
        <w:rPr>
          <w:rFonts w:ascii="宋体" w:hAnsi="宋体" w:eastAsia="宋体" w:cs="宋体"/>
          <w:spacing w:val="-2"/>
          <w:sz w:val="21"/>
          <w:szCs w:val="21"/>
        </w:rPr>
        <w:t>18.5.1 持续保险</w:t>
      </w:r>
    </w:p>
    <w:p>
      <w:pPr>
        <w:spacing w:line="343" w:lineRule="auto"/>
        <w:rPr>
          <w:rFonts w:ascii="Arial"/>
          <w:sz w:val="21"/>
        </w:rPr>
      </w:pPr>
    </w:p>
    <w:p>
      <w:pPr>
        <w:spacing w:before="69" w:line="221" w:lineRule="auto"/>
        <w:ind w:right="7"/>
        <w:jc w:val="right"/>
        <w:rPr>
          <w:rFonts w:ascii="宋体" w:hAnsi="宋体" w:eastAsia="宋体" w:cs="宋体"/>
          <w:sz w:val="21"/>
          <w:szCs w:val="21"/>
        </w:rPr>
      </w:pPr>
      <w:r>
        <w:rPr>
          <w:rFonts w:ascii="宋体" w:hAnsi="宋体" w:eastAsia="宋体" w:cs="宋体"/>
          <w:spacing w:val="-3"/>
          <w:sz w:val="21"/>
          <w:szCs w:val="21"/>
        </w:rPr>
        <w:t>合同当事人应与保险人保持联系，使保险人能够随时了解工程实施中的变动，并确保按</w:t>
      </w:r>
    </w:p>
    <w:p>
      <w:pPr>
        <w:spacing w:before="216" w:line="221" w:lineRule="auto"/>
        <w:ind w:left="23"/>
        <w:rPr>
          <w:rFonts w:ascii="宋体" w:hAnsi="宋体" w:eastAsia="宋体" w:cs="宋体"/>
          <w:sz w:val="21"/>
          <w:szCs w:val="21"/>
        </w:rPr>
      </w:pPr>
      <w:r>
        <w:rPr>
          <w:rFonts w:ascii="宋体" w:hAnsi="宋体" w:eastAsia="宋体" w:cs="宋体"/>
          <w:spacing w:val="-2"/>
          <w:sz w:val="21"/>
          <w:szCs w:val="21"/>
        </w:rPr>
        <w:t>保险合同条款要求持续保险。</w:t>
      </w:r>
    </w:p>
    <w:p>
      <w:pPr>
        <w:spacing w:before="119" w:line="221" w:lineRule="auto"/>
        <w:ind w:left="38"/>
        <w:outlineLvl w:val="3"/>
        <w:rPr>
          <w:rFonts w:ascii="宋体" w:hAnsi="宋体" w:eastAsia="宋体" w:cs="宋体"/>
          <w:sz w:val="21"/>
          <w:szCs w:val="21"/>
        </w:rPr>
      </w:pPr>
      <w:r>
        <w:rPr>
          <w:rFonts w:ascii="宋体" w:hAnsi="宋体" w:eastAsia="宋体" w:cs="宋体"/>
          <w:spacing w:val="-2"/>
          <w:sz w:val="21"/>
          <w:szCs w:val="21"/>
        </w:rPr>
        <w:t>18.5.2 保险凭证</w:t>
      </w:r>
    </w:p>
    <w:p>
      <w:pPr>
        <w:spacing w:line="340" w:lineRule="auto"/>
        <w:rPr>
          <w:rFonts w:ascii="Arial"/>
          <w:sz w:val="21"/>
        </w:rPr>
      </w:pPr>
    </w:p>
    <w:p>
      <w:pPr>
        <w:spacing w:before="68" w:line="221" w:lineRule="auto"/>
        <w:jc w:val="right"/>
        <w:rPr>
          <w:rFonts w:ascii="宋体" w:hAnsi="宋体" w:eastAsia="宋体" w:cs="宋体"/>
          <w:sz w:val="21"/>
          <w:szCs w:val="21"/>
        </w:rPr>
      </w:pPr>
      <w:r>
        <w:rPr>
          <w:rFonts w:ascii="宋体" w:hAnsi="宋体" w:eastAsia="宋体" w:cs="宋体"/>
          <w:spacing w:val="-3"/>
          <w:sz w:val="21"/>
          <w:szCs w:val="21"/>
        </w:rPr>
        <w:t>合同当事人应及时向另一方当事人提交其已投保的各项保险的凭证和保险单复印件，保</w:t>
      </w:r>
    </w:p>
    <w:p>
      <w:pPr>
        <w:spacing w:before="217" w:line="221" w:lineRule="auto"/>
        <w:ind w:left="34"/>
        <w:rPr>
          <w:rFonts w:ascii="宋体" w:hAnsi="宋体" w:eastAsia="宋体" w:cs="宋体"/>
          <w:sz w:val="21"/>
          <w:szCs w:val="21"/>
        </w:rPr>
      </w:pPr>
      <w:r>
        <w:rPr>
          <w:rFonts w:ascii="宋体" w:hAnsi="宋体" w:eastAsia="宋体" w:cs="宋体"/>
          <w:spacing w:val="-1"/>
          <w:sz w:val="21"/>
          <w:szCs w:val="21"/>
        </w:rPr>
        <w:t>险单必须与专用合同条件约定的条件保持一致。</w:t>
      </w:r>
    </w:p>
    <w:p>
      <w:pPr>
        <w:spacing w:before="118" w:line="221" w:lineRule="auto"/>
        <w:ind w:left="38"/>
        <w:outlineLvl w:val="3"/>
        <w:rPr>
          <w:rFonts w:ascii="宋体" w:hAnsi="宋体" w:eastAsia="宋体" w:cs="宋体"/>
          <w:sz w:val="21"/>
          <w:szCs w:val="21"/>
        </w:rPr>
      </w:pPr>
      <w:r>
        <w:rPr>
          <w:rFonts w:ascii="宋体" w:hAnsi="宋体" w:eastAsia="宋体" w:cs="宋体"/>
          <w:spacing w:val="-2"/>
          <w:sz w:val="21"/>
          <w:szCs w:val="21"/>
        </w:rPr>
        <w:t>18.5.3 未按约定投保的补救</w:t>
      </w:r>
    </w:p>
    <w:p>
      <w:pPr>
        <w:spacing w:line="341" w:lineRule="auto"/>
        <w:rPr>
          <w:rFonts w:ascii="Arial"/>
          <w:sz w:val="21"/>
        </w:rPr>
      </w:pPr>
    </w:p>
    <w:p>
      <w:pPr>
        <w:spacing w:before="69" w:line="468" w:lineRule="exact"/>
        <w:jc w:val="right"/>
        <w:rPr>
          <w:rFonts w:ascii="宋体" w:hAnsi="宋体" w:eastAsia="宋体" w:cs="宋体"/>
          <w:sz w:val="21"/>
          <w:szCs w:val="21"/>
        </w:rPr>
      </w:pPr>
      <w:r>
        <w:rPr>
          <w:rFonts w:ascii="宋体" w:hAnsi="宋体" w:eastAsia="宋体" w:cs="宋体"/>
          <w:spacing w:val="-3"/>
          <w:position w:val="19"/>
          <w:sz w:val="21"/>
          <w:szCs w:val="21"/>
        </w:rPr>
        <w:t>负有投保义务的一方当事人未按合同约定办理保险，或未能使保险持续有效的，则另一</w:t>
      </w:r>
    </w:p>
    <w:p>
      <w:pPr>
        <w:spacing w:before="1" w:line="220" w:lineRule="auto"/>
        <w:ind w:left="23"/>
        <w:rPr>
          <w:rFonts w:ascii="宋体" w:hAnsi="宋体" w:eastAsia="宋体" w:cs="宋体"/>
          <w:sz w:val="21"/>
          <w:szCs w:val="21"/>
        </w:rPr>
      </w:pPr>
      <w:r>
        <w:rPr>
          <w:rFonts w:ascii="宋体" w:hAnsi="宋体" w:eastAsia="宋体" w:cs="宋体"/>
          <w:sz w:val="21"/>
          <w:szCs w:val="21"/>
        </w:rPr>
        <w:t>方当事人可代为办理，所需费用由负有投保义务的一方当事</w:t>
      </w:r>
      <w:r>
        <w:rPr>
          <w:rFonts w:ascii="宋体" w:hAnsi="宋体" w:eastAsia="宋体" w:cs="宋体"/>
          <w:spacing w:val="-1"/>
          <w:sz w:val="21"/>
          <w:szCs w:val="21"/>
        </w:rPr>
        <w:t>人承担。</w:t>
      </w:r>
    </w:p>
    <w:p>
      <w:pPr>
        <w:spacing w:before="216" w:line="221" w:lineRule="auto"/>
        <w:ind w:right="6"/>
        <w:jc w:val="right"/>
        <w:rPr>
          <w:rFonts w:ascii="宋体" w:hAnsi="宋体" w:eastAsia="宋体" w:cs="宋体"/>
          <w:sz w:val="21"/>
          <w:szCs w:val="21"/>
        </w:rPr>
      </w:pPr>
      <w:r>
        <w:rPr>
          <w:rFonts w:ascii="宋体" w:hAnsi="宋体" w:eastAsia="宋体" w:cs="宋体"/>
          <w:spacing w:val="-3"/>
          <w:sz w:val="21"/>
          <w:szCs w:val="21"/>
        </w:rPr>
        <w:t>负有投保义务的一方当事人未按合同约定办理某项保险，导致受益人未能得到足额赔偿</w:t>
      </w:r>
    </w:p>
    <w:p>
      <w:pPr>
        <w:spacing w:before="217" w:line="221" w:lineRule="auto"/>
        <w:ind w:left="40"/>
        <w:rPr>
          <w:rFonts w:ascii="宋体" w:hAnsi="宋体" w:eastAsia="宋体" w:cs="宋体"/>
          <w:sz w:val="21"/>
          <w:szCs w:val="21"/>
        </w:rPr>
      </w:pPr>
      <w:r>
        <w:rPr>
          <w:rFonts w:ascii="宋体" w:hAnsi="宋体" w:eastAsia="宋体" w:cs="宋体"/>
          <w:sz w:val="21"/>
          <w:szCs w:val="21"/>
        </w:rPr>
        <w:t>的，由负有投保义务的一方当事人负责按照原</w:t>
      </w:r>
      <w:r>
        <w:rPr>
          <w:rFonts w:ascii="宋体" w:hAnsi="宋体" w:eastAsia="宋体" w:cs="宋体"/>
          <w:spacing w:val="-1"/>
          <w:sz w:val="21"/>
          <w:szCs w:val="21"/>
        </w:rPr>
        <w:t>应从该项保险得到的保险金数额进行补足。</w:t>
      </w:r>
    </w:p>
    <w:p>
      <w:pPr>
        <w:spacing w:before="118" w:line="221" w:lineRule="auto"/>
        <w:ind w:left="38"/>
        <w:outlineLvl w:val="3"/>
        <w:rPr>
          <w:rFonts w:ascii="宋体" w:hAnsi="宋体" w:eastAsia="宋体" w:cs="宋体"/>
          <w:sz w:val="21"/>
          <w:szCs w:val="21"/>
        </w:rPr>
      </w:pPr>
      <w:r>
        <w:rPr>
          <w:rFonts w:ascii="宋体" w:hAnsi="宋体" w:eastAsia="宋体" w:cs="宋体"/>
          <w:spacing w:val="-2"/>
          <w:sz w:val="21"/>
          <w:szCs w:val="21"/>
        </w:rPr>
        <w:t>18.5.4 通知义务</w:t>
      </w:r>
    </w:p>
    <w:p>
      <w:pPr>
        <w:spacing w:line="341" w:lineRule="auto"/>
        <w:rPr>
          <w:rFonts w:ascii="Arial"/>
          <w:sz w:val="21"/>
        </w:rPr>
      </w:pPr>
    </w:p>
    <w:p>
      <w:pPr>
        <w:spacing w:before="69" w:line="468" w:lineRule="exact"/>
        <w:ind w:right="4"/>
        <w:jc w:val="right"/>
        <w:rPr>
          <w:rFonts w:ascii="宋体" w:hAnsi="宋体" w:eastAsia="宋体" w:cs="宋体"/>
          <w:sz w:val="21"/>
          <w:szCs w:val="21"/>
        </w:rPr>
      </w:pPr>
      <w:r>
        <w:rPr>
          <w:rFonts w:ascii="宋体" w:hAnsi="宋体" w:eastAsia="宋体" w:cs="宋体"/>
          <w:spacing w:val="-4"/>
          <w:position w:val="19"/>
          <w:sz w:val="21"/>
          <w:szCs w:val="21"/>
        </w:rPr>
        <w:t>除专用合同条件另有约定外，任何一方当事人变更除</w:t>
      </w:r>
      <w:r>
        <w:rPr>
          <w:rFonts w:ascii="宋体" w:hAnsi="宋体" w:eastAsia="宋体" w:cs="宋体"/>
          <w:spacing w:val="-5"/>
          <w:position w:val="19"/>
          <w:sz w:val="21"/>
          <w:szCs w:val="21"/>
        </w:rPr>
        <w:t>工伤保险之外的保险合同时，</w:t>
      </w:r>
      <w:r>
        <w:rPr>
          <w:rFonts w:ascii="宋体" w:hAnsi="宋体" w:eastAsia="宋体" w:cs="宋体"/>
          <w:spacing w:val="-45"/>
          <w:position w:val="19"/>
          <w:sz w:val="21"/>
          <w:szCs w:val="21"/>
        </w:rPr>
        <w:t xml:space="preserve"> </w:t>
      </w:r>
      <w:r>
        <w:rPr>
          <w:rFonts w:ascii="宋体" w:hAnsi="宋体" w:eastAsia="宋体" w:cs="宋体"/>
          <w:spacing w:val="-5"/>
          <w:position w:val="19"/>
          <w:sz w:val="21"/>
          <w:szCs w:val="21"/>
        </w:rPr>
        <w:t>应事</w:t>
      </w:r>
    </w:p>
    <w:p>
      <w:pPr>
        <w:spacing w:line="220" w:lineRule="auto"/>
        <w:ind w:left="26"/>
        <w:rPr>
          <w:rFonts w:ascii="宋体" w:hAnsi="宋体" w:eastAsia="宋体" w:cs="宋体"/>
          <w:sz w:val="21"/>
          <w:szCs w:val="21"/>
        </w:rPr>
      </w:pPr>
      <w:r>
        <w:rPr>
          <w:rFonts w:ascii="宋体" w:hAnsi="宋体" w:eastAsia="宋体" w:cs="宋体"/>
          <w:spacing w:val="-1"/>
          <w:sz w:val="21"/>
          <w:szCs w:val="21"/>
        </w:rPr>
        <w:t>先征得另一方当事人同意，并通知工程师。</w:t>
      </w:r>
    </w:p>
    <w:p>
      <w:pPr>
        <w:spacing w:before="217" w:line="469" w:lineRule="exact"/>
        <w:ind w:right="7"/>
        <w:jc w:val="right"/>
        <w:rPr>
          <w:rFonts w:ascii="宋体" w:hAnsi="宋体" w:eastAsia="宋体" w:cs="宋体"/>
          <w:sz w:val="21"/>
          <w:szCs w:val="21"/>
        </w:rPr>
      </w:pPr>
      <w:r>
        <w:rPr>
          <w:rFonts w:ascii="宋体" w:hAnsi="宋体" w:eastAsia="宋体" w:cs="宋体"/>
          <w:spacing w:val="-3"/>
          <w:position w:val="19"/>
          <w:sz w:val="21"/>
          <w:szCs w:val="21"/>
        </w:rPr>
        <w:t>保险事故发生时，投保人应按照保险合同规定的条件和期限及时向保险人报告。发包人</w:t>
      </w:r>
    </w:p>
    <w:p>
      <w:pPr>
        <w:spacing w:before="1" w:line="220" w:lineRule="auto"/>
        <w:ind w:left="23"/>
        <w:rPr>
          <w:rFonts w:ascii="宋体" w:hAnsi="宋体" w:eastAsia="宋体" w:cs="宋体"/>
          <w:sz w:val="21"/>
          <w:szCs w:val="21"/>
        </w:rPr>
      </w:pPr>
      <w:r>
        <w:rPr>
          <w:rFonts w:ascii="宋体" w:hAnsi="宋体" w:eastAsia="宋体" w:cs="宋体"/>
          <w:spacing w:val="-1"/>
          <w:sz w:val="21"/>
          <w:szCs w:val="21"/>
        </w:rPr>
        <w:t>和承包人应当在知道保险事故发生后及时通知对方。</w:t>
      </w:r>
    </w:p>
    <w:p>
      <w:pPr>
        <w:spacing w:before="216" w:line="220" w:lineRule="auto"/>
        <w:ind w:left="442"/>
        <w:rPr>
          <w:rFonts w:ascii="宋体" w:hAnsi="宋体" w:eastAsia="宋体" w:cs="宋体"/>
          <w:sz w:val="21"/>
          <w:szCs w:val="21"/>
        </w:rPr>
      </w:pPr>
      <w:r>
        <w:rPr>
          <w:rFonts w:ascii="宋体" w:hAnsi="宋体" w:eastAsia="宋体" w:cs="宋体"/>
          <w:spacing w:val="-1"/>
          <w:sz w:val="21"/>
          <w:szCs w:val="21"/>
        </w:rPr>
        <w:t>双方按本条规定投保不减少双方在合同下的其他义务。</w:t>
      </w:r>
    </w:p>
    <w:p>
      <w:pPr>
        <w:spacing w:before="120" w:line="221" w:lineRule="auto"/>
        <w:ind w:left="22"/>
        <w:outlineLvl w:val="1"/>
        <w:rPr>
          <w:rFonts w:ascii="宋体" w:hAnsi="宋体" w:eastAsia="宋体" w:cs="宋体"/>
          <w:sz w:val="21"/>
          <w:szCs w:val="21"/>
        </w:rPr>
      </w:pPr>
      <w:bookmarkStart w:id="228" w:name="bookmark229"/>
      <w:bookmarkEnd w:id="228"/>
      <w:r>
        <w:rPr>
          <w:rFonts w:ascii="宋体" w:hAnsi="宋体" w:eastAsia="宋体" w:cs="宋体"/>
          <w:spacing w:val="-8"/>
          <w:sz w:val="21"/>
          <w:szCs w:val="21"/>
        </w:rPr>
        <w:t>第</w:t>
      </w:r>
      <w:r>
        <w:rPr>
          <w:rFonts w:ascii="宋体" w:hAnsi="宋体" w:eastAsia="宋体" w:cs="宋体"/>
          <w:spacing w:val="-27"/>
          <w:sz w:val="21"/>
          <w:szCs w:val="21"/>
        </w:rPr>
        <w:t xml:space="preserve"> </w:t>
      </w:r>
      <w:r>
        <w:rPr>
          <w:rFonts w:ascii="宋体" w:hAnsi="宋体" w:eastAsia="宋体" w:cs="宋体"/>
          <w:spacing w:val="-8"/>
          <w:sz w:val="21"/>
          <w:szCs w:val="21"/>
        </w:rPr>
        <w:t>19</w:t>
      </w:r>
      <w:r>
        <w:rPr>
          <w:rFonts w:ascii="宋体" w:hAnsi="宋体" w:eastAsia="宋体" w:cs="宋体"/>
          <w:spacing w:val="-44"/>
          <w:sz w:val="21"/>
          <w:szCs w:val="21"/>
        </w:rPr>
        <w:t xml:space="preserve"> </w:t>
      </w:r>
      <w:r>
        <w:rPr>
          <w:rFonts w:ascii="宋体" w:hAnsi="宋体" w:eastAsia="宋体" w:cs="宋体"/>
          <w:spacing w:val="-8"/>
          <w:sz w:val="21"/>
          <w:szCs w:val="21"/>
        </w:rPr>
        <w:t>条</w:t>
      </w:r>
      <w:r>
        <w:rPr>
          <w:rFonts w:ascii="宋体" w:hAnsi="宋体" w:eastAsia="宋体" w:cs="宋体"/>
          <w:spacing w:val="13"/>
          <w:sz w:val="21"/>
          <w:szCs w:val="21"/>
        </w:rPr>
        <w:t xml:space="preserve"> </w:t>
      </w:r>
      <w:r>
        <w:rPr>
          <w:rFonts w:ascii="宋体" w:hAnsi="宋体" w:eastAsia="宋体" w:cs="宋体"/>
          <w:spacing w:val="-8"/>
          <w:sz w:val="21"/>
          <w:szCs w:val="21"/>
        </w:rPr>
        <w:t>索赔</w:t>
      </w:r>
    </w:p>
    <w:p>
      <w:pPr>
        <w:spacing w:line="242" w:lineRule="auto"/>
        <w:rPr>
          <w:rFonts w:ascii="Arial"/>
          <w:sz w:val="21"/>
        </w:rPr>
      </w:pPr>
    </w:p>
    <w:p>
      <w:pPr>
        <w:spacing w:before="69" w:line="360" w:lineRule="auto"/>
        <w:ind w:left="38"/>
        <w:outlineLvl w:val="2"/>
        <w:rPr>
          <w:rFonts w:ascii="宋体" w:hAnsi="宋体" w:eastAsia="宋体" w:cs="宋体"/>
          <w:sz w:val="21"/>
          <w:szCs w:val="21"/>
        </w:rPr>
      </w:pPr>
      <w:bookmarkStart w:id="229" w:name="bookmark230"/>
      <w:bookmarkEnd w:id="229"/>
      <w:r>
        <w:rPr>
          <w:rFonts w:ascii="宋体" w:hAnsi="宋体" w:eastAsia="宋体" w:cs="宋体"/>
          <w:spacing w:val="-3"/>
          <w:sz w:val="21"/>
          <w:szCs w:val="21"/>
        </w:rPr>
        <w:t>19.1 索赔的提出</w:t>
      </w:r>
    </w:p>
    <w:p>
      <w:pPr>
        <w:spacing w:before="68" w:line="360" w:lineRule="auto"/>
        <w:ind w:right="59"/>
        <w:jc w:val="right"/>
        <w:rPr>
          <w:rFonts w:ascii="宋体" w:hAnsi="宋体" w:eastAsia="宋体" w:cs="宋体"/>
          <w:sz w:val="21"/>
          <w:szCs w:val="21"/>
        </w:rPr>
      </w:pPr>
      <w:r>
        <w:rPr>
          <w:rFonts w:ascii="宋体" w:hAnsi="宋体" w:eastAsia="宋体" w:cs="宋体"/>
          <w:position w:val="19"/>
          <w:sz w:val="21"/>
          <w:szCs w:val="21"/>
        </w:rPr>
        <w:t>根据合同约定，任意一方认为有权得到追加/减少付款、延长缺陷责任期和（或）延长</w:t>
      </w:r>
    </w:p>
    <w:p>
      <w:pPr>
        <w:spacing w:line="220" w:lineRule="auto"/>
        <w:ind w:left="25"/>
        <w:rPr>
          <w:rFonts w:ascii="宋体" w:hAnsi="宋体" w:eastAsia="宋体" w:cs="宋体"/>
          <w:sz w:val="21"/>
          <w:szCs w:val="21"/>
        </w:rPr>
      </w:pPr>
      <w:r>
        <w:rPr>
          <w:rFonts w:ascii="宋体" w:hAnsi="宋体" w:eastAsia="宋体" w:cs="宋体"/>
          <w:spacing w:val="-2"/>
          <w:sz w:val="21"/>
          <w:szCs w:val="21"/>
        </w:rPr>
        <w:t>工期的，应按以下程序向对方提出索赔：</w:t>
      </w:r>
    </w:p>
    <w:p>
      <w:pPr>
        <w:spacing w:before="218" w:line="411" w:lineRule="auto"/>
        <w:ind w:left="26" w:right="58" w:firstLine="421"/>
        <w:rPr>
          <w:rFonts w:ascii="宋体" w:hAnsi="宋体" w:eastAsia="宋体" w:cs="宋体"/>
          <w:sz w:val="21"/>
          <w:szCs w:val="21"/>
        </w:rPr>
      </w:pPr>
      <w:r>
        <w:rPr>
          <w:rFonts w:ascii="宋体" w:hAnsi="宋体" w:eastAsia="宋体" w:cs="宋体"/>
          <w:spacing w:val="-1"/>
          <w:sz w:val="21"/>
          <w:szCs w:val="21"/>
        </w:rPr>
        <w:t>（1） 索赔方应在知道或应当知道索赔事件发生后</w:t>
      </w:r>
      <w:r>
        <w:rPr>
          <w:rFonts w:ascii="宋体" w:hAnsi="宋体" w:eastAsia="宋体" w:cs="宋体"/>
          <w:spacing w:val="-29"/>
          <w:sz w:val="21"/>
          <w:szCs w:val="21"/>
        </w:rPr>
        <w:t xml:space="preserve"> </w:t>
      </w:r>
      <w:r>
        <w:rPr>
          <w:rFonts w:ascii="宋体" w:hAnsi="宋体" w:eastAsia="宋体" w:cs="宋体"/>
          <w:spacing w:val="-1"/>
          <w:sz w:val="21"/>
          <w:szCs w:val="21"/>
        </w:rPr>
        <w:t>28</w:t>
      </w:r>
      <w:r>
        <w:rPr>
          <w:rFonts w:ascii="宋体" w:hAnsi="宋体" w:eastAsia="宋体" w:cs="宋体"/>
          <w:spacing w:val="-35"/>
          <w:sz w:val="21"/>
          <w:szCs w:val="21"/>
        </w:rPr>
        <w:t xml:space="preserve"> </w:t>
      </w:r>
      <w:r>
        <w:rPr>
          <w:rFonts w:ascii="宋体" w:hAnsi="宋体" w:eastAsia="宋体" w:cs="宋体"/>
          <w:spacing w:val="-1"/>
          <w:sz w:val="21"/>
          <w:szCs w:val="21"/>
        </w:rPr>
        <w:t>天内，向对方递交索赔意向通知</w:t>
      </w:r>
      <w:r>
        <w:rPr>
          <w:rFonts w:ascii="宋体" w:hAnsi="宋体" w:eastAsia="宋体" w:cs="宋体"/>
          <w:sz w:val="21"/>
          <w:szCs w:val="21"/>
        </w:rPr>
        <w:t xml:space="preserve"> </w:t>
      </w:r>
      <w:r>
        <w:rPr>
          <w:rFonts w:ascii="宋体" w:hAnsi="宋体" w:eastAsia="宋体" w:cs="宋体"/>
          <w:spacing w:val="-3"/>
          <w:sz w:val="21"/>
          <w:szCs w:val="21"/>
        </w:rPr>
        <w:t>书，并说明发生索赔事件的事由；索赔方未在前述</w:t>
      </w:r>
      <w:r>
        <w:rPr>
          <w:rFonts w:ascii="宋体" w:hAnsi="宋体" w:eastAsia="宋体" w:cs="宋体"/>
          <w:spacing w:val="-39"/>
          <w:sz w:val="21"/>
          <w:szCs w:val="21"/>
        </w:rPr>
        <w:t xml:space="preserve"> </w:t>
      </w:r>
      <w:r>
        <w:rPr>
          <w:rFonts w:ascii="宋体" w:hAnsi="宋体" w:eastAsia="宋体" w:cs="宋体"/>
          <w:spacing w:val="-3"/>
          <w:sz w:val="21"/>
          <w:szCs w:val="21"/>
        </w:rPr>
        <w:t>28</w:t>
      </w:r>
      <w:r>
        <w:rPr>
          <w:rFonts w:ascii="宋体" w:hAnsi="宋体" w:eastAsia="宋体" w:cs="宋体"/>
          <w:spacing w:val="-34"/>
          <w:sz w:val="21"/>
          <w:szCs w:val="21"/>
        </w:rPr>
        <w:t xml:space="preserve"> </w:t>
      </w:r>
      <w:r>
        <w:rPr>
          <w:rFonts w:ascii="宋体" w:hAnsi="宋体" w:eastAsia="宋体" w:cs="宋体"/>
          <w:spacing w:val="-3"/>
          <w:sz w:val="21"/>
          <w:szCs w:val="21"/>
        </w:rPr>
        <w:t>天内发出索赔意</w:t>
      </w:r>
      <w:r>
        <w:rPr>
          <w:rFonts w:ascii="宋体" w:hAnsi="宋体" w:eastAsia="宋体" w:cs="宋体"/>
          <w:spacing w:val="-4"/>
          <w:sz w:val="21"/>
          <w:szCs w:val="21"/>
        </w:rPr>
        <w:t>向通知书的， 丧失要</w:t>
      </w:r>
    </w:p>
    <w:p>
      <w:pPr>
        <w:spacing w:line="220" w:lineRule="auto"/>
        <w:ind w:left="24"/>
        <w:rPr>
          <w:rFonts w:ascii="宋体" w:hAnsi="宋体" w:eastAsia="宋体" w:cs="宋体"/>
          <w:sz w:val="21"/>
          <w:szCs w:val="21"/>
        </w:rPr>
      </w:pPr>
      <w:r>
        <w:rPr>
          <w:rFonts w:ascii="宋体" w:hAnsi="宋体" w:eastAsia="宋体" w:cs="宋体"/>
          <w:spacing w:val="-1"/>
          <w:sz w:val="21"/>
          <w:szCs w:val="21"/>
        </w:rPr>
        <w:t>求追加/减少付款、延长缺陷责任期和（或）延长工期的</w:t>
      </w:r>
      <w:r>
        <w:rPr>
          <w:rFonts w:ascii="宋体" w:hAnsi="宋体" w:eastAsia="宋体" w:cs="宋体"/>
          <w:spacing w:val="-2"/>
          <w:sz w:val="21"/>
          <w:szCs w:val="21"/>
        </w:rPr>
        <w:t>权利；</w:t>
      </w:r>
    </w:p>
    <w:p>
      <w:pPr>
        <w:spacing w:before="218" w:line="411" w:lineRule="auto"/>
        <w:ind w:left="27" w:right="58" w:firstLine="421"/>
        <w:rPr>
          <w:rFonts w:ascii="宋体" w:hAnsi="宋体" w:eastAsia="宋体" w:cs="宋体"/>
          <w:sz w:val="21"/>
          <w:szCs w:val="21"/>
        </w:rPr>
      </w:pPr>
      <w:r>
        <w:rPr>
          <w:rFonts w:ascii="宋体" w:hAnsi="宋体" w:eastAsia="宋体" w:cs="宋体"/>
          <w:spacing w:val="-3"/>
          <w:sz w:val="21"/>
          <w:szCs w:val="21"/>
        </w:rPr>
        <w:t>（2） 索赔方应在发出索赔意向通知书后</w:t>
      </w:r>
      <w:r>
        <w:rPr>
          <w:rFonts w:ascii="宋体" w:hAnsi="宋体" w:eastAsia="宋体" w:cs="宋体"/>
          <w:spacing w:val="-39"/>
          <w:sz w:val="21"/>
          <w:szCs w:val="21"/>
        </w:rPr>
        <w:t xml:space="preserve"> </w:t>
      </w:r>
      <w:r>
        <w:rPr>
          <w:rFonts w:ascii="宋体" w:hAnsi="宋体" w:eastAsia="宋体" w:cs="宋体"/>
          <w:spacing w:val="-3"/>
          <w:sz w:val="21"/>
          <w:szCs w:val="21"/>
        </w:rPr>
        <w:t>28</w:t>
      </w:r>
      <w:r>
        <w:rPr>
          <w:rFonts w:ascii="宋体" w:hAnsi="宋体" w:eastAsia="宋体" w:cs="宋体"/>
          <w:spacing w:val="-35"/>
          <w:sz w:val="21"/>
          <w:szCs w:val="21"/>
        </w:rPr>
        <w:t xml:space="preserve"> </w:t>
      </w:r>
      <w:r>
        <w:rPr>
          <w:rFonts w:ascii="宋体" w:hAnsi="宋体" w:eastAsia="宋体" w:cs="宋体"/>
          <w:spacing w:val="-3"/>
          <w:sz w:val="21"/>
          <w:szCs w:val="21"/>
        </w:rPr>
        <w:t xml:space="preserve">天内， </w:t>
      </w:r>
      <w:r>
        <w:rPr>
          <w:rFonts w:ascii="宋体" w:hAnsi="宋体" w:eastAsia="宋体" w:cs="宋体"/>
          <w:spacing w:val="-4"/>
          <w:sz w:val="21"/>
          <w:szCs w:val="21"/>
        </w:rPr>
        <w:t>向对方正式递交索赔报告；索赔报</w:t>
      </w:r>
      <w:r>
        <w:rPr>
          <w:rFonts w:ascii="宋体" w:hAnsi="宋体" w:eastAsia="宋体" w:cs="宋体"/>
          <w:sz w:val="21"/>
          <w:szCs w:val="21"/>
        </w:rPr>
        <w:t xml:space="preserve"> </w:t>
      </w:r>
      <w:r>
        <w:rPr>
          <w:rFonts w:ascii="宋体" w:hAnsi="宋体" w:eastAsia="宋体" w:cs="宋体"/>
          <w:spacing w:val="-4"/>
          <w:sz w:val="21"/>
          <w:szCs w:val="21"/>
        </w:rPr>
        <w:t>告应详细说明索赔理由以及要求追加的付款金额、延长缺陷责任期和（或）</w:t>
      </w:r>
      <w:r>
        <w:rPr>
          <w:rFonts w:ascii="宋体" w:hAnsi="宋体" w:eastAsia="宋体" w:cs="宋体"/>
          <w:spacing w:val="-48"/>
          <w:sz w:val="21"/>
          <w:szCs w:val="21"/>
        </w:rPr>
        <w:t xml:space="preserve"> </w:t>
      </w:r>
      <w:r>
        <w:rPr>
          <w:rFonts w:ascii="宋体" w:hAnsi="宋体" w:eastAsia="宋体" w:cs="宋体"/>
          <w:spacing w:val="-4"/>
          <w:sz w:val="21"/>
          <w:szCs w:val="21"/>
        </w:rPr>
        <w:t>延长的工期，并</w:t>
      </w:r>
    </w:p>
    <w:p>
      <w:pPr>
        <w:spacing w:before="1" w:line="219" w:lineRule="auto"/>
        <w:ind w:left="39"/>
        <w:rPr>
          <w:rFonts w:ascii="宋体" w:hAnsi="宋体" w:eastAsia="宋体" w:cs="宋体"/>
          <w:sz w:val="21"/>
          <w:szCs w:val="21"/>
        </w:rPr>
      </w:pPr>
      <w:r>
        <w:rPr>
          <w:rFonts w:ascii="宋体" w:hAnsi="宋体" w:eastAsia="宋体" w:cs="宋体"/>
          <w:spacing w:val="-2"/>
          <w:sz w:val="21"/>
          <w:szCs w:val="21"/>
        </w:rPr>
        <w:t>附必要的记录和证明材料；</w:t>
      </w:r>
    </w:p>
    <w:p>
      <w:pPr>
        <w:spacing w:before="218" w:line="468" w:lineRule="exact"/>
        <w:ind w:right="57"/>
        <w:jc w:val="right"/>
        <w:rPr>
          <w:rFonts w:ascii="宋体" w:hAnsi="宋体" w:eastAsia="宋体" w:cs="宋体"/>
          <w:sz w:val="21"/>
          <w:szCs w:val="21"/>
        </w:rPr>
      </w:pPr>
      <w:r>
        <w:rPr>
          <w:rFonts w:ascii="宋体" w:hAnsi="宋体" w:eastAsia="宋体" w:cs="宋体"/>
          <w:spacing w:val="-2"/>
          <w:position w:val="19"/>
          <w:sz w:val="21"/>
          <w:szCs w:val="21"/>
        </w:rPr>
        <w:t>（3）</w:t>
      </w:r>
      <w:r>
        <w:rPr>
          <w:rFonts w:ascii="宋体" w:hAnsi="宋体" w:eastAsia="宋体" w:cs="宋体"/>
          <w:spacing w:val="-20"/>
          <w:position w:val="19"/>
          <w:sz w:val="21"/>
          <w:szCs w:val="21"/>
        </w:rPr>
        <w:t xml:space="preserve"> </w:t>
      </w:r>
      <w:r>
        <w:rPr>
          <w:rFonts w:ascii="宋体" w:hAnsi="宋体" w:eastAsia="宋体" w:cs="宋体"/>
          <w:spacing w:val="-2"/>
          <w:position w:val="19"/>
          <w:sz w:val="21"/>
          <w:szCs w:val="21"/>
        </w:rPr>
        <w:t>索赔事件具有持续影响的，索赔方应每月递交延续索赔通知，说</w:t>
      </w:r>
      <w:r>
        <w:rPr>
          <w:rFonts w:ascii="宋体" w:hAnsi="宋体" w:eastAsia="宋体" w:cs="宋体"/>
          <w:spacing w:val="-3"/>
          <w:position w:val="19"/>
          <w:sz w:val="21"/>
          <w:szCs w:val="21"/>
        </w:rPr>
        <w:t>明持续影响的实</w:t>
      </w:r>
    </w:p>
    <w:p>
      <w:pPr>
        <w:spacing w:before="1" w:line="220" w:lineRule="auto"/>
        <w:ind w:left="37"/>
        <w:rPr>
          <w:rFonts w:ascii="宋体" w:hAnsi="宋体" w:eastAsia="宋体" w:cs="宋体"/>
          <w:sz w:val="21"/>
          <w:szCs w:val="21"/>
        </w:rPr>
      </w:pPr>
      <w:r>
        <w:rPr>
          <w:rFonts w:ascii="宋体" w:hAnsi="宋体" w:eastAsia="宋体" w:cs="宋体"/>
          <w:spacing w:val="-3"/>
          <w:sz w:val="21"/>
          <w:szCs w:val="21"/>
        </w:rPr>
        <w:t>际情况和记录， 列出累计的追加付款金额、延长缺陷责任期和（或）</w:t>
      </w:r>
      <w:r>
        <w:rPr>
          <w:rFonts w:ascii="宋体" w:hAnsi="宋体" w:eastAsia="宋体" w:cs="宋体"/>
          <w:spacing w:val="-4"/>
          <w:sz w:val="21"/>
          <w:szCs w:val="21"/>
        </w:rPr>
        <w:t>工期延长天数；</w:t>
      </w:r>
    </w:p>
    <w:p>
      <w:pPr>
        <w:spacing w:before="218" w:line="411" w:lineRule="auto"/>
        <w:ind w:left="23" w:right="58" w:firstLine="425"/>
        <w:rPr>
          <w:rFonts w:ascii="宋体" w:hAnsi="宋体" w:eastAsia="宋体" w:cs="宋体"/>
          <w:sz w:val="21"/>
          <w:szCs w:val="21"/>
        </w:rPr>
      </w:pPr>
      <w:r>
        <w:rPr>
          <w:rFonts w:ascii="宋体" w:hAnsi="宋体" w:eastAsia="宋体" w:cs="宋体"/>
          <w:spacing w:val="-3"/>
          <w:sz w:val="21"/>
          <w:szCs w:val="21"/>
        </w:rPr>
        <w:t>（4） 在索赔事件影响结束后</w:t>
      </w:r>
      <w:r>
        <w:rPr>
          <w:rFonts w:ascii="宋体" w:hAnsi="宋体" w:eastAsia="宋体" w:cs="宋体"/>
          <w:spacing w:val="-34"/>
          <w:sz w:val="21"/>
          <w:szCs w:val="21"/>
        </w:rPr>
        <w:t xml:space="preserve"> </w:t>
      </w:r>
      <w:r>
        <w:rPr>
          <w:rFonts w:ascii="宋体" w:hAnsi="宋体" w:eastAsia="宋体" w:cs="宋体"/>
          <w:spacing w:val="-3"/>
          <w:sz w:val="21"/>
          <w:szCs w:val="21"/>
        </w:rPr>
        <w:t>28</w:t>
      </w:r>
      <w:r>
        <w:rPr>
          <w:rFonts w:ascii="宋体" w:hAnsi="宋体" w:eastAsia="宋体" w:cs="宋体"/>
          <w:spacing w:val="-37"/>
          <w:sz w:val="21"/>
          <w:szCs w:val="21"/>
        </w:rPr>
        <w:t xml:space="preserve"> </w:t>
      </w:r>
      <w:r>
        <w:rPr>
          <w:rFonts w:ascii="宋体" w:hAnsi="宋体" w:eastAsia="宋体" w:cs="宋体"/>
          <w:spacing w:val="-3"/>
          <w:sz w:val="21"/>
          <w:szCs w:val="21"/>
        </w:rPr>
        <w:t>天内，索赔方应向对方递交最终索赔报告，</w:t>
      </w:r>
      <w:r>
        <w:rPr>
          <w:rFonts w:ascii="宋体" w:hAnsi="宋体" w:eastAsia="宋体" w:cs="宋体"/>
          <w:spacing w:val="-20"/>
          <w:sz w:val="21"/>
          <w:szCs w:val="21"/>
        </w:rPr>
        <w:t xml:space="preserve"> </w:t>
      </w:r>
      <w:r>
        <w:rPr>
          <w:rFonts w:ascii="宋体" w:hAnsi="宋体" w:eastAsia="宋体" w:cs="宋体"/>
          <w:spacing w:val="-3"/>
          <w:sz w:val="21"/>
          <w:szCs w:val="21"/>
        </w:rPr>
        <w:t>说明最终</w:t>
      </w:r>
      <w:r>
        <w:rPr>
          <w:rFonts w:ascii="宋体" w:hAnsi="宋体" w:eastAsia="宋体" w:cs="宋体"/>
          <w:sz w:val="21"/>
          <w:szCs w:val="21"/>
        </w:rPr>
        <w:t xml:space="preserve"> </w:t>
      </w:r>
      <w:r>
        <w:rPr>
          <w:rFonts w:ascii="宋体" w:hAnsi="宋体" w:eastAsia="宋体" w:cs="宋体"/>
          <w:spacing w:val="-4"/>
          <w:sz w:val="21"/>
          <w:szCs w:val="21"/>
        </w:rPr>
        <w:t>要求索赔的追加付款金额、延长缺陷责任期和（或）</w:t>
      </w:r>
      <w:r>
        <w:rPr>
          <w:rFonts w:ascii="宋体" w:hAnsi="宋体" w:eastAsia="宋体" w:cs="宋体"/>
          <w:spacing w:val="-43"/>
          <w:sz w:val="21"/>
          <w:szCs w:val="21"/>
        </w:rPr>
        <w:t xml:space="preserve"> </w:t>
      </w:r>
      <w:r>
        <w:rPr>
          <w:rFonts w:ascii="宋体" w:hAnsi="宋体" w:eastAsia="宋体" w:cs="宋体"/>
          <w:spacing w:val="-4"/>
          <w:sz w:val="21"/>
          <w:szCs w:val="21"/>
        </w:rPr>
        <w:t>延长的工期，并附必要的记录和证明材</w:t>
      </w:r>
    </w:p>
    <w:p>
      <w:pPr>
        <w:spacing w:line="221" w:lineRule="auto"/>
        <w:ind w:left="22"/>
        <w:rPr>
          <w:rFonts w:ascii="宋体" w:hAnsi="宋体" w:eastAsia="宋体" w:cs="宋体"/>
          <w:sz w:val="21"/>
          <w:szCs w:val="21"/>
        </w:rPr>
      </w:pPr>
      <w:r>
        <w:rPr>
          <w:rFonts w:ascii="宋体" w:hAnsi="宋体" w:eastAsia="宋体" w:cs="宋体"/>
          <w:spacing w:val="-10"/>
          <w:sz w:val="21"/>
          <w:szCs w:val="21"/>
        </w:rPr>
        <w:t>料。</w:t>
      </w:r>
    </w:p>
    <w:p>
      <w:pPr>
        <w:spacing w:before="217" w:line="468" w:lineRule="exact"/>
        <w:ind w:right="58"/>
        <w:jc w:val="right"/>
        <w:rPr>
          <w:rFonts w:ascii="宋体" w:hAnsi="宋体" w:eastAsia="宋体" w:cs="宋体"/>
          <w:sz w:val="21"/>
          <w:szCs w:val="21"/>
        </w:rPr>
      </w:pPr>
      <w:r>
        <w:rPr>
          <w:rFonts w:ascii="宋体" w:hAnsi="宋体" w:eastAsia="宋体" w:cs="宋体"/>
          <w:spacing w:val="-3"/>
          <w:position w:val="19"/>
          <w:sz w:val="21"/>
          <w:szCs w:val="21"/>
        </w:rPr>
        <w:t>（5）</w:t>
      </w:r>
      <w:r>
        <w:rPr>
          <w:rFonts w:ascii="宋体" w:hAnsi="宋体" w:eastAsia="宋体" w:cs="宋体"/>
          <w:spacing w:val="-24"/>
          <w:position w:val="19"/>
          <w:sz w:val="21"/>
          <w:szCs w:val="21"/>
        </w:rPr>
        <w:t xml:space="preserve"> </w:t>
      </w:r>
      <w:r>
        <w:rPr>
          <w:rFonts w:ascii="宋体" w:hAnsi="宋体" w:eastAsia="宋体" w:cs="宋体"/>
          <w:spacing w:val="-3"/>
          <w:position w:val="19"/>
          <w:sz w:val="21"/>
          <w:szCs w:val="21"/>
        </w:rPr>
        <w:t>承包人作为索赔方时，</w:t>
      </w:r>
      <w:r>
        <w:rPr>
          <w:rFonts w:ascii="宋体" w:hAnsi="宋体" w:eastAsia="宋体" w:cs="宋体"/>
          <w:spacing w:val="-53"/>
          <w:position w:val="19"/>
          <w:sz w:val="21"/>
          <w:szCs w:val="21"/>
        </w:rPr>
        <w:t xml:space="preserve"> </w:t>
      </w:r>
      <w:r>
        <w:rPr>
          <w:rFonts w:ascii="宋体" w:hAnsi="宋体" w:eastAsia="宋体" w:cs="宋体"/>
          <w:spacing w:val="-3"/>
          <w:position w:val="19"/>
          <w:sz w:val="21"/>
          <w:szCs w:val="21"/>
        </w:rPr>
        <w:t>其索赔意向通知</w:t>
      </w:r>
      <w:r>
        <w:rPr>
          <w:rFonts w:ascii="宋体" w:hAnsi="宋体" w:eastAsia="宋体" w:cs="宋体"/>
          <w:spacing w:val="-4"/>
          <w:position w:val="19"/>
          <w:sz w:val="21"/>
          <w:szCs w:val="21"/>
        </w:rPr>
        <w:t>书、索赔报告及相关索赔文件应向工程师</w:t>
      </w:r>
    </w:p>
    <w:p>
      <w:pPr>
        <w:spacing w:line="219" w:lineRule="auto"/>
        <w:ind w:left="23"/>
        <w:rPr>
          <w:rFonts w:ascii="宋体" w:hAnsi="宋体" w:eastAsia="宋体" w:cs="宋体"/>
          <w:sz w:val="21"/>
          <w:szCs w:val="21"/>
        </w:rPr>
      </w:pPr>
      <w:r>
        <w:rPr>
          <w:rFonts w:ascii="宋体" w:hAnsi="宋体" w:eastAsia="宋体" w:cs="宋体"/>
          <w:spacing w:val="-4"/>
          <w:sz w:val="21"/>
          <w:szCs w:val="21"/>
        </w:rPr>
        <w:t>提出；发包人作为索赔方时，</w:t>
      </w:r>
      <w:r>
        <w:rPr>
          <w:rFonts w:ascii="宋体" w:hAnsi="宋体" w:eastAsia="宋体" w:cs="宋体"/>
          <w:spacing w:val="-43"/>
          <w:sz w:val="21"/>
          <w:szCs w:val="21"/>
        </w:rPr>
        <w:t xml:space="preserve"> </w:t>
      </w:r>
      <w:r>
        <w:rPr>
          <w:rFonts w:ascii="宋体" w:hAnsi="宋体" w:eastAsia="宋体" w:cs="宋体"/>
          <w:spacing w:val="-4"/>
          <w:sz w:val="21"/>
          <w:szCs w:val="21"/>
        </w:rPr>
        <w:t>其索赔意向通知书、索赔报告及相关索赔文件可自行向承包人</w:t>
      </w:r>
    </w:p>
    <w:p>
      <w:pPr>
        <w:spacing w:before="218" w:line="221" w:lineRule="auto"/>
        <w:ind w:left="23"/>
        <w:rPr>
          <w:rFonts w:ascii="宋体" w:hAnsi="宋体" w:eastAsia="宋体" w:cs="宋体"/>
          <w:sz w:val="21"/>
          <w:szCs w:val="21"/>
        </w:rPr>
      </w:pPr>
      <w:r>
        <w:rPr>
          <w:rFonts w:ascii="宋体" w:hAnsi="宋体" w:eastAsia="宋体" w:cs="宋体"/>
          <w:spacing w:val="-2"/>
          <w:sz w:val="21"/>
          <w:szCs w:val="21"/>
        </w:rPr>
        <w:t>提出或由工程师向承包人提出。</w:t>
      </w:r>
    </w:p>
    <w:p>
      <w:pPr>
        <w:spacing w:before="118" w:line="221" w:lineRule="auto"/>
        <w:ind w:left="38"/>
        <w:outlineLvl w:val="2"/>
        <w:rPr>
          <w:rFonts w:ascii="宋体" w:hAnsi="宋体" w:eastAsia="宋体" w:cs="宋体"/>
          <w:sz w:val="21"/>
          <w:szCs w:val="21"/>
        </w:rPr>
      </w:pPr>
      <w:bookmarkStart w:id="230" w:name="bookmark231"/>
      <w:bookmarkEnd w:id="230"/>
      <w:r>
        <w:rPr>
          <w:rFonts w:ascii="宋体" w:hAnsi="宋体" w:eastAsia="宋体" w:cs="宋体"/>
          <w:spacing w:val="-2"/>
          <w:sz w:val="21"/>
          <w:szCs w:val="21"/>
        </w:rPr>
        <w:t>19.2 承包人索赔的处理程序</w:t>
      </w:r>
    </w:p>
    <w:p>
      <w:pPr>
        <w:spacing w:line="341" w:lineRule="auto"/>
        <w:rPr>
          <w:rFonts w:ascii="Arial"/>
          <w:sz w:val="21"/>
        </w:rPr>
      </w:pPr>
    </w:p>
    <w:p>
      <w:pPr>
        <w:spacing w:before="69" w:line="468" w:lineRule="exact"/>
        <w:ind w:right="57"/>
        <w:jc w:val="right"/>
        <w:rPr>
          <w:rFonts w:ascii="宋体" w:hAnsi="宋体" w:eastAsia="宋体" w:cs="宋体"/>
          <w:sz w:val="21"/>
          <w:szCs w:val="21"/>
        </w:rPr>
      </w:pPr>
      <w:r>
        <w:rPr>
          <w:rFonts w:ascii="宋体" w:hAnsi="宋体" w:eastAsia="宋体" w:cs="宋体"/>
          <w:spacing w:val="-3"/>
          <w:position w:val="19"/>
          <w:sz w:val="21"/>
          <w:szCs w:val="21"/>
        </w:rPr>
        <w:t>（1）</w:t>
      </w:r>
      <w:r>
        <w:rPr>
          <w:rFonts w:ascii="宋体" w:hAnsi="宋体" w:eastAsia="宋体" w:cs="宋体"/>
          <w:spacing w:val="-21"/>
          <w:position w:val="19"/>
          <w:sz w:val="21"/>
          <w:szCs w:val="21"/>
        </w:rPr>
        <w:t xml:space="preserve"> </w:t>
      </w:r>
      <w:r>
        <w:rPr>
          <w:rFonts w:ascii="宋体" w:hAnsi="宋体" w:eastAsia="宋体" w:cs="宋体"/>
          <w:spacing w:val="-3"/>
          <w:position w:val="19"/>
          <w:sz w:val="21"/>
          <w:szCs w:val="21"/>
        </w:rPr>
        <w:t>工程师收到承包人提交的索赔报告后</w:t>
      </w:r>
      <w:r>
        <w:rPr>
          <w:rFonts w:ascii="宋体" w:hAnsi="宋体" w:eastAsia="宋体" w:cs="宋体"/>
          <w:spacing w:val="-4"/>
          <w:position w:val="19"/>
          <w:sz w:val="21"/>
          <w:szCs w:val="21"/>
        </w:rPr>
        <w:t>，</w:t>
      </w:r>
      <w:r>
        <w:rPr>
          <w:rFonts w:ascii="宋体" w:hAnsi="宋体" w:eastAsia="宋体" w:cs="宋体"/>
          <w:spacing w:val="-54"/>
          <w:position w:val="19"/>
          <w:sz w:val="21"/>
          <w:szCs w:val="21"/>
        </w:rPr>
        <w:t xml:space="preserve"> </w:t>
      </w:r>
      <w:r>
        <w:rPr>
          <w:rFonts w:ascii="宋体" w:hAnsi="宋体" w:eastAsia="宋体" w:cs="宋体"/>
          <w:spacing w:val="-4"/>
          <w:position w:val="19"/>
          <w:sz w:val="21"/>
          <w:szCs w:val="21"/>
        </w:rPr>
        <w:t>应及时审查索赔报告的内容、查验承包人</w:t>
      </w:r>
    </w:p>
    <w:p>
      <w:pPr>
        <w:spacing w:before="1" w:line="219" w:lineRule="auto"/>
        <w:ind w:left="40"/>
        <w:rPr>
          <w:rFonts w:ascii="宋体" w:hAnsi="宋体" w:eastAsia="宋体" w:cs="宋体"/>
          <w:sz w:val="21"/>
          <w:szCs w:val="21"/>
        </w:rPr>
      </w:pPr>
      <w:r>
        <w:rPr>
          <w:rFonts w:ascii="宋体" w:hAnsi="宋体" w:eastAsia="宋体" w:cs="宋体"/>
          <w:spacing w:val="-3"/>
          <w:sz w:val="21"/>
          <w:szCs w:val="21"/>
        </w:rPr>
        <w:t>的记录和证明材料，</w:t>
      </w:r>
      <w:r>
        <w:rPr>
          <w:rFonts w:ascii="宋体" w:hAnsi="宋体" w:eastAsia="宋体" w:cs="宋体"/>
          <w:spacing w:val="-19"/>
          <w:sz w:val="21"/>
          <w:szCs w:val="21"/>
        </w:rPr>
        <w:t xml:space="preserve"> </w:t>
      </w:r>
      <w:r>
        <w:rPr>
          <w:rFonts w:ascii="宋体" w:hAnsi="宋体" w:eastAsia="宋体" w:cs="宋体"/>
          <w:spacing w:val="-3"/>
          <w:sz w:val="21"/>
          <w:szCs w:val="21"/>
        </w:rPr>
        <w:t>必要时工程师可要求承包人提</w:t>
      </w:r>
      <w:r>
        <w:rPr>
          <w:rFonts w:ascii="宋体" w:hAnsi="宋体" w:eastAsia="宋体" w:cs="宋体"/>
          <w:spacing w:val="-4"/>
          <w:sz w:val="21"/>
          <w:szCs w:val="21"/>
        </w:rPr>
        <w:t>交全部原始记录副本。</w:t>
      </w:r>
    </w:p>
    <w:p>
      <w:pPr>
        <w:spacing w:before="219" w:line="411" w:lineRule="auto"/>
        <w:ind w:left="21" w:firstLine="427"/>
        <w:rPr>
          <w:rFonts w:ascii="宋体" w:hAnsi="宋体" w:eastAsia="宋体" w:cs="宋体"/>
          <w:sz w:val="21"/>
          <w:szCs w:val="21"/>
        </w:rPr>
      </w:pPr>
      <w:r>
        <w:rPr>
          <w:rFonts w:ascii="宋体" w:hAnsi="宋体" w:eastAsia="宋体" w:cs="宋体"/>
          <w:spacing w:val="-2"/>
          <w:sz w:val="21"/>
          <w:szCs w:val="21"/>
        </w:rPr>
        <w:t>（2） 工程师应按第</w:t>
      </w:r>
      <w:r>
        <w:rPr>
          <w:rFonts w:ascii="宋体" w:hAnsi="宋体" w:eastAsia="宋体" w:cs="宋体"/>
          <w:spacing w:val="-23"/>
          <w:sz w:val="21"/>
          <w:szCs w:val="21"/>
        </w:rPr>
        <w:t xml:space="preserve"> </w:t>
      </w:r>
      <w:r>
        <w:rPr>
          <w:rFonts w:ascii="宋体" w:hAnsi="宋体" w:eastAsia="宋体" w:cs="宋体"/>
          <w:spacing w:val="-2"/>
          <w:sz w:val="21"/>
          <w:szCs w:val="21"/>
        </w:rPr>
        <w:t>3.6</w:t>
      </w:r>
      <w:r>
        <w:rPr>
          <w:rFonts w:ascii="宋体" w:hAnsi="宋体" w:eastAsia="宋体" w:cs="宋体"/>
          <w:spacing w:val="-45"/>
          <w:sz w:val="21"/>
          <w:szCs w:val="21"/>
        </w:rPr>
        <w:t xml:space="preserve"> </w:t>
      </w:r>
      <w:r>
        <w:rPr>
          <w:rFonts w:ascii="宋体" w:hAnsi="宋体" w:eastAsia="宋体" w:cs="宋体"/>
          <w:spacing w:val="-2"/>
          <w:sz w:val="21"/>
          <w:szCs w:val="21"/>
        </w:rPr>
        <w:t>款[商定或确定]商定或确定追加的付款和（或）延长的工期，</w:t>
      </w:r>
      <w:r>
        <w:rPr>
          <w:rFonts w:ascii="宋体" w:hAnsi="宋体" w:eastAsia="宋体" w:cs="宋体"/>
          <w:sz w:val="21"/>
          <w:szCs w:val="21"/>
        </w:rPr>
        <w:t xml:space="preserve"> </w:t>
      </w:r>
      <w:r>
        <w:rPr>
          <w:rFonts w:ascii="宋体" w:hAnsi="宋体" w:eastAsia="宋体" w:cs="宋体"/>
          <w:spacing w:val="-4"/>
          <w:sz w:val="21"/>
          <w:szCs w:val="21"/>
        </w:rPr>
        <w:t>并在收到上述索赔报告或有关索赔的进一步证明材料后及时书面告知发包人，并在</w:t>
      </w:r>
      <w:r>
        <w:rPr>
          <w:rFonts w:ascii="宋体" w:hAnsi="宋体" w:eastAsia="宋体" w:cs="宋体"/>
          <w:spacing w:val="-44"/>
          <w:sz w:val="21"/>
          <w:szCs w:val="21"/>
        </w:rPr>
        <w:t xml:space="preserve"> </w:t>
      </w:r>
      <w:r>
        <w:rPr>
          <w:rFonts w:ascii="宋体" w:hAnsi="宋体" w:eastAsia="宋体" w:cs="宋体"/>
          <w:spacing w:val="-4"/>
          <w:sz w:val="21"/>
          <w:szCs w:val="21"/>
        </w:rPr>
        <w:t>42</w:t>
      </w:r>
      <w:r>
        <w:rPr>
          <w:rFonts w:ascii="宋体" w:hAnsi="宋体" w:eastAsia="宋体" w:cs="宋体"/>
          <w:spacing w:val="-39"/>
          <w:sz w:val="21"/>
          <w:szCs w:val="21"/>
        </w:rPr>
        <w:t xml:space="preserve"> </w:t>
      </w:r>
      <w:r>
        <w:rPr>
          <w:rFonts w:ascii="宋体" w:hAnsi="宋体" w:eastAsia="宋体" w:cs="宋体"/>
          <w:spacing w:val="-4"/>
          <w:sz w:val="21"/>
          <w:szCs w:val="21"/>
        </w:rPr>
        <w:t>天内，</w:t>
      </w:r>
      <w:r>
        <w:rPr>
          <w:rFonts w:ascii="宋体" w:hAnsi="宋体" w:eastAsia="宋体" w:cs="宋体"/>
          <w:sz w:val="21"/>
          <w:szCs w:val="21"/>
        </w:rPr>
        <w:t xml:space="preserve"> </w:t>
      </w:r>
      <w:r>
        <w:rPr>
          <w:rFonts w:ascii="宋体" w:hAnsi="宋体" w:eastAsia="宋体" w:cs="宋体"/>
          <w:spacing w:val="-2"/>
          <w:sz w:val="21"/>
          <w:szCs w:val="21"/>
        </w:rPr>
        <w:t>将发包人书面认可的索赔处理结果答复承包人。工程师在</w:t>
      </w:r>
      <w:r>
        <w:rPr>
          <w:rFonts w:ascii="宋体" w:hAnsi="宋体" w:eastAsia="宋体" w:cs="宋体"/>
          <w:spacing w:val="-3"/>
          <w:sz w:val="21"/>
          <w:szCs w:val="21"/>
        </w:rPr>
        <w:t>收到索赔报告或有关索赔的进一步</w:t>
      </w:r>
    </w:p>
    <w:p>
      <w:pPr>
        <w:spacing w:before="1" w:line="219" w:lineRule="auto"/>
        <w:ind w:left="22"/>
        <w:rPr>
          <w:rFonts w:ascii="宋体" w:hAnsi="宋体" w:eastAsia="宋体" w:cs="宋体"/>
          <w:sz w:val="21"/>
          <w:szCs w:val="21"/>
        </w:rPr>
      </w:pPr>
      <w:r>
        <w:rPr>
          <w:rFonts w:ascii="宋体" w:hAnsi="宋体" w:eastAsia="宋体" w:cs="宋体"/>
          <w:spacing w:val="-2"/>
          <w:sz w:val="21"/>
          <w:szCs w:val="21"/>
        </w:rPr>
        <w:t>证明材料后的</w:t>
      </w:r>
      <w:r>
        <w:rPr>
          <w:rFonts w:ascii="宋体" w:hAnsi="宋体" w:eastAsia="宋体" w:cs="宋体"/>
          <w:spacing w:val="-41"/>
          <w:sz w:val="21"/>
          <w:szCs w:val="21"/>
        </w:rPr>
        <w:t xml:space="preserve"> </w:t>
      </w:r>
      <w:r>
        <w:rPr>
          <w:rFonts w:ascii="宋体" w:hAnsi="宋体" w:eastAsia="宋体" w:cs="宋体"/>
          <w:spacing w:val="-2"/>
          <w:sz w:val="21"/>
          <w:szCs w:val="21"/>
        </w:rPr>
        <w:t>42</w:t>
      </w:r>
      <w:r>
        <w:rPr>
          <w:rFonts w:ascii="宋体" w:hAnsi="宋体" w:eastAsia="宋体" w:cs="宋体"/>
          <w:spacing w:val="-40"/>
          <w:sz w:val="21"/>
          <w:szCs w:val="21"/>
        </w:rPr>
        <w:t xml:space="preserve"> </w:t>
      </w:r>
      <w:r>
        <w:rPr>
          <w:rFonts w:ascii="宋体" w:hAnsi="宋体" w:eastAsia="宋体" w:cs="宋体"/>
          <w:spacing w:val="-2"/>
          <w:sz w:val="21"/>
          <w:szCs w:val="21"/>
        </w:rPr>
        <w:t>天内不予答复的，视为认可索赔。</w:t>
      </w:r>
    </w:p>
    <w:p>
      <w:pPr>
        <w:spacing w:before="218" w:line="221" w:lineRule="auto"/>
        <w:ind w:left="448"/>
        <w:rPr>
          <w:rFonts w:ascii="宋体" w:hAnsi="宋体" w:eastAsia="宋体" w:cs="宋体"/>
          <w:sz w:val="21"/>
          <w:szCs w:val="21"/>
        </w:rPr>
      </w:pPr>
      <w:r>
        <w:rPr>
          <w:rFonts w:ascii="宋体" w:hAnsi="宋体" w:eastAsia="宋体" w:cs="宋体"/>
          <w:spacing w:val="-3"/>
          <w:sz w:val="21"/>
          <w:szCs w:val="21"/>
        </w:rPr>
        <w:t>（3） 承包人接受索赔处理结果的，</w:t>
      </w:r>
      <w:r>
        <w:rPr>
          <w:rFonts w:ascii="宋体" w:hAnsi="宋体" w:eastAsia="宋体" w:cs="宋体"/>
          <w:spacing w:val="-17"/>
          <w:sz w:val="21"/>
          <w:szCs w:val="21"/>
        </w:rPr>
        <w:t xml:space="preserve"> </w:t>
      </w:r>
      <w:r>
        <w:rPr>
          <w:rFonts w:ascii="宋体" w:hAnsi="宋体" w:eastAsia="宋体" w:cs="宋体"/>
          <w:spacing w:val="-3"/>
          <w:sz w:val="21"/>
          <w:szCs w:val="21"/>
        </w:rPr>
        <w:t>发包人应在作出索赔处理结果答复后</w:t>
      </w:r>
      <w:r>
        <w:rPr>
          <w:rFonts w:ascii="宋体" w:hAnsi="宋体" w:eastAsia="宋体" w:cs="宋体"/>
          <w:spacing w:val="-36"/>
          <w:sz w:val="21"/>
          <w:szCs w:val="21"/>
        </w:rPr>
        <w:t xml:space="preserve"> </w:t>
      </w:r>
      <w:r>
        <w:rPr>
          <w:rFonts w:ascii="宋体" w:hAnsi="宋体" w:eastAsia="宋体" w:cs="宋体"/>
          <w:spacing w:val="-3"/>
          <w:sz w:val="21"/>
          <w:szCs w:val="21"/>
        </w:rPr>
        <w:t>28</w:t>
      </w:r>
      <w:r>
        <w:rPr>
          <w:rFonts w:ascii="宋体" w:hAnsi="宋体" w:eastAsia="宋体" w:cs="宋体"/>
          <w:spacing w:val="-38"/>
          <w:sz w:val="21"/>
          <w:szCs w:val="21"/>
        </w:rPr>
        <w:t xml:space="preserve"> </w:t>
      </w:r>
      <w:r>
        <w:rPr>
          <w:rFonts w:ascii="宋体" w:hAnsi="宋体" w:eastAsia="宋体" w:cs="宋体"/>
          <w:spacing w:val="-3"/>
          <w:sz w:val="21"/>
          <w:szCs w:val="21"/>
        </w:rPr>
        <w:t>天内完成</w:t>
      </w:r>
    </w:p>
    <w:p>
      <w:pPr>
        <w:spacing w:before="216" w:line="221" w:lineRule="auto"/>
        <w:ind w:left="23"/>
        <w:rPr>
          <w:rFonts w:ascii="宋体" w:hAnsi="宋体" w:eastAsia="宋体" w:cs="宋体"/>
          <w:sz w:val="21"/>
          <w:szCs w:val="21"/>
        </w:rPr>
      </w:pPr>
      <w:r>
        <w:rPr>
          <w:rFonts w:ascii="宋体" w:hAnsi="宋体" w:eastAsia="宋体" w:cs="宋体"/>
          <w:spacing w:val="-1"/>
          <w:sz w:val="21"/>
          <w:szCs w:val="21"/>
        </w:rPr>
        <w:t>支付。承包人不接受索赔处理结果的，按照第</w:t>
      </w:r>
      <w:r>
        <w:rPr>
          <w:rFonts w:ascii="宋体" w:hAnsi="宋体" w:eastAsia="宋体" w:cs="宋体"/>
          <w:spacing w:val="-32"/>
          <w:sz w:val="21"/>
          <w:szCs w:val="21"/>
        </w:rPr>
        <w:t xml:space="preserve"> </w:t>
      </w:r>
      <w:r>
        <w:rPr>
          <w:rFonts w:ascii="宋体" w:hAnsi="宋体" w:eastAsia="宋体" w:cs="宋体"/>
          <w:spacing w:val="-1"/>
          <w:sz w:val="21"/>
          <w:szCs w:val="21"/>
        </w:rPr>
        <w:t>20</w:t>
      </w:r>
      <w:r>
        <w:rPr>
          <w:rFonts w:ascii="宋体" w:hAnsi="宋体" w:eastAsia="宋体" w:cs="宋体"/>
          <w:spacing w:val="-44"/>
          <w:sz w:val="21"/>
          <w:szCs w:val="21"/>
        </w:rPr>
        <w:t xml:space="preserve"> </w:t>
      </w:r>
      <w:r>
        <w:rPr>
          <w:rFonts w:ascii="宋体" w:hAnsi="宋体" w:eastAsia="宋体" w:cs="宋体"/>
          <w:spacing w:val="-1"/>
          <w:sz w:val="21"/>
          <w:szCs w:val="21"/>
        </w:rPr>
        <w:t>条[争议解决]约定处理。</w:t>
      </w:r>
    </w:p>
    <w:p>
      <w:pPr>
        <w:spacing w:before="119" w:line="221" w:lineRule="auto"/>
        <w:ind w:left="38"/>
        <w:outlineLvl w:val="2"/>
        <w:rPr>
          <w:rFonts w:ascii="宋体" w:hAnsi="宋体" w:eastAsia="宋体" w:cs="宋体"/>
          <w:sz w:val="21"/>
          <w:szCs w:val="21"/>
        </w:rPr>
      </w:pPr>
      <w:bookmarkStart w:id="231" w:name="bookmark232"/>
      <w:bookmarkEnd w:id="231"/>
      <w:r>
        <w:rPr>
          <w:rFonts w:ascii="宋体" w:hAnsi="宋体" w:eastAsia="宋体" w:cs="宋体"/>
          <w:spacing w:val="-2"/>
          <w:sz w:val="21"/>
          <w:szCs w:val="21"/>
        </w:rPr>
        <w:t>19.3 发包人索赔的处理程序</w:t>
      </w:r>
    </w:p>
    <w:p>
      <w:pPr>
        <w:spacing w:line="341" w:lineRule="auto"/>
        <w:rPr>
          <w:rFonts w:ascii="Arial"/>
          <w:sz w:val="21"/>
        </w:rPr>
      </w:pPr>
    </w:p>
    <w:p>
      <w:pPr>
        <w:spacing w:before="69" w:line="468" w:lineRule="exact"/>
        <w:ind w:right="57"/>
        <w:jc w:val="right"/>
        <w:rPr>
          <w:rFonts w:ascii="宋体" w:hAnsi="宋体" w:eastAsia="宋体" w:cs="宋体"/>
          <w:sz w:val="21"/>
          <w:szCs w:val="21"/>
        </w:rPr>
      </w:pPr>
      <w:r>
        <w:rPr>
          <w:rFonts w:ascii="宋体" w:hAnsi="宋体" w:eastAsia="宋体" w:cs="宋体"/>
          <w:spacing w:val="-3"/>
          <w:position w:val="19"/>
          <w:sz w:val="21"/>
          <w:szCs w:val="21"/>
        </w:rPr>
        <w:t>（1）</w:t>
      </w:r>
      <w:r>
        <w:rPr>
          <w:rFonts w:ascii="宋体" w:hAnsi="宋体" w:eastAsia="宋体" w:cs="宋体"/>
          <w:spacing w:val="-24"/>
          <w:position w:val="19"/>
          <w:sz w:val="21"/>
          <w:szCs w:val="21"/>
        </w:rPr>
        <w:t xml:space="preserve"> </w:t>
      </w:r>
      <w:r>
        <w:rPr>
          <w:rFonts w:ascii="宋体" w:hAnsi="宋体" w:eastAsia="宋体" w:cs="宋体"/>
          <w:spacing w:val="-3"/>
          <w:position w:val="19"/>
          <w:sz w:val="21"/>
          <w:szCs w:val="21"/>
        </w:rPr>
        <w:t>承包人收到发包人提交的索赔报告后，</w:t>
      </w:r>
      <w:r>
        <w:rPr>
          <w:rFonts w:ascii="宋体" w:hAnsi="宋体" w:eastAsia="宋体" w:cs="宋体"/>
          <w:spacing w:val="-54"/>
          <w:position w:val="19"/>
          <w:sz w:val="21"/>
          <w:szCs w:val="21"/>
        </w:rPr>
        <w:t xml:space="preserve"> </w:t>
      </w:r>
      <w:r>
        <w:rPr>
          <w:rFonts w:ascii="宋体" w:hAnsi="宋体" w:eastAsia="宋体" w:cs="宋体"/>
          <w:spacing w:val="-3"/>
          <w:position w:val="19"/>
          <w:sz w:val="21"/>
          <w:szCs w:val="21"/>
        </w:rPr>
        <w:t>应及</w:t>
      </w:r>
      <w:r>
        <w:rPr>
          <w:rFonts w:ascii="宋体" w:hAnsi="宋体" w:eastAsia="宋体" w:cs="宋体"/>
          <w:spacing w:val="-4"/>
          <w:position w:val="19"/>
          <w:sz w:val="21"/>
          <w:szCs w:val="21"/>
        </w:rPr>
        <w:t>时审查索赔报告的内容、查验发包人</w:t>
      </w:r>
    </w:p>
    <w:p>
      <w:pPr>
        <w:spacing w:before="1" w:line="219" w:lineRule="auto"/>
        <w:ind w:left="22"/>
        <w:rPr>
          <w:rFonts w:ascii="宋体" w:hAnsi="宋体" w:eastAsia="宋体" w:cs="宋体"/>
          <w:sz w:val="21"/>
          <w:szCs w:val="21"/>
        </w:rPr>
      </w:pPr>
      <w:r>
        <w:rPr>
          <w:rFonts w:ascii="宋体" w:hAnsi="宋体" w:eastAsia="宋体" w:cs="宋体"/>
          <w:spacing w:val="-6"/>
          <w:sz w:val="21"/>
          <w:szCs w:val="21"/>
        </w:rPr>
        <w:t>证明材料；</w:t>
      </w:r>
    </w:p>
    <w:p>
      <w:pPr>
        <w:spacing w:before="218" w:line="360" w:lineRule="auto"/>
        <w:ind w:left="448"/>
        <w:rPr>
          <w:rFonts w:ascii="宋体" w:hAnsi="宋体" w:eastAsia="宋体" w:cs="宋体"/>
          <w:sz w:val="21"/>
          <w:szCs w:val="21"/>
        </w:rPr>
      </w:pPr>
      <w:r>
        <w:rPr>
          <w:rFonts w:ascii="宋体" w:hAnsi="宋体" w:eastAsia="宋体" w:cs="宋体"/>
          <w:spacing w:val="-1"/>
          <w:sz w:val="21"/>
          <w:szCs w:val="21"/>
        </w:rPr>
        <w:t>（2） 承包人应在收到上述索赔报告或有关索赔的进一步证明材料后</w:t>
      </w:r>
      <w:r>
        <w:rPr>
          <w:rFonts w:ascii="宋体" w:hAnsi="宋体" w:eastAsia="宋体" w:cs="宋体"/>
          <w:spacing w:val="-27"/>
          <w:sz w:val="21"/>
          <w:szCs w:val="21"/>
        </w:rPr>
        <w:t xml:space="preserve"> </w:t>
      </w:r>
      <w:r>
        <w:rPr>
          <w:rFonts w:ascii="宋体" w:hAnsi="宋体" w:eastAsia="宋体" w:cs="宋体"/>
          <w:spacing w:val="-1"/>
          <w:sz w:val="21"/>
          <w:szCs w:val="21"/>
        </w:rPr>
        <w:t>42</w:t>
      </w:r>
      <w:r>
        <w:rPr>
          <w:rFonts w:ascii="宋体" w:hAnsi="宋体" w:eastAsia="宋体" w:cs="宋体"/>
          <w:spacing w:val="-38"/>
          <w:sz w:val="21"/>
          <w:szCs w:val="21"/>
        </w:rPr>
        <w:t xml:space="preserve"> </w:t>
      </w:r>
      <w:r>
        <w:rPr>
          <w:rFonts w:ascii="宋体" w:hAnsi="宋体" w:eastAsia="宋体" w:cs="宋体"/>
          <w:spacing w:val="-1"/>
          <w:sz w:val="21"/>
          <w:szCs w:val="21"/>
        </w:rPr>
        <w:t>天内，将索赔</w:t>
      </w:r>
    </w:p>
    <w:p>
      <w:pPr>
        <w:spacing w:before="68" w:line="360" w:lineRule="auto"/>
        <w:ind w:left="26"/>
        <w:rPr>
          <w:rFonts w:ascii="宋体" w:hAnsi="宋体" w:eastAsia="宋体" w:cs="宋体"/>
          <w:sz w:val="21"/>
          <w:szCs w:val="21"/>
        </w:rPr>
      </w:pPr>
      <w:r>
        <w:rPr>
          <w:rFonts w:ascii="宋体" w:hAnsi="宋体" w:eastAsia="宋体" w:cs="宋体"/>
          <w:position w:val="19"/>
          <w:sz w:val="21"/>
          <w:szCs w:val="21"/>
        </w:rPr>
        <w:t>处理结果答复发包人。承包人在收到索赔通知书或</w:t>
      </w:r>
      <w:r>
        <w:rPr>
          <w:rFonts w:ascii="宋体" w:hAnsi="宋体" w:eastAsia="宋体" w:cs="宋体"/>
          <w:spacing w:val="-1"/>
          <w:position w:val="19"/>
          <w:sz w:val="21"/>
          <w:szCs w:val="21"/>
        </w:rPr>
        <w:t>有关索赔的进一步证明材料后的</w:t>
      </w:r>
      <w:r>
        <w:rPr>
          <w:rFonts w:ascii="宋体" w:hAnsi="宋体" w:eastAsia="宋体" w:cs="宋体"/>
          <w:spacing w:val="-42"/>
          <w:position w:val="19"/>
          <w:sz w:val="21"/>
          <w:szCs w:val="21"/>
        </w:rPr>
        <w:t xml:space="preserve"> </w:t>
      </w:r>
      <w:r>
        <w:rPr>
          <w:rFonts w:ascii="宋体" w:hAnsi="宋体" w:eastAsia="宋体" w:cs="宋体"/>
          <w:spacing w:val="-1"/>
          <w:position w:val="19"/>
          <w:sz w:val="21"/>
          <w:szCs w:val="21"/>
        </w:rPr>
        <w:t>42</w:t>
      </w:r>
      <w:r>
        <w:rPr>
          <w:rFonts w:ascii="宋体" w:hAnsi="宋体" w:eastAsia="宋体" w:cs="宋体"/>
          <w:spacing w:val="-35"/>
          <w:position w:val="19"/>
          <w:sz w:val="21"/>
          <w:szCs w:val="21"/>
        </w:rPr>
        <w:t xml:space="preserve"> </w:t>
      </w:r>
      <w:r>
        <w:rPr>
          <w:rFonts w:ascii="宋体" w:hAnsi="宋体" w:eastAsia="宋体" w:cs="宋体"/>
          <w:spacing w:val="-1"/>
          <w:position w:val="19"/>
          <w:sz w:val="21"/>
          <w:szCs w:val="21"/>
        </w:rPr>
        <w:t>天内</w:t>
      </w:r>
    </w:p>
    <w:p>
      <w:pPr>
        <w:spacing w:line="220" w:lineRule="auto"/>
        <w:ind w:left="26"/>
        <w:rPr>
          <w:rFonts w:ascii="宋体" w:hAnsi="宋体" w:eastAsia="宋体" w:cs="宋体"/>
          <w:sz w:val="21"/>
          <w:szCs w:val="21"/>
        </w:rPr>
      </w:pPr>
      <w:r>
        <w:rPr>
          <w:rFonts w:ascii="宋体" w:hAnsi="宋体" w:eastAsia="宋体" w:cs="宋体"/>
          <w:spacing w:val="-2"/>
          <w:sz w:val="21"/>
          <w:szCs w:val="21"/>
        </w:rPr>
        <w:t>不予答复的，视为认可索赔。</w:t>
      </w:r>
    </w:p>
    <w:p>
      <w:pPr>
        <w:spacing w:before="217" w:line="219" w:lineRule="auto"/>
        <w:ind w:left="448"/>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28"/>
          <w:sz w:val="21"/>
          <w:szCs w:val="21"/>
        </w:rPr>
        <w:t xml:space="preserve"> </w:t>
      </w:r>
      <w:r>
        <w:rPr>
          <w:rFonts w:ascii="宋体" w:hAnsi="宋体" w:eastAsia="宋体" w:cs="宋体"/>
          <w:spacing w:val="-2"/>
          <w:sz w:val="21"/>
          <w:szCs w:val="21"/>
        </w:rPr>
        <w:t>发包人接受索赔处理结果的，发包人可从应支付给承包人的合同价款中扣除赔付</w:t>
      </w:r>
    </w:p>
    <w:p>
      <w:pPr>
        <w:spacing w:before="218" w:line="221" w:lineRule="auto"/>
        <w:jc w:val="right"/>
        <w:rPr>
          <w:rFonts w:ascii="宋体" w:hAnsi="宋体" w:eastAsia="宋体" w:cs="宋体"/>
          <w:sz w:val="21"/>
          <w:szCs w:val="21"/>
        </w:rPr>
      </w:pPr>
      <w:r>
        <w:rPr>
          <w:rFonts w:ascii="宋体" w:hAnsi="宋体" w:eastAsia="宋体" w:cs="宋体"/>
          <w:spacing w:val="-4"/>
          <w:sz w:val="21"/>
          <w:szCs w:val="21"/>
        </w:rPr>
        <w:t>的金额或延长缺陷责任期；发包人不接受索赔处理结果的，按第</w:t>
      </w:r>
      <w:r>
        <w:rPr>
          <w:rFonts w:ascii="宋体" w:hAnsi="宋体" w:eastAsia="宋体" w:cs="宋体"/>
          <w:spacing w:val="-38"/>
          <w:sz w:val="21"/>
          <w:szCs w:val="21"/>
        </w:rPr>
        <w:t xml:space="preserve"> </w:t>
      </w:r>
      <w:r>
        <w:rPr>
          <w:rFonts w:ascii="宋体" w:hAnsi="宋体" w:eastAsia="宋体" w:cs="宋体"/>
          <w:spacing w:val="-4"/>
          <w:sz w:val="21"/>
          <w:szCs w:val="21"/>
        </w:rPr>
        <w:t>20</w:t>
      </w:r>
      <w:r>
        <w:rPr>
          <w:rFonts w:ascii="宋体" w:hAnsi="宋体" w:eastAsia="宋体" w:cs="宋体"/>
          <w:spacing w:val="-44"/>
          <w:sz w:val="21"/>
          <w:szCs w:val="21"/>
        </w:rPr>
        <w:t xml:space="preserve"> </w:t>
      </w:r>
      <w:r>
        <w:rPr>
          <w:rFonts w:ascii="宋体" w:hAnsi="宋体" w:eastAsia="宋体" w:cs="宋体"/>
          <w:spacing w:val="-4"/>
          <w:sz w:val="21"/>
          <w:szCs w:val="21"/>
        </w:rPr>
        <w:t>条[争议解决]约定处理。</w:t>
      </w:r>
    </w:p>
    <w:p>
      <w:pPr>
        <w:spacing w:before="118" w:line="221" w:lineRule="auto"/>
        <w:ind w:left="38"/>
        <w:outlineLvl w:val="2"/>
        <w:rPr>
          <w:rFonts w:ascii="宋体" w:hAnsi="宋体" w:eastAsia="宋体" w:cs="宋体"/>
          <w:sz w:val="21"/>
          <w:szCs w:val="21"/>
        </w:rPr>
      </w:pPr>
      <w:bookmarkStart w:id="232" w:name="bookmark233"/>
      <w:bookmarkEnd w:id="232"/>
      <w:r>
        <w:rPr>
          <w:rFonts w:ascii="宋体" w:hAnsi="宋体" w:eastAsia="宋体" w:cs="宋体"/>
          <w:spacing w:val="-2"/>
          <w:sz w:val="21"/>
          <w:szCs w:val="21"/>
        </w:rPr>
        <w:t>19.4 提出索赔的期限</w:t>
      </w:r>
    </w:p>
    <w:p>
      <w:pPr>
        <w:spacing w:line="341" w:lineRule="auto"/>
        <w:rPr>
          <w:rFonts w:ascii="Arial"/>
          <w:sz w:val="21"/>
        </w:rPr>
      </w:pPr>
    </w:p>
    <w:p>
      <w:pPr>
        <w:spacing w:before="68" w:line="468" w:lineRule="exact"/>
        <w:ind w:left="448"/>
        <w:rPr>
          <w:rFonts w:ascii="宋体" w:hAnsi="宋体" w:eastAsia="宋体" w:cs="宋体"/>
          <w:sz w:val="21"/>
          <w:szCs w:val="21"/>
        </w:rPr>
      </w:pPr>
      <w:r>
        <w:rPr>
          <w:rFonts w:ascii="宋体" w:hAnsi="宋体" w:eastAsia="宋体" w:cs="宋体"/>
          <w:spacing w:val="-1"/>
          <w:position w:val="19"/>
          <w:sz w:val="21"/>
          <w:szCs w:val="21"/>
        </w:rPr>
        <w:t>（1） 承包人按第</w:t>
      </w:r>
      <w:r>
        <w:rPr>
          <w:rFonts w:ascii="宋体" w:hAnsi="宋体" w:eastAsia="宋体" w:cs="宋体"/>
          <w:spacing w:val="-24"/>
          <w:position w:val="19"/>
          <w:sz w:val="21"/>
          <w:szCs w:val="21"/>
        </w:rPr>
        <w:t xml:space="preserve"> </w:t>
      </w:r>
      <w:r>
        <w:rPr>
          <w:rFonts w:ascii="宋体" w:hAnsi="宋体" w:eastAsia="宋体" w:cs="宋体"/>
          <w:spacing w:val="-1"/>
          <w:position w:val="19"/>
          <w:sz w:val="21"/>
          <w:szCs w:val="21"/>
        </w:rPr>
        <w:t>14.5</w:t>
      </w:r>
      <w:r>
        <w:rPr>
          <w:rFonts w:ascii="宋体" w:hAnsi="宋体" w:eastAsia="宋体" w:cs="宋体"/>
          <w:spacing w:val="-37"/>
          <w:position w:val="19"/>
          <w:sz w:val="21"/>
          <w:szCs w:val="21"/>
        </w:rPr>
        <w:t xml:space="preserve"> </w:t>
      </w:r>
      <w:r>
        <w:rPr>
          <w:rFonts w:ascii="宋体" w:hAnsi="宋体" w:eastAsia="宋体" w:cs="宋体"/>
          <w:spacing w:val="-1"/>
          <w:position w:val="19"/>
          <w:sz w:val="21"/>
          <w:szCs w:val="21"/>
        </w:rPr>
        <w:t>款[竣工结算]约定接收竣工付款证书后，应被认为已无权再提</w:t>
      </w:r>
    </w:p>
    <w:p>
      <w:pPr>
        <w:spacing w:before="1" w:line="219" w:lineRule="auto"/>
        <w:ind w:left="40"/>
        <w:rPr>
          <w:rFonts w:ascii="宋体" w:hAnsi="宋体" w:eastAsia="宋体" w:cs="宋体"/>
          <w:sz w:val="21"/>
          <w:szCs w:val="21"/>
        </w:rPr>
      </w:pPr>
      <w:r>
        <w:rPr>
          <w:rFonts w:ascii="宋体" w:hAnsi="宋体" w:eastAsia="宋体" w:cs="宋体"/>
          <w:spacing w:val="-2"/>
          <w:sz w:val="21"/>
          <w:szCs w:val="21"/>
        </w:rPr>
        <w:t>出在合同工程接收证书颁发前所发生的任何索赔。</w:t>
      </w:r>
    </w:p>
    <w:p>
      <w:pPr>
        <w:spacing w:before="218" w:line="221" w:lineRule="auto"/>
        <w:ind w:left="448"/>
        <w:rPr>
          <w:rFonts w:ascii="宋体" w:hAnsi="宋体" w:eastAsia="宋体" w:cs="宋体"/>
          <w:sz w:val="21"/>
          <w:szCs w:val="21"/>
        </w:rPr>
      </w:pPr>
      <w:r>
        <w:rPr>
          <w:rFonts w:ascii="宋体" w:hAnsi="宋体" w:eastAsia="宋体" w:cs="宋体"/>
          <w:spacing w:val="-1"/>
          <w:sz w:val="21"/>
          <w:szCs w:val="21"/>
        </w:rPr>
        <w:t>（2） 承包人按第</w:t>
      </w:r>
      <w:r>
        <w:rPr>
          <w:rFonts w:ascii="宋体" w:hAnsi="宋体" w:eastAsia="宋体" w:cs="宋体"/>
          <w:spacing w:val="-24"/>
          <w:sz w:val="21"/>
          <w:szCs w:val="21"/>
        </w:rPr>
        <w:t xml:space="preserve"> </w:t>
      </w:r>
      <w:r>
        <w:rPr>
          <w:rFonts w:ascii="宋体" w:hAnsi="宋体" w:eastAsia="宋体" w:cs="宋体"/>
          <w:spacing w:val="-1"/>
          <w:sz w:val="21"/>
          <w:szCs w:val="21"/>
        </w:rPr>
        <w:t>14.7</w:t>
      </w:r>
      <w:r>
        <w:rPr>
          <w:rFonts w:ascii="宋体" w:hAnsi="宋体" w:eastAsia="宋体" w:cs="宋体"/>
          <w:spacing w:val="-37"/>
          <w:sz w:val="21"/>
          <w:szCs w:val="21"/>
        </w:rPr>
        <w:t xml:space="preserve"> </w:t>
      </w:r>
      <w:r>
        <w:rPr>
          <w:rFonts w:ascii="宋体" w:hAnsi="宋体" w:eastAsia="宋体" w:cs="宋体"/>
          <w:spacing w:val="-1"/>
          <w:sz w:val="21"/>
          <w:szCs w:val="21"/>
        </w:rPr>
        <w:t>款[最终结清]提交的最终结清申请单中，只限于提出工程接收</w:t>
      </w:r>
    </w:p>
    <w:p>
      <w:pPr>
        <w:spacing w:before="216" w:line="220" w:lineRule="auto"/>
        <w:ind w:left="22"/>
        <w:rPr>
          <w:rFonts w:ascii="宋体" w:hAnsi="宋体" w:eastAsia="宋体" w:cs="宋体"/>
          <w:sz w:val="21"/>
          <w:szCs w:val="21"/>
        </w:rPr>
      </w:pPr>
      <w:r>
        <w:rPr>
          <w:rFonts w:ascii="宋体" w:hAnsi="宋体" w:eastAsia="宋体" w:cs="宋体"/>
          <w:sz w:val="21"/>
          <w:szCs w:val="21"/>
        </w:rPr>
        <w:t>证书颁发后发生的索赔。提出索赔的期限均自接受最终结清证书时</w:t>
      </w:r>
      <w:r>
        <w:rPr>
          <w:rFonts w:ascii="宋体" w:hAnsi="宋体" w:eastAsia="宋体" w:cs="宋体"/>
          <w:spacing w:val="-1"/>
          <w:sz w:val="21"/>
          <w:szCs w:val="21"/>
        </w:rPr>
        <w:t>终止。</w:t>
      </w:r>
    </w:p>
    <w:p>
      <w:pPr>
        <w:spacing w:before="120" w:line="221" w:lineRule="auto"/>
        <w:ind w:left="22"/>
        <w:outlineLvl w:val="1"/>
        <w:rPr>
          <w:rFonts w:ascii="宋体" w:hAnsi="宋体" w:eastAsia="宋体" w:cs="宋体"/>
          <w:sz w:val="21"/>
          <w:szCs w:val="21"/>
        </w:rPr>
      </w:pPr>
      <w:bookmarkStart w:id="233" w:name="bookmark234"/>
      <w:bookmarkEnd w:id="233"/>
      <w:r>
        <w:rPr>
          <w:rFonts w:ascii="宋体" w:hAnsi="宋体" w:eastAsia="宋体" w:cs="宋体"/>
          <w:spacing w:val="-5"/>
          <w:sz w:val="21"/>
          <w:szCs w:val="21"/>
        </w:rPr>
        <w:t>第</w:t>
      </w:r>
      <w:r>
        <w:rPr>
          <w:rFonts w:ascii="宋体" w:hAnsi="宋体" w:eastAsia="宋体" w:cs="宋体"/>
          <w:spacing w:val="-40"/>
          <w:sz w:val="21"/>
          <w:szCs w:val="21"/>
        </w:rPr>
        <w:t xml:space="preserve"> </w:t>
      </w:r>
      <w:r>
        <w:rPr>
          <w:rFonts w:ascii="宋体" w:hAnsi="宋体" w:eastAsia="宋体" w:cs="宋体"/>
          <w:spacing w:val="-5"/>
          <w:sz w:val="21"/>
          <w:szCs w:val="21"/>
        </w:rPr>
        <w:t>20</w:t>
      </w:r>
      <w:r>
        <w:rPr>
          <w:rFonts w:ascii="宋体" w:hAnsi="宋体" w:eastAsia="宋体" w:cs="宋体"/>
          <w:spacing w:val="-44"/>
          <w:sz w:val="21"/>
          <w:szCs w:val="21"/>
        </w:rPr>
        <w:t xml:space="preserve"> </w:t>
      </w:r>
      <w:r>
        <w:rPr>
          <w:rFonts w:ascii="宋体" w:hAnsi="宋体" w:eastAsia="宋体" w:cs="宋体"/>
          <w:spacing w:val="-5"/>
          <w:sz w:val="21"/>
          <w:szCs w:val="21"/>
        </w:rPr>
        <w:t>条</w:t>
      </w:r>
      <w:r>
        <w:rPr>
          <w:rFonts w:ascii="宋体" w:hAnsi="宋体" w:eastAsia="宋体" w:cs="宋体"/>
          <w:spacing w:val="13"/>
          <w:sz w:val="21"/>
          <w:szCs w:val="21"/>
        </w:rPr>
        <w:t xml:space="preserve"> </w:t>
      </w:r>
      <w:r>
        <w:rPr>
          <w:rFonts w:ascii="宋体" w:hAnsi="宋体" w:eastAsia="宋体" w:cs="宋体"/>
          <w:spacing w:val="-5"/>
          <w:sz w:val="21"/>
          <w:szCs w:val="21"/>
        </w:rPr>
        <w:t>争议解决</w:t>
      </w:r>
    </w:p>
    <w:p>
      <w:pPr>
        <w:spacing w:line="243" w:lineRule="auto"/>
        <w:rPr>
          <w:rFonts w:ascii="Arial"/>
          <w:sz w:val="21"/>
        </w:rPr>
      </w:pPr>
    </w:p>
    <w:p>
      <w:pPr>
        <w:spacing w:before="69" w:line="221" w:lineRule="auto"/>
        <w:ind w:left="25"/>
        <w:outlineLvl w:val="2"/>
        <w:rPr>
          <w:rFonts w:ascii="宋体" w:hAnsi="宋体" w:eastAsia="宋体" w:cs="宋体"/>
          <w:sz w:val="21"/>
          <w:szCs w:val="21"/>
        </w:rPr>
      </w:pPr>
      <w:bookmarkStart w:id="234" w:name="bookmark235"/>
      <w:bookmarkEnd w:id="234"/>
      <w:r>
        <w:rPr>
          <w:rFonts w:ascii="宋体" w:hAnsi="宋体" w:eastAsia="宋体" w:cs="宋体"/>
          <w:spacing w:val="-2"/>
          <w:sz w:val="21"/>
          <w:szCs w:val="21"/>
        </w:rPr>
        <w:t>20.1</w:t>
      </w:r>
      <w:r>
        <w:rPr>
          <w:rFonts w:ascii="宋体" w:hAnsi="宋体" w:eastAsia="宋体" w:cs="宋体"/>
          <w:spacing w:val="7"/>
          <w:sz w:val="21"/>
          <w:szCs w:val="21"/>
        </w:rPr>
        <w:t xml:space="preserve"> </w:t>
      </w:r>
      <w:r>
        <w:rPr>
          <w:rFonts w:ascii="宋体" w:hAnsi="宋体" w:eastAsia="宋体" w:cs="宋体"/>
          <w:spacing w:val="-2"/>
          <w:sz w:val="21"/>
          <w:szCs w:val="21"/>
        </w:rPr>
        <w:t>和解</w:t>
      </w:r>
    </w:p>
    <w:p>
      <w:pPr>
        <w:spacing w:line="342" w:lineRule="auto"/>
        <w:rPr>
          <w:rFonts w:ascii="Arial"/>
          <w:sz w:val="21"/>
        </w:rPr>
      </w:pPr>
    </w:p>
    <w:p>
      <w:pPr>
        <w:spacing w:before="69" w:line="220" w:lineRule="auto"/>
        <w:ind w:left="443"/>
        <w:rPr>
          <w:rFonts w:ascii="宋体" w:hAnsi="宋体" w:eastAsia="宋体" w:cs="宋体"/>
          <w:sz w:val="21"/>
          <w:szCs w:val="21"/>
        </w:rPr>
      </w:pPr>
      <w:r>
        <w:rPr>
          <w:rFonts w:ascii="宋体" w:hAnsi="宋体" w:eastAsia="宋体" w:cs="宋体"/>
          <w:spacing w:val="-3"/>
          <w:sz w:val="21"/>
          <w:szCs w:val="21"/>
        </w:rPr>
        <w:t>合同当事人可以就争议自行和解，自行和解达成协议的经双方签字并盖章后作为合同补</w:t>
      </w:r>
    </w:p>
    <w:p>
      <w:pPr>
        <w:spacing w:before="217" w:line="221" w:lineRule="auto"/>
        <w:ind w:left="25"/>
        <w:rPr>
          <w:rFonts w:ascii="宋体" w:hAnsi="宋体" w:eastAsia="宋体" w:cs="宋体"/>
          <w:sz w:val="21"/>
          <w:szCs w:val="21"/>
        </w:rPr>
      </w:pPr>
      <w:r>
        <w:rPr>
          <w:rFonts w:ascii="宋体" w:hAnsi="宋体" w:eastAsia="宋体" w:cs="宋体"/>
          <w:spacing w:val="-2"/>
          <w:sz w:val="21"/>
          <w:szCs w:val="21"/>
        </w:rPr>
        <w:t>充文件，双方均应遵照执行。</w:t>
      </w:r>
    </w:p>
    <w:p>
      <w:pPr>
        <w:spacing w:before="119" w:line="221" w:lineRule="auto"/>
        <w:ind w:left="25"/>
        <w:outlineLvl w:val="2"/>
        <w:rPr>
          <w:rFonts w:ascii="宋体" w:hAnsi="宋体" w:eastAsia="宋体" w:cs="宋体"/>
          <w:sz w:val="21"/>
          <w:szCs w:val="21"/>
        </w:rPr>
      </w:pPr>
      <w:bookmarkStart w:id="235" w:name="bookmark236"/>
      <w:bookmarkEnd w:id="235"/>
      <w:r>
        <w:rPr>
          <w:rFonts w:ascii="宋体" w:hAnsi="宋体" w:eastAsia="宋体" w:cs="宋体"/>
          <w:spacing w:val="-3"/>
          <w:sz w:val="21"/>
          <w:szCs w:val="21"/>
        </w:rPr>
        <w:t>20.2</w:t>
      </w:r>
      <w:r>
        <w:rPr>
          <w:rFonts w:ascii="宋体" w:hAnsi="宋体" w:eastAsia="宋体" w:cs="宋体"/>
          <w:spacing w:val="12"/>
          <w:sz w:val="21"/>
          <w:szCs w:val="21"/>
        </w:rPr>
        <w:t xml:space="preserve"> </w:t>
      </w:r>
      <w:r>
        <w:rPr>
          <w:rFonts w:ascii="宋体" w:hAnsi="宋体" w:eastAsia="宋体" w:cs="宋体"/>
          <w:spacing w:val="-3"/>
          <w:sz w:val="21"/>
          <w:szCs w:val="21"/>
        </w:rPr>
        <w:t>调解</w:t>
      </w:r>
    </w:p>
    <w:p>
      <w:pPr>
        <w:spacing w:line="340" w:lineRule="auto"/>
        <w:rPr>
          <w:rFonts w:ascii="Arial"/>
          <w:sz w:val="21"/>
        </w:rPr>
      </w:pPr>
    </w:p>
    <w:p>
      <w:pPr>
        <w:spacing w:before="69" w:line="220" w:lineRule="auto"/>
        <w:ind w:left="443"/>
        <w:rPr>
          <w:rFonts w:ascii="宋体" w:hAnsi="宋体" w:eastAsia="宋体" w:cs="宋体"/>
          <w:sz w:val="21"/>
          <w:szCs w:val="21"/>
        </w:rPr>
      </w:pPr>
      <w:r>
        <w:rPr>
          <w:rFonts w:ascii="宋体" w:hAnsi="宋体" w:eastAsia="宋体" w:cs="宋体"/>
          <w:spacing w:val="-4"/>
          <w:sz w:val="21"/>
          <w:szCs w:val="21"/>
        </w:rPr>
        <w:t>合同当事人可以就争议请求建设行政主管部门、行业协会或其他第三方进行调</w:t>
      </w:r>
      <w:r>
        <w:rPr>
          <w:rFonts w:ascii="宋体" w:hAnsi="宋体" w:eastAsia="宋体" w:cs="宋体"/>
          <w:spacing w:val="-5"/>
          <w:sz w:val="21"/>
          <w:szCs w:val="21"/>
        </w:rPr>
        <w:t>解，</w:t>
      </w:r>
      <w:r>
        <w:rPr>
          <w:rFonts w:ascii="宋体" w:hAnsi="宋体" w:eastAsia="宋体" w:cs="宋体"/>
          <w:spacing w:val="-43"/>
          <w:sz w:val="21"/>
          <w:szCs w:val="21"/>
        </w:rPr>
        <w:t xml:space="preserve"> </w:t>
      </w:r>
      <w:r>
        <w:rPr>
          <w:rFonts w:ascii="宋体" w:hAnsi="宋体" w:eastAsia="宋体" w:cs="宋体"/>
          <w:spacing w:val="-5"/>
          <w:sz w:val="21"/>
          <w:szCs w:val="21"/>
        </w:rPr>
        <w:t>调解</w:t>
      </w:r>
    </w:p>
    <w:p>
      <w:pPr>
        <w:spacing w:before="217" w:line="220" w:lineRule="auto"/>
        <w:ind w:left="21"/>
        <w:rPr>
          <w:rFonts w:ascii="宋体" w:hAnsi="宋体" w:eastAsia="宋体" w:cs="宋体"/>
          <w:sz w:val="21"/>
          <w:szCs w:val="21"/>
        </w:rPr>
      </w:pPr>
      <w:r>
        <w:rPr>
          <w:rFonts w:ascii="宋体" w:hAnsi="宋体" w:eastAsia="宋体" w:cs="宋体"/>
          <w:sz w:val="21"/>
          <w:szCs w:val="21"/>
        </w:rPr>
        <w:t>达成协议的，经双方签字盖章后作为合同补充文件，双方均应遵照执</w:t>
      </w:r>
      <w:r>
        <w:rPr>
          <w:rFonts w:ascii="宋体" w:hAnsi="宋体" w:eastAsia="宋体" w:cs="宋体"/>
          <w:spacing w:val="-1"/>
          <w:sz w:val="21"/>
          <w:szCs w:val="21"/>
        </w:rPr>
        <w:t>行。</w:t>
      </w:r>
    </w:p>
    <w:p>
      <w:pPr>
        <w:spacing w:before="120" w:line="221" w:lineRule="auto"/>
        <w:ind w:left="25"/>
        <w:outlineLvl w:val="2"/>
        <w:rPr>
          <w:rFonts w:ascii="宋体" w:hAnsi="宋体" w:eastAsia="宋体" w:cs="宋体"/>
          <w:sz w:val="21"/>
          <w:szCs w:val="21"/>
        </w:rPr>
      </w:pPr>
      <w:bookmarkStart w:id="236" w:name="bookmark237"/>
      <w:bookmarkEnd w:id="236"/>
      <w:r>
        <w:rPr>
          <w:rFonts w:ascii="宋体" w:hAnsi="宋体" w:eastAsia="宋体" w:cs="宋体"/>
          <w:spacing w:val="-1"/>
          <w:sz w:val="21"/>
          <w:szCs w:val="21"/>
        </w:rPr>
        <w:t>20.3 争议评审</w:t>
      </w:r>
    </w:p>
    <w:p>
      <w:pPr>
        <w:spacing w:line="340" w:lineRule="auto"/>
        <w:rPr>
          <w:rFonts w:ascii="Arial"/>
          <w:sz w:val="21"/>
        </w:rPr>
      </w:pPr>
    </w:p>
    <w:p>
      <w:pPr>
        <w:spacing w:before="69" w:line="220" w:lineRule="auto"/>
        <w:ind w:left="443"/>
        <w:rPr>
          <w:rFonts w:ascii="宋体" w:hAnsi="宋体" w:eastAsia="宋体" w:cs="宋体"/>
          <w:sz w:val="21"/>
          <w:szCs w:val="21"/>
        </w:rPr>
      </w:pPr>
      <w:r>
        <w:rPr>
          <w:rFonts w:ascii="宋体" w:hAnsi="宋体" w:eastAsia="宋体" w:cs="宋体"/>
          <w:spacing w:val="-3"/>
          <w:sz w:val="21"/>
          <w:szCs w:val="21"/>
        </w:rPr>
        <w:t>合同当事人在专用合同条件中约定采取争议评审方式及评审规则解决争议的，按下列约</w:t>
      </w:r>
    </w:p>
    <w:p>
      <w:pPr>
        <w:spacing w:before="218" w:line="221" w:lineRule="auto"/>
        <w:ind w:left="27"/>
        <w:rPr>
          <w:rFonts w:ascii="宋体" w:hAnsi="宋体" w:eastAsia="宋体" w:cs="宋体"/>
          <w:sz w:val="21"/>
          <w:szCs w:val="21"/>
        </w:rPr>
      </w:pPr>
      <w:r>
        <w:rPr>
          <w:rFonts w:ascii="宋体" w:hAnsi="宋体" w:eastAsia="宋体" w:cs="宋体"/>
          <w:spacing w:val="-3"/>
          <w:sz w:val="21"/>
          <w:szCs w:val="21"/>
        </w:rPr>
        <w:t>定执行：</w:t>
      </w:r>
    </w:p>
    <w:p>
      <w:pPr>
        <w:spacing w:before="118" w:line="221" w:lineRule="auto"/>
        <w:ind w:left="25"/>
        <w:outlineLvl w:val="3"/>
        <w:rPr>
          <w:rFonts w:ascii="宋体" w:hAnsi="宋体" w:eastAsia="宋体" w:cs="宋体"/>
          <w:sz w:val="21"/>
          <w:szCs w:val="21"/>
        </w:rPr>
      </w:pPr>
      <w:r>
        <w:rPr>
          <w:rFonts w:ascii="宋体" w:hAnsi="宋体" w:eastAsia="宋体" w:cs="宋体"/>
          <w:spacing w:val="-1"/>
          <w:sz w:val="21"/>
          <w:szCs w:val="21"/>
        </w:rPr>
        <w:t>20.3.1 争议评审小组的确定</w:t>
      </w:r>
    </w:p>
    <w:p>
      <w:pPr>
        <w:spacing w:line="342" w:lineRule="auto"/>
        <w:rPr>
          <w:rFonts w:ascii="Arial"/>
          <w:sz w:val="21"/>
        </w:rPr>
      </w:pPr>
    </w:p>
    <w:p>
      <w:pPr>
        <w:spacing w:before="68" w:line="411" w:lineRule="auto"/>
        <w:ind w:left="26" w:right="74" w:firstLine="417"/>
        <w:jc w:val="both"/>
        <w:rPr>
          <w:rFonts w:ascii="宋体" w:hAnsi="宋体" w:eastAsia="宋体" w:cs="宋体"/>
          <w:sz w:val="21"/>
          <w:szCs w:val="21"/>
        </w:rPr>
      </w:pPr>
      <w:r>
        <w:rPr>
          <w:rFonts w:ascii="宋体" w:hAnsi="宋体" w:eastAsia="宋体" w:cs="宋体"/>
          <w:spacing w:val="-3"/>
          <w:sz w:val="21"/>
          <w:szCs w:val="21"/>
        </w:rPr>
        <w:t>合同当事人可以共同选择一名或三名争议评审员，组成争议评审小组。如专用合同条件</w:t>
      </w:r>
      <w:r>
        <w:rPr>
          <w:rFonts w:ascii="宋体" w:hAnsi="宋体" w:eastAsia="宋体" w:cs="宋体"/>
          <w:spacing w:val="16"/>
          <w:sz w:val="21"/>
          <w:szCs w:val="21"/>
        </w:rPr>
        <w:t xml:space="preserve"> </w:t>
      </w:r>
      <w:r>
        <w:rPr>
          <w:rFonts w:ascii="宋体" w:hAnsi="宋体" w:eastAsia="宋体" w:cs="宋体"/>
          <w:spacing w:val="-4"/>
          <w:sz w:val="21"/>
          <w:szCs w:val="21"/>
        </w:rPr>
        <w:t>未对成员人数进行约定，</w:t>
      </w:r>
      <w:r>
        <w:rPr>
          <w:rFonts w:ascii="宋体" w:hAnsi="宋体" w:eastAsia="宋体" w:cs="宋体"/>
          <w:spacing w:val="-46"/>
          <w:sz w:val="21"/>
          <w:szCs w:val="21"/>
        </w:rPr>
        <w:t xml:space="preserve"> </w:t>
      </w:r>
      <w:r>
        <w:rPr>
          <w:rFonts w:ascii="宋体" w:hAnsi="宋体" w:eastAsia="宋体" w:cs="宋体"/>
          <w:spacing w:val="-4"/>
          <w:sz w:val="21"/>
          <w:szCs w:val="21"/>
        </w:rPr>
        <w:t>则应由三名成员组成。除专用合同条件另有约定外，合同当事人应</w:t>
      </w:r>
    </w:p>
    <w:p>
      <w:pPr>
        <w:spacing w:before="1" w:line="220" w:lineRule="auto"/>
        <w:ind w:left="36"/>
        <w:rPr>
          <w:rFonts w:ascii="宋体" w:hAnsi="宋体" w:eastAsia="宋体" w:cs="宋体"/>
          <w:sz w:val="21"/>
          <w:szCs w:val="21"/>
        </w:rPr>
      </w:pPr>
      <w:r>
        <w:rPr>
          <w:rFonts w:ascii="宋体" w:hAnsi="宋体" w:eastAsia="宋体" w:cs="宋体"/>
          <w:spacing w:val="-2"/>
          <w:sz w:val="21"/>
          <w:szCs w:val="21"/>
        </w:rPr>
        <w:t>当自合同订立后</w:t>
      </w:r>
      <w:r>
        <w:rPr>
          <w:rFonts w:ascii="宋体" w:hAnsi="宋体" w:eastAsia="宋体" w:cs="宋体"/>
          <w:spacing w:val="-41"/>
          <w:sz w:val="21"/>
          <w:szCs w:val="21"/>
        </w:rPr>
        <w:t xml:space="preserve"> </w:t>
      </w:r>
      <w:r>
        <w:rPr>
          <w:rFonts w:ascii="宋体" w:hAnsi="宋体" w:eastAsia="宋体" w:cs="宋体"/>
          <w:spacing w:val="-2"/>
          <w:sz w:val="21"/>
          <w:szCs w:val="21"/>
        </w:rPr>
        <w:t>28</w:t>
      </w:r>
      <w:r>
        <w:rPr>
          <w:rFonts w:ascii="宋体" w:hAnsi="宋体" w:eastAsia="宋体" w:cs="宋体"/>
          <w:spacing w:val="-43"/>
          <w:sz w:val="21"/>
          <w:szCs w:val="21"/>
        </w:rPr>
        <w:t xml:space="preserve"> </w:t>
      </w:r>
      <w:r>
        <w:rPr>
          <w:rFonts w:ascii="宋体" w:hAnsi="宋体" w:eastAsia="宋体" w:cs="宋体"/>
          <w:spacing w:val="-2"/>
          <w:sz w:val="21"/>
          <w:szCs w:val="21"/>
        </w:rPr>
        <w:t>天内，或者争议发生后</w:t>
      </w:r>
      <w:r>
        <w:rPr>
          <w:rFonts w:ascii="宋体" w:hAnsi="宋体" w:eastAsia="宋体" w:cs="宋体"/>
          <w:spacing w:val="-28"/>
          <w:sz w:val="21"/>
          <w:szCs w:val="21"/>
        </w:rPr>
        <w:t xml:space="preserve"> </w:t>
      </w:r>
      <w:r>
        <w:rPr>
          <w:rFonts w:ascii="宋体" w:hAnsi="宋体" w:eastAsia="宋体" w:cs="宋体"/>
          <w:spacing w:val="-2"/>
          <w:sz w:val="21"/>
          <w:szCs w:val="21"/>
        </w:rPr>
        <w:t>1</w:t>
      </w:r>
      <w:r>
        <w:rPr>
          <w:rFonts w:ascii="宋体" w:hAnsi="宋体" w:eastAsia="宋体" w:cs="宋体"/>
          <w:spacing w:val="-3"/>
          <w:sz w:val="21"/>
          <w:szCs w:val="21"/>
        </w:rPr>
        <w:t>4</w:t>
      </w:r>
      <w:r>
        <w:rPr>
          <w:rFonts w:ascii="宋体" w:hAnsi="宋体" w:eastAsia="宋体" w:cs="宋体"/>
          <w:spacing w:val="-42"/>
          <w:sz w:val="21"/>
          <w:szCs w:val="21"/>
        </w:rPr>
        <w:t xml:space="preserve"> </w:t>
      </w:r>
      <w:r>
        <w:rPr>
          <w:rFonts w:ascii="宋体" w:hAnsi="宋体" w:eastAsia="宋体" w:cs="宋体"/>
          <w:spacing w:val="-3"/>
          <w:sz w:val="21"/>
          <w:szCs w:val="21"/>
        </w:rPr>
        <w:t>天内，选定争议评审员。</w:t>
      </w:r>
    </w:p>
    <w:p>
      <w:pPr>
        <w:spacing w:before="216" w:line="412" w:lineRule="auto"/>
        <w:ind w:left="25" w:right="28" w:firstLine="416"/>
        <w:jc w:val="both"/>
        <w:rPr>
          <w:rFonts w:ascii="宋体" w:hAnsi="宋体" w:eastAsia="宋体" w:cs="宋体"/>
          <w:sz w:val="21"/>
          <w:szCs w:val="21"/>
        </w:rPr>
      </w:pPr>
      <w:r>
        <w:rPr>
          <w:rFonts w:ascii="宋体" w:hAnsi="宋体" w:eastAsia="宋体" w:cs="宋体"/>
          <w:spacing w:val="-7"/>
          <w:sz w:val="21"/>
          <w:szCs w:val="21"/>
        </w:rPr>
        <w:t>选择一名争议评审员的，</w:t>
      </w:r>
      <w:r>
        <w:rPr>
          <w:rFonts w:ascii="宋体" w:hAnsi="宋体" w:eastAsia="宋体" w:cs="宋体"/>
          <w:spacing w:val="-28"/>
          <w:sz w:val="21"/>
          <w:szCs w:val="21"/>
        </w:rPr>
        <w:t xml:space="preserve"> </w:t>
      </w:r>
      <w:r>
        <w:rPr>
          <w:rFonts w:ascii="宋体" w:hAnsi="宋体" w:eastAsia="宋体" w:cs="宋体"/>
          <w:spacing w:val="-7"/>
          <w:sz w:val="21"/>
          <w:szCs w:val="21"/>
        </w:rPr>
        <w:t>由合同当事人共同确定；</w:t>
      </w:r>
      <w:r>
        <w:rPr>
          <w:rFonts w:ascii="宋体" w:hAnsi="宋体" w:eastAsia="宋体" w:cs="宋体"/>
          <w:spacing w:val="-54"/>
          <w:sz w:val="21"/>
          <w:szCs w:val="21"/>
        </w:rPr>
        <w:t xml:space="preserve"> </w:t>
      </w:r>
      <w:r>
        <w:rPr>
          <w:rFonts w:ascii="宋体" w:hAnsi="宋体" w:eastAsia="宋体" w:cs="宋体"/>
          <w:spacing w:val="-7"/>
          <w:sz w:val="21"/>
          <w:szCs w:val="21"/>
        </w:rPr>
        <w:t>选择三名</w:t>
      </w:r>
      <w:r>
        <w:rPr>
          <w:rFonts w:ascii="宋体" w:hAnsi="宋体" w:eastAsia="宋体" w:cs="宋体"/>
          <w:spacing w:val="-8"/>
          <w:sz w:val="21"/>
          <w:szCs w:val="21"/>
        </w:rPr>
        <w:t>争议评审员的，</w:t>
      </w:r>
      <w:r>
        <w:rPr>
          <w:rFonts w:ascii="宋体" w:hAnsi="宋体" w:eastAsia="宋体" w:cs="宋体"/>
          <w:spacing w:val="-52"/>
          <w:sz w:val="21"/>
          <w:szCs w:val="21"/>
        </w:rPr>
        <w:t xml:space="preserve"> </w:t>
      </w:r>
      <w:r>
        <w:rPr>
          <w:rFonts w:ascii="宋体" w:hAnsi="宋体" w:eastAsia="宋体" w:cs="宋体"/>
          <w:spacing w:val="-8"/>
          <w:sz w:val="21"/>
          <w:szCs w:val="21"/>
        </w:rPr>
        <w:t>各自选定一</w:t>
      </w:r>
      <w:r>
        <w:rPr>
          <w:rFonts w:ascii="宋体" w:hAnsi="宋体" w:eastAsia="宋体" w:cs="宋体"/>
          <w:sz w:val="21"/>
          <w:szCs w:val="21"/>
        </w:rPr>
        <w:t xml:space="preserve"> </w:t>
      </w:r>
      <w:r>
        <w:rPr>
          <w:rFonts w:ascii="宋体" w:hAnsi="宋体" w:eastAsia="宋体" w:cs="宋体"/>
          <w:spacing w:val="-1"/>
          <w:sz w:val="21"/>
          <w:szCs w:val="21"/>
        </w:rPr>
        <w:t>名，第三名成员由合同当事人共同确定或由合同当事人委托</w:t>
      </w:r>
      <w:r>
        <w:rPr>
          <w:rFonts w:ascii="宋体" w:hAnsi="宋体" w:eastAsia="宋体" w:cs="宋体"/>
          <w:spacing w:val="-2"/>
          <w:sz w:val="21"/>
          <w:szCs w:val="21"/>
        </w:rPr>
        <w:t>已选定的争议评审员共同确定，</w:t>
      </w:r>
      <w:r>
        <w:rPr>
          <w:rFonts w:ascii="宋体" w:hAnsi="宋体" w:eastAsia="宋体" w:cs="宋体"/>
          <w:sz w:val="21"/>
          <w:szCs w:val="21"/>
        </w:rPr>
        <w:t xml:space="preserve"> </w:t>
      </w:r>
      <w:r>
        <w:rPr>
          <w:rFonts w:ascii="宋体" w:hAnsi="宋体" w:eastAsia="宋体" w:cs="宋体"/>
          <w:spacing w:val="-2"/>
          <w:sz w:val="21"/>
          <w:szCs w:val="21"/>
        </w:rPr>
        <w:t>为首席争议评审员。争议评审员为一人且合同</w:t>
      </w:r>
      <w:r>
        <w:rPr>
          <w:rFonts w:ascii="宋体" w:hAnsi="宋体" w:eastAsia="宋体" w:cs="宋体"/>
          <w:spacing w:val="-3"/>
          <w:sz w:val="21"/>
          <w:szCs w:val="21"/>
        </w:rPr>
        <w:t>当事人未能达成一致的，或争议评审员为三人</w:t>
      </w:r>
    </w:p>
    <w:p>
      <w:pPr>
        <w:spacing w:line="219" w:lineRule="auto"/>
        <w:ind w:left="22"/>
        <w:rPr>
          <w:rFonts w:ascii="宋体" w:hAnsi="宋体" w:eastAsia="宋体" w:cs="宋体"/>
          <w:sz w:val="21"/>
          <w:szCs w:val="21"/>
        </w:rPr>
      </w:pPr>
      <w:r>
        <w:rPr>
          <w:rFonts w:ascii="宋体" w:hAnsi="宋体" w:eastAsia="宋体" w:cs="宋体"/>
          <w:spacing w:val="-3"/>
          <w:sz w:val="21"/>
          <w:szCs w:val="21"/>
        </w:rPr>
        <w:t>且合同当事人就首席争议评审员未能达成一致的， 由专用合同条件约定的评审机构指定。</w:t>
      </w:r>
    </w:p>
    <w:p>
      <w:pPr>
        <w:spacing w:before="218" w:line="221" w:lineRule="auto"/>
        <w:ind w:left="455"/>
        <w:rPr>
          <w:rFonts w:ascii="宋体" w:hAnsi="宋体" w:eastAsia="宋体" w:cs="宋体"/>
          <w:sz w:val="21"/>
          <w:szCs w:val="21"/>
        </w:rPr>
      </w:pPr>
      <w:r>
        <w:rPr>
          <w:rFonts w:ascii="宋体" w:hAnsi="宋体" w:eastAsia="宋体" w:cs="宋体"/>
          <w:sz w:val="21"/>
          <w:szCs w:val="21"/>
        </w:rPr>
        <w:t>除专用合同条件另有约定外，争议评审员报</w:t>
      </w:r>
      <w:r>
        <w:rPr>
          <w:rFonts w:ascii="宋体" w:hAnsi="宋体" w:eastAsia="宋体" w:cs="宋体"/>
          <w:spacing w:val="-1"/>
          <w:sz w:val="21"/>
          <w:szCs w:val="21"/>
        </w:rPr>
        <w:t>酬由发包人和承包人各承担一半。</w:t>
      </w:r>
    </w:p>
    <w:p>
      <w:pPr>
        <w:spacing w:before="118" w:line="360" w:lineRule="auto"/>
        <w:ind w:left="25"/>
        <w:outlineLvl w:val="3"/>
        <w:rPr>
          <w:rFonts w:ascii="宋体" w:hAnsi="宋体" w:eastAsia="宋体" w:cs="宋体"/>
          <w:sz w:val="21"/>
          <w:szCs w:val="21"/>
        </w:rPr>
      </w:pPr>
      <w:r>
        <w:rPr>
          <w:rFonts w:ascii="宋体" w:hAnsi="宋体" w:eastAsia="宋体" w:cs="宋体"/>
          <w:spacing w:val="-1"/>
          <w:sz w:val="21"/>
          <w:szCs w:val="21"/>
        </w:rPr>
        <w:t>20.3.2 争议的避免</w:t>
      </w:r>
    </w:p>
    <w:p>
      <w:pPr>
        <w:spacing w:before="68" w:line="360" w:lineRule="auto"/>
        <w:ind w:right="46"/>
        <w:jc w:val="right"/>
        <w:rPr>
          <w:rFonts w:ascii="宋体" w:hAnsi="宋体" w:eastAsia="宋体" w:cs="宋体"/>
          <w:sz w:val="21"/>
          <w:szCs w:val="21"/>
        </w:rPr>
      </w:pPr>
      <w:r>
        <w:rPr>
          <w:rFonts w:ascii="宋体" w:hAnsi="宋体" w:eastAsia="宋体" w:cs="宋体"/>
          <w:spacing w:val="-4"/>
          <w:position w:val="19"/>
          <w:sz w:val="21"/>
          <w:szCs w:val="21"/>
        </w:rPr>
        <w:t>合同当事人协商一致，可以共同书面请求争议评审小组，</w:t>
      </w:r>
      <w:r>
        <w:rPr>
          <w:rFonts w:ascii="宋体" w:hAnsi="宋体" w:eastAsia="宋体" w:cs="宋体"/>
          <w:spacing w:val="-43"/>
          <w:position w:val="19"/>
          <w:sz w:val="21"/>
          <w:szCs w:val="21"/>
        </w:rPr>
        <w:t xml:space="preserve"> </w:t>
      </w:r>
      <w:r>
        <w:rPr>
          <w:rFonts w:ascii="宋体" w:hAnsi="宋体" w:eastAsia="宋体" w:cs="宋体"/>
          <w:spacing w:val="-4"/>
          <w:position w:val="19"/>
          <w:sz w:val="21"/>
          <w:szCs w:val="21"/>
        </w:rPr>
        <w:t>就合同履行</w:t>
      </w:r>
      <w:r>
        <w:rPr>
          <w:rFonts w:ascii="宋体" w:hAnsi="宋体" w:eastAsia="宋体" w:cs="宋体"/>
          <w:spacing w:val="-5"/>
          <w:position w:val="19"/>
          <w:sz w:val="21"/>
          <w:szCs w:val="21"/>
        </w:rPr>
        <w:t>过程中可能出现争</w:t>
      </w:r>
    </w:p>
    <w:p>
      <w:pPr>
        <w:spacing w:line="219" w:lineRule="auto"/>
        <w:ind w:left="24"/>
        <w:rPr>
          <w:rFonts w:ascii="宋体" w:hAnsi="宋体" w:eastAsia="宋体" w:cs="宋体"/>
          <w:sz w:val="21"/>
          <w:szCs w:val="21"/>
        </w:rPr>
      </w:pPr>
      <w:r>
        <w:rPr>
          <w:rFonts w:ascii="宋体" w:hAnsi="宋体" w:eastAsia="宋体" w:cs="宋体"/>
          <w:spacing w:val="-1"/>
          <w:sz w:val="21"/>
          <w:szCs w:val="21"/>
        </w:rPr>
        <w:t>议的情况提供协助或进行非正式讨论，争议评审小组应给出公正的意见或建议。</w:t>
      </w:r>
    </w:p>
    <w:p>
      <w:pPr>
        <w:spacing w:before="217" w:line="468" w:lineRule="exact"/>
        <w:ind w:right="46"/>
        <w:jc w:val="right"/>
        <w:rPr>
          <w:rFonts w:ascii="宋体" w:hAnsi="宋体" w:eastAsia="宋体" w:cs="宋体"/>
          <w:sz w:val="21"/>
          <w:szCs w:val="21"/>
        </w:rPr>
      </w:pPr>
      <w:r>
        <w:rPr>
          <w:rFonts w:ascii="宋体" w:hAnsi="宋体" w:eastAsia="宋体" w:cs="宋体"/>
          <w:spacing w:val="-3"/>
          <w:position w:val="19"/>
          <w:sz w:val="21"/>
          <w:szCs w:val="21"/>
        </w:rPr>
        <w:t>此类协助或非正式讨论可在任何会议、施工现场视察或其他场合进行，并且除专用合同</w:t>
      </w:r>
    </w:p>
    <w:p>
      <w:pPr>
        <w:spacing w:before="1" w:line="220" w:lineRule="auto"/>
        <w:ind w:left="24"/>
        <w:rPr>
          <w:rFonts w:ascii="宋体" w:hAnsi="宋体" w:eastAsia="宋体" w:cs="宋体"/>
          <w:sz w:val="21"/>
          <w:szCs w:val="21"/>
        </w:rPr>
      </w:pPr>
      <w:r>
        <w:rPr>
          <w:rFonts w:ascii="宋体" w:hAnsi="宋体" w:eastAsia="宋体" w:cs="宋体"/>
          <w:spacing w:val="-2"/>
          <w:sz w:val="21"/>
          <w:szCs w:val="21"/>
        </w:rPr>
        <w:t>条件另有约定外，发包人和承包人均应出席。</w:t>
      </w:r>
    </w:p>
    <w:p>
      <w:pPr>
        <w:spacing w:before="217" w:line="468" w:lineRule="exact"/>
        <w:ind w:right="39"/>
        <w:jc w:val="right"/>
        <w:rPr>
          <w:rFonts w:ascii="宋体" w:hAnsi="宋体" w:eastAsia="宋体" w:cs="宋体"/>
          <w:sz w:val="21"/>
          <w:szCs w:val="21"/>
        </w:rPr>
      </w:pPr>
      <w:r>
        <w:rPr>
          <w:rFonts w:ascii="宋体" w:hAnsi="宋体" w:eastAsia="宋体" w:cs="宋体"/>
          <w:spacing w:val="-2"/>
          <w:position w:val="19"/>
          <w:sz w:val="21"/>
          <w:szCs w:val="21"/>
        </w:rPr>
        <w:t>争议评审小组在此类非正式讨论上给出的任</w:t>
      </w:r>
      <w:r>
        <w:rPr>
          <w:rFonts w:ascii="宋体" w:hAnsi="宋体" w:eastAsia="宋体" w:cs="宋体"/>
          <w:spacing w:val="-3"/>
          <w:position w:val="19"/>
          <w:sz w:val="21"/>
          <w:szCs w:val="21"/>
        </w:rPr>
        <w:t>何意见或建议，无论是口头还是书面的，对</w:t>
      </w:r>
    </w:p>
    <w:p>
      <w:pPr>
        <w:spacing w:before="1" w:line="220" w:lineRule="auto"/>
        <w:ind w:left="26"/>
        <w:rPr>
          <w:rFonts w:ascii="宋体" w:hAnsi="宋体" w:eastAsia="宋体" w:cs="宋体"/>
          <w:sz w:val="21"/>
          <w:szCs w:val="21"/>
        </w:rPr>
      </w:pPr>
      <w:r>
        <w:rPr>
          <w:rFonts w:ascii="宋体" w:hAnsi="宋体" w:eastAsia="宋体" w:cs="宋体"/>
          <w:spacing w:val="-2"/>
          <w:sz w:val="21"/>
          <w:szCs w:val="21"/>
        </w:rPr>
        <w:t>发包人和承包人不具有约束力，争议评审小组在</w:t>
      </w:r>
      <w:r>
        <w:rPr>
          <w:rFonts w:ascii="宋体" w:hAnsi="宋体" w:eastAsia="宋体" w:cs="宋体"/>
          <w:spacing w:val="-3"/>
          <w:sz w:val="21"/>
          <w:szCs w:val="21"/>
        </w:rPr>
        <w:t>之后的争议评审程序或决定中也不受此类意</w:t>
      </w:r>
    </w:p>
    <w:p>
      <w:pPr>
        <w:spacing w:before="216" w:line="221" w:lineRule="auto"/>
        <w:ind w:left="26"/>
        <w:rPr>
          <w:rFonts w:ascii="宋体" w:hAnsi="宋体" w:eastAsia="宋体" w:cs="宋体"/>
          <w:sz w:val="21"/>
          <w:szCs w:val="21"/>
        </w:rPr>
      </w:pPr>
      <w:r>
        <w:rPr>
          <w:rFonts w:ascii="宋体" w:hAnsi="宋体" w:eastAsia="宋体" w:cs="宋体"/>
          <w:spacing w:val="-1"/>
          <w:sz w:val="21"/>
          <w:szCs w:val="21"/>
        </w:rPr>
        <w:t>见或建议的约束。</w:t>
      </w:r>
    </w:p>
    <w:p>
      <w:pPr>
        <w:spacing w:before="118" w:line="221" w:lineRule="auto"/>
        <w:ind w:left="25"/>
        <w:outlineLvl w:val="3"/>
        <w:rPr>
          <w:rFonts w:ascii="宋体" w:hAnsi="宋体" w:eastAsia="宋体" w:cs="宋体"/>
          <w:sz w:val="21"/>
          <w:szCs w:val="21"/>
        </w:rPr>
      </w:pPr>
      <w:r>
        <w:rPr>
          <w:rFonts w:ascii="宋体" w:hAnsi="宋体" w:eastAsia="宋体" w:cs="宋体"/>
          <w:spacing w:val="-1"/>
          <w:sz w:val="21"/>
          <w:szCs w:val="21"/>
        </w:rPr>
        <w:t>20.3.3 争议评审小组的决定</w:t>
      </w:r>
    </w:p>
    <w:p>
      <w:pPr>
        <w:spacing w:line="339" w:lineRule="auto"/>
        <w:rPr>
          <w:rFonts w:ascii="Arial"/>
          <w:sz w:val="21"/>
        </w:rPr>
      </w:pPr>
    </w:p>
    <w:p>
      <w:pPr>
        <w:spacing w:before="70" w:line="412" w:lineRule="auto"/>
        <w:ind w:left="24" w:right="45" w:firstLine="419"/>
        <w:jc w:val="both"/>
        <w:rPr>
          <w:rFonts w:ascii="宋体" w:hAnsi="宋体" w:eastAsia="宋体" w:cs="宋体"/>
          <w:sz w:val="21"/>
          <w:szCs w:val="21"/>
        </w:rPr>
      </w:pPr>
      <w:r>
        <w:rPr>
          <w:rFonts w:ascii="宋体" w:hAnsi="宋体" w:eastAsia="宋体" w:cs="宋体"/>
          <w:spacing w:val="-3"/>
          <w:sz w:val="21"/>
          <w:szCs w:val="21"/>
        </w:rPr>
        <w:t>合同当事人可在任何时间将与合同有关的任何争议共同提请争议评审小组进行评审。争</w:t>
      </w:r>
      <w:r>
        <w:rPr>
          <w:rFonts w:ascii="宋体" w:hAnsi="宋体" w:eastAsia="宋体" w:cs="宋体"/>
          <w:spacing w:val="16"/>
          <w:sz w:val="21"/>
          <w:szCs w:val="21"/>
        </w:rPr>
        <w:t xml:space="preserve"> </w:t>
      </w:r>
      <w:r>
        <w:rPr>
          <w:rFonts w:ascii="宋体" w:hAnsi="宋体" w:eastAsia="宋体" w:cs="宋体"/>
          <w:spacing w:val="-6"/>
          <w:sz w:val="21"/>
          <w:szCs w:val="21"/>
        </w:rPr>
        <w:t>议评审小组应秉持客观、公正原则，</w:t>
      </w:r>
      <w:r>
        <w:rPr>
          <w:rFonts w:ascii="宋体" w:hAnsi="宋体" w:eastAsia="宋体" w:cs="宋体"/>
          <w:spacing w:val="-29"/>
          <w:sz w:val="21"/>
          <w:szCs w:val="21"/>
        </w:rPr>
        <w:t xml:space="preserve"> </w:t>
      </w:r>
      <w:r>
        <w:rPr>
          <w:rFonts w:ascii="宋体" w:hAnsi="宋体" w:eastAsia="宋体" w:cs="宋体"/>
          <w:spacing w:val="-6"/>
          <w:sz w:val="21"/>
          <w:szCs w:val="21"/>
        </w:rPr>
        <w:t>充分听取合同当事人的意见，</w:t>
      </w:r>
      <w:r>
        <w:rPr>
          <w:rFonts w:ascii="宋体" w:hAnsi="宋体" w:eastAsia="宋体" w:cs="宋体"/>
          <w:spacing w:val="-40"/>
          <w:sz w:val="21"/>
          <w:szCs w:val="21"/>
        </w:rPr>
        <w:t xml:space="preserve"> </w:t>
      </w:r>
      <w:r>
        <w:rPr>
          <w:rFonts w:ascii="宋体" w:hAnsi="宋体" w:eastAsia="宋体" w:cs="宋体"/>
          <w:spacing w:val="-6"/>
          <w:sz w:val="21"/>
          <w:szCs w:val="21"/>
        </w:rPr>
        <w:t>依据相关法律、规范、标</w:t>
      </w:r>
      <w:r>
        <w:rPr>
          <w:rFonts w:ascii="宋体" w:hAnsi="宋体" w:eastAsia="宋体" w:cs="宋体"/>
          <w:sz w:val="21"/>
          <w:szCs w:val="21"/>
        </w:rPr>
        <w:t xml:space="preserve"> </w:t>
      </w:r>
      <w:r>
        <w:rPr>
          <w:rFonts w:ascii="宋体" w:hAnsi="宋体" w:eastAsia="宋体" w:cs="宋体"/>
          <w:spacing w:val="-1"/>
          <w:sz w:val="21"/>
          <w:szCs w:val="21"/>
        </w:rPr>
        <w:t>准、案例经验及商业惯例等，自收到争议评审申请报告后</w:t>
      </w:r>
      <w:r>
        <w:rPr>
          <w:rFonts w:ascii="宋体" w:hAnsi="宋体" w:eastAsia="宋体" w:cs="宋体"/>
          <w:spacing w:val="-24"/>
          <w:sz w:val="21"/>
          <w:szCs w:val="21"/>
        </w:rPr>
        <w:t xml:space="preserve"> </w:t>
      </w:r>
      <w:r>
        <w:rPr>
          <w:rFonts w:ascii="宋体" w:hAnsi="宋体" w:eastAsia="宋体" w:cs="宋体"/>
          <w:spacing w:val="-1"/>
          <w:sz w:val="21"/>
          <w:szCs w:val="21"/>
        </w:rPr>
        <w:t>14</w:t>
      </w:r>
      <w:r>
        <w:rPr>
          <w:rFonts w:ascii="宋体" w:hAnsi="宋体" w:eastAsia="宋体" w:cs="宋体"/>
          <w:spacing w:val="-35"/>
          <w:sz w:val="21"/>
          <w:szCs w:val="21"/>
        </w:rPr>
        <w:t xml:space="preserve"> </w:t>
      </w:r>
      <w:r>
        <w:rPr>
          <w:rFonts w:ascii="宋体" w:hAnsi="宋体" w:eastAsia="宋体" w:cs="宋体"/>
          <w:spacing w:val="-1"/>
          <w:sz w:val="21"/>
          <w:szCs w:val="21"/>
        </w:rPr>
        <w:t>天或争议评审小组建议并经双</w:t>
      </w:r>
    </w:p>
    <w:p>
      <w:pPr>
        <w:spacing w:line="219" w:lineRule="auto"/>
        <w:ind w:left="23"/>
        <w:rPr>
          <w:rFonts w:ascii="宋体" w:hAnsi="宋体" w:eastAsia="宋体" w:cs="宋体"/>
          <w:sz w:val="21"/>
          <w:szCs w:val="21"/>
        </w:rPr>
      </w:pPr>
      <w:r>
        <w:rPr>
          <w:rFonts w:ascii="宋体" w:hAnsi="宋体" w:eastAsia="宋体" w:cs="宋体"/>
          <w:spacing w:val="-2"/>
          <w:sz w:val="21"/>
          <w:szCs w:val="21"/>
        </w:rPr>
        <w:t>方同意的其他期限内作出书面决定，并说明理由。合</w:t>
      </w:r>
      <w:r>
        <w:rPr>
          <w:rFonts w:ascii="宋体" w:hAnsi="宋体" w:eastAsia="宋体" w:cs="宋体"/>
          <w:spacing w:val="-3"/>
          <w:sz w:val="21"/>
          <w:szCs w:val="21"/>
        </w:rPr>
        <w:t>同当事人可以在专用合同条件中对本项</w:t>
      </w:r>
    </w:p>
    <w:p>
      <w:pPr>
        <w:spacing w:before="219" w:line="221" w:lineRule="auto"/>
        <w:ind w:left="22"/>
        <w:rPr>
          <w:rFonts w:ascii="宋体" w:hAnsi="宋体" w:eastAsia="宋体" w:cs="宋体"/>
          <w:sz w:val="21"/>
          <w:szCs w:val="21"/>
        </w:rPr>
      </w:pPr>
      <w:r>
        <w:rPr>
          <w:rFonts w:ascii="宋体" w:hAnsi="宋体" w:eastAsia="宋体" w:cs="宋体"/>
          <w:spacing w:val="-3"/>
          <w:sz w:val="21"/>
          <w:szCs w:val="21"/>
        </w:rPr>
        <w:t>事项另行约定。</w:t>
      </w:r>
    </w:p>
    <w:p>
      <w:pPr>
        <w:spacing w:before="117" w:line="221" w:lineRule="auto"/>
        <w:ind w:left="25"/>
        <w:outlineLvl w:val="3"/>
        <w:rPr>
          <w:rFonts w:ascii="宋体" w:hAnsi="宋体" w:eastAsia="宋体" w:cs="宋体"/>
          <w:sz w:val="21"/>
          <w:szCs w:val="21"/>
        </w:rPr>
      </w:pPr>
      <w:r>
        <w:rPr>
          <w:rFonts w:ascii="宋体" w:hAnsi="宋体" w:eastAsia="宋体" w:cs="宋体"/>
          <w:spacing w:val="-1"/>
          <w:sz w:val="21"/>
          <w:szCs w:val="21"/>
        </w:rPr>
        <w:t>20.3.4 争议评审小组决定的效力</w:t>
      </w:r>
    </w:p>
    <w:p>
      <w:pPr>
        <w:spacing w:line="341" w:lineRule="auto"/>
        <w:rPr>
          <w:rFonts w:ascii="Arial"/>
          <w:sz w:val="21"/>
        </w:rPr>
      </w:pPr>
    </w:p>
    <w:p>
      <w:pPr>
        <w:spacing w:before="69" w:line="468" w:lineRule="exact"/>
        <w:ind w:right="45"/>
        <w:jc w:val="right"/>
        <w:rPr>
          <w:rFonts w:ascii="宋体" w:hAnsi="宋体" w:eastAsia="宋体" w:cs="宋体"/>
          <w:sz w:val="21"/>
          <w:szCs w:val="21"/>
        </w:rPr>
      </w:pPr>
      <w:r>
        <w:rPr>
          <w:rFonts w:ascii="宋体" w:hAnsi="宋体" w:eastAsia="宋体" w:cs="宋体"/>
          <w:spacing w:val="-6"/>
          <w:position w:val="19"/>
          <w:sz w:val="21"/>
          <w:szCs w:val="21"/>
        </w:rPr>
        <w:t>争议评审小组作出的书面决定经合同当事人签字确认后，</w:t>
      </w:r>
      <w:r>
        <w:rPr>
          <w:rFonts w:ascii="宋体" w:hAnsi="宋体" w:eastAsia="宋体" w:cs="宋体"/>
          <w:spacing w:val="-38"/>
          <w:position w:val="19"/>
          <w:sz w:val="21"/>
          <w:szCs w:val="21"/>
        </w:rPr>
        <w:t xml:space="preserve"> </w:t>
      </w:r>
      <w:r>
        <w:rPr>
          <w:rFonts w:ascii="宋体" w:hAnsi="宋体" w:eastAsia="宋体" w:cs="宋体"/>
          <w:spacing w:val="-6"/>
          <w:position w:val="19"/>
          <w:sz w:val="21"/>
          <w:szCs w:val="21"/>
        </w:rPr>
        <w:t>对双方具有约束力，</w:t>
      </w:r>
      <w:r>
        <w:rPr>
          <w:rFonts w:ascii="宋体" w:hAnsi="宋体" w:eastAsia="宋体" w:cs="宋体"/>
          <w:spacing w:val="-45"/>
          <w:position w:val="19"/>
          <w:sz w:val="21"/>
          <w:szCs w:val="21"/>
        </w:rPr>
        <w:t xml:space="preserve"> </w:t>
      </w:r>
      <w:r>
        <w:rPr>
          <w:rFonts w:ascii="宋体" w:hAnsi="宋体" w:eastAsia="宋体" w:cs="宋体"/>
          <w:spacing w:val="-6"/>
          <w:position w:val="19"/>
          <w:sz w:val="21"/>
          <w:szCs w:val="21"/>
        </w:rPr>
        <w:t>双方应遵</w:t>
      </w:r>
    </w:p>
    <w:p>
      <w:pPr>
        <w:spacing w:line="220" w:lineRule="auto"/>
        <w:ind w:left="29"/>
        <w:rPr>
          <w:rFonts w:ascii="宋体" w:hAnsi="宋体" w:eastAsia="宋体" w:cs="宋体"/>
          <w:sz w:val="21"/>
          <w:szCs w:val="21"/>
        </w:rPr>
      </w:pPr>
      <w:r>
        <w:rPr>
          <w:rFonts w:ascii="宋体" w:hAnsi="宋体" w:eastAsia="宋体" w:cs="宋体"/>
          <w:spacing w:val="-3"/>
          <w:sz w:val="21"/>
          <w:szCs w:val="21"/>
        </w:rPr>
        <w:t>照执行。</w:t>
      </w:r>
    </w:p>
    <w:p>
      <w:pPr>
        <w:spacing w:before="218" w:line="468" w:lineRule="exact"/>
        <w:ind w:right="45"/>
        <w:jc w:val="right"/>
        <w:rPr>
          <w:rFonts w:ascii="宋体" w:hAnsi="宋体" w:eastAsia="宋体" w:cs="宋体"/>
          <w:sz w:val="21"/>
          <w:szCs w:val="21"/>
        </w:rPr>
      </w:pPr>
      <w:r>
        <w:rPr>
          <w:rFonts w:ascii="宋体" w:hAnsi="宋体" w:eastAsia="宋体" w:cs="宋体"/>
          <w:spacing w:val="-2"/>
          <w:position w:val="19"/>
          <w:sz w:val="21"/>
          <w:szCs w:val="21"/>
        </w:rPr>
        <w:t>任何一方当事人不接受争议评审小组决定或</w:t>
      </w:r>
      <w:r>
        <w:rPr>
          <w:rFonts w:ascii="宋体" w:hAnsi="宋体" w:eastAsia="宋体" w:cs="宋体"/>
          <w:spacing w:val="-3"/>
          <w:position w:val="19"/>
          <w:sz w:val="21"/>
          <w:szCs w:val="21"/>
        </w:rPr>
        <w:t>不履行争议评审小组决定的，双方可选择采</w:t>
      </w:r>
    </w:p>
    <w:p>
      <w:pPr>
        <w:spacing w:line="220" w:lineRule="auto"/>
        <w:ind w:left="24"/>
        <w:rPr>
          <w:rFonts w:ascii="宋体" w:hAnsi="宋体" w:eastAsia="宋体" w:cs="宋体"/>
          <w:sz w:val="21"/>
          <w:szCs w:val="21"/>
        </w:rPr>
      </w:pPr>
      <w:r>
        <w:rPr>
          <w:rFonts w:ascii="宋体" w:hAnsi="宋体" w:eastAsia="宋体" w:cs="宋体"/>
          <w:spacing w:val="-1"/>
          <w:sz w:val="21"/>
          <w:szCs w:val="21"/>
        </w:rPr>
        <w:t>用其他争议解决方式。</w:t>
      </w:r>
    </w:p>
    <w:p>
      <w:pPr>
        <w:spacing w:before="217" w:line="221" w:lineRule="auto"/>
        <w:jc w:val="right"/>
        <w:rPr>
          <w:rFonts w:ascii="宋体" w:hAnsi="宋体" w:eastAsia="宋体" w:cs="宋体"/>
          <w:sz w:val="21"/>
          <w:szCs w:val="21"/>
        </w:rPr>
      </w:pPr>
      <w:r>
        <w:rPr>
          <w:rFonts w:ascii="宋体" w:hAnsi="宋体" w:eastAsia="宋体" w:cs="宋体"/>
          <w:spacing w:val="-4"/>
          <w:sz w:val="21"/>
          <w:szCs w:val="21"/>
        </w:rPr>
        <w:t>任何一方当事人不接受争议评审小组的决定， 并不影响暂时执行争议评审小组的决定，</w:t>
      </w:r>
    </w:p>
    <w:p>
      <w:pPr>
        <w:spacing w:before="217" w:line="220" w:lineRule="auto"/>
        <w:ind w:left="24"/>
        <w:rPr>
          <w:rFonts w:ascii="宋体" w:hAnsi="宋体" w:eastAsia="宋体" w:cs="宋体"/>
          <w:sz w:val="21"/>
          <w:szCs w:val="21"/>
        </w:rPr>
      </w:pPr>
      <w:r>
        <w:rPr>
          <w:rFonts w:ascii="宋体" w:hAnsi="宋体" w:eastAsia="宋体" w:cs="宋体"/>
          <w:spacing w:val="-1"/>
          <w:sz w:val="21"/>
          <w:szCs w:val="21"/>
        </w:rPr>
        <w:t>直到在后续的采用其他争议解决方式中对争议评审小组的决定进行了改变。</w:t>
      </w:r>
    </w:p>
    <w:p>
      <w:pPr>
        <w:spacing w:before="119" w:line="221" w:lineRule="auto"/>
        <w:ind w:left="25"/>
        <w:outlineLvl w:val="2"/>
        <w:rPr>
          <w:rFonts w:ascii="宋体" w:hAnsi="宋体" w:eastAsia="宋体" w:cs="宋体"/>
          <w:sz w:val="21"/>
          <w:szCs w:val="21"/>
        </w:rPr>
      </w:pPr>
      <w:bookmarkStart w:id="237" w:name="bookmark238"/>
      <w:bookmarkEnd w:id="237"/>
      <w:r>
        <w:rPr>
          <w:rFonts w:ascii="宋体" w:hAnsi="宋体" w:eastAsia="宋体" w:cs="宋体"/>
          <w:spacing w:val="-1"/>
          <w:sz w:val="21"/>
          <w:szCs w:val="21"/>
        </w:rPr>
        <w:t>20.4 仲裁或诉讼</w:t>
      </w:r>
    </w:p>
    <w:p>
      <w:pPr>
        <w:spacing w:line="343" w:lineRule="auto"/>
        <w:rPr>
          <w:rFonts w:ascii="Arial"/>
          <w:sz w:val="21"/>
        </w:rPr>
      </w:pPr>
    </w:p>
    <w:p>
      <w:pPr>
        <w:spacing w:before="68" w:line="221" w:lineRule="auto"/>
        <w:ind w:left="459"/>
        <w:rPr>
          <w:rFonts w:ascii="宋体" w:hAnsi="宋体" w:eastAsia="宋体" w:cs="宋体"/>
          <w:sz w:val="21"/>
          <w:szCs w:val="21"/>
        </w:rPr>
      </w:pPr>
      <w:r>
        <w:rPr>
          <w:rFonts w:ascii="宋体" w:hAnsi="宋体" w:eastAsia="宋体" w:cs="宋体"/>
          <w:spacing w:val="-3"/>
          <w:sz w:val="21"/>
          <w:szCs w:val="21"/>
        </w:rPr>
        <w:t>因合同及合同有关事项产生的争议，合同当事人可以在专用合同条件中约定以下一种方</w:t>
      </w:r>
    </w:p>
    <w:p>
      <w:pPr>
        <w:spacing w:before="217" w:line="221" w:lineRule="auto"/>
        <w:ind w:left="26"/>
        <w:rPr>
          <w:rFonts w:ascii="宋体" w:hAnsi="宋体" w:eastAsia="宋体" w:cs="宋体"/>
          <w:sz w:val="21"/>
          <w:szCs w:val="21"/>
        </w:rPr>
      </w:pPr>
      <w:r>
        <w:rPr>
          <w:rFonts w:ascii="宋体" w:hAnsi="宋体" w:eastAsia="宋体" w:cs="宋体"/>
          <w:spacing w:val="-2"/>
          <w:sz w:val="21"/>
          <w:szCs w:val="21"/>
        </w:rPr>
        <w:t>式解决争议：</w:t>
      </w:r>
    </w:p>
    <w:p>
      <w:pPr>
        <w:spacing w:before="119" w:line="564" w:lineRule="exact"/>
        <w:ind w:left="868"/>
        <w:rPr>
          <w:rFonts w:ascii="宋体" w:hAnsi="宋体" w:eastAsia="宋体" w:cs="宋体"/>
          <w:sz w:val="21"/>
          <w:szCs w:val="21"/>
        </w:rPr>
      </w:pPr>
      <w:r>
        <w:rPr>
          <w:rFonts w:ascii="宋体" w:hAnsi="宋体" w:eastAsia="宋体" w:cs="宋体"/>
          <w:spacing w:val="-3"/>
          <w:position w:val="27"/>
          <w:sz w:val="21"/>
          <w:szCs w:val="21"/>
        </w:rPr>
        <w:t>（1）</w:t>
      </w:r>
      <w:r>
        <w:rPr>
          <w:rFonts w:ascii="宋体" w:hAnsi="宋体" w:eastAsia="宋体" w:cs="宋体"/>
          <w:spacing w:val="40"/>
          <w:position w:val="27"/>
          <w:sz w:val="21"/>
          <w:szCs w:val="21"/>
        </w:rPr>
        <w:t xml:space="preserve"> </w:t>
      </w:r>
      <w:r>
        <w:rPr>
          <w:rFonts w:ascii="宋体" w:hAnsi="宋体" w:eastAsia="宋体" w:cs="宋体"/>
          <w:spacing w:val="-3"/>
          <w:position w:val="27"/>
          <w:sz w:val="21"/>
          <w:szCs w:val="21"/>
        </w:rPr>
        <w:t>向约定的仲裁委员会申请仲裁；</w:t>
      </w:r>
    </w:p>
    <w:p>
      <w:pPr>
        <w:spacing w:before="1" w:line="219" w:lineRule="auto"/>
        <w:ind w:left="868"/>
        <w:rPr>
          <w:rFonts w:ascii="宋体" w:hAnsi="宋体" w:eastAsia="宋体" w:cs="宋体"/>
          <w:sz w:val="21"/>
          <w:szCs w:val="21"/>
        </w:rPr>
      </w:pPr>
      <w:r>
        <w:rPr>
          <w:rFonts w:ascii="宋体" w:hAnsi="宋体" w:eastAsia="宋体" w:cs="宋体"/>
          <w:spacing w:val="-4"/>
          <w:sz w:val="21"/>
          <w:szCs w:val="21"/>
        </w:rPr>
        <w:t>（2）</w:t>
      </w:r>
      <w:r>
        <w:rPr>
          <w:rFonts w:ascii="宋体" w:hAnsi="宋体" w:eastAsia="宋体" w:cs="宋体"/>
          <w:spacing w:val="37"/>
          <w:sz w:val="21"/>
          <w:szCs w:val="21"/>
        </w:rPr>
        <w:t xml:space="preserve"> </w:t>
      </w:r>
      <w:r>
        <w:rPr>
          <w:rFonts w:ascii="宋体" w:hAnsi="宋体" w:eastAsia="宋体" w:cs="宋体"/>
          <w:spacing w:val="-4"/>
          <w:sz w:val="21"/>
          <w:szCs w:val="21"/>
        </w:rPr>
        <w:t>向有管辖权的人民法院起诉。</w:t>
      </w:r>
    </w:p>
    <w:p>
      <w:pPr>
        <w:spacing w:line="243" w:lineRule="auto"/>
        <w:rPr>
          <w:rFonts w:ascii="Arial"/>
          <w:sz w:val="21"/>
        </w:rPr>
      </w:pPr>
    </w:p>
    <w:p>
      <w:pPr>
        <w:spacing w:before="69" w:line="221" w:lineRule="auto"/>
        <w:ind w:left="25"/>
        <w:outlineLvl w:val="2"/>
        <w:rPr>
          <w:rFonts w:ascii="宋体" w:hAnsi="宋体" w:eastAsia="宋体" w:cs="宋体"/>
          <w:sz w:val="21"/>
          <w:szCs w:val="21"/>
        </w:rPr>
      </w:pPr>
      <w:bookmarkStart w:id="238" w:name="bookmark239"/>
      <w:bookmarkEnd w:id="238"/>
      <w:r>
        <w:rPr>
          <w:rFonts w:ascii="宋体" w:hAnsi="宋体" w:eastAsia="宋体" w:cs="宋体"/>
          <w:spacing w:val="-1"/>
          <w:sz w:val="21"/>
          <w:szCs w:val="21"/>
        </w:rPr>
        <w:t>20.5 争议解决条款效力</w:t>
      </w:r>
    </w:p>
    <w:p>
      <w:pPr>
        <w:spacing w:line="341" w:lineRule="auto"/>
        <w:rPr>
          <w:rFonts w:ascii="Arial"/>
          <w:sz w:val="21"/>
        </w:rPr>
      </w:pPr>
    </w:p>
    <w:p>
      <w:pPr>
        <w:spacing w:before="68" w:line="468" w:lineRule="exact"/>
        <w:ind w:right="46"/>
        <w:jc w:val="right"/>
        <w:rPr>
          <w:rFonts w:ascii="宋体" w:hAnsi="宋体" w:eastAsia="宋体" w:cs="宋体"/>
          <w:sz w:val="21"/>
          <w:szCs w:val="21"/>
        </w:rPr>
      </w:pPr>
      <w:r>
        <w:rPr>
          <w:rFonts w:ascii="宋体" w:hAnsi="宋体" w:eastAsia="宋体" w:cs="宋体"/>
          <w:spacing w:val="-6"/>
          <w:position w:val="19"/>
          <w:sz w:val="21"/>
          <w:szCs w:val="21"/>
        </w:rPr>
        <w:t>合同有关争议解决的条款独立存在，</w:t>
      </w:r>
      <w:r>
        <w:rPr>
          <w:rFonts w:ascii="宋体" w:hAnsi="宋体" w:eastAsia="宋体" w:cs="宋体"/>
          <w:spacing w:val="-39"/>
          <w:position w:val="19"/>
          <w:sz w:val="21"/>
          <w:szCs w:val="21"/>
        </w:rPr>
        <w:t xml:space="preserve"> </w:t>
      </w:r>
      <w:r>
        <w:rPr>
          <w:rFonts w:ascii="宋体" w:hAnsi="宋体" w:eastAsia="宋体" w:cs="宋体"/>
          <w:spacing w:val="-6"/>
          <w:position w:val="19"/>
          <w:sz w:val="21"/>
          <w:szCs w:val="21"/>
        </w:rPr>
        <w:t>合同的不生效、无效、被撤销或者终止的，</w:t>
      </w:r>
      <w:r>
        <w:rPr>
          <w:rFonts w:ascii="宋体" w:hAnsi="宋体" w:eastAsia="宋体" w:cs="宋体"/>
          <w:spacing w:val="-41"/>
          <w:position w:val="19"/>
          <w:sz w:val="21"/>
          <w:szCs w:val="21"/>
        </w:rPr>
        <w:t xml:space="preserve"> </w:t>
      </w:r>
      <w:r>
        <w:rPr>
          <w:rFonts w:ascii="宋体" w:hAnsi="宋体" w:eastAsia="宋体" w:cs="宋体"/>
          <w:spacing w:val="-6"/>
          <w:position w:val="19"/>
          <w:sz w:val="21"/>
          <w:szCs w:val="21"/>
        </w:rPr>
        <w:t>不影响</w:t>
      </w:r>
    </w:p>
    <w:p>
      <w:pPr>
        <w:spacing w:before="1" w:line="220" w:lineRule="auto"/>
        <w:ind w:left="23"/>
        <w:rPr>
          <w:rFonts w:ascii="宋体" w:hAnsi="宋体" w:eastAsia="宋体" w:cs="宋体"/>
          <w:sz w:val="21"/>
          <w:szCs w:val="21"/>
        </w:rPr>
      </w:pPr>
      <w:r>
        <w:rPr>
          <w:rFonts w:ascii="宋体" w:hAnsi="宋体" w:eastAsia="宋体" w:cs="宋体"/>
          <w:spacing w:val="-1"/>
          <w:sz w:val="21"/>
          <w:szCs w:val="21"/>
        </w:rPr>
        <w:t>合同中有关争议解决条款的效力。</w:t>
      </w:r>
    </w:p>
    <w:p>
      <w:pPr>
        <w:spacing w:line="220" w:lineRule="auto"/>
        <w:rPr>
          <w:rFonts w:ascii="宋体" w:hAnsi="宋体" w:eastAsia="宋体" w:cs="宋体"/>
          <w:sz w:val="21"/>
          <w:szCs w:val="21"/>
        </w:rPr>
        <w:sectPr>
          <w:headerReference r:id="rId21" w:type="default"/>
          <w:pgSz w:w="11907" w:h="16839"/>
          <w:pgMar w:top="1134" w:right="1701" w:bottom="1134" w:left="1701" w:header="0" w:footer="0" w:gutter="0"/>
          <w:cols w:space="720" w:num="1"/>
          <w:rtlGutter w:val="0"/>
          <w:docGrid w:linePitch="0" w:charSpace="0"/>
        </w:sectPr>
      </w:pPr>
    </w:p>
    <w:p>
      <w:pPr>
        <w:spacing w:before="68" w:line="221" w:lineRule="auto"/>
        <w:ind w:left="3092"/>
        <w:outlineLvl w:val="0"/>
        <w:rPr>
          <w:rFonts w:ascii="宋体" w:hAnsi="宋体" w:eastAsia="宋体" w:cs="宋体"/>
          <w:sz w:val="21"/>
          <w:szCs w:val="21"/>
        </w:rPr>
      </w:pPr>
      <w:bookmarkStart w:id="239" w:name="bookmark241"/>
      <w:bookmarkEnd w:id="239"/>
      <w:bookmarkStart w:id="240" w:name="bookmark240"/>
      <w:bookmarkEnd w:id="240"/>
      <w:r>
        <w:rPr>
          <w:rFonts w:ascii="宋体" w:hAnsi="宋体" w:eastAsia="宋体" w:cs="宋体"/>
          <w:spacing w:val="-1"/>
          <w:sz w:val="21"/>
          <w:szCs w:val="21"/>
          <w14:textOutline w14:w="3831" w14:cap="flat" w14:cmpd="sng">
            <w14:solidFill>
              <w14:srgbClr w14:val="000000"/>
            </w14:solidFill>
            <w14:prstDash w14:val="solid"/>
            <w14:miter w14:val="0"/>
          </w14:textOutline>
        </w:rPr>
        <w:t>第三部分</w:t>
      </w:r>
      <w:r>
        <w:rPr>
          <w:rFonts w:ascii="宋体" w:hAnsi="宋体" w:eastAsia="宋体" w:cs="宋体"/>
          <w:spacing w:val="-35"/>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专用合同条件</w:t>
      </w:r>
    </w:p>
    <w:p>
      <w:pPr>
        <w:spacing w:before="306" w:line="221" w:lineRule="auto"/>
        <w:ind w:left="3044"/>
        <w:rPr>
          <w:rFonts w:ascii="宋体" w:hAnsi="宋体" w:eastAsia="宋体" w:cs="宋体"/>
          <w:sz w:val="21"/>
          <w:szCs w:val="21"/>
        </w:rPr>
      </w:pPr>
      <w:r>
        <w:rPr>
          <w:rFonts w:ascii="宋体" w:hAnsi="宋体" w:eastAsia="宋体" w:cs="宋体"/>
          <w:spacing w:val="-3"/>
          <w:sz w:val="21"/>
          <w:szCs w:val="21"/>
        </w:rPr>
        <w:t>以双方签订合同实际为准</w:t>
      </w:r>
    </w:p>
    <w:p>
      <w:pPr>
        <w:spacing w:before="117" w:line="221" w:lineRule="auto"/>
        <w:ind w:left="445"/>
        <w:outlineLvl w:val="1"/>
        <w:rPr>
          <w:rFonts w:ascii="宋体" w:hAnsi="宋体" w:eastAsia="宋体" w:cs="宋体"/>
          <w:sz w:val="21"/>
          <w:szCs w:val="21"/>
        </w:rPr>
      </w:pPr>
      <w:r>
        <w:rPr>
          <w:rFonts w:ascii="宋体" w:hAnsi="宋体" w:eastAsia="宋体" w:cs="宋体"/>
          <w:spacing w:val="-8"/>
          <w:sz w:val="21"/>
          <w:szCs w:val="21"/>
        </w:rPr>
        <w:t>第</w:t>
      </w:r>
      <w:r>
        <w:rPr>
          <w:rFonts w:ascii="宋体" w:hAnsi="宋体" w:eastAsia="宋体" w:cs="宋体"/>
          <w:spacing w:val="-23"/>
          <w:sz w:val="21"/>
          <w:szCs w:val="21"/>
        </w:rPr>
        <w:t xml:space="preserve"> </w:t>
      </w:r>
      <w:r>
        <w:rPr>
          <w:rFonts w:ascii="宋体" w:hAnsi="宋体" w:eastAsia="宋体" w:cs="宋体"/>
          <w:spacing w:val="-8"/>
          <w:sz w:val="21"/>
          <w:szCs w:val="21"/>
        </w:rPr>
        <w:t>1</w:t>
      </w:r>
      <w:r>
        <w:rPr>
          <w:rFonts w:ascii="宋体" w:hAnsi="宋体" w:eastAsia="宋体" w:cs="宋体"/>
          <w:spacing w:val="-42"/>
          <w:sz w:val="21"/>
          <w:szCs w:val="21"/>
        </w:rPr>
        <w:t xml:space="preserve"> </w:t>
      </w:r>
      <w:r>
        <w:rPr>
          <w:rFonts w:ascii="宋体" w:hAnsi="宋体" w:eastAsia="宋体" w:cs="宋体"/>
          <w:spacing w:val="-8"/>
          <w:sz w:val="21"/>
          <w:szCs w:val="21"/>
        </w:rPr>
        <w:t>条</w:t>
      </w:r>
      <w:r>
        <w:rPr>
          <w:rFonts w:ascii="宋体" w:hAnsi="宋体" w:eastAsia="宋体" w:cs="宋体"/>
          <w:spacing w:val="9"/>
          <w:sz w:val="21"/>
          <w:szCs w:val="21"/>
        </w:rPr>
        <w:t xml:space="preserve"> </w:t>
      </w:r>
      <w:r>
        <w:rPr>
          <w:rFonts w:ascii="宋体" w:hAnsi="宋体" w:eastAsia="宋体" w:cs="宋体"/>
          <w:spacing w:val="-8"/>
          <w:sz w:val="21"/>
          <w:szCs w:val="21"/>
        </w:rPr>
        <w:t>一般约定</w:t>
      </w:r>
    </w:p>
    <w:p>
      <w:pPr>
        <w:spacing w:line="340" w:lineRule="auto"/>
        <w:rPr>
          <w:rFonts w:ascii="Arial"/>
          <w:sz w:val="21"/>
        </w:rPr>
      </w:pPr>
    </w:p>
    <w:p>
      <w:pPr>
        <w:spacing w:before="68" w:line="221" w:lineRule="auto"/>
        <w:ind w:left="458"/>
        <w:rPr>
          <w:rFonts w:ascii="宋体" w:hAnsi="宋体" w:eastAsia="宋体" w:cs="宋体"/>
          <w:sz w:val="21"/>
          <w:szCs w:val="21"/>
        </w:rPr>
      </w:pPr>
      <w:r>
        <w:rPr>
          <w:rFonts w:ascii="宋体" w:hAnsi="宋体" w:eastAsia="宋体" w:cs="宋体"/>
          <w:spacing w:val="-2"/>
          <w:sz w:val="21"/>
          <w:szCs w:val="21"/>
        </w:rPr>
        <w:t>1.1 词语定义和解释</w:t>
      </w:r>
    </w:p>
    <w:p>
      <w:pPr>
        <w:spacing w:before="217" w:line="223" w:lineRule="auto"/>
        <w:ind w:left="458"/>
        <w:rPr>
          <w:rFonts w:ascii="宋体" w:hAnsi="宋体" w:eastAsia="宋体" w:cs="宋体"/>
          <w:sz w:val="21"/>
          <w:szCs w:val="21"/>
        </w:rPr>
      </w:pPr>
      <w:r>
        <w:rPr>
          <w:rFonts w:ascii="宋体" w:hAnsi="宋体" w:eastAsia="宋体" w:cs="宋体"/>
          <w:spacing w:val="-4"/>
          <w:sz w:val="21"/>
          <w:szCs w:val="21"/>
        </w:rPr>
        <w:t>1.1.1</w:t>
      </w:r>
      <w:r>
        <w:rPr>
          <w:rFonts w:ascii="宋体" w:hAnsi="宋体" w:eastAsia="宋体" w:cs="宋体"/>
          <w:spacing w:val="10"/>
          <w:sz w:val="21"/>
          <w:szCs w:val="21"/>
        </w:rPr>
        <w:t xml:space="preserve"> </w:t>
      </w:r>
      <w:r>
        <w:rPr>
          <w:rFonts w:ascii="宋体" w:hAnsi="宋体" w:eastAsia="宋体" w:cs="宋体"/>
          <w:spacing w:val="-4"/>
          <w:sz w:val="21"/>
          <w:szCs w:val="21"/>
        </w:rPr>
        <w:t>合同</w:t>
      </w:r>
    </w:p>
    <w:p>
      <w:pPr>
        <w:spacing w:before="214" w:line="221" w:lineRule="auto"/>
        <w:ind w:left="458"/>
        <w:rPr>
          <w:rFonts w:ascii="宋体" w:hAnsi="宋体" w:eastAsia="宋体" w:cs="宋体"/>
          <w:sz w:val="21"/>
          <w:szCs w:val="21"/>
        </w:rPr>
      </w:pPr>
      <w:r>
        <w:fldChar w:fldCharType="begin"/>
      </w:r>
      <w:r>
        <w:instrText xml:space="preserve"> HYPERLINK "1.1.1.10" </w:instrText>
      </w:r>
      <w:r>
        <w:fldChar w:fldCharType="separate"/>
      </w:r>
      <w:r>
        <w:rPr>
          <w:rFonts w:ascii="宋体" w:hAnsi="宋体" w:eastAsia="宋体" w:cs="宋体"/>
          <w:sz w:val="21"/>
          <w:szCs w:val="21"/>
        </w:rPr>
        <w:t>1.1.1.10</w:t>
      </w:r>
      <w:r>
        <w:rPr>
          <w:rFonts w:ascii="宋体" w:hAnsi="宋体" w:eastAsia="宋体" w:cs="宋体"/>
          <w:sz w:val="21"/>
          <w:szCs w:val="21"/>
        </w:rPr>
        <w:fldChar w:fldCharType="end"/>
      </w:r>
      <w:r>
        <w:rPr>
          <w:rFonts w:ascii="宋体" w:hAnsi="宋体" w:eastAsia="宋体" w:cs="宋体"/>
          <w:sz w:val="21"/>
          <w:szCs w:val="21"/>
        </w:rPr>
        <w:t xml:space="preserve"> 其他合同文件：</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7" w:line="221" w:lineRule="auto"/>
        <w:ind w:left="458"/>
        <w:rPr>
          <w:rFonts w:ascii="宋体" w:hAnsi="宋体" w:eastAsia="宋体" w:cs="宋体"/>
          <w:sz w:val="21"/>
          <w:szCs w:val="21"/>
        </w:rPr>
      </w:pPr>
      <w:r>
        <w:rPr>
          <w:rFonts w:ascii="宋体" w:hAnsi="宋体" w:eastAsia="宋体" w:cs="宋体"/>
          <w:spacing w:val="-2"/>
          <w:sz w:val="21"/>
          <w:szCs w:val="21"/>
        </w:rPr>
        <w:t>1.1.3 工程和设备</w:t>
      </w:r>
    </w:p>
    <w:p>
      <w:pPr>
        <w:spacing w:before="1" w:line="220" w:lineRule="auto"/>
        <w:ind w:firstLine="420" w:firstLineChars="200"/>
        <w:rPr>
          <w:rFonts w:ascii="宋体" w:hAnsi="宋体" w:eastAsia="宋体" w:cs="宋体"/>
          <w:sz w:val="21"/>
          <w:szCs w:val="21"/>
        </w:rPr>
      </w:pPr>
      <w:r>
        <w:fldChar w:fldCharType="begin"/>
      </w:r>
      <w:r>
        <w:instrText xml:space="preserve"> HYPERLINK "1.1.3.5" </w:instrText>
      </w:r>
      <w:r>
        <w:fldChar w:fldCharType="separate"/>
      </w:r>
      <w:r>
        <w:rPr>
          <w:rFonts w:ascii="宋体" w:hAnsi="宋体" w:eastAsia="宋体" w:cs="宋体"/>
          <w:sz w:val="21"/>
          <w:szCs w:val="21"/>
        </w:rPr>
        <w:t>1.1.3.5</w:t>
      </w:r>
      <w:r>
        <w:rPr>
          <w:rFonts w:ascii="宋体" w:hAnsi="宋体" w:eastAsia="宋体" w:cs="宋体"/>
          <w:sz w:val="21"/>
          <w:szCs w:val="21"/>
        </w:rPr>
        <w:fldChar w:fldCharType="end"/>
      </w:r>
      <w:r>
        <w:rPr>
          <w:rFonts w:ascii="宋体" w:hAnsi="宋体" w:eastAsia="宋体" w:cs="宋体"/>
          <w:sz w:val="21"/>
          <w:szCs w:val="21"/>
        </w:rPr>
        <w:t xml:space="preserve"> 单位/区段工程的范围：</w:t>
      </w:r>
      <w:r>
        <w:rPr>
          <w:rFonts w:hint="eastAsia" w:ascii="宋体" w:hAnsi="宋体" w:eastAsia="宋体" w:cs="宋体"/>
          <w:sz w:val="21"/>
          <w:szCs w:val="21"/>
          <w:u w:val="single"/>
          <w:lang w:eastAsia="zh-CN"/>
        </w:rPr>
        <w:t>大石桥市南楼污水处理厂尾水人工湿地水质净化工程项目（EPC）</w:t>
      </w:r>
      <w:r>
        <w:rPr>
          <w:rFonts w:ascii="宋体" w:hAnsi="宋体" w:eastAsia="宋体" w:cs="宋体"/>
          <w:spacing w:val="-1"/>
          <w:sz w:val="21"/>
          <w:szCs w:val="21"/>
        </w:rPr>
        <w:t>。</w:t>
      </w:r>
    </w:p>
    <w:p>
      <w:pPr>
        <w:spacing w:before="218" w:line="411" w:lineRule="auto"/>
        <w:ind w:left="458"/>
        <w:rPr>
          <w:rFonts w:ascii="宋体" w:hAnsi="宋体" w:eastAsia="宋体" w:cs="宋体"/>
          <w:sz w:val="21"/>
          <w:szCs w:val="21"/>
        </w:rPr>
      </w:pPr>
      <w:r>
        <w:fldChar w:fldCharType="begin"/>
      </w:r>
      <w:r>
        <w:instrText xml:space="preserve"> HYPERLINK "1.1.3.9" </w:instrText>
      </w:r>
      <w:r>
        <w:fldChar w:fldCharType="separate"/>
      </w:r>
      <w:r>
        <w:rPr>
          <w:rFonts w:ascii="宋体" w:hAnsi="宋体" w:eastAsia="宋体" w:cs="宋体"/>
          <w:spacing w:val="-3"/>
          <w:sz w:val="21"/>
          <w:szCs w:val="21"/>
        </w:rPr>
        <w:t>1.1.3.9</w:t>
      </w:r>
      <w:r>
        <w:rPr>
          <w:rFonts w:ascii="宋体" w:hAnsi="宋体" w:eastAsia="宋体" w:cs="宋体"/>
          <w:spacing w:val="-3"/>
          <w:sz w:val="21"/>
          <w:szCs w:val="21"/>
        </w:rPr>
        <w:fldChar w:fldCharType="end"/>
      </w:r>
      <w:r>
        <w:rPr>
          <w:rFonts w:ascii="宋体" w:hAnsi="宋体" w:eastAsia="宋体" w:cs="宋体"/>
          <w:spacing w:val="-3"/>
          <w:sz w:val="21"/>
          <w:szCs w:val="21"/>
        </w:rPr>
        <w:t xml:space="preserve"> 作为施工场所组成部分的其他场所包括：</w:t>
      </w:r>
      <w:r>
        <w:rPr>
          <w:rFonts w:ascii="宋体" w:hAnsi="宋体" w:eastAsia="宋体" w:cs="宋体"/>
          <w:spacing w:val="-26"/>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line="222" w:lineRule="auto"/>
        <w:ind w:left="458"/>
        <w:rPr>
          <w:rFonts w:ascii="宋体" w:hAnsi="宋体" w:eastAsia="宋体" w:cs="宋体"/>
          <w:sz w:val="21"/>
          <w:szCs w:val="21"/>
        </w:rPr>
      </w:pPr>
      <w:r>
        <w:fldChar w:fldCharType="begin"/>
      </w:r>
      <w:r>
        <w:instrText xml:space="preserve"> HYPERLINK "1.1.3.10" </w:instrText>
      </w:r>
      <w:r>
        <w:fldChar w:fldCharType="separate"/>
      </w:r>
      <w:r>
        <w:rPr>
          <w:rFonts w:ascii="宋体" w:hAnsi="宋体" w:eastAsia="宋体" w:cs="宋体"/>
          <w:sz w:val="21"/>
          <w:szCs w:val="21"/>
        </w:rPr>
        <w:t>1.1.3.10</w:t>
      </w:r>
      <w:r>
        <w:rPr>
          <w:rFonts w:ascii="宋体" w:hAnsi="宋体" w:eastAsia="宋体" w:cs="宋体"/>
          <w:sz w:val="21"/>
          <w:szCs w:val="21"/>
        </w:rPr>
        <w:fldChar w:fldCharType="end"/>
      </w:r>
      <w:r>
        <w:rPr>
          <w:rFonts w:ascii="宋体" w:hAnsi="宋体" w:eastAsia="宋体" w:cs="宋体"/>
          <w:sz w:val="21"/>
          <w:szCs w:val="21"/>
        </w:rPr>
        <w:t xml:space="preserve"> 永久占地包括：</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5" w:line="221" w:lineRule="auto"/>
        <w:ind w:left="458"/>
        <w:rPr>
          <w:rFonts w:ascii="宋体" w:hAnsi="宋体" w:eastAsia="宋体" w:cs="宋体"/>
          <w:sz w:val="21"/>
          <w:szCs w:val="21"/>
        </w:rPr>
      </w:pPr>
      <w:r>
        <w:fldChar w:fldCharType="begin"/>
      </w:r>
      <w:r>
        <w:instrText xml:space="preserve"> HYPERLINK "1.1.3.11" </w:instrText>
      </w:r>
      <w:r>
        <w:fldChar w:fldCharType="separate"/>
      </w:r>
      <w:r>
        <w:rPr>
          <w:rFonts w:ascii="宋体" w:hAnsi="宋体" w:eastAsia="宋体" w:cs="宋体"/>
          <w:spacing w:val="-1"/>
          <w:sz w:val="21"/>
          <w:szCs w:val="21"/>
        </w:rPr>
        <w:t>1.1.3.11</w:t>
      </w:r>
      <w:r>
        <w:rPr>
          <w:rFonts w:ascii="宋体" w:hAnsi="宋体" w:eastAsia="宋体" w:cs="宋体"/>
          <w:spacing w:val="-1"/>
          <w:sz w:val="21"/>
          <w:szCs w:val="21"/>
        </w:rPr>
        <w:fldChar w:fldCharType="end"/>
      </w:r>
      <w:r>
        <w:rPr>
          <w:rFonts w:ascii="宋体" w:hAnsi="宋体" w:eastAsia="宋体" w:cs="宋体"/>
          <w:spacing w:val="-1"/>
          <w:sz w:val="21"/>
          <w:szCs w:val="21"/>
        </w:rPr>
        <w:t xml:space="preserve"> 临时占地包括：</w:t>
      </w:r>
      <w:r>
        <w:rPr>
          <w:rFonts w:ascii="宋体" w:hAnsi="宋体" w:eastAsia="宋体" w:cs="宋体"/>
          <w:spacing w:val="-1"/>
          <w:sz w:val="21"/>
          <w:szCs w:val="21"/>
          <w:u w:val="single" w:color="auto"/>
        </w:rPr>
        <w:t xml:space="preserve">         合同履行中确定    </w:t>
      </w:r>
      <w:r>
        <w:rPr>
          <w:rFonts w:ascii="宋体" w:hAnsi="宋体" w:eastAsia="宋体" w:cs="宋体"/>
          <w:spacing w:val="-1"/>
          <w:sz w:val="21"/>
          <w:szCs w:val="21"/>
        </w:rPr>
        <w:t>。</w:t>
      </w:r>
    </w:p>
    <w:p>
      <w:pPr>
        <w:spacing w:before="216" w:line="221" w:lineRule="auto"/>
        <w:ind w:left="458"/>
        <w:rPr>
          <w:rFonts w:ascii="宋体" w:hAnsi="宋体" w:eastAsia="宋体" w:cs="宋体"/>
          <w:sz w:val="21"/>
          <w:szCs w:val="21"/>
        </w:rPr>
      </w:pPr>
      <w:r>
        <w:rPr>
          <w:rFonts w:ascii="宋体" w:hAnsi="宋体" w:eastAsia="宋体" w:cs="宋体"/>
          <w:spacing w:val="-5"/>
          <w:sz w:val="21"/>
          <w:szCs w:val="21"/>
        </w:rPr>
        <w:t>1.2</w:t>
      </w:r>
      <w:r>
        <w:rPr>
          <w:rFonts w:ascii="宋体" w:hAnsi="宋体" w:eastAsia="宋体" w:cs="宋体"/>
          <w:spacing w:val="13"/>
          <w:sz w:val="21"/>
          <w:szCs w:val="21"/>
        </w:rPr>
        <w:t xml:space="preserve"> </w:t>
      </w:r>
      <w:r>
        <w:rPr>
          <w:rFonts w:ascii="宋体" w:hAnsi="宋体" w:eastAsia="宋体" w:cs="宋体"/>
          <w:spacing w:val="-5"/>
          <w:sz w:val="21"/>
          <w:szCs w:val="21"/>
        </w:rPr>
        <w:t>语言文字</w:t>
      </w:r>
    </w:p>
    <w:p>
      <w:pPr>
        <w:spacing w:before="217" w:line="220" w:lineRule="auto"/>
        <w:ind w:left="443"/>
        <w:rPr>
          <w:rFonts w:ascii="宋体" w:hAnsi="宋体" w:eastAsia="宋体" w:cs="宋体"/>
          <w:sz w:val="21"/>
          <w:szCs w:val="21"/>
        </w:rPr>
      </w:pPr>
      <w:r>
        <w:rPr>
          <w:rFonts w:ascii="宋体" w:hAnsi="宋体" w:eastAsia="宋体" w:cs="宋体"/>
          <w:spacing w:val="-1"/>
          <w:sz w:val="21"/>
          <w:szCs w:val="21"/>
        </w:rPr>
        <w:t>本合同除使用汉语外，还使用</w:t>
      </w:r>
      <w:r>
        <w:rPr>
          <w:rFonts w:ascii="宋体" w:hAnsi="宋体" w:eastAsia="宋体" w:cs="宋体"/>
          <w:spacing w:val="-101"/>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89"/>
          <w:sz w:val="21"/>
          <w:szCs w:val="21"/>
        </w:rPr>
        <w:t xml:space="preserve"> </w:t>
      </w:r>
      <w:r>
        <w:rPr>
          <w:rFonts w:ascii="宋体" w:hAnsi="宋体" w:eastAsia="宋体" w:cs="宋体"/>
          <w:spacing w:val="-1"/>
          <w:sz w:val="21"/>
          <w:szCs w:val="21"/>
        </w:rPr>
        <w:t>语言。</w:t>
      </w:r>
    </w:p>
    <w:p>
      <w:pPr>
        <w:spacing w:before="218" w:line="221" w:lineRule="auto"/>
        <w:ind w:left="458"/>
        <w:rPr>
          <w:rFonts w:ascii="宋体" w:hAnsi="宋体" w:eastAsia="宋体" w:cs="宋体"/>
          <w:sz w:val="21"/>
          <w:szCs w:val="21"/>
        </w:rPr>
      </w:pPr>
      <w:r>
        <w:rPr>
          <w:rFonts w:ascii="宋体" w:hAnsi="宋体" w:eastAsia="宋体" w:cs="宋体"/>
          <w:spacing w:val="-6"/>
          <w:sz w:val="21"/>
          <w:szCs w:val="21"/>
        </w:rPr>
        <w:t>1.3</w:t>
      </w:r>
      <w:r>
        <w:rPr>
          <w:rFonts w:ascii="宋体" w:hAnsi="宋体" w:eastAsia="宋体" w:cs="宋体"/>
          <w:spacing w:val="12"/>
          <w:sz w:val="21"/>
          <w:szCs w:val="21"/>
        </w:rPr>
        <w:t xml:space="preserve"> </w:t>
      </w:r>
      <w:r>
        <w:rPr>
          <w:rFonts w:ascii="宋体" w:hAnsi="宋体" w:eastAsia="宋体" w:cs="宋体"/>
          <w:spacing w:val="-6"/>
          <w:sz w:val="21"/>
          <w:szCs w:val="21"/>
        </w:rPr>
        <w:t>法律</w:t>
      </w:r>
    </w:p>
    <w:p>
      <w:pPr>
        <w:spacing w:before="216" w:line="412" w:lineRule="auto"/>
        <w:jc w:val="right"/>
        <w:rPr>
          <w:rFonts w:ascii="宋体" w:hAnsi="宋体" w:eastAsia="宋体" w:cs="宋体"/>
          <w:sz w:val="21"/>
          <w:szCs w:val="21"/>
        </w:rPr>
      </w:pPr>
      <w:r>
        <w:rPr>
          <w:rFonts w:ascii="宋体" w:hAnsi="宋体" w:eastAsia="宋体" w:cs="宋体"/>
          <w:spacing w:val="-5"/>
          <w:sz w:val="21"/>
          <w:szCs w:val="21"/>
        </w:rPr>
        <w:t>适用于合同的其他规范性文件：</w:t>
      </w:r>
      <w:r>
        <w:rPr>
          <w:rFonts w:ascii="宋体" w:hAnsi="宋体" w:eastAsia="宋体" w:cs="宋体"/>
          <w:spacing w:val="-38"/>
          <w:sz w:val="21"/>
          <w:szCs w:val="21"/>
        </w:rPr>
        <w:t xml:space="preserve"> </w:t>
      </w:r>
      <w:r>
        <w:rPr>
          <w:rFonts w:ascii="宋体" w:hAnsi="宋体" w:eastAsia="宋体" w:cs="宋体"/>
          <w:spacing w:val="-5"/>
          <w:sz w:val="21"/>
          <w:szCs w:val="21"/>
          <w:u w:val="single" w:color="auto"/>
        </w:rPr>
        <w:t xml:space="preserve"> 现行的省、市建设行政管理部门或机构有关工程质量、</w:t>
      </w:r>
    </w:p>
    <w:p>
      <w:pPr>
        <w:spacing w:before="1" w:line="219" w:lineRule="auto"/>
        <w:ind w:left="26"/>
        <w:rPr>
          <w:rFonts w:ascii="宋体" w:hAnsi="宋体" w:eastAsia="宋体" w:cs="宋体"/>
          <w:sz w:val="21"/>
          <w:szCs w:val="21"/>
        </w:rPr>
      </w:pPr>
      <w:r>
        <w:rPr>
          <w:rFonts w:ascii="宋体" w:hAnsi="宋体" w:eastAsia="宋体" w:cs="宋体"/>
          <w:spacing w:val="-1"/>
          <w:sz w:val="21"/>
          <w:szCs w:val="21"/>
          <w:u w:val="single" w:color="auto"/>
        </w:rPr>
        <w:t xml:space="preserve">安全、造价相关规定 </w:t>
      </w:r>
      <w:r>
        <w:rPr>
          <w:rFonts w:ascii="宋体" w:hAnsi="宋体" w:eastAsia="宋体" w:cs="宋体"/>
          <w:spacing w:val="-1"/>
          <w:sz w:val="21"/>
          <w:szCs w:val="21"/>
        </w:rPr>
        <w:t>。</w:t>
      </w:r>
    </w:p>
    <w:p>
      <w:pPr>
        <w:spacing w:before="219" w:line="221" w:lineRule="auto"/>
        <w:ind w:left="458"/>
        <w:rPr>
          <w:rFonts w:ascii="宋体" w:hAnsi="宋体" w:eastAsia="宋体" w:cs="宋体"/>
          <w:sz w:val="21"/>
          <w:szCs w:val="21"/>
        </w:rPr>
      </w:pPr>
      <w:r>
        <w:rPr>
          <w:rFonts w:ascii="宋体" w:hAnsi="宋体" w:eastAsia="宋体" w:cs="宋体"/>
          <w:spacing w:val="-3"/>
          <w:sz w:val="21"/>
          <w:szCs w:val="21"/>
        </w:rPr>
        <w:t>1.4 标准和规范</w:t>
      </w:r>
    </w:p>
    <w:p>
      <w:pPr>
        <w:spacing w:before="216" w:line="220" w:lineRule="auto"/>
        <w:ind w:left="458"/>
        <w:rPr>
          <w:rFonts w:ascii="宋体" w:hAnsi="宋体" w:eastAsia="宋体" w:cs="宋体"/>
          <w:sz w:val="21"/>
          <w:szCs w:val="21"/>
        </w:rPr>
      </w:pPr>
      <w:r>
        <w:rPr>
          <w:rFonts w:ascii="宋体" w:hAnsi="宋体" w:eastAsia="宋体" w:cs="宋体"/>
          <w:spacing w:val="-4"/>
          <w:sz w:val="21"/>
          <w:szCs w:val="21"/>
        </w:rPr>
        <w:t>1.4.1 适用于本合同的标准、规范（名称）包括：</w:t>
      </w:r>
      <w:r>
        <w:rPr>
          <w:rFonts w:ascii="宋体" w:hAnsi="宋体" w:eastAsia="宋体" w:cs="宋体"/>
          <w:spacing w:val="-24"/>
          <w:sz w:val="21"/>
          <w:szCs w:val="21"/>
        </w:rPr>
        <w:t xml:space="preserve"> </w:t>
      </w:r>
      <w:r>
        <w:rPr>
          <w:rFonts w:ascii="宋体" w:hAnsi="宋体" w:eastAsia="宋体" w:cs="宋体"/>
          <w:spacing w:val="-4"/>
          <w:sz w:val="21"/>
          <w:szCs w:val="21"/>
          <w:u w:val="single" w:color="auto"/>
        </w:rPr>
        <w:t xml:space="preserve">  无约定</w:t>
      </w:r>
      <w:r>
        <w:rPr>
          <w:rFonts w:ascii="宋体" w:hAnsi="宋体" w:eastAsia="宋体" w:cs="宋体"/>
          <w:spacing w:val="-5"/>
          <w:sz w:val="21"/>
          <w:szCs w:val="21"/>
          <w:u w:val="single" w:color="auto"/>
        </w:rPr>
        <w:t>，</w:t>
      </w:r>
      <w:r>
        <w:rPr>
          <w:rFonts w:ascii="宋体" w:hAnsi="宋体" w:eastAsia="宋体" w:cs="宋体"/>
          <w:spacing w:val="-23"/>
          <w:sz w:val="21"/>
          <w:szCs w:val="21"/>
          <w:u w:val="single" w:color="auto"/>
        </w:rPr>
        <w:t xml:space="preserve"> </w:t>
      </w:r>
      <w:r>
        <w:rPr>
          <w:rFonts w:ascii="宋体" w:hAnsi="宋体" w:eastAsia="宋体" w:cs="宋体"/>
          <w:spacing w:val="-5"/>
          <w:sz w:val="21"/>
          <w:szCs w:val="21"/>
          <w:u w:val="single" w:color="auto"/>
        </w:rPr>
        <w:t xml:space="preserve">执行通用条款     </w:t>
      </w:r>
      <w:r>
        <w:rPr>
          <w:rFonts w:ascii="宋体" w:hAnsi="宋体" w:eastAsia="宋体" w:cs="宋体"/>
          <w:spacing w:val="-5"/>
          <w:sz w:val="21"/>
          <w:szCs w:val="21"/>
        </w:rPr>
        <w:t>。</w:t>
      </w:r>
    </w:p>
    <w:p>
      <w:pPr>
        <w:spacing w:before="217" w:line="316" w:lineRule="auto"/>
        <w:ind w:left="446" w:right="2445" w:firstLine="12"/>
        <w:rPr>
          <w:rFonts w:ascii="宋体" w:hAnsi="宋体" w:eastAsia="宋体" w:cs="宋体"/>
          <w:sz w:val="21"/>
          <w:szCs w:val="21"/>
        </w:rPr>
      </w:pPr>
      <w:r>
        <w:rPr>
          <w:rFonts w:ascii="宋体" w:hAnsi="宋体" w:eastAsia="宋体" w:cs="宋体"/>
          <w:spacing w:val="-5"/>
          <w:sz w:val="21"/>
          <w:szCs w:val="21"/>
        </w:rPr>
        <w:t>1.4.2 发包人提供的国外标准、规范的名称：</w:t>
      </w:r>
      <w:r>
        <w:rPr>
          <w:rFonts w:ascii="宋体" w:hAnsi="宋体" w:eastAsia="宋体" w:cs="宋体"/>
          <w:spacing w:val="-14"/>
          <w:sz w:val="21"/>
          <w:szCs w:val="21"/>
        </w:rPr>
        <w:t xml:space="preserve"> </w:t>
      </w:r>
      <w:r>
        <w:rPr>
          <w:rFonts w:ascii="宋体" w:hAnsi="宋体" w:eastAsia="宋体" w:cs="宋体"/>
          <w:spacing w:val="-5"/>
          <w:sz w:val="21"/>
          <w:szCs w:val="21"/>
          <w:u w:val="single" w:color="auto"/>
        </w:rPr>
        <w:t xml:space="preserve">  不采用</w:t>
      </w:r>
      <w:r>
        <w:rPr>
          <w:rFonts w:ascii="宋体" w:hAnsi="宋体" w:eastAsia="宋体" w:cs="宋体"/>
          <w:spacing w:val="-5"/>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r>
        <w:rPr>
          <w:rFonts w:ascii="宋体" w:hAnsi="宋体" w:eastAsia="宋体" w:cs="宋体"/>
          <w:sz w:val="21"/>
          <w:szCs w:val="21"/>
        </w:rPr>
        <w:t xml:space="preserve"> </w:t>
      </w:r>
      <w:r>
        <w:rPr>
          <w:rFonts w:ascii="宋体" w:hAnsi="宋体" w:eastAsia="宋体" w:cs="宋体"/>
          <w:spacing w:val="-1"/>
          <w:sz w:val="21"/>
          <w:szCs w:val="21"/>
        </w:rPr>
        <w:t>发包人提供的国外标准、规范的份数：</w:t>
      </w:r>
      <w:r>
        <w:rPr>
          <w:rFonts w:ascii="宋体" w:hAnsi="宋体" w:eastAsia="宋体" w:cs="宋体"/>
          <w:spacing w:val="-1"/>
          <w:sz w:val="21"/>
          <w:szCs w:val="21"/>
          <w:u w:val="single" w:color="auto"/>
        </w:rPr>
        <w:t xml:space="preserve"> 不采用   </w:t>
      </w:r>
      <w:r>
        <w:rPr>
          <w:rFonts w:ascii="宋体" w:hAnsi="宋体" w:eastAsia="宋体" w:cs="宋体"/>
          <w:spacing w:val="-1"/>
          <w:sz w:val="21"/>
          <w:szCs w:val="21"/>
        </w:rPr>
        <w:t>；</w:t>
      </w:r>
    </w:p>
    <w:p>
      <w:pPr>
        <w:spacing w:before="218" w:line="220" w:lineRule="auto"/>
        <w:ind w:left="446"/>
        <w:rPr>
          <w:rFonts w:ascii="宋体" w:hAnsi="宋体" w:eastAsia="宋体" w:cs="宋体"/>
          <w:sz w:val="21"/>
          <w:szCs w:val="21"/>
        </w:rPr>
      </w:pPr>
      <w:r>
        <w:rPr>
          <w:rFonts w:ascii="宋体" w:hAnsi="宋体" w:eastAsia="宋体" w:cs="宋体"/>
          <w:sz w:val="21"/>
          <w:szCs w:val="21"/>
        </w:rPr>
        <w:t>发包人提供的国外标准、规范的时间：</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8" w:line="221" w:lineRule="auto"/>
        <w:ind w:left="458"/>
        <w:rPr>
          <w:rFonts w:ascii="宋体" w:hAnsi="宋体" w:eastAsia="宋体" w:cs="宋体"/>
          <w:sz w:val="21"/>
          <w:szCs w:val="21"/>
        </w:rPr>
      </w:pPr>
      <w:r>
        <w:rPr>
          <w:rFonts w:ascii="宋体" w:hAnsi="宋体" w:eastAsia="宋体" w:cs="宋体"/>
          <w:spacing w:val="-5"/>
          <w:sz w:val="21"/>
          <w:szCs w:val="21"/>
        </w:rPr>
        <w:t>1.4.3 没有成文规范、标准规定的约定：</w:t>
      </w:r>
      <w:r>
        <w:rPr>
          <w:rFonts w:ascii="宋体" w:hAnsi="宋体" w:eastAsia="宋体" w:cs="宋体"/>
          <w:spacing w:val="-17"/>
          <w:sz w:val="21"/>
          <w:szCs w:val="21"/>
        </w:rPr>
        <w:t xml:space="preserve"> </w:t>
      </w:r>
      <w:r>
        <w:rPr>
          <w:rFonts w:ascii="宋体" w:hAnsi="宋体" w:eastAsia="宋体" w:cs="宋体"/>
          <w:spacing w:val="8"/>
          <w:sz w:val="21"/>
          <w:szCs w:val="21"/>
          <w:u w:val="single" w:color="auto"/>
        </w:rPr>
        <w:t xml:space="preserve">             </w:t>
      </w:r>
      <w:r>
        <w:rPr>
          <w:rFonts w:ascii="宋体" w:hAnsi="宋体" w:eastAsia="宋体" w:cs="宋体"/>
          <w:spacing w:val="-5"/>
          <w:sz w:val="21"/>
          <w:szCs w:val="21"/>
        </w:rPr>
        <w:t>。</w:t>
      </w:r>
    </w:p>
    <w:p>
      <w:pPr>
        <w:spacing w:before="216" w:line="221" w:lineRule="auto"/>
        <w:ind w:left="458"/>
        <w:rPr>
          <w:rFonts w:ascii="宋体" w:hAnsi="宋体" w:eastAsia="宋体" w:cs="宋体"/>
          <w:sz w:val="21"/>
          <w:szCs w:val="21"/>
        </w:rPr>
      </w:pPr>
      <w:r>
        <w:rPr>
          <w:rFonts w:ascii="宋体" w:hAnsi="宋体" w:eastAsia="宋体" w:cs="宋体"/>
          <w:spacing w:val="-3"/>
          <w:sz w:val="21"/>
          <w:szCs w:val="21"/>
        </w:rPr>
        <w:t>1.4.4 发包人对于工程的技术标准、功能要求：</w:t>
      </w:r>
      <w:r>
        <w:rPr>
          <w:rFonts w:ascii="宋体" w:hAnsi="宋体" w:eastAsia="宋体" w:cs="宋体"/>
          <w:spacing w:val="-3"/>
          <w:sz w:val="21"/>
          <w:szCs w:val="21"/>
          <w:u w:val="single" w:color="auto"/>
        </w:rPr>
        <w:t xml:space="preserve"> 无约定， 执行</w:t>
      </w:r>
      <w:r>
        <w:rPr>
          <w:rFonts w:ascii="宋体" w:hAnsi="宋体" w:eastAsia="宋体" w:cs="宋体"/>
          <w:spacing w:val="-4"/>
          <w:sz w:val="21"/>
          <w:szCs w:val="21"/>
          <w:u w:val="single" w:color="auto"/>
        </w:rPr>
        <w:t xml:space="preserve">通用 条款  </w:t>
      </w:r>
      <w:r>
        <w:rPr>
          <w:rFonts w:ascii="宋体" w:hAnsi="宋体" w:eastAsia="宋体" w:cs="宋体"/>
          <w:spacing w:val="-4"/>
          <w:sz w:val="21"/>
          <w:szCs w:val="21"/>
        </w:rPr>
        <w:t>。</w:t>
      </w:r>
    </w:p>
    <w:p>
      <w:pPr>
        <w:spacing w:before="217" w:line="221" w:lineRule="auto"/>
        <w:ind w:left="458"/>
        <w:rPr>
          <w:rFonts w:ascii="宋体" w:hAnsi="宋体" w:eastAsia="宋体" w:cs="宋体"/>
          <w:sz w:val="21"/>
          <w:szCs w:val="21"/>
        </w:rPr>
      </w:pPr>
      <w:r>
        <w:rPr>
          <w:rFonts w:ascii="宋体" w:hAnsi="宋体" w:eastAsia="宋体" w:cs="宋体"/>
          <w:spacing w:val="-2"/>
          <w:sz w:val="21"/>
          <w:szCs w:val="21"/>
        </w:rPr>
        <w:t>1.5 合同文件的优先顺序</w:t>
      </w:r>
    </w:p>
    <w:p>
      <w:pPr>
        <w:spacing w:before="217" w:line="468" w:lineRule="exact"/>
        <w:ind w:left="443"/>
        <w:rPr>
          <w:rFonts w:ascii="宋体" w:hAnsi="宋体" w:eastAsia="宋体" w:cs="宋体"/>
          <w:sz w:val="21"/>
          <w:szCs w:val="21"/>
        </w:rPr>
      </w:pPr>
      <w:r>
        <w:rPr>
          <w:rFonts w:ascii="宋体" w:hAnsi="宋体" w:eastAsia="宋体" w:cs="宋体"/>
          <w:spacing w:val="-3"/>
          <w:position w:val="19"/>
          <w:sz w:val="21"/>
          <w:szCs w:val="21"/>
        </w:rPr>
        <w:t>合同文件组成及优先顺序为：</w:t>
      </w:r>
    </w:p>
    <w:p>
      <w:pPr>
        <w:spacing w:before="1" w:line="219" w:lineRule="auto"/>
        <w:ind w:left="448"/>
        <w:rPr>
          <w:rFonts w:ascii="宋体" w:hAnsi="宋体" w:eastAsia="宋体" w:cs="宋体"/>
          <w:sz w:val="21"/>
          <w:szCs w:val="21"/>
        </w:rPr>
      </w:pPr>
      <w:r>
        <w:rPr>
          <w:rFonts w:ascii="宋体" w:hAnsi="宋体" w:eastAsia="宋体" w:cs="宋体"/>
          <w:spacing w:val="-3"/>
          <w:sz w:val="21"/>
          <w:szCs w:val="21"/>
        </w:rPr>
        <w:t>（1）合同协议书及补充协议；</w:t>
      </w:r>
    </w:p>
    <w:p>
      <w:pPr>
        <w:spacing w:before="218" w:line="360" w:lineRule="auto"/>
        <w:ind w:left="448"/>
        <w:rPr>
          <w:rFonts w:ascii="宋体" w:hAnsi="宋体" w:eastAsia="宋体" w:cs="宋体"/>
          <w:sz w:val="21"/>
          <w:szCs w:val="21"/>
        </w:rPr>
      </w:pPr>
      <w:r>
        <w:rPr>
          <w:rFonts w:ascii="宋体" w:hAnsi="宋体" w:eastAsia="宋体" w:cs="宋体"/>
          <w:spacing w:val="-1"/>
          <w:sz w:val="21"/>
          <w:szCs w:val="21"/>
        </w:rPr>
        <w:t>（2）招标文件及其附件；</w:t>
      </w:r>
    </w:p>
    <w:p>
      <w:pPr>
        <w:spacing w:before="68" w:line="360" w:lineRule="auto"/>
        <w:ind w:left="448"/>
        <w:rPr>
          <w:rFonts w:ascii="宋体" w:hAnsi="宋体" w:eastAsia="宋体" w:cs="宋体"/>
          <w:sz w:val="21"/>
          <w:szCs w:val="21"/>
        </w:rPr>
      </w:pPr>
      <w:r>
        <w:rPr>
          <w:rFonts w:ascii="宋体" w:hAnsi="宋体" w:eastAsia="宋体" w:cs="宋体"/>
          <w:spacing w:val="-5"/>
          <w:sz w:val="21"/>
          <w:szCs w:val="21"/>
        </w:rPr>
        <w:t>（3）中标通知书；</w:t>
      </w:r>
    </w:p>
    <w:p>
      <w:pPr>
        <w:spacing w:before="218" w:line="220" w:lineRule="auto"/>
        <w:ind w:left="448"/>
        <w:rPr>
          <w:rFonts w:ascii="宋体" w:hAnsi="宋体" w:eastAsia="宋体" w:cs="宋体"/>
          <w:sz w:val="21"/>
          <w:szCs w:val="21"/>
        </w:rPr>
      </w:pPr>
      <w:r>
        <w:rPr>
          <w:rFonts w:ascii="宋体" w:hAnsi="宋体" w:eastAsia="宋体" w:cs="宋体"/>
          <w:spacing w:val="-1"/>
          <w:sz w:val="21"/>
          <w:szCs w:val="21"/>
        </w:rPr>
        <w:t>（4）投标函及投标函附录；</w:t>
      </w:r>
    </w:p>
    <w:p>
      <w:pPr>
        <w:spacing w:before="217" w:line="468" w:lineRule="exact"/>
        <w:ind w:left="448"/>
        <w:rPr>
          <w:rFonts w:ascii="宋体" w:hAnsi="宋体" w:eastAsia="宋体" w:cs="宋体"/>
          <w:sz w:val="21"/>
          <w:szCs w:val="21"/>
        </w:rPr>
      </w:pPr>
      <w:r>
        <w:rPr>
          <w:rFonts w:ascii="宋体" w:hAnsi="宋体" w:eastAsia="宋体" w:cs="宋体"/>
          <w:spacing w:val="-2"/>
          <w:position w:val="19"/>
          <w:sz w:val="21"/>
          <w:szCs w:val="21"/>
        </w:rPr>
        <w:t>（5）专用合同条款；</w:t>
      </w:r>
    </w:p>
    <w:p>
      <w:pPr>
        <w:spacing w:line="220" w:lineRule="auto"/>
        <w:ind w:left="448"/>
        <w:rPr>
          <w:rFonts w:ascii="宋体" w:hAnsi="宋体" w:eastAsia="宋体" w:cs="宋体"/>
          <w:sz w:val="21"/>
          <w:szCs w:val="21"/>
        </w:rPr>
      </w:pPr>
      <w:r>
        <w:rPr>
          <w:rFonts w:ascii="宋体" w:hAnsi="宋体" w:eastAsia="宋体" w:cs="宋体"/>
          <w:spacing w:val="-2"/>
          <w:sz w:val="21"/>
          <w:szCs w:val="21"/>
        </w:rPr>
        <w:t>（6）通用合同条款；</w:t>
      </w:r>
    </w:p>
    <w:p>
      <w:pPr>
        <w:spacing w:before="217" w:line="468" w:lineRule="exact"/>
        <w:ind w:left="448"/>
        <w:rPr>
          <w:rFonts w:ascii="宋体" w:hAnsi="宋体" w:eastAsia="宋体" w:cs="宋体"/>
          <w:sz w:val="21"/>
          <w:szCs w:val="21"/>
        </w:rPr>
      </w:pPr>
      <w:r>
        <w:rPr>
          <w:rFonts w:ascii="宋体" w:hAnsi="宋体" w:eastAsia="宋体" w:cs="宋体"/>
          <w:spacing w:val="-1"/>
          <w:position w:val="19"/>
          <w:sz w:val="21"/>
          <w:szCs w:val="21"/>
        </w:rPr>
        <w:t>（7）国家标准、技术规范；</w:t>
      </w:r>
    </w:p>
    <w:p>
      <w:pPr>
        <w:spacing w:line="221" w:lineRule="auto"/>
        <w:ind w:left="448"/>
        <w:rPr>
          <w:rFonts w:ascii="宋体" w:hAnsi="宋体" w:eastAsia="宋体" w:cs="宋体"/>
          <w:sz w:val="21"/>
          <w:szCs w:val="21"/>
        </w:rPr>
      </w:pPr>
      <w:r>
        <w:rPr>
          <w:rFonts w:ascii="宋体" w:hAnsi="宋体" w:eastAsia="宋体" w:cs="宋体"/>
          <w:spacing w:val="-5"/>
          <w:sz w:val="21"/>
          <w:szCs w:val="21"/>
        </w:rPr>
        <w:t>（8）发包人要求；</w:t>
      </w:r>
    </w:p>
    <w:p>
      <w:pPr>
        <w:spacing w:before="216" w:line="468" w:lineRule="exact"/>
        <w:ind w:left="448"/>
        <w:rPr>
          <w:rFonts w:ascii="宋体" w:hAnsi="宋体" w:eastAsia="宋体" w:cs="宋体"/>
          <w:sz w:val="21"/>
          <w:szCs w:val="21"/>
        </w:rPr>
      </w:pPr>
      <w:r>
        <w:rPr>
          <w:rFonts w:ascii="宋体" w:hAnsi="宋体" w:eastAsia="宋体" w:cs="宋体"/>
          <w:spacing w:val="-4"/>
          <w:position w:val="19"/>
          <w:sz w:val="21"/>
          <w:szCs w:val="21"/>
        </w:rPr>
        <w:t>（9）设计方案及图纸；</w:t>
      </w:r>
    </w:p>
    <w:p>
      <w:pPr>
        <w:spacing w:before="1" w:line="220" w:lineRule="auto"/>
        <w:ind w:left="448"/>
        <w:rPr>
          <w:rFonts w:ascii="宋体" w:hAnsi="宋体" w:eastAsia="宋体" w:cs="宋体"/>
          <w:sz w:val="21"/>
          <w:szCs w:val="21"/>
        </w:rPr>
      </w:pPr>
      <w:r>
        <w:rPr>
          <w:rFonts w:ascii="宋体" w:hAnsi="宋体" w:eastAsia="宋体" w:cs="宋体"/>
          <w:spacing w:val="-1"/>
          <w:sz w:val="21"/>
          <w:szCs w:val="21"/>
        </w:rPr>
        <w:t>（10）其他合同文件。</w:t>
      </w:r>
    </w:p>
    <w:p>
      <w:pPr>
        <w:spacing w:before="217" w:line="469" w:lineRule="exact"/>
        <w:ind w:left="443"/>
        <w:rPr>
          <w:rFonts w:ascii="宋体" w:hAnsi="宋体" w:eastAsia="宋体" w:cs="宋体"/>
          <w:sz w:val="21"/>
          <w:szCs w:val="21"/>
        </w:rPr>
      </w:pPr>
      <w:r>
        <w:rPr>
          <w:rFonts w:ascii="宋体" w:hAnsi="宋体" w:eastAsia="宋体" w:cs="宋体"/>
          <w:spacing w:val="-3"/>
          <w:position w:val="19"/>
          <w:sz w:val="21"/>
          <w:szCs w:val="21"/>
        </w:rPr>
        <w:t>合同协议书中约定采用总价合同形式的，已标价工程量清单中的各项工程量对合同双方</w:t>
      </w:r>
    </w:p>
    <w:p>
      <w:pPr>
        <w:spacing w:line="220" w:lineRule="auto"/>
        <w:ind w:left="26"/>
        <w:rPr>
          <w:rFonts w:ascii="宋体" w:hAnsi="宋体" w:eastAsia="宋体" w:cs="宋体"/>
          <w:sz w:val="21"/>
          <w:szCs w:val="21"/>
        </w:rPr>
      </w:pPr>
      <w:r>
        <w:rPr>
          <w:rFonts w:ascii="宋体" w:hAnsi="宋体" w:eastAsia="宋体" w:cs="宋体"/>
          <w:spacing w:val="-1"/>
          <w:sz w:val="21"/>
          <w:szCs w:val="21"/>
        </w:rPr>
        <w:t>不具合同约束力。</w:t>
      </w:r>
    </w:p>
    <w:p>
      <w:pPr>
        <w:spacing w:before="219" w:line="411" w:lineRule="auto"/>
        <w:ind w:left="23" w:right="74" w:firstLine="439"/>
        <w:rPr>
          <w:rFonts w:ascii="宋体" w:hAnsi="宋体" w:eastAsia="宋体" w:cs="宋体"/>
          <w:sz w:val="21"/>
          <w:szCs w:val="21"/>
        </w:rPr>
      </w:pPr>
      <w:r>
        <w:rPr>
          <w:rFonts w:ascii="宋体" w:hAnsi="宋体" w:eastAsia="宋体" w:cs="宋体"/>
          <w:spacing w:val="-3"/>
          <w:sz w:val="21"/>
          <w:szCs w:val="21"/>
        </w:rPr>
        <w:t>图纸与国家标准、技术规范和发包人要求之间有矛盾或者不一致的，以其中要</w:t>
      </w:r>
      <w:r>
        <w:rPr>
          <w:rFonts w:ascii="宋体" w:hAnsi="宋体" w:eastAsia="宋体" w:cs="宋体"/>
          <w:spacing w:val="-4"/>
          <w:sz w:val="21"/>
          <w:szCs w:val="21"/>
        </w:rPr>
        <w:t>求较严格</w:t>
      </w:r>
      <w:r>
        <w:rPr>
          <w:rFonts w:ascii="宋体" w:hAnsi="宋体" w:eastAsia="宋体" w:cs="宋体"/>
          <w:sz w:val="21"/>
          <w:szCs w:val="21"/>
        </w:rPr>
        <w:t xml:space="preserve"> </w:t>
      </w:r>
      <w:r>
        <w:rPr>
          <w:rFonts w:ascii="宋体" w:hAnsi="宋体" w:eastAsia="宋体" w:cs="宋体"/>
          <w:spacing w:val="-4"/>
          <w:sz w:val="21"/>
          <w:szCs w:val="21"/>
        </w:rPr>
        <w:t>的标准为准。专用合同条款中没有约定的但在“发包人要求”中有约定的内容，</w:t>
      </w:r>
      <w:r>
        <w:rPr>
          <w:rFonts w:ascii="宋体" w:hAnsi="宋体" w:eastAsia="宋体" w:cs="宋体"/>
          <w:spacing w:val="-40"/>
          <w:sz w:val="21"/>
          <w:szCs w:val="21"/>
        </w:rPr>
        <w:t xml:space="preserve"> </w:t>
      </w:r>
      <w:r>
        <w:rPr>
          <w:rFonts w:ascii="宋体" w:hAnsi="宋体" w:eastAsia="宋体" w:cs="宋体"/>
          <w:spacing w:val="-4"/>
          <w:sz w:val="21"/>
          <w:szCs w:val="21"/>
        </w:rPr>
        <w:t>具有</w:t>
      </w:r>
      <w:r>
        <w:rPr>
          <w:rFonts w:ascii="宋体" w:hAnsi="宋体" w:eastAsia="宋体" w:cs="宋体"/>
          <w:spacing w:val="-5"/>
          <w:sz w:val="21"/>
          <w:szCs w:val="21"/>
        </w:rPr>
        <w:t>与专用</w:t>
      </w:r>
      <w:r>
        <w:rPr>
          <w:rFonts w:ascii="宋体" w:hAnsi="宋体" w:eastAsia="宋体" w:cs="宋体"/>
          <w:sz w:val="21"/>
          <w:szCs w:val="21"/>
        </w:rPr>
        <w:t xml:space="preserve"> </w:t>
      </w:r>
      <w:r>
        <w:rPr>
          <w:rFonts w:ascii="宋体" w:hAnsi="宋体" w:eastAsia="宋体" w:cs="宋体"/>
          <w:spacing w:val="3"/>
          <w:sz w:val="21"/>
          <w:szCs w:val="21"/>
        </w:rPr>
        <w:t>合同条款的同等的优先解释顺序，但其中与通用合同条</w:t>
      </w:r>
      <w:r>
        <w:rPr>
          <w:rFonts w:ascii="宋体" w:hAnsi="宋体" w:eastAsia="宋体" w:cs="宋体"/>
          <w:spacing w:val="2"/>
          <w:sz w:val="21"/>
          <w:szCs w:val="21"/>
        </w:rPr>
        <w:t>款和专用合同条款约定内容有抵触</w:t>
      </w:r>
    </w:p>
    <w:p>
      <w:pPr>
        <w:spacing w:line="220" w:lineRule="auto"/>
        <w:ind w:left="40"/>
        <w:rPr>
          <w:rFonts w:ascii="宋体" w:hAnsi="宋体" w:eastAsia="宋体" w:cs="宋体"/>
          <w:sz w:val="21"/>
          <w:szCs w:val="21"/>
        </w:rPr>
      </w:pPr>
      <w:r>
        <w:rPr>
          <w:rFonts w:ascii="宋体" w:hAnsi="宋体" w:eastAsia="宋体" w:cs="宋体"/>
          <w:spacing w:val="-2"/>
          <w:sz w:val="21"/>
          <w:szCs w:val="21"/>
        </w:rPr>
        <w:t>的，对合同双方不具合同约束力。</w:t>
      </w:r>
    </w:p>
    <w:p>
      <w:pPr>
        <w:spacing w:before="218" w:line="411" w:lineRule="auto"/>
        <w:ind w:left="23" w:right="74" w:firstLine="419"/>
        <w:rPr>
          <w:rFonts w:ascii="宋体" w:hAnsi="宋体" w:eastAsia="宋体" w:cs="宋体"/>
          <w:sz w:val="21"/>
          <w:szCs w:val="21"/>
        </w:rPr>
      </w:pPr>
      <w:r>
        <w:rPr>
          <w:rFonts w:ascii="宋体" w:hAnsi="宋体" w:eastAsia="宋体" w:cs="宋体"/>
          <w:spacing w:val="-3"/>
          <w:sz w:val="21"/>
          <w:szCs w:val="21"/>
        </w:rPr>
        <w:t>合同双方在合同订立和履行过程中签订的补充协议亦构成合同文件的组成部分，其解释</w:t>
      </w:r>
      <w:r>
        <w:rPr>
          <w:rFonts w:ascii="宋体" w:hAnsi="宋体" w:eastAsia="宋体" w:cs="宋体"/>
          <w:spacing w:val="16"/>
          <w:sz w:val="21"/>
          <w:szCs w:val="21"/>
        </w:rPr>
        <w:t xml:space="preserve"> </w:t>
      </w:r>
      <w:r>
        <w:rPr>
          <w:rFonts w:ascii="宋体" w:hAnsi="宋体" w:eastAsia="宋体" w:cs="宋体"/>
          <w:spacing w:val="-2"/>
          <w:sz w:val="21"/>
          <w:szCs w:val="21"/>
        </w:rPr>
        <w:t>顺序视其内容与其他合同文件的相互关系而定，但</w:t>
      </w:r>
      <w:r>
        <w:rPr>
          <w:rFonts w:ascii="宋体" w:hAnsi="宋体" w:eastAsia="宋体" w:cs="宋体"/>
          <w:spacing w:val="-3"/>
          <w:sz w:val="21"/>
          <w:szCs w:val="21"/>
        </w:rPr>
        <w:t>是任何补充或者修改性质的协议均不能与</w:t>
      </w:r>
    </w:p>
    <w:p>
      <w:pPr>
        <w:spacing w:before="1" w:line="220" w:lineRule="auto"/>
        <w:jc w:val="right"/>
        <w:rPr>
          <w:rFonts w:ascii="宋体" w:hAnsi="宋体" w:eastAsia="宋体" w:cs="宋体"/>
          <w:sz w:val="21"/>
          <w:szCs w:val="21"/>
        </w:rPr>
      </w:pPr>
      <w:r>
        <w:rPr>
          <w:rFonts w:ascii="宋体" w:hAnsi="宋体" w:eastAsia="宋体" w:cs="宋体"/>
          <w:spacing w:val="-6"/>
          <w:sz w:val="21"/>
          <w:szCs w:val="21"/>
        </w:rPr>
        <w:t>上述合同文件内容有实质性的不一致，否则为无效补充和修改，对合同双方不具合同约束力。</w:t>
      </w:r>
    </w:p>
    <w:p>
      <w:pPr>
        <w:spacing w:before="217" w:line="220" w:lineRule="auto"/>
        <w:ind w:left="458"/>
        <w:rPr>
          <w:rFonts w:ascii="宋体" w:hAnsi="宋体" w:eastAsia="宋体" w:cs="宋体"/>
          <w:sz w:val="21"/>
          <w:szCs w:val="21"/>
        </w:rPr>
      </w:pPr>
      <w:r>
        <w:rPr>
          <w:rFonts w:ascii="宋体" w:hAnsi="宋体" w:eastAsia="宋体" w:cs="宋体"/>
          <w:spacing w:val="-2"/>
          <w:sz w:val="21"/>
          <w:szCs w:val="21"/>
        </w:rPr>
        <w:t>1.6 文件的提供和照管</w:t>
      </w:r>
    </w:p>
    <w:p>
      <w:pPr>
        <w:spacing w:before="218" w:line="220" w:lineRule="auto"/>
        <w:ind w:left="458"/>
        <w:rPr>
          <w:rFonts w:ascii="宋体" w:hAnsi="宋体" w:eastAsia="宋体" w:cs="宋体"/>
          <w:sz w:val="21"/>
          <w:szCs w:val="21"/>
        </w:rPr>
      </w:pPr>
      <w:r>
        <w:rPr>
          <w:rFonts w:ascii="宋体" w:hAnsi="宋体" w:eastAsia="宋体" w:cs="宋体"/>
          <w:spacing w:val="-2"/>
          <w:sz w:val="21"/>
          <w:szCs w:val="21"/>
        </w:rPr>
        <w:t>1.6.1 发包人文件的提供</w:t>
      </w:r>
    </w:p>
    <w:p>
      <w:pPr>
        <w:spacing w:before="218" w:line="220" w:lineRule="auto"/>
        <w:ind w:left="446"/>
        <w:rPr>
          <w:rFonts w:ascii="宋体" w:hAnsi="宋体" w:eastAsia="宋体" w:cs="宋体"/>
          <w:sz w:val="21"/>
          <w:szCs w:val="21"/>
        </w:rPr>
      </w:pPr>
      <w:r>
        <w:rPr>
          <w:rFonts w:ascii="宋体" w:hAnsi="宋体" w:eastAsia="宋体" w:cs="宋体"/>
          <w:spacing w:val="-3"/>
          <w:sz w:val="21"/>
          <w:szCs w:val="21"/>
        </w:rPr>
        <w:t>发包人文件的提供期限、名称、数量和形式：</w:t>
      </w:r>
      <w:r>
        <w:rPr>
          <w:rFonts w:ascii="宋体" w:hAnsi="宋体" w:eastAsia="宋体" w:cs="宋体"/>
          <w:spacing w:val="-12"/>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8" w:line="220" w:lineRule="auto"/>
        <w:ind w:left="458"/>
        <w:rPr>
          <w:rFonts w:ascii="宋体" w:hAnsi="宋体" w:eastAsia="宋体" w:cs="宋体"/>
          <w:sz w:val="21"/>
          <w:szCs w:val="21"/>
        </w:rPr>
      </w:pPr>
      <w:r>
        <w:rPr>
          <w:rFonts w:ascii="宋体" w:hAnsi="宋体" w:eastAsia="宋体" w:cs="宋体"/>
          <w:spacing w:val="-2"/>
          <w:sz w:val="21"/>
          <w:szCs w:val="21"/>
        </w:rPr>
        <w:t>1.6.2 承包人文件的提供</w:t>
      </w:r>
    </w:p>
    <w:p>
      <w:pPr>
        <w:spacing w:before="219" w:line="411" w:lineRule="auto"/>
        <w:ind w:left="21" w:right="11" w:firstLine="420"/>
        <w:rPr>
          <w:rFonts w:ascii="宋体" w:hAnsi="宋体" w:eastAsia="宋体" w:cs="宋体"/>
          <w:sz w:val="21"/>
          <w:szCs w:val="21"/>
        </w:rPr>
      </w:pPr>
      <w:r>
        <w:rPr>
          <w:rFonts w:ascii="宋体" w:hAnsi="宋体" w:eastAsia="宋体" w:cs="宋体"/>
          <w:spacing w:val="-1"/>
          <w:sz w:val="21"/>
          <w:szCs w:val="21"/>
        </w:rPr>
        <w:t>承包人文件的内容、提供期限、名称、数量和形式：</w:t>
      </w:r>
      <w:r>
        <w:rPr>
          <w:rFonts w:ascii="宋体" w:hAnsi="宋体" w:eastAsia="宋体" w:cs="宋体"/>
          <w:spacing w:val="-1"/>
          <w:sz w:val="21"/>
          <w:szCs w:val="21"/>
          <w:u w:val="single" w:color="auto"/>
        </w:rPr>
        <w:t>施工图设计文件、总体进度计划、</w:t>
      </w:r>
      <w:r>
        <w:rPr>
          <w:rFonts w:ascii="宋体" w:hAnsi="宋体" w:eastAsia="宋体" w:cs="宋体"/>
          <w:spacing w:val="3"/>
          <w:sz w:val="21"/>
          <w:szCs w:val="21"/>
        </w:rPr>
        <w:t xml:space="preserve"> </w:t>
      </w:r>
      <w:r>
        <w:rPr>
          <w:rFonts w:ascii="宋体" w:hAnsi="宋体" w:eastAsia="宋体" w:cs="宋体"/>
          <w:spacing w:val="-2"/>
          <w:sz w:val="21"/>
          <w:szCs w:val="21"/>
          <w:u w:val="single" w:color="auto"/>
        </w:rPr>
        <w:t>设计进度计划、施工进度计划、施工组织设计文件、</w:t>
      </w:r>
      <w:r>
        <w:rPr>
          <w:rFonts w:ascii="宋体" w:hAnsi="宋体" w:eastAsia="宋体" w:cs="宋体"/>
          <w:spacing w:val="-3"/>
          <w:sz w:val="21"/>
          <w:szCs w:val="21"/>
          <w:u w:val="single" w:color="auto"/>
        </w:rPr>
        <w:t>专项安全措施方案、工程款资金申报计</w:t>
      </w:r>
      <w:r>
        <w:rPr>
          <w:rFonts w:ascii="宋体" w:hAnsi="宋体" w:eastAsia="宋体" w:cs="宋体"/>
          <w:sz w:val="21"/>
          <w:szCs w:val="21"/>
        </w:rPr>
        <w:t xml:space="preserve"> </w:t>
      </w:r>
      <w:r>
        <w:rPr>
          <w:rFonts w:ascii="宋体" w:hAnsi="宋体" w:eastAsia="宋体" w:cs="宋体"/>
          <w:spacing w:val="-8"/>
          <w:sz w:val="21"/>
          <w:szCs w:val="21"/>
          <w:u w:val="single" w:color="auto"/>
        </w:rPr>
        <w:t>划等；</w:t>
      </w:r>
      <w:r>
        <w:rPr>
          <w:rFonts w:ascii="宋体" w:hAnsi="宋体" w:eastAsia="宋体" w:cs="宋体"/>
          <w:spacing w:val="-46"/>
          <w:sz w:val="21"/>
          <w:szCs w:val="21"/>
          <w:u w:val="single" w:color="auto"/>
        </w:rPr>
        <w:t xml:space="preserve"> </w:t>
      </w:r>
      <w:r>
        <w:rPr>
          <w:rFonts w:ascii="宋体" w:hAnsi="宋体" w:eastAsia="宋体" w:cs="宋体"/>
          <w:spacing w:val="-8"/>
          <w:sz w:val="21"/>
          <w:szCs w:val="21"/>
          <w:u w:val="single" w:color="auto"/>
        </w:rPr>
        <w:t>施工图设计文件在中标后</w:t>
      </w:r>
      <w:r>
        <w:rPr>
          <w:rFonts w:ascii="宋体" w:hAnsi="宋体" w:eastAsia="宋体" w:cs="宋体"/>
          <w:spacing w:val="-28"/>
          <w:sz w:val="21"/>
          <w:szCs w:val="21"/>
          <w:u w:val="single" w:color="auto"/>
        </w:rPr>
        <w:t xml:space="preserve"> </w:t>
      </w:r>
      <w:r>
        <w:rPr>
          <w:rFonts w:ascii="宋体" w:hAnsi="宋体" w:eastAsia="宋体" w:cs="宋体"/>
          <w:spacing w:val="-8"/>
          <w:sz w:val="21"/>
          <w:szCs w:val="21"/>
          <w:u w:val="single" w:color="auto"/>
        </w:rPr>
        <w:t>15 日内提供，</w:t>
      </w:r>
      <w:r>
        <w:rPr>
          <w:rFonts w:ascii="宋体" w:hAnsi="宋体" w:eastAsia="宋体" w:cs="宋体"/>
          <w:spacing w:val="-44"/>
          <w:sz w:val="21"/>
          <w:szCs w:val="21"/>
          <w:u w:val="single" w:color="auto"/>
        </w:rPr>
        <w:t xml:space="preserve"> </w:t>
      </w:r>
      <w:r>
        <w:rPr>
          <w:rFonts w:ascii="宋体" w:hAnsi="宋体" w:eastAsia="宋体" w:cs="宋体"/>
          <w:spacing w:val="-8"/>
          <w:sz w:val="21"/>
          <w:szCs w:val="21"/>
          <w:u w:val="single" w:color="auto"/>
        </w:rPr>
        <w:t>其它文件按发包人及监理人的</w:t>
      </w:r>
      <w:r>
        <w:rPr>
          <w:rFonts w:ascii="宋体" w:hAnsi="宋体" w:eastAsia="宋体" w:cs="宋体"/>
          <w:spacing w:val="-9"/>
          <w:sz w:val="21"/>
          <w:szCs w:val="21"/>
          <w:u w:val="single" w:color="auto"/>
        </w:rPr>
        <w:t>具体要求提供；</w:t>
      </w:r>
    </w:p>
    <w:p>
      <w:pPr>
        <w:spacing w:before="1" w:line="219" w:lineRule="auto"/>
        <w:ind w:left="21"/>
        <w:rPr>
          <w:rFonts w:ascii="宋体" w:hAnsi="宋体" w:eastAsia="宋体" w:cs="宋体"/>
          <w:sz w:val="21"/>
          <w:szCs w:val="21"/>
        </w:rPr>
      </w:pPr>
      <w:r>
        <w:rPr>
          <w:rFonts w:ascii="宋体" w:hAnsi="宋体" w:eastAsia="宋体" w:cs="宋体"/>
          <w:spacing w:val="-1"/>
          <w:sz w:val="21"/>
          <w:szCs w:val="21"/>
          <w:u w:val="single" w:color="auto"/>
        </w:rPr>
        <w:t>施工图设计文件要求</w:t>
      </w:r>
      <w:r>
        <w:rPr>
          <w:rFonts w:ascii="宋体" w:hAnsi="宋体" w:eastAsia="宋体" w:cs="宋体"/>
          <w:spacing w:val="-36"/>
          <w:sz w:val="21"/>
          <w:szCs w:val="21"/>
          <w:u w:val="single" w:color="auto"/>
        </w:rPr>
        <w:t xml:space="preserve"> </w:t>
      </w:r>
      <w:r>
        <w:rPr>
          <w:rFonts w:ascii="宋体" w:hAnsi="宋体" w:eastAsia="宋体" w:cs="宋体"/>
          <w:spacing w:val="-1"/>
          <w:sz w:val="21"/>
          <w:szCs w:val="21"/>
          <w:u w:val="single" w:color="auto"/>
        </w:rPr>
        <w:t>8</w:t>
      </w:r>
      <w:r>
        <w:rPr>
          <w:rFonts w:ascii="宋体" w:hAnsi="宋体" w:eastAsia="宋体" w:cs="宋体"/>
          <w:spacing w:val="-44"/>
          <w:sz w:val="21"/>
          <w:szCs w:val="21"/>
          <w:u w:val="single" w:color="auto"/>
        </w:rPr>
        <w:t xml:space="preserve"> </w:t>
      </w:r>
      <w:r>
        <w:rPr>
          <w:rFonts w:ascii="宋体" w:hAnsi="宋体" w:eastAsia="宋体" w:cs="宋体"/>
          <w:spacing w:val="-1"/>
          <w:sz w:val="21"/>
          <w:szCs w:val="21"/>
          <w:u w:val="single" w:color="auto"/>
        </w:rPr>
        <w:t>套，其它文件按发包人及监理人要求提供</w:t>
      </w:r>
      <w:r>
        <w:rPr>
          <w:rFonts w:ascii="宋体" w:hAnsi="宋体" w:eastAsia="宋体" w:cs="宋体"/>
          <w:spacing w:val="-1"/>
          <w:sz w:val="21"/>
          <w:szCs w:val="21"/>
        </w:rPr>
        <w:t>。</w:t>
      </w:r>
    </w:p>
    <w:p>
      <w:pPr>
        <w:spacing w:before="218" w:line="221" w:lineRule="auto"/>
        <w:ind w:left="458"/>
        <w:rPr>
          <w:rFonts w:ascii="宋体" w:hAnsi="宋体" w:eastAsia="宋体" w:cs="宋体"/>
          <w:sz w:val="21"/>
          <w:szCs w:val="21"/>
        </w:rPr>
      </w:pPr>
      <w:r>
        <w:rPr>
          <w:rFonts w:ascii="宋体" w:hAnsi="宋体" w:eastAsia="宋体" w:cs="宋体"/>
          <w:spacing w:val="-2"/>
          <w:sz w:val="21"/>
          <w:szCs w:val="21"/>
        </w:rPr>
        <w:t>1.6.4 文件的照管</w:t>
      </w:r>
    </w:p>
    <w:p>
      <w:pPr>
        <w:spacing w:before="217" w:line="221" w:lineRule="auto"/>
        <w:ind w:left="446"/>
        <w:rPr>
          <w:rFonts w:ascii="宋体" w:hAnsi="宋体" w:eastAsia="宋体" w:cs="宋体"/>
          <w:sz w:val="21"/>
          <w:szCs w:val="21"/>
        </w:rPr>
      </w:pPr>
      <w:r>
        <w:rPr>
          <w:rFonts w:ascii="宋体" w:hAnsi="宋体" w:eastAsia="宋体" w:cs="宋体"/>
          <w:sz w:val="21"/>
          <w:szCs w:val="21"/>
        </w:rPr>
        <w:t>关于现场文件准备的约定：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7" w:line="223" w:lineRule="auto"/>
        <w:ind w:left="458"/>
        <w:rPr>
          <w:rFonts w:ascii="宋体" w:hAnsi="宋体" w:eastAsia="宋体" w:cs="宋体"/>
          <w:sz w:val="21"/>
          <w:szCs w:val="21"/>
        </w:rPr>
      </w:pPr>
      <w:r>
        <w:rPr>
          <w:rFonts w:ascii="宋体" w:hAnsi="宋体" w:eastAsia="宋体" w:cs="宋体"/>
          <w:spacing w:val="-6"/>
          <w:sz w:val="21"/>
          <w:szCs w:val="21"/>
        </w:rPr>
        <w:t>1.7</w:t>
      </w:r>
      <w:r>
        <w:rPr>
          <w:rFonts w:ascii="宋体" w:hAnsi="宋体" w:eastAsia="宋体" w:cs="宋体"/>
          <w:spacing w:val="12"/>
          <w:sz w:val="21"/>
          <w:szCs w:val="21"/>
        </w:rPr>
        <w:t xml:space="preserve"> </w:t>
      </w:r>
      <w:r>
        <w:rPr>
          <w:rFonts w:ascii="宋体" w:hAnsi="宋体" w:eastAsia="宋体" w:cs="宋体"/>
          <w:spacing w:val="-6"/>
          <w:sz w:val="21"/>
          <w:szCs w:val="21"/>
        </w:rPr>
        <w:t>联络</w:t>
      </w:r>
    </w:p>
    <w:p>
      <w:pPr>
        <w:spacing w:before="215" w:line="316" w:lineRule="auto"/>
        <w:ind w:left="446" w:right="119" w:firstLine="12"/>
        <w:rPr>
          <w:rFonts w:ascii="宋体" w:hAnsi="宋体" w:eastAsia="宋体" w:cs="宋体"/>
          <w:sz w:val="21"/>
          <w:szCs w:val="21"/>
        </w:rPr>
      </w:pPr>
      <w:r>
        <w:rPr>
          <w:rFonts w:ascii="宋体" w:hAnsi="宋体" w:eastAsia="宋体" w:cs="宋体"/>
          <w:spacing w:val="-2"/>
          <w:sz w:val="21"/>
          <w:szCs w:val="21"/>
        </w:rPr>
        <w:t>1.7.2 发包人指定的送达方式（包括电子传输方式</w:t>
      </w:r>
      <w:r>
        <w:rPr>
          <w:rFonts w:ascii="宋体" w:hAnsi="宋体" w:eastAsia="宋体" w:cs="宋体"/>
          <w:spacing w:val="-53"/>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2"/>
          <w:sz w:val="21"/>
          <w:szCs w:val="21"/>
        </w:rPr>
        <w:t>。</w:t>
      </w:r>
      <w:r>
        <w:rPr>
          <w:rFonts w:ascii="宋体" w:hAnsi="宋体" w:eastAsia="宋体" w:cs="宋体"/>
          <w:spacing w:val="5"/>
          <w:sz w:val="21"/>
          <w:szCs w:val="21"/>
        </w:rPr>
        <w:t xml:space="preserve"> </w:t>
      </w:r>
      <w:r>
        <w:rPr>
          <w:rFonts w:ascii="宋体" w:hAnsi="宋体" w:eastAsia="宋体" w:cs="宋体"/>
          <w:spacing w:val="-4"/>
          <w:sz w:val="21"/>
          <w:szCs w:val="21"/>
        </w:rPr>
        <w:t>发包人的送达地址：</w:t>
      </w:r>
      <w:r>
        <w:rPr>
          <w:rFonts w:ascii="宋体" w:hAnsi="宋体" w:eastAsia="宋体" w:cs="宋体"/>
          <w:spacing w:val="-30"/>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pPr>
        <w:spacing w:before="69" w:line="412" w:lineRule="auto"/>
        <w:ind w:left="442"/>
        <w:rPr>
          <w:rFonts w:ascii="宋体" w:hAnsi="宋体" w:eastAsia="宋体" w:cs="宋体"/>
          <w:sz w:val="21"/>
          <w:szCs w:val="21"/>
        </w:rPr>
      </w:pPr>
      <w:r>
        <w:rPr>
          <w:rFonts w:ascii="宋体" w:hAnsi="宋体" w:eastAsia="宋体" w:cs="宋体"/>
          <w:spacing w:val="-4"/>
          <w:sz w:val="21"/>
          <w:szCs w:val="21"/>
        </w:rPr>
        <w:t>承包人指定的送达方式（包括电子传输方式</w:t>
      </w:r>
      <w:r>
        <w:rPr>
          <w:rFonts w:ascii="宋体" w:hAnsi="宋体" w:eastAsia="宋体" w:cs="宋体"/>
          <w:spacing w:val="-22"/>
          <w:sz w:val="21"/>
          <w:szCs w:val="21"/>
        </w:rPr>
        <w:t>）：</w:t>
      </w:r>
      <w:r>
        <w:rPr>
          <w:rFonts w:ascii="宋体" w:hAnsi="宋体" w:eastAsia="宋体" w:cs="宋体"/>
          <w:spacing w:val="14"/>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4"/>
          <w:sz w:val="21"/>
          <w:szCs w:val="21"/>
        </w:rPr>
        <w:t>。</w:t>
      </w:r>
    </w:p>
    <w:p>
      <w:pPr>
        <w:spacing w:line="220" w:lineRule="auto"/>
        <w:ind w:left="442"/>
        <w:rPr>
          <w:rFonts w:ascii="宋体" w:hAnsi="宋体" w:eastAsia="宋体" w:cs="宋体"/>
          <w:sz w:val="21"/>
          <w:szCs w:val="21"/>
        </w:rPr>
      </w:pPr>
      <w:r>
        <w:rPr>
          <w:rFonts w:ascii="宋体" w:hAnsi="宋体" w:eastAsia="宋体" w:cs="宋体"/>
          <w:spacing w:val="-4"/>
          <w:sz w:val="21"/>
          <w:szCs w:val="21"/>
        </w:rPr>
        <w:t>承包人的送达地址：</w:t>
      </w:r>
      <w:r>
        <w:rPr>
          <w:rFonts w:ascii="宋体" w:hAnsi="宋体" w:eastAsia="宋体" w:cs="宋体"/>
          <w:spacing w:val="-30"/>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pPr>
        <w:spacing w:before="216" w:line="221" w:lineRule="auto"/>
        <w:ind w:left="458"/>
        <w:rPr>
          <w:rFonts w:ascii="宋体" w:hAnsi="宋体" w:eastAsia="宋体" w:cs="宋体"/>
          <w:sz w:val="21"/>
          <w:szCs w:val="21"/>
        </w:rPr>
      </w:pPr>
      <w:r>
        <w:rPr>
          <w:rFonts w:ascii="宋体" w:hAnsi="宋体" w:eastAsia="宋体" w:cs="宋体"/>
          <w:spacing w:val="-4"/>
          <w:sz w:val="21"/>
          <w:szCs w:val="21"/>
        </w:rPr>
        <w:t>1.10</w:t>
      </w:r>
      <w:r>
        <w:rPr>
          <w:rFonts w:ascii="宋体" w:hAnsi="宋体" w:eastAsia="宋体" w:cs="宋体"/>
          <w:spacing w:val="10"/>
          <w:sz w:val="21"/>
          <w:szCs w:val="21"/>
        </w:rPr>
        <w:t xml:space="preserve"> </w:t>
      </w:r>
      <w:r>
        <w:rPr>
          <w:rFonts w:ascii="宋体" w:hAnsi="宋体" w:eastAsia="宋体" w:cs="宋体"/>
          <w:spacing w:val="-4"/>
          <w:sz w:val="21"/>
          <w:szCs w:val="21"/>
        </w:rPr>
        <w:t>知识产权</w:t>
      </w:r>
    </w:p>
    <w:p>
      <w:pPr>
        <w:spacing w:before="217" w:line="468" w:lineRule="exact"/>
        <w:jc w:val="right"/>
        <w:rPr>
          <w:rFonts w:ascii="宋体" w:hAnsi="宋体" w:eastAsia="宋体" w:cs="宋体"/>
          <w:sz w:val="21"/>
          <w:szCs w:val="21"/>
        </w:rPr>
      </w:pPr>
      <w:r>
        <w:rPr>
          <w:rFonts w:ascii="宋体" w:hAnsi="宋体" w:eastAsia="宋体" w:cs="宋体"/>
          <w:spacing w:val="-6"/>
          <w:position w:val="19"/>
          <w:sz w:val="21"/>
          <w:szCs w:val="21"/>
        </w:rPr>
        <w:t>1.10.1</w:t>
      </w:r>
      <w:r>
        <w:rPr>
          <w:rFonts w:ascii="宋体" w:hAnsi="宋体" w:eastAsia="宋体" w:cs="宋体"/>
          <w:spacing w:val="39"/>
          <w:position w:val="19"/>
          <w:sz w:val="21"/>
          <w:szCs w:val="21"/>
        </w:rPr>
        <w:t xml:space="preserve"> </w:t>
      </w:r>
      <w:r>
        <w:rPr>
          <w:rFonts w:ascii="宋体" w:hAnsi="宋体" w:eastAsia="宋体" w:cs="宋体"/>
          <w:spacing w:val="-6"/>
          <w:position w:val="19"/>
          <w:sz w:val="21"/>
          <w:szCs w:val="21"/>
        </w:rPr>
        <w:t>由发包人（或以发包人名义）</w:t>
      </w:r>
      <w:r>
        <w:rPr>
          <w:rFonts w:ascii="宋体" w:hAnsi="宋体" w:eastAsia="宋体" w:cs="宋体"/>
          <w:spacing w:val="-62"/>
          <w:position w:val="19"/>
          <w:sz w:val="21"/>
          <w:szCs w:val="21"/>
        </w:rPr>
        <w:t xml:space="preserve"> </w:t>
      </w:r>
      <w:r>
        <w:rPr>
          <w:rFonts w:ascii="宋体" w:hAnsi="宋体" w:eastAsia="宋体" w:cs="宋体"/>
          <w:spacing w:val="-6"/>
          <w:position w:val="19"/>
          <w:sz w:val="21"/>
          <w:szCs w:val="21"/>
        </w:rPr>
        <w:t>编制的《发包人要求》和其他文件的著作权归属：</w:t>
      </w:r>
    </w:p>
    <w:p>
      <w:pPr>
        <w:spacing w:line="219" w:lineRule="auto"/>
        <w:ind w:left="26"/>
        <w:rPr>
          <w:rFonts w:ascii="宋体" w:hAnsi="宋体" w:eastAsia="宋体" w:cs="宋体"/>
          <w:sz w:val="21"/>
          <w:szCs w:val="21"/>
        </w:rPr>
      </w:pPr>
      <w:r>
        <w:rPr>
          <w:rFonts w:ascii="宋体" w:hAnsi="宋体" w:eastAsia="宋体" w:cs="宋体"/>
          <w:spacing w:val="-1"/>
          <w:sz w:val="21"/>
          <w:szCs w:val="21"/>
          <w:u w:val="single" w:color="auto"/>
        </w:rPr>
        <w:t>与本工程有关的知识产权均归发包人所有</w:t>
      </w:r>
      <w:r>
        <w:rPr>
          <w:rFonts w:ascii="宋体" w:hAnsi="宋体" w:eastAsia="宋体" w:cs="宋体"/>
          <w:spacing w:val="18"/>
          <w:sz w:val="21"/>
          <w:szCs w:val="21"/>
          <w:u w:val="single" w:color="auto"/>
        </w:rPr>
        <w:t xml:space="preserve">      </w:t>
      </w:r>
      <w:r>
        <w:rPr>
          <w:rFonts w:ascii="宋体" w:hAnsi="宋体" w:eastAsia="宋体" w:cs="宋体"/>
          <w:spacing w:val="-1"/>
          <w:sz w:val="21"/>
          <w:szCs w:val="21"/>
        </w:rPr>
        <w:t>。</w:t>
      </w:r>
    </w:p>
    <w:p>
      <w:pPr>
        <w:spacing w:before="218" w:line="468" w:lineRule="exact"/>
        <w:ind w:left="458"/>
        <w:rPr>
          <w:rFonts w:ascii="宋体" w:hAnsi="宋体" w:eastAsia="宋体" w:cs="宋体"/>
          <w:sz w:val="21"/>
          <w:szCs w:val="21"/>
        </w:rPr>
      </w:pPr>
      <w:r>
        <w:rPr>
          <w:rFonts w:ascii="宋体" w:hAnsi="宋体" w:eastAsia="宋体" w:cs="宋体"/>
          <w:spacing w:val="-1"/>
          <w:position w:val="19"/>
          <w:sz w:val="21"/>
          <w:szCs w:val="21"/>
        </w:rPr>
        <w:t>1.10.2</w:t>
      </w:r>
      <w:r>
        <w:rPr>
          <w:rFonts w:ascii="宋体" w:hAnsi="宋体" w:eastAsia="宋体" w:cs="宋体"/>
          <w:spacing w:val="32"/>
          <w:position w:val="19"/>
          <w:sz w:val="21"/>
          <w:szCs w:val="21"/>
        </w:rPr>
        <w:t xml:space="preserve"> </w:t>
      </w:r>
      <w:r>
        <w:rPr>
          <w:rFonts w:ascii="宋体" w:hAnsi="宋体" w:eastAsia="宋体" w:cs="宋体"/>
          <w:spacing w:val="-1"/>
          <w:position w:val="19"/>
          <w:sz w:val="21"/>
          <w:szCs w:val="21"/>
        </w:rPr>
        <w:t>由承包人（或以承包人名义）为实施工程所编制的文件、承包人完成的设</w:t>
      </w:r>
      <w:r>
        <w:rPr>
          <w:rFonts w:ascii="宋体" w:hAnsi="宋体" w:eastAsia="宋体" w:cs="宋体"/>
          <w:spacing w:val="-2"/>
          <w:position w:val="19"/>
          <w:sz w:val="21"/>
          <w:szCs w:val="21"/>
        </w:rPr>
        <w:t>计工</w:t>
      </w:r>
    </w:p>
    <w:p>
      <w:pPr>
        <w:spacing w:before="1" w:line="220" w:lineRule="auto"/>
        <w:jc w:val="right"/>
        <w:rPr>
          <w:rFonts w:ascii="宋体" w:hAnsi="宋体" w:eastAsia="宋体" w:cs="宋体"/>
          <w:sz w:val="21"/>
          <w:szCs w:val="21"/>
        </w:rPr>
      </w:pPr>
      <w:r>
        <w:rPr>
          <w:rFonts w:ascii="宋体" w:hAnsi="宋体" w:eastAsia="宋体" w:cs="宋体"/>
          <w:spacing w:val="-4"/>
          <w:sz w:val="21"/>
          <w:szCs w:val="21"/>
        </w:rPr>
        <w:t>作成果和建造完成的建筑物的知识产权归属：</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w:t>
      </w:r>
    </w:p>
    <w:p>
      <w:pPr>
        <w:spacing w:before="217" w:line="468" w:lineRule="exact"/>
        <w:ind w:left="458"/>
        <w:rPr>
          <w:rFonts w:ascii="宋体" w:hAnsi="宋体" w:eastAsia="宋体" w:cs="宋体"/>
          <w:sz w:val="21"/>
          <w:szCs w:val="21"/>
        </w:rPr>
      </w:pPr>
      <w:r>
        <w:rPr>
          <w:rFonts w:ascii="宋体" w:hAnsi="宋体" w:eastAsia="宋体" w:cs="宋体"/>
          <w:spacing w:val="5"/>
          <w:position w:val="19"/>
          <w:sz w:val="21"/>
          <w:szCs w:val="21"/>
        </w:rPr>
        <w:t>1.10.4 承包人在投标文件中采用的专利、专有技术、技术秘</w:t>
      </w:r>
      <w:r>
        <w:rPr>
          <w:rFonts w:ascii="宋体" w:hAnsi="宋体" w:eastAsia="宋体" w:cs="宋体"/>
          <w:spacing w:val="4"/>
          <w:position w:val="19"/>
          <w:sz w:val="21"/>
          <w:szCs w:val="21"/>
        </w:rPr>
        <w:t>密的使用费的承担方式</w:t>
      </w:r>
    </w:p>
    <w:p>
      <w:pPr>
        <w:spacing w:line="220" w:lineRule="auto"/>
        <w:ind w:left="22"/>
        <w:rPr>
          <w:rFonts w:ascii="宋体" w:hAnsi="宋体" w:eastAsia="宋体" w:cs="宋体"/>
          <w:sz w:val="21"/>
          <w:szCs w:val="21"/>
        </w:rPr>
      </w:pPr>
      <w:r>
        <w:rPr>
          <w:rFonts w:ascii="宋体" w:hAnsi="宋体" w:eastAsia="宋体" w:cs="宋体"/>
          <w:spacing w:val="-1"/>
          <w:sz w:val="21"/>
          <w:szCs w:val="21"/>
          <w:u w:val="single" w:color="auto"/>
        </w:rPr>
        <w:t>执行《通用合同条款》</w:t>
      </w:r>
      <w:r>
        <w:rPr>
          <w:rFonts w:ascii="宋体" w:hAnsi="宋体" w:eastAsia="宋体" w:cs="宋体"/>
          <w:spacing w:val="35"/>
          <w:sz w:val="21"/>
          <w:szCs w:val="21"/>
          <w:u w:val="single" w:color="auto"/>
        </w:rPr>
        <w:t xml:space="preserve">   </w:t>
      </w:r>
      <w:r>
        <w:rPr>
          <w:rFonts w:ascii="宋体" w:hAnsi="宋体" w:eastAsia="宋体" w:cs="宋体"/>
          <w:spacing w:val="-1"/>
          <w:sz w:val="21"/>
          <w:szCs w:val="21"/>
        </w:rPr>
        <w:t>。</w:t>
      </w:r>
    </w:p>
    <w:p>
      <w:pPr>
        <w:spacing w:before="218" w:line="221" w:lineRule="auto"/>
        <w:ind w:left="458"/>
        <w:rPr>
          <w:rFonts w:ascii="宋体" w:hAnsi="宋体" w:eastAsia="宋体" w:cs="宋体"/>
          <w:sz w:val="21"/>
          <w:szCs w:val="21"/>
        </w:rPr>
      </w:pPr>
      <w:r>
        <w:rPr>
          <w:rFonts w:ascii="宋体" w:hAnsi="宋体" w:eastAsia="宋体" w:cs="宋体"/>
          <w:spacing w:val="-5"/>
          <w:sz w:val="21"/>
          <w:szCs w:val="21"/>
        </w:rPr>
        <w:t>1.11</w:t>
      </w:r>
      <w:r>
        <w:rPr>
          <w:rFonts w:ascii="宋体" w:hAnsi="宋体" w:eastAsia="宋体" w:cs="宋体"/>
          <w:spacing w:val="11"/>
          <w:sz w:val="21"/>
          <w:szCs w:val="21"/>
        </w:rPr>
        <w:t xml:space="preserve"> </w:t>
      </w:r>
      <w:r>
        <w:rPr>
          <w:rFonts w:ascii="宋体" w:hAnsi="宋体" w:eastAsia="宋体" w:cs="宋体"/>
          <w:spacing w:val="-5"/>
          <w:sz w:val="21"/>
          <w:szCs w:val="21"/>
        </w:rPr>
        <w:t>保密</w:t>
      </w:r>
    </w:p>
    <w:p>
      <w:pPr>
        <w:spacing w:before="216" w:line="220" w:lineRule="auto"/>
        <w:ind w:left="442"/>
        <w:rPr>
          <w:rFonts w:ascii="宋体" w:hAnsi="宋体" w:eastAsia="宋体" w:cs="宋体"/>
          <w:sz w:val="21"/>
          <w:szCs w:val="21"/>
        </w:rPr>
      </w:pPr>
      <w:r>
        <w:rPr>
          <w:rFonts w:ascii="宋体" w:hAnsi="宋体" w:eastAsia="宋体" w:cs="宋体"/>
          <w:spacing w:val="-2"/>
          <w:sz w:val="21"/>
          <w:szCs w:val="21"/>
        </w:rPr>
        <w:t>双方订立的商业保密协议（名称</w:t>
      </w:r>
      <w:r>
        <w:rPr>
          <w:rFonts w:ascii="宋体" w:hAnsi="宋体" w:eastAsia="宋体" w:cs="宋体"/>
          <w:spacing w:val="-35"/>
          <w:sz w:val="21"/>
          <w:szCs w:val="21"/>
        </w:rPr>
        <w:t>）：</w:t>
      </w:r>
      <w:r>
        <w:rPr>
          <w:rFonts w:ascii="宋体" w:hAnsi="宋体" w:eastAsia="宋体" w:cs="宋体"/>
          <w:spacing w:val="7"/>
          <w:sz w:val="21"/>
          <w:szCs w:val="21"/>
          <w:u w:val="single" w:color="auto"/>
        </w:rPr>
        <w:t xml:space="preserve">             </w:t>
      </w:r>
      <w:r>
        <w:rPr>
          <w:rFonts w:ascii="宋体" w:hAnsi="宋体" w:eastAsia="宋体" w:cs="宋体"/>
          <w:spacing w:val="-67"/>
          <w:sz w:val="21"/>
          <w:szCs w:val="21"/>
        </w:rPr>
        <w:t xml:space="preserve"> </w:t>
      </w:r>
      <w:r>
        <w:rPr>
          <w:rFonts w:ascii="宋体" w:hAnsi="宋体" w:eastAsia="宋体" w:cs="宋体"/>
          <w:spacing w:val="-35"/>
          <w:sz w:val="21"/>
          <w:szCs w:val="21"/>
        </w:rPr>
        <w:t>，</w:t>
      </w:r>
      <w:r>
        <w:rPr>
          <w:rFonts w:ascii="宋体" w:hAnsi="宋体" w:eastAsia="宋体" w:cs="宋体"/>
          <w:spacing w:val="-2"/>
          <w:sz w:val="21"/>
          <w:szCs w:val="21"/>
        </w:rPr>
        <w:t>作为本合同附件。</w:t>
      </w:r>
    </w:p>
    <w:p>
      <w:pPr>
        <w:spacing w:before="218" w:line="220" w:lineRule="auto"/>
        <w:ind w:left="442"/>
        <w:rPr>
          <w:rFonts w:ascii="宋体" w:hAnsi="宋体" w:eastAsia="宋体" w:cs="宋体"/>
          <w:sz w:val="21"/>
          <w:szCs w:val="21"/>
        </w:rPr>
      </w:pPr>
      <w:r>
        <w:rPr>
          <w:rFonts w:ascii="宋体" w:hAnsi="宋体" w:eastAsia="宋体" w:cs="宋体"/>
          <w:spacing w:val="-2"/>
          <w:sz w:val="21"/>
          <w:szCs w:val="21"/>
        </w:rPr>
        <w:t>双方订立的技术保密协议（名称</w:t>
      </w:r>
      <w:r>
        <w:rPr>
          <w:rFonts w:ascii="宋体" w:hAnsi="宋体" w:eastAsia="宋体" w:cs="宋体"/>
          <w:spacing w:val="-35"/>
          <w:sz w:val="21"/>
          <w:szCs w:val="21"/>
        </w:rPr>
        <w:t>）：</w:t>
      </w:r>
      <w:r>
        <w:rPr>
          <w:rFonts w:ascii="宋体" w:hAnsi="宋体" w:eastAsia="宋体" w:cs="宋体"/>
          <w:spacing w:val="8"/>
          <w:sz w:val="21"/>
          <w:szCs w:val="21"/>
          <w:u w:val="single" w:color="auto"/>
        </w:rPr>
        <w:t xml:space="preserve">            </w:t>
      </w:r>
      <w:r>
        <w:rPr>
          <w:rFonts w:ascii="宋体" w:hAnsi="宋体" w:eastAsia="宋体" w:cs="宋体"/>
          <w:spacing w:val="-70"/>
          <w:sz w:val="21"/>
          <w:szCs w:val="21"/>
        </w:rPr>
        <w:t xml:space="preserve"> </w:t>
      </w:r>
      <w:r>
        <w:rPr>
          <w:rFonts w:ascii="宋体" w:hAnsi="宋体" w:eastAsia="宋体" w:cs="宋体"/>
          <w:spacing w:val="-35"/>
          <w:sz w:val="21"/>
          <w:szCs w:val="21"/>
        </w:rPr>
        <w:t>，</w:t>
      </w:r>
      <w:r>
        <w:rPr>
          <w:rFonts w:ascii="宋体" w:hAnsi="宋体" w:eastAsia="宋体" w:cs="宋体"/>
          <w:spacing w:val="-2"/>
          <w:sz w:val="21"/>
          <w:szCs w:val="21"/>
        </w:rPr>
        <w:t>作为本合同附件。</w:t>
      </w:r>
    </w:p>
    <w:p>
      <w:pPr>
        <w:spacing w:before="218" w:line="221" w:lineRule="auto"/>
        <w:ind w:left="458"/>
        <w:rPr>
          <w:rFonts w:ascii="宋体" w:hAnsi="宋体" w:eastAsia="宋体" w:cs="宋体"/>
          <w:sz w:val="21"/>
          <w:szCs w:val="21"/>
        </w:rPr>
      </w:pPr>
      <w:r>
        <w:rPr>
          <w:rFonts w:ascii="宋体" w:hAnsi="宋体" w:eastAsia="宋体" w:cs="宋体"/>
          <w:spacing w:val="-5"/>
          <w:sz w:val="21"/>
          <w:szCs w:val="21"/>
        </w:rPr>
        <w:t>1.13</w:t>
      </w:r>
      <w:r>
        <w:rPr>
          <w:rFonts w:ascii="宋体" w:hAnsi="宋体" w:eastAsia="宋体" w:cs="宋体"/>
          <w:spacing w:val="18"/>
          <w:sz w:val="21"/>
          <w:szCs w:val="21"/>
        </w:rPr>
        <w:t xml:space="preserve"> </w:t>
      </w:r>
      <w:r>
        <w:rPr>
          <w:rFonts w:ascii="宋体" w:hAnsi="宋体" w:eastAsia="宋体" w:cs="宋体"/>
          <w:spacing w:val="-5"/>
          <w:sz w:val="21"/>
          <w:szCs w:val="21"/>
        </w:rPr>
        <w:t>责任限制</w:t>
      </w:r>
    </w:p>
    <w:p>
      <w:pPr>
        <w:spacing w:before="216" w:line="221" w:lineRule="auto"/>
        <w:ind w:left="442"/>
        <w:rPr>
          <w:rFonts w:ascii="宋体" w:hAnsi="宋体" w:eastAsia="宋体" w:cs="宋体"/>
          <w:sz w:val="21"/>
          <w:szCs w:val="21"/>
        </w:rPr>
      </w:pPr>
      <w:r>
        <w:rPr>
          <w:rFonts w:ascii="宋体" w:hAnsi="宋体" w:eastAsia="宋体" w:cs="宋体"/>
          <w:spacing w:val="-1"/>
          <w:sz w:val="21"/>
          <w:szCs w:val="21"/>
        </w:rPr>
        <w:t>承包人对发包人赔偿责任的最高限额为</w:t>
      </w:r>
      <w:r>
        <w:rPr>
          <w:rFonts w:ascii="宋体" w:hAnsi="宋体" w:eastAsia="宋体" w:cs="宋体"/>
          <w:spacing w:val="-93"/>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1"/>
          <w:sz w:val="21"/>
          <w:szCs w:val="21"/>
        </w:rPr>
        <w:t>。</w:t>
      </w:r>
    </w:p>
    <w:p>
      <w:pPr>
        <w:spacing w:before="217" w:line="221" w:lineRule="auto"/>
        <w:ind w:left="458"/>
        <w:rPr>
          <w:rFonts w:ascii="宋体" w:hAnsi="宋体" w:eastAsia="宋体" w:cs="宋体"/>
          <w:sz w:val="21"/>
          <w:szCs w:val="21"/>
        </w:rPr>
      </w:pPr>
      <w:r>
        <w:rPr>
          <w:rFonts w:ascii="宋体" w:hAnsi="宋体" w:eastAsia="宋体" w:cs="宋体"/>
          <w:spacing w:val="-2"/>
          <w:sz w:val="21"/>
          <w:szCs w:val="21"/>
        </w:rPr>
        <w:t>1.14 建筑信息模型技术的应用</w:t>
      </w:r>
    </w:p>
    <w:p>
      <w:pPr>
        <w:spacing w:before="217" w:line="220" w:lineRule="auto"/>
        <w:ind w:left="446"/>
        <w:rPr>
          <w:rFonts w:ascii="宋体" w:hAnsi="宋体" w:eastAsia="宋体" w:cs="宋体"/>
          <w:sz w:val="21"/>
          <w:szCs w:val="21"/>
        </w:rPr>
      </w:pPr>
      <w:r>
        <w:rPr>
          <w:rFonts w:ascii="宋体" w:hAnsi="宋体" w:eastAsia="宋体" w:cs="宋体"/>
          <w:spacing w:val="28"/>
          <w:sz w:val="21"/>
          <w:szCs w:val="21"/>
        </w:rPr>
        <w:t>关于建筑信息模型技术的开发</w:t>
      </w:r>
      <w:r>
        <w:rPr>
          <w:rFonts w:ascii="宋体" w:hAnsi="宋体" w:eastAsia="宋体" w:cs="宋体"/>
          <w:spacing w:val="-25"/>
          <w:sz w:val="21"/>
          <w:szCs w:val="21"/>
        </w:rPr>
        <w:t xml:space="preserve"> </w:t>
      </w:r>
      <w:r>
        <w:rPr>
          <w:rFonts w:ascii="宋体" w:hAnsi="宋体" w:eastAsia="宋体" w:cs="宋体"/>
          <w:spacing w:val="28"/>
          <w:sz w:val="21"/>
          <w:szCs w:val="21"/>
        </w:rPr>
        <w:t>、</w:t>
      </w:r>
      <w:r>
        <w:rPr>
          <w:rFonts w:ascii="宋体" w:hAnsi="宋体" w:eastAsia="宋体" w:cs="宋体"/>
          <w:spacing w:val="-50"/>
          <w:sz w:val="21"/>
          <w:szCs w:val="21"/>
        </w:rPr>
        <w:t xml:space="preserve"> </w:t>
      </w:r>
      <w:r>
        <w:rPr>
          <w:rFonts w:ascii="宋体" w:hAnsi="宋体" w:eastAsia="宋体" w:cs="宋体"/>
          <w:spacing w:val="28"/>
          <w:sz w:val="21"/>
          <w:szCs w:val="21"/>
        </w:rPr>
        <w:t>使用</w:t>
      </w:r>
      <w:r>
        <w:rPr>
          <w:rFonts w:ascii="宋体" w:hAnsi="宋体" w:eastAsia="宋体" w:cs="宋体"/>
          <w:spacing w:val="-37"/>
          <w:sz w:val="21"/>
          <w:szCs w:val="21"/>
        </w:rPr>
        <w:t xml:space="preserve"> </w:t>
      </w:r>
      <w:r>
        <w:rPr>
          <w:rFonts w:ascii="宋体" w:hAnsi="宋体" w:eastAsia="宋体" w:cs="宋体"/>
          <w:spacing w:val="28"/>
          <w:sz w:val="21"/>
          <w:szCs w:val="21"/>
        </w:rPr>
        <w:t>、</w:t>
      </w:r>
      <w:r>
        <w:rPr>
          <w:rFonts w:ascii="宋体" w:hAnsi="宋体" w:eastAsia="宋体" w:cs="宋体"/>
          <w:spacing w:val="-51"/>
          <w:sz w:val="21"/>
          <w:szCs w:val="21"/>
        </w:rPr>
        <w:t xml:space="preserve"> </w:t>
      </w:r>
      <w:r>
        <w:rPr>
          <w:rFonts w:ascii="宋体" w:hAnsi="宋体" w:eastAsia="宋体" w:cs="宋体"/>
          <w:spacing w:val="28"/>
          <w:sz w:val="21"/>
          <w:szCs w:val="21"/>
        </w:rPr>
        <w:t>存储</w:t>
      </w:r>
      <w:r>
        <w:rPr>
          <w:rFonts w:ascii="宋体" w:hAnsi="宋体" w:eastAsia="宋体" w:cs="宋体"/>
          <w:spacing w:val="-36"/>
          <w:sz w:val="21"/>
          <w:szCs w:val="21"/>
        </w:rPr>
        <w:t xml:space="preserve"> </w:t>
      </w:r>
      <w:r>
        <w:rPr>
          <w:rFonts w:ascii="宋体" w:hAnsi="宋体" w:eastAsia="宋体" w:cs="宋体"/>
          <w:spacing w:val="28"/>
          <w:sz w:val="21"/>
          <w:szCs w:val="21"/>
        </w:rPr>
        <w:t>、</w:t>
      </w:r>
      <w:r>
        <w:rPr>
          <w:rFonts w:ascii="宋体" w:hAnsi="宋体" w:eastAsia="宋体" w:cs="宋体"/>
          <w:spacing w:val="-53"/>
          <w:sz w:val="21"/>
          <w:szCs w:val="21"/>
        </w:rPr>
        <w:t xml:space="preserve"> </w:t>
      </w:r>
      <w:r>
        <w:rPr>
          <w:rFonts w:ascii="宋体" w:hAnsi="宋体" w:eastAsia="宋体" w:cs="宋体"/>
          <w:spacing w:val="28"/>
          <w:sz w:val="21"/>
          <w:szCs w:val="21"/>
        </w:rPr>
        <w:t>传输</w:t>
      </w:r>
      <w:r>
        <w:rPr>
          <w:rFonts w:ascii="宋体" w:hAnsi="宋体" w:eastAsia="宋体" w:cs="宋体"/>
          <w:spacing w:val="-36"/>
          <w:sz w:val="21"/>
          <w:szCs w:val="21"/>
        </w:rPr>
        <w:t xml:space="preserve"> </w:t>
      </w:r>
      <w:r>
        <w:rPr>
          <w:rFonts w:ascii="宋体" w:hAnsi="宋体" w:eastAsia="宋体" w:cs="宋体"/>
          <w:spacing w:val="28"/>
          <w:sz w:val="21"/>
          <w:szCs w:val="21"/>
        </w:rPr>
        <w:t>、</w:t>
      </w:r>
      <w:r>
        <w:rPr>
          <w:rFonts w:ascii="宋体" w:hAnsi="宋体" w:eastAsia="宋体" w:cs="宋体"/>
          <w:spacing w:val="-46"/>
          <w:sz w:val="21"/>
          <w:szCs w:val="21"/>
        </w:rPr>
        <w:t xml:space="preserve"> </w:t>
      </w:r>
      <w:r>
        <w:rPr>
          <w:rFonts w:ascii="宋体" w:hAnsi="宋体" w:eastAsia="宋体" w:cs="宋体"/>
          <w:spacing w:val="28"/>
          <w:sz w:val="21"/>
          <w:szCs w:val="21"/>
        </w:rPr>
        <w:t>交付及费用约定如</w:t>
      </w:r>
    </w:p>
    <w:p>
      <w:pPr>
        <w:spacing w:before="218" w:line="222" w:lineRule="auto"/>
        <w:ind w:left="29"/>
        <w:rPr>
          <w:rFonts w:ascii="宋体" w:hAnsi="宋体" w:eastAsia="宋体" w:cs="宋体"/>
          <w:sz w:val="21"/>
          <w:szCs w:val="21"/>
        </w:rPr>
      </w:pPr>
      <w:r>
        <w:rPr>
          <w:rFonts w:ascii="宋体" w:hAnsi="宋体" w:eastAsia="宋体" w:cs="宋体"/>
          <w:spacing w:val="-28"/>
          <w:sz w:val="21"/>
          <w:szCs w:val="21"/>
        </w:rPr>
        <w:t>下：</w:t>
      </w:r>
      <w:r>
        <w:rPr>
          <w:rFonts w:ascii="宋体" w:hAnsi="宋体" w:eastAsia="宋体" w:cs="宋体"/>
          <w:spacing w:val="-35"/>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8"/>
          <w:sz w:val="21"/>
          <w:szCs w:val="21"/>
        </w:rPr>
        <w:t>。</w:t>
      </w:r>
    </w:p>
    <w:p>
      <w:pPr>
        <w:spacing w:before="117" w:line="221" w:lineRule="auto"/>
        <w:ind w:left="445"/>
        <w:outlineLvl w:val="1"/>
        <w:rPr>
          <w:rFonts w:ascii="宋体" w:hAnsi="宋体" w:eastAsia="宋体" w:cs="宋体"/>
          <w:sz w:val="21"/>
          <w:szCs w:val="21"/>
        </w:rPr>
      </w:pPr>
      <w:bookmarkStart w:id="241" w:name="bookmark242"/>
      <w:bookmarkEnd w:id="241"/>
      <w:r>
        <w:rPr>
          <w:rFonts w:ascii="宋体" w:hAnsi="宋体" w:eastAsia="宋体" w:cs="宋体"/>
          <w:spacing w:val="-7"/>
          <w:sz w:val="21"/>
          <w:szCs w:val="21"/>
        </w:rPr>
        <w:t>第</w:t>
      </w:r>
      <w:r>
        <w:rPr>
          <w:rFonts w:ascii="宋体" w:hAnsi="宋体" w:eastAsia="宋体" w:cs="宋体"/>
          <w:spacing w:val="-37"/>
          <w:sz w:val="21"/>
          <w:szCs w:val="21"/>
        </w:rPr>
        <w:t xml:space="preserve"> </w:t>
      </w:r>
      <w:r>
        <w:rPr>
          <w:rFonts w:ascii="宋体" w:hAnsi="宋体" w:eastAsia="宋体" w:cs="宋体"/>
          <w:spacing w:val="-7"/>
          <w:sz w:val="21"/>
          <w:szCs w:val="21"/>
        </w:rPr>
        <w:t>2</w:t>
      </w:r>
      <w:r>
        <w:rPr>
          <w:rFonts w:ascii="宋体" w:hAnsi="宋体" w:eastAsia="宋体" w:cs="宋体"/>
          <w:spacing w:val="-42"/>
          <w:sz w:val="21"/>
          <w:szCs w:val="21"/>
        </w:rPr>
        <w:t xml:space="preserve"> </w:t>
      </w:r>
      <w:r>
        <w:rPr>
          <w:rFonts w:ascii="宋体" w:hAnsi="宋体" w:eastAsia="宋体" w:cs="宋体"/>
          <w:spacing w:val="-7"/>
          <w:sz w:val="21"/>
          <w:szCs w:val="21"/>
        </w:rPr>
        <w:t>条</w:t>
      </w:r>
      <w:r>
        <w:rPr>
          <w:rFonts w:ascii="宋体" w:hAnsi="宋体" w:eastAsia="宋体" w:cs="宋体"/>
          <w:spacing w:val="9"/>
          <w:sz w:val="21"/>
          <w:szCs w:val="21"/>
        </w:rPr>
        <w:t xml:space="preserve"> </w:t>
      </w:r>
      <w:r>
        <w:rPr>
          <w:rFonts w:ascii="宋体" w:hAnsi="宋体" w:eastAsia="宋体" w:cs="宋体"/>
          <w:spacing w:val="-7"/>
          <w:sz w:val="21"/>
          <w:szCs w:val="21"/>
        </w:rPr>
        <w:t>发包人</w:t>
      </w:r>
    </w:p>
    <w:p>
      <w:pPr>
        <w:spacing w:line="340" w:lineRule="auto"/>
        <w:rPr>
          <w:rFonts w:ascii="Arial"/>
          <w:sz w:val="21"/>
        </w:rPr>
      </w:pPr>
    </w:p>
    <w:p>
      <w:pPr>
        <w:spacing w:before="69" w:line="220" w:lineRule="auto"/>
        <w:ind w:left="445"/>
        <w:rPr>
          <w:rFonts w:ascii="宋体" w:hAnsi="宋体" w:eastAsia="宋体" w:cs="宋体"/>
          <w:sz w:val="21"/>
          <w:szCs w:val="21"/>
        </w:rPr>
      </w:pPr>
      <w:r>
        <w:rPr>
          <w:rFonts w:ascii="宋体" w:hAnsi="宋体" w:eastAsia="宋体" w:cs="宋体"/>
          <w:spacing w:val="-1"/>
          <w:sz w:val="21"/>
          <w:szCs w:val="21"/>
        </w:rPr>
        <w:t>2.2 提供施工现场和工作条件</w:t>
      </w:r>
    </w:p>
    <w:p>
      <w:pPr>
        <w:spacing w:before="218" w:line="220" w:lineRule="auto"/>
        <w:ind w:left="445"/>
        <w:rPr>
          <w:rFonts w:ascii="宋体" w:hAnsi="宋体" w:eastAsia="宋体" w:cs="宋体"/>
          <w:sz w:val="21"/>
          <w:szCs w:val="21"/>
        </w:rPr>
      </w:pPr>
      <w:r>
        <w:rPr>
          <w:rFonts w:ascii="宋体" w:hAnsi="宋体" w:eastAsia="宋体" w:cs="宋体"/>
          <w:spacing w:val="-1"/>
          <w:sz w:val="21"/>
          <w:szCs w:val="21"/>
        </w:rPr>
        <w:t>2.2.1 提供施工现场</w:t>
      </w:r>
    </w:p>
    <w:p>
      <w:pPr>
        <w:spacing w:before="217" w:line="220" w:lineRule="auto"/>
        <w:ind w:left="446"/>
        <w:rPr>
          <w:rFonts w:ascii="宋体" w:hAnsi="宋体" w:eastAsia="宋体" w:cs="宋体"/>
          <w:sz w:val="21"/>
          <w:szCs w:val="21"/>
        </w:rPr>
      </w:pPr>
      <w:r>
        <w:rPr>
          <w:rFonts w:ascii="宋体" w:hAnsi="宋体" w:eastAsia="宋体" w:cs="宋体"/>
          <w:spacing w:val="-3"/>
          <w:sz w:val="21"/>
          <w:szCs w:val="21"/>
        </w:rPr>
        <w:t>关于发包人提供施工现场的范围和期限：</w:t>
      </w:r>
      <w:r>
        <w:rPr>
          <w:rFonts w:ascii="宋体" w:hAnsi="宋体" w:eastAsia="宋体" w:cs="宋体"/>
          <w:spacing w:val="-17"/>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8" w:line="220" w:lineRule="auto"/>
        <w:ind w:left="445"/>
        <w:rPr>
          <w:rFonts w:ascii="宋体" w:hAnsi="宋体" w:eastAsia="宋体" w:cs="宋体"/>
          <w:sz w:val="21"/>
          <w:szCs w:val="21"/>
        </w:rPr>
      </w:pPr>
      <w:r>
        <w:rPr>
          <w:rFonts w:ascii="宋体" w:hAnsi="宋体" w:eastAsia="宋体" w:cs="宋体"/>
          <w:spacing w:val="-1"/>
          <w:sz w:val="21"/>
          <w:szCs w:val="21"/>
        </w:rPr>
        <w:t>2.2.2 提供工作条件</w:t>
      </w:r>
    </w:p>
    <w:p>
      <w:pPr>
        <w:spacing w:before="218" w:line="220" w:lineRule="auto"/>
        <w:ind w:left="446"/>
        <w:rPr>
          <w:rFonts w:ascii="宋体" w:hAnsi="宋体" w:eastAsia="宋体" w:cs="宋体"/>
          <w:sz w:val="21"/>
          <w:szCs w:val="21"/>
        </w:rPr>
      </w:pPr>
      <w:r>
        <w:rPr>
          <w:rFonts w:ascii="宋体" w:hAnsi="宋体" w:eastAsia="宋体" w:cs="宋体"/>
          <w:spacing w:val="-3"/>
          <w:sz w:val="21"/>
          <w:szCs w:val="21"/>
        </w:rPr>
        <w:t>关于发包人应负责提供的工作条件包括：</w:t>
      </w:r>
      <w:r>
        <w:rPr>
          <w:rFonts w:ascii="宋体" w:hAnsi="宋体" w:eastAsia="宋体" w:cs="宋体"/>
          <w:spacing w:val="-17"/>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8" w:line="220" w:lineRule="auto"/>
        <w:ind w:left="445"/>
        <w:rPr>
          <w:rFonts w:ascii="宋体" w:hAnsi="宋体" w:eastAsia="宋体" w:cs="宋体"/>
          <w:sz w:val="21"/>
          <w:szCs w:val="21"/>
        </w:rPr>
      </w:pPr>
      <w:r>
        <w:rPr>
          <w:rFonts w:ascii="宋体" w:hAnsi="宋体" w:eastAsia="宋体" w:cs="宋体"/>
          <w:spacing w:val="-1"/>
          <w:sz w:val="21"/>
          <w:szCs w:val="21"/>
        </w:rPr>
        <w:t>2.3 提供基础资料</w:t>
      </w:r>
    </w:p>
    <w:p>
      <w:pPr>
        <w:spacing w:before="217" w:line="220" w:lineRule="auto"/>
        <w:ind w:left="446"/>
        <w:rPr>
          <w:rFonts w:ascii="宋体" w:hAnsi="宋体" w:eastAsia="宋体" w:cs="宋体"/>
          <w:sz w:val="21"/>
          <w:szCs w:val="21"/>
        </w:rPr>
      </w:pPr>
      <w:r>
        <w:rPr>
          <w:rFonts w:ascii="宋体" w:hAnsi="宋体" w:eastAsia="宋体" w:cs="宋体"/>
          <w:spacing w:val="-3"/>
          <w:sz w:val="21"/>
          <w:szCs w:val="21"/>
        </w:rPr>
        <w:t>关于发包人应提供的基础资料的范围和期限：</w:t>
      </w:r>
      <w:r>
        <w:rPr>
          <w:rFonts w:ascii="宋体" w:hAnsi="宋体" w:eastAsia="宋体" w:cs="宋体"/>
          <w:spacing w:val="-23"/>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9" w:line="219" w:lineRule="auto"/>
        <w:ind w:left="445"/>
        <w:rPr>
          <w:rFonts w:ascii="宋体" w:hAnsi="宋体" w:eastAsia="宋体" w:cs="宋体"/>
          <w:sz w:val="21"/>
          <w:szCs w:val="21"/>
        </w:rPr>
      </w:pPr>
      <w:r>
        <w:rPr>
          <w:rFonts w:ascii="宋体" w:hAnsi="宋体" w:eastAsia="宋体" w:cs="宋体"/>
          <w:spacing w:val="-1"/>
          <w:sz w:val="21"/>
          <w:szCs w:val="21"/>
        </w:rPr>
        <w:t>2.5 支付合同价款</w:t>
      </w:r>
    </w:p>
    <w:p>
      <w:pPr>
        <w:spacing w:before="219" w:line="220" w:lineRule="auto"/>
        <w:jc w:val="right"/>
        <w:rPr>
          <w:rFonts w:ascii="宋体" w:hAnsi="宋体" w:eastAsia="宋体" w:cs="宋体"/>
          <w:sz w:val="21"/>
          <w:szCs w:val="21"/>
        </w:rPr>
      </w:pPr>
      <w:r>
        <w:rPr>
          <w:rFonts w:ascii="宋体" w:hAnsi="宋体" w:eastAsia="宋体" w:cs="宋体"/>
          <w:spacing w:val="-5"/>
          <w:sz w:val="21"/>
          <w:szCs w:val="21"/>
        </w:rPr>
        <w:t>2.5.2 发包人提供资金来源证明及资金安排的期限要求：</w:t>
      </w:r>
      <w:r>
        <w:rPr>
          <w:rFonts w:ascii="宋体" w:hAnsi="宋体" w:eastAsia="宋体" w:cs="宋体"/>
          <w:sz w:val="21"/>
          <w:szCs w:val="21"/>
          <w:u w:val="single" w:color="auto"/>
        </w:rPr>
        <w:t xml:space="preserve">                         </w:t>
      </w:r>
      <w:r>
        <w:rPr>
          <w:rFonts w:ascii="宋体" w:hAnsi="宋体" w:eastAsia="宋体" w:cs="宋体"/>
          <w:spacing w:val="-5"/>
          <w:sz w:val="21"/>
          <w:szCs w:val="21"/>
        </w:rPr>
        <w:t>。</w:t>
      </w:r>
    </w:p>
    <w:p>
      <w:pPr>
        <w:spacing w:before="217" w:line="220" w:lineRule="auto"/>
        <w:jc w:val="right"/>
        <w:rPr>
          <w:rFonts w:ascii="宋体" w:hAnsi="宋体" w:eastAsia="宋体" w:cs="宋体"/>
          <w:sz w:val="21"/>
          <w:szCs w:val="21"/>
        </w:rPr>
      </w:pPr>
      <w:r>
        <w:rPr>
          <w:rFonts w:ascii="宋体" w:hAnsi="宋体" w:eastAsia="宋体" w:cs="宋体"/>
          <w:spacing w:val="-9"/>
          <w:sz w:val="21"/>
          <w:szCs w:val="21"/>
        </w:rPr>
        <w:t>2.5.3 发包人提供支付担保的形式、期限、金额</w:t>
      </w:r>
      <w:r>
        <w:rPr>
          <w:rFonts w:ascii="宋体" w:hAnsi="宋体" w:eastAsia="宋体" w:cs="宋体"/>
          <w:spacing w:val="-10"/>
          <w:sz w:val="21"/>
          <w:szCs w:val="21"/>
        </w:rPr>
        <w:t>（或比例</w:t>
      </w:r>
      <w:r>
        <w:rPr>
          <w:rFonts w:ascii="宋体" w:hAnsi="宋体" w:eastAsia="宋体" w:cs="宋体"/>
          <w:spacing w:val="-37"/>
          <w:sz w:val="21"/>
          <w:szCs w:val="21"/>
        </w:rPr>
        <w:t>）：</w:t>
      </w:r>
      <w:r>
        <w:rPr>
          <w:rFonts w:ascii="宋体" w:hAnsi="宋体" w:eastAsia="宋体" w:cs="宋体"/>
          <w:spacing w:val="1"/>
          <w:sz w:val="21"/>
          <w:szCs w:val="21"/>
          <w:u w:val="single" w:color="auto"/>
        </w:rPr>
        <w:t xml:space="preserve">         </w:t>
      </w:r>
      <w:r>
        <w:rPr>
          <w:rFonts w:ascii="宋体" w:hAnsi="宋体" w:eastAsia="宋体" w:cs="宋体"/>
          <w:spacing w:val="-10"/>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sz w:val="21"/>
          <w:szCs w:val="21"/>
        </w:rPr>
        <w:t>。</w:t>
      </w:r>
    </w:p>
    <w:p>
      <w:pPr>
        <w:spacing w:before="218" w:line="360" w:lineRule="auto"/>
        <w:ind w:left="445"/>
        <w:rPr>
          <w:rFonts w:ascii="宋体" w:hAnsi="宋体" w:eastAsia="宋体" w:cs="宋体"/>
          <w:sz w:val="21"/>
          <w:szCs w:val="21"/>
        </w:rPr>
      </w:pPr>
      <w:r>
        <w:rPr>
          <w:rFonts w:ascii="宋体" w:hAnsi="宋体" w:eastAsia="宋体" w:cs="宋体"/>
          <w:spacing w:val="-1"/>
          <w:sz w:val="21"/>
          <w:szCs w:val="21"/>
        </w:rPr>
        <w:t>2.7 其他义务</w:t>
      </w:r>
    </w:p>
    <w:p>
      <w:pPr>
        <w:spacing w:before="68" w:line="360" w:lineRule="auto"/>
        <w:ind w:left="446"/>
        <w:rPr>
          <w:rFonts w:ascii="宋体" w:hAnsi="宋体" w:eastAsia="宋体" w:cs="宋体"/>
          <w:sz w:val="21"/>
          <w:szCs w:val="21"/>
        </w:rPr>
      </w:pPr>
      <w:bookmarkStart w:id="242" w:name="bookmark243"/>
      <w:bookmarkEnd w:id="242"/>
      <w:r>
        <w:rPr>
          <w:rFonts w:ascii="宋体" w:hAnsi="宋体" w:eastAsia="宋体" w:cs="宋体"/>
          <w:sz w:val="21"/>
          <w:szCs w:val="21"/>
        </w:rPr>
        <w:t>发包人应履行的其他义务：</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118" w:line="221" w:lineRule="auto"/>
        <w:ind w:left="445"/>
        <w:outlineLvl w:val="1"/>
        <w:rPr>
          <w:rFonts w:ascii="宋体" w:hAnsi="宋体" w:eastAsia="宋体" w:cs="宋体"/>
          <w:sz w:val="21"/>
          <w:szCs w:val="21"/>
        </w:rPr>
      </w:pPr>
      <w:r>
        <w:rPr>
          <w:rFonts w:ascii="宋体" w:hAnsi="宋体" w:eastAsia="宋体" w:cs="宋体"/>
          <w:spacing w:val="-3"/>
          <w:sz w:val="21"/>
          <w:szCs w:val="21"/>
        </w:rPr>
        <w:t>第</w:t>
      </w:r>
      <w:r>
        <w:rPr>
          <w:rFonts w:ascii="宋体" w:hAnsi="宋体" w:eastAsia="宋体" w:cs="宋体"/>
          <w:spacing w:val="-39"/>
          <w:sz w:val="21"/>
          <w:szCs w:val="21"/>
        </w:rPr>
        <w:t xml:space="preserve"> </w:t>
      </w:r>
      <w:r>
        <w:rPr>
          <w:rFonts w:ascii="宋体" w:hAnsi="宋体" w:eastAsia="宋体" w:cs="宋体"/>
          <w:spacing w:val="-3"/>
          <w:sz w:val="21"/>
          <w:szCs w:val="21"/>
        </w:rPr>
        <w:t>3</w:t>
      </w:r>
      <w:r>
        <w:rPr>
          <w:rFonts w:ascii="宋体" w:hAnsi="宋体" w:eastAsia="宋体" w:cs="宋体"/>
          <w:spacing w:val="-43"/>
          <w:sz w:val="21"/>
          <w:szCs w:val="21"/>
        </w:rPr>
        <w:t xml:space="preserve"> </w:t>
      </w:r>
      <w:r>
        <w:rPr>
          <w:rFonts w:ascii="宋体" w:hAnsi="宋体" w:eastAsia="宋体" w:cs="宋体"/>
          <w:spacing w:val="-3"/>
          <w:sz w:val="21"/>
          <w:szCs w:val="21"/>
        </w:rPr>
        <w:t>条 发包人的管理</w:t>
      </w:r>
    </w:p>
    <w:p>
      <w:pPr>
        <w:spacing w:line="340" w:lineRule="auto"/>
        <w:rPr>
          <w:rFonts w:ascii="Arial"/>
          <w:sz w:val="21"/>
        </w:rPr>
      </w:pPr>
    </w:p>
    <w:p>
      <w:pPr>
        <w:spacing w:before="68" w:line="221" w:lineRule="auto"/>
        <w:ind w:left="446"/>
        <w:rPr>
          <w:rFonts w:ascii="宋体" w:hAnsi="宋体" w:eastAsia="宋体" w:cs="宋体"/>
          <w:sz w:val="21"/>
          <w:szCs w:val="21"/>
        </w:rPr>
      </w:pPr>
      <w:r>
        <w:rPr>
          <w:rFonts w:ascii="宋体" w:hAnsi="宋体" w:eastAsia="宋体" w:cs="宋体"/>
          <w:spacing w:val="-3"/>
          <w:sz w:val="21"/>
          <w:szCs w:val="21"/>
        </w:rPr>
        <w:t>3.1</w:t>
      </w:r>
      <w:r>
        <w:rPr>
          <w:rFonts w:ascii="宋体" w:hAnsi="宋体" w:eastAsia="宋体" w:cs="宋体"/>
          <w:spacing w:val="14"/>
          <w:sz w:val="21"/>
          <w:szCs w:val="21"/>
        </w:rPr>
        <w:t xml:space="preserve"> </w:t>
      </w:r>
      <w:r>
        <w:rPr>
          <w:rFonts w:ascii="宋体" w:hAnsi="宋体" w:eastAsia="宋体" w:cs="宋体"/>
          <w:spacing w:val="-3"/>
          <w:sz w:val="21"/>
          <w:szCs w:val="21"/>
        </w:rPr>
        <w:t>发包人代表</w:t>
      </w:r>
    </w:p>
    <w:p>
      <w:pPr>
        <w:spacing w:before="218" w:line="411" w:lineRule="auto"/>
        <w:ind w:left="446"/>
        <w:rPr>
          <w:rFonts w:ascii="宋体" w:hAnsi="宋体" w:eastAsia="宋体" w:cs="宋体"/>
          <w:sz w:val="21"/>
          <w:szCs w:val="21"/>
        </w:rPr>
      </w:pPr>
      <w:r>
        <w:rPr>
          <w:rFonts w:ascii="宋体" w:hAnsi="宋体" w:eastAsia="宋体" w:cs="宋体"/>
          <w:spacing w:val="-11"/>
          <w:sz w:val="21"/>
          <w:szCs w:val="21"/>
        </w:rPr>
        <w:t>发包人代表的姓名</w:t>
      </w:r>
      <w:r>
        <w:rPr>
          <w:rFonts w:ascii="宋体" w:hAnsi="宋体" w:eastAsia="宋体" w:cs="宋体"/>
          <w:spacing w:val="1"/>
          <w:sz w:val="21"/>
          <w:szCs w:val="21"/>
        </w:rPr>
        <w:t>：</w:t>
      </w:r>
      <w:r>
        <w:rPr>
          <w:rFonts w:ascii="宋体" w:hAnsi="宋体" w:eastAsia="宋体" w:cs="宋体"/>
          <w:spacing w:val="-30"/>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1"/>
          <w:sz w:val="21"/>
          <w:szCs w:val="21"/>
        </w:rPr>
        <w:t>；</w:t>
      </w:r>
    </w:p>
    <w:p>
      <w:pPr>
        <w:spacing w:line="220" w:lineRule="auto"/>
        <w:ind w:left="446"/>
        <w:rPr>
          <w:rFonts w:ascii="宋体" w:hAnsi="宋体" w:eastAsia="宋体" w:cs="宋体"/>
          <w:sz w:val="21"/>
          <w:szCs w:val="21"/>
        </w:rPr>
      </w:pPr>
      <w:r>
        <w:rPr>
          <w:rFonts w:ascii="宋体" w:hAnsi="宋体" w:eastAsia="宋体" w:cs="宋体"/>
          <w:spacing w:val="-9"/>
          <w:sz w:val="21"/>
          <w:szCs w:val="21"/>
        </w:rPr>
        <w:t>发包人代表的身份证号</w:t>
      </w:r>
      <w:r>
        <w:rPr>
          <w:rFonts w:ascii="宋体" w:hAnsi="宋体" w:eastAsia="宋体" w:cs="宋体"/>
          <w:spacing w:val="2"/>
          <w:sz w:val="21"/>
          <w:szCs w:val="21"/>
        </w:rPr>
        <w:t>：</w:t>
      </w:r>
      <w:r>
        <w:rPr>
          <w:rFonts w:ascii="宋体" w:hAnsi="宋体" w:eastAsia="宋体" w:cs="宋体"/>
          <w:spacing w:val="-30"/>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2"/>
          <w:sz w:val="21"/>
          <w:szCs w:val="21"/>
        </w:rPr>
        <w:t>；</w:t>
      </w:r>
    </w:p>
    <w:p>
      <w:pPr>
        <w:spacing w:before="217" w:line="221" w:lineRule="auto"/>
        <w:ind w:left="446"/>
        <w:rPr>
          <w:rFonts w:ascii="宋体" w:hAnsi="宋体" w:eastAsia="宋体" w:cs="宋体"/>
          <w:sz w:val="21"/>
          <w:szCs w:val="21"/>
        </w:rPr>
      </w:pPr>
      <w:r>
        <w:rPr>
          <w:rFonts w:ascii="宋体" w:hAnsi="宋体" w:eastAsia="宋体" w:cs="宋体"/>
          <w:spacing w:val="-11"/>
          <w:sz w:val="21"/>
          <w:szCs w:val="21"/>
        </w:rPr>
        <w:t>发包人代表的职务</w:t>
      </w:r>
      <w:r>
        <w:rPr>
          <w:rFonts w:ascii="宋体" w:hAnsi="宋体" w:eastAsia="宋体" w:cs="宋体"/>
          <w:spacing w:val="1"/>
          <w:sz w:val="21"/>
          <w:szCs w:val="21"/>
        </w:rPr>
        <w:t>：</w:t>
      </w:r>
      <w:r>
        <w:rPr>
          <w:rFonts w:ascii="宋体" w:hAnsi="宋体" w:eastAsia="宋体" w:cs="宋体"/>
          <w:spacing w:val="-30"/>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1"/>
          <w:sz w:val="21"/>
          <w:szCs w:val="21"/>
        </w:rPr>
        <w:t>；</w:t>
      </w:r>
    </w:p>
    <w:p>
      <w:pPr>
        <w:spacing w:before="216" w:line="221" w:lineRule="auto"/>
        <w:ind w:left="446"/>
        <w:rPr>
          <w:rFonts w:ascii="宋体" w:hAnsi="宋体" w:eastAsia="宋体" w:cs="宋体"/>
          <w:sz w:val="21"/>
          <w:szCs w:val="21"/>
        </w:rPr>
      </w:pPr>
      <w:r>
        <w:rPr>
          <w:rFonts w:ascii="宋体" w:hAnsi="宋体" w:eastAsia="宋体" w:cs="宋体"/>
          <w:spacing w:val="-9"/>
          <w:sz w:val="21"/>
          <w:szCs w:val="21"/>
        </w:rPr>
        <w:t>发包人代表的联系电话</w:t>
      </w:r>
      <w:r>
        <w:rPr>
          <w:rFonts w:ascii="宋体" w:hAnsi="宋体" w:eastAsia="宋体" w:cs="宋体"/>
          <w:spacing w:val="2"/>
          <w:sz w:val="21"/>
          <w:szCs w:val="21"/>
        </w:rPr>
        <w:t>：</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2"/>
          <w:sz w:val="21"/>
          <w:szCs w:val="21"/>
        </w:rPr>
        <w:t>；</w:t>
      </w:r>
    </w:p>
    <w:p>
      <w:pPr>
        <w:spacing w:before="217" w:line="221" w:lineRule="auto"/>
        <w:ind w:left="446"/>
        <w:rPr>
          <w:rFonts w:ascii="宋体" w:hAnsi="宋体" w:eastAsia="宋体" w:cs="宋体"/>
          <w:sz w:val="21"/>
          <w:szCs w:val="21"/>
        </w:rPr>
      </w:pPr>
      <w:r>
        <w:rPr>
          <w:rFonts w:ascii="宋体" w:hAnsi="宋体" w:eastAsia="宋体" w:cs="宋体"/>
          <w:spacing w:val="-9"/>
          <w:sz w:val="21"/>
          <w:szCs w:val="21"/>
        </w:rPr>
        <w:t>发包人代表的电子邮箱</w:t>
      </w:r>
      <w:r>
        <w:rPr>
          <w:rFonts w:ascii="宋体" w:hAnsi="宋体" w:eastAsia="宋体" w:cs="宋体"/>
          <w:spacing w:val="2"/>
          <w:sz w:val="21"/>
          <w:szCs w:val="21"/>
        </w:rPr>
        <w:t>：</w:t>
      </w:r>
      <w:r>
        <w:rPr>
          <w:rFonts w:ascii="宋体" w:hAnsi="宋体" w:eastAsia="宋体" w:cs="宋体"/>
          <w:spacing w:val="-30"/>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2"/>
          <w:sz w:val="21"/>
          <w:szCs w:val="21"/>
        </w:rPr>
        <w:t>；</w:t>
      </w:r>
    </w:p>
    <w:p>
      <w:pPr>
        <w:spacing w:before="217" w:line="221" w:lineRule="auto"/>
        <w:ind w:left="446"/>
        <w:rPr>
          <w:rFonts w:ascii="宋体" w:hAnsi="宋体" w:eastAsia="宋体" w:cs="宋体"/>
          <w:sz w:val="21"/>
          <w:szCs w:val="21"/>
        </w:rPr>
      </w:pPr>
      <w:r>
        <w:rPr>
          <w:rFonts w:ascii="宋体" w:hAnsi="宋体" w:eastAsia="宋体" w:cs="宋体"/>
          <w:spacing w:val="-9"/>
          <w:sz w:val="21"/>
          <w:szCs w:val="21"/>
        </w:rPr>
        <w:t>发包人代表的通信地址</w:t>
      </w:r>
      <w:r>
        <w:rPr>
          <w:rFonts w:ascii="宋体" w:hAnsi="宋体" w:eastAsia="宋体" w:cs="宋体"/>
          <w:spacing w:val="2"/>
          <w:sz w:val="21"/>
          <w:szCs w:val="21"/>
        </w:rPr>
        <w:t>：</w:t>
      </w:r>
      <w:r>
        <w:rPr>
          <w:rFonts w:ascii="宋体" w:hAnsi="宋体" w:eastAsia="宋体" w:cs="宋体"/>
          <w:spacing w:val="-30"/>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2"/>
          <w:sz w:val="21"/>
          <w:szCs w:val="21"/>
        </w:rPr>
        <w:t>；</w:t>
      </w:r>
    </w:p>
    <w:p>
      <w:pPr>
        <w:spacing w:before="217" w:line="221" w:lineRule="auto"/>
        <w:ind w:left="446"/>
        <w:rPr>
          <w:rFonts w:ascii="宋体" w:hAnsi="宋体" w:eastAsia="宋体" w:cs="宋体"/>
          <w:sz w:val="21"/>
          <w:szCs w:val="21"/>
        </w:rPr>
      </w:pPr>
      <w:r>
        <w:rPr>
          <w:rFonts w:ascii="宋体" w:hAnsi="宋体" w:eastAsia="宋体" w:cs="宋体"/>
          <w:spacing w:val="-1"/>
          <w:sz w:val="21"/>
          <w:szCs w:val="21"/>
        </w:rPr>
        <w:t>发包人对发包人代表的授权范围如下</w:t>
      </w:r>
      <w:r>
        <w:rPr>
          <w:rFonts w:ascii="宋体" w:hAnsi="宋体" w:eastAsia="宋体" w:cs="宋体"/>
          <w:spacing w:val="3"/>
          <w:sz w:val="21"/>
          <w:szCs w:val="21"/>
        </w:rPr>
        <w:t>：</w:t>
      </w:r>
      <w:r>
        <w:rPr>
          <w:rFonts w:ascii="宋体" w:hAnsi="宋体" w:eastAsia="宋体" w:cs="宋体"/>
          <w:spacing w:val="6"/>
          <w:sz w:val="21"/>
          <w:szCs w:val="21"/>
          <w:u w:val="single" w:color="auto"/>
        </w:rPr>
        <w:t xml:space="preserve">               </w:t>
      </w:r>
      <w:r>
        <w:rPr>
          <w:rFonts w:ascii="宋体" w:hAnsi="宋体" w:eastAsia="宋体" w:cs="宋体"/>
          <w:spacing w:val="3"/>
          <w:sz w:val="21"/>
          <w:szCs w:val="21"/>
        </w:rPr>
        <w:t>；</w:t>
      </w:r>
    </w:p>
    <w:p>
      <w:pPr>
        <w:spacing w:before="217" w:line="221" w:lineRule="auto"/>
        <w:ind w:left="446"/>
        <w:rPr>
          <w:rFonts w:ascii="宋体" w:hAnsi="宋体" w:eastAsia="宋体" w:cs="宋体"/>
          <w:sz w:val="21"/>
          <w:szCs w:val="21"/>
        </w:rPr>
      </w:pPr>
      <w:r>
        <w:rPr>
          <w:rFonts w:ascii="宋体" w:hAnsi="宋体" w:eastAsia="宋体" w:cs="宋体"/>
          <w:spacing w:val="-4"/>
          <w:sz w:val="21"/>
          <w:szCs w:val="21"/>
        </w:rPr>
        <w:t>发包人代表的职责：</w:t>
      </w:r>
      <w:r>
        <w:rPr>
          <w:rFonts w:ascii="宋体" w:hAnsi="宋体" w:eastAsia="宋体" w:cs="宋体"/>
          <w:spacing w:val="-30"/>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pPr>
        <w:spacing w:before="217" w:line="221" w:lineRule="auto"/>
        <w:ind w:left="446"/>
        <w:rPr>
          <w:rFonts w:ascii="宋体" w:hAnsi="宋体" w:eastAsia="宋体" w:cs="宋体"/>
          <w:sz w:val="21"/>
          <w:szCs w:val="21"/>
        </w:rPr>
      </w:pPr>
      <w:r>
        <w:rPr>
          <w:rFonts w:ascii="宋体" w:hAnsi="宋体" w:eastAsia="宋体" w:cs="宋体"/>
          <w:spacing w:val="-3"/>
          <w:sz w:val="21"/>
          <w:szCs w:val="21"/>
        </w:rPr>
        <w:t>3.2</w:t>
      </w:r>
      <w:r>
        <w:rPr>
          <w:rFonts w:ascii="宋体" w:hAnsi="宋体" w:eastAsia="宋体" w:cs="宋体"/>
          <w:spacing w:val="14"/>
          <w:sz w:val="21"/>
          <w:szCs w:val="21"/>
        </w:rPr>
        <w:t xml:space="preserve"> </w:t>
      </w:r>
      <w:r>
        <w:rPr>
          <w:rFonts w:ascii="宋体" w:hAnsi="宋体" w:eastAsia="宋体" w:cs="宋体"/>
          <w:spacing w:val="-3"/>
          <w:sz w:val="21"/>
          <w:szCs w:val="21"/>
        </w:rPr>
        <w:t>发包人人员</w:t>
      </w:r>
    </w:p>
    <w:p>
      <w:pPr>
        <w:spacing w:before="217" w:line="411" w:lineRule="auto"/>
        <w:ind w:left="446"/>
        <w:rPr>
          <w:rFonts w:ascii="宋体" w:hAnsi="宋体" w:eastAsia="宋体" w:cs="宋体"/>
          <w:sz w:val="21"/>
          <w:szCs w:val="21"/>
        </w:rPr>
      </w:pPr>
      <w:r>
        <w:rPr>
          <w:rFonts w:ascii="宋体" w:hAnsi="宋体" w:eastAsia="宋体" w:cs="宋体"/>
          <w:spacing w:val="-2"/>
          <w:sz w:val="21"/>
          <w:szCs w:val="21"/>
        </w:rPr>
        <w:t>发包人人员姓名</w:t>
      </w:r>
      <w:r>
        <w:rPr>
          <w:rFonts w:ascii="宋体" w:hAnsi="宋体" w:eastAsia="宋体" w:cs="宋体"/>
          <w:spacing w:val="1"/>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1"/>
          <w:sz w:val="21"/>
          <w:szCs w:val="21"/>
        </w:rPr>
        <w:t>；</w:t>
      </w:r>
    </w:p>
    <w:p>
      <w:pPr>
        <w:spacing w:line="220" w:lineRule="auto"/>
        <w:ind w:left="446"/>
        <w:rPr>
          <w:rFonts w:ascii="宋体" w:hAnsi="宋体" w:eastAsia="宋体" w:cs="宋体"/>
          <w:sz w:val="21"/>
          <w:szCs w:val="21"/>
        </w:rPr>
      </w:pPr>
      <w:r>
        <w:rPr>
          <w:rFonts w:ascii="宋体" w:hAnsi="宋体" w:eastAsia="宋体" w:cs="宋体"/>
          <w:spacing w:val="-2"/>
          <w:sz w:val="21"/>
          <w:szCs w:val="21"/>
        </w:rPr>
        <w:t>发包人人员职务</w:t>
      </w:r>
      <w:r>
        <w:rPr>
          <w:rFonts w:ascii="宋体" w:hAnsi="宋体" w:eastAsia="宋体" w:cs="宋体"/>
          <w:spacing w:val="1"/>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1"/>
          <w:sz w:val="21"/>
          <w:szCs w:val="21"/>
        </w:rPr>
        <w:t>；</w:t>
      </w:r>
    </w:p>
    <w:p>
      <w:pPr>
        <w:spacing w:before="218" w:line="221" w:lineRule="auto"/>
        <w:ind w:left="446"/>
        <w:rPr>
          <w:rFonts w:ascii="宋体" w:hAnsi="宋体" w:eastAsia="宋体" w:cs="宋体"/>
          <w:sz w:val="21"/>
          <w:szCs w:val="21"/>
        </w:rPr>
      </w:pPr>
      <w:r>
        <w:rPr>
          <w:rFonts w:ascii="宋体" w:hAnsi="宋体" w:eastAsia="宋体" w:cs="宋体"/>
          <w:sz w:val="21"/>
          <w:szCs w:val="21"/>
        </w:rPr>
        <w:t>发包人人员职责：</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6" w:line="221" w:lineRule="auto"/>
        <w:ind w:left="446"/>
        <w:rPr>
          <w:rFonts w:ascii="宋体" w:hAnsi="宋体" w:eastAsia="宋体" w:cs="宋体"/>
          <w:sz w:val="21"/>
          <w:szCs w:val="21"/>
        </w:rPr>
      </w:pPr>
      <w:r>
        <w:rPr>
          <w:rFonts w:ascii="宋体" w:hAnsi="宋体" w:eastAsia="宋体" w:cs="宋体"/>
          <w:spacing w:val="-4"/>
          <w:sz w:val="21"/>
          <w:szCs w:val="21"/>
        </w:rPr>
        <w:t>3.3</w:t>
      </w:r>
      <w:r>
        <w:rPr>
          <w:rFonts w:ascii="宋体" w:hAnsi="宋体" w:eastAsia="宋体" w:cs="宋体"/>
          <w:spacing w:val="14"/>
          <w:sz w:val="21"/>
          <w:szCs w:val="21"/>
        </w:rPr>
        <w:t xml:space="preserve"> </w:t>
      </w:r>
      <w:r>
        <w:rPr>
          <w:rFonts w:ascii="宋体" w:hAnsi="宋体" w:eastAsia="宋体" w:cs="宋体"/>
          <w:spacing w:val="-4"/>
          <w:sz w:val="21"/>
          <w:szCs w:val="21"/>
        </w:rPr>
        <w:t>工程师</w:t>
      </w:r>
    </w:p>
    <w:p>
      <w:pPr>
        <w:spacing w:before="216" w:line="221" w:lineRule="auto"/>
        <w:ind w:left="446"/>
        <w:rPr>
          <w:rFonts w:ascii="宋体" w:hAnsi="宋体" w:eastAsia="宋体" w:cs="宋体"/>
          <w:sz w:val="21"/>
          <w:szCs w:val="21"/>
        </w:rPr>
      </w:pPr>
      <w:r>
        <w:rPr>
          <w:rFonts w:ascii="宋体" w:hAnsi="宋体" w:eastAsia="宋体" w:cs="宋体"/>
          <w:spacing w:val="9"/>
          <w:sz w:val="21"/>
          <w:szCs w:val="21"/>
        </w:rPr>
        <w:t>3.3.1 工程师名称</w:t>
      </w:r>
      <w:r>
        <w:rPr>
          <w:rFonts w:ascii="宋体" w:hAnsi="宋体" w:eastAsia="宋体" w:cs="宋体"/>
          <w:spacing w:val="4"/>
          <w:sz w:val="21"/>
          <w:szCs w:val="21"/>
        </w:rPr>
        <w:t>：</w:t>
      </w:r>
      <w:r>
        <w:rPr>
          <w:rFonts w:ascii="宋体" w:hAnsi="宋体" w:eastAsia="宋体" w:cs="宋体"/>
          <w:spacing w:val="-6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4"/>
          <w:sz w:val="21"/>
          <w:szCs w:val="21"/>
        </w:rPr>
        <w:t>；</w:t>
      </w:r>
      <w:r>
        <w:rPr>
          <w:rFonts w:ascii="宋体" w:hAnsi="宋体" w:eastAsia="宋体" w:cs="宋体"/>
          <w:spacing w:val="9"/>
          <w:sz w:val="21"/>
          <w:szCs w:val="21"/>
        </w:rPr>
        <w:t>工程师监督管理范围、内</w:t>
      </w:r>
    </w:p>
    <w:p>
      <w:pPr>
        <w:spacing w:before="217" w:line="221" w:lineRule="auto"/>
        <w:ind w:left="25"/>
        <w:rPr>
          <w:rFonts w:ascii="宋体" w:hAnsi="宋体" w:eastAsia="宋体" w:cs="宋体"/>
          <w:sz w:val="21"/>
          <w:szCs w:val="21"/>
        </w:rPr>
      </w:pPr>
      <w:r>
        <w:rPr>
          <w:rFonts w:ascii="宋体" w:hAnsi="宋体" w:eastAsia="宋体" w:cs="宋体"/>
          <w:spacing w:val="-12"/>
          <w:sz w:val="21"/>
          <w:szCs w:val="21"/>
        </w:rPr>
        <w:t>容</w:t>
      </w:r>
      <w:r>
        <w:rPr>
          <w:rFonts w:ascii="宋体" w:hAnsi="宋体" w:eastAsia="宋体" w:cs="宋体"/>
          <w:spacing w:val="-8"/>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74"/>
          <w:sz w:val="21"/>
          <w:szCs w:val="21"/>
        </w:rPr>
        <w:t xml:space="preserve"> </w:t>
      </w:r>
      <w:r>
        <w:rPr>
          <w:rFonts w:ascii="宋体" w:hAnsi="宋体" w:eastAsia="宋体" w:cs="宋体"/>
          <w:spacing w:val="-8"/>
          <w:sz w:val="21"/>
          <w:szCs w:val="21"/>
        </w:rPr>
        <w:t>；</w:t>
      </w:r>
      <w:r>
        <w:rPr>
          <w:rFonts w:ascii="宋体" w:hAnsi="宋体" w:eastAsia="宋体" w:cs="宋体"/>
          <w:spacing w:val="-12"/>
          <w:sz w:val="21"/>
          <w:szCs w:val="21"/>
        </w:rPr>
        <w:t>工程师权限：</w:t>
      </w:r>
      <w:r>
        <w:rPr>
          <w:rFonts w:ascii="宋体" w:hAnsi="宋体" w:eastAsia="宋体" w:cs="宋体"/>
          <w:spacing w:val="-28"/>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12"/>
          <w:sz w:val="21"/>
          <w:szCs w:val="21"/>
        </w:rPr>
        <w:t>。</w:t>
      </w:r>
    </w:p>
    <w:p>
      <w:pPr>
        <w:spacing w:before="218" w:line="221" w:lineRule="auto"/>
        <w:ind w:left="446"/>
        <w:rPr>
          <w:rFonts w:ascii="宋体" w:hAnsi="宋体" w:eastAsia="宋体" w:cs="宋体"/>
          <w:sz w:val="21"/>
          <w:szCs w:val="21"/>
        </w:rPr>
      </w:pPr>
      <w:r>
        <w:rPr>
          <w:rFonts w:ascii="宋体" w:hAnsi="宋体" w:eastAsia="宋体" w:cs="宋体"/>
          <w:spacing w:val="-3"/>
          <w:sz w:val="21"/>
          <w:szCs w:val="21"/>
        </w:rPr>
        <w:t>3.6</w:t>
      </w:r>
      <w:r>
        <w:rPr>
          <w:rFonts w:ascii="宋体" w:hAnsi="宋体" w:eastAsia="宋体" w:cs="宋体"/>
          <w:spacing w:val="14"/>
          <w:sz w:val="21"/>
          <w:szCs w:val="21"/>
        </w:rPr>
        <w:t xml:space="preserve"> </w:t>
      </w:r>
      <w:r>
        <w:rPr>
          <w:rFonts w:ascii="宋体" w:hAnsi="宋体" w:eastAsia="宋体" w:cs="宋体"/>
          <w:spacing w:val="-3"/>
          <w:sz w:val="21"/>
          <w:szCs w:val="21"/>
        </w:rPr>
        <w:t>商定或确定</w:t>
      </w:r>
    </w:p>
    <w:p>
      <w:pPr>
        <w:spacing w:before="216" w:line="221" w:lineRule="auto"/>
        <w:ind w:left="446"/>
        <w:rPr>
          <w:rFonts w:ascii="宋体" w:hAnsi="宋体" w:eastAsia="宋体" w:cs="宋体"/>
          <w:sz w:val="21"/>
          <w:szCs w:val="21"/>
        </w:rPr>
      </w:pPr>
      <w:r>
        <w:rPr>
          <w:rFonts w:ascii="宋体" w:hAnsi="宋体" w:eastAsia="宋体" w:cs="宋体"/>
          <w:sz w:val="21"/>
          <w:szCs w:val="21"/>
        </w:rPr>
        <w:t>3.6.2 关于商定时间限制的具体约定：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6" w:line="221" w:lineRule="auto"/>
        <w:ind w:right="8"/>
        <w:jc w:val="right"/>
        <w:rPr>
          <w:rFonts w:ascii="宋体" w:hAnsi="宋体" w:eastAsia="宋体" w:cs="宋体"/>
          <w:sz w:val="21"/>
          <w:szCs w:val="21"/>
        </w:rPr>
      </w:pPr>
      <w:r>
        <w:rPr>
          <w:rFonts w:ascii="宋体" w:hAnsi="宋体" w:eastAsia="宋体" w:cs="宋体"/>
          <w:sz w:val="21"/>
          <w:szCs w:val="21"/>
        </w:rPr>
        <w:t>3.6.3 关于商定或确定效力的具体约定</w:t>
      </w:r>
      <w:r>
        <w:rPr>
          <w:rFonts w:ascii="宋体" w:hAnsi="宋体" w:eastAsia="宋体" w:cs="宋体"/>
          <w:spacing w:val="-9"/>
          <w:sz w:val="21"/>
          <w:szCs w:val="21"/>
        </w:rPr>
        <w:t>：</w:t>
      </w:r>
      <w:r>
        <w:rPr>
          <w:rFonts w:ascii="宋体" w:hAnsi="宋体" w:eastAsia="宋体" w:cs="宋体"/>
          <w:sz w:val="21"/>
          <w:szCs w:val="21"/>
          <w:u w:val="single" w:color="auto"/>
        </w:rPr>
        <w:t xml:space="preserve">               </w:t>
      </w:r>
      <w:r>
        <w:rPr>
          <w:rFonts w:ascii="宋体" w:hAnsi="宋体" w:eastAsia="宋体" w:cs="宋体"/>
          <w:spacing w:val="-74"/>
          <w:sz w:val="21"/>
          <w:szCs w:val="21"/>
        </w:rPr>
        <w:t xml:space="preserve"> </w:t>
      </w:r>
      <w:r>
        <w:rPr>
          <w:rFonts w:ascii="宋体" w:hAnsi="宋体" w:eastAsia="宋体" w:cs="宋体"/>
          <w:spacing w:val="-9"/>
          <w:sz w:val="21"/>
          <w:szCs w:val="21"/>
        </w:rPr>
        <w:t>；</w:t>
      </w:r>
      <w:r>
        <w:rPr>
          <w:rFonts w:ascii="宋体" w:hAnsi="宋体" w:eastAsia="宋体" w:cs="宋体"/>
          <w:spacing w:val="-1"/>
          <w:sz w:val="21"/>
          <w:szCs w:val="21"/>
        </w:rPr>
        <w:t>关于对工程师的确定提出</w:t>
      </w:r>
    </w:p>
    <w:p>
      <w:pPr>
        <w:spacing w:before="217" w:line="221" w:lineRule="auto"/>
        <w:ind w:left="25"/>
        <w:rPr>
          <w:rFonts w:ascii="宋体" w:hAnsi="宋体" w:eastAsia="宋体" w:cs="宋体"/>
          <w:sz w:val="21"/>
          <w:szCs w:val="21"/>
        </w:rPr>
      </w:pPr>
      <w:r>
        <w:rPr>
          <w:rFonts w:ascii="宋体" w:hAnsi="宋体" w:eastAsia="宋体" w:cs="宋体"/>
          <w:spacing w:val="-1"/>
          <w:sz w:val="21"/>
          <w:szCs w:val="21"/>
        </w:rPr>
        <w:t>异议的具体约定：</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7" w:line="220" w:lineRule="auto"/>
        <w:ind w:left="446"/>
        <w:rPr>
          <w:rFonts w:ascii="宋体" w:hAnsi="宋体" w:eastAsia="宋体" w:cs="宋体"/>
          <w:sz w:val="21"/>
          <w:szCs w:val="21"/>
        </w:rPr>
      </w:pPr>
      <w:r>
        <w:rPr>
          <w:rFonts w:ascii="宋体" w:hAnsi="宋体" w:eastAsia="宋体" w:cs="宋体"/>
          <w:spacing w:val="-3"/>
          <w:sz w:val="21"/>
          <w:szCs w:val="21"/>
        </w:rPr>
        <w:t>3.7</w:t>
      </w:r>
      <w:r>
        <w:rPr>
          <w:rFonts w:ascii="宋体" w:hAnsi="宋体" w:eastAsia="宋体" w:cs="宋体"/>
          <w:spacing w:val="7"/>
          <w:sz w:val="21"/>
          <w:szCs w:val="21"/>
        </w:rPr>
        <w:t xml:space="preserve"> </w:t>
      </w:r>
      <w:r>
        <w:rPr>
          <w:rFonts w:ascii="宋体" w:hAnsi="宋体" w:eastAsia="宋体" w:cs="宋体"/>
          <w:spacing w:val="-3"/>
          <w:sz w:val="21"/>
          <w:szCs w:val="21"/>
        </w:rPr>
        <w:t>会议</w:t>
      </w:r>
    </w:p>
    <w:p>
      <w:pPr>
        <w:spacing w:before="217" w:line="220" w:lineRule="auto"/>
        <w:ind w:left="446"/>
        <w:rPr>
          <w:rFonts w:ascii="宋体" w:hAnsi="宋体" w:eastAsia="宋体" w:cs="宋体"/>
          <w:sz w:val="21"/>
          <w:szCs w:val="21"/>
        </w:rPr>
      </w:pPr>
      <w:r>
        <w:rPr>
          <w:rFonts w:ascii="宋体" w:hAnsi="宋体" w:eastAsia="宋体" w:cs="宋体"/>
          <w:sz w:val="21"/>
          <w:szCs w:val="21"/>
        </w:rPr>
        <w:t>3.7.1 关于召开会议的具体约定：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8" w:line="220" w:lineRule="auto"/>
        <w:ind w:left="446"/>
        <w:rPr>
          <w:rFonts w:ascii="宋体" w:hAnsi="宋体" w:eastAsia="宋体" w:cs="宋体"/>
          <w:sz w:val="21"/>
          <w:szCs w:val="21"/>
        </w:rPr>
      </w:pPr>
      <w:r>
        <w:rPr>
          <w:rFonts w:ascii="宋体" w:hAnsi="宋体" w:eastAsia="宋体" w:cs="宋体"/>
          <w:spacing w:val="-3"/>
          <w:sz w:val="21"/>
          <w:szCs w:val="21"/>
        </w:rPr>
        <w:t>3.7.2 关于保存和提供会议纪要的具体约定：</w:t>
      </w:r>
      <w:r>
        <w:rPr>
          <w:rFonts w:ascii="宋体" w:hAnsi="宋体" w:eastAsia="宋体" w:cs="宋体"/>
          <w:spacing w:val="-15"/>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20" w:line="221" w:lineRule="auto"/>
        <w:ind w:left="445"/>
        <w:outlineLvl w:val="1"/>
        <w:rPr>
          <w:rFonts w:ascii="宋体" w:hAnsi="宋体" w:eastAsia="宋体" w:cs="宋体"/>
          <w:sz w:val="21"/>
          <w:szCs w:val="21"/>
        </w:rPr>
      </w:pPr>
      <w:bookmarkStart w:id="243" w:name="bookmark244"/>
      <w:bookmarkEnd w:id="243"/>
      <w:r>
        <w:rPr>
          <w:rFonts w:ascii="宋体" w:hAnsi="宋体" w:eastAsia="宋体" w:cs="宋体"/>
          <w:spacing w:val="-4"/>
          <w:sz w:val="21"/>
          <w:szCs w:val="21"/>
        </w:rPr>
        <w:t>第</w:t>
      </w:r>
      <w:r>
        <w:rPr>
          <w:rFonts w:ascii="宋体" w:hAnsi="宋体" w:eastAsia="宋体" w:cs="宋体"/>
          <w:spacing w:val="-41"/>
          <w:sz w:val="21"/>
          <w:szCs w:val="21"/>
        </w:rPr>
        <w:t xml:space="preserve"> </w:t>
      </w:r>
      <w:r>
        <w:rPr>
          <w:rFonts w:ascii="宋体" w:hAnsi="宋体" w:eastAsia="宋体" w:cs="宋体"/>
          <w:spacing w:val="-4"/>
          <w:sz w:val="21"/>
          <w:szCs w:val="21"/>
        </w:rPr>
        <w:t>4</w:t>
      </w:r>
      <w:r>
        <w:rPr>
          <w:rFonts w:ascii="宋体" w:hAnsi="宋体" w:eastAsia="宋体" w:cs="宋体"/>
          <w:spacing w:val="-43"/>
          <w:sz w:val="21"/>
          <w:szCs w:val="21"/>
        </w:rPr>
        <w:t xml:space="preserve"> </w:t>
      </w:r>
      <w:r>
        <w:rPr>
          <w:rFonts w:ascii="宋体" w:hAnsi="宋体" w:eastAsia="宋体" w:cs="宋体"/>
          <w:spacing w:val="-4"/>
          <w:sz w:val="21"/>
          <w:szCs w:val="21"/>
        </w:rPr>
        <w:t>条 承包人</w:t>
      </w:r>
    </w:p>
    <w:p>
      <w:pPr>
        <w:spacing w:line="340" w:lineRule="auto"/>
        <w:rPr>
          <w:rFonts w:ascii="Arial"/>
          <w:sz w:val="21"/>
        </w:rPr>
      </w:pPr>
    </w:p>
    <w:p>
      <w:pPr>
        <w:spacing w:before="69" w:line="221" w:lineRule="auto"/>
        <w:ind w:left="441"/>
        <w:rPr>
          <w:rFonts w:ascii="宋体" w:hAnsi="宋体" w:eastAsia="宋体" w:cs="宋体"/>
          <w:sz w:val="21"/>
          <w:szCs w:val="21"/>
        </w:rPr>
      </w:pPr>
      <w:r>
        <w:rPr>
          <w:rFonts w:ascii="宋体" w:hAnsi="宋体" w:eastAsia="宋体" w:cs="宋体"/>
          <w:spacing w:val="-1"/>
          <w:sz w:val="21"/>
          <w:szCs w:val="21"/>
        </w:rPr>
        <w:t>4.1 承包人的一般义务</w:t>
      </w:r>
    </w:p>
    <w:p>
      <w:pPr>
        <w:spacing w:before="216" w:line="221" w:lineRule="auto"/>
        <w:ind w:left="442"/>
        <w:rPr>
          <w:rFonts w:ascii="宋体" w:hAnsi="宋体" w:eastAsia="宋体" w:cs="宋体"/>
          <w:sz w:val="21"/>
          <w:szCs w:val="21"/>
        </w:rPr>
      </w:pPr>
      <w:r>
        <w:rPr>
          <w:rFonts w:ascii="宋体" w:hAnsi="宋体" w:eastAsia="宋体" w:cs="宋体"/>
          <w:spacing w:val="-1"/>
          <w:sz w:val="21"/>
          <w:szCs w:val="21"/>
        </w:rPr>
        <w:t>承包人应履行的其他义务：</w:t>
      </w:r>
    </w:p>
    <w:p>
      <w:pPr>
        <w:spacing w:before="217" w:line="360" w:lineRule="auto"/>
        <w:ind w:right="9"/>
        <w:jc w:val="right"/>
        <w:rPr>
          <w:rFonts w:ascii="Arial"/>
          <w:sz w:val="21"/>
        </w:rPr>
      </w:pPr>
      <w:r>
        <w:rPr>
          <w:rFonts w:ascii="宋体" w:hAnsi="宋体" w:eastAsia="宋体" w:cs="宋体"/>
          <w:sz w:val="21"/>
          <w:szCs w:val="21"/>
          <w:u w:val="single" w:color="auto"/>
        </w:rPr>
        <w:t>1、遵守有关法律、法规和规定，承包人在施工过程中如违反国家</w:t>
      </w:r>
      <w:r>
        <w:rPr>
          <w:rFonts w:ascii="宋体" w:hAnsi="宋体" w:eastAsia="宋体" w:cs="宋体"/>
          <w:spacing w:val="-1"/>
          <w:sz w:val="21"/>
          <w:szCs w:val="21"/>
          <w:u w:val="single" w:color="auto"/>
        </w:rPr>
        <w:t>有关法律、法规和规</w:t>
      </w:r>
    </w:p>
    <w:p>
      <w:pPr>
        <w:spacing w:before="68" w:line="360" w:lineRule="auto"/>
        <w:ind w:left="27"/>
        <w:rPr>
          <w:rFonts w:ascii="宋体" w:hAnsi="宋体" w:eastAsia="宋体" w:cs="宋体"/>
          <w:sz w:val="21"/>
          <w:szCs w:val="21"/>
        </w:rPr>
      </w:pPr>
      <w:r>
        <w:rPr>
          <w:rFonts w:ascii="宋体" w:hAnsi="宋体" w:eastAsia="宋体" w:cs="宋体"/>
          <w:sz w:val="21"/>
          <w:szCs w:val="21"/>
          <w:u w:val="single" w:color="auto"/>
        </w:rPr>
        <w:t>定，承包人将承担法律责任，并承担由此给发包人</w:t>
      </w:r>
      <w:r>
        <w:rPr>
          <w:rFonts w:ascii="宋体" w:hAnsi="宋体" w:eastAsia="宋体" w:cs="宋体"/>
          <w:spacing w:val="-1"/>
          <w:sz w:val="21"/>
          <w:szCs w:val="21"/>
          <w:u w:val="single" w:color="auto"/>
        </w:rPr>
        <w:t>造成的一切损失。</w:t>
      </w:r>
    </w:p>
    <w:p>
      <w:pPr>
        <w:spacing w:before="219" w:line="411" w:lineRule="auto"/>
        <w:ind w:left="21" w:right="7" w:firstLine="423"/>
        <w:rPr>
          <w:rFonts w:ascii="宋体" w:hAnsi="宋体" w:eastAsia="宋体" w:cs="宋体"/>
          <w:sz w:val="21"/>
          <w:szCs w:val="21"/>
        </w:rPr>
      </w:pPr>
      <w:r>
        <w:rPr>
          <w:rFonts w:ascii="宋体" w:hAnsi="宋体" w:eastAsia="宋体" w:cs="宋体"/>
          <w:sz w:val="21"/>
          <w:szCs w:val="21"/>
          <w:u w:val="single" w:color="auto"/>
        </w:rPr>
        <w:t>2、履行本合同中规定的承包人有关权利和义务，按本合同文件要求及施工图纸、图纸</w:t>
      </w:r>
      <w:r>
        <w:rPr>
          <w:rFonts w:ascii="宋体" w:hAnsi="宋体" w:eastAsia="宋体" w:cs="宋体"/>
          <w:spacing w:val="3"/>
          <w:sz w:val="21"/>
          <w:szCs w:val="21"/>
        </w:rPr>
        <w:t xml:space="preserve"> </w:t>
      </w:r>
      <w:r>
        <w:rPr>
          <w:rFonts w:ascii="宋体" w:hAnsi="宋体" w:eastAsia="宋体" w:cs="宋体"/>
          <w:spacing w:val="-2"/>
          <w:sz w:val="21"/>
          <w:szCs w:val="21"/>
          <w:u w:val="single" w:color="auto"/>
        </w:rPr>
        <w:t>会审纪要、发包人和监理的指令、施工及验收规范进</w:t>
      </w:r>
      <w:r>
        <w:rPr>
          <w:rFonts w:ascii="宋体" w:hAnsi="宋体" w:eastAsia="宋体" w:cs="宋体"/>
          <w:spacing w:val="-3"/>
          <w:sz w:val="21"/>
          <w:szCs w:val="21"/>
          <w:u w:val="single" w:color="auto"/>
        </w:rPr>
        <w:t>行施工。应在图纸会审中审慎审查，发</w:t>
      </w:r>
      <w:r>
        <w:rPr>
          <w:rFonts w:ascii="宋体" w:hAnsi="宋体" w:eastAsia="宋体" w:cs="宋体"/>
          <w:sz w:val="21"/>
          <w:szCs w:val="21"/>
        </w:rPr>
        <w:t xml:space="preserve"> </w:t>
      </w:r>
      <w:r>
        <w:rPr>
          <w:rFonts w:ascii="宋体" w:hAnsi="宋体" w:eastAsia="宋体" w:cs="宋体"/>
          <w:spacing w:val="-2"/>
          <w:sz w:val="21"/>
          <w:szCs w:val="21"/>
          <w:u w:val="single" w:color="auto"/>
        </w:rPr>
        <w:t>现图纸不符合技术规范的情形，过错责任由承包人承担</w:t>
      </w:r>
      <w:r>
        <w:rPr>
          <w:rFonts w:ascii="宋体" w:hAnsi="宋体" w:eastAsia="宋体" w:cs="宋体"/>
          <w:spacing w:val="-3"/>
          <w:sz w:val="21"/>
          <w:szCs w:val="21"/>
          <w:u w:val="single" w:color="auto"/>
        </w:rPr>
        <w:t>，并负责修改。如承包人未能完成或</w:t>
      </w:r>
      <w:r>
        <w:rPr>
          <w:rFonts w:ascii="宋体" w:hAnsi="宋体" w:eastAsia="宋体" w:cs="宋体"/>
          <w:sz w:val="21"/>
          <w:szCs w:val="21"/>
        </w:rPr>
        <w:t xml:space="preserve"> </w:t>
      </w:r>
      <w:r>
        <w:rPr>
          <w:rFonts w:ascii="宋体" w:hAnsi="宋体" w:eastAsia="宋体" w:cs="宋体"/>
          <w:spacing w:val="-4"/>
          <w:sz w:val="21"/>
          <w:szCs w:val="21"/>
          <w:u w:val="single" w:color="auto"/>
        </w:rPr>
        <w:t>未能按期完成合同文件规定的内容，应支付发包人违约金，造成发包人损失的，</w:t>
      </w:r>
      <w:r>
        <w:rPr>
          <w:rFonts w:ascii="宋体" w:hAnsi="宋体" w:eastAsia="宋体" w:cs="宋体"/>
          <w:spacing w:val="-41"/>
          <w:sz w:val="21"/>
          <w:szCs w:val="21"/>
          <w:u w:val="single" w:color="auto"/>
        </w:rPr>
        <w:t xml:space="preserve"> </w:t>
      </w:r>
      <w:r>
        <w:rPr>
          <w:rFonts w:ascii="宋体" w:hAnsi="宋体" w:eastAsia="宋体" w:cs="宋体"/>
          <w:spacing w:val="-4"/>
          <w:sz w:val="21"/>
          <w:szCs w:val="21"/>
          <w:u w:val="single" w:color="auto"/>
        </w:rPr>
        <w:t>承包人负责</w:t>
      </w:r>
    </w:p>
    <w:p>
      <w:pPr>
        <w:spacing w:line="220" w:lineRule="auto"/>
        <w:ind w:left="22"/>
        <w:rPr>
          <w:rFonts w:ascii="宋体" w:hAnsi="宋体" w:eastAsia="宋体" w:cs="宋体"/>
          <w:sz w:val="21"/>
          <w:szCs w:val="21"/>
        </w:rPr>
      </w:pPr>
      <w:r>
        <w:rPr>
          <w:rFonts w:ascii="宋体" w:hAnsi="宋体" w:eastAsia="宋体" w:cs="宋体"/>
          <w:spacing w:val="-7"/>
          <w:sz w:val="21"/>
          <w:szCs w:val="21"/>
          <w:u w:val="single" w:color="auto"/>
        </w:rPr>
        <w:t>赔偿发包人的有关损失。</w:t>
      </w:r>
      <w:r>
        <w:rPr>
          <w:rFonts w:ascii="宋体" w:hAnsi="宋体" w:eastAsia="宋体" w:cs="宋体"/>
          <w:spacing w:val="3"/>
          <w:sz w:val="21"/>
          <w:szCs w:val="21"/>
          <w:u w:val="single" w:color="auto"/>
        </w:rPr>
        <w:t xml:space="preserve"> </w:t>
      </w:r>
    </w:p>
    <w:p>
      <w:pPr>
        <w:spacing w:before="217" w:line="411" w:lineRule="auto"/>
        <w:ind w:right="9"/>
        <w:jc w:val="right"/>
        <w:rPr>
          <w:rFonts w:ascii="宋体" w:hAnsi="宋体" w:eastAsia="宋体" w:cs="宋体"/>
          <w:sz w:val="21"/>
          <w:szCs w:val="21"/>
        </w:rPr>
      </w:pPr>
      <w:r>
        <w:rPr>
          <w:rFonts w:ascii="宋体" w:hAnsi="宋体" w:eastAsia="宋体" w:cs="宋体"/>
          <w:sz w:val="21"/>
          <w:szCs w:val="21"/>
          <w:u w:val="single" w:color="auto"/>
        </w:rPr>
        <w:t>3、开工前，承包人应依据国家基本建设程序与项目所在地有关规定和要求报批办理的</w:t>
      </w:r>
    </w:p>
    <w:p>
      <w:pPr>
        <w:spacing w:before="1" w:line="220" w:lineRule="auto"/>
        <w:ind w:left="22"/>
        <w:rPr>
          <w:rFonts w:ascii="宋体" w:hAnsi="宋体" w:eastAsia="宋体" w:cs="宋体"/>
          <w:sz w:val="21"/>
          <w:szCs w:val="21"/>
        </w:rPr>
      </w:pPr>
      <w:r>
        <w:rPr>
          <w:rFonts w:ascii="宋体" w:hAnsi="宋体" w:eastAsia="宋体" w:cs="宋体"/>
          <w:sz w:val="21"/>
          <w:szCs w:val="21"/>
          <w:u w:val="single" w:color="auto"/>
        </w:rPr>
        <w:t>手续、交纳相关费用。如有疏忽，一切经济和工期损失、造成的罚款有承包人负责。</w:t>
      </w:r>
    </w:p>
    <w:p>
      <w:pPr>
        <w:tabs>
          <w:tab w:val="left" w:pos="547"/>
        </w:tabs>
        <w:spacing w:before="216" w:line="221" w:lineRule="auto"/>
        <w:ind w:left="43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
          <w:sz w:val="21"/>
          <w:szCs w:val="21"/>
          <w:u w:val="single" w:color="auto"/>
        </w:rPr>
        <w:t>4、按时足额支付农民工工资</w:t>
      </w:r>
    </w:p>
    <w:p>
      <w:pPr>
        <w:spacing w:before="219" w:line="411" w:lineRule="auto"/>
        <w:ind w:right="6"/>
        <w:jc w:val="right"/>
        <w:rPr>
          <w:rFonts w:ascii="宋体" w:hAnsi="宋体" w:eastAsia="宋体" w:cs="宋体"/>
          <w:sz w:val="21"/>
          <w:szCs w:val="21"/>
        </w:rPr>
      </w:pPr>
      <w:r>
        <w:rPr>
          <w:rFonts w:ascii="宋体" w:hAnsi="宋体" w:eastAsia="宋体" w:cs="宋体"/>
          <w:spacing w:val="-2"/>
          <w:sz w:val="21"/>
          <w:szCs w:val="21"/>
          <w:u w:val="single" w:color="auto"/>
        </w:rPr>
        <w:t>a)承包人应当根据劳动合同约定的农民工工</w:t>
      </w:r>
      <w:r>
        <w:rPr>
          <w:rFonts w:ascii="宋体" w:hAnsi="宋体" w:eastAsia="宋体" w:cs="宋体"/>
          <w:spacing w:val="-3"/>
          <w:sz w:val="21"/>
          <w:szCs w:val="21"/>
          <w:u w:val="single" w:color="auto"/>
        </w:rPr>
        <w:t>资标准等内容，按照依法签订的集体合同或</w:t>
      </w:r>
    </w:p>
    <w:p>
      <w:pPr>
        <w:spacing w:line="220" w:lineRule="auto"/>
        <w:ind w:left="27"/>
        <w:rPr>
          <w:rFonts w:ascii="宋体" w:hAnsi="宋体" w:eastAsia="宋体" w:cs="宋体"/>
          <w:sz w:val="21"/>
          <w:szCs w:val="21"/>
        </w:rPr>
      </w:pPr>
      <w:r>
        <w:rPr>
          <w:rFonts w:ascii="宋体" w:hAnsi="宋体" w:eastAsia="宋体" w:cs="宋体"/>
          <w:spacing w:val="-4"/>
          <w:sz w:val="21"/>
          <w:szCs w:val="21"/>
          <w:u w:val="single" w:color="auto"/>
        </w:rPr>
        <w:t>劳动合同约定的日期按月支付工资， 并不得低于当地最低工资标准。</w:t>
      </w:r>
    </w:p>
    <w:p>
      <w:pPr>
        <w:spacing w:before="218" w:line="411" w:lineRule="auto"/>
        <w:ind w:left="31" w:right="7" w:firstLine="407"/>
        <w:rPr>
          <w:rFonts w:ascii="宋体" w:hAnsi="宋体" w:eastAsia="宋体" w:cs="宋体"/>
          <w:sz w:val="21"/>
          <w:szCs w:val="21"/>
        </w:rPr>
      </w:pPr>
      <w:r>
        <w:rPr>
          <w:rFonts w:ascii="宋体" w:hAnsi="宋体" w:eastAsia="宋体" w:cs="宋体"/>
          <w:spacing w:val="-2"/>
          <w:sz w:val="21"/>
          <w:szCs w:val="21"/>
          <w:u w:val="single" w:color="auto"/>
        </w:rPr>
        <w:t>b)承包人应每月编制农民工工资支付表，如实记录</w:t>
      </w:r>
      <w:r>
        <w:rPr>
          <w:rFonts w:ascii="宋体" w:hAnsi="宋体" w:eastAsia="宋体" w:cs="宋体"/>
          <w:spacing w:val="-3"/>
          <w:sz w:val="21"/>
          <w:szCs w:val="21"/>
          <w:u w:val="single" w:color="auto"/>
        </w:rPr>
        <w:t>支付时间、支付对象、支付金额等工</w:t>
      </w:r>
      <w:r>
        <w:rPr>
          <w:rFonts w:ascii="宋体" w:hAnsi="宋体" w:eastAsia="宋体" w:cs="宋体"/>
          <w:sz w:val="21"/>
          <w:szCs w:val="21"/>
        </w:rPr>
        <w:t xml:space="preserve"> </w:t>
      </w:r>
      <w:r>
        <w:rPr>
          <w:rFonts w:ascii="宋体" w:hAnsi="宋体" w:eastAsia="宋体" w:cs="宋体"/>
          <w:spacing w:val="-3"/>
          <w:sz w:val="21"/>
          <w:szCs w:val="21"/>
          <w:u w:val="single" w:color="auto"/>
        </w:rPr>
        <w:t>资支付情况，并于每月底提交总监理工程师备案，并在其现场管理机构办公场所显眼位置公</w:t>
      </w:r>
    </w:p>
    <w:p>
      <w:pPr>
        <w:spacing w:line="222" w:lineRule="auto"/>
        <w:ind w:left="23"/>
        <w:rPr>
          <w:rFonts w:ascii="宋体" w:hAnsi="宋体" w:eastAsia="宋体" w:cs="宋体"/>
          <w:sz w:val="21"/>
          <w:szCs w:val="21"/>
        </w:rPr>
      </w:pPr>
      <w:r>
        <w:rPr>
          <w:rFonts w:ascii="宋体" w:hAnsi="宋体" w:eastAsia="宋体" w:cs="宋体"/>
          <w:spacing w:val="-11"/>
          <w:sz w:val="21"/>
          <w:szCs w:val="21"/>
          <w:u w:val="single" w:color="auto"/>
        </w:rPr>
        <w:t>示，接受监督。</w:t>
      </w:r>
      <w:r>
        <w:rPr>
          <w:rFonts w:ascii="宋体" w:hAnsi="宋体" w:eastAsia="宋体" w:cs="宋体"/>
          <w:spacing w:val="2"/>
          <w:sz w:val="21"/>
          <w:szCs w:val="21"/>
          <w:u w:val="single" w:color="auto"/>
        </w:rPr>
        <w:t xml:space="preserve"> </w:t>
      </w:r>
    </w:p>
    <w:p>
      <w:pPr>
        <w:spacing w:before="217" w:line="411" w:lineRule="auto"/>
        <w:ind w:left="27" w:right="7" w:firstLine="419"/>
        <w:rPr>
          <w:rFonts w:ascii="宋体" w:hAnsi="宋体" w:eastAsia="宋体" w:cs="宋体"/>
          <w:sz w:val="21"/>
          <w:szCs w:val="21"/>
        </w:rPr>
      </w:pPr>
      <w:r>
        <w:rPr>
          <w:rFonts w:ascii="宋体" w:hAnsi="宋体" w:eastAsia="宋体" w:cs="宋体"/>
          <w:spacing w:val="-2"/>
          <w:sz w:val="21"/>
          <w:szCs w:val="21"/>
          <w:u w:val="single" w:color="auto"/>
        </w:rPr>
        <w:t>c)承包人应按上述 a)、b)项要求对其专业</w:t>
      </w:r>
      <w:r>
        <w:rPr>
          <w:rFonts w:ascii="宋体" w:hAnsi="宋体" w:eastAsia="宋体" w:cs="宋体"/>
          <w:spacing w:val="-3"/>
          <w:sz w:val="21"/>
          <w:szCs w:val="21"/>
          <w:u w:val="single" w:color="auto"/>
        </w:rPr>
        <w:t>分包或劳务分包单位工资支付进行监督， 每</w:t>
      </w:r>
      <w:r>
        <w:rPr>
          <w:rFonts w:ascii="宋体" w:hAnsi="宋体" w:eastAsia="宋体" w:cs="宋体"/>
          <w:sz w:val="21"/>
          <w:szCs w:val="21"/>
        </w:rPr>
        <w:t xml:space="preserve"> </w:t>
      </w:r>
      <w:r>
        <w:rPr>
          <w:rFonts w:ascii="宋体" w:hAnsi="宋体" w:eastAsia="宋体" w:cs="宋体"/>
          <w:spacing w:val="-3"/>
          <w:sz w:val="21"/>
          <w:szCs w:val="21"/>
          <w:u w:val="single" w:color="auto"/>
        </w:rPr>
        <w:t>月收集分包单位编制农民工工资支付表，并于每月底提交总监理工程师备案，督促其依法支</w:t>
      </w:r>
    </w:p>
    <w:p>
      <w:pPr>
        <w:spacing w:line="220" w:lineRule="auto"/>
        <w:ind w:left="22"/>
        <w:rPr>
          <w:rFonts w:ascii="宋体" w:hAnsi="宋体" w:eastAsia="宋体" w:cs="宋体"/>
          <w:sz w:val="21"/>
          <w:szCs w:val="21"/>
        </w:rPr>
      </w:pPr>
      <w:r>
        <w:rPr>
          <w:rFonts w:ascii="宋体" w:hAnsi="宋体" w:eastAsia="宋体" w:cs="宋体"/>
          <w:spacing w:val="-11"/>
          <w:sz w:val="21"/>
          <w:szCs w:val="21"/>
          <w:u w:val="single" w:color="auto"/>
        </w:rPr>
        <w:t>付农民工工资。</w:t>
      </w:r>
      <w:r>
        <w:rPr>
          <w:rFonts w:ascii="宋体" w:hAnsi="宋体" w:eastAsia="宋体" w:cs="宋体"/>
          <w:spacing w:val="3"/>
          <w:sz w:val="21"/>
          <w:szCs w:val="21"/>
          <w:u w:val="single" w:color="auto"/>
        </w:rPr>
        <w:t xml:space="preserve"> </w:t>
      </w:r>
    </w:p>
    <w:p>
      <w:pPr>
        <w:spacing w:before="219" w:line="411" w:lineRule="auto"/>
        <w:ind w:left="32" w:right="7" w:firstLine="414"/>
        <w:rPr>
          <w:rFonts w:ascii="宋体" w:hAnsi="宋体" w:eastAsia="宋体" w:cs="宋体"/>
          <w:sz w:val="21"/>
          <w:szCs w:val="21"/>
        </w:rPr>
      </w:pPr>
      <w:r>
        <w:rPr>
          <w:rFonts w:ascii="宋体" w:hAnsi="宋体" w:eastAsia="宋体" w:cs="宋体"/>
          <w:spacing w:val="-3"/>
          <w:sz w:val="21"/>
          <w:szCs w:val="21"/>
          <w:u w:val="single" w:color="auto"/>
        </w:rPr>
        <w:t>d)承包人必须以高度负责的态度，对存在的可能引发劳资纠纷的各种因素进行排查，及</w:t>
      </w:r>
      <w:r>
        <w:rPr>
          <w:rFonts w:ascii="宋体" w:hAnsi="宋体" w:eastAsia="宋体" w:cs="宋体"/>
          <w:spacing w:val="16"/>
          <w:sz w:val="21"/>
          <w:szCs w:val="21"/>
        </w:rPr>
        <w:t xml:space="preserve"> </w:t>
      </w:r>
      <w:r>
        <w:rPr>
          <w:rFonts w:ascii="宋体" w:hAnsi="宋体" w:eastAsia="宋体" w:cs="宋体"/>
          <w:spacing w:val="-3"/>
          <w:sz w:val="21"/>
          <w:szCs w:val="21"/>
          <w:u w:val="single" w:color="auto"/>
        </w:rPr>
        <w:t>时化解、处理可能发生劳资纠纷的不稳定因素；尤其是对恶意煽动民工集体上访、集聚围阻</w:t>
      </w:r>
    </w:p>
    <w:p>
      <w:pPr>
        <w:spacing w:before="1" w:line="220" w:lineRule="auto"/>
        <w:ind w:left="40"/>
        <w:rPr>
          <w:rFonts w:ascii="宋体" w:hAnsi="宋体" w:eastAsia="宋体" w:cs="宋体"/>
          <w:sz w:val="21"/>
          <w:szCs w:val="21"/>
        </w:rPr>
      </w:pPr>
      <w:r>
        <w:rPr>
          <w:rFonts w:ascii="宋体" w:hAnsi="宋体" w:eastAsia="宋体" w:cs="宋体"/>
          <w:spacing w:val="-5"/>
          <w:sz w:val="21"/>
          <w:szCs w:val="21"/>
          <w:u w:val="single" w:color="auto"/>
        </w:rPr>
        <w:t>的行为，要善于及时发现并敢于揭露、制止。</w:t>
      </w:r>
      <w:r>
        <w:rPr>
          <w:rFonts w:ascii="宋体" w:hAnsi="宋体" w:eastAsia="宋体" w:cs="宋体"/>
          <w:spacing w:val="10"/>
          <w:sz w:val="21"/>
          <w:szCs w:val="21"/>
          <w:u w:val="single" w:color="auto"/>
        </w:rPr>
        <w:t xml:space="preserve"> </w:t>
      </w:r>
    </w:p>
    <w:p>
      <w:pPr>
        <w:spacing w:before="214" w:line="412" w:lineRule="auto"/>
        <w:ind w:left="21" w:right="7" w:firstLine="425"/>
        <w:rPr>
          <w:rFonts w:ascii="宋体" w:hAnsi="宋体" w:eastAsia="宋体" w:cs="宋体"/>
          <w:sz w:val="21"/>
          <w:szCs w:val="21"/>
        </w:rPr>
      </w:pPr>
      <w:r>
        <w:rPr>
          <w:rFonts w:ascii="宋体" w:hAnsi="宋体" w:eastAsia="宋体" w:cs="宋体"/>
          <w:spacing w:val="-8"/>
          <w:sz w:val="21"/>
          <w:szCs w:val="21"/>
          <w:u w:val="single" w:color="auto"/>
        </w:rPr>
        <w:t>5、根据《建设工程安全生产管理条例》、《关于印发&lt;建筑施工企业安全生产管理机构设</w:t>
      </w:r>
      <w:r>
        <w:rPr>
          <w:rFonts w:ascii="宋体" w:hAnsi="宋体" w:eastAsia="宋体" w:cs="宋体"/>
          <w:spacing w:val="6"/>
          <w:sz w:val="21"/>
          <w:szCs w:val="21"/>
        </w:rPr>
        <w:t xml:space="preserve"> </w:t>
      </w:r>
      <w:r>
        <w:rPr>
          <w:rFonts w:ascii="宋体" w:hAnsi="宋体" w:eastAsia="宋体" w:cs="宋体"/>
          <w:spacing w:val="3"/>
          <w:sz w:val="21"/>
          <w:szCs w:val="21"/>
          <w:u w:val="single" w:color="auto"/>
        </w:rPr>
        <w:t>置及专职安全生产管理人员配备办法&gt;和&lt;危险性较大工</w:t>
      </w:r>
      <w:r>
        <w:rPr>
          <w:rFonts w:ascii="宋体" w:hAnsi="宋体" w:eastAsia="宋体" w:cs="宋体"/>
          <w:spacing w:val="2"/>
          <w:sz w:val="21"/>
          <w:szCs w:val="21"/>
          <w:u w:val="single" w:color="auto"/>
        </w:rPr>
        <w:t>程安全专项施工方案编制及专家论</w:t>
      </w:r>
      <w:r>
        <w:rPr>
          <w:rFonts w:ascii="宋体" w:hAnsi="宋体" w:eastAsia="宋体" w:cs="宋体"/>
          <w:sz w:val="21"/>
          <w:szCs w:val="21"/>
        </w:rPr>
        <w:t xml:space="preserve"> </w:t>
      </w:r>
      <w:r>
        <w:rPr>
          <w:rFonts w:ascii="宋体" w:hAnsi="宋体" w:eastAsia="宋体" w:cs="宋体"/>
          <w:spacing w:val="-8"/>
          <w:sz w:val="21"/>
          <w:szCs w:val="21"/>
          <w:u w:val="single" w:color="auto"/>
        </w:rPr>
        <w:t>证审查办法&gt;的通知》（建质[2004]213</w:t>
      </w:r>
      <w:r>
        <w:rPr>
          <w:rFonts w:ascii="宋体" w:hAnsi="宋体" w:eastAsia="宋体" w:cs="宋体"/>
          <w:spacing w:val="-40"/>
          <w:sz w:val="21"/>
          <w:szCs w:val="21"/>
          <w:u w:val="single" w:color="auto"/>
        </w:rPr>
        <w:t xml:space="preserve"> </w:t>
      </w:r>
      <w:r>
        <w:rPr>
          <w:rFonts w:ascii="宋体" w:hAnsi="宋体" w:eastAsia="宋体" w:cs="宋体"/>
          <w:spacing w:val="-8"/>
          <w:sz w:val="21"/>
          <w:szCs w:val="21"/>
          <w:u w:val="single" w:color="auto"/>
        </w:rPr>
        <w:t>号）、《建筑施工企业安全生产管理机构设置及</w:t>
      </w:r>
      <w:r>
        <w:rPr>
          <w:rFonts w:ascii="宋体" w:hAnsi="宋体" w:eastAsia="宋体" w:cs="宋体"/>
          <w:spacing w:val="-9"/>
          <w:sz w:val="21"/>
          <w:szCs w:val="21"/>
          <w:u w:val="single" w:color="auto"/>
        </w:rPr>
        <w:t>专职安</w:t>
      </w:r>
      <w:r>
        <w:rPr>
          <w:rFonts w:ascii="宋体" w:hAnsi="宋体" w:eastAsia="宋体" w:cs="宋体"/>
          <w:sz w:val="21"/>
          <w:szCs w:val="21"/>
        </w:rPr>
        <w:t xml:space="preserve"> </w:t>
      </w:r>
      <w:r>
        <w:rPr>
          <w:rFonts w:ascii="宋体" w:hAnsi="宋体" w:eastAsia="宋体" w:cs="宋体"/>
          <w:spacing w:val="-5"/>
          <w:sz w:val="21"/>
          <w:szCs w:val="21"/>
          <w:u w:val="single" w:color="auto"/>
        </w:rPr>
        <w:t>全生产管理人员配备办法》（建质[2008]91</w:t>
      </w:r>
      <w:r>
        <w:rPr>
          <w:rFonts w:ascii="宋体" w:hAnsi="宋体" w:eastAsia="宋体" w:cs="宋体"/>
          <w:spacing w:val="-35"/>
          <w:sz w:val="21"/>
          <w:szCs w:val="21"/>
          <w:u w:val="single" w:color="auto"/>
        </w:rPr>
        <w:t xml:space="preserve"> </w:t>
      </w:r>
      <w:r>
        <w:rPr>
          <w:rFonts w:ascii="宋体" w:hAnsi="宋体" w:eastAsia="宋体" w:cs="宋体"/>
          <w:spacing w:val="-5"/>
          <w:sz w:val="21"/>
          <w:szCs w:val="21"/>
          <w:u w:val="single" w:color="auto"/>
        </w:rPr>
        <w:t>号）</w:t>
      </w:r>
      <w:r>
        <w:rPr>
          <w:rFonts w:ascii="宋体" w:hAnsi="宋体" w:eastAsia="宋体" w:cs="宋体"/>
          <w:spacing w:val="-53"/>
          <w:sz w:val="21"/>
          <w:szCs w:val="21"/>
          <w:u w:val="single" w:color="auto"/>
        </w:rPr>
        <w:t xml:space="preserve"> </w:t>
      </w:r>
      <w:r>
        <w:rPr>
          <w:rFonts w:ascii="宋体" w:hAnsi="宋体" w:eastAsia="宋体" w:cs="宋体"/>
          <w:spacing w:val="-5"/>
          <w:sz w:val="21"/>
          <w:szCs w:val="21"/>
          <w:u w:val="single" w:color="auto"/>
        </w:rPr>
        <w:t>高大模板、深基坑支护工程等六类危险性较</w:t>
      </w:r>
      <w:r>
        <w:rPr>
          <w:rFonts w:ascii="宋体" w:hAnsi="宋体" w:eastAsia="宋体" w:cs="宋体"/>
          <w:sz w:val="21"/>
          <w:szCs w:val="21"/>
        </w:rPr>
        <w:t xml:space="preserve"> </w:t>
      </w:r>
      <w:r>
        <w:rPr>
          <w:rFonts w:ascii="宋体" w:hAnsi="宋体" w:eastAsia="宋体" w:cs="宋体"/>
          <w:spacing w:val="-2"/>
          <w:sz w:val="21"/>
          <w:szCs w:val="21"/>
          <w:u w:val="single" w:color="auto"/>
        </w:rPr>
        <w:t>大工程需由承包人编制（通过其内部审批的）专项施工</w:t>
      </w:r>
      <w:r>
        <w:rPr>
          <w:rFonts w:ascii="宋体" w:hAnsi="宋体" w:eastAsia="宋体" w:cs="宋体"/>
          <w:spacing w:val="-3"/>
          <w:sz w:val="21"/>
          <w:szCs w:val="21"/>
          <w:u w:val="single" w:color="auto"/>
        </w:rPr>
        <w:t>方案，并由承包人聘请专家进行论证</w:t>
      </w:r>
    </w:p>
    <w:p>
      <w:pPr>
        <w:spacing w:line="219" w:lineRule="auto"/>
        <w:ind w:left="21"/>
        <w:rPr>
          <w:rFonts w:ascii="宋体" w:hAnsi="宋体" w:eastAsia="宋体" w:cs="宋体"/>
          <w:sz w:val="21"/>
          <w:szCs w:val="21"/>
        </w:rPr>
      </w:pPr>
      <w:r>
        <w:rPr>
          <w:rFonts w:ascii="宋体" w:hAnsi="宋体" w:eastAsia="宋体" w:cs="宋体"/>
          <w:spacing w:val="-2"/>
          <w:sz w:val="21"/>
          <w:szCs w:val="21"/>
          <w:u w:val="single" w:color="auto"/>
        </w:rPr>
        <w:t>评审通过后方可实施，该审查费用已包含在合同价中，发包人不予以另外支付。</w:t>
      </w:r>
      <w:r>
        <w:rPr>
          <w:rFonts w:ascii="宋体" w:hAnsi="宋体" w:eastAsia="宋体" w:cs="宋体"/>
          <w:sz w:val="21"/>
          <w:szCs w:val="21"/>
          <w:u w:val="single" w:color="auto"/>
        </w:rPr>
        <w:t xml:space="preserve"> </w:t>
      </w:r>
    </w:p>
    <w:p>
      <w:pPr>
        <w:spacing w:before="220" w:line="411" w:lineRule="auto"/>
        <w:ind w:left="28" w:right="7" w:firstLine="415"/>
        <w:rPr>
          <w:rFonts w:ascii="宋体" w:hAnsi="宋体" w:eastAsia="宋体" w:cs="宋体"/>
          <w:sz w:val="21"/>
          <w:szCs w:val="21"/>
        </w:rPr>
      </w:pPr>
      <w:r>
        <w:rPr>
          <w:rFonts w:ascii="宋体" w:hAnsi="宋体" w:eastAsia="宋体" w:cs="宋体"/>
          <w:spacing w:val="-5"/>
          <w:sz w:val="21"/>
          <w:szCs w:val="21"/>
          <w:u w:val="single" w:color="auto"/>
        </w:rPr>
        <w:t>6、承包人提交的竣工资料的内容：承包人应按照国家《城市建设档</w:t>
      </w:r>
      <w:r>
        <w:rPr>
          <w:rFonts w:ascii="宋体" w:hAnsi="宋体" w:eastAsia="宋体" w:cs="宋体"/>
          <w:spacing w:val="-6"/>
          <w:sz w:val="21"/>
          <w:szCs w:val="21"/>
          <w:u w:val="single" w:color="auto"/>
        </w:rPr>
        <w:t>案管理规定》、营口</w:t>
      </w:r>
      <w:r>
        <w:rPr>
          <w:rFonts w:ascii="宋体" w:hAnsi="宋体" w:eastAsia="宋体" w:cs="宋体"/>
          <w:sz w:val="21"/>
          <w:szCs w:val="21"/>
        </w:rPr>
        <w:t xml:space="preserve"> </w:t>
      </w:r>
      <w:r>
        <w:rPr>
          <w:rFonts w:ascii="宋体" w:hAnsi="宋体" w:eastAsia="宋体" w:cs="宋体"/>
          <w:spacing w:val="-3"/>
          <w:sz w:val="21"/>
          <w:szCs w:val="21"/>
          <w:u w:val="single" w:color="auto"/>
        </w:rPr>
        <w:t>市城市建设档案有关管理规定和发包人有关整理工程档案的管理规定及要求，在工程施工期</w:t>
      </w:r>
    </w:p>
    <w:p>
      <w:pPr>
        <w:spacing w:line="220" w:lineRule="auto"/>
        <w:ind w:left="39"/>
        <w:rPr>
          <w:rFonts w:ascii="宋体" w:hAnsi="宋体" w:eastAsia="宋体" w:cs="宋体"/>
          <w:sz w:val="21"/>
          <w:szCs w:val="21"/>
        </w:rPr>
      </w:pPr>
      <w:r>
        <w:rPr>
          <w:rFonts w:ascii="宋体" w:hAnsi="宋体" w:eastAsia="宋体" w:cs="宋体"/>
          <w:spacing w:val="-2"/>
          <w:sz w:val="21"/>
          <w:szCs w:val="21"/>
          <w:u w:val="single" w:color="auto"/>
        </w:rPr>
        <w:t>间及时收集、汇总、整理、编制竣工档案。</w:t>
      </w:r>
    </w:p>
    <w:p>
      <w:pPr>
        <w:spacing w:before="217" w:line="360" w:lineRule="auto"/>
        <w:ind w:left="447"/>
        <w:rPr>
          <w:rFonts w:ascii="宋体" w:hAnsi="宋体" w:eastAsia="宋体" w:cs="宋体"/>
          <w:sz w:val="21"/>
          <w:szCs w:val="21"/>
        </w:rPr>
      </w:pPr>
      <w:r>
        <w:rPr>
          <w:rFonts w:ascii="宋体" w:hAnsi="宋体" w:eastAsia="宋体" w:cs="宋体"/>
          <w:spacing w:val="-1"/>
          <w:sz w:val="21"/>
          <w:szCs w:val="21"/>
          <w:u w:val="single" w:color="auto"/>
        </w:rPr>
        <w:t>7、承担施工安全保卫工作及非夜间施工照明的责任和要求：</w:t>
      </w:r>
    </w:p>
    <w:p>
      <w:pPr>
        <w:spacing w:before="68" w:line="360" w:lineRule="auto"/>
        <w:ind w:left="25" w:right="74" w:firstLine="418"/>
        <w:rPr>
          <w:rFonts w:ascii="宋体" w:hAnsi="宋体" w:eastAsia="宋体" w:cs="宋体"/>
          <w:sz w:val="21"/>
          <w:szCs w:val="21"/>
        </w:rPr>
      </w:pPr>
      <w:r>
        <w:rPr>
          <w:rFonts w:ascii="宋体" w:hAnsi="宋体" w:eastAsia="宋体" w:cs="宋体"/>
          <w:spacing w:val="-3"/>
          <w:sz w:val="21"/>
          <w:szCs w:val="21"/>
          <w:u w:val="single" w:color="auto"/>
        </w:rPr>
        <w:t>a)</w:t>
      </w:r>
      <w:r>
        <w:rPr>
          <w:rFonts w:ascii="宋体" w:hAnsi="宋体" w:eastAsia="宋体" w:cs="宋体"/>
          <w:spacing w:val="44"/>
          <w:sz w:val="21"/>
          <w:szCs w:val="21"/>
          <w:u w:val="single" w:color="auto"/>
        </w:rPr>
        <w:t xml:space="preserve"> </w:t>
      </w:r>
      <w:r>
        <w:rPr>
          <w:rFonts w:ascii="宋体" w:hAnsi="宋体" w:eastAsia="宋体" w:cs="宋体"/>
          <w:spacing w:val="-3"/>
          <w:sz w:val="21"/>
          <w:szCs w:val="21"/>
          <w:u w:val="single" w:color="auto"/>
        </w:rPr>
        <w:t>自开工之日起，</w:t>
      </w:r>
      <w:r>
        <w:rPr>
          <w:rFonts w:ascii="宋体" w:hAnsi="宋体" w:eastAsia="宋体" w:cs="宋体"/>
          <w:spacing w:val="-23"/>
          <w:sz w:val="21"/>
          <w:szCs w:val="21"/>
          <w:u w:val="single" w:color="auto"/>
        </w:rPr>
        <w:t xml:space="preserve"> </w:t>
      </w:r>
      <w:r>
        <w:rPr>
          <w:rFonts w:ascii="宋体" w:hAnsi="宋体" w:eastAsia="宋体" w:cs="宋体"/>
          <w:spacing w:val="-3"/>
          <w:sz w:val="21"/>
          <w:szCs w:val="21"/>
          <w:u w:val="single" w:color="auto"/>
        </w:rPr>
        <w:t>承包人应全面负责保管、维护本工程和用于本工</w:t>
      </w:r>
      <w:r>
        <w:rPr>
          <w:rFonts w:ascii="宋体" w:hAnsi="宋体" w:eastAsia="宋体" w:cs="宋体"/>
          <w:spacing w:val="-4"/>
          <w:sz w:val="21"/>
          <w:szCs w:val="21"/>
          <w:u w:val="single" w:color="auto"/>
        </w:rPr>
        <w:t>程的所有材料、设</w:t>
      </w:r>
      <w:r>
        <w:rPr>
          <w:rFonts w:ascii="宋体" w:hAnsi="宋体" w:eastAsia="宋体" w:cs="宋体"/>
          <w:sz w:val="21"/>
          <w:szCs w:val="21"/>
        </w:rPr>
        <w:t xml:space="preserve"> </w:t>
      </w:r>
      <w:r>
        <w:rPr>
          <w:rFonts w:ascii="宋体" w:hAnsi="宋体" w:eastAsia="宋体" w:cs="宋体"/>
          <w:spacing w:val="-6"/>
          <w:sz w:val="21"/>
          <w:szCs w:val="21"/>
          <w:u w:val="single" w:color="auto"/>
        </w:rPr>
        <w:t>备、机具以及工地范围内已有设施，</w:t>
      </w:r>
      <w:r>
        <w:rPr>
          <w:rFonts w:ascii="宋体" w:hAnsi="宋体" w:eastAsia="宋体" w:cs="宋体"/>
          <w:spacing w:val="-45"/>
          <w:sz w:val="21"/>
          <w:szCs w:val="21"/>
          <w:u w:val="single" w:color="auto"/>
        </w:rPr>
        <w:t xml:space="preserve"> </w:t>
      </w:r>
      <w:r>
        <w:rPr>
          <w:rFonts w:ascii="宋体" w:hAnsi="宋体" w:eastAsia="宋体" w:cs="宋体"/>
          <w:spacing w:val="-6"/>
          <w:sz w:val="21"/>
          <w:szCs w:val="21"/>
          <w:u w:val="single" w:color="auto"/>
        </w:rPr>
        <w:t>直至工程完工交验通过。保管期间如果发生损</w:t>
      </w:r>
      <w:r>
        <w:rPr>
          <w:rFonts w:ascii="宋体" w:hAnsi="宋体" w:eastAsia="宋体" w:cs="宋体"/>
          <w:spacing w:val="-7"/>
          <w:sz w:val="21"/>
          <w:szCs w:val="21"/>
          <w:u w:val="single" w:color="auto"/>
        </w:rPr>
        <w:t>失，</w:t>
      </w:r>
      <w:r>
        <w:rPr>
          <w:rFonts w:ascii="宋体" w:hAnsi="宋体" w:eastAsia="宋体" w:cs="宋体"/>
          <w:spacing w:val="-21"/>
          <w:sz w:val="21"/>
          <w:szCs w:val="21"/>
          <w:u w:val="single" w:color="auto"/>
        </w:rPr>
        <w:t xml:space="preserve"> </w:t>
      </w:r>
      <w:r>
        <w:rPr>
          <w:rFonts w:ascii="宋体" w:hAnsi="宋体" w:eastAsia="宋体" w:cs="宋体"/>
          <w:spacing w:val="-7"/>
          <w:sz w:val="21"/>
          <w:szCs w:val="21"/>
          <w:u w:val="single" w:color="auto"/>
        </w:rPr>
        <w:t>由承</w:t>
      </w:r>
    </w:p>
    <w:p>
      <w:pPr>
        <w:spacing w:line="221" w:lineRule="auto"/>
        <w:ind w:left="22"/>
        <w:rPr>
          <w:rFonts w:ascii="宋体" w:hAnsi="宋体" w:eastAsia="宋体" w:cs="宋体"/>
          <w:sz w:val="21"/>
          <w:szCs w:val="21"/>
        </w:rPr>
      </w:pPr>
      <w:r>
        <w:rPr>
          <w:rFonts w:ascii="宋体" w:hAnsi="宋体" w:eastAsia="宋体" w:cs="宋体"/>
          <w:spacing w:val="-15"/>
          <w:sz w:val="21"/>
          <w:szCs w:val="21"/>
          <w:u w:val="single" w:color="auto"/>
        </w:rPr>
        <w:t>包人自理。</w:t>
      </w:r>
      <w:r>
        <w:rPr>
          <w:rFonts w:ascii="宋体" w:hAnsi="宋体" w:eastAsia="宋体" w:cs="宋体"/>
          <w:spacing w:val="1"/>
          <w:sz w:val="21"/>
          <w:szCs w:val="21"/>
          <w:u w:val="single" w:color="auto"/>
        </w:rPr>
        <w:t xml:space="preserve"> </w:t>
      </w:r>
    </w:p>
    <w:p>
      <w:pPr>
        <w:spacing w:before="216" w:line="411" w:lineRule="auto"/>
        <w:ind w:left="439"/>
        <w:rPr>
          <w:rFonts w:ascii="宋体" w:hAnsi="宋体" w:eastAsia="宋体" w:cs="宋体"/>
          <w:sz w:val="21"/>
          <w:szCs w:val="21"/>
        </w:rPr>
      </w:pPr>
      <w:r>
        <w:rPr>
          <w:rFonts w:ascii="宋体" w:hAnsi="宋体" w:eastAsia="宋体" w:cs="宋体"/>
          <w:sz w:val="21"/>
          <w:szCs w:val="21"/>
          <w:u w:val="single" w:color="auto"/>
        </w:rPr>
        <w:t>b) 承包人应于工程所在地公安部门办理工地治安管理手续并支付承包人承包范围内相</w:t>
      </w:r>
    </w:p>
    <w:p>
      <w:pPr>
        <w:spacing w:line="221" w:lineRule="auto"/>
        <w:ind w:left="22"/>
        <w:rPr>
          <w:rFonts w:ascii="宋体" w:hAnsi="宋体" w:eastAsia="宋体" w:cs="宋体"/>
          <w:sz w:val="21"/>
          <w:szCs w:val="21"/>
        </w:rPr>
      </w:pPr>
      <w:r>
        <w:rPr>
          <w:rFonts w:ascii="宋体" w:hAnsi="宋体" w:eastAsia="宋体" w:cs="宋体"/>
          <w:spacing w:val="-2"/>
          <w:sz w:val="21"/>
          <w:szCs w:val="21"/>
          <w:u w:val="single" w:color="auto"/>
        </w:rPr>
        <w:t>应费用。</w:t>
      </w:r>
    </w:p>
    <w:p>
      <w:pPr>
        <w:spacing w:before="214" w:line="412" w:lineRule="auto"/>
        <w:ind w:left="22" w:right="73" w:firstLine="424"/>
        <w:rPr>
          <w:rFonts w:ascii="宋体" w:hAnsi="宋体" w:eastAsia="宋体" w:cs="宋体"/>
          <w:sz w:val="21"/>
          <w:szCs w:val="21"/>
        </w:rPr>
      </w:pPr>
      <w:r>
        <w:rPr>
          <w:rFonts w:ascii="宋体" w:hAnsi="宋体" w:eastAsia="宋体" w:cs="宋体"/>
          <w:spacing w:val="-2"/>
          <w:sz w:val="21"/>
          <w:szCs w:val="21"/>
          <w:u w:val="single" w:color="auto"/>
        </w:rPr>
        <w:t>c) 施工安全保卫工作应满足现场施工管理的需要，</w:t>
      </w:r>
      <w:r>
        <w:rPr>
          <w:rFonts w:ascii="宋体" w:hAnsi="宋体" w:eastAsia="宋体" w:cs="宋体"/>
          <w:spacing w:val="-23"/>
          <w:sz w:val="21"/>
          <w:szCs w:val="21"/>
          <w:u w:val="single" w:color="auto"/>
        </w:rPr>
        <w:t xml:space="preserve"> </w:t>
      </w:r>
      <w:r>
        <w:rPr>
          <w:rFonts w:ascii="宋体" w:hAnsi="宋体" w:eastAsia="宋体" w:cs="宋体"/>
          <w:spacing w:val="-2"/>
          <w:sz w:val="21"/>
          <w:szCs w:val="21"/>
          <w:u w:val="single" w:color="auto"/>
        </w:rPr>
        <w:t>达到政府有关规定的要</w:t>
      </w:r>
      <w:r>
        <w:rPr>
          <w:rFonts w:ascii="宋体" w:hAnsi="宋体" w:eastAsia="宋体" w:cs="宋体"/>
          <w:spacing w:val="-3"/>
          <w:sz w:val="21"/>
          <w:szCs w:val="21"/>
          <w:u w:val="single" w:color="auto"/>
        </w:rPr>
        <w:t>求及承诺。</w:t>
      </w:r>
      <w:r>
        <w:rPr>
          <w:rFonts w:ascii="宋体" w:hAnsi="宋体" w:eastAsia="宋体" w:cs="宋体"/>
          <w:sz w:val="21"/>
          <w:szCs w:val="21"/>
        </w:rPr>
        <w:t xml:space="preserve"> </w:t>
      </w:r>
      <w:r>
        <w:rPr>
          <w:rFonts w:ascii="宋体" w:hAnsi="宋体" w:eastAsia="宋体" w:cs="宋体"/>
          <w:spacing w:val="-3"/>
          <w:sz w:val="21"/>
          <w:szCs w:val="21"/>
          <w:u w:val="single" w:color="auto"/>
        </w:rPr>
        <w:t>承包人按照规定负责施工现场的安全保卫工作</w:t>
      </w:r>
      <w:r>
        <w:rPr>
          <w:rFonts w:ascii="宋体" w:hAnsi="宋体" w:eastAsia="宋体" w:cs="宋体"/>
          <w:spacing w:val="-4"/>
          <w:sz w:val="21"/>
          <w:szCs w:val="21"/>
          <w:u w:val="single" w:color="auto"/>
        </w:rPr>
        <w:t>、围栏设施及施工照明，</w:t>
      </w:r>
      <w:r>
        <w:rPr>
          <w:rFonts w:ascii="宋体" w:hAnsi="宋体" w:eastAsia="宋体" w:cs="宋体"/>
          <w:spacing w:val="-62"/>
          <w:sz w:val="21"/>
          <w:szCs w:val="21"/>
          <w:u w:val="single" w:color="auto"/>
        </w:rPr>
        <w:t xml:space="preserve"> </w:t>
      </w:r>
      <w:r>
        <w:rPr>
          <w:rFonts w:ascii="宋体" w:hAnsi="宋体" w:eastAsia="宋体" w:cs="宋体"/>
          <w:spacing w:val="-4"/>
          <w:sz w:val="21"/>
          <w:szCs w:val="21"/>
          <w:u w:val="single" w:color="auto"/>
        </w:rPr>
        <w:t>负责施工人员的治安</w:t>
      </w:r>
      <w:r>
        <w:rPr>
          <w:rFonts w:ascii="宋体" w:hAnsi="宋体" w:eastAsia="宋体" w:cs="宋体"/>
          <w:sz w:val="21"/>
          <w:szCs w:val="21"/>
        </w:rPr>
        <w:t xml:space="preserve"> </w:t>
      </w:r>
      <w:r>
        <w:rPr>
          <w:rFonts w:ascii="宋体" w:hAnsi="宋体" w:eastAsia="宋体" w:cs="宋体"/>
          <w:spacing w:val="-2"/>
          <w:sz w:val="21"/>
          <w:szCs w:val="21"/>
          <w:u w:val="single" w:color="auto"/>
        </w:rPr>
        <w:t>教育和施工安全教育工作，建立健全行之有效的防火</w:t>
      </w:r>
      <w:r>
        <w:rPr>
          <w:rFonts w:ascii="宋体" w:hAnsi="宋体" w:eastAsia="宋体" w:cs="宋体"/>
          <w:spacing w:val="-3"/>
          <w:sz w:val="21"/>
          <w:szCs w:val="21"/>
          <w:u w:val="single" w:color="auto"/>
        </w:rPr>
        <w:t>管理制度，对火灾易发区域应采取特殊</w:t>
      </w:r>
      <w:r>
        <w:rPr>
          <w:rFonts w:ascii="宋体" w:hAnsi="宋体" w:eastAsia="宋体" w:cs="宋体"/>
          <w:sz w:val="21"/>
          <w:szCs w:val="21"/>
        </w:rPr>
        <w:t xml:space="preserve"> </w:t>
      </w:r>
      <w:r>
        <w:rPr>
          <w:rFonts w:ascii="宋体" w:hAnsi="宋体" w:eastAsia="宋体" w:cs="宋体"/>
          <w:spacing w:val="-2"/>
          <w:sz w:val="21"/>
          <w:szCs w:val="21"/>
          <w:u w:val="single" w:color="auto"/>
        </w:rPr>
        <w:t>的消防安全措施，施工现场的临时用电安全参照现行</w:t>
      </w:r>
      <w:r>
        <w:rPr>
          <w:rFonts w:ascii="宋体" w:hAnsi="宋体" w:eastAsia="宋体" w:cs="宋体"/>
          <w:spacing w:val="-3"/>
          <w:sz w:val="21"/>
          <w:szCs w:val="21"/>
          <w:u w:val="single" w:color="auto"/>
        </w:rPr>
        <w:t>规范执行，以确保施工阶段的一切安全</w:t>
      </w:r>
    </w:p>
    <w:p>
      <w:pPr>
        <w:spacing w:line="220" w:lineRule="auto"/>
        <w:ind w:left="25"/>
        <w:rPr>
          <w:rFonts w:ascii="宋体" w:hAnsi="宋体" w:eastAsia="宋体" w:cs="宋体"/>
          <w:sz w:val="21"/>
          <w:szCs w:val="21"/>
        </w:rPr>
      </w:pPr>
      <w:r>
        <w:rPr>
          <w:rFonts w:ascii="宋体" w:hAnsi="宋体" w:eastAsia="宋体" w:cs="宋体"/>
          <w:spacing w:val="-2"/>
          <w:sz w:val="21"/>
          <w:szCs w:val="21"/>
          <w:u w:val="single" w:color="auto"/>
        </w:rPr>
        <w:t>工作。因措施不力、管理不善而由此发生的一切事故均由承</w:t>
      </w:r>
      <w:r>
        <w:rPr>
          <w:rFonts w:ascii="宋体" w:hAnsi="宋体" w:eastAsia="宋体" w:cs="宋体"/>
          <w:spacing w:val="-3"/>
          <w:sz w:val="21"/>
          <w:szCs w:val="21"/>
          <w:u w:val="single" w:color="auto"/>
        </w:rPr>
        <w:t>包人负责承担。</w:t>
      </w:r>
      <w:r>
        <w:rPr>
          <w:rFonts w:ascii="宋体" w:hAnsi="宋体" w:eastAsia="宋体" w:cs="宋体"/>
          <w:sz w:val="21"/>
          <w:szCs w:val="21"/>
          <w:u w:val="single" w:color="auto"/>
        </w:rPr>
        <w:t xml:space="preserve"> </w:t>
      </w:r>
    </w:p>
    <w:p>
      <w:pPr>
        <w:spacing w:before="220" w:line="411" w:lineRule="auto"/>
        <w:ind w:left="23" w:right="74" w:firstLine="423"/>
        <w:rPr>
          <w:rFonts w:ascii="宋体" w:hAnsi="宋体" w:eastAsia="宋体" w:cs="宋体"/>
          <w:sz w:val="21"/>
          <w:szCs w:val="21"/>
        </w:rPr>
      </w:pPr>
      <w:r>
        <w:rPr>
          <w:rFonts w:ascii="宋体" w:hAnsi="宋体" w:eastAsia="宋体" w:cs="宋体"/>
          <w:spacing w:val="-3"/>
          <w:sz w:val="21"/>
          <w:szCs w:val="21"/>
          <w:u w:val="single" w:color="auto"/>
        </w:rPr>
        <w:t>d) 承包人应充分关注和保障现场人员的安全， 切实做好施工范围内的各项安全保卫工</w:t>
      </w:r>
      <w:r>
        <w:rPr>
          <w:rFonts w:ascii="宋体" w:hAnsi="宋体" w:eastAsia="宋体" w:cs="宋体"/>
          <w:spacing w:val="16"/>
          <w:sz w:val="21"/>
          <w:szCs w:val="21"/>
        </w:rPr>
        <w:t xml:space="preserve"> </w:t>
      </w:r>
      <w:r>
        <w:rPr>
          <w:rFonts w:ascii="宋体" w:hAnsi="宋体" w:eastAsia="宋体" w:cs="宋体"/>
          <w:spacing w:val="-2"/>
          <w:sz w:val="21"/>
          <w:szCs w:val="21"/>
          <w:u w:val="single" w:color="auto"/>
        </w:rPr>
        <w:t>作及非夜间施工照明、围栏、护板、警告标识等设</w:t>
      </w:r>
      <w:r>
        <w:rPr>
          <w:rFonts w:ascii="宋体" w:hAnsi="宋体" w:eastAsia="宋体" w:cs="宋体"/>
          <w:spacing w:val="-3"/>
          <w:sz w:val="21"/>
          <w:szCs w:val="21"/>
          <w:u w:val="single" w:color="auto"/>
        </w:rPr>
        <w:t>施的设置及维护工作，如因承包人未能对</w:t>
      </w:r>
      <w:r>
        <w:rPr>
          <w:rFonts w:ascii="宋体" w:hAnsi="宋体" w:eastAsia="宋体" w:cs="宋体"/>
          <w:sz w:val="21"/>
          <w:szCs w:val="21"/>
        </w:rPr>
        <w:t xml:space="preserve"> </w:t>
      </w:r>
      <w:r>
        <w:rPr>
          <w:rFonts w:ascii="宋体" w:hAnsi="宋体" w:eastAsia="宋体" w:cs="宋体"/>
          <w:spacing w:val="-4"/>
          <w:sz w:val="21"/>
          <w:szCs w:val="21"/>
          <w:u w:val="single" w:color="auto"/>
        </w:rPr>
        <w:t>上述事项采取各种必要措施，</w:t>
      </w:r>
      <w:r>
        <w:rPr>
          <w:rFonts w:ascii="宋体" w:hAnsi="宋体" w:eastAsia="宋体" w:cs="宋体"/>
          <w:spacing w:val="-38"/>
          <w:sz w:val="21"/>
          <w:szCs w:val="21"/>
          <w:u w:val="single" w:color="auto"/>
        </w:rPr>
        <w:t xml:space="preserve"> </w:t>
      </w:r>
      <w:r>
        <w:rPr>
          <w:rFonts w:ascii="宋体" w:hAnsi="宋体" w:eastAsia="宋体" w:cs="宋体"/>
          <w:spacing w:val="-4"/>
          <w:sz w:val="21"/>
          <w:szCs w:val="21"/>
          <w:u w:val="single" w:color="auto"/>
        </w:rPr>
        <w:t>导致或发生与此有关人员的人身伤害、索赔、损失</w:t>
      </w:r>
      <w:r>
        <w:rPr>
          <w:rFonts w:ascii="宋体" w:hAnsi="宋体" w:eastAsia="宋体" w:cs="宋体"/>
          <w:spacing w:val="-5"/>
          <w:sz w:val="21"/>
          <w:szCs w:val="21"/>
          <w:u w:val="single" w:color="auto"/>
        </w:rPr>
        <w:t>补偿、诉讼</w:t>
      </w:r>
      <w:r>
        <w:rPr>
          <w:rFonts w:ascii="宋体" w:hAnsi="宋体" w:eastAsia="宋体" w:cs="宋体"/>
          <w:sz w:val="21"/>
          <w:szCs w:val="21"/>
        </w:rPr>
        <w:t xml:space="preserve"> </w:t>
      </w:r>
      <w:r>
        <w:rPr>
          <w:rFonts w:ascii="宋体" w:hAnsi="宋体" w:eastAsia="宋体" w:cs="宋体"/>
          <w:spacing w:val="-2"/>
          <w:sz w:val="21"/>
          <w:szCs w:val="21"/>
          <w:u w:val="single" w:color="auto"/>
        </w:rPr>
        <w:t>费用及其他一切责任应由承包人承担。本合同工程</w:t>
      </w:r>
      <w:r>
        <w:rPr>
          <w:rFonts w:ascii="宋体" w:hAnsi="宋体" w:eastAsia="宋体" w:cs="宋体"/>
          <w:spacing w:val="-3"/>
          <w:sz w:val="21"/>
          <w:szCs w:val="21"/>
          <w:u w:val="single" w:color="auto"/>
        </w:rPr>
        <w:t>施工期间，发包人对承包人雇员及第三方</w:t>
      </w:r>
      <w:r>
        <w:rPr>
          <w:rFonts w:ascii="宋体" w:hAnsi="宋体" w:eastAsia="宋体" w:cs="宋体"/>
          <w:sz w:val="21"/>
          <w:szCs w:val="21"/>
        </w:rPr>
        <w:t xml:space="preserve"> </w:t>
      </w:r>
      <w:r>
        <w:rPr>
          <w:rFonts w:ascii="宋体" w:hAnsi="宋体" w:eastAsia="宋体" w:cs="宋体"/>
          <w:spacing w:val="-6"/>
          <w:sz w:val="21"/>
          <w:szCs w:val="21"/>
          <w:u w:val="single" w:color="auto"/>
        </w:rPr>
        <w:t>的人身死亡、伤残或财产（设备、机具）</w:t>
      </w:r>
      <w:r>
        <w:rPr>
          <w:rFonts w:ascii="宋体" w:hAnsi="宋体" w:eastAsia="宋体" w:cs="宋体"/>
          <w:spacing w:val="-30"/>
          <w:sz w:val="21"/>
          <w:szCs w:val="21"/>
          <w:u w:val="single" w:color="auto"/>
        </w:rPr>
        <w:t xml:space="preserve"> </w:t>
      </w:r>
      <w:r>
        <w:rPr>
          <w:rFonts w:ascii="宋体" w:hAnsi="宋体" w:eastAsia="宋体" w:cs="宋体"/>
          <w:spacing w:val="-6"/>
          <w:sz w:val="21"/>
          <w:szCs w:val="21"/>
          <w:u w:val="single" w:color="auto"/>
        </w:rPr>
        <w:t>的损失或损坏不予赔偿，</w:t>
      </w:r>
      <w:r>
        <w:rPr>
          <w:rFonts w:ascii="宋体" w:hAnsi="宋体" w:eastAsia="宋体" w:cs="宋体"/>
          <w:spacing w:val="-38"/>
          <w:sz w:val="21"/>
          <w:szCs w:val="21"/>
          <w:u w:val="single" w:color="auto"/>
        </w:rPr>
        <w:t xml:space="preserve"> </w:t>
      </w:r>
      <w:r>
        <w:rPr>
          <w:rFonts w:ascii="宋体" w:hAnsi="宋体" w:eastAsia="宋体" w:cs="宋体"/>
          <w:spacing w:val="-6"/>
          <w:sz w:val="21"/>
          <w:szCs w:val="21"/>
          <w:u w:val="single" w:color="auto"/>
        </w:rPr>
        <w:t>发包人也不对承包人与此</w:t>
      </w:r>
    </w:p>
    <w:p>
      <w:pPr>
        <w:spacing w:before="1" w:line="220" w:lineRule="auto"/>
        <w:ind w:left="23"/>
        <w:rPr>
          <w:rFonts w:ascii="宋体" w:hAnsi="宋体" w:eastAsia="宋体" w:cs="宋体"/>
          <w:sz w:val="21"/>
          <w:szCs w:val="21"/>
        </w:rPr>
      </w:pPr>
      <w:r>
        <w:rPr>
          <w:rFonts w:ascii="宋体" w:hAnsi="宋体" w:eastAsia="宋体" w:cs="宋体"/>
          <w:sz w:val="21"/>
          <w:szCs w:val="21"/>
          <w:u w:val="single" w:color="auto"/>
        </w:rPr>
        <w:t>有关的伤害、索赔、损失补偿、诉讼费用及其他支出承担连</w:t>
      </w:r>
      <w:r>
        <w:rPr>
          <w:rFonts w:ascii="宋体" w:hAnsi="宋体" w:eastAsia="宋体" w:cs="宋体"/>
          <w:spacing w:val="-1"/>
          <w:sz w:val="21"/>
          <w:szCs w:val="21"/>
          <w:u w:val="single" w:color="auto"/>
        </w:rPr>
        <w:t>带责任。</w:t>
      </w:r>
    </w:p>
    <w:p>
      <w:pPr>
        <w:spacing w:before="217" w:line="219" w:lineRule="auto"/>
        <w:ind w:left="466"/>
        <w:rPr>
          <w:rFonts w:ascii="宋体" w:hAnsi="宋体" w:eastAsia="宋体" w:cs="宋体"/>
          <w:sz w:val="21"/>
          <w:szCs w:val="21"/>
        </w:rPr>
      </w:pPr>
      <w:r>
        <w:rPr>
          <w:rFonts w:ascii="宋体" w:hAnsi="宋体" w:eastAsia="宋体" w:cs="宋体"/>
          <w:spacing w:val="-1"/>
          <w:sz w:val="21"/>
          <w:szCs w:val="21"/>
          <w:u w:val="single" w:color="auto"/>
        </w:rPr>
        <w:t>以上工作承包人在报价书中已经报价，包含在合同价款内；</w:t>
      </w:r>
    </w:p>
    <w:p>
      <w:pPr>
        <w:spacing w:before="219" w:line="221" w:lineRule="auto"/>
        <w:ind w:left="443"/>
        <w:rPr>
          <w:rFonts w:ascii="宋体" w:hAnsi="宋体" w:eastAsia="宋体" w:cs="宋体"/>
          <w:sz w:val="21"/>
          <w:szCs w:val="21"/>
        </w:rPr>
      </w:pPr>
      <w:r>
        <w:rPr>
          <w:rFonts w:ascii="宋体" w:hAnsi="宋体" w:eastAsia="宋体" w:cs="宋体"/>
          <w:spacing w:val="-6"/>
          <w:sz w:val="21"/>
          <w:szCs w:val="21"/>
          <w:u w:val="single" w:color="auto"/>
        </w:rPr>
        <w:t>8、施工现场清洁卫生的要求：</w:t>
      </w:r>
      <w:r>
        <w:rPr>
          <w:rFonts w:ascii="宋体" w:hAnsi="宋体" w:eastAsia="宋体" w:cs="宋体"/>
          <w:sz w:val="21"/>
          <w:szCs w:val="21"/>
          <w:u w:val="single" w:color="auto"/>
        </w:rPr>
        <w:t xml:space="preserve"> </w:t>
      </w:r>
    </w:p>
    <w:p>
      <w:pPr>
        <w:spacing w:before="218" w:line="411" w:lineRule="auto"/>
        <w:ind w:left="27" w:right="73" w:firstLine="415"/>
        <w:rPr>
          <w:rFonts w:ascii="宋体" w:hAnsi="宋体" w:eastAsia="宋体" w:cs="宋体"/>
          <w:sz w:val="21"/>
          <w:szCs w:val="21"/>
        </w:rPr>
      </w:pPr>
      <w:r>
        <w:rPr>
          <w:rFonts w:ascii="宋体" w:hAnsi="宋体" w:eastAsia="宋体" w:cs="宋体"/>
          <w:spacing w:val="-2"/>
          <w:sz w:val="21"/>
          <w:szCs w:val="21"/>
          <w:u w:val="single" w:color="auto"/>
        </w:rPr>
        <w:t>a)文明施工：按营口市有关规定执行，保</w:t>
      </w:r>
      <w:r>
        <w:rPr>
          <w:rFonts w:ascii="宋体" w:hAnsi="宋体" w:eastAsia="宋体" w:cs="宋体"/>
          <w:spacing w:val="-3"/>
          <w:sz w:val="21"/>
          <w:szCs w:val="21"/>
          <w:u w:val="single" w:color="auto"/>
        </w:rPr>
        <w:t>证施工现场清洁符合环保和文明施工的有关规</w:t>
      </w:r>
      <w:r>
        <w:rPr>
          <w:rFonts w:ascii="宋体" w:hAnsi="宋体" w:eastAsia="宋体" w:cs="宋体"/>
          <w:sz w:val="21"/>
          <w:szCs w:val="21"/>
        </w:rPr>
        <w:t xml:space="preserve"> </w:t>
      </w:r>
      <w:r>
        <w:rPr>
          <w:rFonts w:ascii="宋体" w:hAnsi="宋体" w:eastAsia="宋体" w:cs="宋体"/>
          <w:spacing w:val="-3"/>
          <w:sz w:val="21"/>
          <w:szCs w:val="21"/>
          <w:u w:val="single" w:color="auto"/>
        </w:rPr>
        <w:t>定。交工前清理现场达到监理工程师和发包人要求，承担因违反有关规定造成的损失、罚款</w:t>
      </w:r>
    </w:p>
    <w:p>
      <w:pPr>
        <w:spacing w:line="223" w:lineRule="auto"/>
        <w:ind w:left="21"/>
        <w:rPr>
          <w:rFonts w:ascii="宋体" w:hAnsi="宋体" w:eastAsia="宋体" w:cs="宋体"/>
          <w:sz w:val="21"/>
          <w:szCs w:val="21"/>
        </w:rPr>
      </w:pPr>
      <w:r>
        <w:rPr>
          <w:rFonts w:ascii="宋体" w:hAnsi="宋体" w:eastAsia="宋体" w:cs="宋体"/>
          <w:spacing w:val="-15"/>
          <w:sz w:val="21"/>
          <w:szCs w:val="21"/>
          <w:u w:val="single" w:color="auto"/>
        </w:rPr>
        <w:t>及违约金。</w:t>
      </w:r>
      <w:r>
        <w:rPr>
          <w:rFonts w:ascii="宋体" w:hAnsi="宋体" w:eastAsia="宋体" w:cs="宋体"/>
          <w:spacing w:val="2"/>
          <w:sz w:val="21"/>
          <w:szCs w:val="21"/>
          <w:u w:val="single" w:color="auto"/>
        </w:rPr>
        <w:t xml:space="preserve"> </w:t>
      </w:r>
    </w:p>
    <w:p>
      <w:pPr>
        <w:spacing w:before="212" w:line="412" w:lineRule="auto"/>
        <w:ind w:left="26" w:firstLine="413"/>
        <w:rPr>
          <w:rFonts w:ascii="宋体" w:hAnsi="宋体" w:eastAsia="宋体" w:cs="宋体"/>
          <w:sz w:val="21"/>
          <w:szCs w:val="21"/>
        </w:rPr>
      </w:pPr>
      <w:r>
        <w:rPr>
          <w:rFonts w:ascii="宋体" w:hAnsi="宋体" w:eastAsia="宋体" w:cs="宋体"/>
          <w:spacing w:val="-6"/>
          <w:sz w:val="21"/>
          <w:szCs w:val="21"/>
          <w:u w:val="single" w:color="auto"/>
        </w:rPr>
        <w:t>b)环境：严格遵守有关环境保护法律、法规，遵守政府主管部门对施工场地、施工污染、</w:t>
      </w:r>
      <w:r>
        <w:rPr>
          <w:rFonts w:ascii="宋体" w:hAnsi="宋体" w:eastAsia="宋体" w:cs="宋体"/>
          <w:spacing w:val="10"/>
          <w:sz w:val="21"/>
          <w:szCs w:val="21"/>
        </w:rPr>
        <w:t xml:space="preserve"> </w:t>
      </w:r>
      <w:r>
        <w:rPr>
          <w:rFonts w:ascii="宋体" w:hAnsi="宋体" w:eastAsia="宋体" w:cs="宋体"/>
          <w:spacing w:val="-3"/>
          <w:sz w:val="21"/>
          <w:szCs w:val="21"/>
          <w:u w:val="single" w:color="auto"/>
        </w:rPr>
        <w:t>噪音等有关管理规定。由承包人办理的有关施工场地交通、环卫和施工噪音管理等手续和相</w:t>
      </w:r>
      <w:r>
        <w:rPr>
          <w:rFonts w:ascii="宋体" w:hAnsi="宋体" w:eastAsia="宋体" w:cs="宋体"/>
          <w:spacing w:val="-3"/>
          <w:sz w:val="21"/>
          <w:szCs w:val="21"/>
        </w:rPr>
        <w:t xml:space="preserve"> </w:t>
      </w:r>
      <w:r>
        <w:rPr>
          <w:rFonts w:ascii="宋体" w:hAnsi="宋体" w:eastAsia="宋体" w:cs="宋体"/>
          <w:spacing w:val="-4"/>
          <w:sz w:val="21"/>
          <w:szCs w:val="21"/>
          <w:u w:val="single" w:color="auto"/>
        </w:rPr>
        <w:t>关费用，并以书面形式通知发包人、监理，并按照环境检查审核要求，</w:t>
      </w:r>
      <w:r>
        <w:rPr>
          <w:rFonts w:ascii="宋体" w:hAnsi="宋体" w:eastAsia="宋体" w:cs="宋体"/>
          <w:spacing w:val="-47"/>
          <w:sz w:val="21"/>
          <w:szCs w:val="21"/>
          <w:u w:val="single" w:color="auto"/>
        </w:rPr>
        <w:t xml:space="preserve"> </w:t>
      </w:r>
      <w:r>
        <w:rPr>
          <w:rFonts w:ascii="宋体" w:hAnsi="宋体" w:eastAsia="宋体" w:cs="宋体"/>
          <w:spacing w:val="-4"/>
          <w:sz w:val="21"/>
          <w:szCs w:val="21"/>
          <w:u w:val="single" w:color="auto"/>
        </w:rPr>
        <w:t>加强施工</w:t>
      </w:r>
      <w:r>
        <w:rPr>
          <w:rFonts w:ascii="宋体" w:hAnsi="宋体" w:eastAsia="宋体" w:cs="宋体"/>
          <w:spacing w:val="-5"/>
          <w:sz w:val="21"/>
          <w:szCs w:val="21"/>
          <w:u w:val="single" w:color="auto"/>
        </w:rPr>
        <w:t>现场的环境</w:t>
      </w:r>
      <w:r>
        <w:rPr>
          <w:rFonts w:ascii="宋体" w:hAnsi="宋体" w:eastAsia="宋体" w:cs="宋体"/>
          <w:spacing w:val="-5"/>
          <w:sz w:val="21"/>
          <w:szCs w:val="21"/>
        </w:rPr>
        <w:t xml:space="preserve"> </w:t>
      </w:r>
      <w:r>
        <w:rPr>
          <w:rFonts w:ascii="宋体" w:hAnsi="宋体" w:eastAsia="宋体" w:cs="宋体"/>
          <w:spacing w:val="-4"/>
          <w:sz w:val="21"/>
          <w:szCs w:val="21"/>
          <w:u w:val="single" w:color="auto"/>
        </w:rPr>
        <w:t>管理，</w:t>
      </w:r>
      <w:r>
        <w:rPr>
          <w:rFonts w:ascii="宋体" w:hAnsi="宋体" w:eastAsia="宋体" w:cs="宋体"/>
          <w:spacing w:val="-25"/>
          <w:sz w:val="21"/>
          <w:szCs w:val="21"/>
          <w:u w:val="single" w:color="auto"/>
        </w:rPr>
        <w:t xml:space="preserve"> </w:t>
      </w:r>
      <w:r>
        <w:rPr>
          <w:rFonts w:ascii="宋体" w:hAnsi="宋体" w:eastAsia="宋体" w:cs="宋体"/>
          <w:spacing w:val="-4"/>
          <w:sz w:val="21"/>
          <w:szCs w:val="21"/>
          <w:u w:val="single" w:color="auto"/>
        </w:rPr>
        <w:t>在施工过程中严格落实粉尘、废水等</w:t>
      </w:r>
      <w:r>
        <w:rPr>
          <w:rFonts w:ascii="宋体" w:hAnsi="宋体" w:eastAsia="宋体" w:cs="宋体"/>
          <w:spacing w:val="-5"/>
          <w:sz w:val="21"/>
          <w:szCs w:val="21"/>
          <w:u w:val="single" w:color="auto"/>
        </w:rPr>
        <w:t>污染防治措施及生态保护、水土保持措施。由此</w:t>
      </w:r>
    </w:p>
    <w:p>
      <w:pPr>
        <w:spacing w:before="1" w:line="220" w:lineRule="auto"/>
        <w:ind w:left="26"/>
        <w:rPr>
          <w:rFonts w:ascii="宋体" w:hAnsi="宋体" w:eastAsia="宋体" w:cs="宋体"/>
          <w:sz w:val="21"/>
          <w:szCs w:val="21"/>
        </w:rPr>
      </w:pPr>
      <w:r>
        <w:rPr>
          <w:rFonts w:ascii="宋体" w:hAnsi="宋体" w:eastAsia="宋体" w:cs="宋体"/>
          <w:spacing w:val="-2"/>
          <w:sz w:val="21"/>
          <w:szCs w:val="21"/>
          <w:u w:val="single" w:color="auto"/>
        </w:rPr>
        <w:t>发生的费用及由于承包人责任造成的罚款、工期延误等责</w:t>
      </w:r>
      <w:r>
        <w:rPr>
          <w:rFonts w:ascii="宋体" w:hAnsi="宋体" w:eastAsia="宋体" w:cs="宋体"/>
          <w:spacing w:val="-3"/>
          <w:sz w:val="21"/>
          <w:szCs w:val="21"/>
          <w:u w:val="single" w:color="auto"/>
        </w:rPr>
        <w:t>任由承包人负责。</w:t>
      </w:r>
      <w:r>
        <w:rPr>
          <w:rFonts w:ascii="宋体" w:hAnsi="宋体" w:eastAsia="宋体" w:cs="宋体"/>
          <w:sz w:val="21"/>
          <w:szCs w:val="21"/>
          <w:u w:val="single" w:color="auto"/>
        </w:rPr>
        <w:t xml:space="preserve"> </w:t>
      </w:r>
    </w:p>
    <w:p>
      <w:pPr>
        <w:spacing w:before="217" w:line="411" w:lineRule="auto"/>
        <w:jc w:val="right"/>
        <w:rPr>
          <w:rFonts w:ascii="宋体" w:hAnsi="宋体" w:eastAsia="宋体" w:cs="宋体"/>
          <w:sz w:val="21"/>
          <w:szCs w:val="21"/>
        </w:rPr>
      </w:pPr>
      <w:r>
        <w:rPr>
          <w:rFonts w:ascii="宋体" w:hAnsi="宋体" w:eastAsia="宋体" w:cs="宋体"/>
          <w:spacing w:val="-1"/>
          <w:sz w:val="21"/>
          <w:szCs w:val="21"/>
          <w:u w:val="single" w:color="auto"/>
        </w:rPr>
        <w:t>c)承包人必须对本工程施工影响范围内的文明施</w:t>
      </w:r>
      <w:r>
        <w:rPr>
          <w:rFonts w:ascii="宋体" w:hAnsi="宋体" w:eastAsia="宋体" w:cs="宋体"/>
          <w:spacing w:val="-2"/>
          <w:sz w:val="21"/>
          <w:szCs w:val="21"/>
          <w:u w:val="single" w:color="auto"/>
        </w:rPr>
        <w:t>工、环境保护等所有事项负全部责任，</w:t>
      </w:r>
    </w:p>
    <w:p>
      <w:pPr>
        <w:spacing w:line="219" w:lineRule="auto"/>
        <w:ind w:left="22"/>
        <w:rPr>
          <w:rFonts w:ascii="宋体" w:hAnsi="宋体" w:eastAsia="宋体" w:cs="宋体"/>
          <w:sz w:val="21"/>
          <w:szCs w:val="21"/>
        </w:rPr>
      </w:pPr>
      <w:r>
        <w:rPr>
          <w:rFonts w:ascii="宋体" w:hAnsi="宋体" w:eastAsia="宋体" w:cs="宋体"/>
          <w:spacing w:val="-6"/>
          <w:sz w:val="21"/>
          <w:szCs w:val="21"/>
          <w:u w:val="single" w:color="auto"/>
        </w:rPr>
        <w:t>相关费用均含在合同总价中。</w:t>
      </w:r>
      <w:r>
        <w:rPr>
          <w:rFonts w:ascii="宋体" w:hAnsi="宋体" w:eastAsia="宋体" w:cs="宋体"/>
          <w:spacing w:val="4"/>
          <w:sz w:val="21"/>
          <w:szCs w:val="21"/>
          <w:u w:val="single" w:color="auto"/>
        </w:rPr>
        <w:t xml:space="preserve"> </w:t>
      </w:r>
    </w:p>
    <w:p>
      <w:pPr>
        <w:spacing w:before="219" w:line="221" w:lineRule="auto"/>
        <w:ind w:left="441"/>
        <w:rPr>
          <w:rFonts w:ascii="宋体" w:hAnsi="宋体" w:eastAsia="宋体" w:cs="宋体"/>
          <w:sz w:val="21"/>
          <w:szCs w:val="21"/>
        </w:rPr>
      </w:pPr>
      <w:r>
        <w:rPr>
          <w:rFonts w:ascii="宋体" w:hAnsi="宋体" w:eastAsia="宋体" w:cs="宋体"/>
          <w:spacing w:val="-3"/>
          <w:sz w:val="21"/>
          <w:szCs w:val="21"/>
        </w:rPr>
        <w:t>4.2</w:t>
      </w:r>
      <w:r>
        <w:rPr>
          <w:rFonts w:ascii="宋体" w:hAnsi="宋体" w:eastAsia="宋体" w:cs="宋体"/>
          <w:spacing w:val="16"/>
          <w:sz w:val="21"/>
          <w:szCs w:val="21"/>
        </w:rPr>
        <w:t xml:space="preserve"> </w:t>
      </w:r>
      <w:r>
        <w:rPr>
          <w:rFonts w:ascii="宋体" w:hAnsi="宋体" w:eastAsia="宋体" w:cs="宋体"/>
          <w:spacing w:val="-3"/>
          <w:sz w:val="21"/>
          <w:szCs w:val="21"/>
        </w:rPr>
        <w:t>履约担保</w:t>
      </w:r>
    </w:p>
    <w:p>
      <w:pPr>
        <w:spacing w:before="216" w:line="360" w:lineRule="auto"/>
        <w:ind w:left="442"/>
        <w:rPr>
          <w:rFonts w:ascii="宋体" w:hAnsi="宋体" w:eastAsia="宋体" w:cs="宋体"/>
          <w:sz w:val="21"/>
          <w:szCs w:val="21"/>
        </w:rPr>
      </w:pPr>
      <w:r>
        <w:rPr>
          <w:rFonts w:ascii="宋体" w:hAnsi="宋体" w:eastAsia="宋体" w:cs="宋体"/>
          <w:sz w:val="21"/>
          <w:szCs w:val="21"/>
        </w:rPr>
        <w:t>承包人是否提供履约担保：</w:t>
      </w:r>
      <w:r>
        <w:rPr>
          <w:rFonts w:ascii="宋体" w:hAnsi="宋体" w:eastAsia="宋体" w:cs="宋体"/>
          <w:sz w:val="21"/>
          <w:szCs w:val="21"/>
          <w:u w:val="single" w:color="auto"/>
        </w:rPr>
        <w:t xml:space="preserve">   否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68" w:line="360" w:lineRule="auto"/>
        <w:ind w:left="441"/>
        <w:rPr>
          <w:rFonts w:ascii="宋体" w:hAnsi="宋体" w:eastAsia="宋体" w:cs="宋体"/>
          <w:sz w:val="21"/>
          <w:szCs w:val="21"/>
        </w:rPr>
      </w:pPr>
      <w:r>
        <w:rPr>
          <w:rFonts w:ascii="宋体" w:hAnsi="宋体" w:eastAsia="宋体" w:cs="宋体"/>
          <w:spacing w:val="-1"/>
          <w:sz w:val="21"/>
          <w:szCs w:val="21"/>
        </w:rPr>
        <w:t>4.3 工程总承包项目经理</w:t>
      </w:r>
    </w:p>
    <w:p>
      <w:pPr>
        <w:spacing w:before="214" w:line="360" w:lineRule="auto"/>
        <w:ind w:left="441" w:right="2448"/>
        <w:rPr>
          <w:rFonts w:ascii="宋体" w:hAnsi="宋体" w:eastAsia="宋体" w:cs="宋体"/>
          <w:sz w:val="21"/>
          <w:szCs w:val="21"/>
        </w:rPr>
      </w:pPr>
      <w:r>
        <w:rPr>
          <w:rFonts w:ascii="宋体" w:hAnsi="宋体" w:eastAsia="宋体" w:cs="宋体"/>
          <w:spacing w:val="-1"/>
          <w:sz w:val="21"/>
          <w:szCs w:val="21"/>
        </w:rPr>
        <w:t>4.3.1 工程总承包项目经理姓名</w:t>
      </w:r>
      <w:r>
        <w:rPr>
          <w:rFonts w:ascii="宋体" w:hAnsi="宋体" w:eastAsia="宋体" w:cs="宋体"/>
          <w:spacing w:val="-19"/>
          <w:sz w:val="21"/>
          <w:szCs w:val="21"/>
        </w:rPr>
        <w:t>：</w:t>
      </w:r>
      <w:r>
        <w:rPr>
          <w:rFonts w:ascii="宋体" w:hAnsi="宋体" w:eastAsia="宋体" w:cs="宋体"/>
          <w:spacing w:val="5"/>
          <w:sz w:val="21"/>
          <w:szCs w:val="21"/>
          <w:u w:val="single" w:color="auto"/>
        </w:rPr>
        <w:t xml:space="preserve">                    </w:t>
      </w:r>
      <w:r>
        <w:rPr>
          <w:rFonts w:ascii="宋体" w:hAnsi="宋体" w:eastAsia="宋体" w:cs="宋体"/>
          <w:spacing w:val="-19"/>
          <w:sz w:val="21"/>
          <w:szCs w:val="21"/>
        </w:rPr>
        <w:t>；</w:t>
      </w:r>
      <w:r>
        <w:rPr>
          <w:rFonts w:ascii="宋体" w:hAnsi="宋体" w:eastAsia="宋体" w:cs="宋体"/>
          <w:spacing w:val="5"/>
          <w:sz w:val="21"/>
          <w:szCs w:val="21"/>
        </w:rPr>
        <w:t xml:space="preserve"> </w:t>
      </w:r>
      <w:r>
        <w:rPr>
          <w:rFonts w:ascii="宋体" w:hAnsi="宋体" w:eastAsia="宋体" w:cs="宋体"/>
          <w:spacing w:val="-1"/>
          <w:sz w:val="21"/>
          <w:szCs w:val="21"/>
        </w:rPr>
        <w:t>执业资格或职称类型</w:t>
      </w:r>
      <w:r>
        <w:rPr>
          <w:rFonts w:ascii="宋体" w:hAnsi="宋体" w:eastAsia="宋体" w:cs="宋体"/>
          <w:spacing w:val="1"/>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1"/>
          <w:sz w:val="21"/>
          <w:szCs w:val="21"/>
        </w:rPr>
        <w:t>执业资格证或职称证号码</w:t>
      </w:r>
      <w:r>
        <w:rPr>
          <w:rFonts w:ascii="宋体" w:hAnsi="宋体" w:eastAsia="宋体" w:cs="宋体"/>
          <w:spacing w:val="2"/>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74"/>
          <w:sz w:val="21"/>
          <w:szCs w:val="21"/>
        </w:rPr>
        <w:t xml:space="preserve"> </w:t>
      </w:r>
      <w:r>
        <w:rPr>
          <w:rFonts w:ascii="宋体" w:hAnsi="宋体" w:eastAsia="宋体" w:cs="宋体"/>
          <w:spacing w:val="2"/>
          <w:sz w:val="21"/>
          <w:szCs w:val="21"/>
        </w:rPr>
        <w:t>；</w:t>
      </w:r>
      <w:r>
        <w:rPr>
          <w:rFonts w:ascii="宋体" w:hAnsi="宋体" w:eastAsia="宋体" w:cs="宋体"/>
          <w:sz w:val="21"/>
          <w:szCs w:val="21"/>
        </w:rPr>
        <w:t xml:space="preserve"> </w:t>
      </w:r>
      <w:r>
        <w:rPr>
          <w:rFonts w:ascii="宋体" w:hAnsi="宋体" w:eastAsia="宋体" w:cs="宋体"/>
          <w:spacing w:val="-21"/>
          <w:sz w:val="21"/>
          <w:szCs w:val="21"/>
        </w:rPr>
        <w:t>联系电话</w:t>
      </w:r>
      <w:r>
        <w:rPr>
          <w:rFonts w:ascii="宋体" w:hAnsi="宋体" w:eastAsia="宋体" w:cs="宋体"/>
          <w:sz w:val="21"/>
          <w:szCs w:val="21"/>
        </w:rPr>
        <w:t>：</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77"/>
          <w:sz w:val="21"/>
          <w:szCs w:val="21"/>
        </w:rPr>
        <w:t xml:space="preserve"> </w:t>
      </w:r>
      <w:r>
        <w:rPr>
          <w:rFonts w:ascii="宋体" w:hAnsi="宋体" w:eastAsia="宋体" w:cs="宋体"/>
          <w:sz w:val="21"/>
          <w:szCs w:val="21"/>
        </w:rPr>
        <w:t xml:space="preserve">； </w:t>
      </w:r>
      <w:r>
        <w:rPr>
          <w:rFonts w:ascii="宋体" w:hAnsi="宋体" w:eastAsia="宋体" w:cs="宋体"/>
          <w:spacing w:val="-21"/>
          <w:sz w:val="21"/>
          <w:szCs w:val="21"/>
        </w:rPr>
        <w:t>电子邮箱</w:t>
      </w:r>
      <w:r>
        <w:rPr>
          <w:rFonts w:ascii="宋体" w:hAnsi="宋体" w:eastAsia="宋体" w:cs="宋体"/>
          <w:spacing w:val="-23"/>
          <w:sz w:val="21"/>
          <w:szCs w:val="21"/>
        </w:rPr>
        <w:t>：</w:t>
      </w:r>
      <w:r>
        <w:rPr>
          <w:rFonts w:ascii="宋体" w:hAnsi="宋体" w:eastAsia="宋体" w:cs="宋体"/>
          <w:spacing w:val="-30"/>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3"/>
          <w:sz w:val="21"/>
          <w:szCs w:val="21"/>
        </w:rPr>
        <w:t>；</w:t>
      </w:r>
      <w:r>
        <w:rPr>
          <w:rFonts w:ascii="宋体" w:hAnsi="宋体" w:eastAsia="宋体" w:cs="宋体"/>
          <w:spacing w:val="1"/>
          <w:sz w:val="21"/>
          <w:szCs w:val="21"/>
        </w:rPr>
        <w:t xml:space="preserve"> </w:t>
      </w:r>
      <w:r>
        <w:rPr>
          <w:rFonts w:ascii="宋体" w:hAnsi="宋体" w:eastAsia="宋体" w:cs="宋体"/>
          <w:spacing w:val="-14"/>
          <w:sz w:val="21"/>
          <w:szCs w:val="21"/>
        </w:rPr>
        <w:t>通信地址：</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4"/>
          <w:sz w:val="21"/>
          <w:szCs w:val="21"/>
        </w:rPr>
        <w:t>。</w:t>
      </w:r>
    </w:p>
    <w:p>
      <w:pPr>
        <w:spacing w:before="217" w:line="468" w:lineRule="exact"/>
        <w:ind w:left="442"/>
        <w:rPr>
          <w:rFonts w:ascii="宋体" w:hAnsi="宋体" w:eastAsia="宋体" w:cs="宋体"/>
          <w:sz w:val="21"/>
          <w:szCs w:val="21"/>
        </w:rPr>
      </w:pPr>
      <w:r>
        <w:rPr>
          <w:rFonts w:ascii="宋体" w:hAnsi="宋体" w:eastAsia="宋体" w:cs="宋体"/>
          <w:position w:val="19"/>
          <w:sz w:val="21"/>
          <w:szCs w:val="21"/>
        </w:rPr>
        <w:t>承包人未提交劳动合同， 以及没有为工程总承包项目经理缴纳社会保险证明的违约责</w:t>
      </w:r>
    </w:p>
    <w:p>
      <w:pPr>
        <w:spacing w:line="220" w:lineRule="auto"/>
        <w:ind w:left="21"/>
        <w:rPr>
          <w:rFonts w:ascii="宋体" w:hAnsi="宋体" w:eastAsia="宋体" w:cs="宋体"/>
          <w:sz w:val="21"/>
          <w:szCs w:val="21"/>
        </w:rPr>
      </w:pPr>
      <w:r>
        <w:rPr>
          <w:rFonts w:ascii="宋体" w:hAnsi="宋体" w:eastAsia="宋体" w:cs="宋体"/>
          <w:spacing w:val="-27"/>
          <w:sz w:val="21"/>
          <w:szCs w:val="21"/>
        </w:rPr>
        <w:t>任：</w:t>
      </w:r>
      <w:r>
        <w:rPr>
          <w:rFonts w:ascii="宋体" w:hAnsi="宋体" w:eastAsia="宋体" w:cs="宋体"/>
          <w:spacing w:val="-31"/>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27"/>
          <w:sz w:val="21"/>
          <w:szCs w:val="21"/>
        </w:rPr>
        <w:t>。</w:t>
      </w:r>
    </w:p>
    <w:p>
      <w:pPr>
        <w:spacing w:before="218" w:line="411" w:lineRule="auto"/>
        <w:ind w:left="441"/>
        <w:rPr>
          <w:rFonts w:ascii="宋体" w:hAnsi="宋体" w:eastAsia="宋体" w:cs="宋体"/>
          <w:sz w:val="21"/>
          <w:szCs w:val="21"/>
        </w:rPr>
      </w:pPr>
      <w:r>
        <w:rPr>
          <w:rFonts w:ascii="宋体" w:hAnsi="宋体" w:eastAsia="宋体" w:cs="宋体"/>
          <w:spacing w:val="-2"/>
          <w:sz w:val="21"/>
          <w:szCs w:val="21"/>
        </w:rPr>
        <w:t>4.3.2 工程总承包项目经理每月在现场的时间要求：</w:t>
      </w:r>
      <w:r>
        <w:rPr>
          <w:rFonts w:ascii="宋体" w:hAnsi="宋体" w:eastAsia="宋体" w:cs="宋体"/>
          <w:spacing w:val="-2"/>
          <w:sz w:val="21"/>
          <w:szCs w:val="21"/>
          <w:u w:val="single" w:color="auto"/>
        </w:rPr>
        <w:t xml:space="preserve">  项目经</w:t>
      </w:r>
      <w:r>
        <w:rPr>
          <w:rFonts w:ascii="宋体" w:hAnsi="宋体" w:eastAsia="宋体" w:cs="宋体"/>
          <w:spacing w:val="-3"/>
          <w:sz w:val="21"/>
          <w:szCs w:val="21"/>
          <w:u w:val="single" w:color="auto"/>
        </w:rPr>
        <w:t>理每月在施工现场的时间</w:t>
      </w:r>
    </w:p>
    <w:p>
      <w:pPr>
        <w:spacing w:before="1" w:line="220" w:lineRule="auto"/>
        <w:ind w:left="26"/>
        <w:rPr>
          <w:rFonts w:ascii="宋体" w:hAnsi="宋体" w:eastAsia="宋体" w:cs="宋体"/>
          <w:sz w:val="21"/>
          <w:szCs w:val="21"/>
        </w:rPr>
      </w:pPr>
      <w:r>
        <w:rPr>
          <w:rFonts w:ascii="宋体" w:hAnsi="宋体" w:eastAsia="宋体" w:cs="宋体"/>
          <w:spacing w:val="-2"/>
          <w:sz w:val="21"/>
          <w:szCs w:val="21"/>
          <w:u w:val="single" w:color="auto"/>
        </w:rPr>
        <w:t>不得少于 20</w:t>
      </w:r>
      <w:r>
        <w:rPr>
          <w:rFonts w:ascii="宋体" w:hAnsi="宋体" w:eastAsia="宋体" w:cs="宋体"/>
          <w:spacing w:val="17"/>
          <w:sz w:val="21"/>
          <w:szCs w:val="21"/>
          <w:u w:val="single" w:color="auto"/>
        </w:rPr>
        <w:t xml:space="preserve"> </w:t>
      </w:r>
      <w:r>
        <w:rPr>
          <w:rFonts w:ascii="宋体" w:hAnsi="宋体" w:eastAsia="宋体" w:cs="宋体"/>
          <w:spacing w:val="-2"/>
          <w:sz w:val="21"/>
          <w:szCs w:val="21"/>
          <w:u w:val="single" w:color="auto"/>
        </w:rPr>
        <w:t xml:space="preserve">个工作日   </w:t>
      </w:r>
      <w:r>
        <w:rPr>
          <w:rFonts w:ascii="宋体" w:hAnsi="宋体" w:eastAsia="宋体" w:cs="宋体"/>
          <w:spacing w:val="-2"/>
          <w:sz w:val="21"/>
          <w:szCs w:val="21"/>
        </w:rPr>
        <w:t>。</w:t>
      </w:r>
    </w:p>
    <w:p>
      <w:pPr>
        <w:spacing w:before="217" w:line="221" w:lineRule="auto"/>
        <w:jc w:val="right"/>
        <w:rPr>
          <w:rFonts w:ascii="宋体" w:hAnsi="宋体" w:eastAsia="宋体" w:cs="宋体"/>
          <w:sz w:val="21"/>
          <w:szCs w:val="21"/>
        </w:rPr>
      </w:pPr>
      <w:r>
        <w:rPr>
          <w:rFonts w:ascii="宋体" w:hAnsi="宋体" w:eastAsia="宋体" w:cs="宋体"/>
          <w:spacing w:val="-3"/>
          <w:sz w:val="21"/>
          <w:szCs w:val="21"/>
        </w:rPr>
        <w:t>工程总承包项目经理未经批准擅自离开施工现场的违约责任：</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6" w:line="221" w:lineRule="auto"/>
        <w:jc w:val="right"/>
        <w:rPr>
          <w:rFonts w:ascii="宋体" w:hAnsi="宋体" w:eastAsia="宋体" w:cs="宋体"/>
          <w:sz w:val="21"/>
          <w:szCs w:val="21"/>
        </w:rPr>
      </w:pPr>
      <w:r>
        <w:rPr>
          <w:rFonts w:ascii="宋体" w:hAnsi="宋体" w:eastAsia="宋体" w:cs="宋体"/>
          <w:sz w:val="21"/>
          <w:szCs w:val="21"/>
        </w:rPr>
        <w:t>4.3.3 承包人对工程总承包项目经理的授</w:t>
      </w:r>
      <w:r>
        <w:rPr>
          <w:rFonts w:ascii="宋体" w:hAnsi="宋体" w:eastAsia="宋体" w:cs="宋体"/>
          <w:spacing w:val="-1"/>
          <w:sz w:val="21"/>
          <w:szCs w:val="21"/>
        </w:rPr>
        <w:t>权范围:</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7" w:line="221" w:lineRule="auto"/>
        <w:jc w:val="right"/>
        <w:rPr>
          <w:rFonts w:ascii="宋体" w:hAnsi="宋体" w:eastAsia="宋体" w:cs="宋体"/>
          <w:sz w:val="21"/>
          <w:szCs w:val="21"/>
        </w:rPr>
      </w:pPr>
      <w:r>
        <w:rPr>
          <w:rFonts w:ascii="宋体" w:hAnsi="宋体" w:eastAsia="宋体" w:cs="宋体"/>
          <w:spacing w:val="-5"/>
          <w:sz w:val="21"/>
          <w:szCs w:val="21"/>
        </w:rPr>
        <w:t>4.3.4 承包人擅自更换工程总承包项目经理的违约责任：</w:t>
      </w:r>
      <w:r>
        <w:rPr>
          <w:rFonts w:ascii="宋体" w:hAnsi="宋体" w:eastAsia="宋体" w:cs="宋体"/>
          <w:sz w:val="21"/>
          <w:szCs w:val="21"/>
          <w:u w:val="single" w:color="auto"/>
        </w:rPr>
        <w:t xml:space="preserve">                         </w:t>
      </w:r>
      <w:r>
        <w:rPr>
          <w:rFonts w:ascii="宋体" w:hAnsi="宋体" w:eastAsia="宋体" w:cs="宋体"/>
          <w:spacing w:val="-5"/>
          <w:sz w:val="21"/>
          <w:szCs w:val="21"/>
        </w:rPr>
        <w:t>。</w:t>
      </w:r>
    </w:p>
    <w:p>
      <w:pPr>
        <w:spacing w:before="216" w:line="221" w:lineRule="auto"/>
        <w:jc w:val="right"/>
        <w:rPr>
          <w:rFonts w:ascii="宋体" w:hAnsi="宋体" w:eastAsia="宋体" w:cs="宋体"/>
          <w:sz w:val="21"/>
          <w:szCs w:val="21"/>
        </w:rPr>
      </w:pPr>
      <w:r>
        <w:rPr>
          <w:rFonts w:ascii="宋体" w:hAnsi="宋体" w:eastAsia="宋体" w:cs="宋体"/>
          <w:spacing w:val="-1"/>
          <w:sz w:val="21"/>
          <w:szCs w:val="21"/>
        </w:rPr>
        <w:t>4.3.5 承包人无正当理由拒绝更换工程总承包项目经理的违约责任:</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7" w:line="221" w:lineRule="auto"/>
        <w:ind w:left="441"/>
        <w:rPr>
          <w:rFonts w:ascii="宋体" w:hAnsi="宋体" w:eastAsia="宋体" w:cs="宋体"/>
          <w:sz w:val="21"/>
          <w:szCs w:val="21"/>
        </w:rPr>
      </w:pPr>
      <w:r>
        <w:rPr>
          <w:rFonts w:ascii="宋体" w:hAnsi="宋体" w:eastAsia="宋体" w:cs="宋体"/>
          <w:spacing w:val="-1"/>
          <w:sz w:val="21"/>
          <w:szCs w:val="21"/>
        </w:rPr>
        <w:t>4.4 承包人人员</w:t>
      </w:r>
    </w:p>
    <w:p>
      <w:pPr>
        <w:spacing w:before="217" w:line="222" w:lineRule="auto"/>
        <w:ind w:left="441"/>
        <w:rPr>
          <w:rFonts w:ascii="宋体" w:hAnsi="宋体" w:eastAsia="宋体" w:cs="宋体"/>
          <w:sz w:val="21"/>
          <w:szCs w:val="21"/>
        </w:rPr>
      </w:pPr>
      <w:r>
        <w:rPr>
          <w:rFonts w:ascii="宋体" w:hAnsi="宋体" w:eastAsia="宋体" w:cs="宋体"/>
          <w:spacing w:val="-1"/>
          <w:sz w:val="21"/>
          <w:szCs w:val="21"/>
        </w:rPr>
        <w:t>4.4.1 人员安排</w:t>
      </w:r>
    </w:p>
    <w:p>
      <w:pPr>
        <w:spacing w:before="216" w:line="219" w:lineRule="auto"/>
        <w:jc w:val="right"/>
        <w:rPr>
          <w:rFonts w:ascii="宋体" w:hAnsi="宋体" w:eastAsia="宋体" w:cs="宋体"/>
          <w:sz w:val="21"/>
          <w:szCs w:val="21"/>
        </w:rPr>
      </w:pPr>
      <w:r>
        <w:rPr>
          <w:rFonts w:ascii="宋体" w:hAnsi="宋体" w:eastAsia="宋体" w:cs="宋体"/>
          <w:spacing w:val="-2"/>
          <w:sz w:val="21"/>
          <w:szCs w:val="21"/>
        </w:rPr>
        <w:t>承包人提交项目管理机构及施工现场人员安</w:t>
      </w:r>
      <w:r>
        <w:rPr>
          <w:rFonts w:ascii="宋体" w:hAnsi="宋体" w:eastAsia="宋体" w:cs="宋体"/>
          <w:spacing w:val="-3"/>
          <w:sz w:val="21"/>
          <w:szCs w:val="21"/>
        </w:rPr>
        <w:t>排的报告的期限：</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9" w:line="468" w:lineRule="exact"/>
        <w:ind w:left="442"/>
        <w:rPr>
          <w:rFonts w:ascii="宋体" w:hAnsi="宋体" w:eastAsia="宋体" w:cs="宋体"/>
          <w:sz w:val="21"/>
          <w:szCs w:val="21"/>
        </w:rPr>
      </w:pPr>
      <w:r>
        <w:rPr>
          <w:rFonts w:ascii="宋体" w:hAnsi="宋体" w:eastAsia="宋体" w:cs="宋体"/>
          <w:spacing w:val="3"/>
          <w:position w:val="19"/>
          <w:sz w:val="21"/>
          <w:szCs w:val="21"/>
        </w:rPr>
        <w:t>承包人提交关键人员信息及注册执业资格等证明其具备担任关键人</w:t>
      </w:r>
      <w:r>
        <w:rPr>
          <w:rFonts w:ascii="宋体" w:hAnsi="宋体" w:eastAsia="宋体" w:cs="宋体"/>
          <w:spacing w:val="2"/>
          <w:position w:val="19"/>
          <w:sz w:val="21"/>
          <w:szCs w:val="21"/>
        </w:rPr>
        <w:t>员能力的相关文件</w:t>
      </w:r>
    </w:p>
    <w:p>
      <w:pPr>
        <w:spacing w:line="221" w:lineRule="auto"/>
        <w:ind w:left="40"/>
        <w:rPr>
          <w:rFonts w:ascii="宋体" w:hAnsi="宋体" w:eastAsia="宋体" w:cs="宋体"/>
          <w:sz w:val="21"/>
          <w:szCs w:val="21"/>
        </w:rPr>
      </w:pPr>
      <w:r>
        <w:rPr>
          <w:rFonts w:ascii="宋体" w:hAnsi="宋体" w:eastAsia="宋体" w:cs="宋体"/>
          <w:spacing w:val="-5"/>
          <w:sz w:val="21"/>
          <w:szCs w:val="21"/>
        </w:rPr>
        <w:t>的期限：</w:t>
      </w:r>
      <w:r>
        <w:rPr>
          <w:rFonts w:ascii="宋体" w:hAnsi="宋体" w:eastAsia="宋体" w:cs="宋体"/>
          <w:spacing w:val="5"/>
          <w:sz w:val="21"/>
          <w:szCs w:val="21"/>
          <w:u w:val="single" w:color="auto"/>
        </w:rPr>
        <w:t xml:space="preserve">                   </w:t>
      </w:r>
      <w:r>
        <w:rPr>
          <w:rFonts w:ascii="宋体" w:hAnsi="宋体" w:eastAsia="宋体" w:cs="宋体"/>
          <w:spacing w:val="4"/>
          <w:sz w:val="21"/>
          <w:szCs w:val="21"/>
          <w:u w:val="single" w:color="auto"/>
        </w:rPr>
        <w:t xml:space="preserve">  </w:t>
      </w:r>
      <w:r>
        <w:rPr>
          <w:rFonts w:ascii="宋体" w:hAnsi="宋体" w:eastAsia="宋体" w:cs="宋体"/>
          <w:spacing w:val="-5"/>
          <w:sz w:val="21"/>
          <w:szCs w:val="21"/>
        </w:rPr>
        <w:t>。</w:t>
      </w:r>
    </w:p>
    <w:p>
      <w:pPr>
        <w:spacing w:before="217" w:line="221" w:lineRule="auto"/>
        <w:ind w:left="441"/>
        <w:rPr>
          <w:rFonts w:ascii="宋体" w:hAnsi="宋体" w:eastAsia="宋体" w:cs="宋体"/>
          <w:sz w:val="21"/>
          <w:szCs w:val="21"/>
        </w:rPr>
      </w:pPr>
      <w:r>
        <w:rPr>
          <w:rFonts w:ascii="宋体" w:hAnsi="宋体" w:eastAsia="宋体" w:cs="宋体"/>
          <w:spacing w:val="-1"/>
          <w:sz w:val="21"/>
          <w:szCs w:val="21"/>
        </w:rPr>
        <w:t>4.4.2 关键人员更换</w:t>
      </w:r>
    </w:p>
    <w:p>
      <w:pPr>
        <w:spacing w:before="216" w:line="221" w:lineRule="auto"/>
        <w:ind w:left="442"/>
        <w:rPr>
          <w:rFonts w:ascii="宋体" w:hAnsi="宋体" w:eastAsia="宋体" w:cs="宋体"/>
          <w:sz w:val="21"/>
          <w:szCs w:val="21"/>
        </w:rPr>
      </w:pPr>
      <w:r>
        <w:rPr>
          <w:rFonts w:ascii="宋体" w:hAnsi="宋体" w:eastAsia="宋体" w:cs="宋体"/>
          <w:sz w:val="21"/>
          <w:szCs w:val="21"/>
        </w:rPr>
        <w:t>承包人擅自更换关键人员的违约责任：</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6" w:line="221" w:lineRule="auto"/>
        <w:jc w:val="right"/>
        <w:rPr>
          <w:rFonts w:ascii="宋体" w:hAnsi="宋体" w:eastAsia="宋体" w:cs="宋体"/>
          <w:sz w:val="21"/>
          <w:szCs w:val="21"/>
        </w:rPr>
      </w:pPr>
      <w:r>
        <w:rPr>
          <w:rFonts w:ascii="宋体" w:hAnsi="宋体" w:eastAsia="宋体" w:cs="宋体"/>
          <w:spacing w:val="-6"/>
          <w:sz w:val="21"/>
          <w:szCs w:val="21"/>
        </w:rPr>
        <w:t>承包人无正当理由拒绝撤换关键人员的违约责任：</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6"/>
          <w:sz w:val="21"/>
          <w:szCs w:val="21"/>
        </w:rPr>
        <w:t>。</w:t>
      </w:r>
    </w:p>
    <w:p>
      <w:pPr>
        <w:spacing w:before="217" w:line="221" w:lineRule="auto"/>
        <w:ind w:left="441"/>
        <w:rPr>
          <w:rFonts w:ascii="宋体" w:hAnsi="宋体" w:eastAsia="宋体" w:cs="宋体"/>
          <w:sz w:val="21"/>
          <w:szCs w:val="21"/>
        </w:rPr>
      </w:pPr>
      <w:r>
        <w:rPr>
          <w:rFonts w:ascii="宋体" w:hAnsi="宋体" w:eastAsia="宋体" w:cs="宋体"/>
          <w:spacing w:val="-1"/>
          <w:sz w:val="21"/>
          <w:szCs w:val="21"/>
        </w:rPr>
        <w:t>4.4.3 现场管理关键人员在岗要求</w:t>
      </w:r>
    </w:p>
    <w:p>
      <w:pPr>
        <w:spacing w:before="217" w:line="412" w:lineRule="auto"/>
        <w:jc w:val="right"/>
        <w:rPr>
          <w:rFonts w:ascii="宋体" w:hAnsi="宋体" w:eastAsia="宋体" w:cs="宋体"/>
          <w:sz w:val="21"/>
          <w:szCs w:val="21"/>
        </w:rPr>
      </w:pPr>
      <w:r>
        <w:rPr>
          <w:rFonts w:ascii="宋体" w:hAnsi="宋体" w:eastAsia="宋体" w:cs="宋体"/>
          <w:spacing w:val="-1"/>
          <w:sz w:val="21"/>
          <w:szCs w:val="21"/>
        </w:rPr>
        <w:t>承包人现场管理关键人员离开施工现场的批准要求：</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1" w:line="220" w:lineRule="auto"/>
        <w:jc w:val="right"/>
        <w:rPr>
          <w:rFonts w:ascii="宋体" w:hAnsi="宋体" w:eastAsia="宋体" w:cs="宋体"/>
          <w:sz w:val="21"/>
          <w:szCs w:val="21"/>
        </w:rPr>
      </w:pPr>
      <w:r>
        <w:rPr>
          <w:rFonts w:ascii="宋体" w:hAnsi="宋体" w:eastAsia="宋体" w:cs="宋体"/>
          <w:spacing w:val="-2"/>
          <w:sz w:val="21"/>
          <w:szCs w:val="21"/>
        </w:rPr>
        <w:t>承包人现场管理关键人员擅自离开施工现场的违约责任：</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7" w:line="221" w:lineRule="auto"/>
        <w:ind w:left="441"/>
        <w:rPr>
          <w:rFonts w:ascii="宋体" w:hAnsi="宋体" w:eastAsia="宋体" w:cs="宋体"/>
          <w:sz w:val="21"/>
          <w:szCs w:val="21"/>
        </w:rPr>
      </w:pPr>
      <w:r>
        <w:rPr>
          <w:rFonts w:ascii="宋体" w:hAnsi="宋体" w:eastAsia="宋体" w:cs="宋体"/>
          <w:spacing w:val="-3"/>
          <w:sz w:val="21"/>
          <w:szCs w:val="21"/>
        </w:rPr>
        <w:t>4.5</w:t>
      </w:r>
      <w:r>
        <w:rPr>
          <w:rFonts w:ascii="宋体" w:hAnsi="宋体" w:eastAsia="宋体" w:cs="宋体"/>
          <w:spacing w:val="14"/>
          <w:sz w:val="21"/>
          <w:szCs w:val="21"/>
        </w:rPr>
        <w:t xml:space="preserve"> </w:t>
      </w:r>
      <w:r>
        <w:rPr>
          <w:rFonts w:ascii="宋体" w:hAnsi="宋体" w:eastAsia="宋体" w:cs="宋体"/>
          <w:spacing w:val="-3"/>
          <w:sz w:val="21"/>
          <w:szCs w:val="21"/>
        </w:rPr>
        <w:t>分包</w:t>
      </w:r>
    </w:p>
    <w:p>
      <w:pPr>
        <w:spacing w:before="217" w:line="221" w:lineRule="auto"/>
        <w:ind w:left="441"/>
        <w:rPr>
          <w:rFonts w:ascii="宋体" w:hAnsi="宋体" w:eastAsia="宋体" w:cs="宋体"/>
          <w:sz w:val="21"/>
          <w:szCs w:val="21"/>
        </w:rPr>
      </w:pPr>
      <w:r>
        <w:rPr>
          <w:rFonts w:ascii="宋体" w:hAnsi="宋体" w:eastAsia="宋体" w:cs="宋体"/>
          <w:spacing w:val="-1"/>
          <w:sz w:val="21"/>
          <w:szCs w:val="21"/>
        </w:rPr>
        <w:t>4.5.1 一般约定</w:t>
      </w:r>
    </w:p>
    <w:p>
      <w:pPr>
        <w:spacing w:before="215" w:line="221" w:lineRule="auto"/>
        <w:ind w:left="442"/>
        <w:rPr>
          <w:rFonts w:ascii="宋体" w:hAnsi="宋体" w:eastAsia="宋体" w:cs="宋体"/>
          <w:sz w:val="21"/>
          <w:szCs w:val="21"/>
        </w:rPr>
      </w:pPr>
      <w:r>
        <w:rPr>
          <w:rFonts w:ascii="宋体" w:hAnsi="宋体" w:eastAsia="宋体" w:cs="宋体"/>
          <w:spacing w:val="-1"/>
          <w:sz w:val="21"/>
          <w:szCs w:val="21"/>
        </w:rPr>
        <w:t>禁止分包的工程包括：</w:t>
      </w:r>
      <w:r>
        <w:rPr>
          <w:rFonts w:ascii="宋体" w:hAnsi="宋体" w:eastAsia="宋体" w:cs="宋体"/>
          <w:spacing w:val="35"/>
          <w:sz w:val="21"/>
          <w:szCs w:val="21"/>
          <w:u w:val="single" w:color="auto"/>
        </w:rPr>
        <w:t xml:space="preserve">   </w:t>
      </w:r>
      <w:r>
        <w:rPr>
          <w:rFonts w:ascii="宋体" w:hAnsi="宋体" w:eastAsia="宋体" w:cs="宋体"/>
          <w:spacing w:val="-1"/>
          <w:sz w:val="21"/>
          <w:szCs w:val="21"/>
        </w:rPr>
        <w:t>。</w:t>
      </w:r>
    </w:p>
    <w:p>
      <w:pPr>
        <w:spacing w:before="218" w:line="360" w:lineRule="auto"/>
        <w:ind w:left="441"/>
        <w:rPr>
          <w:rFonts w:ascii="宋体" w:hAnsi="宋体" w:eastAsia="宋体" w:cs="宋体"/>
          <w:sz w:val="21"/>
          <w:szCs w:val="21"/>
        </w:rPr>
      </w:pPr>
      <w:r>
        <w:rPr>
          <w:rFonts w:ascii="宋体" w:hAnsi="宋体" w:eastAsia="宋体" w:cs="宋体"/>
          <w:spacing w:val="-1"/>
          <w:sz w:val="21"/>
          <w:szCs w:val="21"/>
        </w:rPr>
        <w:t>4.5.2 分包的确定</w:t>
      </w:r>
    </w:p>
    <w:p>
      <w:pPr>
        <w:spacing w:before="68" w:line="360" w:lineRule="auto"/>
        <w:ind w:left="450"/>
        <w:rPr>
          <w:rFonts w:ascii="宋体" w:hAnsi="宋体" w:eastAsia="宋体" w:cs="宋体"/>
          <w:sz w:val="21"/>
          <w:szCs w:val="21"/>
        </w:rPr>
      </w:pPr>
      <w:r>
        <w:rPr>
          <w:rFonts w:ascii="宋体" w:hAnsi="宋体" w:eastAsia="宋体" w:cs="宋体"/>
          <w:spacing w:val="-14"/>
          <w:position w:val="19"/>
          <w:sz w:val="21"/>
          <w:szCs w:val="21"/>
        </w:rPr>
        <w:t>允许分包的工程包括：。</w:t>
      </w:r>
    </w:p>
    <w:p>
      <w:pPr>
        <w:spacing w:line="221" w:lineRule="auto"/>
        <w:ind w:left="443"/>
        <w:rPr>
          <w:rFonts w:ascii="宋体" w:hAnsi="宋体" w:eastAsia="宋体" w:cs="宋体"/>
          <w:sz w:val="21"/>
          <w:szCs w:val="21"/>
        </w:rPr>
      </w:pPr>
      <w:r>
        <w:rPr>
          <w:rFonts w:ascii="宋体" w:hAnsi="宋体" w:eastAsia="宋体" w:cs="宋体"/>
          <w:spacing w:val="-8"/>
          <w:sz w:val="21"/>
          <w:szCs w:val="21"/>
        </w:rPr>
        <w:t>其他关于分包的约定：</w:t>
      </w:r>
      <w:r>
        <w:rPr>
          <w:rFonts w:ascii="宋体" w:hAnsi="宋体" w:eastAsia="宋体" w:cs="宋体"/>
          <w:spacing w:val="-8"/>
          <w:sz w:val="21"/>
          <w:szCs w:val="21"/>
          <w:u w:val="single" w:color="auto"/>
        </w:rPr>
        <w:t>。</w:t>
      </w:r>
    </w:p>
    <w:p>
      <w:pPr>
        <w:spacing w:before="216" w:line="219" w:lineRule="auto"/>
        <w:ind w:left="441"/>
        <w:rPr>
          <w:rFonts w:ascii="宋体" w:hAnsi="宋体" w:eastAsia="宋体" w:cs="宋体"/>
          <w:sz w:val="21"/>
          <w:szCs w:val="21"/>
        </w:rPr>
      </w:pPr>
      <w:r>
        <w:rPr>
          <w:rFonts w:ascii="宋体" w:hAnsi="宋体" w:eastAsia="宋体" w:cs="宋体"/>
          <w:spacing w:val="-1"/>
          <w:sz w:val="21"/>
          <w:szCs w:val="21"/>
        </w:rPr>
        <w:t>4.5.5 分包合同价款支付</w:t>
      </w:r>
    </w:p>
    <w:p>
      <w:pPr>
        <w:spacing w:before="218" w:line="219" w:lineRule="auto"/>
        <w:ind w:left="446"/>
        <w:rPr>
          <w:rFonts w:ascii="宋体" w:hAnsi="宋体" w:eastAsia="宋体" w:cs="宋体"/>
          <w:sz w:val="21"/>
          <w:szCs w:val="21"/>
        </w:rPr>
      </w:pPr>
      <w:r>
        <w:rPr>
          <w:rFonts w:ascii="宋体" w:hAnsi="宋体" w:eastAsia="宋体" w:cs="宋体"/>
          <w:spacing w:val="-8"/>
          <w:sz w:val="21"/>
          <w:szCs w:val="21"/>
        </w:rPr>
        <w:t>关于分包合同价款支付的约定：。</w:t>
      </w:r>
    </w:p>
    <w:p>
      <w:pPr>
        <w:spacing w:before="219" w:line="222" w:lineRule="auto"/>
        <w:ind w:left="441"/>
        <w:rPr>
          <w:rFonts w:ascii="宋体" w:hAnsi="宋体" w:eastAsia="宋体" w:cs="宋体"/>
          <w:sz w:val="21"/>
          <w:szCs w:val="21"/>
        </w:rPr>
      </w:pPr>
      <w:r>
        <w:rPr>
          <w:rFonts w:ascii="宋体" w:hAnsi="宋体" w:eastAsia="宋体" w:cs="宋体"/>
          <w:spacing w:val="-3"/>
          <w:sz w:val="21"/>
          <w:szCs w:val="21"/>
        </w:rPr>
        <w:t>4.6</w:t>
      </w:r>
      <w:r>
        <w:rPr>
          <w:rFonts w:ascii="宋体" w:hAnsi="宋体" w:eastAsia="宋体" w:cs="宋体"/>
          <w:spacing w:val="13"/>
          <w:sz w:val="21"/>
          <w:szCs w:val="21"/>
        </w:rPr>
        <w:t xml:space="preserve"> </w:t>
      </w:r>
      <w:r>
        <w:rPr>
          <w:rFonts w:ascii="宋体" w:hAnsi="宋体" w:eastAsia="宋体" w:cs="宋体"/>
          <w:spacing w:val="-3"/>
          <w:sz w:val="21"/>
          <w:szCs w:val="21"/>
        </w:rPr>
        <w:t>联合体</w:t>
      </w:r>
    </w:p>
    <w:p>
      <w:pPr>
        <w:spacing w:before="215" w:line="221" w:lineRule="auto"/>
        <w:jc w:val="right"/>
        <w:rPr>
          <w:rFonts w:ascii="宋体" w:hAnsi="宋体" w:eastAsia="宋体" w:cs="宋体"/>
          <w:sz w:val="21"/>
          <w:szCs w:val="21"/>
        </w:rPr>
      </w:pPr>
      <w:r>
        <w:rPr>
          <w:rFonts w:ascii="宋体" w:hAnsi="宋体" w:eastAsia="宋体" w:cs="宋体"/>
          <w:spacing w:val="-11"/>
          <w:sz w:val="21"/>
          <w:szCs w:val="21"/>
        </w:rPr>
        <w:t>4.6.2 联合体各成员的分工、费用收取、发</w:t>
      </w:r>
      <w:r>
        <w:rPr>
          <w:rFonts w:ascii="宋体" w:hAnsi="宋体" w:eastAsia="宋体" w:cs="宋体"/>
          <w:spacing w:val="-12"/>
          <w:sz w:val="21"/>
          <w:szCs w:val="21"/>
        </w:rPr>
        <w:t>票开具等事项：</w:t>
      </w:r>
      <w:r>
        <w:rPr>
          <w:rFonts w:ascii="宋体" w:hAnsi="宋体" w:eastAsia="宋体" w:cs="宋体"/>
          <w:sz w:val="21"/>
          <w:szCs w:val="21"/>
          <w:u w:val="single" w:color="auto"/>
        </w:rPr>
        <w:t xml:space="preserve">                         </w:t>
      </w:r>
      <w:r>
        <w:rPr>
          <w:rFonts w:ascii="宋体" w:hAnsi="宋体" w:eastAsia="宋体" w:cs="宋体"/>
          <w:spacing w:val="-12"/>
          <w:sz w:val="21"/>
          <w:szCs w:val="21"/>
        </w:rPr>
        <w:t>。</w:t>
      </w:r>
    </w:p>
    <w:p>
      <w:pPr>
        <w:spacing w:before="216" w:line="221" w:lineRule="auto"/>
        <w:ind w:left="441"/>
        <w:rPr>
          <w:rFonts w:ascii="宋体" w:hAnsi="宋体" w:eastAsia="宋体" w:cs="宋体"/>
          <w:sz w:val="21"/>
          <w:szCs w:val="21"/>
        </w:rPr>
      </w:pPr>
      <w:r>
        <w:rPr>
          <w:rFonts w:ascii="宋体" w:hAnsi="宋体" w:eastAsia="宋体" w:cs="宋体"/>
          <w:spacing w:val="-1"/>
          <w:sz w:val="21"/>
          <w:szCs w:val="21"/>
        </w:rPr>
        <w:t>4.7 承包人现场查勘</w:t>
      </w:r>
    </w:p>
    <w:p>
      <w:pPr>
        <w:spacing w:before="217" w:line="221" w:lineRule="auto"/>
        <w:jc w:val="right"/>
        <w:rPr>
          <w:rFonts w:ascii="宋体" w:hAnsi="宋体" w:eastAsia="宋体" w:cs="宋体"/>
          <w:sz w:val="21"/>
          <w:szCs w:val="21"/>
        </w:rPr>
      </w:pPr>
      <w:r>
        <w:rPr>
          <w:rFonts w:ascii="宋体" w:hAnsi="宋体" w:eastAsia="宋体" w:cs="宋体"/>
          <w:spacing w:val="-5"/>
          <w:sz w:val="21"/>
          <w:szCs w:val="21"/>
        </w:rPr>
        <w:t>4.7.1 双方当事人对现场查勘的责任承担的约定：</w:t>
      </w:r>
      <w:r>
        <w:rPr>
          <w:rFonts w:ascii="宋体" w:hAnsi="宋体" w:eastAsia="宋体" w:cs="宋体"/>
          <w:spacing w:val="3"/>
          <w:sz w:val="21"/>
          <w:szCs w:val="21"/>
          <w:u w:val="single" w:color="auto"/>
        </w:rPr>
        <w:t xml:space="preserve">                              </w:t>
      </w:r>
      <w:r>
        <w:rPr>
          <w:rFonts w:ascii="宋体" w:hAnsi="宋体" w:eastAsia="宋体" w:cs="宋体"/>
          <w:spacing w:val="-5"/>
          <w:sz w:val="21"/>
          <w:szCs w:val="21"/>
        </w:rPr>
        <w:t>。</w:t>
      </w:r>
    </w:p>
    <w:p>
      <w:pPr>
        <w:spacing w:before="217" w:line="221" w:lineRule="auto"/>
        <w:ind w:left="441"/>
        <w:rPr>
          <w:rFonts w:ascii="宋体" w:hAnsi="宋体" w:eastAsia="宋体" w:cs="宋体"/>
          <w:sz w:val="21"/>
          <w:szCs w:val="21"/>
        </w:rPr>
      </w:pPr>
      <w:r>
        <w:rPr>
          <w:rFonts w:ascii="宋体" w:hAnsi="宋体" w:eastAsia="宋体" w:cs="宋体"/>
          <w:spacing w:val="-1"/>
          <w:sz w:val="21"/>
          <w:szCs w:val="21"/>
        </w:rPr>
        <w:t>4.8 不可预见的困难</w:t>
      </w:r>
    </w:p>
    <w:p>
      <w:pPr>
        <w:spacing w:before="217" w:line="221" w:lineRule="auto"/>
        <w:ind w:left="446"/>
        <w:rPr>
          <w:rFonts w:ascii="宋体" w:hAnsi="宋体" w:eastAsia="宋体" w:cs="宋体"/>
          <w:sz w:val="21"/>
          <w:szCs w:val="21"/>
        </w:rPr>
      </w:pPr>
      <w:r>
        <w:rPr>
          <w:rFonts w:ascii="宋体" w:hAnsi="宋体" w:eastAsia="宋体" w:cs="宋体"/>
          <w:sz w:val="21"/>
          <w:szCs w:val="21"/>
        </w:rPr>
        <w:t>不可预见的困难包括：</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118" w:line="221" w:lineRule="auto"/>
        <w:ind w:left="445"/>
        <w:outlineLvl w:val="1"/>
        <w:rPr>
          <w:rFonts w:ascii="宋体" w:hAnsi="宋体" w:eastAsia="宋体" w:cs="宋体"/>
          <w:sz w:val="21"/>
          <w:szCs w:val="21"/>
        </w:rPr>
      </w:pPr>
      <w:bookmarkStart w:id="244" w:name="bookmark245"/>
      <w:bookmarkEnd w:id="244"/>
      <w:r>
        <w:rPr>
          <w:rFonts w:ascii="宋体" w:hAnsi="宋体" w:eastAsia="宋体" w:cs="宋体"/>
          <w:spacing w:val="-7"/>
          <w:sz w:val="21"/>
          <w:szCs w:val="21"/>
        </w:rPr>
        <w:t>第</w:t>
      </w:r>
      <w:r>
        <w:rPr>
          <w:rFonts w:ascii="宋体" w:hAnsi="宋体" w:eastAsia="宋体" w:cs="宋体"/>
          <w:spacing w:val="-40"/>
          <w:sz w:val="21"/>
          <w:szCs w:val="21"/>
        </w:rPr>
        <w:t xml:space="preserve"> </w:t>
      </w:r>
      <w:r>
        <w:rPr>
          <w:rFonts w:ascii="宋体" w:hAnsi="宋体" w:eastAsia="宋体" w:cs="宋体"/>
          <w:spacing w:val="-7"/>
          <w:sz w:val="21"/>
          <w:szCs w:val="21"/>
        </w:rPr>
        <w:t>5</w:t>
      </w:r>
      <w:r>
        <w:rPr>
          <w:rFonts w:ascii="宋体" w:hAnsi="宋体" w:eastAsia="宋体" w:cs="宋体"/>
          <w:spacing w:val="-42"/>
          <w:sz w:val="21"/>
          <w:szCs w:val="21"/>
        </w:rPr>
        <w:t xml:space="preserve"> </w:t>
      </w:r>
      <w:r>
        <w:rPr>
          <w:rFonts w:ascii="宋体" w:hAnsi="宋体" w:eastAsia="宋体" w:cs="宋体"/>
          <w:spacing w:val="-7"/>
          <w:sz w:val="21"/>
          <w:szCs w:val="21"/>
        </w:rPr>
        <w:t>条</w:t>
      </w:r>
      <w:r>
        <w:rPr>
          <w:rFonts w:ascii="宋体" w:hAnsi="宋体" w:eastAsia="宋体" w:cs="宋体"/>
          <w:spacing w:val="10"/>
          <w:sz w:val="21"/>
          <w:szCs w:val="21"/>
        </w:rPr>
        <w:t xml:space="preserve"> </w:t>
      </w:r>
      <w:r>
        <w:rPr>
          <w:rFonts w:ascii="宋体" w:hAnsi="宋体" w:eastAsia="宋体" w:cs="宋体"/>
          <w:spacing w:val="-7"/>
          <w:sz w:val="21"/>
          <w:szCs w:val="21"/>
        </w:rPr>
        <w:t>设计</w:t>
      </w:r>
    </w:p>
    <w:p>
      <w:pPr>
        <w:spacing w:line="340" w:lineRule="auto"/>
        <w:rPr>
          <w:rFonts w:ascii="Arial"/>
          <w:sz w:val="21"/>
        </w:rPr>
      </w:pPr>
    </w:p>
    <w:p>
      <w:pPr>
        <w:spacing w:before="69" w:line="221" w:lineRule="auto"/>
        <w:ind w:left="446"/>
        <w:rPr>
          <w:rFonts w:ascii="宋体" w:hAnsi="宋体" w:eastAsia="宋体" w:cs="宋体"/>
          <w:sz w:val="21"/>
          <w:szCs w:val="21"/>
        </w:rPr>
      </w:pPr>
      <w:r>
        <w:rPr>
          <w:rFonts w:ascii="宋体" w:hAnsi="宋体" w:eastAsia="宋体" w:cs="宋体"/>
          <w:spacing w:val="-1"/>
          <w:sz w:val="21"/>
          <w:szCs w:val="21"/>
        </w:rPr>
        <w:t>5.2 承包人文件审查</w:t>
      </w:r>
    </w:p>
    <w:p>
      <w:pPr>
        <w:spacing w:before="217" w:line="221" w:lineRule="auto"/>
        <w:ind w:left="446"/>
        <w:rPr>
          <w:rFonts w:ascii="宋体" w:hAnsi="宋体" w:eastAsia="宋体" w:cs="宋体"/>
          <w:sz w:val="21"/>
          <w:szCs w:val="21"/>
        </w:rPr>
      </w:pPr>
      <w:r>
        <w:rPr>
          <w:rFonts w:ascii="宋体" w:hAnsi="宋体" w:eastAsia="宋体" w:cs="宋体"/>
          <w:spacing w:val="-5"/>
          <w:sz w:val="21"/>
          <w:szCs w:val="21"/>
        </w:rPr>
        <w:t xml:space="preserve">5.2.1 承包人文件审查的期限： </w:t>
      </w:r>
      <w:r>
        <w:rPr>
          <w:rFonts w:ascii="宋体" w:hAnsi="宋体" w:eastAsia="宋体" w:cs="宋体"/>
          <w:spacing w:val="-5"/>
          <w:sz w:val="21"/>
          <w:szCs w:val="21"/>
          <w:u w:val="single" w:color="auto"/>
        </w:rPr>
        <w:t xml:space="preserve">                   </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w:t>
      </w:r>
    </w:p>
    <w:p>
      <w:pPr>
        <w:spacing w:before="216" w:line="220" w:lineRule="auto"/>
        <w:ind w:left="446"/>
        <w:rPr>
          <w:rFonts w:ascii="宋体" w:hAnsi="宋体" w:eastAsia="宋体" w:cs="宋体"/>
          <w:sz w:val="21"/>
          <w:szCs w:val="21"/>
        </w:rPr>
      </w:pPr>
      <w:r>
        <w:rPr>
          <w:rFonts w:ascii="宋体" w:hAnsi="宋体" w:eastAsia="宋体" w:cs="宋体"/>
          <w:spacing w:val="-1"/>
          <w:sz w:val="21"/>
          <w:szCs w:val="21"/>
        </w:rPr>
        <w:t>5.2.2</w:t>
      </w:r>
      <w:r>
        <w:rPr>
          <w:rFonts w:ascii="宋体" w:hAnsi="宋体" w:eastAsia="宋体" w:cs="宋体"/>
          <w:spacing w:val="27"/>
          <w:sz w:val="21"/>
          <w:szCs w:val="21"/>
        </w:rPr>
        <w:t xml:space="preserve"> </w:t>
      </w:r>
      <w:r>
        <w:rPr>
          <w:rFonts w:ascii="宋体" w:hAnsi="宋体" w:eastAsia="宋体" w:cs="宋体"/>
          <w:spacing w:val="-1"/>
          <w:sz w:val="21"/>
          <w:szCs w:val="21"/>
        </w:rPr>
        <w:t>审查会议的审查形式和时间安排为</w:t>
      </w:r>
      <w:r>
        <w:rPr>
          <w:rFonts w:ascii="宋体" w:hAnsi="宋体" w:eastAsia="宋体" w:cs="宋体"/>
          <w:spacing w:val="4"/>
          <w:sz w:val="21"/>
          <w:szCs w:val="21"/>
        </w:rPr>
        <w:t>：</w:t>
      </w:r>
      <w:r>
        <w:rPr>
          <w:rFonts w:ascii="宋体" w:hAnsi="宋体" w:eastAsia="宋体" w:cs="宋体"/>
          <w:spacing w:val="56"/>
          <w:sz w:val="21"/>
          <w:szCs w:val="21"/>
        </w:rPr>
        <w:t xml:space="preserve"> </w:t>
      </w:r>
      <w:r>
        <w:rPr>
          <w:rFonts w:ascii="宋体" w:hAnsi="宋体" w:eastAsia="宋体" w:cs="宋体"/>
          <w:spacing w:val="8"/>
          <w:sz w:val="21"/>
          <w:szCs w:val="21"/>
          <w:u w:val="single" w:color="auto"/>
        </w:rPr>
        <w:t xml:space="preserve">            </w:t>
      </w:r>
      <w:r>
        <w:rPr>
          <w:rFonts w:ascii="宋体" w:hAnsi="宋体" w:eastAsia="宋体" w:cs="宋体"/>
          <w:spacing w:val="-79"/>
          <w:sz w:val="21"/>
          <w:szCs w:val="21"/>
        </w:rPr>
        <w:t xml:space="preserve"> </w:t>
      </w:r>
      <w:r>
        <w:rPr>
          <w:rFonts w:ascii="宋体" w:hAnsi="宋体" w:eastAsia="宋体" w:cs="宋体"/>
          <w:spacing w:val="4"/>
          <w:sz w:val="21"/>
          <w:szCs w:val="21"/>
        </w:rPr>
        <w:t>，</w:t>
      </w:r>
      <w:r>
        <w:rPr>
          <w:rFonts w:ascii="宋体" w:hAnsi="宋体" w:eastAsia="宋体" w:cs="宋体"/>
          <w:spacing w:val="-1"/>
          <w:sz w:val="21"/>
          <w:szCs w:val="21"/>
        </w:rPr>
        <w:t>审查会议的相关费用由</w:t>
      </w:r>
    </w:p>
    <w:p>
      <w:pPr>
        <w:spacing w:before="218" w:line="221" w:lineRule="auto"/>
        <w:ind w:left="22"/>
        <w:rPr>
          <w:rFonts w:ascii="宋体" w:hAnsi="宋体" w:eastAsia="宋体" w:cs="宋体"/>
          <w:sz w:val="21"/>
          <w:szCs w:val="21"/>
        </w:rPr>
      </w:pPr>
      <w:r>
        <w:rPr>
          <w:rFonts w:ascii="宋体" w:hAnsi="宋体" w:eastAsia="宋体" w:cs="宋体"/>
          <w:spacing w:val="-8"/>
          <w:sz w:val="21"/>
          <w:szCs w:val="21"/>
        </w:rPr>
        <w:t>承担。</w:t>
      </w:r>
    </w:p>
    <w:p>
      <w:pPr>
        <w:spacing w:before="216" w:line="221" w:lineRule="auto"/>
        <w:ind w:left="446"/>
        <w:rPr>
          <w:rFonts w:ascii="宋体" w:hAnsi="宋体" w:eastAsia="宋体" w:cs="宋体"/>
          <w:sz w:val="21"/>
          <w:szCs w:val="21"/>
        </w:rPr>
      </w:pPr>
      <w:r>
        <w:rPr>
          <w:rFonts w:ascii="宋体" w:hAnsi="宋体" w:eastAsia="宋体" w:cs="宋体"/>
          <w:spacing w:val="-5"/>
          <w:sz w:val="21"/>
          <w:szCs w:val="21"/>
        </w:rPr>
        <w:t>5.2.3 关于第三方审查单位的约定：</w:t>
      </w:r>
      <w:r>
        <w:rPr>
          <w:rFonts w:ascii="宋体" w:hAnsi="宋体" w:eastAsia="宋体" w:cs="宋体"/>
          <w:spacing w:val="-16"/>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5"/>
          <w:sz w:val="21"/>
          <w:szCs w:val="21"/>
        </w:rPr>
        <w:t>。</w:t>
      </w:r>
    </w:p>
    <w:p>
      <w:pPr>
        <w:spacing w:before="218" w:line="221" w:lineRule="auto"/>
        <w:ind w:left="446"/>
        <w:rPr>
          <w:rFonts w:ascii="宋体" w:hAnsi="宋体" w:eastAsia="宋体" w:cs="宋体"/>
          <w:sz w:val="21"/>
          <w:szCs w:val="21"/>
        </w:rPr>
      </w:pPr>
      <w:r>
        <w:rPr>
          <w:rFonts w:ascii="宋体" w:hAnsi="宋体" w:eastAsia="宋体" w:cs="宋体"/>
          <w:spacing w:val="-4"/>
          <w:sz w:val="21"/>
          <w:szCs w:val="21"/>
        </w:rPr>
        <w:t>5.3</w:t>
      </w:r>
      <w:r>
        <w:rPr>
          <w:rFonts w:ascii="宋体" w:hAnsi="宋体" w:eastAsia="宋体" w:cs="宋体"/>
          <w:spacing w:val="13"/>
          <w:sz w:val="21"/>
          <w:szCs w:val="21"/>
        </w:rPr>
        <w:t xml:space="preserve"> </w:t>
      </w:r>
      <w:r>
        <w:rPr>
          <w:rFonts w:ascii="宋体" w:hAnsi="宋体" w:eastAsia="宋体" w:cs="宋体"/>
          <w:spacing w:val="-4"/>
          <w:sz w:val="21"/>
          <w:szCs w:val="21"/>
        </w:rPr>
        <w:t>培训</w:t>
      </w:r>
    </w:p>
    <w:p>
      <w:pPr>
        <w:spacing w:before="217" w:line="411" w:lineRule="auto"/>
        <w:ind w:left="443"/>
        <w:rPr>
          <w:rFonts w:ascii="宋体" w:hAnsi="宋体" w:eastAsia="宋体" w:cs="宋体"/>
          <w:sz w:val="21"/>
          <w:szCs w:val="21"/>
        </w:rPr>
      </w:pPr>
      <w:r>
        <w:rPr>
          <w:rFonts w:ascii="宋体" w:hAnsi="宋体" w:eastAsia="宋体" w:cs="宋体"/>
          <w:spacing w:val="9"/>
          <w:sz w:val="21"/>
          <w:szCs w:val="21"/>
        </w:rPr>
        <w:t>培训的时长为</w:t>
      </w:r>
      <w:r>
        <w:rPr>
          <w:rFonts w:ascii="宋体" w:hAnsi="宋体" w:eastAsia="宋体" w:cs="宋体"/>
          <w:spacing w:val="-96"/>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77"/>
          <w:sz w:val="21"/>
          <w:szCs w:val="21"/>
        </w:rPr>
        <w:t xml:space="preserve"> </w:t>
      </w:r>
      <w:r>
        <w:rPr>
          <w:rFonts w:ascii="宋体" w:hAnsi="宋体" w:eastAsia="宋体" w:cs="宋体"/>
          <w:spacing w:val="9"/>
          <w:sz w:val="21"/>
          <w:szCs w:val="21"/>
        </w:rPr>
        <w:t>，承包人应为培训提供的人员、设施和其</w:t>
      </w:r>
      <w:r>
        <w:rPr>
          <w:rFonts w:ascii="宋体" w:hAnsi="宋体" w:eastAsia="宋体" w:cs="宋体"/>
          <w:spacing w:val="8"/>
          <w:sz w:val="21"/>
          <w:szCs w:val="21"/>
        </w:rPr>
        <w:t>它必要条件</w:t>
      </w:r>
    </w:p>
    <w:p>
      <w:pPr>
        <w:spacing w:line="222" w:lineRule="auto"/>
        <w:ind w:left="25"/>
        <w:rPr>
          <w:rFonts w:ascii="宋体" w:hAnsi="宋体" w:eastAsia="宋体" w:cs="宋体"/>
          <w:sz w:val="21"/>
          <w:szCs w:val="21"/>
        </w:rPr>
      </w:pPr>
      <w:r>
        <w:rPr>
          <w:rFonts w:ascii="宋体" w:hAnsi="宋体" w:eastAsia="宋体" w:cs="宋体"/>
          <w:spacing w:val="-5"/>
          <w:sz w:val="21"/>
          <w:szCs w:val="21"/>
        </w:rPr>
        <w:t>为</w:t>
      </w:r>
      <w:r>
        <w:rPr>
          <w:rFonts w:ascii="宋体" w:hAnsi="宋体" w:eastAsia="宋体" w:cs="宋体"/>
          <w:spacing w:val="3"/>
          <w:sz w:val="21"/>
          <w:szCs w:val="21"/>
          <w:u w:val="single" w:color="auto"/>
        </w:rPr>
        <w:t xml:space="preserve">                             </w:t>
      </w:r>
      <w:r>
        <w:rPr>
          <w:rFonts w:ascii="宋体" w:hAnsi="宋体" w:eastAsia="宋体" w:cs="宋体"/>
          <w:spacing w:val="-5"/>
          <w:sz w:val="21"/>
          <w:szCs w:val="21"/>
        </w:rPr>
        <w:t>。</w:t>
      </w:r>
    </w:p>
    <w:p>
      <w:pPr>
        <w:spacing w:before="215" w:line="221" w:lineRule="auto"/>
        <w:ind w:left="446"/>
        <w:rPr>
          <w:rFonts w:ascii="宋体" w:hAnsi="宋体" w:eastAsia="宋体" w:cs="宋体"/>
          <w:sz w:val="21"/>
          <w:szCs w:val="21"/>
        </w:rPr>
      </w:pPr>
      <w:r>
        <w:rPr>
          <w:rFonts w:ascii="宋体" w:hAnsi="宋体" w:eastAsia="宋体" w:cs="宋体"/>
          <w:spacing w:val="-3"/>
          <w:sz w:val="21"/>
          <w:szCs w:val="21"/>
        </w:rPr>
        <w:t>5.4</w:t>
      </w:r>
      <w:r>
        <w:rPr>
          <w:rFonts w:ascii="宋体" w:hAnsi="宋体" w:eastAsia="宋体" w:cs="宋体"/>
          <w:spacing w:val="11"/>
          <w:sz w:val="21"/>
          <w:szCs w:val="21"/>
        </w:rPr>
        <w:t xml:space="preserve"> </w:t>
      </w:r>
      <w:r>
        <w:rPr>
          <w:rFonts w:ascii="宋体" w:hAnsi="宋体" w:eastAsia="宋体" w:cs="宋体"/>
          <w:spacing w:val="-3"/>
          <w:sz w:val="21"/>
          <w:szCs w:val="21"/>
        </w:rPr>
        <w:t>竣工文件</w:t>
      </w:r>
    </w:p>
    <w:p>
      <w:pPr>
        <w:spacing w:before="217" w:line="220" w:lineRule="auto"/>
        <w:jc w:val="right"/>
        <w:rPr>
          <w:rFonts w:ascii="宋体" w:hAnsi="宋体" w:eastAsia="宋体" w:cs="宋体"/>
          <w:sz w:val="21"/>
          <w:szCs w:val="21"/>
        </w:rPr>
      </w:pPr>
      <w:r>
        <w:rPr>
          <w:rFonts w:ascii="宋体" w:hAnsi="宋体" w:eastAsia="宋体" w:cs="宋体"/>
          <w:spacing w:val="-3"/>
          <w:sz w:val="21"/>
          <w:szCs w:val="21"/>
        </w:rPr>
        <w:t>5.4.1 竣工文件的形式、提供的份数、技术标准以及其它相关要求：</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7" w:line="221" w:lineRule="auto"/>
        <w:ind w:left="446"/>
        <w:rPr>
          <w:rFonts w:ascii="宋体" w:hAnsi="宋体" w:eastAsia="宋体" w:cs="宋体"/>
          <w:sz w:val="21"/>
          <w:szCs w:val="21"/>
        </w:rPr>
      </w:pPr>
      <w:r>
        <w:rPr>
          <w:rFonts w:ascii="宋体" w:hAnsi="宋体" w:eastAsia="宋体" w:cs="宋体"/>
          <w:sz w:val="21"/>
          <w:szCs w:val="21"/>
        </w:rPr>
        <w:t>5.4.3 关于竣工文件的其他约定：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7" w:line="221" w:lineRule="auto"/>
        <w:ind w:left="446"/>
        <w:rPr>
          <w:rFonts w:ascii="宋体" w:hAnsi="宋体" w:eastAsia="宋体" w:cs="宋体"/>
          <w:sz w:val="21"/>
          <w:szCs w:val="21"/>
        </w:rPr>
      </w:pPr>
      <w:r>
        <w:rPr>
          <w:rFonts w:ascii="宋体" w:hAnsi="宋体" w:eastAsia="宋体" w:cs="宋体"/>
          <w:spacing w:val="-1"/>
          <w:sz w:val="21"/>
          <w:szCs w:val="21"/>
        </w:rPr>
        <w:t>5.5 操作和维修手册</w:t>
      </w:r>
    </w:p>
    <w:p>
      <w:pPr>
        <w:spacing w:before="217" w:line="221" w:lineRule="auto"/>
        <w:ind w:left="446"/>
        <w:rPr>
          <w:rFonts w:ascii="宋体" w:hAnsi="宋体" w:eastAsia="宋体" w:cs="宋体"/>
          <w:sz w:val="21"/>
          <w:szCs w:val="21"/>
        </w:rPr>
      </w:pPr>
      <w:r>
        <w:rPr>
          <w:rFonts w:ascii="宋体" w:hAnsi="宋体" w:eastAsia="宋体" w:cs="宋体"/>
          <w:sz w:val="21"/>
          <w:szCs w:val="21"/>
        </w:rPr>
        <w:t>5.5.3 对最终操作和维修手册的约定：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118" w:line="220" w:lineRule="auto"/>
        <w:ind w:left="445"/>
        <w:outlineLvl w:val="1"/>
        <w:rPr>
          <w:rFonts w:ascii="宋体" w:hAnsi="宋体" w:eastAsia="宋体" w:cs="宋体"/>
          <w:sz w:val="21"/>
          <w:szCs w:val="21"/>
        </w:rPr>
      </w:pPr>
      <w:bookmarkStart w:id="245" w:name="bookmark246"/>
      <w:bookmarkEnd w:id="245"/>
      <w:r>
        <w:rPr>
          <w:rFonts w:ascii="宋体" w:hAnsi="宋体" w:eastAsia="宋体" w:cs="宋体"/>
          <w:spacing w:val="-3"/>
          <w:sz w:val="21"/>
          <w:szCs w:val="21"/>
        </w:rPr>
        <w:t>第</w:t>
      </w:r>
      <w:r>
        <w:rPr>
          <w:rFonts w:ascii="宋体" w:hAnsi="宋体" w:eastAsia="宋体" w:cs="宋体"/>
          <w:spacing w:val="-36"/>
          <w:sz w:val="21"/>
          <w:szCs w:val="21"/>
        </w:rPr>
        <w:t xml:space="preserve"> </w:t>
      </w:r>
      <w:r>
        <w:rPr>
          <w:rFonts w:ascii="宋体" w:hAnsi="宋体" w:eastAsia="宋体" w:cs="宋体"/>
          <w:spacing w:val="-3"/>
          <w:sz w:val="21"/>
          <w:szCs w:val="21"/>
        </w:rPr>
        <w:t>6</w:t>
      </w:r>
      <w:r>
        <w:rPr>
          <w:rFonts w:ascii="宋体" w:hAnsi="宋体" w:eastAsia="宋体" w:cs="宋体"/>
          <w:spacing w:val="-43"/>
          <w:sz w:val="21"/>
          <w:szCs w:val="21"/>
        </w:rPr>
        <w:t xml:space="preserve"> </w:t>
      </w:r>
      <w:r>
        <w:rPr>
          <w:rFonts w:ascii="宋体" w:hAnsi="宋体" w:eastAsia="宋体" w:cs="宋体"/>
          <w:spacing w:val="-3"/>
          <w:sz w:val="21"/>
          <w:szCs w:val="21"/>
        </w:rPr>
        <w:t>条 材料、工程设备</w:t>
      </w:r>
    </w:p>
    <w:p>
      <w:pPr>
        <w:spacing w:line="342" w:lineRule="auto"/>
        <w:rPr>
          <w:rFonts w:ascii="Arial"/>
          <w:sz w:val="21"/>
        </w:rPr>
      </w:pPr>
    </w:p>
    <w:p>
      <w:pPr>
        <w:spacing w:before="69" w:line="221" w:lineRule="auto"/>
        <w:ind w:left="444"/>
        <w:rPr>
          <w:rFonts w:ascii="宋体" w:hAnsi="宋体" w:eastAsia="宋体" w:cs="宋体"/>
          <w:sz w:val="21"/>
          <w:szCs w:val="21"/>
        </w:rPr>
      </w:pPr>
      <w:r>
        <w:rPr>
          <w:rFonts w:ascii="宋体" w:hAnsi="宋体" w:eastAsia="宋体" w:cs="宋体"/>
          <w:spacing w:val="-3"/>
          <w:sz w:val="21"/>
          <w:szCs w:val="21"/>
        </w:rPr>
        <w:t>6.1</w:t>
      </w:r>
      <w:r>
        <w:rPr>
          <w:rFonts w:ascii="宋体" w:hAnsi="宋体" w:eastAsia="宋体" w:cs="宋体"/>
          <w:spacing w:val="13"/>
          <w:sz w:val="21"/>
          <w:szCs w:val="21"/>
        </w:rPr>
        <w:t xml:space="preserve"> </w:t>
      </w:r>
      <w:r>
        <w:rPr>
          <w:rFonts w:ascii="宋体" w:hAnsi="宋体" w:eastAsia="宋体" w:cs="宋体"/>
          <w:spacing w:val="-3"/>
          <w:sz w:val="21"/>
          <w:szCs w:val="21"/>
        </w:rPr>
        <w:t>实施方法</w:t>
      </w:r>
    </w:p>
    <w:p>
      <w:pPr>
        <w:spacing w:before="216" w:line="220" w:lineRule="auto"/>
        <w:jc w:val="right"/>
        <w:rPr>
          <w:rFonts w:ascii="宋体" w:hAnsi="宋体" w:eastAsia="宋体" w:cs="宋体"/>
          <w:sz w:val="21"/>
          <w:szCs w:val="21"/>
        </w:rPr>
      </w:pPr>
      <w:r>
        <w:rPr>
          <w:rFonts w:ascii="宋体" w:hAnsi="宋体" w:eastAsia="宋体" w:cs="宋体"/>
          <w:spacing w:val="-9"/>
          <w:sz w:val="21"/>
          <w:szCs w:val="21"/>
        </w:rPr>
        <w:t>双方当事人约定的实施方法、设备、设施和材料：</w:t>
      </w:r>
      <w:r>
        <w:rPr>
          <w:rFonts w:ascii="宋体" w:hAnsi="宋体" w:eastAsia="宋体" w:cs="宋体"/>
          <w:spacing w:val="-9"/>
          <w:sz w:val="21"/>
          <w:szCs w:val="21"/>
          <w:u w:val="single" w:color="auto"/>
        </w:rPr>
        <w:t xml:space="preserve">        </w:t>
      </w:r>
      <w:r>
        <w:rPr>
          <w:rFonts w:ascii="宋体" w:hAnsi="宋体" w:eastAsia="宋体" w:cs="宋体"/>
          <w:spacing w:val="-10"/>
          <w:sz w:val="21"/>
          <w:szCs w:val="21"/>
          <w:u w:val="single" w:color="auto"/>
        </w:rPr>
        <w:t xml:space="preserve">                           </w:t>
      </w:r>
      <w:r>
        <w:rPr>
          <w:rFonts w:ascii="宋体" w:hAnsi="宋体" w:eastAsia="宋体" w:cs="宋体"/>
          <w:spacing w:val="-10"/>
          <w:sz w:val="21"/>
          <w:szCs w:val="21"/>
        </w:rPr>
        <w:t>。</w:t>
      </w:r>
    </w:p>
    <w:p>
      <w:pPr>
        <w:spacing w:before="218" w:line="220" w:lineRule="auto"/>
        <w:ind w:left="444"/>
        <w:rPr>
          <w:rFonts w:ascii="宋体" w:hAnsi="宋体" w:eastAsia="宋体" w:cs="宋体"/>
          <w:sz w:val="21"/>
          <w:szCs w:val="21"/>
        </w:rPr>
      </w:pPr>
      <w:r>
        <w:rPr>
          <w:rFonts w:ascii="宋体" w:hAnsi="宋体" w:eastAsia="宋体" w:cs="宋体"/>
          <w:spacing w:val="-1"/>
          <w:sz w:val="21"/>
          <w:szCs w:val="21"/>
        </w:rPr>
        <w:t>6.2 材料和工程设备</w:t>
      </w:r>
    </w:p>
    <w:p>
      <w:pPr>
        <w:spacing w:before="218" w:line="360" w:lineRule="auto"/>
        <w:ind w:left="444"/>
        <w:rPr>
          <w:rFonts w:ascii="宋体" w:hAnsi="宋体" w:eastAsia="宋体" w:cs="宋体"/>
          <w:sz w:val="21"/>
          <w:szCs w:val="21"/>
        </w:rPr>
      </w:pPr>
      <w:r>
        <w:rPr>
          <w:rFonts w:ascii="宋体" w:hAnsi="宋体" w:eastAsia="宋体" w:cs="宋体"/>
          <w:spacing w:val="-1"/>
          <w:sz w:val="21"/>
          <w:szCs w:val="21"/>
        </w:rPr>
        <w:t>6.2.1 发包人提供的材料和工程设备</w:t>
      </w:r>
    </w:p>
    <w:p>
      <w:pPr>
        <w:spacing w:before="68" w:line="360" w:lineRule="auto"/>
        <w:ind w:left="446"/>
        <w:rPr>
          <w:rFonts w:ascii="宋体" w:hAnsi="宋体" w:eastAsia="宋体" w:cs="宋体"/>
          <w:sz w:val="21"/>
          <w:szCs w:val="21"/>
        </w:rPr>
      </w:pPr>
      <w:r>
        <w:rPr>
          <w:rFonts w:ascii="宋体" w:hAnsi="宋体" w:eastAsia="宋体" w:cs="宋体"/>
          <w:spacing w:val="-1"/>
          <w:sz w:val="21"/>
          <w:szCs w:val="21"/>
        </w:rPr>
        <w:t>发包人提供的材料和工程设备验收后，由</w:t>
      </w:r>
      <w:r>
        <w:rPr>
          <w:rFonts w:ascii="宋体" w:hAnsi="宋体" w:eastAsia="宋体" w:cs="宋体"/>
          <w:spacing w:val="-1"/>
          <w:sz w:val="21"/>
          <w:szCs w:val="21"/>
          <w:u w:val="single" w:color="auto"/>
        </w:rPr>
        <w:t xml:space="preserve">  承包人承担  </w:t>
      </w:r>
      <w:r>
        <w:rPr>
          <w:rFonts w:ascii="宋体" w:hAnsi="宋体" w:eastAsia="宋体" w:cs="宋体"/>
          <w:spacing w:val="-89"/>
          <w:sz w:val="21"/>
          <w:szCs w:val="21"/>
        </w:rPr>
        <w:t xml:space="preserve"> </w:t>
      </w:r>
      <w:r>
        <w:rPr>
          <w:rFonts w:ascii="宋体" w:hAnsi="宋体" w:eastAsia="宋体" w:cs="宋体"/>
          <w:spacing w:val="-1"/>
          <w:sz w:val="21"/>
          <w:szCs w:val="21"/>
        </w:rPr>
        <w:t>负责接收、运输</w:t>
      </w:r>
      <w:r>
        <w:rPr>
          <w:rFonts w:ascii="宋体" w:hAnsi="宋体" w:eastAsia="宋体" w:cs="宋体"/>
          <w:spacing w:val="-2"/>
          <w:sz w:val="21"/>
          <w:szCs w:val="21"/>
        </w:rPr>
        <w:t>和保管。</w:t>
      </w:r>
    </w:p>
    <w:p>
      <w:pPr>
        <w:spacing w:before="218" w:line="220" w:lineRule="auto"/>
        <w:ind w:left="444"/>
        <w:rPr>
          <w:rFonts w:ascii="宋体" w:hAnsi="宋体" w:eastAsia="宋体" w:cs="宋体"/>
          <w:sz w:val="21"/>
          <w:szCs w:val="21"/>
        </w:rPr>
      </w:pPr>
      <w:r>
        <w:rPr>
          <w:rFonts w:ascii="宋体" w:hAnsi="宋体" w:eastAsia="宋体" w:cs="宋体"/>
          <w:spacing w:val="-1"/>
          <w:sz w:val="21"/>
          <w:szCs w:val="21"/>
        </w:rPr>
        <w:t>6.2.2 承包人提供的材料和工程设备</w:t>
      </w:r>
    </w:p>
    <w:p>
      <w:pPr>
        <w:spacing w:before="218" w:line="219" w:lineRule="auto"/>
        <w:ind w:left="442"/>
        <w:rPr>
          <w:rFonts w:ascii="宋体" w:hAnsi="宋体" w:eastAsia="宋体" w:cs="宋体"/>
          <w:sz w:val="21"/>
          <w:szCs w:val="21"/>
        </w:rPr>
      </w:pPr>
      <w:r>
        <w:rPr>
          <w:rFonts w:ascii="宋体" w:hAnsi="宋体" w:eastAsia="宋体" w:cs="宋体"/>
          <w:spacing w:val="-2"/>
          <w:sz w:val="21"/>
          <w:szCs w:val="21"/>
        </w:rPr>
        <w:t>材料和工程设备的类别、估算数量：</w:t>
      </w:r>
      <w:r>
        <w:rPr>
          <w:rFonts w:ascii="宋体" w:hAnsi="宋体" w:eastAsia="宋体" w:cs="宋体"/>
          <w:spacing w:val="-30"/>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8" w:line="220" w:lineRule="auto"/>
        <w:jc w:val="right"/>
        <w:rPr>
          <w:rFonts w:ascii="宋体" w:hAnsi="宋体" w:eastAsia="宋体" w:cs="宋体"/>
          <w:sz w:val="21"/>
          <w:szCs w:val="21"/>
        </w:rPr>
      </w:pPr>
      <w:r>
        <w:rPr>
          <w:rFonts w:ascii="宋体" w:hAnsi="宋体" w:eastAsia="宋体" w:cs="宋体"/>
          <w:spacing w:val="-9"/>
          <w:sz w:val="21"/>
          <w:szCs w:val="21"/>
        </w:rPr>
        <w:t>竣工后试验的生产性材料的类别或（和）清单：</w:t>
      </w:r>
      <w:r>
        <w:rPr>
          <w:rFonts w:ascii="宋体" w:hAnsi="宋体" w:eastAsia="宋体" w:cs="宋体"/>
          <w:spacing w:val="-9"/>
          <w:sz w:val="21"/>
          <w:szCs w:val="21"/>
          <w:u w:val="single" w:color="auto"/>
        </w:rPr>
        <w:t xml:space="preserve">                  </w:t>
      </w:r>
      <w:r>
        <w:rPr>
          <w:rFonts w:ascii="宋体" w:hAnsi="宋体" w:eastAsia="宋体" w:cs="宋体"/>
          <w:spacing w:val="-10"/>
          <w:sz w:val="21"/>
          <w:szCs w:val="21"/>
          <w:u w:val="single" w:color="auto"/>
        </w:rPr>
        <w:t xml:space="preserve">                   </w:t>
      </w:r>
      <w:r>
        <w:rPr>
          <w:rFonts w:ascii="宋体" w:hAnsi="宋体" w:eastAsia="宋体" w:cs="宋体"/>
          <w:spacing w:val="-10"/>
          <w:sz w:val="21"/>
          <w:szCs w:val="21"/>
        </w:rPr>
        <w:t>。</w:t>
      </w:r>
    </w:p>
    <w:p>
      <w:pPr>
        <w:spacing w:before="217" w:line="220" w:lineRule="auto"/>
        <w:ind w:left="444"/>
        <w:rPr>
          <w:rFonts w:ascii="宋体" w:hAnsi="宋体" w:eastAsia="宋体" w:cs="宋体"/>
          <w:sz w:val="21"/>
          <w:szCs w:val="21"/>
        </w:rPr>
      </w:pPr>
      <w:r>
        <w:rPr>
          <w:rFonts w:ascii="宋体" w:hAnsi="宋体" w:eastAsia="宋体" w:cs="宋体"/>
          <w:spacing w:val="-1"/>
          <w:sz w:val="21"/>
          <w:szCs w:val="21"/>
        </w:rPr>
        <w:t>6.2.3 材料和工程设备的保管</w:t>
      </w:r>
    </w:p>
    <w:p>
      <w:pPr>
        <w:spacing w:before="217" w:line="220" w:lineRule="auto"/>
        <w:ind w:left="446"/>
        <w:rPr>
          <w:rFonts w:ascii="宋体" w:hAnsi="宋体" w:eastAsia="宋体" w:cs="宋体"/>
          <w:sz w:val="21"/>
          <w:szCs w:val="21"/>
        </w:rPr>
      </w:pPr>
      <w:r>
        <w:rPr>
          <w:rFonts w:ascii="宋体" w:hAnsi="宋体" w:eastAsia="宋体" w:cs="宋体"/>
          <w:spacing w:val="-1"/>
          <w:sz w:val="21"/>
          <w:szCs w:val="21"/>
        </w:rPr>
        <w:t>发包人供应的材料和工程设备的保管费用由</w:t>
      </w:r>
      <w:r>
        <w:rPr>
          <w:rFonts w:ascii="宋体" w:hAnsi="宋体" w:eastAsia="宋体" w:cs="宋体"/>
          <w:spacing w:val="-1"/>
          <w:sz w:val="21"/>
          <w:szCs w:val="21"/>
          <w:u w:val="single" w:color="auto"/>
        </w:rPr>
        <w:t xml:space="preserve">        </w:t>
      </w:r>
      <w:r>
        <w:rPr>
          <w:rFonts w:ascii="宋体" w:hAnsi="宋体" w:eastAsia="宋体" w:cs="宋体"/>
          <w:spacing w:val="-97"/>
          <w:sz w:val="21"/>
          <w:szCs w:val="21"/>
        </w:rPr>
        <w:t xml:space="preserve"> </w:t>
      </w:r>
      <w:r>
        <w:rPr>
          <w:rFonts w:ascii="宋体" w:hAnsi="宋体" w:eastAsia="宋体" w:cs="宋体"/>
          <w:spacing w:val="-2"/>
          <w:sz w:val="21"/>
          <w:szCs w:val="21"/>
        </w:rPr>
        <w:t>承担。</w:t>
      </w:r>
    </w:p>
    <w:p>
      <w:pPr>
        <w:spacing w:before="217" w:line="221" w:lineRule="auto"/>
        <w:ind w:left="442"/>
        <w:rPr>
          <w:rFonts w:ascii="宋体" w:hAnsi="宋体" w:eastAsia="宋体" w:cs="宋体"/>
          <w:sz w:val="21"/>
          <w:szCs w:val="21"/>
        </w:rPr>
      </w:pPr>
      <w:r>
        <w:rPr>
          <w:rFonts w:ascii="宋体" w:hAnsi="宋体" w:eastAsia="宋体" w:cs="宋体"/>
          <w:spacing w:val="-2"/>
          <w:sz w:val="21"/>
          <w:szCs w:val="21"/>
        </w:rPr>
        <w:t>承包人提交保管、维护方案的时间：</w:t>
      </w:r>
      <w:r>
        <w:rPr>
          <w:rFonts w:ascii="宋体" w:hAnsi="宋体" w:eastAsia="宋体" w:cs="宋体"/>
          <w:spacing w:val="-30"/>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7" w:line="220" w:lineRule="auto"/>
        <w:ind w:left="446"/>
        <w:rPr>
          <w:rFonts w:ascii="宋体" w:hAnsi="宋体" w:eastAsia="宋体" w:cs="宋体"/>
          <w:sz w:val="21"/>
          <w:szCs w:val="21"/>
        </w:rPr>
      </w:pPr>
      <w:r>
        <w:rPr>
          <w:rFonts w:ascii="宋体" w:hAnsi="宋体" w:eastAsia="宋体" w:cs="宋体"/>
          <w:spacing w:val="-3"/>
          <w:sz w:val="21"/>
          <w:szCs w:val="21"/>
        </w:rPr>
        <w:t>发包人提供的库房、堆场、设施和设备：</w:t>
      </w:r>
      <w:r>
        <w:rPr>
          <w:rFonts w:ascii="宋体" w:hAnsi="宋体" w:eastAsia="宋体" w:cs="宋体"/>
          <w:spacing w:val="-17"/>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8" w:line="221" w:lineRule="auto"/>
        <w:ind w:left="444"/>
        <w:rPr>
          <w:rFonts w:ascii="宋体" w:hAnsi="宋体" w:eastAsia="宋体" w:cs="宋体"/>
          <w:sz w:val="21"/>
          <w:szCs w:val="21"/>
        </w:rPr>
      </w:pPr>
      <w:r>
        <w:rPr>
          <w:rFonts w:ascii="宋体" w:hAnsi="宋体" w:eastAsia="宋体" w:cs="宋体"/>
          <w:spacing w:val="-3"/>
          <w:sz w:val="21"/>
          <w:szCs w:val="21"/>
        </w:rPr>
        <w:t>6.3</w:t>
      </w:r>
      <w:r>
        <w:rPr>
          <w:rFonts w:ascii="宋体" w:hAnsi="宋体" w:eastAsia="宋体" w:cs="宋体"/>
          <w:spacing w:val="10"/>
          <w:sz w:val="21"/>
          <w:szCs w:val="21"/>
        </w:rPr>
        <w:t xml:space="preserve"> </w:t>
      </w:r>
      <w:r>
        <w:rPr>
          <w:rFonts w:ascii="宋体" w:hAnsi="宋体" w:eastAsia="宋体" w:cs="宋体"/>
          <w:spacing w:val="-3"/>
          <w:sz w:val="21"/>
          <w:szCs w:val="21"/>
        </w:rPr>
        <w:t>样品</w:t>
      </w:r>
    </w:p>
    <w:p>
      <w:pPr>
        <w:spacing w:before="217" w:line="221" w:lineRule="auto"/>
        <w:ind w:left="444"/>
        <w:rPr>
          <w:rFonts w:ascii="宋体" w:hAnsi="宋体" w:eastAsia="宋体" w:cs="宋体"/>
          <w:sz w:val="21"/>
          <w:szCs w:val="21"/>
        </w:rPr>
      </w:pPr>
      <w:r>
        <w:rPr>
          <w:rFonts w:ascii="宋体" w:hAnsi="宋体" w:eastAsia="宋体" w:cs="宋体"/>
          <w:spacing w:val="-1"/>
          <w:sz w:val="21"/>
          <w:szCs w:val="21"/>
        </w:rPr>
        <w:t>6.3.1 样品的报送与封存</w:t>
      </w:r>
    </w:p>
    <w:p>
      <w:pPr>
        <w:spacing w:before="217" w:line="468" w:lineRule="exact"/>
        <w:ind w:right="66"/>
        <w:jc w:val="right"/>
        <w:rPr>
          <w:rFonts w:ascii="宋体" w:hAnsi="宋体" w:eastAsia="宋体" w:cs="宋体"/>
          <w:sz w:val="21"/>
          <w:szCs w:val="21"/>
        </w:rPr>
      </w:pPr>
      <w:r>
        <w:rPr>
          <w:rFonts w:ascii="宋体" w:hAnsi="宋体" w:eastAsia="宋体" w:cs="宋体"/>
          <w:spacing w:val="33"/>
          <w:position w:val="19"/>
          <w:sz w:val="21"/>
          <w:szCs w:val="21"/>
        </w:rPr>
        <w:t>需要承包人报送样品的材料或工程设备</w:t>
      </w:r>
      <w:r>
        <w:rPr>
          <w:rFonts w:ascii="宋体" w:hAnsi="宋体" w:eastAsia="宋体" w:cs="宋体"/>
          <w:spacing w:val="-3"/>
          <w:position w:val="19"/>
          <w:sz w:val="21"/>
          <w:szCs w:val="21"/>
        </w:rPr>
        <w:t xml:space="preserve"> </w:t>
      </w:r>
      <w:r>
        <w:rPr>
          <w:rFonts w:ascii="宋体" w:hAnsi="宋体" w:eastAsia="宋体" w:cs="宋体"/>
          <w:spacing w:val="33"/>
          <w:position w:val="19"/>
          <w:sz w:val="21"/>
          <w:szCs w:val="21"/>
        </w:rPr>
        <w:t>，</w:t>
      </w:r>
      <w:r>
        <w:rPr>
          <w:rFonts w:ascii="宋体" w:hAnsi="宋体" w:eastAsia="宋体" w:cs="宋体"/>
          <w:spacing w:val="-44"/>
          <w:position w:val="19"/>
          <w:sz w:val="21"/>
          <w:szCs w:val="21"/>
        </w:rPr>
        <w:t xml:space="preserve"> </w:t>
      </w:r>
      <w:r>
        <w:rPr>
          <w:rFonts w:ascii="宋体" w:hAnsi="宋体" w:eastAsia="宋体" w:cs="宋体"/>
          <w:spacing w:val="33"/>
          <w:position w:val="19"/>
          <w:sz w:val="21"/>
          <w:szCs w:val="21"/>
        </w:rPr>
        <w:t>样品种类</w:t>
      </w:r>
      <w:r>
        <w:rPr>
          <w:rFonts w:ascii="宋体" w:hAnsi="宋体" w:eastAsia="宋体" w:cs="宋体"/>
          <w:spacing w:val="-30"/>
          <w:position w:val="19"/>
          <w:sz w:val="21"/>
          <w:szCs w:val="21"/>
        </w:rPr>
        <w:t xml:space="preserve"> </w:t>
      </w:r>
      <w:r>
        <w:rPr>
          <w:rFonts w:ascii="宋体" w:hAnsi="宋体" w:eastAsia="宋体" w:cs="宋体"/>
          <w:spacing w:val="33"/>
          <w:position w:val="19"/>
          <w:sz w:val="21"/>
          <w:szCs w:val="21"/>
        </w:rPr>
        <w:t>、</w:t>
      </w:r>
      <w:r>
        <w:rPr>
          <w:rFonts w:ascii="宋体" w:hAnsi="宋体" w:eastAsia="宋体" w:cs="宋体"/>
          <w:spacing w:val="-38"/>
          <w:position w:val="19"/>
          <w:sz w:val="21"/>
          <w:szCs w:val="21"/>
        </w:rPr>
        <w:t xml:space="preserve"> </w:t>
      </w:r>
      <w:r>
        <w:rPr>
          <w:rFonts w:ascii="宋体" w:hAnsi="宋体" w:eastAsia="宋体" w:cs="宋体"/>
          <w:spacing w:val="33"/>
          <w:position w:val="19"/>
          <w:sz w:val="21"/>
          <w:szCs w:val="21"/>
        </w:rPr>
        <w:t>名称</w:t>
      </w:r>
      <w:r>
        <w:rPr>
          <w:rFonts w:ascii="宋体" w:hAnsi="宋体" w:eastAsia="宋体" w:cs="宋体"/>
          <w:spacing w:val="-29"/>
          <w:position w:val="19"/>
          <w:sz w:val="21"/>
          <w:szCs w:val="21"/>
        </w:rPr>
        <w:t xml:space="preserve"> </w:t>
      </w:r>
      <w:r>
        <w:rPr>
          <w:rFonts w:ascii="宋体" w:hAnsi="宋体" w:eastAsia="宋体" w:cs="宋体"/>
          <w:spacing w:val="33"/>
          <w:position w:val="19"/>
          <w:sz w:val="21"/>
          <w:szCs w:val="21"/>
        </w:rPr>
        <w:t>、</w:t>
      </w:r>
      <w:r>
        <w:rPr>
          <w:rFonts w:ascii="宋体" w:hAnsi="宋体" w:eastAsia="宋体" w:cs="宋体"/>
          <w:spacing w:val="-41"/>
          <w:position w:val="19"/>
          <w:sz w:val="21"/>
          <w:szCs w:val="21"/>
        </w:rPr>
        <w:t xml:space="preserve"> </w:t>
      </w:r>
      <w:r>
        <w:rPr>
          <w:rFonts w:ascii="宋体" w:hAnsi="宋体" w:eastAsia="宋体" w:cs="宋体"/>
          <w:spacing w:val="33"/>
          <w:position w:val="19"/>
          <w:sz w:val="21"/>
          <w:szCs w:val="21"/>
        </w:rPr>
        <w:t>规格</w:t>
      </w:r>
      <w:r>
        <w:rPr>
          <w:rFonts w:ascii="宋体" w:hAnsi="宋体" w:eastAsia="宋体" w:cs="宋体"/>
          <w:spacing w:val="-27"/>
          <w:position w:val="19"/>
          <w:sz w:val="21"/>
          <w:szCs w:val="21"/>
        </w:rPr>
        <w:t xml:space="preserve"> </w:t>
      </w:r>
      <w:r>
        <w:rPr>
          <w:rFonts w:ascii="宋体" w:hAnsi="宋体" w:eastAsia="宋体" w:cs="宋体"/>
          <w:spacing w:val="33"/>
          <w:position w:val="19"/>
          <w:sz w:val="21"/>
          <w:szCs w:val="21"/>
        </w:rPr>
        <w:t>、</w:t>
      </w:r>
      <w:r>
        <w:rPr>
          <w:rFonts w:ascii="宋体" w:hAnsi="宋体" w:eastAsia="宋体" w:cs="宋体"/>
          <w:spacing w:val="-41"/>
          <w:position w:val="19"/>
          <w:sz w:val="21"/>
          <w:szCs w:val="21"/>
        </w:rPr>
        <w:t xml:space="preserve"> </w:t>
      </w:r>
      <w:r>
        <w:rPr>
          <w:rFonts w:ascii="宋体" w:hAnsi="宋体" w:eastAsia="宋体" w:cs="宋体"/>
          <w:spacing w:val="33"/>
          <w:position w:val="19"/>
          <w:sz w:val="21"/>
          <w:szCs w:val="21"/>
        </w:rPr>
        <w:t>数</w:t>
      </w:r>
    </w:p>
    <w:p>
      <w:pPr>
        <w:spacing w:before="1" w:line="226" w:lineRule="auto"/>
        <w:ind w:left="22"/>
        <w:rPr>
          <w:rFonts w:ascii="宋体" w:hAnsi="宋体" w:eastAsia="宋体" w:cs="宋体"/>
          <w:sz w:val="21"/>
          <w:szCs w:val="21"/>
        </w:rPr>
      </w:pPr>
      <w:r>
        <w:rPr>
          <w:rFonts w:ascii="宋体" w:hAnsi="宋体" w:eastAsia="宋体" w:cs="宋体"/>
          <w:spacing w:val="-27"/>
          <w:sz w:val="21"/>
          <w:szCs w:val="21"/>
        </w:rPr>
        <w:t>量：</w:t>
      </w:r>
      <w:r>
        <w:rPr>
          <w:rFonts w:ascii="宋体" w:hAnsi="宋体" w:eastAsia="宋体" w:cs="宋体"/>
          <w:spacing w:val="-31"/>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7"/>
          <w:sz w:val="21"/>
          <w:szCs w:val="21"/>
        </w:rPr>
        <w:t>。</w:t>
      </w:r>
    </w:p>
    <w:p>
      <w:pPr>
        <w:spacing w:before="210" w:line="221" w:lineRule="auto"/>
        <w:ind w:left="444"/>
        <w:rPr>
          <w:rFonts w:ascii="宋体" w:hAnsi="宋体" w:eastAsia="宋体" w:cs="宋体"/>
          <w:sz w:val="21"/>
          <w:szCs w:val="21"/>
        </w:rPr>
      </w:pPr>
      <w:r>
        <w:rPr>
          <w:rFonts w:ascii="宋体" w:hAnsi="宋体" w:eastAsia="宋体" w:cs="宋体"/>
          <w:spacing w:val="-1"/>
          <w:sz w:val="21"/>
          <w:szCs w:val="21"/>
        </w:rPr>
        <w:t>6.4 质量检查</w:t>
      </w:r>
    </w:p>
    <w:p>
      <w:pPr>
        <w:spacing w:before="217" w:line="221" w:lineRule="auto"/>
        <w:ind w:left="444"/>
        <w:rPr>
          <w:rFonts w:ascii="宋体" w:hAnsi="宋体" w:eastAsia="宋体" w:cs="宋体"/>
          <w:sz w:val="21"/>
          <w:szCs w:val="21"/>
        </w:rPr>
      </w:pPr>
      <w:r>
        <w:rPr>
          <w:rFonts w:ascii="宋体" w:hAnsi="宋体" w:eastAsia="宋体" w:cs="宋体"/>
          <w:spacing w:val="-1"/>
          <w:sz w:val="21"/>
          <w:szCs w:val="21"/>
        </w:rPr>
        <w:t>6.4.1 工程质量要求</w:t>
      </w:r>
    </w:p>
    <w:p>
      <w:pPr>
        <w:spacing w:before="216" w:line="221" w:lineRule="auto"/>
        <w:ind w:left="445"/>
        <w:rPr>
          <w:rFonts w:ascii="宋体" w:hAnsi="宋体" w:eastAsia="宋体" w:cs="宋体"/>
          <w:sz w:val="21"/>
          <w:szCs w:val="21"/>
        </w:rPr>
      </w:pPr>
      <w:r>
        <w:rPr>
          <w:rFonts w:ascii="宋体" w:hAnsi="宋体" w:eastAsia="宋体" w:cs="宋体"/>
          <w:spacing w:val="-3"/>
          <w:sz w:val="21"/>
          <w:szCs w:val="21"/>
        </w:rPr>
        <w:t>工程质量的特殊标准或要求：</w:t>
      </w:r>
      <w:r>
        <w:rPr>
          <w:rFonts w:ascii="宋体" w:hAnsi="宋体" w:eastAsia="宋体" w:cs="宋体"/>
          <w:spacing w:val="-16"/>
          <w:sz w:val="21"/>
          <w:szCs w:val="21"/>
        </w:rPr>
        <w:t xml:space="preserve"> </w:t>
      </w:r>
      <w:r>
        <w:rPr>
          <w:rFonts w:ascii="宋体" w:hAnsi="宋体" w:eastAsia="宋体" w:cs="宋体"/>
          <w:spacing w:val="-3"/>
          <w:sz w:val="21"/>
          <w:szCs w:val="21"/>
          <w:u w:val="single" w:color="auto"/>
        </w:rPr>
        <w:t xml:space="preserve">    无约定，执行通用条款。   </w:t>
      </w:r>
      <w:r>
        <w:rPr>
          <w:rFonts w:ascii="宋体" w:hAnsi="宋体" w:eastAsia="宋体" w:cs="宋体"/>
          <w:spacing w:val="-3"/>
          <w:sz w:val="21"/>
          <w:szCs w:val="21"/>
        </w:rPr>
        <w:t>。</w:t>
      </w:r>
    </w:p>
    <w:p>
      <w:pPr>
        <w:spacing w:before="216" w:line="221" w:lineRule="auto"/>
        <w:ind w:left="444"/>
        <w:rPr>
          <w:rFonts w:ascii="宋体" w:hAnsi="宋体" w:eastAsia="宋体" w:cs="宋体"/>
          <w:sz w:val="21"/>
          <w:szCs w:val="21"/>
        </w:rPr>
      </w:pPr>
      <w:r>
        <w:rPr>
          <w:rFonts w:ascii="宋体" w:hAnsi="宋体" w:eastAsia="宋体" w:cs="宋体"/>
          <w:spacing w:val="-1"/>
          <w:sz w:val="21"/>
          <w:szCs w:val="21"/>
        </w:rPr>
        <w:t>6.4.2 质量检查</w:t>
      </w:r>
    </w:p>
    <w:p>
      <w:pPr>
        <w:spacing w:before="218" w:line="468" w:lineRule="exact"/>
        <w:ind w:left="455"/>
        <w:rPr>
          <w:rFonts w:ascii="宋体" w:hAnsi="宋体" w:eastAsia="宋体" w:cs="宋体"/>
          <w:sz w:val="21"/>
          <w:szCs w:val="21"/>
        </w:rPr>
      </w:pPr>
      <w:r>
        <w:rPr>
          <w:rFonts w:ascii="宋体" w:hAnsi="宋体" w:eastAsia="宋体" w:cs="宋体"/>
          <w:spacing w:val="13"/>
          <w:position w:val="19"/>
          <w:sz w:val="21"/>
          <w:szCs w:val="21"/>
        </w:rPr>
        <w:t>除通用合同条件已列明的质量检查的地点外，</w:t>
      </w:r>
      <w:r>
        <w:rPr>
          <w:rFonts w:ascii="宋体" w:hAnsi="宋体" w:eastAsia="宋体" w:cs="宋体"/>
          <w:spacing w:val="-52"/>
          <w:position w:val="19"/>
          <w:sz w:val="21"/>
          <w:szCs w:val="21"/>
        </w:rPr>
        <w:t xml:space="preserve"> </w:t>
      </w:r>
      <w:r>
        <w:rPr>
          <w:rFonts w:ascii="宋体" w:hAnsi="宋体" w:eastAsia="宋体" w:cs="宋体"/>
          <w:spacing w:val="13"/>
          <w:position w:val="19"/>
          <w:sz w:val="21"/>
          <w:szCs w:val="21"/>
        </w:rPr>
        <w:t>发包人有权进行质量检查的其他地</w:t>
      </w:r>
    </w:p>
    <w:p>
      <w:pPr>
        <w:spacing w:before="1" w:line="224" w:lineRule="auto"/>
        <w:ind w:left="33"/>
        <w:rPr>
          <w:rFonts w:ascii="宋体" w:hAnsi="宋体" w:eastAsia="宋体" w:cs="宋体"/>
          <w:sz w:val="21"/>
          <w:szCs w:val="21"/>
        </w:rPr>
      </w:pPr>
      <w:r>
        <w:rPr>
          <w:rFonts w:ascii="宋体" w:hAnsi="宋体" w:eastAsia="宋体" w:cs="宋体"/>
          <w:spacing w:val="-29"/>
          <w:sz w:val="21"/>
          <w:szCs w:val="21"/>
        </w:rPr>
        <w:t>点：</w:t>
      </w:r>
      <w:r>
        <w:rPr>
          <w:rFonts w:ascii="宋体" w:hAnsi="宋体" w:eastAsia="宋体" w:cs="宋体"/>
          <w:spacing w:val="-36"/>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29"/>
          <w:sz w:val="21"/>
          <w:szCs w:val="21"/>
        </w:rPr>
        <w:t>。</w:t>
      </w:r>
    </w:p>
    <w:p>
      <w:pPr>
        <w:spacing w:before="212" w:line="221" w:lineRule="auto"/>
        <w:ind w:left="444"/>
        <w:rPr>
          <w:rFonts w:ascii="宋体" w:hAnsi="宋体" w:eastAsia="宋体" w:cs="宋体"/>
          <w:sz w:val="21"/>
          <w:szCs w:val="21"/>
        </w:rPr>
      </w:pPr>
      <w:r>
        <w:rPr>
          <w:rFonts w:ascii="宋体" w:hAnsi="宋体" w:eastAsia="宋体" w:cs="宋体"/>
          <w:spacing w:val="-3"/>
          <w:sz w:val="21"/>
          <w:szCs w:val="21"/>
        </w:rPr>
        <w:t>6.4.3</w:t>
      </w:r>
      <w:r>
        <w:rPr>
          <w:rFonts w:ascii="宋体" w:hAnsi="宋体" w:eastAsia="宋体" w:cs="宋体"/>
          <w:spacing w:val="25"/>
          <w:sz w:val="21"/>
          <w:szCs w:val="21"/>
        </w:rPr>
        <w:t xml:space="preserve"> </w:t>
      </w:r>
      <w:r>
        <w:rPr>
          <w:rFonts w:ascii="宋体" w:hAnsi="宋体" w:eastAsia="宋体" w:cs="宋体"/>
          <w:spacing w:val="-3"/>
          <w:sz w:val="21"/>
          <w:szCs w:val="21"/>
        </w:rPr>
        <w:t>隐蔽工程检查</w:t>
      </w:r>
    </w:p>
    <w:p>
      <w:pPr>
        <w:spacing w:before="216" w:line="221" w:lineRule="auto"/>
        <w:ind w:left="446"/>
        <w:rPr>
          <w:rFonts w:ascii="宋体" w:hAnsi="宋体" w:eastAsia="宋体" w:cs="宋体"/>
          <w:sz w:val="21"/>
          <w:szCs w:val="21"/>
        </w:rPr>
      </w:pPr>
      <w:r>
        <w:rPr>
          <w:rFonts w:ascii="宋体" w:hAnsi="宋体" w:eastAsia="宋体" w:cs="宋体"/>
          <w:spacing w:val="-2"/>
          <w:sz w:val="21"/>
          <w:szCs w:val="21"/>
        </w:rPr>
        <w:t>关于隐蔽工程和中间验收的特别约定：</w:t>
      </w:r>
      <w:r>
        <w:rPr>
          <w:rFonts w:ascii="宋体" w:hAnsi="宋体" w:eastAsia="宋体" w:cs="宋体"/>
          <w:spacing w:val="-2"/>
          <w:sz w:val="21"/>
          <w:szCs w:val="21"/>
          <w:u w:val="single" w:color="auto"/>
        </w:rPr>
        <w:t xml:space="preserve">     执行《通用合同条款》</w:t>
      </w:r>
      <w:r>
        <w:rPr>
          <w:rFonts w:ascii="宋体" w:hAnsi="宋体" w:eastAsia="宋体" w:cs="宋体"/>
          <w:spacing w:val="28"/>
          <w:sz w:val="21"/>
          <w:szCs w:val="21"/>
          <w:u w:val="single" w:color="auto"/>
        </w:rPr>
        <w:t xml:space="preserve">  </w:t>
      </w:r>
      <w:r>
        <w:rPr>
          <w:rFonts w:ascii="宋体" w:hAnsi="宋体" w:eastAsia="宋体" w:cs="宋体"/>
          <w:spacing w:val="-2"/>
          <w:sz w:val="21"/>
          <w:szCs w:val="21"/>
        </w:rPr>
        <w:t>。</w:t>
      </w:r>
    </w:p>
    <w:p>
      <w:pPr>
        <w:spacing w:before="217" w:line="221" w:lineRule="auto"/>
        <w:ind w:left="444"/>
        <w:rPr>
          <w:rFonts w:ascii="宋体" w:hAnsi="宋体" w:eastAsia="宋体" w:cs="宋体"/>
          <w:sz w:val="21"/>
          <w:szCs w:val="21"/>
        </w:rPr>
      </w:pPr>
      <w:r>
        <w:rPr>
          <w:rFonts w:ascii="宋体" w:hAnsi="宋体" w:eastAsia="宋体" w:cs="宋体"/>
          <w:spacing w:val="-4"/>
          <w:sz w:val="21"/>
          <w:szCs w:val="21"/>
        </w:rPr>
        <w:t>6.5</w:t>
      </w:r>
      <w:r>
        <w:rPr>
          <w:rFonts w:ascii="宋体" w:hAnsi="宋体" w:eastAsia="宋体" w:cs="宋体"/>
          <w:spacing w:val="40"/>
          <w:sz w:val="21"/>
          <w:szCs w:val="21"/>
        </w:rPr>
        <w:t xml:space="preserve"> </w:t>
      </w:r>
      <w:r>
        <w:rPr>
          <w:rFonts w:ascii="宋体" w:hAnsi="宋体" w:eastAsia="宋体" w:cs="宋体"/>
          <w:spacing w:val="-4"/>
          <w:sz w:val="21"/>
          <w:szCs w:val="21"/>
        </w:rPr>
        <w:t>由承包人试验和检验</w:t>
      </w:r>
    </w:p>
    <w:p>
      <w:pPr>
        <w:spacing w:before="217" w:line="222" w:lineRule="auto"/>
        <w:ind w:left="444"/>
        <w:rPr>
          <w:rFonts w:ascii="宋体" w:hAnsi="宋体" w:eastAsia="宋体" w:cs="宋体"/>
          <w:sz w:val="21"/>
          <w:szCs w:val="21"/>
        </w:rPr>
      </w:pPr>
      <w:r>
        <w:rPr>
          <w:rFonts w:ascii="宋体" w:hAnsi="宋体" w:eastAsia="宋体" w:cs="宋体"/>
          <w:spacing w:val="-1"/>
          <w:sz w:val="21"/>
          <w:szCs w:val="21"/>
        </w:rPr>
        <w:t>6.5.1 试验设备与试验人员</w:t>
      </w:r>
    </w:p>
    <w:p>
      <w:pPr>
        <w:spacing w:before="215" w:line="221" w:lineRule="auto"/>
        <w:ind w:left="442"/>
        <w:rPr>
          <w:rFonts w:ascii="宋体" w:hAnsi="宋体" w:eastAsia="宋体" w:cs="宋体"/>
          <w:sz w:val="21"/>
          <w:szCs w:val="21"/>
        </w:rPr>
      </w:pPr>
      <w:r>
        <w:rPr>
          <w:rFonts w:ascii="宋体" w:hAnsi="宋体" w:eastAsia="宋体" w:cs="宋体"/>
          <w:sz w:val="21"/>
          <w:szCs w:val="21"/>
        </w:rPr>
        <w:t>试验的内容、时间和地点：</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7" w:line="221" w:lineRule="auto"/>
        <w:jc w:val="right"/>
        <w:rPr>
          <w:rFonts w:ascii="宋体" w:hAnsi="宋体" w:eastAsia="宋体" w:cs="宋体"/>
          <w:sz w:val="21"/>
          <w:szCs w:val="21"/>
        </w:rPr>
      </w:pPr>
      <w:r>
        <w:rPr>
          <w:rFonts w:ascii="宋体" w:hAnsi="宋体" w:eastAsia="宋体" w:cs="宋体"/>
          <w:spacing w:val="-5"/>
          <w:sz w:val="21"/>
          <w:szCs w:val="21"/>
        </w:rPr>
        <w:t>试验所需要的试验设备、取样装置、试验场所和试验条件：</w:t>
      </w:r>
      <w:r>
        <w:rPr>
          <w:rFonts w:ascii="宋体" w:hAnsi="宋体" w:eastAsia="宋体" w:cs="宋体"/>
          <w:spacing w:val="-5"/>
          <w:sz w:val="21"/>
          <w:szCs w:val="21"/>
          <w:u w:val="single" w:color="auto"/>
        </w:rPr>
        <w:t xml:space="preserve"> </w:t>
      </w:r>
      <w:r>
        <w:rPr>
          <w:rFonts w:ascii="宋体" w:hAnsi="宋体" w:eastAsia="宋体" w:cs="宋体"/>
          <w:spacing w:val="-6"/>
          <w:sz w:val="21"/>
          <w:szCs w:val="21"/>
          <w:u w:val="single" w:color="auto"/>
        </w:rPr>
        <w:t xml:space="preserve">  按相关规定执行       </w:t>
      </w:r>
      <w:r>
        <w:rPr>
          <w:rFonts w:ascii="宋体" w:hAnsi="宋体" w:eastAsia="宋体" w:cs="宋体"/>
          <w:spacing w:val="-6"/>
          <w:sz w:val="21"/>
          <w:szCs w:val="21"/>
        </w:rPr>
        <w:t>。</w:t>
      </w:r>
    </w:p>
    <w:p>
      <w:pPr>
        <w:spacing w:before="217" w:line="219" w:lineRule="auto"/>
        <w:ind w:left="442"/>
        <w:rPr>
          <w:rFonts w:ascii="宋体" w:hAnsi="宋体" w:eastAsia="宋体" w:cs="宋体"/>
          <w:sz w:val="21"/>
          <w:szCs w:val="21"/>
        </w:rPr>
      </w:pPr>
      <w:r>
        <w:rPr>
          <w:rFonts w:ascii="宋体" w:hAnsi="宋体" w:eastAsia="宋体" w:cs="宋体"/>
          <w:spacing w:val="-6"/>
          <w:sz w:val="21"/>
          <w:szCs w:val="21"/>
        </w:rPr>
        <w:t>试验和检验费用的计价原则：</w:t>
      </w:r>
      <w:r>
        <w:rPr>
          <w:rFonts w:ascii="宋体" w:hAnsi="宋体" w:eastAsia="宋体" w:cs="宋体"/>
          <w:spacing w:val="-27"/>
          <w:sz w:val="21"/>
          <w:szCs w:val="21"/>
        </w:rPr>
        <w:t xml:space="preserve"> </w:t>
      </w:r>
      <w:r>
        <w:rPr>
          <w:rFonts w:ascii="宋体" w:hAnsi="宋体" w:eastAsia="宋体" w:cs="宋体"/>
          <w:spacing w:val="7"/>
          <w:sz w:val="21"/>
          <w:szCs w:val="21"/>
          <w:u w:val="single" w:color="auto"/>
        </w:rPr>
        <w:t xml:space="preserve">              </w:t>
      </w:r>
      <w:r>
        <w:rPr>
          <w:rFonts w:ascii="宋体" w:hAnsi="宋体" w:eastAsia="宋体" w:cs="宋体"/>
          <w:spacing w:val="-6"/>
          <w:sz w:val="21"/>
          <w:szCs w:val="21"/>
        </w:rPr>
        <w:t>。</w:t>
      </w:r>
    </w:p>
    <w:p>
      <w:pPr>
        <w:spacing w:before="120" w:line="221" w:lineRule="auto"/>
        <w:ind w:left="22"/>
        <w:outlineLvl w:val="1"/>
        <w:rPr>
          <w:rFonts w:ascii="宋体" w:hAnsi="宋体" w:eastAsia="宋体" w:cs="宋体"/>
          <w:sz w:val="21"/>
          <w:szCs w:val="21"/>
        </w:rPr>
      </w:pPr>
      <w:bookmarkStart w:id="246" w:name="bookmark247"/>
      <w:bookmarkEnd w:id="246"/>
      <w:r>
        <w:rPr>
          <w:rFonts w:ascii="宋体" w:hAnsi="宋体" w:eastAsia="宋体" w:cs="宋体"/>
          <w:spacing w:val="-7"/>
          <w:sz w:val="21"/>
          <w:szCs w:val="21"/>
          <w14:textOutline w14:w="3831" w14:cap="flat" w14:cmpd="sng">
            <w14:solidFill>
              <w14:srgbClr w14:val="000000"/>
            </w14:solidFill>
            <w14:prstDash w14:val="solid"/>
            <w14:miter w14:val="0"/>
          </w14:textOutline>
        </w:rPr>
        <w:t>第</w:t>
      </w:r>
      <w:r>
        <w:rPr>
          <w:rFonts w:ascii="宋体" w:hAnsi="宋体" w:eastAsia="宋体" w:cs="宋体"/>
          <w:spacing w:val="-36"/>
          <w:sz w:val="21"/>
          <w:szCs w:val="21"/>
        </w:rPr>
        <w:t xml:space="preserve"> </w:t>
      </w:r>
      <w:r>
        <w:rPr>
          <w:rFonts w:ascii="宋体" w:hAnsi="宋体" w:eastAsia="宋体" w:cs="宋体"/>
          <w:spacing w:val="-7"/>
          <w:sz w:val="21"/>
          <w:szCs w:val="21"/>
          <w14:textOutline w14:w="3831" w14:cap="flat" w14:cmpd="sng">
            <w14:solidFill>
              <w14:srgbClr w14:val="000000"/>
            </w14:solidFill>
            <w14:prstDash w14:val="solid"/>
            <w14:miter w14:val="0"/>
          </w14:textOutline>
        </w:rPr>
        <w:t>7</w:t>
      </w:r>
      <w:r>
        <w:rPr>
          <w:rFonts w:ascii="宋体" w:hAnsi="宋体" w:eastAsia="宋体" w:cs="宋体"/>
          <w:spacing w:val="-43"/>
          <w:sz w:val="21"/>
          <w:szCs w:val="21"/>
        </w:rPr>
        <w:t xml:space="preserve"> </w:t>
      </w:r>
      <w:r>
        <w:rPr>
          <w:rFonts w:ascii="宋体" w:hAnsi="宋体" w:eastAsia="宋体" w:cs="宋体"/>
          <w:spacing w:val="-7"/>
          <w:sz w:val="21"/>
          <w:szCs w:val="21"/>
          <w14:textOutline w14:w="3831" w14:cap="flat" w14:cmpd="sng">
            <w14:solidFill>
              <w14:srgbClr w14:val="000000"/>
            </w14:solidFill>
            <w14:prstDash w14:val="solid"/>
            <w14:miter w14:val="0"/>
          </w14:textOutline>
        </w:rPr>
        <w:t>条</w:t>
      </w:r>
      <w:r>
        <w:rPr>
          <w:rFonts w:ascii="宋体" w:hAnsi="宋体" w:eastAsia="宋体" w:cs="宋体"/>
          <w:spacing w:val="8"/>
          <w:sz w:val="21"/>
          <w:szCs w:val="21"/>
        </w:rPr>
        <w:t xml:space="preserve"> </w:t>
      </w:r>
      <w:r>
        <w:rPr>
          <w:rFonts w:ascii="宋体" w:hAnsi="宋体" w:eastAsia="宋体" w:cs="宋体"/>
          <w:spacing w:val="-7"/>
          <w:sz w:val="21"/>
          <w:szCs w:val="21"/>
          <w14:textOutline w14:w="3831" w14:cap="flat" w14:cmpd="sng">
            <w14:solidFill>
              <w14:srgbClr w14:val="000000"/>
            </w14:solidFill>
            <w14:prstDash w14:val="solid"/>
            <w14:miter w14:val="0"/>
          </w14:textOutline>
        </w:rPr>
        <w:t>施工</w:t>
      </w:r>
    </w:p>
    <w:p>
      <w:pPr>
        <w:spacing w:line="340" w:lineRule="auto"/>
        <w:rPr>
          <w:rFonts w:ascii="Arial"/>
          <w:sz w:val="21"/>
        </w:rPr>
      </w:pPr>
    </w:p>
    <w:p>
      <w:pPr>
        <w:spacing w:before="69" w:line="221" w:lineRule="auto"/>
        <w:ind w:left="447"/>
        <w:rPr>
          <w:rFonts w:ascii="宋体" w:hAnsi="宋体" w:eastAsia="宋体" w:cs="宋体"/>
          <w:sz w:val="21"/>
          <w:szCs w:val="21"/>
        </w:rPr>
      </w:pPr>
      <w:r>
        <w:rPr>
          <w:rFonts w:ascii="宋体" w:hAnsi="宋体" w:eastAsia="宋体" w:cs="宋体"/>
          <w:spacing w:val="-4"/>
          <w:sz w:val="21"/>
          <w:szCs w:val="21"/>
        </w:rPr>
        <w:t>7.1</w:t>
      </w:r>
      <w:r>
        <w:rPr>
          <w:rFonts w:ascii="宋体" w:hAnsi="宋体" w:eastAsia="宋体" w:cs="宋体"/>
          <w:spacing w:val="17"/>
          <w:sz w:val="21"/>
          <w:szCs w:val="21"/>
        </w:rPr>
        <w:t xml:space="preserve"> </w:t>
      </w:r>
      <w:r>
        <w:rPr>
          <w:rFonts w:ascii="宋体" w:hAnsi="宋体" w:eastAsia="宋体" w:cs="宋体"/>
          <w:spacing w:val="-4"/>
          <w:sz w:val="21"/>
          <w:szCs w:val="21"/>
        </w:rPr>
        <w:t>交通运输</w:t>
      </w:r>
    </w:p>
    <w:p>
      <w:pPr>
        <w:spacing w:before="217" w:line="221" w:lineRule="auto"/>
        <w:ind w:left="447"/>
        <w:rPr>
          <w:rFonts w:ascii="宋体" w:hAnsi="宋体" w:eastAsia="宋体" w:cs="宋体"/>
          <w:sz w:val="21"/>
          <w:szCs w:val="21"/>
        </w:rPr>
      </w:pPr>
      <w:r>
        <w:rPr>
          <w:rFonts w:ascii="宋体" w:hAnsi="宋体" w:eastAsia="宋体" w:cs="宋体"/>
          <w:spacing w:val="-3"/>
          <w:sz w:val="21"/>
          <w:szCs w:val="21"/>
        </w:rPr>
        <w:t>7.1.1</w:t>
      </w:r>
      <w:r>
        <w:rPr>
          <w:rFonts w:ascii="宋体" w:hAnsi="宋体" w:eastAsia="宋体" w:cs="宋体"/>
          <w:spacing w:val="25"/>
          <w:sz w:val="21"/>
          <w:szCs w:val="21"/>
        </w:rPr>
        <w:t xml:space="preserve"> </w:t>
      </w:r>
      <w:r>
        <w:rPr>
          <w:rFonts w:ascii="宋体" w:hAnsi="宋体" w:eastAsia="宋体" w:cs="宋体"/>
          <w:spacing w:val="-3"/>
          <w:sz w:val="21"/>
          <w:szCs w:val="21"/>
        </w:rPr>
        <w:t>出入现场的权利</w:t>
      </w:r>
    </w:p>
    <w:p>
      <w:pPr>
        <w:spacing w:before="216" w:line="360" w:lineRule="auto"/>
        <w:ind w:left="446"/>
        <w:rPr>
          <w:rFonts w:ascii="宋体" w:hAnsi="宋体" w:eastAsia="宋体" w:cs="宋体"/>
          <w:sz w:val="21"/>
          <w:szCs w:val="21"/>
        </w:rPr>
      </w:pPr>
      <w:r>
        <w:rPr>
          <w:rFonts w:ascii="宋体" w:hAnsi="宋体" w:eastAsia="宋体" w:cs="宋体"/>
          <w:spacing w:val="-7"/>
          <w:sz w:val="21"/>
          <w:szCs w:val="21"/>
        </w:rPr>
        <w:t>关于出入现场的权利的约定：</w:t>
      </w:r>
      <w:r>
        <w:rPr>
          <w:rFonts w:ascii="宋体" w:hAnsi="宋体" w:eastAsia="宋体" w:cs="宋体"/>
          <w:spacing w:val="-16"/>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7"/>
          <w:sz w:val="21"/>
          <w:szCs w:val="21"/>
        </w:rPr>
        <w:t>。</w:t>
      </w:r>
    </w:p>
    <w:p>
      <w:pPr>
        <w:spacing w:before="68" w:line="360" w:lineRule="auto"/>
        <w:ind w:left="447"/>
        <w:rPr>
          <w:rFonts w:ascii="宋体" w:hAnsi="宋体" w:eastAsia="宋体" w:cs="宋体"/>
          <w:sz w:val="21"/>
          <w:szCs w:val="21"/>
        </w:rPr>
      </w:pPr>
      <w:r>
        <w:rPr>
          <w:rFonts w:ascii="宋体" w:hAnsi="宋体" w:eastAsia="宋体" w:cs="宋体"/>
          <w:spacing w:val="-1"/>
          <w:sz w:val="21"/>
          <w:szCs w:val="21"/>
        </w:rPr>
        <w:t>7.1.2 场外交通</w:t>
      </w:r>
    </w:p>
    <w:p>
      <w:pPr>
        <w:spacing w:before="216" w:line="221" w:lineRule="auto"/>
        <w:ind w:left="446"/>
        <w:rPr>
          <w:rFonts w:ascii="宋体" w:hAnsi="宋体" w:eastAsia="宋体" w:cs="宋体"/>
          <w:sz w:val="21"/>
          <w:szCs w:val="21"/>
        </w:rPr>
      </w:pPr>
      <w:r>
        <w:rPr>
          <w:rFonts w:ascii="宋体" w:hAnsi="宋体" w:eastAsia="宋体" w:cs="宋体"/>
          <w:sz w:val="21"/>
          <w:szCs w:val="21"/>
        </w:rPr>
        <w:t>关于场外交通的特别约定：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6" w:line="221" w:lineRule="auto"/>
        <w:ind w:left="447"/>
        <w:rPr>
          <w:rFonts w:ascii="宋体" w:hAnsi="宋体" w:eastAsia="宋体" w:cs="宋体"/>
          <w:sz w:val="21"/>
          <w:szCs w:val="21"/>
        </w:rPr>
      </w:pPr>
      <w:r>
        <w:rPr>
          <w:rFonts w:ascii="宋体" w:hAnsi="宋体" w:eastAsia="宋体" w:cs="宋体"/>
          <w:spacing w:val="-1"/>
          <w:sz w:val="21"/>
          <w:szCs w:val="21"/>
        </w:rPr>
        <w:t>7.1.3 场内交通</w:t>
      </w:r>
    </w:p>
    <w:p>
      <w:pPr>
        <w:spacing w:before="217" w:line="411" w:lineRule="auto"/>
        <w:ind w:left="446"/>
        <w:rPr>
          <w:rFonts w:ascii="宋体" w:hAnsi="宋体" w:eastAsia="宋体" w:cs="宋体"/>
          <w:sz w:val="21"/>
          <w:szCs w:val="21"/>
        </w:rPr>
      </w:pPr>
      <w:r>
        <w:rPr>
          <w:rFonts w:ascii="宋体" w:hAnsi="宋体" w:eastAsia="宋体" w:cs="宋体"/>
          <w:sz w:val="21"/>
          <w:szCs w:val="21"/>
        </w:rPr>
        <w:t>关于场内交通的特别约定：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line="220" w:lineRule="auto"/>
        <w:ind w:left="446"/>
        <w:rPr>
          <w:rFonts w:ascii="宋体" w:hAnsi="宋体" w:eastAsia="宋体" w:cs="宋体"/>
          <w:sz w:val="21"/>
          <w:szCs w:val="21"/>
        </w:rPr>
      </w:pPr>
      <w:r>
        <w:rPr>
          <w:rFonts w:ascii="宋体" w:hAnsi="宋体" w:eastAsia="宋体" w:cs="宋体"/>
          <w:sz w:val="21"/>
          <w:szCs w:val="21"/>
        </w:rPr>
        <w:t>关于场内交通与场外交通边界的约定：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7" w:line="221" w:lineRule="auto"/>
        <w:ind w:left="447"/>
        <w:rPr>
          <w:rFonts w:ascii="宋体" w:hAnsi="宋体" w:eastAsia="宋体" w:cs="宋体"/>
          <w:sz w:val="21"/>
          <w:szCs w:val="21"/>
        </w:rPr>
      </w:pPr>
      <w:r>
        <w:rPr>
          <w:rFonts w:ascii="宋体" w:hAnsi="宋体" w:eastAsia="宋体" w:cs="宋体"/>
          <w:spacing w:val="-1"/>
          <w:sz w:val="21"/>
          <w:szCs w:val="21"/>
        </w:rPr>
        <w:t>7.1.4 超大件和超重件的运输</w:t>
      </w:r>
    </w:p>
    <w:p>
      <w:pPr>
        <w:spacing w:before="217" w:line="468" w:lineRule="exact"/>
        <w:ind w:right="45"/>
        <w:jc w:val="right"/>
        <w:rPr>
          <w:rFonts w:ascii="宋体" w:hAnsi="宋体" w:eastAsia="宋体" w:cs="宋体"/>
          <w:sz w:val="21"/>
          <w:szCs w:val="21"/>
        </w:rPr>
      </w:pPr>
      <w:r>
        <w:rPr>
          <w:rFonts w:ascii="宋体" w:hAnsi="宋体" w:eastAsia="宋体" w:cs="宋体"/>
          <w:spacing w:val="28"/>
          <w:position w:val="19"/>
          <w:sz w:val="21"/>
          <w:szCs w:val="21"/>
        </w:rPr>
        <w:t>运输超大件或超重件所需的道路和桥梁临时加固改造费用和其他有关</w:t>
      </w:r>
      <w:r>
        <w:rPr>
          <w:rFonts w:ascii="宋体" w:hAnsi="宋体" w:eastAsia="宋体" w:cs="宋体"/>
          <w:spacing w:val="27"/>
          <w:position w:val="19"/>
          <w:sz w:val="21"/>
          <w:szCs w:val="21"/>
        </w:rPr>
        <w:t>费用</w:t>
      </w:r>
      <w:r>
        <w:rPr>
          <w:rFonts w:ascii="宋体" w:hAnsi="宋体" w:eastAsia="宋体" w:cs="宋体"/>
          <w:spacing w:val="-44"/>
          <w:position w:val="19"/>
          <w:sz w:val="21"/>
          <w:szCs w:val="21"/>
        </w:rPr>
        <w:t xml:space="preserve"> </w:t>
      </w:r>
      <w:r>
        <w:rPr>
          <w:rFonts w:ascii="宋体" w:hAnsi="宋体" w:eastAsia="宋体" w:cs="宋体"/>
          <w:spacing w:val="27"/>
          <w:position w:val="19"/>
          <w:sz w:val="21"/>
          <w:szCs w:val="21"/>
        </w:rPr>
        <w:t>由</w:t>
      </w:r>
    </w:p>
    <w:p>
      <w:pPr>
        <w:spacing w:before="1" w:line="220" w:lineRule="auto"/>
        <w:ind w:left="22"/>
        <w:rPr>
          <w:rFonts w:ascii="宋体" w:hAnsi="宋体" w:eastAsia="宋体" w:cs="宋体"/>
          <w:sz w:val="21"/>
          <w:szCs w:val="21"/>
        </w:rPr>
      </w:pPr>
      <w:r>
        <w:rPr>
          <w:rFonts w:ascii="宋体" w:hAnsi="宋体" w:eastAsia="宋体" w:cs="宋体"/>
          <w:spacing w:val="-8"/>
          <w:sz w:val="21"/>
          <w:szCs w:val="21"/>
        </w:rPr>
        <w:t>承担。</w:t>
      </w:r>
    </w:p>
    <w:p>
      <w:pPr>
        <w:spacing w:before="216" w:line="221" w:lineRule="auto"/>
        <w:ind w:left="447"/>
        <w:rPr>
          <w:rFonts w:ascii="宋体" w:hAnsi="宋体" w:eastAsia="宋体" w:cs="宋体"/>
          <w:sz w:val="21"/>
          <w:szCs w:val="21"/>
        </w:rPr>
      </w:pPr>
      <w:r>
        <w:rPr>
          <w:rFonts w:ascii="宋体" w:hAnsi="宋体" w:eastAsia="宋体" w:cs="宋体"/>
          <w:spacing w:val="-1"/>
          <w:sz w:val="21"/>
          <w:szCs w:val="21"/>
        </w:rPr>
        <w:t>7.2 施工设备和临时设施</w:t>
      </w:r>
    </w:p>
    <w:p>
      <w:pPr>
        <w:spacing w:before="218" w:line="220" w:lineRule="auto"/>
        <w:ind w:left="447"/>
        <w:rPr>
          <w:rFonts w:ascii="宋体" w:hAnsi="宋体" w:eastAsia="宋体" w:cs="宋体"/>
          <w:sz w:val="21"/>
          <w:szCs w:val="21"/>
        </w:rPr>
      </w:pPr>
      <w:r>
        <w:rPr>
          <w:rFonts w:ascii="宋体" w:hAnsi="宋体" w:eastAsia="宋体" w:cs="宋体"/>
          <w:spacing w:val="-1"/>
          <w:sz w:val="21"/>
          <w:szCs w:val="21"/>
        </w:rPr>
        <w:t>7.2.1 承包人提供的施工设备和临时设施</w:t>
      </w:r>
    </w:p>
    <w:p>
      <w:pPr>
        <w:spacing w:before="218" w:line="411" w:lineRule="auto"/>
        <w:ind w:left="454"/>
        <w:rPr>
          <w:rFonts w:ascii="宋体" w:hAnsi="宋体" w:eastAsia="宋体" w:cs="宋体"/>
          <w:sz w:val="21"/>
          <w:szCs w:val="21"/>
        </w:rPr>
      </w:pPr>
      <w:r>
        <w:rPr>
          <w:rFonts w:ascii="宋体" w:hAnsi="宋体" w:eastAsia="宋体" w:cs="宋体"/>
          <w:spacing w:val="7"/>
          <w:sz w:val="21"/>
          <w:szCs w:val="21"/>
        </w:rPr>
        <w:t>临时设施的费用和临时占地手续和费用承担的特别约定：</w:t>
      </w:r>
      <w:r>
        <w:rPr>
          <w:rFonts w:ascii="宋体" w:hAnsi="宋体" w:eastAsia="宋体" w:cs="宋体"/>
          <w:spacing w:val="-65"/>
          <w:sz w:val="21"/>
          <w:szCs w:val="21"/>
        </w:rPr>
        <w:t xml:space="preserve"> </w:t>
      </w:r>
      <w:r>
        <w:rPr>
          <w:rFonts w:ascii="宋体" w:hAnsi="宋体" w:eastAsia="宋体" w:cs="宋体"/>
          <w:spacing w:val="7"/>
          <w:sz w:val="21"/>
          <w:szCs w:val="21"/>
          <w:u w:val="single" w:color="auto"/>
        </w:rPr>
        <w:t xml:space="preserve">    无约定，执行通用条</w:t>
      </w:r>
    </w:p>
    <w:p>
      <w:pPr>
        <w:spacing w:line="222" w:lineRule="auto"/>
        <w:ind w:left="23"/>
        <w:rPr>
          <w:rFonts w:ascii="宋体" w:hAnsi="宋体" w:eastAsia="宋体" w:cs="宋体"/>
          <w:sz w:val="21"/>
          <w:szCs w:val="21"/>
        </w:rPr>
      </w:pPr>
      <w:r>
        <w:rPr>
          <w:rFonts w:ascii="宋体" w:hAnsi="宋体" w:eastAsia="宋体" w:cs="宋体"/>
          <w:spacing w:val="-4"/>
          <w:sz w:val="21"/>
          <w:szCs w:val="21"/>
          <w:u w:val="single" w:color="auto"/>
        </w:rPr>
        <w:t>款</w:t>
      </w:r>
      <w:r>
        <w:rPr>
          <w:rFonts w:ascii="宋体" w:hAnsi="宋体" w:eastAsia="宋体" w:cs="宋体"/>
          <w:sz w:val="21"/>
          <w:szCs w:val="21"/>
          <w:u w:val="single" w:color="auto"/>
        </w:rPr>
        <w:t xml:space="preserve">      </w:t>
      </w:r>
      <w:r>
        <w:rPr>
          <w:rFonts w:ascii="宋体" w:hAnsi="宋体" w:eastAsia="宋体" w:cs="宋体"/>
          <w:spacing w:val="-4"/>
          <w:sz w:val="21"/>
          <w:szCs w:val="21"/>
        </w:rPr>
        <w:t>。</w:t>
      </w:r>
    </w:p>
    <w:p>
      <w:pPr>
        <w:spacing w:before="216" w:line="220" w:lineRule="auto"/>
        <w:ind w:left="447"/>
        <w:rPr>
          <w:rFonts w:ascii="宋体" w:hAnsi="宋体" w:eastAsia="宋体" w:cs="宋体"/>
          <w:sz w:val="21"/>
          <w:szCs w:val="21"/>
        </w:rPr>
      </w:pPr>
      <w:r>
        <w:rPr>
          <w:rFonts w:ascii="宋体" w:hAnsi="宋体" w:eastAsia="宋体" w:cs="宋体"/>
          <w:spacing w:val="-1"/>
          <w:sz w:val="21"/>
          <w:szCs w:val="21"/>
        </w:rPr>
        <w:t>7.2.2 发包人提供的施工设备和临时设施</w:t>
      </w:r>
    </w:p>
    <w:p>
      <w:pPr>
        <w:spacing w:before="217" w:line="220" w:lineRule="auto"/>
        <w:ind w:left="446"/>
        <w:rPr>
          <w:rFonts w:ascii="宋体" w:hAnsi="宋体" w:eastAsia="宋体" w:cs="宋体"/>
          <w:sz w:val="21"/>
          <w:szCs w:val="21"/>
        </w:rPr>
      </w:pPr>
      <w:r>
        <w:rPr>
          <w:rFonts w:ascii="宋体" w:hAnsi="宋体" w:eastAsia="宋体" w:cs="宋体"/>
          <w:spacing w:val="-3"/>
          <w:sz w:val="21"/>
          <w:szCs w:val="21"/>
        </w:rPr>
        <w:t>发包人提供的施工设备或临时设施范围：</w:t>
      </w:r>
      <w:r>
        <w:rPr>
          <w:rFonts w:ascii="宋体" w:hAnsi="宋体" w:eastAsia="宋体" w:cs="宋体"/>
          <w:spacing w:val="-13"/>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9" w:line="221" w:lineRule="auto"/>
        <w:ind w:left="447"/>
        <w:rPr>
          <w:rFonts w:ascii="宋体" w:hAnsi="宋体" w:eastAsia="宋体" w:cs="宋体"/>
          <w:sz w:val="21"/>
          <w:szCs w:val="21"/>
        </w:rPr>
      </w:pPr>
      <w:r>
        <w:rPr>
          <w:rFonts w:ascii="宋体" w:hAnsi="宋体" w:eastAsia="宋体" w:cs="宋体"/>
          <w:spacing w:val="-3"/>
          <w:sz w:val="21"/>
          <w:szCs w:val="21"/>
        </w:rPr>
        <w:t>7.3</w:t>
      </w:r>
      <w:r>
        <w:rPr>
          <w:rFonts w:ascii="宋体" w:hAnsi="宋体" w:eastAsia="宋体" w:cs="宋体"/>
          <w:spacing w:val="10"/>
          <w:sz w:val="21"/>
          <w:szCs w:val="21"/>
        </w:rPr>
        <w:t xml:space="preserve"> </w:t>
      </w:r>
      <w:r>
        <w:rPr>
          <w:rFonts w:ascii="宋体" w:hAnsi="宋体" w:eastAsia="宋体" w:cs="宋体"/>
          <w:spacing w:val="-3"/>
          <w:sz w:val="21"/>
          <w:szCs w:val="21"/>
        </w:rPr>
        <w:t>现场合作</w:t>
      </w:r>
    </w:p>
    <w:p>
      <w:pPr>
        <w:spacing w:before="215" w:line="221" w:lineRule="auto"/>
        <w:ind w:left="446"/>
        <w:rPr>
          <w:rFonts w:ascii="宋体" w:hAnsi="宋体" w:eastAsia="宋体" w:cs="宋体"/>
          <w:sz w:val="21"/>
          <w:szCs w:val="21"/>
        </w:rPr>
      </w:pPr>
      <w:r>
        <w:rPr>
          <w:rFonts w:ascii="宋体" w:hAnsi="宋体" w:eastAsia="宋体" w:cs="宋体"/>
          <w:spacing w:val="-8"/>
          <w:sz w:val="21"/>
          <w:szCs w:val="21"/>
        </w:rPr>
        <w:t xml:space="preserve">关于现场合作费用的特别约定： </w:t>
      </w:r>
      <w:r>
        <w:rPr>
          <w:rFonts w:ascii="宋体" w:hAnsi="宋体" w:eastAsia="宋体" w:cs="宋体"/>
          <w:spacing w:val="5"/>
          <w:sz w:val="21"/>
          <w:szCs w:val="21"/>
          <w:u w:val="single" w:color="auto"/>
        </w:rPr>
        <w:t xml:space="preserve">                      </w:t>
      </w:r>
      <w:r>
        <w:rPr>
          <w:rFonts w:ascii="宋体" w:hAnsi="宋体" w:eastAsia="宋体" w:cs="宋体"/>
          <w:spacing w:val="-8"/>
          <w:sz w:val="21"/>
          <w:szCs w:val="21"/>
        </w:rPr>
        <w:t>。</w:t>
      </w:r>
    </w:p>
    <w:p>
      <w:pPr>
        <w:spacing w:before="218" w:line="221" w:lineRule="auto"/>
        <w:ind w:left="447"/>
        <w:rPr>
          <w:rFonts w:ascii="宋体" w:hAnsi="宋体" w:eastAsia="宋体" w:cs="宋体"/>
          <w:sz w:val="21"/>
          <w:szCs w:val="21"/>
        </w:rPr>
      </w:pPr>
      <w:r>
        <w:rPr>
          <w:rFonts w:ascii="宋体" w:hAnsi="宋体" w:eastAsia="宋体" w:cs="宋体"/>
          <w:spacing w:val="-3"/>
          <w:sz w:val="21"/>
          <w:szCs w:val="21"/>
        </w:rPr>
        <w:t>7.4</w:t>
      </w:r>
      <w:r>
        <w:rPr>
          <w:rFonts w:ascii="宋体" w:hAnsi="宋体" w:eastAsia="宋体" w:cs="宋体"/>
          <w:spacing w:val="10"/>
          <w:sz w:val="21"/>
          <w:szCs w:val="21"/>
        </w:rPr>
        <w:t xml:space="preserve"> </w:t>
      </w:r>
      <w:r>
        <w:rPr>
          <w:rFonts w:ascii="宋体" w:hAnsi="宋体" w:eastAsia="宋体" w:cs="宋体"/>
          <w:spacing w:val="-3"/>
          <w:sz w:val="21"/>
          <w:szCs w:val="21"/>
        </w:rPr>
        <w:t>测量放线</w:t>
      </w:r>
    </w:p>
    <w:p>
      <w:pPr>
        <w:spacing w:before="217" w:line="411" w:lineRule="auto"/>
        <w:jc w:val="right"/>
        <w:rPr>
          <w:rFonts w:ascii="宋体" w:hAnsi="宋体" w:eastAsia="宋体" w:cs="宋体"/>
          <w:sz w:val="21"/>
          <w:szCs w:val="21"/>
        </w:rPr>
      </w:pPr>
      <w:r>
        <w:rPr>
          <w:rFonts w:ascii="宋体" w:hAnsi="宋体" w:eastAsia="宋体" w:cs="宋体"/>
          <w:spacing w:val="-2"/>
          <w:sz w:val="21"/>
          <w:szCs w:val="21"/>
        </w:rPr>
        <w:t>7.4.1 关于测量放线的特别约定的技术规范：</w:t>
      </w:r>
      <w:r>
        <w:rPr>
          <w:rFonts w:ascii="宋体" w:hAnsi="宋体" w:eastAsia="宋体" w:cs="宋体"/>
          <w:spacing w:val="-30"/>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无约定，执行通用条款         </w:t>
      </w:r>
      <w:r>
        <w:rPr>
          <w:rFonts w:ascii="宋体" w:hAnsi="宋体" w:eastAsia="宋体" w:cs="宋体"/>
          <w:spacing w:val="-3"/>
          <w:sz w:val="21"/>
          <w:szCs w:val="21"/>
        </w:rPr>
        <w:t>。</w:t>
      </w:r>
    </w:p>
    <w:p>
      <w:pPr>
        <w:spacing w:line="219" w:lineRule="auto"/>
        <w:ind w:left="21"/>
        <w:rPr>
          <w:rFonts w:ascii="宋体" w:hAnsi="宋体" w:eastAsia="宋体" w:cs="宋体"/>
          <w:sz w:val="21"/>
          <w:szCs w:val="21"/>
        </w:rPr>
      </w:pPr>
      <w:r>
        <w:rPr>
          <w:rFonts w:ascii="宋体" w:hAnsi="宋体" w:eastAsia="宋体" w:cs="宋体"/>
          <w:spacing w:val="-6"/>
          <w:sz w:val="21"/>
          <w:szCs w:val="21"/>
        </w:rPr>
        <w:t>施工控制网资料的告知期限：</w:t>
      </w:r>
      <w:r>
        <w:rPr>
          <w:rFonts w:ascii="宋体" w:hAnsi="宋体" w:eastAsia="宋体" w:cs="宋体"/>
          <w:spacing w:val="-26"/>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6"/>
          <w:sz w:val="21"/>
          <w:szCs w:val="21"/>
        </w:rPr>
        <w:t>。</w:t>
      </w:r>
    </w:p>
    <w:p>
      <w:pPr>
        <w:spacing w:before="218" w:line="221" w:lineRule="auto"/>
        <w:ind w:left="447"/>
        <w:rPr>
          <w:rFonts w:ascii="宋体" w:hAnsi="宋体" w:eastAsia="宋体" w:cs="宋体"/>
          <w:sz w:val="21"/>
          <w:szCs w:val="21"/>
        </w:rPr>
      </w:pPr>
      <w:r>
        <w:rPr>
          <w:rFonts w:ascii="宋体" w:hAnsi="宋体" w:eastAsia="宋体" w:cs="宋体"/>
          <w:spacing w:val="-1"/>
          <w:sz w:val="21"/>
          <w:szCs w:val="21"/>
        </w:rPr>
        <w:t>7.5 现场劳动用工</w:t>
      </w:r>
    </w:p>
    <w:p>
      <w:pPr>
        <w:spacing w:before="217" w:line="221" w:lineRule="auto"/>
        <w:jc w:val="right"/>
        <w:rPr>
          <w:rFonts w:ascii="宋体" w:hAnsi="宋体" w:eastAsia="宋体" w:cs="宋体"/>
          <w:sz w:val="21"/>
          <w:szCs w:val="21"/>
        </w:rPr>
      </w:pPr>
      <w:r>
        <w:rPr>
          <w:rFonts w:ascii="宋体" w:hAnsi="宋体" w:eastAsia="宋体" w:cs="宋体"/>
          <w:spacing w:val="-2"/>
          <w:sz w:val="21"/>
          <w:szCs w:val="21"/>
        </w:rPr>
        <w:t>7.5.2 合同当事人对建筑工人工资清偿</w:t>
      </w:r>
      <w:r>
        <w:rPr>
          <w:rFonts w:ascii="宋体" w:hAnsi="宋体" w:eastAsia="宋体" w:cs="宋体"/>
          <w:spacing w:val="-3"/>
          <w:sz w:val="21"/>
          <w:szCs w:val="21"/>
        </w:rPr>
        <w:t>事宜和违约责任的约定：</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7" w:line="221" w:lineRule="auto"/>
        <w:ind w:left="447"/>
        <w:rPr>
          <w:rFonts w:ascii="宋体" w:hAnsi="宋体" w:eastAsia="宋体" w:cs="宋体"/>
          <w:sz w:val="21"/>
          <w:szCs w:val="21"/>
        </w:rPr>
      </w:pPr>
      <w:r>
        <w:rPr>
          <w:rFonts w:ascii="宋体" w:hAnsi="宋体" w:eastAsia="宋体" w:cs="宋体"/>
          <w:spacing w:val="-1"/>
          <w:sz w:val="21"/>
          <w:szCs w:val="21"/>
        </w:rPr>
        <w:t>7.6 安全文明施工</w:t>
      </w:r>
    </w:p>
    <w:p>
      <w:pPr>
        <w:spacing w:before="216" w:line="221" w:lineRule="auto"/>
        <w:ind w:left="447"/>
        <w:rPr>
          <w:rFonts w:ascii="宋体" w:hAnsi="宋体" w:eastAsia="宋体" w:cs="宋体"/>
          <w:sz w:val="21"/>
          <w:szCs w:val="21"/>
        </w:rPr>
      </w:pPr>
      <w:r>
        <w:rPr>
          <w:rFonts w:ascii="宋体" w:hAnsi="宋体" w:eastAsia="宋体" w:cs="宋体"/>
          <w:spacing w:val="-1"/>
          <w:sz w:val="21"/>
          <w:szCs w:val="21"/>
        </w:rPr>
        <w:t>7.6.1 安全生产要求</w:t>
      </w:r>
    </w:p>
    <w:p>
      <w:pPr>
        <w:spacing w:before="218" w:line="221" w:lineRule="auto"/>
        <w:ind w:left="568"/>
        <w:rPr>
          <w:rFonts w:ascii="宋体" w:hAnsi="宋体" w:eastAsia="宋体" w:cs="宋体"/>
          <w:sz w:val="21"/>
          <w:szCs w:val="21"/>
        </w:rPr>
      </w:pPr>
      <w:r>
        <w:rPr>
          <w:rFonts w:ascii="宋体" w:hAnsi="宋体" w:eastAsia="宋体" w:cs="宋体"/>
          <w:spacing w:val="-7"/>
          <w:sz w:val="21"/>
          <w:szCs w:val="21"/>
        </w:rPr>
        <w:t xml:space="preserve">合同当事人对安全施工的要求： </w:t>
      </w:r>
      <w:r>
        <w:rPr>
          <w:rFonts w:ascii="宋体" w:hAnsi="宋体" w:eastAsia="宋体" w:cs="宋体"/>
          <w:spacing w:val="5"/>
          <w:sz w:val="21"/>
          <w:szCs w:val="21"/>
          <w:u w:val="single" w:color="auto"/>
        </w:rPr>
        <w:t xml:space="preserve">                   </w:t>
      </w:r>
      <w:r>
        <w:rPr>
          <w:rFonts w:ascii="宋体" w:hAnsi="宋体" w:eastAsia="宋体" w:cs="宋体"/>
          <w:spacing w:val="4"/>
          <w:sz w:val="21"/>
          <w:szCs w:val="21"/>
          <w:u w:val="single" w:color="auto"/>
        </w:rPr>
        <w:t xml:space="preserve">  </w:t>
      </w:r>
      <w:r>
        <w:rPr>
          <w:rFonts w:ascii="宋体" w:hAnsi="宋体" w:eastAsia="宋体" w:cs="宋体"/>
          <w:spacing w:val="-7"/>
          <w:sz w:val="21"/>
          <w:szCs w:val="21"/>
        </w:rPr>
        <w:t>。</w:t>
      </w:r>
    </w:p>
    <w:p>
      <w:pPr>
        <w:spacing w:before="215" w:line="221" w:lineRule="auto"/>
        <w:ind w:left="447"/>
        <w:rPr>
          <w:rFonts w:ascii="宋体" w:hAnsi="宋体" w:eastAsia="宋体" w:cs="宋体"/>
          <w:sz w:val="21"/>
          <w:szCs w:val="21"/>
        </w:rPr>
      </w:pPr>
      <w:r>
        <w:rPr>
          <w:rFonts w:ascii="宋体" w:hAnsi="宋体" w:eastAsia="宋体" w:cs="宋体"/>
          <w:spacing w:val="-1"/>
          <w:sz w:val="21"/>
          <w:szCs w:val="21"/>
        </w:rPr>
        <w:t>7.6.3 文明施工</w:t>
      </w:r>
    </w:p>
    <w:p>
      <w:pPr>
        <w:spacing w:before="218" w:line="221" w:lineRule="auto"/>
        <w:ind w:left="443"/>
        <w:rPr>
          <w:rFonts w:ascii="宋体" w:hAnsi="宋体" w:eastAsia="宋体" w:cs="宋体"/>
          <w:sz w:val="21"/>
          <w:szCs w:val="21"/>
        </w:rPr>
      </w:pPr>
      <w:r>
        <w:rPr>
          <w:rFonts w:ascii="宋体" w:hAnsi="宋体" w:eastAsia="宋体" w:cs="宋体"/>
          <w:spacing w:val="-3"/>
          <w:sz w:val="21"/>
          <w:szCs w:val="21"/>
        </w:rPr>
        <w:t xml:space="preserve">合同当事人对文明施工的要求： </w:t>
      </w:r>
      <w:r>
        <w:rPr>
          <w:rFonts w:ascii="宋体" w:hAnsi="宋体" w:eastAsia="宋体" w:cs="宋体"/>
          <w:spacing w:val="-3"/>
          <w:sz w:val="21"/>
          <w:szCs w:val="21"/>
          <w:u w:val="single" w:color="auto"/>
        </w:rPr>
        <w:t xml:space="preserve">      无约定，执行通用条款      </w:t>
      </w:r>
      <w:r>
        <w:rPr>
          <w:rFonts w:ascii="宋体" w:hAnsi="宋体" w:eastAsia="宋体" w:cs="宋体"/>
          <w:spacing w:val="-3"/>
          <w:sz w:val="21"/>
          <w:szCs w:val="21"/>
        </w:rPr>
        <w:t>。</w:t>
      </w:r>
    </w:p>
    <w:p>
      <w:pPr>
        <w:spacing w:before="216" w:line="221" w:lineRule="auto"/>
        <w:ind w:left="447"/>
        <w:rPr>
          <w:rFonts w:ascii="宋体" w:hAnsi="宋体" w:eastAsia="宋体" w:cs="宋体"/>
          <w:sz w:val="21"/>
          <w:szCs w:val="21"/>
        </w:rPr>
      </w:pPr>
      <w:r>
        <w:rPr>
          <w:rFonts w:ascii="宋体" w:hAnsi="宋体" w:eastAsia="宋体" w:cs="宋体"/>
          <w:spacing w:val="-3"/>
          <w:sz w:val="21"/>
          <w:szCs w:val="21"/>
        </w:rPr>
        <w:t>7.9</w:t>
      </w:r>
      <w:r>
        <w:rPr>
          <w:rFonts w:ascii="宋体" w:hAnsi="宋体" w:eastAsia="宋体" w:cs="宋体"/>
          <w:spacing w:val="20"/>
          <w:sz w:val="21"/>
          <w:szCs w:val="21"/>
        </w:rPr>
        <w:t xml:space="preserve"> </w:t>
      </w:r>
      <w:r>
        <w:rPr>
          <w:rFonts w:ascii="宋体" w:hAnsi="宋体" w:eastAsia="宋体" w:cs="宋体"/>
          <w:spacing w:val="-3"/>
          <w:sz w:val="21"/>
          <w:szCs w:val="21"/>
        </w:rPr>
        <w:t>临时性公用设施</w:t>
      </w:r>
    </w:p>
    <w:p>
      <w:pPr>
        <w:spacing w:before="217" w:line="221" w:lineRule="auto"/>
        <w:ind w:left="446"/>
        <w:rPr>
          <w:rFonts w:ascii="宋体" w:hAnsi="宋体" w:eastAsia="宋体" w:cs="宋体"/>
          <w:sz w:val="21"/>
          <w:szCs w:val="21"/>
        </w:rPr>
      </w:pPr>
      <w:r>
        <w:rPr>
          <w:rFonts w:ascii="宋体" w:hAnsi="宋体" w:eastAsia="宋体" w:cs="宋体"/>
          <w:sz w:val="21"/>
          <w:szCs w:val="21"/>
        </w:rPr>
        <w:t>关于临时性公用设施的特别约定：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7" w:line="221" w:lineRule="auto"/>
        <w:ind w:left="447"/>
        <w:rPr>
          <w:rFonts w:ascii="宋体" w:hAnsi="宋体" w:eastAsia="宋体" w:cs="宋体"/>
          <w:sz w:val="21"/>
          <w:szCs w:val="21"/>
        </w:rPr>
      </w:pPr>
      <w:r>
        <w:rPr>
          <w:rFonts w:ascii="宋体" w:hAnsi="宋体" w:eastAsia="宋体" w:cs="宋体"/>
          <w:spacing w:val="-2"/>
          <w:sz w:val="21"/>
          <w:szCs w:val="21"/>
        </w:rPr>
        <w:t>7.10 现场安保</w:t>
      </w:r>
    </w:p>
    <w:p>
      <w:pPr>
        <w:spacing w:before="216" w:line="221" w:lineRule="auto"/>
        <w:ind w:left="442"/>
        <w:rPr>
          <w:rFonts w:ascii="宋体" w:hAnsi="宋体" w:eastAsia="宋体" w:cs="宋体"/>
          <w:sz w:val="21"/>
          <w:szCs w:val="21"/>
        </w:rPr>
      </w:pPr>
      <w:r>
        <w:rPr>
          <w:rFonts w:ascii="宋体" w:hAnsi="宋体" w:eastAsia="宋体" w:cs="宋体"/>
          <w:spacing w:val="-2"/>
          <w:sz w:val="21"/>
          <w:szCs w:val="21"/>
        </w:rPr>
        <w:t>承包人现场安保义务的特别约定：</w:t>
      </w:r>
      <w:r>
        <w:rPr>
          <w:rFonts w:ascii="宋体" w:hAnsi="宋体" w:eastAsia="宋体" w:cs="宋体"/>
          <w:spacing w:val="-2"/>
          <w:sz w:val="21"/>
          <w:szCs w:val="21"/>
          <w:u w:val="single" w:color="auto"/>
        </w:rPr>
        <w:t xml:space="preserve">      无</w:t>
      </w:r>
      <w:r>
        <w:rPr>
          <w:rFonts w:ascii="宋体" w:hAnsi="宋体" w:eastAsia="宋体" w:cs="宋体"/>
          <w:spacing w:val="-3"/>
          <w:sz w:val="21"/>
          <w:szCs w:val="21"/>
          <w:u w:val="single" w:color="auto"/>
        </w:rPr>
        <w:t>约定，</w:t>
      </w:r>
      <w:r>
        <w:rPr>
          <w:rFonts w:ascii="宋体" w:hAnsi="宋体" w:eastAsia="宋体" w:cs="宋体"/>
          <w:spacing w:val="-23"/>
          <w:sz w:val="21"/>
          <w:szCs w:val="21"/>
          <w:u w:val="single" w:color="auto"/>
        </w:rPr>
        <w:t xml:space="preserve"> </w:t>
      </w:r>
      <w:r>
        <w:rPr>
          <w:rFonts w:ascii="宋体" w:hAnsi="宋体" w:eastAsia="宋体" w:cs="宋体"/>
          <w:spacing w:val="-3"/>
          <w:sz w:val="21"/>
          <w:szCs w:val="21"/>
          <w:u w:val="single" w:color="auto"/>
        </w:rPr>
        <w:t xml:space="preserve">执行通用条款    </w:t>
      </w:r>
      <w:r>
        <w:rPr>
          <w:rFonts w:ascii="宋体" w:hAnsi="宋体" w:eastAsia="宋体" w:cs="宋体"/>
          <w:spacing w:val="-3"/>
          <w:sz w:val="21"/>
          <w:szCs w:val="21"/>
        </w:rPr>
        <w:t>。</w:t>
      </w:r>
    </w:p>
    <w:p>
      <w:pPr>
        <w:spacing w:line="249" w:lineRule="auto"/>
        <w:rPr>
          <w:rFonts w:ascii="Arial"/>
          <w:sz w:val="21"/>
        </w:rPr>
      </w:pPr>
    </w:p>
    <w:p>
      <w:pPr>
        <w:spacing w:before="69" w:line="221" w:lineRule="auto"/>
        <w:ind w:left="445"/>
        <w:outlineLvl w:val="1"/>
        <w:rPr>
          <w:rFonts w:ascii="宋体" w:hAnsi="宋体" w:eastAsia="宋体" w:cs="宋体"/>
          <w:sz w:val="21"/>
          <w:szCs w:val="21"/>
        </w:rPr>
      </w:pPr>
      <w:bookmarkStart w:id="247" w:name="bookmark248"/>
      <w:bookmarkEnd w:id="247"/>
      <w:r>
        <w:rPr>
          <w:rFonts w:ascii="宋体" w:hAnsi="宋体" w:eastAsia="宋体" w:cs="宋体"/>
          <w:spacing w:val="-3"/>
          <w:sz w:val="21"/>
          <w:szCs w:val="21"/>
        </w:rPr>
        <w:t>第</w:t>
      </w:r>
      <w:r>
        <w:rPr>
          <w:rFonts w:ascii="宋体" w:hAnsi="宋体" w:eastAsia="宋体" w:cs="宋体"/>
          <w:spacing w:val="-42"/>
          <w:sz w:val="21"/>
          <w:szCs w:val="21"/>
        </w:rPr>
        <w:t xml:space="preserve"> </w:t>
      </w:r>
      <w:r>
        <w:rPr>
          <w:rFonts w:ascii="宋体" w:hAnsi="宋体" w:eastAsia="宋体" w:cs="宋体"/>
          <w:spacing w:val="-3"/>
          <w:sz w:val="21"/>
          <w:szCs w:val="21"/>
        </w:rPr>
        <w:t>8</w:t>
      </w:r>
      <w:r>
        <w:rPr>
          <w:rFonts w:ascii="宋体" w:hAnsi="宋体" w:eastAsia="宋体" w:cs="宋体"/>
          <w:spacing w:val="-43"/>
          <w:sz w:val="21"/>
          <w:szCs w:val="21"/>
        </w:rPr>
        <w:t xml:space="preserve"> </w:t>
      </w:r>
      <w:r>
        <w:rPr>
          <w:rFonts w:ascii="宋体" w:hAnsi="宋体" w:eastAsia="宋体" w:cs="宋体"/>
          <w:spacing w:val="-3"/>
          <w:sz w:val="21"/>
          <w:szCs w:val="21"/>
        </w:rPr>
        <w:t>条 工期和进度</w:t>
      </w:r>
    </w:p>
    <w:p>
      <w:pPr>
        <w:spacing w:line="341" w:lineRule="auto"/>
        <w:rPr>
          <w:rFonts w:ascii="Arial"/>
          <w:sz w:val="21"/>
        </w:rPr>
      </w:pPr>
    </w:p>
    <w:p>
      <w:pPr>
        <w:spacing w:before="69" w:line="221" w:lineRule="auto"/>
        <w:ind w:left="443"/>
        <w:rPr>
          <w:rFonts w:ascii="宋体" w:hAnsi="宋体" w:eastAsia="宋体" w:cs="宋体"/>
          <w:sz w:val="21"/>
          <w:szCs w:val="21"/>
        </w:rPr>
      </w:pPr>
      <w:r>
        <w:rPr>
          <w:rFonts w:ascii="宋体" w:hAnsi="宋体" w:eastAsia="宋体" w:cs="宋体"/>
          <w:spacing w:val="-1"/>
          <w:sz w:val="21"/>
          <w:szCs w:val="21"/>
        </w:rPr>
        <w:t>8.1 开始工作</w:t>
      </w:r>
    </w:p>
    <w:p>
      <w:pPr>
        <w:spacing w:before="217" w:line="411" w:lineRule="auto"/>
        <w:ind w:left="24" w:right="76" w:firstLine="419"/>
        <w:rPr>
          <w:rFonts w:ascii="宋体" w:hAnsi="宋体" w:eastAsia="宋体" w:cs="宋体"/>
          <w:sz w:val="21"/>
          <w:szCs w:val="21"/>
        </w:rPr>
      </w:pPr>
      <w:r>
        <w:rPr>
          <w:rFonts w:ascii="宋体" w:hAnsi="宋体" w:eastAsia="宋体" w:cs="宋体"/>
          <w:spacing w:val="-1"/>
          <w:sz w:val="21"/>
          <w:szCs w:val="21"/>
        </w:rPr>
        <w:t>8.1.1 开始准备工作：</w:t>
      </w:r>
      <w:r>
        <w:rPr>
          <w:rFonts w:ascii="宋体" w:hAnsi="宋体" w:eastAsia="宋体" w:cs="宋体"/>
          <w:spacing w:val="-1"/>
          <w:sz w:val="21"/>
          <w:szCs w:val="21"/>
          <w:u w:val="single" w:color="auto"/>
        </w:rPr>
        <w:t>EPC</w:t>
      </w:r>
      <w:r>
        <w:rPr>
          <w:rFonts w:ascii="宋体" w:hAnsi="宋体" w:eastAsia="宋体" w:cs="宋体"/>
          <w:spacing w:val="-40"/>
          <w:sz w:val="21"/>
          <w:szCs w:val="21"/>
          <w:u w:val="single" w:color="auto"/>
        </w:rPr>
        <w:t xml:space="preserve"> </w:t>
      </w:r>
      <w:r>
        <w:rPr>
          <w:rFonts w:ascii="宋体" w:hAnsi="宋体" w:eastAsia="宋体" w:cs="宋体"/>
          <w:spacing w:val="-1"/>
          <w:sz w:val="21"/>
          <w:szCs w:val="21"/>
          <w:u w:val="single" w:color="auto"/>
        </w:rPr>
        <w:t>总承包合同已经签</w:t>
      </w:r>
      <w:r>
        <w:rPr>
          <w:rFonts w:ascii="宋体" w:hAnsi="宋体" w:eastAsia="宋体" w:cs="宋体"/>
          <w:spacing w:val="-2"/>
          <w:sz w:val="21"/>
          <w:szCs w:val="21"/>
          <w:u w:val="single" w:color="auto"/>
        </w:rPr>
        <w:t>订，各种审批手续已经齐全，发包人的要</w:t>
      </w:r>
      <w:r>
        <w:rPr>
          <w:rFonts w:ascii="宋体" w:hAnsi="宋体" w:eastAsia="宋体" w:cs="宋体"/>
          <w:sz w:val="21"/>
          <w:szCs w:val="21"/>
        </w:rPr>
        <w:t xml:space="preserve"> </w:t>
      </w:r>
      <w:r>
        <w:rPr>
          <w:rFonts w:ascii="宋体" w:hAnsi="宋体" w:eastAsia="宋体" w:cs="宋体"/>
          <w:spacing w:val="-7"/>
          <w:sz w:val="21"/>
          <w:szCs w:val="21"/>
          <w:u w:val="single" w:color="auto"/>
        </w:rPr>
        <w:t>求已经确定， 各项基础资料已经齐全， 承包人人员</w:t>
      </w:r>
      <w:r>
        <w:rPr>
          <w:rFonts w:ascii="宋体" w:hAnsi="宋体" w:eastAsia="宋体" w:cs="宋体"/>
          <w:spacing w:val="-8"/>
          <w:sz w:val="21"/>
          <w:szCs w:val="21"/>
          <w:u w:val="single" w:color="auto"/>
        </w:rPr>
        <w:t>、机械、设备等已经就位，具备正确、连</w:t>
      </w:r>
    </w:p>
    <w:p>
      <w:pPr>
        <w:spacing w:line="220" w:lineRule="auto"/>
        <w:ind w:left="25"/>
        <w:rPr>
          <w:rFonts w:ascii="宋体" w:hAnsi="宋体" w:eastAsia="宋体" w:cs="宋体"/>
          <w:sz w:val="21"/>
          <w:szCs w:val="21"/>
        </w:rPr>
      </w:pPr>
      <w:r>
        <w:rPr>
          <w:rFonts w:ascii="宋体" w:hAnsi="宋体" w:eastAsia="宋体" w:cs="宋体"/>
          <w:spacing w:val="-1"/>
          <w:sz w:val="21"/>
          <w:szCs w:val="21"/>
          <w:u w:val="single" w:color="auto"/>
        </w:rPr>
        <w:t>续开展工作条件，并已经获得发包人同意</w:t>
      </w:r>
      <w:r>
        <w:rPr>
          <w:rFonts w:ascii="宋体" w:hAnsi="宋体" w:eastAsia="宋体" w:cs="宋体"/>
          <w:spacing w:val="-1"/>
          <w:sz w:val="21"/>
          <w:szCs w:val="21"/>
        </w:rPr>
        <w:t>。</w:t>
      </w:r>
    </w:p>
    <w:p>
      <w:pPr>
        <w:spacing w:before="217" w:line="468" w:lineRule="exact"/>
        <w:ind w:left="443"/>
        <w:rPr>
          <w:rFonts w:ascii="宋体" w:hAnsi="宋体" w:eastAsia="宋体" w:cs="宋体"/>
          <w:sz w:val="21"/>
          <w:szCs w:val="21"/>
        </w:rPr>
      </w:pPr>
      <w:r>
        <w:rPr>
          <w:rFonts w:ascii="宋体" w:hAnsi="宋体" w:eastAsia="宋体" w:cs="宋体"/>
          <w:spacing w:val="10"/>
          <w:position w:val="19"/>
          <w:sz w:val="21"/>
          <w:szCs w:val="21"/>
        </w:rPr>
        <w:t>8.1.2</w:t>
      </w:r>
      <w:r>
        <w:rPr>
          <w:rFonts w:ascii="宋体" w:hAnsi="宋体" w:eastAsia="宋体" w:cs="宋体"/>
          <w:spacing w:val="44"/>
          <w:position w:val="19"/>
          <w:sz w:val="21"/>
          <w:szCs w:val="21"/>
        </w:rPr>
        <w:t xml:space="preserve"> </w:t>
      </w:r>
      <w:r>
        <w:rPr>
          <w:rFonts w:ascii="宋体" w:hAnsi="宋体" w:eastAsia="宋体" w:cs="宋体"/>
          <w:spacing w:val="10"/>
          <w:position w:val="19"/>
          <w:sz w:val="21"/>
          <w:szCs w:val="21"/>
        </w:rPr>
        <w:t>发包人可在计划开始</w:t>
      </w:r>
      <w:r>
        <w:rPr>
          <w:rFonts w:ascii="宋体" w:hAnsi="宋体" w:eastAsia="宋体" w:cs="宋体"/>
          <w:spacing w:val="-61"/>
          <w:position w:val="19"/>
          <w:sz w:val="21"/>
          <w:szCs w:val="21"/>
        </w:rPr>
        <w:t xml:space="preserve"> </w:t>
      </w:r>
      <w:r>
        <w:rPr>
          <w:rFonts w:ascii="宋体" w:hAnsi="宋体" w:eastAsia="宋体" w:cs="宋体"/>
          <w:spacing w:val="10"/>
          <w:position w:val="19"/>
          <w:sz w:val="21"/>
          <w:szCs w:val="21"/>
        </w:rPr>
        <w:t>工作之</w:t>
      </w:r>
      <w:r>
        <w:rPr>
          <w:rFonts w:ascii="宋体" w:hAnsi="宋体" w:eastAsia="宋体" w:cs="宋体"/>
          <w:spacing w:val="-29"/>
          <w:position w:val="19"/>
          <w:sz w:val="21"/>
          <w:szCs w:val="21"/>
        </w:rPr>
        <w:t xml:space="preserve"> </w:t>
      </w:r>
      <w:r>
        <w:rPr>
          <w:rFonts w:ascii="宋体" w:hAnsi="宋体" w:eastAsia="宋体" w:cs="宋体"/>
          <w:spacing w:val="10"/>
          <w:position w:val="19"/>
          <w:sz w:val="21"/>
          <w:szCs w:val="21"/>
        </w:rPr>
        <w:t>日</w:t>
      </w:r>
      <w:r>
        <w:rPr>
          <w:rFonts w:ascii="宋体" w:hAnsi="宋体" w:eastAsia="宋体" w:cs="宋体"/>
          <w:spacing w:val="-63"/>
          <w:position w:val="19"/>
          <w:sz w:val="21"/>
          <w:szCs w:val="21"/>
        </w:rPr>
        <w:t xml:space="preserve"> </w:t>
      </w:r>
      <w:r>
        <w:rPr>
          <w:rFonts w:ascii="宋体" w:hAnsi="宋体" w:eastAsia="宋体" w:cs="宋体"/>
          <w:spacing w:val="10"/>
          <w:position w:val="19"/>
          <w:sz w:val="21"/>
          <w:szCs w:val="21"/>
        </w:rPr>
        <w:t>起</w:t>
      </w:r>
      <w:r>
        <w:rPr>
          <w:rFonts w:hint="eastAsia" w:ascii="宋体" w:hAnsi="宋体" w:eastAsia="宋体" w:cs="宋体"/>
          <w:spacing w:val="10"/>
          <w:position w:val="19"/>
          <w:sz w:val="21"/>
          <w:szCs w:val="21"/>
          <w:lang w:val="en-US" w:eastAsia="zh-CN"/>
        </w:rPr>
        <w:t xml:space="preserve"> </w:t>
      </w:r>
      <w:r>
        <w:rPr>
          <w:rFonts w:hint="eastAsia" w:ascii="宋体" w:hAnsi="宋体" w:eastAsia="宋体" w:cs="宋体"/>
          <w:spacing w:val="10"/>
          <w:position w:val="19"/>
          <w:sz w:val="21"/>
          <w:szCs w:val="21"/>
          <w:u w:val="single"/>
          <w:lang w:val="en-US" w:eastAsia="zh-CN"/>
        </w:rPr>
        <w:t xml:space="preserve">   </w:t>
      </w:r>
      <w:r>
        <w:rPr>
          <w:rFonts w:ascii="宋体" w:hAnsi="宋体" w:eastAsia="宋体" w:cs="宋体"/>
          <w:spacing w:val="76"/>
          <w:position w:val="19"/>
          <w:sz w:val="21"/>
          <w:szCs w:val="21"/>
          <w:u w:val="single"/>
        </w:rPr>
        <w:t xml:space="preserve"> </w:t>
      </w:r>
      <w:r>
        <w:rPr>
          <w:rFonts w:ascii="宋体" w:hAnsi="宋体" w:eastAsia="宋体" w:cs="宋体"/>
          <w:spacing w:val="10"/>
          <w:position w:val="19"/>
          <w:sz w:val="21"/>
          <w:szCs w:val="21"/>
        </w:rPr>
        <w:t>日后</w:t>
      </w:r>
      <w:r>
        <w:rPr>
          <w:rFonts w:ascii="宋体" w:hAnsi="宋体" w:eastAsia="宋体" w:cs="宋体"/>
          <w:spacing w:val="-62"/>
          <w:position w:val="19"/>
          <w:sz w:val="21"/>
          <w:szCs w:val="21"/>
        </w:rPr>
        <w:t xml:space="preserve"> </w:t>
      </w:r>
      <w:r>
        <w:rPr>
          <w:rFonts w:ascii="宋体" w:hAnsi="宋体" w:eastAsia="宋体" w:cs="宋体"/>
          <w:spacing w:val="10"/>
          <w:position w:val="19"/>
          <w:sz w:val="21"/>
          <w:szCs w:val="21"/>
        </w:rPr>
        <w:t>发</w:t>
      </w:r>
      <w:r>
        <w:rPr>
          <w:rFonts w:ascii="宋体" w:hAnsi="宋体" w:eastAsia="宋体" w:cs="宋体"/>
          <w:spacing w:val="-45"/>
          <w:position w:val="19"/>
          <w:sz w:val="21"/>
          <w:szCs w:val="21"/>
        </w:rPr>
        <w:t xml:space="preserve"> </w:t>
      </w:r>
      <w:r>
        <w:rPr>
          <w:rFonts w:ascii="宋体" w:hAnsi="宋体" w:eastAsia="宋体" w:cs="宋体"/>
          <w:spacing w:val="10"/>
          <w:position w:val="19"/>
          <w:sz w:val="21"/>
          <w:szCs w:val="21"/>
        </w:rPr>
        <w:t>出开</w:t>
      </w:r>
      <w:r>
        <w:rPr>
          <w:rFonts w:ascii="宋体" w:hAnsi="宋体" w:eastAsia="宋体" w:cs="宋体"/>
          <w:spacing w:val="9"/>
          <w:position w:val="19"/>
          <w:sz w:val="21"/>
          <w:szCs w:val="21"/>
        </w:rPr>
        <w:t>始工</w:t>
      </w:r>
      <w:r>
        <w:rPr>
          <w:rFonts w:ascii="宋体" w:hAnsi="宋体" w:eastAsia="宋体" w:cs="宋体"/>
          <w:spacing w:val="-63"/>
          <w:position w:val="19"/>
          <w:sz w:val="21"/>
          <w:szCs w:val="21"/>
        </w:rPr>
        <w:t xml:space="preserve"> </w:t>
      </w:r>
      <w:r>
        <w:rPr>
          <w:rFonts w:ascii="宋体" w:hAnsi="宋体" w:eastAsia="宋体" w:cs="宋体"/>
          <w:spacing w:val="9"/>
          <w:position w:val="19"/>
          <w:sz w:val="21"/>
          <w:szCs w:val="21"/>
        </w:rPr>
        <w:t>作通</w:t>
      </w:r>
      <w:r>
        <w:rPr>
          <w:rFonts w:ascii="宋体" w:hAnsi="宋体" w:eastAsia="宋体" w:cs="宋体"/>
          <w:spacing w:val="-61"/>
          <w:position w:val="19"/>
          <w:sz w:val="21"/>
          <w:szCs w:val="21"/>
        </w:rPr>
        <w:t xml:space="preserve"> </w:t>
      </w:r>
      <w:r>
        <w:rPr>
          <w:rFonts w:ascii="宋体" w:hAnsi="宋体" w:eastAsia="宋体" w:cs="宋体"/>
          <w:spacing w:val="9"/>
          <w:position w:val="19"/>
          <w:sz w:val="21"/>
          <w:szCs w:val="21"/>
        </w:rPr>
        <w:t>知</w:t>
      </w:r>
      <w:r>
        <w:rPr>
          <w:rFonts w:ascii="宋体" w:hAnsi="宋体" w:eastAsia="宋体" w:cs="宋体"/>
          <w:spacing w:val="-49"/>
          <w:position w:val="19"/>
          <w:sz w:val="21"/>
          <w:szCs w:val="21"/>
        </w:rPr>
        <w:t xml:space="preserve"> </w:t>
      </w:r>
      <w:r>
        <w:rPr>
          <w:rFonts w:ascii="宋体" w:hAnsi="宋体" w:eastAsia="宋体" w:cs="宋体"/>
          <w:spacing w:val="9"/>
          <w:position w:val="19"/>
          <w:sz w:val="21"/>
          <w:szCs w:val="21"/>
        </w:rPr>
        <w:t>的特殊</w:t>
      </w:r>
      <w:r>
        <w:rPr>
          <w:rFonts w:ascii="宋体" w:hAnsi="宋体" w:eastAsia="宋体" w:cs="宋体"/>
          <w:spacing w:val="-62"/>
          <w:position w:val="19"/>
          <w:sz w:val="21"/>
          <w:szCs w:val="21"/>
        </w:rPr>
        <w:t xml:space="preserve"> </w:t>
      </w:r>
      <w:r>
        <w:rPr>
          <w:rFonts w:ascii="宋体" w:hAnsi="宋体" w:eastAsia="宋体" w:cs="宋体"/>
          <w:spacing w:val="9"/>
          <w:position w:val="19"/>
          <w:sz w:val="21"/>
          <w:szCs w:val="21"/>
        </w:rPr>
        <w:t>情</w:t>
      </w:r>
    </w:p>
    <w:p>
      <w:pPr>
        <w:spacing w:line="222" w:lineRule="auto"/>
        <w:ind w:left="25"/>
        <w:rPr>
          <w:rFonts w:ascii="宋体" w:hAnsi="宋体" w:eastAsia="宋体" w:cs="宋体"/>
          <w:sz w:val="21"/>
          <w:szCs w:val="21"/>
        </w:rPr>
      </w:pPr>
      <w:r>
        <w:rPr>
          <w:rFonts w:ascii="宋体" w:hAnsi="宋体" w:eastAsia="宋体" w:cs="宋体"/>
          <w:spacing w:val="-28"/>
          <w:sz w:val="21"/>
          <w:szCs w:val="21"/>
        </w:rPr>
        <w:t>形：</w:t>
      </w:r>
      <w:r>
        <w:rPr>
          <w:rFonts w:ascii="宋体" w:hAnsi="宋体" w:eastAsia="宋体" w:cs="宋体"/>
          <w:spacing w:val="-31"/>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8"/>
          <w:sz w:val="21"/>
          <w:szCs w:val="21"/>
        </w:rPr>
        <w:t>。</w:t>
      </w:r>
    </w:p>
    <w:p>
      <w:pPr>
        <w:spacing w:before="214" w:line="221" w:lineRule="auto"/>
        <w:ind w:left="443"/>
        <w:rPr>
          <w:rFonts w:ascii="宋体" w:hAnsi="宋体" w:eastAsia="宋体" w:cs="宋体"/>
          <w:sz w:val="21"/>
          <w:szCs w:val="21"/>
        </w:rPr>
      </w:pPr>
      <w:r>
        <w:rPr>
          <w:rFonts w:ascii="宋体" w:hAnsi="宋体" w:eastAsia="宋体" w:cs="宋体"/>
          <w:spacing w:val="-1"/>
          <w:sz w:val="21"/>
          <w:szCs w:val="21"/>
        </w:rPr>
        <w:t>8.2 竣工日期</w:t>
      </w:r>
    </w:p>
    <w:p>
      <w:pPr>
        <w:spacing w:before="216" w:line="221" w:lineRule="auto"/>
        <w:ind w:left="443"/>
        <w:rPr>
          <w:rFonts w:ascii="宋体" w:hAnsi="宋体" w:eastAsia="宋体" w:cs="宋体"/>
          <w:sz w:val="21"/>
          <w:szCs w:val="21"/>
        </w:rPr>
      </w:pPr>
      <w:r>
        <w:rPr>
          <w:rFonts w:ascii="宋体" w:hAnsi="宋体" w:eastAsia="宋体" w:cs="宋体"/>
          <w:sz w:val="21"/>
          <w:szCs w:val="21"/>
        </w:rPr>
        <w:t>竣工日期的约定：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8" w:line="221" w:lineRule="auto"/>
        <w:ind w:left="443"/>
        <w:rPr>
          <w:rFonts w:ascii="宋体" w:hAnsi="宋体" w:eastAsia="宋体" w:cs="宋体"/>
          <w:sz w:val="21"/>
          <w:szCs w:val="21"/>
        </w:rPr>
      </w:pPr>
      <w:r>
        <w:rPr>
          <w:rFonts w:ascii="宋体" w:hAnsi="宋体" w:eastAsia="宋体" w:cs="宋体"/>
          <w:spacing w:val="-1"/>
          <w:sz w:val="21"/>
          <w:szCs w:val="21"/>
        </w:rPr>
        <w:t>8.3 项目实施计划</w:t>
      </w:r>
    </w:p>
    <w:p>
      <w:pPr>
        <w:spacing w:before="216" w:line="221" w:lineRule="auto"/>
        <w:ind w:left="443"/>
        <w:rPr>
          <w:rFonts w:ascii="宋体" w:hAnsi="宋体" w:eastAsia="宋体" w:cs="宋体"/>
          <w:sz w:val="21"/>
          <w:szCs w:val="21"/>
        </w:rPr>
      </w:pPr>
      <w:r>
        <w:rPr>
          <w:rFonts w:ascii="宋体" w:hAnsi="宋体" w:eastAsia="宋体" w:cs="宋体"/>
          <w:spacing w:val="-1"/>
          <w:sz w:val="21"/>
          <w:szCs w:val="21"/>
        </w:rPr>
        <w:t>8.3.1 项目实施计划的内容</w:t>
      </w:r>
    </w:p>
    <w:p>
      <w:pPr>
        <w:spacing w:before="217" w:line="221" w:lineRule="auto"/>
        <w:ind w:left="446"/>
        <w:rPr>
          <w:rFonts w:ascii="宋体" w:hAnsi="宋体" w:eastAsia="宋体" w:cs="宋体"/>
          <w:sz w:val="21"/>
          <w:szCs w:val="21"/>
        </w:rPr>
      </w:pPr>
      <w:r>
        <w:rPr>
          <w:rFonts w:ascii="宋体" w:hAnsi="宋体" w:eastAsia="宋体" w:cs="宋体"/>
          <w:sz w:val="21"/>
          <w:szCs w:val="21"/>
        </w:rPr>
        <w:t>项目实施计划的内容：</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6" w:line="221" w:lineRule="auto"/>
        <w:ind w:left="443"/>
        <w:rPr>
          <w:rFonts w:ascii="宋体" w:hAnsi="宋体" w:eastAsia="宋体" w:cs="宋体"/>
          <w:sz w:val="21"/>
          <w:szCs w:val="21"/>
        </w:rPr>
      </w:pPr>
      <w:r>
        <w:rPr>
          <w:rFonts w:ascii="宋体" w:hAnsi="宋体" w:eastAsia="宋体" w:cs="宋体"/>
          <w:spacing w:val="-1"/>
          <w:sz w:val="21"/>
          <w:szCs w:val="21"/>
        </w:rPr>
        <w:t>8.3.2 项目实施计划的提交和修改</w:t>
      </w:r>
    </w:p>
    <w:p>
      <w:pPr>
        <w:spacing w:before="217" w:line="221" w:lineRule="auto"/>
        <w:ind w:left="446"/>
        <w:rPr>
          <w:rFonts w:ascii="宋体" w:hAnsi="宋体" w:eastAsia="宋体" w:cs="宋体"/>
          <w:sz w:val="21"/>
          <w:szCs w:val="21"/>
        </w:rPr>
      </w:pPr>
      <w:r>
        <w:rPr>
          <w:rFonts w:ascii="宋体" w:hAnsi="宋体" w:eastAsia="宋体" w:cs="宋体"/>
          <w:sz w:val="21"/>
          <w:szCs w:val="21"/>
        </w:rPr>
        <w:t>项目实施计划的提交及修改期限：</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7" w:line="221" w:lineRule="auto"/>
        <w:ind w:left="443"/>
        <w:rPr>
          <w:rFonts w:ascii="宋体" w:hAnsi="宋体" w:eastAsia="宋体" w:cs="宋体"/>
          <w:sz w:val="21"/>
          <w:szCs w:val="21"/>
        </w:rPr>
      </w:pPr>
      <w:r>
        <w:rPr>
          <w:rFonts w:ascii="宋体" w:hAnsi="宋体" w:eastAsia="宋体" w:cs="宋体"/>
          <w:spacing w:val="-1"/>
          <w:sz w:val="21"/>
          <w:szCs w:val="21"/>
        </w:rPr>
        <w:t>8.4 项目进度计划</w:t>
      </w:r>
    </w:p>
    <w:p>
      <w:pPr>
        <w:spacing w:before="216" w:line="221" w:lineRule="auto"/>
        <w:jc w:val="right"/>
        <w:rPr>
          <w:rFonts w:ascii="宋体" w:hAnsi="宋体" w:eastAsia="宋体" w:cs="宋体"/>
          <w:sz w:val="21"/>
          <w:szCs w:val="21"/>
        </w:rPr>
      </w:pPr>
      <w:r>
        <w:rPr>
          <w:rFonts w:ascii="宋体" w:hAnsi="宋体" w:eastAsia="宋体" w:cs="宋体"/>
          <w:spacing w:val="-2"/>
          <w:sz w:val="21"/>
          <w:szCs w:val="21"/>
        </w:rPr>
        <w:t>8.4.1 工程师在收到进度计划后确认或提出修改意见的期</w:t>
      </w:r>
      <w:r>
        <w:rPr>
          <w:rFonts w:ascii="宋体" w:hAnsi="宋体" w:eastAsia="宋体" w:cs="宋体"/>
          <w:spacing w:val="-3"/>
          <w:sz w:val="21"/>
          <w:szCs w:val="21"/>
        </w:rPr>
        <w:t>限：</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8" w:line="221" w:lineRule="auto"/>
        <w:ind w:left="443"/>
        <w:rPr>
          <w:rFonts w:ascii="宋体" w:hAnsi="宋体" w:eastAsia="宋体" w:cs="宋体"/>
          <w:sz w:val="21"/>
          <w:szCs w:val="21"/>
        </w:rPr>
      </w:pPr>
      <w:r>
        <w:rPr>
          <w:rFonts w:ascii="宋体" w:hAnsi="宋体" w:eastAsia="宋体" w:cs="宋体"/>
          <w:sz w:val="21"/>
          <w:szCs w:val="21"/>
        </w:rPr>
        <w:t>8.4.2 进度计划的具体要求：</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6" w:line="221" w:lineRule="auto"/>
        <w:ind w:left="446"/>
        <w:rPr>
          <w:rFonts w:ascii="宋体" w:hAnsi="宋体" w:eastAsia="宋体" w:cs="宋体"/>
          <w:sz w:val="21"/>
          <w:szCs w:val="21"/>
        </w:rPr>
      </w:pPr>
      <w:r>
        <w:rPr>
          <w:rFonts w:ascii="宋体" w:hAnsi="宋体" w:eastAsia="宋体" w:cs="宋体"/>
          <w:sz w:val="21"/>
          <w:szCs w:val="21"/>
        </w:rPr>
        <w:t>关键路径及关键路径变化的确定原则：</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7" w:line="221" w:lineRule="auto"/>
        <w:ind w:left="442"/>
        <w:rPr>
          <w:rFonts w:ascii="宋体" w:hAnsi="宋体" w:eastAsia="宋体" w:cs="宋体"/>
          <w:sz w:val="21"/>
          <w:szCs w:val="21"/>
        </w:rPr>
      </w:pPr>
      <w:r>
        <w:rPr>
          <w:rFonts w:ascii="宋体" w:hAnsi="宋体" w:eastAsia="宋体" w:cs="宋体"/>
          <w:spacing w:val="-2"/>
          <w:sz w:val="21"/>
          <w:szCs w:val="21"/>
        </w:rPr>
        <w:t>承包人提交项目进度计划的份数和时间：</w:t>
      </w:r>
      <w:r>
        <w:rPr>
          <w:rFonts w:ascii="宋体" w:hAnsi="宋体" w:eastAsia="宋体" w:cs="宋体"/>
          <w:spacing w:val="-30"/>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6" w:line="221" w:lineRule="auto"/>
        <w:ind w:left="443"/>
        <w:rPr>
          <w:rFonts w:ascii="宋体" w:hAnsi="宋体" w:eastAsia="宋体" w:cs="宋体"/>
          <w:sz w:val="21"/>
          <w:szCs w:val="21"/>
        </w:rPr>
      </w:pPr>
      <w:r>
        <w:rPr>
          <w:rFonts w:ascii="宋体" w:hAnsi="宋体" w:eastAsia="宋体" w:cs="宋体"/>
          <w:spacing w:val="-1"/>
          <w:sz w:val="21"/>
          <w:szCs w:val="21"/>
        </w:rPr>
        <w:t>8.4.3 进度计划的修订</w:t>
      </w:r>
    </w:p>
    <w:p>
      <w:pPr>
        <w:spacing w:before="217" w:line="219" w:lineRule="auto"/>
        <w:ind w:left="442"/>
        <w:rPr>
          <w:rFonts w:ascii="宋体" w:hAnsi="宋体" w:eastAsia="宋体" w:cs="宋体"/>
          <w:sz w:val="21"/>
          <w:szCs w:val="21"/>
        </w:rPr>
      </w:pPr>
      <w:r>
        <w:rPr>
          <w:rFonts w:ascii="宋体" w:hAnsi="宋体" w:eastAsia="宋体" w:cs="宋体"/>
          <w:spacing w:val="-1"/>
          <w:sz w:val="21"/>
          <w:szCs w:val="21"/>
        </w:rPr>
        <w:t>承包人提交修订项目进度计划申请报告的期限：</w:t>
      </w:r>
      <w:r>
        <w:rPr>
          <w:rFonts w:ascii="宋体" w:hAnsi="宋体" w:eastAsia="宋体" w:cs="宋体"/>
          <w:spacing w:val="15"/>
          <w:sz w:val="21"/>
          <w:szCs w:val="21"/>
          <w:u w:val="single" w:color="auto"/>
        </w:rPr>
        <w:t xml:space="preserve">        </w:t>
      </w:r>
      <w:r>
        <w:rPr>
          <w:rFonts w:ascii="宋体" w:hAnsi="宋体" w:eastAsia="宋体" w:cs="宋体"/>
          <w:spacing w:val="-1"/>
          <w:sz w:val="21"/>
          <w:szCs w:val="21"/>
        </w:rPr>
        <w:t>。</w:t>
      </w:r>
    </w:p>
    <w:p>
      <w:pPr>
        <w:spacing w:before="219" w:line="219" w:lineRule="auto"/>
        <w:ind w:left="446"/>
        <w:rPr>
          <w:rFonts w:ascii="宋体" w:hAnsi="宋体" w:eastAsia="宋体" w:cs="宋体"/>
          <w:sz w:val="21"/>
          <w:szCs w:val="21"/>
        </w:rPr>
      </w:pPr>
      <w:r>
        <w:rPr>
          <w:rFonts w:ascii="宋体" w:hAnsi="宋体" w:eastAsia="宋体" w:cs="宋体"/>
          <w:spacing w:val="-1"/>
          <w:sz w:val="21"/>
          <w:szCs w:val="21"/>
        </w:rPr>
        <w:t>发包人批复修订项目进度计划申请报告的期限：</w:t>
      </w:r>
      <w:r>
        <w:rPr>
          <w:rFonts w:ascii="宋体" w:hAnsi="宋体" w:eastAsia="宋体" w:cs="宋体"/>
          <w:spacing w:val="14"/>
          <w:sz w:val="21"/>
          <w:szCs w:val="21"/>
          <w:u w:val="single" w:color="auto"/>
        </w:rPr>
        <w:t xml:space="preserve">        </w:t>
      </w:r>
      <w:r>
        <w:rPr>
          <w:rFonts w:ascii="宋体" w:hAnsi="宋体" w:eastAsia="宋体" w:cs="宋体"/>
          <w:spacing w:val="-1"/>
          <w:sz w:val="21"/>
          <w:szCs w:val="21"/>
        </w:rPr>
        <w:t>。</w:t>
      </w:r>
    </w:p>
    <w:p>
      <w:pPr>
        <w:spacing w:before="219" w:line="221" w:lineRule="auto"/>
        <w:ind w:left="442"/>
        <w:rPr>
          <w:rFonts w:ascii="宋体" w:hAnsi="宋体" w:eastAsia="宋体" w:cs="宋体"/>
          <w:sz w:val="21"/>
          <w:szCs w:val="21"/>
        </w:rPr>
      </w:pPr>
      <w:r>
        <w:rPr>
          <w:rFonts w:ascii="宋体" w:hAnsi="宋体" w:eastAsia="宋体" w:cs="宋体"/>
          <w:spacing w:val="-3"/>
          <w:sz w:val="21"/>
          <w:szCs w:val="21"/>
        </w:rPr>
        <w:t>承包人答复发包人提出修订合同计划的期限：</w:t>
      </w:r>
      <w:r>
        <w:rPr>
          <w:rFonts w:ascii="宋体" w:hAnsi="宋体" w:eastAsia="宋体" w:cs="宋体"/>
          <w:spacing w:val="-16"/>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7" w:line="219" w:lineRule="auto"/>
        <w:ind w:left="443"/>
        <w:rPr>
          <w:rFonts w:ascii="宋体" w:hAnsi="宋体" w:eastAsia="宋体" w:cs="宋体"/>
          <w:sz w:val="21"/>
          <w:szCs w:val="21"/>
        </w:rPr>
      </w:pPr>
      <w:r>
        <w:rPr>
          <w:rFonts w:ascii="宋体" w:hAnsi="宋体" w:eastAsia="宋体" w:cs="宋体"/>
          <w:spacing w:val="-1"/>
          <w:sz w:val="21"/>
          <w:szCs w:val="21"/>
        </w:rPr>
        <w:t>8.5 进度报告</w:t>
      </w:r>
    </w:p>
    <w:p>
      <w:pPr>
        <w:spacing w:before="219" w:line="219" w:lineRule="auto"/>
        <w:ind w:left="440"/>
        <w:rPr>
          <w:rFonts w:ascii="宋体" w:hAnsi="宋体" w:eastAsia="宋体" w:cs="宋体"/>
          <w:sz w:val="21"/>
          <w:szCs w:val="21"/>
        </w:rPr>
      </w:pPr>
      <w:r>
        <w:rPr>
          <w:rFonts w:ascii="宋体" w:hAnsi="宋体" w:eastAsia="宋体" w:cs="宋体"/>
          <w:sz w:val="21"/>
          <w:szCs w:val="21"/>
        </w:rPr>
        <w:t>进度报告的具体要求：</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9" w:line="221" w:lineRule="auto"/>
        <w:ind w:left="443"/>
        <w:rPr>
          <w:rFonts w:ascii="宋体" w:hAnsi="宋体" w:eastAsia="宋体" w:cs="宋体"/>
          <w:sz w:val="21"/>
          <w:szCs w:val="21"/>
        </w:rPr>
      </w:pPr>
      <w:r>
        <w:rPr>
          <w:rFonts w:ascii="宋体" w:hAnsi="宋体" w:eastAsia="宋体" w:cs="宋体"/>
          <w:spacing w:val="-3"/>
          <w:sz w:val="21"/>
          <w:szCs w:val="21"/>
        </w:rPr>
        <w:t>8.7</w:t>
      </w:r>
      <w:r>
        <w:rPr>
          <w:rFonts w:ascii="宋体" w:hAnsi="宋体" w:eastAsia="宋体" w:cs="宋体"/>
          <w:spacing w:val="14"/>
          <w:sz w:val="21"/>
          <w:szCs w:val="21"/>
        </w:rPr>
        <w:t xml:space="preserve"> </w:t>
      </w:r>
      <w:r>
        <w:rPr>
          <w:rFonts w:ascii="宋体" w:hAnsi="宋体" w:eastAsia="宋体" w:cs="宋体"/>
          <w:spacing w:val="-3"/>
          <w:sz w:val="21"/>
          <w:szCs w:val="21"/>
        </w:rPr>
        <w:t>工期延误</w:t>
      </w:r>
    </w:p>
    <w:p>
      <w:pPr>
        <w:spacing w:before="216" w:line="221" w:lineRule="auto"/>
        <w:ind w:left="443"/>
        <w:rPr>
          <w:rFonts w:ascii="宋体" w:hAnsi="宋体" w:eastAsia="宋体" w:cs="宋体"/>
          <w:sz w:val="21"/>
          <w:szCs w:val="21"/>
        </w:rPr>
      </w:pPr>
      <w:r>
        <w:rPr>
          <w:rFonts w:ascii="宋体" w:hAnsi="宋体" w:eastAsia="宋体" w:cs="宋体"/>
          <w:spacing w:val="-1"/>
          <w:sz w:val="21"/>
          <w:szCs w:val="21"/>
        </w:rPr>
        <w:t>8.7.2 因承包人原因导致工期延误</w:t>
      </w:r>
    </w:p>
    <w:p>
      <w:pPr>
        <w:spacing w:before="217" w:line="360" w:lineRule="auto"/>
        <w:ind w:left="459"/>
        <w:rPr>
          <w:rFonts w:ascii="宋体" w:hAnsi="宋体" w:eastAsia="宋体" w:cs="宋体"/>
          <w:sz w:val="21"/>
          <w:szCs w:val="21"/>
        </w:rPr>
      </w:pPr>
      <w:r>
        <w:rPr>
          <w:rFonts w:ascii="宋体" w:hAnsi="宋体" w:eastAsia="宋体" w:cs="宋体"/>
          <w:spacing w:val="-1"/>
          <w:position w:val="19"/>
          <w:sz w:val="21"/>
          <w:szCs w:val="21"/>
        </w:rPr>
        <w:t>因承包人原因使竣工日期延误，每延误 1</w:t>
      </w:r>
      <w:r>
        <w:rPr>
          <w:rFonts w:ascii="宋体" w:hAnsi="宋体" w:eastAsia="宋体" w:cs="宋体"/>
          <w:spacing w:val="45"/>
          <w:position w:val="19"/>
          <w:sz w:val="21"/>
          <w:szCs w:val="21"/>
        </w:rPr>
        <w:t xml:space="preserve"> </w:t>
      </w:r>
      <w:r>
        <w:rPr>
          <w:rFonts w:ascii="宋体" w:hAnsi="宋体" w:eastAsia="宋体" w:cs="宋体"/>
          <w:spacing w:val="-1"/>
          <w:position w:val="19"/>
          <w:sz w:val="21"/>
          <w:szCs w:val="21"/>
        </w:rPr>
        <w:t>日的</w:t>
      </w:r>
      <w:r>
        <w:rPr>
          <w:rFonts w:ascii="宋体" w:hAnsi="宋体" w:eastAsia="宋体" w:cs="宋体"/>
          <w:spacing w:val="-2"/>
          <w:position w:val="19"/>
          <w:sz w:val="21"/>
          <w:szCs w:val="21"/>
        </w:rPr>
        <w:t>误期赔偿金额为合同协议书的合同价格</w:t>
      </w:r>
    </w:p>
    <w:p>
      <w:pPr>
        <w:spacing w:line="360" w:lineRule="auto"/>
        <w:ind w:left="40"/>
        <w:rPr>
          <w:rFonts w:ascii="宋体" w:hAnsi="宋体" w:eastAsia="宋体" w:cs="宋体"/>
          <w:sz w:val="21"/>
          <w:szCs w:val="21"/>
        </w:rPr>
      </w:pPr>
      <w:r>
        <w:rPr>
          <w:rFonts w:ascii="宋体" w:hAnsi="宋体" w:eastAsia="宋体" w:cs="宋体"/>
          <w:spacing w:val="-7"/>
          <w:sz w:val="21"/>
          <w:szCs w:val="21"/>
        </w:rPr>
        <w:t>的</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%或人民币金额为：</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、累计最高赔偿金额为合同协议书的合同价格的：</w:t>
      </w:r>
      <w:r>
        <w:rPr>
          <w:rFonts w:ascii="宋体" w:hAnsi="宋体" w:eastAsia="宋体" w:cs="宋体"/>
          <w:spacing w:val="1"/>
          <w:sz w:val="21"/>
          <w:szCs w:val="21"/>
          <w:u w:val="single" w:color="auto"/>
        </w:rPr>
        <w:t xml:space="preserve">    </w:t>
      </w:r>
      <w:r>
        <w:rPr>
          <w:rFonts w:ascii="宋体" w:hAnsi="宋体" w:eastAsia="宋体" w:cs="宋体"/>
          <w:spacing w:val="-102"/>
          <w:sz w:val="21"/>
          <w:szCs w:val="21"/>
        </w:rPr>
        <w:t xml:space="preserve"> </w:t>
      </w:r>
      <w:r>
        <w:rPr>
          <w:rFonts w:ascii="宋体" w:hAnsi="宋体" w:eastAsia="宋体" w:cs="宋体"/>
          <w:spacing w:val="-7"/>
          <w:sz w:val="21"/>
          <w:szCs w:val="21"/>
        </w:rPr>
        <w:t>%</w:t>
      </w:r>
    </w:p>
    <w:p>
      <w:pPr>
        <w:spacing w:before="68" w:line="360" w:lineRule="auto"/>
        <w:ind w:left="25"/>
        <w:rPr>
          <w:rFonts w:ascii="宋体" w:hAnsi="宋体" w:eastAsia="宋体" w:cs="宋体"/>
          <w:sz w:val="21"/>
          <w:szCs w:val="21"/>
        </w:rPr>
      </w:pPr>
      <w:r>
        <w:rPr>
          <w:rFonts w:ascii="宋体" w:hAnsi="宋体" w:eastAsia="宋体" w:cs="宋体"/>
          <w:spacing w:val="-1"/>
          <w:sz w:val="21"/>
          <w:szCs w:val="21"/>
        </w:rPr>
        <w:t>或人民币金额为：</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8" w:line="221" w:lineRule="auto"/>
        <w:ind w:left="443"/>
        <w:rPr>
          <w:rFonts w:ascii="宋体" w:hAnsi="宋体" w:eastAsia="宋体" w:cs="宋体"/>
          <w:sz w:val="21"/>
          <w:szCs w:val="21"/>
        </w:rPr>
      </w:pPr>
      <w:r>
        <w:rPr>
          <w:rFonts w:ascii="宋体" w:hAnsi="宋体" w:eastAsia="宋体" w:cs="宋体"/>
          <w:spacing w:val="-1"/>
          <w:sz w:val="21"/>
          <w:szCs w:val="21"/>
        </w:rPr>
        <w:t>8.7.3 行政审批迟延</w:t>
      </w:r>
    </w:p>
    <w:p>
      <w:pPr>
        <w:spacing w:before="215" w:line="221" w:lineRule="auto"/>
        <w:ind w:left="446"/>
        <w:rPr>
          <w:rFonts w:ascii="宋体" w:hAnsi="宋体" w:eastAsia="宋体" w:cs="宋体"/>
          <w:sz w:val="21"/>
          <w:szCs w:val="21"/>
        </w:rPr>
      </w:pPr>
      <w:r>
        <w:rPr>
          <w:rFonts w:ascii="宋体" w:hAnsi="宋体" w:eastAsia="宋体" w:cs="宋体"/>
          <w:sz w:val="21"/>
          <w:szCs w:val="21"/>
        </w:rPr>
        <w:t>行政审批报送的职责分工：</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6" w:line="221" w:lineRule="auto"/>
        <w:ind w:left="443"/>
        <w:rPr>
          <w:rFonts w:ascii="宋体" w:hAnsi="宋体" w:eastAsia="宋体" w:cs="宋体"/>
          <w:sz w:val="21"/>
          <w:szCs w:val="21"/>
        </w:rPr>
      </w:pPr>
      <w:r>
        <w:rPr>
          <w:rFonts w:ascii="宋体" w:hAnsi="宋体" w:eastAsia="宋体" w:cs="宋体"/>
          <w:spacing w:val="-1"/>
          <w:sz w:val="21"/>
          <w:szCs w:val="21"/>
        </w:rPr>
        <w:t>8.7.4 异常恶劣的气候条件</w:t>
      </w:r>
    </w:p>
    <w:p>
      <w:pPr>
        <w:spacing w:before="216" w:line="221" w:lineRule="auto"/>
        <w:ind w:left="442"/>
        <w:rPr>
          <w:rFonts w:ascii="宋体" w:hAnsi="宋体" w:eastAsia="宋体" w:cs="宋体"/>
          <w:sz w:val="21"/>
          <w:szCs w:val="21"/>
        </w:rPr>
      </w:pPr>
      <w:r>
        <w:rPr>
          <w:rFonts w:ascii="宋体" w:hAnsi="宋体" w:eastAsia="宋体" w:cs="宋体"/>
          <w:spacing w:val="-1"/>
          <w:sz w:val="21"/>
          <w:szCs w:val="21"/>
        </w:rPr>
        <w:t>双方约定视为异常恶劣的气候条件的情形：</w:t>
      </w:r>
    </w:p>
    <w:p>
      <w:pPr>
        <w:tabs>
          <w:tab w:val="left" w:pos="552"/>
        </w:tabs>
        <w:spacing w:before="218" w:line="411" w:lineRule="auto"/>
        <w:ind w:left="43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3"/>
          <w:sz w:val="21"/>
          <w:szCs w:val="21"/>
          <w:u w:val="single" w:color="auto"/>
        </w:rPr>
        <w:t>（1）</w:t>
      </w:r>
      <w:r>
        <w:rPr>
          <w:rFonts w:ascii="宋体" w:hAnsi="宋体" w:eastAsia="宋体" w:cs="宋体"/>
          <w:spacing w:val="-50"/>
          <w:sz w:val="21"/>
          <w:szCs w:val="21"/>
          <w:u w:val="single" w:color="auto"/>
        </w:rPr>
        <w:t xml:space="preserve"> </w:t>
      </w:r>
      <w:r>
        <w:rPr>
          <w:rFonts w:ascii="宋体" w:hAnsi="宋体" w:eastAsia="宋体" w:cs="宋体"/>
          <w:spacing w:val="-13"/>
          <w:sz w:val="21"/>
          <w:szCs w:val="21"/>
          <w:u w:val="single" w:color="auto"/>
        </w:rPr>
        <w:t>日降雨量大于</w:t>
      </w:r>
      <w:r>
        <w:rPr>
          <w:rFonts w:ascii="宋体" w:hAnsi="宋体" w:eastAsia="宋体" w:cs="宋体"/>
          <w:spacing w:val="-42"/>
          <w:sz w:val="21"/>
          <w:szCs w:val="21"/>
          <w:u w:val="single" w:color="auto"/>
        </w:rPr>
        <w:t xml:space="preserve"> </w:t>
      </w:r>
      <w:r>
        <w:rPr>
          <w:rFonts w:ascii="宋体" w:hAnsi="宋体" w:eastAsia="宋体" w:cs="宋体"/>
          <w:spacing w:val="-13"/>
          <w:sz w:val="21"/>
          <w:szCs w:val="21"/>
          <w:u w:val="single" w:color="auto"/>
        </w:rPr>
        <w:t>50</w:t>
      </w:r>
      <w:r>
        <w:rPr>
          <w:rFonts w:ascii="宋体" w:hAnsi="宋体" w:eastAsia="宋体" w:cs="宋体"/>
          <w:spacing w:val="-44"/>
          <w:sz w:val="21"/>
          <w:szCs w:val="21"/>
          <w:u w:val="single" w:color="auto"/>
        </w:rPr>
        <w:t xml:space="preserve"> </w:t>
      </w:r>
      <w:r>
        <w:rPr>
          <w:rFonts w:ascii="宋体" w:hAnsi="宋体" w:eastAsia="宋体" w:cs="宋体"/>
          <w:spacing w:val="-13"/>
          <w:sz w:val="21"/>
          <w:szCs w:val="21"/>
          <w:u w:val="single" w:color="auto"/>
        </w:rPr>
        <w:t>㎜的雨日连续超过</w:t>
      </w:r>
      <w:r>
        <w:rPr>
          <w:rFonts w:ascii="宋体" w:hAnsi="宋体" w:eastAsia="宋体" w:cs="宋体"/>
          <w:spacing w:val="-40"/>
          <w:sz w:val="21"/>
          <w:szCs w:val="21"/>
          <w:u w:val="single" w:color="auto"/>
        </w:rPr>
        <w:t xml:space="preserve"> </w:t>
      </w:r>
      <w:r>
        <w:rPr>
          <w:rFonts w:ascii="宋体" w:hAnsi="宋体" w:eastAsia="宋体" w:cs="宋体"/>
          <w:spacing w:val="-13"/>
          <w:sz w:val="21"/>
          <w:szCs w:val="21"/>
          <w:u w:val="single" w:color="auto"/>
        </w:rPr>
        <w:t>3</w:t>
      </w:r>
      <w:r>
        <w:rPr>
          <w:rFonts w:ascii="宋体" w:hAnsi="宋体" w:eastAsia="宋体" w:cs="宋体"/>
          <w:spacing w:val="-40"/>
          <w:sz w:val="21"/>
          <w:szCs w:val="21"/>
          <w:u w:val="single" w:color="auto"/>
        </w:rPr>
        <w:t xml:space="preserve"> </w:t>
      </w:r>
      <w:r>
        <w:rPr>
          <w:rFonts w:ascii="宋体" w:hAnsi="宋体" w:eastAsia="宋体" w:cs="宋体"/>
          <w:spacing w:val="-13"/>
          <w:sz w:val="21"/>
          <w:szCs w:val="21"/>
          <w:u w:val="single" w:color="auto"/>
        </w:rPr>
        <w:t>天；</w:t>
      </w:r>
      <w:r>
        <w:rPr>
          <w:rFonts w:ascii="宋体" w:hAnsi="宋体" w:eastAsia="宋体" w:cs="宋体"/>
          <w:sz w:val="21"/>
          <w:szCs w:val="21"/>
          <w:u w:val="single" w:color="auto"/>
        </w:rPr>
        <w:t xml:space="preserve"> </w:t>
      </w:r>
    </w:p>
    <w:p>
      <w:pPr>
        <w:tabs>
          <w:tab w:val="left" w:pos="552"/>
        </w:tabs>
        <w:spacing w:line="221" w:lineRule="auto"/>
        <w:ind w:left="43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0"/>
          <w:sz w:val="21"/>
          <w:szCs w:val="21"/>
          <w:u w:val="single" w:color="auto"/>
        </w:rPr>
        <w:t>（2）10</w:t>
      </w:r>
      <w:r>
        <w:rPr>
          <w:rFonts w:ascii="宋体" w:hAnsi="宋体" w:eastAsia="宋体" w:cs="宋体"/>
          <w:spacing w:val="-39"/>
          <w:sz w:val="21"/>
          <w:szCs w:val="21"/>
          <w:u w:val="single" w:color="auto"/>
        </w:rPr>
        <w:t xml:space="preserve"> </w:t>
      </w:r>
      <w:r>
        <w:rPr>
          <w:rFonts w:ascii="宋体" w:hAnsi="宋体" w:eastAsia="宋体" w:cs="宋体"/>
          <w:spacing w:val="-10"/>
          <w:sz w:val="21"/>
          <w:szCs w:val="21"/>
          <w:u w:val="single" w:color="auto"/>
        </w:rPr>
        <w:t>级以上台风灾害；</w:t>
      </w:r>
    </w:p>
    <w:p>
      <w:pPr>
        <w:tabs>
          <w:tab w:val="left" w:pos="552"/>
        </w:tabs>
        <w:spacing w:before="217" w:line="411" w:lineRule="auto"/>
        <w:ind w:left="43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0"/>
          <w:sz w:val="21"/>
          <w:szCs w:val="21"/>
          <w:u w:val="single" w:color="auto"/>
        </w:rPr>
        <w:t>（3）连续日最高气温超过</w:t>
      </w:r>
      <w:r>
        <w:rPr>
          <w:rFonts w:ascii="宋体" w:hAnsi="宋体" w:eastAsia="宋体" w:cs="宋体"/>
          <w:spacing w:val="-34"/>
          <w:sz w:val="21"/>
          <w:szCs w:val="21"/>
          <w:u w:val="single" w:color="auto"/>
        </w:rPr>
        <w:t xml:space="preserve"> </w:t>
      </w:r>
      <w:r>
        <w:rPr>
          <w:rFonts w:ascii="宋体" w:hAnsi="宋体" w:eastAsia="宋体" w:cs="宋体"/>
          <w:spacing w:val="-10"/>
          <w:sz w:val="21"/>
          <w:szCs w:val="21"/>
          <w:u w:val="single" w:color="auto"/>
        </w:rPr>
        <w:t>38℃的高温大于</w:t>
      </w:r>
      <w:r>
        <w:rPr>
          <w:rFonts w:ascii="宋体" w:hAnsi="宋体" w:eastAsia="宋体" w:cs="宋体"/>
          <w:spacing w:val="-42"/>
          <w:sz w:val="21"/>
          <w:szCs w:val="21"/>
          <w:u w:val="single" w:color="auto"/>
        </w:rPr>
        <w:t xml:space="preserve"> </w:t>
      </w:r>
      <w:r>
        <w:rPr>
          <w:rFonts w:ascii="宋体" w:hAnsi="宋体" w:eastAsia="宋体" w:cs="宋体"/>
          <w:spacing w:val="-10"/>
          <w:sz w:val="21"/>
          <w:szCs w:val="21"/>
          <w:u w:val="single" w:color="auto"/>
        </w:rPr>
        <w:t>3</w:t>
      </w:r>
      <w:r>
        <w:rPr>
          <w:rFonts w:ascii="宋体" w:hAnsi="宋体" w:eastAsia="宋体" w:cs="宋体"/>
          <w:spacing w:val="-40"/>
          <w:sz w:val="21"/>
          <w:szCs w:val="21"/>
          <w:u w:val="single" w:color="auto"/>
        </w:rPr>
        <w:t xml:space="preserve"> </w:t>
      </w:r>
      <w:r>
        <w:rPr>
          <w:rFonts w:ascii="宋体" w:hAnsi="宋体" w:eastAsia="宋体" w:cs="宋体"/>
          <w:spacing w:val="-10"/>
          <w:sz w:val="21"/>
          <w:szCs w:val="21"/>
          <w:u w:val="single" w:color="auto"/>
        </w:rPr>
        <w:t>天；</w:t>
      </w:r>
      <w:r>
        <w:rPr>
          <w:rFonts w:ascii="宋体" w:hAnsi="宋体" w:eastAsia="宋体" w:cs="宋体"/>
          <w:sz w:val="21"/>
          <w:szCs w:val="21"/>
          <w:u w:val="single" w:color="auto"/>
        </w:rPr>
        <w:t xml:space="preserve"> </w:t>
      </w:r>
    </w:p>
    <w:p>
      <w:pPr>
        <w:tabs>
          <w:tab w:val="left" w:pos="552"/>
        </w:tabs>
        <w:spacing w:before="1" w:line="220" w:lineRule="auto"/>
        <w:ind w:left="43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
          <w:sz w:val="21"/>
          <w:szCs w:val="21"/>
          <w:u w:val="single" w:color="auto"/>
        </w:rPr>
        <w:t>（4）连续日最低气温低于-30℃的严寒大于</w:t>
      </w:r>
      <w:r>
        <w:rPr>
          <w:rFonts w:ascii="宋体" w:hAnsi="宋体" w:eastAsia="宋体" w:cs="宋体"/>
          <w:spacing w:val="-36"/>
          <w:sz w:val="21"/>
          <w:szCs w:val="21"/>
          <w:u w:val="single" w:color="auto"/>
        </w:rPr>
        <w:t xml:space="preserve"> </w:t>
      </w:r>
      <w:r>
        <w:rPr>
          <w:rFonts w:ascii="宋体" w:hAnsi="宋体" w:eastAsia="宋体" w:cs="宋体"/>
          <w:spacing w:val="-9"/>
          <w:sz w:val="21"/>
          <w:szCs w:val="21"/>
          <w:u w:val="single" w:color="auto"/>
        </w:rPr>
        <w:t>3</w:t>
      </w:r>
      <w:r>
        <w:rPr>
          <w:rFonts w:ascii="宋体" w:hAnsi="宋体" w:eastAsia="宋体" w:cs="宋体"/>
          <w:spacing w:val="-43"/>
          <w:sz w:val="21"/>
          <w:szCs w:val="21"/>
          <w:u w:val="single" w:color="auto"/>
        </w:rPr>
        <w:t xml:space="preserve"> </w:t>
      </w:r>
      <w:r>
        <w:rPr>
          <w:rFonts w:ascii="宋体" w:hAnsi="宋体" w:eastAsia="宋体" w:cs="宋体"/>
          <w:spacing w:val="-9"/>
          <w:sz w:val="21"/>
          <w:szCs w:val="21"/>
          <w:u w:val="single" w:color="auto"/>
        </w:rPr>
        <w:t>天；</w:t>
      </w:r>
      <w:r>
        <w:rPr>
          <w:rFonts w:ascii="宋体" w:hAnsi="宋体" w:eastAsia="宋体" w:cs="宋体"/>
          <w:sz w:val="21"/>
          <w:szCs w:val="21"/>
          <w:u w:val="single" w:color="auto"/>
        </w:rPr>
        <w:t xml:space="preserve"> </w:t>
      </w:r>
    </w:p>
    <w:p>
      <w:pPr>
        <w:tabs>
          <w:tab w:val="left" w:pos="552"/>
        </w:tabs>
        <w:spacing w:before="218" w:line="221" w:lineRule="auto"/>
        <w:ind w:left="43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
          <w:sz w:val="21"/>
          <w:szCs w:val="21"/>
          <w:u w:val="single" w:color="auto"/>
        </w:rPr>
        <w:t>（5）造成工程损坏的冰雹；</w:t>
      </w:r>
    </w:p>
    <w:p>
      <w:pPr>
        <w:tabs>
          <w:tab w:val="left" w:pos="552"/>
        </w:tabs>
        <w:spacing w:before="216" w:line="221" w:lineRule="auto"/>
        <w:ind w:left="43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2"/>
          <w:sz w:val="21"/>
          <w:szCs w:val="21"/>
          <w:u w:val="single" w:color="auto"/>
        </w:rPr>
        <w:t>（6）</w:t>
      </w:r>
      <w:r>
        <w:rPr>
          <w:rFonts w:ascii="宋体" w:hAnsi="宋体" w:eastAsia="宋体" w:cs="宋体"/>
          <w:spacing w:val="-50"/>
          <w:sz w:val="21"/>
          <w:szCs w:val="21"/>
          <w:u w:val="single" w:color="auto"/>
        </w:rPr>
        <w:t xml:space="preserve"> </w:t>
      </w:r>
      <w:r>
        <w:rPr>
          <w:rFonts w:ascii="宋体" w:hAnsi="宋体" w:eastAsia="宋体" w:cs="宋体"/>
          <w:spacing w:val="-12"/>
          <w:sz w:val="21"/>
          <w:szCs w:val="21"/>
          <w:u w:val="single" w:color="auto"/>
        </w:rPr>
        <w:t>日降雪量大于</w:t>
      </w:r>
      <w:r>
        <w:rPr>
          <w:rFonts w:ascii="宋体" w:hAnsi="宋体" w:eastAsia="宋体" w:cs="宋体"/>
          <w:spacing w:val="-44"/>
          <w:sz w:val="21"/>
          <w:szCs w:val="21"/>
          <w:u w:val="single" w:color="auto"/>
        </w:rPr>
        <w:t xml:space="preserve"> </w:t>
      </w:r>
      <w:r>
        <w:rPr>
          <w:rFonts w:ascii="宋体" w:hAnsi="宋体" w:eastAsia="宋体" w:cs="宋体"/>
          <w:spacing w:val="-12"/>
          <w:sz w:val="21"/>
          <w:szCs w:val="21"/>
          <w:u w:val="single" w:color="auto"/>
        </w:rPr>
        <w:t>20mm</w:t>
      </w:r>
      <w:r>
        <w:rPr>
          <w:rFonts w:ascii="宋体" w:hAnsi="宋体" w:eastAsia="宋体" w:cs="宋体"/>
          <w:spacing w:val="-29"/>
          <w:sz w:val="21"/>
          <w:szCs w:val="21"/>
          <w:u w:val="single" w:color="auto"/>
        </w:rPr>
        <w:t xml:space="preserve"> </w:t>
      </w:r>
      <w:r>
        <w:rPr>
          <w:rFonts w:ascii="宋体" w:hAnsi="宋体" w:eastAsia="宋体" w:cs="宋体"/>
          <w:spacing w:val="-12"/>
          <w:sz w:val="21"/>
          <w:szCs w:val="21"/>
          <w:u w:val="single" w:color="auto"/>
        </w:rPr>
        <w:t>的下雪日连续超过</w:t>
      </w:r>
      <w:r>
        <w:rPr>
          <w:rFonts w:ascii="宋体" w:hAnsi="宋体" w:eastAsia="宋体" w:cs="宋体"/>
          <w:spacing w:val="-40"/>
          <w:sz w:val="21"/>
          <w:szCs w:val="21"/>
          <w:u w:val="single" w:color="auto"/>
        </w:rPr>
        <w:t xml:space="preserve"> </w:t>
      </w:r>
      <w:r>
        <w:rPr>
          <w:rFonts w:ascii="宋体" w:hAnsi="宋体" w:eastAsia="宋体" w:cs="宋体"/>
          <w:spacing w:val="-12"/>
          <w:sz w:val="21"/>
          <w:szCs w:val="21"/>
          <w:u w:val="single" w:color="auto"/>
        </w:rPr>
        <w:t>3</w:t>
      </w:r>
      <w:r>
        <w:rPr>
          <w:rFonts w:ascii="宋体" w:hAnsi="宋体" w:eastAsia="宋体" w:cs="宋体"/>
          <w:spacing w:val="-42"/>
          <w:sz w:val="21"/>
          <w:szCs w:val="21"/>
          <w:u w:val="single" w:color="auto"/>
        </w:rPr>
        <w:t xml:space="preserve"> </w:t>
      </w:r>
      <w:r>
        <w:rPr>
          <w:rFonts w:ascii="宋体" w:hAnsi="宋体" w:eastAsia="宋体" w:cs="宋体"/>
          <w:spacing w:val="-12"/>
          <w:sz w:val="21"/>
          <w:szCs w:val="21"/>
          <w:u w:val="single" w:color="auto"/>
        </w:rPr>
        <w:t>天。</w:t>
      </w:r>
      <w:r>
        <w:rPr>
          <w:rFonts w:ascii="宋体" w:hAnsi="宋体" w:eastAsia="宋体" w:cs="宋体"/>
          <w:sz w:val="21"/>
          <w:szCs w:val="21"/>
          <w:u w:val="single" w:color="auto"/>
        </w:rPr>
        <w:t xml:space="preserve"> </w:t>
      </w:r>
    </w:p>
    <w:p>
      <w:pPr>
        <w:spacing w:before="217" w:line="221" w:lineRule="auto"/>
        <w:ind w:left="443"/>
        <w:rPr>
          <w:rFonts w:ascii="宋体" w:hAnsi="宋体" w:eastAsia="宋体" w:cs="宋体"/>
          <w:sz w:val="21"/>
          <w:szCs w:val="21"/>
        </w:rPr>
      </w:pPr>
      <w:r>
        <w:rPr>
          <w:rFonts w:ascii="宋体" w:hAnsi="宋体" w:eastAsia="宋体" w:cs="宋体"/>
          <w:spacing w:val="-3"/>
          <w:sz w:val="21"/>
          <w:szCs w:val="21"/>
        </w:rPr>
        <w:t>8.8</w:t>
      </w:r>
      <w:r>
        <w:rPr>
          <w:rFonts w:ascii="宋体" w:hAnsi="宋体" w:eastAsia="宋体" w:cs="宋体"/>
          <w:spacing w:val="14"/>
          <w:sz w:val="21"/>
          <w:szCs w:val="21"/>
        </w:rPr>
        <w:t xml:space="preserve"> </w:t>
      </w:r>
      <w:r>
        <w:rPr>
          <w:rFonts w:ascii="宋体" w:hAnsi="宋体" w:eastAsia="宋体" w:cs="宋体"/>
          <w:spacing w:val="-3"/>
          <w:sz w:val="21"/>
          <w:szCs w:val="21"/>
        </w:rPr>
        <w:t>工期提前</w:t>
      </w:r>
    </w:p>
    <w:p>
      <w:pPr>
        <w:spacing w:before="216" w:line="221" w:lineRule="auto"/>
        <w:ind w:left="443"/>
        <w:rPr>
          <w:rFonts w:ascii="宋体" w:hAnsi="宋体" w:eastAsia="宋体" w:cs="宋体"/>
          <w:sz w:val="21"/>
          <w:szCs w:val="21"/>
        </w:rPr>
      </w:pPr>
      <w:r>
        <w:rPr>
          <w:rFonts w:ascii="宋体" w:hAnsi="宋体" w:eastAsia="宋体" w:cs="宋体"/>
          <w:spacing w:val="-6"/>
          <w:sz w:val="21"/>
          <w:szCs w:val="21"/>
        </w:rPr>
        <w:t xml:space="preserve">8.8.2 承包人提前竣工的奖励： </w:t>
      </w:r>
      <w:r>
        <w:rPr>
          <w:rFonts w:ascii="宋体" w:hAnsi="宋体" w:eastAsia="宋体" w:cs="宋体"/>
          <w:spacing w:val="4"/>
          <w:sz w:val="21"/>
          <w:szCs w:val="21"/>
          <w:u w:val="single" w:color="auto"/>
        </w:rPr>
        <w:t xml:space="preserve">                      </w:t>
      </w:r>
      <w:r>
        <w:rPr>
          <w:rFonts w:ascii="宋体" w:hAnsi="宋体" w:eastAsia="宋体" w:cs="宋体"/>
          <w:spacing w:val="-6"/>
          <w:sz w:val="21"/>
          <w:szCs w:val="21"/>
        </w:rPr>
        <w:t>。</w:t>
      </w:r>
    </w:p>
    <w:p>
      <w:pPr>
        <w:spacing w:before="118" w:line="221" w:lineRule="auto"/>
        <w:ind w:left="445"/>
        <w:outlineLvl w:val="1"/>
        <w:rPr>
          <w:rFonts w:ascii="宋体" w:hAnsi="宋体" w:eastAsia="宋体" w:cs="宋体"/>
          <w:sz w:val="21"/>
          <w:szCs w:val="21"/>
        </w:rPr>
      </w:pPr>
      <w:bookmarkStart w:id="248" w:name="bookmark249"/>
      <w:bookmarkEnd w:id="248"/>
      <w:r>
        <w:rPr>
          <w:rFonts w:ascii="宋体" w:hAnsi="宋体" w:eastAsia="宋体" w:cs="宋体"/>
          <w:spacing w:val="-4"/>
          <w:sz w:val="21"/>
          <w:szCs w:val="21"/>
        </w:rPr>
        <w:t>第</w:t>
      </w:r>
      <w:r>
        <w:rPr>
          <w:rFonts w:ascii="宋体" w:hAnsi="宋体" w:eastAsia="宋体" w:cs="宋体"/>
          <w:spacing w:val="-37"/>
          <w:sz w:val="21"/>
          <w:szCs w:val="21"/>
        </w:rPr>
        <w:t xml:space="preserve"> </w:t>
      </w:r>
      <w:r>
        <w:rPr>
          <w:rFonts w:ascii="宋体" w:hAnsi="宋体" w:eastAsia="宋体" w:cs="宋体"/>
          <w:spacing w:val="-4"/>
          <w:sz w:val="21"/>
          <w:szCs w:val="21"/>
        </w:rPr>
        <w:t>9</w:t>
      </w:r>
      <w:r>
        <w:rPr>
          <w:rFonts w:ascii="宋体" w:hAnsi="宋体" w:eastAsia="宋体" w:cs="宋体"/>
          <w:spacing w:val="-43"/>
          <w:sz w:val="21"/>
          <w:szCs w:val="21"/>
        </w:rPr>
        <w:t xml:space="preserve"> </w:t>
      </w:r>
      <w:r>
        <w:rPr>
          <w:rFonts w:ascii="宋体" w:hAnsi="宋体" w:eastAsia="宋体" w:cs="宋体"/>
          <w:spacing w:val="-4"/>
          <w:sz w:val="21"/>
          <w:szCs w:val="21"/>
        </w:rPr>
        <w:t>条 竣工试验</w:t>
      </w:r>
    </w:p>
    <w:p>
      <w:pPr>
        <w:spacing w:line="340" w:lineRule="auto"/>
        <w:rPr>
          <w:rFonts w:ascii="Arial"/>
          <w:sz w:val="21"/>
        </w:rPr>
      </w:pPr>
    </w:p>
    <w:p>
      <w:pPr>
        <w:spacing w:before="69" w:line="221" w:lineRule="auto"/>
        <w:ind w:left="443"/>
        <w:rPr>
          <w:rFonts w:ascii="宋体" w:hAnsi="宋体" w:eastAsia="宋体" w:cs="宋体"/>
          <w:sz w:val="21"/>
          <w:szCs w:val="21"/>
        </w:rPr>
      </w:pPr>
      <w:r>
        <w:rPr>
          <w:rFonts w:ascii="宋体" w:hAnsi="宋体" w:eastAsia="宋体" w:cs="宋体"/>
          <w:spacing w:val="-1"/>
          <w:sz w:val="21"/>
          <w:szCs w:val="21"/>
        </w:rPr>
        <w:t>9.1 竣工试验的义务</w:t>
      </w:r>
    </w:p>
    <w:p>
      <w:pPr>
        <w:spacing w:before="217" w:line="221" w:lineRule="auto"/>
        <w:ind w:left="443"/>
        <w:rPr>
          <w:rFonts w:ascii="宋体" w:hAnsi="宋体" w:eastAsia="宋体" w:cs="宋体"/>
          <w:sz w:val="21"/>
          <w:szCs w:val="21"/>
        </w:rPr>
      </w:pPr>
      <w:r>
        <w:rPr>
          <w:rFonts w:ascii="宋体" w:hAnsi="宋体" w:eastAsia="宋体" w:cs="宋体"/>
          <w:sz w:val="21"/>
          <w:szCs w:val="21"/>
        </w:rPr>
        <w:t>9.1.3 竣工试验的阶段、内容和顺序：</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6" w:line="221" w:lineRule="auto"/>
        <w:ind w:left="443"/>
        <w:rPr>
          <w:rFonts w:ascii="宋体" w:hAnsi="宋体" w:eastAsia="宋体" w:cs="宋体"/>
          <w:sz w:val="21"/>
          <w:szCs w:val="21"/>
        </w:rPr>
      </w:pPr>
      <w:r>
        <w:rPr>
          <w:rFonts w:ascii="宋体" w:hAnsi="宋体" w:eastAsia="宋体" w:cs="宋体"/>
          <w:sz w:val="21"/>
          <w:szCs w:val="21"/>
        </w:rPr>
        <w:t>竣工试验的操作要求：</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119" w:line="221" w:lineRule="auto"/>
        <w:ind w:left="445"/>
        <w:outlineLvl w:val="1"/>
        <w:rPr>
          <w:rFonts w:ascii="宋体" w:hAnsi="宋体" w:eastAsia="宋体" w:cs="宋体"/>
          <w:sz w:val="21"/>
          <w:szCs w:val="21"/>
        </w:rPr>
      </w:pPr>
      <w:bookmarkStart w:id="249" w:name="bookmark250"/>
      <w:bookmarkEnd w:id="249"/>
      <w:r>
        <w:rPr>
          <w:rFonts w:ascii="宋体" w:hAnsi="宋体" w:eastAsia="宋体" w:cs="宋体"/>
          <w:spacing w:val="-4"/>
          <w:sz w:val="21"/>
          <w:szCs w:val="21"/>
        </w:rPr>
        <w:t>第</w:t>
      </w:r>
      <w:r>
        <w:rPr>
          <w:rFonts w:ascii="宋体" w:hAnsi="宋体" w:eastAsia="宋体" w:cs="宋体"/>
          <w:spacing w:val="-18"/>
          <w:sz w:val="21"/>
          <w:szCs w:val="21"/>
        </w:rPr>
        <w:t xml:space="preserve"> </w:t>
      </w:r>
      <w:r>
        <w:rPr>
          <w:rFonts w:ascii="宋体" w:hAnsi="宋体" w:eastAsia="宋体" w:cs="宋体"/>
          <w:spacing w:val="-4"/>
          <w:sz w:val="21"/>
          <w:szCs w:val="21"/>
        </w:rPr>
        <w:t>10</w:t>
      </w:r>
      <w:r>
        <w:rPr>
          <w:rFonts w:ascii="宋体" w:hAnsi="宋体" w:eastAsia="宋体" w:cs="宋体"/>
          <w:spacing w:val="-45"/>
          <w:sz w:val="21"/>
          <w:szCs w:val="21"/>
        </w:rPr>
        <w:t xml:space="preserve"> </w:t>
      </w:r>
      <w:r>
        <w:rPr>
          <w:rFonts w:ascii="宋体" w:hAnsi="宋体" w:eastAsia="宋体" w:cs="宋体"/>
          <w:spacing w:val="-4"/>
          <w:sz w:val="21"/>
          <w:szCs w:val="21"/>
        </w:rPr>
        <w:t>条 验收和工程接收</w:t>
      </w:r>
    </w:p>
    <w:p>
      <w:pPr>
        <w:spacing w:line="340" w:lineRule="auto"/>
        <w:rPr>
          <w:rFonts w:ascii="Arial"/>
          <w:sz w:val="21"/>
        </w:rPr>
      </w:pPr>
    </w:p>
    <w:p>
      <w:pPr>
        <w:spacing w:before="69" w:line="221" w:lineRule="auto"/>
        <w:ind w:left="458"/>
        <w:rPr>
          <w:rFonts w:ascii="宋体" w:hAnsi="宋体" w:eastAsia="宋体" w:cs="宋体"/>
          <w:sz w:val="21"/>
          <w:szCs w:val="21"/>
        </w:rPr>
      </w:pPr>
      <w:r>
        <w:rPr>
          <w:rFonts w:ascii="宋体" w:hAnsi="宋体" w:eastAsia="宋体" w:cs="宋体"/>
          <w:spacing w:val="-3"/>
          <w:sz w:val="21"/>
          <w:szCs w:val="21"/>
        </w:rPr>
        <w:t>10.1 竣工验收</w:t>
      </w:r>
    </w:p>
    <w:p>
      <w:pPr>
        <w:spacing w:before="216" w:line="221" w:lineRule="auto"/>
        <w:ind w:left="458"/>
        <w:rPr>
          <w:rFonts w:ascii="宋体" w:hAnsi="宋体" w:eastAsia="宋体" w:cs="宋体"/>
          <w:sz w:val="21"/>
          <w:szCs w:val="21"/>
        </w:rPr>
      </w:pPr>
      <w:r>
        <w:rPr>
          <w:rFonts w:ascii="宋体" w:hAnsi="宋体" w:eastAsia="宋体" w:cs="宋体"/>
          <w:spacing w:val="-3"/>
          <w:sz w:val="21"/>
          <w:szCs w:val="21"/>
        </w:rPr>
        <w:t>10.1.2 关于竣工验收程序的约定：</w:t>
      </w:r>
      <w:r>
        <w:rPr>
          <w:rFonts w:ascii="宋体" w:hAnsi="宋体" w:eastAsia="宋体" w:cs="宋体"/>
          <w:spacing w:val="-3"/>
          <w:sz w:val="21"/>
          <w:szCs w:val="21"/>
          <w:u w:val="single" w:color="auto"/>
        </w:rPr>
        <w:t xml:space="preserve">  无约定，</w:t>
      </w:r>
      <w:r>
        <w:rPr>
          <w:rFonts w:ascii="宋体" w:hAnsi="宋体" w:eastAsia="宋体" w:cs="宋体"/>
          <w:spacing w:val="-17"/>
          <w:sz w:val="21"/>
          <w:szCs w:val="21"/>
          <w:u w:val="single" w:color="auto"/>
        </w:rPr>
        <w:t xml:space="preserve"> </w:t>
      </w:r>
      <w:r>
        <w:rPr>
          <w:rFonts w:ascii="宋体" w:hAnsi="宋体" w:eastAsia="宋体" w:cs="宋体"/>
          <w:spacing w:val="-3"/>
          <w:sz w:val="21"/>
          <w:szCs w:val="21"/>
          <w:u w:val="single" w:color="auto"/>
        </w:rPr>
        <w:t xml:space="preserve">执行通用条款     </w:t>
      </w:r>
      <w:r>
        <w:rPr>
          <w:rFonts w:ascii="宋体" w:hAnsi="宋体" w:eastAsia="宋体" w:cs="宋体"/>
          <w:spacing w:val="-3"/>
          <w:sz w:val="21"/>
          <w:szCs w:val="21"/>
        </w:rPr>
        <w:t>。</w:t>
      </w:r>
    </w:p>
    <w:p>
      <w:pPr>
        <w:spacing w:before="218" w:line="411" w:lineRule="auto"/>
        <w:ind w:right="63"/>
        <w:jc w:val="right"/>
        <w:rPr>
          <w:rFonts w:ascii="宋体" w:hAnsi="宋体" w:eastAsia="宋体" w:cs="宋体"/>
          <w:sz w:val="21"/>
          <w:szCs w:val="21"/>
        </w:rPr>
      </w:pPr>
      <w:r>
        <w:rPr>
          <w:rFonts w:ascii="宋体" w:hAnsi="宋体" w:eastAsia="宋体" w:cs="宋体"/>
          <w:spacing w:val="-3"/>
          <w:sz w:val="21"/>
          <w:szCs w:val="21"/>
        </w:rPr>
        <w:t>发包人不按照合同约定组织竣工验收、颁发工程接受证书的违约金的计算方式：</w:t>
      </w:r>
      <w:r>
        <w:rPr>
          <w:rFonts w:ascii="宋体" w:hAnsi="宋体" w:eastAsia="宋体" w:cs="宋体"/>
          <w:spacing w:val="-76"/>
          <w:sz w:val="21"/>
          <w:szCs w:val="21"/>
        </w:rPr>
        <w:t xml:space="preserve"> </w:t>
      </w:r>
      <w:r>
        <w:rPr>
          <w:rFonts w:ascii="宋体" w:hAnsi="宋体" w:eastAsia="宋体" w:cs="宋体"/>
          <w:spacing w:val="-3"/>
          <w:sz w:val="21"/>
          <w:szCs w:val="21"/>
          <w:u w:val="single" w:color="auto"/>
        </w:rPr>
        <w:t xml:space="preserve">    无</w:t>
      </w:r>
    </w:p>
    <w:p>
      <w:pPr>
        <w:spacing w:before="1" w:line="220" w:lineRule="auto"/>
        <w:ind w:left="27"/>
        <w:rPr>
          <w:rFonts w:ascii="宋体" w:hAnsi="宋体" w:eastAsia="宋体" w:cs="宋体"/>
          <w:sz w:val="21"/>
          <w:szCs w:val="21"/>
        </w:rPr>
      </w:pPr>
      <w:r>
        <w:rPr>
          <w:rFonts w:ascii="宋体" w:hAnsi="宋体" w:eastAsia="宋体" w:cs="宋体"/>
          <w:spacing w:val="-11"/>
          <w:sz w:val="21"/>
          <w:szCs w:val="21"/>
          <w:u w:val="single" w:color="auto"/>
        </w:rPr>
        <w:t>约定， 执行通用条款</w:t>
      </w:r>
      <w:r>
        <w:rPr>
          <w:rFonts w:ascii="宋体" w:hAnsi="宋体" w:eastAsia="宋体" w:cs="宋体"/>
          <w:spacing w:val="8"/>
          <w:sz w:val="21"/>
          <w:szCs w:val="21"/>
          <w:u w:val="single" w:color="auto"/>
        </w:rPr>
        <w:t xml:space="preserve">             </w:t>
      </w:r>
      <w:r>
        <w:rPr>
          <w:rFonts w:ascii="宋体" w:hAnsi="宋体" w:eastAsia="宋体" w:cs="宋体"/>
          <w:spacing w:val="-11"/>
          <w:sz w:val="21"/>
          <w:szCs w:val="21"/>
        </w:rPr>
        <w:t>。</w:t>
      </w:r>
    </w:p>
    <w:p>
      <w:pPr>
        <w:spacing w:before="216" w:line="221" w:lineRule="auto"/>
        <w:ind w:left="458"/>
        <w:rPr>
          <w:rFonts w:ascii="宋体" w:hAnsi="宋体" w:eastAsia="宋体" w:cs="宋体"/>
          <w:sz w:val="21"/>
          <w:szCs w:val="21"/>
        </w:rPr>
      </w:pPr>
      <w:r>
        <w:rPr>
          <w:rFonts w:ascii="宋体" w:hAnsi="宋体" w:eastAsia="宋体" w:cs="宋体"/>
          <w:spacing w:val="-4"/>
          <w:sz w:val="21"/>
          <w:szCs w:val="21"/>
        </w:rPr>
        <w:t>10.3</w:t>
      </w:r>
      <w:r>
        <w:rPr>
          <w:rFonts w:ascii="宋体" w:hAnsi="宋体" w:eastAsia="宋体" w:cs="宋体"/>
          <w:spacing w:val="2"/>
          <w:sz w:val="21"/>
          <w:szCs w:val="21"/>
        </w:rPr>
        <w:t xml:space="preserve">     </w:t>
      </w:r>
      <w:r>
        <w:rPr>
          <w:rFonts w:ascii="宋体" w:hAnsi="宋体" w:eastAsia="宋体" w:cs="宋体"/>
          <w:spacing w:val="-4"/>
          <w:sz w:val="21"/>
          <w:szCs w:val="21"/>
        </w:rPr>
        <w:t>工程的接收</w:t>
      </w:r>
    </w:p>
    <w:p>
      <w:pPr>
        <w:spacing w:before="217" w:line="221" w:lineRule="auto"/>
        <w:jc w:val="right"/>
        <w:rPr>
          <w:rFonts w:ascii="宋体" w:hAnsi="宋体" w:eastAsia="宋体" w:cs="宋体"/>
          <w:sz w:val="21"/>
          <w:szCs w:val="21"/>
        </w:rPr>
      </w:pPr>
      <w:r>
        <w:rPr>
          <w:rFonts w:ascii="宋体" w:hAnsi="宋体" w:eastAsia="宋体" w:cs="宋体"/>
          <w:spacing w:val="-5"/>
          <w:sz w:val="21"/>
          <w:szCs w:val="21"/>
        </w:rPr>
        <w:t>10.3.1</w:t>
      </w:r>
      <w:r>
        <w:rPr>
          <w:rFonts w:ascii="宋体" w:hAnsi="宋体" w:eastAsia="宋体" w:cs="宋体"/>
          <w:spacing w:val="-42"/>
          <w:sz w:val="21"/>
          <w:szCs w:val="21"/>
        </w:rPr>
        <w:t xml:space="preserve"> </w:t>
      </w:r>
      <w:r>
        <w:rPr>
          <w:rFonts w:ascii="宋体" w:hAnsi="宋体" w:eastAsia="宋体" w:cs="宋体"/>
          <w:spacing w:val="-5"/>
          <w:sz w:val="21"/>
          <w:szCs w:val="21"/>
        </w:rPr>
        <w:t>工程接收的先后顺序、时间安排和其他要求：</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w:t>
      </w:r>
    </w:p>
    <w:p>
      <w:pPr>
        <w:spacing w:before="216" w:line="221" w:lineRule="auto"/>
        <w:ind w:left="458"/>
        <w:rPr>
          <w:rFonts w:ascii="宋体" w:hAnsi="宋体" w:eastAsia="宋体" w:cs="宋体"/>
          <w:sz w:val="21"/>
          <w:szCs w:val="21"/>
        </w:rPr>
      </w:pPr>
      <w:r>
        <w:rPr>
          <w:rFonts w:ascii="宋体" w:hAnsi="宋体" w:eastAsia="宋体" w:cs="宋体"/>
          <w:spacing w:val="14"/>
          <w:sz w:val="21"/>
          <w:szCs w:val="21"/>
        </w:rPr>
        <w:t>10.3.2 接受工程</w:t>
      </w:r>
      <w:r>
        <w:rPr>
          <w:rFonts w:ascii="宋体" w:hAnsi="宋体" w:eastAsia="宋体" w:cs="宋体"/>
          <w:spacing w:val="-50"/>
          <w:sz w:val="21"/>
          <w:szCs w:val="21"/>
        </w:rPr>
        <w:t xml:space="preserve"> </w:t>
      </w:r>
      <w:r>
        <w:rPr>
          <w:rFonts w:ascii="宋体" w:hAnsi="宋体" w:eastAsia="宋体" w:cs="宋体"/>
          <w:spacing w:val="14"/>
          <w:sz w:val="21"/>
          <w:szCs w:val="21"/>
        </w:rPr>
        <w:t>时承包人</w:t>
      </w:r>
      <w:r>
        <w:rPr>
          <w:rFonts w:ascii="宋体" w:hAnsi="宋体" w:eastAsia="宋体" w:cs="宋体"/>
          <w:spacing w:val="-57"/>
          <w:sz w:val="21"/>
          <w:szCs w:val="21"/>
        </w:rPr>
        <w:t xml:space="preserve"> </w:t>
      </w:r>
      <w:r>
        <w:rPr>
          <w:rFonts w:ascii="宋体" w:hAnsi="宋体" w:eastAsia="宋体" w:cs="宋体"/>
          <w:spacing w:val="14"/>
          <w:sz w:val="21"/>
          <w:szCs w:val="21"/>
        </w:rPr>
        <w:t>需提交竣工验</w:t>
      </w:r>
      <w:r>
        <w:rPr>
          <w:rFonts w:ascii="宋体" w:hAnsi="宋体" w:eastAsia="宋体" w:cs="宋体"/>
          <w:spacing w:val="-61"/>
          <w:sz w:val="21"/>
          <w:szCs w:val="21"/>
        </w:rPr>
        <w:t xml:space="preserve"> </w:t>
      </w:r>
      <w:r>
        <w:rPr>
          <w:rFonts w:ascii="宋体" w:hAnsi="宋体" w:eastAsia="宋体" w:cs="宋体"/>
          <w:spacing w:val="14"/>
          <w:sz w:val="21"/>
          <w:szCs w:val="21"/>
        </w:rPr>
        <w:t>收资料的类别、</w:t>
      </w:r>
      <w:r>
        <w:rPr>
          <w:rFonts w:ascii="宋体" w:hAnsi="宋体" w:eastAsia="宋体" w:cs="宋体"/>
          <w:spacing w:val="-15"/>
          <w:sz w:val="21"/>
          <w:szCs w:val="21"/>
        </w:rPr>
        <w:t xml:space="preserve"> </w:t>
      </w:r>
      <w:r>
        <w:rPr>
          <w:rFonts w:ascii="宋体" w:hAnsi="宋体" w:eastAsia="宋体" w:cs="宋体"/>
          <w:spacing w:val="14"/>
          <w:sz w:val="21"/>
          <w:szCs w:val="21"/>
        </w:rPr>
        <w:t>内容、</w:t>
      </w:r>
      <w:r>
        <w:rPr>
          <w:rFonts w:ascii="宋体" w:hAnsi="宋体" w:eastAsia="宋体" w:cs="宋体"/>
          <w:spacing w:val="-41"/>
          <w:sz w:val="21"/>
          <w:szCs w:val="21"/>
        </w:rPr>
        <w:t xml:space="preserve"> </w:t>
      </w:r>
      <w:r>
        <w:rPr>
          <w:rFonts w:ascii="宋体" w:hAnsi="宋体" w:eastAsia="宋体" w:cs="宋体"/>
          <w:spacing w:val="14"/>
          <w:sz w:val="21"/>
          <w:szCs w:val="21"/>
        </w:rPr>
        <w:t>份数和提交时</w:t>
      </w:r>
    </w:p>
    <w:p>
      <w:pPr>
        <w:spacing w:before="219" w:line="223" w:lineRule="auto"/>
        <w:ind w:left="39"/>
        <w:rPr>
          <w:rFonts w:ascii="宋体" w:hAnsi="宋体" w:eastAsia="宋体" w:cs="宋体"/>
          <w:sz w:val="21"/>
          <w:szCs w:val="21"/>
        </w:rPr>
      </w:pPr>
      <w:r>
        <w:rPr>
          <w:rFonts w:ascii="宋体" w:hAnsi="宋体" w:eastAsia="宋体" w:cs="宋体"/>
          <w:spacing w:val="-30"/>
          <w:sz w:val="21"/>
          <w:szCs w:val="21"/>
        </w:rPr>
        <w:t>间：</w:t>
      </w:r>
      <w:r>
        <w:rPr>
          <w:rFonts w:ascii="宋体" w:hAnsi="宋体" w:eastAsia="宋体" w:cs="宋体"/>
          <w:spacing w:val="-39"/>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30"/>
          <w:sz w:val="21"/>
          <w:szCs w:val="21"/>
        </w:rPr>
        <w:t>。</w:t>
      </w:r>
    </w:p>
    <w:p>
      <w:pPr>
        <w:spacing w:before="213" w:line="221" w:lineRule="auto"/>
        <w:jc w:val="right"/>
        <w:rPr>
          <w:rFonts w:ascii="宋体" w:hAnsi="宋体" w:eastAsia="宋体" w:cs="宋体"/>
          <w:sz w:val="21"/>
          <w:szCs w:val="21"/>
        </w:rPr>
      </w:pPr>
      <w:r>
        <w:rPr>
          <w:rFonts w:ascii="宋体" w:hAnsi="宋体" w:eastAsia="宋体" w:cs="宋体"/>
          <w:spacing w:val="-4"/>
          <w:sz w:val="21"/>
          <w:szCs w:val="21"/>
        </w:rPr>
        <w:t>10.3.3 发包人逾期接收工程的违约责任：</w:t>
      </w:r>
      <w:r>
        <w:rPr>
          <w:rFonts w:ascii="宋体" w:hAnsi="宋体" w:eastAsia="宋体" w:cs="宋体"/>
          <w:spacing w:val="-4"/>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pPr>
        <w:spacing w:before="217" w:line="221" w:lineRule="auto"/>
        <w:jc w:val="right"/>
        <w:rPr>
          <w:rFonts w:ascii="宋体" w:hAnsi="宋体" w:eastAsia="宋体" w:cs="宋体"/>
          <w:sz w:val="21"/>
          <w:szCs w:val="21"/>
        </w:rPr>
      </w:pPr>
      <w:r>
        <w:rPr>
          <w:rFonts w:ascii="宋体" w:hAnsi="宋体" w:eastAsia="宋体" w:cs="宋体"/>
          <w:spacing w:val="-4"/>
          <w:sz w:val="21"/>
          <w:szCs w:val="21"/>
        </w:rPr>
        <w:t>10.3.4 承包人无正当理由不移交工程的违约责任：</w:t>
      </w:r>
      <w:r>
        <w:rPr>
          <w:rFonts w:ascii="宋体" w:hAnsi="宋体" w:eastAsia="宋体" w:cs="宋体"/>
          <w:spacing w:val="-4"/>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pPr>
        <w:spacing w:before="216" w:line="360" w:lineRule="auto"/>
        <w:ind w:left="458"/>
        <w:rPr>
          <w:rFonts w:ascii="宋体" w:hAnsi="宋体" w:eastAsia="宋体" w:cs="宋体"/>
          <w:sz w:val="21"/>
          <w:szCs w:val="21"/>
        </w:rPr>
      </w:pPr>
      <w:r>
        <w:rPr>
          <w:rFonts w:ascii="宋体" w:hAnsi="宋体" w:eastAsia="宋体" w:cs="宋体"/>
          <w:spacing w:val="-3"/>
          <w:sz w:val="21"/>
          <w:szCs w:val="21"/>
        </w:rPr>
        <w:t>10.4 接收证书</w:t>
      </w:r>
    </w:p>
    <w:p>
      <w:pPr>
        <w:spacing w:before="68" w:line="360" w:lineRule="auto"/>
        <w:ind w:left="458"/>
        <w:rPr>
          <w:rFonts w:ascii="宋体" w:hAnsi="宋体" w:eastAsia="宋体" w:cs="宋体"/>
          <w:sz w:val="21"/>
          <w:szCs w:val="21"/>
        </w:rPr>
      </w:pPr>
      <w:r>
        <w:rPr>
          <w:rFonts w:ascii="宋体" w:hAnsi="宋体" w:eastAsia="宋体" w:cs="宋体"/>
          <w:spacing w:val="-5"/>
          <w:sz w:val="21"/>
          <w:szCs w:val="21"/>
        </w:rPr>
        <w:t xml:space="preserve">10.4.1 工程接收证书颁发时间： </w:t>
      </w:r>
      <w:r>
        <w:rPr>
          <w:rFonts w:ascii="宋体" w:hAnsi="宋体" w:eastAsia="宋体" w:cs="宋体"/>
          <w:spacing w:val="-5"/>
          <w:sz w:val="21"/>
          <w:szCs w:val="21"/>
          <w:u w:val="single" w:color="auto"/>
        </w:rPr>
        <w:t xml:space="preserve">    </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w:t>
      </w:r>
    </w:p>
    <w:p>
      <w:pPr>
        <w:spacing w:before="217" w:line="221" w:lineRule="auto"/>
        <w:ind w:left="458"/>
        <w:rPr>
          <w:rFonts w:ascii="宋体" w:hAnsi="宋体" w:eastAsia="宋体" w:cs="宋体"/>
          <w:sz w:val="21"/>
          <w:szCs w:val="21"/>
        </w:rPr>
      </w:pPr>
      <w:r>
        <w:rPr>
          <w:rFonts w:ascii="宋体" w:hAnsi="宋体" w:eastAsia="宋体" w:cs="宋体"/>
          <w:spacing w:val="-3"/>
          <w:sz w:val="21"/>
          <w:szCs w:val="21"/>
        </w:rPr>
        <w:t>10.5 竣工退场</w:t>
      </w:r>
    </w:p>
    <w:p>
      <w:pPr>
        <w:spacing w:before="217" w:line="316" w:lineRule="auto"/>
        <w:ind w:left="458" w:right="2419"/>
        <w:rPr>
          <w:rFonts w:ascii="宋体" w:hAnsi="宋体" w:eastAsia="宋体" w:cs="宋体"/>
          <w:sz w:val="21"/>
          <w:szCs w:val="21"/>
        </w:rPr>
      </w:pPr>
      <w:r>
        <w:rPr>
          <w:rFonts w:ascii="宋体" w:hAnsi="宋体" w:eastAsia="宋体" w:cs="宋体"/>
          <w:spacing w:val="-5"/>
          <w:sz w:val="21"/>
          <w:szCs w:val="21"/>
        </w:rPr>
        <w:t>10.5.1 竣工退场的相关约定：</w:t>
      </w:r>
      <w:r>
        <w:rPr>
          <w:rFonts w:ascii="宋体" w:hAnsi="宋体" w:eastAsia="宋体" w:cs="宋体"/>
          <w:spacing w:val="-28"/>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w:t>
      </w:r>
      <w:r>
        <w:rPr>
          <w:rFonts w:ascii="宋体" w:hAnsi="宋体" w:eastAsia="宋体" w:cs="宋体"/>
          <w:sz w:val="21"/>
          <w:szCs w:val="21"/>
        </w:rPr>
        <w:t xml:space="preserve"> </w:t>
      </w:r>
      <w:r>
        <w:rPr>
          <w:rFonts w:ascii="宋体" w:hAnsi="宋体" w:eastAsia="宋体" w:cs="宋体"/>
          <w:spacing w:val="-4"/>
          <w:sz w:val="21"/>
          <w:szCs w:val="21"/>
        </w:rPr>
        <w:t>10.5.3</w:t>
      </w:r>
      <w:r>
        <w:rPr>
          <w:rFonts w:ascii="宋体" w:hAnsi="宋体" w:eastAsia="宋体" w:cs="宋体"/>
          <w:spacing w:val="-35"/>
          <w:sz w:val="21"/>
          <w:szCs w:val="21"/>
        </w:rPr>
        <w:t xml:space="preserve"> </w:t>
      </w:r>
      <w:r>
        <w:rPr>
          <w:rFonts w:ascii="宋体" w:hAnsi="宋体" w:eastAsia="宋体" w:cs="宋体"/>
          <w:spacing w:val="-4"/>
          <w:sz w:val="21"/>
          <w:szCs w:val="21"/>
        </w:rPr>
        <w:t>人员撤离</w:t>
      </w:r>
    </w:p>
    <w:p>
      <w:pPr>
        <w:spacing w:before="215" w:line="221" w:lineRule="auto"/>
        <w:ind w:left="445"/>
        <w:rPr>
          <w:rFonts w:ascii="宋体" w:hAnsi="宋体" w:eastAsia="宋体" w:cs="宋体"/>
          <w:sz w:val="21"/>
          <w:szCs w:val="21"/>
        </w:rPr>
      </w:pPr>
      <w:r>
        <w:rPr>
          <w:rFonts w:ascii="宋体" w:hAnsi="宋体" w:eastAsia="宋体" w:cs="宋体"/>
          <w:spacing w:val="15"/>
          <w:sz w:val="21"/>
          <w:szCs w:val="21"/>
        </w:rPr>
        <w:t>工程师同意需在缺陷责任期内继续工作和使用的人员、施工设备和临时工</w:t>
      </w:r>
      <w:r>
        <w:rPr>
          <w:rFonts w:ascii="宋体" w:hAnsi="宋体" w:eastAsia="宋体" w:cs="宋体"/>
          <w:spacing w:val="14"/>
          <w:sz w:val="21"/>
          <w:szCs w:val="21"/>
        </w:rPr>
        <w:t>程的内</w:t>
      </w:r>
    </w:p>
    <w:p>
      <w:pPr>
        <w:spacing w:before="218" w:line="221" w:lineRule="auto"/>
        <w:ind w:left="25"/>
        <w:rPr>
          <w:rFonts w:ascii="宋体" w:hAnsi="宋体" w:eastAsia="宋体" w:cs="宋体"/>
          <w:sz w:val="21"/>
          <w:szCs w:val="21"/>
        </w:rPr>
      </w:pPr>
      <w:r>
        <w:rPr>
          <w:rFonts w:ascii="宋体" w:hAnsi="宋体" w:eastAsia="宋体" w:cs="宋体"/>
          <w:spacing w:val="-28"/>
          <w:sz w:val="21"/>
          <w:szCs w:val="21"/>
        </w:rPr>
        <w:t>容：</w:t>
      </w:r>
      <w:r>
        <w:rPr>
          <w:rFonts w:ascii="宋体" w:hAnsi="宋体" w:eastAsia="宋体" w:cs="宋体"/>
          <w:spacing w:val="-31"/>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28"/>
          <w:sz w:val="21"/>
          <w:szCs w:val="21"/>
        </w:rPr>
        <w:t>。</w:t>
      </w:r>
    </w:p>
    <w:p>
      <w:pPr>
        <w:spacing w:before="117" w:line="221" w:lineRule="auto"/>
        <w:ind w:left="445"/>
        <w:outlineLvl w:val="1"/>
        <w:rPr>
          <w:rFonts w:ascii="宋体" w:hAnsi="宋体" w:eastAsia="宋体" w:cs="宋体"/>
          <w:sz w:val="21"/>
          <w:szCs w:val="21"/>
        </w:rPr>
      </w:pPr>
      <w:bookmarkStart w:id="250" w:name="bookmark251"/>
      <w:bookmarkEnd w:id="250"/>
      <w:r>
        <w:rPr>
          <w:rFonts w:ascii="宋体" w:hAnsi="宋体" w:eastAsia="宋体" w:cs="宋体"/>
          <w:spacing w:val="-4"/>
          <w:sz w:val="21"/>
          <w:szCs w:val="21"/>
        </w:rPr>
        <w:t>第</w:t>
      </w:r>
      <w:r>
        <w:rPr>
          <w:rFonts w:ascii="宋体" w:hAnsi="宋体" w:eastAsia="宋体" w:cs="宋体"/>
          <w:spacing w:val="-18"/>
          <w:sz w:val="21"/>
          <w:szCs w:val="21"/>
        </w:rPr>
        <w:t xml:space="preserve"> </w:t>
      </w:r>
      <w:r>
        <w:rPr>
          <w:rFonts w:ascii="宋体" w:hAnsi="宋体" w:eastAsia="宋体" w:cs="宋体"/>
          <w:spacing w:val="-4"/>
          <w:sz w:val="21"/>
          <w:szCs w:val="21"/>
        </w:rPr>
        <w:t>11</w:t>
      </w:r>
      <w:r>
        <w:rPr>
          <w:rFonts w:ascii="宋体" w:hAnsi="宋体" w:eastAsia="宋体" w:cs="宋体"/>
          <w:spacing w:val="-45"/>
          <w:sz w:val="21"/>
          <w:szCs w:val="21"/>
        </w:rPr>
        <w:t xml:space="preserve"> </w:t>
      </w:r>
      <w:r>
        <w:rPr>
          <w:rFonts w:ascii="宋体" w:hAnsi="宋体" w:eastAsia="宋体" w:cs="宋体"/>
          <w:spacing w:val="-4"/>
          <w:sz w:val="21"/>
          <w:szCs w:val="21"/>
        </w:rPr>
        <w:t>条 缺陷责任与保修</w:t>
      </w:r>
    </w:p>
    <w:p>
      <w:pPr>
        <w:spacing w:line="340" w:lineRule="auto"/>
        <w:rPr>
          <w:rFonts w:ascii="Arial"/>
          <w:sz w:val="21"/>
        </w:rPr>
      </w:pPr>
    </w:p>
    <w:p>
      <w:pPr>
        <w:spacing w:before="69" w:line="221" w:lineRule="auto"/>
        <w:ind w:left="458"/>
        <w:rPr>
          <w:rFonts w:ascii="宋体" w:hAnsi="宋体" w:eastAsia="宋体" w:cs="宋体"/>
          <w:sz w:val="21"/>
          <w:szCs w:val="21"/>
        </w:rPr>
      </w:pPr>
      <w:r>
        <w:rPr>
          <w:rFonts w:ascii="宋体" w:hAnsi="宋体" w:eastAsia="宋体" w:cs="宋体"/>
          <w:spacing w:val="-3"/>
          <w:sz w:val="21"/>
          <w:szCs w:val="21"/>
        </w:rPr>
        <w:t>11.2 缺陷责任期</w:t>
      </w:r>
    </w:p>
    <w:p>
      <w:pPr>
        <w:spacing w:before="217" w:line="221" w:lineRule="auto"/>
        <w:ind w:left="442"/>
        <w:rPr>
          <w:rFonts w:ascii="宋体" w:hAnsi="宋体" w:eastAsia="宋体" w:cs="宋体"/>
          <w:sz w:val="21"/>
          <w:szCs w:val="21"/>
        </w:rPr>
      </w:pPr>
      <w:r>
        <w:rPr>
          <w:rFonts w:ascii="宋体" w:hAnsi="宋体" w:eastAsia="宋体" w:cs="宋体"/>
          <w:spacing w:val="-4"/>
          <w:sz w:val="21"/>
          <w:szCs w:val="21"/>
        </w:rPr>
        <w:t>缺陷责任期的期限：</w:t>
      </w:r>
      <w:r>
        <w:rPr>
          <w:rFonts w:ascii="宋体" w:hAnsi="宋体" w:eastAsia="宋体" w:cs="宋体"/>
          <w:spacing w:val="-15"/>
          <w:sz w:val="21"/>
          <w:szCs w:val="21"/>
        </w:rPr>
        <w:t xml:space="preserve"> </w:t>
      </w:r>
      <w:r>
        <w:rPr>
          <w:rFonts w:ascii="宋体" w:hAnsi="宋体" w:eastAsia="宋体" w:cs="宋体"/>
          <w:spacing w:val="7"/>
          <w:sz w:val="21"/>
          <w:szCs w:val="21"/>
          <w:u w:val="single" w:color="auto"/>
        </w:rPr>
        <w:t xml:space="preserve">      </w:t>
      </w:r>
      <w:r>
        <w:rPr>
          <w:rFonts w:ascii="宋体" w:hAnsi="宋体" w:eastAsia="宋体" w:cs="宋体"/>
          <w:spacing w:val="-4"/>
          <w:sz w:val="21"/>
          <w:szCs w:val="21"/>
          <w:u w:val="single" w:color="auto"/>
        </w:rPr>
        <w:t xml:space="preserve">自竣工验收合格之日起 24 个月         </w:t>
      </w:r>
      <w:r>
        <w:rPr>
          <w:rFonts w:ascii="宋体" w:hAnsi="宋体" w:eastAsia="宋体" w:cs="宋体"/>
          <w:spacing w:val="-4"/>
          <w:sz w:val="21"/>
          <w:szCs w:val="21"/>
        </w:rPr>
        <w:t>。</w:t>
      </w:r>
    </w:p>
    <w:p>
      <w:pPr>
        <w:spacing w:before="218" w:line="221" w:lineRule="auto"/>
        <w:ind w:left="458"/>
        <w:rPr>
          <w:rFonts w:ascii="宋体" w:hAnsi="宋体" w:eastAsia="宋体" w:cs="宋体"/>
          <w:sz w:val="21"/>
          <w:szCs w:val="21"/>
        </w:rPr>
      </w:pPr>
      <w:r>
        <w:rPr>
          <w:rFonts w:ascii="宋体" w:hAnsi="宋体" w:eastAsia="宋体" w:cs="宋体"/>
          <w:spacing w:val="-3"/>
          <w:sz w:val="21"/>
          <w:szCs w:val="21"/>
        </w:rPr>
        <w:t>11.3 缺陷调查</w:t>
      </w:r>
    </w:p>
    <w:p>
      <w:pPr>
        <w:spacing w:before="215" w:line="221" w:lineRule="auto"/>
        <w:ind w:left="458"/>
        <w:rPr>
          <w:rFonts w:ascii="宋体" w:hAnsi="宋体" w:eastAsia="宋体" w:cs="宋体"/>
          <w:sz w:val="21"/>
          <w:szCs w:val="21"/>
        </w:rPr>
      </w:pPr>
      <w:r>
        <w:rPr>
          <w:rFonts w:ascii="宋体" w:hAnsi="宋体" w:eastAsia="宋体" w:cs="宋体"/>
          <w:spacing w:val="-2"/>
          <w:sz w:val="21"/>
          <w:szCs w:val="21"/>
        </w:rPr>
        <w:t>11.3.4 修复通知</w:t>
      </w:r>
    </w:p>
    <w:p>
      <w:pPr>
        <w:spacing w:before="217" w:line="221" w:lineRule="auto"/>
        <w:ind w:left="442"/>
        <w:rPr>
          <w:rFonts w:ascii="宋体" w:hAnsi="宋体" w:eastAsia="宋体" w:cs="宋体"/>
          <w:sz w:val="21"/>
          <w:szCs w:val="21"/>
        </w:rPr>
      </w:pPr>
      <w:r>
        <w:rPr>
          <w:rFonts w:ascii="宋体" w:hAnsi="宋体" w:eastAsia="宋体" w:cs="宋体"/>
          <w:spacing w:val="-3"/>
          <w:sz w:val="21"/>
          <w:szCs w:val="21"/>
        </w:rPr>
        <w:t>承包人收到保修通知并到达工程现场的合理时间：</w:t>
      </w:r>
      <w:r>
        <w:rPr>
          <w:rFonts w:ascii="宋体" w:hAnsi="宋体" w:eastAsia="宋体" w:cs="宋体"/>
          <w:spacing w:val="-22"/>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7" w:line="220" w:lineRule="auto"/>
        <w:ind w:left="458"/>
        <w:rPr>
          <w:rFonts w:ascii="宋体" w:hAnsi="宋体" w:eastAsia="宋体" w:cs="宋体"/>
          <w:sz w:val="21"/>
          <w:szCs w:val="21"/>
        </w:rPr>
      </w:pPr>
      <w:r>
        <w:rPr>
          <w:rFonts w:ascii="宋体" w:hAnsi="宋体" w:eastAsia="宋体" w:cs="宋体"/>
          <w:spacing w:val="-2"/>
          <w:sz w:val="21"/>
          <w:szCs w:val="21"/>
        </w:rPr>
        <w:t>11.6 缺陷责任期终止证书</w:t>
      </w:r>
    </w:p>
    <w:p>
      <w:pPr>
        <w:spacing w:before="219" w:line="411" w:lineRule="auto"/>
        <w:ind w:left="22" w:right="62" w:firstLine="419"/>
        <w:rPr>
          <w:rFonts w:ascii="宋体" w:hAnsi="宋体" w:eastAsia="宋体" w:cs="宋体"/>
          <w:sz w:val="21"/>
          <w:szCs w:val="21"/>
        </w:rPr>
      </w:pPr>
      <w:r>
        <w:rPr>
          <w:rFonts w:ascii="宋体" w:hAnsi="宋体" w:eastAsia="宋体" w:cs="宋体"/>
          <w:spacing w:val="-3"/>
          <w:sz w:val="21"/>
          <w:szCs w:val="21"/>
        </w:rPr>
        <w:t>承包人应于缺陷责任期届满后</w:t>
      </w:r>
      <w:r>
        <w:rPr>
          <w:rFonts w:ascii="宋体" w:hAnsi="宋体" w:eastAsia="宋体" w:cs="宋体"/>
          <w:spacing w:val="-105"/>
          <w:sz w:val="21"/>
          <w:szCs w:val="21"/>
        </w:rPr>
        <w:t xml:space="preserve"> </w:t>
      </w:r>
      <w:r>
        <w:rPr>
          <w:rFonts w:ascii="宋体" w:hAnsi="宋体" w:eastAsia="宋体" w:cs="宋体"/>
          <w:spacing w:val="35"/>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3"/>
          <w:sz w:val="21"/>
          <w:szCs w:val="21"/>
        </w:rPr>
        <w:t>天内向发包人发出缺陷责任期届满通知，发包人</w:t>
      </w:r>
      <w:r>
        <w:rPr>
          <w:rFonts w:ascii="宋体" w:hAnsi="宋体" w:eastAsia="宋体" w:cs="宋体"/>
          <w:spacing w:val="-4"/>
          <w:sz w:val="21"/>
          <w:szCs w:val="21"/>
        </w:rPr>
        <w:t>应在</w:t>
      </w:r>
      <w:r>
        <w:rPr>
          <w:rFonts w:ascii="宋体" w:hAnsi="宋体" w:eastAsia="宋体" w:cs="宋体"/>
          <w:sz w:val="21"/>
          <w:szCs w:val="21"/>
        </w:rPr>
        <w:t xml:space="preserve"> </w:t>
      </w:r>
      <w:r>
        <w:rPr>
          <w:rFonts w:ascii="宋体" w:hAnsi="宋体" w:eastAsia="宋体" w:cs="宋体"/>
          <w:spacing w:val="-3"/>
          <w:sz w:val="21"/>
          <w:szCs w:val="21"/>
        </w:rPr>
        <w:t>收到缺陷责任期满通知后</w:t>
      </w:r>
      <w:r>
        <w:rPr>
          <w:rFonts w:ascii="宋体" w:hAnsi="宋体" w:eastAsia="宋体" w:cs="宋体"/>
          <w:spacing w:val="-3"/>
          <w:sz w:val="21"/>
          <w:szCs w:val="21"/>
          <w:u w:val="single" w:color="auto"/>
        </w:rPr>
        <w:t xml:space="preserve">    </w:t>
      </w:r>
      <w:r>
        <w:rPr>
          <w:rFonts w:ascii="宋体" w:hAnsi="宋体" w:eastAsia="宋体" w:cs="宋体"/>
          <w:spacing w:val="-79"/>
          <w:sz w:val="21"/>
          <w:szCs w:val="21"/>
        </w:rPr>
        <w:t xml:space="preserve"> </w:t>
      </w:r>
      <w:r>
        <w:rPr>
          <w:rFonts w:ascii="宋体" w:hAnsi="宋体" w:eastAsia="宋体" w:cs="宋体"/>
          <w:spacing w:val="-3"/>
          <w:sz w:val="21"/>
          <w:szCs w:val="21"/>
        </w:rPr>
        <w:t>天内核实承包人是否履行缺陷修复义务，承包人未能履行缺陷</w:t>
      </w:r>
      <w:r>
        <w:rPr>
          <w:rFonts w:ascii="宋体" w:hAnsi="宋体" w:eastAsia="宋体" w:cs="宋体"/>
          <w:sz w:val="21"/>
          <w:szCs w:val="21"/>
        </w:rPr>
        <w:t xml:space="preserve"> </w:t>
      </w:r>
      <w:r>
        <w:rPr>
          <w:rFonts w:ascii="宋体" w:hAnsi="宋体" w:eastAsia="宋体" w:cs="宋体"/>
          <w:spacing w:val="-2"/>
          <w:sz w:val="21"/>
          <w:szCs w:val="21"/>
        </w:rPr>
        <w:t>修复义务的，发包人有权扣除相应金额的维修费用。</w:t>
      </w:r>
      <w:r>
        <w:rPr>
          <w:rFonts w:ascii="宋体" w:hAnsi="宋体" w:eastAsia="宋体" w:cs="宋体"/>
          <w:spacing w:val="-3"/>
          <w:sz w:val="21"/>
          <w:szCs w:val="21"/>
        </w:rPr>
        <w:t>发包人应在收到缺陷责任期届满通知后</w:t>
      </w:r>
    </w:p>
    <w:p>
      <w:pPr>
        <w:spacing w:before="1" w:line="219" w:lineRule="auto"/>
        <w:ind w:left="26"/>
        <w:rPr>
          <w:rFonts w:ascii="宋体" w:hAnsi="宋体" w:eastAsia="宋体" w:cs="宋体"/>
          <w:sz w:val="21"/>
          <w:szCs w:val="21"/>
        </w:rPr>
      </w:pPr>
      <w:r>
        <w:rPr>
          <w:rFonts w:ascii="宋体" w:hAnsi="宋体" w:eastAsia="宋体" w:cs="宋体"/>
          <w:spacing w:val="-6"/>
          <w:sz w:val="21"/>
          <w:szCs w:val="21"/>
        </w:rPr>
        <w:t>天内， 向承包人颁发缺陷责任期终止证书。</w:t>
      </w:r>
    </w:p>
    <w:p>
      <w:pPr>
        <w:spacing w:before="218" w:line="221" w:lineRule="auto"/>
        <w:ind w:left="458"/>
        <w:rPr>
          <w:rFonts w:ascii="宋体" w:hAnsi="宋体" w:eastAsia="宋体" w:cs="宋体"/>
          <w:sz w:val="21"/>
          <w:szCs w:val="21"/>
        </w:rPr>
      </w:pPr>
      <w:r>
        <w:rPr>
          <w:rFonts w:ascii="宋体" w:hAnsi="宋体" w:eastAsia="宋体" w:cs="宋体"/>
          <w:spacing w:val="-3"/>
          <w:sz w:val="21"/>
          <w:szCs w:val="21"/>
        </w:rPr>
        <w:t>11.7 保修责任</w:t>
      </w:r>
    </w:p>
    <w:p>
      <w:pPr>
        <w:spacing w:before="217" w:line="221" w:lineRule="auto"/>
        <w:ind w:left="445"/>
        <w:rPr>
          <w:rFonts w:ascii="宋体" w:hAnsi="宋体" w:eastAsia="宋体" w:cs="宋体"/>
          <w:sz w:val="21"/>
          <w:szCs w:val="21"/>
        </w:rPr>
      </w:pPr>
      <w:r>
        <w:rPr>
          <w:rFonts w:ascii="宋体" w:hAnsi="宋体" w:eastAsia="宋体" w:cs="宋体"/>
          <w:spacing w:val="-2"/>
          <w:sz w:val="21"/>
          <w:szCs w:val="21"/>
        </w:rPr>
        <w:t>工程质量保修范围、期限和责任为：</w:t>
      </w:r>
      <w:r>
        <w:rPr>
          <w:rFonts w:ascii="宋体" w:hAnsi="宋体" w:eastAsia="宋体" w:cs="宋体"/>
          <w:spacing w:val="-30"/>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18" w:line="221" w:lineRule="auto"/>
        <w:ind w:left="445"/>
        <w:outlineLvl w:val="1"/>
        <w:rPr>
          <w:rFonts w:ascii="宋体" w:hAnsi="宋体" w:eastAsia="宋体" w:cs="宋体"/>
          <w:sz w:val="21"/>
          <w:szCs w:val="21"/>
        </w:rPr>
      </w:pPr>
      <w:bookmarkStart w:id="251" w:name="bookmark252"/>
      <w:bookmarkEnd w:id="251"/>
      <w:r>
        <w:rPr>
          <w:rFonts w:ascii="宋体" w:hAnsi="宋体" w:eastAsia="宋体" w:cs="宋体"/>
          <w:spacing w:val="-4"/>
          <w:sz w:val="21"/>
          <w:szCs w:val="21"/>
        </w:rPr>
        <w:t>第</w:t>
      </w:r>
      <w:r>
        <w:rPr>
          <w:rFonts w:ascii="宋体" w:hAnsi="宋体" w:eastAsia="宋体" w:cs="宋体"/>
          <w:spacing w:val="-26"/>
          <w:sz w:val="21"/>
          <w:szCs w:val="21"/>
        </w:rPr>
        <w:t xml:space="preserve"> </w:t>
      </w:r>
      <w:r>
        <w:rPr>
          <w:rFonts w:ascii="宋体" w:hAnsi="宋体" w:eastAsia="宋体" w:cs="宋体"/>
          <w:spacing w:val="-4"/>
          <w:sz w:val="21"/>
          <w:szCs w:val="21"/>
        </w:rPr>
        <w:t>12</w:t>
      </w:r>
      <w:r>
        <w:rPr>
          <w:rFonts w:ascii="宋体" w:hAnsi="宋体" w:eastAsia="宋体" w:cs="宋体"/>
          <w:spacing w:val="-45"/>
          <w:sz w:val="21"/>
          <w:szCs w:val="21"/>
        </w:rPr>
        <w:t xml:space="preserve"> </w:t>
      </w:r>
      <w:r>
        <w:rPr>
          <w:rFonts w:ascii="宋体" w:hAnsi="宋体" w:eastAsia="宋体" w:cs="宋体"/>
          <w:spacing w:val="-4"/>
          <w:sz w:val="21"/>
          <w:szCs w:val="21"/>
        </w:rPr>
        <w:t>条 竣工后试验</w:t>
      </w:r>
    </w:p>
    <w:p>
      <w:pPr>
        <w:spacing w:line="340" w:lineRule="auto"/>
        <w:rPr>
          <w:rFonts w:ascii="Arial"/>
          <w:sz w:val="21"/>
        </w:rPr>
      </w:pPr>
    </w:p>
    <w:p>
      <w:pPr>
        <w:spacing w:before="69" w:line="220" w:lineRule="auto"/>
        <w:ind w:left="443"/>
        <w:rPr>
          <w:rFonts w:ascii="宋体" w:hAnsi="宋体" w:eastAsia="宋体" w:cs="宋体"/>
          <w:sz w:val="21"/>
          <w:szCs w:val="21"/>
        </w:rPr>
      </w:pPr>
      <w:r>
        <w:rPr>
          <w:rFonts w:ascii="宋体" w:hAnsi="宋体" w:eastAsia="宋体" w:cs="宋体"/>
          <w:sz w:val="21"/>
          <w:szCs w:val="21"/>
        </w:rPr>
        <w:t>本合同工程是否包含竣工后试验：</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8" w:line="221" w:lineRule="auto"/>
        <w:ind w:left="458"/>
        <w:rPr>
          <w:rFonts w:ascii="宋体" w:hAnsi="宋体" w:eastAsia="宋体" w:cs="宋体"/>
          <w:sz w:val="21"/>
          <w:szCs w:val="21"/>
        </w:rPr>
      </w:pPr>
      <w:r>
        <w:rPr>
          <w:rFonts w:ascii="宋体" w:hAnsi="宋体" w:eastAsia="宋体" w:cs="宋体"/>
          <w:spacing w:val="-2"/>
          <w:sz w:val="21"/>
          <w:szCs w:val="21"/>
        </w:rPr>
        <w:t>12.1 竣工后试验的程序</w:t>
      </w:r>
    </w:p>
    <w:p>
      <w:pPr>
        <w:spacing w:before="217" w:line="468" w:lineRule="exact"/>
        <w:ind w:right="64"/>
        <w:jc w:val="right"/>
        <w:rPr>
          <w:rFonts w:ascii="宋体" w:hAnsi="宋体" w:eastAsia="宋体" w:cs="宋体"/>
          <w:sz w:val="21"/>
          <w:szCs w:val="21"/>
        </w:rPr>
      </w:pPr>
      <w:r>
        <w:rPr>
          <w:rFonts w:ascii="宋体" w:hAnsi="宋体" w:eastAsia="宋体" w:cs="宋体"/>
          <w:position w:val="19"/>
          <w:sz w:val="21"/>
          <w:szCs w:val="21"/>
        </w:rPr>
        <w:t>12.1.2 竣工后试验全部电力、水、污水处理、燃料、消耗品和</w:t>
      </w:r>
      <w:r>
        <w:rPr>
          <w:rFonts w:ascii="宋体" w:hAnsi="宋体" w:eastAsia="宋体" w:cs="宋体"/>
          <w:spacing w:val="-1"/>
          <w:position w:val="19"/>
          <w:sz w:val="21"/>
          <w:szCs w:val="21"/>
        </w:rPr>
        <w:t>材料，以及全部其他仪</w:t>
      </w:r>
    </w:p>
    <w:p>
      <w:pPr>
        <w:spacing w:line="220" w:lineRule="auto"/>
        <w:jc w:val="right"/>
        <w:rPr>
          <w:rFonts w:ascii="宋体" w:hAnsi="宋体" w:eastAsia="宋体" w:cs="宋体"/>
          <w:sz w:val="21"/>
          <w:szCs w:val="21"/>
        </w:rPr>
      </w:pPr>
      <w:r>
        <w:rPr>
          <w:rFonts w:ascii="宋体" w:hAnsi="宋体" w:eastAsia="宋体" w:cs="宋体"/>
          <w:spacing w:val="-6"/>
          <w:sz w:val="21"/>
          <w:szCs w:val="21"/>
        </w:rPr>
        <w:t>器、协助、文件或其他信息、设备、工具、劳力， 启动工程设备， 并组织安排有适当资质、</w:t>
      </w:r>
    </w:p>
    <w:p>
      <w:pPr>
        <w:spacing w:before="217" w:line="220" w:lineRule="auto"/>
        <w:ind w:left="24"/>
        <w:rPr>
          <w:rFonts w:ascii="宋体" w:hAnsi="宋体" w:eastAsia="宋体" w:cs="宋体"/>
          <w:sz w:val="21"/>
          <w:szCs w:val="21"/>
        </w:rPr>
      </w:pPr>
      <w:r>
        <w:rPr>
          <w:rFonts w:ascii="宋体" w:hAnsi="宋体" w:eastAsia="宋体" w:cs="宋体"/>
          <w:spacing w:val="-2"/>
          <w:sz w:val="21"/>
          <w:szCs w:val="21"/>
        </w:rPr>
        <w:t>经验和能力的工作人员等必要条件的提供方：</w:t>
      </w:r>
      <w:r>
        <w:rPr>
          <w:rFonts w:ascii="宋体" w:hAnsi="宋体" w:eastAsia="宋体" w:cs="宋体"/>
          <w:spacing w:val="-28"/>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pPr>
        <w:spacing w:before="120" w:line="221" w:lineRule="auto"/>
        <w:ind w:left="445"/>
        <w:outlineLvl w:val="1"/>
        <w:rPr>
          <w:rFonts w:ascii="宋体" w:hAnsi="宋体" w:eastAsia="宋体" w:cs="宋体"/>
          <w:sz w:val="21"/>
          <w:szCs w:val="21"/>
        </w:rPr>
      </w:pPr>
      <w:bookmarkStart w:id="252" w:name="bookmark253"/>
      <w:bookmarkEnd w:id="252"/>
      <w:r>
        <w:rPr>
          <w:rFonts w:ascii="宋体" w:hAnsi="宋体" w:eastAsia="宋体" w:cs="宋体"/>
          <w:spacing w:val="-4"/>
          <w:sz w:val="21"/>
          <w:szCs w:val="21"/>
        </w:rPr>
        <w:t>第</w:t>
      </w:r>
      <w:r>
        <w:rPr>
          <w:rFonts w:ascii="宋体" w:hAnsi="宋体" w:eastAsia="宋体" w:cs="宋体"/>
          <w:spacing w:val="-26"/>
          <w:sz w:val="21"/>
          <w:szCs w:val="21"/>
        </w:rPr>
        <w:t xml:space="preserve"> </w:t>
      </w:r>
      <w:r>
        <w:rPr>
          <w:rFonts w:ascii="宋体" w:hAnsi="宋体" w:eastAsia="宋体" w:cs="宋体"/>
          <w:spacing w:val="-4"/>
          <w:sz w:val="21"/>
          <w:szCs w:val="21"/>
        </w:rPr>
        <w:t>13</w:t>
      </w:r>
      <w:r>
        <w:rPr>
          <w:rFonts w:ascii="宋体" w:hAnsi="宋体" w:eastAsia="宋体" w:cs="宋体"/>
          <w:spacing w:val="-45"/>
          <w:sz w:val="21"/>
          <w:szCs w:val="21"/>
        </w:rPr>
        <w:t xml:space="preserve"> </w:t>
      </w:r>
      <w:r>
        <w:rPr>
          <w:rFonts w:ascii="宋体" w:hAnsi="宋体" w:eastAsia="宋体" w:cs="宋体"/>
          <w:spacing w:val="-4"/>
          <w:sz w:val="21"/>
          <w:szCs w:val="21"/>
        </w:rPr>
        <w:t>条 变更与调整</w:t>
      </w:r>
    </w:p>
    <w:p>
      <w:pPr>
        <w:spacing w:line="343" w:lineRule="auto"/>
        <w:rPr>
          <w:rFonts w:ascii="Arial"/>
          <w:sz w:val="21"/>
        </w:rPr>
      </w:pPr>
    </w:p>
    <w:p>
      <w:pPr>
        <w:spacing w:before="68" w:line="221" w:lineRule="auto"/>
        <w:ind w:left="458"/>
        <w:rPr>
          <w:rFonts w:ascii="宋体" w:hAnsi="宋体" w:eastAsia="宋体" w:cs="宋体"/>
          <w:sz w:val="21"/>
          <w:szCs w:val="21"/>
        </w:rPr>
      </w:pPr>
      <w:r>
        <w:rPr>
          <w:rFonts w:ascii="宋体" w:hAnsi="宋体" w:eastAsia="宋体" w:cs="宋体"/>
          <w:spacing w:val="-2"/>
          <w:sz w:val="21"/>
          <w:szCs w:val="21"/>
        </w:rPr>
        <w:t>13.2 承包人的合理化建议</w:t>
      </w:r>
    </w:p>
    <w:p>
      <w:pPr>
        <w:spacing w:before="218" w:line="411" w:lineRule="auto"/>
        <w:ind w:left="458"/>
        <w:rPr>
          <w:rFonts w:ascii="宋体" w:hAnsi="宋体" w:eastAsia="宋体" w:cs="宋体"/>
          <w:sz w:val="21"/>
          <w:szCs w:val="21"/>
        </w:rPr>
      </w:pPr>
      <w:r>
        <w:rPr>
          <w:rFonts w:ascii="宋体" w:hAnsi="宋体" w:eastAsia="宋体" w:cs="宋体"/>
          <w:spacing w:val="-2"/>
          <w:sz w:val="21"/>
          <w:szCs w:val="21"/>
        </w:rPr>
        <w:t>13.2.2 工程师应在收到承包人提交的合理化建议后</w:t>
      </w:r>
      <w:r>
        <w:rPr>
          <w:rFonts w:ascii="宋体" w:hAnsi="宋体" w:eastAsia="宋体" w:cs="宋体"/>
          <w:spacing w:val="-10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2"/>
          <w:sz w:val="21"/>
          <w:szCs w:val="21"/>
        </w:rPr>
        <w:t>日内审</w:t>
      </w:r>
      <w:r>
        <w:rPr>
          <w:rFonts w:ascii="宋体" w:hAnsi="宋体" w:eastAsia="宋体" w:cs="宋体"/>
          <w:spacing w:val="-3"/>
          <w:sz w:val="21"/>
          <w:szCs w:val="21"/>
        </w:rPr>
        <w:t>查完毕并报送发包人，</w:t>
      </w:r>
    </w:p>
    <w:p>
      <w:pPr>
        <w:spacing w:line="360" w:lineRule="auto"/>
        <w:ind w:left="26"/>
        <w:rPr>
          <w:rFonts w:ascii="宋体" w:hAnsi="宋体" w:eastAsia="宋体" w:cs="宋体"/>
          <w:sz w:val="21"/>
          <w:szCs w:val="21"/>
        </w:rPr>
      </w:pPr>
      <w:r>
        <w:rPr>
          <w:rFonts w:ascii="宋体" w:hAnsi="宋体" w:eastAsia="宋体" w:cs="宋体"/>
          <w:spacing w:val="-2"/>
          <w:sz w:val="21"/>
          <w:szCs w:val="21"/>
        </w:rPr>
        <w:t>发现其中存在技术上的缺陷，应通知承包人修改</w:t>
      </w:r>
      <w:r>
        <w:rPr>
          <w:rFonts w:ascii="宋体" w:hAnsi="宋体" w:eastAsia="宋体" w:cs="宋体"/>
          <w:spacing w:val="-3"/>
          <w:sz w:val="21"/>
          <w:szCs w:val="21"/>
        </w:rPr>
        <w:t>。发包人应在收到工程师报送的合理化建议</w:t>
      </w:r>
    </w:p>
    <w:p>
      <w:pPr>
        <w:spacing w:before="68" w:line="360" w:lineRule="auto"/>
        <w:ind w:left="24" w:right="74"/>
        <w:jc w:val="right"/>
        <w:rPr>
          <w:rFonts w:ascii="宋体" w:hAnsi="宋体" w:eastAsia="宋体" w:cs="宋体"/>
          <w:sz w:val="21"/>
          <w:szCs w:val="21"/>
        </w:rPr>
      </w:pPr>
      <w:r>
        <w:rPr>
          <w:rFonts w:ascii="宋体" w:hAnsi="宋体" w:eastAsia="宋体" w:cs="宋体"/>
          <w:spacing w:val="-3"/>
          <w:sz w:val="21"/>
          <w:szCs w:val="21"/>
        </w:rPr>
        <w:t>后</w:t>
      </w:r>
      <w:r>
        <w:rPr>
          <w:rFonts w:ascii="宋体" w:hAnsi="宋体" w:eastAsia="宋体" w:cs="宋体"/>
          <w:spacing w:val="-3"/>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3"/>
          <w:sz w:val="21"/>
          <w:szCs w:val="21"/>
        </w:rPr>
        <w:t>日内审批完毕。合理化建议经发包人批准的</w:t>
      </w:r>
      <w:r>
        <w:rPr>
          <w:rFonts w:ascii="宋体" w:hAnsi="宋体" w:eastAsia="宋体" w:cs="宋体"/>
          <w:spacing w:val="-4"/>
          <w:sz w:val="21"/>
          <w:szCs w:val="21"/>
        </w:rPr>
        <w:t>，工程师应及时发出变更指示，由此引起</w:t>
      </w:r>
      <w:r>
        <w:rPr>
          <w:rFonts w:ascii="宋体" w:hAnsi="宋体" w:eastAsia="宋体" w:cs="宋体"/>
          <w:sz w:val="21"/>
          <w:szCs w:val="21"/>
        </w:rPr>
        <w:t xml:space="preserve"> </w:t>
      </w:r>
      <w:r>
        <w:rPr>
          <w:rFonts w:ascii="宋体" w:hAnsi="宋体" w:eastAsia="宋体" w:cs="宋体"/>
          <w:spacing w:val="-3"/>
          <w:sz w:val="21"/>
          <w:szCs w:val="21"/>
        </w:rPr>
        <w:t>的合同价格调整按照</w:t>
      </w:r>
      <w:r>
        <w:rPr>
          <w:rFonts w:ascii="宋体" w:hAnsi="宋体" w:eastAsia="宋体" w:cs="宋体"/>
          <w:spacing w:val="-3"/>
          <w:sz w:val="21"/>
          <w:szCs w:val="21"/>
          <w:u w:val="single" w:color="auto"/>
        </w:rPr>
        <w:t xml:space="preserve">              </w:t>
      </w:r>
      <w:r>
        <w:rPr>
          <w:rFonts w:ascii="宋体" w:hAnsi="宋体" w:eastAsia="宋体" w:cs="宋体"/>
          <w:spacing w:val="-81"/>
          <w:sz w:val="21"/>
          <w:szCs w:val="21"/>
        </w:rPr>
        <w:t xml:space="preserve"> </w:t>
      </w:r>
      <w:r>
        <w:rPr>
          <w:rFonts w:ascii="宋体" w:hAnsi="宋体" w:eastAsia="宋体" w:cs="宋体"/>
          <w:spacing w:val="-3"/>
          <w:sz w:val="21"/>
          <w:szCs w:val="21"/>
        </w:rPr>
        <w:t>执行。发包人不同意变更的，工程师应书面通知承包人</w:t>
      </w:r>
    </w:p>
    <w:p>
      <w:pPr>
        <w:spacing w:line="220" w:lineRule="auto"/>
        <w:ind w:left="458"/>
        <w:rPr>
          <w:rFonts w:ascii="宋体" w:hAnsi="宋体" w:eastAsia="宋体" w:cs="宋体"/>
          <w:sz w:val="21"/>
          <w:szCs w:val="21"/>
        </w:rPr>
      </w:pPr>
      <w:r>
        <w:rPr>
          <w:rFonts w:ascii="宋体" w:hAnsi="宋体" w:eastAsia="宋体" w:cs="宋体"/>
          <w:spacing w:val="-9"/>
          <w:sz w:val="21"/>
          <w:szCs w:val="21"/>
        </w:rPr>
        <w:t>13.2.3</w:t>
      </w:r>
      <w:r>
        <w:rPr>
          <w:rFonts w:ascii="宋体" w:hAnsi="宋体" w:eastAsia="宋体" w:cs="宋体"/>
          <w:spacing w:val="35"/>
          <w:sz w:val="21"/>
          <w:szCs w:val="21"/>
        </w:rPr>
        <w:t xml:space="preserve">  </w:t>
      </w:r>
      <w:r>
        <w:rPr>
          <w:rFonts w:ascii="宋体" w:hAnsi="宋体" w:eastAsia="宋体" w:cs="宋体"/>
          <w:spacing w:val="-9"/>
          <w:sz w:val="21"/>
          <w:szCs w:val="21"/>
        </w:rPr>
        <w:t>承</w:t>
      </w:r>
      <w:r>
        <w:rPr>
          <w:rFonts w:ascii="宋体" w:hAnsi="宋体" w:eastAsia="宋体" w:cs="宋体"/>
          <w:spacing w:val="70"/>
          <w:sz w:val="21"/>
          <w:szCs w:val="21"/>
        </w:rPr>
        <w:t xml:space="preserve"> </w:t>
      </w:r>
      <w:r>
        <w:rPr>
          <w:rFonts w:ascii="宋体" w:hAnsi="宋体" w:eastAsia="宋体" w:cs="宋体"/>
          <w:spacing w:val="-9"/>
          <w:sz w:val="21"/>
          <w:szCs w:val="21"/>
        </w:rPr>
        <w:t>包</w:t>
      </w:r>
      <w:r>
        <w:rPr>
          <w:rFonts w:ascii="宋体" w:hAnsi="宋体" w:eastAsia="宋体" w:cs="宋体"/>
          <w:spacing w:val="70"/>
          <w:sz w:val="21"/>
          <w:szCs w:val="21"/>
        </w:rPr>
        <w:t xml:space="preserve"> </w:t>
      </w:r>
      <w:r>
        <w:rPr>
          <w:rFonts w:ascii="宋体" w:hAnsi="宋体" w:eastAsia="宋体" w:cs="宋体"/>
          <w:spacing w:val="-9"/>
          <w:sz w:val="21"/>
          <w:szCs w:val="21"/>
        </w:rPr>
        <w:t>人</w:t>
      </w:r>
      <w:r>
        <w:rPr>
          <w:rFonts w:ascii="宋体" w:hAnsi="宋体" w:eastAsia="宋体" w:cs="宋体"/>
          <w:spacing w:val="70"/>
          <w:sz w:val="21"/>
          <w:szCs w:val="21"/>
        </w:rPr>
        <w:t xml:space="preserve"> </w:t>
      </w:r>
      <w:r>
        <w:rPr>
          <w:rFonts w:ascii="宋体" w:hAnsi="宋体" w:eastAsia="宋体" w:cs="宋体"/>
          <w:spacing w:val="-9"/>
          <w:sz w:val="21"/>
          <w:szCs w:val="21"/>
        </w:rPr>
        <w:t>提</w:t>
      </w:r>
      <w:r>
        <w:rPr>
          <w:rFonts w:ascii="宋体" w:hAnsi="宋体" w:eastAsia="宋体" w:cs="宋体"/>
          <w:spacing w:val="84"/>
          <w:sz w:val="21"/>
          <w:szCs w:val="21"/>
        </w:rPr>
        <w:t xml:space="preserve"> </w:t>
      </w:r>
      <w:r>
        <w:rPr>
          <w:rFonts w:ascii="宋体" w:hAnsi="宋体" w:eastAsia="宋体" w:cs="宋体"/>
          <w:spacing w:val="-9"/>
          <w:sz w:val="21"/>
          <w:szCs w:val="21"/>
        </w:rPr>
        <w:t>出</w:t>
      </w:r>
      <w:r>
        <w:rPr>
          <w:rFonts w:ascii="宋体" w:hAnsi="宋体" w:eastAsia="宋体" w:cs="宋体"/>
          <w:spacing w:val="86"/>
          <w:sz w:val="21"/>
          <w:szCs w:val="21"/>
        </w:rPr>
        <w:t xml:space="preserve"> </w:t>
      </w:r>
      <w:r>
        <w:rPr>
          <w:rFonts w:ascii="宋体" w:hAnsi="宋体" w:eastAsia="宋体" w:cs="宋体"/>
          <w:spacing w:val="-9"/>
          <w:sz w:val="21"/>
          <w:szCs w:val="21"/>
        </w:rPr>
        <w:t>的</w:t>
      </w:r>
      <w:r>
        <w:rPr>
          <w:rFonts w:ascii="宋体" w:hAnsi="宋体" w:eastAsia="宋体" w:cs="宋体"/>
          <w:spacing w:val="71"/>
          <w:sz w:val="21"/>
          <w:szCs w:val="21"/>
        </w:rPr>
        <w:t xml:space="preserve"> </w:t>
      </w:r>
      <w:r>
        <w:rPr>
          <w:rFonts w:ascii="宋体" w:hAnsi="宋体" w:eastAsia="宋体" w:cs="宋体"/>
          <w:spacing w:val="-9"/>
          <w:sz w:val="21"/>
          <w:szCs w:val="21"/>
        </w:rPr>
        <w:t>合</w:t>
      </w:r>
      <w:r>
        <w:rPr>
          <w:rFonts w:ascii="宋体" w:hAnsi="宋体" w:eastAsia="宋体" w:cs="宋体"/>
          <w:spacing w:val="72"/>
          <w:sz w:val="21"/>
          <w:szCs w:val="21"/>
        </w:rPr>
        <w:t xml:space="preserve"> </w:t>
      </w:r>
      <w:r>
        <w:rPr>
          <w:rFonts w:ascii="宋体" w:hAnsi="宋体" w:eastAsia="宋体" w:cs="宋体"/>
          <w:spacing w:val="-9"/>
          <w:sz w:val="21"/>
          <w:szCs w:val="21"/>
        </w:rPr>
        <w:t>理</w:t>
      </w:r>
      <w:r>
        <w:rPr>
          <w:rFonts w:ascii="宋体" w:hAnsi="宋体" w:eastAsia="宋体" w:cs="宋体"/>
          <w:spacing w:val="69"/>
          <w:sz w:val="21"/>
          <w:szCs w:val="21"/>
        </w:rPr>
        <w:t xml:space="preserve"> </w:t>
      </w:r>
      <w:r>
        <w:rPr>
          <w:rFonts w:ascii="宋体" w:hAnsi="宋体" w:eastAsia="宋体" w:cs="宋体"/>
          <w:spacing w:val="-9"/>
          <w:sz w:val="21"/>
          <w:szCs w:val="21"/>
        </w:rPr>
        <w:t>化</w:t>
      </w:r>
      <w:r>
        <w:rPr>
          <w:rFonts w:ascii="宋体" w:hAnsi="宋体" w:eastAsia="宋体" w:cs="宋体"/>
          <w:spacing w:val="69"/>
          <w:sz w:val="21"/>
          <w:szCs w:val="21"/>
        </w:rPr>
        <w:t xml:space="preserve"> </w:t>
      </w:r>
      <w:r>
        <w:rPr>
          <w:rFonts w:ascii="宋体" w:hAnsi="宋体" w:eastAsia="宋体" w:cs="宋体"/>
          <w:spacing w:val="-9"/>
          <w:sz w:val="21"/>
          <w:szCs w:val="21"/>
        </w:rPr>
        <w:t>变</w:t>
      </w:r>
      <w:r>
        <w:rPr>
          <w:rFonts w:ascii="宋体" w:hAnsi="宋体" w:eastAsia="宋体" w:cs="宋体"/>
          <w:spacing w:val="68"/>
          <w:sz w:val="21"/>
          <w:szCs w:val="21"/>
        </w:rPr>
        <w:t xml:space="preserve"> </w:t>
      </w:r>
      <w:r>
        <w:rPr>
          <w:rFonts w:ascii="宋体" w:hAnsi="宋体" w:eastAsia="宋体" w:cs="宋体"/>
          <w:spacing w:val="-9"/>
          <w:sz w:val="21"/>
          <w:szCs w:val="21"/>
        </w:rPr>
        <w:t>更</w:t>
      </w:r>
      <w:r>
        <w:rPr>
          <w:rFonts w:ascii="宋体" w:hAnsi="宋体" w:eastAsia="宋体" w:cs="宋体"/>
          <w:spacing w:val="73"/>
          <w:sz w:val="21"/>
          <w:szCs w:val="21"/>
        </w:rPr>
        <w:t xml:space="preserve"> </w:t>
      </w:r>
      <w:r>
        <w:rPr>
          <w:rFonts w:ascii="宋体" w:hAnsi="宋体" w:eastAsia="宋体" w:cs="宋体"/>
          <w:spacing w:val="-9"/>
          <w:sz w:val="21"/>
          <w:szCs w:val="21"/>
        </w:rPr>
        <w:t>建</w:t>
      </w:r>
      <w:r>
        <w:rPr>
          <w:rFonts w:ascii="宋体" w:hAnsi="宋体" w:eastAsia="宋体" w:cs="宋体"/>
          <w:spacing w:val="71"/>
          <w:sz w:val="21"/>
          <w:szCs w:val="21"/>
        </w:rPr>
        <w:t xml:space="preserve"> </w:t>
      </w:r>
      <w:r>
        <w:rPr>
          <w:rFonts w:ascii="宋体" w:hAnsi="宋体" w:eastAsia="宋体" w:cs="宋体"/>
          <w:spacing w:val="-9"/>
          <w:sz w:val="21"/>
          <w:szCs w:val="21"/>
        </w:rPr>
        <w:t>议</w:t>
      </w:r>
      <w:r>
        <w:rPr>
          <w:rFonts w:ascii="宋体" w:hAnsi="宋体" w:eastAsia="宋体" w:cs="宋体"/>
          <w:spacing w:val="86"/>
          <w:sz w:val="21"/>
          <w:szCs w:val="21"/>
        </w:rPr>
        <w:t xml:space="preserve"> </w:t>
      </w:r>
      <w:r>
        <w:rPr>
          <w:rFonts w:ascii="宋体" w:hAnsi="宋体" w:eastAsia="宋体" w:cs="宋体"/>
          <w:spacing w:val="-9"/>
          <w:sz w:val="21"/>
          <w:szCs w:val="21"/>
        </w:rPr>
        <w:t>的</w:t>
      </w:r>
      <w:r>
        <w:rPr>
          <w:rFonts w:ascii="宋体" w:hAnsi="宋体" w:eastAsia="宋体" w:cs="宋体"/>
          <w:spacing w:val="69"/>
          <w:sz w:val="21"/>
          <w:szCs w:val="21"/>
        </w:rPr>
        <w:t xml:space="preserve"> </w:t>
      </w:r>
      <w:r>
        <w:rPr>
          <w:rFonts w:ascii="宋体" w:hAnsi="宋体" w:eastAsia="宋体" w:cs="宋体"/>
          <w:spacing w:val="-9"/>
          <w:sz w:val="21"/>
          <w:szCs w:val="21"/>
        </w:rPr>
        <w:t>利</w:t>
      </w:r>
      <w:r>
        <w:rPr>
          <w:rFonts w:ascii="宋体" w:hAnsi="宋体" w:eastAsia="宋体" w:cs="宋体"/>
          <w:spacing w:val="71"/>
          <w:sz w:val="21"/>
          <w:szCs w:val="21"/>
        </w:rPr>
        <w:t xml:space="preserve"> </w:t>
      </w:r>
      <w:r>
        <w:rPr>
          <w:rFonts w:ascii="宋体" w:hAnsi="宋体" w:eastAsia="宋体" w:cs="宋体"/>
          <w:spacing w:val="-9"/>
          <w:sz w:val="21"/>
          <w:szCs w:val="21"/>
        </w:rPr>
        <w:t>益</w:t>
      </w:r>
      <w:r>
        <w:rPr>
          <w:rFonts w:ascii="宋体" w:hAnsi="宋体" w:eastAsia="宋体" w:cs="宋体"/>
          <w:spacing w:val="69"/>
          <w:sz w:val="21"/>
          <w:szCs w:val="21"/>
        </w:rPr>
        <w:t xml:space="preserve"> </w:t>
      </w:r>
      <w:r>
        <w:rPr>
          <w:rFonts w:ascii="宋体" w:hAnsi="宋体" w:eastAsia="宋体" w:cs="宋体"/>
          <w:spacing w:val="-9"/>
          <w:sz w:val="21"/>
          <w:szCs w:val="21"/>
        </w:rPr>
        <w:t>分</w:t>
      </w:r>
      <w:r>
        <w:rPr>
          <w:rFonts w:ascii="宋体" w:hAnsi="宋体" w:eastAsia="宋体" w:cs="宋体"/>
          <w:spacing w:val="69"/>
          <w:sz w:val="21"/>
          <w:szCs w:val="21"/>
        </w:rPr>
        <w:t xml:space="preserve"> </w:t>
      </w:r>
      <w:r>
        <w:rPr>
          <w:rFonts w:ascii="宋体" w:hAnsi="宋体" w:eastAsia="宋体" w:cs="宋体"/>
          <w:spacing w:val="-9"/>
          <w:sz w:val="21"/>
          <w:szCs w:val="21"/>
        </w:rPr>
        <w:t>享</w:t>
      </w:r>
      <w:r>
        <w:rPr>
          <w:rFonts w:ascii="宋体" w:hAnsi="宋体" w:eastAsia="宋体" w:cs="宋体"/>
          <w:spacing w:val="74"/>
          <w:sz w:val="21"/>
          <w:szCs w:val="21"/>
        </w:rPr>
        <w:t xml:space="preserve"> </w:t>
      </w:r>
      <w:r>
        <w:rPr>
          <w:rFonts w:ascii="宋体" w:hAnsi="宋体" w:eastAsia="宋体" w:cs="宋体"/>
          <w:spacing w:val="-9"/>
          <w:sz w:val="21"/>
          <w:szCs w:val="21"/>
        </w:rPr>
        <w:t>约</w:t>
      </w:r>
    </w:p>
    <w:p>
      <w:pPr>
        <w:spacing w:before="217" w:line="221" w:lineRule="auto"/>
        <w:ind w:left="27"/>
        <w:rPr>
          <w:rFonts w:ascii="宋体" w:hAnsi="宋体" w:eastAsia="宋体" w:cs="宋体"/>
          <w:sz w:val="21"/>
          <w:szCs w:val="21"/>
        </w:rPr>
      </w:pPr>
      <w:r>
        <w:rPr>
          <w:rFonts w:ascii="宋体" w:hAnsi="宋体" w:eastAsia="宋体" w:cs="宋体"/>
          <w:spacing w:val="-4"/>
          <w:sz w:val="21"/>
          <w:szCs w:val="21"/>
        </w:rPr>
        <w:t>定：</w:t>
      </w:r>
      <w:r>
        <w:rPr>
          <w:rFonts w:ascii="宋体" w:hAnsi="宋体" w:eastAsia="宋体" w:cs="宋体"/>
          <w:spacing w:val="2"/>
          <w:sz w:val="21"/>
          <w:szCs w:val="21"/>
          <w:u w:val="single" w:color="auto"/>
        </w:rPr>
        <w:t xml:space="preserve">                                                 </w:t>
      </w:r>
      <w:r>
        <w:rPr>
          <w:rFonts w:ascii="宋体" w:hAnsi="宋体" w:eastAsia="宋体" w:cs="宋体"/>
          <w:spacing w:val="-4"/>
          <w:sz w:val="21"/>
          <w:szCs w:val="21"/>
        </w:rPr>
        <w:t>。</w:t>
      </w:r>
    </w:p>
    <w:p>
      <w:pPr>
        <w:spacing w:before="216" w:line="221" w:lineRule="auto"/>
        <w:ind w:left="458"/>
        <w:rPr>
          <w:rFonts w:ascii="宋体" w:hAnsi="宋体" w:eastAsia="宋体" w:cs="宋体"/>
          <w:sz w:val="21"/>
          <w:szCs w:val="21"/>
        </w:rPr>
      </w:pPr>
      <w:r>
        <w:rPr>
          <w:rFonts w:ascii="宋体" w:hAnsi="宋体" w:eastAsia="宋体" w:cs="宋体"/>
          <w:spacing w:val="-3"/>
          <w:sz w:val="21"/>
          <w:szCs w:val="21"/>
        </w:rPr>
        <w:t>13.3 变更程序</w:t>
      </w:r>
    </w:p>
    <w:p>
      <w:pPr>
        <w:spacing w:before="216" w:line="219" w:lineRule="auto"/>
        <w:ind w:left="458"/>
        <w:rPr>
          <w:rFonts w:ascii="宋体" w:hAnsi="宋体" w:eastAsia="宋体" w:cs="宋体"/>
          <w:sz w:val="21"/>
          <w:szCs w:val="21"/>
        </w:rPr>
      </w:pPr>
      <w:r>
        <w:rPr>
          <w:rFonts w:ascii="宋体" w:hAnsi="宋体" w:eastAsia="宋体" w:cs="宋体"/>
          <w:spacing w:val="-2"/>
          <w:sz w:val="21"/>
          <w:szCs w:val="21"/>
        </w:rPr>
        <w:t>13.3.3 变更估价</w:t>
      </w:r>
    </w:p>
    <w:p>
      <w:pPr>
        <w:spacing w:before="219" w:line="219" w:lineRule="auto"/>
        <w:ind w:left="458"/>
        <w:rPr>
          <w:rFonts w:ascii="宋体" w:hAnsi="宋体" w:eastAsia="宋体" w:cs="宋体"/>
          <w:sz w:val="21"/>
          <w:szCs w:val="21"/>
        </w:rPr>
      </w:pPr>
      <w:r>
        <w:fldChar w:fldCharType="begin"/>
      </w:r>
      <w:r>
        <w:instrText xml:space="preserve"> HYPERLINK "13.3.3.1" </w:instrText>
      </w:r>
      <w:r>
        <w:fldChar w:fldCharType="separate"/>
      </w:r>
      <w:r>
        <w:rPr>
          <w:rFonts w:ascii="宋体" w:hAnsi="宋体" w:eastAsia="宋体" w:cs="宋体"/>
          <w:spacing w:val="-2"/>
          <w:sz w:val="21"/>
          <w:szCs w:val="21"/>
        </w:rPr>
        <w:t>13.3.3.1</w:t>
      </w:r>
      <w:r>
        <w:rPr>
          <w:rFonts w:ascii="宋体" w:hAnsi="宋体" w:eastAsia="宋体" w:cs="宋体"/>
          <w:spacing w:val="-2"/>
          <w:sz w:val="21"/>
          <w:szCs w:val="21"/>
        </w:rPr>
        <w:fldChar w:fldCharType="end"/>
      </w:r>
      <w:r>
        <w:rPr>
          <w:rFonts w:ascii="宋体" w:hAnsi="宋体" w:eastAsia="宋体" w:cs="宋体"/>
          <w:spacing w:val="-2"/>
          <w:sz w:val="21"/>
          <w:szCs w:val="21"/>
        </w:rPr>
        <w:t xml:space="preserve"> 变更估价原则</w:t>
      </w:r>
    </w:p>
    <w:p>
      <w:pPr>
        <w:spacing w:before="219" w:line="219" w:lineRule="auto"/>
        <w:ind w:left="446"/>
        <w:rPr>
          <w:rFonts w:ascii="宋体" w:hAnsi="宋体" w:eastAsia="宋体" w:cs="宋体"/>
          <w:sz w:val="21"/>
          <w:szCs w:val="21"/>
        </w:rPr>
      </w:pPr>
      <w:r>
        <w:rPr>
          <w:rFonts w:ascii="宋体" w:hAnsi="宋体" w:eastAsia="宋体" w:cs="宋体"/>
          <w:sz w:val="21"/>
          <w:szCs w:val="21"/>
        </w:rPr>
        <w:t>关于变更估价原则的约定：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9" w:line="219" w:lineRule="auto"/>
        <w:ind w:left="458"/>
        <w:rPr>
          <w:rFonts w:ascii="宋体" w:hAnsi="宋体" w:eastAsia="宋体" w:cs="宋体"/>
          <w:sz w:val="21"/>
          <w:szCs w:val="21"/>
        </w:rPr>
      </w:pPr>
      <w:r>
        <w:rPr>
          <w:rFonts w:ascii="宋体" w:hAnsi="宋体" w:eastAsia="宋体" w:cs="宋体"/>
          <w:spacing w:val="-5"/>
          <w:sz w:val="21"/>
          <w:szCs w:val="21"/>
        </w:rPr>
        <w:t>13.4</w:t>
      </w:r>
      <w:r>
        <w:rPr>
          <w:rFonts w:ascii="宋体" w:hAnsi="宋体" w:eastAsia="宋体" w:cs="宋体"/>
          <w:spacing w:val="13"/>
          <w:sz w:val="21"/>
          <w:szCs w:val="21"/>
        </w:rPr>
        <w:t xml:space="preserve"> </w:t>
      </w:r>
      <w:r>
        <w:rPr>
          <w:rFonts w:ascii="宋体" w:hAnsi="宋体" w:eastAsia="宋体" w:cs="宋体"/>
          <w:spacing w:val="-5"/>
          <w:sz w:val="21"/>
          <w:szCs w:val="21"/>
        </w:rPr>
        <w:t>暂估价</w:t>
      </w:r>
    </w:p>
    <w:p>
      <w:pPr>
        <w:spacing w:before="219" w:line="219" w:lineRule="auto"/>
        <w:ind w:left="458"/>
        <w:rPr>
          <w:rFonts w:ascii="宋体" w:hAnsi="宋体" w:eastAsia="宋体" w:cs="宋体"/>
          <w:sz w:val="21"/>
          <w:szCs w:val="21"/>
        </w:rPr>
      </w:pPr>
      <w:r>
        <w:rPr>
          <w:rFonts w:ascii="宋体" w:hAnsi="宋体" w:eastAsia="宋体" w:cs="宋体"/>
          <w:spacing w:val="-2"/>
          <w:sz w:val="21"/>
          <w:szCs w:val="21"/>
        </w:rPr>
        <w:t>13.4.1 依法必须招标的暂估价项目</w:t>
      </w:r>
    </w:p>
    <w:p>
      <w:pPr>
        <w:spacing w:before="220" w:line="411" w:lineRule="auto"/>
        <w:ind w:left="442"/>
        <w:rPr>
          <w:rFonts w:ascii="宋体" w:hAnsi="宋体" w:eastAsia="宋体" w:cs="宋体"/>
          <w:sz w:val="21"/>
          <w:szCs w:val="21"/>
        </w:rPr>
      </w:pPr>
      <w:r>
        <w:rPr>
          <w:rFonts w:ascii="宋体" w:hAnsi="宋体" w:eastAsia="宋体" w:cs="宋体"/>
          <w:spacing w:val="-3"/>
          <w:sz w:val="21"/>
          <w:szCs w:val="21"/>
        </w:rPr>
        <w:t>承包人可以参与投标的暂估价项目范围：</w:t>
      </w:r>
      <w:r>
        <w:rPr>
          <w:rFonts w:ascii="宋体" w:hAnsi="宋体" w:eastAsia="宋体" w:cs="宋体"/>
          <w:spacing w:val="-13"/>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line="219" w:lineRule="auto"/>
        <w:ind w:left="442"/>
        <w:rPr>
          <w:rFonts w:ascii="宋体" w:hAnsi="宋体" w:eastAsia="宋体" w:cs="宋体"/>
          <w:sz w:val="21"/>
          <w:szCs w:val="21"/>
        </w:rPr>
      </w:pPr>
      <w:r>
        <w:rPr>
          <w:rFonts w:ascii="宋体" w:hAnsi="宋体" w:eastAsia="宋体" w:cs="宋体"/>
          <w:spacing w:val="-3"/>
          <w:sz w:val="21"/>
          <w:szCs w:val="21"/>
        </w:rPr>
        <w:t>承包人不得参与投标的暂估价项目范围：</w:t>
      </w:r>
      <w:r>
        <w:rPr>
          <w:rFonts w:ascii="宋体" w:hAnsi="宋体" w:eastAsia="宋体" w:cs="宋体"/>
          <w:spacing w:val="-13"/>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9" w:line="221" w:lineRule="auto"/>
        <w:ind w:left="443"/>
        <w:rPr>
          <w:rFonts w:ascii="宋体" w:hAnsi="宋体" w:eastAsia="宋体" w:cs="宋体"/>
          <w:sz w:val="21"/>
          <w:szCs w:val="21"/>
        </w:rPr>
      </w:pPr>
      <w:r>
        <w:rPr>
          <w:rFonts w:ascii="宋体" w:hAnsi="宋体" w:eastAsia="宋体" w:cs="宋体"/>
          <w:spacing w:val="-7"/>
          <w:sz w:val="21"/>
          <w:szCs w:val="21"/>
        </w:rPr>
        <w:t>招投标程序及其他约定：</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7"/>
          <w:sz w:val="21"/>
          <w:szCs w:val="21"/>
        </w:rPr>
        <w:t>。</w:t>
      </w:r>
    </w:p>
    <w:p>
      <w:pPr>
        <w:spacing w:before="216" w:line="219" w:lineRule="auto"/>
        <w:ind w:left="458"/>
        <w:rPr>
          <w:rFonts w:ascii="宋体" w:hAnsi="宋体" w:eastAsia="宋体" w:cs="宋体"/>
          <w:sz w:val="21"/>
          <w:szCs w:val="21"/>
        </w:rPr>
      </w:pPr>
      <w:r>
        <w:rPr>
          <w:rFonts w:ascii="宋体" w:hAnsi="宋体" w:eastAsia="宋体" w:cs="宋体"/>
          <w:spacing w:val="-1"/>
          <w:sz w:val="21"/>
          <w:szCs w:val="21"/>
        </w:rPr>
        <w:t>13.4.2 不属于依法必须招标的暂估价项目</w:t>
      </w:r>
    </w:p>
    <w:p>
      <w:pPr>
        <w:spacing w:before="219" w:line="219" w:lineRule="auto"/>
        <w:jc w:val="right"/>
        <w:rPr>
          <w:rFonts w:ascii="宋体" w:hAnsi="宋体" w:eastAsia="宋体" w:cs="宋体"/>
          <w:sz w:val="21"/>
          <w:szCs w:val="21"/>
        </w:rPr>
      </w:pPr>
      <w:r>
        <w:rPr>
          <w:rFonts w:ascii="宋体" w:hAnsi="宋体" w:eastAsia="宋体" w:cs="宋体"/>
          <w:spacing w:val="-2"/>
          <w:sz w:val="21"/>
          <w:szCs w:val="21"/>
        </w:rPr>
        <w:t>不属于依法必须招标的暂估价项目的协商及估价的</w:t>
      </w:r>
      <w:r>
        <w:rPr>
          <w:rFonts w:ascii="宋体" w:hAnsi="宋体" w:eastAsia="宋体" w:cs="宋体"/>
          <w:spacing w:val="-3"/>
          <w:sz w:val="21"/>
          <w:szCs w:val="21"/>
        </w:rPr>
        <w:t>约定：</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9" w:line="221" w:lineRule="auto"/>
        <w:ind w:left="458"/>
        <w:rPr>
          <w:rFonts w:ascii="宋体" w:hAnsi="宋体" w:eastAsia="宋体" w:cs="宋体"/>
          <w:sz w:val="21"/>
          <w:szCs w:val="21"/>
        </w:rPr>
      </w:pPr>
      <w:r>
        <w:rPr>
          <w:rFonts w:ascii="宋体" w:hAnsi="宋体" w:eastAsia="宋体" w:cs="宋体"/>
          <w:spacing w:val="-5"/>
          <w:sz w:val="21"/>
          <w:szCs w:val="21"/>
        </w:rPr>
        <w:t>13.5</w:t>
      </w:r>
      <w:r>
        <w:rPr>
          <w:rFonts w:ascii="宋体" w:hAnsi="宋体" w:eastAsia="宋体" w:cs="宋体"/>
          <w:spacing w:val="13"/>
          <w:sz w:val="21"/>
          <w:szCs w:val="21"/>
        </w:rPr>
        <w:t xml:space="preserve"> </w:t>
      </w:r>
      <w:r>
        <w:rPr>
          <w:rFonts w:ascii="宋体" w:hAnsi="宋体" w:eastAsia="宋体" w:cs="宋体"/>
          <w:spacing w:val="-5"/>
          <w:sz w:val="21"/>
          <w:szCs w:val="21"/>
        </w:rPr>
        <w:t>预备费</w:t>
      </w:r>
    </w:p>
    <w:p>
      <w:pPr>
        <w:spacing w:before="216" w:line="221" w:lineRule="auto"/>
        <w:ind w:left="443"/>
        <w:rPr>
          <w:rFonts w:ascii="宋体" w:hAnsi="宋体" w:eastAsia="宋体" w:cs="宋体"/>
          <w:sz w:val="21"/>
          <w:szCs w:val="21"/>
        </w:rPr>
      </w:pPr>
      <w:r>
        <w:rPr>
          <w:rFonts w:ascii="宋体" w:hAnsi="宋体" w:eastAsia="宋体" w:cs="宋体"/>
          <w:spacing w:val="-6"/>
          <w:sz w:val="21"/>
          <w:szCs w:val="21"/>
        </w:rPr>
        <w:t>其他关于预备费使用的约定：</w:t>
      </w:r>
      <w:r>
        <w:rPr>
          <w:rFonts w:ascii="宋体" w:hAnsi="宋体" w:eastAsia="宋体" w:cs="宋体"/>
          <w:spacing w:val="-27"/>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4"/>
          <w:sz w:val="21"/>
          <w:szCs w:val="21"/>
          <w:u w:val="single" w:color="auto"/>
        </w:rPr>
        <w:t xml:space="preserve">  </w:t>
      </w:r>
      <w:r>
        <w:rPr>
          <w:rFonts w:ascii="宋体" w:hAnsi="宋体" w:eastAsia="宋体" w:cs="宋体"/>
          <w:spacing w:val="-6"/>
          <w:sz w:val="21"/>
          <w:szCs w:val="21"/>
        </w:rPr>
        <w:t>。</w:t>
      </w:r>
    </w:p>
    <w:p>
      <w:pPr>
        <w:spacing w:before="218" w:line="219" w:lineRule="auto"/>
        <w:ind w:left="458"/>
        <w:rPr>
          <w:rFonts w:ascii="宋体" w:hAnsi="宋体" w:eastAsia="宋体" w:cs="宋体"/>
          <w:sz w:val="21"/>
          <w:szCs w:val="21"/>
        </w:rPr>
      </w:pPr>
      <w:r>
        <w:rPr>
          <w:rFonts w:ascii="宋体" w:hAnsi="宋体" w:eastAsia="宋体" w:cs="宋体"/>
          <w:spacing w:val="-2"/>
          <w:sz w:val="21"/>
          <w:szCs w:val="21"/>
        </w:rPr>
        <w:t>13.8 市场价格波动引起的调整</w:t>
      </w:r>
    </w:p>
    <w:p>
      <w:pPr>
        <w:spacing w:before="218" w:line="219" w:lineRule="auto"/>
        <w:jc w:val="right"/>
        <w:rPr>
          <w:rFonts w:ascii="宋体" w:hAnsi="宋体" w:eastAsia="宋体" w:cs="宋体"/>
          <w:sz w:val="21"/>
          <w:szCs w:val="21"/>
        </w:rPr>
      </w:pPr>
      <w:r>
        <w:rPr>
          <w:rFonts w:ascii="宋体" w:hAnsi="宋体" w:eastAsia="宋体" w:cs="宋体"/>
          <w:spacing w:val="-9"/>
          <w:sz w:val="21"/>
          <w:szCs w:val="21"/>
        </w:rPr>
        <w:t>13.8.2 关于是否采用《价格指数权重表》的约定：</w:t>
      </w:r>
      <w:r>
        <w:rPr>
          <w:rFonts w:ascii="宋体" w:hAnsi="宋体" w:eastAsia="宋体" w:cs="宋体"/>
          <w:spacing w:val="-9"/>
          <w:sz w:val="21"/>
          <w:szCs w:val="21"/>
          <w:u w:val="single" w:color="auto"/>
        </w:rPr>
        <w:t xml:space="preserve">                </w:t>
      </w:r>
      <w:r>
        <w:rPr>
          <w:rFonts w:ascii="宋体" w:hAnsi="宋体" w:eastAsia="宋体" w:cs="宋体"/>
          <w:spacing w:val="-10"/>
          <w:sz w:val="21"/>
          <w:szCs w:val="21"/>
          <w:u w:val="single" w:color="auto"/>
        </w:rPr>
        <w:t xml:space="preserve">                  </w:t>
      </w:r>
      <w:r>
        <w:rPr>
          <w:rFonts w:ascii="宋体" w:hAnsi="宋体" w:eastAsia="宋体" w:cs="宋体"/>
          <w:spacing w:val="-10"/>
          <w:sz w:val="21"/>
          <w:szCs w:val="21"/>
        </w:rPr>
        <w:t>。</w:t>
      </w:r>
    </w:p>
    <w:p>
      <w:pPr>
        <w:spacing w:before="219" w:line="219" w:lineRule="auto"/>
        <w:jc w:val="right"/>
        <w:rPr>
          <w:rFonts w:ascii="宋体" w:hAnsi="宋体" w:eastAsia="宋体" w:cs="宋体"/>
          <w:sz w:val="21"/>
          <w:szCs w:val="21"/>
        </w:rPr>
      </w:pPr>
      <w:r>
        <w:rPr>
          <w:rFonts w:ascii="宋体" w:hAnsi="宋体" w:eastAsia="宋体" w:cs="宋体"/>
          <w:spacing w:val="-4"/>
          <w:sz w:val="21"/>
          <w:szCs w:val="21"/>
        </w:rPr>
        <w:t>13.8.3 关于采用其他方式调整合同价款的约定：</w:t>
      </w:r>
      <w:r>
        <w:rPr>
          <w:rFonts w:ascii="宋体" w:hAnsi="宋体" w:eastAsia="宋体" w:cs="宋体"/>
          <w:spacing w:val="-4"/>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pPr>
        <w:spacing w:before="121" w:line="219" w:lineRule="auto"/>
        <w:ind w:left="445"/>
        <w:outlineLvl w:val="1"/>
        <w:rPr>
          <w:rFonts w:ascii="宋体" w:hAnsi="宋体" w:eastAsia="宋体" w:cs="宋体"/>
          <w:sz w:val="21"/>
          <w:szCs w:val="21"/>
        </w:rPr>
      </w:pPr>
      <w:bookmarkStart w:id="253" w:name="bookmark254"/>
      <w:bookmarkEnd w:id="253"/>
      <w:r>
        <w:rPr>
          <w:rFonts w:ascii="宋体" w:hAnsi="宋体" w:eastAsia="宋体" w:cs="宋体"/>
          <w:spacing w:val="-4"/>
          <w:sz w:val="21"/>
          <w:szCs w:val="21"/>
        </w:rPr>
        <w:t>第</w:t>
      </w:r>
      <w:r>
        <w:rPr>
          <w:rFonts w:ascii="宋体" w:hAnsi="宋体" w:eastAsia="宋体" w:cs="宋体"/>
          <w:spacing w:val="-18"/>
          <w:sz w:val="21"/>
          <w:szCs w:val="21"/>
        </w:rPr>
        <w:t xml:space="preserve"> </w:t>
      </w:r>
      <w:r>
        <w:rPr>
          <w:rFonts w:ascii="宋体" w:hAnsi="宋体" w:eastAsia="宋体" w:cs="宋体"/>
          <w:spacing w:val="-4"/>
          <w:sz w:val="21"/>
          <w:szCs w:val="21"/>
        </w:rPr>
        <w:t>14</w:t>
      </w:r>
      <w:r>
        <w:rPr>
          <w:rFonts w:ascii="宋体" w:hAnsi="宋体" w:eastAsia="宋体" w:cs="宋体"/>
          <w:spacing w:val="-45"/>
          <w:sz w:val="21"/>
          <w:szCs w:val="21"/>
        </w:rPr>
        <w:t xml:space="preserve"> </w:t>
      </w:r>
      <w:r>
        <w:rPr>
          <w:rFonts w:ascii="宋体" w:hAnsi="宋体" w:eastAsia="宋体" w:cs="宋体"/>
          <w:spacing w:val="-4"/>
          <w:sz w:val="21"/>
          <w:szCs w:val="21"/>
        </w:rPr>
        <w:t>条 合同价格与支付</w:t>
      </w:r>
    </w:p>
    <w:p>
      <w:pPr>
        <w:spacing w:line="342" w:lineRule="auto"/>
        <w:rPr>
          <w:rFonts w:ascii="Arial"/>
          <w:sz w:val="21"/>
        </w:rPr>
      </w:pPr>
    </w:p>
    <w:p>
      <w:pPr>
        <w:spacing w:before="69" w:line="219" w:lineRule="auto"/>
        <w:ind w:left="458"/>
        <w:rPr>
          <w:rFonts w:ascii="宋体" w:hAnsi="宋体" w:eastAsia="宋体" w:cs="宋体"/>
          <w:sz w:val="21"/>
          <w:szCs w:val="21"/>
        </w:rPr>
      </w:pPr>
      <w:r>
        <w:rPr>
          <w:rFonts w:ascii="宋体" w:hAnsi="宋体" w:eastAsia="宋体" w:cs="宋体"/>
          <w:spacing w:val="-2"/>
          <w:sz w:val="21"/>
          <w:szCs w:val="21"/>
        </w:rPr>
        <w:t>14.1 合同价格形式</w:t>
      </w:r>
    </w:p>
    <w:p>
      <w:pPr>
        <w:spacing w:before="219" w:line="219" w:lineRule="auto"/>
        <w:ind w:left="458"/>
        <w:rPr>
          <w:rFonts w:ascii="宋体" w:hAnsi="宋体" w:eastAsia="宋体" w:cs="宋体"/>
          <w:sz w:val="21"/>
          <w:szCs w:val="21"/>
        </w:rPr>
      </w:pPr>
      <w:r>
        <w:rPr>
          <w:rFonts w:ascii="宋体" w:hAnsi="宋体" w:eastAsia="宋体" w:cs="宋体"/>
          <w:spacing w:val="-1"/>
          <w:sz w:val="21"/>
          <w:szCs w:val="21"/>
        </w:rPr>
        <w:t>14.1.1 关于合同价格形式的约定：</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9" w:line="219" w:lineRule="auto"/>
        <w:ind w:left="458"/>
        <w:rPr>
          <w:rFonts w:ascii="宋体" w:hAnsi="宋体" w:eastAsia="宋体" w:cs="宋体"/>
          <w:sz w:val="21"/>
          <w:szCs w:val="21"/>
        </w:rPr>
      </w:pPr>
      <w:r>
        <w:rPr>
          <w:rFonts w:ascii="宋体" w:hAnsi="宋体" w:eastAsia="宋体" w:cs="宋体"/>
          <w:spacing w:val="-1"/>
          <w:sz w:val="21"/>
          <w:szCs w:val="21"/>
        </w:rPr>
        <w:t>14.1.2 关于合同价格调整的约定：</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9" w:line="219" w:lineRule="auto"/>
        <w:jc w:val="right"/>
        <w:rPr>
          <w:rFonts w:ascii="宋体" w:hAnsi="宋体" w:eastAsia="宋体" w:cs="宋体"/>
          <w:sz w:val="21"/>
          <w:szCs w:val="21"/>
        </w:rPr>
      </w:pPr>
      <w:r>
        <w:rPr>
          <w:rFonts w:ascii="宋体" w:hAnsi="宋体" w:eastAsia="宋体" w:cs="宋体"/>
          <w:spacing w:val="-7"/>
          <w:sz w:val="21"/>
          <w:szCs w:val="21"/>
        </w:rPr>
        <w:t>14.1.3 按实际完成的工程量支付工程</w:t>
      </w:r>
      <w:r>
        <w:rPr>
          <w:rFonts w:ascii="宋体" w:hAnsi="宋体" w:eastAsia="宋体" w:cs="宋体"/>
          <w:spacing w:val="-8"/>
          <w:sz w:val="21"/>
          <w:szCs w:val="21"/>
        </w:rPr>
        <w:t>价款的计量方法、估价方法：</w:t>
      </w:r>
      <w:r>
        <w:rPr>
          <w:rFonts w:ascii="宋体" w:hAnsi="宋体" w:eastAsia="宋体" w:cs="宋体"/>
          <w:sz w:val="21"/>
          <w:szCs w:val="21"/>
          <w:u w:val="single" w:color="auto"/>
        </w:rPr>
        <w:t xml:space="preserve">                 </w:t>
      </w:r>
      <w:r>
        <w:rPr>
          <w:rFonts w:ascii="宋体" w:hAnsi="宋体" w:eastAsia="宋体" w:cs="宋体"/>
          <w:spacing w:val="-8"/>
          <w:sz w:val="21"/>
          <w:szCs w:val="21"/>
        </w:rPr>
        <w:t>。</w:t>
      </w:r>
    </w:p>
    <w:p>
      <w:pPr>
        <w:spacing w:before="219" w:line="221" w:lineRule="auto"/>
        <w:ind w:left="458"/>
        <w:rPr>
          <w:rFonts w:ascii="宋体" w:hAnsi="宋体" w:eastAsia="宋体" w:cs="宋体"/>
          <w:sz w:val="21"/>
          <w:szCs w:val="21"/>
        </w:rPr>
      </w:pPr>
      <w:r>
        <w:rPr>
          <w:rFonts w:ascii="宋体" w:hAnsi="宋体" w:eastAsia="宋体" w:cs="宋体"/>
          <w:spacing w:val="-5"/>
          <w:sz w:val="21"/>
          <w:szCs w:val="21"/>
        </w:rPr>
        <w:t>14.2</w:t>
      </w:r>
      <w:r>
        <w:rPr>
          <w:rFonts w:ascii="宋体" w:hAnsi="宋体" w:eastAsia="宋体" w:cs="宋体"/>
          <w:spacing w:val="13"/>
          <w:sz w:val="21"/>
          <w:szCs w:val="21"/>
        </w:rPr>
        <w:t xml:space="preserve"> </w:t>
      </w:r>
      <w:r>
        <w:rPr>
          <w:rFonts w:ascii="宋体" w:hAnsi="宋体" w:eastAsia="宋体" w:cs="宋体"/>
          <w:spacing w:val="-5"/>
          <w:sz w:val="21"/>
          <w:szCs w:val="21"/>
        </w:rPr>
        <w:t>预付款</w:t>
      </w:r>
    </w:p>
    <w:p>
      <w:pPr>
        <w:spacing w:before="216" w:line="221" w:lineRule="auto"/>
        <w:ind w:left="458"/>
        <w:rPr>
          <w:rFonts w:ascii="宋体" w:hAnsi="宋体" w:eastAsia="宋体" w:cs="宋体"/>
          <w:sz w:val="21"/>
          <w:szCs w:val="21"/>
        </w:rPr>
      </w:pPr>
      <w:r>
        <w:rPr>
          <w:rFonts w:ascii="宋体" w:hAnsi="宋体" w:eastAsia="宋体" w:cs="宋体"/>
          <w:spacing w:val="-2"/>
          <w:sz w:val="21"/>
          <w:szCs w:val="21"/>
        </w:rPr>
        <w:t>14.2.1 预付款支付</w:t>
      </w:r>
    </w:p>
    <w:p>
      <w:pPr>
        <w:spacing w:before="218" w:line="411" w:lineRule="auto"/>
        <w:ind w:left="444"/>
        <w:rPr>
          <w:rFonts w:ascii="宋体" w:hAnsi="宋体" w:eastAsia="宋体" w:cs="宋体"/>
          <w:sz w:val="21"/>
          <w:szCs w:val="21"/>
        </w:rPr>
      </w:pPr>
      <w:r>
        <w:rPr>
          <w:rFonts w:ascii="宋体" w:hAnsi="宋体" w:eastAsia="宋体" w:cs="宋体"/>
          <w:spacing w:val="-7"/>
          <w:sz w:val="21"/>
          <w:szCs w:val="21"/>
        </w:rPr>
        <w:t>预付款的金额或比例为：</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7"/>
          <w:sz w:val="21"/>
          <w:szCs w:val="21"/>
          <w:u w:val="single" w:color="auto"/>
        </w:rPr>
        <w:t>/</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w:t>
      </w:r>
    </w:p>
    <w:p>
      <w:pPr>
        <w:spacing w:line="360" w:lineRule="auto"/>
        <w:ind w:left="444"/>
        <w:rPr>
          <w:rFonts w:ascii="宋体" w:hAnsi="宋体" w:eastAsia="宋体" w:cs="宋体"/>
          <w:sz w:val="21"/>
          <w:szCs w:val="21"/>
        </w:rPr>
      </w:pPr>
      <w:r>
        <w:rPr>
          <w:rFonts w:ascii="宋体" w:hAnsi="宋体" w:eastAsia="宋体" w:cs="宋体"/>
          <w:sz w:val="21"/>
          <w:szCs w:val="21"/>
        </w:rPr>
        <w:t>预付款支付期限：</w:t>
      </w:r>
      <w:r>
        <w:rPr>
          <w:rFonts w:ascii="宋体" w:hAnsi="宋体" w:eastAsia="宋体" w:cs="宋体"/>
          <w:sz w:val="21"/>
          <w:szCs w:val="21"/>
          <w:u w:val="single" w:color="auto"/>
        </w:rPr>
        <w:t xml:space="preserve">                 /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68" w:line="360" w:lineRule="auto"/>
        <w:ind w:left="444"/>
        <w:rPr>
          <w:rFonts w:ascii="宋体" w:hAnsi="宋体" w:eastAsia="宋体" w:cs="宋体"/>
          <w:sz w:val="21"/>
          <w:szCs w:val="21"/>
        </w:rPr>
      </w:pPr>
      <w:r>
        <w:rPr>
          <w:rFonts w:ascii="宋体" w:hAnsi="宋体" w:eastAsia="宋体" w:cs="宋体"/>
          <w:spacing w:val="-9"/>
          <w:sz w:val="21"/>
          <w:szCs w:val="21"/>
        </w:rPr>
        <w:t>预付款扣回的方式：</w:t>
      </w:r>
      <w:r>
        <w:rPr>
          <w:rFonts w:ascii="宋体" w:hAnsi="宋体" w:eastAsia="宋体" w:cs="宋体"/>
          <w:spacing w:val="-22"/>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
          <w:sz w:val="21"/>
          <w:szCs w:val="21"/>
          <w:u w:val="single" w:color="auto"/>
        </w:rPr>
        <w:t>/</w:t>
      </w:r>
      <w:r>
        <w:rPr>
          <w:rFonts w:ascii="宋体" w:hAnsi="宋体" w:eastAsia="宋体" w:cs="宋体"/>
          <w:spacing w:val="6"/>
          <w:sz w:val="21"/>
          <w:szCs w:val="21"/>
          <w:u w:val="single" w:color="auto"/>
        </w:rPr>
        <w:t xml:space="preserve">                </w:t>
      </w:r>
      <w:r>
        <w:rPr>
          <w:rFonts w:ascii="宋体" w:hAnsi="宋体" w:eastAsia="宋体" w:cs="宋体"/>
          <w:spacing w:val="-9"/>
          <w:sz w:val="21"/>
          <w:szCs w:val="21"/>
        </w:rPr>
        <w:t>。</w:t>
      </w:r>
    </w:p>
    <w:p>
      <w:pPr>
        <w:spacing w:before="217" w:line="221" w:lineRule="auto"/>
        <w:ind w:left="458"/>
        <w:rPr>
          <w:rFonts w:ascii="宋体" w:hAnsi="宋体" w:eastAsia="宋体" w:cs="宋体"/>
          <w:sz w:val="21"/>
          <w:szCs w:val="21"/>
        </w:rPr>
      </w:pPr>
      <w:r>
        <w:rPr>
          <w:rFonts w:ascii="宋体" w:hAnsi="宋体" w:eastAsia="宋体" w:cs="宋体"/>
          <w:spacing w:val="-3"/>
          <w:sz w:val="21"/>
          <w:szCs w:val="21"/>
        </w:rPr>
        <w:t>14.2.2</w:t>
      </w:r>
      <w:r>
        <w:rPr>
          <w:rFonts w:ascii="宋体" w:hAnsi="宋体" w:eastAsia="宋体" w:cs="宋体"/>
          <w:spacing w:val="-42"/>
          <w:sz w:val="21"/>
          <w:szCs w:val="21"/>
        </w:rPr>
        <w:t xml:space="preserve"> </w:t>
      </w:r>
      <w:r>
        <w:rPr>
          <w:rFonts w:ascii="宋体" w:hAnsi="宋体" w:eastAsia="宋体" w:cs="宋体"/>
          <w:spacing w:val="-3"/>
          <w:sz w:val="21"/>
          <w:szCs w:val="21"/>
        </w:rPr>
        <w:t>预付款担保</w:t>
      </w:r>
    </w:p>
    <w:p>
      <w:pPr>
        <w:spacing w:before="216" w:line="220" w:lineRule="auto"/>
        <w:ind w:left="443"/>
        <w:rPr>
          <w:rFonts w:ascii="宋体" w:hAnsi="宋体" w:eastAsia="宋体" w:cs="宋体"/>
          <w:sz w:val="21"/>
          <w:szCs w:val="21"/>
        </w:rPr>
      </w:pPr>
      <w:r>
        <w:rPr>
          <w:rFonts w:ascii="宋体" w:hAnsi="宋体" w:eastAsia="宋体" w:cs="宋体"/>
          <w:sz w:val="21"/>
          <w:szCs w:val="21"/>
        </w:rPr>
        <w:t>提供预付款担保期限：</w:t>
      </w:r>
      <w:r>
        <w:rPr>
          <w:rFonts w:ascii="宋体" w:hAnsi="宋体" w:eastAsia="宋体" w:cs="宋体"/>
          <w:sz w:val="21"/>
          <w:szCs w:val="21"/>
          <w:u w:val="single" w:color="auto"/>
        </w:rPr>
        <w:t xml:space="preserve">            /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7" w:line="221" w:lineRule="auto"/>
        <w:ind w:left="444"/>
        <w:rPr>
          <w:rFonts w:ascii="宋体" w:hAnsi="宋体" w:eastAsia="宋体" w:cs="宋体"/>
          <w:sz w:val="21"/>
          <w:szCs w:val="21"/>
        </w:rPr>
      </w:pPr>
      <w:r>
        <w:rPr>
          <w:rFonts w:ascii="宋体" w:hAnsi="宋体" w:eastAsia="宋体" w:cs="宋体"/>
          <w:sz w:val="21"/>
          <w:szCs w:val="21"/>
        </w:rPr>
        <w:t>预付款担保形式：</w:t>
      </w:r>
      <w:r>
        <w:rPr>
          <w:rFonts w:ascii="宋体" w:hAnsi="宋体" w:eastAsia="宋体" w:cs="宋体"/>
          <w:sz w:val="21"/>
          <w:szCs w:val="21"/>
          <w:u w:val="single" w:color="auto"/>
        </w:rPr>
        <w:t xml:space="preserve">                 /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7" w:line="221" w:lineRule="auto"/>
        <w:ind w:left="458"/>
        <w:rPr>
          <w:rFonts w:ascii="宋体" w:hAnsi="宋体" w:eastAsia="宋体" w:cs="宋体"/>
          <w:sz w:val="21"/>
          <w:szCs w:val="21"/>
        </w:rPr>
      </w:pPr>
      <w:r>
        <w:rPr>
          <w:rFonts w:ascii="宋体" w:hAnsi="宋体" w:eastAsia="宋体" w:cs="宋体"/>
          <w:spacing w:val="-3"/>
          <w:sz w:val="21"/>
          <w:szCs w:val="21"/>
        </w:rPr>
        <w:t>14.3 工程进度款</w:t>
      </w:r>
    </w:p>
    <w:p>
      <w:pPr>
        <w:spacing w:before="216" w:line="221" w:lineRule="auto"/>
        <w:ind w:left="458"/>
        <w:rPr>
          <w:rFonts w:ascii="宋体" w:hAnsi="宋体" w:eastAsia="宋体" w:cs="宋体"/>
          <w:sz w:val="21"/>
          <w:szCs w:val="21"/>
        </w:rPr>
      </w:pPr>
      <w:r>
        <w:rPr>
          <w:rFonts w:ascii="宋体" w:hAnsi="宋体" w:eastAsia="宋体" w:cs="宋体"/>
          <w:spacing w:val="-2"/>
          <w:sz w:val="21"/>
          <w:szCs w:val="21"/>
        </w:rPr>
        <w:t>14.3.1 工程进度付款申请</w:t>
      </w:r>
    </w:p>
    <w:p>
      <w:pPr>
        <w:spacing w:before="217" w:line="220" w:lineRule="auto"/>
        <w:ind w:left="446"/>
        <w:rPr>
          <w:rFonts w:ascii="宋体" w:hAnsi="宋体" w:eastAsia="宋体" w:cs="宋体"/>
          <w:sz w:val="21"/>
          <w:szCs w:val="21"/>
        </w:rPr>
      </w:pPr>
      <w:r>
        <w:rPr>
          <w:rFonts w:ascii="宋体" w:hAnsi="宋体" w:eastAsia="宋体" w:cs="宋体"/>
          <w:spacing w:val="-2"/>
          <w:sz w:val="21"/>
          <w:szCs w:val="21"/>
          <w:u w:val="single" w:color="auto"/>
        </w:rPr>
        <w:t>如是联合体形式中标，甲方向联合体牵头人支付本项目的勘察设计费和</w:t>
      </w:r>
      <w:r>
        <w:rPr>
          <w:rFonts w:ascii="宋体" w:hAnsi="宋体" w:eastAsia="宋体" w:cs="宋体"/>
          <w:spacing w:val="-3"/>
          <w:sz w:val="21"/>
          <w:szCs w:val="21"/>
          <w:u w:val="single" w:color="auto"/>
        </w:rPr>
        <w:t>施工费。</w:t>
      </w:r>
      <w:r>
        <w:rPr>
          <w:rFonts w:ascii="宋体" w:hAnsi="宋体" w:eastAsia="宋体" w:cs="宋体"/>
          <w:sz w:val="21"/>
          <w:szCs w:val="21"/>
          <w:u w:val="single" w:color="auto"/>
        </w:rPr>
        <w:t xml:space="preserve"> </w:t>
      </w:r>
    </w:p>
    <w:p>
      <w:pPr>
        <w:spacing w:before="218" w:line="411" w:lineRule="auto"/>
        <w:ind w:right="57"/>
        <w:jc w:val="right"/>
        <w:rPr>
          <w:rFonts w:ascii="宋体" w:hAnsi="宋体" w:eastAsia="宋体" w:cs="宋体"/>
          <w:sz w:val="21"/>
          <w:szCs w:val="21"/>
        </w:rPr>
      </w:pPr>
      <w:r>
        <w:rPr>
          <w:rFonts w:ascii="宋体" w:hAnsi="宋体" w:eastAsia="宋体" w:cs="宋体"/>
          <w:spacing w:val="-3"/>
          <w:sz w:val="21"/>
          <w:szCs w:val="21"/>
          <w:u w:val="single" w:color="auto"/>
        </w:rPr>
        <w:t>本工程项目按合格工程支付，在支付前所有项目均需按照合同要求通过检验、验收或接</w:t>
      </w:r>
    </w:p>
    <w:p>
      <w:pPr>
        <w:spacing w:before="1" w:line="220" w:lineRule="auto"/>
        <w:ind w:left="30"/>
        <w:rPr>
          <w:rFonts w:ascii="宋体" w:hAnsi="宋体" w:eastAsia="宋体" w:cs="宋体"/>
          <w:sz w:val="21"/>
          <w:szCs w:val="21"/>
        </w:rPr>
      </w:pPr>
      <w:r>
        <w:rPr>
          <w:rFonts w:ascii="宋体" w:hAnsi="宋体" w:eastAsia="宋体" w:cs="宋体"/>
          <w:spacing w:val="-9"/>
          <w:sz w:val="21"/>
          <w:szCs w:val="21"/>
          <w:u w:val="single" w:color="auto"/>
        </w:rPr>
        <w:t>收，否则不予支付。</w:t>
      </w:r>
      <w:r>
        <w:rPr>
          <w:rFonts w:ascii="宋体" w:hAnsi="宋体" w:eastAsia="宋体" w:cs="宋体"/>
          <w:sz w:val="21"/>
          <w:szCs w:val="21"/>
          <w:u w:val="single" w:color="auto"/>
        </w:rPr>
        <w:t xml:space="preserve"> </w:t>
      </w:r>
    </w:p>
    <w:p>
      <w:pPr>
        <w:tabs>
          <w:tab w:val="left" w:pos="552"/>
        </w:tabs>
        <w:spacing w:before="217" w:line="221" w:lineRule="auto"/>
        <w:ind w:left="43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0"/>
          <w:sz w:val="21"/>
          <w:szCs w:val="21"/>
          <w:u w:val="single" w:color="auto"/>
        </w:rPr>
        <w:t>（1）勘察设计费付款时间</w:t>
      </w:r>
    </w:p>
    <w:p>
      <w:pPr>
        <w:spacing w:before="217" w:line="221" w:lineRule="auto"/>
        <w:ind w:left="458"/>
        <w:rPr>
          <w:rFonts w:ascii="宋体" w:hAnsi="宋体" w:eastAsia="宋体" w:cs="宋体"/>
          <w:sz w:val="21"/>
          <w:szCs w:val="21"/>
        </w:rPr>
      </w:pPr>
      <w:r>
        <w:rPr>
          <w:rFonts w:ascii="宋体" w:hAnsi="宋体" w:eastAsia="宋体" w:cs="宋体"/>
          <w:spacing w:val="-4"/>
          <w:sz w:val="21"/>
          <w:szCs w:val="21"/>
          <w:u w:val="single" w:color="auto"/>
        </w:rPr>
        <w:t>1.施工图设计完成经招标人确定后， 发包人支付勘察费的</w:t>
      </w:r>
      <w:r>
        <w:rPr>
          <w:rFonts w:ascii="宋体" w:hAnsi="宋体" w:eastAsia="宋体" w:cs="宋体"/>
          <w:spacing w:val="-27"/>
          <w:sz w:val="21"/>
          <w:szCs w:val="21"/>
          <w:u w:val="single" w:color="auto"/>
        </w:rPr>
        <w:t xml:space="preserve"> </w:t>
      </w:r>
      <w:r>
        <w:rPr>
          <w:rFonts w:ascii="宋体" w:hAnsi="宋体" w:eastAsia="宋体" w:cs="宋体"/>
          <w:spacing w:val="-4"/>
          <w:sz w:val="21"/>
          <w:szCs w:val="21"/>
          <w:u w:val="single" w:color="auto"/>
        </w:rPr>
        <w:t>100</w:t>
      </w:r>
      <w:r>
        <w:rPr>
          <w:rFonts w:ascii="宋体" w:hAnsi="宋体" w:eastAsia="宋体" w:cs="宋体"/>
          <w:spacing w:val="-39"/>
          <w:sz w:val="21"/>
          <w:szCs w:val="21"/>
          <w:u w:val="single" w:color="auto"/>
        </w:rPr>
        <w:t>％；</w:t>
      </w:r>
      <w:r>
        <w:rPr>
          <w:rFonts w:ascii="宋体" w:hAnsi="宋体" w:eastAsia="宋体" w:cs="宋体"/>
          <w:spacing w:val="-21"/>
          <w:sz w:val="21"/>
          <w:szCs w:val="21"/>
          <w:u w:val="single" w:color="auto"/>
        </w:rPr>
        <w:t xml:space="preserve"> </w:t>
      </w:r>
      <w:r>
        <w:rPr>
          <w:rFonts w:ascii="宋体" w:hAnsi="宋体" w:eastAsia="宋体" w:cs="宋体"/>
          <w:spacing w:val="-4"/>
          <w:sz w:val="21"/>
          <w:szCs w:val="21"/>
          <w:u w:val="single" w:color="auto"/>
        </w:rPr>
        <w:t>支付设计费的</w:t>
      </w:r>
      <w:r>
        <w:rPr>
          <w:rFonts w:ascii="宋体" w:hAnsi="宋体" w:eastAsia="宋体" w:cs="宋体"/>
          <w:spacing w:val="-40"/>
          <w:sz w:val="21"/>
          <w:szCs w:val="21"/>
          <w:u w:val="single" w:color="auto"/>
        </w:rPr>
        <w:t xml:space="preserve"> </w:t>
      </w:r>
      <w:r>
        <w:rPr>
          <w:rFonts w:ascii="宋体" w:hAnsi="宋体" w:eastAsia="宋体" w:cs="宋体"/>
          <w:spacing w:val="-4"/>
          <w:sz w:val="21"/>
          <w:szCs w:val="21"/>
          <w:u w:val="single" w:color="auto"/>
        </w:rPr>
        <w:t>50</w:t>
      </w:r>
      <w:r>
        <w:rPr>
          <w:rFonts w:ascii="宋体" w:hAnsi="宋体" w:eastAsia="宋体" w:cs="宋体"/>
          <w:spacing w:val="-5"/>
          <w:sz w:val="21"/>
          <w:szCs w:val="21"/>
          <w:u w:val="single" w:color="auto"/>
        </w:rPr>
        <w:t>%；</w:t>
      </w:r>
    </w:p>
    <w:p>
      <w:pPr>
        <w:spacing w:before="216" w:line="221" w:lineRule="auto"/>
        <w:ind w:left="445"/>
        <w:rPr>
          <w:rFonts w:ascii="宋体" w:hAnsi="宋体" w:eastAsia="宋体" w:cs="宋体"/>
          <w:sz w:val="21"/>
          <w:szCs w:val="21"/>
        </w:rPr>
      </w:pPr>
      <w:r>
        <w:rPr>
          <w:rFonts w:ascii="宋体" w:hAnsi="宋体" w:eastAsia="宋体" w:cs="宋体"/>
          <w:spacing w:val="-1"/>
          <w:sz w:val="21"/>
          <w:szCs w:val="21"/>
          <w:u w:val="single" w:color="auto"/>
        </w:rPr>
        <w:t>2.工程竣工验收合格后支付设计费的</w:t>
      </w:r>
      <w:r>
        <w:rPr>
          <w:rFonts w:ascii="宋体" w:hAnsi="宋体" w:eastAsia="宋体" w:cs="宋体"/>
          <w:spacing w:val="-40"/>
          <w:sz w:val="21"/>
          <w:szCs w:val="21"/>
          <w:u w:val="single" w:color="auto"/>
        </w:rPr>
        <w:t xml:space="preserve"> </w:t>
      </w:r>
      <w:r>
        <w:rPr>
          <w:rFonts w:ascii="宋体" w:hAnsi="宋体" w:eastAsia="宋体" w:cs="宋体"/>
          <w:spacing w:val="-1"/>
          <w:sz w:val="21"/>
          <w:szCs w:val="21"/>
          <w:u w:val="single" w:color="auto"/>
        </w:rPr>
        <w:t>50%；</w:t>
      </w:r>
      <w:r>
        <w:rPr>
          <w:rFonts w:ascii="宋体" w:hAnsi="宋体" w:eastAsia="宋体" w:cs="宋体"/>
          <w:sz w:val="21"/>
          <w:szCs w:val="21"/>
          <w:u w:val="single" w:color="auto"/>
        </w:rPr>
        <w:t xml:space="preserve">   </w:t>
      </w:r>
    </w:p>
    <w:p>
      <w:pPr>
        <w:spacing w:before="218" w:line="411" w:lineRule="auto"/>
        <w:ind w:right="56"/>
        <w:jc w:val="right"/>
        <w:rPr>
          <w:rFonts w:ascii="宋体" w:hAnsi="宋体" w:eastAsia="宋体" w:cs="宋体"/>
          <w:sz w:val="21"/>
          <w:szCs w:val="21"/>
        </w:rPr>
      </w:pPr>
      <w:r>
        <w:rPr>
          <w:rFonts w:ascii="宋体" w:hAnsi="宋体" w:eastAsia="宋体" w:cs="宋体"/>
          <w:spacing w:val="-3"/>
          <w:sz w:val="21"/>
          <w:szCs w:val="21"/>
          <w:u w:val="single" w:color="auto"/>
        </w:rPr>
        <w:t>其中每个阶段须提交的资料或试验按合同文件和技术标准与要求规定执行。勘察设计费</w:t>
      </w:r>
    </w:p>
    <w:p>
      <w:pPr>
        <w:spacing w:before="1" w:line="219" w:lineRule="auto"/>
        <w:ind w:left="22"/>
        <w:rPr>
          <w:rFonts w:ascii="宋体" w:hAnsi="宋体" w:eastAsia="宋体" w:cs="宋体"/>
          <w:sz w:val="21"/>
          <w:szCs w:val="21"/>
        </w:rPr>
      </w:pPr>
      <w:r>
        <w:rPr>
          <w:rFonts w:ascii="宋体" w:hAnsi="宋体" w:eastAsia="宋体" w:cs="宋体"/>
          <w:spacing w:val="-4"/>
          <w:sz w:val="21"/>
          <w:szCs w:val="21"/>
          <w:u w:val="single" w:color="auto"/>
        </w:rPr>
        <w:t>相应阶段支付须提供相应设计文件的电子版。</w:t>
      </w:r>
      <w:r>
        <w:rPr>
          <w:rFonts w:ascii="宋体" w:hAnsi="宋体" w:eastAsia="宋体" w:cs="宋体"/>
          <w:spacing w:val="8"/>
          <w:sz w:val="21"/>
          <w:szCs w:val="21"/>
          <w:u w:val="single" w:color="auto"/>
        </w:rPr>
        <w:t xml:space="preserve"> </w:t>
      </w:r>
    </w:p>
    <w:p>
      <w:pPr>
        <w:tabs>
          <w:tab w:val="left" w:pos="552"/>
        </w:tabs>
        <w:spacing w:before="217" w:line="221" w:lineRule="auto"/>
        <w:ind w:left="43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2"/>
          <w:sz w:val="21"/>
          <w:szCs w:val="21"/>
          <w:u w:val="single" w:color="auto"/>
        </w:rPr>
        <w:t>（2）施工费付款时间</w:t>
      </w:r>
    </w:p>
    <w:p>
      <w:pPr>
        <w:spacing w:before="217" w:line="412" w:lineRule="auto"/>
        <w:ind w:left="33" w:right="57" w:firstLine="411"/>
        <w:rPr>
          <w:rFonts w:ascii="宋体" w:hAnsi="宋体" w:eastAsia="宋体" w:cs="宋体"/>
          <w:sz w:val="21"/>
          <w:szCs w:val="21"/>
        </w:rPr>
      </w:pPr>
      <w:r>
        <w:rPr>
          <w:rFonts w:ascii="宋体" w:hAnsi="宋体" w:eastAsia="宋体" w:cs="宋体"/>
          <w:spacing w:val="-1"/>
          <w:sz w:val="21"/>
          <w:szCs w:val="21"/>
          <w:u w:val="single" w:color="auto"/>
        </w:rPr>
        <w:t>工程完工</w:t>
      </w:r>
      <w:r>
        <w:rPr>
          <w:rFonts w:ascii="宋体" w:hAnsi="宋体" w:eastAsia="宋体" w:cs="宋体"/>
          <w:spacing w:val="-16"/>
          <w:sz w:val="21"/>
          <w:szCs w:val="21"/>
          <w:u w:val="single" w:color="auto"/>
        </w:rPr>
        <w:t xml:space="preserve"> </w:t>
      </w:r>
      <w:r>
        <w:rPr>
          <w:rFonts w:ascii="宋体" w:hAnsi="宋体" w:eastAsia="宋体" w:cs="宋体"/>
          <w:spacing w:val="-1"/>
          <w:sz w:val="21"/>
          <w:szCs w:val="21"/>
          <w:u w:val="single" w:color="auto"/>
        </w:rPr>
        <w:t>50%时，支付施工费的</w:t>
      </w:r>
      <w:r>
        <w:rPr>
          <w:rFonts w:ascii="宋体" w:hAnsi="宋体" w:eastAsia="宋体" w:cs="宋体"/>
          <w:spacing w:val="-23"/>
          <w:sz w:val="21"/>
          <w:szCs w:val="21"/>
          <w:u w:val="single" w:color="auto"/>
        </w:rPr>
        <w:t xml:space="preserve"> </w:t>
      </w:r>
      <w:r>
        <w:rPr>
          <w:rFonts w:ascii="宋体" w:hAnsi="宋体" w:eastAsia="宋体" w:cs="宋体"/>
          <w:spacing w:val="-1"/>
          <w:sz w:val="21"/>
          <w:szCs w:val="21"/>
          <w:u w:val="single" w:color="auto"/>
        </w:rPr>
        <w:t>40%，工程竣工验收合格后支付至施工费的</w:t>
      </w:r>
      <w:r>
        <w:rPr>
          <w:rFonts w:ascii="宋体" w:hAnsi="宋体" w:eastAsia="宋体" w:cs="宋体"/>
          <w:spacing w:val="-20"/>
          <w:sz w:val="21"/>
          <w:szCs w:val="21"/>
          <w:u w:val="single" w:color="auto"/>
        </w:rPr>
        <w:t xml:space="preserve"> </w:t>
      </w:r>
      <w:r>
        <w:rPr>
          <w:rFonts w:ascii="宋体" w:hAnsi="宋体" w:eastAsia="宋体" w:cs="宋体"/>
          <w:spacing w:val="-1"/>
          <w:sz w:val="21"/>
          <w:szCs w:val="21"/>
          <w:u w:val="single" w:color="auto"/>
        </w:rPr>
        <w:t>70%，财政</w:t>
      </w:r>
      <w:r>
        <w:rPr>
          <w:rFonts w:ascii="宋体" w:hAnsi="宋体" w:eastAsia="宋体" w:cs="宋体"/>
          <w:sz w:val="21"/>
          <w:szCs w:val="21"/>
        </w:rPr>
        <w:t xml:space="preserve"> </w:t>
      </w:r>
      <w:r>
        <w:rPr>
          <w:rFonts w:ascii="宋体" w:hAnsi="宋体" w:eastAsia="宋体" w:cs="宋体"/>
          <w:spacing w:val="-8"/>
          <w:sz w:val="21"/>
          <w:szCs w:val="21"/>
          <w:u w:val="single" w:color="auto"/>
        </w:rPr>
        <w:t>审计结算后，支付至结算价的</w:t>
      </w:r>
      <w:r>
        <w:rPr>
          <w:rFonts w:ascii="宋体" w:hAnsi="宋体" w:eastAsia="宋体" w:cs="宋体"/>
          <w:spacing w:val="-29"/>
          <w:sz w:val="21"/>
          <w:szCs w:val="21"/>
          <w:u w:val="single" w:color="auto"/>
        </w:rPr>
        <w:t xml:space="preserve"> </w:t>
      </w:r>
      <w:r>
        <w:rPr>
          <w:rFonts w:ascii="宋体" w:hAnsi="宋体" w:eastAsia="宋体" w:cs="宋体"/>
          <w:spacing w:val="-8"/>
          <w:sz w:val="21"/>
          <w:szCs w:val="21"/>
          <w:u w:val="single" w:color="auto"/>
        </w:rPr>
        <w:t>97%，剩余</w:t>
      </w:r>
      <w:r>
        <w:rPr>
          <w:rFonts w:ascii="宋体" w:hAnsi="宋体" w:eastAsia="宋体" w:cs="宋体"/>
          <w:spacing w:val="-42"/>
          <w:sz w:val="21"/>
          <w:szCs w:val="21"/>
          <w:u w:val="single" w:color="auto"/>
        </w:rPr>
        <w:t xml:space="preserve"> </w:t>
      </w:r>
      <w:r>
        <w:rPr>
          <w:rFonts w:ascii="宋体" w:hAnsi="宋体" w:eastAsia="宋体" w:cs="宋体"/>
          <w:spacing w:val="-8"/>
          <w:sz w:val="21"/>
          <w:szCs w:val="21"/>
          <w:u w:val="single" w:color="auto"/>
        </w:rPr>
        <w:t>3%作为质保金， 质保期（</w:t>
      </w:r>
      <w:r>
        <w:rPr>
          <w:rFonts w:hint="eastAsia" w:ascii="宋体" w:hAnsi="宋体" w:eastAsia="宋体" w:cs="宋体"/>
          <w:spacing w:val="-8"/>
          <w:sz w:val="21"/>
          <w:szCs w:val="21"/>
          <w:u w:val="single" w:color="auto"/>
          <w:lang w:eastAsia="zh-CN"/>
        </w:rPr>
        <w:t>二</w:t>
      </w:r>
      <w:r>
        <w:rPr>
          <w:rFonts w:ascii="宋体" w:hAnsi="宋体" w:eastAsia="宋体" w:cs="宋体"/>
          <w:spacing w:val="-8"/>
          <w:sz w:val="21"/>
          <w:szCs w:val="21"/>
          <w:u w:val="single" w:color="auto"/>
        </w:rPr>
        <w:t>年） 结束后无质量问题</w:t>
      </w:r>
    </w:p>
    <w:p>
      <w:pPr>
        <w:spacing w:line="220" w:lineRule="auto"/>
        <w:ind w:left="26"/>
        <w:rPr>
          <w:rFonts w:ascii="宋体" w:hAnsi="宋体" w:eastAsia="宋体" w:cs="宋体"/>
          <w:sz w:val="21"/>
          <w:szCs w:val="21"/>
        </w:rPr>
      </w:pPr>
      <w:r>
        <w:rPr>
          <w:rFonts w:ascii="宋体" w:hAnsi="宋体" w:eastAsia="宋体" w:cs="宋体"/>
          <w:spacing w:val="-14"/>
          <w:sz w:val="21"/>
          <w:szCs w:val="21"/>
          <w:u w:val="single" w:color="auto"/>
        </w:rPr>
        <w:t>30 日内无息返还。</w:t>
      </w:r>
      <w:r>
        <w:rPr>
          <w:rFonts w:ascii="宋体" w:hAnsi="宋体" w:eastAsia="宋体" w:cs="宋体"/>
          <w:spacing w:val="8"/>
          <w:sz w:val="21"/>
          <w:szCs w:val="21"/>
          <w:u w:val="single" w:color="auto"/>
        </w:rPr>
        <w:t xml:space="preserve"> </w:t>
      </w:r>
    </w:p>
    <w:p>
      <w:pPr>
        <w:spacing w:before="219" w:line="411" w:lineRule="auto"/>
        <w:ind w:left="24" w:firstLine="420"/>
        <w:rPr>
          <w:rFonts w:ascii="宋体" w:hAnsi="宋体" w:eastAsia="宋体" w:cs="宋体"/>
          <w:sz w:val="21"/>
          <w:szCs w:val="21"/>
        </w:rPr>
      </w:pPr>
      <w:r>
        <w:rPr>
          <w:rFonts w:ascii="宋体" w:hAnsi="宋体" w:eastAsia="宋体" w:cs="宋体"/>
          <w:spacing w:val="-8"/>
          <w:sz w:val="21"/>
          <w:szCs w:val="21"/>
          <w:u w:val="single" w:color="auto"/>
        </w:rPr>
        <w:t xml:space="preserve">说明： </w:t>
      </w:r>
      <w:r>
        <w:rPr>
          <w:rFonts w:ascii="宋体" w:hAnsi="宋体" w:eastAsia="宋体" w:cs="宋体"/>
          <w:spacing w:val="-8"/>
          <w:sz w:val="21"/>
          <w:szCs w:val="21"/>
        </w:rPr>
        <w:t>竣工验收后， 承包人按照最终实际实施的施工图纸、设计变更（如有）、实际发</w:t>
      </w:r>
      <w:r>
        <w:rPr>
          <w:rFonts w:ascii="宋体" w:hAnsi="宋体" w:eastAsia="宋体" w:cs="宋体"/>
          <w:spacing w:val="8"/>
          <w:sz w:val="21"/>
          <w:szCs w:val="21"/>
        </w:rPr>
        <w:t xml:space="preserve"> </w:t>
      </w:r>
      <w:r>
        <w:rPr>
          <w:rFonts w:ascii="宋体" w:hAnsi="宋体" w:eastAsia="宋体" w:cs="宋体"/>
          <w:spacing w:val="-4"/>
          <w:sz w:val="21"/>
          <w:szCs w:val="21"/>
        </w:rPr>
        <w:t>生的工程量、审定的综合单价以及实际发生的各项措施费用，计算出用结算价，</w:t>
      </w:r>
      <w:r>
        <w:rPr>
          <w:rFonts w:ascii="宋体" w:hAnsi="宋体" w:eastAsia="宋体" w:cs="宋体"/>
          <w:spacing w:val="-44"/>
          <w:sz w:val="21"/>
          <w:szCs w:val="21"/>
        </w:rPr>
        <w:t xml:space="preserve"> </w:t>
      </w:r>
      <w:r>
        <w:rPr>
          <w:rFonts w:ascii="宋体" w:hAnsi="宋体" w:eastAsia="宋体" w:cs="宋体"/>
          <w:spacing w:val="-4"/>
          <w:sz w:val="21"/>
          <w:szCs w:val="21"/>
        </w:rPr>
        <w:t>并按中标时</w:t>
      </w:r>
      <w:r>
        <w:rPr>
          <w:rFonts w:ascii="宋体" w:hAnsi="宋体" w:eastAsia="宋体" w:cs="宋体"/>
          <w:sz w:val="21"/>
          <w:szCs w:val="21"/>
        </w:rPr>
        <w:t xml:space="preserve"> </w:t>
      </w:r>
      <w:r>
        <w:rPr>
          <w:rFonts w:ascii="宋体" w:hAnsi="宋体" w:eastAsia="宋体" w:cs="宋体"/>
          <w:spacing w:val="-6"/>
          <w:sz w:val="21"/>
          <w:szCs w:val="21"/>
        </w:rPr>
        <w:t>的下浮比例同比例下浮，其结果高于中标时的建筑工程费用，按中标时的建筑工程</w:t>
      </w:r>
      <w:r>
        <w:rPr>
          <w:rFonts w:ascii="宋体" w:hAnsi="宋体" w:eastAsia="宋体" w:cs="宋体"/>
          <w:spacing w:val="-7"/>
          <w:sz w:val="21"/>
          <w:szCs w:val="21"/>
        </w:rPr>
        <w:t>费用计算，</w:t>
      </w:r>
    </w:p>
    <w:p>
      <w:pPr>
        <w:spacing w:before="1" w:line="220" w:lineRule="auto"/>
        <w:ind w:left="21"/>
        <w:rPr>
          <w:rFonts w:ascii="宋体" w:hAnsi="宋体" w:eastAsia="宋体" w:cs="宋体"/>
          <w:sz w:val="21"/>
          <w:szCs w:val="21"/>
        </w:rPr>
      </w:pPr>
      <w:r>
        <w:rPr>
          <w:rFonts w:ascii="宋体" w:hAnsi="宋体" w:eastAsia="宋体" w:cs="宋体"/>
          <w:spacing w:val="-1"/>
          <w:sz w:val="21"/>
          <w:szCs w:val="21"/>
        </w:rPr>
        <w:t>低于中标时的建筑工程费用，按发包人审核为准。</w:t>
      </w:r>
    </w:p>
    <w:p>
      <w:pPr>
        <w:spacing w:before="216" w:line="221" w:lineRule="auto"/>
        <w:ind w:left="442"/>
        <w:rPr>
          <w:rFonts w:ascii="宋体" w:hAnsi="宋体" w:eastAsia="宋体" w:cs="宋体"/>
          <w:sz w:val="21"/>
          <w:szCs w:val="21"/>
        </w:rPr>
      </w:pPr>
      <w:r>
        <w:rPr>
          <w:rFonts w:ascii="宋体" w:hAnsi="宋体" w:eastAsia="宋体" w:cs="宋体"/>
          <w:spacing w:val="-3"/>
          <w:sz w:val="21"/>
          <w:szCs w:val="21"/>
        </w:rPr>
        <w:t xml:space="preserve">承包人提交进度付款申请单的格式、内容、份数和时间： </w:t>
      </w:r>
      <w:r>
        <w:rPr>
          <w:rFonts w:ascii="宋体" w:hAnsi="宋体" w:eastAsia="宋体" w:cs="宋体"/>
          <w:spacing w:val="-3"/>
          <w:sz w:val="21"/>
          <w:szCs w:val="21"/>
          <w:u w:val="single" w:color="auto"/>
        </w:rPr>
        <w:t>按发包人及监理人要求</w:t>
      </w:r>
      <w:r>
        <w:rPr>
          <w:rFonts w:ascii="宋体" w:hAnsi="宋体" w:eastAsia="宋体" w:cs="宋体"/>
          <w:spacing w:val="-3"/>
          <w:sz w:val="21"/>
          <w:szCs w:val="21"/>
        </w:rPr>
        <w:t>。</w:t>
      </w:r>
    </w:p>
    <w:p>
      <w:pPr>
        <w:spacing w:before="217" w:line="221" w:lineRule="auto"/>
        <w:ind w:left="440"/>
        <w:rPr>
          <w:rFonts w:ascii="宋体" w:hAnsi="宋体" w:eastAsia="宋体" w:cs="宋体"/>
          <w:sz w:val="21"/>
          <w:szCs w:val="21"/>
        </w:rPr>
      </w:pPr>
      <w:r>
        <w:rPr>
          <w:rFonts w:ascii="宋体" w:hAnsi="宋体" w:eastAsia="宋体" w:cs="宋体"/>
          <w:spacing w:val="-4"/>
          <w:sz w:val="21"/>
          <w:szCs w:val="21"/>
        </w:rPr>
        <w:t xml:space="preserve">进度付款申请单应包括的内容： </w:t>
      </w:r>
      <w:r>
        <w:rPr>
          <w:rFonts w:ascii="宋体" w:hAnsi="宋体" w:eastAsia="宋体" w:cs="宋体"/>
          <w:spacing w:val="-4"/>
          <w:sz w:val="21"/>
          <w:szCs w:val="21"/>
          <w:u w:val="single" w:color="auto"/>
        </w:rPr>
        <w:t>按发包人及监理人</w:t>
      </w:r>
      <w:r>
        <w:rPr>
          <w:rFonts w:ascii="宋体" w:hAnsi="宋体" w:eastAsia="宋体" w:cs="宋体"/>
          <w:spacing w:val="-5"/>
          <w:sz w:val="21"/>
          <w:szCs w:val="21"/>
          <w:u w:val="single" w:color="auto"/>
        </w:rPr>
        <w:t>要求</w:t>
      </w:r>
      <w:r>
        <w:rPr>
          <w:rFonts w:ascii="宋体" w:hAnsi="宋体" w:eastAsia="宋体" w:cs="宋体"/>
          <w:spacing w:val="-5"/>
          <w:sz w:val="21"/>
          <w:szCs w:val="21"/>
        </w:rPr>
        <w:t>。</w:t>
      </w:r>
    </w:p>
    <w:p>
      <w:pPr>
        <w:spacing w:before="216" w:line="221" w:lineRule="auto"/>
        <w:ind w:left="458"/>
        <w:rPr>
          <w:rFonts w:ascii="宋体" w:hAnsi="宋体" w:eastAsia="宋体" w:cs="宋体"/>
          <w:sz w:val="21"/>
          <w:szCs w:val="21"/>
        </w:rPr>
      </w:pPr>
      <w:r>
        <w:rPr>
          <w:rFonts w:ascii="宋体" w:hAnsi="宋体" w:eastAsia="宋体" w:cs="宋体"/>
          <w:spacing w:val="-2"/>
          <w:sz w:val="21"/>
          <w:szCs w:val="21"/>
        </w:rPr>
        <w:t>14.3.2 进度付款审核和支付</w:t>
      </w:r>
    </w:p>
    <w:p>
      <w:pPr>
        <w:spacing w:before="218" w:line="221" w:lineRule="auto"/>
        <w:ind w:left="440"/>
        <w:rPr>
          <w:rFonts w:ascii="宋体" w:hAnsi="宋体" w:eastAsia="宋体" w:cs="宋体"/>
          <w:sz w:val="21"/>
          <w:szCs w:val="21"/>
        </w:rPr>
      </w:pPr>
      <w:r>
        <w:rPr>
          <w:rFonts w:ascii="宋体" w:hAnsi="宋体" w:eastAsia="宋体" w:cs="宋体"/>
          <w:spacing w:val="-4"/>
          <w:sz w:val="21"/>
          <w:szCs w:val="21"/>
        </w:rPr>
        <w:t>进度付款的审核方式和支付的约定：</w:t>
      </w:r>
      <w:r>
        <w:rPr>
          <w:rFonts w:ascii="宋体" w:hAnsi="宋体" w:eastAsia="宋体" w:cs="宋体"/>
          <w:spacing w:val="-21"/>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w:t>
      </w:r>
    </w:p>
    <w:p>
      <w:pPr>
        <w:spacing w:before="217" w:line="411" w:lineRule="auto"/>
        <w:ind w:right="59"/>
        <w:jc w:val="right"/>
        <w:rPr>
          <w:rFonts w:ascii="宋体" w:hAnsi="宋体" w:eastAsia="宋体" w:cs="宋体"/>
          <w:sz w:val="21"/>
          <w:szCs w:val="21"/>
        </w:rPr>
      </w:pPr>
      <w:r>
        <w:rPr>
          <w:rFonts w:ascii="宋体" w:hAnsi="宋体" w:eastAsia="宋体" w:cs="宋体"/>
          <w:sz w:val="21"/>
          <w:szCs w:val="21"/>
        </w:rPr>
        <w:t>发包人应在进度款支付证书或临时进度款支付证书签发后</w:t>
      </w:r>
      <w:r>
        <w:rPr>
          <w:rFonts w:ascii="宋体" w:hAnsi="宋体" w:eastAsia="宋体" w:cs="宋体"/>
          <w:spacing w:val="-1"/>
          <w:sz w:val="21"/>
          <w:szCs w:val="21"/>
        </w:rPr>
        <w:t>的</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1"/>
          <w:sz w:val="21"/>
          <w:szCs w:val="21"/>
        </w:rPr>
        <w:t>天内完成支付，发包</w:t>
      </w:r>
    </w:p>
    <w:p>
      <w:pPr>
        <w:spacing w:before="1" w:line="220" w:lineRule="auto"/>
        <w:ind w:left="24"/>
        <w:rPr>
          <w:rFonts w:ascii="宋体" w:hAnsi="宋体" w:eastAsia="宋体" w:cs="宋体"/>
          <w:sz w:val="21"/>
          <w:szCs w:val="21"/>
        </w:rPr>
      </w:pPr>
      <w:r>
        <w:rPr>
          <w:rFonts w:ascii="宋体" w:hAnsi="宋体" w:eastAsia="宋体" w:cs="宋体"/>
          <w:spacing w:val="-1"/>
          <w:sz w:val="21"/>
          <w:szCs w:val="21"/>
        </w:rPr>
        <w:t>人逾期支付进度款的，应按照</w:t>
      </w:r>
      <w:r>
        <w:rPr>
          <w:rFonts w:ascii="宋体" w:hAnsi="宋体" w:eastAsia="宋体" w:cs="宋体"/>
          <w:spacing w:val="-101"/>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1"/>
          <w:sz w:val="21"/>
          <w:szCs w:val="21"/>
        </w:rPr>
        <w:t>支付违约金。</w:t>
      </w:r>
    </w:p>
    <w:p>
      <w:pPr>
        <w:spacing w:before="216" w:line="221" w:lineRule="auto"/>
        <w:ind w:left="458"/>
        <w:rPr>
          <w:rFonts w:ascii="宋体" w:hAnsi="宋体" w:eastAsia="宋体" w:cs="宋体"/>
          <w:sz w:val="21"/>
          <w:szCs w:val="21"/>
        </w:rPr>
      </w:pPr>
      <w:r>
        <w:rPr>
          <w:rFonts w:ascii="宋体" w:hAnsi="宋体" w:eastAsia="宋体" w:cs="宋体"/>
          <w:spacing w:val="-3"/>
          <w:sz w:val="21"/>
          <w:szCs w:val="21"/>
        </w:rPr>
        <w:t>14.4 付款计划表</w:t>
      </w:r>
    </w:p>
    <w:p>
      <w:pPr>
        <w:spacing w:before="217" w:line="360" w:lineRule="auto"/>
        <w:ind w:left="458"/>
        <w:rPr>
          <w:rFonts w:ascii="宋体" w:hAnsi="宋体" w:eastAsia="宋体" w:cs="宋体"/>
          <w:sz w:val="21"/>
          <w:szCs w:val="21"/>
        </w:rPr>
      </w:pPr>
      <w:r>
        <w:rPr>
          <w:rFonts w:ascii="宋体" w:hAnsi="宋体" w:eastAsia="宋体" w:cs="宋体"/>
          <w:spacing w:val="-1"/>
          <w:sz w:val="21"/>
          <w:szCs w:val="21"/>
        </w:rPr>
        <w:t>14.4.1 付款计划表的编制要求：</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68" w:line="360" w:lineRule="auto"/>
        <w:ind w:left="458"/>
        <w:rPr>
          <w:rFonts w:ascii="宋体" w:hAnsi="宋体" w:eastAsia="宋体" w:cs="宋体"/>
          <w:sz w:val="21"/>
          <w:szCs w:val="21"/>
        </w:rPr>
      </w:pPr>
      <w:r>
        <w:rPr>
          <w:rFonts w:ascii="宋体" w:hAnsi="宋体" w:eastAsia="宋体" w:cs="宋体"/>
          <w:spacing w:val="-2"/>
          <w:sz w:val="21"/>
          <w:szCs w:val="21"/>
        </w:rPr>
        <w:t>14.4.2 付款计划表的编制与审批</w:t>
      </w:r>
    </w:p>
    <w:p>
      <w:pPr>
        <w:spacing w:before="217" w:line="360" w:lineRule="auto"/>
        <w:ind w:left="442"/>
        <w:rPr>
          <w:rFonts w:ascii="宋体" w:hAnsi="宋体" w:eastAsia="宋体" w:cs="宋体"/>
          <w:sz w:val="21"/>
          <w:szCs w:val="21"/>
        </w:rPr>
      </w:pPr>
      <w:r>
        <w:rPr>
          <w:rFonts w:ascii="宋体" w:hAnsi="宋体" w:eastAsia="宋体" w:cs="宋体"/>
          <w:spacing w:val="-4"/>
          <w:sz w:val="21"/>
          <w:szCs w:val="21"/>
        </w:rPr>
        <w:t>付款计划表的编制：</w:t>
      </w:r>
      <w:r>
        <w:rPr>
          <w:rFonts w:ascii="宋体" w:hAnsi="宋体" w:eastAsia="宋体" w:cs="宋体"/>
          <w:spacing w:val="-30"/>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pPr>
        <w:spacing w:before="216" w:line="221" w:lineRule="auto"/>
        <w:ind w:left="458"/>
        <w:rPr>
          <w:rFonts w:ascii="宋体" w:hAnsi="宋体" w:eastAsia="宋体" w:cs="宋体"/>
          <w:sz w:val="21"/>
          <w:szCs w:val="21"/>
        </w:rPr>
      </w:pPr>
      <w:r>
        <w:rPr>
          <w:rFonts w:ascii="宋体" w:hAnsi="宋体" w:eastAsia="宋体" w:cs="宋体"/>
          <w:spacing w:val="-3"/>
          <w:sz w:val="21"/>
          <w:szCs w:val="21"/>
        </w:rPr>
        <w:t>14.5 竣工结算</w:t>
      </w:r>
    </w:p>
    <w:p>
      <w:pPr>
        <w:spacing w:before="216" w:line="221" w:lineRule="auto"/>
        <w:ind w:left="458"/>
        <w:rPr>
          <w:rFonts w:ascii="宋体" w:hAnsi="宋体" w:eastAsia="宋体" w:cs="宋体"/>
          <w:sz w:val="21"/>
          <w:szCs w:val="21"/>
        </w:rPr>
      </w:pPr>
      <w:r>
        <w:rPr>
          <w:rFonts w:ascii="宋体" w:hAnsi="宋体" w:eastAsia="宋体" w:cs="宋体"/>
          <w:spacing w:val="-2"/>
          <w:sz w:val="21"/>
          <w:szCs w:val="21"/>
        </w:rPr>
        <w:t>14.5.1 竣工结算申请</w:t>
      </w:r>
    </w:p>
    <w:p>
      <w:pPr>
        <w:spacing w:before="216" w:line="221" w:lineRule="auto"/>
        <w:ind w:left="442"/>
        <w:rPr>
          <w:rFonts w:ascii="宋体" w:hAnsi="宋体" w:eastAsia="宋体" w:cs="宋体"/>
          <w:sz w:val="21"/>
          <w:szCs w:val="21"/>
        </w:rPr>
      </w:pPr>
      <w:r>
        <w:rPr>
          <w:rFonts w:ascii="宋体" w:hAnsi="宋体" w:eastAsia="宋体" w:cs="宋体"/>
          <w:spacing w:val="-1"/>
          <w:sz w:val="21"/>
          <w:szCs w:val="21"/>
        </w:rPr>
        <w:t>承包人提交竣工结算申请的时间：</w:t>
      </w:r>
      <w:r>
        <w:rPr>
          <w:rFonts w:ascii="宋体" w:hAnsi="宋体" w:eastAsia="宋体" w:cs="宋体"/>
          <w:spacing w:val="-1"/>
          <w:sz w:val="21"/>
          <w:szCs w:val="21"/>
          <w:u w:val="single" w:color="auto"/>
        </w:rPr>
        <w:t>竣工验收合格后</w:t>
      </w:r>
      <w:r>
        <w:rPr>
          <w:rFonts w:ascii="宋体" w:hAnsi="宋体" w:eastAsia="宋体" w:cs="宋体"/>
          <w:spacing w:val="-44"/>
          <w:sz w:val="21"/>
          <w:szCs w:val="21"/>
          <w:u w:val="single" w:color="auto"/>
        </w:rPr>
        <w:t xml:space="preserve"> </w:t>
      </w:r>
      <w:r>
        <w:rPr>
          <w:rFonts w:ascii="宋体" w:hAnsi="宋体" w:eastAsia="宋体" w:cs="宋体"/>
          <w:spacing w:val="-1"/>
          <w:sz w:val="21"/>
          <w:szCs w:val="21"/>
          <w:u w:val="single" w:color="auto"/>
        </w:rPr>
        <w:t>28</w:t>
      </w:r>
      <w:r>
        <w:rPr>
          <w:rFonts w:ascii="宋体" w:hAnsi="宋体" w:eastAsia="宋体" w:cs="宋体"/>
          <w:spacing w:val="-40"/>
          <w:sz w:val="21"/>
          <w:szCs w:val="21"/>
          <w:u w:val="single" w:color="auto"/>
        </w:rPr>
        <w:t xml:space="preserve"> </w:t>
      </w:r>
      <w:r>
        <w:rPr>
          <w:rFonts w:ascii="宋体" w:hAnsi="宋体" w:eastAsia="宋体" w:cs="宋体"/>
          <w:spacing w:val="-1"/>
          <w:sz w:val="21"/>
          <w:szCs w:val="21"/>
          <w:u w:val="single" w:color="auto"/>
        </w:rPr>
        <w:t>天内</w:t>
      </w:r>
      <w:r>
        <w:rPr>
          <w:rFonts w:ascii="宋体" w:hAnsi="宋体" w:eastAsia="宋体" w:cs="宋体"/>
          <w:spacing w:val="-1"/>
          <w:sz w:val="21"/>
          <w:szCs w:val="21"/>
        </w:rPr>
        <w:t>。</w:t>
      </w:r>
    </w:p>
    <w:p>
      <w:pPr>
        <w:spacing w:before="217" w:line="221" w:lineRule="auto"/>
        <w:ind w:left="443"/>
        <w:rPr>
          <w:rFonts w:ascii="宋体" w:hAnsi="宋体" w:eastAsia="宋体" w:cs="宋体"/>
          <w:sz w:val="21"/>
          <w:szCs w:val="21"/>
        </w:rPr>
      </w:pPr>
      <w:r>
        <w:rPr>
          <w:rFonts w:ascii="宋体" w:hAnsi="宋体" w:eastAsia="宋体" w:cs="宋体"/>
          <w:sz w:val="21"/>
          <w:szCs w:val="21"/>
        </w:rPr>
        <w:t>竣工结算申请的资料清单和份数：</w:t>
      </w:r>
      <w:r>
        <w:rPr>
          <w:rFonts w:ascii="宋体" w:hAnsi="宋体" w:eastAsia="宋体" w:cs="宋体"/>
          <w:sz w:val="21"/>
          <w:szCs w:val="21"/>
          <w:u w:val="single" w:color="auto"/>
        </w:rPr>
        <w:t>按发包人及监理</w:t>
      </w:r>
      <w:r>
        <w:rPr>
          <w:rFonts w:ascii="宋体" w:hAnsi="宋体" w:eastAsia="宋体" w:cs="宋体"/>
          <w:spacing w:val="-1"/>
          <w:sz w:val="21"/>
          <w:szCs w:val="21"/>
          <w:u w:val="single" w:color="auto"/>
        </w:rPr>
        <w:t xml:space="preserve">人要求 </w:t>
      </w:r>
      <w:r>
        <w:rPr>
          <w:rFonts w:ascii="宋体" w:hAnsi="宋体" w:eastAsia="宋体" w:cs="宋体"/>
          <w:spacing w:val="-1"/>
          <w:sz w:val="21"/>
          <w:szCs w:val="21"/>
        </w:rPr>
        <w:t>。</w:t>
      </w:r>
    </w:p>
    <w:p>
      <w:pPr>
        <w:spacing w:before="217" w:line="221" w:lineRule="auto"/>
        <w:ind w:left="443"/>
        <w:rPr>
          <w:rFonts w:ascii="宋体" w:hAnsi="宋体" w:eastAsia="宋体" w:cs="宋体"/>
          <w:sz w:val="21"/>
          <w:szCs w:val="21"/>
        </w:rPr>
      </w:pPr>
      <w:r>
        <w:rPr>
          <w:rFonts w:ascii="宋体" w:hAnsi="宋体" w:eastAsia="宋体" w:cs="宋体"/>
          <w:spacing w:val="-5"/>
          <w:sz w:val="21"/>
          <w:szCs w:val="21"/>
        </w:rPr>
        <w:t xml:space="preserve">竣工结算申请单的内容应包括： </w:t>
      </w:r>
      <w:r>
        <w:rPr>
          <w:rFonts w:ascii="宋体" w:hAnsi="宋体" w:eastAsia="宋体" w:cs="宋体"/>
          <w:spacing w:val="-5"/>
          <w:sz w:val="21"/>
          <w:szCs w:val="21"/>
          <w:u w:val="single" w:color="auto"/>
        </w:rPr>
        <w:t>执行通用条款</w:t>
      </w:r>
      <w:r>
        <w:rPr>
          <w:rFonts w:ascii="宋体" w:hAnsi="宋体" w:eastAsia="宋体" w:cs="宋体"/>
          <w:spacing w:val="-5"/>
          <w:sz w:val="21"/>
          <w:szCs w:val="21"/>
        </w:rPr>
        <w:t>。</w:t>
      </w:r>
    </w:p>
    <w:p>
      <w:pPr>
        <w:spacing w:before="216" w:line="221" w:lineRule="auto"/>
        <w:ind w:left="458"/>
        <w:rPr>
          <w:rFonts w:ascii="宋体" w:hAnsi="宋体" w:eastAsia="宋体" w:cs="宋体"/>
          <w:sz w:val="21"/>
          <w:szCs w:val="21"/>
        </w:rPr>
      </w:pPr>
      <w:r>
        <w:rPr>
          <w:rFonts w:ascii="宋体" w:hAnsi="宋体" w:eastAsia="宋体" w:cs="宋体"/>
          <w:spacing w:val="-2"/>
          <w:sz w:val="21"/>
          <w:szCs w:val="21"/>
        </w:rPr>
        <w:t>14.5.2 竣工结算审核</w:t>
      </w:r>
    </w:p>
    <w:p>
      <w:pPr>
        <w:spacing w:before="217" w:line="412" w:lineRule="auto"/>
        <w:ind w:right="46"/>
        <w:jc w:val="right"/>
        <w:rPr>
          <w:rFonts w:ascii="宋体" w:hAnsi="宋体" w:eastAsia="宋体" w:cs="宋体"/>
          <w:sz w:val="21"/>
          <w:szCs w:val="21"/>
        </w:rPr>
      </w:pPr>
      <w:r>
        <w:rPr>
          <w:rFonts w:ascii="宋体" w:hAnsi="宋体" w:eastAsia="宋体" w:cs="宋体"/>
          <w:spacing w:val="-5"/>
          <w:sz w:val="21"/>
          <w:szCs w:val="21"/>
        </w:rPr>
        <w:t>发包人审批竣工付款申请单的期限：</w:t>
      </w:r>
      <w:r>
        <w:rPr>
          <w:rFonts w:ascii="宋体" w:hAnsi="宋体" w:eastAsia="宋体" w:cs="宋体"/>
          <w:spacing w:val="-5"/>
          <w:sz w:val="21"/>
          <w:szCs w:val="21"/>
          <w:u w:val="single" w:color="auto"/>
        </w:rPr>
        <w:t xml:space="preserve">  参考《建设工程价款结算暂行办法》（财建 2004</w:t>
      </w:r>
    </w:p>
    <w:p>
      <w:pPr>
        <w:spacing w:before="1" w:line="220" w:lineRule="auto"/>
        <w:ind w:left="22"/>
        <w:rPr>
          <w:rFonts w:ascii="宋体" w:hAnsi="宋体" w:eastAsia="宋体" w:cs="宋体"/>
          <w:sz w:val="21"/>
          <w:szCs w:val="21"/>
        </w:rPr>
      </w:pPr>
      <w:r>
        <w:rPr>
          <w:rFonts w:ascii="宋体" w:hAnsi="宋体" w:eastAsia="宋体" w:cs="宋体"/>
          <w:spacing w:val="-2"/>
          <w:sz w:val="21"/>
          <w:szCs w:val="21"/>
          <w:u w:val="single" w:color="auto"/>
        </w:rPr>
        <w:t>第 369</w:t>
      </w:r>
      <w:r>
        <w:rPr>
          <w:rFonts w:ascii="宋体" w:hAnsi="宋体" w:eastAsia="宋体" w:cs="宋体"/>
          <w:spacing w:val="19"/>
          <w:sz w:val="21"/>
          <w:szCs w:val="21"/>
          <w:u w:val="single" w:color="auto"/>
        </w:rPr>
        <w:t xml:space="preserve"> </w:t>
      </w:r>
      <w:r>
        <w:rPr>
          <w:rFonts w:ascii="宋体" w:hAnsi="宋体" w:eastAsia="宋体" w:cs="宋体"/>
          <w:spacing w:val="-2"/>
          <w:sz w:val="21"/>
          <w:szCs w:val="21"/>
          <w:u w:val="single" w:color="auto"/>
        </w:rPr>
        <w:t xml:space="preserve">号）规定执行  </w:t>
      </w:r>
      <w:r>
        <w:rPr>
          <w:rFonts w:ascii="宋体" w:hAnsi="宋体" w:eastAsia="宋体" w:cs="宋体"/>
          <w:spacing w:val="-2"/>
          <w:sz w:val="21"/>
          <w:szCs w:val="21"/>
        </w:rPr>
        <w:t>。</w:t>
      </w:r>
    </w:p>
    <w:p>
      <w:pPr>
        <w:spacing w:before="216" w:line="221" w:lineRule="auto"/>
        <w:ind w:left="446"/>
        <w:rPr>
          <w:rFonts w:ascii="宋体" w:hAnsi="宋体" w:eastAsia="宋体" w:cs="宋体"/>
          <w:sz w:val="21"/>
          <w:szCs w:val="21"/>
        </w:rPr>
      </w:pPr>
      <w:r>
        <w:rPr>
          <w:rFonts w:ascii="宋体" w:hAnsi="宋体" w:eastAsia="宋体" w:cs="宋体"/>
          <w:spacing w:val="-3"/>
          <w:sz w:val="21"/>
          <w:szCs w:val="21"/>
        </w:rPr>
        <w:t>发包人完成竣工付款的期限：</w:t>
      </w:r>
      <w:r>
        <w:rPr>
          <w:rFonts w:ascii="宋体" w:hAnsi="宋体" w:eastAsia="宋体" w:cs="宋体"/>
          <w:spacing w:val="-25"/>
          <w:sz w:val="21"/>
          <w:szCs w:val="21"/>
        </w:rPr>
        <w:t xml:space="preserve"> </w:t>
      </w:r>
      <w:r>
        <w:rPr>
          <w:rFonts w:ascii="宋体" w:hAnsi="宋体" w:eastAsia="宋体" w:cs="宋体"/>
          <w:spacing w:val="-3"/>
          <w:sz w:val="21"/>
          <w:szCs w:val="21"/>
          <w:u w:val="single" w:color="auto"/>
        </w:rPr>
        <w:t xml:space="preserve">   无约定，执行通用条款   </w:t>
      </w:r>
      <w:r>
        <w:rPr>
          <w:rFonts w:ascii="宋体" w:hAnsi="宋体" w:eastAsia="宋体" w:cs="宋体"/>
          <w:spacing w:val="-3"/>
          <w:sz w:val="21"/>
          <w:szCs w:val="21"/>
        </w:rPr>
        <w:t>。</w:t>
      </w:r>
    </w:p>
    <w:p>
      <w:pPr>
        <w:spacing w:before="217" w:line="220" w:lineRule="auto"/>
        <w:ind w:left="446"/>
        <w:rPr>
          <w:rFonts w:ascii="宋体" w:hAnsi="宋体" w:eastAsia="宋体" w:cs="宋体"/>
          <w:sz w:val="21"/>
          <w:szCs w:val="21"/>
        </w:rPr>
      </w:pPr>
      <w:r>
        <w:rPr>
          <w:rFonts w:ascii="宋体" w:hAnsi="宋体" w:eastAsia="宋体" w:cs="宋体"/>
          <w:spacing w:val="-2"/>
          <w:sz w:val="21"/>
          <w:szCs w:val="21"/>
        </w:rPr>
        <w:t>关于竣工付款证书异议部分复核的方式和程序：</w:t>
      </w:r>
      <w:r>
        <w:rPr>
          <w:rFonts w:ascii="宋体" w:hAnsi="宋体" w:eastAsia="宋体" w:cs="宋体"/>
          <w:spacing w:val="-2"/>
          <w:sz w:val="21"/>
          <w:szCs w:val="21"/>
          <w:u w:val="single" w:color="auto"/>
        </w:rPr>
        <w:t xml:space="preserve">     无约定，</w:t>
      </w:r>
      <w:r>
        <w:rPr>
          <w:rFonts w:ascii="宋体" w:hAnsi="宋体" w:eastAsia="宋体" w:cs="宋体"/>
          <w:spacing w:val="-23"/>
          <w:sz w:val="21"/>
          <w:szCs w:val="21"/>
          <w:u w:val="single" w:color="auto"/>
        </w:rPr>
        <w:t xml:space="preserve"> </w:t>
      </w:r>
      <w:r>
        <w:rPr>
          <w:rFonts w:ascii="宋体" w:hAnsi="宋体" w:eastAsia="宋体" w:cs="宋体"/>
          <w:spacing w:val="-2"/>
          <w:sz w:val="21"/>
          <w:szCs w:val="21"/>
          <w:u w:val="single" w:color="auto"/>
        </w:rPr>
        <w:t>执</w:t>
      </w:r>
      <w:r>
        <w:rPr>
          <w:rFonts w:ascii="宋体" w:hAnsi="宋体" w:eastAsia="宋体" w:cs="宋体"/>
          <w:spacing w:val="-3"/>
          <w:sz w:val="21"/>
          <w:szCs w:val="21"/>
          <w:u w:val="single" w:color="auto"/>
        </w:rPr>
        <w:t xml:space="preserve">行通用条款    </w:t>
      </w:r>
      <w:r>
        <w:rPr>
          <w:rFonts w:ascii="宋体" w:hAnsi="宋体" w:eastAsia="宋体" w:cs="宋体"/>
          <w:spacing w:val="-3"/>
          <w:sz w:val="21"/>
          <w:szCs w:val="21"/>
        </w:rPr>
        <w:t>。</w:t>
      </w:r>
    </w:p>
    <w:p>
      <w:pPr>
        <w:spacing w:before="219" w:line="221" w:lineRule="auto"/>
        <w:ind w:left="458"/>
        <w:rPr>
          <w:rFonts w:ascii="宋体" w:hAnsi="宋体" w:eastAsia="宋体" w:cs="宋体"/>
          <w:sz w:val="21"/>
          <w:szCs w:val="21"/>
        </w:rPr>
      </w:pPr>
      <w:r>
        <w:rPr>
          <w:rFonts w:ascii="宋体" w:hAnsi="宋体" w:eastAsia="宋体" w:cs="宋体"/>
          <w:spacing w:val="-3"/>
          <w:sz w:val="21"/>
          <w:szCs w:val="21"/>
        </w:rPr>
        <w:t>14.6 质量保证金</w:t>
      </w:r>
    </w:p>
    <w:p>
      <w:pPr>
        <w:spacing w:before="216" w:line="220" w:lineRule="auto"/>
        <w:ind w:left="458"/>
        <w:rPr>
          <w:rFonts w:ascii="宋体" w:hAnsi="宋体" w:eastAsia="宋体" w:cs="宋体"/>
          <w:sz w:val="21"/>
          <w:szCs w:val="21"/>
        </w:rPr>
      </w:pPr>
      <w:r>
        <w:rPr>
          <w:rFonts w:ascii="宋体" w:hAnsi="宋体" w:eastAsia="宋体" w:cs="宋体"/>
          <w:spacing w:val="-2"/>
          <w:sz w:val="21"/>
          <w:szCs w:val="21"/>
        </w:rPr>
        <w:t>14.6.1 承包人提供质量保证金的方式</w:t>
      </w:r>
    </w:p>
    <w:p>
      <w:pPr>
        <w:spacing w:before="218" w:line="220" w:lineRule="auto"/>
        <w:ind w:left="443"/>
        <w:rPr>
          <w:rFonts w:ascii="宋体" w:hAnsi="宋体" w:eastAsia="宋体" w:cs="宋体"/>
          <w:sz w:val="21"/>
          <w:szCs w:val="21"/>
        </w:rPr>
      </w:pPr>
      <w:r>
        <w:rPr>
          <w:rFonts w:ascii="宋体" w:hAnsi="宋体" w:eastAsia="宋体" w:cs="宋体"/>
          <w:spacing w:val="-3"/>
          <w:sz w:val="21"/>
          <w:szCs w:val="21"/>
        </w:rPr>
        <w:t>质量保证金采用以下第</w:t>
      </w:r>
      <w:r>
        <w:rPr>
          <w:rFonts w:ascii="宋体" w:hAnsi="宋体" w:eastAsia="宋体" w:cs="宋体"/>
          <w:spacing w:val="15"/>
          <w:sz w:val="21"/>
          <w:szCs w:val="21"/>
          <w:u w:val="single" w:color="auto"/>
        </w:rPr>
        <w:t xml:space="preserve">   </w:t>
      </w:r>
      <w:r>
        <w:rPr>
          <w:rFonts w:ascii="宋体" w:hAnsi="宋体" w:eastAsia="宋体" w:cs="宋体"/>
          <w:spacing w:val="-3"/>
          <w:sz w:val="21"/>
          <w:szCs w:val="21"/>
          <w:u w:val="single" w:color="auto"/>
        </w:rPr>
        <w:t xml:space="preserve">(2)    </w:t>
      </w:r>
      <w:r>
        <w:rPr>
          <w:rFonts w:ascii="宋体" w:hAnsi="宋体" w:eastAsia="宋体" w:cs="宋体"/>
          <w:spacing w:val="-95"/>
          <w:sz w:val="21"/>
          <w:szCs w:val="21"/>
        </w:rPr>
        <w:t xml:space="preserve"> </w:t>
      </w:r>
      <w:r>
        <w:rPr>
          <w:rFonts w:ascii="宋体" w:hAnsi="宋体" w:eastAsia="宋体" w:cs="宋体"/>
          <w:spacing w:val="-3"/>
          <w:sz w:val="21"/>
          <w:szCs w:val="21"/>
        </w:rPr>
        <w:t>种方式：</w:t>
      </w:r>
    </w:p>
    <w:p>
      <w:pPr>
        <w:spacing w:before="217" w:line="221" w:lineRule="auto"/>
        <w:ind w:left="479"/>
        <w:rPr>
          <w:rFonts w:ascii="宋体" w:hAnsi="宋体" w:eastAsia="宋体" w:cs="宋体"/>
          <w:sz w:val="21"/>
          <w:szCs w:val="21"/>
        </w:rPr>
      </w:pPr>
      <w:r>
        <w:rPr>
          <w:rFonts w:ascii="宋体" w:hAnsi="宋体" w:eastAsia="宋体" w:cs="宋体"/>
          <w:spacing w:val="-3"/>
          <w:sz w:val="21"/>
          <w:szCs w:val="21"/>
        </w:rPr>
        <w:t>(1) 工程质量保证担保，保证金额为</w:t>
      </w:r>
      <w:r>
        <w:rPr>
          <w:rFonts w:ascii="宋体" w:hAnsi="宋体" w:eastAsia="宋体" w:cs="宋体"/>
          <w:spacing w:val="5"/>
          <w:sz w:val="21"/>
          <w:szCs w:val="21"/>
        </w:rPr>
        <w:t>：</w:t>
      </w:r>
      <w:r>
        <w:rPr>
          <w:rFonts w:ascii="宋体" w:hAnsi="宋体" w:eastAsia="宋体" w:cs="宋体"/>
          <w:spacing w:val="6"/>
          <w:sz w:val="21"/>
          <w:szCs w:val="21"/>
          <w:u w:val="single" w:color="auto"/>
        </w:rPr>
        <w:t xml:space="preserve">               </w:t>
      </w:r>
      <w:r>
        <w:rPr>
          <w:rFonts w:ascii="宋体" w:hAnsi="宋体" w:eastAsia="宋体" w:cs="宋体"/>
          <w:spacing w:val="5"/>
          <w:sz w:val="21"/>
          <w:szCs w:val="21"/>
        </w:rPr>
        <w:t>；</w:t>
      </w:r>
    </w:p>
    <w:p>
      <w:pPr>
        <w:spacing w:before="217" w:line="221" w:lineRule="auto"/>
        <w:ind w:left="479"/>
        <w:rPr>
          <w:rFonts w:ascii="宋体" w:hAnsi="宋体" w:eastAsia="宋体" w:cs="宋体"/>
          <w:sz w:val="21"/>
          <w:szCs w:val="21"/>
        </w:rPr>
      </w:pPr>
      <w:r>
        <w:rPr>
          <w:rFonts w:ascii="宋体" w:hAnsi="宋体" w:eastAsia="宋体" w:cs="宋体"/>
          <w:spacing w:val="-8"/>
          <w:sz w:val="21"/>
          <w:szCs w:val="21"/>
        </w:rPr>
        <w:t xml:space="preserve">(2) </w:t>
      </w:r>
      <w:r>
        <w:rPr>
          <w:rFonts w:ascii="宋体" w:hAnsi="宋体" w:eastAsia="宋体" w:cs="宋体"/>
          <w:spacing w:val="6"/>
          <w:sz w:val="21"/>
          <w:szCs w:val="21"/>
          <w:u w:val="single" w:color="auto"/>
        </w:rPr>
        <w:t xml:space="preserve">   </w:t>
      </w:r>
      <w:r>
        <w:rPr>
          <w:rFonts w:ascii="宋体" w:hAnsi="宋体" w:eastAsia="宋体" w:cs="宋体"/>
          <w:spacing w:val="-8"/>
          <w:sz w:val="21"/>
          <w:szCs w:val="21"/>
          <w:u w:val="single" w:color="auto"/>
        </w:rPr>
        <w:t>3</w:t>
      </w:r>
      <w:r>
        <w:rPr>
          <w:rFonts w:ascii="宋体" w:hAnsi="宋体" w:eastAsia="宋体" w:cs="宋体"/>
          <w:sz w:val="21"/>
          <w:szCs w:val="21"/>
          <w:u w:val="single" w:color="auto"/>
        </w:rPr>
        <w:t xml:space="preserve">   </w:t>
      </w:r>
      <w:r>
        <w:rPr>
          <w:rFonts w:ascii="宋体" w:hAnsi="宋体" w:eastAsia="宋体" w:cs="宋体"/>
          <w:spacing w:val="-8"/>
          <w:sz w:val="21"/>
          <w:szCs w:val="21"/>
        </w:rPr>
        <w:t>%的工程款；</w:t>
      </w:r>
    </w:p>
    <w:p>
      <w:pPr>
        <w:spacing w:before="217" w:line="221" w:lineRule="auto"/>
        <w:ind w:left="479"/>
        <w:rPr>
          <w:rFonts w:ascii="宋体" w:hAnsi="宋体" w:eastAsia="宋体" w:cs="宋体"/>
          <w:sz w:val="21"/>
          <w:szCs w:val="21"/>
        </w:rPr>
      </w:pPr>
      <w:r>
        <w:rPr>
          <w:rFonts w:ascii="宋体" w:hAnsi="宋体" w:eastAsia="宋体" w:cs="宋体"/>
          <w:spacing w:val="-9"/>
          <w:sz w:val="21"/>
          <w:szCs w:val="21"/>
        </w:rPr>
        <w:t>(3)</w:t>
      </w:r>
      <w:r>
        <w:rPr>
          <w:rFonts w:ascii="宋体" w:hAnsi="宋体" w:eastAsia="宋体" w:cs="宋体"/>
          <w:spacing w:val="10"/>
          <w:sz w:val="21"/>
          <w:szCs w:val="21"/>
        </w:rPr>
        <w:t xml:space="preserve"> </w:t>
      </w:r>
      <w:r>
        <w:rPr>
          <w:rFonts w:ascii="宋体" w:hAnsi="宋体" w:eastAsia="宋体" w:cs="宋体"/>
          <w:spacing w:val="-9"/>
          <w:sz w:val="21"/>
          <w:szCs w:val="21"/>
        </w:rPr>
        <w:t>其他方式：</w:t>
      </w:r>
      <w:r>
        <w:rPr>
          <w:rFonts w:ascii="宋体" w:hAnsi="宋体" w:eastAsia="宋体" w:cs="宋体"/>
          <w:spacing w:val="-31"/>
          <w:sz w:val="21"/>
          <w:szCs w:val="21"/>
        </w:rPr>
        <w:t xml:space="preserve"> </w:t>
      </w:r>
      <w:r>
        <w:rPr>
          <w:rFonts w:ascii="宋体" w:hAnsi="宋体" w:eastAsia="宋体" w:cs="宋体"/>
          <w:spacing w:val="-9"/>
          <w:sz w:val="21"/>
          <w:szCs w:val="21"/>
          <w:u w:val="single" w:color="auto"/>
        </w:rPr>
        <w:t xml:space="preserve">                            </w:t>
      </w:r>
      <w:r>
        <w:rPr>
          <w:rFonts w:ascii="宋体" w:hAnsi="宋体" w:eastAsia="宋体" w:cs="宋体"/>
          <w:spacing w:val="-10"/>
          <w:sz w:val="21"/>
          <w:szCs w:val="21"/>
          <w:u w:val="single" w:color="auto"/>
        </w:rPr>
        <w:t xml:space="preserve">           </w:t>
      </w:r>
      <w:r>
        <w:rPr>
          <w:rFonts w:ascii="宋体" w:hAnsi="宋体" w:eastAsia="宋体" w:cs="宋体"/>
          <w:spacing w:val="-10"/>
          <w:sz w:val="21"/>
          <w:szCs w:val="21"/>
        </w:rPr>
        <w:t>。</w:t>
      </w:r>
    </w:p>
    <w:p>
      <w:pPr>
        <w:spacing w:before="217" w:line="221" w:lineRule="auto"/>
        <w:ind w:left="458"/>
        <w:rPr>
          <w:rFonts w:ascii="宋体" w:hAnsi="宋体" w:eastAsia="宋体" w:cs="宋体"/>
          <w:sz w:val="21"/>
          <w:szCs w:val="21"/>
        </w:rPr>
      </w:pPr>
      <w:r>
        <w:rPr>
          <w:rFonts w:ascii="宋体" w:hAnsi="宋体" w:eastAsia="宋体" w:cs="宋体"/>
          <w:spacing w:val="-2"/>
          <w:sz w:val="21"/>
          <w:szCs w:val="21"/>
        </w:rPr>
        <w:t>14.6.2 质量保证金的预留</w:t>
      </w:r>
    </w:p>
    <w:p>
      <w:pPr>
        <w:spacing w:before="216" w:line="220" w:lineRule="auto"/>
        <w:ind w:left="443"/>
        <w:rPr>
          <w:rFonts w:ascii="宋体" w:hAnsi="宋体" w:eastAsia="宋体" w:cs="宋体"/>
          <w:sz w:val="21"/>
          <w:szCs w:val="21"/>
        </w:rPr>
      </w:pPr>
      <w:r>
        <w:rPr>
          <w:rFonts w:ascii="宋体" w:hAnsi="宋体" w:eastAsia="宋体" w:cs="宋体"/>
          <w:spacing w:val="-4"/>
          <w:sz w:val="21"/>
          <w:szCs w:val="21"/>
        </w:rPr>
        <w:t>质量保证金的预留采取以下第</w:t>
      </w:r>
      <w:r>
        <w:rPr>
          <w:rFonts w:ascii="宋体" w:hAnsi="宋体" w:eastAsia="宋体" w:cs="宋体"/>
          <w:spacing w:val="19"/>
          <w:sz w:val="21"/>
          <w:szCs w:val="21"/>
          <w:u w:val="single" w:color="auto"/>
        </w:rPr>
        <w:t xml:space="preserve">   </w:t>
      </w:r>
      <w:r>
        <w:rPr>
          <w:rFonts w:ascii="宋体" w:hAnsi="宋体" w:eastAsia="宋体" w:cs="宋体"/>
          <w:spacing w:val="-4"/>
          <w:sz w:val="21"/>
          <w:szCs w:val="21"/>
          <w:u w:val="single" w:color="auto"/>
        </w:rPr>
        <w:t xml:space="preserve">(2)    </w:t>
      </w:r>
      <w:r>
        <w:rPr>
          <w:rFonts w:ascii="宋体" w:hAnsi="宋体" w:eastAsia="宋体" w:cs="宋体"/>
          <w:spacing w:val="-96"/>
          <w:sz w:val="21"/>
          <w:szCs w:val="21"/>
        </w:rPr>
        <w:t xml:space="preserve"> </w:t>
      </w:r>
      <w:r>
        <w:rPr>
          <w:rFonts w:ascii="宋体" w:hAnsi="宋体" w:eastAsia="宋体" w:cs="宋体"/>
          <w:spacing w:val="-4"/>
          <w:sz w:val="21"/>
          <w:szCs w:val="21"/>
        </w:rPr>
        <w:t>种方式：</w:t>
      </w:r>
    </w:p>
    <w:p>
      <w:pPr>
        <w:spacing w:before="219" w:line="411" w:lineRule="auto"/>
        <w:jc w:val="right"/>
        <w:rPr>
          <w:rFonts w:ascii="宋体" w:hAnsi="宋体" w:eastAsia="宋体" w:cs="宋体"/>
          <w:sz w:val="21"/>
          <w:szCs w:val="21"/>
        </w:rPr>
      </w:pPr>
      <w:r>
        <w:rPr>
          <w:rFonts w:ascii="宋体" w:hAnsi="宋体" w:eastAsia="宋体" w:cs="宋体"/>
          <w:spacing w:val="-6"/>
          <w:sz w:val="21"/>
          <w:szCs w:val="21"/>
        </w:rPr>
        <w:t>(1) 在支付工程进度款时逐次预留的质量保证金的比例</w:t>
      </w:r>
      <w:r>
        <w:rPr>
          <w:rFonts w:ascii="宋体" w:hAnsi="宋体" w:eastAsia="宋体" w:cs="宋体"/>
          <w:spacing w:val="-9"/>
          <w:sz w:val="21"/>
          <w:szCs w:val="21"/>
        </w:rPr>
        <w:t>：</w:t>
      </w:r>
      <w:r>
        <w:rPr>
          <w:rFonts w:ascii="宋体" w:hAnsi="宋体" w:eastAsia="宋体" w:cs="宋体"/>
          <w:spacing w:val="-3"/>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80"/>
          <w:sz w:val="21"/>
          <w:szCs w:val="21"/>
        </w:rPr>
        <w:t xml:space="preserve"> </w:t>
      </w:r>
      <w:r>
        <w:rPr>
          <w:rFonts w:ascii="宋体" w:hAnsi="宋体" w:eastAsia="宋体" w:cs="宋体"/>
          <w:spacing w:val="-9"/>
          <w:sz w:val="21"/>
          <w:szCs w:val="21"/>
        </w:rPr>
        <w:t>，</w:t>
      </w:r>
      <w:r>
        <w:rPr>
          <w:rFonts w:ascii="宋体" w:hAnsi="宋体" w:eastAsia="宋体" w:cs="宋体"/>
          <w:spacing w:val="-7"/>
          <w:sz w:val="21"/>
          <w:szCs w:val="21"/>
        </w:rPr>
        <w:t>在此情形下，</w:t>
      </w:r>
    </w:p>
    <w:p>
      <w:pPr>
        <w:spacing w:line="219" w:lineRule="auto"/>
        <w:ind w:left="23"/>
        <w:rPr>
          <w:rFonts w:ascii="宋体" w:hAnsi="宋体" w:eastAsia="宋体" w:cs="宋体"/>
          <w:sz w:val="21"/>
          <w:szCs w:val="21"/>
        </w:rPr>
      </w:pPr>
      <w:r>
        <w:rPr>
          <w:rFonts w:ascii="宋体" w:hAnsi="宋体" w:eastAsia="宋体" w:cs="宋体"/>
          <w:sz w:val="21"/>
          <w:szCs w:val="21"/>
        </w:rPr>
        <w:t>质量保证金的计算基数不包括预付款的支付、扣回以及价格调整</w:t>
      </w:r>
      <w:r>
        <w:rPr>
          <w:rFonts w:ascii="宋体" w:hAnsi="宋体" w:eastAsia="宋体" w:cs="宋体"/>
          <w:spacing w:val="-1"/>
          <w:sz w:val="21"/>
          <w:szCs w:val="21"/>
        </w:rPr>
        <w:t>的金额；</w:t>
      </w:r>
    </w:p>
    <w:p>
      <w:pPr>
        <w:spacing w:before="218" w:line="468" w:lineRule="exact"/>
        <w:ind w:right="47"/>
        <w:jc w:val="right"/>
        <w:rPr>
          <w:rFonts w:ascii="宋体" w:hAnsi="宋体" w:eastAsia="宋体" w:cs="宋体"/>
          <w:sz w:val="21"/>
          <w:szCs w:val="21"/>
        </w:rPr>
      </w:pPr>
      <w:r>
        <w:rPr>
          <w:rFonts w:ascii="宋体" w:hAnsi="宋体" w:eastAsia="宋体" w:cs="宋体"/>
          <w:spacing w:val="-1"/>
          <w:position w:val="19"/>
          <w:sz w:val="21"/>
          <w:szCs w:val="21"/>
        </w:rPr>
        <w:t>(2) 工程竣工结算时一次性预留专用合同条件第 14.6.1 项第(2)目约定的工程款预留</w:t>
      </w:r>
    </w:p>
    <w:p>
      <w:pPr>
        <w:spacing w:before="1" w:line="221" w:lineRule="auto"/>
        <w:ind w:left="45"/>
        <w:rPr>
          <w:rFonts w:ascii="宋体" w:hAnsi="宋体" w:eastAsia="宋体" w:cs="宋体"/>
          <w:sz w:val="21"/>
          <w:szCs w:val="21"/>
        </w:rPr>
      </w:pPr>
      <w:r>
        <w:rPr>
          <w:rFonts w:ascii="宋体" w:hAnsi="宋体" w:eastAsia="宋体" w:cs="宋体"/>
          <w:spacing w:val="-4"/>
          <w:sz w:val="21"/>
          <w:szCs w:val="21"/>
        </w:rPr>
        <w:t>比例的质量保证金；</w:t>
      </w:r>
    </w:p>
    <w:p>
      <w:pPr>
        <w:spacing w:before="216" w:line="221" w:lineRule="auto"/>
        <w:ind w:left="479"/>
        <w:rPr>
          <w:rFonts w:ascii="宋体" w:hAnsi="宋体" w:eastAsia="宋体" w:cs="宋体"/>
          <w:sz w:val="21"/>
          <w:szCs w:val="21"/>
        </w:rPr>
      </w:pPr>
      <w:r>
        <w:rPr>
          <w:rFonts w:ascii="宋体" w:hAnsi="宋体" w:eastAsia="宋体" w:cs="宋体"/>
          <w:spacing w:val="-3"/>
          <w:sz w:val="21"/>
          <w:szCs w:val="21"/>
        </w:rPr>
        <w:t xml:space="preserve">(3) 其他预留方式: </w:t>
      </w:r>
      <w:r>
        <w:rPr>
          <w:rFonts w:ascii="宋体" w:hAnsi="宋体" w:eastAsia="宋体" w:cs="宋体"/>
          <w:spacing w:val="-3"/>
          <w:sz w:val="21"/>
          <w:szCs w:val="21"/>
          <w:u w:val="single" w:color="auto"/>
        </w:rPr>
        <w:t xml:space="preserve">                      </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w:t>
      </w:r>
    </w:p>
    <w:p>
      <w:pPr>
        <w:spacing w:before="218" w:line="221" w:lineRule="auto"/>
        <w:ind w:left="446"/>
        <w:rPr>
          <w:rFonts w:ascii="宋体" w:hAnsi="宋体" w:eastAsia="宋体" w:cs="宋体"/>
          <w:sz w:val="21"/>
          <w:szCs w:val="21"/>
        </w:rPr>
      </w:pPr>
      <w:r>
        <w:rPr>
          <w:rFonts w:ascii="宋体" w:hAnsi="宋体" w:eastAsia="宋体" w:cs="宋体"/>
          <w:spacing w:val="-7"/>
          <w:sz w:val="21"/>
          <w:szCs w:val="21"/>
        </w:rPr>
        <w:t>关于质量保证金的补充约定：</w:t>
      </w:r>
      <w:r>
        <w:rPr>
          <w:rFonts w:ascii="宋体" w:hAnsi="宋体" w:eastAsia="宋体" w:cs="宋体"/>
          <w:spacing w:val="-16"/>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7"/>
          <w:sz w:val="21"/>
          <w:szCs w:val="21"/>
        </w:rPr>
        <w:t>。</w:t>
      </w:r>
    </w:p>
    <w:p>
      <w:pPr>
        <w:spacing w:before="215" w:line="221" w:lineRule="auto"/>
        <w:ind w:left="458"/>
        <w:rPr>
          <w:rFonts w:ascii="宋体" w:hAnsi="宋体" w:eastAsia="宋体" w:cs="宋体"/>
          <w:sz w:val="21"/>
          <w:szCs w:val="21"/>
        </w:rPr>
      </w:pPr>
      <w:r>
        <w:rPr>
          <w:rFonts w:ascii="宋体" w:hAnsi="宋体" w:eastAsia="宋体" w:cs="宋体"/>
          <w:spacing w:val="-3"/>
          <w:sz w:val="21"/>
          <w:szCs w:val="21"/>
        </w:rPr>
        <w:t>14.7 最终结清</w:t>
      </w:r>
    </w:p>
    <w:p>
      <w:pPr>
        <w:spacing w:before="217" w:line="221" w:lineRule="auto"/>
        <w:ind w:left="458"/>
        <w:rPr>
          <w:rFonts w:ascii="宋体" w:hAnsi="宋体" w:eastAsia="宋体" w:cs="宋体"/>
          <w:sz w:val="21"/>
          <w:szCs w:val="21"/>
        </w:rPr>
      </w:pPr>
      <w:r>
        <w:rPr>
          <w:rFonts w:ascii="宋体" w:hAnsi="宋体" w:eastAsia="宋体" w:cs="宋体"/>
          <w:spacing w:val="-2"/>
          <w:sz w:val="21"/>
          <w:szCs w:val="21"/>
        </w:rPr>
        <w:t>14.7.1 最终结清申请单</w:t>
      </w:r>
    </w:p>
    <w:p>
      <w:pPr>
        <w:spacing w:before="216" w:line="221" w:lineRule="auto"/>
        <w:ind w:left="455"/>
        <w:rPr>
          <w:rFonts w:ascii="宋体" w:hAnsi="宋体" w:eastAsia="宋体" w:cs="宋体"/>
          <w:sz w:val="21"/>
          <w:szCs w:val="21"/>
        </w:rPr>
      </w:pPr>
      <w:r>
        <w:rPr>
          <w:rFonts w:ascii="宋体" w:hAnsi="宋体" w:eastAsia="宋体" w:cs="宋体"/>
          <w:spacing w:val="-1"/>
          <w:sz w:val="21"/>
          <w:szCs w:val="21"/>
        </w:rPr>
        <w:t>当事人双方关于最终结清申请的其他约定：</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7" w:line="360" w:lineRule="auto"/>
        <w:ind w:left="458"/>
        <w:rPr>
          <w:rFonts w:ascii="宋体" w:hAnsi="宋体" w:eastAsia="宋体" w:cs="宋体"/>
          <w:sz w:val="21"/>
          <w:szCs w:val="21"/>
        </w:rPr>
      </w:pPr>
      <w:r>
        <w:rPr>
          <w:rFonts w:ascii="宋体" w:hAnsi="宋体" w:eastAsia="宋体" w:cs="宋体"/>
          <w:spacing w:val="-2"/>
          <w:sz w:val="21"/>
          <w:szCs w:val="21"/>
        </w:rPr>
        <w:t>14.7.2 最终结清证书和支付</w:t>
      </w:r>
    </w:p>
    <w:p>
      <w:pPr>
        <w:spacing w:before="68" w:line="360" w:lineRule="auto"/>
        <w:ind w:left="455"/>
        <w:rPr>
          <w:rFonts w:ascii="宋体" w:hAnsi="宋体" w:eastAsia="宋体" w:cs="宋体"/>
          <w:sz w:val="21"/>
          <w:szCs w:val="21"/>
        </w:rPr>
      </w:pPr>
      <w:bookmarkStart w:id="254" w:name="bookmark255"/>
      <w:bookmarkEnd w:id="254"/>
      <w:r>
        <w:rPr>
          <w:rFonts w:ascii="宋体" w:hAnsi="宋体" w:eastAsia="宋体" w:cs="宋体"/>
          <w:spacing w:val="-1"/>
          <w:sz w:val="21"/>
          <w:szCs w:val="21"/>
        </w:rPr>
        <w:t>当事人双方关于最终结清支付的其他约定：</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118" w:line="221" w:lineRule="auto"/>
        <w:ind w:left="445"/>
        <w:outlineLvl w:val="1"/>
        <w:rPr>
          <w:rFonts w:ascii="宋体" w:hAnsi="宋体" w:eastAsia="宋体" w:cs="宋体"/>
          <w:sz w:val="21"/>
          <w:szCs w:val="21"/>
        </w:rPr>
      </w:pPr>
      <w:r>
        <w:rPr>
          <w:rFonts w:ascii="宋体" w:hAnsi="宋体" w:eastAsia="宋体" w:cs="宋体"/>
          <w:spacing w:val="-8"/>
          <w:sz w:val="21"/>
          <w:szCs w:val="21"/>
        </w:rPr>
        <w:t>第</w:t>
      </w:r>
      <w:r>
        <w:rPr>
          <w:rFonts w:ascii="宋体" w:hAnsi="宋体" w:eastAsia="宋体" w:cs="宋体"/>
          <w:spacing w:val="-24"/>
          <w:sz w:val="21"/>
          <w:szCs w:val="21"/>
        </w:rPr>
        <w:t xml:space="preserve"> </w:t>
      </w:r>
      <w:r>
        <w:rPr>
          <w:rFonts w:ascii="宋体" w:hAnsi="宋体" w:eastAsia="宋体" w:cs="宋体"/>
          <w:spacing w:val="-8"/>
          <w:sz w:val="21"/>
          <w:szCs w:val="21"/>
        </w:rPr>
        <w:t>15</w:t>
      </w:r>
      <w:r>
        <w:rPr>
          <w:rFonts w:ascii="宋体" w:hAnsi="宋体" w:eastAsia="宋体" w:cs="宋体"/>
          <w:spacing w:val="-45"/>
          <w:sz w:val="21"/>
          <w:szCs w:val="21"/>
        </w:rPr>
        <w:t xml:space="preserve"> </w:t>
      </w:r>
      <w:r>
        <w:rPr>
          <w:rFonts w:ascii="宋体" w:hAnsi="宋体" w:eastAsia="宋体" w:cs="宋体"/>
          <w:spacing w:val="-8"/>
          <w:sz w:val="21"/>
          <w:szCs w:val="21"/>
        </w:rPr>
        <w:t>条</w:t>
      </w:r>
      <w:r>
        <w:rPr>
          <w:rFonts w:ascii="宋体" w:hAnsi="宋体" w:eastAsia="宋体" w:cs="宋体"/>
          <w:spacing w:val="9"/>
          <w:sz w:val="21"/>
          <w:szCs w:val="21"/>
        </w:rPr>
        <w:t xml:space="preserve"> </w:t>
      </w:r>
      <w:r>
        <w:rPr>
          <w:rFonts w:ascii="宋体" w:hAnsi="宋体" w:eastAsia="宋体" w:cs="宋体"/>
          <w:spacing w:val="-8"/>
          <w:sz w:val="21"/>
          <w:szCs w:val="21"/>
        </w:rPr>
        <w:t>违约</w:t>
      </w:r>
    </w:p>
    <w:p>
      <w:pPr>
        <w:spacing w:line="341" w:lineRule="auto"/>
        <w:rPr>
          <w:rFonts w:ascii="Arial"/>
          <w:sz w:val="21"/>
        </w:rPr>
      </w:pPr>
    </w:p>
    <w:p>
      <w:pPr>
        <w:spacing w:before="68" w:line="221" w:lineRule="auto"/>
        <w:ind w:left="458"/>
        <w:rPr>
          <w:rFonts w:ascii="宋体" w:hAnsi="宋体" w:eastAsia="宋体" w:cs="宋体"/>
          <w:sz w:val="21"/>
          <w:szCs w:val="21"/>
        </w:rPr>
      </w:pPr>
      <w:r>
        <w:rPr>
          <w:rFonts w:ascii="宋体" w:hAnsi="宋体" w:eastAsia="宋体" w:cs="宋体"/>
          <w:spacing w:val="-3"/>
          <w:sz w:val="21"/>
          <w:szCs w:val="21"/>
        </w:rPr>
        <w:t>15.1 发包人违约</w:t>
      </w:r>
    </w:p>
    <w:p>
      <w:pPr>
        <w:spacing w:before="216" w:line="221" w:lineRule="auto"/>
        <w:ind w:left="458"/>
        <w:rPr>
          <w:rFonts w:ascii="宋体" w:hAnsi="宋体" w:eastAsia="宋体" w:cs="宋体"/>
          <w:sz w:val="21"/>
          <w:szCs w:val="21"/>
        </w:rPr>
      </w:pPr>
      <w:r>
        <w:rPr>
          <w:rFonts w:ascii="宋体" w:hAnsi="宋体" w:eastAsia="宋体" w:cs="宋体"/>
          <w:spacing w:val="-2"/>
          <w:sz w:val="21"/>
          <w:szCs w:val="21"/>
        </w:rPr>
        <w:t>15.1.1 发包人违约的情形</w:t>
      </w:r>
    </w:p>
    <w:p>
      <w:pPr>
        <w:spacing w:before="217" w:line="220" w:lineRule="auto"/>
        <w:ind w:left="446"/>
        <w:rPr>
          <w:rFonts w:ascii="宋体" w:hAnsi="宋体" w:eastAsia="宋体" w:cs="宋体"/>
          <w:sz w:val="21"/>
          <w:szCs w:val="21"/>
        </w:rPr>
      </w:pPr>
      <w:r>
        <w:rPr>
          <w:rFonts w:ascii="宋体" w:hAnsi="宋体" w:eastAsia="宋体" w:cs="宋体"/>
          <w:sz w:val="21"/>
          <w:szCs w:val="21"/>
        </w:rPr>
        <w:t>发包人违约的其他情形</w:t>
      </w:r>
      <w:r>
        <w:rPr>
          <w:rFonts w:ascii="宋体" w:hAnsi="宋体" w:eastAsia="宋体" w:cs="宋体"/>
          <w:sz w:val="21"/>
          <w:szCs w:val="21"/>
          <w:u w:val="single" w:color="auto"/>
        </w:rPr>
        <w:t xml:space="preserve">      不采用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7" w:line="221" w:lineRule="auto"/>
        <w:ind w:left="458"/>
        <w:rPr>
          <w:rFonts w:ascii="宋体" w:hAnsi="宋体" w:eastAsia="宋体" w:cs="宋体"/>
          <w:sz w:val="21"/>
          <w:szCs w:val="21"/>
        </w:rPr>
      </w:pPr>
      <w:r>
        <w:rPr>
          <w:rFonts w:ascii="宋体" w:hAnsi="宋体" w:eastAsia="宋体" w:cs="宋体"/>
          <w:spacing w:val="-2"/>
          <w:sz w:val="21"/>
          <w:szCs w:val="21"/>
        </w:rPr>
        <w:t>15.1.3 发包人违约的责任</w:t>
      </w:r>
    </w:p>
    <w:p>
      <w:pPr>
        <w:spacing w:before="217" w:line="221" w:lineRule="auto"/>
        <w:ind w:left="446"/>
        <w:rPr>
          <w:rFonts w:ascii="宋体" w:hAnsi="宋体" w:eastAsia="宋体" w:cs="宋体"/>
          <w:sz w:val="21"/>
          <w:szCs w:val="21"/>
        </w:rPr>
      </w:pPr>
      <w:r>
        <w:rPr>
          <w:rFonts w:ascii="宋体" w:hAnsi="宋体" w:eastAsia="宋体" w:cs="宋体"/>
          <w:spacing w:val="-1"/>
          <w:sz w:val="21"/>
          <w:szCs w:val="21"/>
        </w:rPr>
        <w:t>发包人违约责任的承担方式和计算方法：</w:t>
      </w:r>
    </w:p>
    <w:p>
      <w:pPr>
        <w:tabs>
          <w:tab w:val="left" w:pos="552"/>
        </w:tabs>
        <w:spacing w:before="217" w:line="220" w:lineRule="auto"/>
        <w:ind w:left="43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（1）因发包人原因未能在计划开工日期前 7 天内下达开工通知的违约责</w:t>
      </w:r>
      <w:r>
        <w:rPr>
          <w:rFonts w:ascii="宋体" w:hAnsi="宋体" w:eastAsia="宋体" w:cs="宋体"/>
          <w:spacing w:val="-7"/>
          <w:sz w:val="21"/>
          <w:szCs w:val="21"/>
          <w:u w:val="single" w:color="auto"/>
        </w:rPr>
        <w:t>任： 不采用。</w:t>
      </w:r>
    </w:p>
    <w:p>
      <w:pPr>
        <w:tabs>
          <w:tab w:val="left" w:pos="552"/>
        </w:tabs>
        <w:spacing w:before="218" w:line="219" w:lineRule="auto"/>
        <w:ind w:left="43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
          <w:sz w:val="21"/>
          <w:szCs w:val="21"/>
          <w:u w:val="single" w:color="auto"/>
        </w:rPr>
        <w:t xml:space="preserve">（2）因发包人原因未能按合同约定支付合同价款的违约责任： 不采用。  </w:t>
      </w:r>
    </w:p>
    <w:p>
      <w:pPr>
        <w:tabs>
          <w:tab w:val="left" w:pos="552"/>
        </w:tabs>
        <w:spacing w:before="219" w:line="220" w:lineRule="auto"/>
        <w:ind w:left="43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
          <w:sz w:val="21"/>
          <w:szCs w:val="21"/>
          <w:u w:val="single" w:color="auto"/>
        </w:rPr>
        <w:t>（3）发包人违反自行实施被取消的工作或转由他人</w:t>
      </w:r>
      <w:r>
        <w:rPr>
          <w:rFonts w:ascii="宋体" w:hAnsi="宋体" w:eastAsia="宋体" w:cs="宋体"/>
          <w:spacing w:val="-4"/>
          <w:sz w:val="21"/>
          <w:szCs w:val="21"/>
          <w:u w:val="single" w:color="auto"/>
        </w:rPr>
        <w:t>实施的违约责任：不采用。</w:t>
      </w:r>
      <w:r>
        <w:rPr>
          <w:rFonts w:ascii="宋体" w:hAnsi="宋体" w:eastAsia="宋体" w:cs="宋体"/>
          <w:sz w:val="21"/>
          <w:szCs w:val="21"/>
          <w:u w:val="single" w:color="auto"/>
        </w:rPr>
        <w:t xml:space="preserve">  </w:t>
      </w:r>
    </w:p>
    <w:p>
      <w:pPr>
        <w:tabs>
          <w:tab w:val="left" w:pos="552"/>
        </w:tabs>
        <w:spacing w:before="218" w:line="411" w:lineRule="auto"/>
        <w:ind w:left="43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
          <w:sz w:val="21"/>
          <w:szCs w:val="21"/>
          <w:u w:val="single" w:color="auto"/>
        </w:rPr>
        <w:t>（4）发包人提供的材料、工程设备的规格、数量或质量不符合合同约定，或因发包人</w:t>
      </w:r>
    </w:p>
    <w:p>
      <w:pPr>
        <w:spacing w:before="1" w:line="219" w:lineRule="auto"/>
        <w:ind w:left="27"/>
        <w:rPr>
          <w:rFonts w:ascii="宋体" w:hAnsi="宋体" w:eastAsia="宋体" w:cs="宋体"/>
          <w:sz w:val="21"/>
          <w:szCs w:val="21"/>
        </w:rPr>
      </w:pPr>
      <w:r>
        <w:rPr>
          <w:rFonts w:ascii="宋体" w:hAnsi="宋体" w:eastAsia="宋体" w:cs="宋体"/>
          <w:sz w:val="21"/>
          <w:szCs w:val="21"/>
          <w:u w:val="single" w:color="auto"/>
        </w:rPr>
        <w:t>原因导致交货日期延误或交货地点变更等情况</w:t>
      </w:r>
      <w:r>
        <w:rPr>
          <w:rFonts w:ascii="宋体" w:hAnsi="宋体" w:eastAsia="宋体" w:cs="宋体"/>
          <w:spacing w:val="-1"/>
          <w:sz w:val="21"/>
          <w:szCs w:val="21"/>
          <w:u w:val="single" w:color="auto"/>
        </w:rPr>
        <w:t>的违约责任：不采用。</w:t>
      </w:r>
      <w:r>
        <w:rPr>
          <w:rFonts w:ascii="宋体" w:hAnsi="宋体" w:eastAsia="宋体" w:cs="宋体"/>
          <w:sz w:val="21"/>
          <w:szCs w:val="21"/>
          <w:u w:val="single" w:color="auto"/>
        </w:rPr>
        <w:t xml:space="preserve">  </w:t>
      </w:r>
    </w:p>
    <w:p>
      <w:pPr>
        <w:tabs>
          <w:tab w:val="left" w:pos="552"/>
        </w:tabs>
        <w:spacing w:before="218" w:line="220" w:lineRule="auto"/>
        <w:ind w:left="43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4"/>
          <w:sz w:val="21"/>
          <w:szCs w:val="21"/>
          <w:u w:val="single" w:color="auto"/>
        </w:rPr>
        <w:t>（5）因发包人违反合同约定造成暂停施工的违约责任：不采用。</w:t>
      </w:r>
      <w:r>
        <w:rPr>
          <w:rFonts w:ascii="宋体" w:hAnsi="宋体" w:eastAsia="宋体" w:cs="宋体"/>
          <w:sz w:val="21"/>
          <w:szCs w:val="21"/>
          <w:u w:val="single" w:color="auto"/>
        </w:rPr>
        <w:t xml:space="preserve">  </w:t>
      </w:r>
    </w:p>
    <w:p>
      <w:pPr>
        <w:tabs>
          <w:tab w:val="left" w:pos="552"/>
        </w:tabs>
        <w:spacing w:before="218" w:line="411" w:lineRule="auto"/>
        <w:ind w:left="43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
          <w:sz w:val="21"/>
          <w:szCs w:val="21"/>
          <w:u w:val="single" w:color="auto"/>
        </w:rPr>
        <w:t>（6）发包人无正当理由没有在约定期限内发出复工指示，导致承包人无法复工的违约</w:t>
      </w:r>
    </w:p>
    <w:p>
      <w:pPr>
        <w:spacing w:before="1" w:line="219" w:lineRule="auto"/>
        <w:ind w:left="30"/>
        <w:rPr>
          <w:rFonts w:ascii="宋体" w:hAnsi="宋体" w:eastAsia="宋体" w:cs="宋体"/>
          <w:sz w:val="21"/>
          <w:szCs w:val="21"/>
        </w:rPr>
      </w:pPr>
      <w:r>
        <w:rPr>
          <w:rFonts w:ascii="宋体" w:hAnsi="宋体" w:eastAsia="宋体" w:cs="宋体"/>
          <w:spacing w:val="-21"/>
          <w:sz w:val="21"/>
          <w:szCs w:val="21"/>
          <w:u w:val="single" w:color="auto"/>
        </w:rPr>
        <w:t>责任： 不采用。</w:t>
      </w:r>
      <w:r>
        <w:rPr>
          <w:rFonts w:ascii="宋体" w:hAnsi="宋体" w:eastAsia="宋体" w:cs="宋体"/>
          <w:spacing w:val="22"/>
          <w:sz w:val="21"/>
          <w:szCs w:val="21"/>
          <w:u w:val="single" w:color="auto"/>
        </w:rPr>
        <w:t xml:space="preserve">   </w:t>
      </w:r>
      <w:r>
        <w:rPr>
          <w:rFonts w:ascii="宋体" w:hAnsi="宋体" w:eastAsia="宋体" w:cs="宋体"/>
          <w:spacing w:val="-21"/>
          <w:sz w:val="21"/>
          <w:szCs w:val="21"/>
        </w:rPr>
        <w:t>。</w:t>
      </w:r>
    </w:p>
    <w:p>
      <w:pPr>
        <w:spacing w:before="218" w:line="221" w:lineRule="auto"/>
        <w:ind w:left="458"/>
        <w:rPr>
          <w:rFonts w:ascii="宋体" w:hAnsi="宋体" w:eastAsia="宋体" w:cs="宋体"/>
          <w:sz w:val="21"/>
          <w:szCs w:val="21"/>
        </w:rPr>
      </w:pPr>
      <w:r>
        <w:rPr>
          <w:rFonts w:ascii="宋体" w:hAnsi="宋体" w:eastAsia="宋体" w:cs="宋体"/>
          <w:spacing w:val="-3"/>
          <w:sz w:val="21"/>
          <w:szCs w:val="21"/>
        </w:rPr>
        <w:t>15.2 承包人违约</w:t>
      </w:r>
    </w:p>
    <w:p>
      <w:pPr>
        <w:spacing w:before="216" w:line="221" w:lineRule="auto"/>
        <w:ind w:left="458"/>
        <w:rPr>
          <w:rFonts w:ascii="宋体" w:hAnsi="宋体" w:eastAsia="宋体" w:cs="宋体"/>
          <w:sz w:val="21"/>
          <w:szCs w:val="21"/>
        </w:rPr>
      </w:pPr>
      <w:r>
        <w:rPr>
          <w:rFonts w:ascii="宋体" w:hAnsi="宋体" w:eastAsia="宋体" w:cs="宋体"/>
          <w:spacing w:val="-2"/>
          <w:sz w:val="21"/>
          <w:szCs w:val="21"/>
        </w:rPr>
        <w:t>15.2.1 承包人违约的情形</w:t>
      </w:r>
    </w:p>
    <w:p>
      <w:pPr>
        <w:spacing w:before="218" w:line="220" w:lineRule="auto"/>
        <w:ind w:left="442"/>
        <w:rPr>
          <w:rFonts w:ascii="宋体" w:hAnsi="宋体" w:eastAsia="宋体" w:cs="宋体"/>
          <w:sz w:val="21"/>
          <w:szCs w:val="21"/>
        </w:rPr>
      </w:pPr>
      <w:r>
        <w:rPr>
          <w:rFonts w:ascii="宋体" w:hAnsi="宋体" w:eastAsia="宋体" w:cs="宋体"/>
          <w:spacing w:val="-4"/>
          <w:sz w:val="21"/>
          <w:szCs w:val="21"/>
        </w:rPr>
        <w:t>承包人违约的其他情形：</w:t>
      </w:r>
      <w:r>
        <w:rPr>
          <w:rFonts w:ascii="宋体" w:hAnsi="宋体" w:eastAsia="宋体" w:cs="宋体"/>
          <w:spacing w:val="-30"/>
          <w:sz w:val="21"/>
          <w:szCs w:val="21"/>
        </w:rPr>
        <w:t xml:space="preserve"> </w:t>
      </w:r>
      <w:r>
        <w:rPr>
          <w:rFonts w:ascii="宋体" w:hAnsi="宋体" w:eastAsia="宋体" w:cs="宋体"/>
          <w:spacing w:val="-4"/>
          <w:sz w:val="21"/>
          <w:szCs w:val="21"/>
          <w:u w:val="single" w:color="auto"/>
        </w:rPr>
        <w:t xml:space="preserve">     不采用</w:t>
      </w:r>
      <w:r>
        <w:rPr>
          <w:rFonts w:ascii="宋体" w:hAnsi="宋体" w:eastAsia="宋体" w:cs="宋体"/>
          <w:spacing w:val="10"/>
          <w:sz w:val="21"/>
          <w:szCs w:val="21"/>
          <w:u w:val="single" w:color="auto"/>
        </w:rPr>
        <w:t xml:space="preserve">          </w:t>
      </w:r>
      <w:r>
        <w:rPr>
          <w:rFonts w:ascii="宋体" w:hAnsi="宋体" w:eastAsia="宋体" w:cs="宋体"/>
          <w:spacing w:val="-4"/>
          <w:sz w:val="21"/>
          <w:szCs w:val="21"/>
        </w:rPr>
        <w:t>。</w:t>
      </w:r>
    </w:p>
    <w:p>
      <w:pPr>
        <w:spacing w:before="217" w:line="221" w:lineRule="auto"/>
        <w:ind w:left="458"/>
        <w:rPr>
          <w:rFonts w:ascii="宋体" w:hAnsi="宋体" w:eastAsia="宋体" w:cs="宋体"/>
          <w:sz w:val="21"/>
          <w:szCs w:val="21"/>
        </w:rPr>
      </w:pPr>
      <w:r>
        <w:rPr>
          <w:rFonts w:ascii="宋体" w:hAnsi="宋体" w:eastAsia="宋体" w:cs="宋体"/>
          <w:spacing w:val="-2"/>
          <w:sz w:val="21"/>
          <w:szCs w:val="21"/>
        </w:rPr>
        <w:t>15.2.2 通知改正</w:t>
      </w:r>
    </w:p>
    <w:p>
      <w:pPr>
        <w:spacing w:before="217" w:line="221" w:lineRule="auto"/>
        <w:ind w:left="445"/>
        <w:rPr>
          <w:rFonts w:ascii="宋体" w:hAnsi="宋体" w:eastAsia="宋体" w:cs="宋体"/>
          <w:sz w:val="21"/>
          <w:szCs w:val="21"/>
        </w:rPr>
      </w:pPr>
      <w:r>
        <w:rPr>
          <w:rFonts w:ascii="宋体" w:hAnsi="宋体" w:eastAsia="宋体" w:cs="宋体"/>
          <w:sz w:val="21"/>
          <w:szCs w:val="21"/>
        </w:rPr>
        <w:t>工程师通知承包人改正的合理期限是：</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6" w:line="221" w:lineRule="auto"/>
        <w:ind w:left="458"/>
        <w:rPr>
          <w:rFonts w:ascii="宋体" w:hAnsi="宋体" w:eastAsia="宋体" w:cs="宋体"/>
          <w:sz w:val="21"/>
          <w:szCs w:val="21"/>
        </w:rPr>
      </w:pPr>
      <w:r>
        <w:rPr>
          <w:rFonts w:ascii="宋体" w:hAnsi="宋体" w:eastAsia="宋体" w:cs="宋体"/>
          <w:spacing w:val="-2"/>
          <w:sz w:val="21"/>
          <w:szCs w:val="21"/>
        </w:rPr>
        <w:t>15.2.3 承包人违约的责任</w:t>
      </w:r>
    </w:p>
    <w:p>
      <w:pPr>
        <w:spacing w:before="218" w:line="411" w:lineRule="auto"/>
        <w:ind w:left="24" w:right="60" w:firstLine="418"/>
        <w:rPr>
          <w:rFonts w:ascii="宋体" w:hAnsi="宋体" w:eastAsia="宋体" w:cs="宋体"/>
          <w:sz w:val="21"/>
          <w:szCs w:val="21"/>
        </w:rPr>
      </w:pPr>
      <w:r>
        <w:rPr>
          <w:rFonts w:ascii="宋体" w:hAnsi="宋体" w:eastAsia="宋体" w:cs="宋体"/>
          <w:sz w:val="21"/>
          <w:szCs w:val="21"/>
        </w:rPr>
        <w:t>承包人违约责任的承担方式和计算方法：</w:t>
      </w:r>
      <w:r>
        <w:rPr>
          <w:rFonts w:ascii="宋体" w:hAnsi="宋体" w:eastAsia="宋体" w:cs="宋体"/>
          <w:sz w:val="21"/>
          <w:szCs w:val="21"/>
          <w:u w:val="single" w:color="auto"/>
        </w:rPr>
        <w:t>1、承包人未按本合同约定履行义务（包括未</w:t>
      </w:r>
      <w:r>
        <w:rPr>
          <w:rFonts w:ascii="宋体" w:hAnsi="宋体" w:eastAsia="宋体" w:cs="宋体"/>
          <w:spacing w:val="5"/>
          <w:sz w:val="21"/>
          <w:szCs w:val="21"/>
        </w:rPr>
        <w:t xml:space="preserve"> </w:t>
      </w:r>
      <w:r>
        <w:rPr>
          <w:rFonts w:ascii="宋体" w:hAnsi="宋体" w:eastAsia="宋体" w:cs="宋体"/>
          <w:spacing w:val="-6"/>
          <w:sz w:val="21"/>
          <w:szCs w:val="21"/>
          <w:u w:val="single" w:color="auto"/>
        </w:rPr>
        <w:t>按时竣工、验收、完成工程交付、退场等）</w:t>
      </w:r>
      <w:r>
        <w:rPr>
          <w:rFonts w:ascii="宋体" w:hAnsi="宋体" w:eastAsia="宋体" w:cs="宋体"/>
          <w:spacing w:val="-53"/>
          <w:sz w:val="21"/>
          <w:szCs w:val="21"/>
          <w:u w:val="single" w:color="auto"/>
        </w:rPr>
        <w:t xml:space="preserve"> </w:t>
      </w:r>
      <w:r>
        <w:rPr>
          <w:rFonts w:ascii="宋体" w:hAnsi="宋体" w:eastAsia="宋体" w:cs="宋体"/>
          <w:spacing w:val="-6"/>
          <w:sz w:val="21"/>
          <w:szCs w:val="21"/>
          <w:u w:val="single" w:color="auto"/>
        </w:rPr>
        <w:t>应承担的违约责任： 每延</w:t>
      </w:r>
      <w:r>
        <w:rPr>
          <w:rFonts w:ascii="宋体" w:hAnsi="宋体" w:eastAsia="宋体" w:cs="宋体"/>
          <w:spacing w:val="-7"/>
          <w:sz w:val="21"/>
          <w:szCs w:val="21"/>
          <w:u w:val="single" w:color="auto"/>
        </w:rPr>
        <w:t>期一天，承包人应承担</w:t>
      </w:r>
    </w:p>
    <w:p>
      <w:pPr>
        <w:spacing w:line="219" w:lineRule="auto"/>
        <w:ind w:left="23"/>
        <w:rPr>
          <w:rFonts w:ascii="宋体" w:hAnsi="宋体" w:eastAsia="宋体" w:cs="宋体"/>
          <w:sz w:val="21"/>
          <w:szCs w:val="21"/>
        </w:rPr>
      </w:pPr>
      <w:r>
        <w:rPr>
          <w:rFonts w:ascii="宋体" w:hAnsi="宋体" w:eastAsia="宋体" w:cs="宋体"/>
          <w:spacing w:val="-2"/>
          <w:sz w:val="21"/>
          <w:szCs w:val="21"/>
          <w:u w:val="single" w:color="auto"/>
        </w:rPr>
        <w:t>合同价款 2‰的违约金。</w:t>
      </w:r>
      <w:r>
        <w:rPr>
          <w:rFonts w:ascii="宋体" w:hAnsi="宋体" w:eastAsia="宋体" w:cs="宋体"/>
          <w:spacing w:val="-25"/>
          <w:sz w:val="21"/>
          <w:szCs w:val="21"/>
          <w:u w:val="single" w:color="auto"/>
        </w:rPr>
        <w:t xml:space="preserve"> </w:t>
      </w:r>
      <w:r>
        <w:rPr>
          <w:rFonts w:ascii="宋体" w:hAnsi="宋体" w:eastAsia="宋体" w:cs="宋体"/>
          <w:spacing w:val="-2"/>
          <w:sz w:val="21"/>
          <w:szCs w:val="21"/>
          <w:u w:val="single" w:color="auto"/>
        </w:rPr>
        <w:t>2、工程质量达不到合同约定的标准和目标，承包人应承</w:t>
      </w:r>
      <w:r>
        <w:rPr>
          <w:rFonts w:ascii="宋体" w:hAnsi="宋体" w:eastAsia="宋体" w:cs="宋体"/>
          <w:spacing w:val="-3"/>
          <w:sz w:val="21"/>
          <w:szCs w:val="21"/>
          <w:u w:val="single" w:color="auto"/>
        </w:rPr>
        <w:t>担的违约</w:t>
      </w:r>
    </w:p>
    <w:p>
      <w:pPr>
        <w:spacing w:before="219" w:line="221" w:lineRule="auto"/>
        <w:ind w:left="30"/>
        <w:rPr>
          <w:rFonts w:ascii="宋体" w:hAnsi="宋体" w:eastAsia="宋体" w:cs="宋体"/>
          <w:sz w:val="21"/>
          <w:szCs w:val="21"/>
        </w:rPr>
      </w:pPr>
      <w:r>
        <w:rPr>
          <w:rFonts w:ascii="宋体" w:hAnsi="宋体" w:eastAsia="宋体" w:cs="宋体"/>
          <w:spacing w:val="-6"/>
          <w:sz w:val="21"/>
          <w:szCs w:val="21"/>
          <w:u w:val="single" w:color="auto"/>
        </w:rPr>
        <w:t>责任： 发包人有权解除合同，承包人应承担发包人实际损失</w:t>
      </w:r>
      <w:r>
        <w:rPr>
          <w:rFonts w:ascii="宋体" w:hAnsi="宋体" w:eastAsia="宋体" w:cs="宋体"/>
          <w:spacing w:val="-26"/>
          <w:sz w:val="21"/>
          <w:szCs w:val="21"/>
          <w:u w:val="single" w:color="auto"/>
        </w:rPr>
        <w:t xml:space="preserve"> </w:t>
      </w:r>
      <w:r>
        <w:rPr>
          <w:rFonts w:ascii="宋体" w:hAnsi="宋体" w:eastAsia="宋体" w:cs="宋体"/>
          <w:spacing w:val="-6"/>
          <w:sz w:val="21"/>
          <w:szCs w:val="21"/>
          <w:u w:val="single" w:color="auto"/>
        </w:rPr>
        <w:t>30%的违约金。</w:t>
      </w:r>
      <w:r>
        <w:rPr>
          <w:rFonts w:ascii="宋体" w:hAnsi="宋体" w:eastAsia="宋体" w:cs="宋体"/>
          <w:sz w:val="21"/>
          <w:szCs w:val="21"/>
          <w:u w:val="single" w:color="auto"/>
        </w:rPr>
        <w:t xml:space="preserve"> </w:t>
      </w:r>
    </w:p>
    <w:p>
      <w:pPr>
        <w:spacing w:before="119" w:line="221" w:lineRule="auto"/>
        <w:ind w:left="445"/>
        <w:outlineLvl w:val="1"/>
        <w:rPr>
          <w:rFonts w:ascii="宋体" w:hAnsi="宋体" w:eastAsia="宋体" w:cs="宋体"/>
          <w:sz w:val="21"/>
          <w:szCs w:val="21"/>
        </w:rPr>
      </w:pPr>
      <w:bookmarkStart w:id="255" w:name="bookmark256"/>
      <w:bookmarkEnd w:id="255"/>
      <w:r>
        <w:rPr>
          <w:rFonts w:ascii="宋体" w:hAnsi="宋体" w:eastAsia="宋体" w:cs="宋体"/>
          <w:spacing w:val="-5"/>
          <w:sz w:val="21"/>
          <w:szCs w:val="21"/>
        </w:rPr>
        <w:t>第</w:t>
      </w:r>
      <w:r>
        <w:rPr>
          <w:rFonts w:ascii="宋体" w:hAnsi="宋体" w:eastAsia="宋体" w:cs="宋体"/>
          <w:spacing w:val="-21"/>
          <w:sz w:val="21"/>
          <w:szCs w:val="21"/>
        </w:rPr>
        <w:t xml:space="preserve"> </w:t>
      </w:r>
      <w:r>
        <w:rPr>
          <w:rFonts w:ascii="宋体" w:hAnsi="宋体" w:eastAsia="宋体" w:cs="宋体"/>
          <w:spacing w:val="-5"/>
          <w:sz w:val="21"/>
          <w:szCs w:val="21"/>
        </w:rPr>
        <w:t>16</w:t>
      </w:r>
      <w:r>
        <w:rPr>
          <w:rFonts w:ascii="宋体" w:hAnsi="宋体" w:eastAsia="宋体" w:cs="宋体"/>
          <w:spacing w:val="-45"/>
          <w:sz w:val="21"/>
          <w:szCs w:val="21"/>
        </w:rPr>
        <w:t xml:space="preserve"> </w:t>
      </w:r>
      <w:r>
        <w:rPr>
          <w:rFonts w:ascii="宋体" w:hAnsi="宋体" w:eastAsia="宋体" w:cs="宋体"/>
          <w:spacing w:val="-5"/>
          <w:sz w:val="21"/>
          <w:szCs w:val="21"/>
        </w:rPr>
        <w:t>条 合同解除</w:t>
      </w:r>
    </w:p>
    <w:p>
      <w:pPr>
        <w:spacing w:line="340" w:lineRule="auto"/>
        <w:rPr>
          <w:rFonts w:ascii="Arial"/>
          <w:sz w:val="21"/>
        </w:rPr>
      </w:pPr>
    </w:p>
    <w:p>
      <w:pPr>
        <w:spacing w:before="68" w:line="221" w:lineRule="auto"/>
        <w:ind w:left="458"/>
        <w:rPr>
          <w:rFonts w:ascii="宋体" w:hAnsi="宋体" w:eastAsia="宋体" w:cs="宋体"/>
          <w:sz w:val="21"/>
          <w:szCs w:val="21"/>
        </w:rPr>
      </w:pPr>
      <w:r>
        <w:rPr>
          <w:rFonts w:ascii="宋体" w:hAnsi="宋体" w:eastAsia="宋体" w:cs="宋体"/>
          <w:spacing w:val="-5"/>
          <w:sz w:val="21"/>
          <w:szCs w:val="21"/>
        </w:rPr>
        <w:t>16.1</w:t>
      </w:r>
      <w:r>
        <w:rPr>
          <w:rFonts w:ascii="宋体" w:hAnsi="宋体" w:eastAsia="宋体" w:cs="宋体"/>
          <w:spacing w:val="38"/>
          <w:sz w:val="21"/>
          <w:szCs w:val="21"/>
        </w:rPr>
        <w:t xml:space="preserve"> </w:t>
      </w:r>
      <w:r>
        <w:rPr>
          <w:rFonts w:ascii="宋体" w:hAnsi="宋体" w:eastAsia="宋体" w:cs="宋体"/>
          <w:spacing w:val="-5"/>
          <w:sz w:val="21"/>
          <w:szCs w:val="21"/>
        </w:rPr>
        <w:t>由发包人解除合同</w:t>
      </w:r>
    </w:p>
    <w:p>
      <w:pPr>
        <w:spacing w:before="217" w:line="221" w:lineRule="auto"/>
        <w:ind w:left="458"/>
        <w:rPr>
          <w:rFonts w:ascii="宋体" w:hAnsi="宋体" w:eastAsia="宋体" w:cs="宋体"/>
          <w:sz w:val="21"/>
          <w:szCs w:val="21"/>
        </w:rPr>
      </w:pPr>
      <w:r>
        <w:rPr>
          <w:rFonts w:ascii="宋体" w:hAnsi="宋体" w:eastAsia="宋体" w:cs="宋体"/>
          <w:spacing w:val="-2"/>
          <w:sz w:val="21"/>
          <w:szCs w:val="21"/>
        </w:rPr>
        <w:t>16.1.1 因承包人违约解除合同</w:t>
      </w:r>
    </w:p>
    <w:p>
      <w:pPr>
        <w:spacing w:before="217" w:line="360" w:lineRule="auto"/>
        <w:ind w:left="442"/>
        <w:rPr>
          <w:rFonts w:ascii="Arial"/>
          <w:sz w:val="21"/>
        </w:rPr>
      </w:pPr>
      <w:r>
        <w:rPr>
          <w:rFonts w:ascii="宋体" w:hAnsi="宋体" w:eastAsia="宋体" w:cs="宋体"/>
          <w:spacing w:val="-1"/>
          <w:sz w:val="21"/>
          <w:szCs w:val="21"/>
        </w:rPr>
        <w:t>双方约定可由发包人解除合同的其他事由：</w:t>
      </w:r>
      <w:r>
        <w:rPr>
          <w:rFonts w:ascii="宋体" w:hAnsi="宋体" w:eastAsia="宋体" w:cs="宋体"/>
          <w:spacing w:val="9"/>
          <w:sz w:val="21"/>
          <w:szCs w:val="21"/>
          <w:u w:val="single" w:color="auto"/>
        </w:rPr>
        <w:t xml:space="preserve">            </w:t>
      </w:r>
      <w:r>
        <w:rPr>
          <w:rFonts w:ascii="宋体" w:hAnsi="宋体" w:eastAsia="宋体" w:cs="宋体"/>
          <w:spacing w:val="-1"/>
          <w:sz w:val="21"/>
          <w:szCs w:val="21"/>
        </w:rPr>
        <w:t>。</w:t>
      </w:r>
    </w:p>
    <w:p>
      <w:pPr>
        <w:spacing w:before="68" w:line="360" w:lineRule="auto"/>
        <w:ind w:left="458"/>
        <w:rPr>
          <w:rFonts w:ascii="宋体" w:hAnsi="宋体" w:eastAsia="宋体" w:cs="宋体"/>
          <w:sz w:val="21"/>
          <w:szCs w:val="21"/>
        </w:rPr>
      </w:pPr>
      <w:r>
        <w:rPr>
          <w:rFonts w:ascii="宋体" w:hAnsi="宋体" w:eastAsia="宋体" w:cs="宋体"/>
          <w:spacing w:val="-5"/>
          <w:sz w:val="21"/>
          <w:szCs w:val="21"/>
        </w:rPr>
        <w:t>16.2</w:t>
      </w:r>
      <w:r>
        <w:rPr>
          <w:rFonts w:ascii="宋体" w:hAnsi="宋体" w:eastAsia="宋体" w:cs="宋体"/>
          <w:spacing w:val="38"/>
          <w:sz w:val="21"/>
          <w:szCs w:val="21"/>
        </w:rPr>
        <w:t xml:space="preserve"> </w:t>
      </w:r>
      <w:r>
        <w:rPr>
          <w:rFonts w:ascii="宋体" w:hAnsi="宋体" w:eastAsia="宋体" w:cs="宋体"/>
          <w:spacing w:val="-5"/>
          <w:sz w:val="21"/>
          <w:szCs w:val="21"/>
        </w:rPr>
        <w:t>由承包人解除合同</w:t>
      </w:r>
    </w:p>
    <w:p>
      <w:pPr>
        <w:spacing w:before="217" w:line="221" w:lineRule="auto"/>
        <w:ind w:left="458"/>
        <w:rPr>
          <w:rFonts w:ascii="宋体" w:hAnsi="宋体" w:eastAsia="宋体" w:cs="宋体"/>
          <w:sz w:val="21"/>
          <w:szCs w:val="21"/>
        </w:rPr>
      </w:pPr>
      <w:r>
        <w:rPr>
          <w:rFonts w:ascii="宋体" w:hAnsi="宋体" w:eastAsia="宋体" w:cs="宋体"/>
          <w:spacing w:val="-2"/>
          <w:sz w:val="21"/>
          <w:szCs w:val="21"/>
        </w:rPr>
        <w:t>16.2.1 因发包人违约解除合同</w:t>
      </w:r>
    </w:p>
    <w:p>
      <w:pPr>
        <w:spacing w:before="216" w:line="221" w:lineRule="auto"/>
        <w:ind w:left="442"/>
        <w:rPr>
          <w:rFonts w:ascii="宋体" w:hAnsi="宋体" w:eastAsia="宋体" w:cs="宋体"/>
          <w:sz w:val="21"/>
          <w:szCs w:val="21"/>
        </w:rPr>
      </w:pPr>
      <w:r>
        <w:rPr>
          <w:rFonts w:ascii="宋体" w:hAnsi="宋体" w:eastAsia="宋体" w:cs="宋体"/>
          <w:spacing w:val="-1"/>
          <w:sz w:val="21"/>
          <w:szCs w:val="21"/>
        </w:rPr>
        <w:t>双方约定可由承包人解除合同的其他事由：</w:t>
      </w:r>
      <w:r>
        <w:rPr>
          <w:rFonts w:ascii="宋体" w:hAnsi="宋体" w:eastAsia="宋体" w:cs="宋体"/>
          <w:spacing w:val="9"/>
          <w:sz w:val="21"/>
          <w:szCs w:val="21"/>
          <w:u w:val="single" w:color="auto"/>
        </w:rPr>
        <w:t xml:space="preserve">            </w:t>
      </w:r>
      <w:r>
        <w:rPr>
          <w:rFonts w:ascii="宋体" w:hAnsi="宋体" w:eastAsia="宋体" w:cs="宋体"/>
          <w:spacing w:val="-1"/>
          <w:sz w:val="21"/>
          <w:szCs w:val="21"/>
        </w:rPr>
        <w:t>。</w:t>
      </w:r>
    </w:p>
    <w:p>
      <w:pPr>
        <w:spacing w:before="118" w:line="221" w:lineRule="auto"/>
        <w:ind w:left="445"/>
        <w:outlineLvl w:val="1"/>
        <w:rPr>
          <w:rFonts w:ascii="宋体" w:hAnsi="宋体" w:eastAsia="宋体" w:cs="宋体"/>
          <w:sz w:val="21"/>
          <w:szCs w:val="21"/>
        </w:rPr>
      </w:pPr>
      <w:bookmarkStart w:id="256" w:name="bookmark257"/>
      <w:bookmarkEnd w:id="256"/>
      <w:r>
        <w:rPr>
          <w:rFonts w:ascii="宋体" w:hAnsi="宋体" w:eastAsia="宋体" w:cs="宋体"/>
          <w:spacing w:val="-7"/>
          <w:sz w:val="21"/>
          <w:szCs w:val="21"/>
        </w:rPr>
        <w:t>第</w:t>
      </w:r>
      <w:r>
        <w:rPr>
          <w:rFonts w:ascii="宋体" w:hAnsi="宋体" w:eastAsia="宋体" w:cs="宋体"/>
          <w:spacing w:val="-23"/>
          <w:sz w:val="21"/>
          <w:szCs w:val="21"/>
        </w:rPr>
        <w:t xml:space="preserve"> </w:t>
      </w:r>
      <w:r>
        <w:rPr>
          <w:rFonts w:ascii="宋体" w:hAnsi="宋体" w:eastAsia="宋体" w:cs="宋体"/>
          <w:spacing w:val="-7"/>
          <w:sz w:val="21"/>
          <w:szCs w:val="21"/>
        </w:rPr>
        <w:t>17</w:t>
      </w:r>
      <w:r>
        <w:rPr>
          <w:rFonts w:ascii="宋体" w:hAnsi="宋体" w:eastAsia="宋体" w:cs="宋体"/>
          <w:spacing w:val="-44"/>
          <w:sz w:val="21"/>
          <w:szCs w:val="21"/>
        </w:rPr>
        <w:t xml:space="preserve"> </w:t>
      </w:r>
      <w:r>
        <w:rPr>
          <w:rFonts w:ascii="宋体" w:hAnsi="宋体" w:eastAsia="宋体" w:cs="宋体"/>
          <w:spacing w:val="-7"/>
          <w:sz w:val="21"/>
          <w:szCs w:val="21"/>
        </w:rPr>
        <w:t>条</w:t>
      </w:r>
      <w:r>
        <w:rPr>
          <w:rFonts w:ascii="宋体" w:hAnsi="宋体" w:eastAsia="宋体" w:cs="宋体"/>
          <w:spacing w:val="12"/>
          <w:sz w:val="21"/>
          <w:szCs w:val="21"/>
        </w:rPr>
        <w:t xml:space="preserve"> </w:t>
      </w:r>
      <w:r>
        <w:rPr>
          <w:rFonts w:ascii="宋体" w:hAnsi="宋体" w:eastAsia="宋体" w:cs="宋体"/>
          <w:spacing w:val="-7"/>
          <w:sz w:val="21"/>
          <w:szCs w:val="21"/>
        </w:rPr>
        <w:t>不可抗力</w:t>
      </w:r>
    </w:p>
    <w:p>
      <w:pPr>
        <w:spacing w:line="340" w:lineRule="auto"/>
        <w:rPr>
          <w:rFonts w:ascii="Arial"/>
          <w:sz w:val="21"/>
        </w:rPr>
      </w:pPr>
    </w:p>
    <w:p>
      <w:pPr>
        <w:spacing w:before="68" w:line="221" w:lineRule="auto"/>
        <w:ind w:left="458"/>
        <w:rPr>
          <w:rFonts w:ascii="宋体" w:hAnsi="宋体" w:eastAsia="宋体" w:cs="宋体"/>
          <w:sz w:val="21"/>
          <w:szCs w:val="21"/>
        </w:rPr>
      </w:pPr>
      <w:r>
        <w:rPr>
          <w:rFonts w:ascii="宋体" w:hAnsi="宋体" w:eastAsia="宋体" w:cs="宋体"/>
          <w:spacing w:val="-2"/>
          <w:sz w:val="21"/>
          <w:szCs w:val="21"/>
        </w:rPr>
        <w:t>17.1 不可抗力的定义</w:t>
      </w:r>
    </w:p>
    <w:p>
      <w:pPr>
        <w:spacing w:before="218" w:line="411" w:lineRule="auto"/>
        <w:ind w:left="455"/>
        <w:rPr>
          <w:rFonts w:ascii="宋体" w:hAnsi="宋体" w:eastAsia="宋体" w:cs="宋体"/>
          <w:sz w:val="21"/>
          <w:szCs w:val="21"/>
        </w:rPr>
      </w:pPr>
      <w:r>
        <w:rPr>
          <w:rFonts w:ascii="宋体" w:hAnsi="宋体" w:eastAsia="宋体" w:cs="宋体"/>
          <w:spacing w:val="-4"/>
          <w:sz w:val="21"/>
          <w:szCs w:val="21"/>
        </w:rPr>
        <w:t>除通用合同条件约定的不可抗力事件之外，视为</w:t>
      </w:r>
      <w:r>
        <w:rPr>
          <w:rFonts w:ascii="宋体" w:hAnsi="宋体" w:eastAsia="宋体" w:cs="宋体"/>
          <w:spacing w:val="-5"/>
          <w:sz w:val="21"/>
          <w:szCs w:val="21"/>
        </w:rPr>
        <w:t>不可抗力的其他情形：</w:t>
      </w:r>
      <w:r>
        <w:rPr>
          <w:rFonts w:ascii="宋体" w:hAnsi="宋体" w:eastAsia="宋体" w:cs="宋体"/>
          <w:spacing w:val="-46"/>
          <w:sz w:val="21"/>
          <w:szCs w:val="21"/>
        </w:rPr>
        <w:t xml:space="preserve"> </w:t>
      </w:r>
      <w:r>
        <w:rPr>
          <w:rFonts w:ascii="宋体" w:hAnsi="宋体" w:eastAsia="宋体" w:cs="宋体"/>
          <w:spacing w:val="-5"/>
          <w:sz w:val="21"/>
          <w:szCs w:val="21"/>
          <w:u w:val="single" w:color="auto"/>
        </w:rPr>
        <w:t>以国家有关部门</w:t>
      </w:r>
    </w:p>
    <w:p>
      <w:pPr>
        <w:spacing w:line="222" w:lineRule="auto"/>
        <w:ind w:left="22"/>
        <w:rPr>
          <w:rFonts w:ascii="宋体" w:hAnsi="宋体" w:eastAsia="宋体" w:cs="宋体"/>
          <w:sz w:val="21"/>
          <w:szCs w:val="21"/>
        </w:rPr>
      </w:pPr>
      <w:r>
        <w:rPr>
          <w:rFonts w:ascii="宋体" w:hAnsi="宋体" w:eastAsia="宋体" w:cs="宋体"/>
          <w:spacing w:val="-2"/>
          <w:sz w:val="21"/>
          <w:szCs w:val="21"/>
          <w:u w:val="single" w:color="auto"/>
        </w:rPr>
        <w:t>认可为准</w:t>
      </w:r>
      <w:r>
        <w:rPr>
          <w:rFonts w:ascii="宋体" w:hAnsi="宋体" w:eastAsia="宋体" w:cs="宋体"/>
          <w:spacing w:val="-2"/>
          <w:sz w:val="21"/>
          <w:szCs w:val="21"/>
        </w:rPr>
        <w:t>。</w:t>
      </w:r>
    </w:p>
    <w:p>
      <w:pPr>
        <w:spacing w:before="215" w:line="221" w:lineRule="auto"/>
        <w:ind w:left="458"/>
        <w:rPr>
          <w:rFonts w:ascii="宋体" w:hAnsi="宋体" w:eastAsia="宋体" w:cs="宋体"/>
          <w:sz w:val="21"/>
          <w:szCs w:val="21"/>
        </w:rPr>
      </w:pPr>
      <w:r>
        <w:rPr>
          <w:rFonts w:ascii="宋体" w:hAnsi="宋体" w:eastAsia="宋体" w:cs="宋体"/>
          <w:spacing w:val="-4"/>
          <w:sz w:val="21"/>
          <w:szCs w:val="21"/>
        </w:rPr>
        <w:t>17.6</w:t>
      </w:r>
      <w:r>
        <w:rPr>
          <w:rFonts w:ascii="宋体" w:hAnsi="宋体" w:eastAsia="宋体" w:cs="宋体"/>
          <w:spacing w:val="30"/>
          <w:sz w:val="21"/>
          <w:szCs w:val="21"/>
        </w:rPr>
        <w:t xml:space="preserve"> </w:t>
      </w:r>
      <w:r>
        <w:rPr>
          <w:rFonts w:ascii="宋体" w:hAnsi="宋体" w:eastAsia="宋体" w:cs="宋体"/>
          <w:spacing w:val="-4"/>
          <w:sz w:val="21"/>
          <w:szCs w:val="21"/>
        </w:rPr>
        <w:t>因不可抗力解除合同</w:t>
      </w:r>
    </w:p>
    <w:p>
      <w:pPr>
        <w:spacing w:before="216" w:line="221" w:lineRule="auto"/>
        <w:ind w:left="443"/>
        <w:rPr>
          <w:rFonts w:ascii="宋体" w:hAnsi="宋体" w:eastAsia="宋体" w:cs="宋体"/>
          <w:sz w:val="21"/>
          <w:szCs w:val="21"/>
        </w:rPr>
      </w:pPr>
      <w:r>
        <w:rPr>
          <w:rFonts w:ascii="宋体" w:hAnsi="宋体" w:eastAsia="宋体" w:cs="宋体"/>
          <w:spacing w:val="-2"/>
          <w:sz w:val="21"/>
          <w:szCs w:val="21"/>
        </w:rPr>
        <w:t>合同解除后，</w:t>
      </w:r>
      <w:r>
        <w:rPr>
          <w:rFonts w:ascii="宋体" w:hAnsi="宋体" w:eastAsia="宋体" w:cs="宋体"/>
          <w:spacing w:val="-19"/>
          <w:sz w:val="21"/>
          <w:szCs w:val="21"/>
        </w:rPr>
        <w:t xml:space="preserve"> </w:t>
      </w:r>
      <w:r>
        <w:rPr>
          <w:rFonts w:ascii="宋体" w:hAnsi="宋体" w:eastAsia="宋体" w:cs="宋体"/>
          <w:spacing w:val="-2"/>
          <w:sz w:val="21"/>
          <w:szCs w:val="21"/>
        </w:rPr>
        <w:t>发包人应当在商定或确定发包人应支付款项后的</w:t>
      </w:r>
      <w:r>
        <w:rPr>
          <w:rFonts w:ascii="宋体" w:hAnsi="宋体" w:eastAsia="宋体" w:cs="宋体"/>
          <w:spacing w:val="-2"/>
          <w:sz w:val="21"/>
          <w:szCs w:val="21"/>
          <w:u w:val="single" w:color="auto"/>
        </w:rPr>
        <w:t xml:space="preserve">  2</w:t>
      </w:r>
      <w:r>
        <w:rPr>
          <w:rFonts w:ascii="宋体" w:hAnsi="宋体" w:eastAsia="宋体" w:cs="宋体"/>
          <w:spacing w:val="-3"/>
          <w:sz w:val="21"/>
          <w:szCs w:val="21"/>
          <w:u w:val="single" w:color="auto"/>
        </w:rPr>
        <w:t xml:space="preserve">8   </w:t>
      </w:r>
      <w:r>
        <w:rPr>
          <w:rFonts w:ascii="宋体" w:hAnsi="宋体" w:eastAsia="宋体" w:cs="宋体"/>
          <w:spacing w:val="-92"/>
          <w:sz w:val="21"/>
          <w:szCs w:val="21"/>
        </w:rPr>
        <w:t xml:space="preserve"> </w:t>
      </w:r>
      <w:r>
        <w:rPr>
          <w:rFonts w:ascii="宋体" w:hAnsi="宋体" w:eastAsia="宋体" w:cs="宋体"/>
          <w:spacing w:val="-3"/>
          <w:sz w:val="21"/>
          <w:szCs w:val="21"/>
        </w:rPr>
        <w:t>天内完成款项的</w:t>
      </w:r>
    </w:p>
    <w:p>
      <w:pPr>
        <w:spacing w:before="218" w:line="221" w:lineRule="auto"/>
        <w:ind w:left="23"/>
        <w:rPr>
          <w:rFonts w:ascii="宋体" w:hAnsi="宋体" w:eastAsia="宋体" w:cs="宋体"/>
          <w:sz w:val="21"/>
          <w:szCs w:val="21"/>
        </w:rPr>
      </w:pPr>
      <w:r>
        <w:rPr>
          <w:rFonts w:ascii="宋体" w:hAnsi="宋体" w:eastAsia="宋体" w:cs="宋体"/>
          <w:spacing w:val="-9"/>
          <w:sz w:val="21"/>
          <w:szCs w:val="21"/>
        </w:rPr>
        <w:t>支付。</w:t>
      </w:r>
    </w:p>
    <w:p>
      <w:pPr>
        <w:spacing w:before="118" w:line="221" w:lineRule="auto"/>
        <w:ind w:left="445"/>
        <w:outlineLvl w:val="1"/>
        <w:rPr>
          <w:rFonts w:ascii="宋体" w:hAnsi="宋体" w:eastAsia="宋体" w:cs="宋体"/>
          <w:sz w:val="21"/>
          <w:szCs w:val="21"/>
        </w:rPr>
      </w:pPr>
      <w:bookmarkStart w:id="257" w:name="bookmark258"/>
      <w:bookmarkEnd w:id="257"/>
      <w:r>
        <w:rPr>
          <w:rFonts w:ascii="宋体" w:hAnsi="宋体" w:eastAsia="宋体" w:cs="宋体"/>
          <w:spacing w:val="-8"/>
          <w:sz w:val="21"/>
          <w:szCs w:val="21"/>
        </w:rPr>
        <w:t>第</w:t>
      </w:r>
      <w:r>
        <w:rPr>
          <w:rFonts w:ascii="宋体" w:hAnsi="宋体" w:eastAsia="宋体" w:cs="宋体"/>
          <w:spacing w:val="-25"/>
          <w:sz w:val="21"/>
          <w:szCs w:val="21"/>
        </w:rPr>
        <w:t xml:space="preserve"> </w:t>
      </w:r>
      <w:r>
        <w:rPr>
          <w:rFonts w:ascii="宋体" w:hAnsi="宋体" w:eastAsia="宋体" w:cs="宋体"/>
          <w:spacing w:val="-8"/>
          <w:sz w:val="21"/>
          <w:szCs w:val="21"/>
        </w:rPr>
        <w:t>18</w:t>
      </w:r>
      <w:r>
        <w:rPr>
          <w:rFonts w:ascii="宋体" w:hAnsi="宋体" w:eastAsia="宋体" w:cs="宋体"/>
          <w:spacing w:val="-44"/>
          <w:sz w:val="21"/>
          <w:szCs w:val="21"/>
        </w:rPr>
        <w:t xml:space="preserve"> </w:t>
      </w:r>
      <w:r>
        <w:rPr>
          <w:rFonts w:ascii="宋体" w:hAnsi="宋体" w:eastAsia="宋体" w:cs="宋体"/>
          <w:spacing w:val="-8"/>
          <w:sz w:val="21"/>
          <w:szCs w:val="21"/>
        </w:rPr>
        <w:t>条</w:t>
      </w:r>
      <w:r>
        <w:rPr>
          <w:rFonts w:ascii="宋体" w:hAnsi="宋体" w:eastAsia="宋体" w:cs="宋体"/>
          <w:spacing w:val="9"/>
          <w:sz w:val="21"/>
          <w:szCs w:val="21"/>
        </w:rPr>
        <w:t xml:space="preserve"> </w:t>
      </w:r>
      <w:r>
        <w:rPr>
          <w:rFonts w:ascii="宋体" w:hAnsi="宋体" w:eastAsia="宋体" w:cs="宋体"/>
          <w:spacing w:val="-8"/>
          <w:sz w:val="21"/>
          <w:szCs w:val="21"/>
        </w:rPr>
        <w:t>保险</w:t>
      </w:r>
    </w:p>
    <w:p>
      <w:pPr>
        <w:spacing w:line="341" w:lineRule="auto"/>
        <w:rPr>
          <w:rFonts w:ascii="Arial"/>
          <w:sz w:val="21"/>
        </w:rPr>
      </w:pPr>
    </w:p>
    <w:p>
      <w:pPr>
        <w:spacing w:before="69" w:line="221" w:lineRule="auto"/>
        <w:ind w:left="458"/>
        <w:rPr>
          <w:rFonts w:ascii="宋体" w:hAnsi="宋体" w:eastAsia="宋体" w:cs="宋体"/>
          <w:sz w:val="21"/>
          <w:szCs w:val="21"/>
        </w:rPr>
      </w:pPr>
      <w:r>
        <w:rPr>
          <w:rFonts w:ascii="宋体" w:hAnsi="宋体" w:eastAsia="宋体" w:cs="宋体"/>
          <w:spacing w:val="-2"/>
          <w:sz w:val="21"/>
          <w:szCs w:val="21"/>
        </w:rPr>
        <w:t>18.1 设计和工程保险</w:t>
      </w:r>
    </w:p>
    <w:p>
      <w:pPr>
        <w:spacing w:before="217" w:line="411" w:lineRule="auto"/>
        <w:ind w:left="24" w:right="72" w:firstLine="433"/>
        <w:jc w:val="both"/>
        <w:rPr>
          <w:rFonts w:ascii="宋体" w:hAnsi="宋体" w:eastAsia="宋体" w:cs="宋体"/>
          <w:sz w:val="21"/>
          <w:szCs w:val="21"/>
        </w:rPr>
      </w:pPr>
      <w:r>
        <w:rPr>
          <w:rFonts w:ascii="宋体" w:hAnsi="宋体" w:eastAsia="宋体" w:cs="宋体"/>
          <w:sz w:val="21"/>
          <w:szCs w:val="21"/>
        </w:rPr>
        <w:t>18.1.1 双方当事人关于设计和工程保险的特别约定：</w:t>
      </w:r>
      <w:r>
        <w:rPr>
          <w:rFonts w:ascii="宋体" w:hAnsi="宋体" w:eastAsia="宋体" w:cs="宋体"/>
          <w:sz w:val="21"/>
          <w:szCs w:val="21"/>
          <w:u w:val="single" w:color="auto"/>
        </w:rPr>
        <w:t xml:space="preserve">  承包人</w:t>
      </w:r>
      <w:r>
        <w:rPr>
          <w:rFonts w:ascii="宋体" w:hAnsi="宋体" w:eastAsia="宋体" w:cs="宋体"/>
          <w:spacing w:val="-1"/>
          <w:sz w:val="21"/>
          <w:szCs w:val="21"/>
          <w:u w:val="single" w:color="auto"/>
        </w:rPr>
        <w:t>负责办理承包人在施工</w:t>
      </w:r>
      <w:r>
        <w:rPr>
          <w:rFonts w:ascii="宋体" w:hAnsi="宋体" w:eastAsia="宋体" w:cs="宋体"/>
          <w:sz w:val="21"/>
          <w:szCs w:val="21"/>
        </w:rPr>
        <w:t xml:space="preserve"> </w:t>
      </w:r>
      <w:r>
        <w:rPr>
          <w:rFonts w:ascii="宋体" w:hAnsi="宋体" w:eastAsia="宋体" w:cs="宋体"/>
          <w:spacing w:val="-6"/>
          <w:sz w:val="21"/>
          <w:szCs w:val="21"/>
          <w:u w:val="single" w:color="auto"/>
        </w:rPr>
        <w:t>现场人员的生命财产、现场各种施工用设施、设备、材料的保险，</w:t>
      </w:r>
      <w:r>
        <w:rPr>
          <w:rFonts w:ascii="宋体" w:hAnsi="宋体" w:eastAsia="宋体" w:cs="宋体"/>
          <w:spacing w:val="-37"/>
          <w:sz w:val="21"/>
          <w:szCs w:val="21"/>
          <w:u w:val="single" w:color="auto"/>
        </w:rPr>
        <w:t xml:space="preserve"> </w:t>
      </w:r>
      <w:r>
        <w:rPr>
          <w:rFonts w:ascii="宋体" w:hAnsi="宋体" w:eastAsia="宋体" w:cs="宋体"/>
          <w:spacing w:val="-6"/>
          <w:sz w:val="21"/>
          <w:szCs w:val="21"/>
          <w:u w:val="single" w:color="auto"/>
        </w:rPr>
        <w:t>并支付相应的费用，</w:t>
      </w:r>
      <w:r>
        <w:rPr>
          <w:rFonts w:ascii="宋体" w:hAnsi="宋体" w:eastAsia="宋体" w:cs="宋体"/>
          <w:spacing w:val="-30"/>
          <w:sz w:val="21"/>
          <w:szCs w:val="21"/>
          <w:u w:val="single" w:color="auto"/>
        </w:rPr>
        <w:t xml:space="preserve"> </w:t>
      </w:r>
      <w:r>
        <w:rPr>
          <w:rFonts w:ascii="宋体" w:hAnsi="宋体" w:eastAsia="宋体" w:cs="宋体"/>
          <w:spacing w:val="-7"/>
          <w:sz w:val="21"/>
          <w:szCs w:val="21"/>
          <w:u w:val="single" w:color="auto"/>
        </w:rPr>
        <w:t>费用</w:t>
      </w:r>
      <w:r>
        <w:rPr>
          <w:rFonts w:ascii="宋体" w:hAnsi="宋体" w:eastAsia="宋体" w:cs="宋体"/>
          <w:sz w:val="21"/>
          <w:szCs w:val="21"/>
        </w:rPr>
        <w:t xml:space="preserve"> </w:t>
      </w:r>
      <w:r>
        <w:rPr>
          <w:rFonts w:ascii="宋体" w:hAnsi="宋体" w:eastAsia="宋体" w:cs="宋体"/>
          <w:spacing w:val="-2"/>
          <w:sz w:val="21"/>
          <w:szCs w:val="21"/>
        </w:rPr>
        <w:t>已含在合同价款中。因承包人原因造成的任何事</w:t>
      </w:r>
      <w:r>
        <w:rPr>
          <w:rFonts w:ascii="宋体" w:hAnsi="宋体" w:eastAsia="宋体" w:cs="宋体"/>
          <w:spacing w:val="-3"/>
          <w:sz w:val="21"/>
          <w:szCs w:val="21"/>
        </w:rPr>
        <w:t>故（包括第三人员在内）所发生的依法应该</w:t>
      </w:r>
    </w:p>
    <w:p>
      <w:pPr>
        <w:spacing w:before="1" w:line="220" w:lineRule="auto"/>
        <w:ind w:left="23"/>
        <w:rPr>
          <w:rFonts w:ascii="宋体" w:hAnsi="宋体" w:eastAsia="宋体" w:cs="宋体"/>
          <w:sz w:val="21"/>
          <w:szCs w:val="21"/>
        </w:rPr>
      </w:pPr>
      <w:r>
        <w:rPr>
          <w:rFonts w:ascii="宋体" w:hAnsi="宋体" w:eastAsia="宋体" w:cs="宋体"/>
          <w:spacing w:val="-3"/>
          <w:sz w:val="21"/>
          <w:szCs w:val="21"/>
          <w:u w:val="single" w:color="auto"/>
        </w:rPr>
        <w:t>支付的损失、赔偿费、补偿费用等责任由承包人承担。</w:t>
      </w:r>
      <w:r>
        <w:rPr>
          <w:rFonts w:ascii="宋体" w:hAnsi="宋体" w:eastAsia="宋体" w:cs="宋体"/>
          <w:spacing w:val="13"/>
          <w:sz w:val="21"/>
          <w:szCs w:val="21"/>
          <w:u w:val="single" w:color="auto"/>
        </w:rPr>
        <w:t xml:space="preserve">     </w:t>
      </w:r>
      <w:r>
        <w:rPr>
          <w:rFonts w:ascii="宋体" w:hAnsi="宋体" w:eastAsia="宋体" w:cs="宋体"/>
          <w:spacing w:val="-3"/>
          <w:sz w:val="21"/>
          <w:szCs w:val="21"/>
        </w:rPr>
        <w:t>。</w:t>
      </w:r>
    </w:p>
    <w:p>
      <w:pPr>
        <w:spacing w:before="217" w:line="221" w:lineRule="auto"/>
        <w:jc w:val="right"/>
        <w:rPr>
          <w:rFonts w:ascii="宋体" w:hAnsi="宋体" w:eastAsia="宋体" w:cs="宋体"/>
          <w:sz w:val="21"/>
          <w:szCs w:val="21"/>
        </w:rPr>
      </w:pPr>
      <w:r>
        <w:rPr>
          <w:rFonts w:ascii="宋体" w:hAnsi="宋体" w:eastAsia="宋体" w:cs="宋体"/>
          <w:spacing w:val="-4"/>
          <w:sz w:val="21"/>
          <w:szCs w:val="21"/>
        </w:rPr>
        <w:t>18.1.2 双方当事人关于第三方责任险的特别约定：</w:t>
      </w:r>
      <w:r>
        <w:rPr>
          <w:rFonts w:ascii="宋体" w:hAnsi="宋体" w:eastAsia="宋体" w:cs="宋体"/>
          <w:spacing w:val="-4"/>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pPr>
        <w:spacing w:before="217" w:line="221" w:lineRule="auto"/>
        <w:ind w:left="458"/>
        <w:rPr>
          <w:rFonts w:ascii="宋体" w:hAnsi="宋体" w:eastAsia="宋体" w:cs="宋体"/>
          <w:sz w:val="21"/>
          <w:szCs w:val="21"/>
        </w:rPr>
      </w:pPr>
      <w:r>
        <w:rPr>
          <w:rFonts w:ascii="宋体" w:hAnsi="宋体" w:eastAsia="宋体" w:cs="宋体"/>
          <w:spacing w:val="-2"/>
          <w:sz w:val="21"/>
          <w:szCs w:val="21"/>
        </w:rPr>
        <w:t>18.2 工伤和意外伤害保险</w:t>
      </w:r>
    </w:p>
    <w:p>
      <w:pPr>
        <w:spacing w:before="216" w:line="221" w:lineRule="auto"/>
        <w:jc w:val="right"/>
        <w:rPr>
          <w:rFonts w:ascii="宋体" w:hAnsi="宋体" w:eastAsia="宋体" w:cs="宋体"/>
          <w:sz w:val="21"/>
          <w:szCs w:val="21"/>
        </w:rPr>
      </w:pPr>
      <w:r>
        <w:rPr>
          <w:rFonts w:ascii="宋体" w:hAnsi="宋体" w:eastAsia="宋体" w:cs="宋体"/>
          <w:spacing w:val="-4"/>
          <w:sz w:val="21"/>
          <w:szCs w:val="21"/>
        </w:rPr>
        <w:t>18.2.3 关于工伤保险和意外伤害保险的特别约定：</w:t>
      </w:r>
      <w:r>
        <w:rPr>
          <w:rFonts w:ascii="宋体" w:hAnsi="宋体" w:eastAsia="宋体" w:cs="宋体"/>
          <w:spacing w:val="-4"/>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pPr>
        <w:spacing w:before="217" w:line="220" w:lineRule="auto"/>
        <w:ind w:left="458"/>
        <w:rPr>
          <w:rFonts w:ascii="宋体" w:hAnsi="宋体" w:eastAsia="宋体" w:cs="宋体"/>
          <w:sz w:val="21"/>
          <w:szCs w:val="21"/>
        </w:rPr>
      </w:pPr>
      <w:r>
        <w:rPr>
          <w:rFonts w:ascii="宋体" w:hAnsi="宋体" w:eastAsia="宋体" w:cs="宋体"/>
          <w:spacing w:val="-5"/>
          <w:sz w:val="21"/>
          <w:szCs w:val="21"/>
        </w:rPr>
        <w:t>18.3</w:t>
      </w:r>
      <w:r>
        <w:rPr>
          <w:rFonts w:ascii="宋体" w:hAnsi="宋体" w:eastAsia="宋体" w:cs="宋体"/>
          <w:spacing w:val="18"/>
          <w:sz w:val="21"/>
          <w:szCs w:val="21"/>
        </w:rPr>
        <w:t xml:space="preserve"> </w:t>
      </w:r>
      <w:r>
        <w:rPr>
          <w:rFonts w:ascii="宋体" w:hAnsi="宋体" w:eastAsia="宋体" w:cs="宋体"/>
          <w:spacing w:val="-5"/>
          <w:sz w:val="21"/>
          <w:szCs w:val="21"/>
        </w:rPr>
        <w:t>货物保险</w:t>
      </w:r>
    </w:p>
    <w:p>
      <w:pPr>
        <w:spacing w:before="218" w:line="468" w:lineRule="exact"/>
        <w:ind w:left="446"/>
        <w:rPr>
          <w:rFonts w:ascii="宋体" w:hAnsi="宋体" w:eastAsia="宋体" w:cs="宋体"/>
          <w:sz w:val="21"/>
          <w:szCs w:val="21"/>
        </w:rPr>
      </w:pPr>
      <w:r>
        <w:rPr>
          <w:rFonts w:ascii="宋体" w:hAnsi="宋体" w:eastAsia="宋体" w:cs="宋体"/>
          <w:spacing w:val="9"/>
          <w:position w:val="19"/>
          <w:sz w:val="21"/>
          <w:szCs w:val="21"/>
        </w:rPr>
        <w:t>关于承包人应为其施工设备、材料、工程设备和临时工程等办</w:t>
      </w:r>
      <w:r>
        <w:rPr>
          <w:rFonts w:ascii="宋体" w:hAnsi="宋体" w:eastAsia="宋体" w:cs="宋体"/>
          <w:spacing w:val="8"/>
          <w:position w:val="19"/>
          <w:sz w:val="21"/>
          <w:szCs w:val="21"/>
        </w:rPr>
        <w:t>理财产保险的特别约</w:t>
      </w:r>
    </w:p>
    <w:p>
      <w:pPr>
        <w:spacing w:line="221" w:lineRule="auto"/>
        <w:ind w:left="27"/>
        <w:rPr>
          <w:rFonts w:ascii="宋体" w:hAnsi="宋体" w:eastAsia="宋体" w:cs="宋体"/>
          <w:sz w:val="21"/>
          <w:szCs w:val="21"/>
        </w:rPr>
      </w:pPr>
      <w:r>
        <w:rPr>
          <w:rFonts w:ascii="宋体" w:hAnsi="宋体" w:eastAsia="宋体" w:cs="宋体"/>
          <w:spacing w:val="-28"/>
          <w:sz w:val="21"/>
          <w:szCs w:val="21"/>
        </w:rPr>
        <w:t>定：</w:t>
      </w:r>
      <w:r>
        <w:rPr>
          <w:rFonts w:ascii="宋体" w:hAnsi="宋体" w:eastAsia="宋体" w:cs="宋体"/>
          <w:spacing w:val="-33"/>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28"/>
          <w:sz w:val="21"/>
          <w:szCs w:val="21"/>
        </w:rPr>
        <w:t>。</w:t>
      </w:r>
    </w:p>
    <w:p>
      <w:pPr>
        <w:spacing w:before="217" w:line="221" w:lineRule="auto"/>
        <w:ind w:left="458"/>
        <w:rPr>
          <w:rFonts w:ascii="宋体" w:hAnsi="宋体" w:eastAsia="宋体" w:cs="宋体"/>
          <w:sz w:val="21"/>
          <w:szCs w:val="21"/>
        </w:rPr>
      </w:pPr>
      <w:r>
        <w:rPr>
          <w:rFonts w:ascii="宋体" w:hAnsi="宋体" w:eastAsia="宋体" w:cs="宋体"/>
          <w:spacing w:val="-3"/>
          <w:sz w:val="21"/>
          <w:szCs w:val="21"/>
        </w:rPr>
        <w:t>18.4 其他保险</w:t>
      </w:r>
    </w:p>
    <w:p>
      <w:pPr>
        <w:spacing w:before="216" w:line="220" w:lineRule="auto"/>
        <w:ind w:left="446"/>
        <w:rPr>
          <w:rFonts w:ascii="宋体" w:hAnsi="宋体" w:eastAsia="宋体" w:cs="宋体"/>
          <w:sz w:val="21"/>
          <w:szCs w:val="21"/>
        </w:rPr>
      </w:pPr>
      <w:r>
        <w:rPr>
          <w:rFonts w:ascii="宋体" w:hAnsi="宋体" w:eastAsia="宋体" w:cs="宋体"/>
          <w:spacing w:val="-1"/>
          <w:sz w:val="21"/>
          <w:szCs w:val="21"/>
        </w:rPr>
        <w:t>关于其他保险的约定：</w:t>
      </w:r>
      <w:r>
        <w:rPr>
          <w:rFonts w:ascii="宋体" w:hAnsi="宋体" w:eastAsia="宋体" w:cs="宋体"/>
          <w:spacing w:val="-1"/>
          <w:sz w:val="21"/>
          <w:szCs w:val="21"/>
          <w:u w:val="single" w:color="auto"/>
        </w:rPr>
        <w:t xml:space="preserve">   不采用       </w:t>
      </w:r>
      <w:r>
        <w:rPr>
          <w:rFonts w:ascii="宋体" w:hAnsi="宋体" w:eastAsia="宋体" w:cs="宋体"/>
          <w:spacing w:val="-1"/>
          <w:sz w:val="21"/>
          <w:szCs w:val="21"/>
        </w:rPr>
        <w:t>。</w:t>
      </w:r>
    </w:p>
    <w:p>
      <w:pPr>
        <w:spacing w:before="218" w:line="221" w:lineRule="auto"/>
        <w:ind w:left="458"/>
        <w:rPr>
          <w:rFonts w:ascii="宋体" w:hAnsi="宋体" w:eastAsia="宋体" w:cs="宋体"/>
          <w:sz w:val="21"/>
          <w:szCs w:val="21"/>
        </w:rPr>
      </w:pPr>
      <w:r>
        <w:rPr>
          <w:rFonts w:ascii="宋体" w:hAnsi="宋体" w:eastAsia="宋体" w:cs="宋体"/>
          <w:spacing w:val="-2"/>
          <w:sz w:val="21"/>
          <w:szCs w:val="21"/>
        </w:rPr>
        <w:t>18.5 对各项保险的一般要求</w:t>
      </w:r>
    </w:p>
    <w:p>
      <w:pPr>
        <w:spacing w:before="217" w:line="221" w:lineRule="auto"/>
        <w:ind w:left="458"/>
        <w:rPr>
          <w:rFonts w:ascii="宋体" w:hAnsi="宋体" w:eastAsia="宋体" w:cs="宋体"/>
          <w:sz w:val="21"/>
          <w:szCs w:val="21"/>
        </w:rPr>
      </w:pPr>
      <w:r>
        <w:rPr>
          <w:rFonts w:ascii="宋体" w:hAnsi="宋体" w:eastAsia="宋体" w:cs="宋体"/>
          <w:spacing w:val="-2"/>
          <w:sz w:val="21"/>
          <w:szCs w:val="21"/>
        </w:rPr>
        <w:t>18.5.2 保险凭证</w:t>
      </w:r>
    </w:p>
    <w:p>
      <w:pPr>
        <w:spacing w:before="216" w:line="221" w:lineRule="auto"/>
        <w:ind w:left="443"/>
        <w:rPr>
          <w:rFonts w:ascii="宋体" w:hAnsi="宋体" w:eastAsia="宋体" w:cs="宋体"/>
          <w:sz w:val="21"/>
          <w:szCs w:val="21"/>
        </w:rPr>
      </w:pPr>
      <w:r>
        <w:rPr>
          <w:rFonts w:ascii="宋体" w:hAnsi="宋体" w:eastAsia="宋体" w:cs="宋体"/>
          <w:spacing w:val="-11"/>
          <w:sz w:val="21"/>
          <w:szCs w:val="21"/>
        </w:rPr>
        <w:t>保险单的条件：</w:t>
      </w:r>
      <w:r>
        <w:rPr>
          <w:rFonts w:ascii="宋体" w:hAnsi="宋体" w:eastAsia="宋体" w:cs="宋体"/>
          <w:spacing w:val="-26"/>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1"/>
          <w:sz w:val="21"/>
          <w:szCs w:val="21"/>
        </w:rPr>
        <w:t>。</w:t>
      </w:r>
    </w:p>
    <w:p>
      <w:pPr>
        <w:spacing w:before="217" w:line="221" w:lineRule="auto"/>
        <w:ind w:left="458"/>
        <w:rPr>
          <w:rFonts w:ascii="宋体" w:hAnsi="宋体" w:eastAsia="宋体" w:cs="宋体"/>
          <w:sz w:val="21"/>
          <w:szCs w:val="21"/>
        </w:rPr>
      </w:pPr>
      <w:r>
        <w:rPr>
          <w:rFonts w:ascii="宋体" w:hAnsi="宋体" w:eastAsia="宋体" w:cs="宋体"/>
          <w:spacing w:val="-2"/>
          <w:sz w:val="21"/>
          <w:szCs w:val="21"/>
        </w:rPr>
        <w:t>18.5.4 通知义务</w:t>
      </w:r>
    </w:p>
    <w:p>
      <w:pPr>
        <w:spacing w:before="216" w:line="221" w:lineRule="auto"/>
        <w:ind w:left="446"/>
        <w:rPr>
          <w:rFonts w:ascii="宋体" w:hAnsi="宋体" w:eastAsia="宋体" w:cs="宋体"/>
          <w:sz w:val="21"/>
          <w:szCs w:val="21"/>
        </w:rPr>
      </w:pPr>
      <w:r>
        <w:rPr>
          <w:rFonts w:ascii="宋体" w:hAnsi="宋体" w:eastAsia="宋体" w:cs="宋体"/>
          <w:spacing w:val="-3"/>
          <w:sz w:val="21"/>
          <w:szCs w:val="21"/>
        </w:rPr>
        <w:t>关于变更保险合同时的通知义务的约定：</w:t>
      </w:r>
      <w:r>
        <w:rPr>
          <w:rFonts w:ascii="宋体" w:hAnsi="宋体" w:eastAsia="宋体" w:cs="宋体"/>
          <w:spacing w:val="-13"/>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line="249" w:lineRule="auto"/>
        <w:rPr>
          <w:rFonts w:ascii="Arial"/>
          <w:sz w:val="21"/>
        </w:rPr>
      </w:pPr>
    </w:p>
    <w:p>
      <w:pPr>
        <w:spacing w:before="69" w:line="221" w:lineRule="auto"/>
        <w:ind w:left="445"/>
        <w:outlineLvl w:val="1"/>
        <w:rPr>
          <w:rFonts w:ascii="宋体" w:hAnsi="宋体" w:eastAsia="宋体" w:cs="宋体"/>
          <w:sz w:val="21"/>
          <w:szCs w:val="21"/>
        </w:rPr>
      </w:pPr>
      <w:bookmarkStart w:id="258" w:name="bookmark259"/>
      <w:bookmarkEnd w:id="258"/>
      <w:r>
        <w:rPr>
          <w:rFonts w:ascii="宋体" w:hAnsi="宋体" w:eastAsia="宋体" w:cs="宋体"/>
          <w:spacing w:val="-5"/>
          <w:sz w:val="21"/>
          <w:szCs w:val="21"/>
        </w:rPr>
        <w:t>第</w:t>
      </w:r>
      <w:r>
        <w:rPr>
          <w:rFonts w:ascii="宋体" w:hAnsi="宋体" w:eastAsia="宋体" w:cs="宋体"/>
          <w:spacing w:val="-39"/>
          <w:sz w:val="21"/>
          <w:szCs w:val="21"/>
        </w:rPr>
        <w:t xml:space="preserve"> </w:t>
      </w:r>
      <w:r>
        <w:rPr>
          <w:rFonts w:ascii="宋体" w:hAnsi="宋体" w:eastAsia="宋体" w:cs="宋体"/>
          <w:spacing w:val="-5"/>
          <w:sz w:val="21"/>
          <w:szCs w:val="21"/>
        </w:rPr>
        <w:t>20</w:t>
      </w:r>
      <w:r>
        <w:rPr>
          <w:rFonts w:ascii="宋体" w:hAnsi="宋体" w:eastAsia="宋体" w:cs="宋体"/>
          <w:spacing w:val="-45"/>
          <w:sz w:val="21"/>
          <w:szCs w:val="21"/>
        </w:rPr>
        <w:t xml:space="preserve"> </w:t>
      </w:r>
      <w:r>
        <w:rPr>
          <w:rFonts w:ascii="宋体" w:hAnsi="宋体" w:eastAsia="宋体" w:cs="宋体"/>
          <w:spacing w:val="-5"/>
          <w:sz w:val="21"/>
          <w:szCs w:val="21"/>
        </w:rPr>
        <w:t>条</w:t>
      </w:r>
      <w:r>
        <w:rPr>
          <w:rFonts w:ascii="宋体" w:hAnsi="宋体" w:eastAsia="宋体" w:cs="宋体"/>
          <w:spacing w:val="13"/>
          <w:sz w:val="21"/>
          <w:szCs w:val="21"/>
        </w:rPr>
        <w:t xml:space="preserve"> </w:t>
      </w:r>
      <w:r>
        <w:rPr>
          <w:rFonts w:ascii="宋体" w:hAnsi="宋体" w:eastAsia="宋体" w:cs="宋体"/>
          <w:spacing w:val="-5"/>
          <w:sz w:val="21"/>
          <w:szCs w:val="21"/>
        </w:rPr>
        <w:t>争议解决</w:t>
      </w:r>
    </w:p>
    <w:p>
      <w:pPr>
        <w:spacing w:line="341" w:lineRule="auto"/>
        <w:rPr>
          <w:rFonts w:ascii="Arial"/>
          <w:sz w:val="21"/>
        </w:rPr>
      </w:pPr>
    </w:p>
    <w:p>
      <w:pPr>
        <w:spacing w:before="68" w:line="221" w:lineRule="auto"/>
        <w:ind w:left="445"/>
        <w:rPr>
          <w:rFonts w:ascii="宋体" w:hAnsi="宋体" w:eastAsia="宋体" w:cs="宋体"/>
          <w:sz w:val="21"/>
          <w:szCs w:val="21"/>
        </w:rPr>
      </w:pPr>
      <w:r>
        <w:rPr>
          <w:rFonts w:ascii="宋体" w:hAnsi="宋体" w:eastAsia="宋体" w:cs="宋体"/>
          <w:spacing w:val="-1"/>
          <w:sz w:val="21"/>
          <w:szCs w:val="21"/>
        </w:rPr>
        <w:t>20.3 争议评审</w:t>
      </w:r>
    </w:p>
    <w:p>
      <w:pPr>
        <w:spacing w:before="217" w:line="411" w:lineRule="auto"/>
        <w:ind w:left="443"/>
        <w:rPr>
          <w:rFonts w:ascii="宋体" w:hAnsi="宋体" w:eastAsia="宋体" w:cs="宋体"/>
          <w:sz w:val="21"/>
          <w:szCs w:val="21"/>
        </w:rPr>
      </w:pPr>
      <w:r>
        <w:rPr>
          <w:rFonts w:ascii="宋体" w:hAnsi="宋体" w:eastAsia="宋体" w:cs="宋体"/>
          <w:spacing w:val="-3"/>
          <w:sz w:val="21"/>
          <w:szCs w:val="21"/>
        </w:rPr>
        <w:t xml:space="preserve">合同当事人是否同意将工程争议提交争议评审小组决定：  </w:t>
      </w:r>
      <w:r>
        <w:rPr>
          <w:rFonts w:ascii="宋体" w:hAnsi="宋体" w:eastAsia="宋体" w:cs="宋体"/>
          <w:spacing w:val="-3"/>
          <w:sz w:val="21"/>
          <w:szCs w:val="21"/>
          <w:u w:val="single" w:color="auto"/>
        </w:rPr>
        <w:t xml:space="preserve">     不同意    </w:t>
      </w:r>
      <w:r>
        <w:rPr>
          <w:rFonts w:ascii="宋体" w:hAnsi="宋体" w:eastAsia="宋体" w:cs="宋体"/>
          <w:spacing w:val="-3"/>
          <w:sz w:val="21"/>
          <w:szCs w:val="21"/>
        </w:rPr>
        <w:t>。</w:t>
      </w:r>
    </w:p>
    <w:p>
      <w:pPr>
        <w:spacing w:line="220" w:lineRule="auto"/>
        <w:ind w:left="445"/>
        <w:rPr>
          <w:rFonts w:ascii="宋体" w:hAnsi="宋体" w:eastAsia="宋体" w:cs="宋体"/>
          <w:sz w:val="21"/>
          <w:szCs w:val="21"/>
        </w:rPr>
      </w:pPr>
      <w:r>
        <w:rPr>
          <w:rFonts w:ascii="宋体" w:hAnsi="宋体" w:eastAsia="宋体" w:cs="宋体"/>
          <w:spacing w:val="-1"/>
          <w:sz w:val="21"/>
          <w:szCs w:val="21"/>
        </w:rPr>
        <w:t>20.3.1 争议评审小组的确定</w:t>
      </w:r>
    </w:p>
    <w:p>
      <w:pPr>
        <w:spacing w:before="216" w:line="221" w:lineRule="auto"/>
        <w:ind w:left="446"/>
        <w:rPr>
          <w:rFonts w:ascii="宋体" w:hAnsi="宋体" w:eastAsia="宋体" w:cs="宋体"/>
          <w:sz w:val="21"/>
          <w:szCs w:val="21"/>
        </w:rPr>
      </w:pPr>
      <w:r>
        <w:rPr>
          <w:rFonts w:ascii="宋体" w:hAnsi="宋体" w:eastAsia="宋体" w:cs="宋体"/>
          <w:sz w:val="21"/>
          <w:szCs w:val="21"/>
        </w:rPr>
        <w:t>争议评审小组成员的人数：</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7" w:line="220" w:lineRule="auto"/>
        <w:ind w:left="446"/>
        <w:rPr>
          <w:rFonts w:ascii="宋体" w:hAnsi="宋体" w:eastAsia="宋体" w:cs="宋体"/>
          <w:sz w:val="21"/>
          <w:szCs w:val="21"/>
        </w:rPr>
      </w:pPr>
      <w:r>
        <w:rPr>
          <w:rFonts w:ascii="宋体" w:hAnsi="宋体" w:eastAsia="宋体" w:cs="宋体"/>
          <w:sz w:val="21"/>
          <w:szCs w:val="21"/>
        </w:rPr>
        <w:t>争议评审小组成员的确定：</w:t>
      </w:r>
      <w:r>
        <w:rPr>
          <w:rFonts w:ascii="宋体" w:hAnsi="宋体" w:eastAsia="宋体" w:cs="宋体"/>
          <w:sz w:val="21"/>
          <w:szCs w:val="21"/>
          <w:u w:val="single" w:color="auto"/>
        </w:rPr>
        <w:t xml:space="preserve">       不采用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8" w:line="220" w:lineRule="auto"/>
        <w:ind w:left="441"/>
        <w:rPr>
          <w:rFonts w:ascii="宋体" w:hAnsi="宋体" w:eastAsia="宋体" w:cs="宋体"/>
          <w:sz w:val="21"/>
          <w:szCs w:val="21"/>
        </w:rPr>
      </w:pPr>
      <w:r>
        <w:rPr>
          <w:rFonts w:ascii="宋体" w:hAnsi="宋体" w:eastAsia="宋体" w:cs="宋体"/>
          <w:spacing w:val="-4"/>
          <w:sz w:val="21"/>
          <w:szCs w:val="21"/>
        </w:rPr>
        <w:t>选定争议避免/评审组的期限：</w:t>
      </w:r>
      <w:r>
        <w:rPr>
          <w:rFonts w:ascii="宋体" w:hAnsi="宋体" w:eastAsia="宋体" w:cs="宋体"/>
          <w:spacing w:val="-11"/>
          <w:sz w:val="21"/>
          <w:szCs w:val="21"/>
        </w:rPr>
        <w:t xml:space="preserve"> </w:t>
      </w:r>
      <w:r>
        <w:rPr>
          <w:rFonts w:ascii="宋体" w:hAnsi="宋体" w:eastAsia="宋体" w:cs="宋体"/>
          <w:spacing w:val="-4"/>
          <w:sz w:val="21"/>
          <w:szCs w:val="21"/>
          <w:u w:val="single" w:color="auto"/>
        </w:rPr>
        <w:t xml:space="preserve">       不采用</w:t>
      </w:r>
      <w:r>
        <w:rPr>
          <w:rFonts w:ascii="宋体" w:hAnsi="宋体" w:eastAsia="宋体" w:cs="宋体"/>
          <w:spacing w:val="9"/>
          <w:sz w:val="21"/>
          <w:szCs w:val="21"/>
          <w:u w:val="single" w:color="auto"/>
        </w:rPr>
        <w:t xml:space="preserve">           </w:t>
      </w:r>
      <w:r>
        <w:rPr>
          <w:rFonts w:ascii="宋体" w:hAnsi="宋体" w:eastAsia="宋体" w:cs="宋体"/>
          <w:spacing w:val="-4"/>
          <w:sz w:val="21"/>
          <w:szCs w:val="21"/>
        </w:rPr>
        <w:t>。</w:t>
      </w:r>
    </w:p>
    <w:p>
      <w:pPr>
        <w:spacing w:before="217" w:line="220" w:lineRule="auto"/>
        <w:ind w:left="441"/>
        <w:rPr>
          <w:rFonts w:ascii="宋体" w:hAnsi="宋体" w:eastAsia="宋体" w:cs="宋体"/>
          <w:sz w:val="21"/>
          <w:szCs w:val="21"/>
        </w:rPr>
      </w:pPr>
      <w:r>
        <w:rPr>
          <w:rFonts w:ascii="宋体" w:hAnsi="宋体" w:eastAsia="宋体" w:cs="宋体"/>
          <w:spacing w:val="-14"/>
          <w:sz w:val="21"/>
          <w:szCs w:val="21"/>
        </w:rPr>
        <w:t>评审机构：</w:t>
      </w:r>
      <w:r>
        <w:rPr>
          <w:rFonts w:ascii="宋体" w:hAnsi="宋体" w:eastAsia="宋体" w:cs="宋体"/>
          <w:spacing w:val="-29"/>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4"/>
          <w:sz w:val="21"/>
          <w:szCs w:val="21"/>
        </w:rPr>
        <w:t>。</w:t>
      </w:r>
    </w:p>
    <w:p>
      <w:pPr>
        <w:spacing w:before="219" w:line="221" w:lineRule="auto"/>
        <w:ind w:left="443"/>
        <w:rPr>
          <w:rFonts w:ascii="宋体" w:hAnsi="宋体" w:eastAsia="宋体" w:cs="宋体"/>
          <w:sz w:val="21"/>
          <w:szCs w:val="21"/>
        </w:rPr>
      </w:pPr>
      <w:r>
        <w:rPr>
          <w:rFonts w:ascii="宋体" w:hAnsi="宋体" w:eastAsia="宋体" w:cs="宋体"/>
          <w:sz w:val="21"/>
          <w:szCs w:val="21"/>
        </w:rPr>
        <w:t>其他事项的约定：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6" w:line="221" w:lineRule="auto"/>
        <w:ind w:left="446"/>
        <w:rPr>
          <w:rFonts w:ascii="宋体" w:hAnsi="宋体" w:eastAsia="宋体" w:cs="宋体"/>
          <w:sz w:val="21"/>
          <w:szCs w:val="21"/>
        </w:rPr>
      </w:pPr>
      <w:r>
        <w:rPr>
          <w:rFonts w:ascii="宋体" w:hAnsi="宋体" w:eastAsia="宋体" w:cs="宋体"/>
          <w:sz w:val="21"/>
          <w:szCs w:val="21"/>
        </w:rPr>
        <w:t>争议评审员报酬的承担人：</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7" w:line="221" w:lineRule="auto"/>
        <w:ind w:left="445"/>
        <w:rPr>
          <w:rFonts w:ascii="宋体" w:hAnsi="宋体" w:eastAsia="宋体" w:cs="宋体"/>
          <w:sz w:val="21"/>
          <w:szCs w:val="21"/>
        </w:rPr>
      </w:pPr>
      <w:r>
        <w:rPr>
          <w:rFonts w:ascii="宋体" w:hAnsi="宋体" w:eastAsia="宋体" w:cs="宋体"/>
          <w:spacing w:val="-1"/>
          <w:sz w:val="21"/>
          <w:szCs w:val="21"/>
        </w:rPr>
        <w:t>20.3.2 争议的避免</w:t>
      </w:r>
    </w:p>
    <w:p>
      <w:pPr>
        <w:spacing w:before="217" w:line="411" w:lineRule="auto"/>
        <w:jc w:val="right"/>
        <w:rPr>
          <w:rFonts w:ascii="宋体" w:hAnsi="宋体" w:eastAsia="宋体" w:cs="宋体"/>
          <w:sz w:val="21"/>
          <w:szCs w:val="21"/>
        </w:rPr>
      </w:pPr>
      <w:r>
        <w:rPr>
          <w:rFonts w:ascii="宋体" w:hAnsi="宋体" w:eastAsia="宋体" w:cs="宋体"/>
          <w:spacing w:val="-6"/>
          <w:sz w:val="21"/>
          <w:szCs w:val="21"/>
        </w:rPr>
        <w:t>发包人和承包人是否均出席争议避免的非正式讨论：</w:t>
      </w:r>
      <w:r>
        <w:rPr>
          <w:rFonts w:ascii="宋体" w:hAnsi="宋体" w:eastAsia="宋体" w:cs="宋体"/>
          <w:sz w:val="21"/>
          <w:szCs w:val="21"/>
          <w:u w:val="single" w:color="auto"/>
        </w:rPr>
        <w:t xml:space="preserve">                             </w:t>
      </w:r>
      <w:r>
        <w:rPr>
          <w:rFonts w:ascii="宋体" w:hAnsi="宋体" w:eastAsia="宋体" w:cs="宋体"/>
          <w:spacing w:val="-6"/>
          <w:sz w:val="21"/>
          <w:szCs w:val="21"/>
        </w:rPr>
        <w:t>。</w:t>
      </w:r>
    </w:p>
    <w:p>
      <w:pPr>
        <w:spacing w:before="1" w:line="220" w:lineRule="auto"/>
        <w:ind w:left="445"/>
        <w:rPr>
          <w:rFonts w:ascii="宋体" w:hAnsi="宋体" w:eastAsia="宋体" w:cs="宋体"/>
          <w:sz w:val="21"/>
          <w:szCs w:val="21"/>
        </w:rPr>
      </w:pPr>
      <w:r>
        <w:rPr>
          <w:rFonts w:ascii="宋体" w:hAnsi="宋体" w:eastAsia="宋体" w:cs="宋体"/>
          <w:spacing w:val="-1"/>
          <w:sz w:val="21"/>
          <w:szCs w:val="21"/>
        </w:rPr>
        <w:t>20.3.3 争议评审小组的决定</w:t>
      </w:r>
    </w:p>
    <w:p>
      <w:pPr>
        <w:spacing w:before="216" w:line="221" w:lineRule="auto"/>
        <w:ind w:left="446"/>
        <w:rPr>
          <w:rFonts w:ascii="宋体" w:hAnsi="宋体" w:eastAsia="宋体" w:cs="宋体"/>
          <w:sz w:val="21"/>
          <w:szCs w:val="21"/>
        </w:rPr>
      </w:pPr>
      <w:r>
        <w:rPr>
          <w:rFonts w:ascii="宋体" w:hAnsi="宋体" w:eastAsia="宋体" w:cs="宋体"/>
          <w:sz w:val="21"/>
          <w:szCs w:val="21"/>
        </w:rPr>
        <w:t>关于争议评审小组的决定的特别约定：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17" w:line="221" w:lineRule="auto"/>
        <w:ind w:left="445"/>
        <w:rPr>
          <w:rFonts w:ascii="宋体" w:hAnsi="宋体" w:eastAsia="宋体" w:cs="宋体"/>
          <w:sz w:val="21"/>
          <w:szCs w:val="21"/>
        </w:rPr>
      </w:pPr>
      <w:r>
        <w:rPr>
          <w:rFonts w:ascii="宋体" w:hAnsi="宋体" w:eastAsia="宋体" w:cs="宋体"/>
          <w:spacing w:val="-1"/>
          <w:sz w:val="21"/>
          <w:szCs w:val="21"/>
        </w:rPr>
        <w:t>20.4 仲裁或诉讼</w:t>
      </w:r>
    </w:p>
    <w:p>
      <w:pPr>
        <w:spacing w:before="217" w:line="221" w:lineRule="auto"/>
        <w:ind w:left="459"/>
        <w:rPr>
          <w:rFonts w:ascii="宋体" w:hAnsi="宋体" w:eastAsia="宋体" w:cs="宋体"/>
          <w:sz w:val="21"/>
          <w:szCs w:val="21"/>
        </w:rPr>
      </w:pPr>
      <w:r>
        <w:rPr>
          <w:rFonts w:ascii="宋体" w:hAnsi="宋体" w:eastAsia="宋体" w:cs="宋体"/>
          <w:spacing w:val="-4"/>
          <w:sz w:val="21"/>
          <w:szCs w:val="21"/>
        </w:rPr>
        <w:t>因合同及合同有关事项发生的争议，</w:t>
      </w:r>
      <w:r>
        <w:rPr>
          <w:rFonts w:ascii="宋体" w:hAnsi="宋体" w:eastAsia="宋体" w:cs="宋体"/>
          <w:spacing w:val="-9"/>
          <w:sz w:val="21"/>
          <w:szCs w:val="21"/>
        </w:rPr>
        <w:t xml:space="preserve"> </w:t>
      </w:r>
      <w:r>
        <w:rPr>
          <w:rFonts w:ascii="宋体" w:hAnsi="宋体" w:eastAsia="宋体" w:cs="宋体"/>
          <w:spacing w:val="-4"/>
          <w:sz w:val="21"/>
          <w:szCs w:val="21"/>
        </w:rPr>
        <w:t>按下列第</w:t>
      </w:r>
      <w:r>
        <w:rPr>
          <w:rFonts w:ascii="宋体" w:hAnsi="宋体" w:eastAsia="宋体" w:cs="宋体"/>
          <w:spacing w:val="-4"/>
          <w:sz w:val="21"/>
          <w:szCs w:val="21"/>
          <w:u w:val="single" w:color="auto"/>
        </w:rPr>
        <w:t xml:space="preserve"> （2） </w:t>
      </w:r>
      <w:r>
        <w:rPr>
          <w:rFonts w:ascii="宋体" w:hAnsi="宋体" w:eastAsia="宋体" w:cs="宋体"/>
          <w:spacing w:val="-97"/>
          <w:sz w:val="21"/>
          <w:szCs w:val="21"/>
        </w:rPr>
        <w:t xml:space="preserve"> </w:t>
      </w:r>
      <w:r>
        <w:rPr>
          <w:rFonts w:ascii="宋体" w:hAnsi="宋体" w:eastAsia="宋体" w:cs="宋体"/>
          <w:spacing w:val="-4"/>
          <w:sz w:val="21"/>
          <w:szCs w:val="21"/>
        </w:rPr>
        <w:t>种方式解决：</w:t>
      </w:r>
    </w:p>
    <w:p>
      <w:pPr>
        <w:spacing w:before="217" w:line="220" w:lineRule="auto"/>
        <w:ind w:left="448"/>
        <w:rPr>
          <w:rFonts w:ascii="宋体" w:hAnsi="宋体" w:eastAsia="宋体" w:cs="宋体"/>
          <w:sz w:val="21"/>
          <w:szCs w:val="21"/>
        </w:rPr>
      </w:pPr>
      <w:r>
        <w:rPr>
          <w:rFonts w:ascii="宋体" w:hAnsi="宋体" w:eastAsia="宋体" w:cs="宋体"/>
          <w:spacing w:val="-3"/>
          <w:sz w:val="21"/>
          <w:szCs w:val="21"/>
        </w:rPr>
        <w:t>（1）向</w:t>
      </w:r>
      <w:r>
        <w:rPr>
          <w:rFonts w:ascii="宋体" w:hAnsi="宋体" w:eastAsia="宋体" w:cs="宋体"/>
          <w:spacing w:val="-78"/>
          <w:sz w:val="21"/>
          <w:szCs w:val="21"/>
        </w:rPr>
        <w:t xml:space="preserve"> </w:t>
      </w:r>
      <w:r>
        <w:rPr>
          <w:rFonts w:ascii="宋体" w:hAnsi="宋体" w:eastAsia="宋体" w:cs="宋体"/>
          <w:spacing w:val="-3"/>
          <w:sz w:val="21"/>
          <w:szCs w:val="21"/>
          <w:u w:val="single" w:color="auto"/>
        </w:rPr>
        <w:t xml:space="preserve">     /    </w:t>
      </w:r>
      <w:r>
        <w:rPr>
          <w:rFonts w:ascii="宋体" w:hAnsi="宋体" w:eastAsia="宋体" w:cs="宋体"/>
          <w:spacing w:val="-97"/>
          <w:sz w:val="21"/>
          <w:szCs w:val="21"/>
        </w:rPr>
        <w:t xml:space="preserve"> </w:t>
      </w:r>
      <w:r>
        <w:rPr>
          <w:rFonts w:ascii="宋体" w:hAnsi="宋体" w:eastAsia="宋体" w:cs="宋体"/>
          <w:spacing w:val="-3"/>
          <w:sz w:val="21"/>
          <w:szCs w:val="21"/>
        </w:rPr>
        <w:t>仲裁委员会申请仲裁；</w:t>
      </w:r>
    </w:p>
    <w:p>
      <w:pPr>
        <w:spacing w:before="218" w:line="220" w:lineRule="auto"/>
        <w:ind w:left="448"/>
        <w:rPr>
          <w:rFonts w:ascii="宋体" w:hAnsi="宋体" w:eastAsia="宋体" w:cs="宋体"/>
          <w:sz w:val="21"/>
          <w:szCs w:val="21"/>
        </w:rPr>
      </w:pPr>
      <w:r>
        <w:rPr>
          <w:rFonts w:ascii="宋体" w:hAnsi="宋体" w:eastAsia="宋体" w:cs="宋体"/>
          <w:spacing w:val="-4"/>
          <w:sz w:val="21"/>
          <w:szCs w:val="21"/>
        </w:rPr>
        <w:t>（2）向</w:t>
      </w:r>
      <w:r>
        <w:rPr>
          <w:rFonts w:ascii="宋体" w:hAnsi="宋体" w:eastAsia="宋体" w:cs="宋体"/>
          <w:spacing w:val="48"/>
          <w:sz w:val="21"/>
          <w:szCs w:val="21"/>
          <w:u w:val="single" w:color="auto"/>
        </w:rPr>
        <w:t xml:space="preserve"> </w:t>
      </w:r>
      <w:r>
        <w:rPr>
          <w:rFonts w:ascii="宋体" w:hAnsi="宋体" w:eastAsia="宋体" w:cs="宋体"/>
          <w:spacing w:val="-4"/>
          <w:sz w:val="21"/>
          <w:szCs w:val="21"/>
          <w:u w:val="single" w:color="auto"/>
        </w:rPr>
        <w:t xml:space="preserve">本项目所在地的 </w:t>
      </w:r>
      <w:r>
        <w:rPr>
          <w:rFonts w:ascii="宋体" w:hAnsi="宋体" w:eastAsia="宋体" w:cs="宋体"/>
          <w:spacing w:val="-4"/>
          <w:sz w:val="21"/>
          <w:szCs w:val="21"/>
        </w:rPr>
        <w:t>人民法院起诉。</w:t>
      </w:r>
    </w:p>
    <w:p>
      <w:pPr>
        <w:spacing w:before="119" w:line="220" w:lineRule="auto"/>
        <w:ind w:left="3333"/>
        <w:outlineLvl w:val="0"/>
        <w:rPr>
          <w:rFonts w:ascii="宋体" w:hAnsi="宋体" w:eastAsia="宋体" w:cs="宋体"/>
          <w:sz w:val="21"/>
          <w:szCs w:val="21"/>
        </w:rPr>
      </w:pPr>
      <w:bookmarkStart w:id="259" w:name="bookmark260"/>
      <w:bookmarkEnd w:id="259"/>
      <w:r>
        <w:rPr>
          <w:rFonts w:ascii="宋体" w:hAnsi="宋体" w:eastAsia="宋体" w:cs="宋体"/>
          <w:sz w:val="21"/>
          <w:szCs w:val="21"/>
          <w14:textOutline w14:w="3831" w14:cap="flat" w14:cmpd="sng">
            <w14:solidFill>
              <w14:srgbClr w14:val="000000"/>
            </w14:solidFill>
            <w14:prstDash w14:val="solid"/>
            <w14:miter w14:val="0"/>
          </w14:textOutline>
        </w:rPr>
        <w:t>专用合同条件附件</w:t>
      </w:r>
    </w:p>
    <w:p>
      <w:pPr>
        <w:spacing w:line="350" w:lineRule="auto"/>
        <w:rPr>
          <w:rFonts w:ascii="Arial"/>
          <w:sz w:val="21"/>
        </w:rPr>
      </w:pPr>
    </w:p>
    <w:p>
      <w:pPr>
        <w:spacing w:line="351" w:lineRule="auto"/>
        <w:rPr>
          <w:rFonts w:ascii="Arial"/>
          <w:sz w:val="21"/>
        </w:rPr>
      </w:pPr>
    </w:p>
    <w:p>
      <w:pPr>
        <w:spacing w:before="69" w:line="220" w:lineRule="auto"/>
        <w:ind w:left="459"/>
        <w:rPr>
          <w:rFonts w:ascii="宋体" w:hAnsi="宋体" w:eastAsia="宋体" w:cs="宋体"/>
          <w:sz w:val="21"/>
          <w:szCs w:val="21"/>
        </w:rPr>
      </w:pPr>
      <w:r>
        <w:rPr>
          <w:rFonts w:ascii="宋体" w:hAnsi="宋体" w:eastAsia="宋体" w:cs="宋体"/>
          <w:spacing w:val="-6"/>
          <w:sz w:val="21"/>
          <w:szCs w:val="21"/>
        </w:rPr>
        <w:t>附件</w:t>
      </w:r>
      <w:r>
        <w:rPr>
          <w:rFonts w:ascii="宋体" w:hAnsi="宋体" w:eastAsia="宋体" w:cs="宋体"/>
          <w:spacing w:val="-26"/>
          <w:sz w:val="21"/>
          <w:szCs w:val="21"/>
        </w:rPr>
        <w:t xml:space="preserve"> </w:t>
      </w:r>
      <w:r>
        <w:rPr>
          <w:rFonts w:ascii="宋体" w:hAnsi="宋体" w:eastAsia="宋体" w:cs="宋体"/>
          <w:spacing w:val="-6"/>
          <w:sz w:val="21"/>
          <w:szCs w:val="21"/>
        </w:rPr>
        <w:t>1：发包人要求</w:t>
      </w:r>
    </w:p>
    <w:p>
      <w:pPr>
        <w:spacing w:before="218" w:line="220" w:lineRule="auto"/>
        <w:ind w:left="459"/>
        <w:rPr>
          <w:rFonts w:ascii="宋体" w:hAnsi="宋体" w:eastAsia="宋体" w:cs="宋体"/>
          <w:sz w:val="21"/>
          <w:szCs w:val="21"/>
        </w:rPr>
      </w:pPr>
      <w:r>
        <w:rPr>
          <w:rFonts w:ascii="宋体" w:hAnsi="宋体" w:eastAsia="宋体" w:cs="宋体"/>
          <w:spacing w:val="-2"/>
          <w:sz w:val="21"/>
          <w:szCs w:val="21"/>
        </w:rPr>
        <w:t>附件</w:t>
      </w:r>
      <w:r>
        <w:rPr>
          <w:rFonts w:ascii="宋体" w:hAnsi="宋体" w:eastAsia="宋体" w:cs="宋体"/>
          <w:spacing w:val="-42"/>
          <w:sz w:val="21"/>
          <w:szCs w:val="21"/>
        </w:rPr>
        <w:t xml:space="preserve"> </w:t>
      </w:r>
      <w:r>
        <w:rPr>
          <w:rFonts w:ascii="宋体" w:hAnsi="宋体" w:eastAsia="宋体" w:cs="宋体"/>
          <w:spacing w:val="-2"/>
          <w:sz w:val="21"/>
          <w:szCs w:val="21"/>
        </w:rPr>
        <w:t>2：发包人供应材料设备一览表</w:t>
      </w:r>
    </w:p>
    <w:p>
      <w:pPr>
        <w:spacing w:before="218" w:line="220" w:lineRule="auto"/>
        <w:ind w:left="459"/>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8"/>
          <w:sz w:val="21"/>
          <w:szCs w:val="21"/>
        </w:rPr>
        <w:t xml:space="preserve"> </w:t>
      </w:r>
      <w:r>
        <w:rPr>
          <w:rFonts w:ascii="宋体" w:hAnsi="宋体" w:eastAsia="宋体" w:cs="宋体"/>
          <w:spacing w:val="-4"/>
          <w:sz w:val="21"/>
          <w:szCs w:val="21"/>
        </w:rPr>
        <w:t>3：工程质量保修书</w:t>
      </w:r>
    </w:p>
    <w:p>
      <w:pPr>
        <w:spacing w:before="217" w:line="220" w:lineRule="auto"/>
        <w:ind w:left="459"/>
        <w:rPr>
          <w:rFonts w:ascii="宋体" w:hAnsi="宋体" w:eastAsia="宋体" w:cs="宋体"/>
          <w:sz w:val="21"/>
          <w:szCs w:val="21"/>
        </w:rPr>
      </w:pPr>
      <w:r>
        <w:rPr>
          <w:rFonts w:ascii="宋体" w:hAnsi="宋体" w:eastAsia="宋体" w:cs="宋体"/>
          <w:spacing w:val="-3"/>
          <w:sz w:val="21"/>
          <w:szCs w:val="21"/>
        </w:rPr>
        <w:t>附件</w:t>
      </w:r>
      <w:r>
        <w:rPr>
          <w:rFonts w:ascii="宋体" w:hAnsi="宋体" w:eastAsia="宋体" w:cs="宋体"/>
          <w:spacing w:val="-39"/>
          <w:sz w:val="21"/>
          <w:szCs w:val="21"/>
        </w:rPr>
        <w:t xml:space="preserve"> </w:t>
      </w:r>
      <w:r>
        <w:rPr>
          <w:rFonts w:ascii="宋体" w:hAnsi="宋体" w:eastAsia="宋体" w:cs="宋体"/>
          <w:spacing w:val="-3"/>
          <w:sz w:val="21"/>
          <w:szCs w:val="21"/>
        </w:rPr>
        <w:t>4：主要建设工程文件目录</w:t>
      </w:r>
    </w:p>
    <w:p>
      <w:pPr>
        <w:spacing w:before="218" w:line="220" w:lineRule="auto"/>
        <w:ind w:left="459"/>
        <w:rPr>
          <w:rFonts w:ascii="宋体" w:hAnsi="宋体" w:eastAsia="宋体" w:cs="宋体"/>
          <w:sz w:val="21"/>
          <w:szCs w:val="21"/>
        </w:rPr>
      </w:pPr>
      <w:r>
        <w:rPr>
          <w:rFonts w:ascii="宋体" w:hAnsi="宋体" w:eastAsia="宋体" w:cs="宋体"/>
          <w:spacing w:val="-3"/>
          <w:sz w:val="21"/>
          <w:szCs w:val="21"/>
        </w:rPr>
        <w:t>附件</w:t>
      </w:r>
      <w:r>
        <w:rPr>
          <w:rFonts w:ascii="宋体" w:hAnsi="宋体" w:eastAsia="宋体" w:cs="宋体"/>
          <w:spacing w:val="-39"/>
          <w:sz w:val="21"/>
          <w:szCs w:val="21"/>
        </w:rPr>
        <w:t xml:space="preserve"> </w:t>
      </w:r>
      <w:r>
        <w:rPr>
          <w:rFonts w:ascii="宋体" w:hAnsi="宋体" w:eastAsia="宋体" w:cs="宋体"/>
          <w:spacing w:val="-3"/>
          <w:sz w:val="21"/>
          <w:szCs w:val="21"/>
        </w:rPr>
        <w:t>5：承包人主要管理人员表</w:t>
      </w:r>
    </w:p>
    <w:p>
      <w:pPr>
        <w:spacing w:before="219" w:line="219" w:lineRule="auto"/>
        <w:ind w:left="459"/>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ascii="宋体" w:hAnsi="宋体" w:eastAsia="宋体" w:cs="宋体"/>
          <w:spacing w:val="-4"/>
          <w:sz w:val="21"/>
          <w:szCs w:val="21"/>
        </w:rPr>
        <w:t>6：价格指数权重表</w:t>
      </w:r>
    </w:p>
    <w:p>
      <w:pPr>
        <w:spacing w:line="219" w:lineRule="auto"/>
        <w:rPr>
          <w:rFonts w:ascii="宋体" w:hAnsi="宋体" w:eastAsia="宋体" w:cs="宋体"/>
          <w:sz w:val="21"/>
          <w:szCs w:val="21"/>
        </w:rPr>
        <w:sectPr>
          <w:headerReference r:id="rId22" w:type="default"/>
          <w:pgSz w:w="11907" w:h="16839"/>
          <w:pgMar w:top="1134" w:right="1701" w:bottom="1134" w:left="1701" w:header="0" w:footer="0" w:gutter="0"/>
          <w:cols w:space="720" w:num="1"/>
          <w:rtlGutter w:val="0"/>
          <w:docGrid w:linePitch="0" w:charSpace="0"/>
        </w:sectPr>
      </w:pPr>
    </w:p>
    <w:p>
      <w:pPr>
        <w:spacing w:before="69" w:line="220" w:lineRule="auto"/>
        <w:ind w:left="3111"/>
        <w:outlineLvl w:val="1"/>
        <w:rPr>
          <w:rFonts w:ascii="宋体" w:hAnsi="宋体" w:eastAsia="宋体" w:cs="宋体"/>
          <w:sz w:val="21"/>
          <w:szCs w:val="21"/>
        </w:rPr>
      </w:pPr>
      <w:bookmarkStart w:id="260" w:name="bookmark261"/>
      <w:bookmarkEnd w:id="260"/>
      <w:r>
        <w:rPr>
          <w:rFonts w:ascii="宋体" w:hAnsi="宋体" w:eastAsia="宋体" w:cs="宋体"/>
          <w:spacing w:val="-15"/>
          <w:sz w:val="21"/>
          <w:szCs w:val="21"/>
          <w14:textOutline w14:w="3831" w14:cap="flat" w14:cmpd="sng">
            <w14:solidFill>
              <w14:srgbClr w14:val="000000"/>
            </w14:solidFill>
            <w14:prstDash w14:val="solid"/>
            <w14:miter w14:val="0"/>
          </w14:textOutline>
        </w:rPr>
        <w:t>附件</w:t>
      </w:r>
      <w:r>
        <w:rPr>
          <w:rFonts w:ascii="宋体" w:hAnsi="宋体" w:eastAsia="宋体" w:cs="宋体"/>
          <w:spacing w:val="-24"/>
          <w:sz w:val="21"/>
          <w:szCs w:val="21"/>
        </w:rPr>
        <w:t xml:space="preserve"> </w:t>
      </w:r>
      <w:r>
        <w:rPr>
          <w:rFonts w:ascii="宋体" w:hAnsi="宋体" w:eastAsia="宋体" w:cs="宋体"/>
          <w:spacing w:val="-15"/>
          <w:sz w:val="21"/>
          <w:szCs w:val="21"/>
          <w14:textOutline w14:w="3831" w14:cap="flat" w14:cmpd="sng">
            <w14:solidFill>
              <w14:srgbClr w14:val="000000"/>
            </w14:solidFill>
            <w14:prstDash w14:val="solid"/>
            <w14:miter w14:val="0"/>
          </w14:textOutline>
        </w:rPr>
        <w:t>1</w:t>
      </w:r>
      <w:r>
        <w:rPr>
          <w:rFonts w:ascii="宋体" w:hAnsi="宋体" w:eastAsia="宋体" w:cs="宋体"/>
          <w:spacing w:val="5"/>
          <w:sz w:val="21"/>
          <w:szCs w:val="21"/>
        </w:rPr>
        <w:t xml:space="preserve">  </w:t>
      </w:r>
      <w:r>
        <w:rPr>
          <w:rFonts w:ascii="宋体" w:hAnsi="宋体" w:eastAsia="宋体" w:cs="宋体"/>
          <w:spacing w:val="-15"/>
          <w:sz w:val="21"/>
          <w:szCs w:val="21"/>
          <w14:textOutline w14:w="3831" w14:cap="flat" w14:cmpd="sng">
            <w14:solidFill>
              <w14:srgbClr w14:val="000000"/>
            </w14:solidFill>
            <w14:prstDash w14:val="solid"/>
            <w14:miter w14:val="0"/>
          </w14:textOutline>
        </w:rPr>
        <w:t>《发包人要求》</w:t>
      </w:r>
    </w:p>
    <w:p>
      <w:pPr>
        <w:spacing w:line="343" w:lineRule="auto"/>
        <w:rPr>
          <w:rFonts w:ascii="Arial"/>
          <w:sz w:val="21"/>
        </w:rPr>
      </w:pPr>
    </w:p>
    <w:p>
      <w:pPr>
        <w:spacing w:before="68" w:line="411" w:lineRule="auto"/>
        <w:ind w:left="21" w:firstLine="423"/>
        <w:jc w:val="both"/>
        <w:rPr>
          <w:rFonts w:ascii="宋体" w:hAnsi="宋体" w:eastAsia="宋体" w:cs="宋体"/>
          <w:sz w:val="21"/>
          <w:szCs w:val="21"/>
        </w:rPr>
      </w:pPr>
      <w:r>
        <w:rPr>
          <w:rFonts w:ascii="宋体" w:hAnsi="宋体" w:eastAsia="宋体" w:cs="宋体"/>
          <w:spacing w:val="-3"/>
          <w:sz w:val="21"/>
          <w:szCs w:val="21"/>
        </w:rPr>
        <w:t>《发包人要求》应尽可能清晰准确，对于可以进行定量评估的工作，《发包人要求》不</w:t>
      </w:r>
      <w:r>
        <w:rPr>
          <w:rFonts w:ascii="宋体" w:hAnsi="宋体" w:eastAsia="宋体" w:cs="宋体"/>
          <w:spacing w:val="13"/>
          <w:sz w:val="21"/>
          <w:szCs w:val="21"/>
        </w:rPr>
        <w:t xml:space="preserve"> </w:t>
      </w:r>
      <w:r>
        <w:rPr>
          <w:rFonts w:ascii="宋体" w:hAnsi="宋体" w:eastAsia="宋体" w:cs="宋体"/>
          <w:spacing w:val="-7"/>
          <w:sz w:val="21"/>
          <w:szCs w:val="21"/>
        </w:rPr>
        <w:t>仅应明确规定其产能、功能、用途、质量、环境、安全</w:t>
      </w:r>
      <w:r>
        <w:rPr>
          <w:rFonts w:ascii="宋体" w:hAnsi="宋体" w:eastAsia="宋体" w:cs="宋体"/>
          <w:spacing w:val="-8"/>
          <w:sz w:val="21"/>
          <w:szCs w:val="21"/>
        </w:rPr>
        <w:t>，</w:t>
      </w:r>
      <w:r>
        <w:rPr>
          <w:rFonts w:ascii="宋体" w:hAnsi="宋体" w:eastAsia="宋体" w:cs="宋体"/>
          <w:spacing w:val="-49"/>
          <w:sz w:val="21"/>
          <w:szCs w:val="21"/>
        </w:rPr>
        <w:t xml:space="preserve"> </w:t>
      </w:r>
      <w:r>
        <w:rPr>
          <w:rFonts w:ascii="宋体" w:hAnsi="宋体" w:eastAsia="宋体" w:cs="宋体"/>
          <w:spacing w:val="-8"/>
          <w:sz w:val="21"/>
          <w:szCs w:val="21"/>
        </w:rPr>
        <w:t>并且要规定偏离的范围和计算方法，</w:t>
      </w:r>
      <w:r>
        <w:rPr>
          <w:rFonts w:ascii="宋体" w:hAnsi="宋体" w:eastAsia="宋体" w:cs="宋体"/>
          <w:sz w:val="21"/>
          <w:szCs w:val="21"/>
        </w:rPr>
        <w:t xml:space="preserve"> </w:t>
      </w:r>
      <w:r>
        <w:rPr>
          <w:rFonts w:ascii="宋体" w:hAnsi="宋体" w:eastAsia="宋体" w:cs="宋体"/>
          <w:spacing w:val="-2"/>
          <w:sz w:val="21"/>
          <w:szCs w:val="21"/>
        </w:rPr>
        <w:t>以及检验、试验、运行的具体要求。对于承包人负责提</w:t>
      </w:r>
      <w:r>
        <w:rPr>
          <w:rFonts w:ascii="宋体" w:hAnsi="宋体" w:eastAsia="宋体" w:cs="宋体"/>
          <w:spacing w:val="-3"/>
          <w:sz w:val="21"/>
          <w:szCs w:val="21"/>
        </w:rPr>
        <w:t>供的有关设备和服务，对发包人人员</w:t>
      </w:r>
    </w:p>
    <w:p>
      <w:pPr>
        <w:spacing w:line="219" w:lineRule="auto"/>
        <w:ind w:left="21"/>
        <w:rPr>
          <w:rFonts w:ascii="宋体" w:hAnsi="宋体" w:eastAsia="宋体" w:cs="宋体"/>
          <w:sz w:val="21"/>
          <w:szCs w:val="21"/>
        </w:rPr>
      </w:pPr>
      <w:r>
        <w:rPr>
          <w:rFonts w:ascii="宋体" w:hAnsi="宋体" w:eastAsia="宋体" w:cs="宋体"/>
          <w:spacing w:val="-4"/>
          <w:sz w:val="21"/>
          <w:szCs w:val="21"/>
        </w:rPr>
        <w:t>进行培训和提供一些消耗品等， 在《发包人要求》中应一并明确规定。</w:t>
      </w:r>
    </w:p>
    <w:p>
      <w:pPr>
        <w:spacing w:before="217" w:line="221" w:lineRule="auto"/>
        <w:ind w:left="444"/>
        <w:rPr>
          <w:rFonts w:ascii="宋体" w:hAnsi="宋体" w:eastAsia="宋体" w:cs="宋体"/>
          <w:sz w:val="21"/>
          <w:szCs w:val="21"/>
        </w:rPr>
      </w:pPr>
      <w:r>
        <w:rPr>
          <w:rFonts w:ascii="宋体" w:hAnsi="宋体" w:eastAsia="宋体" w:cs="宋体"/>
          <w:spacing w:val="-2"/>
          <w:sz w:val="21"/>
          <w:szCs w:val="21"/>
        </w:rPr>
        <w:t>《发包人要求》通常包括但不限于以下内容：</w:t>
      </w:r>
    </w:p>
    <w:p>
      <w:pPr>
        <w:spacing w:before="217" w:line="222" w:lineRule="auto"/>
        <w:ind w:left="446"/>
        <w:rPr>
          <w:rFonts w:ascii="宋体" w:hAnsi="宋体" w:eastAsia="宋体" w:cs="宋体"/>
          <w:sz w:val="21"/>
          <w:szCs w:val="21"/>
        </w:rPr>
      </w:pPr>
      <w:r>
        <w:rPr>
          <w:rFonts w:ascii="宋体" w:hAnsi="宋体" w:eastAsia="宋体" w:cs="宋体"/>
          <w:spacing w:val="-2"/>
          <w:sz w:val="21"/>
          <w:szCs w:val="21"/>
        </w:rPr>
        <w:t>一、功能要求</w:t>
      </w:r>
    </w:p>
    <w:p>
      <w:pPr>
        <w:spacing w:before="215" w:line="469" w:lineRule="exact"/>
        <w:ind w:left="448"/>
        <w:rPr>
          <w:rFonts w:ascii="宋体" w:hAnsi="宋体" w:eastAsia="宋体" w:cs="宋体"/>
          <w:sz w:val="21"/>
          <w:szCs w:val="21"/>
        </w:rPr>
      </w:pPr>
      <w:r>
        <w:rPr>
          <w:rFonts w:ascii="宋体" w:hAnsi="宋体" w:eastAsia="宋体" w:cs="宋体"/>
          <w:spacing w:val="-2"/>
          <w:position w:val="19"/>
          <w:sz w:val="21"/>
          <w:szCs w:val="21"/>
        </w:rPr>
        <w:t>（一）工程目的。</w:t>
      </w:r>
    </w:p>
    <w:p>
      <w:pPr>
        <w:spacing w:line="220" w:lineRule="auto"/>
        <w:ind w:left="448"/>
        <w:rPr>
          <w:rFonts w:ascii="宋体" w:hAnsi="宋体" w:eastAsia="宋体" w:cs="宋体"/>
          <w:sz w:val="21"/>
          <w:szCs w:val="21"/>
        </w:rPr>
      </w:pPr>
      <w:r>
        <w:rPr>
          <w:rFonts w:ascii="宋体" w:hAnsi="宋体" w:eastAsia="宋体" w:cs="宋体"/>
          <w:spacing w:val="-12"/>
          <w:sz w:val="21"/>
          <w:szCs w:val="21"/>
        </w:rPr>
        <w:t>（二）</w:t>
      </w:r>
      <w:r>
        <w:rPr>
          <w:rFonts w:ascii="宋体" w:hAnsi="宋体" w:eastAsia="宋体" w:cs="宋体"/>
          <w:spacing w:val="-21"/>
          <w:sz w:val="21"/>
          <w:szCs w:val="21"/>
        </w:rPr>
        <w:t xml:space="preserve"> </w:t>
      </w:r>
      <w:r>
        <w:rPr>
          <w:rFonts w:ascii="宋体" w:hAnsi="宋体" w:eastAsia="宋体" w:cs="宋体"/>
          <w:spacing w:val="-12"/>
          <w:sz w:val="21"/>
          <w:szCs w:val="21"/>
        </w:rPr>
        <w:t>工程规模。</w:t>
      </w:r>
    </w:p>
    <w:p>
      <w:pPr>
        <w:spacing w:before="218" w:line="468" w:lineRule="exact"/>
        <w:ind w:left="448"/>
        <w:rPr>
          <w:rFonts w:ascii="宋体" w:hAnsi="宋体" w:eastAsia="宋体" w:cs="宋体"/>
          <w:sz w:val="21"/>
          <w:szCs w:val="21"/>
        </w:rPr>
      </w:pPr>
      <w:r>
        <w:rPr>
          <w:rFonts w:ascii="宋体" w:hAnsi="宋体" w:eastAsia="宋体" w:cs="宋体"/>
          <w:spacing w:val="-13"/>
          <w:position w:val="19"/>
          <w:sz w:val="21"/>
          <w:szCs w:val="21"/>
        </w:rPr>
        <w:t>（三） 性能保证指标（性能保证表）。</w:t>
      </w:r>
    </w:p>
    <w:p>
      <w:pPr>
        <w:spacing w:line="220" w:lineRule="auto"/>
        <w:ind w:left="448"/>
        <w:rPr>
          <w:rFonts w:ascii="宋体" w:hAnsi="宋体" w:eastAsia="宋体" w:cs="宋体"/>
          <w:sz w:val="21"/>
          <w:szCs w:val="21"/>
        </w:rPr>
      </w:pPr>
      <w:r>
        <w:rPr>
          <w:rFonts w:ascii="宋体" w:hAnsi="宋体" w:eastAsia="宋体" w:cs="宋体"/>
          <w:spacing w:val="-10"/>
          <w:sz w:val="21"/>
          <w:szCs w:val="21"/>
        </w:rPr>
        <w:t>（四）</w:t>
      </w:r>
      <w:r>
        <w:rPr>
          <w:rFonts w:ascii="宋体" w:hAnsi="宋体" w:eastAsia="宋体" w:cs="宋体"/>
          <w:spacing w:val="-17"/>
          <w:sz w:val="21"/>
          <w:szCs w:val="21"/>
        </w:rPr>
        <w:t xml:space="preserve"> </w:t>
      </w:r>
      <w:r>
        <w:rPr>
          <w:rFonts w:ascii="宋体" w:hAnsi="宋体" w:eastAsia="宋体" w:cs="宋体"/>
          <w:spacing w:val="-10"/>
          <w:sz w:val="21"/>
          <w:szCs w:val="21"/>
        </w:rPr>
        <w:t>产能保证指标。</w:t>
      </w:r>
    </w:p>
    <w:p>
      <w:pPr>
        <w:spacing w:before="218" w:line="221" w:lineRule="auto"/>
        <w:ind w:left="446"/>
        <w:rPr>
          <w:rFonts w:ascii="宋体" w:hAnsi="宋体" w:eastAsia="宋体" w:cs="宋体"/>
          <w:sz w:val="21"/>
          <w:szCs w:val="21"/>
        </w:rPr>
      </w:pPr>
      <w:r>
        <w:rPr>
          <w:rFonts w:ascii="宋体" w:hAnsi="宋体" w:eastAsia="宋体" w:cs="宋体"/>
          <w:spacing w:val="-2"/>
          <w:sz w:val="21"/>
          <w:szCs w:val="21"/>
        </w:rPr>
        <w:t>二、工程范围</w:t>
      </w:r>
    </w:p>
    <w:p>
      <w:pPr>
        <w:spacing w:before="215" w:line="221" w:lineRule="auto"/>
        <w:ind w:left="448"/>
        <w:rPr>
          <w:rFonts w:ascii="宋体" w:hAnsi="宋体" w:eastAsia="宋体" w:cs="宋体"/>
          <w:sz w:val="21"/>
          <w:szCs w:val="21"/>
        </w:rPr>
      </w:pPr>
      <w:r>
        <w:rPr>
          <w:rFonts w:ascii="宋体" w:hAnsi="宋体" w:eastAsia="宋体" w:cs="宋体"/>
          <w:spacing w:val="-3"/>
          <w:sz w:val="21"/>
          <w:szCs w:val="21"/>
        </w:rPr>
        <w:t>（一）概述</w:t>
      </w:r>
    </w:p>
    <w:p>
      <w:pPr>
        <w:spacing w:before="218" w:line="221" w:lineRule="auto"/>
        <w:ind w:left="448"/>
        <w:rPr>
          <w:rFonts w:ascii="宋体" w:hAnsi="宋体" w:eastAsia="宋体" w:cs="宋体"/>
          <w:sz w:val="21"/>
          <w:szCs w:val="21"/>
        </w:rPr>
      </w:pPr>
      <w:r>
        <w:rPr>
          <w:rFonts w:ascii="宋体" w:hAnsi="宋体" w:eastAsia="宋体" w:cs="宋体"/>
          <w:spacing w:val="-12"/>
          <w:sz w:val="21"/>
          <w:szCs w:val="21"/>
        </w:rPr>
        <w:t>（二）</w:t>
      </w:r>
      <w:r>
        <w:rPr>
          <w:rFonts w:ascii="宋体" w:hAnsi="宋体" w:eastAsia="宋体" w:cs="宋体"/>
          <w:spacing w:val="-21"/>
          <w:sz w:val="21"/>
          <w:szCs w:val="21"/>
        </w:rPr>
        <w:t xml:space="preserve"> </w:t>
      </w:r>
      <w:r>
        <w:rPr>
          <w:rFonts w:ascii="宋体" w:hAnsi="宋体" w:eastAsia="宋体" w:cs="宋体"/>
          <w:spacing w:val="-12"/>
          <w:sz w:val="21"/>
          <w:szCs w:val="21"/>
        </w:rPr>
        <w:t>包括的工作</w:t>
      </w:r>
    </w:p>
    <w:p>
      <w:pPr>
        <w:spacing w:before="216" w:line="468" w:lineRule="exact"/>
        <w:ind w:left="458"/>
        <w:rPr>
          <w:rFonts w:ascii="宋体" w:hAnsi="宋体" w:eastAsia="宋体" w:cs="宋体"/>
          <w:sz w:val="21"/>
          <w:szCs w:val="21"/>
        </w:rPr>
      </w:pPr>
      <w:r>
        <w:rPr>
          <w:rFonts w:ascii="宋体" w:hAnsi="宋体" w:eastAsia="宋体" w:cs="宋体"/>
          <w:spacing w:val="-2"/>
          <w:position w:val="19"/>
          <w:sz w:val="21"/>
          <w:szCs w:val="21"/>
        </w:rPr>
        <w:t>1. 永久工程的设计、采购、施工范围。</w:t>
      </w:r>
    </w:p>
    <w:p>
      <w:pPr>
        <w:spacing w:before="1" w:line="220" w:lineRule="auto"/>
        <w:ind w:left="445"/>
        <w:rPr>
          <w:rFonts w:ascii="宋体" w:hAnsi="宋体" w:eastAsia="宋体" w:cs="宋体"/>
          <w:sz w:val="21"/>
          <w:szCs w:val="21"/>
        </w:rPr>
      </w:pPr>
      <w:r>
        <w:rPr>
          <w:rFonts w:ascii="宋体" w:hAnsi="宋体" w:eastAsia="宋体" w:cs="宋体"/>
          <w:spacing w:val="-2"/>
          <w:sz w:val="21"/>
          <w:szCs w:val="21"/>
        </w:rPr>
        <w:t>2. 临时工程的设计与施工范围。</w:t>
      </w:r>
    </w:p>
    <w:p>
      <w:pPr>
        <w:spacing w:before="217" w:line="468" w:lineRule="exact"/>
        <w:ind w:left="446"/>
        <w:rPr>
          <w:rFonts w:ascii="宋体" w:hAnsi="宋体" w:eastAsia="宋体" w:cs="宋体"/>
          <w:sz w:val="21"/>
          <w:szCs w:val="21"/>
        </w:rPr>
      </w:pPr>
      <w:r>
        <w:rPr>
          <w:rFonts w:ascii="宋体" w:hAnsi="宋体" w:eastAsia="宋体" w:cs="宋体"/>
          <w:spacing w:val="-3"/>
          <w:position w:val="19"/>
          <w:sz w:val="21"/>
          <w:szCs w:val="21"/>
        </w:rPr>
        <w:t>3. 竣工验收工作范围。</w:t>
      </w:r>
    </w:p>
    <w:p>
      <w:pPr>
        <w:spacing w:before="1" w:line="220" w:lineRule="auto"/>
        <w:ind w:left="441"/>
        <w:rPr>
          <w:rFonts w:ascii="宋体" w:hAnsi="宋体" w:eastAsia="宋体" w:cs="宋体"/>
          <w:sz w:val="21"/>
          <w:szCs w:val="21"/>
        </w:rPr>
      </w:pPr>
      <w:r>
        <w:rPr>
          <w:rFonts w:ascii="宋体" w:hAnsi="宋体" w:eastAsia="宋体" w:cs="宋体"/>
          <w:spacing w:val="-2"/>
          <w:sz w:val="21"/>
          <w:szCs w:val="21"/>
        </w:rPr>
        <w:t>4. 技术服务工作范围。</w:t>
      </w:r>
    </w:p>
    <w:p>
      <w:pPr>
        <w:spacing w:before="217" w:line="221" w:lineRule="auto"/>
        <w:ind w:left="446"/>
        <w:rPr>
          <w:rFonts w:ascii="宋体" w:hAnsi="宋体" w:eastAsia="宋体" w:cs="宋体"/>
          <w:sz w:val="21"/>
          <w:szCs w:val="21"/>
        </w:rPr>
      </w:pPr>
      <w:r>
        <w:rPr>
          <w:rFonts w:ascii="宋体" w:hAnsi="宋体" w:eastAsia="宋体" w:cs="宋体"/>
          <w:spacing w:val="-3"/>
          <w:sz w:val="21"/>
          <w:szCs w:val="21"/>
        </w:rPr>
        <w:t>5. 培训工作范围。</w:t>
      </w:r>
    </w:p>
    <w:p>
      <w:pPr>
        <w:spacing w:before="217" w:line="468" w:lineRule="exact"/>
        <w:ind w:left="444"/>
        <w:rPr>
          <w:rFonts w:ascii="宋体" w:hAnsi="宋体" w:eastAsia="宋体" w:cs="宋体"/>
          <w:sz w:val="21"/>
          <w:szCs w:val="21"/>
        </w:rPr>
      </w:pPr>
      <w:r>
        <w:rPr>
          <w:rFonts w:ascii="宋体" w:hAnsi="宋体" w:eastAsia="宋体" w:cs="宋体"/>
          <w:spacing w:val="-3"/>
          <w:position w:val="19"/>
          <w:sz w:val="21"/>
          <w:szCs w:val="21"/>
        </w:rPr>
        <w:t>6. 保修工作范围。</w:t>
      </w:r>
    </w:p>
    <w:p>
      <w:pPr>
        <w:spacing w:line="221" w:lineRule="auto"/>
        <w:ind w:left="448"/>
        <w:rPr>
          <w:rFonts w:ascii="宋体" w:hAnsi="宋体" w:eastAsia="宋体" w:cs="宋体"/>
          <w:sz w:val="21"/>
          <w:szCs w:val="21"/>
        </w:rPr>
      </w:pPr>
      <w:r>
        <w:rPr>
          <w:rFonts w:ascii="宋体" w:hAnsi="宋体" w:eastAsia="宋体" w:cs="宋体"/>
          <w:spacing w:val="-15"/>
          <w:sz w:val="21"/>
          <w:szCs w:val="21"/>
        </w:rPr>
        <w:t>（三）</w:t>
      </w:r>
      <w:r>
        <w:rPr>
          <w:rFonts w:ascii="宋体" w:hAnsi="宋体" w:eastAsia="宋体" w:cs="宋体"/>
          <w:spacing w:val="-21"/>
          <w:sz w:val="21"/>
          <w:szCs w:val="21"/>
        </w:rPr>
        <w:t xml:space="preserve"> </w:t>
      </w:r>
      <w:r>
        <w:rPr>
          <w:rFonts w:ascii="宋体" w:hAnsi="宋体" w:eastAsia="宋体" w:cs="宋体"/>
          <w:spacing w:val="-15"/>
          <w:sz w:val="21"/>
          <w:szCs w:val="21"/>
        </w:rPr>
        <w:t>工作界区</w:t>
      </w:r>
    </w:p>
    <w:p>
      <w:pPr>
        <w:spacing w:before="216" w:line="468" w:lineRule="exact"/>
        <w:ind w:left="448"/>
        <w:rPr>
          <w:rFonts w:ascii="宋体" w:hAnsi="宋体" w:eastAsia="宋体" w:cs="宋体"/>
          <w:sz w:val="21"/>
          <w:szCs w:val="21"/>
        </w:rPr>
      </w:pPr>
      <w:r>
        <w:rPr>
          <w:rFonts w:ascii="宋体" w:hAnsi="宋体" w:eastAsia="宋体" w:cs="宋体"/>
          <w:spacing w:val="-9"/>
          <w:position w:val="19"/>
          <w:sz w:val="21"/>
          <w:szCs w:val="21"/>
        </w:rPr>
        <w:t>（四） 发包人提供的现场条件</w:t>
      </w:r>
    </w:p>
    <w:p>
      <w:pPr>
        <w:spacing w:line="222" w:lineRule="auto"/>
        <w:ind w:left="458"/>
        <w:rPr>
          <w:rFonts w:ascii="宋体" w:hAnsi="宋体" w:eastAsia="宋体" w:cs="宋体"/>
          <w:sz w:val="21"/>
          <w:szCs w:val="21"/>
        </w:rPr>
      </w:pPr>
      <w:r>
        <w:rPr>
          <w:rFonts w:ascii="宋体" w:hAnsi="宋体" w:eastAsia="宋体" w:cs="宋体"/>
          <w:spacing w:val="-5"/>
          <w:sz w:val="21"/>
          <w:szCs w:val="21"/>
        </w:rPr>
        <w:t>1. 施工用电。</w:t>
      </w:r>
    </w:p>
    <w:p>
      <w:pPr>
        <w:spacing w:before="216" w:line="468" w:lineRule="exact"/>
        <w:ind w:left="445"/>
        <w:rPr>
          <w:rFonts w:ascii="宋体" w:hAnsi="宋体" w:eastAsia="宋体" w:cs="宋体"/>
          <w:sz w:val="21"/>
          <w:szCs w:val="21"/>
        </w:rPr>
      </w:pPr>
      <w:r>
        <w:rPr>
          <w:rFonts w:ascii="宋体" w:hAnsi="宋体" w:eastAsia="宋体" w:cs="宋体"/>
          <w:spacing w:val="-3"/>
          <w:position w:val="19"/>
          <w:sz w:val="21"/>
          <w:szCs w:val="21"/>
        </w:rPr>
        <w:t>2. 施工用水。</w:t>
      </w:r>
    </w:p>
    <w:p>
      <w:pPr>
        <w:spacing w:before="1" w:line="220" w:lineRule="auto"/>
        <w:ind w:left="446"/>
        <w:rPr>
          <w:rFonts w:ascii="宋体" w:hAnsi="宋体" w:eastAsia="宋体" w:cs="宋体"/>
          <w:sz w:val="21"/>
          <w:szCs w:val="21"/>
        </w:rPr>
      </w:pPr>
      <w:r>
        <w:rPr>
          <w:rFonts w:ascii="宋体" w:hAnsi="宋体" w:eastAsia="宋体" w:cs="宋体"/>
          <w:spacing w:val="-4"/>
          <w:sz w:val="21"/>
          <w:szCs w:val="21"/>
        </w:rPr>
        <w:t>3. 施工排水。</w:t>
      </w:r>
    </w:p>
    <w:p>
      <w:pPr>
        <w:spacing w:before="217" w:line="221" w:lineRule="auto"/>
        <w:ind w:left="441"/>
        <w:rPr>
          <w:rFonts w:ascii="宋体" w:hAnsi="宋体" w:eastAsia="宋体" w:cs="宋体"/>
          <w:sz w:val="21"/>
          <w:szCs w:val="21"/>
        </w:rPr>
      </w:pPr>
      <w:r>
        <w:rPr>
          <w:rFonts w:ascii="宋体" w:hAnsi="宋体" w:eastAsia="宋体" w:cs="宋体"/>
          <w:spacing w:val="-3"/>
          <w:sz w:val="21"/>
          <w:szCs w:val="21"/>
        </w:rPr>
        <w:t>4. 施工道路。</w:t>
      </w:r>
    </w:p>
    <w:p>
      <w:pPr>
        <w:spacing w:before="216" w:line="220" w:lineRule="auto"/>
        <w:ind w:left="448"/>
        <w:rPr>
          <w:rFonts w:ascii="宋体" w:hAnsi="宋体" w:eastAsia="宋体" w:cs="宋体"/>
          <w:sz w:val="21"/>
          <w:szCs w:val="21"/>
        </w:rPr>
      </w:pPr>
      <w:r>
        <w:rPr>
          <w:rFonts w:ascii="宋体" w:hAnsi="宋体" w:eastAsia="宋体" w:cs="宋体"/>
          <w:spacing w:val="-9"/>
          <w:sz w:val="21"/>
          <w:szCs w:val="21"/>
        </w:rPr>
        <w:t>（五） 发包人提供的技术文件</w:t>
      </w:r>
    </w:p>
    <w:p>
      <w:pPr>
        <w:spacing w:before="218" w:line="221" w:lineRule="auto"/>
        <w:ind w:left="455"/>
        <w:rPr>
          <w:rFonts w:ascii="宋体" w:hAnsi="宋体" w:eastAsia="宋体" w:cs="宋体"/>
          <w:sz w:val="21"/>
          <w:szCs w:val="21"/>
        </w:rPr>
      </w:pPr>
      <w:r>
        <w:rPr>
          <w:rFonts w:ascii="宋体" w:hAnsi="宋体" w:eastAsia="宋体" w:cs="宋体"/>
          <w:spacing w:val="-2"/>
          <w:sz w:val="21"/>
          <w:szCs w:val="21"/>
        </w:rPr>
        <w:t>除另有批准外，</w:t>
      </w:r>
      <w:r>
        <w:rPr>
          <w:rFonts w:ascii="宋体" w:hAnsi="宋体" w:eastAsia="宋体" w:cs="宋体"/>
          <w:spacing w:val="-23"/>
          <w:sz w:val="21"/>
          <w:szCs w:val="21"/>
        </w:rPr>
        <w:t xml:space="preserve"> </w:t>
      </w:r>
      <w:r>
        <w:rPr>
          <w:rFonts w:ascii="宋体" w:hAnsi="宋体" w:eastAsia="宋体" w:cs="宋体"/>
          <w:spacing w:val="-2"/>
          <w:sz w:val="21"/>
          <w:szCs w:val="21"/>
        </w:rPr>
        <w:t>承包人的工作需要遵照发包人的下列技</w:t>
      </w:r>
      <w:r>
        <w:rPr>
          <w:rFonts w:ascii="宋体" w:hAnsi="宋体" w:eastAsia="宋体" w:cs="宋体"/>
          <w:spacing w:val="-3"/>
          <w:sz w:val="21"/>
          <w:szCs w:val="21"/>
        </w:rPr>
        <w:t>术文件:</w:t>
      </w:r>
    </w:p>
    <w:p>
      <w:pPr>
        <w:spacing w:line="221" w:lineRule="auto"/>
        <w:rPr>
          <w:rFonts w:ascii="宋体" w:hAnsi="宋体" w:eastAsia="宋体" w:cs="宋体"/>
          <w:sz w:val="21"/>
          <w:szCs w:val="21"/>
        </w:rPr>
        <w:sectPr>
          <w:headerReference r:id="rId23" w:type="default"/>
          <w:pgSz w:w="11907" w:h="16839"/>
          <w:pgMar w:top="1134" w:right="1701" w:bottom="1134" w:left="1701" w:header="0" w:footer="0" w:gutter="0"/>
          <w:cols w:space="720" w:num="1"/>
          <w:rtlGutter w:val="0"/>
          <w:docGrid w:linePitch="0" w:charSpace="0"/>
        </w:sectPr>
      </w:pPr>
    </w:p>
    <w:p>
      <w:pPr>
        <w:spacing w:before="68" w:line="220" w:lineRule="auto"/>
        <w:ind w:left="458"/>
        <w:rPr>
          <w:rFonts w:ascii="宋体" w:hAnsi="宋体" w:eastAsia="宋体" w:cs="宋体"/>
          <w:sz w:val="21"/>
          <w:szCs w:val="21"/>
        </w:rPr>
      </w:pPr>
      <w:r>
        <w:rPr>
          <w:rFonts w:ascii="宋体" w:hAnsi="宋体" w:eastAsia="宋体" w:cs="宋体"/>
          <w:spacing w:val="-4"/>
          <w:sz w:val="21"/>
          <w:szCs w:val="21"/>
        </w:rPr>
        <w:t>1. 发包人需求任务书。</w:t>
      </w:r>
    </w:p>
    <w:p>
      <w:pPr>
        <w:spacing w:before="217" w:line="221" w:lineRule="auto"/>
        <w:ind w:left="445"/>
        <w:rPr>
          <w:rFonts w:ascii="宋体" w:hAnsi="宋体" w:eastAsia="宋体" w:cs="宋体"/>
          <w:sz w:val="21"/>
          <w:szCs w:val="21"/>
        </w:rPr>
      </w:pPr>
      <w:r>
        <w:rPr>
          <w:rFonts w:ascii="宋体" w:hAnsi="宋体" w:eastAsia="宋体" w:cs="宋体"/>
          <w:spacing w:val="-2"/>
          <w:sz w:val="21"/>
          <w:szCs w:val="21"/>
        </w:rPr>
        <w:t>2. 发包人已完成的设计文件。</w:t>
      </w:r>
    </w:p>
    <w:p>
      <w:pPr>
        <w:spacing w:before="217" w:line="221" w:lineRule="auto"/>
        <w:ind w:left="442"/>
        <w:rPr>
          <w:rFonts w:ascii="宋体" w:hAnsi="宋体" w:eastAsia="宋体" w:cs="宋体"/>
          <w:sz w:val="21"/>
          <w:szCs w:val="21"/>
        </w:rPr>
      </w:pPr>
      <w:r>
        <w:rPr>
          <w:rFonts w:ascii="宋体" w:hAnsi="宋体" w:eastAsia="宋体" w:cs="宋体"/>
          <w:spacing w:val="-2"/>
          <w:sz w:val="21"/>
          <w:szCs w:val="21"/>
        </w:rPr>
        <w:t>三、工艺安排或要求（如有）</w:t>
      </w:r>
    </w:p>
    <w:p>
      <w:pPr>
        <w:spacing w:before="216" w:line="222" w:lineRule="auto"/>
        <w:ind w:left="462"/>
        <w:rPr>
          <w:rFonts w:ascii="宋体" w:hAnsi="宋体" w:eastAsia="宋体" w:cs="宋体"/>
          <w:sz w:val="21"/>
          <w:szCs w:val="21"/>
        </w:rPr>
      </w:pPr>
      <w:r>
        <w:rPr>
          <w:rFonts w:ascii="宋体" w:hAnsi="宋体" w:eastAsia="宋体" w:cs="宋体"/>
          <w:spacing w:val="-5"/>
          <w:sz w:val="21"/>
          <w:szCs w:val="21"/>
        </w:rPr>
        <w:t>四、时间要求</w:t>
      </w:r>
    </w:p>
    <w:p>
      <w:pPr>
        <w:spacing w:before="215" w:line="221" w:lineRule="auto"/>
        <w:ind w:left="448"/>
        <w:rPr>
          <w:rFonts w:ascii="宋体" w:hAnsi="宋体" w:eastAsia="宋体" w:cs="宋体"/>
          <w:sz w:val="21"/>
          <w:szCs w:val="21"/>
        </w:rPr>
      </w:pPr>
      <w:r>
        <w:rPr>
          <w:rFonts w:ascii="宋体" w:hAnsi="宋体" w:eastAsia="宋体" w:cs="宋体"/>
          <w:spacing w:val="-2"/>
          <w:sz w:val="21"/>
          <w:szCs w:val="21"/>
        </w:rPr>
        <w:t>（一）开始工作时间。</w:t>
      </w:r>
    </w:p>
    <w:p>
      <w:pPr>
        <w:spacing w:before="216" w:line="221" w:lineRule="auto"/>
        <w:ind w:left="448"/>
        <w:rPr>
          <w:rFonts w:ascii="宋体" w:hAnsi="宋体" w:eastAsia="宋体" w:cs="宋体"/>
          <w:sz w:val="21"/>
          <w:szCs w:val="21"/>
        </w:rPr>
      </w:pPr>
      <w:r>
        <w:rPr>
          <w:rFonts w:ascii="宋体" w:hAnsi="宋体" w:eastAsia="宋体" w:cs="宋体"/>
          <w:spacing w:val="-10"/>
          <w:sz w:val="21"/>
          <w:szCs w:val="21"/>
        </w:rPr>
        <w:t>（二）</w:t>
      </w:r>
      <w:r>
        <w:rPr>
          <w:rFonts w:ascii="宋体" w:hAnsi="宋体" w:eastAsia="宋体" w:cs="宋体"/>
          <w:spacing w:val="-17"/>
          <w:sz w:val="21"/>
          <w:szCs w:val="21"/>
        </w:rPr>
        <w:t xml:space="preserve"> </w:t>
      </w:r>
      <w:r>
        <w:rPr>
          <w:rFonts w:ascii="宋体" w:hAnsi="宋体" w:eastAsia="宋体" w:cs="宋体"/>
          <w:spacing w:val="-10"/>
          <w:sz w:val="21"/>
          <w:szCs w:val="21"/>
        </w:rPr>
        <w:t>设计完成时间。</w:t>
      </w:r>
    </w:p>
    <w:p>
      <w:pPr>
        <w:spacing w:before="217" w:line="221" w:lineRule="auto"/>
        <w:ind w:left="448"/>
        <w:rPr>
          <w:rFonts w:ascii="宋体" w:hAnsi="宋体" w:eastAsia="宋体" w:cs="宋体"/>
          <w:sz w:val="21"/>
          <w:szCs w:val="21"/>
        </w:rPr>
      </w:pPr>
      <w:r>
        <w:rPr>
          <w:rFonts w:ascii="宋体" w:hAnsi="宋体" w:eastAsia="宋体" w:cs="宋体"/>
          <w:spacing w:val="-12"/>
          <w:sz w:val="21"/>
          <w:szCs w:val="21"/>
        </w:rPr>
        <w:t>（三）</w:t>
      </w:r>
      <w:r>
        <w:rPr>
          <w:rFonts w:ascii="宋体" w:hAnsi="宋体" w:eastAsia="宋体" w:cs="宋体"/>
          <w:spacing w:val="-21"/>
          <w:sz w:val="21"/>
          <w:szCs w:val="21"/>
        </w:rPr>
        <w:t xml:space="preserve"> </w:t>
      </w:r>
      <w:r>
        <w:rPr>
          <w:rFonts w:ascii="宋体" w:hAnsi="宋体" w:eastAsia="宋体" w:cs="宋体"/>
          <w:spacing w:val="-12"/>
          <w:sz w:val="21"/>
          <w:szCs w:val="21"/>
        </w:rPr>
        <w:t>进度计划。</w:t>
      </w:r>
    </w:p>
    <w:p>
      <w:pPr>
        <w:spacing w:before="216" w:line="221" w:lineRule="auto"/>
        <w:ind w:left="448"/>
        <w:rPr>
          <w:rFonts w:ascii="宋体" w:hAnsi="宋体" w:eastAsia="宋体" w:cs="宋体"/>
          <w:sz w:val="21"/>
          <w:szCs w:val="21"/>
        </w:rPr>
      </w:pPr>
      <w:r>
        <w:rPr>
          <w:rFonts w:ascii="宋体" w:hAnsi="宋体" w:eastAsia="宋体" w:cs="宋体"/>
          <w:spacing w:val="-12"/>
          <w:sz w:val="21"/>
          <w:szCs w:val="21"/>
        </w:rPr>
        <w:t>（四）</w:t>
      </w:r>
      <w:r>
        <w:rPr>
          <w:rFonts w:ascii="宋体" w:hAnsi="宋体" w:eastAsia="宋体" w:cs="宋体"/>
          <w:spacing w:val="-21"/>
          <w:sz w:val="21"/>
          <w:szCs w:val="21"/>
        </w:rPr>
        <w:t xml:space="preserve"> </w:t>
      </w:r>
      <w:r>
        <w:rPr>
          <w:rFonts w:ascii="宋体" w:hAnsi="宋体" w:eastAsia="宋体" w:cs="宋体"/>
          <w:spacing w:val="-12"/>
          <w:sz w:val="21"/>
          <w:szCs w:val="21"/>
        </w:rPr>
        <w:t>竣工时间。</w:t>
      </w:r>
    </w:p>
    <w:p>
      <w:pPr>
        <w:spacing w:before="217" w:line="221" w:lineRule="auto"/>
        <w:ind w:left="448"/>
        <w:rPr>
          <w:rFonts w:ascii="宋体" w:hAnsi="宋体" w:eastAsia="宋体" w:cs="宋体"/>
          <w:sz w:val="21"/>
          <w:szCs w:val="21"/>
        </w:rPr>
      </w:pPr>
      <w:r>
        <w:rPr>
          <w:rFonts w:ascii="宋体" w:hAnsi="宋体" w:eastAsia="宋体" w:cs="宋体"/>
          <w:spacing w:val="-13"/>
          <w:sz w:val="21"/>
          <w:szCs w:val="21"/>
        </w:rPr>
        <w:t>（五）</w:t>
      </w:r>
      <w:r>
        <w:rPr>
          <w:rFonts w:ascii="宋体" w:hAnsi="宋体" w:eastAsia="宋体" w:cs="宋体"/>
          <w:spacing w:val="-16"/>
          <w:sz w:val="21"/>
          <w:szCs w:val="21"/>
        </w:rPr>
        <w:t xml:space="preserve"> </w:t>
      </w:r>
      <w:r>
        <w:rPr>
          <w:rFonts w:ascii="宋体" w:hAnsi="宋体" w:eastAsia="宋体" w:cs="宋体"/>
          <w:spacing w:val="-13"/>
          <w:sz w:val="21"/>
          <w:szCs w:val="21"/>
        </w:rPr>
        <w:t>缺陷责任期。</w:t>
      </w:r>
    </w:p>
    <w:p>
      <w:pPr>
        <w:spacing w:before="218" w:line="221" w:lineRule="auto"/>
        <w:ind w:left="448"/>
        <w:rPr>
          <w:rFonts w:ascii="宋体" w:hAnsi="宋体" w:eastAsia="宋体" w:cs="宋体"/>
          <w:sz w:val="21"/>
          <w:szCs w:val="21"/>
        </w:rPr>
      </w:pPr>
      <w:r>
        <w:rPr>
          <w:rFonts w:ascii="宋体" w:hAnsi="宋体" w:eastAsia="宋体" w:cs="宋体"/>
          <w:spacing w:val="-10"/>
          <w:sz w:val="21"/>
          <w:szCs w:val="21"/>
        </w:rPr>
        <w:t>（六）</w:t>
      </w:r>
      <w:r>
        <w:rPr>
          <w:rFonts w:ascii="宋体" w:hAnsi="宋体" w:eastAsia="宋体" w:cs="宋体"/>
          <w:spacing w:val="-17"/>
          <w:sz w:val="21"/>
          <w:szCs w:val="21"/>
        </w:rPr>
        <w:t xml:space="preserve"> </w:t>
      </w:r>
      <w:r>
        <w:rPr>
          <w:rFonts w:ascii="宋体" w:hAnsi="宋体" w:eastAsia="宋体" w:cs="宋体"/>
          <w:spacing w:val="-10"/>
          <w:sz w:val="21"/>
          <w:szCs w:val="21"/>
        </w:rPr>
        <w:t>其他时间要求。</w:t>
      </w:r>
    </w:p>
    <w:p>
      <w:pPr>
        <w:spacing w:before="216" w:line="221" w:lineRule="auto"/>
        <w:ind w:left="446"/>
        <w:rPr>
          <w:rFonts w:ascii="宋体" w:hAnsi="宋体" w:eastAsia="宋体" w:cs="宋体"/>
          <w:sz w:val="21"/>
          <w:szCs w:val="21"/>
        </w:rPr>
      </w:pPr>
      <w:r>
        <w:rPr>
          <w:rFonts w:ascii="宋体" w:hAnsi="宋体" w:eastAsia="宋体" w:cs="宋体"/>
          <w:spacing w:val="-2"/>
          <w:sz w:val="21"/>
          <w:szCs w:val="21"/>
        </w:rPr>
        <w:t>五、技术要求</w:t>
      </w:r>
    </w:p>
    <w:p>
      <w:pPr>
        <w:spacing w:before="216" w:line="221" w:lineRule="auto"/>
        <w:ind w:left="448"/>
        <w:rPr>
          <w:rFonts w:ascii="宋体" w:hAnsi="宋体" w:eastAsia="宋体" w:cs="宋体"/>
          <w:sz w:val="21"/>
          <w:szCs w:val="21"/>
        </w:rPr>
      </w:pPr>
      <w:r>
        <w:rPr>
          <w:rFonts w:ascii="宋体" w:hAnsi="宋体" w:eastAsia="宋体" w:cs="宋体"/>
          <w:spacing w:val="-3"/>
          <w:sz w:val="21"/>
          <w:szCs w:val="21"/>
        </w:rPr>
        <w:t>（一）设计阶段和设计任务。</w:t>
      </w:r>
    </w:p>
    <w:p>
      <w:pPr>
        <w:spacing w:before="218" w:line="221" w:lineRule="auto"/>
        <w:ind w:left="448"/>
        <w:rPr>
          <w:rFonts w:ascii="宋体" w:hAnsi="宋体" w:eastAsia="宋体" w:cs="宋体"/>
          <w:sz w:val="21"/>
          <w:szCs w:val="21"/>
        </w:rPr>
      </w:pPr>
      <w:r>
        <w:rPr>
          <w:rFonts w:ascii="宋体" w:hAnsi="宋体" w:eastAsia="宋体" w:cs="宋体"/>
          <w:spacing w:val="-11"/>
          <w:sz w:val="21"/>
          <w:szCs w:val="21"/>
        </w:rPr>
        <w:t>（二） 设计标准和规范。</w:t>
      </w:r>
    </w:p>
    <w:p>
      <w:pPr>
        <w:spacing w:before="215" w:line="221" w:lineRule="auto"/>
        <w:ind w:left="448"/>
        <w:rPr>
          <w:rFonts w:ascii="宋体" w:hAnsi="宋体" w:eastAsia="宋体" w:cs="宋体"/>
          <w:sz w:val="21"/>
          <w:szCs w:val="21"/>
        </w:rPr>
      </w:pPr>
      <w:r>
        <w:rPr>
          <w:rFonts w:ascii="宋体" w:hAnsi="宋体" w:eastAsia="宋体" w:cs="宋体"/>
          <w:spacing w:val="-10"/>
          <w:sz w:val="21"/>
          <w:szCs w:val="21"/>
        </w:rPr>
        <w:t>（三）</w:t>
      </w:r>
      <w:r>
        <w:rPr>
          <w:rFonts w:ascii="宋体" w:hAnsi="宋体" w:eastAsia="宋体" w:cs="宋体"/>
          <w:spacing w:val="-23"/>
          <w:sz w:val="21"/>
          <w:szCs w:val="21"/>
        </w:rPr>
        <w:t xml:space="preserve"> </w:t>
      </w:r>
      <w:r>
        <w:rPr>
          <w:rFonts w:ascii="宋体" w:hAnsi="宋体" w:eastAsia="宋体" w:cs="宋体"/>
          <w:spacing w:val="-10"/>
          <w:sz w:val="21"/>
          <w:szCs w:val="21"/>
        </w:rPr>
        <w:t>技术标准和要求。</w:t>
      </w:r>
    </w:p>
    <w:p>
      <w:pPr>
        <w:spacing w:before="218" w:line="221" w:lineRule="auto"/>
        <w:ind w:left="448"/>
        <w:rPr>
          <w:rFonts w:ascii="宋体" w:hAnsi="宋体" w:eastAsia="宋体" w:cs="宋体"/>
          <w:sz w:val="21"/>
          <w:szCs w:val="21"/>
        </w:rPr>
      </w:pPr>
      <w:r>
        <w:rPr>
          <w:rFonts w:ascii="宋体" w:hAnsi="宋体" w:eastAsia="宋体" w:cs="宋体"/>
          <w:spacing w:val="-12"/>
          <w:sz w:val="21"/>
          <w:szCs w:val="21"/>
        </w:rPr>
        <w:t>（四）</w:t>
      </w:r>
      <w:r>
        <w:rPr>
          <w:rFonts w:ascii="宋体" w:hAnsi="宋体" w:eastAsia="宋体" w:cs="宋体"/>
          <w:spacing w:val="-21"/>
          <w:sz w:val="21"/>
          <w:szCs w:val="21"/>
        </w:rPr>
        <w:t xml:space="preserve"> </w:t>
      </w:r>
      <w:r>
        <w:rPr>
          <w:rFonts w:ascii="宋体" w:hAnsi="宋体" w:eastAsia="宋体" w:cs="宋体"/>
          <w:spacing w:val="-12"/>
          <w:sz w:val="21"/>
          <w:szCs w:val="21"/>
        </w:rPr>
        <w:t>质量标准。</w:t>
      </w:r>
    </w:p>
    <w:p>
      <w:pPr>
        <w:spacing w:before="216" w:line="221" w:lineRule="auto"/>
        <w:ind w:left="448"/>
        <w:rPr>
          <w:rFonts w:ascii="宋体" w:hAnsi="宋体" w:eastAsia="宋体" w:cs="宋体"/>
          <w:sz w:val="21"/>
          <w:szCs w:val="21"/>
        </w:rPr>
      </w:pPr>
      <w:r>
        <w:rPr>
          <w:rFonts w:ascii="宋体" w:hAnsi="宋体" w:eastAsia="宋体" w:cs="宋体"/>
          <w:spacing w:val="-11"/>
          <w:sz w:val="21"/>
          <w:szCs w:val="21"/>
        </w:rPr>
        <w:t>（五） 设计、施工和设备监造、试验（如有）。</w:t>
      </w:r>
    </w:p>
    <w:p>
      <w:pPr>
        <w:spacing w:before="216" w:line="221" w:lineRule="auto"/>
        <w:ind w:left="448"/>
        <w:rPr>
          <w:rFonts w:ascii="宋体" w:hAnsi="宋体" w:eastAsia="宋体" w:cs="宋体"/>
          <w:sz w:val="21"/>
          <w:szCs w:val="21"/>
        </w:rPr>
      </w:pPr>
      <w:r>
        <w:rPr>
          <w:rFonts w:ascii="宋体" w:hAnsi="宋体" w:eastAsia="宋体" w:cs="宋体"/>
          <w:spacing w:val="-16"/>
          <w:sz w:val="21"/>
          <w:szCs w:val="21"/>
        </w:rPr>
        <w:t>（六）</w:t>
      </w:r>
      <w:r>
        <w:rPr>
          <w:rFonts w:ascii="宋体" w:hAnsi="宋体" w:eastAsia="宋体" w:cs="宋体"/>
          <w:spacing w:val="-21"/>
          <w:sz w:val="21"/>
          <w:szCs w:val="21"/>
        </w:rPr>
        <w:t xml:space="preserve"> </w:t>
      </w:r>
      <w:r>
        <w:rPr>
          <w:rFonts w:ascii="宋体" w:hAnsi="宋体" w:eastAsia="宋体" w:cs="宋体"/>
          <w:spacing w:val="-16"/>
          <w:sz w:val="21"/>
          <w:szCs w:val="21"/>
        </w:rPr>
        <w:t>样品。</w:t>
      </w:r>
    </w:p>
    <w:p>
      <w:pPr>
        <w:spacing w:before="218" w:line="468" w:lineRule="exact"/>
        <w:ind w:left="448"/>
        <w:rPr>
          <w:rFonts w:ascii="宋体" w:hAnsi="宋体" w:eastAsia="宋体" w:cs="宋体"/>
          <w:sz w:val="21"/>
          <w:szCs w:val="21"/>
        </w:rPr>
      </w:pPr>
      <w:r>
        <w:rPr>
          <w:rFonts w:ascii="宋体" w:hAnsi="宋体" w:eastAsia="宋体" w:cs="宋体"/>
          <w:spacing w:val="-7"/>
          <w:position w:val="19"/>
          <w:sz w:val="21"/>
          <w:szCs w:val="21"/>
        </w:rPr>
        <w:t>（七）</w:t>
      </w:r>
      <w:r>
        <w:rPr>
          <w:rFonts w:ascii="宋体" w:hAnsi="宋体" w:eastAsia="宋体" w:cs="宋体"/>
          <w:spacing w:val="-43"/>
          <w:position w:val="19"/>
          <w:sz w:val="21"/>
          <w:szCs w:val="21"/>
        </w:rPr>
        <w:t xml:space="preserve"> </w:t>
      </w:r>
      <w:r>
        <w:rPr>
          <w:rFonts w:ascii="宋体" w:hAnsi="宋体" w:eastAsia="宋体" w:cs="宋体"/>
          <w:spacing w:val="-7"/>
          <w:position w:val="19"/>
          <w:sz w:val="21"/>
          <w:szCs w:val="21"/>
        </w:rPr>
        <w:t>发包人提供的其他条件， 如发包人或其委托的第三人提供</w:t>
      </w:r>
      <w:r>
        <w:rPr>
          <w:rFonts w:ascii="宋体" w:hAnsi="宋体" w:eastAsia="宋体" w:cs="宋体"/>
          <w:spacing w:val="-8"/>
          <w:position w:val="19"/>
          <w:sz w:val="21"/>
          <w:szCs w:val="21"/>
        </w:rPr>
        <w:t>的设计、工艺包、用于</w:t>
      </w:r>
    </w:p>
    <w:p>
      <w:pPr>
        <w:spacing w:line="220" w:lineRule="auto"/>
        <w:ind w:left="22"/>
        <w:rPr>
          <w:rFonts w:ascii="宋体" w:hAnsi="宋体" w:eastAsia="宋体" w:cs="宋体"/>
          <w:sz w:val="21"/>
          <w:szCs w:val="21"/>
        </w:rPr>
      </w:pPr>
      <w:r>
        <w:rPr>
          <w:rFonts w:ascii="宋体" w:hAnsi="宋体" w:eastAsia="宋体" w:cs="宋体"/>
          <w:spacing w:val="-1"/>
          <w:sz w:val="21"/>
          <w:szCs w:val="21"/>
        </w:rPr>
        <w:t>试验检验的工器具等，以及据此对承包人提出的予以配套的要求。</w:t>
      </w:r>
    </w:p>
    <w:p>
      <w:pPr>
        <w:spacing w:before="217" w:line="221" w:lineRule="auto"/>
        <w:ind w:left="444"/>
        <w:rPr>
          <w:rFonts w:ascii="宋体" w:hAnsi="宋体" w:eastAsia="宋体" w:cs="宋体"/>
          <w:sz w:val="21"/>
          <w:szCs w:val="21"/>
        </w:rPr>
      </w:pPr>
      <w:r>
        <w:rPr>
          <w:rFonts w:ascii="宋体" w:hAnsi="宋体" w:eastAsia="宋体" w:cs="宋体"/>
          <w:spacing w:val="-2"/>
          <w:sz w:val="21"/>
          <w:szCs w:val="21"/>
        </w:rPr>
        <w:t>六、竣工试验</w:t>
      </w:r>
    </w:p>
    <w:p>
      <w:pPr>
        <w:spacing w:before="217" w:line="221" w:lineRule="auto"/>
        <w:ind w:left="448"/>
        <w:rPr>
          <w:rFonts w:ascii="宋体" w:hAnsi="宋体" w:eastAsia="宋体" w:cs="宋体"/>
          <w:sz w:val="21"/>
          <w:szCs w:val="21"/>
        </w:rPr>
      </w:pPr>
      <w:r>
        <w:rPr>
          <w:rFonts w:ascii="宋体" w:hAnsi="宋体" w:eastAsia="宋体" w:cs="宋体"/>
          <w:spacing w:val="-1"/>
          <w:sz w:val="21"/>
          <w:szCs w:val="21"/>
        </w:rPr>
        <w:t>（一）第一阶段，如对单车试验等的要求，包括试验前准备。</w:t>
      </w:r>
    </w:p>
    <w:p>
      <w:pPr>
        <w:spacing w:before="217" w:line="468" w:lineRule="exact"/>
        <w:jc w:val="right"/>
        <w:rPr>
          <w:rFonts w:ascii="宋体" w:hAnsi="宋体" w:eastAsia="宋体" w:cs="宋体"/>
          <w:sz w:val="21"/>
          <w:szCs w:val="21"/>
        </w:rPr>
      </w:pPr>
      <w:r>
        <w:rPr>
          <w:rFonts w:ascii="宋体" w:hAnsi="宋体" w:eastAsia="宋体" w:cs="宋体"/>
          <w:spacing w:val="-5"/>
          <w:position w:val="19"/>
          <w:sz w:val="21"/>
          <w:szCs w:val="21"/>
        </w:rPr>
        <w:t>（二）</w:t>
      </w:r>
      <w:r>
        <w:rPr>
          <w:rFonts w:ascii="宋体" w:hAnsi="宋体" w:eastAsia="宋体" w:cs="宋体"/>
          <w:spacing w:val="-23"/>
          <w:position w:val="19"/>
          <w:sz w:val="21"/>
          <w:szCs w:val="21"/>
        </w:rPr>
        <w:t xml:space="preserve"> </w:t>
      </w:r>
      <w:r>
        <w:rPr>
          <w:rFonts w:ascii="宋体" w:hAnsi="宋体" w:eastAsia="宋体" w:cs="宋体"/>
          <w:spacing w:val="-5"/>
          <w:position w:val="19"/>
          <w:sz w:val="21"/>
          <w:szCs w:val="21"/>
        </w:rPr>
        <w:t>第二阶段，如对联动试车、投料试车等的要求，包括人</w:t>
      </w:r>
      <w:r>
        <w:rPr>
          <w:rFonts w:ascii="宋体" w:hAnsi="宋体" w:eastAsia="宋体" w:cs="宋体"/>
          <w:spacing w:val="-6"/>
          <w:position w:val="19"/>
          <w:sz w:val="21"/>
          <w:szCs w:val="21"/>
        </w:rPr>
        <w:t>员、</w:t>
      </w:r>
      <w:r>
        <w:rPr>
          <w:rFonts w:ascii="宋体" w:hAnsi="宋体" w:eastAsia="宋体" w:cs="宋体"/>
          <w:spacing w:val="-27"/>
          <w:position w:val="19"/>
          <w:sz w:val="21"/>
          <w:szCs w:val="21"/>
        </w:rPr>
        <w:t xml:space="preserve"> </w:t>
      </w:r>
      <w:r>
        <w:rPr>
          <w:rFonts w:ascii="宋体" w:hAnsi="宋体" w:eastAsia="宋体" w:cs="宋体"/>
          <w:spacing w:val="-6"/>
          <w:position w:val="19"/>
          <w:sz w:val="21"/>
          <w:szCs w:val="21"/>
        </w:rPr>
        <w:t>设备、材料、燃料、</w:t>
      </w:r>
    </w:p>
    <w:p>
      <w:pPr>
        <w:spacing w:line="220" w:lineRule="auto"/>
        <w:ind w:left="47"/>
        <w:rPr>
          <w:rFonts w:ascii="宋体" w:hAnsi="宋体" w:eastAsia="宋体" w:cs="宋体"/>
          <w:sz w:val="21"/>
          <w:szCs w:val="21"/>
        </w:rPr>
      </w:pPr>
      <w:r>
        <w:rPr>
          <w:rFonts w:ascii="宋体" w:hAnsi="宋体" w:eastAsia="宋体" w:cs="宋体"/>
          <w:spacing w:val="-2"/>
          <w:sz w:val="21"/>
          <w:szCs w:val="21"/>
        </w:rPr>
        <w:t>电力、消耗品、工具等必要条件。</w:t>
      </w:r>
    </w:p>
    <w:p>
      <w:pPr>
        <w:spacing w:before="217" w:line="468" w:lineRule="exact"/>
        <w:jc w:val="right"/>
        <w:rPr>
          <w:rFonts w:ascii="宋体" w:hAnsi="宋体" w:eastAsia="宋体" w:cs="宋体"/>
          <w:sz w:val="21"/>
          <w:szCs w:val="21"/>
        </w:rPr>
      </w:pPr>
      <w:r>
        <w:rPr>
          <w:rFonts w:ascii="宋体" w:hAnsi="宋体" w:eastAsia="宋体" w:cs="宋体"/>
          <w:spacing w:val="-8"/>
          <w:position w:val="19"/>
          <w:sz w:val="21"/>
          <w:szCs w:val="21"/>
        </w:rPr>
        <w:t>（三）第三阶段，</w:t>
      </w:r>
      <w:r>
        <w:rPr>
          <w:rFonts w:ascii="宋体" w:hAnsi="宋体" w:eastAsia="宋体" w:cs="宋体"/>
          <w:spacing w:val="-33"/>
          <w:position w:val="19"/>
          <w:sz w:val="21"/>
          <w:szCs w:val="21"/>
        </w:rPr>
        <w:t xml:space="preserve"> </w:t>
      </w:r>
      <w:r>
        <w:rPr>
          <w:rFonts w:ascii="宋体" w:hAnsi="宋体" w:eastAsia="宋体" w:cs="宋体"/>
          <w:spacing w:val="-8"/>
          <w:position w:val="19"/>
          <w:sz w:val="21"/>
          <w:szCs w:val="21"/>
        </w:rPr>
        <w:t>如对性能测试及其他竣工试验的要求，包括产能指标、产品质量标准、</w:t>
      </w:r>
    </w:p>
    <w:p>
      <w:pPr>
        <w:spacing w:before="1" w:line="220" w:lineRule="auto"/>
        <w:ind w:left="22"/>
        <w:rPr>
          <w:rFonts w:ascii="宋体" w:hAnsi="宋体" w:eastAsia="宋体" w:cs="宋体"/>
          <w:sz w:val="21"/>
          <w:szCs w:val="21"/>
        </w:rPr>
      </w:pPr>
      <w:r>
        <w:rPr>
          <w:rFonts w:ascii="宋体" w:hAnsi="宋体" w:eastAsia="宋体" w:cs="宋体"/>
          <w:spacing w:val="-2"/>
          <w:sz w:val="21"/>
          <w:szCs w:val="21"/>
        </w:rPr>
        <w:t>运行指标、环保指标等。</w:t>
      </w:r>
    </w:p>
    <w:p>
      <w:pPr>
        <w:spacing w:before="217" w:line="221" w:lineRule="auto"/>
        <w:ind w:left="441"/>
        <w:rPr>
          <w:rFonts w:ascii="宋体" w:hAnsi="宋体" w:eastAsia="宋体" w:cs="宋体"/>
          <w:sz w:val="21"/>
          <w:szCs w:val="21"/>
        </w:rPr>
      </w:pPr>
      <w:r>
        <w:rPr>
          <w:rFonts w:ascii="宋体" w:hAnsi="宋体" w:eastAsia="宋体" w:cs="宋体"/>
          <w:spacing w:val="-1"/>
          <w:sz w:val="21"/>
          <w:szCs w:val="21"/>
        </w:rPr>
        <w:t>七、竣工验收</w:t>
      </w:r>
    </w:p>
    <w:p>
      <w:pPr>
        <w:spacing w:before="217" w:line="221" w:lineRule="auto"/>
        <w:ind w:left="446"/>
        <w:rPr>
          <w:rFonts w:ascii="宋体" w:hAnsi="宋体" w:eastAsia="宋体" w:cs="宋体"/>
          <w:sz w:val="21"/>
          <w:szCs w:val="21"/>
        </w:rPr>
      </w:pPr>
      <w:r>
        <w:rPr>
          <w:rFonts w:ascii="宋体" w:hAnsi="宋体" w:eastAsia="宋体" w:cs="宋体"/>
          <w:spacing w:val="-3"/>
          <w:sz w:val="21"/>
          <w:szCs w:val="21"/>
        </w:rPr>
        <w:t>八、竣工后试验（如有）</w:t>
      </w:r>
    </w:p>
    <w:p>
      <w:pPr>
        <w:spacing w:before="217" w:line="221" w:lineRule="auto"/>
        <w:ind w:left="447"/>
        <w:rPr>
          <w:rFonts w:ascii="宋体" w:hAnsi="宋体" w:eastAsia="宋体" w:cs="宋体"/>
          <w:sz w:val="21"/>
          <w:szCs w:val="21"/>
        </w:rPr>
      </w:pPr>
      <w:r>
        <w:rPr>
          <w:rFonts w:ascii="宋体" w:hAnsi="宋体" w:eastAsia="宋体" w:cs="宋体"/>
          <w:spacing w:val="-2"/>
          <w:sz w:val="21"/>
          <w:szCs w:val="21"/>
        </w:rPr>
        <w:t>九、文件要求</w:t>
      </w:r>
    </w:p>
    <w:p>
      <w:pPr>
        <w:spacing w:before="216" w:line="221" w:lineRule="auto"/>
        <w:ind w:left="448"/>
        <w:rPr>
          <w:rFonts w:ascii="宋体" w:hAnsi="宋体" w:eastAsia="宋体" w:cs="宋体"/>
          <w:sz w:val="21"/>
          <w:szCs w:val="21"/>
        </w:rPr>
      </w:pPr>
      <w:r>
        <w:rPr>
          <w:rFonts w:ascii="宋体" w:hAnsi="宋体" w:eastAsia="宋体" w:cs="宋体"/>
          <w:spacing w:val="-1"/>
          <w:sz w:val="21"/>
          <w:szCs w:val="21"/>
        </w:rPr>
        <w:t>（一）设计文件，及其相关审批、核准、备案要求。</w:t>
      </w:r>
    </w:p>
    <w:p>
      <w:pPr>
        <w:spacing w:before="218" w:line="221" w:lineRule="auto"/>
        <w:ind w:left="448"/>
        <w:rPr>
          <w:rFonts w:ascii="宋体" w:hAnsi="宋体" w:eastAsia="宋体" w:cs="宋体"/>
          <w:sz w:val="21"/>
          <w:szCs w:val="21"/>
        </w:rPr>
      </w:pPr>
      <w:r>
        <w:rPr>
          <w:rFonts w:ascii="宋体" w:hAnsi="宋体" w:eastAsia="宋体" w:cs="宋体"/>
          <w:spacing w:val="-12"/>
          <w:sz w:val="21"/>
          <w:szCs w:val="21"/>
        </w:rPr>
        <w:t>（二）</w:t>
      </w:r>
      <w:r>
        <w:rPr>
          <w:rFonts w:ascii="宋体" w:hAnsi="宋体" w:eastAsia="宋体" w:cs="宋体"/>
          <w:spacing w:val="-21"/>
          <w:sz w:val="21"/>
          <w:szCs w:val="21"/>
        </w:rPr>
        <w:t xml:space="preserve"> </w:t>
      </w:r>
      <w:r>
        <w:rPr>
          <w:rFonts w:ascii="宋体" w:hAnsi="宋体" w:eastAsia="宋体" w:cs="宋体"/>
          <w:spacing w:val="-12"/>
          <w:sz w:val="21"/>
          <w:szCs w:val="21"/>
        </w:rPr>
        <w:t>沟通计划。</w:t>
      </w:r>
    </w:p>
    <w:p>
      <w:pPr>
        <w:spacing w:line="221" w:lineRule="auto"/>
        <w:rPr>
          <w:rFonts w:ascii="宋体" w:hAnsi="宋体" w:eastAsia="宋体" w:cs="宋体"/>
          <w:sz w:val="21"/>
          <w:szCs w:val="21"/>
        </w:rPr>
        <w:sectPr>
          <w:headerReference r:id="rId24" w:type="default"/>
          <w:pgSz w:w="11907" w:h="16839"/>
          <w:pgMar w:top="1134" w:right="1701" w:bottom="1134" w:left="1701" w:header="0" w:footer="0" w:gutter="0"/>
          <w:cols w:space="720" w:num="1"/>
          <w:rtlGutter w:val="0"/>
          <w:docGrid w:linePitch="0" w:charSpace="0"/>
        </w:sectPr>
      </w:pPr>
    </w:p>
    <w:p>
      <w:pPr>
        <w:spacing w:before="68" w:line="221" w:lineRule="auto"/>
        <w:ind w:left="448"/>
        <w:rPr>
          <w:rFonts w:ascii="宋体" w:hAnsi="宋体" w:eastAsia="宋体" w:cs="宋体"/>
          <w:sz w:val="21"/>
          <w:szCs w:val="21"/>
        </w:rPr>
      </w:pPr>
      <w:r>
        <w:rPr>
          <w:rFonts w:ascii="宋体" w:hAnsi="宋体" w:eastAsia="宋体" w:cs="宋体"/>
          <w:spacing w:val="-10"/>
          <w:sz w:val="21"/>
          <w:szCs w:val="21"/>
        </w:rPr>
        <w:t>（三）</w:t>
      </w:r>
      <w:r>
        <w:rPr>
          <w:rFonts w:ascii="宋体" w:hAnsi="宋体" w:eastAsia="宋体" w:cs="宋体"/>
          <w:spacing w:val="-17"/>
          <w:sz w:val="21"/>
          <w:szCs w:val="21"/>
        </w:rPr>
        <w:t xml:space="preserve"> </w:t>
      </w:r>
      <w:r>
        <w:rPr>
          <w:rFonts w:ascii="宋体" w:hAnsi="宋体" w:eastAsia="宋体" w:cs="宋体"/>
          <w:spacing w:val="-10"/>
          <w:sz w:val="21"/>
          <w:szCs w:val="21"/>
        </w:rPr>
        <w:t>风险管理计划。</w:t>
      </w:r>
    </w:p>
    <w:p>
      <w:pPr>
        <w:spacing w:before="217" w:line="468" w:lineRule="exact"/>
        <w:ind w:left="448"/>
        <w:rPr>
          <w:rFonts w:ascii="宋体" w:hAnsi="宋体" w:eastAsia="宋体" w:cs="宋体"/>
          <w:sz w:val="21"/>
          <w:szCs w:val="21"/>
        </w:rPr>
      </w:pPr>
      <w:r>
        <w:rPr>
          <w:rFonts w:ascii="宋体" w:hAnsi="宋体" w:eastAsia="宋体" w:cs="宋体"/>
          <w:spacing w:val="-7"/>
          <w:position w:val="19"/>
          <w:sz w:val="21"/>
          <w:szCs w:val="21"/>
        </w:rPr>
        <w:t>（四）</w:t>
      </w:r>
      <w:r>
        <w:rPr>
          <w:rFonts w:ascii="宋体" w:hAnsi="宋体" w:eastAsia="宋体" w:cs="宋体"/>
          <w:spacing w:val="-19"/>
          <w:position w:val="19"/>
          <w:sz w:val="21"/>
          <w:szCs w:val="21"/>
        </w:rPr>
        <w:t xml:space="preserve"> </w:t>
      </w:r>
      <w:r>
        <w:rPr>
          <w:rFonts w:ascii="宋体" w:hAnsi="宋体" w:eastAsia="宋体" w:cs="宋体"/>
          <w:spacing w:val="-7"/>
          <w:position w:val="19"/>
          <w:sz w:val="21"/>
          <w:szCs w:val="21"/>
        </w:rPr>
        <w:t>竣工文件和工程的其他记录。</w:t>
      </w:r>
    </w:p>
    <w:p>
      <w:pPr>
        <w:spacing w:line="220" w:lineRule="auto"/>
        <w:ind w:left="448"/>
        <w:rPr>
          <w:rFonts w:ascii="宋体" w:hAnsi="宋体" w:eastAsia="宋体" w:cs="宋体"/>
          <w:sz w:val="21"/>
          <w:szCs w:val="21"/>
        </w:rPr>
      </w:pPr>
      <w:r>
        <w:rPr>
          <w:rFonts w:ascii="宋体" w:hAnsi="宋体" w:eastAsia="宋体" w:cs="宋体"/>
          <w:spacing w:val="-10"/>
          <w:sz w:val="21"/>
          <w:szCs w:val="21"/>
        </w:rPr>
        <w:t>（五）</w:t>
      </w:r>
      <w:r>
        <w:rPr>
          <w:rFonts w:ascii="宋体" w:hAnsi="宋体" w:eastAsia="宋体" w:cs="宋体"/>
          <w:spacing w:val="-23"/>
          <w:sz w:val="21"/>
          <w:szCs w:val="21"/>
        </w:rPr>
        <w:t xml:space="preserve"> </w:t>
      </w:r>
      <w:r>
        <w:rPr>
          <w:rFonts w:ascii="宋体" w:hAnsi="宋体" w:eastAsia="宋体" w:cs="宋体"/>
          <w:spacing w:val="-10"/>
          <w:sz w:val="21"/>
          <w:szCs w:val="21"/>
        </w:rPr>
        <w:t>操作和维修手册。</w:t>
      </w:r>
    </w:p>
    <w:p>
      <w:pPr>
        <w:spacing w:before="217" w:line="468" w:lineRule="exact"/>
        <w:ind w:left="448"/>
        <w:rPr>
          <w:rFonts w:ascii="宋体" w:hAnsi="宋体" w:eastAsia="宋体" w:cs="宋体"/>
          <w:sz w:val="21"/>
          <w:szCs w:val="21"/>
        </w:rPr>
      </w:pPr>
      <w:r>
        <w:rPr>
          <w:rFonts w:ascii="宋体" w:hAnsi="宋体" w:eastAsia="宋体" w:cs="宋体"/>
          <w:spacing w:val="-10"/>
          <w:position w:val="19"/>
          <w:sz w:val="21"/>
          <w:szCs w:val="21"/>
        </w:rPr>
        <w:t>（六）</w:t>
      </w:r>
      <w:r>
        <w:rPr>
          <w:rFonts w:ascii="宋体" w:hAnsi="宋体" w:eastAsia="宋体" w:cs="宋体"/>
          <w:spacing w:val="-23"/>
          <w:position w:val="19"/>
          <w:sz w:val="21"/>
          <w:szCs w:val="21"/>
        </w:rPr>
        <w:t xml:space="preserve"> </w:t>
      </w:r>
      <w:r>
        <w:rPr>
          <w:rFonts w:ascii="宋体" w:hAnsi="宋体" w:eastAsia="宋体" w:cs="宋体"/>
          <w:spacing w:val="-10"/>
          <w:position w:val="19"/>
          <w:sz w:val="21"/>
          <w:szCs w:val="21"/>
        </w:rPr>
        <w:t>其他承包人文件。</w:t>
      </w:r>
    </w:p>
    <w:p>
      <w:pPr>
        <w:spacing w:line="220" w:lineRule="auto"/>
        <w:ind w:left="443"/>
        <w:rPr>
          <w:rFonts w:ascii="宋体" w:hAnsi="宋体" w:eastAsia="宋体" w:cs="宋体"/>
          <w:sz w:val="21"/>
          <w:szCs w:val="21"/>
        </w:rPr>
      </w:pPr>
      <w:r>
        <w:rPr>
          <w:rFonts w:ascii="宋体" w:hAnsi="宋体" w:eastAsia="宋体" w:cs="宋体"/>
          <w:spacing w:val="-1"/>
          <w:sz w:val="21"/>
          <w:szCs w:val="21"/>
        </w:rPr>
        <w:t>十、工程项目管理规定</w:t>
      </w:r>
    </w:p>
    <w:p>
      <w:pPr>
        <w:spacing w:before="218" w:line="221" w:lineRule="auto"/>
        <w:ind w:left="448"/>
        <w:rPr>
          <w:rFonts w:ascii="宋体" w:hAnsi="宋体" w:eastAsia="宋体" w:cs="宋体"/>
          <w:sz w:val="21"/>
          <w:szCs w:val="21"/>
        </w:rPr>
      </w:pPr>
      <w:r>
        <w:rPr>
          <w:rFonts w:ascii="宋体" w:hAnsi="宋体" w:eastAsia="宋体" w:cs="宋体"/>
          <w:spacing w:val="-2"/>
          <w:sz w:val="21"/>
          <w:szCs w:val="21"/>
        </w:rPr>
        <w:t>（一）质量。</w:t>
      </w:r>
    </w:p>
    <w:p>
      <w:pPr>
        <w:spacing w:before="216" w:line="468" w:lineRule="exact"/>
        <w:ind w:left="448"/>
        <w:rPr>
          <w:rFonts w:ascii="宋体" w:hAnsi="宋体" w:eastAsia="宋体" w:cs="宋体"/>
          <w:sz w:val="21"/>
          <w:szCs w:val="21"/>
        </w:rPr>
      </w:pPr>
      <w:r>
        <w:rPr>
          <w:rFonts w:ascii="宋体" w:hAnsi="宋体" w:eastAsia="宋体" w:cs="宋体"/>
          <w:spacing w:val="-10"/>
          <w:position w:val="19"/>
          <w:sz w:val="21"/>
          <w:szCs w:val="21"/>
        </w:rPr>
        <w:t>（二）</w:t>
      </w:r>
      <w:r>
        <w:rPr>
          <w:rFonts w:ascii="宋体" w:hAnsi="宋体" w:eastAsia="宋体" w:cs="宋体"/>
          <w:spacing w:val="-25"/>
          <w:position w:val="19"/>
          <w:sz w:val="21"/>
          <w:szCs w:val="21"/>
        </w:rPr>
        <w:t xml:space="preserve"> </w:t>
      </w:r>
      <w:r>
        <w:rPr>
          <w:rFonts w:ascii="宋体" w:hAnsi="宋体" w:eastAsia="宋体" w:cs="宋体"/>
          <w:spacing w:val="-10"/>
          <w:position w:val="19"/>
          <w:sz w:val="21"/>
          <w:szCs w:val="21"/>
        </w:rPr>
        <w:t>进度，包括里程碑进度计划（如果有）。</w:t>
      </w:r>
    </w:p>
    <w:p>
      <w:pPr>
        <w:spacing w:before="1" w:line="220" w:lineRule="auto"/>
        <w:ind w:left="448"/>
        <w:rPr>
          <w:rFonts w:ascii="宋体" w:hAnsi="宋体" w:eastAsia="宋体" w:cs="宋体"/>
          <w:sz w:val="21"/>
          <w:szCs w:val="21"/>
        </w:rPr>
      </w:pPr>
      <w:r>
        <w:rPr>
          <w:rFonts w:ascii="宋体" w:hAnsi="宋体" w:eastAsia="宋体" w:cs="宋体"/>
          <w:spacing w:val="-16"/>
          <w:sz w:val="21"/>
          <w:szCs w:val="21"/>
        </w:rPr>
        <w:t>（三）</w:t>
      </w:r>
      <w:r>
        <w:rPr>
          <w:rFonts w:ascii="宋体" w:hAnsi="宋体" w:eastAsia="宋体" w:cs="宋体"/>
          <w:spacing w:val="-21"/>
          <w:sz w:val="21"/>
          <w:szCs w:val="21"/>
        </w:rPr>
        <w:t xml:space="preserve"> </w:t>
      </w:r>
      <w:r>
        <w:rPr>
          <w:rFonts w:ascii="宋体" w:hAnsi="宋体" w:eastAsia="宋体" w:cs="宋体"/>
          <w:spacing w:val="-16"/>
          <w:sz w:val="21"/>
          <w:szCs w:val="21"/>
        </w:rPr>
        <w:t>支付。</w:t>
      </w:r>
    </w:p>
    <w:p>
      <w:pPr>
        <w:spacing w:before="217" w:line="468" w:lineRule="exact"/>
        <w:ind w:left="448"/>
        <w:rPr>
          <w:rFonts w:ascii="宋体" w:hAnsi="宋体" w:eastAsia="宋体" w:cs="宋体"/>
          <w:sz w:val="21"/>
          <w:szCs w:val="21"/>
        </w:rPr>
      </w:pPr>
      <w:r>
        <w:rPr>
          <w:rFonts w:ascii="宋体" w:hAnsi="宋体" w:eastAsia="宋体" w:cs="宋体"/>
          <w:spacing w:val="-10"/>
          <w:position w:val="19"/>
          <w:sz w:val="21"/>
          <w:szCs w:val="21"/>
        </w:rPr>
        <w:t>（四）</w:t>
      </w:r>
      <w:r>
        <w:rPr>
          <w:rFonts w:ascii="宋体" w:hAnsi="宋体" w:eastAsia="宋体" w:cs="宋体"/>
          <w:spacing w:val="-27"/>
          <w:position w:val="19"/>
          <w:sz w:val="21"/>
          <w:szCs w:val="21"/>
        </w:rPr>
        <w:t xml:space="preserve"> </w:t>
      </w:r>
      <w:r>
        <w:rPr>
          <w:rFonts w:ascii="宋体" w:hAnsi="宋体" w:eastAsia="宋体" w:cs="宋体"/>
          <w:spacing w:val="-10"/>
          <w:position w:val="19"/>
          <w:sz w:val="21"/>
          <w:szCs w:val="21"/>
        </w:rPr>
        <w:t>HSE（健康、安全与环境管理体系）。</w:t>
      </w:r>
    </w:p>
    <w:p>
      <w:pPr>
        <w:spacing w:before="1" w:line="221" w:lineRule="auto"/>
        <w:ind w:left="448"/>
        <w:rPr>
          <w:rFonts w:ascii="宋体" w:hAnsi="宋体" w:eastAsia="宋体" w:cs="宋体"/>
          <w:sz w:val="21"/>
          <w:szCs w:val="21"/>
        </w:rPr>
      </w:pPr>
      <w:r>
        <w:rPr>
          <w:rFonts w:ascii="宋体" w:hAnsi="宋体" w:eastAsia="宋体" w:cs="宋体"/>
          <w:spacing w:val="-16"/>
          <w:sz w:val="21"/>
          <w:szCs w:val="21"/>
        </w:rPr>
        <w:t>（五）</w:t>
      </w:r>
      <w:r>
        <w:rPr>
          <w:rFonts w:ascii="宋体" w:hAnsi="宋体" w:eastAsia="宋体" w:cs="宋体"/>
          <w:spacing w:val="-21"/>
          <w:sz w:val="21"/>
          <w:szCs w:val="21"/>
        </w:rPr>
        <w:t xml:space="preserve"> </w:t>
      </w:r>
      <w:r>
        <w:rPr>
          <w:rFonts w:ascii="宋体" w:hAnsi="宋体" w:eastAsia="宋体" w:cs="宋体"/>
          <w:spacing w:val="-16"/>
          <w:sz w:val="21"/>
          <w:szCs w:val="21"/>
        </w:rPr>
        <w:t>沟通。</w:t>
      </w:r>
    </w:p>
    <w:p>
      <w:pPr>
        <w:spacing w:before="216" w:line="222" w:lineRule="auto"/>
        <w:ind w:left="448"/>
        <w:rPr>
          <w:rFonts w:ascii="宋体" w:hAnsi="宋体" w:eastAsia="宋体" w:cs="宋体"/>
          <w:sz w:val="21"/>
          <w:szCs w:val="21"/>
        </w:rPr>
      </w:pPr>
      <w:r>
        <w:rPr>
          <w:rFonts w:ascii="宋体" w:hAnsi="宋体" w:eastAsia="宋体" w:cs="宋体"/>
          <w:spacing w:val="-16"/>
          <w:sz w:val="21"/>
          <w:szCs w:val="21"/>
        </w:rPr>
        <w:t>（六）</w:t>
      </w:r>
      <w:r>
        <w:rPr>
          <w:rFonts w:ascii="宋体" w:hAnsi="宋体" w:eastAsia="宋体" w:cs="宋体"/>
          <w:spacing w:val="-21"/>
          <w:sz w:val="21"/>
          <w:szCs w:val="21"/>
        </w:rPr>
        <w:t xml:space="preserve"> </w:t>
      </w:r>
      <w:r>
        <w:rPr>
          <w:rFonts w:ascii="宋体" w:hAnsi="宋体" w:eastAsia="宋体" w:cs="宋体"/>
          <w:spacing w:val="-16"/>
          <w:sz w:val="21"/>
          <w:szCs w:val="21"/>
        </w:rPr>
        <w:t>变更。</w:t>
      </w:r>
    </w:p>
    <w:p>
      <w:pPr>
        <w:spacing w:before="216" w:line="221" w:lineRule="auto"/>
        <w:ind w:left="443"/>
        <w:rPr>
          <w:rFonts w:ascii="宋体" w:hAnsi="宋体" w:eastAsia="宋体" w:cs="宋体"/>
          <w:sz w:val="21"/>
          <w:szCs w:val="21"/>
        </w:rPr>
      </w:pPr>
      <w:r>
        <w:rPr>
          <w:rFonts w:ascii="宋体" w:hAnsi="宋体" w:eastAsia="宋体" w:cs="宋体"/>
          <w:spacing w:val="-2"/>
          <w:sz w:val="21"/>
          <w:szCs w:val="21"/>
        </w:rPr>
        <w:t>十一、其他要求</w:t>
      </w:r>
    </w:p>
    <w:p>
      <w:pPr>
        <w:spacing w:before="216" w:line="221" w:lineRule="auto"/>
        <w:ind w:left="448"/>
        <w:rPr>
          <w:rFonts w:ascii="宋体" w:hAnsi="宋体" w:eastAsia="宋体" w:cs="宋体"/>
          <w:sz w:val="21"/>
          <w:szCs w:val="21"/>
        </w:rPr>
      </w:pPr>
      <w:r>
        <w:rPr>
          <w:rFonts w:ascii="宋体" w:hAnsi="宋体" w:eastAsia="宋体" w:cs="宋体"/>
          <w:spacing w:val="-1"/>
          <w:sz w:val="21"/>
          <w:szCs w:val="21"/>
        </w:rPr>
        <w:t>（一）对承包人的主要人员资格要求。</w:t>
      </w:r>
    </w:p>
    <w:p>
      <w:pPr>
        <w:spacing w:before="217" w:line="468" w:lineRule="exact"/>
        <w:ind w:left="448"/>
        <w:rPr>
          <w:rFonts w:ascii="宋体" w:hAnsi="宋体" w:eastAsia="宋体" w:cs="宋体"/>
          <w:sz w:val="21"/>
          <w:szCs w:val="21"/>
        </w:rPr>
      </w:pPr>
      <w:r>
        <w:rPr>
          <w:rFonts w:ascii="宋体" w:hAnsi="宋体" w:eastAsia="宋体" w:cs="宋体"/>
          <w:spacing w:val="-5"/>
          <w:position w:val="19"/>
          <w:sz w:val="21"/>
          <w:szCs w:val="21"/>
        </w:rPr>
        <w:t>（二）</w:t>
      </w:r>
      <w:r>
        <w:rPr>
          <w:rFonts w:ascii="宋体" w:hAnsi="宋体" w:eastAsia="宋体" w:cs="宋体"/>
          <w:spacing w:val="-21"/>
          <w:position w:val="19"/>
          <w:sz w:val="21"/>
          <w:szCs w:val="21"/>
        </w:rPr>
        <w:t xml:space="preserve"> </w:t>
      </w:r>
      <w:r>
        <w:rPr>
          <w:rFonts w:ascii="宋体" w:hAnsi="宋体" w:eastAsia="宋体" w:cs="宋体"/>
          <w:spacing w:val="-5"/>
          <w:position w:val="19"/>
          <w:sz w:val="21"/>
          <w:szCs w:val="21"/>
        </w:rPr>
        <w:t>相关审批、核准和备案手续的办理。</w:t>
      </w:r>
    </w:p>
    <w:p>
      <w:pPr>
        <w:spacing w:line="220" w:lineRule="auto"/>
        <w:ind w:left="448"/>
        <w:rPr>
          <w:rFonts w:ascii="宋体" w:hAnsi="宋体" w:eastAsia="宋体" w:cs="宋体"/>
          <w:sz w:val="21"/>
          <w:szCs w:val="21"/>
        </w:rPr>
      </w:pPr>
      <w:r>
        <w:rPr>
          <w:rFonts w:ascii="宋体" w:hAnsi="宋体" w:eastAsia="宋体" w:cs="宋体"/>
          <w:spacing w:val="-7"/>
          <w:sz w:val="21"/>
          <w:szCs w:val="21"/>
        </w:rPr>
        <w:t>（三）</w:t>
      </w:r>
      <w:r>
        <w:rPr>
          <w:rFonts w:ascii="宋体" w:hAnsi="宋体" w:eastAsia="宋体" w:cs="宋体"/>
          <w:spacing w:val="-19"/>
          <w:sz w:val="21"/>
          <w:szCs w:val="21"/>
        </w:rPr>
        <w:t xml:space="preserve"> </w:t>
      </w:r>
      <w:r>
        <w:rPr>
          <w:rFonts w:ascii="宋体" w:hAnsi="宋体" w:eastAsia="宋体" w:cs="宋体"/>
          <w:spacing w:val="-7"/>
          <w:sz w:val="21"/>
          <w:szCs w:val="21"/>
        </w:rPr>
        <w:t>对项目业主人员的操作培训。</w:t>
      </w:r>
    </w:p>
    <w:p>
      <w:pPr>
        <w:spacing w:before="218" w:line="221" w:lineRule="auto"/>
        <w:ind w:left="448"/>
        <w:rPr>
          <w:rFonts w:ascii="宋体" w:hAnsi="宋体" w:eastAsia="宋体" w:cs="宋体"/>
          <w:sz w:val="21"/>
          <w:szCs w:val="21"/>
        </w:rPr>
      </w:pPr>
      <w:r>
        <w:rPr>
          <w:rFonts w:ascii="宋体" w:hAnsi="宋体" w:eastAsia="宋体" w:cs="宋体"/>
          <w:spacing w:val="-16"/>
          <w:sz w:val="21"/>
          <w:szCs w:val="21"/>
        </w:rPr>
        <w:t>（四）</w:t>
      </w:r>
      <w:r>
        <w:rPr>
          <w:rFonts w:ascii="宋体" w:hAnsi="宋体" w:eastAsia="宋体" w:cs="宋体"/>
          <w:spacing w:val="-21"/>
          <w:sz w:val="21"/>
          <w:szCs w:val="21"/>
        </w:rPr>
        <w:t xml:space="preserve"> </w:t>
      </w:r>
      <w:r>
        <w:rPr>
          <w:rFonts w:ascii="宋体" w:hAnsi="宋体" w:eastAsia="宋体" w:cs="宋体"/>
          <w:spacing w:val="-16"/>
          <w:sz w:val="21"/>
          <w:szCs w:val="21"/>
        </w:rPr>
        <w:t>分包。</w:t>
      </w:r>
    </w:p>
    <w:p>
      <w:pPr>
        <w:spacing w:before="216" w:line="220" w:lineRule="auto"/>
        <w:ind w:left="448"/>
        <w:rPr>
          <w:rFonts w:ascii="宋体" w:hAnsi="宋体" w:eastAsia="宋体" w:cs="宋体"/>
          <w:sz w:val="21"/>
          <w:szCs w:val="21"/>
        </w:rPr>
      </w:pPr>
      <w:r>
        <w:rPr>
          <w:rFonts w:ascii="宋体" w:hAnsi="宋体" w:eastAsia="宋体" w:cs="宋体"/>
          <w:spacing w:val="-13"/>
          <w:sz w:val="21"/>
          <w:szCs w:val="21"/>
        </w:rPr>
        <w:t>（五）</w:t>
      </w:r>
      <w:r>
        <w:rPr>
          <w:rFonts w:ascii="宋体" w:hAnsi="宋体" w:eastAsia="宋体" w:cs="宋体"/>
          <w:spacing w:val="-16"/>
          <w:sz w:val="21"/>
          <w:szCs w:val="21"/>
        </w:rPr>
        <w:t xml:space="preserve"> </w:t>
      </w:r>
      <w:r>
        <w:rPr>
          <w:rFonts w:ascii="宋体" w:hAnsi="宋体" w:eastAsia="宋体" w:cs="宋体"/>
          <w:spacing w:val="-13"/>
          <w:sz w:val="21"/>
          <w:szCs w:val="21"/>
        </w:rPr>
        <w:t>设备供应商。</w:t>
      </w:r>
    </w:p>
    <w:p>
      <w:pPr>
        <w:spacing w:before="218" w:line="221" w:lineRule="auto"/>
        <w:ind w:left="628"/>
        <w:rPr>
          <w:rFonts w:ascii="宋体" w:hAnsi="宋体" w:eastAsia="宋体" w:cs="宋体"/>
          <w:sz w:val="21"/>
          <w:szCs w:val="21"/>
        </w:rPr>
      </w:pPr>
      <w:r>
        <w:rPr>
          <w:rFonts w:ascii="宋体" w:hAnsi="宋体" w:eastAsia="宋体" w:cs="宋体"/>
          <w:spacing w:val="-9"/>
          <w:sz w:val="21"/>
          <w:szCs w:val="21"/>
        </w:rPr>
        <w:t>（六）</w:t>
      </w:r>
      <w:r>
        <w:rPr>
          <w:rFonts w:ascii="宋体" w:hAnsi="宋体" w:eastAsia="宋体" w:cs="宋体"/>
          <w:spacing w:val="-11"/>
          <w:sz w:val="21"/>
          <w:szCs w:val="21"/>
        </w:rPr>
        <w:t xml:space="preserve"> </w:t>
      </w:r>
      <w:r>
        <w:rPr>
          <w:rFonts w:ascii="宋体" w:hAnsi="宋体" w:eastAsia="宋体" w:cs="宋体"/>
          <w:spacing w:val="-9"/>
          <w:sz w:val="21"/>
          <w:szCs w:val="21"/>
        </w:rPr>
        <w:t>缺陷责任期的服务要求。</w:t>
      </w:r>
    </w:p>
    <w:p>
      <w:pPr>
        <w:spacing w:line="221" w:lineRule="auto"/>
        <w:rPr>
          <w:rFonts w:ascii="宋体" w:hAnsi="宋体" w:eastAsia="宋体" w:cs="宋体"/>
          <w:sz w:val="21"/>
          <w:szCs w:val="21"/>
        </w:rPr>
        <w:sectPr>
          <w:headerReference r:id="rId25" w:type="default"/>
          <w:pgSz w:w="11907" w:h="16839"/>
          <w:pgMar w:top="1134" w:right="1701" w:bottom="1134" w:left="1701" w:header="0" w:footer="0" w:gutter="0"/>
          <w:cols w:space="720" w:num="1"/>
          <w:rtlGutter w:val="0"/>
          <w:docGrid w:linePitch="0" w:charSpace="0"/>
        </w:sectPr>
      </w:pPr>
    </w:p>
    <w:p>
      <w:pPr>
        <w:spacing w:before="68" w:line="220" w:lineRule="auto"/>
        <w:ind w:left="3032"/>
        <w:outlineLvl w:val="1"/>
        <w:rPr>
          <w:rFonts w:ascii="宋体" w:hAnsi="宋体" w:eastAsia="宋体" w:cs="宋体"/>
          <w:sz w:val="21"/>
          <w:szCs w:val="21"/>
        </w:rPr>
      </w:pPr>
      <w:bookmarkStart w:id="261" w:name="bookmark262"/>
      <w:bookmarkEnd w:id="261"/>
      <w:r>
        <w:rPr>
          <w:rFonts w:ascii="宋体" w:hAnsi="宋体" w:eastAsia="宋体" w:cs="宋体"/>
          <w:spacing w:val="-2"/>
          <w:sz w:val="21"/>
          <w:szCs w:val="21"/>
          <w14:textOutline w14:w="3831" w14:cap="flat" w14:cmpd="sng">
            <w14:solidFill>
              <w14:srgbClr w14:val="000000"/>
            </w14:solidFill>
            <w14:prstDash w14:val="solid"/>
            <w14:miter w14:val="0"/>
          </w14:textOutline>
        </w:rPr>
        <w:t>附件</w:t>
      </w:r>
      <w:r>
        <w:rPr>
          <w:rFonts w:ascii="宋体" w:hAnsi="宋体" w:eastAsia="宋体" w:cs="宋体"/>
          <w:spacing w:val="-33"/>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2</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发包人供应材料设备一览表</w:t>
      </w:r>
    </w:p>
    <w:p>
      <w:pPr>
        <w:spacing w:before="43"/>
      </w:pPr>
    </w:p>
    <w:tbl>
      <w:tblPr>
        <w:tblStyle w:val="7"/>
        <w:tblW w:w="920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161"/>
        <w:gridCol w:w="1123"/>
        <w:gridCol w:w="567"/>
        <w:gridCol w:w="682"/>
        <w:gridCol w:w="991"/>
        <w:gridCol w:w="1130"/>
        <w:gridCol w:w="1132"/>
        <w:gridCol w:w="1130"/>
        <w:gridCol w:w="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65" w:type="dxa"/>
            <w:tcBorders>
              <w:top w:val="single" w:color="000000" w:sz="10" w:space="0"/>
              <w:left w:val="single" w:color="000000" w:sz="10" w:space="0"/>
            </w:tcBorders>
            <w:vAlign w:val="top"/>
          </w:tcPr>
          <w:p>
            <w:pPr>
              <w:pStyle w:val="8"/>
              <w:spacing w:line="297" w:lineRule="auto"/>
            </w:pPr>
          </w:p>
          <w:p>
            <w:pPr>
              <w:spacing w:before="68" w:line="222" w:lineRule="auto"/>
              <w:ind w:left="61"/>
              <w:rPr>
                <w:rFonts w:ascii="宋体" w:hAnsi="宋体" w:eastAsia="宋体" w:cs="宋体"/>
                <w:sz w:val="21"/>
                <w:szCs w:val="21"/>
              </w:rPr>
            </w:pPr>
            <w:r>
              <w:rPr>
                <w:rFonts w:ascii="宋体" w:hAnsi="宋体" w:eastAsia="宋体" w:cs="宋体"/>
                <w:spacing w:val="-2"/>
                <w:sz w:val="21"/>
                <w:szCs w:val="21"/>
              </w:rPr>
              <w:t>序号</w:t>
            </w:r>
          </w:p>
        </w:tc>
        <w:tc>
          <w:tcPr>
            <w:tcW w:w="1161" w:type="dxa"/>
            <w:tcBorders>
              <w:top w:val="single" w:color="000000" w:sz="10" w:space="0"/>
            </w:tcBorders>
            <w:vAlign w:val="top"/>
          </w:tcPr>
          <w:p>
            <w:pPr>
              <w:spacing w:before="134" w:line="468" w:lineRule="exact"/>
              <w:ind w:left="47"/>
              <w:rPr>
                <w:rFonts w:ascii="宋体" w:hAnsi="宋体" w:eastAsia="宋体" w:cs="宋体"/>
                <w:sz w:val="21"/>
                <w:szCs w:val="21"/>
              </w:rPr>
            </w:pPr>
            <w:r>
              <w:rPr>
                <w:rFonts w:ascii="宋体" w:hAnsi="宋体" w:eastAsia="宋体" w:cs="宋体"/>
                <w:spacing w:val="-1"/>
                <w:position w:val="19"/>
                <w:sz w:val="21"/>
                <w:szCs w:val="21"/>
              </w:rPr>
              <w:t>材料、设备</w:t>
            </w:r>
          </w:p>
          <w:p>
            <w:pPr>
              <w:spacing w:line="221" w:lineRule="auto"/>
              <w:ind w:left="378"/>
              <w:rPr>
                <w:rFonts w:ascii="宋体" w:hAnsi="宋体" w:eastAsia="宋体" w:cs="宋体"/>
                <w:sz w:val="21"/>
                <w:szCs w:val="21"/>
              </w:rPr>
            </w:pPr>
            <w:r>
              <w:rPr>
                <w:rFonts w:ascii="宋体" w:hAnsi="宋体" w:eastAsia="宋体" w:cs="宋体"/>
                <w:spacing w:val="-6"/>
                <w:sz w:val="21"/>
                <w:szCs w:val="21"/>
              </w:rPr>
              <w:t>品种</w:t>
            </w:r>
          </w:p>
        </w:tc>
        <w:tc>
          <w:tcPr>
            <w:tcW w:w="1123" w:type="dxa"/>
            <w:tcBorders>
              <w:top w:val="single" w:color="000000" w:sz="10" w:space="0"/>
            </w:tcBorders>
            <w:vAlign w:val="top"/>
          </w:tcPr>
          <w:p>
            <w:pPr>
              <w:pStyle w:val="8"/>
              <w:spacing w:line="296" w:lineRule="auto"/>
            </w:pPr>
          </w:p>
          <w:p>
            <w:pPr>
              <w:spacing w:before="68" w:line="221" w:lineRule="auto"/>
              <w:ind w:left="139"/>
              <w:rPr>
                <w:rFonts w:ascii="宋体" w:hAnsi="宋体" w:eastAsia="宋体" w:cs="宋体"/>
                <w:sz w:val="21"/>
                <w:szCs w:val="21"/>
              </w:rPr>
            </w:pPr>
            <w:r>
              <w:rPr>
                <w:rFonts w:ascii="宋体" w:hAnsi="宋体" w:eastAsia="宋体" w:cs="宋体"/>
                <w:spacing w:val="-2"/>
                <w:sz w:val="21"/>
                <w:szCs w:val="21"/>
              </w:rPr>
              <w:t>规格型号</w:t>
            </w:r>
          </w:p>
        </w:tc>
        <w:tc>
          <w:tcPr>
            <w:tcW w:w="567" w:type="dxa"/>
            <w:tcBorders>
              <w:top w:val="single" w:color="000000" w:sz="10" w:space="0"/>
            </w:tcBorders>
            <w:vAlign w:val="top"/>
          </w:tcPr>
          <w:p>
            <w:pPr>
              <w:pStyle w:val="8"/>
              <w:spacing w:line="297" w:lineRule="auto"/>
            </w:pPr>
          </w:p>
          <w:p>
            <w:pPr>
              <w:spacing w:before="68" w:line="221" w:lineRule="auto"/>
              <w:ind w:left="74"/>
              <w:rPr>
                <w:rFonts w:ascii="宋体" w:hAnsi="宋体" w:eastAsia="宋体" w:cs="宋体"/>
                <w:sz w:val="21"/>
                <w:szCs w:val="21"/>
              </w:rPr>
            </w:pPr>
            <w:r>
              <w:rPr>
                <w:rFonts w:ascii="宋体" w:hAnsi="宋体" w:eastAsia="宋体" w:cs="宋体"/>
                <w:spacing w:val="-2"/>
                <w:sz w:val="21"/>
                <w:szCs w:val="21"/>
              </w:rPr>
              <w:t>单位</w:t>
            </w:r>
          </w:p>
        </w:tc>
        <w:tc>
          <w:tcPr>
            <w:tcW w:w="682" w:type="dxa"/>
            <w:tcBorders>
              <w:top w:val="single" w:color="000000" w:sz="10" w:space="0"/>
            </w:tcBorders>
            <w:vAlign w:val="top"/>
          </w:tcPr>
          <w:p>
            <w:pPr>
              <w:pStyle w:val="8"/>
              <w:spacing w:line="296" w:lineRule="auto"/>
            </w:pPr>
          </w:p>
          <w:p>
            <w:pPr>
              <w:spacing w:before="68" w:line="221" w:lineRule="auto"/>
              <w:ind w:left="133"/>
              <w:rPr>
                <w:rFonts w:ascii="宋体" w:hAnsi="宋体" w:eastAsia="宋体" w:cs="宋体"/>
                <w:sz w:val="21"/>
                <w:szCs w:val="21"/>
              </w:rPr>
            </w:pPr>
            <w:r>
              <w:rPr>
                <w:rFonts w:ascii="宋体" w:hAnsi="宋体" w:eastAsia="宋体" w:cs="宋体"/>
                <w:spacing w:val="-2"/>
                <w:sz w:val="21"/>
                <w:szCs w:val="21"/>
              </w:rPr>
              <w:t>数量</w:t>
            </w:r>
          </w:p>
        </w:tc>
        <w:tc>
          <w:tcPr>
            <w:tcW w:w="991" w:type="dxa"/>
            <w:tcBorders>
              <w:top w:val="single" w:color="000000" w:sz="10" w:space="0"/>
            </w:tcBorders>
            <w:vAlign w:val="top"/>
          </w:tcPr>
          <w:p>
            <w:pPr>
              <w:pStyle w:val="8"/>
              <w:spacing w:line="297" w:lineRule="auto"/>
            </w:pPr>
          </w:p>
          <w:p>
            <w:pPr>
              <w:spacing w:before="68" w:line="219" w:lineRule="auto"/>
              <w:jc w:val="right"/>
              <w:rPr>
                <w:rFonts w:ascii="宋体" w:hAnsi="宋体" w:eastAsia="宋体" w:cs="宋体"/>
                <w:sz w:val="21"/>
                <w:szCs w:val="21"/>
              </w:rPr>
            </w:pPr>
            <w:r>
              <w:rPr>
                <w:rFonts w:ascii="宋体" w:hAnsi="宋体" w:eastAsia="宋体" w:cs="宋体"/>
                <w:spacing w:val="-21"/>
                <w:sz w:val="21"/>
                <w:szCs w:val="21"/>
              </w:rPr>
              <w:t>单价（元）</w:t>
            </w:r>
          </w:p>
        </w:tc>
        <w:tc>
          <w:tcPr>
            <w:tcW w:w="1130" w:type="dxa"/>
            <w:tcBorders>
              <w:top w:val="single" w:color="000000" w:sz="10" w:space="0"/>
            </w:tcBorders>
            <w:vAlign w:val="top"/>
          </w:tcPr>
          <w:p>
            <w:pPr>
              <w:pStyle w:val="8"/>
              <w:spacing w:line="296" w:lineRule="auto"/>
            </w:pPr>
          </w:p>
          <w:p>
            <w:pPr>
              <w:spacing w:before="68" w:line="221" w:lineRule="auto"/>
              <w:ind w:left="149"/>
              <w:rPr>
                <w:rFonts w:ascii="宋体" w:hAnsi="宋体" w:eastAsia="宋体" w:cs="宋体"/>
                <w:sz w:val="21"/>
                <w:szCs w:val="21"/>
              </w:rPr>
            </w:pPr>
            <w:r>
              <w:rPr>
                <w:rFonts w:ascii="宋体" w:hAnsi="宋体" w:eastAsia="宋体" w:cs="宋体"/>
                <w:spacing w:val="-2"/>
                <w:sz w:val="21"/>
                <w:szCs w:val="21"/>
              </w:rPr>
              <w:t>质量等级</w:t>
            </w:r>
          </w:p>
        </w:tc>
        <w:tc>
          <w:tcPr>
            <w:tcW w:w="1132" w:type="dxa"/>
            <w:tcBorders>
              <w:top w:val="single" w:color="000000" w:sz="10" w:space="0"/>
            </w:tcBorders>
            <w:vAlign w:val="top"/>
          </w:tcPr>
          <w:p>
            <w:pPr>
              <w:pStyle w:val="8"/>
              <w:spacing w:line="296" w:lineRule="auto"/>
            </w:pPr>
          </w:p>
          <w:p>
            <w:pPr>
              <w:spacing w:before="69" w:line="220" w:lineRule="auto"/>
              <w:ind w:left="154"/>
              <w:rPr>
                <w:rFonts w:ascii="宋体" w:hAnsi="宋体" w:eastAsia="宋体" w:cs="宋体"/>
                <w:sz w:val="21"/>
                <w:szCs w:val="21"/>
              </w:rPr>
            </w:pPr>
            <w:r>
              <w:rPr>
                <w:rFonts w:ascii="宋体" w:hAnsi="宋体" w:eastAsia="宋体" w:cs="宋体"/>
                <w:spacing w:val="-2"/>
                <w:sz w:val="21"/>
                <w:szCs w:val="21"/>
              </w:rPr>
              <w:t>供应时间</w:t>
            </w:r>
          </w:p>
        </w:tc>
        <w:tc>
          <w:tcPr>
            <w:tcW w:w="1130" w:type="dxa"/>
            <w:tcBorders>
              <w:top w:val="single" w:color="000000" w:sz="10" w:space="0"/>
            </w:tcBorders>
            <w:vAlign w:val="top"/>
          </w:tcPr>
          <w:p>
            <w:pPr>
              <w:pStyle w:val="8"/>
              <w:spacing w:line="296" w:lineRule="auto"/>
            </w:pPr>
          </w:p>
          <w:p>
            <w:pPr>
              <w:spacing w:before="69" w:line="225" w:lineRule="auto"/>
              <w:ind w:left="153"/>
              <w:rPr>
                <w:rFonts w:ascii="宋体" w:hAnsi="宋体" w:eastAsia="宋体" w:cs="宋体"/>
                <w:sz w:val="21"/>
                <w:szCs w:val="21"/>
              </w:rPr>
            </w:pPr>
            <w:r>
              <w:rPr>
                <w:rFonts w:ascii="宋体" w:hAnsi="宋体" w:eastAsia="宋体" w:cs="宋体"/>
                <w:spacing w:val="-1"/>
                <w:sz w:val="21"/>
                <w:szCs w:val="21"/>
              </w:rPr>
              <w:t>送达地点</w:t>
            </w:r>
          </w:p>
        </w:tc>
        <w:tc>
          <w:tcPr>
            <w:tcW w:w="723" w:type="dxa"/>
            <w:tcBorders>
              <w:top w:val="single" w:color="000000" w:sz="10" w:space="0"/>
              <w:right w:val="single" w:color="000000" w:sz="10" w:space="0"/>
            </w:tcBorders>
            <w:vAlign w:val="top"/>
          </w:tcPr>
          <w:p>
            <w:pPr>
              <w:pStyle w:val="8"/>
              <w:spacing w:line="297" w:lineRule="auto"/>
            </w:pPr>
          </w:p>
          <w:p>
            <w:pPr>
              <w:spacing w:before="68" w:line="222" w:lineRule="auto"/>
              <w:ind w:left="160"/>
              <w:rPr>
                <w:rFonts w:ascii="宋体" w:hAnsi="宋体" w:eastAsia="宋体" w:cs="宋体"/>
                <w:sz w:val="21"/>
                <w:szCs w:val="21"/>
              </w:rPr>
            </w:pPr>
            <w:r>
              <w:rPr>
                <w:rFonts w:ascii="宋体" w:hAnsi="宋体" w:eastAsia="宋体" w:cs="宋体"/>
                <w:spacing w:val="-3"/>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65" w:type="dxa"/>
            <w:tcBorders>
              <w:left w:val="single" w:color="000000" w:sz="10" w:space="0"/>
            </w:tcBorders>
            <w:vAlign w:val="top"/>
          </w:tcPr>
          <w:p>
            <w:pPr>
              <w:pStyle w:val="8"/>
            </w:pPr>
          </w:p>
        </w:tc>
        <w:tc>
          <w:tcPr>
            <w:tcW w:w="1161" w:type="dxa"/>
            <w:vAlign w:val="top"/>
          </w:tcPr>
          <w:p>
            <w:pPr>
              <w:pStyle w:val="8"/>
            </w:pPr>
          </w:p>
        </w:tc>
        <w:tc>
          <w:tcPr>
            <w:tcW w:w="1123" w:type="dxa"/>
            <w:vAlign w:val="top"/>
          </w:tcPr>
          <w:p>
            <w:pPr>
              <w:pStyle w:val="8"/>
            </w:pPr>
          </w:p>
        </w:tc>
        <w:tc>
          <w:tcPr>
            <w:tcW w:w="567" w:type="dxa"/>
            <w:vAlign w:val="top"/>
          </w:tcPr>
          <w:p>
            <w:pPr>
              <w:pStyle w:val="8"/>
            </w:pPr>
          </w:p>
        </w:tc>
        <w:tc>
          <w:tcPr>
            <w:tcW w:w="682" w:type="dxa"/>
            <w:vAlign w:val="top"/>
          </w:tcPr>
          <w:p>
            <w:pPr>
              <w:pStyle w:val="8"/>
            </w:pPr>
          </w:p>
        </w:tc>
        <w:tc>
          <w:tcPr>
            <w:tcW w:w="991" w:type="dxa"/>
            <w:vAlign w:val="top"/>
          </w:tcPr>
          <w:p>
            <w:pPr>
              <w:pStyle w:val="8"/>
            </w:pPr>
          </w:p>
        </w:tc>
        <w:tc>
          <w:tcPr>
            <w:tcW w:w="1130" w:type="dxa"/>
            <w:vAlign w:val="top"/>
          </w:tcPr>
          <w:p>
            <w:pPr>
              <w:pStyle w:val="8"/>
            </w:pPr>
          </w:p>
        </w:tc>
        <w:tc>
          <w:tcPr>
            <w:tcW w:w="1132" w:type="dxa"/>
            <w:vAlign w:val="top"/>
          </w:tcPr>
          <w:p>
            <w:pPr>
              <w:pStyle w:val="8"/>
            </w:pPr>
          </w:p>
        </w:tc>
        <w:tc>
          <w:tcPr>
            <w:tcW w:w="1130" w:type="dxa"/>
            <w:vAlign w:val="top"/>
          </w:tcPr>
          <w:p>
            <w:pPr>
              <w:pStyle w:val="8"/>
            </w:pPr>
          </w:p>
        </w:tc>
        <w:tc>
          <w:tcPr>
            <w:tcW w:w="723"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565" w:type="dxa"/>
            <w:tcBorders>
              <w:left w:val="single" w:color="000000" w:sz="10" w:space="0"/>
            </w:tcBorders>
            <w:vAlign w:val="top"/>
          </w:tcPr>
          <w:p>
            <w:pPr>
              <w:pStyle w:val="8"/>
            </w:pPr>
          </w:p>
        </w:tc>
        <w:tc>
          <w:tcPr>
            <w:tcW w:w="1161" w:type="dxa"/>
            <w:vAlign w:val="top"/>
          </w:tcPr>
          <w:p>
            <w:pPr>
              <w:pStyle w:val="8"/>
            </w:pPr>
          </w:p>
        </w:tc>
        <w:tc>
          <w:tcPr>
            <w:tcW w:w="1123" w:type="dxa"/>
            <w:vAlign w:val="top"/>
          </w:tcPr>
          <w:p>
            <w:pPr>
              <w:pStyle w:val="8"/>
            </w:pPr>
          </w:p>
        </w:tc>
        <w:tc>
          <w:tcPr>
            <w:tcW w:w="567" w:type="dxa"/>
            <w:vAlign w:val="top"/>
          </w:tcPr>
          <w:p>
            <w:pPr>
              <w:pStyle w:val="8"/>
            </w:pPr>
          </w:p>
        </w:tc>
        <w:tc>
          <w:tcPr>
            <w:tcW w:w="682" w:type="dxa"/>
            <w:vAlign w:val="top"/>
          </w:tcPr>
          <w:p>
            <w:pPr>
              <w:pStyle w:val="8"/>
            </w:pPr>
          </w:p>
        </w:tc>
        <w:tc>
          <w:tcPr>
            <w:tcW w:w="991" w:type="dxa"/>
            <w:vAlign w:val="top"/>
          </w:tcPr>
          <w:p>
            <w:pPr>
              <w:pStyle w:val="8"/>
            </w:pPr>
          </w:p>
        </w:tc>
        <w:tc>
          <w:tcPr>
            <w:tcW w:w="1130" w:type="dxa"/>
            <w:vAlign w:val="top"/>
          </w:tcPr>
          <w:p>
            <w:pPr>
              <w:pStyle w:val="8"/>
            </w:pPr>
          </w:p>
        </w:tc>
        <w:tc>
          <w:tcPr>
            <w:tcW w:w="1132" w:type="dxa"/>
            <w:vAlign w:val="top"/>
          </w:tcPr>
          <w:p>
            <w:pPr>
              <w:pStyle w:val="8"/>
            </w:pPr>
          </w:p>
        </w:tc>
        <w:tc>
          <w:tcPr>
            <w:tcW w:w="1130" w:type="dxa"/>
            <w:vAlign w:val="top"/>
          </w:tcPr>
          <w:p>
            <w:pPr>
              <w:pStyle w:val="8"/>
            </w:pPr>
          </w:p>
        </w:tc>
        <w:tc>
          <w:tcPr>
            <w:tcW w:w="723"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565" w:type="dxa"/>
            <w:tcBorders>
              <w:left w:val="single" w:color="000000" w:sz="10" w:space="0"/>
            </w:tcBorders>
            <w:vAlign w:val="top"/>
          </w:tcPr>
          <w:p>
            <w:pPr>
              <w:pStyle w:val="8"/>
            </w:pPr>
          </w:p>
        </w:tc>
        <w:tc>
          <w:tcPr>
            <w:tcW w:w="1161" w:type="dxa"/>
            <w:vAlign w:val="top"/>
          </w:tcPr>
          <w:p>
            <w:pPr>
              <w:pStyle w:val="8"/>
            </w:pPr>
          </w:p>
        </w:tc>
        <w:tc>
          <w:tcPr>
            <w:tcW w:w="1123" w:type="dxa"/>
            <w:vAlign w:val="top"/>
          </w:tcPr>
          <w:p>
            <w:pPr>
              <w:pStyle w:val="8"/>
            </w:pPr>
          </w:p>
        </w:tc>
        <w:tc>
          <w:tcPr>
            <w:tcW w:w="567" w:type="dxa"/>
            <w:vAlign w:val="top"/>
          </w:tcPr>
          <w:p>
            <w:pPr>
              <w:pStyle w:val="8"/>
            </w:pPr>
          </w:p>
        </w:tc>
        <w:tc>
          <w:tcPr>
            <w:tcW w:w="682" w:type="dxa"/>
            <w:vAlign w:val="top"/>
          </w:tcPr>
          <w:p>
            <w:pPr>
              <w:pStyle w:val="8"/>
            </w:pPr>
          </w:p>
        </w:tc>
        <w:tc>
          <w:tcPr>
            <w:tcW w:w="991" w:type="dxa"/>
            <w:vAlign w:val="top"/>
          </w:tcPr>
          <w:p>
            <w:pPr>
              <w:pStyle w:val="8"/>
            </w:pPr>
          </w:p>
        </w:tc>
        <w:tc>
          <w:tcPr>
            <w:tcW w:w="1130" w:type="dxa"/>
            <w:vAlign w:val="top"/>
          </w:tcPr>
          <w:p>
            <w:pPr>
              <w:pStyle w:val="8"/>
            </w:pPr>
          </w:p>
        </w:tc>
        <w:tc>
          <w:tcPr>
            <w:tcW w:w="1132" w:type="dxa"/>
            <w:vAlign w:val="top"/>
          </w:tcPr>
          <w:p>
            <w:pPr>
              <w:pStyle w:val="8"/>
            </w:pPr>
          </w:p>
        </w:tc>
        <w:tc>
          <w:tcPr>
            <w:tcW w:w="1130" w:type="dxa"/>
            <w:vAlign w:val="top"/>
          </w:tcPr>
          <w:p>
            <w:pPr>
              <w:pStyle w:val="8"/>
            </w:pPr>
          </w:p>
        </w:tc>
        <w:tc>
          <w:tcPr>
            <w:tcW w:w="723"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565" w:type="dxa"/>
            <w:tcBorders>
              <w:left w:val="single" w:color="000000" w:sz="10" w:space="0"/>
            </w:tcBorders>
            <w:vAlign w:val="top"/>
          </w:tcPr>
          <w:p>
            <w:pPr>
              <w:pStyle w:val="8"/>
            </w:pPr>
          </w:p>
        </w:tc>
        <w:tc>
          <w:tcPr>
            <w:tcW w:w="1161" w:type="dxa"/>
            <w:vAlign w:val="top"/>
          </w:tcPr>
          <w:p>
            <w:pPr>
              <w:pStyle w:val="8"/>
            </w:pPr>
          </w:p>
        </w:tc>
        <w:tc>
          <w:tcPr>
            <w:tcW w:w="1123" w:type="dxa"/>
            <w:vAlign w:val="top"/>
          </w:tcPr>
          <w:p>
            <w:pPr>
              <w:pStyle w:val="8"/>
            </w:pPr>
          </w:p>
        </w:tc>
        <w:tc>
          <w:tcPr>
            <w:tcW w:w="567" w:type="dxa"/>
            <w:vAlign w:val="top"/>
          </w:tcPr>
          <w:p>
            <w:pPr>
              <w:pStyle w:val="8"/>
            </w:pPr>
          </w:p>
        </w:tc>
        <w:tc>
          <w:tcPr>
            <w:tcW w:w="682" w:type="dxa"/>
            <w:vAlign w:val="top"/>
          </w:tcPr>
          <w:p>
            <w:pPr>
              <w:pStyle w:val="8"/>
            </w:pPr>
          </w:p>
        </w:tc>
        <w:tc>
          <w:tcPr>
            <w:tcW w:w="991" w:type="dxa"/>
            <w:vAlign w:val="top"/>
          </w:tcPr>
          <w:p>
            <w:pPr>
              <w:pStyle w:val="8"/>
            </w:pPr>
          </w:p>
        </w:tc>
        <w:tc>
          <w:tcPr>
            <w:tcW w:w="1130" w:type="dxa"/>
            <w:vAlign w:val="top"/>
          </w:tcPr>
          <w:p>
            <w:pPr>
              <w:pStyle w:val="8"/>
            </w:pPr>
          </w:p>
        </w:tc>
        <w:tc>
          <w:tcPr>
            <w:tcW w:w="1132" w:type="dxa"/>
            <w:vAlign w:val="top"/>
          </w:tcPr>
          <w:p>
            <w:pPr>
              <w:pStyle w:val="8"/>
            </w:pPr>
          </w:p>
        </w:tc>
        <w:tc>
          <w:tcPr>
            <w:tcW w:w="1130" w:type="dxa"/>
            <w:vAlign w:val="top"/>
          </w:tcPr>
          <w:p>
            <w:pPr>
              <w:pStyle w:val="8"/>
            </w:pPr>
          </w:p>
        </w:tc>
        <w:tc>
          <w:tcPr>
            <w:tcW w:w="723"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65" w:type="dxa"/>
            <w:tcBorders>
              <w:left w:val="single" w:color="000000" w:sz="10" w:space="0"/>
            </w:tcBorders>
            <w:vAlign w:val="top"/>
          </w:tcPr>
          <w:p>
            <w:pPr>
              <w:pStyle w:val="8"/>
            </w:pPr>
          </w:p>
        </w:tc>
        <w:tc>
          <w:tcPr>
            <w:tcW w:w="1161" w:type="dxa"/>
            <w:vAlign w:val="top"/>
          </w:tcPr>
          <w:p>
            <w:pPr>
              <w:pStyle w:val="8"/>
            </w:pPr>
          </w:p>
        </w:tc>
        <w:tc>
          <w:tcPr>
            <w:tcW w:w="1123" w:type="dxa"/>
            <w:vAlign w:val="top"/>
          </w:tcPr>
          <w:p>
            <w:pPr>
              <w:pStyle w:val="8"/>
            </w:pPr>
          </w:p>
        </w:tc>
        <w:tc>
          <w:tcPr>
            <w:tcW w:w="567" w:type="dxa"/>
            <w:vAlign w:val="top"/>
          </w:tcPr>
          <w:p>
            <w:pPr>
              <w:pStyle w:val="8"/>
            </w:pPr>
          </w:p>
        </w:tc>
        <w:tc>
          <w:tcPr>
            <w:tcW w:w="682" w:type="dxa"/>
            <w:vAlign w:val="top"/>
          </w:tcPr>
          <w:p>
            <w:pPr>
              <w:pStyle w:val="8"/>
            </w:pPr>
          </w:p>
        </w:tc>
        <w:tc>
          <w:tcPr>
            <w:tcW w:w="991" w:type="dxa"/>
            <w:vAlign w:val="top"/>
          </w:tcPr>
          <w:p>
            <w:pPr>
              <w:pStyle w:val="8"/>
            </w:pPr>
          </w:p>
        </w:tc>
        <w:tc>
          <w:tcPr>
            <w:tcW w:w="1130" w:type="dxa"/>
            <w:vAlign w:val="top"/>
          </w:tcPr>
          <w:p>
            <w:pPr>
              <w:pStyle w:val="8"/>
            </w:pPr>
          </w:p>
        </w:tc>
        <w:tc>
          <w:tcPr>
            <w:tcW w:w="1132" w:type="dxa"/>
            <w:vAlign w:val="top"/>
          </w:tcPr>
          <w:p>
            <w:pPr>
              <w:pStyle w:val="8"/>
            </w:pPr>
          </w:p>
        </w:tc>
        <w:tc>
          <w:tcPr>
            <w:tcW w:w="1130" w:type="dxa"/>
            <w:vAlign w:val="top"/>
          </w:tcPr>
          <w:p>
            <w:pPr>
              <w:pStyle w:val="8"/>
            </w:pPr>
          </w:p>
        </w:tc>
        <w:tc>
          <w:tcPr>
            <w:tcW w:w="723"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565" w:type="dxa"/>
            <w:tcBorders>
              <w:left w:val="single" w:color="000000" w:sz="10" w:space="0"/>
            </w:tcBorders>
            <w:vAlign w:val="top"/>
          </w:tcPr>
          <w:p>
            <w:pPr>
              <w:pStyle w:val="8"/>
            </w:pPr>
          </w:p>
        </w:tc>
        <w:tc>
          <w:tcPr>
            <w:tcW w:w="1161" w:type="dxa"/>
            <w:vAlign w:val="top"/>
          </w:tcPr>
          <w:p>
            <w:pPr>
              <w:pStyle w:val="8"/>
            </w:pPr>
          </w:p>
        </w:tc>
        <w:tc>
          <w:tcPr>
            <w:tcW w:w="1123" w:type="dxa"/>
            <w:vAlign w:val="top"/>
          </w:tcPr>
          <w:p>
            <w:pPr>
              <w:pStyle w:val="8"/>
            </w:pPr>
          </w:p>
        </w:tc>
        <w:tc>
          <w:tcPr>
            <w:tcW w:w="567" w:type="dxa"/>
            <w:vAlign w:val="top"/>
          </w:tcPr>
          <w:p>
            <w:pPr>
              <w:pStyle w:val="8"/>
            </w:pPr>
          </w:p>
        </w:tc>
        <w:tc>
          <w:tcPr>
            <w:tcW w:w="682" w:type="dxa"/>
            <w:vAlign w:val="top"/>
          </w:tcPr>
          <w:p>
            <w:pPr>
              <w:pStyle w:val="8"/>
            </w:pPr>
          </w:p>
        </w:tc>
        <w:tc>
          <w:tcPr>
            <w:tcW w:w="991" w:type="dxa"/>
            <w:vAlign w:val="top"/>
          </w:tcPr>
          <w:p>
            <w:pPr>
              <w:pStyle w:val="8"/>
            </w:pPr>
          </w:p>
        </w:tc>
        <w:tc>
          <w:tcPr>
            <w:tcW w:w="1130" w:type="dxa"/>
            <w:vAlign w:val="top"/>
          </w:tcPr>
          <w:p>
            <w:pPr>
              <w:pStyle w:val="8"/>
            </w:pPr>
          </w:p>
        </w:tc>
        <w:tc>
          <w:tcPr>
            <w:tcW w:w="1132" w:type="dxa"/>
            <w:vAlign w:val="top"/>
          </w:tcPr>
          <w:p>
            <w:pPr>
              <w:pStyle w:val="8"/>
            </w:pPr>
          </w:p>
        </w:tc>
        <w:tc>
          <w:tcPr>
            <w:tcW w:w="1130" w:type="dxa"/>
            <w:vAlign w:val="top"/>
          </w:tcPr>
          <w:p>
            <w:pPr>
              <w:pStyle w:val="8"/>
            </w:pPr>
          </w:p>
        </w:tc>
        <w:tc>
          <w:tcPr>
            <w:tcW w:w="723"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565" w:type="dxa"/>
            <w:tcBorders>
              <w:left w:val="single" w:color="000000" w:sz="10" w:space="0"/>
            </w:tcBorders>
            <w:vAlign w:val="top"/>
          </w:tcPr>
          <w:p>
            <w:pPr>
              <w:pStyle w:val="8"/>
            </w:pPr>
          </w:p>
        </w:tc>
        <w:tc>
          <w:tcPr>
            <w:tcW w:w="1161" w:type="dxa"/>
            <w:vAlign w:val="top"/>
          </w:tcPr>
          <w:p>
            <w:pPr>
              <w:pStyle w:val="8"/>
            </w:pPr>
          </w:p>
        </w:tc>
        <w:tc>
          <w:tcPr>
            <w:tcW w:w="1123" w:type="dxa"/>
            <w:vAlign w:val="top"/>
          </w:tcPr>
          <w:p>
            <w:pPr>
              <w:pStyle w:val="8"/>
            </w:pPr>
          </w:p>
        </w:tc>
        <w:tc>
          <w:tcPr>
            <w:tcW w:w="567" w:type="dxa"/>
            <w:vAlign w:val="top"/>
          </w:tcPr>
          <w:p>
            <w:pPr>
              <w:pStyle w:val="8"/>
            </w:pPr>
          </w:p>
        </w:tc>
        <w:tc>
          <w:tcPr>
            <w:tcW w:w="682" w:type="dxa"/>
            <w:vAlign w:val="top"/>
          </w:tcPr>
          <w:p>
            <w:pPr>
              <w:pStyle w:val="8"/>
            </w:pPr>
          </w:p>
        </w:tc>
        <w:tc>
          <w:tcPr>
            <w:tcW w:w="991" w:type="dxa"/>
            <w:vAlign w:val="top"/>
          </w:tcPr>
          <w:p>
            <w:pPr>
              <w:pStyle w:val="8"/>
            </w:pPr>
          </w:p>
        </w:tc>
        <w:tc>
          <w:tcPr>
            <w:tcW w:w="1130" w:type="dxa"/>
            <w:vAlign w:val="top"/>
          </w:tcPr>
          <w:p>
            <w:pPr>
              <w:pStyle w:val="8"/>
            </w:pPr>
          </w:p>
        </w:tc>
        <w:tc>
          <w:tcPr>
            <w:tcW w:w="1132" w:type="dxa"/>
            <w:vAlign w:val="top"/>
          </w:tcPr>
          <w:p>
            <w:pPr>
              <w:pStyle w:val="8"/>
            </w:pPr>
          </w:p>
        </w:tc>
        <w:tc>
          <w:tcPr>
            <w:tcW w:w="1130" w:type="dxa"/>
            <w:vAlign w:val="top"/>
          </w:tcPr>
          <w:p>
            <w:pPr>
              <w:pStyle w:val="8"/>
            </w:pPr>
          </w:p>
        </w:tc>
        <w:tc>
          <w:tcPr>
            <w:tcW w:w="723"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565" w:type="dxa"/>
            <w:tcBorders>
              <w:left w:val="single" w:color="000000" w:sz="10" w:space="0"/>
            </w:tcBorders>
            <w:vAlign w:val="top"/>
          </w:tcPr>
          <w:p>
            <w:pPr>
              <w:pStyle w:val="8"/>
            </w:pPr>
          </w:p>
        </w:tc>
        <w:tc>
          <w:tcPr>
            <w:tcW w:w="1161" w:type="dxa"/>
            <w:vAlign w:val="top"/>
          </w:tcPr>
          <w:p>
            <w:pPr>
              <w:pStyle w:val="8"/>
            </w:pPr>
          </w:p>
        </w:tc>
        <w:tc>
          <w:tcPr>
            <w:tcW w:w="1123" w:type="dxa"/>
            <w:vAlign w:val="top"/>
          </w:tcPr>
          <w:p>
            <w:pPr>
              <w:pStyle w:val="8"/>
            </w:pPr>
          </w:p>
        </w:tc>
        <w:tc>
          <w:tcPr>
            <w:tcW w:w="567" w:type="dxa"/>
            <w:vAlign w:val="top"/>
          </w:tcPr>
          <w:p>
            <w:pPr>
              <w:pStyle w:val="8"/>
            </w:pPr>
          </w:p>
        </w:tc>
        <w:tc>
          <w:tcPr>
            <w:tcW w:w="682" w:type="dxa"/>
            <w:vAlign w:val="top"/>
          </w:tcPr>
          <w:p>
            <w:pPr>
              <w:pStyle w:val="8"/>
            </w:pPr>
          </w:p>
        </w:tc>
        <w:tc>
          <w:tcPr>
            <w:tcW w:w="991" w:type="dxa"/>
            <w:vAlign w:val="top"/>
          </w:tcPr>
          <w:p>
            <w:pPr>
              <w:pStyle w:val="8"/>
            </w:pPr>
          </w:p>
        </w:tc>
        <w:tc>
          <w:tcPr>
            <w:tcW w:w="1130" w:type="dxa"/>
            <w:vAlign w:val="top"/>
          </w:tcPr>
          <w:p>
            <w:pPr>
              <w:pStyle w:val="8"/>
            </w:pPr>
          </w:p>
        </w:tc>
        <w:tc>
          <w:tcPr>
            <w:tcW w:w="1132" w:type="dxa"/>
            <w:vAlign w:val="top"/>
          </w:tcPr>
          <w:p>
            <w:pPr>
              <w:pStyle w:val="8"/>
            </w:pPr>
          </w:p>
        </w:tc>
        <w:tc>
          <w:tcPr>
            <w:tcW w:w="1130" w:type="dxa"/>
            <w:vAlign w:val="top"/>
          </w:tcPr>
          <w:p>
            <w:pPr>
              <w:pStyle w:val="8"/>
            </w:pPr>
          </w:p>
        </w:tc>
        <w:tc>
          <w:tcPr>
            <w:tcW w:w="723"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65" w:type="dxa"/>
            <w:tcBorders>
              <w:left w:val="single" w:color="000000" w:sz="10" w:space="0"/>
            </w:tcBorders>
            <w:vAlign w:val="top"/>
          </w:tcPr>
          <w:p>
            <w:pPr>
              <w:pStyle w:val="8"/>
            </w:pPr>
          </w:p>
        </w:tc>
        <w:tc>
          <w:tcPr>
            <w:tcW w:w="1161" w:type="dxa"/>
            <w:vAlign w:val="top"/>
          </w:tcPr>
          <w:p>
            <w:pPr>
              <w:pStyle w:val="8"/>
            </w:pPr>
          </w:p>
        </w:tc>
        <w:tc>
          <w:tcPr>
            <w:tcW w:w="1123" w:type="dxa"/>
            <w:vAlign w:val="top"/>
          </w:tcPr>
          <w:p>
            <w:pPr>
              <w:pStyle w:val="8"/>
            </w:pPr>
          </w:p>
        </w:tc>
        <w:tc>
          <w:tcPr>
            <w:tcW w:w="567" w:type="dxa"/>
            <w:vAlign w:val="top"/>
          </w:tcPr>
          <w:p>
            <w:pPr>
              <w:pStyle w:val="8"/>
            </w:pPr>
          </w:p>
        </w:tc>
        <w:tc>
          <w:tcPr>
            <w:tcW w:w="682" w:type="dxa"/>
            <w:vAlign w:val="top"/>
          </w:tcPr>
          <w:p>
            <w:pPr>
              <w:pStyle w:val="8"/>
            </w:pPr>
          </w:p>
        </w:tc>
        <w:tc>
          <w:tcPr>
            <w:tcW w:w="991" w:type="dxa"/>
            <w:vAlign w:val="top"/>
          </w:tcPr>
          <w:p>
            <w:pPr>
              <w:pStyle w:val="8"/>
            </w:pPr>
          </w:p>
        </w:tc>
        <w:tc>
          <w:tcPr>
            <w:tcW w:w="1130" w:type="dxa"/>
            <w:vAlign w:val="top"/>
          </w:tcPr>
          <w:p>
            <w:pPr>
              <w:pStyle w:val="8"/>
            </w:pPr>
          </w:p>
        </w:tc>
        <w:tc>
          <w:tcPr>
            <w:tcW w:w="1132" w:type="dxa"/>
            <w:vAlign w:val="top"/>
          </w:tcPr>
          <w:p>
            <w:pPr>
              <w:pStyle w:val="8"/>
            </w:pPr>
          </w:p>
        </w:tc>
        <w:tc>
          <w:tcPr>
            <w:tcW w:w="1130" w:type="dxa"/>
            <w:vAlign w:val="top"/>
          </w:tcPr>
          <w:p>
            <w:pPr>
              <w:pStyle w:val="8"/>
            </w:pPr>
          </w:p>
        </w:tc>
        <w:tc>
          <w:tcPr>
            <w:tcW w:w="723"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565" w:type="dxa"/>
            <w:tcBorders>
              <w:left w:val="single" w:color="000000" w:sz="10" w:space="0"/>
            </w:tcBorders>
            <w:vAlign w:val="top"/>
          </w:tcPr>
          <w:p>
            <w:pPr>
              <w:pStyle w:val="8"/>
            </w:pPr>
          </w:p>
        </w:tc>
        <w:tc>
          <w:tcPr>
            <w:tcW w:w="1161" w:type="dxa"/>
            <w:vAlign w:val="top"/>
          </w:tcPr>
          <w:p>
            <w:pPr>
              <w:pStyle w:val="8"/>
            </w:pPr>
          </w:p>
        </w:tc>
        <w:tc>
          <w:tcPr>
            <w:tcW w:w="1123" w:type="dxa"/>
            <w:vAlign w:val="top"/>
          </w:tcPr>
          <w:p>
            <w:pPr>
              <w:pStyle w:val="8"/>
            </w:pPr>
          </w:p>
        </w:tc>
        <w:tc>
          <w:tcPr>
            <w:tcW w:w="567" w:type="dxa"/>
            <w:vAlign w:val="top"/>
          </w:tcPr>
          <w:p>
            <w:pPr>
              <w:pStyle w:val="8"/>
            </w:pPr>
          </w:p>
        </w:tc>
        <w:tc>
          <w:tcPr>
            <w:tcW w:w="682" w:type="dxa"/>
            <w:vAlign w:val="top"/>
          </w:tcPr>
          <w:p>
            <w:pPr>
              <w:pStyle w:val="8"/>
            </w:pPr>
          </w:p>
        </w:tc>
        <w:tc>
          <w:tcPr>
            <w:tcW w:w="991" w:type="dxa"/>
            <w:vAlign w:val="top"/>
          </w:tcPr>
          <w:p>
            <w:pPr>
              <w:pStyle w:val="8"/>
            </w:pPr>
          </w:p>
        </w:tc>
        <w:tc>
          <w:tcPr>
            <w:tcW w:w="1130" w:type="dxa"/>
            <w:vAlign w:val="top"/>
          </w:tcPr>
          <w:p>
            <w:pPr>
              <w:pStyle w:val="8"/>
            </w:pPr>
          </w:p>
        </w:tc>
        <w:tc>
          <w:tcPr>
            <w:tcW w:w="1132" w:type="dxa"/>
            <w:vAlign w:val="top"/>
          </w:tcPr>
          <w:p>
            <w:pPr>
              <w:pStyle w:val="8"/>
            </w:pPr>
          </w:p>
        </w:tc>
        <w:tc>
          <w:tcPr>
            <w:tcW w:w="1130" w:type="dxa"/>
            <w:vAlign w:val="top"/>
          </w:tcPr>
          <w:p>
            <w:pPr>
              <w:pStyle w:val="8"/>
            </w:pPr>
          </w:p>
        </w:tc>
        <w:tc>
          <w:tcPr>
            <w:tcW w:w="723"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5" w:type="dxa"/>
            <w:tcBorders>
              <w:left w:val="single" w:color="000000" w:sz="10" w:space="0"/>
            </w:tcBorders>
            <w:vAlign w:val="top"/>
          </w:tcPr>
          <w:p>
            <w:pPr>
              <w:pStyle w:val="8"/>
            </w:pPr>
          </w:p>
        </w:tc>
        <w:tc>
          <w:tcPr>
            <w:tcW w:w="1161" w:type="dxa"/>
            <w:vAlign w:val="top"/>
          </w:tcPr>
          <w:p>
            <w:pPr>
              <w:pStyle w:val="8"/>
            </w:pPr>
          </w:p>
        </w:tc>
        <w:tc>
          <w:tcPr>
            <w:tcW w:w="1123" w:type="dxa"/>
            <w:vAlign w:val="top"/>
          </w:tcPr>
          <w:p>
            <w:pPr>
              <w:pStyle w:val="8"/>
            </w:pPr>
          </w:p>
        </w:tc>
        <w:tc>
          <w:tcPr>
            <w:tcW w:w="567" w:type="dxa"/>
            <w:vAlign w:val="top"/>
          </w:tcPr>
          <w:p>
            <w:pPr>
              <w:pStyle w:val="8"/>
            </w:pPr>
          </w:p>
        </w:tc>
        <w:tc>
          <w:tcPr>
            <w:tcW w:w="682" w:type="dxa"/>
            <w:vAlign w:val="top"/>
          </w:tcPr>
          <w:p>
            <w:pPr>
              <w:pStyle w:val="8"/>
            </w:pPr>
          </w:p>
        </w:tc>
        <w:tc>
          <w:tcPr>
            <w:tcW w:w="991" w:type="dxa"/>
            <w:vAlign w:val="top"/>
          </w:tcPr>
          <w:p>
            <w:pPr>
              <w:pStyle w:val="8"/>
            </w:pPr>
          </w:p>
        </w:tc>
        <w:tc>
          <w:tcPr>
            <w:tcW w:w="1130" w:type="dxa"/>
            <w:vAlign w:val="top"/>
          </w:tcPr>
          <w:p>
            <w:pPr>
              <w:pStyle w:val="8"/>
            </w:pPr>
          </w:p>
        </w:tc>
        <w:tc>
          <w:tcPr>
            <w:tcW w:w="1132" w:type="dxa"/>
            <w:vAlign w:val="top"/>
          </w:tcPr>
          <w:p>
            <w:pPr>
              <w:pStyle w:val="8"/>
            </w:pPr>
          </w:p>
        </w:tc>
        <w:tc>
          <w:tcPr>
            <w:tcW w:w="1130" w:type="dxa"/>
            <w:vAlign w:val="top"/>
          </w:tcPr>
          <w:p>
            <w:pPr>
              <w:pStyle w:val="8"/>
            </w:pPr>
          </w:p>
        </w:tc>
        <w:tc>
          <w:tcPr>
            <w:tcW w:w="723"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65" w:type="dxa"/>
            <w:tcBorders>
              <w:left w:val="single" w:color="000000" w:sz="10" w:space="0"/>
            </w:tcBorders>
            <w:vAlign w:val="top"/>
          </w:tcPr>
          <w:p>
            <w:pPr>
              <w:pStyle w:val="8"/>
            </w:pPr>
          </w:p>
        </w:tc>
        <w:tc>
          <w:tcPr>
            <w:tcW w:w="1161" w:type="dxa"/>
            <w:vAlign w:val="top"/>
          </w:tcPr>
          <w:p>
            <w:pPr>
              <w:pStyle w:val="8"/>
            </w:pPr>
          </w:p>
        </w:tc>
        <w:tc>
          <w:tcPr>
            <w:tcW w:w="1123" w:type="dxa"/>
            <w:vAlign w:val="top"/>
          </w:tcPr>
          <w:p>
            <w:pPr>
              <w:pStyle w:val="8"/>
            </w:pPr>
          </w:p>
        </w:tc>
        <w:tc>
          <w:tcPr>
            <w:tcW w:w="567" w:type="dxa"/>
            <w:vAlign w:val="top"/>
          </w:tcPr>
          <w:p>
            <w:pPr>
              <w:pStyle w:val="8"/>
            </w:pPr>
          </w:p>
        </w:tc>
        <w:tc>
          <w:tcPr>
            <w:tcW w:w="682" w:type="dxa"/>
            <w:vAlign w:val="top"/>
          </w:tcPr>
          <w:p>
            <w:pPr>
              <w:pStyle w:val="8"/>
            </w:pPr>
          </w:p>
        </w:tc>
        <w:tc>
          <w:tcPr>
            <w:tcW w:w="991" w:type="dxa"/>
            <w:vAlign w:val="top"/>
          </w:tcPr>
          <w:p>
            <w:pPr>
              <w:pStyle w:val="8"/>
            </w:pPr>
          </w:p>
        </w:tc>
        <w:tc>
          <w:tcPr>
            <w:tcW w:w="1130" w:type="dxa"/>
            <w:vAlign w:val="top"/>
          </w:tcPr>
          <w:p>
            <w:pPr>
              <w:pStyle w:val="8"/>
            </w:pPr>
          </w:p>
        </w:tc>
        <w:tc>
          <w:tcPr>
            <w:tcW w:w="1132" w:type="dxa"/>
            <w:vAlign w:val="top"/>
          </w:tcPr>
          <w:p>
            <w:pPr>
              <w:pStyle w:val="8"/>
            </w:pPr>
          </w:p>
        </w:tc>
        <w:tc>
          <w:tcPr>
            <w:tcW w:w="1130" w:type="dxa"/>
            <w:vAlign w:val="top"/>
          </w:tcPr>
          <w:p>
            <w:pPr>
              <w:pStyle w:val="8"/>
            </w:pPr>
          </w:p>
        </w:tc>
        <w:tc>
          <w:tcPr>
            <w:tcW w:w="723"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65" w:type="dxa"/>
            <w:tcBorders>
              <w:left w:val="single" w:color="000000" w:sz="10" w:space="0"/>
            </w:tcBorders>
            <w:vAlign w:val="top"/>
          </w:tcPr>
          <w:p>
            <w:pPr>
              <w:pStyle w:val="8"/>
            </w:pPr>
          </w:p>
        </w:tc>
        <w:tc>
          <w:tcPr>
            <w:tcW w:w="1161" w:type="dxa"/>
            <w:vAlign w:val="top"/>
          </w:tcPr>
          <w:p>
            <w:pPr>
              <w:pStyle w:val="8"/>
            </w:pPr>
          </w:p>
        </w:tc>
        <w:tc>
          <w:tcPr>
            <w:tcW w:w="1123" w:type="dxa"/>
            <w:vAlign w:val="top"/>
          </w:tcPr>
          <w:p>
            <w:pPr>
              <w:pStyle w:val="8"/>
            </w:pPr>
          </w:p>
        </w:tc>
        <w:tc>
          <w:tcPr>
            <w:tcW w:w="567" w:type="dxa"/>
            <w:vAlign w:val="top"/>
          </w:tcPr>
          <w:p>
            <w:pPr>
              <w:pStyle w:val="8"/>
            </w:pPr>
          </w:p>
        </w:tc>
        <w:tc>
          <w:tcPr>
            <w:tcW w:w="682" w:type="dxa"/>
            <w:vAlign w:val="top"/>
          </w:tcPr>
          <w:p>
            <w:pPr>
              <w:pStyle w:val="8"/>
            </w:pPr>
          </w:p>
        </w:tc>
        <w:tc>
          <w:tcPr>
            <w:tcW w:w="991" w:type="dxa"/>
            <w:vAlign w:val="top"/>
          </w:tcPr>
          <w:p>
            <w:pPr>
              <w:pStyle w:val="8"/>
            </w:pPr>
          </w:p>
        </w:tc>
        <w:tc>
          <w:tcPr>
            <w:tcW w:w="1130" w:type="dxa"/>
            <w:vAlign w:val="top"/>
          </w:tcPr>
          <w:p>
            <w:pPr>
              <w:pStyle w:val="8"/>
            </w:pPr>
          </w:p>
        </w:tc>
        <w:tc>
          <w:tcPr>
            <w:tcW w:w="1132" w:type="dxa"/>
            <w:vAlign w:val="top"/>
          </w:tcPr>
          <w:p>
            <w:pPr>
              <w:pStyle w:val="8"/>
            </w:pPr>
          </w:p>
        </w:tc>
        <w:tc>
          <w:tcPr>
            <w:tcW w:w="1130" w:type="dxa"/>
            <w:vAlign w:val="top"/>
          </w:tcPr>
          <w:p>
            <w:pPr>
              <w:pStyle w:val="8"/>
            </w:pPr>
          </w:p>
        </w:tc>
        <w:tc>
          <w:tcPr>
            <w:tcW w:w="723"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65" w:type="dxa"/>
            <w:tcBorders>
              <w:left w:val="single" w:color="000000" w:sz="10" w:space="0"/>
            </w:tcBorders>
            <w:vAlign w:val="top"/>
          </w:tcPr>
          <w:p>
            <w:pPr>
              <w:pStyle w:val="8"/>
            </w:pPr>
          </w:p>
        </w:tc>
        <w:tc>
          <w:tcPr>
            <w:tcW w:w="1161" w:type="dxa"/>
            <w:vAlign w:val="top"/>
          </w:tcPr>
          <w:p>
            <w:pPr>
              <w:pStyle w:val="8"/>
            </w:pPr>
          </w:p>
        </w:tc>
        <w:tc>
          <w:tcPr>
            <w:tcW w:w="1123" w:type="dxa"/>
            <w:vAlign w:val="top"/>
          </w:tcPr>
          <w:p>
            <w:pPr>
              <w:pStyle w:val="8"/>
            </w:pPr>
          </w:p>
        </w:tc>
        <w:tc>
          <w:tcPr>
            <w:tcW w:w="567" w:type="dxa"/>
            <w:vAlign w:val="top"/>
          </w:tcPr>
          <w:p>
            <w:pPr>
              <w:pStyle w:val="8"/>
            </w:pPr>
          </w:p>
        </w:tc>
        <w:tc>
          <w:tcPr>
            <w:tcW w:w="682" w:type="dxa"/>
            <w:vAlign w:val="top"/>
          </w:tcPr>
          <w:p>
            <w:pPr>
              <w:pStyle w:val="8"/>
            </w:pPr>
          </w:p>
        </w:tc>
        <w:tc>
          <w:tcPr>
            <w:tcW w:w="991" w:type="dxa"/>
            <w:vAlign w:val="top"/>
          </w:tcPr>
          <w:p>
            <w:pPr>
              <w:pStyle w:val="8"/>
            </w:pPr>
          </w:p>
        </w:tc>
        <w:tc>
          <w:tcPr>
            <w:tcW w:w="1130" w:type="dxa"/>
            <w:vAlign w:val="top"/>
          </w:tcPr>
          <w:p>
            <w:pPr>
              <w:pStyle w:val="8"/>
            </w:pPr>
          </w:p>
        </w:tc>
        <w:tc>
          <w:tcPr>
            <w:tcW w:w="1132" w:type="dxa"/>
            <w:vAlign w:val="top"/>
          </w:tcPr>
          <w:p>
            <w:pPr>
              <w:pStyle w:val="8"/>
            </w:pPr>
          </w:p>
        </w:tc>
        <w:tc>
          <w:tcPr>
            <w:tcW w:w="1130" w:type="dxa"/>
            <w:vAlign w:val="top"/>
          </w:tcPr>
          <w:p>
            <w:pPr>
              <w:pStyle w:val="8"/>
            </w:pPr>
          </w:p>
        </w:tc>
        <w:tc>
          <w:tcPr>
            <w:tcW w:w="723"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5" w:type="dxa"/>
            <w:tcBorders>
              <w:left w:val="single" w:color="000000" w:sz="10" w:space="0"/>
            </w:tcBorders>
            <w:vAlign w:val="top"/>
          </w:tcPr>
          <w:p>
            <w:pPr>
              <w:pStyle w:val="8"/>
            </w:pPr>
          </w:p>
        </w:tc>
        <w:tc>
          <w:tcPr>
            <w:tcW w:w="1161" w:type="dxa"/>
            <w:vAlign w:val="top"/>
          </w:tcPr>
          <w:p>
            <w:pPr>
              <w:pStyle w:val="8"/>
            </w:pPr>
          </w:p>
        </w:tc>
        <w:tc>
          <w:tcPr>
            <w:tcW w:w="1123" w:type="dxa"/>
            <w:vAlign w:val="top"/>
          </w:tcPr>
          <w:p>
            <w:pPr>
              <w:pStyle w:val="8"/>
            </w:pPr>
          </w:p>
        </w:tc>
        <w:tc>
          <w:tcPr>
            <w:tcW w:w="567" w:type="dxa"/>
            <w:vAlign w:val="top"/>
          </w:tcPr>
          <w:p>
            <w:pPr>
              <w:pStyle w:val="8"/>
            </w:pPr>
          </w:p>
        </w:tc>
        <w:tc>
          <w:tcPr>
            <w:tcW w:w="682" w:type="dxa"/>
            <w:vAlign w:val="top"/>
          </w:tcPr>
          <w:p>
            <w:pPr>
              <w:pStyle w:val="8"/>
            </w:pPr>
          </w:p>
        </w:tc>
        <w:tc>
          <w:tcPr>
            <w:tcW w:w="991" w:type="dxa"/>
            <w:vAlign w:val="top"/>
          </w:tcPr>
          <w:p>
            <w:pPr>
              <w:pStyle w:val="8"/>
            </w:pPr>
          </w:p>
        </w:tc>
        <w:tc>
          <w:tcPr>
            <w:tcW w:w="1130" w:type="dxa"/>
            <w:vAlign w:val="top"/>
          </w:tcPr>
          <w:p>
            <w:pPr>
              <w:pStyle w:val="8"/>
            </w:pPr>
          </w:p>
        </w:tc>
        <w:tc>
          <w:tcPr>
            <w:tcW w:w="1132" w:type="dxa"/>
            <w:vAlign w:val="top"/>
          </w:tcPr>
          <w:p>
            <w:pPr>
              <w:pStyle w:val="8"/>
            </w:pPr>
          </w:p>
        </w:tc>
        <w:tc>
          <w:tcPr>
            <w:tcW w:w="1130" w:type="dxa"/>
            <w:vAlign w:val="top"/>
          </w:tcPr>
          <w:p>
            <w:pPr>
              <w:pStyle w:val="8"/>
            </w:pPr>
          </w:p>
        </w:tc>
        <w:tc>
          <w:tcPr>
            <w:tcW w:w="723"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65" w:type="dxa"/>
            <w:tcBorders>
              <w:left w:val="single" w:color="000000" w:sz="10" w:space="0"/>
            </w:tcBorders>
            <w:vAlign w:val="top"/>
          </w:tcPr>
          <w:p>
            <w:pPr>
              <w:pStyle w:val="8"/>
            </w:pPr>
          </w:p>
        </w:tc>
        <w:tc>
          <w:tcPr>
            <w:tcW w:w="1161" w:type="dxa"/>
            <w:vAlign w:val="top"/>
          </w:tcPr>
          <w:p>
            <w:pPr>
              <w:pStyle w:val="8"/>
            </w:pPr>
          </w:p>
        </w:tc>
        <w:tc>
          <w:tcPr>
            <w:tcW w:w="1123" w:type="dxa"/>
            <w:vAlign w:val="top"/>
          </w:tcPr>
          <w:p>
            <w:pPr>
              <w:pStyle w:val="8"/>
            </w:pPr>
          </w:p>
        </w:tc>
        <w:tc>
          <w:tcPr>
            <w:tcW w:w="567" w:type="dxa"/>
            <w:vAlign w:val="top"/>
          </w:tcPr>
          <w:p>
            <w:pPr>
              <w:pStyle w:val="8"/>
            </w:pPr>
          </w:p>
        </w:tc>
        <w:tc>
          <w:tcPr>
            <w:tcW w:w="682" w:type="dxa"/>
            <w:vAlign w:val="top"/>
          </w:tcPr>
          <w:p>
            <w:pPr>
              <w:pStyle w:val="8"/>
            </w:pPr>
          </w:p>
        </w:tc>
        <w:tc>
          <w:tcPr>
            <w:tcW w:w="991" w:type="dxa"/>
            <w:vAlign w:val="top"/>
          </w:tcPr>
          <w:p>
            <w:pPr>
              <w:pStyle w:val="8"/>
            </w:pPr>
          </w:p>
        </w:tc>
        <w:tc>
          <w:tcPr>
            <w:tcW w:w="1130" w:type="dxa"/>
            <w:vAlign w:val="top"/>
          </w:tcPr>
          <w:p>
            <w:pPr>
              <w:pStyle w:val="8"/>
            </w:pPr>
          </w:p>
        </w:tc>
        <w:tc>
          <w:tcPr>
            <w:tcW w:w="1132" w:type="dxa"/>
            <w:vAlign w:val="top"/>
          </w:tcPr>
          <w:p>
            <w:pPr>
              <w:pStyle w:val="8"/>
            </w:pPr>
          </w:p>
        </w:tc>
        <w:tc>
          <w:tcPr>
            <w:tcW w:w="1130" w:type="dxa"/>
            <w:vAlign w:val="top"/>
          </w:tcPr>
          <w:p>
            <w:pPr>
              <w:pStyle w:val="8"/>
            </w:pPr>
          </w:p>
        </w:tc>
        <w:tc>
          <w:tcPr>
            <w:tcW w:w="723"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5" w:type="dxa"/>
            <w:tcBorders>
              <w:left w:val="single" w:color="000000" w:sz="10" w:space="0"/>
            </w:tcBorders>
            <w:vAlign w:val="top"/>
          </w:tcPr>
          <w:p>
            <w:pPr>
              <w:pStyle w:val="8"/>
            </w:pPr>
          </w:p>
        </w:tc>
        <w:tc>
          <w:tcPr>
            <w:tcW w:w="1161" w:type="dxa"/>
            <w:vAlign w:val="top"/>
          </w:tcPr>
          <w:p>
            <w:pPr>
              <w:pStyle w:val="8"/>
            </w:pPr>
          </w:p>
        </w:tc>
        <w:tc>
          <w:tcPr>
            <w:tcW w:w="1123" w:type="dxa"/>
            <w:vAlign w:val="top"/>
          </w:tcPr>
          <w:p>
            <w:pPr>
              <w:pStyle w:val="8"/>
            </w:pPr>
          </w:p>
        </w:tc>
        <w:tc>
          <w:tcPr>
            <w:tcW w:w="567" w:type="dxa"/>
            <w:vAlign w:val="top"/>
          </w:tcPr>
          <w:p>
            <w:pPr>
              <w:pStyle w:val="8"/>
            </w:pPr>
          </w:p>
        </w:tc>
        <w:tc>
          <w:tcPr>
            <w:tcW w:w="682" w:type="dxa"/>
            <w:vAlign w:val="top"/>
          </w:tcPr>
          <w:p>
            <w:pPr>
              <w:pStyle w:val="8"/>
            </w:pPr>
          </w:p>
        </w:tc>
        <w:tc>
          <w:tcPr>
            <w:tcW w:w="991" w:type="dxa"/>
            <w:vAlign w:val="top"/>
          </w:tcPr>
          <w:p>
            <w:pPr>
              <w:pStyle w:val="8"/>
            </w:pPr>
          </w:p>
        </w:tc>
        <w:tc>
          <w:tcPr>
            <w:tcW w:w="1130" w:type="dxa"/>
            <w:vAlign w:val="top"/>
          </w:tcPr>
          <w:p>
            <w:pPr>
              <w:pStyle w:val="8"/>
            </w:pPr>
          </w:p>
        </w:tc>
        <w:tc>
          <w:tcPr>
            <w:tcW w:w="1132" w:type="dxa"/>
            <w:vAlign w:val="top"/>
          </w:tcPr>
          <w:p>
            <w:pPr>
              <w:pStyle w:val="8"/>
            </w:pPr>
          </w:p>
        </w:tc>
        <w:tc>
          <w:tcPr>
            <w:tcW w:w="1130" w:type="dxa"/>
            <w:vAlign w:val="top"/>
          </w:tcPr>
          <w:p>
            <w:pPr>
              <w:pStyle w:val="8"/>
            </w:pPr>
          </w:p>
        </w:tc>
        <w:tc>
          <w:tcPr>
            <w:tcW w:w="723"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65" w:type="dxa"/>
            <w:tcBorders>
              <w:left w:val="single" w:color="000000" w:sz="10" w:space="0"/>
              <w:bottom w:val="single" w:color="000000" w:sz="10" w:space="0"/>
            </w:tcBorders>
            <w:vAlign w:val="top"/>
          </w:tcPr>
          <w:p>
            <w:pPr>
              <w:pStyle w:val="8"/>
            </w:pPr>
          </w:p>
        </w:tc>
        <w:tc>
          <w:tcPr>
            <w:tcW w:w="1161" w:type="dxa"/>
            <w:tcBorders>
              <w:bottom w:val="single" w:color="000000" w:sz="10" w:space="0"/>
            </w:tcBorders>
            <w:vAlign w:val="top"/>
          </w:tcPr>
          <w:p>
            <w:pPr>
              <w:pStyle w:val="8"/>
            </w:pPr>
          </w:p>
        </w:tc>
        <w:tc>
          <w:tcPr>
            <w:tcW w:w="1123" w:type="dxa"/>
            <w:tcBorders>
              <w:bottom w:val="single" w:color="000000" w:sz="10" w:space="0"/>
            </w:tcBorders>
            <w:vAlign w:val="top"/>
          </w:tcPr>
          <w:p>
            <w:pPr>
              <w:pStyle w:val="8"/>
            </w:pPr>
          </w:p>
        </w:tc>
        <w:tc>
          <w:tcPr>
            <w:tcW w:w="567" w:type="dxa"/>
            <w:tcBorders>
              <w:bottom w:val="single" w:color="000000" w:sz="10" w:space="0"/>
            </w:tcBorders>
            <w:vAlign w:val="top"/>
          </w:tcPr>
          <w:p>
            <w:pPr>
              <w:pStyle w:val="8"/>
            </w:pPr>
          </w:p>
        </w:tc>
        <w:tc>
          <w:tcPr>
            <w:tcW w:w="682" w:type="dxa"/>
            <w:tcBorders>
              <w:bottom w:val="single" w:color="000000" w:sz="10" w:space="0"/>
            </w:tcBorders>
            <w:vAlign w:val="top"/>
          </w:tcPr>
          <w:p>
            <w:pPr>
              <w:pStyle w:val="8"/>
            </w:pPr>
          </w:p>
        </w:tc>
        <w:tc>
          <w:tcPr>
            <w:tcW w:w="991" w:type="dxa"/>
            <w:tcBorders>
              <w:bottom w:val="single" w:color="000000" w:sz="10" w:space="0"/>
            </w:tcBorders>
            <w:vAlign w:val="top"/>
          </w:tcPr>
          <w:p>
            <w:pPr>
              <w:pStyle w:val="8"/>
            </w:pPr>
          </w:p>
        </w:tc>
        <w:tc>
          <w:tcPr>
            <w:tcW w:w="1130" w:type="dxa"/>
            <w:tcBorders>
              <w:bottom w:val="single" w:color="000000" w:sz="10" w:space="0"/>
            </w:tcBorders>
            <w:vAlign w:val="top"/>
          </w:tcPr>
          <w:p>
            <w:pPr>
              <w:pStyle w:val="8"/>
            </w:pPr>
          </w:p>
        </w:tc>
        <w:tc>
          <w:tcPr>
            <w:tcW w:w="1132" w:type="dxa"/>
            <w:tcBorders>
              <w:bottom w:val="single" w:color="000000" w:sz="10" w:space="0"/>
            </w:tcBorders>
            <w:vAlign w:val="top"/>
          </w:tcPr>
          <w:p>
            <w:pPr>
              <w:pStyle w:val="8"/>
            </w:pPr>
          </w:p>
        </w:tc>
        <w:tc>
          <w:tcPr>
            <w:tcW w:w="1130" w:type="dxa"/>
            <w:tcBorders>
              <w:bottom w:val="single" w:color="000000" w:sz="10" w:space="0"/>
            </w:tcBorders>
            <w:vAlign w:val="top"/>
          </w:tcPr>
          <w:p>
            <w:pPr>
              <w:pStyle w:val="8"/>
            </w:pPr>
          </w:p>
        </w:tc>
        <w:tc>
          <w:tcPr>
            <w:tcW w:w="723" w:type="dxa"/>
            <w:tcBorders>
              <w:bottom w:val="single" w:color="000000" w:sz="10" w:space="0"/>
              <w:right w:val="single" w:color="000000" w:sz="10" w:space="0"/>
            </w:tcBorders>
            <w:vAlign w:val="top"/>
          </w:tcPr>
          <w:p>
            <w:pPr>
              <w:pStyle w:val="8"/>
            </w:pPr>
          </w:p>
        </w:tc>
      </w:tr>
    </w:tbl>
    <w:p>
      <w:pPr>
        <w:rPr>
          <w:rFonts w:ascii="Arial"/>
          <w:sz w:val="21"/>
        </w:rPr>
      </w:pPr>
    </w:p>
    <w:p>
      <w:pPr>
        <w:rPr>
          <w:rFonts w:ascii="Arial" w:hAnsi="Arial" w:eastAsia="Arial" w:cs="Arial"/>
          <w:sz w:val="21"/>
          <w:szCs w:val="21"/>
        </w:rPr>
        <w:sectPr>
          <w:headerReference r:id="rId26" w:type="default"/>
          <w:pgSz w:w="11907" w:h="16839"/>
          <w:pgMar w:top="1134" w:right="1701" w:bottom="1134" w:left="1701" w:header="0" w:footer="0" w:gutter="0"/>
          <w:cols w:space="720" w:num="1"/>
          <w:rtlGutter w:val="0"/>
          <w:docGrid w:linePitch="0" w:charSpace="0"/>
        </w:sectPr>
      </w:pPr>
    </w:p>
    <w:p>
      <w:pPr>
        <w:spacing w:before="69" w:line="220" w:lineRule="auto"/>
        <w:ind w:left="3111"/>
        <w:outlineLvl w:val="1"/>
        <w:rPr>
          <w:rFonts w:ascii="宋体" w:hAnsi="宋体" w:eastAsia="宋体" w:cs="宋体"/>
          <w:sz w:val="21"/>
          <w:szCs w:val="21"/>
        </w:rPr>
      </w:pPr>
      <w:bookmarkStart w:id="262" w:name="bookmark263"/>
      <w:bookmarkEnd w:id="262"/>
      <w:r>
        <w:rPr>
          <w:rFonts w:ascii="宋体" w:hAnsi="宋体" w:eastAsia="宋体" w:cs="宋体"/>
          <w:spacing w:val="-3"/>
          <w:sz w:val="21"/>
          <w:szCs w:val="21"/>
          <w14:textOutline w14:w="3831" w14:cap="flat" w14:cmpd="sng">
            <w14:solidFill>
              <w14:srgbClr w14:val="000000"/>
            </w14:solidFill>
            <w14:prstDash w14:val="solid"/>
            <w14:miter w14:val="0"/>
          </w14:textOutline>
        </w:rPr>
        <w:t>附件</w:t>
      </w:r>
      <w:r>
        <w:rPr>
          <w:rFonts w:ascii="宋体" w:hAnsi="宋体" w:eastAsia="宋体" w:cs="宋体"/>
          <w:spacing w:val="-33"/>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3</w:t>
      </w:r>
      <w:r>
        <w:rPr>
          <w:rFonts w:ascii="宋体" w:hAnsi="宋体" w:eastAsia="宋体" w:cs="宋体"/>
          <w:spacing w:val="-3"/>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工程质量保修书</w:t>
      </w:r>
    </w:p>
    <w:p>
      <w:pPr>
        <w:spacing w:line="342" w:lineRule="auto"/>
        <w:rPr>
          <w:rFonts w:ascii="Arial"/>
          <w:sz w:val="21"/>
        </w:rPr>
      </w:pPr>
    </w:p>
    <w:p>
      <w:pPr>
        <w:spacing w:before="68" w:line="411" w:lineRule="auto"/>
        <w:ind w:left="26"/>
        <w:rPr>
          <w:rFonts w:ascii="宋体" w:hAnsi="宋体" w:eastAsia="宋体" w:cs="宋体"/>
          <w:sz w:val="21"/>
          <w:szCs w:val="21"/>
        </w:rPr>
      </w:pPr>
      <w:r>
        <w:rPr>
          <w:rFonts w:ascii="宋体" w:hAnsi="宋体" w:eastAsia="宋体" w:cs="宋体"/>
          <w:spacing w:val="-13"/>
          <w:sz w:val="21"/>
          <w:szCs w:val="21"/>
        </w:rPr>
        <w:t>发包人（全称</w:t>
      </w:r>
      <w:r>
        <w:rPr>
          <w:rFonts w:ascii="宋体" w:hAnsi="宋体" w:eastAsia="宋体" w:cs="宋体"/>
          <w:spacing w:val="-19"/>
          <w:sz w:val="21"/>
          <w:szCs w:val="21"/>
        </w:rPr>
        <w:t>）：</w:t>
      </w:r>
      <w:r>
        <w:rPr>
          <w:rFonts w:ascii="宋体" w:hAnsi="宋体" w:eastAsia="宋体" w:cs="宋体"/>
          <w:sz w:val="21"/>
          <w:szCs w:val="21"/>
          <w:u w:val="single" w:color="auto"/>
        </w:rPr>
        <w:t xml:space="preserve">                                  </w:t>
      </w:r>
    </w:p>
    <w:p>
      <w:pPr>
        <w:spacing w:line="220" w:lineRule="auto"/>
        <w:ind w:left="22"/>
        <w:rPr>
          <w:rFonts w:ascii="宋体" w:hAnsi="宋体" w:eastAsia="宋体" w:cs="宋体"/>
          <w:sz w:val="21"/>
          <w:szCs w:val="21"/>
        </w:rPr>
      </w:pPr>
      <w:r>
        <w:rPr>
          <w:rFonts w:ascii="宋体" w:hAnsi="宋体" w:eastAsia="宋体" w:cs="宋体"/>
          <w:spacing w:val="-12"/>
          <w:sz w:val="21"/>
          <w:szCs w:val="21"/>
        </w:rPr>
        <w:t>承包人（全称</w:t>
      </w:r>
      <w:r>
        <w:rPr>
          <w:rFonts w:ascii="宋体" w:hAnsi="宋体" w:eastAsia="宋体" w:cs="宋体"/>
          <w:spacing w:val="-21"/>
          <w:sz w:val="21"/>
          <w:szCs w:val="21"/>
        </w:rPr>
        <w:t>）：</w:t>
      </w:r>
      <w:r>
        <w:rPr>
          <w:rFonts w:ascii="宋体" w:hAnsi="宋体" w:eastAsia="宋体" w:cs="宋体"/>
          <w:sz w:val="21"/>
          <w:szCs w:val="21"/>
          <w:u w:val="single" w:color="auto"/>
        </w:rPr>
        <w:t xml:space="preserve">                                  </w:t>
      </w:r>
    </w:p>
    <w:p>
      <w:pPr>
        <w:spacing w:before="217" w:line="468" w:lineRule="exact"/>
        <w:ind w:left="446"/>
        <w:rPr>
          <w:rFonts w:ascii="宋体" w:hAnsi="宋体" w:eastAsia="宋体" w:cs="宋体"/>
          <w:sz w:val="21"/>
          <w:szCs w:val="21"/>
        </w:rPr>
      </w:pPr>
      <w:r>
        <w:rPr>
          <w:rFonts w:ascii="宋体" w:hAnsi="宋体" w:eastAsia="宋体" w:cs="宋体"/>
          <w:spacing w:val="-3"/>
          <w:position w:val="19"/>
          <w:sz w:val="21"/>
          <w:szCs w:val="21"/>
        </w:rPr>
        <w:t>发包人和承包人根据《中华人民共和国建筑法》和《建设工程质量管理条例》，经协商</w:t>
      </w:r>
    </w:p>
    <w:p>
      <w:pPr>
        <w:spacing w:line="219" w:lineRule="auto"/>
        <w:ind w:left="26"/>
        <w:rPr>
          <w:rFonts w:ascii="宋体" w:hAnsi="宋体" w:eastAsia="宋体" w:cs="宋体"/>
          <w:sz w:val="21"/>
          <w:szCs w:val="21"/>
        </w:rPr>
      </w:pPr>
      <w:r>
        <w:rPr>
          <w:rFonts w:ascii="宋体" w:hAnsi="宋体" w:eastAsia="宋体" w:cs="宋体"/>
          <w:spacing w:val="-3"/>
          <w:sz w:val="21"/>
          <w:szCs w:val="21"/>
        </w:rPr>
        <w:t>一致就</w:t>
      </w:r>
      <w:r>
        <w:rPr>
          <w:rFonts w:ascii="宋体" w:hAnsi="宋体" w:eastAsia="宋体" w:cs="宋体"/>
          <w:spacing w:val="-3"/>
          <w:sz w:val="21"/>
          <w:szCs w:val="21"/>
          <w:u w:val="single" w:color="auto"/>
        </w:rPr>
        <w:t xml:space="preserve">                 </w:t>
      </w:r>
      <w:r>
        <w:rPr>
          <w:rFonts w:ascii="宋体" w:hAnsi="宋体" w:eastAsia="宋体" w:cs="宋体"/>
          <w:spacing w:val="-21"/>
          <w:sz w:val="21"/>
          <w:szCs w:val="21"/>
        </w:rPr>
        <w:t xml:space="preserve"> </w:t>
      </w:r>
      <w:r>
        <w:rPr>
          <w:rFonts w:ascii="宋体" w:hAnsi="宋体" w:eastAsia="宋体" w:cs="宋体"/>
          <w:spacing w:val="-3"/>
          <w:sz w:val="21"/>
          <w:szCs w:val="21"/>
        </w:rPr>
        <w:t>（工程全称）订立工程质量保修书。</w:t>
      </w:r>
    </w:p>
    <w:p>
      <w:pPr>
        <w:spacing w:before="217" w:line="221" w:lineRule="auto"/>
        <w:ind w:left="446"/>
        <w:rPr>
          <w:rFonts w:ascii="宋体" w:hAnsi="宋体" w:eastAsia="宋体" w:cs="宋体"/>
          <w:sz w:val="21"/>
          <w:szCs w:val="21"/>
        </w:rPr>
      </w:pPr>
      <w:r>
        <w:rPr>
          <w:rFonts w:ascii="宋体" w:hAnsi="宋体" w:eastAsia="宋体" w:cs="宋体"/>
          <w:spacing w:val="-2"/>
          <w:sz w:val="21"/>
          <w:szCs w:val="21"/>
        </w:rPr>
        <w:t>一、工程质量保修范围和内容</w:t>
      </w:r>
    </w:p>
    <w:p>
      <w:pPr>
        <w:spacing w:before="217" w:line="221" w:lineRule="auto"/>
        <w:ind w:left="442"/>
        <w:rPr>
          <w:rFonts w:ascii="宋体" w:hAnsi="宋体" w:eastAsia="宋体" w:cs="宋体"/>
          <w:sz w:val="21"/>
          <w:szCs w:val="21"/>
        </w:rPr>
      </w:pPr>
      <w:r>
        <w:rPr>
          <w:rFonts w:ascii="宋体" w:hAnsi="宋体" w:eastAsia="宋体" w:cs="宋体"/>
          <w:spacing w:val="-6"/>
          <w:sz w:val="21"/>
          <w:szCs w:val="21"/>
        </w:rPr>
        <w:t>承包人在质量保修期内，</w:t>
      </w:r>
      <w:r>
        <w:rPr>
          <w:rFonts w:ascii="宋体" w:hAnsi="宋体" w:eastAsia="宋体" w:cs="宋体"/>
          <w:spacing w:val="-11"/>
          <w:sz w:val="21"/>
          <w:szCs w:val="21"/>
        </w:rPr>
        <w:t xml:space="preserve"> </w:t>
      </w:r>
      <w:r>
        <w:rPr>
          <w:rFonts w:ascii="宋体" w:hAnsi="宋体" w:eastAsia="宋体" w:cs="宋体"/>
          <w:spacing w:val="-6"/>
          <w:sz w:val="21"/>
          <w:szCs w:val="21"/>
        </w:rPr>
        <w:t>按照有关法律规定和合同约定， 承担工程质量保修责任。</w:t>
      </w:r>
    </w:p>
    <w:p>
      <w:pPr>
        <w:spacing w:before="216" w:line="412" w:lineRule="auto"/>
        <w:ind w:left="23" w:firstLine="419"/>
        <w:rPr>
          <w:rFonts w:ascii="宋体" w:hAnsi="宋体" w:eastAsia="宋体" w:cs="宋体"/>
          <w:sz w:val="21"/>
          <w:szCs w:val="21"/>
        </w:rPr>
      </w:pPr>
      <w:r>
        <w:rPr>
          <w:rFonts w:ascii="宋体" w:hAnsi="宋体" w:eastAsia="宋体" w:cs="宋体"/>
          <w:spacing w:val="-6"/>
          <w:sz w:val="21"/>
          <w:szCs w:val="21"/>
        </w:rPr>
        <w:t>质量保修范围包括地基基础工程、主体结构工程，屋面防水工程、有防水要求的卫生</w:t>
      </w:r>
      <w:r>
        <w:rPr>
          <w:rFonts w:ascii="宋体" w:hAnsi="宋体" w:eastAsia="宋体" w:cs="宋体"/>
          <w:spacing w:val="-7"/>
          <w:sz w:val="21"/>
          <w:szCs w:val="21"/>
        </w:rPr>
        <w:t>间、</w:t>
      </w:r>
      <w:r>
        <w:rPr>
          <w:rFonts w:ascii="宋体" w:hAnsi="宋体" w:eastAsia="宋体" w:cs="宋体"/>
          <w:sz w:val="21"/>
          <w:szCs w:val="21"/>
        </w:rPr>
        <w:t xml:space="preserve"> </w:t>
      </w:r>
      <w:r>
        <w:rPr>
          <w:rFonts w:ascii="宋体" w:hAnsi="宋体" w:eastAsia="宋体" w:cs="宋体"/>
          <w:spacing w:val="-3"/>
          <w:sz w:val="21"/>
          <w:szCs w:val="21"/>
        </w:rPr>
        <w:t>房间和外墙面的防渗漏，</w:t>
      </w:r>
      <w:r>
        <w:rPr>
          <w:rFonts w:ascii="宋体" w:hAnsi="宋体" w:eastAsia="宋体" w:cs="宋体"/>
          <w:spacing w:val="-11"/>
          <w:sz w:val="21"/>
          <w:szCs w:val="21"/>
        </w:rPr>
        <w:t xml:space="preserve"> </w:t>
      </w:r>
      <w:r>
        <w:rPr>
          <w:rFonts w:ascii="宋体" w:hAnsi="宋体" w:eastAsia="宋体" w:cs="宋体"/>
          <w:spacing w:val="-3"/>
          <w:sz w:val="21"/>
          <w:szCs w:val="21"/>
        </w:rPr>
        <w:t>供热与供冷系统，电气管线、给排水管道、设备安装和装修工程，</w:t>
      </w:r>
      <w:r>
        <w:rPr>
          <w:rFonts w:ascii="宋体" w:hAnsi="宋体" w:eastAsia="宋体" w:cs="宋体"/>
          <w:sz w:val="21"/>
          <w:szCs w:val="21"/>
        </w:rPr>
        <w:t xml:space="preserve"> </w:t>
      </w:r>
      <w:r>
        <w:rPr>
          <w:rFonts w:ascii="宋体" w:hAnsi="宋体" w:eastAsia="宋体" w:cs="宋体"/>
          <w:spacing w:val="-14"/>
          <w:sz w:val="21"/>
          <w:szCs w:val="21"/>
        </w:rPr>
        <w:t>以</w:t>
      </w:r>
      <w:r>
        <w:rPr>
          <w:rFonts w:ascii="宋体" w:hAnsi="宋体" w:eastAsia="宋体" w:cs="宋体"/>
          <w:spacing w:val="35"/>
          <w:sz w:val="21"/>
          <w:szCs w:val="21"/>
        </w:rPr>
        <w:t xml:space="preserve"> </w:t>
      </w:r>
      <w:r>
        <w:rPr>
          <w:rFonts w:ascii="宋体" w:hAnsi="宋体" w:eastAsia="宋体" w:cs="宋体"/>
          <w:spacing w:val="-14"/>
          <w:sz w:val="21"/>
          <w:szCs w:val="21"/>
        </w:rPr>
        <w:t>及</w:t>
      </w:r>
      <w:r>
        <w:rPr>
          <w:rFonts w:ascii="宋体" w:hAnsi="宋体" w:eastAsia="宋体" w:cs="宋体"/>
          <w:spacing w:val="30"/>
          <w:sz w:val="21"/>
          <w:szCs w:val="21"/>
        </w:rPr>
        <w:t xml:space="preserve"> </w:t>
      </w:r>
      <w:r>
        <w:rPr>
          <w:rFonts w:ascii="宋体" w:hAnsi="宋体" w:eastAsia="宋体" w:cs="宋体"/>
          <w:spacing w:val="-14"/>
          <w:sz w:val="21"/>
          <w:szCs w:val="21"/>
        </w:rPr>
        <w:t>双</w:t>
      </w:r>
      <w:r>
        <w:rPr>
          <w:rFonts w:ascii="宋体" w:hAnsi="宋体" w:eastAsia="宋体" w:cs="宋体"/>
          <w:spacing w:val="29"/>
          <w:sz w:val="21"/>
          <w:szCs w:val="21"/>
        </w:rPr>
        <w:t xml:space="preserve"> </w:t>
      </w:r>
      <w:r>
        <w:rPr>
          <w:rFonts w:ascii="宋体" w:hAnsi="宋体" w:eastAsia="宋体" w:cs="宋体"/>
          <w:spacing w:val="-14"/>
          <w:sz w:val="21"/>
          <w:szCs w:val="21"/>
        </w:rPr>
        <w:t>方</w:t>
      </w:r>
      <w:r>
        <w:rPr>
          <w:rFonts w:ascii="宋体" w:hAnsi="宋体" w:eastAsia="宋体" w:cs="宋体"/>
          <w:spacing w:val="35"/>
          <w:sz w:val="21"/>
          <w:szCs w:val="21"/>
        </w:rPr>
        <w:t xml:space="preserve"> </w:t>
      </w:r>
      <w:r>
        <w:rPr>
          <w:rFonts w:ascii="宋体" w:hAnsi="宋体" w:eastAsia="宋体" w:cs="宋体"/>
          <w:spacing w:val="-14"/>
          <w:sz w:val="21"/>
          <w:szCs w:val="21"/>
        </w:rPr>
        <w:t>约</w:t>
      </w:r>
      <w:r>
        <w:rPr>
          <w:rFonts w:ascii="宋体" w:hAnsi="宋体" w:eastAsia="宋体" w:cs="宋体"/>
          <w:spacing w:val="33"/>
          <w:sz w:val="21"/>
          <w:szCs w:val="21"/>
        </w:rPr>
        <w:t xml:space="preserve"> </w:t>
      </w:r>
      <w:r>
        <w:rPr>
          <w:rFonts w:ascii="宋体" w:hAnsi="宋体" w:eastAsia="宋体" w:cs="宋体"/>
          <w:spacing w:val="-14"/>
          <w:sz w:val="21"/>
          <w:szCs w:val="21"/>
        </w:rPr>
        <w:t>定</w:t>
      </w:r>
      <w:r>
        <w:rPr>
          <w:rFonts w:ascii="宋体" w:hAnsi="宋体" w:eastAsia="宋体" w:cs="宋体"/>
          <w:spacing w:val="47"/>
          <w:sz w:val="21"/>
          <w:szCs w:val="21"/>
        </w:rPr>
        <w:t xml:space="preserve"> </w:t>
      </w:r>
      <w:r>
        <w:rPr>
          <w:rFonts w:ascii="宋体" w:hAnsi="宋体" w:eastAsia="宋体" w:cs="宋体"/>
          <w:spacing w:val="-14"/>
          <w:sz w:val="21"/>
          <w:szCs w:val="21"/>
        </w:rPr>
        <w:t>的</w:t>
      </w:r>
      <w:r>
        <w:rPr>
          <w:rFonts w:ascii="宋体" w:hAnsi="宋体" w:eastAsia="宋体" w:cs="宋体"/>
          <w:spacing w:val="29"/>
          <w:sz w:val="21"/>
          <w:szCs w:val="21"/>
        </w:rPr>
        <w:t xml:space="preserve"> </w:t>
      </w:r>
      <w:r>
        <w:rPr>
          <w:rFonts w:ascii="宋体" w:hAnsi="宋体" w:eastAsia="宋体" w:cs="宋体"/>
          <w:spacing w:val="-14"/>
          <w:sz w:val="21"/>
          <w:szCs w:val="21"/>
        </w:rPr>
        <w:t>其</w:t>
      </w:r>
      <w:r>
        <w:rPr>
          <w:rFonts w:ascii="宋体" w:hAnsi="宋体" w:eastAsia="宋体" w:cs="宋体"/>
          <w:spacing w:val="30"/>
          <w:sz w:val="21"/>
          <w:szCs w:val="21"/>
        </w:rPr>
        <w:t xml:space="preserve"> </w:t>
      </w:r>
      <w:r>
        <w:rPr>
          <w:rFonts w:ascii="宋体" w:hAnsi="宋体" w:eastAsia="宋体" w:cs="宋体"/>
          <w:spacing w:val="-14"/>
          <w:sz w:val="21"/>
          <w:szCs w:val="21"/>
        </w:rPr>
        <w:t>他</w:t>
      </w:r>
      <w:r>
        <w:rPr>
          <w:rFonts w:ascii="宋体" w:hAnsi="宋体" w:eastAsia="宋体" w:cs="宋体"/>
          <w:spacing w:val="34"/>
          <w:sz w:val="21"/>
          <w:szCs w:val="21"/>
        </w:rPr>
        <w:t xml:space="preserve"> </w:t>
      </w:r>
      <w:r>
        <w:rPr>
          <w:rFonts w:ascii="宋体" w:hAnsi="宋体" w:eastAsia="宋体" w:cs="宋体"/>
          <w:spacing w:val="-14"/>
          <w:sz w:val="21"/>
          <w:szCs w:val="21"/>
        </w:rPr>
        <w:t>项</w:t>
      </w:r>
      <w:r>
        <w:rPr>
          <w:rFonts w:ascii="宋体" w:hAnsi="宋体" w:eastAsia="宋体" w:cs="宋体"/>
          <w:spacing w:val="68"/>
          <w:sz w:val="21"/>
          <w:szCs w:val="21"/>
        </w:rPr>
        <w:t xml:space="preserve"> </w:t>
      </w:r>
      <w:r>
        <w:rPr>
          <w:rFonts w:ascii="宋体" w:hAnsi="宋体" w:eastAsia="宋体" w:cs="宋体"/>
          <w:spacing w:val="-14"/>
          <w:sz w:val="21"/>
          <w:szCs w:val="21"/>
        </w:rPr>
        <w:t>目</w:t>
      </w:r>
      <w:r>
        <w:rPr>
          <w:rFonts w:ascii="宋体" w:hAnsi="宋体" w:eastAsia="宋体" w:cs="宋体"/>
          <w:spacing w:val="51"/>
          <w:sz w:val="21"/>
          <w:szCs w:val="21"/>
        </w:rPr>
        <w:t xml:space="preserve"> </w:t>
      </w:r>
      <w:r>
        <w:rPr>
          <w:rFonts w:ascii="宋体" w:hAnsi="宋体" w:eastAsia="宋体" w:cs="宋体"/>
          <w:spacing w:val="-14"/>
          <w:sz w:val="21"/>
          <w:szCs w:val="21"/>
        </w:rPr>
        <w:t>。</w:t>
      </w:r>
      <w:r>
        <w:rPr>
          <w:rFonts w:ascii="宋体" w:hAnsi="宋体" w:eastAsia="宋体" w:cs="宋体"/>
          <w:spacing w:val="33"/>
          <w:sz w:val="21"/>
          <w:szCs w:val="21"/>
        </w:rPr>
        <w:t xml:space="preserve"> </w:t>
      </w:r>
      <w:r>
        <w:rPr>
          <w:rFonts w:ascii="宋体" w:hAnsi="宋体" w:eastAsia="宋体" w:cs="宋体"/>
          <w:spacing w:val="-14"/>
          <w:sz w:val="21"/>
          <w:szCs w:val="21"/>
        </w:rPr>
        <w:t>具</w:t>
      </w:r>
      <w:r>
        <w:rPr>
          <w:rFonts w:ascii="宋体" w:hAnsi="宋体" w:eastAsia="宋体" w:cs="宋体"/>
          <w:spacing w:val="30"/>
          <w:sz w:val="21"/>
          <w:szCs w:val="21"/>
        </w:rPr>
        <w:t xml:space="preserve"> </w:t>
      </w:r>
      <w:r>
        <w:rPr>
          <w:rFonts w:ascii="宋体" w:hAnsi="宋体" w:eastAsia="宋体" w:cs="宋体"/>
          <w:spacing w:val="-14"/>
          <w:sz w:val="21"/>
          <w:szCs w:val="21"/>
        </w:rPr>
        <w:t>体</w:t>
      </w:r>
      <w:r>
        <w:rPr>
          <w:rFonts w:ascii="宋体" w:hAnsi="宋体" w:eastAsia="宋体" w:cs="宋体"/>
          <w:spacing w:val="29"/>
          <w:sz w:val="21"/>
          <w:szCs w:val="21"/>
        </w:rPr>
        <w:t xml:space="preserve"> </w:t>
      </w:r>
      <w:r>
        <w:rPr>
          <w:rFonts w:ascii="宋体" w:hAnsi="宋体" w:eastAsia="宋体" w:cs="宋体"/>
          <w:spacing w:val="-14"/>
          <w:sz w:val="21"/>
          <w:szCs w:val="21"/>
        </w:rPr>
        <w:t>保</w:t>
      </w:r>
      <w:r>
        <w:rPr>
          <w:rFonts w:ascii="宋体" w:hAnsi="宋体" w:eastAsia="宋体" w:cs="宋体"/>
          <w:spacing w:val="30"/>
          <w:sz w:val="21"/>
          <w:szCs w:val="21"/>
        </w:rPr>
        <w:t xml:space="preserve"> </w:t>
      </w:r>
      <w:r>
        <w:rPr>
          <w:rFonts w:ascii="宋体" w:hAnsi="宋体" w:eastAsia="宋体" w:cs="宋体"/>
          <w:spacing w:val="-14"/>
          <w:sz w:val="21"/>
          <w:szCs w:val="21"/>
        </w:rPr>
        <w:t>修</w:t>
      </w:r>
      <w:r>
        <w:rPr>
          <w:rFonts w:ascii="宋体" w:hAnsi="宋体" w:eastAsia="宋体" w:cs="宋体"/>
          <w:spacing w:val="47"/>
          <w:sz w:val="21"/>
          <w:szCs w:val="21"/>
        </w:rPr>
        <w:t xml:space="preserve"> </w:t>
      </w:r>
      <w:r>
        <w:rPr>
          <w:rFonts w:ascii="宋体" w:hAnsi="宋体" w:eastAsia="宋体" w:cs="宋体"/>
          <w:spacing w:val="-14"/>
          <w:sz w:val="21"/>
          <w:szCs w:val="21"/>
        </w:rPr>
        <w:t>的</w:t>
      </w:r>
      <w:r>
        <w:rPr>
          <w:rFonts w:ascii="宋体" w:hAnsi="宋体" w:eastAsia="宋体" w:cs="宋体"/>
          <w:spacing w:val="54"/>
          <w:sz w:val="21"/>
          <w:szCs w:val="21"/>
        </w:rPr>
        <w:t xml:space="preserve"> </w:t>
      </w:r>
      <w:r>
        <w:rPr>
          <w:rFonts w:ascii="宋体" w:hAnsi="宋体" w:eastAsia="宋体" w:cs="宋体"/>
          <w:spacing w:val="-14"/>
          <w:sz w:val="21"/>
          <w:szCs w:val="21"/>
        </w:rPr>
        <w:t>内</w:t>
      </w:r>
      <w:r>
        <w:rPr>
          <w:rFonts w:ascii="宋体" w:hAnsi="宋体" w:eastAsia="宋体" w:cs="宋体"/>
          <w:spacing w:val="32"/>
          <w:sz w:val="21"/>
          <w:szCs w:val="21"/>
        </w:rPr>
        <w:t xml:space="preserve"> </w:t>
      </w:r>
      <w:r>
        <w:rPr>
          <w:rFonts w:ascii="宋体" w:hAnsi="宋体" w:eastAsia="宋体" w:cs="宋体"/>
          <w:spacing w:val="-14"/>
          <w:sz w:val="21"/>
          <w:szCs w:val="21"/>
        </w:rPr>
        <w:t>容</w:t>
      </w:r>
      <w:r>
        <w:rPr>
          <w:rFonts w:ascii="宋体" w:hAnsi="宋体" w:eastAsia="宋体" w:cs="宋体"/>
          <w:spacing w:val="45"/>
          <w:sz w:val="21"/>
          <w:szCs w:val="21"/>
        </w:rPr>
        <w:t xml:space="preserve"> </w:t>
      </w:r>
      <w:r>
        <w:rPr>
          <w:rFonts w:ascii="宋体" w:hAnsi="宋体" w:eastAsia="宋体" w:cs="宋体"/>
          <w:spacing w:val="-14"/>
          <w:sz w:val="21"/>
          <w:szCs w:val="21"/>
        </w:rPr>
        <w:t>，</w:t>
      </w:r>
      <w:r>
        <w:rPr>
          <w:rFonts w:ascii="宋体" w:hAnsi="宋体" w:eastAsia="宋体" w:cs="宋体"/>
          <w:spacing w:val="32"/>
          <w:sz w:val="21"/>
          <w:szCs w:val="21"/>
        </w:rPr>
        <w:t xml:space="preserve"> </w:t>
      </w:r>
      <w:r>
        <w:rPr>
          <w:rFonts w:ascii="宋体" w:hAnsi="宋体" w:eastAsia="宋体" w:cs="宋体"/>
          <w:spacing w:val="-14"/>
          <w:sz w:val="21"/>
          <w:szCs w:val="21"/>
        </w:rPr>
        <w:t>双</w:t>
      </w:r>
      <w:r>
        <w:rPr>
          <w:rFonts w:ascii="宋体" w:hAnsi="宋体" w:eastAsia="宋体" w:cs="宋体"/>
          <w:spacing w:val="28"/>
          <w:sz w:val="21"/>
          <w:szCs w:val="21"/>
        </w:rPr>
        <w:t xml:space="preserve"> </w:t>
      </w:r>
      <w:r>
        <w:rPr>
          <w:rFonts w:ascii="宋体" w:hAnsi="宋体" w:eastAsia="宋体" w:cs="宋体"/>
          <w:spacing w:val="-14"/>
          <w:sz w:val="21"/>
          <w:szCs w:val="21"/>
        </w:rPr>
        <w:t>方</w:t>
      </w:r>
      <w:r>
        <w:rPr>
          <w:rFonts w:ascii="宋体" w:hAnsi="宋体" w:eastAsia="宋体" w:cs="宋体"/>
          <w:spacing w:val="35"/>
          <w:sz w:val="21"/>
          <w:szCs w:val="21"/>
        </w:rPr>
        <w:t xml:space="preserve"> </w:t>
      </w:r>
      <w:r>
        <w:rPr>
          <w:rFonts w:ascii="宋体" w:hAnsi="宋体" w:eastAsia="宋体" w:cs="宋体"/>
          <w:spacing w:val="-14"/>
          <w:sz w:val="21"/>
          <w:szCs w:val="21"/>
        </w:rPr>
        <w:t>约</w:t>
      </w:r>
      <w:r>
        <w:rPr>
          <w:rFonts w:ascii="宋体" w:hAnsi="宋体" w:eastAsia="宋体" w:cs="宋体"/>
          <w:spacing w:val="36"/>
          <w:sz w:val="21"/>
          <w:szCs w:val="21"/>
        </w:rPr>
        <w:t xml:space="preserve"> </w:t>
      </w:r>
      <w:r>
        <w:rPr>
          <w:rFonts w:ascii="宋体" w:hAnsi="宋体" w:eastAsia="宋体" w:cs="宋体"/>
          <w:spacing w:val="-14"/>
          <w:sz w:val="21"/>
          <w:szCs w:val="21"/>
        </w:rPr>
        <w:t>定</w:t>
      </w:r>
      <w:r>
        <w:rPr>
          <w:rFonts w:ascii="宋体" w:hAnsi="宋体" w:eastAsia="宋体" w:cs="宋体"/>
          <w:spacing w:val="31"/>
          <w:sz w:val="21"/>
          <w:szCs w:val="21"/>
        </w:rPr>
        <w:t xml:space="preserve"> </w:t>
      </w:r>
      <w:r>
        <w:rPr>
          <w:rFonts w:ascii="宋体" w:hAnsi="宋体" w:eastAsia="宋体" w:cs="宋体"/>
          <w:spacing w:val="-14"/>
          <w:sz w:val="21"/>
          <w:szCs w:val="21"/>
        </w:rPr>
        <w:t>如</w:t>
      </w:r>
    </w:p>
    <w:p>
      <w:pPr>
        <w:spacing w:line="222" w:lineRule="auto"/>
        <w:ind w:left="29"/>
        <w:rPr>
          <w:rFonts w:ascii="宋体" w:hAnsi="宋体" w:eastAsia="宋体" w:cs="宋体"/>
          <w:sz w:val="21"/>
          <w:szCs w:val="21"/>
        </w:rPr>
      </w:pPr>
      <w:r>
        <w:rPr>
          <w:rFonts w:ascii="宋体" w:hAnsi="宋体" w:eastAsia="宋体" w:cs="宋体"/>
          <w:spacing w:val="-28"/>
          <w:sz w:val="21"/>
          <w:szCs w:val="21"/>
        </w:rPr>
        <w:t>下：</w:t>
      </w:r>
      <w:r>
        <w:rPr>
          <w:rFonts w:ascii="宋体" w:hAnsi="宋体" w:eastAsia="宋体" w:cs="宋体"/>
          <w:spacing w:val="-35"/>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28"/>
          <w:sz w:val="21"/>
          <w:szCs w:val="21"/>
        </w:rPr>
        <w:t>。</w:t>
      </w:r>
    </w:p>
    <w:p>
      <w:pPr>
        <w:spacing w:before="215" w:line="221" w:lineRule="auto"/>
        <w:ind w:left="446"/>
        <w:rPr>
          <w:rFonts w:ascii="宋体" w:hAnsi="宋体" w:eastAsia="宋体" w:cs="宋体"/>
          <w:sz w:val="21"/>
          <w:szCs w:val="21"/>
        </w:rPr>
      </w:pPr>
      <w:r>
        <w:rPr>
          <w:rFonts w:ascii="宋体" w:hAnsi="宋体" w:eastAsia="宋体" w:cs="宋体"/>
          <w:spacing w:val="-2"/>
          <w:sz w:val="21"/>
          <w:szCs w:val="21"/>
        </w:rPr>
        <w:t>二、质量保修期</w:t>
      </w:r>
    </w:p>
    <w:p>
      <w:pPr>
        <w:spacing w:before="216" w:line="221" w:lineRule="auto"/>
        <w:ind w:left="442"/>
        <w:rPr>
          <w:rFonts w:ascii="宋体" w:hAnsi="宋体" w:eastAsia="宋体" w:cs="宋体"/>
          <w:sz w:val="21"/>
          <w:szCs w:val="21"/>
        </w:rPr>
      </w:pPr>
      <w:r>
        <w:rPr>
          <w:rFonts w:ascii="宋体" w:hAnsi="宋体" w:eastAsia="宋体" w:cs="宋体"/>
          <w:spacing w:val="-4"/>
          <w:sz w:val="21"/>
          <w:szCs w:val="21"/>
        </w:rPr>
        <w:t>根据《建设工程质量管理条例》及有关规定，</w:t>
      </w:r>
      <w:r>
        <w:rPr>
          <w:rFonts w:ascii="宋体" w:hAnsi="宋体" w:eastAsia="宋体" w:cs="宋体"/>
          <w:spacing w:val="-8"/>
          <w:sz w:val="21"/>
          <w:szCs w:val="21"/>
        </w:rPr>
        <w:t xml:space="preserve"> </w:t>
      </w:r>
      <w:r>
        <w:rPr>
          <w:rFonts w:ascii="宋体" w:hAnsi="宋体" w:eastAsia="宋体" w:cs="宋体"/>
          <w:spacing w:val="-4"/>
          <w:sz w:val="21"/>
          <w:szCs w:val="21"/>
        </w:rPr>
        <w:t>工程的质量保修期如下：</w:t>
      </w:r>
    </w:p>
    <w:p>
      <w:pPr>
        <w:spacing w:before="217" w:line="221" w:lineRule="auto"/>
        <w:ind w:left="458"/>
        <w:rPr>
          <w:rFonts w:ascii="宋体" w:hAnsi="宋体" w:eastAsia="宋体" w:cs="宋体"/>
          <w:sz w:val="21"/>
          <w:szCs w:val="21"/>
        </w:rPr>
      </w:pPr>
      <w:r>
        <w:rPr>
          <w:rFonts w:ascii="宋体" w:hAnsi="宋体" w:eastAsia="宋体" w:cs="宋体"/>
          <w:spacing w:val="-1"/>
          <w:sz w:val="21"/>
          <w:szCs w:val="21"/>
        </w:rPr>
        <w:t>1．地基基础工程和主体结构工程为设计文</w:t>
      </w:r>
      <w:r>
        <w:rPr>
          <w:rFonts w:ascii="宋体" w:hAnsi="宋体" w:eastAsia="宋体" w:cs="宋体"/>
          <w:spacing w:val="-2"/>
          <w:sz w:val="21"/>
          <w:szCs w:val="21"/>
        </w:rPr>
        <w:t>件规定的工程合理使用年限；</w:t>
      </w:r>
    </w:p>
    <w:p>
      <w:pPr>
        <w:spacing w:before="217" w:line="221" w:lineRule="auto"/>
        <w:ind w:left="445"/>
        <w:rPr>
          <w:rFonts w:ascii="宋体" w:hAnsi="宋体" w:eastAsia="宋体" w:cs="宋体"/>
          <w:sz w:val="21"/>
          <w:szCs w:val="21"/>
        </w:rPr>
      </w:pPr>
      <w:r>
        <w:rPr>
          <w:rFonts w:ascii="宋体" w:hAnsi="宋体" w:eastAsia="宋体" w:cs="宋体"/>
          <w:spacing w:val="-1"/>
          <w:sz w:val="21"/>
          <w:szCs w:val="21"/>
        </w:rPr>
        <w:t>2．屋面防水工程、有防水要求的卫生间、房间和外墙面的防渗为</w:t>
      </w:r>
      <w:r>
        <w:rPr>
          <w:rFonts w:ascii="宋体" w:hAnsi="宋体" w:eastAsia="宋体" w:cs="宋体"/>
          <w:spacing w:val="-1"/>
          <w:sz w:val="21"/>
          <w:szCs w:val="21"/>
          <w:u w:val="single" w:color="auto"/>
        </w:rPr>
        <w:t xml:space="preserve"> 5 </w:t>
      </w:r>
      <w:r>
        <w:rPr>
          <w:rFonts w:ascii="宋体" w:hAnsi="宋体" w:eastAsia="宋体" w:cs="宋体"/>
          <w:spacing w:val="-2"/>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2"/>
          <w:sz w:val="21"/>
          <w:szCs w:val="21"/>
        </w:rPr>
        <w:t>年；</w:t>
      </w:r>
    </w:p>
    <w:p>
      <w:pPr>
        <w:spacing w:before="216" w:line="221" w:lineRule="auto"/>
        <w:ind w:left="446"/>
        <w:rPr>
          <w:rFonts w:ascii="宋体" w:hAnsi="宋体" w:eastAsia="宋体" w:cs="宋体"/>
          <w:sz w:val="21"/>
          <w:szCs w:val="21"/>
        </w:rPr>
      </w:pPr>
      <w:r>
        <w:rPr>
          <w:rFonts w:ascii="宋体" w:hAnsi="宋体" w:eastAsia="宋体" w:cs="宋体"/>
          <w:spacing w:val="-5"/>
          <w:sz w:val="21"/>
          <w:szCs w:val="21"/>
        </w:rPr>
        <w:t>3．装修工程为</w:t>
      </w:r>
      <w:r>
        <w:rPr>
          <w:rFonts w:ascii="宋体" w:hAnsi="宋体" w:eastAsia="宋体" w:cs="宋体"/>
          <w:spacing w:val="4"/>
          <w:sz w:val="21"/>
          <w:szCs w:val="21"/>
          <w:u w:val="single" w:color="auto"/>
        </w:rPr>
        <w:t xml:space="preserve">    </w:t>
      </w:r>
      <w:r>
        <w:rPr>
          <w:rFonts w:ascii="宋体" w:hAnsi="宋体" w:eastAsia="宋体" w:cs="宋体"/>
          <w:spacing w:val="-5"/>
          <w:sz w:val="21"/>
          <w:szCs w:val="21"/>
          <w:u w:val="single" w:color="auto"/>
        </w:rPr>
        <w:t xml:space="preserve">2  </w:t>
      </w:r>
      <w:r>
        <w:rPr>
          <w:rFonts w:ascii="宋体" w:hAnsi="宋体" w:eastAsia="宋体" w:cs="宋体"/>
          <w:spacing w:val="-92"/>
          <w:sz w:val="21"/>
          <w:szCs w:val="21"/>
        </w:rPr>
        <w:t xml:space="preserve"> </w:t>
      </w:r>
      <w:r>
        <w:rPr>
          <w:rFonts w:ascii="宋体" w:hAnsi="宋体" w:eastAsia="宋体" w:cs="宋体"/>
          <w:spacing w:val="-5"/>
          <w:sz w:val="21"/>
          <w:szCs w:val="21"/>
        </w:rPr>
        <w:t>年；</w:t>
      </w:r>
    </w:p>
    <w:p>
      <w:pPr>
        <w:spacing w:before="217" w:line="221" w:lineRule="auto"/>
        <w:ind w:left="441"/>
        <w:rPr>
          <w:rFonts w:ascii="宋体" w:hAnsi="宋体" w:eastAsia="宋体" w:cs="宋体"/>
          <w:sz w:val="21"/>
          <w:szCs w:val="21"/>
        </w:rPr>
      </w:pPr>
      <w:r>
        <w:rPr>
          <w:rFonts w:ascii="宋体" w:hAnsi="宋体" w:eastAsia="宋体" w:cs="宋体"/>
          <w:spacing w:val="-1"/>
          <w:sz w:val="21"/>
          <w:szCs w:val="21"/>
        </w:rPr>
        <w:t>4．电气管线、给排水管道、设备安装工程为</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2  </w:t>
      </w:r>
      <w:r>
        <w:rPr>
          <w:rFonts w:ascii="宋体" w:hAnsi="宋体" w:eastAsia="宋体" w:cs="宋体"/>
          <w:spacing w:val="-96"/>
          <w:sz w:val="21"/>
          <w:szCs w:val="21"/>
        </w:rPr>
        <w:t xml:space="preserve"> </w:t>
      </w:r>
      <w:r>
        <w:rPr>
          <w:rFonts w:ascii="宋体" w:hAnsi="宋体" w:eastAsia="宋体" w:cs="宋体"/>
          <w:spacing w:val="-2"/>
          <w:sz w:val="21"/>
          <w:szCs w:val="21"/>
        </w:rPr>
        <w:t>年；</w:t>
      </w:r>
    </w:p>
    <w:p>
      <w:pPr>
        <w:spacing w:before="217" w:line="220" w:lineRule="auto"/>
        <w:ind w:left="446"/>
        <w:rPr>
          <w:rFonts w:ascii="宋体" w:hAnsi="宋体" w:eastAsia="宋体" w:cs="宋体"/>
          <w:sz w:val="21"/>
          <w:szCs w:val="21"/>
        </w:rPr>
      </w:pPr>
      <w:r>
        <w:rPr>
          <w:rFonts w:ascii="宋体" w:hAnsi="宋体" w:eastAsia="宋体" w:cs="宋体"/>
          <w:spacing w:val="-1"/>
          <w:sz w:val="21"/>
          <w:szCs w:val="21"/>
        </w:rPr>
        <w:t>5．供热与供冷系统为</w:t>
      </w:r>
      <w:r>
        <w:rPr>
          <w:rFonts w:ascii="宋体" w:hAnsi="宋体" w:eastAsia="宋体" w:cs="宋体"/>
          <w:spacing w:val="-1"/>
          <w:sz w:val="21"/>
          <w:szCs w:val="21"/>
          <w:u w:val="single" w:color="auto"/>
        </w:rPr>
        <w:t xml:space="preserve"> 2   </w:t>
      </w:r>
      <w:r>
        <w:rPr>
          <w:rFonts w:ascii="宋体" w:hAnsi="宋体" w:eastAsia="宋体" w:cs="宋体"/>
          <w:spacing w:val="-92"/>
          <w:sz w:val="21"/>
          <w:szCs w:val="21"/>
        </w:rPr>
        <w:t xml:space="preserve"> </w:t>
      </w:r>
      <w:r>
        <w:rPr>
          <w:rFonts w:ascii="宋体" w:hAnsi="宋体" w:eastAsia="宋体" w:cs="宋体"/>
          <w:spacing w:val="-1"/>
          <w:sz w:val="21"/>
          <w:szCs w:val="21"/>
        </w:rPr>
        <w:t>个采暖期、供冷期；</w:t>
      </w:r>
    </w:p>
    <w:p>
      <w:pPr>
        <w:spacing w:before="218" w:line="221" w:lineRule="auto"/>
        <w:ind w:left="444"/>
        <w:rPr>
          <w:rFonts w:ascii="宋体" w:hAnsi="宋体" w:eastAsia="宋体" w:cs="宋体"/>
          <w:sz w:val="21"/>
          <w:szCs w:val="21"/>
        </w:rPr>
      </w:pPr>
      <w:r>
        <w:rPr>
          <w:rFonts w:ascii="宋体" w:hAnsi="宋体" w:eastAsia="宋体" w:cs="宋体"/>
          <w:spacing w:val="-1"/>
          <w:sz w:val="21"/>
          <w:szCs w:val="21"/>
        </w:rPr>
        <w:t>6．住宅小区内的给排水设施、道路等配套</w:t>
      </w:r>
      <w:r>
        <w:rPr>
          <w:rFonts w:ascii="宋体" w:hAnsi="宋体" w:eastAsia="宋体" w:cs="宋体"/>
          <w:spacing w:val="-2"/>
          <w:sz w:val="21"/>
          <w:szCs w:val="21"/>
        </w:rPr>
        <w:t>工程为</w:t>
      </w:r>
      <w:r>
        <w:rPr>
          <w:rFonts w:ascii="宋体" w:hAnsi="宋体" w:eastAsia="宋体" w:cs="宋体"/>
          <w:spacing w:val="-2"/>
          <w:sz w:val="21"/>
          <w:szCs w:val="21"/>
          <w:u w:val="single" w:color="auto"/>
        </w:rPr>
        <w:t xml:space="preserve"> 2   </w:t>
      </w:r>
      <w:r>
        <w:rPr>
          <w:rFonts w:ascii="宋体" w:hAnsi="宋体" w:eastAsia="宋体" w:cs="宋体"/>
          <w:spacing w:val="-96"/>
          <w:sz w:val="21"/>
          <w:szCs w:val="21"/>
        </w:rPr>
        <w:t xml:space="preserve"> </w:t>
      </w:r>
      <w:r>
        <w:rPr>
          <w:rFonts w:ascii="宋体" w:hAnsi="宋体" w:eastAsia="宋体" w:cs="宋体"/>
          <w:spacing w:val="-2"/>
          <w:sz w:val="21"/>
          <w:szCs w:val="21"/>
        </w:rPr>
        <w:t>年；</w:t>
      </w:r>
    </w:p>
    <w:p>
      <w:pPr>
        <w:spacing w:before="216" w:line="221" w:lineRule="auto"/>
        <w:ind w:left="447"/>
        <w:rPr>
          <w:rFonts w:ascii="宋体" w:hAnsi="宋体" w:eastAsia="宋体" w:cs="宋体"/>
          <w:sz w:val="21"/>
          <w:szCs w:val="21"/>
        </w:rPr>
      </w:pPr>
      <w:r>
        <w:rPr>
          <w:rFonts w:ascii="宋体" w:hAnsi="宋体" w:eastAsia="宋体" w:cs="宋体"/>
          <w:spacing w:val="-6"/>
          <w:sz w:val="21"/>
          <w:szCs w:val="21"/>
        </w:rPr>
        <w:t xml:space="preserve">7．其他项目保修期限约定如下： </w:t>
      </w:r>
      <w:r>
        <w:rPr>
          <w:rFonts w:ascii="宋体" w:hAnsi="宋体" w:eastAsia="宋体" w:cs="宋体"/>
          <w:spacing w:val="-6"/>
          <w:sz w:val="21"/>
          <w:szCs w:val="21"/>
          <w:u w:val="single" w:color="auto"/>
        </w:rPr>
        <w:t xml:space="preserve">   3</w:t>
      </w:r>
      <w:r>
        <w:rPr>
          <w:rFonts w:ascii="宋体" w:hAnsi="宋体" w:eastAsia="宋体" w:cs="宋体"/>
          <w:spacing w:val="-38"/>
          <w:sz w:val="21"/>
          <w:szCs w:val="21"/>
          <w:u w:val="single" w:color="auto"/>
        </w:rPr>
        <w:t xml:space="preserve"> </w:t>
      </w:r>
      <w:r>
        <w:rPr>
          <w:rFonts w:ascii="宋体" w:hAnsi="宋体" w:eastAsia="宋体" w:cs="宋体"/>
          <w:spacing w:val="-6"/>
          <w:sz w:val="21"/>
          <w:szCs w:val="21"/>
          <w:u w:val="single" w:color="auto"/>
        </w:rPr>
        <w:t>年</w:t>
      </w:r>
      <w:r>
        <w:rPr>
          <w:rFonts w:ascii="宋体" w:hAnsi="宋体" w:eastAsia="宋体" w:cs="宋体"/>
          <w:spacing w:val="26"/>
          <w:sz w:val="21"/>
          <w:szCs w:val="21"/>
          <w:u w:val="single" w:color="auto"/>
        </w:rPr>
        <w:t xml:space="preserve">    </w:t>
      </w:r>
      <w:r>
        <w:rPr>
          <w:rFonts w:ascii="宋体" w:hAnsi="宋体" w:eastAsia="宋体" w:cs="宋体"/>
          <w:spacing w:val="-6"/>
          <w:sz w:val="21"/>
          <w:szCs w:val="21"/>
        </w:rPr>
        <w:t>。</w:t>
      </w:r>
    </w:p>
    <w:p>
      <w:pPr>
        <w:spacing w:before="217" w:line="221" w:lineRule="auto"/>
        <w:ind w:left="443"/>
        <w:rPr>
          <w:rFonts w:ascii="宋体" w:hAnsi="宋体" w:eastAsia="宋体" w:cs="宋体"/>
          <w:sz w:val="21"/>
          <w:szCs w:val="21"/>
        </w:rPr>
      </w:pPr>
      <w:r>
        <w:rPr>
          <w:rFonts w:ascii="宋体" w:hAnsi="宋体" w:eastAsia="宋体" w:cs="宋体"/>
          <w:spacing w:val="-1"/>
          <w:sz w:val="21"/>
          <w:szCs w:val="21"/>
        </w:rPr>
        <w:t>质量保修期自工程竣工验收合格之日起计算。</w:t>
      </w:r>
    </w:p>
    <w:p>
      <w:pPr>
        <w:spacing w:before="216" w:line="221" w:lineRule="auto"/>
        <w:ind w:left="442"/>
        <w:rPr>
          <w:rFonts w:ascii="宋体" w:hAnsi="宋体" w:eastAsia="宋体" w:cs="宋体"/>
          <w:sz w:val="21"/>
          <w:szCs w:val="21"/>
        </w:rPr>
      </w:pPr>
      <w:r>
        <w:rPr>
          <w:rFonts w:ascii="宋体" w:hAnsi="宋体" w:eastAsia="宋体" w:cs="宋体"/>
          <w:spacing w:val="-1"/>
          <w:sz w:val="21"/>
          <w:szCs w:val="21"/>
        </w:rPr>
        <w:t>三、缺陷责任期</w:t>
      </w:r>
    </w:p>
    <w:p>
      <w:pPr>
        <w:spacing w:before="217" w:line="412" w:lineRule="auto"/>
        <w:ind w:left="25" w:right="74" w:firstLine="419"/>
        <w:rPr>
          <w:rFonts w:ascii="宋体" w:hAnsi="宋体" w:eastAsia="宋体" w:cs="宋体"/>
          <w:sz w:val="21"/>
          <w:szCs w:val="21"/>
        </w:rPr>
      </w:pPr>
      <w:r>
        <w:rPr>
          <w:rFonts w:ascii="宋体" w:hAnsi="宋体" w:eastAsia="宋体" w:cs="宋体"/>
          <w:spacing w:val="-2"/>
          <w:sz w:val="21"/>
          <w:szCs w:val="21"/>
        </w:rPr>
        <w:t>工程缺陷责任期为</w:t>
      </w:r>
      <w:r>
        <w:rPr>
          <w:rFonts w:ascii="宋体" w:hAnsi="宋体" w:eastAsia="宋体" w:cs="宋体"/>
          <w:spacing w:val="-2"/>
          <w:sz w:val="21"/>
          <w:szCs w:val="21"/>
          <w:u w:val="single" w:color="auto"/>
        </w:rPr>
        <w:t xml:space="preserve">  24 </w:t>
      </w:r>
      <w:r>
        <w:rPr>
          <w:rFonts w:ascii="宋体" w:hAnsi="宋体" w:eastAsia="宋体" w:cs="宋体"/>
          <w:spacing w:val="-2"/>
          <w:sz w:val="21"/>
          <w:szCs w:val="21"/>
        </w:rPr>
        <w:t>个月，缺陷责任期</w:t>
      </w:r>
      <w:r>
        <w:rPr>
          <w:rFonts w:ascii="宋体" w:hAnsi="宋体" w:eastAsia="宋体" w:cs="宋体"/>
          <w:spacing w:val="-3"/>
          <w:sz w:val="21"/>
          <w:szCs w:val="21"/>
        </w:rPr>
        <w:t>自工程通过竣工验收之日起计算。单位/区段</w:t>
      </w:r>
      <w:r>
        <w:rPr>
          <w:rFonts w:ascii="宋体" w:hAnsi="宋体" w:eastAsia="宋体" w:cs="宋体"/>
          <w:sz w:val="21"/>
          <w:szCs w:val="21"/>
        </w:rPr>
        <w:t xml:space="preserve"> </w:t>
      </w:r>
      <w:r>
        <w:rPr>
          <w:rFonts w:ascii="宋体" w:hAnsi="宋体" w:eastAsia="宋体" w:cs="宋体"/>
          <w:spacing w:val="3"/>
          <w:sz w:val="21"/>
          <w:szCs w:val="21"/>
        </w:rPr>
        <w:t>工程先于全部工程进行验收，单位/区段工程缺陷责</w:t>
      </w:r>
      <w:r>
        <w:rPr>
          <w:rFonts w:ascii="宋体" w:hAnsi="宋体" w:eastAsia="宋体" w:cs="宋体"/>
          <w:spacing w:val="2"/>
          <w:sz w:val="21"/>
          <w:szCs w:val="21"/>
        </w:rPr>
        <w:t>任期自单位/区段工程验收合格之日起</w:t>
      </w:r>
    </w:p>
    <w:p>
      <w:pPr>
        <w:spacing w:line="220" w:lineRule="auto"/>
        <w:ind w:left="24"/>
        <w:rPr>
          <w:rFonts w:ascii="宋体" w:hAnsi="宋体" w:eastAsia="宋体" w:cs="宋体"/>
          <w:sz w:val="21"/>
          <w:szCs w:val="21"/>
        </w:rPr>
      </w:pPr>
      <w:r>
        <w:rPr>
          <w:rFonts w:ascii="宋体" w:hAnsi="宋体" w:eastAsia="宋体" w:cs="宋体"/>
          <w:spacing w:val="-10"/>
          <w:sz w:val="21"/>
          <w:szCs w:val="21"/>
        </w:rPr>
        <w:t>算。</w:t>
      </w:r>
    </w:p>
    <w:p>
      <w:pPr>
        <w:spacing w:before="217" w:line="221" w:lineRule="auto"/>
        <w:ind w:left="442"/>
        <w:rPr>
          <w:rFonts w:ascii="宋体" w:hAnsi="宋体" w:eastAsia="宋体" w:cs="宋体"/>
          <w:sz w:val="21"/>
          <w:szCs w:val="21"/>
        </w:rPr>
      </w:pPr>
      <w:r>
        <w:rPr>
          <w:rFonts w:ascii="宋体" w:hAnsi="宋体" w:eastAsia="宋体" w:cs="宋体"/>
          <w:spacing w:val="-5"/>
          <w:sz w:val="21"/>
          <w:szCs w:val="21"/>
        </w:rPr>
        <w:t>缺陷责任期终止后， 发包人应返还剩余的质量保证金。</w:t>
      </w:r>
    </w:p>
    <w:p>
      <w:pPr>
        <w:spacing w:before="217" w:line="221" w:lineRule="auto"/>
        <w:ind w:left="462"/>
        <w:rPr>
          <w:rFonts w:ascii="宋体" w:hAnsi="宋体" w:eastAsia="宋体" w:cs="宋体"/>
          <w:sz w:val="21"/>
          <w:szCs w:val="21"/>
        </w:rPr>
      </w:pPr>
      <w:r>
        <w:rPr>
          <w:rFonts w:ascii="宋体" w:hAnsi="宋体" w:eastAsia="宋体" w:cs="宋体"/>
          <w:spacing w:val="-4"/>
          <w:sz w:val="21"/>
          <w:szCs w:val="21"/>
        </w:rPr>
        <w:t>四、质量保修责任</w:t>
      </w:r>
    </w:p>
    <w:p>
      <w:pPr>
        <w:spacing w:before="216" w:line="360" w:lineRule="auto"/>
        <w:ind w:left="458"/>
        <w:rPr>
          <w:rFonts w:ascii="宋体" w:hAnsi="宋体" w:eastAsia="宋体" w:cs="宋体"/>
          <w:sz w:val="21"/>
          <w:szCs w:val="21"/>
        </w:rPr>
      </w:pPr>
      <w:r>
        <w:rPr>
          <w:rFonts w:ascii="宋体" w:hAnsi="宋体" w:eastAsia="宋体" w:cs="宋体"/>
          <w:spacing w:val="-4"/>
          <w:sz w:val="21"/>
          <w:szCs w:val="21"/>
        </w:rPr>
        <w:t>1．属于保修范围、内容的项目， 承包人应当在接到保修通知之日起</w:t>
      </w:r>
      <w:r>
        <w:rPr>
          <w:rFonts w:ascii="宋体" w:hAnsi="宋体" w:eastAsia="宋体" w:cs="宋体"/>
          <w:spacing w:val="-26"/>
          <w:sz w:val="21"/>
          <w:szCs w:val="21"/>
        </w:rPr>
        <w:t xml:space="preserve"> </w:t>
      </w:r>
      <w:r>
        <w:rPr>
          <w:rFonts w:ascii="宋体" w:hAnsi="宋体" w:eastAsia="宋体" w:cs="宋体"/>
          <w:spacing w:val="-4"/>
          <w:sz w:val="21"/>
          <w:szCs w:val="21"/>
        </w:rPr>
        <w:t>7</w:t>
      </w:r>
      <w:r>
        <w:rPr>
          <w:rFonts w:ascii="宋体" w:hAnsi="宋体" w:eastAsia="宋体" w:cs="宋体"/>
          <w:spacing w:val="-37"/>
          <w:sz w:val="21"/>
          <w:szCs w:val="21"/>
        </w:rPr>
        <w:t xml:space="preserve"> </w:t>
      </w:r>
      <w:r>
        <w:rPr>
          <w:rFonts w:ascii="宋体" w:hAnsi="宋体" w:eastAsia="宋体" w:cs="宋体"/>
          <w:spacing w:val="-4"/>
          <w:sz w:val="21"/>
          <w:szCs w:val="21"/>
        </w:rPr>
        <w:t>天内派人保修。</w:t>
      </w:r>
    </w:p>
    <w:p>
      <w:pPr>
        <w:spacing w:before="68" w:line="360" w:lineRule="auto"/>
        <w:ind w:left="22"/>
        <w:rPr>
          <w:rFonts w:ascii="宋体" w:hAnsi="宋体" w:eastAsia="宋体" w:cs="宋体"/>
          <w:sz w:val="21"/>
          <w:szCs w:val="21"/>
        </w:rPr>
      </w:pPr>
      <w:r>
        <w:rPr>
          <w:rFonts w:ascii="宋体" w:hAnsi="宋体" w:eastAsia="宋体" w:cs="宋体"/>
          <w:spacing w:val="-3"/>
          <w:sz w:val="21"/>
          <w:szCs w:val="21"/>
        </w:rPr>
        <w:t>承包人不在约定期限内派人保修的，</w:t>
      </w:r>
      <w:r>
        <w:rPr>
          <w:rFonts w:ascii="宋体" w:hAnsi="宋体" w:eastAsia="宋体" w:cs="宋体"/>
          <w:spacing w:val="-19"/>
          <w:sz w:val="21"/>
          <w:szCs w:val="21"/>
        </w:rPr>
        <w:t xml:space="preserve"> </w:t>
      </w:r>
      <w:r>
        <w:rPr>
          <w:rFonts w:ascii="宋体" w:hAnsi="宋体" w:eastAsia="宋体" w:cs="宋体"/>
          <w:spacing w:val="-3"/>
          <w:sz w:val="21"/>
          <w:szCs w:val="21"/>
        </w:rPr>
        <w:t>发包人可以委托</w:t>
      </w:r>
      <w:r>
        <w:rPr>
          <w:rFonts w:ascii="宋体" w:hAnsi="宋体" w:eastAsia="宋体" w:cs="宋体"/>
          <w:spacing w:val="-4"/>
          <w:sz w:val="21"/>
          <w:szCs w:val="21"/>
        </w:rPr>
        <w:t>他人修理。</w:t>
      </w:r>
    </w:p>
    <w:p>
      <w:pPr>
        <w:spacing w:before="217" w:line="221" w:lineRule="auto"/>
        <w:ind w:left="445"/>
        <w:rPr>
          <w:rFonts w:ascii="宋体" w:hAnsi="宋体" w:eastAsia="宋体" w:cs="宋体"/>
          <w:sz w:val="21"/>
          <w:szCs w:val="21"/>
        </w:rPr>
      </w:pPr>
      <w:r>
        <w:rPr>
          <w:rFonts w:ascii="宋体" w:hAnsi="宋体" w:eastAsia="宋体" w:cs="宋体"/>
          <w:sz w:val="21"/>
          <w:szCs w:val="21"/>
        </w:rPr>
        <w:t>2．发生紧急事故需抢修的，承包人在接到事故通知后，应当立即到达事</w:t>
      </w:r>
      <w:r>
        <w:rPr>
          <w:rFonts w:ascii="宋体" w:hAnsi="宋体" w:eastAsia="宋体" w:cs="宋体"/>
          <w:spacing w:val="-1"/>
          <w:sz w:val="21"/>
          <w:szCs w:val="21"/>
        </w:rPr>
        <w:t>故现场抢修。</w:t>
      </w:r>
    </w:p>
    <w:p>
      <w:pPr>
        <w:spacing w:before="218" w:line="411" w:lineRule="auto"/>
        <w:ind w:left="22" w:firstLine="424"/>
        <w:rPr>
          <w:rFonts w:ascii="宋体" w:hAnsi="宋体" w:eastAsia="宋体" w:cs="宋体"/>
          <w:sz w:val="21"/>
          <w:szCs w:val="21"/>
        </w:rPr>
      </w:pPr>
      <w:r>
        <w:rPr>
          <w:rFonts w:ascii="宋体" w:hAnsi="宋体" w:eastAsia="宋体" w:cs="宋体"/>
          <w:spacing w:val="-3"/>
          <w:sz w:val="21"/>
          <w:szCs w:val="21"/>
        </w:rPr>
        <w:t>3．对于涉及结构安全的质量问题， 应当按照《建设工程质量管理条例》的规定，立即</w:t>
      </w:r>
      <w:r>
        <w:rPr>
          <w:rFonts w:ascii="宋体" w:hAnsi="宋体" w:eastAsia="宋体" w:cs="宋体"/>
          <w:spacing w:val="13"/>
          <w:sz w:val="21"/>
          <w:szCs w:val="21"/>
        </w:rPr>
        <w:t xml:space="preserve"> </w:t>
      </w:r>
      <w:r>
        <w:rPr>
          <w:rFonts w:ascii="宋体" w:hAnsi="宋体" w:eastAsia="宋体" w:cs="宋体"/>
          <w:spacing w:val="-1"/>
          <w:sz w:val="21"/>
          <w:szCs w:val="21"/>
        </w:rPr>
        <w:t>向当地建设行政主管部门和有关部门报告，采取安全防范措施，并</w:t>
      </w:r>
      <w:r>
        <w:rPr>
          <w:rFonts w:ascii="宋体" w:hAnsi="宋体" w:eastAsia="宋体" w:cs="宋体"/>
          <w:spacing w:val="-2"/>
          <w:sz w:val="21"/>
          <w:szCs w:val="21"/>
        </w:rPr>
        <w:t>由承包人提出保修方案，</w:t>
      </w:r>
      <w:r>
        <w:rPr>
          <w:rFonts w:ascii="宋体" w:hAnsi="宋体" w:eastAsia="宋体" w:cs="宋体"/>
          <w:sz w:val="21"/>
          <w:szCs w:val="21"/>
        </w:rPr>
        <w:t xml:space="preserve"> </w:t>
      </w:r>
      <w:r>
        <w:rPr>
          <w:rFonts w:ascii="宋体" w:hAnsi="宋体" w:eastAsia="宋体" w:cs="宋体"/>
          <w:spacing w:val="-1"/>
          <w:sz w:val="21"/>
          <w:szCs w:val="21"/>
        </w:rPr>
        <w:t>承包人将设计业务分包的，应由原设计分包人或具有相应资质等级</w:t>
      </w:r>
      <w:r>
        <w:rPr>
          <w:rFonts w:ascii="宋体" w:hAnsi="宋体" w:eastAsia="宋体" w:cs="宋体"/>
          <w:spacing w:val="-2"/>
          <w:sz w:val="21"/>
          <w:szCs w:val="21"/>
        </w:rPr>
        <w:t>的设计人提出保修方案，</w:t>
      </w:r>
    </w:p>
    <w:p>
      <w:pPr>
        <w:spacing w:line="220" w:lineRule="auto"/>
        <w:ind w:left="22"/>
        <w:rPr>
          <w:rFonts w:ascii="宋体" w:hAnsi="宋体" w:eastAsia="宋体" w:cs="宋体"/>
          <w:sz w:val="21"/>
          <w:szCs w:val="21"/>
        </w:rPr>
      </w:pPr>
      <w:r>
        <w:rPr>
          <w:rFonts w:ascii="宋体" w:hAnsi="宋体" w:eastAsia="宋体" w:cs="宋体"/>
          <w:spacing w:val="-1"/>
          <w:sz w:val="21"/>
          <w:szCs w:val="21"/>
        </w:rPr>
        <w:t>承包人实施保修。</w:t>
      </w:r>
    </w:p>
    <w:p>
      <w:pPr>
        <w:spacing w:before="216" w:line="221" w:lineRule="auto"/>
        <w:ind w:left="441"/>
        <w:rPr>
          <w:rFonts w:ascii="宋体" w:hAnsi="宋体" w:eastAsia="宋体" w:cs="宋体"/>
          <w:sz w:val="21"/>
          <w:szCs w:val="21"/>
        </w:rPr>
      </w:pPr>
      <w:r>
        <w:rPr>
          <w:rFonts w:ascii="宋体" w:hAnsi="宋体" w:eastAsia="宋体" w:cs="宋体"/>
          <w:spacing w:val="-2"/>
          <w:sz w:val="21"/>
          <w:szCs w:val="21"/>
        </w:rPr>
        <w:t>4．质量保修完成后，由发包人组织验收。</w:t>
      </w:r>
    </w:p>
    <w:p>
      <w:pPr>
        <w:spacing w:before="217" w:line="221" w:lineRule="auto"/>
        <w:ind w:left="446"/>
        <w:rPr>
          <w:rFonts w:ascii="宋体" w:hAnsi="宋体" w:eastAsia="宋体" w:cs="宋体"/>
          <w:sz w:val="21"/>
          <w:szCs w:val="21"/>
        </w:rPr>
      </w:pPr>
      <w:r>
        <w:rPr>
          <w:rFonts w:ascii="宋体" w:hAnsi="宋体" w:eastAsia="宋体" w:cs="宋体"/>
          <w:spacing w:val="-2"/>
          <w:sz w:val="21"/>
          <w:szCs w:val="21"/>
        </w:rPr>
        <w:t>五、保修费用</w:t>
      </w:r>
    </w:p>
    <w:p>
      <w:pPr>
        <w:spacing w:before="217" w:line="221" w:lineRule="auto"/>
        <w:ind w:left="443"/>
        <w:rPr>
          <w:rFonts w:ascii="宋体" w:hAnsi="宋体" w:eastAsia="宋体" w:cs="宋体"/>
          <w:sz w:val="21"/>
          <w:szCs w:val="21"/>
        </w:rPr>
      </w:pPr>
      <w:r>
        <w:rPr>
          <w:rFonts w:ascii="宋体" w:hAnsi="宋体" w:eastAsia="宋体" w:cs="宋体"/>
          <w:spacing w:val="-2"/>
          <w:sz w:val="21"/>
          <w:szCs w:val="21"/>
        </w:rPr>
        <w:t>保修费用由造成质量缺陷的责任方承担。</w:t>
      </w:r>
    </w:p>
    <w:p>
      <w:pPr>
        <w:spacing w:before="217" w:line="221" w:lineRule="auto"/>
        <w:ind w:left="444"/>
        <w:rPr>
          <w:rFonts w:ascii="宋体" w:hAnsi="宋体" w:eastAsia="宋体" w:cs="宋体"/>
          <w:sz w:val="21"/>
          <w:szCs w:val="21"/>
        </w:rPr>
      </w:pPr>
      <w:r>
        <w:rPr>
          <w:rFonts w:ascii="宋体" w:hAnsi="宋体" w:eastAsia="宋体" w:cs="宋体"/>
          <w:spacing w:val="-2"/>
          <w:sz w:val="21"/>
          <w:szCs w:val="21"/>
        </w:rPr>
        <w:t>六、双方约定的其他工程质量保修事项：</w:t>
      </w:r>
      <w:r>
        <w:rPr>
          <w:rFonts w:ascii="宋体" w:hAnsi="宋体" w:eastAsia="宋体" w:cs="宋体"/>
          <w:spacing w:val="-30"/>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217" w:line="468" w:lineRule="exact"/>
        <w:ind w:right="46"/>
        <w:jc w:val="right"/>
        <w:rPr>
          <w:rFonts w:ascii="宋体" w:hAnsi="宋体" w:eastAsia="宋体" w:cs="宋体"/>
          <w:sz w:val="21"/>
          <w:szCs w:val="21"/>
        </w:rPr>
      </w:pPr>
      <w:r>
        <w:rPr>
          <w:rFonts w:ascii="宋体" w:hAnsi="宋体" w:eastAsia="宋体" w:cs="宋体"/>
          <w:spacing w:val="-3"/>
          <w:position w:val="19"/>
          <w:sz w:val="21"/>
          <w:szCs w:val="21"/>
        </w:rPr>
        <w:t>工程质量保修书由发包人、承包人在工程竣工验收前共同签署，作为工程总承包合同附</w:t>
      </w:r>
    </w:p>
    <w:p>
      <w:pPr>
        <w:spacing w:line="220" w:lineRule="auto"/>
        <w:ind w:left="21"/>
        <w:rPr>
          <w:rFonts w:ascii="宋体" w:hAnsi="宋体" w:eastAsia="宋体" w:cs="宋体"/>
          <w:sz w:val="21"/>
          <w:szCs w:val="21"/>
        </w:rPr>
      </w:pPr>
      <w:r>
        <w:rPr>
          <w:rFonts w:ascii="宋体" w:hAnsi="宋体" w:eastAsia="宋体" w:cs="宋体"/>
          <w:spacing w:val="-2"/>
          <w:sz w:val="21"/>
          <w:szCs w:val="21"/>
        </w:rPr>
        <w:t>件，其有效期限至保修期满。</w:t>
      </w:r>
    </w:p>
    <w:p>
      <w:pPr>
        <w:spacing w:before="80"/>
      </w:pPr>
    </w:p>
    <w:p>
      <w:pPr>
        <w:spacing w:before="80"/>
      </w:pPr>
    </w:p>
    <w:p>
      <w:pPr>
        <w:sectPr>
          <w:headerReference r:id="rId27" w:type="default"/>
          <w:pgSz w:w="11907" w:h="16839"/>
          <w:pgMar w:top="1134" w:right="1701" w:bottom="1134" w:left="1701" w:header="0" w:footer="0" w:gutter="0"/>
          <w:cols w:equalWidth="0" w:num="1">
            <w:col w:w="8374"/>
          </w:cols>
          <w:rtlGutter w:val="0"/>
          <w:docGrid w:linePitch="0" w:charSpace="0"/>
        </w:sectPr>
      </w:pPr>
    </w:p>
    <w:p>
      <w:pPr>
        <w:spacing w:before="43" w:line="468" w:lineRule="exact"/>
        <w:ind w:left="446"/>
        <w:rPr>
          <w:rFonts w:ascii="宋体" w:hAnsi="宋体" w:eastAsia="宋体" w:cs="宋体"/>
          <w:sz w:val="21"/>
          <w:szCs w:val="21"/>
        </w:rPr>
      </w:pPr>
      <w:r>
        <w:rPr>
          <w:rFonts w:ascii="宋体" w:hAnsi="宋体" w:eastAsia="宋体" w:cs="宋体"/>
          <w:spacing w:val="-2"/>
          <w:position w:val="19"/>
          <w:sz w:val="21"/>
          <w:szCs w:val="21"/>
        </w:rPr>
        <w:t>发包人(公章)：</w:t>
      </w:r>
    </w:p>
    <w:p>
      <w:pPr>
        <w:spacing w:before="1" w:line="229" w:lineRule="auto"/>
        <w:ind w:left="442"/>
        <w:rPr>
          <w:rFonts w:ascii="宋体" w:hAnsi="宋体" w:eastAsia="宋体" w:cs="宋体"/>
          <w:sz w:val="21"/>
          <w:szCs w:val="21"/>
        </w:rPr>
      </w:pPr>
      <w:r>
        <w:rPr>
          <w:rFonts w:ascii="宋体" w:hAnsi="宋体" w:eastAsia="宋体" w:cs="宋体"/>
          <w:spacing w:val="-13"/>
          <w:sz w:val="21"/>
          <w:szCs w:val="21"/>
        </w:rPr>
        <w:t>地</w:t>
      </w:r>
      <w:r>
        <w:rPr>
          <w:rFonts w:ascii="宋体" w:hAnsi="宋体" w:eastAsia="宋体" w:cs="宋体"/>
          <w:spacing w:val="6"/>
          <w:sz w:val="21"/>
          <w:szCs w:val="21"/>
        </w:rPr>
        <w:t xml:space="preserve">  </w:t>
      </w:r>
      <w:r>
        <w:rPr>
          <w:rFonts w:ascii="宋体" w:hAnsi="宋体" w:eastAsia="宋体" w:cs="宋体"/>
          <w:spacing w:val="-13"/>
          <w:sz w:val="21"/>
          <w:szCs w:val="21"/>
        </w:rPr>
        <w:t>址：</w:t>
      </w:r>
    </w:p>
    <w:p>
      <w:pPr>
        <w:spacing w:before="206" w:line="468" w:lineRule="exact"/>
        <w:ind w:left="443"/>
        <w:rPr>
          <w:rFonts w:ascii="宋体" w:hAnsi="宋体" w:eastAsia="宋体" w:cs="宋体"/>
          <w:sz w:val="21"/>
          <w:szCs w:val="21"/>
        </w:rPr>
      </w:pPr>
      <w:r>
        <w:rPr>
          <w:rFonts w:ascii="宋体" w:hAnsi="宋体" w:eastAsia="宋体" w:cs="宋体"/>
          <w:spacing w:val="-1"/>
          <w:position w:val="19"/>
          <w:sz w:val="21"/>
          <w:szCs w:val="21"/>
        </w:rPr>
        <w:t>法定代表人(签字)：</w:t>
      </w:r>
    </w:p>
    <w:p>
      <w:pPr>
        <w:spacing w:before="1" w:line="220" w:lineRule="auto"/>
        <w:ind w:left="441"/>
        <w:rPr>
          <w:rFonts w:ascii="宋体" w:hAnsi="宋体" w:eastAsia="宋体" w:cs="宋体"/>
          <w:sz w:val="21"/>
          <w:szCs w:val="21"/>
        </w:rPr>
      </w:pPr>
      <w:r>
        <w:rPr>
          <w:rFonts w:ascii="宋体" w:hAnsi="宋体" w:eastAsia="宋体" w:cs="宋体"/>
          <w:spacing w:val="-1"/>
          <w:sz w:val="21"/>
          <w:szCs w:val="21"/>
        </w:rPr>
        <w:t>委托代理人(签字)：</w:t>
      </w:r>
    </w:p>
    <w:p>
      <w:pPr>
        <w:spacing w:before="217" w:line="223" w:lineRule="auto"/>
        <w:ind w:left="467"/>
        <w:rPr>
          <w:rFonts w:ascii="宋体" w:hAnsi="宋体" w:eastAsia="宋体" w:cs="宋体"/>
          <w:sz w:val="21"/>
          <w:szCs w:val="21"/>
        </w:rPr>
      </w:pPr>
      <w:r>
        <w:rPr>
          <w:rFonts w:ascii="宋体" w:hAnsi="宋体" w:eastAsia="宋体" w:cs="宋体"/>
          <w:spacing w:val="-21"/>
          <w:sz w:val="21"/>
          <w:szCs w:val="21"/>
        </w:rPr>
        <w:t>电</w:t>
      </w:r>
      <w:r>
        <w:rPr>
          <w:rFonts w:ascii="宋体" w:hAnsi="宋体" w:eastAsia="宋体" w:cs="宋体"/>
          <w:spacing w:val="5"/>
          <w:sz w:val="21"/>
          <w:szCs w:val="21"/>
        </w:rPr>
        <w:t xml:space="preserve">  </w:t>
      </w:r>
      <w:r>
        <w:rPr>
          <w:rFonts w:ascii="宋体" w:hAnsi="宋体" w:eastAsia="宋体" w:cs="宋体"/>
          <w:spacing w:val="-21"/>
          <w:sz w:val="21"/>
          <w:szCs w:val="21"/>
        </w:rPr>
        <w:t>话：</w:t>
      </w:r>
    </w:p>
    <w:p>
      <w:pPr>
        <w:spacing w:before="214" w:line="220" w:lineRule="auto"/>
        <w:ind w:left="440"/>
        <w:rPr>
          <w:rFonts w:ascii="宋体" w:hAnsi="宋体" w:eastAsia="宋体" w:cs="宋体"/>
          <w:sz w:val="21"/>
          <w:szCs w:val="21"/>
        </w:rPr>
      </w:pPr>
      <w:r>
        <w:rPr>
          <w:rFonts w:ascii="宋体" w:hAnsi="宋体" w:eastAsia="宋体" w:cs="宋体"/>
          <w:spacing w:val="-12"/>
          <w:sz w:val="21"/>
          <w:szCs w:val="21"/>
        </w:rPr>
        <w:t>传</w:t>
      </w:r>
      <w:r>
        <w:rPr>
          <w:rFonts w:ascii="宋体" w:hAnsi="宋体" w:eastAsia="宋体" w:cs="宋体"/>
          <w:spacing w:val="5"/>
          <w:sz w:val="21"/>
          <w:szCs w:val="21"/>
        </w:rPr>
        <w:t xml:space="preserve">  </w:t>
      </w:r>
      <w:r>
        <w:rPr>
          <w:rFonts w:ascii="宋体" w:hAnsi="宋体" w:eastAsia="宋体" w:cs="宋体"/>
          <w:spacing w:val="-12"/>
          <w:sz w:val="21"/>
          <w:szCs w:val="21"/>
        </w:rPr>
        <w:t>真：</w:t>
      </w:r>
    </w:p>
    <w:p>
      <w:pPr>
        <w:spacing w:before="218" w:line="468" w:lineRule="exact"/>
        <w:ind w:left="443"/>
        <w:rPr>
          <w:rFonts w:ascii="宋体" w:hAnsi="宋体" w:eastAsia="宋体" w:cs="宋体"/>
          <w:sz w:val="21"/>
          <w:szCs w:val="21"/>
        </w:rPr>
      </w:pPr>
      <w:r>
        <w:rPr>
          <w:rFonts w:ascii="宋体" w:hAnsi="宋体" w:eastAsia="宋体" w:cs="宋体"/>
          <w:spacing w:val="-7"/>
          <w:position w:val="19"/>
          <w:sz w:val="21"/>
          <w:szCs w:val="21"/>
        </w:rPr>
        <w:t>开户银行：</w:t>
      </w:r>
    </w:p>
    <w:p>
      <w:pPr>
        <w:spacing w:line="222" w:lineRule="auto"/>
        <w:ind w:left="446"/>
        <w:rPr>
          <w:rFonts w:ascii="宋体" w:hAnsi="宋体" w:eastAsia="宋体" w:cs="宋体"/>
          <w:sz w:val="21"/>
          <w:szCs w:val="21"/>
        </w:rPr>
      </w:pPr>
      <w:r>
        <w:rPr>
          <w:rFonts w:ascii="宋体" w:hAnsi="宋体" w:eastAsia="宋体" w:cs="宋体"/>
          <w:spacing w:val="-14"/>
          <w:sz w:val="21"/>
          <w:szCs w:val="21"/>
        </w:rPr>
        <w:t>账</w:t>
      </w:r>
      <w:r>
        <w:rPr>
          <w:rFonts w:ascii="宋体" w:hAnsi="宋体" w:eastAsia="宋体" w:cs="宋体"/>
          <w:spacing w:val="7"/>
          <w:sz w:val="21"/>
          <w:szCs w:val="21"/>
        </w:rPr>
        <w:t xml:space="preserve">  </w:t>
      </w:r>
      <w:r>
        <w:rPr>
          <w:rFonts w:ascii="宋体" w:hAnsi="宋体" w:eastAsia="宋体" w:cs="宋体"/>
          <w:spacing w:val="-14"/>
          <w:sz w:val="21"/>
          <w:szCs w:val="21"/>
        </w:rPr>
        <w:t>号：</w:t>
      </w:r>
    </w:p>
    <w:p>
      <w:pPr>
        <w:spacing w:before="215" w:line="186" w:lineRule="auto"/>
        <w:ind w:left="458"/>
        <w:rPr>
          <w:rFonts w:ascii="宋体" w:hAnsi="宋体" w:eastAsia="宋体" w:cs="宋体"/>
          <w:sz w:val="21"/>
          <w:szCs w:val="21"/>
        </w:rPr>
      </w:pPr>
      <w:r>
        <w:rPr>
          <w:rFonts w:ascii="宋体" w:hAnsi="宋体" w:eastAsia="宋体" w:cs="宋体"/>
          <w:spacing w:val="-9"/>
          <w:sz w:val="21"/>
          <w:szCs w:val="21"/>
        </w:rPr>
        <w:t>邮政编码：</w:t>
      </w:r>
    </w:p>
    <w:p>
      <w:pPr>
        <w:spacing w:line="14" w:lineRule="auto"/>
        <w:rPr>
          <w:rFonts w:ascii="Arial"/>
          <w:sz w:val="2"/>
        </w:rPr>
      </w:pPr>
      <w:r>
        <w:rPr>
          <w:rFonts w:ascii="Arial" w:hAnsi="Arial" w:eastAsia="Arial" w:cs="Arial"/>
          <w:sz w:val="2"/>
          <w:szCs w:val="2"/>
        </w:rPr>
        <w:br w:type="column"/>
      </w:r>
    </w:p>
    <w:p>
      <w:pPr>
        <w:spacing w:before="41" w:line="468" w:lineRule="exact"/>
        <w:ind w:left="1"/>
        <w:rPr>
          <w:rFonts w:ascii="宋体" w:hAnsi="宋体" w:eastAsia="宋体" w:cs="宋体"/>
          <w:sz w:val="21"/>
          <w:szCs w:val="21"/>
        </w:rPr>
      </w:pPr>
      <w:r>
        <w:rPr>
          <w:rFonts w:ascii="宋体" w:hAnsi="宋体" w:eastAsia="宋体" w:cs="宋体"/>
          <w:spacing w:val="-1"/>
          <w:position w:val="19"/>
          <w:sz w:val="21"/>
          <w:szCs w:val="21"/>
        </w:rPr>
        <w:t>承包人(公章)：</w:t>
      </w:r>
    </w:p>
    <w:p>
      <w:pPr>
        <w:spacing w:before="1" w:line="229" w:lineRule="auto"/>
        <w:ind w:left="1"/>
        <w:rPr>
          <w:rFonts w:ascii="宋体" w:hAnsi="宋体" w:eastAsia="宋体" w:cs="宋体"/>
          <w:sz w:val="21"/>
          <w:szCs w:val="21"/>
        </w:rPr>
      </w:pPr>
      <w:r>
        <w:rPr>
          <w:rFonts w:ascii="宋体" w:hAnsi="宋体" w:eastAsia="宋体" w:cs="宋体"/>
          <w:spacing w:val="-12"/>
          <w:sz w:val="21"/>
          <w:szCs w:val="21"/>
        </w:rPr>
        <w:t>地</w:t>
      </w:r>
      <w:r>
        <w:rPr>
          <w:rFonts w:ascii="宋体" w:hAnsi="宋体" w:eastAsia="宋体" w:cs="宋体"/>
          <w:spacing w:val="3"/>
          <w:sz w:val="21"/>
          <w:szCs w:val="21"/>
        </w:rPr>
        <w:t xml:space="preserve">  </w:t>
      </w:r>
      <w:r>
        <w:rPr>
          <w:rFonts w:ascii="宋体" w:hAnsi="宋体" w:eastAsia="宋体" w:cs="宋体"/>
          <w:spacing w:val="-12"/>
          <w:sz w:val="21"/>
          <w:szCs w:val="21"/>
        </w:rPr>
        <w:t>址：</w:t>
      </w:r>
    </w:p>
    <w:p>
      <w:pPr>
        <w:spacing w:before="207" w:line="468" w:lineRule="exact"/>
        <w:ind w:left="2"/>
        <w:rPr>
          <w:rFonts w:ascii="宋体" w:hAnsi="宋体" w:eastAsia="宋体" w:cs="宋体"/>
          <w:sz w:val="21"/>
          <w:szCs w:val="21"/>
        </w:rPr>
      </w:pPr>
      <w:r>
        <w:rPr>
          <w:rFonts w:ascii="宋体" w:hAnsi="宋体" w:eastAsia="宋体" w:cs="宋体"/>
          <w:spacing w:val="-1"/>
          <w:position w:val="19"/>
          <w:sz w:val="21"/>
          <w:szCs w:val="21"/>
        </w:rPr>
        <w:t>法定代表人(签字)：</w:t>
      </w:r>
    </w:p>
    <w:p>
      <w:pPr>
        <w:spacing w:line="220" w:lineRule="auto"/>
        <w:rPr>
          <w:rFonts w:ascii="宋体" w:hAnsi="宋体" w:eastAsia="宋体" w:cs="宋体"/>
          <w:sz w:val="21"/>
          <w:szCs w:val="21"/>
        </w:rPr>
      </w:pPr>
      <w:r>
        <w:rPr>
          <w:rFonts w:ascii="宋体" w:hAnsi="宋体" w:eastAsia="宋体" w:cs="宋体"/>
          <w:spacing w:val="-1"/>
          <w:sz w:val="21"/>
          <w:szCs w:val="21"/>
        </w:rPr>
        <w:t>委托代理人(签字)：</w:t>
      </w:r>
    </w:p>
    <w:p>
      <w:pPr>
        <w:spacing w:before="218" w:line="223" w:lineRule="auto"/>
        <w:ind w:left="26"/>
        <w:rPr>
          <w:rFonts w:ascii="宋体" w:hAnsi="宋体" w:eastAsia="宋体" w:cs="宋体"/>
          <w:sz w:val="21"/>
          <w:szCs w:val="21"/>
        </w:rPr>
      </w:pPr>
      <w:r>
        <w:rPr>
          <w:rFonts w:ascii="宋体" w:hAnsi="宋体" w:eastAsia="宋体" w:cs="宋体"/>
          <w:spacing w:val="-20"/>
          <w:sz w:val="21"/>
          <w:szCs w:val="21"/>
        </w:rPr>
        <w:t>电</w:t>
      </w:r>
      <w:r>
        <w:rPr>
          <w:rFonts w:ascii="宋体" w:hAnsi="宋体" w:eastAsia="宋体" w:cs="宋体"/>
          <w:spacing w:val="3"/>
          <w:sz w:val="21"/>
          <w:szCs w:val="21"/>
        </w:rPr>
        <w:t xml:space="preserve">  </w:t>
      </w:r>
      <w:r>
        <w:rPr>
          <w:rFonts w:ascii="宋体" w:hAnsi="宋体" w:eastAsia="宋体" w:cs="宋体"/>
          <w:spacing w:val="-20"/>
          <w:sz w:val="21"/>
          <w:szCs w:val="21"/>
        </w:rPr>
        <w:t>话：</w:t>
      </w:r>
    </w:p>
    <w:p>
      <w:pPr>
        <w:spacing w:before="214" w:line="220" w:lineRule="auto"/>
        <w:rPr>
          <w:rFonts w:ascii="宋体" w:hAnsi="宋体" w:eastAsia="宋体" w:cs="宋体"/>
          <w:sz w:val="21"/>
          <w:szCs w:val="21"/>
        </w:rPr>
      </w:pPr>
      <w:r>
        <w:rPr>
          <w:rFonts w:ascii="宋体" w:hAnsi="宋体" w:eastAsia="宋体" w:cs="宋体"/>
          <w:spacing w:val="-12"/>
          <w:sz w:val="21"/>
          <w:szCs w:val="21"/>
        </w:rPr>
        <w:t>传</w:t>
      </w:r>
      <w:r>
        <w:rPr>
          <w:rFonts w:ascii="宋体" w:hAnsi="宋体" w:eastAsia="宋体" w:cs="宋体"/>
          <w:spacing w:val="5"/>
          <w:sz w:val="21"/>
          <w:szCs w:val="21"/>
        </w:rPr>
        <w:t xml:space="preserve">  </w:t>
      </w:r>
      <w:r>
        <w:rPr>
          <w:rFonts w:ascii="宋体" w:hAnsi="宋体" w:eastAsia="宋体" w:cs="宋体"/>
          <w:spacing w:val="-12"/>
          <w:sz w:val="21"/>
          <w:szCs w:val="21"/>
        </w:rPr>
        <w:t>真：</w:t>
      </w:r>
    </w:p>
    <w:p>
      <w:pPr>
        <w:spacing w:before="218" w:line="468" w:lineRule="exact"/>
        <w:ind w:left="2"/>
        <w:rPr>
          <w:rFonts w:ascii="宋体" w:hAnsi="宋体" w:eastAsia="宋体" w:cs="宋体"/>
          <w:sz w:val="21"/>
          <w:szCs w:val="21"/>
        </w:rPr>
      </w:pPr>
      <w:r>
        <w:rPr>
          <w:rFonts w:ascii="宋体" w:hAnsi="宋体" w:eastAsia="宋体" w:cs="宋体"/>
          <w:spacing w:val="-2"/>
          <w:position w:val="19"/>
          <w:sz w:val="21"/>
          <w:szCs w:val="21"/>
        </w:rPr>
        <w:t>开户银行：</w:t>
      </w:r>
    </w:p>
    <w:p>
      <w:pPr>
        <w:spacing w:line="222" w:lineRule="auto"/>
        <w:ind w:left="5"/>
        <w:rPr>
          <w:rFonts w:ascii="宋体" w:hAnsi="宋体" w:eastAsia="宋体" w:cs="宋体"/>
          <w:sz w:val="21"/>
          <w:szCs w:val="21"/>
        </w:rPr>
      </w:pPr>
      <w:r>
        <w:rPr>
          <w:rFonts w:ascii="宋体" w:hAnsi="宋体" w:eastAsia="宋体" w:cs="宋体"/>
          <w:spacing w:val="-14"/>
          <w:sz w:val="21"/>
          <w:szCs w:val="21"/>
        </w:rPr>
        <w:t>账</w:t>
      </w:r>
      <w:r>
        <w:rPr>
          <w:rFonts w:ascii="宋体" w:hAnsi="宋体" w:eastAsia="宋体" w:cs="宋体"/>
          <w:spacing w:val="6"/>
          <w:sz w:val="21"/>
          <w:szCs w:val="21"/>
        </w:rPr>
        <w:t xml:space="preserve">  </w:t>
      </w:r>
      <w:r>
        <w:rPr>
          <w:rFonts w:ascii="宋体" w:hAnsi="宋体" w:eastAsia="宋体" w:cs="宋体"/>
          <w:spacing w:val="-14"/>
          <w:sz w:val="21"/>
          <w:szCs w:val="21"/>
        </w:rPr>
        <w:t>号：</w:t>
      </w:r>
    </w:p>
    <w:p>
      <w:pPr>
        <w:spacing w:before="215" w:line="186" w:lineRule="auto"/>
        <w:ind w:left="17"/>
        <w:rPr>
          <w:rFonts w:ascii="宋体" w:hAnsi="宋体" w:eastAsia="宋体" w:cs="宋体"/>
          <w:sz w:val="21"/>
          <w:szCs w:val="21"/>
        </w:rPr>
      </w:pPr>
      <w:r>
        <w:rPr>
          <w:rFonts w:ascii="宋体" w:hAnsi="宋体" w:eastAsia="宋体" w:cs="宋体"/>
          <w:spacing w:val="-5"/>
          <w:sz w:val="21"/>
          <w:szCs w:val="21"/>
        </w:rPr>
        <w:t>邮政编码：</w:t>
      </w:r>
    </w:p>
    <w:p>
      <w:pPr>
        <w:spacing w:line="186" w:lineRule="auto"/>
        <w:rPr>
          <w:rFonts w:ascii="宋体" w:hAnsi="宋体" w:eastAsia="宋体" w:cs="宋体"/>
          <w:sz w:val="21"/>
          <w:szCs w:val="21"/>
        </w:rPr>
        <w:sectPr>
          <w:type w:val="continuous"/>
          <w:pgSz w:w="11907" w:h="16839"/>
          <w:pgMar w:top="1134" w:right="1701" w:bottom="1134" w:left="1701" w:header="0" w:footer="0" w:gutter="0"/>
          <w:cols w:equalWidth="0" w:num="2">
            <w:col w:w="3472" w:space="100"/>
            <w:col w:w="4932"/>
          </w:cols>
          <w:rtlGutter w:val="0"/>
          <w:docGrid w:linePitch="0" w:charSpace="0"/>
        </w:sectPr>
      </w:pPr>
    </w:p>
    <w:p>
      <w:pPr>
        <w:spacing w:line="244" w:lineRule="auto"/>
        <w:rPr>
          <w:rFonts w:ascii="Arial"/>
          <w:sz w:val="21"/>
        </w:rPr>
      </w:pPr>
    </w:p>
    <w:p>
      <w:pPr>
        <w:spacing w:before="69" w:line="220" w:lineRule="auto"/>
        <w:ind w:left="3248"/>
        <w:outlineLvl w:val="1"/>
        <w:rPr>
          <w:rFonts w:ascii="宋体" w:hAnsi="宋体" w:eastAsia="宋体" w:cs="宋体"/>
          <w:sz w:val="21"/>
          <w:szCs w:val="21"/>
        </w:rPr>
      </w:pPr>
      <w:bookmarkStart w:id="263" w:name="bookmark264"/>
      <w:bookmarkEnd w:id="263"/>
      <w:r>
        <w:rPr>
          <w:rFonts w:ascii="宋体" w:hAnsi="宋体" w:eastAsia="宋体" w:cs="宋体"/>
          <w:spacing w:val="-2"/>
          <w:sz w:val="21"/>
          <w:szCs w:val="21"/>
          <w14:textOutline w14:w="3831" w14:cap="flat" w14:cmpd="sng">
            <w14:solidFill>
              <w14:srgbClr w14:val="000000"/>
            </w14:solidFill>
            <w14:prstDash w14:val="solid"/>
            <w14:miter w14:val="0"/>
          </w14:textOutline>
        </w:rPr>
        <w:t>附件</w:t>
      </w:r>
      <w:r>
        <w:rPr>
          <w:rFonts w:ascii="宋体" w:hAnsi="宋体" w:eastAsia="宋体" w:cs="宋体"/>
          <w:spacing w:val="-39"/>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4</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主要建设工程文件目录</w:t>
      </w:r>
    </w:p>
    <w:p>
      <w:pPr>
        <w:spacing w:before="42"/>
      </w:pPr>
    </w:p>
    <w:tbl>
      <w:tblPr>
        <w:tblStyle w:val="7"/>
        <w:tblW w:w="921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1274"/>
        <w:gridCol w:w="1446"/>
        <w:gridCol w:w="1240"/>
        <w:gridCol w:w="1445"/>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132" w:type="dxa"/>
            <w:tcBorders>
              <w:top w:val="single" w:color="000000" w:sz="10" w:space="0"/>
              <w:left w:val="single" w:color="000000" w:sz="10" w:space="0"/>
            </w:tcBorders>
            <w:vAlign w:val="top"/>
          </w:tcPr>
          <w:p>
            <w:pPr>
              <w:spacing w:before="133" w:line="221" w:lineRule="auto"/>
              <w:ind w:left="640"/>
              <w:rPr>
                <w:rFonts w:ascii="宋体" w:hAnsi="宋体" w:eastAsia="宋体" w:cs="宋体"/>
                <w:sz w:val="21"/>
                <w:szCs w:val="21"/>
              </w:rPr>
            </w:pPr>
            <w:r>
              <w:pict>
                <v:shape id="_x0000_s1028" o:spid="_x0000_s1028" style="position:absolute;left:0pt;margin-left:0.85pt;margin-top:24.95pt;height:0.75pt;width:105.15pt;mso-position-horizontal-relative:page;mso-position-vertical-relative:page;z-index:251693056;mso-width-relative:page;mso-height-relative:page;" fillcolor="#000000" filled="t" stroked="f" coordsize="2103,15" path="m0,14l2102,14,2102,0,0,0,0,14xe">
                  <v:path/>
                  <v:fill on="t" focussize="0,0"/>
                  <v:stroke on="f"/>
                  <v:imagedata o:title=""/>
                  <o:lock v:ext="edit"/>
                </v:shape>
              </w:pict>
            </w:r>
            <w:r>
              <w:rPr>
                <w:rFonts w:ascii="宋体" w:hAnsi="宋体" w:eastAsia="宋体" w:cs="宋体"/>
                <w:spacing w:val="-2"/>
                <w:sz w:val="21"/>
                <w:szCs w:val="21"/>
              </w:rPr>
              <w:t>文件名称</w:t>
            </w:r>
          </w:p>
        </w:tc>
        <w:tc>
          <w:tcPr>
            <w:tcW w:w="1274" w:type="dxa"/>
            <w:tcBorders>
              <w:top w:val="single" w:color="000000" w:sz="10" w:space="0"/>
            </w:tcBorders>
            <w:vAlign w:val="top"/>
          </w:tcPr>
          <w:p>
            <w:pPr>
              <w:spacing w:before="133" w:line="221" w:lineRule="auto"/>
              <w:ind w:left="425"/>
              <w:rPr>
                <w:rFonts w:ascii="宋体" w:hAnsi="宋体" w:eastAsia="宋体" w:cs="宋体"/>
                <w:sz w:val="21"/>
                <w:szCs w:val="21"/>
              </w:rPr>
            </w:pPr>
            <w:r>
              <w:pict>
                <v:shape id="_x0000_s1029" o:spid="_x0000_s1029" style="position:absolute;left:0pt;margin-left:-0.65pt;margin-top:24.95pt;height:0.75pt;width:63.9pt;mso-position-horizontal-relative:page;mso-position-vertical-relative:page;z-index:251697152;mso-width-relative:page;mso-height-relative:page;" fillcolor="#000000" filled="t" stroked="f" coordsize="1278,15" path="m0,14l43,14,43,0,0,0,0,14xem43,14l1277,14,1277,0,43,0,43,14xe">
                  <v:path/>
                  <v:fill on="t" focussize="0,0"/>
                  <v:stroke on="f"/>
                  <v:imagedata o:title=""/>
                  <o:lock v:ext="edit"/>
                </v:shape>
              </w:pict>
            </w:r>
            <w:r>
              <w:rPr>
                <w:rFonts w:ascii="宋体" w:hAnsi="宋体" w:eastAsia="宋体" w:cs="宋体"/>
                <w:spacing w:val="-2"/>
                <w:sz w:val="21"/>
                <w:szCs w:val="21"/>
              </w:rPr>
              <w:t>套数</w:t>
            </w:r>
          </w:p>
        </w:tc>
        <w:tc>
          <w:tcPr>
            <w:tcW w:w="1446" w:type="dxa"/>
            <w:tcBorders>
              <w:top w:val="single" w:color="000000" w:sz="10" w:space="0"/>
            </w:tcBorders>
            <w:vAlign w:val="top"/>
          </w:tcPr>
          <w:p>
            <w:pPr>
              <w:spacing w:before="134" w:line="221" w:lineRule="auto"/>
              <w:ind w:left="211"/>
              <w:rPr>
                <w:rFonts w:ascii="宋体" w:hAnsi="宋体" w:eastAsia="宋体" w:cs="宋体"/>
                <w:sz w:val="21"/>
                <w:szCs w:val="21"/>
              </w:rPr>
            </w:pPr>
            <w:r>
              <w:pict>
                <v:shape id="_x0000_s1030" o:spid="_x0000_s1030" style="position:absolute;left:0pt;margin-left:-0.45pt;margin-top:24.95pt;height:0.75pt;width:72.5pt;mso-position-horizontal-relative:page;mso-position-vertical-relative:page;z-index:251695104;mso-width-relative:page;mso-height-relative:page;" fillcolor="#000000" filled="t" stroked="f" coordsize="1450,15" path="m0,14l43,14,43,0,0,0,0,14xem43,14l1449,14,1449,0,43,0,43,14xe">
                  <v:path/>
                  <v:fill on="t" focussize="0,0"/>
                  <v:stroke on="f"/>
                  <v:imagedata o:title=""/>
                  <o:lock v:ext="edit"/>
                </v:shape>
              </w:pict>
            </w:r>
            <w:r>
              <w:rPr>
                <w:rFonts w:ascii="宋体" w:hAnsi="宋体" w:eastAsia="宋体" w:cs="宋体"/>
                <w:spacing w:val="-7"/>
                <w:sz w:val="21"/>
                <w:szCs w:val="21"/>
              </w:rPr>
              <w:t>费用（元）</w:t>
            </w:r>
          </w:p>
        </w:tc>
        <w:tc>
          <w:tcPr>
            <w:tcW w:w="1240" w:type="dxa"/>
            <w:tcBorders>
              <w:top w:val="single" w:color="000000" w:sz="10" w:space="0"/>
            </w:tcBorders>
            <w:vAlign w:val="top"/>
          </w:tcPr>
          <w:p>
            <w:pPr>
              <w:spacing w:before="134" w:line="221" w:lineRule="auto"/>
              <w:ind w:left="417"/>
              <w:rPr>
                <w:rFonts w:ascii="宋体" w:hAnsi="宋体" w:eastAsia="宋体" w:cs="宋体"/>
                <w:sz w:val="21"/>
                <w:szCs w:val="21"/>
              </w:rPr>
            </w:pPr>
            <w:r>
              <w:pict>
                <v:shape id="_x0000_s1031" o:spid="_x0000_s1031" style="position:absolute;left:0pt;margin-left:-0.3pt;margin-top:24.95pt;height:0.75pt;width:62.2pt;mso-position-horizontal-relative:page;mso-position-vertical-relative:page;z-index:251698176;mso-width-relative:page;mso-height-relative:page;" fillcolor="#000000" filled="t" stroked="f" coordsize="1244,15" path="m0,14l43,14,43,0,0,0,0,14xem43,14l1243,14,1243,0,43,0,43,14xe">
                  <v:path/>
                  <v:fill on="t" focussize="0,0"/>
                  <v:stroke on="f"/>
                  <v:imagedata o:title=""/>
                  <o:lock v:ext="edit"/>
                </v:shape>
              </w:pict>
            </w:r>
            <w:r>
              <w:rPr>
                <w:rFonts w:ascii="宋体" w:hAnsi="宋体" w:eastAsia="宋体" w:cs="宋体"/>
                <w:spacing w:val="-2"/>
                <w:sz w:val="21"/>
                <w:szCs w:val="21"/>
              </w:rPr>
              <w:t>质量</w:t>
            </w:r>
          </w:p>
        </w:tc>
        <w:tc>
          <w:tcPr>
            <w:tcW w:w="1445" w:type="dxa"/>
            <w:tcBorders>
              <w:top w:val="single" w:color="000000" w:sz="10" w:space="0"/>
            </w:tcBorders>
            <w:vAlign w:val="top"/>
          </w:tcPr>
          <w:p>
            <w:pPr>
              <w:spacing w:before="134" w:line="222" w:lineRule="auto"/>
              <w:ind w:left="313"/>
              <w:rPr>
                <w:rFonts w:ascii="宋体" w:hAnsi="宋体" w:eastAsia="宋体" w:cs="宋体"/>
                <w:sz w:val="21"/>
                <w:szCs w:val="21"/>
              </w:rPr>
            </w:pPr>
            <w:r>
              <w:pict>
                <v:shape id="_x0000_s1032" o:spid="_x0000_s1032" style="position:absolute;left:0pt;margin-left:-0.1pt;margin-top:24.95pt;height:0.75pt;width:72.5pt;mso-position-horizontal-relative:page;mso-position-vertical-relative:page;z-index:251696128;mso-width-relative:page;mso-height-relative:page;" fillcolor="#000000" filled="t" stroked="f" coordsize="1450,15" path="m0,14l43,14,43,0,0,0,0,14xem43,14l1449,14,1449,0,43,0,43,14xe">
                  <v:path/>
                  <v:fill on="t" focussize="0,0"/>
                  <v:stroke on="f"/>
                  <v:imagedata o:title=""/>
                  <o:lock v:ext="edit"/>
                </v:shape>
              </w:pict>
            </w:r>
            <w:r>
              <w:rPr>
                <w:rFonts w:ascii="宋体" w:hAnsi="宋体" w:eastAsia="宋体" w:cs="宋体"/>
                <w:spacing w:val="-2"/>
                <w:sz w:val="21"/>
                <w:szCs w:val="21"/>
              </w:rPr>
              <w:t>移交时间</w:t>
            </w:r>
          </w:p>
        </w:tc>
        <w:tc>
          <w:tcPr>
            <w:tcW w:w="1681" w:type="dxa"/>
            <w:tcBorders>
              <w:top w:val="single" w:color="000000" w:sz="10" w:space="0"/>
              <w:right w:val="single" w:color="000000" w:sz="10" w:space="0"/>
            </w:tcBorders>
            <w:vAlign w:val="top"/>
          </w:tcPr>
          <w:p>
            <w:pPr>
              <w:spacing w:before="133" w:line="221" w:lineRule="auto"/>
              <w:ind w:left="538"/>
              <w:rPr>
                <w:rFonts w:ascii="宋体" w:hAnsi="宋体" w:eastAsia="宋体" w:cs="宋体"/>
                <w:sz w:val="21"/>
                <w:szCs w:val="21"/>
              </w:rPr>
            </w:pPr>
            <w:r>
              <w:pict>
                <v:shape id="_x0000_s1033" o:spid="_x0000_s1033" style="position:absolute;left:0pt;margin-left:0.15pt;margin-top:24.95pt;height:0.75pt;width:83.2pt;mso-position-horizontal-relative:page;mso-position-vertical-relative:page;z-index:251694080;mso-width-relative:page;mso-height-relative:page;" fillcolor="#000000" filled="t" stroked="f" coordsize="1663,15" path="m0,14l43,14,43,0,0,0,0,14xem43,14l1663,14,1663,0,43,0,43,14xe">
                  <v:path/>
                  <v:fill on="t" focussize="0,0"/>
                  <v:stroke on="f"/>
                  <v:imagedata o:title=""/>
                  <o:lock v:ext="edit"/>
                </v:shape>
              </w:pict>
            </w:r>
            <w:r>
              <w:rPr>
                <w:rFonts w:ascii="宋体" w:hAnsi="宋体" w:eastAsia="宋体" w:cs="宋体"/>
                <w:spacing w:val="-3"/>
                <w:sz w:val="21"/>
                <w:szCs w:val="21"/>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2132" w:type="dxa"/>
            <w:tcBorders>
              <w:left w:val="single" w:color="000000" w:sz="10" w:space="0"/>
            </w:tcBorders>
            <w:vAlign w:val="top"/>
          </w:tcPr>
          <w:p>
            <w:pPr>
              <w:pStyle w:val="8"/>
            </w:pPr>
          </w:p>
        </w:tc>
        <w:tc>
          <w:tcPr>
            <w:tcW w:w="1274" w:type="dxa"/>
            <w:vAlign w:val="top"/>
          </w:tcPr>
          <w:p>
            <w:pPr>
              <w:pStyle w:val="8"/>
            </w:pPr>
          </w:p>
        </w:tc>
        <w:tc>
          <w:tcPr>
            <w:tcW w:w="1446" w:type="dxa"/>
            <w:vAlign w:val="top"/>
          </w:tcPr>
          <w:p>
            <w:pPr>
              <w:pStyle w:val="8"/>
            </w:pPr>
          </w:p>
        </w:tc>
        <w:tc>
          <w:tcPr>
            <w:tcW w:w="1240" w:type="dxa"/>
            <w:vAlign w:val="top"/>
          </w:tcPr>
          <w:p>
            <w:pPr>
              <w:pStyle w:val="8"/>
            </w:pPr>
          </w:p>
        </w:tc>
        <w:tc>
          <w:tcPr>
            <w:tcW w:w="1445" w:type="dxa"/>
            <w:vAlign w:val="top"/>
          </w:tcPr>
          <w:p>
            <w:pPr>
              <w:pStyle w:val="8"/>
            </w:pPr>
          </w:p>
        </w:tc>
        <w:tc>
          <w:tcPr>
            <w:tcW w:w="1681"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132" w:type="dxa"/>
            <w:tcBorders>
              <w:left w:val="single" w:color="000000" w:sz="10" w:space="0"/>
            </w:tcBorders>
            <w:vAlign w:val="top"/>
          </w:tcPr>
          <w:p>
            <w:pPr>
              <w:pStyle w:val="8"/>
            </w:pPr>
          </w:p>
        </w:tc>
        <w:tc>
          <w:tcPr>
            <w:tcW w:w="1274" w:type="dxa"/>
            <w:vAlign w:val="top"/>
          </w:tcPr>
          <w:p>
            <w:pPr>
              <w:pStyle w:val="8"/>
            </w:pPr>
          </w:p>
        </w:tc>
        <w:tc>
          <w:tcPr>
            <w:tcW w:w="1446" w:type="dxa"/>
            <w:vAlign w:val="top"/>
          </w:tcPr>
          <w:p>
            <w:pPr>
              <w:pStyle w:val="8"/>
            </w:pPr>
          </w:p>
        </w:tc>
        <w:tc>
          <w:tcPr>
            <w:tcW w:w="1240" w:type="dxa"/>
            <w:vAlign w:val="top"/>
          </w:tcPr>
          <w:p>
            <w:pPr>
              <w:pStyle w:val="8"/>
            </w:pPr>
          </w:p>
        </w:tc>
        <w:tc>
          <w:tcPr>
            <w:tcW w:w="1445" w:type="dxa"/>
            <w:vAlign w:val="top"/>
          </w:tcPr>
          <w:p>
            <w:pPr>
              <w:pStyle w:val="8"/>
            </w:pPr>
          </w:p>
        </w:tc>
        <w:tc>
          <w:tcPr>
            <w:tcW w:w="1681"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2132" w:type="dxa"/>
            <w:tcBorders>
              <w:left w:val="single" w:color="000000" w:sz="10" w:space="0"/>
            </w:tcBorders>
            <w:vAlign w:val="top"/>
          </w:tcPr>
          <w:p>
            <w:pPr>
              <w:pStyle w:val="8"/>
            </w:pPr>
          </w:p>
        </w:tc>
        <w:tc>
          <w:tcPr>
            <w:tcW w:w="1274" w:type="dxa"/>
            <w:vAlign w:val="top"/>
          </w:tcPr>
          <w:p>
            <w:pPr>
              <w:pStyle w:val="8"/>
            </w:pPr>
          </w:p>
        </w:tc>
        <w:tc>
          <w:tcPr>
            <w:tcW w:w="1446" w:type="dxa"/>
            <w:vAlign w:val="top"/>
          </w:tcPr>
          <w:p>
            <w:pPr>
              <w:pStyle w:val="8"/>
            </w:pPr>
          </w:p>
        </w:tc>
        <w:tc>
          <w:tcPr>
            <w:tcW w:w="1240" w:type="dxa"/>
            <w:vAlign w:val="top"/>
          </w:tcPr>
          <w:p>
            <w:pPr>
              <w:pStyle w:val="8"/>
            </w:pPr>
          </w:p>
        </w:tc>
        <w:tc>
          <w:tcPr>
            <w:tcW w:w="1445" w:type="dxa"/>
            <w:vAlign w:val="top"/>
          </w:tcPr>
          <w:p>
            <w:pPr>
              <w:pStyle w:val="8"/>
            </w:pPr>
          </w:p>
        </w:tc>
        <w:tc>
          <w:tcPr>
            <w:tcW w:w="1681"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2132" w:type="dxa"/>
            <w:tcBorders>
              <w:left w:val="single" w:color="000000" w:sz="10" w:space="0"/>
            </w:tcBorders>
            <w:vAlign w:val="top"/>
          </w:tcPr>
          <w:p>
            <w:pPr>
              <w:pStyle w:val="8"/>
            </w:pPr>
          </w:p>
        </w:tc>
        <w:tc>
          <w:tcPr>
            <w:tcW w:w="1274" w:type="dxa"/>
            <w:vAlign w:val="top"/>
          </w:tcPr>
          <w:p>
            <w:pPr>
              <w:pStyle w:val="8"/>
            </w:pPr>
          </w:p>
        </w:tc>
        <w:tc>
          <w:tcPr>
            <w:tcW w:w="1446" w:type="dxa"/>
            <w:vAlign w:val="top"/>
          </w:tcPr>
          <w:p>
            <w:pPr>
              <w:pStyle w:val="8"/>
            </w:pPr>
          </w:p>
        </w:tc>
        <w:tc>
          <w:tcPr>
            <w:tcW w:w="1240" w:type="dxa"/>
            <w:vAlign w:val="top"/>
          </w:tcPr>
          <w:p>
            <w:pPr>
              <w:pStyle w:val="8"/>
            </w:pPr>
          </w:p>
        </w:tc>
        <w:tc>
          <w:tcPr>
            <w:tcW w:w="1445" w:type="dxa"/>
            <w:vAlign w:val="top"/>
          </w:tcPr>
          <w:p>
            <w:pPr>
              <w:pStyle w:val="8"/>
            </w:pPr>
          </w:p>
        </w:tc>
        <w:tc>
          <w:tcPr>
            <w:tcW w:w="1681"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2132" w:type="dxa"/>
            <w:tcBorders>
              <w:left w:val="single" w:color="000000" w:sz="10" w:space="0"/>
            </w:tcBorders>
            <w:vAlign w:val="top"/>
          </w:tcPr>
          <w:p>
            <w:pPr>
              <w:pStyle w:val="8"/>
            </w:pPr>
          </w:p>
        </w:tc>
        <w:tc>
          <w:tcPr>
            <w:tcW w:w="1274" w:type="dxa"/>
            <w:vAlign w:val="top"/>
          </w:tcPr>
          <w:p>
            <w:pPr>
              <w:pStyle w:val="8"/>
            </w:pPr>
          </w:p>
        </w:tc>
        <w:tc>
          <w:tcPr>
            <w:tcW w:w="1446" w:type="dxa"/>
            <w:vAlign w:val="top"/>
          </w:tcPr>
          <w:p>
            <w:pPr>
              <w:pStyle w:val="8"/>
            </w:pPr>
          </w:p>
        </w:tc>
        <w:tc>
          <w:tcPr>
            <w:tcW w:w="1240" w:type="dxa"/>
            <w:vAlign w:val="top"/>
          </w:tcPr>
          <w:p>
            <w:pPr>
              <w:pStyle w:val="8"/>
            </w:pPr>
          </w:p>
        </w:tc>
        <w:tc>
          <w:tcPr>
            <w:tcW w:w="1445" w:type="dxa"/>
            <w:vAlign w:val="top"/>
          </w:tcPr>
          <w:p>
            <w:pPr>
              <w:pStyle w:val="8"/>
            </w:pPr>
          </w:p>
        </w:tc>
        <w:tc>
          <w:tcPr>
            <w:tcW w:w="1681"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132" w:type="dxa"/>
            <w:tcBorders>
              <w:left w:val="single" w:color="000000" w:sz="10" w:space="0"/>
            </w:tcBorders>
            <w:vAlign w:val="top"/>
          </w:tcPr>
          <w:p>
            <w:pPr>
              <w:pStyle w:val="8"/>
            </w:pPr>
          </w:p>
        </w:tc>
        <w:tc>
          <w:tcPr>
            <w:tcW w:w="1274" w:type="dxa"/>
            <w:vAlign w:val="top"/>
          </w:tcPr>
          <w:p>
            <w:pPr>
              <w:pStyle w:val="8"/>
            </w:pPr>
          </w:p>
        </w:tc>
        <w:tc>
          <w:tcPr>
            <w:tcW w:w="1446" w:type="dxa"/>
            <w:vAlign w:val="top"/>
          </w:tcPr>
          <w:p>
            <w:pPr>
              <w:pStyle w:val="8"/>
            </w:pPr>
          </w:p>
        </w:tc>
        <w:tc>
          <w:tcPr>
            <w:tcW w:w="1240" w:type="dxa"/>
            <w:vAlign w:val="top"/>
          </w:tcPr>
          <w:p>
            <w:pPr>
              <w:pStyle w:val="8"/>
            </w:pPr>
          </w:p>
        </w:tc>
        <w:tc>
          <w:tcPr>
            <w:tcW w:w="1445" w:type="dxa"/>
            <w:vAlign w:val="top"/>
          </w:tcPr>
          <w:p>
            <w:pPr>
              <w:pStyle w:val="8"/>
            </w:pPr>
          </w:p>
        </w:tc>
        <w:tc>
          <w:tcPr>
            <w:tcW w:w="1681"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2132" w:type="dxa"/>
            <w:tcBorders>
              <w:left w:val="single" w:color="000000" w:sz="10" w:space="0"/>
            </w:tcBorders>
            <w:vAlign w:val="top"/>
          </w:tcPr>
          <w:p>
            <w:pPr>
              <w:pStyle w:val="8"/>
            </w:pPr>
          </w:p>
        </w:tc>
        <w:tc>
          <w:tcPr>
            <w:tcW w:w="1274" w:type="dxa"/>
            <w:vAlign w:val="top"/>
          </w:tcPr>
          <w:p>
            <w:pPr>
              <w:pStyle w:val="8"/>
            </w:pPr>
          </w:p>
        </w:tc>
        <w:tc>
          <w:tcPr>
            <w:tcW w:w="1446" w:type="dxa"/>
            <w:vAlign w:val="top"/>
          </w:tcPr>
          <w:p>
            <w:pPr>
              <w:pStyle w:val="8"/>
            </w:pPr>
          </w:p>
        </w:tc>
        <w:tc>
          <w:tcPr>
            <w:tcW w:w="1240" w:type="dxa"/>
            <w:vAlign w:val="top"/>
          </w:tcPr>
          <w:p>
            <w:pPr>
              <w:pStyle w:val="8"/>
            </w:pPr>
          </w:p>
        </w:tc>
        <w:tc>
          <w:tcPr>
            <w:tcW w:w="1445" w:type="dxa"/>
            <w:vAlign w:val="top"/>
          </w:tcPr>
          <w:p>
            <w:pPr>
              <w:pStyle w:val="8"/>
            </w:pPr>
          </w:p>
        </w:tc>
        <w:tc>
          <w:tcPr>
            <w:tcW w:w="1681"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2132" w:type="dxa"/>
            <w:tcBorders>
              <w:left w:val="single" w:color="000000" w:sz="10" w:space="0"/>
            </w:tcBorders>
            <w:vAlign w:val="top"/>
          </w:tcPr>
          <w:p>
            <w:pPr>
              <w:pStyle w:val="8"/>
            </w:pPr>
          </w:p>
        </w:tc>
        <w:tc>
          <w:tcPr>
            <w:tcW w:w="1274" w:type="dxa"/>
            <w:vAlign w:val="top"/>
          </w:tcPr>
          <w:p>
            <w:pPr>
              <w:pStyle w:val="8"/>
            </w:pPr>
          </w:p>
        </w:tc>
        <w:tc>
          <w:tcPr>
            <w:tcW w:w="1446" w:type="dxa"/>
            <w:vAlign w:val="top"/>
          </w:tcPr>
          <w:p>
            <w:pPr>
              <w:pStyle w:val="8"/>
            </w:pPr>
          </w:p>
        </w:tc>
        <w:tc>
          <w:tcPr>
            <w:tcW w:w="1240" w:type="dxa"/>
            <w:vAlign w:val="top"/>
          </w:tcPr>
          <w:p>
            <w:pPr>
              <w:pStyle w:val="8"/>
            </w:pPr>
          </w:p>
        </w:tc>
        <w:tc>
          <w:tcPr>
            <w:tcW w:w="1445" w:type="dxa"/>
            <w:vAlign w:val="top"/>
          </w:tcPr>
          <w:p>
            <w:pPr>
              <w:pStyle w:val="8"/>
            </w:pPr>
          </w:p>
        </w:tc>
        <w:tc>
          <w:tcPr>
            <w:tcW w:w="1681"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132" w:type="dxa"/>
            <w:tcBorders>
              <w:left w:val="single" w:color="000000" w:sz="10" w:space="0"/>
            </w:tcBorders>
            <w:vAlign w:val="top"/>
          </w:tcPr>
          <w:p>
            <w:pPr>
              <w:pStyle w:val="8"/>
            </w:pPr>
          </w:p>
        </w:tc>
        <w:tc>
          <w:tcPr>
            <w:tcW w:w="1274" w:type="dxa"/>
            <w:vAlign w:val="top"/>
          </w:tcPr>
          <w:p>
            <w:pPr>
              <w:pStyle w:val="8"/>
            </w:pPr>
          </w:p>
        </w:tc>
        <w:tc>
          <w:tcPr>
            <w:tcW w:w="1446" w:type="dxa"/>
            <w:vAlign w:val="top"/>
          </w:tcPr>
          <w:p>
            <w:pPr>
              <w:pStyle w:val="8"/>
            </w:pPr>
          </w:p>
        </w:tc>
        <w:tc>
          <w:tcPr>
            <w:tcW w:w="1240" w:type="dxa"/>
            <w:vAlign w:val="top"/>
          </w:tcPr>
          <w:p>
            <w:pPr>
              <w:pStyle w:val="8"/>
            </w:pPr>
          </w:p>
        </w:tc>
        <w:tc>
          <w:tcPr>
            <w:tcW w:w="1445" w:type="dxa"/>
            <w:vAlign w:val="top"/>
          </w:tcPr>
          <w:p>
            <w:pPr>
              <w:pStyle w:val="8"/>
            </w:pPr>
          </w:p>
        </w:tc>
        <w:tc>
          <w:tcPr>
            <w:tcW w:w="1681"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2132" w:type="dxa"/>
            <w:tcBorders>
              <w:left w:val="single" w:color="000000" w:sz="10" w:space="0"/>
            </w:tcBorders>
            <w:vAlign w:val="top"/>
          </w:tcPr>
          <w:p>
            <w:pPr>
              <w:pStyle w:val="8"/>
            </w:pPr>
          </w:p>
        </w:tc>
        <w:tc>
          <w:tcPr>
            <w:tcW w:w="1274" w:type="dxa"/>
            <w:vAlign w:val="top"/>
          </w:tcPr>
          <w:p>
            <w:pPr>
              <w:pStyle w:val="8"/>
            </w:pPr>
          </w:p>
        </w:tc>
        <w:tc>
          <w:tcPr>
            <w:tcW w:w="1446" w:type="dxa"/>
            <w:vAlign w:val="top"/>
          </w:tcPr>
          <w:p>
            <w:pPr>
              <w:pStyle w:val="8"/>
            </w:pPr>
          </w:p>
        </w:tc>
        <w:tc>
          <w:tcPr>
            <w:tcW w:w="1240" w:type="dxa"/>
            <w:vAlign w:val="top"/>
          </w:tcPr>
          <w:p>
            <w:pPr>
              <w:pStyle w:val="8"/>
            </w:pPr>
          </w:p>
        </w:tc>
        <w:tc>
          <w:tcPr>
            <w:tcW w:w="1445" w:type="dxa"/>
            <w:vAlign w:val="top"/>
          </w:tcPr>
          <w:p>
            <w:pPr>
              <w:pStyle w:val="8"/>
            </w:pPr>
          </w:p>
        </w:tc>
        <w:tc>
          <w:tcPr>
            <w:tcW w:w="1681"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32" w:type="dxa"/>
            <w:tcBorders>
              <w:left w:val="single" w:color="000000" w:sz="10" w:space="0"/>
            </w:tcBorders>
            <w:vAlign w:val="top"/>
          </w:tcPr>
          <w:p>
            <w:pPr>
              <w:pStyle w:val="8"/>
            </w:pPr>
          </w:p>
        </w:tc>
        <w:tc>
          <w:tcPr>
            <w:tcW w:w="1274" w:type="dxa"/>
            <w:vAlign w:val="top"/>
          </w:tcPr>
          <w:p>
            <w:pPr>
              <w:pStyle w:val="8"/>
            </w:pPr>
          </w:p>
        </w:tc>
        <w:tc>
          <w:tcPr>
            <w:tcW w:w="1446" w:type="dxa"/>
            <w:vAlign w:val="top"/>
          </w:tcPr>
          <w:p>
            <w:pPr>
              <w:pStyle w:val="8"/>
            </w:pPr>
          </w:p>
        </w:tc>
        <w:tc>
          <w:tcPr>
            <w:tcW w:w="1240" w:type="dxa"/>
            <w:vAlign w:val="top"/>
          </w:tcPr>
          <w:p>
            <w:pPr>
              <w:pStyle w:val="8"/>
            </w:pPr>
          </w:p>
        </w:tc>
        <w:tc>
          <w:tcPr>
            <w:tcW w:w="1445" w:type="dxa"/>
            <w:vAlign w:val="top"/>
          </w:tcPr>
          <w:p>
            <w:pPr>
              <w:pStyle w:val="8"/>
            </w:pPr>
          </w:p>
        </w:tc>
        <w:tc>
          <w:tcPr>
            <w:tcW w:w="1681"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132" w:type="dxa"/>
            <w:tcBorders>
              <w:left w:val="single" w:color="000000" w:sz="10" w:space="0"/>
            </w:tcBorders>
            <w:vAlign w:val="top"/>
          </w:tcPr>
          <w:p>
            <w:pPr>
              <w:pStyle w:val="8"/>
            </w:pPr>
          </w:p>
        </w:tc>
        <w:tc>
          <w:tcPr>
            <w:tcW w:w="1274" w:type="dxa"/>
            <w:vAlign w:val="top"/>
          </w:tcPr>
          <w:p>
            <w:pPr>
              <w:pStyle w:val="8"/>
            </w:pPr>
          </w:p>
        </w:tc>
        <w:tc>
          <w:tcPr>
            <w:tcW w:w="1446" w:type="dxa"/>
            <w:vAlign w:val="top"/>
          </w:tcPr>
          <w:p>
            <w:pPr>
              <w:pStyle w:val="8"/>
            </w:pPr>
          </w:p>
        </w:tc>
        <w:tc>
          <w:tcPr>
            <w:tcW w:w="1240" w:type="dxa"/>
            <w:vAlign w:val="top"/>
          </w:tcPr>
          <w:p>
            <w:pPr>
              <w:pStyle w:val="8"/>
            </w:pPr>
          </w:p>
        </w:tc>
        <w:tc>
          <w:tcPr>
            <w:tcW w:w="1445" w:type="dxa"/>
            <w:vAlign w:val="top"/>
          </w:tcPr>
          <w:p>
            <w:pPr>
              <w:pStyle w:val="8"/>
            </w:pPr>
          </w:p>
        </w:tc>
        <w:tc>
          <w:tcPr>
            <w:tcW w:w="1681"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32" w:type="dxa"/>
            <w:tcBorders>
              <w:left w:val="single" w:color="000000" w:sz="10" w:space="0"/>
            </w:tcBorders>
            <w:vAlign w:val="top"/>
          </w:tcPr>
          <w:p>
            <w:pPr>
              <w:pStyle w:val="8"/>
            </w:pPr>
          </w:p>
        </w:tc>
        <w:tc>
          <w:tcPr>
            <w:tcW w:w="1274" w:type="dxa"/>
            <w:vAlign w:val="top"/>
          </w:tcPr>
          <w:p>
            <w:pPr>
              <w:pStyle w:val="8"/>
            </w:pPr>
          </w:p>
        </w:tc>
        <w:tc>
          <w:tcPr>
            <w:tcW w:w="1446" w:type="dxa"/>
            <w:vAlign w:val="top"/>
          </w:tcPr>
          <w:p>
            <w:pPr>
              <w:pStyle w:val="8"/>
            </w:pPr>
          </w:p>
        </w:tc>
        <w:tc>
          <w:tcPr>
            <w:tcW w:w="1240" w:type="dxa"/>
            <w:vAlign w:val="top"/>
          </w:tcPr>
          <w:p>
            <w:pPr>
              <w:pStyle w:val="8"/>
            </w:pPr>
          </w:p>
        </w:tc>
        <w:tc>
          <w:tcPr>
            <w:tcW w:w="1445" w:type="dxa"/>
            <w:vAlign w:val="top"/>
          </w:tcPr>
          <w:p>
            <w:pPr>
              <w:pStyle w:val="8"/>
            </w:pPr>
          </w:p>
        </w:tc>
        <w:tc>
          <w:tcPr>
            <w:tcW w:w="1681"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132" w:type="dxa"/>
            <w:tcBorders>
              <w:left w:val="single" w:color="000000" w:sz="10" w:space="0"/>
            </w:tcBorders>
            <w:vAlign w:val="top"/>
          </w:tcPr>
          <w:p>
            <w:pPr>
              <w:pStyle w:val="8"/>
            </w:pPr>
          </w:p>
        </w:tc>
        <w:tc>
          <w:tcPr>
            <w:tcW w:w="1274" w:type="dxa"/>
            <w:vAlign w:val="top"/>
          </w:tcPr>
          <w:p>
            <w:pPr>
              <w:pStyle w:val="8"/>
            </w:pPr>
          </w:p>
        </w:tc>
        <w:tc>
          <w:tcPr>
            <w:tcW w:w="1446" w:type="dxa"/>
            <w:vAlign w:val="top"/>
          </w:tcPr>
          <w:p>
            <w:pPr>
              <w:pStyle w:val="8"/>
            </w:pPr>
          </w:p>
        </w:tc>
        <w:tc>
          <w:tcPr>
            <w:tcW w:w="1240" w:type="dxa"/>
            <w:vAlign w:val="top"/>
          </w:tcPr>
          <w:p>
            <w:pPr>
              <w:pStyle w:val="8"/>
            </w:pPr>
          </w:p>
        </w:tc>
        <w:tc>
          <w:tcPr>
            <w:tcW w:w="1445" w:type="dxa"/>
            <w:vAlign w:val="top"/>
          </w:tcPr>
          <w:p>
            <w:pPr>
              <w:pStyle w:val="8"/>
            </w:pPr>
          </w:p>
        </w:tc>
        <w:tc>
          <w:tcPr>
            <w:tcW w:w="1681"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32" w:type="dxa"/>
            <w:tcBorders>
              <w:left w:val="single" w:color="000000" w:sz="10" w:space="0"/>
            </w:tcBorders>
            <w:vAlign w:val="top"/>
          </w:tcPr>
          <w:p>
            <w:pPr>
              <w:pStyle w:val="8"/>
            </w:pPr>
          </w:p>
        </w:tc>
        <w:tc>
          <w:tcPr>
            <w:tcW w:w="1274" w:type="dxa"/>
            <w:vAlign w:val="top"/>
          </w:tcPr>
          <w:p>
            <w:pPr>
              <w:pStyle w:val="8"/>
            </w:pPr>
          </w:p>
        </w:tc>
        <w:tc>
          <w:tcPr>
            <w:tcW w:w="1446" w:type="dxa"/>
            <w:vAlign w:val="top"/>
          </w:tcPr>
          <w:p>
            <w:pPr>
              <w:pStyle w:val="8"/>
            </w:pPr>
          </w:p>
        </w:tc>
        <w:tc>
          <w:tcPr>
            <w:tcW w:w="1240" w:type="dxa"/>
            <w:vAlign w:val="top"/>
          </w:tcPr>
          <w:p>
            <w:pPr>
              <w:pStyle w:val="8"/>
            </w:pPr>
          </w:p>
        </w:tc>
        <w:tc>
          <w:tcPr>
            <w:tcW w:w="1445" w:type="dxa"/>
            <w:vAlign w:val="top"/>
          </w:tcPr>
          <w:p>
            <w:pPr>
              <w:pStyle w:val="8"/>
            </w:pPr>
          </w:p>
        </w:tc>
        <w:tc>
          <w:tcPr>
            <w:tcW w:w="1681"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132" w:type="dxa"/>
            <w:tcBorders>
              <w:left w:val="single" w:color="000000" w:sz="10" w:space="0"/>
            </w:tcBorders>
            <w:vAlign w:val="top"/>
          </w:tcPr>
          <w:p>
            <w:pPr>
              <w:pStyle w:val="8"/>
            </w:pPr>
          </w:p>
        </w:tc>
        <w:tc>
          <w:tcPr>
            <w:tcW w:w="1274" w:type="dxa"/>
            <w:vAlign w:val="top"/>
          </w:tcPr>
          <w:p>
            <w:pPr>
              <w:pStyle w:val="8"/>
            </w:pPr>
          </w:p>
        </w:tc>
        <w:tc>
          <w:tcPr>
            <w:tcW w:w="1446" w:type="dxa"/>
            <w:vAlign w:val="top"/>
          </w:tcPr>
          <w:p>
            <w:pPr>
              <w:pStyle w:val="8"/>
            </w:pPr>
          </w:p>
        </w:tc>
        <w:tc>
          <w:tcPr>
            <w:tcW w:w="1240" w:type="dxa"/>
            <w:vAlign w:val="top"/>
          </w:tcPr>
          <w:p>
            <w:pPr>
              <w:pStyle w:val="8"/>
            </w:pPr>
          </w:p>
        </w:tc>
        <w:tc>
          <w:tcPr>
            <w:tcW w:w="1445" w:type="dxa"/>
            <w:vAlign w:val="top"/>
          </w:tcPr>
          <w:p>
            <w:pPr>
              <w:pStyle w:val="8"/>
            </w:pPr>
          </w:p>
        </w:tc>
        <w:tc>
          <w:tcPr>
            <w:tcW w:w="1681"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32" w:type="dxa"/>
            <w:tcBorders>
              <w:left w:val="single" w:color="000000" w:sz="10" w:space="0"/>
            </w:tcBorders>
            <w:vAlign w:val="top"/>
          </w:tcPr>
          <w:p>
            <w:pPr>
              <w:pStyle w:val="8"/>
            </w:pPr>
          </w:p>
        </w:tc>
        <w:tc>
          <w:tcPr>
            <w:tcW w:w="1274" w:type="dxa"/>
            <w:vAlign w:val="top"/>
          </w:tcPr>
          <w:p>
            <w:pPr>
              <w:pStyle w:val="8"/>
            </w:pPr>
          </w:p>
        </w:tc>
        <w:tc>
          <w:tcPr>
            <w:tcW w:w="1446" w:type="dxa"/>
            <w:vAlign w:val="top"/>
          </w:tcPr>
          <w:p>
            <w:pPr>
              <w:pStyle w:val="8"/>
            </w:pPr>
          </w:p>
        </w:tc>
        <w:tc>
          <w:tcPr>
            <w:tcW w:w="1240" w:type="dxa"/>
            <w:vAlign w:val="top"/>
          </w:tcPr>
          <w:p>
            <w:pPr>
              <w:pStyle w:val="8"/>
            </w:pPr>
          </w:p>
        </w:tc>
        <w:tc>
          <w:tcPr>
            <w:tcW w:w="1445" w:type="dxa"/>
            <w:vAlign w:val="top"/>
          </w:tcPr>
          <w:p>
            <w:pPr>
              <w:pStyle w:val="8"/>
            </w:pPr>
          </w:p>
        </w:tc>
        <w:tc>
          <w:tcPr>
            <w:tcW w:w="1681"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132" w:type="dxa"/>
            <w:tcBorders>
              <w:left w:val="single" w:color="000000" w:sz="10" w:space="0"/>
            </w:tcBorders>
            <w:vAlign w:val="top"/>
          </w:tcPr>
          <w:p>
            <w:pPr>
              <w:pStyle w:val="8"/>
            </w:pPr>
          </w:p>
        </w:tc>
        <w:tc>
          <w:tcPr>
            <w:tcW w:w="1274" w:type="dxa"/>
            <w:vAlign w:val="top"/>
          </w:tcPr>
          <w:p>
            <w:pPr>
              <w:pStyle w:val="8"/>
            </w:pPr>
          </w:p>
        </w:tc>
        <w:tc>
          <w:tcPr>
            <w:tcW w:w="1446" w:type="dxa"/>
            <w:vAlign w:val="top"/>
          </w:tcPr>
          <w:p>
            <w:pPr>
              <w:pStyle w:val="8"/>
            </w:pPr>
          </w:p>
        </w:tc>
        <w:tc>
          <w:tcPr>
            <w:tcW w:w="1240" w:type="dxa"/>
            <w:vAlign w:val="top"/>
          </w:tcPr>
          <w:p>
            <w:pPr>
              <w:pStyle w:val="8"/>
            </w:pPr>
          </w:p>
        </w:tc>
        <w:tc>
          <w:tcPr>
            <w:tcW w:w="1445" w:type="dxa"/>
            <w:vAlign w:val="top"/>
          </w:tcPr>
          <w:p>
            <w:pPr>
              <w:pStyle w:val="8"/>
            </w:pPr>
          </w:p>
        </w:tc>
        <w:tc>
          <w:tcPr>
            <w:tcW w:w="1681"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2132" w:type="dxa"/>
            <w:tcBorders>
              <w:left w:val="single" w:color="000000" w:sz="10" w:space="0"/>
              <w:bottom w:val="single" w:color="000000" w:sz="10" w:space="0"/>
            </w:tcBorders>
            <w:vAlign w:val="top"/>
          </w:tcPr>
          <w:p>
            <w:pPr>
              <w:pStyle w:val="8"/>
            </w:pPr>
          </w:p>
        </w:tc>
        <w:tc>
          <w:tcPr>
            <w:tcW w:w="1274" w:type="dxa"/>
            <w:tcBorders>
              <w:bottom w:val="single" w:color="000000" w:sz="10" w:space="0"/>
            </w:tcBorders>
            <w:vAlign w:val="top"/>
          </w:tcPr>
          <w:p>
            <w:pPr>
              <w:pStyle w:val="8"/>
            </w:pPr>
          </w:p>
        </w:tc>
        <w:tc>
          <w:tcPr>
            <w:tcW w:w="1446" w:type="dxa"/>
            <w:tcBorders>
              <w:bottom w:val="single" w:color="000000" w:sz="10" w:space="0"/>
            </w:tcBorders>
            <w:vAlign w:val="top"/>
          </w:tcPr>
          <w:p>
            <w:pPr>
              <w:pStyle w:val="8"/>
            </w:pPr>
          </w:p>
        </w:tc>
        <w:tc>
          <w:tcPr>
            <w:tcW w:w="1240" w:type="dxa"/>
            <w:tcBorders>
              <w:bottom w:val="single" w:color="000000" w:sz="10" w:space="0"/>
            </w:tcBorders>
            <w:vAlign w:val="top"/>
          </w:tcPr>
          <w:p>
            <w:pPr>
              <w:pStyle w:val="8"/>
            </w:pPr>
          </w:p>
        </w:tc>
        <w:tc>
          <w:tcPr>
            <w:tcW w:w="1445" w:type="dxa"/>
            <w:tcBorders>
              <w:bottom w:val="single" w:color="000000" w:sz="10" w:space="0"/>
            </w:tcBorders>
            <w:vAlign w:val="top"/>
          </w:tcPr>
          <w:p>
            <w:pPr>
              <w:pStyle w:val="8"/>
            </w:pPr>
          </w:p>
        </w:tc>
        <w:tc>
          <w:tcPr>
            <w:tcW w:w="1681" w:type="dxa"/>
            <w:tcBorders>
              <w:bottom w:val="single" w:color="000000" w:sz="10" w:space="0"/>
              <w:right w:val="single" w:color="000000" w:sz="10" w:space="0"/>
            </w:tcBorders>
            <w:vAlign w:val="top"/>
          </w:tcPr>
          <w:p>
            <w:pPr>
              <w:pStyle w:val="8"/>
            </w:pPr>
          </w:p>
        </w:tc>
      </w:tr>
    </w:tbl>
    <w:p>
      <w:pPr>
        <w:rPr>
          <w:rFonts w:ascii="Arial"/>
          <w:sz w:val="21"/>
        </w:rPr>
      </w:pPr>
    </w:p>
    <w:p>
      <w:pPr>
        <w:rPr>
          <w:rFonts w:ascii="Arial" w:hAnsi="Arial" w:eastAsia="Arial" w:cs="Arial"/>
          <w:sz w:val="21"/>
          <w:szCs w:val="21"/>
        </w:rPr>
        <w:sectPr>
          <w:headerReference r:id="rId28" w:type="default"/>
          <w:pgSz w:w="11907" w:h="16839"/>
          <w:pgMar w:top="1134" w:right="1701" w:bottom="1134" w:left="1701" w:header="0" w:footer="0" w:gutter="0"/>
          <w:cols w:space="720" w:num="1"/>
          <w:rtlGutter w:val="0"/>
          <w:docGrid w:linePitch="0" w:charSpace="0"/>
        </w:sectPr>
      </w:pPr>
    </w:p>
    <w:p>
      <w:pPr>
        <w:spacing w:before="68" w:line="220" w:lineRule="auto"/>
        <w:ind w:left="3186"/>
        <w:outlineLvl w:val="1"/>
        <w:rPr>
          <w:rFonts w:ascii="宋体" w:hAnsi="宋体" w:eastAsia="宋体" w:cs="宋体"/>
          <w:sz w:val="21"/>
          <w:szCs w:val="21"/>
        </w:rPr>
      </w:pPr>
      <w:bookmarkStart w:id="264" w:name="bookmark265"/>
      <w:bookmarkEnd w:id="264"/>
      <w:r>
        <w:rPr>
          <w:rFonts w:ascii="宋体" w:hAnsi="宋体" w:eastAsia="宋体" w:cs="宋体"/>
          <w:spacing w:val="-2"/>
          <w:sz w:val="21"/>
          <w:szCs w:val="21"/>
          <w14:textOutline w14:w="3831" w14:cap="flat" w14:cmpd="sng">
            <w14:solidFill>
              <w14:srgbClr w14:val="000000"/>
            </w14:solidFill>
            <w14:prstDash w14:val="solid"/>
            <w14:miter w14:val="0"/>
          </w14:textOutline>
        </w:rPr>
        <w:t>附件</w:t>
      </w:r>
      <w:r>
        <w:rPr>
          <w:rFonts w:ascii="宋体" w:hAnsi="宋体" w:eastAsia="宋体" w:cs="宋体"/>
          <w:spacing w:val="-39"/>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5</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承包人主要管理人员表</w:t>
      </w:r>
    </w:p>
    <w:p>
      <w:pPr>
        <w:spacing w:before="43"/>
      </w:pPr>
    </w:p>
    <w:tbl>
      <w:tblPr>
        <w:tblStyle w:val="7"/>
        <w:tblW w:w="909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1415"/>
        <w:gridCol w:w="1132"/>
        <w:gridCol w:w="1129"/>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15" w:type="dxa"/>
            <w:tcBorders>
              <w:top w:val="single" w:color="000000" w:sz="10" w:space="0"/>
              <w:left w:val="single" w:color="000000" w:sz="10" w:space="0"/>
            </w:tcBorders>
            <w:vAlign w:val="top"/>
          </w:tcPr>
          <w:p>
            <w:pPr>
              <w:spacing w:before="134" w:line="223" w:lineRule="auto"/>
              <w:ind w:left="448"/>
              <w:rPr>
                <w:rFonts w:ascii="宋体" w:hAnsi="宋体" w:eastAsia="宋体" w:cs="宋体"/>
                <w:sz w:val="21"/>
                <w:szCs w:val="21"/>
              </w:rPr>
            </w:pPr>
            <w:r>
              <w:pict>
                <v:shape id="_x0000_s1034" o:spid="_x0000_s1034" style="position:absolute;left:0pt;margin-left:0.85pt;margin-top:24.95pt;height:0.75pt;width:74.2pt;mso-position-horizontal-relative:page;mso-position-vertical-relative:page;z-index:251700224;mso-width-relative:page;mso-height-relative:page;" fillcolor="#000000" filled="t" stroked="f" coordsize="1483,15" path="m0,14l1483,14,1483,0,0,0,0,14xe">
                  <v:path/>
                  <v:fill on="t" focussize="0,0"/>
                  <v:stroke on="f"/>
                  <v:imagedata o:title=""/>
                  <o:lock v:ext="edit"/>
                </v:shape>
              </w:pict>
            </w:r>
            <w:r>
              <w:rPr>
                <w:rFonts w:ascii="宋体" w:hAnsi="宋体" w:eastAsia="宋体" w:cs="宋体"/>
                <w:spacing w:val="-5"/>
                <w:sz w:val="21"/>
                <w:szCs w:val="21"/>
              </w:rPr>
              <w:t>名</w:t>
            </w:r>
            <w:r>
              <w:rPr>
                <w:rFonts w:ascii="宋体" w:hAnsi="宋体" w:eastAsia="宋体" w:cs="宋体"/>
                <w:spacing w:val="1"/>
                <w:sz w:val="21"/>
                <w:szCs w:val="21"/>
              </w:rPr>
              <w:t xml:space="preserve">    </w:t>
            </w:r>
            <w:r>
              <w:rPr>
                <w:rFonts w:ascii="宋体" w:hAnsi="宋体" w:eastAsia="宋体" w:cs="宋体"/>
                <w:spacing w:val="-5"/>
                <w:sz w:val="21"/>
                <w:szCs w:val="21"/>
              </w:rPr>
              <w:t>称</w:t>
            </w:r>
          </w:p>
        </w:tc>
        <w:tc>
          <w:tcPr>
            <w:tcW w:w="1415" w:type="dxa"/>
            <w:tcBorders>
              <w:top w:val="single" w:color="000000" w:sz="10" w:space="0"/>
            </w:tcBorders>
            <w:vAlign w:val="top"/>
          </w:tcPr>
          <w:p>
            <w:pPr>
              <w:spacing w:before="133" w:line="221" w:lineRule="auto"/>
              <w:ind w:left="443"/>
              <w:rPr>
                <w:rFonts w:ascii="宋体" w:hAnsi="宋体" w:eastAsia="宋体" w:cs="宋体"/>
                <w:sz w:val="21"/>
                <w:szCs w:val="21"/>
              </w:rPr>
            </w:pPr>
            <w:r>
              <w:pict>
                <v:shape id="_x0000_s1035" o:spid="_x0000_s1035" style="position:absolute;left:0pt;margin-left:-0.75pt;margin-top:24.95pt;height:0.75pt;width:70.95pt;mso-position-horizontal-relative:page;mso-position-vertical-relative:page;z-index:251701248;mso-width-relative:page;mso-height-relative:page;" fillcolor="#000000" filled="t" stroked="f" coordsize="1418,15" path="m0,14l43,14,43,0,0,0,0,14xem43,14l1418,14,1418,0,43,0,43,14xe">
                  <v:path/>
                  <v:fill on="t" focussize="0,0"/>
                  <v:stroke on="f"/>
                  <v:imagedata o:title=""/>
                  <o:lock v:ext="edit"/>
                </v:shape>
              </w:pict>
            </w:r>
            <w:r>
              <w:rPr>
                <w:rFonts w:ascii="宋体" w:hAnsi="宋体" w:eastAsia="宋体" w:cs="宋体"/>
                <w:spacing w:val="-2"/>
                <w:sz w:val="21"/>
                <w:szCs w:val="21"/>
              </w:rPr>
              <w:t>姓名</w:t>
            </w:r>
          </w:p>
        </w:tc>
        <w:tc>
          <w:tcPr>
            <w:tcW w:w="1132" w:type="dxa"/>
            <w:tcBorders>
              <w:top w:val="single" w:color="000000" w:sz="10" w:space="0"/>
            </w:tcBorders>
            <w:vAlign w:val="top"/>
          </w:tcPr>
          <w:p>
            <w:pPr>
              <w:spacing w:before="133" w:line="221" w:lineRule="auto"/>
              <w:ind w:left="448"/>
              <w:rPr>
                <w:rFonts w:ascii="宋体" w:hAnsi="宋体" w:eastAsia="宋体" w:cs="宋体"/>
                <w:sz w:val="21"/>
                <w:szCs w:val="21"/>
              </w:rPr>
            </w:pPr>
            <w:r>
              <w:pict>
                <v:shape id="_x0000_s1036" o:spid="_x0000_s1036" style="position:absolute;left:0pt;margin-left:-0.55pt;margin-top:24.95pt;height:0.75pt;width:56.8pt;mso-position-horizontal-relative:page;mso-position-vertical-relative:page;z-index:251702272;mso-width-relative:page;mso-height-relative:page;" fillcolor="#000000" filled="t" stroked="f" coordsize="1135,15" path="m0,14l43,14,43,0,0,0,0,14xem43,14l1135,14,1135,0,43,0,43,14xe">
                  <v:path/>
                  <v:fill on="t" focussize="0,0"/>
                  <v:stroke on="f"/>
                  <v:imagedata o:title=""/>
                  <o:lock v:ext="edit"/>
                </v:shape>
              </w:pict>
            </w:r>
            <w:r>
              <w:rPr>
                <w:rFonts w:ascii="宋体" w:hAnsi="宋体" w:eastAsia="宋体" w:cs="宋体"/>
                <w:spacing w:val="-2"/>
                <w:sz w:val="21"/>
                <w:szCs w:val="21"/>
              </w:rPr>
              <w:t>职务</w:t>
            </w:r>
          </w:p>
        </w:tc>
        <w:tc>
          <w:tcPr>
            <w:tcW w:w="1129" w:type="dxa"/>
            <w:tcBorders>
              <w:top w:val="single" w:color="000000" w:sz="10" w:space="0"/>
            </w:tcBorders>
            <w:vAlign w:val="top"/>
          </w:tcPr>
          <w:p>
            <w:pPr>
              <w:spacing w:before="134" w:line="223" w:lineRule="auto"/>
              <w:ind w:left="449"/>
              <w:rPr>
                <w:rFonts w:ascii="宋体" w:hAnsi="宋体" w:eastAsia="宋体" w:cs="宋体"/>
                <w:sz w:val="21"/>
                <w:szCs w:val="21"/>
              </w:rPr>
            </w:pPr>
            <w:r>
              <w:pict>
                <v:shape id="_x0000_s1037" o:spid="_x0000_s1037" style="position:absolute;left:0pt;margin-left:-0.4pt;margin-top:24.95pt;height:0.75pt;width:56.65pt;mso-position-horizontal-relative:page;mso-position-vertical-relative:page;z-index:251703296;mso-width-relative:page;mso-height-relative:page;" fillcolor="#000000" filled="t" stroked="f" coordsize="1133,15" path="m0,14l43,14,43,0,0,0,0,14xem43,14l1132,14,1132,0,43,0,43,14xe">
                  <v:path/>
                  <v:fill on="t" focussize="0,0"/>
                  <v:stroke on="f"/>
                  <v:imagedata o:title=""/>
                  <o:lock v:ext="edit"/>
                </v:shape>
              </w:pict>
            </w:r>
            <w:r>
              <w:rPr>
                <w:rFonts w:ascii="宋体" w:hAnsi="宋体" w:eastAsia="宋体" w:cs="宋体"/>
                <w:spacing w:val="-2"/>
                <w:sz w:val="21"/>
                <w:szCs w:val="21"/>
              </w:rPr>
              <w:t>职称</w:t>
            </w:r>
          </w:p>
        </w:tc>
        <w:tc>
          <w:tcPr>
            <w:tcW w:w="3900" w:type="dxa"/>
            <w:tcBorders>
              <w:top w:val="single" w:color="000000" w:sz="10" w:space="0"/>
              <w:right w:val="single" w:color="000000" w:sz="10" w:space="0"/>
            </w:tcBorders>
            <w:vAlign w:val="top"/>
          </w:tcPr>
          <w:p>
            <w:pPr>
              <w:spacing w:before="133" w:line="221" w:lineRule="auto"/>
              <w:ind w:left="456"/>
              <w:rPr>
                <w:rFonts w:ascii="宋体" w:hAnsi="宋体" w:eastAsia="宋体" w:cs="宋体"/>
                <w:sz w:val="21"/>
                <w:szCs w:val="21"/>
              </w:rPr>
            </w:pPr>
            <w:r>
              <w:pict>
                <v:shape id="_x0000_s1038" o:spid="_x0000_s1038" style="position:absolute;left:0pt;margin-left:-0.2pt;margin-top:24.95pt;height:0.75pt;width:194.45pt;mso-position-horizontal-relative:page;mso-position-vertical-relative:page;z-index:251699200;mso-width-relative:page;mso-height-relative:page;" fillcolor="#000000" filled="t" stroked="f" coordsize="3888,15" path="m0,14l43,14,43,0,0,0,0,14xem43,14l3888,14,3888,0,43,0,43,14xe">
                  <v:path/>
                  <v:fill on="t" focussize="0,0"/>
                  <v:stroke on="f"/>
                  <v:imagedata o:title=""/>
                  <o:lock v:ext="edit"/>
                </v:shape>
              </w:pict>
            </w:r>
            <w:r>
              <w:rPr>
                <w:rFonts w:ascii="宋体" w:hAnsi="宋体" w:eastAsia="宋体" w:cs="宋体"/>
                <w:spacing w:val="-6"/>
                <w:sz w:val="21"/>
                <w:szCs w:val="21"/>
              </w:rPr>
              <w:t>主要资历、</w:t>
            </w:r>
            <w:r>
              <w:rPr>
                <w:rFonts w:ascii="宋体" w:hAnsi="宋体" w:eastAsia="宋体" w:cs="宋体"/>
                <w:spacing w:val="-27"/>
                <w:sz w:val="21"/>
                <w:szCs w:val="21"/>
              </w:rPr>
              <w:t xml:space="preserve"> </w:t>
            </w:r>
            <w:r>
              <w:rPr>
                <w:rFonts w:ascii="宋体" w:hAnsi="宋体" w:eastAsia="宋体" w:cs="宋体"/>
                <w:spacing w:val="-6"/>
                <w:sz w:val="21"/>
                <w:szCs w:val="21"/>
              </w:rPr>
              <w:t>经验及承担过的项目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091" w:type="dxa"/>
            <w:gridSpan w:val="5"/>
            <w:tcBorders>
              <w:left w:val="single" w:color="000000" w:sz="10" w:space="0"/>
              <w:right w:val="single" w:color="000000" w:sz="10" w:space="0"/>
            </w:tcBorders>
            <w:vAlign w:val="top"/>
          </w:tcPr>
          <w:p>
            <w:pPr>
              <w:spacing w:before="126" w:line="221" w:lineRule="auto"/>
              <w:ind w:left="449"/>
              <w:rPr>
                <w:rFonts w:ascii="宋体" w:hAnsi="宋体" w:eastAsia="宋体" w:cs="宋体"/>
                <w:sz w:val="21"/>
                <w:szCs w:val="21"/>
              </w:rPr>
            </w:pPr>
            <w:r>
              <w:rPr>
                <w:rFonts w:ascii="宋体" w:hAnsi="宋体" w:eastAsia="宋体" w:cs="宋体"/>
                <w:spacing w:val="-2"/>
                <w:sz w:val="21"/>
                <w:szCs w:val="21"/>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515" w:type="dxa"/>
            <w:tcBorders>
              <w:left w:val="single" w:color="000000" w:sz="10" w:space="0"/>
            </w:tcBorders>
            <w:vAlign w:val="top"/>
          </w:tcPr>
          <w:p>
            <w:pPr>
              <w:spacing w:before="129" w:line="221" w:lineRule="auto"/>
              <w:ind w:left="334"/>
              <w:rPr>
                <w:rFonts w:ascii="宋体" w:hAnsi="宋体" w:eastAsia="宋体" w:cs="宋体"/>
                <w:sz w:val="21"/>
                <w:szCs w:val="21"/>
              </w:rPr>
            </w:pPr>
            <w:r>
              <w:rPr>
                <w:rFonts w:ascii="宋体" w:hAnsi="宋体" w:eastAsia="宋体" w:cs="宋体"/>
                <w:spacing w:val="-3"/>
                <w:sz w:val="21"/>
                <w:szCs w:val="21"/>
              </w:rPr>
              <w:t>项目主管</w:t>
            </w: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515" w:type="dxa"/>
            <w:vMerge w:val="restart"/>
            <w:tcBorders>
              <w:left w:val="single" w:color="000000" w:sz="10" w:space="0"/>
              <w:bottom w:val="nil"/>
            </w:tcBorders>
            <w:vAlign w:val="top"/>
          </w:tcPr>
          <w:p>
            <w:pPr>
              <w:pStyle w:val="8"/>
              <w:spacing w:line="269" w:lineRule="auto"/>
            </w:pPr>
          </w:p>
          <w:p>
            <w:pPr>
              <w:pStyle w:val="8"/>
              <w:spacing w:line="270" w:lineRule="auto"/>
            </w:pPr>
          </w:p>
          <w:p>
            <w:pPr>
              <w:spacing w:before="69" w:line="221" w:lineRule="auto"/>
              <w:ind w:left="332"/>
              <w:rPr>
                <w:rFonts w:ascii="宋体" w:hAnsi="宋体" w:eastAsia="宋体" w:cs="宋体"/>
                <w:sz w:val="21"/>
                <w:szCs w:val="21"/>
              </w:rPr>
            </w:pPr>
            <w:r>
              <w:rPr>
                <w:rFonts w:ascii="宋体" w:hAnsi="宋体" w:eastAsia="宋体" w:cs="宋体"/>
                <w:spacing w:val="-2"/>
                <w:sz w:val="21"/>
                <w:szCs w:val="21"/>
              </w:rPr>
              <w:t>其他人员</w:t>
            </w: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15" w:type="dxa"/>
            <w:vMerge w:val="continue"/>
            <w:tcBorders>
              <w:top w:val="nil"/>
              <w:left w:val="single" w:color="000000" w:sz="10" w:space="0"/>
              <w:bottom w:val="nil"/>
            </w:tcBorders>
            <w:vAlign w:val="top"/>
          </w:tcPr>
          <w:p>
            <w:pPr>
              <w:pStyle w:val="8"/>
            </w:pP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515" w:type="dxa"/>
            <w:vMerge w:val="continue"/>
            <w:tcBorders>
              <w:top w:val="nil"/>
              <w:left w:val="single" w:color="000000" w:sz="10" w:space="0"/>
            </w:tcBorders>
            <w:vAlign w:val="top"/>
          </w:tcPr>
          <w:p>
            <w:pPr>
              <w:pStyle w:val="8"/>
            </w:pP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091" w:type="dxa"/>
            <w:gridSpan w:val="5"/>
            <w:tcBorders>
              <w:left w:val="single" w:color="000000" w:sz="10" w:space="0"/>
              <w:right w:val="single" w:color="000000" w:sz="10" w:space="0"/>
            </w:tcBorders>
            <w:vAlign w:val="top"/>
          </w:tcPr>
          <w:p>
            <w:pPr>
              <w:spacing w:before="133" w:line="221" w:lineRule="auto"/>
              <w:ind w:left="449"/>
              <w:rPr>
                <w:rFonts w:ascii="宋体" w:hAnsi="宋体" w:eastAsia="宋体" w:cs="宋体"/>
                <w:sz w:val="21"/>
                <w:szCs w:val="21"/>
              </w:rPr>
            </w:pPr>
            <w:r>
              <w:rPr>
                <w:rFonts w:ascii="宋体" w:hAnsi="宋体" w:eastAsia="宋体" w:cs="宋体"/>
                <w:spacing w:val="-2"/>
                <w:sz w:val="21"/>
                <w:szCs w:val="21"/>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515" w:type="dxa"/>
            <w:tcBorders>
              <w:left w:val="single" w:color="000000" w:sz="10" w:space="0"/>
            </w:tcBorders>
            <w:vAlign w:val="top"/>
          </w:tcPr>
          <w:p>
            <w:pPr>
              <w:spacing w:before="131" w:line="221" w:lineRule="auto"/>
              <w:ind w:left="228"/>
              <w:rPr>
                <w:rFonts w:ascii="宋体" w:hAnsi="宋体" w:eastAsia="宋体" w:cs="宋体"/>
                <w:sz w:val="21"/>
                <w:szCs w:val="21"/>
              </w:rPr>
            </w:pPr>
            <w:r>
              <w:rPr>
                <w:rFonts w:ascii="宋体" w:hAnsi="宋体" w:eastAsia="宋体" w:cs="宋体"/>
                <w:spacing w:val="-2"/>
                <w:sz w:val="21"/>
                <w:szCs w:val="21"/>
              </w:rPr>
              <w:t>工程总承包</w:t>
            </w:r>
          </w:p>
          <w:p>
            <w:pPr>
              <w:spacing w:before="217" w:line="221" w:lineRule="auto"/>
              <w:ind w:left="334"/>
              <w:rPr>
                <w:rFonts w:ascii="宋体" w:hAnsi="宋体" w:eastAsia="宋体" w:cs="宋体"/>
                <w:sz w:val="21"/>
                <w:szCs w:val="21"/>
              </w:rPr>
            </w:pPr>
            <w:r>
              <w:rPr>
                <w:rFonts w:ascii="宋体" w:hAnsi="宋体" w:eastAsia="宋体" w:cs="宋体"/>
                <w:spacing w:val="-3"/>
                <w:sz w:val="21"/>
                <w:szCs w:val="21"/>
              </w:rPr>
              <w:t>项目经理</w:t>
            </w: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15" w:type="dxa"/>
            <w:tcBorders>
              <w:left w:val="single" w:color="000000" w:sz="10" w:space="0"/>
            </w:tcBorders>
            <w:vAlign w:val="top"/>
          </w:tcPr>
          <w:p>
            <w:pPr>
              <w:spacing w:before="133" w:line="221" w:lineRule="auto"/>
              <w:ind w:left="229"/>
              <w:rPr>
                <w:rFonts w:ascii="宋体" w:hAnsi="宋体" w:eastAsia="宋体" w:cs="宋体"/>
                <w:sz w:val="21"/>
                <w:szCs w:val="21"/>
              </w:rPr>
            </w:pPr>
            <w:r>
              <w:rPr>
                <w:rFonts w:ascii="宋体" w:hAnsi="宋体" w:eastAsia="宋体" w:cs="宋体"/>
                <w:spacing w:val="-2"/>
                <w:sz w:val="21"/>
                <w:szCs w:val="21"/>
              </w:rPr>
              <w:t>项目副经理</w:t>
            </w: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15" w:type="dxa"/>
            <w:tcBorders>
              <w:left w:val="single" w:color="000000" w:sz="10" w:space="0"/>
            </w:tcBorders>
            <w:vAlign w:val="top"/>
          </w:tcPr>
          <w:p>
            <w:pPr>
              <w:spacing w:before="134" w:line="221" w:lineRule="auto"/>
              <w:ind w:left="229"/>
              <w:rPr>
                <w:rFonts w:ascii="宋体" w:hAnsi="宋体" w:eastAsia="宋体" w:cs="宋体"/>
                <w:sz w:val="21"/>
                <w:szCs w:val="21"/>
              </w:rPr>
            </w:pPr>
            <w:r>
              <w:rPr>
                <w:rFonts w:ascii="宋体" w:hAnsi="宋体" w:eastAsia="宋体" w:cs="宋体"/>
                <w:spacing w:val="-2"/>
                <w:sz w:val="21"/>
                <w:szCs w:val="21"/>
              </w:rPr>
              <w:t>设计负责人</w:t>
            </w: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515" w:type="dxa"/>
            <w:tcBorders>
              <w:left w:val="single" w:color="000000" w:sz="10" w:space="0"/>
            </w:tcBorders>
            <w:vAlign w:val="top"/>
          </w:tcPr>
          <w:p>
            <w:pPr>
              <w:spacing w:before="138" w:line="220" w:lineRule="auto"/>
              <w:ind w:left="224"/>
              <w:rPr>
                <w:rFonts w:ascii="宋体" w:hAnsi="宋体" w:eastAsia="宋体" w:cs="宋体"/>
                <w:sz w:val="21"/>
                <w:szCs w:val="21"/>
              </w:rPr>
            </w:pPr>
            <w:r>
              <w:rPr>
                <w:rFonts w:ascii="宋体" w:hAnsi="宋体" w:eastAsia="宋体" w:cs="宋体"/>
                <w:spacing w:val="-1"/>
                <w:sz w:val="21"/>
                <w:szCs w:val="21"/>
              </w:rPr>
              <w:t>采购负责人</w:t>
            </w: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15" w:type="dxa"/>
            <w:tcBorders>
              <w:left w:val="single" w:color="000000" w:sz="10" w:space="0"/>
            </w:tcBorders>
            <w:vAlign w:val="top"/>
          </w:tcPr>
          <w:p>
            <w:pPr>
              <w:spacing w:before="136" w:line="221" w:lineRule="auto"/>
              <w:ind w:left="224"/>
              <w:rPr>
                <w:rFonts w:ascii="宋体" w:hAnsi="宋体" w:eastAsia="宋体" w:cs="宋体"/>
                <w:sz w:val="21"/>
                <w:szCs w:val="21"/>
              </w:rPr>
            </w:pPr>
            <w:r>
              <w:rPr>
                <w:rFonts w:ascii="宋体" w:hAnsi="宋体" w:eastAsia="宋体" w:cs="宋体"/>
                <w:spacing w:val="-1"/>
                <w:sz w:val="21"/>
                <w:szCs w:val="21"/>
              </w:rPr>
              <w:t>施工负责人</w:t>
            </w: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515" w:type="dxa"/>
            <w:tcBorders>
              <w:left w:val="single" w:color="000000" w:sz="10" w:space="0"/>
            </w:tcBorders>
            <w:vAlign w:val="top"/>
          </w:tcPr>
          <w:p>
            <w:pPr>
              <w:spacing w:before="138" w:line="221" w:lineRule="auto"/>
              <w:ind w:left="226"/>
              <w:rPr>
                <w:rFonts w:ascii="宋体" w:hAnsi="宋体" w:eastAsia="宋体" w:cs="宋体"/>
                <w:sz w:val="21"/>
                <w:szCs w:val="21"/>
              </w:rPr>
            </w:pPr>
            <w:r>
              <w:rPr>
                <w:rFonts w:ascii="宋体" w:hAnsi="宋体" w:eastAsia="宋体" w:cs="宋体"/>
                <w:spacing w:val="-2"/>
                <w:sz w:val="21"/>
                <w:szCs w:val="21"/>
              </w:rPr>
              <w:t>技术负责人</w:t>
            </w: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15" w:type="dxa"/>
            <w:tcBorders>
              <w:left w:val="single" w:color="000000" w:sz="10" w:space="0"/>
            </w:tcBorders>
            <w:vAlign w:val="top"/>
          </w:tcPr>
          <w:p>
            <w:pPr>
              <w:spacing w:before="139" w:line="219" w:lineRule="auto"/>
              <w:ind w:left="330"/>
              <w:rPr>
                <w:rFonts w:ascii="宋体" w:hAnsi="宋体" w:eastAsia="宋体" w:cs="宋体"/>
                <w:sz w:val="21"/>
                <w:szCs w:val="21"/>
              </w:rPr>
            </w:pPr>
            <w:r>
              <w:rPr>
                <w:rFonts w:ascii="宋体" w:hAnsi="宋体" w:eastAsia="宋体" w:cs="宋体"/>
                <w:spacing w:val="-1"/>
                <w:sz w:val="21"/>
                <w:szCs w:val="21"/>
              </w:rPr>
              <w:t>造价管理</w:t>
            </w: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515" w:type="dxa"/>
            <w:tcBorders>
              <w:left w:val="single" w:color="000000" w:sz="10" w:space="0"/>
            </w:tcBorders>
            <w:vAlign w:val="top"/>
          </w:tcPr>
          <w:p>
            <w:pPr>
              <w:spacing w:before="142" w:line="221" w:lineRule="auto"/>
              <w:ind w:left="332"/>
              <w:rPr>
                <w:rFonts w:ascii="宋体" w:hAnsi="宋体" w:eastAsia="宋体" w:cs="宋体"/>
                <w:sz w:val="21"/>
                <w:szCs w:val="21"/>
              </w:rPr>
            </w:pPr>
            <w:r>
              <w:rPr>
                <w:rFonts w:ascii="宋体" w:hAnsi="宋体" w:eastAsia="宋体" w:cs="宋体"/>
                <w:spacing w:val="-2"/>
                <w:sz w:val="21"/>
                <w:szCs w:val="21"/>
              </w:rPr>
              <w:t>质量管理</w:t>
            </w: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515" w:type="dxa"/>
            <w:tcBorders>
              <w:left w:val="single" w:color="000000" w:sz="10" w:space="0"/>
            </w:tcBorders>
            <w:vAlign w:val="top"/>
          </w:tcPr>
          <w:p>
            <w:pPr>
              <w:spacing w:before="141" w:line="221" w:lineRule="auto"/>
              <w:ind w:left="331"/>
              <w:rPr>
                <w:rFonts w:ascii="宋体" w:hAnsi="宋体" w:eastAsia="宋体" w:cs="宋体"/>
                <w:sz w:val="21"/>
                <w:szCs w:val="21"/>
              </w:rPr>
            </w:pPr>
            <w:r>
              <w:rPr>
                <w:rFonts w:ascii="宋体" w:hAnsi="宋体" w:eastAsia="宋体" w:cs="宋体"/>
                <w:spacing w:val="-2"/>
                <w:sz w:val="21"/>
                <w:szCs w:val="21"/>
              </w:rPr>
              <w:t>计划管理</w:t>
            </w: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15" w:type="dxa"/>
            <w:tcBorders>
              <w:left w:val="single" w:color="000000" w:sz="10" w:space="0"/>
            </w:tcBorders>
            <w:vAlign w:val="top"/>
          </w:tcPr>
          <w:p>
            <w:pPr>
              <w:spacing w:before="141" w:line="221" w:lineRule="auto"/>
              <w:ind w:left="335"/>
              <w:rPr>
                <w:rFonts w:ascii="宋体" w:hAnsi="宋体" w:eastAsia="宋体" w:cs="宋体"/>
                <w:sz w:val="21"/>
                <w:szCs w:val="21"/>
              </w:rPr>
            </w:pPr>
            <w:r>
              <w:rPr>
                <w:rFonts w:ascii="宋体" w:hAnsi="宋体" w:eastAsia="宋体" w:cs="宋体"/>
                <w:spacing w:val="-3"/>
                <w:sz w:val="21"/>
                <w:szCs w:val="21"/>
              </w:rPr>
              <w:t>安全管理</w:t>
            </w: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15" w:type="dxa"/>
            <w:tcBorders>
              <w:left w:val="single" w:color="000000" w:sz="10" w:space="0"/>
            </w:tcBorders>
            <w:vAlign w:val="top"/>
          </w:tcPr>
          <w:p>
            <w:pPr>
              <w:spacing w:before="143" w:line="221" w:lineRule="auto"/>
              <w:ind w:left="331"/>
              <w:rPr>
                <w:rFonts w:ascii="宋体" w:hAnsi="宋体" w:eastAsia="宋体" w:cs="宋体"/>
                <w:sz w:val="21"/>
                <w:szCs w:val="21"/>
              </w:rPr>
            </w:pPr>
            <w:r>
              <w:rPr>
                <w:rFonts w:ascii="宋体" w:hAnsi="宋体" w:eastAsia="宋体" w:cs="宋体"/>
                <w:spacing w:val="-2"/>
                <w:sz w:val="21"/>
                <w:szCs w:val="21"/>
              </w:rPr>
              <w:t>环境管理</w:t>
            </w: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515" w:type="dxa"/>
            <w:vMerge w:val="restart"/>
            <w:tcBorders>
              <w:left w:val="single" w:color="000000" w:sz="10" w:space="0"/>
              <w:bottom w:val="nil"/>
            </w:tcBorders>
            <w:vAlign w:val="top"/>
          </w:tcPr>
          <w:p>
            <w:pPr>
              <w:pStyle w:val="8"/>
              <w:spacing w:line="267" w:lineRule="auto"/>
            </w:pPr>
          </w:p>
          <w:p>
            <w:pPr>
              <w:pStyle w:val="8"/>
              <w:spacing w:line="267" w:lineRule="auto"/>
            </w:pPr>
          </w:p>
          <w:p>
            <w:pPr>
              <w:pStyle w:val="8"/>
              <w:spacing w:line="268" w:lineRule="auto"/>
            </w:pPr>
          </w:p>
          <w:p>
            <w:pPr>
              <w:pStyle w:val="8"/>
              <w:spacing w:line="268" w:lineRule="auto"/>
            </w:pPr>
          </w:p>
          <w:p>
            <w:pPr>
              <w:pStyle w:val="8"/>
              <w:spacing w:line="268" w:lineRule="auto"/>
            </w:pPr>
          </w:p>
          <w:p>
            <w:pPr>
              <w:spacing w:before="68" w:line="221" w:lineRule="auto"/>
              <w:ind w:left="332"/>
              <w:rPr>
                <w:rFonts w:ascii="宋体" w:hAnsi="宋体" w:eastAsia="宋体" w:cs="宋体"/>
                <w:sz w:val="21"/>
                <w:szCs w:val="21"/>
              </w:rPr>
            </w:pPr>
            <w:r>
              <w:rPr>
                <w:rFonts w:ascii="宋体" w:hAnsi="宋体" w:eastAsia="宋体" w:cs="宋体"/>
                <w:spacing w:val="-2"/>
                <w:sz w:val="21"/>
                <w:szCs w:val="21"/>
              </w:rPr>
              <w:t>其他人员</w:t>
            </w: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15" w:type="dxa"/>
            <w:vMerge w:val="continue"/>
            <w:tcBorders>
              <w:top w:val="nil"/>
              <w:left w:val="single" w:color="000000" w:sz="10" w:space="0"/>
              <w:bottom w:val="nil"/>
            </w:tcBorders>
            <w:vAlign w:val="top"/>
          </w:tcPr>
          <w:p>
            <w:pPr>
              <w:pStyle w:val="8"/>
            </w:pP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515" w:type="dxa"/>
            <w:vMerge w:val="continue"/>
            <w:tcBorders>
              <w:top w:val="nil"/>
              <w:left w:val="single" w:color="000000" w:sz="10" w:space="0"/>
              <w:bottom w:val="nil"/>
            </w:tcBorders>
            <w:vAlign w:val="top"/>
          </w:tcPr>
          <w:p>
            <w:pPr>
              <w:pStyle w:val="8"/>
            </w:pP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515" w:type="dxa"/>
            <w:vMerge w:val="continue"/>
            <w:tcBorders>
              <w:top w:val="nil"/>
              <w:left w:val="single" w:color="000000" w:sz="10" w:space="0"/>
              <w:bottom w:val="nil"/>
            </w:tcBorders>
            <w:vAlign w:val="top"/>
          </w:tcPr>
          <w:p>
            <w:pPr>
              <w:pStyle w:val="8"/>
            </w:pP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515" w:type="dxa"/>
            <w:vMerge w:val="continue"/>
            <w:tcBorders>
              <w:top w:val="nil"/>
              <w:left w:val="single" w:color="000000" w:sz="10" w:space="0"/>
              <w:bottom w:val="nil"/>
            </w:tcBorders>
            <w:vAlign w:val="top"/>
          </w:tcPr>
          <w:p>
            <w:pPr>
              <w:pStyle w:val="8"/>
            </w:pPr>
          </w:p>
        </w:tc>
        <w:tc>
          <w:tcPr>
            <w:tcW w:w="1415" w:type="dxa"/>
            <w:vAlign w:val="top"/>
          </w:tcPr>
          <w:p>
            <w:pPr>
              <w:pStyle w:val="8"/>
            </w:pPr>
          </w:p>
        </w:tc>
        <w:tc>
          <w:tcPr>
            <w:tcW w:w="1132" w:type="dxa"/>
            <w:vAlign w:val="top"/>
          </w:tcPr>
          <w:p>
            <w:pPr>
              <w:pStyle w:val="8"/>
            </w:pPr>
          </w:p>
        </w:tc>
        <w:tc>
          <w:tcPr>
            <w:tcW w:w="1129" w:type="dxa"/>
            <w:vAlign w:val="top"/>
          </w:tcPr>
          <w:p>
            <w:pPr>
              <w:pStyle w:val="8"/>
            </w:pPr>
          </w:p>
        </w:tc>
        <w:tc>
          <w:tcPr>
            <w:tcW w:w="3900" w:type="dxa"/>
            <w:tcBorders>
              <w:right w:val="single" w:color="000000" w:sz="10" w:space="0"/>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515" w:type="dxa"/>
            <w:vMerge w:val="continue"/>
            <w:tcBorders>
              <w:top w:val="nil"/>
              <w:left w:val="single" w:color="000000" w:sz="10" w:space="0"/>
              <w:bottom w:val="single" w:color="000000" w:sz="10" w:space="0"/>
            </w:tcBorders>
            <w:vAlign w:val="top"/>
          </w:tcPr>
          <w:p>
            <w:pPr>
              <w:pStyle w:val="8"/>
            </w:pPr>
          </w:p>
        </w:tc>
        <w:tc>
          <w:tcPr>
            <w:tcW w:w="1415" w:type="dxa"/>
            <w:tcBorders>
              <w:bottom w:val="single" w:color="000000" w:sz="10" w:space="0"/>
            </w:tcBorders>
            <w:vAlign w:val="top"/>
          </w:tcPr>
          <w:p>
            <w:pPr>
              <w:pStyle w:val="8"/>
            </w:pPr>
          </w:p>
        </w:tc>
        <w:tc>
          <w:tcPr>
            <w:tcW w:w="1132" w:type="dxa"/>
            <w:tcBorders>
              <w:bottom w:val="single" w:color="000000" w:sz="10" w:space="0"/>
            </w:tcBorders>
            <w:vAlign w:val="top"/>
          </w:tcPr>
          <w:p>
            <w:pPr>
              <w:pStyle w:val="8"/>
            </w:pPr>
          </w:p>
        </w:tc>
        <w:tc>
          <w:tcPr>
            <w:tcW w:w="1129" w:type="dxa"/>
            <w:tcBorders>
              <w:bottom w:val="single" w:color="000000" w:sz="10" w:space="0"/>
            </w:tcBorders>
            <w:vAlign w:val="top"/>
          </w:tcPr>
          <w:p>
            <w:pPr>
              <w:pStyle w:val="8"/>
            </w:pPr>
          </w:p>
        </w:tc>
        <w:tc>
          <w:tcPr>
            <w:tcW w:w="3900" w:type="dxa"/>
            <w:tcBorders>
              <w:bottom w:val="single" w:color="000000" w:sz="10" w:space="0"/>
              <w:right w:val="single" w:color="000000" w:sz="10" w:space="0"/>
            </w:tcBorders>
            <w:vAlign w:val="top"/>
          </w:tcPr>
          <w:p>
            <w:pPr>
              <w:pStyle w:val="8"/>
            </w:pPr>
          </w:p>
        </w:tc>
      </w:tr>
    </w:tbl>
    <w:p>
      <w:pPr>
        <w:rPr>
          <w:rFonts w:ascii="Arial"/>
          <w:sz w:val="21"/>
        </w:rPr>
      </w:pPr>
    </w:p>
    <w:p>
      <w:pPr>
        <w:rPr>
          <w:rFonts w:ascii="Arial" w:hAnsi="Arial" w:eastAsia="Arial" w:cs="Arial"/>
          <w:sz w:val="21"/>
          <w:szCs w:val="21"/>
        </w:rPr>
        <w:sectPr>
          <w:headerReference r:id="rId29" w:type="default"/>
          <w:pgSz w:w="11907" w:h="16839"/>
          <w:pgMar w:top="1134" w:right="1701" w:bottom="1134" w:left="1701" w:header="0" w:footer="0" w:gutter="0"/>
          <w:cols w:space="720" w:num="1"/>
          <w:rtlGutter w:val="0"/>
          <w:docGrid w:linePitch="0" w:charSpace="0"/>
        </w:sectPr>
      </w:pPr>
    </w:p>
    <w:p>
      <w:pPr>
        <w:spacing w:before="68" w:line="219" w:lineRule="auto"/>
        <w:ind w:left="3210"/>
        <w:outlineLvl w:val="1"/>
        <w:rPr>
          <w:rFonts w:ascii="宋体" w:hAnsi="宋体" w:eastAsia="宋体" w:cs="宋体"/>
          <w:sz w:val="21"/>
          <w:szCs w:val="21"/>
        </w:rPr>
      </w:pPr>
      <w:bookmarkStart w:id="265" w:name="bookmark266"/>
      <w:bookmarkEnd w:id="265"/>
      <w:r>
        <w:rPr>
          <w:rFonts w:ascii="宋体" w:hAnsi="宋体" w:eastAsia="宋体" w:cs="宋体"/>
          <w:spacing w:val="-3"/>
          <w:sz w:val="21"/>
          <w:szCs w:val="21"/>
          <w14:textOutline w14:w="3831" w14:cap="flat" w14:cmpd="sng">
            <w14:solidFill>
              <w14:srgbClr w14:val="000000"/>
            </w14:solidFill>
            <w14:prstDash w14:val="solid"/>
            <w14:miter w14:val="0"/>
          </w14:textOutline>
        </w:rPr>
        <w:t>附件</w:t>
      </w:r>
      <w:r>
        <w:rPr>
          <w:rFonts w:ascii="宋体" w:hAnsi="宋体" w:eastAsia="宋体" w:cs="宋体"/>
          <w:spacing w:val="-33"/>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6</w:t>
      </w:r>
      <w:r>
        <w:rPr>
          <w:rFonts w:ascii="宋体" w:hAnsi="宋体" w:eastAsia="宋体" w:cs="宋体"/>
          <w:spacing w:val="-3"/>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价格指数权重表</w:t>
      </w:r>
    </w:p>
    <w:p>
      <w:pPr>
        <w:spacing w:before="43"/>
      </w:pPr>
    </w:p>
    <w:tbl>
      <w:tblPr>
        <w:tblStyle w:val="7"/>
        <w:tblW w:w="84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585"/>
        <w:gridCol w:w="876"/>
        <w:gridCol w:w="1214"/>
        <w:gridCol w:w="1079"/>
        <w:gridCol w:w="1214"/>
        <w:gridCol w:w="1230"/>
        <w:gridCol w:w="13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2" w:type="dxa"/>
            <w:vMerge w:val="restart"/>
            <w:tcBorders>
              <w:bottom w:val="nil"/>
            </w:tcBorders>
            <w:vAlign w:val="top"/>
          </w:tcPr>
          <w:p>
            <w:pPr>
              <w:spacing w:before="132" w:line="222" w:lineRule="auto"/>
              <w:ind w:left="115"/>
              <w:rPr>
                <w:rFonts w:ascii="宋体" w:hAnsi="宋体" w:eastAsia="宋体" w:cs="宋体"/>
                <w:sz w:val="21"/>
                <w:szCs w:val="21"/>
              </w:rPr>
            </w:pPr>
            <w:r>
              <w:rPr>
                <w:rFonts w:ascii="宋体" w:hAnsi="宋体" w:eastAsia="宋体" w:cs="宋体"/>
                <w:spacing w:val="-2"/>
                <w:sz w:val="21"/>
                <w:szCs w:val="21"/>
              </w:rPr>
              <w:t>序号</w:t>
            </w:r>
          </w:p>
        </w:tc>
        <w:tc>
          <w:tcPr>
            <w:tcW w:w="1461" w:type="dxa"/>
            <w:gridSpan w:val="2"/>
            <w:vMerge w:val="restart"/>
            <w:tcBorders>
              <w:bottom w:val="nil"/>
            </w:tcBorders>
            <w:vAlign w:val="top"/>
          </w:tcPr>
          <w:p>
            <w:pPr>
              <w:spacing w:before="132" w:line="223" w:lineRule="auto"/>
              <w:ind w:left="114"/>
              <w:rPr>
                <w:rFonts w:ascii="宋体" w:hAnsi="宋体" w:eastAsia="宋体" w:cs="宋体"/>
                <w:sz w:val="21"/>
                <w:szCs w:val="21"/>
              </w:rPr>
            </w:pPr>
            <w:r>
              <w:rPr>
                <w:rFonts w:ascii="宋体" w:hAnsi="宋体" w:eastAsia="宋体" w:cs="宋体"/>
                <w:spacing w:val="-3"/>
                <w:sz w:val="21"/>
                <w:szCs w:val="21"/>
              </w:rPr>
              <w:t>名称</w:t>
            </w:r>
          </w:p>
        </w:tc>
        <w:tc>
          <w:tcPr>
            <w:tcW w:w="2293" w:type="dxa"/>
            <w:gridSpan w:val="2"/>
            <w:vAlign w:val="top"/>
          </w:tcPr>
          <w:p>
            <w:pPr>
              <w:spacing w:before="132" w:line="221" w:lineRule="auto"/>
              <w:ind w:left="113"/>
              <w:rPr>
                <w:rFonts w:ascii="宋体" w:hAnsi="宋体" w:eastAsia="宋体" w:cs="宋体"/>
                <w:sz w:val="21"/>
                <w:szCs w:val="21"/>
              </w:rPr>
            </w:pPr>
            <w:r>
              <w:rPr>
                <w:rFonts w:ascii="宋体" w:hAnsi="宋体" w:eastAsia="宋体" w:cs="宋体"/>
                <w:spacing w:val="-2"/>
                <w:sz w:val="21"/>
                <w:szCs w:val="21"/>
              </w:rPr>
              <w:t>变更权重</w:t>
            </w:r>
            <w:r>
              <w:rPr>
                <w:rFonts w:ascii="宋体" w:hAnsi="宋体" w:eastAsia="宋体" w:cs="宋体"/>
                <w:spacing w:val="-46"/>
                <w:sz w:val="21"/>
                <w:szCs w:val="21"/>
              </w:rPr>
              <w:t xml:space="preserve"> </w:t>
            </w:r>
            <w:r>
              <w:rPr>
                <w:rFonts w:ascii="宋体" w:hAnsi="宋体" w:eastAsia="宋体" w:cs="宋体"/>
                <w:spacing w:val="-2"/>
                <w:sz w:val="21"/>
                <w:szCs w:val="21"/>
              </w:rPr>
              <w:t>B</w:t>
            </w:r>
          </w:p>
        </w:tc>
        <w:tc>
          <w:tcPr>
            <w:tcW w:w="2444" w:type="dxa"/>
            <w:gridSpan w:val="2"/>
            <w:vAlign w:val="top"/>
          </w:tcPr>
          <w:p>
            <w:pPr>
              <w:spacing w:before="132" w:line="219" w:lineRule="auto"/>
              <w:ind w:left="114"/>
              <w:rPr>
                <w:rFonts w:ascii="宋体" w:hAnsi="宋体" w:eastAsia="宋体" w:cs="宋体"/>
                <w:sz w:val="21"/>
                <w:szCs w:val="21"/>
              </w:rPr>
            </w:pPr>
            <w:r>
              <w:rPr>
                <w:rFonts w:ascii="宋体" w:hAnsi="宋体" w:eastAsia="宋体" w:cs="宋体"/>
                <w:spacing w:val="-2"/>
                <w:sz w:val="21"/>
                <w:szCs w:val="21"/>
              </w:rPr>
              <w:t>基本价格指数</w:t>
            </w:r>
            <w:r>
              <w:rPr>
                <w:rFonts w:ascii="宋体" w:hAnsi="宋体" w:eastAsia="宋体" w:cs="宋体"/>
                <w:spacing w:val="-41"/>
                <w:sz w:val="21"/>
                <w:szCs w:val="21"/>
              </w:rPr>
              <w:t xml:space="preserve"> </w:t>
            </w:r>
            <w:r>
              <w:rPr>
                <w:rFonts w:ascii="宋体" w:hAnsi="宋体" w:eastAsia="宋体" w:cs="宋体"/>
                <w:spacing w:val="-2"/>
                <w:sz w:val="21"/>
                <w:szCs w:val="21"/>
              </w:rPr>
              <w:t>F0</w:t>
            </w:r>
          </w:p>
        </w:tc>
        <w:tc>
          <w:tcPr>
            <w:tcW w:w="1385" w:type="dxa"/>
            <w:vAlign w:val="top"/>
          </w:tcPr>
          <w:p>
            <w:pPr>
              <w:spacing w:before="132" w:line="222" w:lineRule="auto"/>
              <w:ind w:left="119"/>
              <w:rPr>
                <w:rFonts w:ascii="宋体" w:hAnsi="宋体" w:eastAsia="宋体" w:cs="宋体"/>
                <w:sz w:val="21"/>
                <w:szCs w:val="21"/>
              </w:rPr>
            </w:pPr>
            <w:r>
              <w:rPr>
                <w:rFonts w:ascii="宋体" w:hAnsi="宋体" w:eastAsia="宋体" w:cs="宋体"/>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32" w:type="dxa"/>
            <w:vMerge w:val="continue"/>
            <w:tcBorders>
              <w:top w:val="nil"/>
            </w:tcBorders>
            <w:vAlign w:val="top"/>
          </w:tcPr>
          <w:p>
            <w:pPr>
              <w:pStyle w:val="8"/>
            </w:pPr>
          </w:p>
        </w:tc>
        <w:tc>
          <w:tcPr>
            <w:tcW w:w="1461" w:type="dxa"/>
            <w:gridSpan w:val="2"/>
            <w:vMerge w:val="continue"/>
            <w:tcBorders>
              <w:top w:val="nil"/>
            </w:tcBorders>
            <w:vAlign w:val="top"/>
          </w:tcPr>
          <w:p>
            <w:pPr>
              <w:pStyle w:val="8"/>
            </w:pPr>
          </w:p>
        </w:tc>
        <w:tc>
          <w:tcPr>
            <w:tcW w:w="1214" w:type="dxa"/>
            <w:vAlign w:val="top"/>
          </w:tcPr>
          <w:p>
            <w:pPr>
              <w:spacing w:before="130" w:line="221" w:lineRule="auto"/>
              <w:ind w:left="112"/>
              <w:rPr>
                <w:rFonts w:ascii="宋体" w:hAnsi="宋体" w:eastAsia="宋体" w:cs="宋体"/>
                <w:sz w:val="21"/>
                <w:szCs w:val="21"/>
              </w:rPr>
            </w:pPr>
            <w:r>
              <w:rPr>
                <w:rFonts w:ascii="宋体" w:hAnsi="宋体" w:eastAsia="宋体" w:cs="宋体"/>
                <w:spacing w:val="-2"/>
                <w:sz w:val="21"/>
                <w:szCs w:val="21"/>
              </w:rPr>
              <w:t>代号</w:t>
            </w:r>
          </w:p>
        </w:tc>
        <w:tc>
          <w:tcPr>
            <w:tcW w:w="1079" w:type="dxa"/>
            <w:vAlign w:val="top"/>
          </w:tcPr>
          <w:p>
            <w:pPr>
              <w:spacing w:before="130" w:line="221" w:lineRule="auto"/>
              <w:ind w:left="112"/>
              <w:rPr>
                <w:rFonts w:ascii="宋体" w:hAnsi="宋体" w:eastAsia="宋体" w:cs="宋体"/>
                <w:sz w:val="21"/>
                <w:szCs w:val="21"/>
              </w:rPr>
            </w:pPr>
            <w:r>
              <w:rPr>
                <w:rFonts w:ascii="宋体" w:hAnsi="宋体" w:eastAsia="宋体" w:cs="宋体"/>
                <w:spacing w:val="-2"/>
                <w:sz w:val="21"/>
                <w:szCs w:val="21"/>
              </w:rPr>
              <w:t>权重</w:t>
            </w:r>
          </w:p>
        </w:tc>
        <w:tc>
          <w:tcPr>
            <w:tcW w:w="1214" w:type="dxa"/>
            <w:vAlign w:val="top"/>
          </w:tcPr>
          <w:p>
            <w:pPr>
              <w:spacing w:before="130" w:line="221" w:lineRule="auto"/>
              <w:ind w:left="113"/>
              <w:rPr>
                <w:rFonts w:ascii="宋体" w:hAnsi="宋体" w:eastAsia="宋体" w:cs="宋体"/>
                <w:sz w:val="21"/>
                <w:szCs w:val="21"/>
              </w:rPr>
            </w:pPr>
            <w:r>
              <w:rPr>
                <w:rFonts w:ascii="宋体" w:hAnsi="宋体" w:eastAsia="宋体" w:cs="宋体"/>
                <w:spacing w:val="-2"/>
                <w:sz w:val="21"/>
                <w:szCs w:val="21"/>
              </w:rPr>
              <w:t>代号</w:t>
            </w:r>
          </w:p>
        </w:tc>
        <w:tc>
          <w:tcPr>
            <w:tcW w:w="1230" w:type="dxa"/>
            <w:vAlign w:val="top"/>
          </w:tcPr>
          <w:p>
            <w:pPr>
              <w:spacing w:before="130" w:line="221" w:lineRule="auto"/>
              <w:ind w:left="117"/>
              <w:rPr>
                <w:rFonts w:ascii="宋体" w:hAnsi="宋体" w:eastAsia="宋体" w:cs="宋体"/>
                <w:sz w:val="21"/>
                <w:szCs w:val="21"/>
              </w:rPr>
            </w:pPr>
            <w:r>
              <w:rPr>
                <w:rFonts w:ascii="宋体" w:hAnsi="宋体" w:eastAsia="宋体" w:cs="宋体"/>
                <w:spacing w:val="-3"/>
                <w:sz w:val="21"/>
                <w:szCs w:val="21"/>
              </w:rPr>
              <w:t>指数</w:t>
            </w:r>
          </w:p>
        </w:tc>
        <w:tc>
          <w:tcPr>
            <w:tcW w:w="138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2" w:type="dxa"/>
            <w:vAlign w:val="top"/>
          </w:tcPr>
          <w:p>
            <w:pPr>
              <w:pStyle w:val="8"/>
            </w:pPr>
          </w:p>
        </w:tc>
        <w:tc>
          <w:tcPr>
            <w:tcW w:w="585" w:type="dxa"/>
            <w:vMerge w:val="restart"/>
            <w:tcBorders>
              <w:bottom w:val="nil"/>
            </w:tcBorders>
            <w:textDirection w:val="tbRlV"/>
            <w:vAlign w:val="top"/>
          </w:tcPr>
          <w:p>
            <w:pPr>
              <w:spacing w:before="264" w:line="209" w:lineRule="auto"/>
              <w:ind w:left="129"/>
              <w:rPr>
                <w:rFonts w:ascii="宋体" w:hAnsi="宋体" w:eastAsia="宋体" w:cs="宋体"/>
                <w:sz w:val="21"/>
                <w:szCs w:val="21"/>
              </w:rPr>
            </w:pPr>
            <w:r>
              <w:rPr>
                <w:rFonts w:ascii="宋体" w:hAnsi="宋体" w:eastAsia="宋体" w:cs="宋体"/>
                <w:spacing w:val="1"/>
                <w:sz w:val="21"/>
                <w:szCs w:val="21"/>
              </w:rPr>
              <w:t>变</w:t>
            </w:r>
            <w:r>
              <w:rPr>
                <w:rFonts w:ascii="宋体" w:hAnsi="宋体" w:eastAsia="宋体" w:cs="宋体"/>
                <w:spacing w:val="23"/>
                <w:sz w:val="21"/>
                <w:szCs w:val="21"/>
              </w:rPr>
              <w:t xml:space="preserve">  </w:t>
            </w:r>
            <w:r>
              <w:rPr>
                <w:rFonts w:ascii="宋体" w:hAnsi="宋体" w:eastAsia="宋体" w:cs="宋体"/>
                <w:spacing w:val="1"/>
                <w:sz w:val="21"/>
                <w:szCs w:val="21"/>
              </w:rPr>
              <w:t>值</w:t>
            </w:r>
            <w:r>
              <w:rPr>
                <w:rFonts w:ascii="宋体" w:hAnsi="宋体" w:eastAsia="宋体" w:cs="宋体"/>
                <w:spacing w:val="23"/>
                <w:sz w:val="21"/>
                <w:szCs w:val="21"/>
              </w:rPr>
              <w:t xml:space="preserve">  </w:t>
            </w:r>
            <w:r>
              <w:rPr>
                <w:rFonts w:ascii="宋体" w:hAnsi="宋体" w:eastAsia="宋体" w:cs="宋体"/>
                <w:spacing w:val="1"/>
                <w:sz w:val="21"/>
                <w:szCs w:val="21"/>
              </w:rPr>
              <w:t>部</w:t>
            </w:r>
            <w:r>
              <w:rPr>
                <w:rFonts w:ascii="宋体" w:hAnsi="宋体" w:eastAsia="宋体" w:cs="宋体"/>
                <w:spacing w:val="24"/>
                <w:sz w:val="21"/>
                <w:szCs w:val="21"/>
              </w:rPr>
              <w:t xml:space="preserve">  </w:t>
            </w:r>
            <w:r>
              <w:rPr>
                <w:rFonts w:ascii="宋体" w:hAnsi="宋体" w:eastAsia="宋体" w:cs="宋体"/>
                <w:spacing w:val="1"/>
                <w:sz w:val="21"/>
                <w:szCs w:val="21"/>
              </w:rPr>
              <w:t>分</w:t>
            </w:r>
          </w:p>
        </w:tc>
        <w:tc>
          <w:tcPr>
            <w:tcW w:w="876" w:type="dxa"/>
            <w:vAlign w:val="top"/>
          </w:tcPr>
          <w:p>
            <w:pPr>
              <w:pStyle w:val="8"/>
            </w:pPr>
          </w:p>
        </w:tc>
        <w:tc>
          <w:tcPr>
            <w:tcW w:w="1214" w:type="dxa"/>
            <w:vAlign w:val="top"/>
          </w:tcPr>
          <w:p>
            <w:pPr>
              <w:spacing w:before="163" w:line="183" w:lineRule="auto"/>
              <w:ind w:left="108"/>
              <w:rPr>
                <w:rFonts w:ascii="宋体" w:hAnsi="宋体" w:eastAsia="宋体" w:cs="宋体"/>
                <w:sz w:val="21"/>
                <w:szCs w:val="21"/>
              </w:rPr>
            </w:pPr>
            <w:r>
              <w:rPr>
                <w:rFonts w:ascii="宋体" w:hAnsi="宋体" w:eastAsia="宋体" w:cs="宋体"/>
                <w:spacing w:val="-1"/>
                <w:sz w:val="21"/>
                <w:szCs w:val="21"/>
              </w:rPr>
              <w:t>B1</w:t>
            </w:r>
          </w:p>
        </w:tc>
        <w:tc>
          <w:tcPr>
            <w:tcW w:w="1079" w:type="dxa"/>
            <w:vAlign w:val="top"/>
          </w:tcPr>
          <w:p>
            <w:pPr>
              <w:pStyle w:val="8"/>
            </w:pPr>
          </w:p>
        </w:tc>
        <w:tc>
          <w:tcPr>
            <w:tcW w:w="1214" w:type="dxa"/>
            <w:vAlign w:val="top"/>
          </w:tcPr>
          <w:p>
            <w:pPr>
              <w:spacing w:before="163" w:line="183" w:lineRule="auto"/>
              <w:ind w:left="111"/>
              <w:rPr>
                <w:rFonts w:ascii="宋体" w:hAnsi="宋体" w:eastAsia="宋体" w:cs="宋体"/>
                <w:sz w:val="21"/>
                <w:szCs w:val="21"/>
              </w:rPr>
            </w:pPr>
            <w:r>
              <w:rPr>
                <w:rFonts w:ascii="宋体" w:hAnsi="宋体" w:eastAsia="宋体" w:cs="宋体"/>
                <w:spacing w:val="-1"/>
                <w:sz w:val="21"/>
                <w:szCs w:val="21"/>
              </w:rPr>
              <w:t>F01</w:t>
            </w:r>
          </w:p>
        </w:tc>
        <w:tc>
          <w:tcPr>
            <w:tcW w:w="1230" w:type="dxa"/>
            <w:vAlign w:val="top"/>
          </w:tcPr>
          <w:p>
            <w:pPr>
              <w:pStyle w:val="8"/>
            </w:pPr>
          </w:p>
        </w:tc>
        <w:tc>
          <w:tcPr>
            <w:tcW w:w="138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2" w:type="dxa"/>
            <w:vAlign w:val="top"/>
          </w:tcPr>
          <w:p>
            <w:pPr>
              <w:pStyle w:val="8"/>
            </w:pPr>
          </w:p>
        </w:tc>
        <w:tc>
          <w:tcPr>
            <w:tcW w:w="585" w:type="dxa"/>
            <w:vMerge w:val="continue"/>
            <w:tcBorders>
              <w:top w:val="nil"/>
              <w:bottom w:val="nil"/>
            </w:tcBorders>
            <w:textDirection w:val="tbRlV"/>
            <w:vAlign w:val="top"/>
          </w:tcPr>
          <w:p>
            <w:pPr>
              <w:pStyle w:val="8"/>
            </w:pPr>
          </w:p>
        </w:tc>
        <w:tc>
          <w:tcPr>
            <w:tcW w:w="876" w:type="dxa"/>
            <w:vAlign w:val="top"/>
          </w:tcPr>
          <w:p>
            <w:pPr>
              <w:pStyle w:val="8"/>
            </w:pPr>
          </w:p>
        </w:tc>
        <w:tc>
          <w:tcPr>
            <w:tcW w:w="1214" w:type="dxa"/>
            <w:vAlign w:val="top"/>
          </w:tcPr>
          <w:p>
            <w:pPr>
              <w:spacing w:before="165" w:line="182" w:lineRule="auto"/>
              <w:ind w:left="108"/>
              <w:rPr>
                <w:rFonts w:ascii="宋体" w:hAnsi="宋体" w:eastAsia="宋体" w:cs="宋体"/>
                <w:sz w:val="21"/>
                <w:szCs w:val="21"/>
              </w:rPr>
            </w:pPr>
            <w:r>
              <w:rPr>
                <w:rFonts w:ascii="宋体" w:hAnsi="宋体" w:eastAsia="宋体" w:cs="宋体"/>
                <w:spacing w:val="-1"/>
                <w:sz w:val="21"/>
                <w:szCs w:val="21"/>
              </w:rPr>
              <w:t>B2</w:t>
            </w:r>
          </w:p>
        </w:tc>
        <w:tc>
          <w:tcPr>
            <w:tcW w:w="1079" w:type="dxa"/>
            <w:vAlign w:val="top"/>
          </w:tcPr>
          <w:p>
            <w:pPr>
              <w:pStyle w:val="8"/>
            </w:pPr>
          </w:p>
        </w:tc>
        <w:tc>
          <w:tcPr>
            <w:tcW w:w="1214" w:type="dxa"/>
            <w:vAlign w:val="top"/>
          </w:tcPr>
          <w:p>
            <w:pPr>
              <w:spacing w:before="165" w:line="182" w:lineRule="auto"/>
              <w:ind w:left="111"/>
              <w:rPr>
                <w:rFonts w:ascii="宋体" w:hAnsi="宋体" w:eastAsia="宋体" w:cs="宋体"/>
                <w:sz w:val="21"/>
                <w:szCs w:val="21"/>
              </w:rPr>
            </w:pPr>
            <w:r>
              <w:rPr>
                <w:rFonts w:ascii="宋体" w:hAnsi="宋体" w:eastAsia="宋体" w:cs="宋体"/>
                <w:spacing w:val="-1"/>
                <w:sz w:val="21"/>
                <w:szCs w:val="21"/>
              </w:rPr>
              <w:t>F02</w:t>
            </w:r>
          </w:p>
        </w:tc>
        <w:tc>
          <w:tcPr>
            <w:tcW w:w="1230" w:type="dxa"/>
            <w:vAlign w:val="top"/>
          </w:tcPr>
          <w:p>
            <w:pPr>
              <w:pStyle w:val="8"/>
            </w:pPr>
          </w:p>
        </w:tc>
        <w:tc>
          <w:tcPr>
            <w:tcW w:w="138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2" w:type="dxa"/>
            <w:vAlign w:val="top"/>
          </w:tcPr>
          <w:p>
            <w:pPr>
              <w:pStyle w:val="8"/>
            </w:pPr>
          </w:p>
        </w:tc>
        <w:tc>
          <w:tcPr>
            <w:tcW w:w="585" w:type="dxa"/>
            <w:vMerge w:val="continue"/>
            <w:tcBorders>
              <w:top w:val="nil"/>
              <w:bottom w:val="nil"/>
            </w:tcBorders>
            <w:textDirection w:val="tbRlV"/>
            <w:vAlign w:val="top"/>
          </w:tcPr>
          <w:p>
            <w:pPr>
              <w:pStyle w:val="8"/>
            </w:pPr>
          </w:p>
        </w:tc>
        <w:tc>
          <w:tcPr>
            <w:tcW w:w="876" w:type="dxa"/>
            <w:vAlign w:val="top"/>
          </w:tcPr>
          <w:p>
            <w:pPr>
              <w:pStyle w:val="8"/>
            </w:pPr>
          </w:p>
        </w:tc>
        <w:tc>
          <w:tcPr>
            <w:tcW w:w="1214" w:type="dxa"/>
            <w:vAlign w:val="top"/>
          </w:tcPr>
          <w:p>
            <w:pPr>
              <w:spacing w:before="165" w:line="182" w:lineRule="auto"/>
              <w:ind w:left="108"/>
              <w:rPr>
                <w:rFonts w:ascii="宋体" w:hAnsi="宋体" w:eastAsia="宋体" w:cs="宋体"/>
                <w:sz w:val="21"/>
                <w:szCs w:val="21"/>
              </w:rPr>
            </w:pPr>
            <w:r>
              <w:rPr>
                <w:rFonts w:ascii="宋体" w:hAnsi="宋体" w:eastAsia="宋体" w:cs="宋体"/>
                <w:spacing w:val="-1"/>
                <w:sz w:val="21"/>
                <w:szCs w:val="21"/>
              </w:rPr>
              <w:t>B3</w:t>
            </w:r>
          </w:p>
        </w:tc>
        <w:tc>
          <w:tcPr>
            <w:tcW w:w="1079" w:type="dxa"/>
            <w:vAlign w:val="top"/>
          </w:tcPr>
          <w:p>
            <w:pPr>
              <w:pStyle w:val="8"/>
            </w:pPr>
          </w:p>
        </w:tc>
        <w:tc>
          <w:tcPr>
            <w:tcW w:w="1214" w:type="dxa"/>
            <w:vAlign w:val="top"/>
          </w:tcPr>
          <w:p>
            <w:pPr>
              <w:spacing w:before="165" w:line="182" w:lineRule="auto"/>
              <w:ind w:left="111"/>
              <w:rPr>
                <w:rFonts w:ascii="宋体" w:hAnsi="宋体" w:eastAsia="宋体" w:cs="宋体"/>
                <w:sz w:val="21"/>
                <w:szCs w:val="21"/>
              </w:rPr>
            </w:pPr>
            <w:r>
              <w:rPr>
                <w:rFonts w:ascii="宋体" w:hAnsi="宋体" w:eastAsia="宋体" w:cs="宋体"/>
                <w:spacing w:val="-1"/>
                <w:sz w:val="21"/>
                <w:szCs w:val="21"/>
              </w:rPr>
              <w:t>F03</w:t>
            </w:r>
          </w:p>
        </w:tc>
        <w:tc>
          <w:tcPr>
            <w:tcW w:w="1230" w:type="dxa"/>
            <w:vAlign w:val="top"/>
          </w:tcPr>
          <w:p>
            <w:pPr>
              <w:pStyle w:val="8"/>
            </w:pPr>
          </w:p>
        </w:tc>
        <w:tc>
          <w:tcPr>
            <w:tcW w:w="138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2" w:type="dxa"/>
            <w:vAlign w:val="top"/>
          </w:tcPr>
          <w:p>
            <w:pPr>
              <w:pStyle w:val="8"/>
            </w:pPr>
          </w:p>
        </w:tc>
        <w:tc>
          <w:tcPr>
            <w:tcW w:w="585" w:type="dxa"/>
            <w:vMerge w:val="continue"/>
            <w:tcBorders>
              <w:top w:val="nil"/>
              <w:bottom w:val="nil"/>
            </w:tcBorders>
            <w:textDirection w:val="tbRlV"/>
            <w:vAlign w:val="top"/>
          </w:tcPr>
          <w:p>
            <w:pPr>
              <w:pStyle w:val="8"/>
            </w:pPr>
          </w:p>
        </w:tc>
        <w:tc>
          <w:tcPr>
            <w:tcW w:w="876" w:type="dxa"/>
            <w:vAlign w:val="top"/>
          </w:tcPr>
          <w:p>
            <w:pPr>
              <w:pStyle w:val="8"/>
            </w:pPr>
          </w:p>
        </w:tc>
        <w:tc>
          <w:tcPr>
            <w:tcW w:w="1214" w:type="dxa"/>
            <w:vAlign w:val="top"/>
          </w:tcPr>
          <w:p>
            <w:pPr>
              <w:spacing w:before="166" w:line="182" w:lineRule="auto"/>
              <w:ind w:left="108"/>
              <w:rPr>
                <w:rFonts w:ascii="宋体" w:hAnsi="宋体" w:eastAsia="宋体" w:cs="宋体"/>
                <w:sz w:val="21"/>
                <w:szCs w:val="21"/>
              </w:rPr>
            </w:pPr>
            <w:r>
              <w:rPr>
                <w:rFonts w:ascii="宋体" w:hAnsi="宋体" w:eastAsia="宋体" w:cs="宋体"/>
                <w:spacing w:val="-1"/>
                <w:sz w:val="21"/>
                <w:szCs w:val="21"/>
              </w:rPr>
              <w:t>B4</w:t>
            </w:r>
          </w:p>
        </w:tc>
        <w:tc>
          <w:tcPr>
            <w:tcW w:w="1079" w:type="dxa"/>
            <w:vAlign w:val="top"/>
          </w:tcPr>
          <w:p>
            <w:pPr>
              <w:pStyle w:val="8"/>
            </w:pPr>
          </w:p>
        </w:tc>
        <w:tc>
          <w:tcPr>
            <w:tcW w:w="1214" w:type="dxa"/>
            <w:vAlign w:val="top"/>
          </w:tcPr>
          <w:p>
            <w:pPr>
              <w:spacing w:before="166" w:line="182" w:lineRule="auto"/>
              <w:ind w:left="111"/>
              <w:rPr>
                <w:rFonts w:ascii="宋体" w:hAnsi="宋体" w:eastAsia="宋体" w:cs="宋体"/>
                <w:sz w:val="21"/>
                <w:szCs w:val="21"/>
              </w:rPr>
            </w:pPr>
            <w:r>
              <w:rPr>
                <w:rFonts w:ascii="宋体" w:hAnsi="宋体" w:eastAsia="宋体" w:cs="宋体"/>
                <w:spacing w:val="-1"/>
                <w:sz w:val="21"/>
                <w:szCs w:val="21"/>
              </w:rPr>
              <w:t>F04</w:t>
            </w:r>
          </w:p>
        </w:tc>
        <w:tc>
          <w:tcPr>
            <w:tcW w:w="1230" w:type="dxa"/>
            <w:vAlign w:val="top"/>
          </w:tcPr>
          <w:p>
            <w:pPr>
              <w:pStyle w:val="8"/>
            </w:pPr>
          </w:p>
        </w:tc>
        <w:tc>
          <w:tcPr>
            <w:tcW w:w="138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2" w:type="dxa"/>
            <w:vAlign w:val="top"/>
          </w:tcPr>
          <w:p>
            <w:pPr>
              <w:pStyle w:val="8"/>
            </w:pPr>
          </w:p>
        </w:tc>
        <w:tc>
          <w:tcPr>
            <w:tcW w:w="585" w:type="dxa"/>
            <w:vMerge w:val="continue"/>
            <w:tcBorders>
              <w:top w:val="nil"/>
              <w:bottom w:val="nil"/>
            </w:tcBorders>
            <w:textDirection w:val="tbRlV"/>
            <w:vAlign w:val="top"/>
          </w:tcPr>
          <w:p>
            <w:pPr>
              <w:pStyle w:val="8"/>
            </w:pPr>
          </w:p>
        </w:tc>
        <w:tc>
          <w:tcPr>
            <w:tcW w:w="876" w:type="dxa"/>
            <w:vAlign w:val="top"/>
          </w:tcPr>
          <w:p>
            <w:pPr>
              <w:pStyle w:val="8"/>
            </w:pPr>
          </w:p>
        </w:tc>
        <w:tc>
          <w:tcPr>
            <w:tcW w:w="1214" w:type="dxa"/>
            <w:vAlign w:val="top"/>
          </w:tcPr>
          <w:p>
            <w:pPr>
              <w:pStyle w:val="8"/>
            </w:pPr>
          </w:p>
        </w:tc>
        <w:tc>
          <w:tcPr>
            <w:tcW w:w="1079" w:type="dxa"/>
            <w:vAlign w:val="top"/>
          </w:tcPr>
          <w:p>
            <w:pPr>
              <w:pStyle w:val="8"/>
            </w:pPr>
          </w:p>
        </w:tc>
        <w:tc>
          <w:tcPr>
            <w:tcW w:w="1214" w:type="dxa"/>
            <w:vAlign w:val="top"/>
          </w:tcPr>
          <w:p>
            <w:pPr>
              <w:pStyle w:val="8"/>
            </w:pPr>
          </w:p>
        </w:tc>
        <w:tc>
          <w:tcPr>
            <w:tcW w:w="1230" w:type="dxa"/>
            <w:vAlign w:val="top"/>
          </w:tcPr>
          <w:p>
            <w:pPr>
              <w:pStyle w:val="8"/>
            </w:pPr>
          </w:p>
        </w:tc>
        <w:tc>
          <w:tcPr>
            <w:tcW w:w="138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32" w:type="dxa"/>
            <w:vAlign w:val="top"/>
          </w:tcPr>
          <w:p>
            <w:pPr>
              <w:pStyle w:val="8"/>
            </w:pPr>
          </w:p>
        </w:tc>
        <w:tc>
          <w:tcPr>
            <w:tcW w:w="585" w:type="dxa"/>
            <w:vMerge w:val="continue"/>
            <w:tcBorders>
              <w:top w:val="nil"/>
            </w:tcBorders>
            <w:textDirection w:val="tbRlV"/>
            <w:vAlign w:val="top"/>
          </w:tcPr>
          <w:p>
            <w:pPr>
              <w:pStyle w:val="8"/>
            </w:pPr>
          </w:p>
        </w:tc>
        <w:tc>
          <w:tcPr>
            <w:tcW w:w="876" w:type="dxa"/>
            <w:vAlign w:val="top"/>
          </w:tcPr>
          <w:p>
            <w:pPr>
              <w:pStyle w:val="8"/>
            </w:pPr>
          </w:p>
        </w:tc>
        <w:tc>
          <w:tcPr>
            <w:tcW w:w="1214" w:type="dxa"/>
            <w:vAlign w:val="top"/>
          </w:tcPr>
          <w:p>
            <w:pPr>
              <w:pStyle w:val="8"/>
            </w:pPr>
          </w:p>
        </w:tc>
        <w:tc>
          <w:tcPr>
            <w:tcW w:w="1079" w:type="dxa"/>
            <w:vAlign w:val="top"/>
          </w:tcPr>
          <w:p>
            <w:pPr>
              <w:pStyle w:val="8"/>
            </w:pPr>
          </w:p>
        </w:tc>
        <w:tc>
          <w:tcPr>
            <w:tcW w:w="1214" w:type="dxa"/>
            <w:vAlign w:val="top"/>
          </w:tcPr>
          <w:p>
            <w:pPr>
              <w:pStyle w:val="8"/>
            </w:pPr>
          </w:p>
        </w:tc>
        <w:tc>
          <w:tcPr>
            <w:tcW w:w="1230" w:type="dxa"/>
            <w:vAlign w:val="top"/>
          </w:tcPr>
          <w:p>
            <w:pPr>
              <w:pStyle w:val="8"/>
            </w:pPr>
          </w:p>
        </w:tc>
        <w:tc>
          <w:tcPr>
            <w:tcW w:w="138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93" w:type="dxa"/>
            <w:gridSpan w:val="3"/>
            <w:vAlign w:val="top"/>
          </w:tcPr>
          <w:p>
            <w:pPr>
              <w:spacing w:before="132" w:line="221" w:lineRule="auto"/>
              <w:ind w:left="121"/>
              <w:rPr>
                <w:rFonts w:ascii="宋体" w:hAnsi="宋体" w:eastAsia="宋体" w:cs="宋体"/>
                <w:sz w:val="21"/>
                <w:szCs w:val="21"/>
              </w:rPr>
            </w:pPr>
            <w:r>
              <w:rPr>
                <w:rFonts w:ascii="宋体" w:hAnsi="宋体" w:eastAsia="宋体" w:cs="宋体"/>
                <w:spacing w:val="-2"/>
                <w:sz w:val="21"/>
                <w:szCs w:val="21"/>
              </w:rPr>
              <w:t>定值部分权重</w:t>
            </w:r>
            <w:r>
              <w:rPr>
                <w:rFonts w:ascii="宋体" w:hAnsi="宋体" w:eastAsia="宋体" w:cs="宋体"/>
                <w:spacing w:val="-49"/>
                <w:sz w:val="21"/>
                <w:szCs w:val="21"/>
              </w:rPr>
              <w:t xml:space="preserve"> </w:t>
            </w:r>
            <w:r>
              <w:rPr>
                <w:rFonts w:ascii="宋体" w:hAnsi="宋体" w:eastAsia="宋体" w:cs="宋体"/>
                <w:spacing w:val="-2"/>
                <w:sz w:val="21"/>
                <w:szCs w:val="21"/>
              </w:rPr>
              <w:t>A</w:t>
            </w:r>
          </w:p>
        </w:tc>
        <w:tc>
          <w:tcPr>
            <w:tcW w:w="1214" w:type="dxa"/>
            <w:vAlign w:val="top"/>
          </w:tcPr>
          <w:p>
            <w:pPr>
              <w:pStyle w:val="8"/>
            </w:pPr>
          </w:p>
        </w:tc>
        <w:tc>
          <w:tcPr>
            <w:tcW w:w="1079" w:type="dxa"/>
            <w:vAlign w:val="top"/>
          </w:tcPr>
          <w:p>
            <w:pPr>
              <w:pStyle w:val="8"/>
            </w:pPr>
          </w:p>
        </w:tc>
        <w:tc>
          <w:tcPr>
            <w:tcW w:w="1214" w:type="dxa"/>
            <w:vAlign w:val="top"/>
          </w:tcPr>
          <w:p>
            <w:pPr>
              <w:pStyle w:val="8"/>
            </w:pPr>
          </w:p>
        </w:tc>
        <w:tc>
          <w:tcPr>
            <w:tcW w:w="1230" w:type="dxa"/>
            <w:vAlign w:val="top"/>
          </w:tcPr>
          <w:p>
            <w:pPr>
              <w:pStyle w:val="8"/>
            </w:pPr>
          </w:p>
        </w:tc>
        <w:tc>
          <w:tcPr>
            <w:tcW w:w="1385"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293" w:type="dxa"/>
            <w:gridSpan w:val="3"/>
            <w:vAlign w:val="top"/>
          </w:tcPr>
          <w:p>
            <w:pPr>
              <w:spacing w:before="133" w:line="222" w:lineRule="auto"/>
              <w:ind w:left="116"/>
              <w:rPr>
                <w:rFonts w:ascii="宋体" w:hAnsi="宋体" w:eastAsia="宋体" w:cs="宋体"/>
                <w:sz w:val="21"/>
                <w:szCs w:val="21"/>
              </w:rPr>
            </w:pPr>
            <w:r>
              <w:rPr>
                <w:rFonts w:ascii="宋体" w:hAnsi="宋体" w:eastAsia="宋体" w:cs="宋体"/>
                <w:spacing w:val="-2"/>
                <w:sz w:val="21"/>
                <w:szCs w:val="21"/>
              </w:rPr>
              <w:t>合计</w:t>
            </w:r>
          </w:p>
        </w:tc>
        <w:tc>
          <w:tcPr>
            <w:tcW w:w="2293" w:type="dxa"/>
            <w:gridSpan w:val="2"/>
            <w:vAlign w:val="top"/>
          </w:tcPr>
          <w:p>
            <w:pPr>
              <w:pStyle w:val="8"/>
            </w:pPr>
          </w:p>
        </w:tc>
        <w:tc>
          <w:tcPr>
            <w:tcW w:w="2444" w:type="dxa"/>
            <w:gridSpan w:val="2"/>
            <w:vAlign w:val="top"/>
          </w:tcPr>
          <w:p>
            <w:pPr>
              <w:pStyle w:val="8"/>
            </w:pPr>
          </w:p>
        </w:tc>
        <w:tc>
          <w:tcPr>
            <w:tcW w:w="1385" w:type="dxa"/>
            <w:vAlign w:val="top"/>
          </w:tcPr>
          <w:p>
            <w:pPr>
              <w:pStyle w:val="8"/>
            </w:pPr>
          </w:p>
        </w:tc>
      </w:tr>
    </w:tbl>
    <w:p>
      <w:pPr>
        <w:rPr>
          <w:rFonts w:ascii="Arial"/>
          <w:sz w:val="21"/>
        </w:rPr>
      </w:pPr>
    </w:p>
    <w:p>
      <w:pPr>
        <w:rPr>
          <w:rFonts w:ascii="Arial" w:hAnsi="Arial" w:eastAsia="Arial" w:cs="Arial"/>
          <w:sz w:val="21"/>
          <w:szCs w:val="21"/>
        </w:rPr>
        <w:sectPr>
          <w:headerReference r:id="rId30" w:type="default"/>
          <w:pgSz w:w="11907" w:h="16839"/>
          <w:pgMar w:top="1134" w:right="1701" w:bottom="1134" w:left="1701" w:header="0" w:footer="0" w:gutter="0"/>
          <w:cols w:space="720" w:num="1"/>
          <w:rtlGutter w:val="0"/>
          <w:docGrid w:linePitch="0" w:charSpace="0"/>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8171" w:lineRule="exact"/>
        <w:ind w:firstLine="122"/>
      </w:pPr>
      <w:r>
        <w:rPr>
          <w:position w:val="-163"/>
        </w:rPr>
        <w:pict>
          <v:group id="_x0000_s1039" o:spid="_x0000_s1039" o:spt="203" style="height:408.6pt;width:406.55pt;" coordsize="8130,8172">
            <o:lock v:ext="edit"/>
            <v:shape id="_x0000_s1040" o:spid="_x0000_s1040" o:spt="202" type="#_x0000_t202" style="position:absolute;left:-20;top:-20;height:8212;width:8170;" filled="f" stroked="f" coordsize="21600,21600">
              <v:path/>
              <v:fill on="f" focussize="0,0"/>
              <v:stroke on="f"/>
              <v:imagedata o:title=""/>
              <o:lock v:ext="edit" aspectratio="f"/>
              <v:textbox inset="0mm,0mm,0mm,0mm">
                <w:txbxContent>
                  <w:p>
                    <w:pPr>
                      <w:spacing w:before="42" w:line="223" w:lineRule="auto"/>
                      <w:ind w:left="3418"/>
                      <w:outlineLvl w:val="0"/>
                      <w:rPr>
                        <w:rFonts w:ascii="宋体" w:hAnsi="宋体" w:eastAsia="宋体" w:cs="宋体"/>
                        <w:sz w:val="43"/>
                        <w:szCs w:val="43"/>
                      </w:rPr>
                    </w:pPr>
                    <w:bookmarkStart w:id="295" w:name="bookmark267"/>
                    <w:bookmarkEnd w:id="295"/>
                    <w:r>
                      <w:rPr>
                        <w:rFonts w:ascii="宋体" w:hAnsi="宋体" w:eastAsia="宋体" w:cs="宋体"/>
                        <w:spacing w:val="5"/>
                        <w:sz w:val="43"/>
                        <w:szCs w:val="43"/>
                        <w14:textOutline w14:w="7968" w14:cap="flat" w14:cmpd="sng">
                          <w14:solidFill>
                            <w14:srgbClr w14:val="000000"/>
                          </w14:solidFill>
                          <w14:prstDash w14:val="solid"/>
                          <w14:miter w14:val="0"/>
                        </w14:textOutline>
                      </w:rPr>
                      <w:t>第二卷</w:t>
                    </w:r>
                  </w:p>
                </w:txbxContent>
              </v:textbox>
            </v:shape>
            <w10:wrap type="none"/>
            <w10:anchorlock/>
          </v:group>
        </w:pict>
      </w:r>
    </w:p>
    <w:p>
      <w:pPr>
        <w:spacing w:line="8171" w:lineRule="exact"/>
        <w:sectPr>
          <w:headerReference r:id="rId31" w:type="default"/>
          <w:pgSz w:w="11907" w:h="16839"/>
          <w:pgMar w:top="1134" w:right="1701" w:bottom="1134" w:left="1701" w:header="0" w:footer="0" w:gutter="0"/>
          <w:cols w:space="720" w:num="1"/>
          <w:rtlGutter w:val="0"/>
          <w:docGrid w:linePitch="0" w:charSpace="0"/>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8171" w:lineRule="exact"/>
        <w:ind w:firstLine="122"/>
      </w:pPr>
      <w:r>
        <w:rPr>
          <w:position w:val="-163"/>
        </w:rPr>
        <w:pict>
          <v:group id="_x0000_s1041" o:spid="_x0000_s1041" o:spt="203" style="height:408.6pt;width:406.55pt;" coordsize="8130,8172">
            <o:lock v:ext="edit"/>
            <v:shape id="_x0000_s1042" o:spid="_x0000_s1042" o:spt="202" type="#_x0000_t202" style="position:absolute;left:-20;top:-20;height:8212;width:8170;" filled="f" stroked="f" coordsize="21600,21600">
              <v:path/>
              <v:fill on="f" focussize="0,0"/>
              <v:stroke on="f"/>
              <v:imagedata o:title=""/>
              <o:lock v:ext="edit" aspectratio="f"/>
              <v:textbox inset="0mm,0mm,0mm,0mm">
                <w:txbxContent>
                  <w:p>
                    <w:pPr>
                      <w:spacing w:before="19" w:line="223" w:lineRule="auto"/>
                      <w:ind w:left="2314"/>
                      <w:outlineLvl w:val="0"/>
                      <w:rPr>
                        <w:rFonts w:ascii="宋体" w:hAnsi="宋体" w:eastAsia="宋体" w:cs="宋体"/>
                        <w:sz w:val="43"/>
                        <w:szCs w:val="43"/>
                      </w:rPr>
                    </w:pPr>
                    <w:bookmarkStart w:id="296" w:name="bookmark268"/>
                    <w:bookmarkEnd w:id="296"/>
                    <w:r>
                      <w:rPr>
                        <w:rFonts w:ascii="宋体" w:hAnsi="宋体" w:eastAsia="宋体" w:cs="宋体"/>
                        <w:spacing w:val="9"/>
                        <w:sz w:val="43"/>
                        <w:szCs w:val="43"/>
                        <w14:textOutline w14:w="7968" w14:cap="flat" w14:cmpd="sng">
                          <w14:solidFill>
                            <w14:srgbClr w14:val="000000"/>
                          </w14:solidFill>
                          <w14:prstDash w14:val="solid"/>
                          <w14:miter w14:val="0"/>
                        </w14:textOutline>
                      </w:rPr>
                      <w:t>第五章发包人要求</w:t>
                    </w:r>
                  </w:p>
                </w:txbxContent>
              </v:textbox>
            </v:shape>
            <w10:wrap type="none"/>
            <w10:anchorlock/>
          </v:group>
        </w:pict>
      </w:r>
    </w:p>
    <w:p>
      <w:pPr>
        <w:spacing w:line="8171" w:lineRule="exact"/>
        <w:sectPr>
          <w:pgSz w:w="11907" w:h="16839"/>
          <w:pgMar w:top="1134" w:right="1701" w:bottom="1134" w:left="1701" w:header="0" w:footer="0" w:gutter="0"/>
          <w:cols w:space="720" w:num="1"/>
          <w:rtlGutter w:val="0"/>
          <w:docGrid w:linePitch="0" w:charSpace="0"/>
        </w:sectPr>
      </w:pPr>
    </w:p>
    <w:p>
      <w:pPr>
        <w:spacing w:before="139" w:line="223" w:lineRule="auto"/>
        <w:ind w:left="2638"/>
        <w:outlineLvl w:val="1"/>
        <w:rPr>
          <w:rFonts w:ascii="宋体" w:hAnsi="宋体" w:eastAsia="宋体" w:cs="宋体"/>
          <w:sz w:val="43"/>
          <w:szCs w:val="43"/>
        </w:rPr>
      </w:pPr>
      <w:bookmarkStart w:id="266" w:name="bookmark269"/>
      <w:bookmarkEnd w:id="266"/>
      <w:r>
        <w:rPr>
          <w:rFonts w:ascii="宋体" w:hAnsi="宋体" w:eastAsia="宋体" w:cs="宋体"/>
          <w:spacing w:val="8"/>
          <w:sz w:val="43"/>
          <w:szCs w:val="43"/>
          <w14:textOutline w14:w="7968" w14:cap="flat" w14:cmpd="sng">
            <w14:solidFill>
              <w14:srgbClr w14:val="000000"/>
            </w14:solidFill>
            <w14:prstDash w14:val="solid"/>
            <w14:miter w14:val="0"/>
          </w14:textOutline>
        </w:rPr>
        <w:t>第一节一般要求</w:t>
      </w:r>
    </w:p>
    <w:p>
      <w:pPr>
        <w:spacing w:before="196" w:line="408" w:lineRule="exact"/>
        <w:ind w:left="37"/>
        <w:rPr>
          <w:rFonts w:ascii="宋体" w:hAnsi="宋体" w:eastAsia="宋体" w:cs="宋体"/>
          <w:sz w:val="21"/>
          <w:szCs w:val="21"/>
        </w:rPr>
      </w:pPr>
      <w:r>
        <w:rPr>
          <w:rFonts w:ascii="Arial" w:hAnsi="Arial" w:eastAsia="Arial" w:cs="Arial"/>
          <w:spacing w:val="-5"/>
          <w:position w:val="15"/>
          <w:sz w:val="21"/>
          <w:szCs w:val="21"/>
        </w:rPr>
        <w:t>1.</w:t>
      </w:r>
      <w:r>
        <w:rPr>
          <w:rFonts w:ascii="Arial" w:hAnsi="Arial" w:eastAsia="Arial" w:cs="Arial"/>
          <w:spacing w:val="57"/>
          <w:position w:val="15"/>
          <w:sz w:val="21"/>
          <w:szCs w:val="21"/>
        </w:rPr>
        <w:t xml:space="preserve"> </w:t>
      </w:r>
      <w:r>
        <w:rPr>
          <w:rFonts w:ascii="宋体" w:hAnsi="宋体" w:eastAsia="宋体" w:cs="宋体"/>
          <w:spacing w:val="-5"/>
          <w:position w:val="15"/>
          <w:sz w:val="21"/>
          <w:szCs w:val="21"/>
        </w:rPr>
        <w:t>工程说明</w:t>
      </w:r>
    </w:p>
    <w:p>
      <w:pPr>
        <w:spacing w:line="220" w:lineRule="auto"/>
        <w:ind w:left="37"/>
        <w:rPr>
          <w:rFonts w:ascii="宋体" w:hAnsi="宋体" w:eastAsia="宋体" w:cs="宋体"/>
          <w:sz w:val="21"/>
          <w:szCs w:val="21"/>
        </w:rPr>
      </w:pPr>
      <w:r>
        <w:rPr>
          <w:rFonts w:ascii="Arial" w:hAnsi="Arial" w:eastAsia="Arial" w:cs="Arial"/>
          <w:spacing w:val="-5"/>
          <w:sz w:val="21"/>
          <w:szCs w:val="21"/>
        </w:rPr>
        <w:t>1.1</w:t>
      </w:r>
      <w:r>
        <w:rPr>
          <w:rFonts w:ascii="Arial" w:hAnsi="Arial" w:eastAsia="Arial" w:cs="Arial"/>
          <w:spacing w:val="12"/>
          <w:sz w:val="21"/>
          <w:szCs w:val="21"/>
        </w:rPr>
        <w:t xml:space="preserve">  </w:t>
      </w:r>
      <w:r>
        <w:rPr>
          <w:rFonts w:ascii="宋体" w:hAnsi="宋体" w:eastAsia="宋体" w:cs="宋体"/>
          <w:spacing w:val="-5"/>
          <w:sz w:val="21"/>
          <w:szCs w:val="21"/>
        </w:rPr>
        <w:t>工程概况</w:t>
      </w:r>
    </w:p>
    <w:p>
      <w:pPr>
        <w:spacing w:before="156" w:line="221" w:lineRule="auto"/>
        <w:ind w:left="37"/>
        <w:rPr>
          <w:rFonts w:ascii="宋体" w:hAnsi="宋体" w:eastAsia="宋体" w:cs="宋体"/>
          <w:sz w:val="21"/>
          <w:szCs w:val="21"/>
        </w:rPr>
      </w:pPr>
      <w:r>
        <w:rPr>
          <w:rFonts w:ascii="Arial" w:hAnsi="Arial" w:eastAsia="Arial" w:cs="Arial"/>
          <w:spacing w:val="-3"/>
          <w:sz w:val="21"/>
          <w:szCs w:val="21"/>
        </w:rPr>
        <w:t xml:space="preserve">1.1.1 </w:t>
      </w:r>
      <w:r>
        <w:rPr>
          <w:rFonts w:ascii="宋体" w:hAnsi="宋体" w:eastAsia="宋体" w:cs="宋体"/>
          <w:spacing w:val="-3"/>
          <w:sz w:val="21"/>
          <w:szCs w:val="21"/>
        </w:rPr>
        <w:t>项目背景：详见初步设计。</w:t>
      </w:r>
    </w:p>
    <w:p>
      <w:pPr>
        <w:spacing w:before="255" w:line="220" w:lineRule="auto"/>
        <w:ind w:left="37"/>
        <w:rPr>
          <w:rFonts w:ascii="宋体" w:hAnsi="宋体" w:eastAsia="宋体" w:cs="宋体"/>
          <w:sz w:val="21"/>
          <w:szCs w:val="21"/>
        </w:rPr>
      </w:pPr>
      <w:r>
        <w:rPr>
          <w:rFonts w:ascii="Arial" w:hAnsi="Arial" w:eastAsia="Arial" w:cs="Arial"/>
          <w:spacing w:val="-1"/>
          <w:sz w:val="21"/>
          <w:szCs w:val="21"/>
        </w:rPr>
        <w:t xml:space="preserve">1.1.2 </w:t>
      </w:r>
      <w:r>
        <w:rPr>
          <w:rFonts w:ascii="宋体" w:hAnsi="宋体" w:eastAsia="宋体" w:cs="宋体"/>
          <w:spacing w:val="-1"/>
          <w:sz w:val="21"/>
          <w:szCs w:val="21"/>
        </w:rPr>
        <w:t>本工程施工场地（现场）具体地理位置信息投标人可通过现场踏勘取得相关资料。</w:t>
      </w:r>
    </w:p>
    <w:p>
      <w:pPr>
        <w:spacing w:before="120" w:line="410" w:lineRule="exact"/>
        <w:ind w:left="37"/>
        <w:rPr>
          <w:rFonts w:ascii="宋体" w:hAnsi="宋体" w:eastAsia="宋体" w:cs="宋体"/>
          <w:sz w:val="21"/>
          <w:szCs w:val="21"/>
        </w:rPr>
      </w:pPr>
      <w:r>
        <w:rPr>
          <w:rFonts w:ascii="Arial" w:hAnsi="Arial" w:eastAsia="Arial" w:cs="Arial"/>
          <w:spacing w:val="-1"/>
          <w:position w:val="15"/>
          <w:sz w:val="21"/>
          <w:szCs w:val="21"/>
        </w:rPr>
        <w:t>1.1.3</w:t>
      </w:r>
      <w:r>
        <w:rPr>
          <w:rFonts w:ascii="Arial" w:hAnsi="Arial" w:eastAsia="Arial" w:cs="Arial"/>
          <w:spacing w:val="34"/>
          <w:w w:val="101"/>
          <w:position w:val="15"/>
          <w:sz w:val="21"/>
          <w:szCs w:val="21"/>
        </w:rPr>
        <w:t xml:space="preserve"> </w:t>
      </w:r>
      <w:r>
        <w:rPr>
          <w:rFonts w:ascii="宋体" w:hAnsi="宋体" w:eastAsia="宋体" w:cs="宋体"/>
          <w:spacing w:val="-1"/>
          <w:position w:val="15"/>
          <w:sz w:val="21"/>
          <w:szCs w:val="21"/>
        </w:rPr>
        <w:t>本技术要求是对本次招标内容的最低限度要求，并未对一切技术细节做出规定，投标</w:t>
      </w:r>
    </w:p>
    <w:p>
      <w:pPr>
        <w:spacing w:before="1" w:line="220" w:lineRule="auto"/>
        <w:ind w:left="24"/>
        <w:rPr>
          <w:rFonts w:ascii="宋体" w:hAnsi="宋体" w:eastAsia="宋体" w:cs="宋体"/>
          <w:sz w:val="21"/>
          <w:szCs w:val="21"/>
        </w:rPr>
      </w:pPr>
      <w:r>
        <w:rPr>
          <w:rFonts w:ascii="宋体" w:hAnsi="宋体" w:eastAsia="宋体" w:cs="宋体"/>
          <w:sz w:val="21"/>
          <w:szCs w:val="21"/>
        </w:rPr>
        <w:t>人必须对有关国家、行业或地方的规程、规范和标准</w:t>
      </w:r>
      <w:r>
        <w:rPr>
          <w:rFonts w:ascii="宋体" w:hAnsi="宋体" w:eastAsia="宋体" w:cs="宋体"/>
          <w:spacing w:val="-1"/>
          <w:sz w:val="21"/>
          <w:szCs w:val="21"/>
        </w:rPr>
        <w:t>都要满足。</w:t>
      </w:r>
    </w:p>
    <w:p>
      <w:pPr>
        <w:spacing w:before="156" w:line="221" w:lineRule="auto"/>
        <w:ind w:left="37"/>
        <w:rPr>
          <w:rFonts w:ascii="宋体" w:hAnsi="宋体" w:eastAsia="宋体" w:cs="宋体"/>
          <w:sz w:val="21"/>
          <w:szCs w:val="21"/>
        </w:rPr>
      </w:pPr>
      <w:r>
        <w:rPr>
          <w:rFonts w:ascii="Arial" w:hAnsi="Arial" w:eastAsia="Arial" w:cs="Arial"/>
          <w:spacing w:val="-3"/>
          <w:sz w:val="21"/>
          <w:szCs w:val="21"/>
        </w:rPr>
        <w:t>1.2</w:t>
      </w:r>
      <w:r>
        <w:rPr>
          <w:rFonts w:ascii="Arial" w:hAnsi="Arial" w:eastAsia="Arial" w:cs="Arial"/>
          <w:spacing w:val="13"/>
          <w:sz w:val="21"/>
          <w:szCs w:val="21"/>
        </w:rPr>
        <w:t xml:space="preserve">  </w:t>
      </w:r>
      <w:r>
        <w:rPr>
          <w:rFonts w:ascii="宋体" w:hAnsi="宋体" w:eastAsia="宋体" w:cs="宋体"/>
          <w:spacing w:val="-3"/>
          <w:sz w:val="21"/>
          <w:szCs w:val="21"/>
        </w:rPr>
        <w:t>现场条件和周围环境</w:t>
      </w:r>
    </w:p>
    <w:p>
      <w:pPr>
        <w:spacing w:before="158" w:line="220" w:lineRule="auto"/>
        <w:ind w:left="37"/>
        <w:rPr>
          <w:rFonts w:ascii="宋体" w:hAnsi="宋体" w:eastAsia="宋体" w:cs="宋体"/>
          <w:sz w:val="21"/>
          <w:szCs w:val="21"/>
        </w:rPr>
      </w:pPr>
      <w:r>
        <w:rPr>
          <w:rFonts w:ascii="Arial" w:hAnsi="Arial" w:eastAsia="Arial" w:cs="Arial"/>
          <w:spacing w:val="-4"/>
          <w:sz w:val="21"/>
          <w:szCs w:val="21"/>
        </w:rPr>
        <w:t xml:space="preserve">1.2.1      </w:t>
      </w:r>
      <w:r>
        <w:rPr>
          <w:rFonts w:ascii="宋体" w:hAnsi="宋体" w:eastAsia="宋体" w:cs="宋体"/>
          <w:spacing w:val="-4"/>
          <w:sz w:val="21"/>
          <w:szCs w:val="21"/>
        </w:rPr>
        <w:t>本工程施工场地（现场） 已经具备施工条件。</w:t>
      </w:r>
    </w:p>
    <w:p>
      <w:pPr>
        <w:spacing w:before="157" w:line="359" w:lineRule="auto"/>
        <w:ind w:left="37"/>
        <w:rPr>
          <w:rFonts w:ascii="宋体" w:hAnsi="宋体" w:eastAsia="宋体" w:cs="宋体"/>
          <w:sz w:val="21"/>
          <w:szCs w:val="21"/>
        </w:rPr>
      </w:pPr>
      <w:r>
        <w:rPr>
          <w:rFonts w:ascii="Arial" w:hAnsi="Arial" w:eastAsia="Arial" w:cs="Arial"/>
          <w:sz w:val="21"/>
          <w:szCs w:val="21"/>
        </w:rPr>
        <w:t xml:space="preserve">1.2.2      </w:t>
      </w:r>
      <w:r>
        <w:rPr>
          <w:rFonts w:ascii="宋体" w:hAnsi="宋体" w:eastAsia="宋体" w:cs="宋体"/>
          <w:sz w:val="21"/>
          <w:szCs w:val="21"/>
        </w:rPr>
        <w:t>施工场地（现场）临时供水管径</w:t>
      </w:r>
      <w:r>
        <w:rPr>
          <w:rFonts w:ascii="宋体" w:hAnsi="宋体" w:eastAsia="宋体" w:cs="宋体"/>
          <w:sz w:val="21"/>
          <w:szCs w:val="21"/>
          <w:u w:val="single" w:color="auto"/>
        </w:rPr>
        <w:t>以现场踏勘为准</w:t>
      </w:r>
      <w:r>
        <w:rPr>
          <w:rFonts w:ascii="宋体" w:hAnsi="宋体" w:eastAsia="宋体" w:cs="宋体"/>
          <w:sz w:val="21"/>
          <w:szCs w:val="21"/>
        </w:rPr>
        <w:t>。</w:t>
      </w:r>
    </w:p>
    <w:p>
      <w:pPr>
        <w:spacing w:before="1" w:line="220" w:lineRule="auto"/>
        <w:ind w:left="21"/>
        <w:rPr>
          <w:rFonts w:ascii="宋体" w:hAnsi="宋体" w:eastAsia="宋体" w:cs="宋体"/>
          <w:sz w:val="21"/>
          <w:szCs w:val="21"/>
        </w:rPr>
      </w:pPr>
      <w:r>
        <w:rPr>
          <w:rFonts w:ascii="宋体" w:hAnsi="宋体" w:eastAsia="宋体" w:cs="宋体"/>
          <w:spacing w:val="-4"/>
          <w:sz w:val="21"/>
          <w:szCs w:val="21"/>
        </w:rPr>
        <w:t>施工场地（现场）临时排污管径</w:t>
      </w:r>
      <w:r>
        <w:rPr>
          <w:rFonts w:ascii="宋体" w:hAnsi="宋体" w:eastAsia="宋体" w:cs="宋体"/>
          <w:spacing w:val="-4"/>
          <w:sz w:val="21"/>
          <w:szCs w:val="21"/>
          <w:u w:val="single" w:color="auto"/>
        </w:rPr>
        <w:t>以现场踏勘为准。</w:t>
      </w:r>
      <w:r>
        <w:rPr>
          <w:rFonts w:ascii="宋体" w:hAnsi="宋体" w:eastAsia="宋体" w:cs="宋体"/>
          <w:spacing w:val="17"/>
          <w:sz w:val="21"/>
          <w:szCs w:val="21"/>
          <w:u w:val="single" w:color="auto"/>
        </w:rPr>
        <w:t xml:space="preserve"> </w:t>
      </w:r>
    </w:p>
    <w:p>
      <w:pPr>
        <w:spacing w:before="159" w:line="221" w:lineRule="auto"/>
        <w:ind w:left="21"/>
        <w:rPr>
          <w:rFonts w:ascii="宋体" w:hAnsi="宋体" w:eastAsia="宋体" w:cs="宋体"/>
          <w:sz w:val="21"/>
          <w:szCs w:val="21"/>
        </w:rPr>
      </w:pPr>
      <w:r>
        <w:rPr>
          <w:rFonts w:ascii="宋体" w:hAnsi="宋体" w:eastAsia="宋体" w:cs="宋体"/>
          <w:spacing w:val="-4"/>
          <w:sz w:val="21"/>
          <w:szCs w:val="21"/>
        </w:rPr>
        <w:t>施工场地（现场）临时雨水管径</w:t>
      </w:r>
      <w:r>
        <w:rPr>
          <w:rFonts w:ascii="宋体" w:hAnsi="宋体" w:eastAsia="宋体" w:cs="宋体"/>
          <w:spacing w:val="-4"/>
          <w:sz w:val="21"/>
          <w:szCs w:val="21"/>
          <w:u w:val="single" w:color="auto"/>
        </w:rPr>
        <w:t>以现场踏勘为准。</w:t>
      </w:r>
      <w:r>
        <w:rPr>
          <w:rFonts w:ascii="宋体" w:hAnsi="宋体" w:eastAsia="宋体" w:cs="宋体"/>
          <w:spacing w:val="17"/>
          <w:sz w:val="21"/>
          <w:szCs w:val="21"/>
          <w:u w:val="single" w:color="auto"/>
        </w:rPr>
        <w:t xml:space="preserve"> </w:t>
      </w:r>
    </w:p>
    <w:p>
      <w:pPr>
        <w:spacing w:before="157" w:line="359" w:lineRule="auto"/>
        <w:ind w:left="21"/>
        <w:rPr>
          <w:rFonts w:ascii="宋体" w:hAnsi="宋体" w:eastAsia="宋体" w:cs="宋体"/>
          <w:sz w:val="21"/>
          <w:szCs w:val="21"/>
        </w:rPr>
      </w:pPr>
      <w:r>
        <w:rPr>
          <w:rFonts w:ascii="宋体" w:hAnsi="宋体" w:eastAsia="宋体" w:cs="宋体"/>
          <w:spacing w:val="-3"/>
          <w:sz w:val="21"/>
          <w:szCs w:val="21"/>
        </w:rPr>
        <w:t>施工现场临时供电容量（变压器输出功率）</w:t>
      </w:r>
      <w:r>
        <w:rPr>
          <w:rFonts w:ascii="宋体" w:hAnsi="宋体" w:eastAsia="宋体" w:cs="宋体"/>
          <w:spacing w:val="-3"/>
          <w:sz w:val="21"/>
          <w:szCs w:val="21"/>
          <w:u w:val="single" w:color="auto"/>
        </w:rPr>
        <w:t>以现场踏勘为准。</w:t>
      </w:r>
      <w:r>
        <w:rPr>
          <w:rFonts w:ascii="宋体" w:hAnsi="宋体" w:eastAsia="宋体" w:cs="宋体"/>
          <w:spacing w:val="11"/>
          <w:sz w:val="21"/>
          <w:szCs w:val="21"/>
          <w:u w:val="single" w:color="auto"/>
        </w:rPr>
        <w:t xml:space="preserve"> </w:t>
      </w:r>
    </w:p>
    <w:p>
      <w:pPr>
        <w:spacing w:line="220" w:lineRule="auto"/>
        <w:ind w:left="37"/>
        <w:rPr>
          <w:rFonts w:ascii="宋体" w:hAnsi="宋体" w:eastAsia="宋体" w:cs="宋体"/>
          <w:sz w:val="21"/>
          <w:szCs w:val="21"/>
        </w:rPr>
      </w:pPr>
      <w:r>
        <w:rPr>
          <w:rFonts w:ascii="Arial" w:hAnsi="Arial" w:eastAsia="Arial" w:cs="Arial"/>
          <w:spacing w:val="-1"/>
          <w:sz w:val="21"/>
          <w:szCs w:val="21"/>
        </w:rPr>
        <w:t xml:space="preserve">1.2.3      </w:t>
      </w:r>
      <w:r>
        <w:rPr>
          <w:rFonts w:ascii="宋体" w:hAnsi="宋体" w:eastAsia="宋体" w:cs="宋体"/>
          <w:spacing w:val="-1"/>
          <w:sz w:val="21"/>
          <w:szCs w:val="21"/>
        </w:rPr>
        <w:t>现场条件和周围环境的其他资料和信息数据如下：</w:t>
      </w:r>
    </w:p>
    <w:p>
      <w:pPr>
        <w:spacing w:before="157" w:line="221" w:lineRule="auto"/>
        <w:ind w:left="25"/>
        <w:rPr>
          <w:rFonts w:ascii="宋体" w:hAnsi="宋体" w:eastAsia="宋体" w:cs="宋体"/>
          <w:sz w:val="21"/>
          <w:szCs w:val="21"/>
        </w:rPr>
      </w:pPr>
      <w:r>
        <w:rPr>
          <w:rFonts w:ascii="宋体" w:hAnsi="宋体" w:eastAsia="宋体" w:cs="宋体"/>
          <w:spacing w:val="-3"/>
          <w:sz w:val="21"/>
          <w:szCs w:val="21"/>
        </w:rPr>
        <w:t>投标人可自行与建设单位联系取得相关资料，</w:t>
      </w:r>
      <w:r>
        <w:rPr>
          <w:rFonts w:ascii="宋体" w:hAnsi="宋体" w:eastAsia="宋体" w:cs="宋体"/>
          <w:spacing w:val="-11"/>
          <w:sz w:val="21"/>
          <w:szCs w:val="21"/>
        </w:rPr>
        <w:t xml:space="preserve"> </w:t>
      </w:r>
      <w:r>
        <w:rPr>
          <w:rFonts w:ascii="宋体" w:hAnsi="宋体" w:eastAsia="宋体" w:cs="宋体"/>
          <w:spacing w:val="-3"/>
          <w:sz w:val="21"/>
          <w:szCs w:val="21"/>
        </w:rPr>
        <w:t>或通过现场踏勘取得相关资料</w:t>
      </w:r>
    </w:p>
    <w:p>
      <w:pPr>
        <w:spacing w:before="157" w:line="411" w:lineRule="exact"/>
        <w:ind w:left="37"/>
        <w:rPr>
          <w:rFonts w:ascii="宋体" w:hAnsi="宋体" w:eastAsia="宋体" w:cs="宋体"/>
          <w:sz w:val="21"/>
          <w:szCs w:val="21"/>
        </w:rPr>
      </w:pPr>
      <w:r>
        <w:rPr>
          <w:rFonts w:ascii="Arial" w:hAnsi="Arial" w:eastAsia="Arial" w:cs="Arial"/>
          <w:spacing w:val="3"/>
          <w:position w:val="15"/>
          <w:sz w:val="21"/>
          <w:szCs w:val="21"/>
        </w:rPr>
        <w:t xml:space="preserve">1.2.4      </w:t>
      </w:r>
      <w:r>
        <w:rPr>
          <w:rFonts w:ascii="宋体" w:hAnsi="宋体" w:eastAsia="宋体" w:cs="宋体"/>
          <w:spacing w:val="3"/>
          <w:position w:val="15"/>
          <w:sz w:val="21"/>
          <w:szCs w:val="21"/>
        </w:rPr>
        <w:t>承包人被认为已在本工程投</w:t>
      </w:r>
      <w:r>
        <w:rPr>
          <w:rFonts w:ascii="宋体" w:hAnsi="宋体" w:eastAsia="宋体" w:cs="宋体"/>
          <w:spacing w:val="2"/>
          <w:position w:val="15"/>
          <w:sz w:val="21"/>
          <w:szCs w:val="21"/>
        </w:rPr>
        <w:t>标阶段踏勘现场时充分了解本工程现场条件和周围环</w:t>
      </w:r>
    </w:p>
    <w:p>
      <w:pPr>
        <w:spacing w:before="1" w:line="219" w:lineRule="auto"/>
        <w:ind w:left="23"/>
        <w:rPr>
          <w:rFonts w:ascii="宋体" w:hAnsi="宋体" w:eastAsia="宋体" w:cs="宋体"/>
          <w:sz w:val="21"/>
          <w:szCs w:val="21"/>
        </w:rPr>
      </w:pPr>
      <w:r>
        <w:rPr>
          <w:rFonts w:ascii="宋体" w:hAnsi="宋体" w:eastAsia="宋体" w:cs="宋体"/>
          <w:spacing w:val="-1"/>
          <w:sz w:val="21"/>
          <w:szCs w:val="21"/>
        </w:rPr>
        <w:t>境，并已在其投标时就此给予了充分的考虑。</w:t>
      </w:r>
    </w:p>
    <w:p>
      <w:pPr>
        <w:spacing w:before="157" w:line="221" w:lineRule="auto"/>
        <w:ind w:left="37"/>
        <w:rPr>
          <w:rFonts w:ascii="宋体" w:hAnsi="宋体" w:eastAsia="宋体" w:cs="宋体"/>
          <w:sz w:val="21"/>
          <w:szCs w:val="21"/>
        </w:rPr>
      </w:pPr>
      <w:r>
        <w:rPr>
          <w:rFonts w:ascii="Arial" w:hAnsi="Arial" w:eastAsia="Arial" w:cs="Arial"/>
          <w:spacing w:val="-3"/>
          <w:sz w:val="21"/>
          <w:szCs w:val="21"/>
        </w:rPr>
        <w:t>1.3</w:t>
      </w:r>
      <w:r>
        <w:rPr>
          <w:rFonts w:ascii="Arial" w:hAnsi="Arial" w:eastAsia="Arial" w:cs="Arial"/>
          <w:spacing w:val="10"/>
          <w:sz w:val="21"/>
          <w:szCs w:val="21"/>
        </w:rPr>
        <w:t xml:space="preserve">  </w:t>
      </w:r>
      <w:r>
        <w:rPr>
          <w:rFonts w:ascii="宋体" w:hAnsi="宋体" w:eastAsia="宋体" w:cs="宋体"/>
          <w:spacing w:val="-3"/>
          <w:sz w:val="21"/>
          <w:szCs w:val="21"/>
        </w:rPr>
        <w:t>地质及水文资料</w:t>
      </w:r>
    </w:p>
    <w:p>
      <w:pPr>
        <w:spacing w:before="157" w:line="359" w:lineRule="auto"/>
        <w:ind w:left="37"/>
        <w:rPr>
          <w:rFonts w:ascii="宋体" w:hAnsi="宋体" w:eastAsia="宋体" w:cs="宋体"/>
          <w:sz w:val="21"/>
          <w:szCs w:val="21"/>
        </w:rPr>
      </w:pPr>
      <w:r>
        <w:rPr>
          <w:rFonts w:ascii="Arial" w:hAnsi="Arial" w:eastAsia="Arial" w:cs="Arial"/>
          <w:sz w:val="21"/>
          <w:szCs w:val="21"/>
        </w:rPr>
        <w:t xml:space="preserve">1.3.1      </w:t>
      </w:r>
      <w:r>
        <w:rPr>
          <w:rFonts w:ascii="宋体" w:hAnsi="宋体" w:eastAsia="宋体" w:cs="宋体"/>
          <w:sz w:val="21"/>
          <w:szCs w:val="21"/>
        </w:rPr>
        <w:t>现场地质及水文资料和信息数据如下：</w:t>
      </w:r>
      <w:r>
        <w:rPr>
          <w:rFonts w:ascii="宋体" w:hAnsi="宋体" w:eastAsia="宋体" w:cs="宋体"/>
          <w:sz w:val="21"/>
          <w:szCs w:val="21"/>
          <w:u w:val="single" w:color="auto"/>
        </w:rPr>
        <w:t>投标人可通过现场踏勘自行取得</w:t>
      </w:r>
      <w:r>
        <w:rPr>
          <w:rFonts w:ascii="宋体" w:hAnsi="宋体" w:eastAsia="宋体" w:cs="宋体"/>
          <w:sz w:val="21"/>
          <w:szCs w:val="21"/>
        </w:rPr>
        <w:t>。</w:t>
      </w:r>
    </w:p>
    <w:p>
      <w:pPr>
        <w:spacing w:before="1" w:line="220" w:lineRule="auto"/>
        <w:ind w:left="37"/>
        <w:rPr>
          <w:rFonts w:ascii="宋体" w:hAnsi="宋体" w:eastAsia="宋体" w:cs="宋体"/>
          <w:sz w:val="21"/>
          <w:szCs w:val="21"/>
        </w:rPr>
      </w:pPr>
      <w:r>
        <w:rPr>
          <w:rFonts w:ascii="Arial" w:hAnsi="Arial" w:eastAsia="Arial" w:cs="Arial"/>
          <w:spacing w:val="-4"/>
          <w:sz w:val="21"/>
          <w:szCs w:val="21"/>
        </w:rPr>
        <w:t>1.4</w:t>
      </w:r>
      <w:r>
        <w:rPr>
          <w:rFonts w:ascii="Arial" w:hAnsi="Arial" w:eastAsia="Arial" w:cs="Arial"/>
          <w:spacing w:val="17"/>
          <w:sz w:val="21"/>
          <w:szCs w:val="21"/>
        </w:rPr>
        <w:t xml:space="preserve">  </w:t>
      </w:r>
      <w:r>
        <w:rPr>
          <w:rFonts w:ascii="宋体" w:hAnsi="宋体" w:eastAsia="宋体" w:cs="宋体"/>
          <w:spacing w:val="-4"/>
          <w:sz w:val="21"/>
          <w:szCs w:val="21"/>
        </w:rPr>
        <w:t>资料和信息的使用</w:t>
      </w:r>
    </w:p>
    <w:p>
      <w:pPr>
        <w:spacing w:before="159" w:line="359" w:lineRule="auto"/>
        <w:ind w:left="31" w:right="72" w:firstLine="5"/>
        <w:jc w:val="both"/>
        <w:rPr>
          <w:rFonts w:ascii="宋体" w:hAnsi="宋体" w:eastAsia="宋体" w:cs="宋体"/>
          <w:sz w:val="21"/>
          <w:szCs w:val="21"/>
        </w:rPr>
      </w:pPr>
      <w:r>
        <w:rPr>
          <w:rFonts w:ascii="Arial" w:hAnsi="Arial" w:eastAsia="Arial" w:cs="Arial"/>
          <w:spacing w:val="-2"/>
          <w:sz w:val="21"/>
          <w:szCs w:val="21"/>
        </w:rPr>
        <w:t xml:space="preserve">1.4.1      </w:t>
      </w:r>
      <w:r>
        <w:rPr>
          <w:rFonts w:ascii="宋体" w:hAnsi="宋体" w:eastAsia="宋体" w:cs="宋体"/>
          <w:spacing w:val="-2"/>
          <w:sz w:val="21"/>
          <w:szCs w:val="21"/>
        </w:rPr>
        <w:t>合同文件中载明的涉及本工程现场条件、周围环境、地质及水文等情况的资料和信</w:t>
      </w:r>
      <w:r>
        <w:rPr>
          <w:rFonts w:ascii="宋体" w:hAnsi="宋体" w:eastAsia="宋体" w:cs="宋体"/>
          <w:spacing w:val="4"/>
          <w:sz w:val="21"/>
          <w:szCs w:val="21"/>
        </w:rPr>
        <w:t xml:space="preserve"> </w:t>
      </w:r>
      <w:r>
        <w:rPr>
          <w:rFonts w:ascii="宋体" w:hAnsi="宋体" w:eastAsia="宋体" w:cs="宋体"/>
          <w:spacing w:val="-4"/>
          <w:sz w:val="21"/>
          <w:szCs w:val="21"/>
        </w:rPr>
        <w:t>息数据，是发包人现有的和客观的，</w:t>
      </w:r>
      <w:r>
        <w:rPr>
          <w:rFonts w:ascii="宋体" w:hAnsi="宋体" w:eastAsia="宋体" w:cs="宋体"/>
          <w:spacing w:val="-44"/>
          <w:sz w:val="21"/>
          <w:szCs w:val="21"/>
        </w:rPr>
        <w:t xml:space="preserve"> </w:t>
      </w:r>
      <w:r>
        <w:rPr>
          <w:rFonts w:ascii="宋体" w:hAnsi="宋体" w:eastAsia="宋体" w:cs="宋体"/>
          <w:spacing w:val="-4"/>
          <w:sz w:val="21"/>
          <w:szCs w:val="21"/>
        </w:rPr>
        <w:t>发包人保证有关资料和信息数据的真</w:t>
      </w:r>
      <w:r>
        <w:rPr>
          <w:rFonts w:ascii="宋体" w:hAnsi="宋体" w:eastAsia="宋体" w:cs="宋体"/>
          <w:spacing w:val="-5"/>
          <w:sz w:val="21"/>
          <w:szCs w:val="21"/>
        </w:rPr>
        <w:t>实、准确。但承包</w:t>
      </w:r>
    </w:p>
    <w:p>
      <w:pPr>
        <w:spacing w:line="220" w:lineRule="auto"/>
        <w:ind w:left="24"/>
        <w:rPr>
          <w:rFonts w:ascii="宋体" w:hAnsi="宋体" w:eastAsia="宋体" w:cs="宋体"/>
          <w:sz w:val="21"/>
          <w:szCs w:val="21"/>
        </w:rPr>
      </w:pPr>
      <w:r>
        <w:rPr>
          <w:rFonts w:ascii="宋体" w:hAnsi="宋体" w:eastAsia="宋体" w:cs="宋体"/>
          <w:spacing w:val="-1"/>
          <w:sz w:val="21"/>
          <w:szCs w:val="21"/>
        </w:rPr>
        <w:t>人据此作出的推论、判断和决策，由承包人自行负责。</w:t>
      </w:r>
    </w:p>
    <w:p>
      <w:pPr>
        <w:spacing w:before="157" w:line="219" w:lineRule="auto"/>
        <w:ind w:left="19"/>
        <w:rPr>
          <w:rFonts w:ascii="宋体" w:hAnsi="宋体" w:eastAsia="宋体" w:cs="宋体"/>
          <w:sz w:val="21"/>
          <w:szCs w:val="21"/>
        </w:rPr>
      </w:pPr>
      <w:r>
        <w:rPr>
          <w:rFonts w:ascii="Arial" w:hAnsi="Arial" w:eastAsia="Arial" w:cs="Arial"/>
          <w:b/>
          <w:bCs/>
          <w:spacing w:val="-1"/>
          <w:sz w:val="21"/>
          <w:szCs w:val="21"/>
        </w:rPr>
        <w:t>2.</w:t>
      </w:r>
      <w:r>
        <w:rPr>
          <w:rFonts w:ascii="宋体" w:hAnsi="宋体" w:eastAsia="宋体" w:cs="宋体"/>
          <w:spacing w:val="-1"/>
          <w:sz w:val="21"/>
          <w:szCs w:val="21"/>
        </w:rPr>
        <w:t>承包范围、实施方案、投标报价及结算方式</w:t>
      </w:r>
    </w:p>
    <w:p>
      <w:pPr>
        <w:spacing w:before="160" w:line="359" w:lineRule="auto"/>
        <w:ind w:left="21" w:hanging="1"/>
        <w:rPr>
          <w:rFonts w:ascii="宋体" w:hAnsi="宋体" w:eastAsia="宋体" w:cs="宋体"/>
          <w:sz w:val="21"/>
          <w:szCs w:val="21"/>
        </w:rPr>
      </w:pPr>
      <w:r>
        <w:rPr>
          <w:rFonts w:ascii="Arial" w:hAnsi="Arial" w:eastAsia="Arial" w:cs="Arial"/>
          <w:spacing w:val="-2"/>
          <w:sz w:val="21"/>
          <w:szCs w:val="21"/>
        </w:rPr>
        <w:t xml:space="preserve">2.1  </w:t>
      </w:r>
      <w:r>
        <w:rPr>
          <w:rFonts w:ascii="宋体" w:hAnsi="宋体" w:eastAsia="宋体" w:cs="宋体"/>
          <w:spacing w:val="-2"/>
          <w:sz w:val="21"/>
          <w:szCs w:val="21"/>
        </w:rPr>
        <w:t>承包范围：</w:t>
      </w:r>
      <w:r>
        <w:rPr>
          <w:rFonts w:hint="eastAsia" w:ascii="宋体" w:hAnsi="宋体" w:eastAsia="宋体" w:cs="宋体"/>
          <w:spacing w:val="-4"/>
          <w:sz w:val="21"/>
          <w:szCs w:val="21"/>
          <w:lang w:eastAsia="zh-CN"/>
        </w:rPr>
        <w:t>大石桥市南楼污水处理厂尾水人工湿地水质净化工程项目（EPC）</w:t>
      </w:r>
      <w:r>
        <w:rPr>
          <w:rFonts w:ascii="宋体" w:hAnsi="宋体" w:eastAsia="宋体" w:cs="宋体"/>
          <w:spacing w:val="-4"/>
          <w:sz w:val="21"/>
          <w:szCs w:val="21"/>
        </w:rPr>
        <w:t>，为交钥匙工程，包括整个工程施工图设计、勘察、预算、管理、</w:t>
      </w:r>
      <w:r>
        <w:rPr>
          <w:rFonts w:ascii="宋体" w:hAnsi="宋体" w:eastAsia="宋体" w:cs="宋体"/>
          <w:sz w:val="21"/>
          <w:szCs w:val="21"/>
        </w:rPr>
        <w:t xml:space="preserve"> </w:t>
      </w:r>
      <w:r>
        <w:rPr>
          <w:rFonts w:ascii="宋体" w:hAnsi="宋体" w:eastAsia="宋体" w:cs="宋体"/>
          <w:spacing w:val="-3"/>
          <w:sz w:val="21"/>
          <w:szCs w:val="21"/>
        </w:rPr>
        <w:t xml:space="preserve">采购、施工、直至竣工验收交付使用，以及配合招标人办理项目涉及的各项审批手续（包括 </w:t>
      </w:r>
      <w:r>
        <w:rPr>
          <w:rFonts w:ascii="宋体" w:hAnsi="宋体" w:eastAsia="宋体" w:cs="宋体"/>
          <w:spacing w:val="-2"/>
          <w:sz w:val="21"/>
          <w:szCs w:val="21"/>
        </w:rPr>
        <w:t>履约期间成果报审、施工手续、审批等所有工作</w:t>
      </w:r>
      <w:r>
        <w:rPr>
          <w:rFonts w:ascii="宋体" w:hAnsi="宋体" w:eastAsia="宋体" w:cs="宋体"/>
          <w:spacing w:val="-16"/>
          <w:sz w:val="21"/>
          <w:szCs w:val="21"/>
        </w:rPr>
        <w:t>），</w:t>
      </w:r>
      <w:r>
        <w:rPr>
          <w:rFonts w:ascii="宋体" w:hAnsi="宋体" w:eastAsia="宋体" w:cs="宋体"/>
          <w:spacing w:val="-2"/>
          <w:sz w:val="21"/>
          <w:szCs w:val="21"/>
        </w:rPr>
        <w:t>协调相关各方的关系，确保通过政府各 行业行政主管部门验收，将具备正式投入使用的项目整体移交给招标人等全部工</w:t>
      </w:r>
      <w:r>
        <w:rPr>
          <w:rFonts w:ascii="宋体" w:hAnsi="宋体" w:eastAsia="宋体" w:cs="宋体"/>
          <w:spacing w:val="-3"/>
          <w:sz w:val="21"/>
          <w:szCs w:val="21"/>
        </w:rPr>
        <w:t>作内容，具</w:t>
      </w:r>
      <w:r>
        <w:rPr>
          <w:rFonts w:ascii="宋体" w:hAnsi="宋体" w:eastAsia="宋体" w:cs="宋体"/>
          <w:spacing w:val="-1"/>
          <w:sz w:val="21"/>
          <w:szCs w:val="21"/>
        </w:rPr>
        <w:t>体详见招标文件。</w:t>
      </w:r>
    </w:p>
    <w:p>
      <w:pPr>
        <w:spacing w:before="160" w:line="359" w:lineRule="auto"/>
        <w:ind w:left="21" w:hanging="1"/>
        <w:rPr>
          <w:rFonts w:ascii="宋体" w:hAnsi="宋体" w:eastAsia="宋体" w:cs="宋体"/>
          <w:spacing w:val="-4"/>
          <w:sz w:val="21"/>
          <w:szCs w:val="21"/>
        </w:rPr>
      </w:pPr>
      <w:r>
        <w:rPr>
          <w:rFonts w:ascii="Arial" w:hAnsi="Arial" w:eastAsia="Arial" w:cs="Arial"/>
          <w:spacing w:val="-2"/>
          <w:sz w:val="21"/>
          <w:szCs w:val="21"/>
        </w:rPr>
        <w:t>2.2  工程施工内容：</w:t>
      </w:r>
      <w:r>
        <w:rPr>
          <w:rFonts w:ascii="宋体" w:hAnsi="宋体" w:eastAsia="宋体" w:cs="宋体"/>
          <w:spacing w:val="-4"/>
          <w:sz w:val="21"/>
          <w:szCs w:val="21"/>
        </w:rPr>
        <w:t xml:space="preserve"> </w:t>
      </w:r>
      <w:r>
        <w:rPr>
          <w:rFonts w:hint="eastAsia" w:ascii="宋体" w:hAnsi="宋体" w:eastAsia="宋体" w:cs="宋体"/>
          <w:spacing w:val="-4"/>
          <w:sz w:val="21"/>
          <w:szCs w:val="21"/>
        </w:rPr>
        <w:t>大石桥市南楼污水处理厂尾水人工湿地水质净化工程主要是对南楼污水处理厂尾水及大旱河河道水质进行净化。包括潜流人工湿地19354平方米、表流湿地6400平方米、河道生态修复17000平方米、管护道路及管理用房等。南楼污水处理厂尾水水量为15000立方米/天，对污水处理厂尾水采用潜流湿地工艺进行处理，对大旱河上游2500立方米/天来水采用表流湿地工艺进行处理。同时对大旱河河道进行生态修复，进一步提升水质。</w:t>
      </w:r>
    </w:p>
    <w:p>
      <w:pPr>
        <w:spacing w:before="160" w:line="359" w:lineRule="auto"/>
        <w:ind w:left="21" w:hanging="1"/>
        <w:rPr>
          <w:rFonts w:ascii="宋体" w:hAnsi="宋体" w:eastAsia="宋体" w:cs="宋体"/>
          <w:sz w:val="21"/>
          <w:szCs w:val="21"/>
        </w:rPr>
      </w:pPr>
      <w:r>
        <w:rPr>
          <w:rFonts w:ascii="Arial" w:hAnsi="Arial" w:eastAsia="Arial" w:cs="Arial"/>
          <w:spacing w:val="-2"/>
          <w:sz w:val="21"/>
          <w:szCs w:val="21"/>
        </w:rPr>
        <w:t>2.3  承包人需要为发包人和监理人提供的现场办公条件和设施：</w:t>
      </w:r>
    </w:p>
    <w:p>
      <w:pPr>
        <w:spacing w:before="131" w:line="379" w:lineRule="exact"/>
        <w:ind w:left="44"/>
        <w:rPr>
          <w:rFonts w:ascii="宋体" w:hAnsi="宋体" w:eastAsia="宋体" w:cs="宋体"/>
          <w:sz w:val="21"/>
          <w:szCs w:val="21"/>
        </w:rPr>
      </w:pPr>
      <w:r>
        <w:rPr>
          <w:rFonts w:ascii="宋体" w:hAnsi="宋体" w:eastAsia="宋体" w:cs="宋体"/>
          <w:spacing w:val="-4"/>
          <w:position w:val="12"/>
          <w:sz w:val="21"/>
          <w:szCs w:val="21"/>
        </w:rPr>
        <w:t>向监理人提供不少于</w:t>
      </w:r>
      <w:r>
        <w:rPr>
          <w:rFonts w:ascii="宋体" w:hAnsi="宋体" w:eastAsia="宋体" w:cs="宋体"/>
          <w:spacing w:val="-35"/>
          <w:position w:val="12"/>
          <w:sz w:val="21"/>
          <w:szCs w:val="21"/>
        </w:rPr>
        <w:t xml:space="preserve"> </w:t>
      </w:r>
      <w:r>
        <w:rPr>
          <w:rFonts w:ascii="Arial" w:hAnsi="Arial" w:eastAsia="Arial" w:cs="Arial"/>
          <w:spacing w:val="-4"/>
          <w:position w:val="12"/>
          <w:sz w:val="21"/>
          <w:szCs w:val="21"/>
        </w:rPr>
        <w:t xml:space="preserve">20 </w:t>
      </w:r>
      <w:r>
        <w:rPr>
          <w:rFonts w:ascii="宋体" w:hAnsi="宋体" w:eastAsia="宋体" w:cs="宋体"/>
          <w:spacing w:val="-4"/>
          <w:position w:val="12"/>
          <w:sz w:val="21"/>
          <w:szCs w:val="21"/>
        </w:rPr>
        <w:t>平方米的办公及生活房屋至少</w:t>
      </w:r>
      <w:r>
        <w:rPr>
          <w:rFonts w:ascii="宋体" w:hAnsi="宋体" w:eastAsia="宋体" w:cs="宋体"/>
          <w:spacing w:val="-46"/>
          <w:position w:val="12"/>
          <w:sz w:val="21"/>
          <w:szCs w:val="21"/>
        </w:rPr>
        <w:t xml:space="preserve"> </w:t>
      </w:r>
      <w:r>
        <w:rPr>
          <w:rFonts w:ascii="Arial" w:hAnsi="Arial" w:eastAsia="Arial" w:cs="Arial"/>
          <w:spacing w:val="-4"/>
          <w:position w:val="12"/>
          <w:sz w:val="21"/>
          <w:szCs w:val="21"/>
        </w:rPr>
        <w:t>2</w:t>
      </w:r>
      <w:r>
        <w:rPr>
          <w:rFonts w:ascii="Arial" w:hAnsi="Arial" w:eastAsia="Arial" w:cs="Arial"/>
          <w:spacing w:val="17"/>
          <w:position w:val="12"/>
          <w:sz w:val="21"/>
          <w:szCs w:val="21"/>
        </w:rPr>
        <w:t xml:space="preserve"> </w:t>
      </w:r>
      <w:r>
        <w:rPr>
          <w:rFonts w:ascii="宋体" w:hAnsi="宋体" w:eastAsia="宋体" w:cs="宋体"/>
          <w:spacing w:val="-4"/>
          <w:position w:val="12"/>
          <w:sz w:val="21"/>
          <w:szCs w:val="21"/>
        </w:rPr>
        <w:t>间，</w:t>
      </w:r>
      <w:r>
        <w:rPr>
          <w:rFonts w:ascii="宋体" w:hAnsi="宋体" w:eastAsia="宋体" w:cs="宋体"/>
          <w:spacing w:val="-45"/>
          <w:position w:val="12"/>
          <w:sz w:val="21"/>
          <w:szCs w:val="21"/>
        </w:rPr>
        <w:t xml:space="preserve"> </w:t>
      </w:r>
      <w:r>
        <w:rPr>
          <w:rFonts w:ascii="宋体" w:hAnsi="宋体" w:eastAsia="宋体" w:cs="宋体"/>
          <w:spacing w:val="-4"/>
          <w:position w:val="12"/>
          <w:sz w:val="21"/>
          <w:szCs w:val="21"/>
        </w:rPr>
        <w:t>房内设置办公桌椅、饮水机等</w:t>
      </w:r>
    </w:p>
    <w:p>
      <w:pPr>
        <w:spacing w:line="219" w:lineRule="auto"/>
        <w:ind w:left="22"/>
        <w:rPr>
          <w:rFonts w:ascii="宋体" w:hAnsi="宋体" w:eastAsia="宋体" w:cs="宋体"/>
          <w:sz w:val="21"/>
          <w:szCs w:val="21"/>
        </w:rPr>
      </w:pPr>
      <w:r>
        <w:rPr>
          <w:rFonts w:ascii="宋体" w:hAnsi="宋体" w:eastAsia="宋体" w:cs="宋体"/>
          <w:spacing w:val="-1"/>
          <w:sz w:val="21"/>
          <w:szCs w:val="21"/>
        </w:rPr>
        <w:t>基本办公及生活设施，完成上述工作所发生的费用由承包人承担。</w:t>
      </w:r>
    </w:p>
    <w:p>
      <w:pPr>
        <w:spacing w:before="129" w:line="382" w:lineRule="exact"/>
        <w:ind w:left="20"/>
        <w:rPr>
          <w:rFonts w:ascii="宋体" w:hAnsi="宋体" w:eastAsia="宋体" w:cs="宋体"/>
          <w:sz w:val="21"/>
          <w:szCs w:val="21"/>
        </w:rPr>
      </w:pPr>
      <w:r>
        <w:rPr>
          <w:rFonts w:ascii="Arial" w:hAnsi="Arial" w:eastAsia="Arial" w:cs="Arial"/>
          <w:position w:val="12"/>
          <w:sz w:val="21"/>
          <w:szCs w:val="21"/>
        </w:rPr>
        <w:t xml:space="preserve">2.4  </w:t>
      </w:r>
      <w:r>
        <w:rPr>
          <w:rFonts w:ascii="宋体" w:hAnsi="宋体" w:eastAsia="宋体" w:cs="宋体"/>
          <w:position w:val="12"/>
          <w:sz w:val="21"/>
          <w:szCs w:val="21"/>
        </w:rPr>
        <w:t>投标报价及结算方式：</w:t>
      </w:r>
    </w:p>
    <w:p>
      <w:pPr>
        <w:spacing w:before="1" w:line="220" w:lineRule="auto"/>
        <w:ind w:left="25"/>
        <w:rPr>
          <w:rFonts w:ascii="宋体" w:hAnsi="宋体" w:eastAsia="宋体" w:cs="宋体"/>
          <w:sz w:val="21"/>
          <w:szCs w:val="21"/>
        </w:rPr>
      </w:pPr>
      <w:r>
        <w:rPr>
          <w:rFonts w:ascii="宋体" w:hAnsi="宋体" w:eastAsia="宋体" w:cs="宋体"/>
          <w:spacing w:val="-2"/>
          <w:sz w:val="21"/>
          <w:szCs w:val="21"/>
        </w:rPr>
        <w:t>详见合同</w:t>
      </w:r>
    </w:p>
    <w:p>
      <w:pPr>
        <w:spacing w:before="128" w:line="221" w:lineRule="auto"/>
        <w:ind w:left="22"/>
        <w:rPr>
          <w:rFonts w:ascii="宋体" w:hAnsi="宋体" w:eastAsia="宋体" w:cs="宋体"/>
          <w:sz w:val="21"/>
          <w:szCs w:val="21"/>
        </w:rPr>
      </w:pPr>
      <w:r>
        <w:rPr>
          <w:rFonts w:ascii="Arial" w:hAnsi="Arial" w:eastAsia="Arial" w:cs="Arial"/>
          <w:b/>
          <w:bCs/>
          <w:spacing w:val="-1"/>
          <w:sz w:val="21"/>
          <w:szCs w:val="21"/>
        </w:rPr>
        <w:t>3.</w:t>
      </w:r>
      <w:r>
        <w:rPr>
          <w:rFonts w:ascii="宋体" w:hAnsi="宋体" w:eastAsia="宋体" w:cs="宋体"/>
          <w:spacing w:val="-1"/>
          <w:sz w:val="21"/>
          <w:szCs w:val="21"/>
        </w:rPr>
        <w:t>工期要求</w:t>
      </w:r>
    </w:p>
    <w:p>
      <w:pPr>
        <w:spacing w:before="128" w:line="221" w:lineRule="auto"/>
        <w:ind w:left="23"/>
        <w:rPr>
          <w:rFonts w:ascii="宋体" w:hAnsi="宋体" w:eastAsia="宋体" w:cs="宋体"/>
          <w:sz w:val="21"/>
          <w:szCs w:val="21"/>
        </w:rPr>
      </w:pPr>
      <w:r>
        <w:rPr>
          <w:rFonts w:ascii="Arial" w:hAnsi="Arial" w:eastAsia="Arial" w:cs="Arial"/>
          <w:spacing w:val="-2"/>
          <w:sz w:val="21"/>
          <w:szCs w:val="21"/>
        </w:rPr>
        <w:t>3.1</w:t>
      </w:r>
      <w:r>
        <w:rPr>
          <w:rFonts w:ascii="Arial" w:hAnsi="Arial" w:eastAsia="Arial" w:cs="Arial"/>
          <w:spacing w:val="9"/>
          <w:sz w:val="21"/>
          <w:szCs w:val="21"/>
        </w:rPr>
        <w:t xml:space="preserve">  </w:t>
      </w:r>
      <w:r>
        <w:rPr>
          <w:rFonts w:ascii="宋体" w:hAnsi="宋体" w:eastAsia="宋体" w:cs="宋体"/>
          <w:spacing w:val="-2"/>
          <w:sz w:val="21"/>
          <w:szCs w:val="21"/>
        </w:rPr>
        <w:t>合同工期</w:t>
      </w:r>
    </w:p>
    <w:p>
      <w:pPr>
        <w:spacing w:before="131" w:line="379" w:lineRule="exact"/>
        <w:ind w:left="445"/>
        <w:rPr>
          <w:rFonts w:ascii="宋体" w:hAnsi="宋体" w:eastAsia="宋体" w:cs="宋体"/>
          <w:sz w:val="21"/>
          <w:szCs w:val="21"/>
        </w:rPr>
      </w:pPr>
      <w:r>
        <w:rPr>
          <w:rFonts w:ascii="宋体" w:hAnsi="宋体" w:eastAsia="宋体" w:cs="宋体"/>
          <w:spacing w:val="-1"/>
          <w:position w:val="12"/>
          <w:sz w:val="21"/>
          <w:szCs w:val="21"/>
        </w:rPr>
        <w:t>详见投标须知前附表。</w:t>
      </w:r>
    </w:p>
    <w:p>
      <w:pPr>
        <w:spacing w:line="221" w:lineRule="auto"/>
        <w:ind w:left="23"/>
        <w:rPr>
          <w:rFonts w:ascii="宋体" w:hAnsi="宋体" w:eastAsia="宋体" w:cs="宋体"/>
          <w:sz w:val="21"/>
          <w:szCs w:val="21"/>
        </w:rPr>
      </w:pPr>
      <w:r>
        <w:rPr>
          <w:rFonts w:ascii="Arial" w:hAnsi="Arial" w:eastAsia="Arial" w:cs="Arial"/>
          <w:spacing w:val="-2"/>
          <w:sz w:val="21"/>
          <w:szCs w:val="21"/>
        </w:rPr>
        <w:t>3.2</w:t>
      </w:r>
      <w:r>
        <w:rPr>
          <w:rFonts w:ascii="Arial" w:hAnsi="Arial" w:eastAsia="Arial" w:cs="Arial"/>
          <w:spacing w:val="14"/>
          <w:w w:val="101"/>
          <w:sz w:val="21"/>
          <w:szCs w:val="21"/>
        </w:rPr>
        <w:t xml:space="preserve">  </w:t>
      </w:r>
      <w:r>
        <w:rPr>
          <w:rFonts w:ascii="宋体" w:hAnsi="宋体" w:eastAsia="宋体" w:cs="宋体"/>
          <w:spacing w:val="-2"/>
          <w:sz w:val="21"/>
          <w:szCs w:val="21"/>
        </w:rPr>
        <w:t>关于工期的一般规定</w:t>
      </w:r>
    </w:p>
    <w:p>
      <w:pPr>
        <w:spacing w:before="127" w:line="221" w:lineRule="auto"/>
        <w:ind w:left="23"/>
        <w:rPr>
          <w:rFonts w:ascii="宋体" w:hAnsi="宋体" w:eastAsia="宋体" w:cs="宋体"/>
          <w:sz w:val="21"/>
          <w:szCs w:val="21"/>
        </w:rPr>
      </w:pPr>
      <w:r>
        <w:rPr>
          <w:rFonts w:ascii="Arial" w:hAnsi="Arial" w:eastAsia="Arial" w:cs="Arial"/>
          <w:spacing w:val="3"/>
          <w:sz w:val="21"/>
          <w:szCs w:val="21"/>
        </w:rPr>
        <w:t xml:space="preserve">3.2.1      </w:t>
      </w:r>
      <w:r>
        <w:rPr>
          <w:rFonts w:ascii="宋体" w:hAnsi="宋体" w:eastAsia="宋体" w:cs="宋体"/>
          <w:spacing w:val="3"/>
          <w:sz w:val="21"/>
          <w:szCs w:val="21"/>
        </w:rPr>
        <w:t>实际开工日期以通用合同条款约定的监理人发出的开工通知</w:t>
      </w:r>
      <w:r>
        <w:rPr>
          <w:rFonts w:ascii="宋体" w:hAnsi="宋体" w:eastAsia="宋体" w:cs="宋体"/>
          <w:spacing w:val="2"/>
          <w:sz w:val="21"/>
          <w:szCs w:val="21"/>
        </w:rPr>
        <w:t>中载明的开工日期为</w:t>
      </w:r>
    </w:p>
    <w:p>
      <w:pPr>
        <w:spacing w:before="131" w:line="222" w:lineRule="auto"/>
        <w:ind w:left="24"/>
        <w:rPr>
          <w:rFonts w:ascii="宋体" w:hAnsi="宋体" w:eastAsia="宋体" w:cs="宋体"/>
          <w:sz w:val="21"/>
          <w:szCs w:val="21"/>
        </w:rPr>
      </w:pPr>
      <w:r>
        <w:rPr>
          <w:rFonts w:ascii="宋体" w:hAnsi="宋体" w:eastAsia="宋体" w:cs="宋体"/>
          <w:spacing w:val="-10"/>
          <w:sz w:val="21"/>
          <w:szCs w:val="21"/>
        </w:rPr>
        <w:t>准。</w:t>
      </w:r>
    </w:p>
    <w:p>
      <w:pPr>
        <w:spacing w:before="127" w:line="334" w:lineRule="auto"/>
        <w:ind w:left="22" w:right="72"/>
        <w:rPr>
          <w:rFonts w:ascii="宋体" w:hAnsi="宋体" w:eastAsia="宋体" w:cs="宋体"/>
          <w:sz w:val="21"/>
          <w:szCs w:val="21"/>
        </w:rPr>
      </w:pPr>
      <w:r>
        <w:rPr>
          <w:rFonts w:ascii="Arial" w:hAnsi="Arial" w:eastAsia="Arial" w:cs="Arial"/>
          <w:spacing w:val="3"/>
          <w:sz w:val="21"/>
          <w:szCs w:val="21"/>
        </w:rPr>
        <w:t xml:space="preserve">3.2.2      </w:t>
      </w:r>
      <w:r>
        <w:rPr>
          <w:rFonts w:ascii="宋体" w:hAnsi="宋体" w:eastAsia="宋体" w:cs="宋体"/>
          <w:spacing w:val="3"/>
          <w:sz w:val="21"/>
          <w:szCs w:val="21"/>
        </w:rPr>
        <w:t>如果承包人在投标函附录中承诺的工期提前于发包人在本工</w:t>
      </w:r>
      <w:r>
        <w:rPr>
          <w:rFonts w:ascii="宋体" w:hAnsi="宋体" w:eastAsia="宋体" w:cs="宋体"/>
          <w:spacing w:val="2"/>
          <w:sz w:val="21"/>
          <w:szCs w:val="21"/>
        </w:rPr>
        <w:t>程招标文件中所要求</w:t>
      </w:r>
      <w:r>
        <w:rPr>
          <w:rFonts w:ascii="宋体" w:hAnsi="宋体" w:eastAsia="宋体" w:cs="宋体"/>
          <w:sz w:val="21"/>
          <w:szCs w:val="21"/>
        </w:rPr>
        <w:t xml:space="preserve"> </w:t>
      </w:r>
      <w:r>
        <w:rPr>
          <w:rFonts w:ascii="宋体" w:hAnsi="宋体" w:eastAsia="宋体" w:cs="宋体"/>
          <w:spacing w:val="-4"/>
          <w:sz w:val="21"/>
          <w:szCs w:val="21"/>
        </w:rPr>
        <w:t>的工期，承包人在施工组织设计中应当制定相应的工期保证措施，</w:t>
      </w:r>
      <w:r>
        <w:rPr>
          <w:rFonts w:ascii="宋体" w:hAnsi="宋体" w:eastAsia="宋体" w:cs="宋体"/>
          <w:spacing w:val="-42"/>
          <w:sz w:val="21"/>
          <w:szCs w:val="21"/>
        </w:rPr>
        <w:t xml:space="preserve"> </w:t>
      </w:r>
      <w:r>
        <w:rPr>
          <w:rFonts w:ascii="宋体" w:hAnsi="宋体" w:eastAsia="宋体" w:cs="宋体"/>
          <w:spacing w:val="-4"/>
          <w:sz w:val="21"/>
          <w:szCs w:val="21"/>
        </w:rPr>
        <w:t>由此而增加的费用应当被</w:t>
      </w:r>
      <w:r>
        <w:rPr>
          <w:rFonts w:ascii="宋体" w:hAnsi="宋体" w:eastAsia="宋体" w:cs="宋体"/>
          <w:sz w:val="21"/>
          <w:szCs w:val="21"/>
        </w:rPr>
        <w:t xml:space="preserve"> </w:t>
      </w:r>
      <w:r>
        <w:rPr>
          <w:rFonts w:ascii="宋体" w:hAnsi="宋体" w:eastAsia="宋体" w:cs="宋体"/>
          <w:spacing w:val="-2"/>
          <w:sz w:val="21"/>
          <w:szCs w:val="21"/>
        </w:rPr>
        <w:t>认为已经包括在投标总价中。除合同另有约定外，合</w:t>
      </w:r>
      <w:r>
        <w:rPr>
          <w:rFonts w:ascii="宋体" w:hAnsi="宋体" w:eastAsia="宋体" w:cs="宋体"/>
          <w:spacing w:val="-3"/>
          <w:sz w:val="21"/>
          <w:szCs w:val="21"/>
        </w:rPr>
        <w:t>同履约过程中发包人不会因此再向承包</w:t>
      </w:r>
    </w:p>
    <w:p>
      <w:pPr>
        <w:spacing w:line="220" w:lineRule="auto"/>
        <w:ind w:left="24"/>
        <w:rPr>
          <w:rFonts w:ascii="宋体" w:hAnsi="宋体" w:eastAsia="宋体" w:cs="宋体"/>
          <w:sz w:val="21"/>
          <w:szCs w:val="21"/>
        </w:rPr>
      </w:pPr>
      <w:r>
        <w:rPr>
          <w:rFonts w:ascii="宋体" w:hAnsi="宋体" w:eastAsia="宋体" w:cs="宋体"/>
          <w:sz w:val="21"/>
          <w:szCs w:val="21"/>
        </w:rPr>
        <w:t>人支付任何性质的技术措施费用、赶工费用或其他任何性质的提前完工奖励等</w:t>
      </w:r>
      <w:r>
        <w:rPr>
          <w:rFonts w:ascii="宋体" w:hAnsi="宋体" w:eastAsia="宋体" w:cs="宋体"/>
          <w:spacing w:val="-1"/>
          <w:sz w:val="21"/>
          <w:szCs w:val="21"/>
        </w:rPr>
        <w:t>费用。</w:t>
      </w:r>
    </w:p>
    <w:p>
      <w:pPr>
        <w:spacing w:before="129" w:line="381" w:lineRule="exact"/>
        <w:ind w:left="23"/>
        <w:rPr>
          <w:rFonts w:ascii="宋体" w:hAnsi="宋体" w:eastAsia="宋体" w:cs="宋体"/>
          <w:sz w:val="21"/>
          <w:szCs w:val="21"/>
        </w:rPr>
      </w:pPr>
      <w:r>
        <w:rPr>
          <w:rFonts w:ascii="Arial" w:hAnsi="Arial" w:eastAsia="Arial" w:cs="Arial"/>
          <w:spacing w:val="3"/>
          <w:position w:val="12"/>
          <w:sz w:val="21"/>
          <w:szCs w:val="21"/>
        </w:rPr>
        <w:t xml:space="preserve">3.2.3      </w:t>
      </w:r>
      <w:r>
        <w:rPr>
          <w:rFonts w:ascii="宋体" w:hAnsi="宋体" w:eastAsia="宋体" w:cs="宋体"/>
          <w:spacing w:val="3"/>
          <w:position w:val="12"/>
          <w:sz w:val="21"/>
          <w:szCs w:val="21"/>
        </w:rPr>
        <w:t>承包人在投标函附录中所承诺的工期应当包括实施并完成暂</w:t>
      </w:r>
      <w:r>
        <w:rPr>
          <w:rFonts w:ascii="宋体" w:hAnsi="宋体" w:eastAsia="宋体" w:cs="宋体"/>
          <w:spacing w:val="2"/>
          <w:position w:val="12"/>
          <w:sz w:val="21"/>
          <w:szCs w:val="21"/>
        </w:rPr>
        <w:t>估价项目实际可能发</w:t>
      </w:r>
    </w:p>
    <w:p>
      <w:pPr>
        <w:spacing w:before="1" w:line="220" w:lineRule="auto"/>
        <w:ind w:left="24"/>
        <w:rPr>
          <w:rFonts w:ascii="宋体" w:hAnsi="宋体" w:eastAsia="宋体" w:cs="宋体"/>
          <w:sz w:val="21"/>
          <w:szCs w:val="21"/>
        </w:rPr>
      </w:pPr>
      <w:r>
        <w:rPr>
          <w:rFonts w:ascii="宋体" w:hAnsi="宋体" w:eastAsia="宋体" w:cs="宋体"/>
          <w:spacing w:val="-1"/>
          <w:sz w:val="21"/>
          <w:szCs w:val="21"/>
        </w:rPr>
        <w:t>生的暂列金额在内的所有工作的工期。</w:t>
      </w:r>
    </w:p>
    <w:p>
      <w:pPr>
        <w:spacing w:before="129" w:line="221" w:lineRule="auto"/>
        <w:ind w:left="18"/>
        <w:rPr>
          <w:rFonts w:ascii="宋体" w:hAnsi="宋体" w:eastAsia="宋体" w:cs="宋体"/>
          <w:sz w:val="21"/>
          <w:szCs w:val="21"/>
        </w:rPr>
      </w:pPr>
      <w:r>
        <w:rPr>
          <w:rFonts w:ascii="Arial" w:hAnsi="Arial" w:eastAsia="Arial" w:cs="Arial"/>
          <w:b/>
          <w:bCs/>
          <w:spacing w:val="-1"/>
          <w:sz w:val="21"/>
          <w:szCs w:val="21"/>
        </w:rPr>
        <w:t>4.</w:t>
      </w:r>
      <w:r>
        <w:rPr>
          <w:rFonts w:ascii="宋体" w:hAnsi="宋体" w:eastAsia="宋体" w:cs="宋体"/>
          <w:spacing w:val="-1"/>
          <w:sz w:val="21"/>
          <w:szCs w:val="21"/>
        </w:rPr>
        <w:t>质量要求</w:t>
      </w:r>
    </w:p>
    <w:p>
      <w:pPr>
        <w:spacing w:before="128" w:line="221" w:lineRule="auto"/>
        <w:ind w:left="17"/>
        <w:rPr>
          <w:rFonts w:ascii="宋体" w:hAnsi="宋体" w:eastAsia="宋体" w:cs="宋体"/>
          <w:sz w:val="21"/>
          <w:szCs w:val="21"/>
        </w:rPr>
      </w:pPr>
      <w:r>
        <w:rPr>
          <w:rFonts w:ascii="Arial" w:hAnsi="Arial" w:eastAsia="Arial" w:cs="Arial"/>
          <w:spacing w:val="-2"/>
          <w:sz w:val="21"/>
          <w:szCs w:val="21"/>
        </w:rPr>
        <w:t>4.1</w:t>
      </w:r>
      <w:r>
        <w:rPr>
          <w:rFonts w:ascii="Arial" w:hAnsi="Arial" w:eastAsia="Arial" w:cs="Arial"/>
          <w:spacing w:val="12"/>
          <w:sz w:val="21"/>
          <w:szCs w:val="21"/>
        </w:rPr>
        <w:t xml:space="preserve">  </w:t>
      </w:r>
      <w:r>
        <w:rPr>
          <w:rFonts w:ascii="宋体" w:hAnsi="宋体" w:eastAsia="宋体" w:cs="宋体"/>
          <w:spacing w:val="-2"/>
          <w:sz w:val="21"/>
          <w:szCs w:val="21"/>
        </w:rPr>
        <w:t>质量标准</w:t>
      </w:r>
    </w:p>
    <w:p>
      <w:pPr>
        <w:spacing w:before="177" w:line="220" w:lineRule="auto"/>
        <w:ind w:left="17"/>
        <w:rPr>
          <w:rFonts w:ascii="宋体" w:hAnsi="宋体" w:eastAsia="宋体" w:cs="宋体"/>
          <w:sz w:val="21"/>
          <w:szCs w:val="21"/>
        </w:rPr>
      </w:pPr>
      <w:r>
        <w:rPr>
          <w:rFonts w:ascii="Arial" w:hAnsi="Arial" w:eastAsia="Arial" w:cs="Arial"/>
          <w:spacing w:val="-1"/>
          <w:sz w:val="21"/>
          <w:szCs w:val="21"/>
        </w:rPr>
        <w:t xml:space="preserve">4.1.1      </w:t>
      </w:r>
      <w:r>
        <w:rPr>
          <w:rFonts w:ascii="宋体" w:hAnsi="宋体" w:eastAsia="宋体" w:cs="宋体"/>
          <w:spacing w:val="-1"/>
          <w:sz w:val="21"/>
          <w:szCs w:val="21"/>
        </w:rPr>
        <w:t>本工程要求的质量标准为设计要</w:t>
      </w:r>
      <w:r>
        <w:rPr>
          <w:rFonts w:ascii="宋体" w:hAnsi="宋体" w:eastAsia="宋体" w:cs="宋体"/>
          <w:spacing w:val="-2"/>
          <w:sz w:val="21"/>
          <w:szCs w:val="21"/>
        </w:rPr>
        <w:t>求的质量标准：符合国家现行标准，符合国家现行</w:t>
      </w:r>
    </w:p>
    <w:p>
      <w:pPr>
        <w:spacing w:before="190" w:line="391" w:lineRule="exact"/>
        <w:ind w:left="26"/>
        <w:rPr>
          <w:rFonts w:ascii="宋体" w:hAnsi="宋体" w:eastAsia="宋体" w:cs="宋体"/>
          <w:sz w:val="21"/>
          <w:szCs w:val="21"/>
        </w:rPr>
      </w:pPr>
      <w:r>
        <w:rPr>
          <w:rFonts w:ascii="宋体" w:hAnsi="宋体" w:eastAsia="宋体" w:cs="宋体"/>
          <w:spacing w:val="-3"/>
          <w:position w:val="13"/>
          <w:sz w:val="21"/>
          <w:szCs w:val="21"/>
        </w:rPr>
        <w:t>设计规范要求。</w:t>
      </w:r>
      <w:r>
        <w:rPr>
          <w:rFonts w:ascii="宋体" w:hAnsi="宋体" w:eastAsia="宋体" w:cs="宋体"/>
          <w:spacing w:val="-25"/>
          <w:position w:val="13"/>
          <w:sz w:val="21"/>
          <w:szCs w:val="21"/>
        </w:rPr>
        <w:t xml:space="preserve"> </w:t>
      </w:r>
      <w:r>
        <w:rPr>
          <w:rFonts w:ascii="宋体" w:hAnsi="宋体" w:eastAsia="宋体" w:cs="宋体"/>
          <w:spacing w:val="-3"/>
          <w:position w:val="13"/>
          <w:sz w:val="21"/>
          <w:szCs w:val="21"/>
        </w:rPr>
        <w:t>施工质量合格验收标准：施工质量合格验收标准。</w:t>
      </w:r>
    </w:p>
    <w:p>
      <w:pPr>
        <w:spacing w:line="220" w:lineRule="auto"/>
        <w:ind w:left="17"/>
        <w:rPr>
          <w:rFonts w:ascii="宋体" w:hAnsi="宋体" w:eastAsia="宋体" w:cs="宋体"/>
          <w:sz w:val="21"/>
          <w:szCs w:val="21"/>
        </w:rPr>
      </w:pPr>
      <w:r>
        <w:rPr>
          <w:rFonts w:ascii="Arial" w:hAnsi="Arial" w:eastAsia="Arial" w:cs="Arial"/>
          <w:spacing w:val="-1"/>
          <w:sz w:val="21"/>
          <w:szCs w:val="21"/>
        </w:rPr>
        <w:t>4.2</w:t>
      </w:r>
      <w:r>
        <w:rPr>
          <w:rFonts w:ascii="Arial" w:hAnsi="Arial" w:eastAsia="Arial" w:cs="Arial"/>
          <w:spacing w:val="10"/>
          <w:sz w:val="21"/>
          <w:szCs w:val="21"/>
        </w:rPr>
        <w:t xml:space="preserve">  </w:t>
      </w:r>
      <w:r>
        <w:rPr>
          <w:rFonts w:ascii="宋体" w:hAnsi="宋体" w:eastAsia="宋体" w:cs="宋体"/>
          <w:spacing w:val="-1"/>
          <w:sz w:val="21"/>
          <w:szCs w:val="21"/>
        </w:rPr>
        <w:t>特殊质量要求</w:t>
      </w:r>
    </w:p>
    <w:p>
      <w:pPr>
        <w:spacing w:before="132" w:line="333" w:lineRule="auto"/>
        <w:ind w:left="17"/>
        <w:rPr>
          <w:rFonts w:ascii="宋体" w:hAnsi="宋体" w:eastAsia="宋体" w:cs="宋体"/>
          <w:sz w:val="21"/>
          <w:szCs w:val="21"/>
        </w:rPr>
      </w:pPr>
      <w:r>
        <w:rPr>
          <w:rFonts w:ascii="Arial" w:hAnsi="Arial" w:eastAsia="Arial" w:cs="Arial"/>
          <w:spacing w:val="1"/>
          <w:sz w:val="21"/>
          <w:szCs w:val="21"/>
        </w:rPr>
        <w:t xml:space="preserve">4.2.1      </w:t>
      </w:r>
      <w:r>
        <w:rPr>
          <w:rFonts w:ascii="宋体" w:hAnsi="宋体" w:eastAsia="宋体" w:cs="宋体"/>
          <w:spacing w:val="1"/>
          <w:sz w:val="21"/>
          <w:szCs w:val="21"/>
        </w:rPr>
        <w:t>有关本工程质量方面的特殊要求如下：</w:t>
      </w:r>
      <w:r>
        <w:rPr>
          <w:rFonts w:ascii="宋体" w:hAnsi="宋体" w:eastAsia="宋体" w:cs="宋体"/>
          <w:spacing w:val="1"/>
          <w:sz w:val="21"/>
          <w:szCs w:val="21"/>
          <w:u w:val="single" w:color="auto"/>
        </w:rPr>
        <w:t>无</w:t>
      </w:r>
    </w:p>
    <w:p>
      <w:pPr>
        <w:spacing w:line="221" w:lineRule="auto"/>
        <w:ind w:left="23"/>
        <w:rPr>
          <w:rFonts w:ascii="宋体" w:hAnsi="宋体" w:eastAsia="宋体" w:cs="宋体"/>
          <w:sz w:val="21"/>
          <w:szCs w:val="21"/>
        </w:rPr>
      </w:pPr>
      <w:r>
        <w:rPr>
          <w:rFonts w:ascii="Arial" w:hAnsi="Arial" w:eastAsia="Arial" w:cs="Arial"/>
          <w:b/>
          <w:bCs/>
          <w:spacing w:val="-1"/>
          <w:sz w:val="21"/>
          <w:szCs w:val="21"/>
        </w:rPr>
        <w:t>5.</w:t>
      </w:r>
      <w:r>
        <w:rPr>
          <w:rFonts w:ascii="宋体" w:hAnsi="宋体" w:eastAsia="宋体" w:cs="宋体"/>
          <w:spacing w:val="-1"/>
          <w:sz w:val="21"/>
          <w:szCs w:val="21"/>
        </w:rPr>
        <w:t>适用规范和标准</w:t>
      </w:r>
    </w:p>
    <w:p>
      <w:pPr>
        <w:spacing w:before="128" w:line="221" w:lineRule="auto"/>
        <w:ind w:left="23"/>
        <w:rPr>
          <w:rFonts w:ascii="宋体" w:hAnsi="宋体" w:eastAsia="宋体" w:cs="宋体"/>
          <w:sz w:val="21"/>
          <w:szCs w:val="21"/>
        </w:rPr>
      </w:pPr>
      <w:r>
        <w:rPr>
          <w:rFonts w:ascii="Arial" w:hAnsi="Arial" w:eastAsia="Arial" w:cs="Arial"/>
          <w:sz w:val="21"/>
          <w:szCs w:val="21"/>
        </w:rPr>
        <w:t xml:space="preserve">5.1  </w:t>
      </w:r>
      <w:r>
        <w:rPr>
          <w:rFonts w:ascii="宋体" w:hAnsi="宋体" w:eastAsia="宋体" w:cs="宋体"/>
          <w:sz w:val="21"/>
          <w:szCs w:val="21"/>
        </w:rPr>
        <w:t>适用的规范、标准和规程</w:t>
      </w:r>
    </w:p>
    <w:p>
      <w:pPr>
        <w:spacing w:before="130" w:line="379" w:lineRule="exact"/>
        <w:ind w:left="23"/>
        <w:rPr>
          <w:rFonts w:ascii="宋体" w:hAnsi="宋体" w:eastAsia="宋体" w:cs="宋体"/>
          <w:sz w:val="21"/>
          <w:szCs w:val="21"/>
        </w:rPr>
      </w:pPr>
      <w:r>
        <w:rPr>
          <w:rFonts w:ascii="Arial" w:hAnsi="Arial" w:eastAsia="Arial" w:cs="Arial"/>
          <w:spacing w:val="-3"/>
          <w:position w:val="12"/>
          <w:sz w:val="21"/>
          <w:szCs w:val="21"/>
        </w:rPr>
        <w:t xml:space="preserve">5.1.1      </w:t>
      </w:r>
      <w:r>
        <w:rPr>
          <w:rFonts w:ascii="宋体" w:hAnsi="宋体" w:eastAsia="宋体" w:cs="宋体"/>
          <w:spacing w:val="-3"/>
          <w:position w:val="12"/>
          <w:sz w:val="21"/>
          <w:szCs w:val="21"/>
        </w:rPr>
        <w:t>除合同另有约定外，</w:t>
      </w:r>
      <w:r>
        <w:rPr>
          <w:rFonts w:ascii="宋体" w:hAnsi="宋体" w:eastAsia="宋体" w:cs="宋体"/>
          <w:spacing w:val="-40"/>
          <w:position w:val="12"/>
          <w:sz w:val="21"/>
          <w:szCs w:val="21"/>
        </w:rPr>
        <w:t xml:space="preserve"> </w:t>
      </w:r>
      <w:r>
        <w:rPr>
          <w:rFonts w:ascii="宋体" w:hAnsi="宋体" w:eastAsia="宋体" w:cs="宋体"/>
          <w:spacing w:val="-3"/>
          <w:position w:val="12"/>
          <w:sz w:val="21"/>
          <w:szCs w:val="21"/>
        </w:rPr>
        <w:t>本工程适用现行国家、行业和地方规范、标准和规程。适用于</w:t>
      </w:r>
    </w:p>
    <w:p>
      <w:pPr>
        <w:spacing w:before="1" w:line="219" w:lineRule="auto"/>
        <w:ind w:left="23"/>
        <w:rPr>
          <w:rFonts w:ascii="宋体" w:hAnsi="宋体" w:eastAsia="宋体" w:cs="宋体"/>
          <w:sz w:val="21"/>
          <w:szCs w:val="21"/>
        </w:rPr>
      </w:pPr>
      <w:r>
        <w:rPr>
          <w:rFonts w:ascii="宋体" w:hAnsi="宋体" w:eastAsia="宋体" w:cs="宋体"/>
          <w:sz w:val="21"/>
          <w:szCs w:val="21"/>
        </w:rPr>
        <w:t>本工程的国家、行业和地方的规范、标准和规程等的名录见本章</w:t>
      </w:r>
      <w:r>
        <w:rPr>
          <w:rFonts w:ascii="宋体" w:hAnsi="宋体" w:eastAsia="宋体" w:cs="宋体"/>
          <w:spacing w:val="-1"/>
          <w:sz w:val="21"/>
          <w:szCs w:val="21"/>
        </w:rPr>
        <w:t>第三节。</w:t>
      </w:r>
    </w:p>
    <w:p>
      <w:pPr>
        <w:spacing w:before="129" w:line="382" w:lineRule="exact"/>
        <w:ind w:left="445"/>
        <w:rPr>
          <w:rFonts w:ascii="宋体" w:hAnsi="宋体" w:eastAsia="宋体" w:cs="宋体"/>
          <w:sz w:val="21"/>
          <w:szCs w:val="21"/>
        </w:rPr>
      </w:pPr>
      <w:r>
        <w:rPr>
          <w:rFonts w:ascii="宋体" w:hAnsi="宋体" w:eastAsia="宋体" w:cs="宋体"/>
          <w:spacing w:val="-3"/>
          <w:position w:val="12"/>
          <w:sz w:val="21"/>
          <w:szCs w:val="21"/>
        </w:rPr>
        <w:t>构成合同文件的任何内容与适用的规范、标准和规程之间出现矛盾，承包人应书面要求</w:t>
      </w:r>
    </w:p>
    <w:p>
      <w:pPr>
        <w:spacing w:before="1" w:line="220" w:lineRule="auto"/>
        <w:ind w:left="23"/>
        <w:rPr>
          <w:rFonts w:ascii="宋体" w:hAnsi="宋体" w:eastAsia="宋体" w:cs="宋体"/>
          <w:sz w:val="21"/>
          <w:szCs w:val="21"/>
        </w:rPr>
      </w:pPr>
      <w:r>
        <w:rPr>
          <w:rFonts w:ascii="宋体" w:hAnsi="宋体" w:eastAsia="宋体" w:cs="宋体"/>
          <w:sz w:val="21"/>
          <w:szCs w:val="21"/>
        </w:rPr>
        <w:t>监理人予以澄清，除监理人有特别指示外，承</w:t>
      </w:r>
      <w:r>
        <w:rPr>
          <w:rFonts w:ascii="宋体" w:hAnsi="宋体" w:eastAsia="宋体" w:cs="宋体"/>
          <w:spacing w:val="-1"/>
          <w:sz w:val="21"/>
          <w:szCs w:val="21"/>
        </w:rPr>
        <w:t>包人应按照其中要求最严格的标准执行。</w:t>
      </w:r>
    </w:p>
    <w:p>
      <w:pPr>
        <w:spacing w:before="129" w:line="334" w:lineRule="auto"/>
        <w:ind w:left="39" w:right="72" w:hanging="16"/>
        <w:rPr>
          <w:rFonts w:ascii="宋体" w:hAnsi="宋体" w:eastAsia="宋体" w:cs="宋体"/>
          <w:sz w:val="21"/>
          <w:szCs w:val="21"/>
        </w:rPr>
      </w:pPr>
      <w:r>
        <w:rPr>
          <w:rFonts w:ascii="Arial" w:hAnsi="Arial" w:eastAsia="Arial" w:cs="Arial"/>
          <w:spacing w:val="-2"/>
          <w:sz w:val="21"/>
          <w:szCs w:val="21"/>
        </w:rPr>
        <w:t xml:space="preserve">5.1.3      </w:t>
      </w:r>
      <w:r>
        <w:rPr>
          <w:rFonts w:ascii="宋体" w:hAnsi="宋体" w:eastAsia="宋体" w:cs="宋体"/>
          <w:spacing w:val="-2"/>
          <w:sz w:val="21"/>
          <w:szCs w:val="21"/>
        </w:rPr>
        <w:t>除合同另有约定外，材料、施工工艺和本工程都应依照本技术标准和要求以及适用</w:t>
      </w:r>
      <w:r>
        <w:rPr>
          <w:rFonts w:ascii="宋体" w:hAnsi="宋体" w:eastAsia="宋体" w:cs="宋体"/>
          <w:spacing w:val="18"/>
          <w:sz w:val="21"/>
          <w:szCs w:val="21"/>
        </w:rPr>
        <w:t xml:space="preserve"> </w:t>
      </w:r>
      <w:r>
        <w:rPr>
          <w:rFonts w:ascii="宋体" w:hAnsi="宋体" w:eastAsia="宋体" w:cs="宋体"/>
          <w:spacing w:val="-3"/>
          <w:sz w:val="21"/>
          <w:szCs w:val="21"/>
        </w:rPr>
        <w:t>的现行规范、标准和规程的最新版本执行。若适用的现行规范、标准和规程的最新版本是在</w:t>
      </w:r>
    </w:p>
    <w:p>
      <w:pPr>
        <w:spacing w:before="1" w:line="219" w:lineRule="auto"/>
        <w:ind w:left="22"/>
        <w:rPr>
          <w:rFonts w:ascii="宋体" w:hAnsi="宋体" w:eastAsia="宋体" w:cs="宋体"/>
          <w:sz w:val="21"/>
          <w:szCs w:val="21"/>
        </w:rPr>
      </w:pPr>
      <w:r>
        <w:rPr>
          <w:rFonts w:ascii="宋体" w:hAnsi="宋体" w:eastAsia="宋体" w:cs="宋体"/>
          <w:spacing w:val="-2"/>
          <w:sz w:val="21"/>
          <w:szCs w:val="21"/>
        </w:rPr>
        <w:t>基准日后颁布的，且相应标准发生变更并成为合同文</w:t>
      </w:r>
      <w:r>
        <w:rPr>
          <w:rFonts w:ascii="宋体" w:hAnsi="宋体" w:eastAsia="宋体" w:cs="宋体"/>
          <w:spacing w:val="-3"/>
          <w:sz w:val="21"/>
          <w:szCs w:val="21"/>
        </w:rPr>
        <w:t>件中最严格的标准，则应按合同条款约定办理。</w:t>
      </w:r>
    </w:p>
    <w:p>
      <w:pPr>
        <w:spacing w:before="128" w:line="221" w:lineRule="auto"/>
        <w:ind w:left="23"/>
        <w:rPr>
          <w:rFonts w:ascii="宋体" w:hAnsi="宋体" w:eastAsia="宋体" w:cs="宋体"/>
          <w:sz w:val="21"/>
          <w:szCs w:val="21"/>
        </w:rPr>
      </w:pPr>
      <w:r>
        <w:rPr>
          <w:rFonts w:ascii="Arial" w:hAnsi="Arial" w:eastAsia="Arial" w:cs="Arial"/>
          <w:sz w:val="21"/>
          <w:szCs w:val="21"/>
        </w:rPr>
        <w:t xml:space="preserve">5.2  </w:t>
      </w:r>
      <w:r>
        <w:rPr>
          <w:rFonts w:ascii="宋体" w:hAnsi="宋体" w:eastAsia="宋体" w:cs="宋体"/>
          <w:sz w:val="21"/>
          <w:szCs w:val="21"/>
        </w:rPr>
        <w:t>特殊技术标准和要求</w:t>
      </w:r>
    </w:p>
    <w:p>
      <w:pPr>
        <w:spacing w:before="130" w:line="220" w:lineRule="auto"/>
        <w:ind w:left="23"/>
        <w:rPr>
          <w:rFonts w:ascii="宋体" w:hAnsi="宋体" w:eastAsia="宋体" w:cs="宋体"/>
          <w:sz w:val="21"/>
          <w:szCs w:val="21"/>
        </w:rPr>
      </w:pPr>
      <w:r>
        <w:rPr>
          <w:rFonts w:ascii="Arial" w:hAnsi="Arial" w:eastAsia="Arial" w:cs="Arial"/>
          <w:sz w:val="21"/>
          <w:szCs w:val="21"/>
        </w:rPr>
        <w:t xml:space="preserve">5.2.1      </w:t>
      </w:r>
      <w:r>
        <w:rPr>
          <w:rFonts w:ascii="宋体" w:hAnsi="宋体" w:eastAsia="宋体" w:cs="宋体"/>
          <w:sz w:val="21"/>
          <w:szCs w:val="21"/>
        </w:rPr>
        <w:t>适用本工程的特殊技术标准和要求见本章第二节。</w:t>
      </w:r>
    </w:p>
    <w:p>
      <w:pPr>
        <w:spacing w:before="128" w:line="220" w:lineRule="auto"/>
        <w:ind w:left="23"/>
        <w:rPr>
          <w:rFonts w:ascii="宋体" w:hAnsi="宋体" w:eastAsia="宋体" w:cs="宋体"/>
          <w:sz w:val="21"/>
          <w:szCs w:val="21"/>
        </w:rPr>
      </w:pPr>
      <w:r>
        <w:rPr>
          <w:rFonts w:ascii="Arial" w:hAnsi="Arial" w:eastAsia="Arial" w:cs="Arial"/>
          <w:sz w:val="21"/>
          <w:szCs w:val="21"/>
        </w:rPr>
        <w:t xml:space="preserve">5.2.2      </w:t>
      </w:r>
      <w:r>
        <w:rPr>
          <w:rFonts w:ascii="宋体" w:hAnsi="宋体" w:eastAsia="宋体" w:cs="宋体"/>
          <w:sz w:val="21"/>
          <w:szCs w:val="21"/>
        </w:rPr>
        <w:t>有合同约束力的图纸和其他设计文件中的有关文字说明是本节的组成内容。</w:t>
      </w:r>
    </w:p>
    <w:p>
      <w:pPr>
        <w:spacing w:before="128" w:line="221" w:lineRule="auto"/>
        <w:ind w:left="23"/>
        <w:rPr>
          <w:rFonts w:ascii="宋体" w:hAnsi="宋体" w:eastAsia="宋体" w:cs="宋体"/>
          <w:sz w:val="21"/>
          <w:szCs w:val="21"/>
        </w:rPr>
      </w:pPr>
      <w:r>
        <w:rPr>
          <w:rFonts w:ascii="Arial" w:hAnsi="Arial" w:eastAsia="Arial" w:cs="Arial"/>
          <w:b/>
          <w:bCs/>
          <w:spacing w:val="-1"/>
          <w:sz w:val="21"/>
          <w:szCs w:val="21"/>
        </w:rPr>
        <w:t>6.</w:t>
      </w:r>
      <w:r>
        <w:rPr>
          <w:rFonts w:ascii="宋体" w:hAnsi="宋体" w:eastAsia="宋体" w:cs="宋体"/>
          <w:spacing w:val="-1"/>
          <w:sz w:val="21"/>
          <w:szCs w:val="21"/>
        </w:rPr>
        <w:t>安全文明施工</w:t>
      </w:r>
    </w:p>
    <w:p>
      <w:pPr>
        <w:spacing w:before="131" w:line="221" w:lineRule="auto"/>
        <w:ind w:left="22"/>
        <w:rPr>
          <w:rFonts w:ascii="宋体" w:hAnsi="宋体" w:eastAsia="宋体" w:cs="宋体"/>
          <w:sz w:val="21"/>
          <w:szCs w:val="21"/>
        </w:rPr>
      </w:pPr>
      <w:r>
        <w:rPr>
          <w:rFonts w:ascii="Arial" w:hAnsi="Arial" w:eastAsia="Arial" w:cs="Arial"/>
          <w:spacing w:val="-3"/>
          <w:sz w:val="21"/>
          <w:szCs w:val="21"/>
        </w:rPr>
        <w:t>6.1</w:t>
      </w:r>
      <w:r>
        <w:rPr>
          <w:rFonts w:ascii="Arial" w:hAnsi="Arial" w:eastAsia="Arial" w:cs="Arial"/>
          <w:spacing w:val="13"/>
          <w:sz w:val="21"/>
          <w:szCs w:val="21"/>
        </w:rPr>
        <w:t xml:space="preserve">  </w:t>
      </w:r>
      <w:r>
        <w:rPr>
          <w:rFonts w:ascii="宋体" w:hAnsi="宋体" w:eastAsia="宋体" w:cs="宋体"/>
          <w:spacing w:val="-3"/>
          <w:sz w:val="21"/>
          <w:szCs w:val="21"/>
        </w:rPr>
        <w:t>安全防护</w:t>
      </w:r>
    </w:p>
    <w:p>
      <w:pPr>
        <w:spacing w:before="128" w:line="334" w:lineRule="auto"/>
        <w:ind w:left="23" w:right="72" w:hanging="1"/>
        <w:rPr>
          <w:rFonts w:ascii="宋体" w:hAnsi="宋体" w:eastAsia="宋体" w:cs="宋体"/>
          <w:sz w:val="21"/>
          <w:szCs w:val="21"/>
        </w:rPr>
      </w:pPr>
      <w:r>
        <w:rPr>
          <w:rFonts w:ascii="Arial" w:hAnsi="Arial" w:eastAsia="Arial" w:cs="Arial"/>
          <w:spacing w:val="-1"/>
          <w:sz w:val="21"/>
          <w:szCs w:val="21"/>
        </w:rPr>
        <w:t xml:space="preserve">6.1.1      </w:t>
      </w:r>
      <w:r>
        <w:rPr>
          <w:rFonts w:ascii="宋体" w:hAnsi="宋体" w:eastAsia="宋体" w:cs="宋体"/>
          <w:spacing w:val="-1"/>
          <w:sz w:val="21"/>
          <w:szCs w:val="21"/>
        </w:rPr>
        <w:t>在工程施工、竣工、</w:t>
      </w:r>
      <w:r>
        <w:rPr>
          <w:rFonts w:ascii="宋体" w:hAnsi="宋体" w:eastAsia="宋体" w:cs="宋体"/>
          <w:spacing w:val="-2"/>
          <w:sz w:val="21"/>
          <w:szCs w:val="21"/>
        </w:rPr>
        <w:t>交付及修补任何缺陷的过程中，承包人应当始终遵守国家和地</w:t>
      </w:r>
      <w:r>
        <w:rPr>
          <w:rFonts w:ascii="宋体" w:hAnsi="宋体" w:eastAsia="宋体" w:cs="宋体"/>
          <w:sz w:val="21"/>
          <w:szCs w:val="21"/>
        </w:rPr>
        <w:t xml:space="preserve"> </w:t>
      </w:r>
      <w:r>
        <w:rPr>
          <w:rFonts w:ascii="宋体" w:hAnsi="宋体" w:eastAsia="宋体" w:cs="宋体"/>
          <w:spacing w:val="-4"/>
          <w:sz w:val="21"/>
          <w:szCs w:val="21"/>
        </w:rPr>
        <w:t>方有关安全生产的法律、法规、规范、标准和规程等，</w:t>
      </w:r>
      <w:r>
        <w:rPr>
          <w:rFonts w:ascii="宋体" w:hAnsi="宋体" w:eastAsia="宋体" w:cs="宋体"/>
          <w:spacing w:val="-43"/>
          <w:sz w:val="21"/>
          <w:szCs w:val="21"/>
        </w:rPr>
        <w:t xml:space="preserve"> </w:t>
      </w:r>
      <w:r>
        <w:rPr>
          <w:rFonts w:ascii="宋体" w:hAnsi="宋体" w:eastAsia="宋体" w:cs="宋体"/>
          <w:spacing w:val="-4"/>
          <w:sz w:val="21"/>
          <w:szCs w:val="21"/>
        </w:rPr>
        <w:t>按照合同条款的约定履行其安全施工</w:t>
      </w:r>
    </w:p>
    <w:p>
      <w:pPr>
        <w:spacing w:line="222" w:lineRule="auto"/>
        <w:ind w:left="23"/>
        <w:rPr>
          <w:rFonts w:ascii="宋体" w:hAnsi="宋体" w:eastAsia="宋体" w:cs="宋体"/>
          <w:sz w:val="21"/>
          <w:szCs w:val="21"/>
        </w:rPr>
      </w:pPr>
      <w:r>
        <w:rPr>
          <w:rFonts w:ascii="宋体" w:hAnsi="宋体" w:eastAsia="宋体" w:cs="宋体"/>
          <w:spacing w:val="-9"/>
          <w:sz w:val="21"/>
          <w:szCs w:val="21"/>
        </w:rPr>
        <w:t>职责。</w:t>
      </w:r>
    </w:p>
    <w:p>
      <w:pPr>
        <w:spacing w:before="126" w:line="335" w:lineRule="auto"/>
        <w:ind w:left="23" w:right="72" w:hanging="1"/>
        <w:rPr>
          <w:rFonts w:ascii="宋体" w:hAnsi="宋体" w:eastAsia="宋体" w:cs="宋体"/>
          <w:sz w:val="21"/>
          <w:szCs w:val="21"/>
        </w:rPr>
      </w:pPr>
      <w:r>
        <w:rPr>
          <w:rFonts w:ascii="Arial" w:hAnsi="Arial" w:eastAsia="Arial" w:cs="Arial"/>
          <w:sz w:val="21"/>
          <w:szCs w:val="21"/>
        </w:rPr>
        <w:t xml:space="preserve">6.1.2      </w:t>
      </w:r>
      <w:r>
        <w:rPr>
          <w:rFonts w:ascii="宋体" w:hAnsi="宋体" w:eastAsia="宋体" w:cs="宋体"/>
          <w:sz w:val="21"/>
          <w:szCs w:val="21"/>
        </w:rPr>
        <w:t>承包人应坚持</w:t>
      </w:r>
      <w:r>
        <w:rPr>
          <w:rFonts w:ascii="Arial" w:hAnsi="Arial" w:eastAsia="Arial" w:cs="Arial"/>
          <w:sz w:val="21"/>
          <w:szCs w:val="21"/>
        </w:rPr>
        <w:t>“</w:t>
      </w:r>
      <w:r>
        <w:rPr>
          <w:rFonts w:ascii="宋体" w:hAnsi="宋体" w:eastAsia="宋体" w:cs="宋体"/>
          <w:sz w:val="21"/>
          <w:szCs w:val="21"/>
        </w:rPr>
        <w:t>安全第一，预防为主</w:t>
      </w:r>
      <w:r>
        <w:rPr>
          <w:rFonts w:ascii="Arial" w:hAnsi="Arial" w:eastAsia="Arial" w:cs="Arial"/>
          <w:sz w:val="21"/>
          <w:szCs w:val="21"/>
        </w:rPr>
        <w:t>”</w:t>
      </w:r>
      <w:r>
        <w:rPr>
          <w:rFonts w:ascii="宋体" w:hAnsi="宋体" w:eastAsia="宋体" w:cs="宋体"/>
          <w:sz w:val="21"/>
          <w:szCs w:val="21"/>
        </w:rPr>
        <w:t>的方针，建立、健全安全生产责</w:t>
      </w:r>
      <w:r>
        <w:rPr>
          <w:rFonts w:ascii="宋体" w:hAnsi="宋体" w:eastAsia="宋体" w:cs="宋体"/>
          <w:spacing w:val="-1"/>
          <w:sz w:val="21"/>
          <w:szCs w:val="21"/>
        </w:rPr>
        <w:t>任制度和安全</w:t>
      </w:r>
      <w:r>
        <w:rPr>
          <w:rFonts w:ascii="宋体" w:hAnsi="宋体" w:eastAsia="宋体" w:cs="宋体"/>
          <w:sz w:val="21"/>
          <w:szCs w:val="21"/>
        </w:rPr>
        <w:t xml:space="preserve"> </w:t>
      </w:r>
      <w:r>
        <w:rPr>
          <w:rFonts w:ascii="宋体" w:hAnsi="宋体" w:eastAsia="宋体" w:cs="宋体"/>
          <w:spacing w:val="-2"/>
          <w:sz w:val="21"/>
          <w:szCs w:val="21"/>
        </w:rPr>
        <w:t>生产教育培训制度。在整个工程施工期间，承包</w:t>
      </w:r>
      <w:r>
        <w:rPr>
          <w:rFonts w:ascii="宋体" w:hAnsi="宋体" w:eastAsia="宋体" w:cs="宋体"/>
          <w:spacing w:val="-3"/>
          <w:sz w:val="21"/>
          <w:szCs w:val="21"/>
        </w:rPr>
        <w:t>人应在施工场地（现场）设立、提供和维护</w:t>
      </w:r>
    </w:p>
    <w:p>
      <w:pPr>
        <w:spacing w:before="1" w:line="220" w:lineRule="auto"/>
        <w:ind w:left="27"/>
        <w:rPr>
          <w:rFonts w:ascii="宋体" w:hAnsi="宋体" w:eastAsia="宋体" w:cs="宋体"/>
          <w:sz w:val="21"/>
          <w:szCs w:val="21"/>
        </w:rPr>
      </w:pPr>
      <w:r>
        <w:rPr>
          <w:rFonts w:ascii="宋体" w:hAnsi="宋体" w:eastAsia="宋体" w:cs="宋体"/>
          <w:spacing w:val="-1"/>
          <w:sz w:val="21"/>
          <w:szCs w:val="21"/>
        </w:rPr>
        <w:t>并在有关工作完成或竣工后撤除：</w:t>
      </w:r>
    </w:p>
    <w:p>
      <w:pPr>
        <w:spacing w:before="129" w:line="334" w:lineRule="auto"/>
        <w:ind w:left="22" w:firstLine="6"/>
        <w:rPr>
          <w:rFonts w:ascii="宋体" w:hAnsi="宋体" w:eastAsia="宋体" w:cs="宋体"/>
          <w:sz w:val="21"/>
          <w:szCs w:val="21"/>
        </w:rPr>
      </w:pPr>
      <w:r>
        <w:rPr>
          <w:rFonts w:ascii="宋体" w:hAnsi="宋体" w:eastAsia="宋体" w:cs="宋体"/>
          <w:spacing w:val="-6"/>
          <w:sz w:val="21"/>
          <w:szCs w:val="21"/>
        </w:rPr>
        <w:t>（</w:t>
      </w:r>
      <w:r>
        <w:rPr>
          <w:rFonts w:ascii="Arial" w:hAnsi="Arial" w:eastAsia="Arial" w:cs="Arial"/>
          <w:spacing w:val="-6"/>
          <w:sz w:val="21"/>
          <w:szCs w:val="21"/>
        </w:rPr>
        <w:t>1</w:t>
      </w:r>
      <w:r>
        <w:rPr>
          <w:rFonts w:ascii="宋体" w:hAnsi="宋体" w:eastAsia="宋体" w:cs="宋体"/>
          <w:spacing w:val="-6"/>
          <w:sz w:val="21"/>
          <w:szCs w:val="21"/>
        </w:rPr>
        <w:t>）   设立在现场入口显著位置的现场施工总平面图、总平面管理、安全生产、文明施工、</w:t>
      </w:r>
      <w:r>
        <w:rPr>
          <w:rFonts w:ascii="宋体" w:hAnsi="宋体" w:eastAsia="宋体" w:cs="宋体"/>
          <w:spacing w:val="5"/>
          <w:sz w:val="21"/>
          <w:szCs w:val="21"/>
        </w:rPr>
        <w:t xml:space="preserve"> </w:t>
      </w:r>
      <w:r>
        <w:rPr>
          <w:rFonts w:ascii="宋体" w:hAnsi="宋体" w:eastAsia="宋体" w:cs="宋体"/>
          <w:spacing w:val="-6"/>
          <w:sz w:val="21"/>
          <w:szCs w:val="21"/>
        </w:rPr>
        <w:t>环境保护、质量控制、材料管理等的规章制度和主要参建单位名称和工程概况等</w:t>
      </w:r>
      <w:r>
        <w:rPr>
          <w:rFonts w:ascii="宋体" w:hAnsi="宋体" w:eastAsia="宋体" w:cs="宋体"/>
          <w:spacing w:val="-7"/>
          <w:sz w:val="21"/>
          <w:szCs w:val="21"/>
        </w:rPr>
        <w:t>说明的图板；</w:t>
      </w:r>
      <w:r>
        <w:rPr>
          <w:rFonts w:ascii="宋体" w:hAnsi="宋体" w:eastAsia="宋体" w:cs="宋体"/>
          <w:sz w:val="21"/>
          <w:szCs w:val="21"/>
        </w:rPr>
        <w:t xml:space="preserve"> </w:t>
      </w:r>
      <w:r>
        <w:rPr>
          <w:rFonts w:ascii="宋体" w:hAnsi="宋体" w:eastAsia="宋体" w:cs="宋体"/>
          <w:spacing w:val="-6"/>
          <w:sz w:val="21"/>
          <w:szCs w:val="21"/>
        </w:rPr>
        <w:t>（</w:t>
      </w:r>
      <w:r>
        <w:rPr>
          <w:rFonts w:ascii="Arial" w:hAnsi="Arial" w:eastAsia="Arial" w:cs="Arial"/>
          <w:spacing w:val="-6"/>
          <w:sz w:val="21"/>
          <w:szCs w:val="21"/>
        </w:rPr>
        <w:t>2</w:t>
      </w:r>
      <w:r>
        <w:rPr>
          <w:rFonts w:ascii="宋体" w:hAnsi="宋体" w:eastAsia="宋体" w:cs="宋体"/>
          <w:spacing w:val="-6"/>
          <w:sz w:val="21"/>
          <w:szCs w:val="21"/>
        </w:rPr>
        <w:t>）   为确保工程安全施工须设立的足够的标志、宣传画、标语、指示牌、警告牌、火警、</w:t>
      </w:r>
    </w:p>
    <w:p>
      <w:pPr>
        <w:spacing w:line="220" w:lineRule="auto"/>
        <w:ind w:left="35"/>
        <w:rPr>
          <w:rFonts w:ascii="宋体" w:hAnsi="宋体" w:eastAsia="宋体" w:cs="宋体"/>
          <w:sz w:val="21"/>
          <w:szCs w:val="21"/>
        </w:rPr>
      </w:pPr>
      <w:r>
        <w:rPr>
          <w:rFonts w:ascii="宋体" w:hAnsi="宋体" w:eastAsia="宋体" w:cs="宋体"/>
          <w:spacing w:val="-2"/>
          <w:sz w:val="21"/>
          <w:szCs w:val="21"/>
        </w:rPr>
        <w:t>匪警和急救电话提示牌等；</w:t>
      </w:r>
    </w:p>
    <w:p>
      <w:pPr>
        <w:spacing w:before="129" w:line="381" w:lineRule="exact"/>
        <w:ind w:left="29"/>
        <w:rPr>
          <w:rFonts w:ascii="宋体" w:hAnsi="宋体" w:eastAsia="宋体" w:cs="宋体"/>
          <w:sz w:val="21"/>
          <w:szCs w:val="21"/>
        </w:rPr>
      </w:pPr>
      <w:r>
        <w:rPr>
          <w:rFonts w:ascii="宋体" w:hAnsi="宋体" w:eastAsia="宋体" w:cs="宋体"/>
          <w:spacing w:val="-3"/>
          <w:position w:val="12"/>
          <w:sz w:val="21"/>
          <w:szCs w:val="21"/>
        </w:rPr>
        <w:t>（</w:t>
      </w:r>
      <w:r>
        <w:rPr>
          <w:rFonts w:ascii="Arial" w:hAnsi="Arial" w:eastAsia="Arial" w:cs="Arial"/>
          <w:spacing w:val="-3"/>
          <w:position w:val="12"/>
          <w:sz w:val="21"/>
          <w:szCs w:val="21"/>
        </w:rPr>
        <w:t>3</w:t>
      </w:r>
      <w:r>
        <w:rPr>
          <w:rFonts w:ascii="宋体" w:hAnsi="宋体" w:eastAsia="宋体" w:cs="宋体"/>
          <w:spacing w:val="-3"/>
          <w:position w:val="12"/>
          <w:sz w:val="21"/>
          <w:szCs w:val="21"/>
        </w:rPr>
        <w:t>）</w:t>
      </w:r>
      <w:r>
        <w:rPr>
          <w:rFonts w:ascii="宋体" w:hAnsi="宋体" w:eastAsia="宋体" w:cs="宋体"/>
          <w:spacing w:val="53"/>
          <w:position w:val="12"/>
          <w:sz w:val="21"/>
          <w:szCs w:val="21"/>
        </w:rPr>
        <w:t xml:space="preserve">  </w:t>
      </w:r>
      <w:r>
        <w:rPr>
          <w:rFonts w:ascii="宋体" w:hAnsi="宋体" w:eastAsia="宋体" w:cs="宋体"/>
          <w:spacing w:val="-3"/>
          <w:position w:val="12"/>
          <w:sz w:val="21"/>
          <w:szCs w:val="21"/>
        </w:rPr>
        <w:t>洞口和临边位置的安全防护设施，包括护身栏杆、脚手架、洞口盖板和加筋、竖井</w:t>
      </w:r>
    </w:p>
    <w:p>
      <w:pPr>
        <w:spacing w:before="1" w:line="220" w:lineRule="auto"/>
        <w:ind w:left="36"/>
        <w:rPr>
          <w:rFonts w:ascii="宋体" w:hAnsi="宋体" w:eastAsia="宋体" w:cs="宋体"/>
          <w:sz w:val="21"/>
          <w:szCs w:val="21"/>
        </w:rPr>
      </w:pPr>
      <w:r>
        <w:rPr>
          <w:rFonts w:ascii="宋体" w:hAnsi="宋体" w:eastAsia="宋体" w:cs="宋体"/>
          <w:spacing w:val="-3"/>
          <w:sz w:val="21"/>
          <w:szCs w:val="21"/>
        </w:rPr>
        <w:t>防护栏杆、防护棚、防护网、坡道等等；</w:t>
      </w:r>
    </w:p>
    <w:p>
      <w:pPr>
        <w:spacing w:before="128" w:line="379" w:lineRule="exact"/>
        <w:ind w:left="29"/>
        <w:rPr>
          <w:rFonts w:ascii="宋体" w:hAnsi="宋体" w:eastAsia="宋体" w:cs="宋体"/>
          <w:sz w:val="21"/>
          <w:szCs w:val="21"/>
        </w:rPr>
      </w:pPr>
      <w:r>
        <w:rPr>
          <w:rFonts w:ascii="宋体" w:hAnsi="宋体" w:eastAsia="宋体" w:cs="宋体"/>
          <w:spacing w:val="-3"/>
          <w:position w:val="12"/>
          <w:sz w:val="21"/>
          <w:szCs w:val="21"/>
        </w:rPr>
        <w:t>（</w:t>
      </w:r>
      <w:r>
        <w:rPr>
          <w:rFonts w:ascii="Arial" w:hAnsi="Arial" w:eastAsia="Arial" w:cs="Arial"/>
          <w:spacing w:val="-3"/>
          <w:position w:val="12"/>
          <w:sz w:val="21"/>
          <w:szCs w:val="21"/>
        </w:rPr>
        <w:t>4</w:t>
      </w:r>
      <w:r>
        <w:rPr>
          <w:rFonts w:ascii="宋体" w:hAnsi="宋体" w:eastAsia="宋体" w:cs="宋体"/>
          <w:spacing w:val="-3"/>
          <w:position w:val="12"/>
          <w:sz w:val="21"/>
          <w:szCs w:val="21"/>
        </w:rPr>
        <w:t>）   安全带、安全绳、安全帽、安全网、绝缘鞋、绝缘手套、防护口罩和防护衣等安全</w:t>
      </w:r>
    </w:p>
    <w:p>
      <w:pPr>
        <w:spacing w:before="1" w:line="220" w:lineRule="auto"/>
        <w:ind w:left="24"/>
        <w:rPr>
          <w:rFonts w:ascii="宋体" w:hAnsi="宋体" w:eastAsia="宋体" w:cs="宋体"/>
          <w:sz w:val="21"/>
          <w:szCs w:val="21"/>
        </w:rPr>
      </w:pPr>
      <w:r>
        <w:rPr>
          <w:rFonts w:ascii="宋体" w:hAnsi="宋体" w:eastAsia="宋体" w:cs="宋体"/>
          <w:spacing w:val="-7"/>
          <w:sz w:val="21"/>
          <w:szCs w:val="21"/>
        </w:rPr>
        <w:t>生产用品；</w:t>
      </w:r>
    </w:p>
    <w:p>
      <w:pPr>
        <w:spacing w:before="130" w:line="220" w:lineRule="auto"/>
        <w:ind w:left="29"/>
        <w:rPr>
          <w:rFonts w:ascii="宋体" w:hAnsi="宋体" w:eastAsia="宋体" w:cs="宋体"/>
          <w:sz w:val="21"/>
          <w:szCs w:val="21"/>
        </w:rPr>
      </w:pPr>
      <w:r>
        <w:rPr>
          <w:rFonts w:ascii="宋体" w:hAnsi="宋体" w:eastAsia="宋体" w:cs="宋体"/>
          <w:spacing w:val="-1"/>
          <w:sz w:val="21"/>
          <w:szCs w:val="21"/>
        </w:rPr>
        <w:t>（</w:t>
      </w:r>
      <w:r>
        <w:rPr>
          <w:rFonts w:ascii="Arial" w:hAnsi="Arial" w:eastAsia="Arial" w:cs="Arial"/>
          <w:spacing w:val="-1"/>
          <w:sz w:val="21"/>
          <w:szCs w:val="21"/>
        </w:rPr>
        <w:t>5</w:t>
      </w:r>
      <w:r>
        <w:rPr>
          <w:rFonts w:ascii="宋体" w:hAnsi="宋体" w:eastAsia="宋体" w:cs="宋体"/>
          <w:spacing w:val="-1"/>
          <w:sz w:val="21"/>
          <w:szCs w:val="21"/>
        </w:rPr>
        <w:t>）</w:t>
      </w:r>
      <w:r>
        <w:rPr>
          <w:rFonts w:ascii="宋体" w:hAnsi="宋体" w:eastAsia="宋体" w:cs="宋体"/>
          <w:spacing w:val="58"/>
          <w:sz w:val="21"/>
          <w:szCs w:val="21"/>
        </w:rPr>
        <w:t xml:space="preserve">  </w:t>
      </w:r>
      <w:r>
        <w:rPr>
          <w:rFonts w:ascii="宋体" w:hAnsi="宋体" w:eastAsia="宋体" w:cs="宋体"/>
          <w:spacing w:val="-1"/>
          <w:sz w:val="21"/>
          <w:szCs w:val="21"/>
        </w:rPr>
        <w:t>所有机械设备包括各类电动工具的安全保护和接地装置和操作说明；</w:t>
      </w:r>
    </w:p>
    <w:p>
      <w:pPr>
        <w:spacing w:before="130" w:line="221" w:lineRule="auto"/>
        <w:ind w:left="29"/>
        <w:rPr>
          <w:rFonts w:ascii="宋体" w:hAnsi="宋体" w:eastAsia="宋体" w:cs="宋体"/>
          <w:sz w:val="21"/>
          <w:szCs w:val="21"/>
        </w:rPr>
      </w:pPr>
      <w:r>
        <w:rPr>
          <w:rFonts w:ascii="宋体" w:hAnsi="宋体" w:eastAsia="宋体" w:cs="宋体"/>
          <w:spacing w:val="-1"/>
          <w:sz w:val="21"/>
          <w:szCs w:val="21"/>
        </w:rPr>
        <w:t>（</w:t>
      </w:r>
      <w:r>
        <w:rPr>
          <w:rFonts w:ascii="Arial" w:hAnsi="Arial" w:eastAsia="Arial" w:cs="Arial"/>
          <w:spacing w:val="-1"/>
          <w:sz w:val="21"/>
          <w:szCs w:val="21"/>
        </w:rPr>
        <w:t>6</w:t>
      </w:r>
      <w:r>
        <w:rPr>
          <w:rFonts w:ascii="宋体" w:hAnsi="宋体" w:eastAsia="宋体" w:cs="宋体"/>
          <w:spacing w:val="-1"/>
          <w:sz w:val="21"/>
          <w:szCs w:val="21"/>
        </w:rPr>
        <w:t>）</w:t>
      </w:r>
      <w:r>
        <w:rPr>
          <w:rFonts w:ascii="宋体" w:hAnsi="宋体" w:eastAsia="宋体" w:cs="宋体"/>
          <w:spacing w:val="53"/>
          <w:sz w:val="21"/>
          <w:szCs w:val="21"/>
        </w:rPr>
        <w:t xml:space="preserve">  </w:t>
      </w:r>
      <w:r>
        <w:rPr>
          <w:rFonts w:ascii="宋体" w:hAnsi="宋体" w:eastAsia="宋体" w:cs="宋体"/>
          <w:spacing w:val="-1"/>
          <w:sz w:val="21"/>
          <w:szCs w:val="21"/>
        </w:rPr>
        <w:t>装备良好的临时急救站和配备称职的医护人员；</w:t>
      </w:r>
    </w:p>
    <w:p>
      <w:pPr>
        <w:spacing w:before="128" w:line="381" w:lineRule="exact"/>
        <w:ind w:left="29"/>
        <w:rPr>
          <w:rFonts w:ascii="宋体" w:hAnsi="宋体" w:eastAsia="宋体" w:cs="宋体"/>
          <w:sz w:val="21"/>
          <w:szCs w:val="21"/>
        </w:rPr>
      </w:pPr>
      <w:r>
        <w:rPr>
          <w:rFonts w:ascii="宋体" w:hAnsi="宋体" w:eastAsia="宋体" w:cs="宋体"/>
          <w:spacing w:val="-1"/>
          <w:position w:val="12"/>
          <w:sz w:val="21"/>
          <w:szCs w:val="21"/>
        </w:rPr>
        <w:t>（</w:t>
      </w:r>
      <w:r>
        <w:rPr>
          <w:rFonts w:ascii="Arial" w:hAnsi="Arial" w:eastAsia="Arial" w:cs="Arial"/>
          <w:spacing w:val="-1"/>
          <w:position w:val="12"/>
          <w:sz w:val="21"/>
          <w:szCs w:val="21"/>
        </w:rPr>
        <w:t>7</w:t>
      </w:r>
      <w:r>
        <w:rPr>
          <w:rFonts w:ascii="宋体" w:hAnsi="宋体" w:eastAsia="宋体" w:cs="宋体"/>
          <w:spacing w:val="-1"/>
          <w:position w:val="12"/>
          <w:sz w:val="21"/>
          <w:szCs w:val="21"/>
        </w:rPr>
        <w:t>）</w:t>
      </w:r>
      <w:r>
        <w:rPr>
          <w:rFonts w:ascii="宋体" w:hAnsi="宋体" w:eastAsia="宋体" w:cs="宋体"/>
          <w:spacing w:val="50"/>
          <w:position w:val="12"/>
          <w:sz w:val="21"/>
          <w:szCs w:val="21"/>
        </w:rPr>
        <w:t xml:space="preserve">  </w:t>
      </w:r>
      <w:r>
        <w:rPr>
          <w:rFonts w:ascii="宋体" w:hAnsi="宋体" w:eastAsia="宋体" w:cs="宋体"/>
          <w:spacing w:val="-1"/>
          <w:position w:val="12"/>
          <w:sz w:val="21"/>
          <w:szCs w:val="21"/>
        </w:rPr>
        <w:t>主要作业场所和临时安全疏散通道</w:t>
      </w:r>
      <w:r>
        <w:rPr>
          <w:rFonts w:ascii="宋体" w:hAnsi="宋体" w:eastAsia="宋体" w:cs="宋体"/>
          <w:spacing w:val="-28"/>
          <w:position w:val="12"/>
          <w:sz w:val="21"/>
          <w:szCs w:val="21"/>
        </w:rPr>
        <w:t xml:space="preserve"> </w:t>
      </w:r>
      <w:r>
        <w:rPr>
          <w:rFonts w:ascii="Arial" w:hAnsi="Arial" w:eastAsia="Arial" w:cs="Arial"/>
          <w:spacing w:val="-1"/>
          <w:position w:val="12"/>
          <w:sz w:val="21"/>
          <w:szCs w:val="21"/>
        </w:rPr>
        <w:t>24</w:t>
      </w:r>
      <w:r>
        <w:rPr>
          <w:rFonts w:ascii="Arial" w:hAnsi="Arial" w:eastAsia="Arial" w:cs="Arial"/>
          <w:spacing w:val="25"/>
          <w:w w:val="101"/>
          <w:position w:val="12"/>
          <w:sz w:val="21"/>
          <w:szCs w:val="21"/>
        </w:rPr>
        <w:t xml:space="preserve"> </w:t>
      </w:r>
      <w:r>
        <w:rPr>
          <w:rFonts w:ascii="宋体" w:hAnsi="宋体" w:eastAsia="宋体" w:cs="宋体"/>
          <w:spacing w:val="-1"/>
          <w:position w:val="12"/>
          <w:sz w:val="21"/>
          <w:szCs w:val="21"/>
        </w:rPr>
        <w:t>小时</w:t>
      </w:r>
      <w:r>
        <w:rPr>
          <w:rFonts w:ascii="宋体" w:hAnsi="宋体" w:eastAsia="宋体" w:cs="宋体"/>
          <w:spacing w:val="-29"/>
          <w:position w:val="12"/>
          <w:sz w:val="21"/>
          <w:szCs w:val="21"/>
        </w:rPr>
        <w:t xml:space="preserve"> </w:t>
      </w:r>
      <w:r>
        <w:rPr>
          <w:rFonts w:ascii="Arial" w:hAnsi="Arial" w:eastAsia="Arial" w:cs="Arial"/>
          <w:spacing w:val="-1"/>
          <w:position w:val="12"/>
          <w:sz w:val="21"/>
          <w:szCs w:val="21"/>
        </w:rPr>
        <w:t>36</w:t>
      </w:r>
      <w:r>
        <w:rPr>
          <w:rFonts w:ascii="Arial" w:hAnsi="Arial" w:eastAsia="Arial" w:cs="Arial"/>
          <w:spacing w:val="17"/>
          <w:w w:val="101"/>
          <w:position w:val="12"/>
          <w:sz w:val="21"/>
          <w:szCs w:val="21"/>
        </w:rPr>
        <w:t xml:space="preserve"> </w:t>
      </w:r>
      <w:r>
        <w:rPr>
          <w:rFonts w:ascii="宋体" w:hAnsi="宋体" w:eastAsia="宋体" w:cs="宋体"/>
          <w:spacing w:val="-1"/>
          <w:position w:val="12"/>
          <w:sz w:val="21"/>
          <w:szCs w:val="21"/>
        </w:rPr>
        <w:t>伏安全照</w:t>
      </w:r>
      <w:r>
        <w:rPr>
          <w:rFonts w:ascii="宋体" w:hAnsi="宋体" w:eastAsia="宋体" w:cs="宋体"/>
          <w:spacing w:val="-2"/>
          <w:position w:val="12"/>
          <w:sz w:val="21"/>
          <w:szCs w:val="21"/>
        </w:rPr>
        <w:t>明和必要的警示等以防止</w:t>
      </w:r>
    </w:p>
    <w:p>
      <w:pPr>
        <w:spacing w:before="1" w:line="221" w:lineRule="auto"/>
        <w:ind w:left="25"/>
        <w:rPr>
          <w:rFonts w:ascii="宋体" w:hAnsi="宋体" w:eastAsia="宋体" w:cs="宋体"/>
          <w:sz w:val="21"/>
          <w:szCs w:val="21"/>
        </w:rPr>
      </w:pPr>
      <w:r>
        <w:rPr>
          <w:rFonts w:ascii="宋体" w:hAnsi="宋体" w:eastAsia="宋体" w:cs="宋体"/>
          <w:spacing w:val="-1"/>
          <w:sz w:val="21"/>
          <w:szCs w:val="21"/>
        </w:rPr>
        <w:t>各种可能的事故；</w:t>
      </w:r>
    </w:p>
    <w:p>
      <w:pPr>
        <w:spacing w:before="33" w:line="221" w:lineRule="auto"/>
        <w:ind w:left="29"/>
        <w:rPr>
          <w:rFonts w:ascii="宋体" w:hAnsi="宋体" w:eastAsia="宋体" w:cs="宋体"/>
          <w:sz w:val="21"/>
          <w:szCs w:val="21"/>
        </w:rPr>
      </w:pPr>
      <w:r>
        <w:rPr>
          <w:rFonts w:ascii="宋体" w:hAnsi="宋体" w:eastAsia="宋体" w:cs="宋体"/>
          <w:spacing w:val="-2"/>
          <w:sz w:val="21"/>
          <w:szCs w:val="21"/>
        </w:rPr>
        <w:t>（</w:t>
      </w:r>
      <w:r>
        <w:rPr>
          <w:rFonts w:ascii="Arial" w:hAnsi="Arial" w:eastAsia="Arial" w:cs="Arial"/>
          <w:spacing w:val="-2"/>
          <w:sz w:val="21"/>
          <w:szCs w:val="21"/>
        </w:rPr>
        <w:t>8</w:t>
      </w:r>
      <w:r>
        <w:rPr>
          <w:rFonts w:ascii="宋体" w:hAnsi="宋体" w:eastAsia="宋体" w:cs="宋体"/>
          <w:spacing w:val="-2"/>
          <w:sz w:val="21"/>
          <w:szCs w:val="21"/>
        </w:rPr>
        <w:t>）</w:t>
      </w:r>
      <w:r>
        <w:rPr>
          <w:rFonts w:ascii="宋体" w:hAnsi="宋体" w:eastAsia="宋体" w:cs="宋体"/>
          <w:spacing w:val="59"/>
          <w:sz w:val="21"/>
          <w:szCs w:val="21"/>
        </w:rPr>
        <w:t xml:space="preserve">  </w:t>
      </w:r>
      <w:r>
        <w:rPr>
          <w:rFonts w:ascii="宋体" w:hAnsi="宋体" w:eastAsia="宋体" w:cs="宋体"/>
          <w:spacing w:val="-2"/>
          <w:sz w:val="21"/>
          <w:szCs w:val="21"/>
        </w:rPr>
        <w:t>足够数量的和合格的手提灭火器；</w:t>
      </w:r>
    </w:p>
    <w:p>
      <w:pPr>
        <w:spacing w:before="157" w:line="219" w:lineRule="auto"/>
        <w:ind w:left="29"/>
        <w:rPr>
          <w:rFonts w:ascii="宋体" w:hAnsi="宋体" w:eastAsia="宋体" w:cs="宋体"/>
          <w:sz w:val="21"/>
          <w:szCs w:val="21"/>
        </w:rPr>
      </w:pPr>
      <w:r>
        <w:rPr>
          <w:rFonts w:ascii="宋体" w:hAnsi="宋体" w:eastAsia="宋体" w:cs="宋体"/>
          <w:spacing w:val="-2"/>
          <w:sz w:val="21"/>
          <w:szCs w:val="21"/>
        </w:rPr>
        <w:t>（</w:t>
      </w:r>
      <w:r>
        <w:rPr>
          <w:rFonts w:ascii="Arial" w:hAnsi="Arial" w:eastAsia="Arial" w:cs="Arial"/>
          <w:spacing w:val="-2"/>
          <w:sz w:val="21"/>
          <w:szCs w:val="21"/>
        </w:rPr>
        <w:t>9</w:t>
      </w:r>
      <w:r>
        <w:rPr>
          <w:rFonts w:ascii="宋体" w:hAnsi="宋体" w:eastAsia="宋体" w:cs="宋体"/>
          <w:spacing w:val="-2"/>
          <w:sz w:val="21"/>
          <w:szCs w:val="21"/>
        </w:rPr>
        <w:t>）</w:t>
      </w:r>
      <w:r>
        <w:rPr>
          <w:rFonts w:ascii="宋体" w:hAnsi="宋体" w:eastAsia="宋体" w:cs="宋体"/>
          <w:spacing w:val="56"/>
          <w:sz w:val="21"/>
          <w:szCs w:val="21"/>
        </w:rPr>
        <w:t xml:space="preserve">  </w:t>
      </w:r>
      <w:r>
        <w:rPr>
          <w:rFonts w:ascii="宋体" w:hAnsi="宋体" w:eastAsia="宋体" w:cs="宋体"/>
          <w:spacing w:val="-2"/>
          <w:sz w:val="21"/>
          <w:szCs w:val="21"/>
        </w:rPr>
        <w:t>装备良好的易燃易爆物品仓库和相应的使用管理制度；</w:t>
      </w:r>
    </w:p>
    <w:p>
      <w:pPr>
        <w:spacing w:before="159" w:line="221" w:lineRule="auto"/>
        <w:ind w:left="29"/>
        <w:rPr>
          <w:rFonts w:ascii="宋体" w:hAnsi="宋体" w:eastAsia="宋体" w:cs="宋体"/>
          <w:sz w:val="21"/>
          <w:szCs w:val="21"/>
        </w:rPr>
      </w:pPr>
      <w:r>
        <w:rPr>
          <w:rFonts w:ascii="宋体" w:hAnsi="宋体" w:eastAsia="宋体" w:cs="宋体"/>
          <w:spacing w:val="-2"/>
          <w:sz w:val="21"/>
          <w:szCs w:val="21"/>
        </w:rPr>
        <w:t>（</w:t>
      </w:r>
      <w:r>
        <w:rPr>
          <w:rFonts w:ascii="Arial" w:hAnsi="Arial" w:eastAsia="Arial" w:cs="Arial"/>
          <w:spacing w:val="-2"/>
          <w:sz w:val="21"/>
          <w:szCs w:val="21"/>
        </w:rPr>
        <w:t>10</w:t>
      </w:r>
      <w:r>
        <w:rPr>
          <w:rFonts w:ascii="宋体" w:hAnsi="宋体" w:eastAsia="宋体" w:cs="宋体"/>
          <w:spacing w:val="-2"/>
          <w:sz w:val="21"/>
          <w:szCs w:val="21"/>
        </w:rPr>
        <w:t>）</w:t>
      </w:r>
      <w:r>
        <w:rPr>
          <w:rFonts w:ascii="宋体" w:hAnsi="宋体" w:eastAsia="宋体" w:cs="宋体"/>
          <w:spacing w:val="102"/>
          <w:sz w:val="21"/>
          <w:szCs w:val="21"/>
        </w:rPr>
        <w:t xml:space="preserve"> </w:t>
      </w:r>
      <w:r>
        <w:rPr>
          <w:rFonts w:ascii="宋体" w:hAnsi="宋体" w:eastAsia="宋体" w:cs="宋体"/>
          <w:spacing w:val="-2"/>
          <w:sz w:val="21"/>
          <w:szCs w:val="21"/>
        </w:rPr>
        <w:t>对涉及明火施工的工作制定诸如用火证等的管理制度；</w:t>
      </w:r>
    </w:p>
    <w:p>
      <w:pPr>
        <w:spacing w:before="159" w:line="221" w:lineRule="auto"/>
        <w:ind w:left="29"/>
        <w:rPr>
          <w:rFonts w:ascii="宋体" w:hAnsi="宋体" w:eastAsia="宋体" w:cs="宋体"/>
          <w:sz w:val="21"/>
          <w:szCs w:val="21"/>
        </w:rPr>
      </w:pPr>
      <w:r>
        <w:rPr>
          <w:rFonts w:ascii="宋体" w:hAnsi="宋体" w:eastAsia="宋体" w:cs="宋体"/>
          <w:spacing w:val="-8"/>
          <w:sz w:val="21"/>
          <w:szCs w:val="21"/>
        </w:rPr>
        <w:t>（</w:t>
      </w:r>
      <w:r>
        <w:rPr>
          <w:rFonts w:ascii="Arial" w:hAnsi="Arial" w:eastAsia="Arial" w:cs="Arial"/>
          <w:spacing w:val="-8"/>
          <w:sz w:val="21"/>
          <w:szCs w:val="21"/>
        </w:rPr>
        <w:t>11</w:t>
      </w:r>
      <w:r>
        <w:rPr>
          <w:rFonts w:ascii="宋体" w:hAnsi="宋体" w:eastAsia="宋体" w:cs="宋体"/>
          <w:spacing w:val="-8"/>
          <w:sz w:val="21"/>
          <w:szCs w:val="21"/>
        </w:rPr>
        <w:t>）  其他：</w:t>
      </w:r>
    </w:p>
    <w:p>
      <w:pPr>
        <w:spacing w:before="157" w:line="408" w:lineRule="exact"/>
        <w:ind w:left="22"/>
        <w:rPr>
          <w:rFonts w:ascii="宋体" w:hAnsi="宋体" w:eastAsia="宋体" w:cs="宋体"/>
          <w:sz w:val="21"/>
          <w:szCs w:val="21"/>
        </w:rPr>
      </w:pPr>
      <w:r>
        <w:rPr>
          <w:rFonts w:ascii="Arial" w:hAnsi="Arial" w:eastAsia="Arial" w:cs="Arial"/>
          <w:spacing w:val="-1"/>
          <w:position w:val="14"/>
          <w:sz w:val="21"/>
          <w:szCs w:val="21"/>
        </w:rPr>
        <w:t xml:space="preserve">6.1.3      </w:t>
      </w:r>
      <w:r>
        <w:rPr>
          <w:rFonts w:ascii="宋体" w:hAnsi="宋体" w:eastAsia="宋体" w:cs="宋体"/>
          <w:spacing w:val="-1"/>
          <w:position w:val="14"/>
          <w:sz w:val="21"/>
          <w:szCs w:val="21"/>
        </w:rPr>
        <w:t>安全文明施工的费用</w:t>
      </w:r>
      <w:r>
        <w:rPr>
          <w:rFonts w:ascii="宋体" w:hAnsi="宋体" w:eastAsia="宋体" w:cs="宋体"/>
          <w:spacing w:val="-2"/>
          <w:position w:val="14"/>
          <w:sz w:val="21"/>
          <w:szCs w:val="21"/>
        </w:rPr>
        <w:t>必须专款专用，承包人应对其由于安全防护专项费用和施工安</w:t>
      </w:r>
    </w:p>
    <w:p>
      <w:pPr>
        <w:spacing w:line="220" w:lineRule="auto"/>
        <w:ind w:left="22"/>
        <w:rPr>
          <w:rFonts w:ascii="宋体" w:hAnsi="宋体" w:eastAsia="宋体" w:cs="宋体"/>
          <w:sz w:val="21"/>
          <w:szCs w:val="21"/>
        </w:rPr>
      </w:pPr>
      <w:r>
        <w:rPr>
          <w:rFonts w:ascii="宋体" w:hAnsi="宋体" w:eastAsia="宋体" w:cs="宋体"/>
          <w:spacing w:val="-1"/>
          <w:sz w:val="21"/>
          <w:szCs w:val="21"/>
        </w:rPr>
        <w:t>全措施不到位而发生的安全事故承担全部责任。</w:t>
      </w:r>
    </w:p>
    <w:p>
      <w:pPr>
        <w:spacing w:before="159" w:line="359" w:lineRule="auto"/>
        <w:ind w:left="22" w:right="72"/>
        <w:rPr>
          <w:rFonts w:ascii="宋体" w:hAnsi="宋体" w:eastAsia="宋体" w:cs="宋体"/>
          <w:sz w:val="21"/>
          <w:szCs w:val="21"/>
        </w:rPr>
      </w:pPr>
      <w:r>
        <w:rPr>
          <w:rFonts w:ascii="Arial" w:hAnsi="Arial" w:eastAsia="Arial" w:cs="Arial"/>
          <w:spacing w:val="-2"/>
          <w:sz w:val="21"/>
          <w:szCs w:val="21"/>
        </w:rPr>
        <w:t xml:space="preserve">6.1.4      </w:t>
      </w:r>
      <w:r>
        <w:rPr>
          <w:rFonts w:ascii="宋体" w:hAnsi="宋体" w:eastAsia="宋体" w:cs="宋体"/>
          <w:spacing w:val="-2"/>
          <w:sz w:val="21"/>
          <w:szCs w:val="21"/>
        </w:rPr>
        <w:t>承包人应建立专门的施工场地</w:t>
      </w:r>
      <w:r>
        <w:rPr>
          <w:rFonts w:ascii="宋体" w:hAnsi="宋体" w:eastAsia="宋体" w:cs="宋体"/>
          <w:spacing w:val="-3"/>
          <w:sz w:val="21"/>
          <w:szCs w:val="21"/>
        </w:rPr>
        <w:t>（现场）</w:t>
      </w:r>
      <w:r>
        <w:rPr>
          <w:rFonts w:ascii="宋体" w:hAnsi="宋体" w:eastAsia="宋体" w:cs="宋体"/>
          <w:spacing w:val="-62"/>
          <w:sz w:val="21"/>
          <w:szCs w:val="21"/>
        </w:rPr>
        <w:t xml:space="preserve"> </w:t>
      </w:r>
      <w:r>
        <w:rPr>
          <w:rFonts w:ascii="宋体" w:hAnsi="宋体" w:eastAsia="宋体" w:cs="宋体"/>
          <w:spacing w:val="-3"/>
          <w:sz w:val="21"/>
          <w:szCs w:val="21"/>
        </w:rPr>
        <w:t>安全生产管理机构，配备足够数量的和符合</w:t>
      </w:r>
      <w:r>
        <w:rPr>
          <w:rFonts w:ascii="宋体" w:hAnsi="宋体" w:eastAsia="宋体" w:cs="宋体"/>
          <w:sz w:val="21"/>
          <w:szCs w:val="21"/>
        </w:rPr>
        <w:t xml:space="preserve"> </w:t>
      </w:r>
      <w:r>
        <w:rPr>
          <w:rFonts w:ascii="宋体" w:hAnsi="宋体" w:eastAsia="宋体" w:cs="宋体"/>
          <w:spacing w:val="-3"/>
          <w:sz w:val="21"/>
          <w:szCs w:val="21"/>
        </w:rPr>
        <w:t>有关规定的专职安全生产管理人员，</w:t>
      </w:r>
      <w:r>
        <w:rPr>
          <w:rFonts w:ascii="宋体" w:hAnsi="宋体" w:eastAsia="宋体" w:cs="宋体"/>
          <w:spacing w:val="-62"/>
          <w:sz w:val="21"/>
          <w:szCs w:val="21"/>
        </w:rPr>
        <w:t xml:space="preserve"> </w:t>
      </w:r>
      <w:r>
        <w:rPr>
          <w:rFonts w:ascii="宋体" w:hAnsi="宋体" w:eastAsia="宋体" w:cs="宋体"/>
          <w:spacing w:val="-3"/>
          <w:sz w:val="21"/>
          <w:szCs w:val="21"/>
        </w:rPr>
        <w:t>负责日常</w:t>
      </w:r>
      <w:r>
        <w:rPr>
          <w:rFonts w:ascii="宋体" w:hAnsi="宋体" w:eastAsia="宋体" w:cs="宋体"/>
          <w:spacing w:val="-4"/>
          <w:sz w:val="21"/>
          <w:szCs w:val="21"/>
        </w:rPr>
        <w:t>安全生产巡查和专项检查，召集和主持现场全</w:t>
      </w:r>
      <w:r>
        <w:rPr>
          <w:rFonts w:ascii="宋体" w:hAnsi="宋体" w:eastAsia="宋体" w:cs="宋体"/>
          <w:sz w:val="21"/>
          <w:szCs w:val="21"/>
        </w:rPr>
        <w:t xml:space="preserve"> </w:t>
      </w:r>
      <w:r>
        <w:rPr>
          <w:rFonts w:ascii="宋体" w:hAnsi="宋体" w:eastAsia="宋体" w:cs="宋体"/>
          <w:spacing w:val="-2"/>
          <w:sz w:val="21"/>
          <w:szCs w:val="21"/>
        </w:rPr>
        <w:t>体人员参加的安全生产例会（每周至少一次</w:t>
      </w:r>
      <w:r>
        <w:rPr>
          <w:rFonts w:ascii="宋体" w:hAnsi="宋体" w:eastAsia="宋体" w:cs="宋体"/>
          <w:spacing w:val="-29"/>
          <w:sz w:val="21"/>
          <w:szCs w:val="21"/>
        </w:rPr>
        <w:t>），</w:t>
      </w:r>
      <w:r>
        <w:rPr>
          <w:rFonts w:ascii="宋体" w:hAnsi="宋体" w:eastAsia="宋体" w:cs="宋体"/>
          <w:spacing w:val="-2"/>
          <w:sz w:val="21"/>
          <w:szCs w:val="21"/>
        </w:rPr>
        <w:t>负责安全技术交底</w:t>
      </w:r>
      <w:r>
        <w:rPr>
          <w:rFonts w:ascii="宋体" w:hAnsi="宋体" w:eastAsia="宋体" w:cs="宋体"/>
          <w:spacing w:val="-3"/>
          <w:sz w:val="21"/>
          <w:szCs w:val="21"/>
        </w:rPr>
        <w:t>和技术方案的安全把关，</w:t>
      </w:r>
      <w:r>
        <w:rPr>
          <w:rFonts w:ascii="宋体" w:hAnsi="宋体" w:eastAsia="宋体" w:cs="宋体"/>
          <w:sz w:val="21"/>
          <w:szCs w:val="21"/>
        </w:rPr>
        <w:t xml:space="preserve"> </w:t>
      </w:r>
      <w:r>
        <w:rPr>
          <w:rFonts w:ascii="宋体" w:hAnsi="宋体" w:eastAsia="宋体" w:cs="宋体"/>
          <w:spacing w:val="-3"/>
          <w:sz w:val="21"/>
          <w:szCs w:val="21"/>
        </w:rPr>
        <w:t>负责制定或审核安全隐患的整改措施并监督落</w:t>
      </w:r>
      <w:r>
        <w:rPr>
          <w:rFonts w:ascii="宋体" w:hAnsi="宋体" w:eastAsia="宋体" w:cs="宋体"/>
          <w:spacing w:val="-4"/>
          <w:sz w:val="21"/>
          <w:szCs w:val="21"/>
        </w:rPr>
        <w:t>实，</w:t>
      </w:r>
      <w:r>
        <w:rPr>
          <w:rFonts w:ascii="宋体" w:hAnsi="宋体" w:eastAsia="宋体" w:cs="宋体"/>
          <w:spacing w:val="-62"/>
          <w:sz w:val="21"/>
          <w:szCs w:val="21"/>
        </w:rPr>
        <w:t xml:space="preserve"> </w:t>
      </w:r>
      <w:r>
        <w:rPr>
          <w:rFonts w:ascii="宋体" w:hAnsi="宋体" w:eastAsia="宋体" w:cs="宋体"/>
          <w:spacing w:val="-4"/>
          <w:sz w:val="21"/>
          <w:szCs w:val="21"/>
        </w:rPr>
        <w:t>负责安全资料的整理和管理，及时消除安</w:t>
      </w:r>
      <w:r>
        <w:rPr>
          <w:rFonts w:ascii="宋体" w:hAnsi="宋体" w:eastAsia="宋体" w:cs="宋体"/>
          <w:sz w:val="21"/>
          <w:szCs w:val="21"/>
        </w:rPr>
        <w:t xml:space="preserve"> </w:t>
      </w:r>
      <w:r>
        <w:rPr>
          <w:rFonts w:ascii="宋体" w:hAnsi="宋体" w:eastAsia="宋体" w:cs="宋体"/>
          <w:spacing w:val="-4"/>
          <w:sz w:val="21"/>
          <w:szCs w:val="21"/>
        </w:rPr>
        <w:t>全隐患，做好安全检查记录，</w:t>
      </w:r>
      <w:r>
        <w:rPr>
          <w:rFonts w:ascii="宋体" w:hAnsi="宋体" w:eastAsia="宋体" w:cs="宋体"/>
          <w:spacing w:val="-42"/>
          <w:sz w:val="21"/>
          <w:szCs w:val="21"/>
        </w:rPr>
        <w:t xml:space="preserve"> </w:t>
      </w:r>
      <w:r>
        <w:rPr>
          <w:rFonts w:ascii="宋体" w:hAnsi="宋体" w:eastAsia="宋体" w:cs="宋体"/>
          <w:spacing w:val="-4"/>
          <w:sz w:val="21"/>
          <w:szCs w:val="21"/>
        </w:rPr>
        <w:t>确保所有的安全设施都处于良好的运转状态。承包人项目经理</w:t>
      </w:r>
    </w:p>
    <w:p>
      <w:pPr>
        <w:spacing w:before="1" w:line="360" w:lineRule="auto"/>
        <w:ind w:left="29"/>
        <w:rPr>
          <w:rFonts w:ascii="宋体" w:hAnsi="宋体" w:eastAsia="宋体" w:cs="宋体"/>
          <w:sz w:val="21"/>
          <w:szCs w:val="21"/>
        </w:rPr>
      </w:pPr>
      <w:r>
        <w:rPr>
          <w:rFonts w:ascii="宋体" w:hAnsi="宋体" w:eastAsia="宋体" w:cs="宋体"/>
          <w:spacing w:val="-3"/>
          <w:sz w:val="21"/>
          <w:szCs w:val="21"/>
        </w:rPr>
        <w:t>（建造师）</w:t>
      </w:r>
      <w:r>
        <w:rPr>
          <w:rFonts w:ascii="宋体" w:hAnsi="宋体" w:eastAsia="宋体" w:cs="宋体"/>
          <w:spacing w:val="-25"/>
          <w:sz w:val="21"/>
          <w:szCs w:val="21"/>
        </w:rPr>
        <w:t xml:space="preserve"> </w:t>
      </w:r>
      <w:r>
        <w:rPr>
          <w:rFonts w:ascii="宋体" w:hAnsi="宋体" w:eastAsia="宋体" w:cs="宋体"/>
          <w:spacing w:val="-3"/>
          <w:sz w:val="21"/>
          <w:szCs w:val="21"/>
        </w:rPr>
        <w:t>和专职安全生产管理人员均应当具备有效的安全生产考核合格证书。</w:t>
      </w:r>
    </w:p>
    <w:p>
      <w:pPr>
        <w:spacing w:before="68" w:line="360" w:lineRule="auto"/>
        <w:ind w:left="21" w:right="4"/>
        <w:jc w:val="both"/>
        <w:rPr>
          <w:rFonts w:ascii="宋体" w:hAnsi="宋体" w:eastAsia="宋体" w:cs="宋体"/>
          <w:sz w:val="21"/>
          <w:szCs w:val="21"/>
        </w:rPr>
      </w:pPr>
      <w:r>
        <w:rPr>
          <w:rFonts w:ascii="Arial" w:hAnsi="Arial" w:eastAsia="Arial" w:cs="Arial"/>
          <w:spacing w:val="-2"/>
          <w:sz w:val="21"/>
          <w:szCs w:val="21"/>
        </w:rPr>
        <w:t xml:space="preserve">6.1.5      </w:t>
      </w:r>
      <w:r>
        <w:rPr>
          <w:rFonts w:ascii="宋体" w:hAnsi="宋体" w:eastAsia="宋体" w:cs="宋体"/>
          <w:spacing w:val="-2"/>
          <w:sz w:val="21"/>
          <w:szCs w:val="21"/>
        </w:rPr>
        <w:t xml:space="preserve">承包人应遵照有关法规要求，编印安全防护手册发给进场施工人员，做好进场施工 </w:t>
      </w:r>
      <w:r>
        <w:rPr>
          <w:rFonts w:ascii="宋体" w:hAnsi="宋体" w:eastAsia="宋体" w:cs="宋体"/>
          <w:spacing w:val="-4"/>
          <w:sz w:val="21"/>
          <w:szCs w:val="21"/>
        </w:rPr>
        <w:t>人员上岗前的安全教育和培训工作，并建立考核制度，</w:t>
      </w:r>
      <w:r>
        <w:rPr>
          <w:rFonts w:ascii="宋体" w:hAnsi="宋体" w:eastAsia="宋体" w:cs="宋体"/>
          <w:spacing w:val="-48"/>
          <w:sz w:val="21"/>
          <w:szCs w:val="21"/>
        </w:rPr>
        <w:t xml:space="preserve"> </w:t>
      </w:r>
      <w:r>
        <w:rPr>
          <w:rFonts w:ascii="宋体" w:hAnsi="宋体" w:eastAsia="宋体" w:cs="宋体"/>
          <w:spacing w:val="-4"/>
          <w:sz w:val="21"/>
          <w:szCs w:val="21"/>
        </w:rPr>
        <w:t xml:space="preserve">只有考核合格的人员才能进场施工作 </w:t>
      </w:r>
      <w:r>
        <w:rPr>
          <w:rFonts w:ascii="宋体" w:hAnsi="宋体" w:eastAsia="宋体" w:cs="宋体"/>
          <w:spacing w:val="-6"/>
          <w:sz w:val="21"/>
          <w:szCs w:val="21"/>
        </w:rPr>
        <w:t>业。特种作业人员还应经过专门的安全作业培训，并取得特种作业操作资格证书后方可上岗。</w:t>
      </w:r>
      <w:r>
        <w:rPr>
          <w:rFonts w:ascii="宋体" w:hAnsi="宋体" w:eastAsia="宋体" w:cs="宋体"/>
          <w:spacing w:val="14"/>
          <w:sz w:val="21"/>
          <w:szCs w:val="21"/>
        </w:rPr>
        <w:t xml:space="preserve"> </w:t>
      </w:r>
      <w:r>
        <w:rPr>
          <w:rFonts w:ascii="宋体" w:hAnsi="宋体" w:eastAsia="宋体" w:cs="宋体"/>
          <w:spacing w:val="-2"/>
          <w:sz w:val="21"/>
          <w:szCs w:val="21"/>
        </w:rPr>
        <w:t>在任何分部分项工程开始施工前，承包人应当就有关安全</w:t>
      </w:r>
      <w:r>
        <w:rPr>
          <w:rFonts w:ascii="宋体" w:hAnsi="宋体" w:eastAsia="宋体" w:cs="宋体"/>
          <w:spacing w:val="-3"/>
          <w:sz w:val="21"/>
          <w:szCs w:val="21"/>
        </w:rPr>
        <w:t>施工的技术要求向施工作业班组和</w:t>
      </w:r>
    </w:p>
    <w:p>
      <w:pPr>
        <w:spacing w:line="360" w:lineRule="auto"/>
        <w:ind w:left="23"/>
        <w:rPr>
          <w:rFonts w:ascii="宋体" w:hAnsi="宋体" w:eastAsia="宋体" w:cs="宋体"/>
          <w:spacing w:val="-1"/>
          <w:sz w:val="21"/>
          <w:szCs w:val="21"/>
        </w:rPr>
      </w:pPr>
      <w:r>
        <w:rPr>
          <w:rFonts w:ascii="宋体" w:hAnsi="宋体" w:eastAsia="宋体" w:cs="宋体"/>
          <w:spacing w:val="-1"/>
          <w:sz w:val="21"/>
          <w:szCs w:val="21"/>
        </w:rPr>
        <w:t>作业人员等进行安全交底，并由双方签字确认。</w:t>
      </w:r>
    </w:p>
    <w:p>
      <w:pPr>
        <w:spacing w:line="360" w:lineRule="auto"/>
        <w:ind w:left="23"/>
        <w:rPr>
          <w:rFonts w:ascii="宋体" w:hAnsi="宋体" w:eastAsia="宋体" w:cs="宋体"/>
          <w:sz w:val="21"/>
          <w:szCs w:val="21"/>
        </w:rPr>
      </w:pPr>
      <w:r>
        <w:rPr>
          <w:rFonts w:ascii="Arial" w:hAnsi="Arial" w:eastAsia="Arial" w:cs="Arial"/>
          <w:spacing w:val="-1"/>
          <w:sz w:val="21"/>
          <w:szCs w:val="21"/>
        </w:rPr>
        <w:t xml:space="preserve">6.1.6      </w:t>
      </w:r>
      <w:r>
        <w:rPr>
          <w:rFonts w:ascii="宋体" w:hAnsi="宋体" w:eastAsia="宋体" w:cs="宋体"/>
          <w:spacing w:val="-1"/>
          <w:sz w:val="21"/>
          <w:szCs w:val="21"/>
        </w:rPr>
        <w:t>承包人应为其进场施</w:t>
      </w:r>
      <w:r>
        <w:rPr>
          <w:rFonts w:ascii="宋体" w:hAnsi="宋体" w:eastAsia="宋体" w:cs="宋体"/>
          <w:spacing w:val="-2"/>
          <w:sz w:val="21"/>
          <w:szCs w:val="21"/>
        </w:rPr>
        <w:t>工人员配备必需的安全防护设施和设备，承包人还应为施工场</w:t>
      </w:r>
      <w:r>
        <w:rPr>
          <w:rFonts w:ascii="宋体" w:hAnsi="宋体" w:eastAsia="宋体" w:cs="宋体"/>
          <w:sz w:val="21"/>
          <w:szCs w:val="21"/>
        </w:rPr>
        <w:t xml:space="preserve"> </w:t>
      </w:r>
      <w:r>
        <w:rPr>
          <w:rFonts w:ascii="宋体" w:hAnsi="宋体" w:eastAsia="宋体" w:cs="宋体"/>
          <w:spacing w:val="-4"/>
          <w:sz w:val="21"/>
          <w:szCs w:val="21"/>
        </w:rPr>
        <w:t>地（现场）</w:t>
      </w:r>
      <w:r>
        <w:rPr>
          <w:rFonts w:ascii="宋体" w:hAnsi="宋体" w:eastAsia="宋体" w:cs="宋体"/>
          <w:spacing w:val="-41"/>
          <w:sz w:val="21"/>
          <w:szCs w:val="21"/>
        </w:rPr>
        <w:t xml:space="preserve"> </w:t>
      </w:r>
      <w:r>
        <w:rPr>
          <w:rFonts w:ascii="宋体" w:hAnsi="宋体" w:eastAsia="宋体" w:cs="宋体"/>
          <w:spacing w:val="-4"/>
          <w:sz w:val="21"/>
          <w:szCs w:val="21"/>
        </w:rPr>
        <w:t>邻近地区的所有者和占有者、公众和其他人员，提供一切必要的临时道路、人行</w:t>
      </w:r>
      <w:r>
        <w:rPr>
          <w:rFonts w:ascii="宋体" w:hAnsi="宋体" w:eastAsia="宋体" w:cs="宋体"/>
          <w:sz w:val="21"/>
          <w:szCs w:val="21"/>
        </w:rPr>
        <w:t xml:space="preserve"> </w:t>
      </w:r>
      <w:r>
        <w:rPr>
          <w:rFonts w:ascii="宋体" w:hAnsi="宋体" w:eastAsia="宋体" w:cs="宋体"/>
          <w:spacing w:val="-4"/>
          <w:sz w:val="21"/>
          <w:szCs w:val="21"/>
        </w:rPr>
        <w:t>道、防护棚、围栏及警告等，</w:t>
      </w:r>
      <w:r>
        <w:rPr>
          <w:rFonts w:ascii="宋体" w:hAnsi="宋体" w:eastAsia="宋体" w:cs="宋体"/>
          <w:spacing w:val="-30"/>
          <w:sz w:val="21"/>
          <w:szCs w:val="21"/>
        </w:rPr>
        <w:t xml:space="preserve"> </w:t>
      </w:r>
      <w:r>
        <w:rPr>
          <w:rFonts w:ascii="宋体" w:hAnsi="宋体" w:eastAsia="宋体" w:cs="宋体"/>
          <w:spacing w:val="-4"/>
          <w:sz w:val="21"/>
          <w:szCs w:val="21"/>
        </w:rPr>
        <w:t>以确保财产和人身安全以及最大程度</w:t>
      </w:r>
      <w:r>
        <w:rPr>
          <w:rFonts w:ascii="宋体" w:hAnsi="宋体" w:eastAsia="宋体" w:cs="宋体"/>
          <w:spacing w:val="-5"/>
          <w:sz w:val="21"/>
          <w:szCs w:val="21"/>
        </w:rPr>
        <w:t>地降低施工可能造成的不</w:t>
      </w:r>
    </w:p>
    <w:p>
      <w:pPr>
        <w:spacing w:line="220" w:lineRule="auto"/>
        <w:ind w:left="23"/>
        <w:rPr>
          <w:rFonts w:ascii="宋体" w:hAnsi="宋体" w:eastAsia="宋体" w:cs="宋体"/>
          <w:sz w:val="21"/>
          <w:szCs w:val="21"/>
        </w:rPr>
      </w:pPr>
      <w:r>
        <w:rPr>
          <w:rFonts w:ascii="宋体" w:hAnsi="宋体" w:eastAsia="宋体" w:cs="宋体"/>
          <w:spacing w:val="-10"/>
          <w:sz w:val="21"/>
          <w:szCs w:val="21"/>
        </w:rPr>
        <w:t>便。</w:t>
      </w:r>
    </w:p>
    <w:p>
      <w:pPr>
        <w:spacing w:before="159" w:line="359" w:lineRule="auto"/>
        <w:ind w:left="21" w:right="16"/>
        <w:jc w:val="both"/>
        <w:rPr>
          <w:rFonts w:ascii="宋体" w:hAnsi="宋体" w:eastAsia="宋体" w:cs="宋体"/>
          <w:sz w:val="21"/>
          <w:szCs w:val="21"/>
        </w:rPr>
      </w:pPr>
      <w:r>
        <w:rPr>
          <w:rFonts w:ascii="Arial" w:hAnsi="Arial" w:eastAsia="Arial" w:cs="Arial"/>
          <w:spacing w:val="-3"/>
          <w:sz w:val="21"/>
          <w:szCs w:val="21"/>
        </w:rPr>
        <w:t xml:space="preserve">6.1.7      </w:t>
      </w:r>
      <w:r>
        <w:rPr>
          <w:rFonts w:ascii="宋体" w:hAnsi="宋体" w:eastAsia="宋体" w:cs="宋体"/>
          <w:spacing w:val="-3"/>
          <w:sz w:val="21"/>
          <w:szCs w:val="21"/>
        </w:rPr>
        <w:t>承包人应在施工场地（现场）</w:t>
      </w:r>
      <w:r>
        <w:rPr>
          <w:rFonts w:ascii="宋体" w:hAnsi="宋体" w:eastAsia="宋体" w:cs="宋体"/>
          <w:spacing w:val="-39"/>
          <w:sz w:val="21"/>
          <w:szCs w:val="21"/>
        </w:rPr>
        <w:t xml:space="preserve"> </w:t>
      </w:r>
      <w:r>
        <w:rPr>
          <w:rFonts w:ascii="宋体" w:hAnsi="宋体" w:eastAsia="宋体" w:cs="宋体"/>
          <w:spacing w:val="-3"/>
          <w:sz w:val="21"/>
          <w:szCs w:val="21"/>
        </w:rPr>
        <w:t>入口处、施工起重机械、临时用电设施、脚手架、出</w:t>
      </w:r>
      <w:r>
        <w:rPr>
          <w:rFonts w:ascii="宋体" w:hAnsi="宋体" w:eastAsia="宋体" w:cs="宋体"/>
          <w:sz w:val="21"/>
          <w:szCs w:val="21"/>
        </w:rPr>
        <w:t xml:space="preserve"> </w:t>
      </w:r>
      <w:r>
        <w:rPr>
          <w:rFonts w:ascii="宋体" w:hAnsi="宋体" w:eastAsia="宋体" w:cs="宋体"/>
          <w:spacing w:val="-2"/>
          <w:sz w:val="21"/>
          <w:szCs w:val="21"/>
        </w:rPr>
        <w:t>入通道口、楼梯口、电梯井口、孔洞口、隧道口、基</w:t>
      </w:r>
      <w:r>
        <w:rPr>
          <w:rFonts w:ascii="宋体" w:hAnsi="宋体" w:eastAsia="宋体" w:cs="宋体"/>
          <w:spacing w:val="-3"/>
          <w:sz w:val="21"/>
          <w:szCs w:val="21"/>
        </w:rPr>
        <w:t>坑边沿、危险品存放处等危险部位设置</w:t>
      </w:r>
      <w:r>
        <w:rPr>
          <w:rFonts w:ascii="宋体" w:hAnsi="宋体" w:eastAsia="宋体" w:cs="宋体"/>
          <w:sz w:val="21"/>
          <w:szCs w:val="21"/>
        </w:rPr>
        <w:t xml:space="preserve"> </w:t>
      </w:r>
      <w:r>
        <w:rPr>
          <w:rFonts w:ascii="宋体" w:hAnsi="宋体" w:eastAsia="宋体" w:cs="宋体"/>
          <w:spacing w:val="-1"/>
          <w:sz w:val="21"/>
          <w:szCs w:val="21"/>
        </w:rPr>
        <w:t>一切必需的安全警示标志，包括但不限于标准道路标志、报警标志、危险标志、控制标志、</w:t>
      </w:r>
      <w:r>
        <w:rPr>
          <w:rFonts w:ascii="宋体" w:hAnsi="宋体" w:eastAsia="宋体" w:cs="宋体"/>
          <w:spacing w:val="6"/>
          <w:sz w:val="21"/>
          <w:szCs w:val="21"/>
        </w:rPr>
        <w:t xml:space="preserve"> </w:t>
      </w:r>
      <w:r>
        <w:rPr>
          <w:rFonts w:ascii="宋体" w:hAnsi="宋体" w:eastAsia="宋体" w:cs="宋体"/>
          <w:spacing w:val="-4"/>
          <w:sz w:val="21"/>
          <w:szCs w:val="21"/>
        </w:rPr>
        <w:t>安全标志、指示标志、警告标志等，</w:t>
      </w:r>
      <w:r>
        <w:rPr>
          <w:rFonts w:ascii="宋体" w:hAnsi="宋体" w:eastAsia="宋体" w:cs="宋体"/>
          <w:spacing w:val="-36"/>
          <w:sz w:val="21"/>
          <w:szCs w:val="21"/>
        </w:rPr>
        <w:t xml:space="preserve"> </w:t>
      </w:r>
      <w:r>
        <w:rPr>
          <w:rFonts w:ascii="宋体" w:hAnsi="宋体" w:eastAsia="宋体" w:cs="宋体"/>
          <w:spacing w:val="-4"/>
          <w:sz w:val="21"/>
          <w:szCs w:val="21"/>
        </w:rPr>
        <w:t>并配备必要的照明、防护和看守。承包人应</w:t>
      </w:r>
      <w:r>
        <w:rPr>
          <w:rFonts w:ascii="宋体" w:hAnsi="宋体" w:eastAsia="宋体" w:cs="宋体"/>
          <w:spacing w:val="-5"/>
          <w:sz w:val="21"/>
          <w:szCs w:val="21"/>
        </w:rPr>
        <w:t>当按监理人</w:t>
      </w:r>
    </w:p>
    <w:p>
      <w:pPr>
        <w:spacing w:line="221" w:lineRule="auto"/>
        <w:ind w:left="40"/>
        <w:rPr>
          <w:rFonts w:ascii="宋体" w:hAnsi="宋体" w:eastAsia="宋体" w:cs="宋体"/>
          <w:sz w:val="21"/>
          <w:szCs w:val="21"/>
        </w:rPr>
      </w:pPr>
      <w:r>
        <w:rPr>
          <w:rFonts w:ascii="宋体" w:hAnsi="宋体" w:eastAsia="宋体" w:cs="宋体"/>
          <w:spacing w:val="-2"/>
          <w:sz w:val="21"/>
          <w:szCs w:val="21"/>
        </w:rPr>
        <w:t>的指示，经常补充或更换失效的警示和标志。</w:t>
      </w:r>
    </w:p>
    <w:p>
      <w:pPr>
        <w:spacing w:before="157" w:line="359" w:lineRule="auto"/>
        <w:ind w:left="22" w:right="16"/>
        <w:jc w:val="both"/>
        <w:rPr>
          <w:rFonts w:ascii="宋体" w:hAnsi="宋体" w:eastAsia="宋体" w:cs="宋体"/>
          <w:sz w:val="21"/>
          <w:szCs w:val="21"/>
        </w:rPr>
      </w:pPr>
      <w:r>
        <w:rPr>
          <w:rFonts w:ascii="Arial" w:hAnsi="Arial" w:eastAsia="Arial" w:cs="Arial"/>
          <w:spacing w:val="-3"/>
          <w:sz w:val="21"/>
          <w:szCs w:val="21"/>
        </w:rPr>
        <w:t xml:space="preserve">6.1.8      </w:t>
      </w:r>
      <w:r>
        <w:rPr>
          <w:rFonts w:ascii="宋体" w:hAnsi="宋体" w:eastAsia="宋体" w:cs="宋体"/>
          <w:spacing w:val="-3"/>
          <w:sz w:val="21"/>
          <w:szCs w:val="21"/>
        </w:rPr>
        <w:t>承包人应对施工场地（现场）</w:t>
      </w:r>
      <w:r>
        <w:rPr>
          <w:rFonts w:ascii="宋体" w:hAnsi="宋体" w:eastAsia="宋体" w:cs="宋体"/>
          <w:spacing w:val="-38"/>
          <w:sz w:val="21"/>
          <w:szCs w:val="21"/>
        </w:rPr>
        <w:t xml:space="preserve"> </w:t>
      </w:r>
      <w:r>
        <w:rPr>
          <w:rFonts w:ascii="宋体" w:hAnsi="宋体" w:eastAsia="宋体" w:cs="宋体"/>
          <w:spacing w:val="-3"/>
          <w:sz w:val="21"/>
          <w:szCs w:val="21"/>
        </w:rPr>
        <w:t>内由其提供并安装的所有施工机械和设备进行安全围</w:t>
      </w:r>
      <w:r>
        <w:rPr>
          <w:rFonts w:ascii="宋体" w:hAnsi="宋体" w:eastAsia="宋体" w:cs="宋体"/>
          <w:sz w:val="21"/>
          <w:szCs w:val="21"/>
        </w:rPr>
        <w:t xml:space="preserve"> </w:t>
      </w:r>
      <w:r>
        <w:rPr>
          <w:rFonts w:ascii="宋体" w:hAnsi="宋体" w:eastAsia="宋体" w:cs="宋体"/>
          <w:spacing w:val="-5"/>
          <w:sz w:val="21"/>
          <w:szCs w:val="21"/>
        </w:rPr>
        <w:t>护，</w:t>
      </w:r>
      <w:r>
        <w:rPr>
          <w:rFonts w:ascii="宋体" w:hAnsi="宋体" w:eastAsia="宋体" w:cs="宋体"/>
          <w:spacing w:val="-48"/>
          <w:sz w:val="21"/>
          <w:szCs w:val="21"/>
        </w:rPr>
        <w:t xml:space="preserve"> </w:t>
      </w:r>
      <w:r>
        <w:rPr>
          <w:rFonts w:ascii="宋体" w:hAnsi="宋体" w:eastAsia="宋体" w:cs="宋体"/>
          <w:spacing w:val="-5"/>
          <w:sz w:val="21"/>
          <w:szCs w:val="21"/>
        </w:rPr>
        <w:t>包括卸料平台门的安全开关、警示铃和警示灯，卸料平台的</w:t>
      </w:r>
      <w:r>
        <w:rPr>
          <w:rFonts w:ascii="宋体" w:hAnsi="宋体" w:eastAsia="宋体" w:cs="宋体"/>
          <w:spacing w:val="-6"/>
          <w:sz w:val="21"/>
          <w:szCs w:val="21"/>
        </w:rPr>
        <w:t>护身栏杆，</w:t>
      </w:r>
      <w:r>
        <w:rPr>
          <w:rFonts w:ascii="宋体" w:hAnsi="宋体" w:eastAsia="宋体" w:cs="宋体"/>
          <w:spacing w:val="-47"/>
          <w:sz w:val="21"/>
          <w:szCs w:val="21"/>
        </w:rPr>
        <w:t xml:space="preserve"> </w:t>
      </w:r>
      <w:r>
        <w:rPr>
          <w:rFonts w:ascii="宋体" w:hAnsi="宋体" w:eastAsia="宋体" w:cs="宋体"/>
          <w:spacing w:val="-6"/>
          <w:sz w:val="21"/>
          <w:szCs w:val="21"/>
        </w:rPr>
        <w:t>脚手架和安全网</w:t>
      </w:r>
      <w:r>
        <w:rPr>
          <w:rFonts w:ascii="宋体" w:hAnsi="宋体" w:eastAsia="宋体" w:cs="宋体"/>
          <w:sz w:val="21"/>
          <w:szCs w:val="21"/>
        </w:rPr>
        <w:t xml:space="preserve"> </w:t>
      </w:r>
      <w:r>
        <w:rPr>
          <w:rFonts w:ascii="宋体" w:hAnsi="宋体" w:eastAsia="宋体" w:cs="宋体"/>
          <w:spacing w:val="-3"/>
          <w:sz w:val="21"/>
          <w:szCs w:val="21"/>
        </w:rPr>
        <w:t>等等； 所有的机械设备应设置安全操作防护罩，并在</w:t>
      </w:r>
      <w:r>
        <w:rPr>
          <w:rFonts w:ascii="宋体" w:hAnsi="宋体" w:eastAsia="宋体" w:cs="宋体"/>
          <w:spacing w:val="-4"/>
          <w:sz w:val="21"/>
          <w:szCs w:val="21"/>
        </w:rPr>
        <w:t>醒目位置张挂详细的安全操作要点等。</w:t>
      </w:r>
      <w:r>
        <w:rPr>
          <w:rFonts w:ascii="宋体" w:hAnsi="宋体" w:eastAsia="宋体" w:cs="宋体"/>
          <w:sz w:val="21"/>
          <w:szCs w:val="21"/>
        </w:rPr>
        <w:t xml:space="preserve"> </w:t>
      </w:r>
      <w:r>
        <w:rPr>
          <w:rFonts w:ascii="Arial" w:hAnsi="Arial" w:eastAsia="Arial" w:cs="Arial"/>
          <w:spacing w:val="-1"/>
          <w:sz w:val="21"/>
          <w:szCs w:val="21"/>
        </w:rPr>
        <w:t xml:space="preserve">6.1.9      </w:t>
      </w:r>
      <w:r>
        <w:rPr>
          <w:rFonts w:ascii="宋体" w:hAnsi="宋体" w:eastAsia="宋体" w:cs="宋体"/>
          <w:spacing w:val="-1"/>
          <w:sz w:val="21"/>
          <w:szCs w:val="21"/>
        </w:rPr>
        <w:t>承包人应对所有用</w:t>
      </w:r>
      <w:r>
        <w:rPr>
          <w:rFonts w:ascii="宋体" w:hAnsi="宋体" w:eastAsia="宋体" w:cs="宋体"/>
          <w:spacing w:val="-2"/>
          <w:sz w:val="21"/>
          <w:szCs w:val="21"/>
        </w:rPr>
        <w:t>于提升的挂钩、挂环、钢丝绳、铁扁担等进行定期检测、检查和</w:t>
      </w:r>
      <w:r>
        <w:rPr>
          <w:rFonts w:ascii="宋体" w:hAnsi="宋体" w:eastAsia="宋体" w:cs="宋体"/>
          <w:sz w:val="21"/>
          <w:szCs w:val="21"/>
        </w:rPr>
        <w:t xml:space="preserve"> </w:t>
      </w:r>
      <w:r>
        <w:rPr>
          <w:rFonts w:ascii="宋体" w:hAnsi="宋体" w:eastAsia="宋体" w:cs="宋体"/>
          <w:spacing w:val="-2"/>
          <w:sz w:val="21"/>
          <w:szCs w:val="21"/>
        </w:rPr>
        <w:t>标定；如果监理人认为，任何此类设施已经损坏或有</w:t>
      </w:r>
      <w:r>
        <w:rPr>
          <w:rFonts w:ascii="宋体" w:hAnsi="宋体" w:eastAsia="宋体" w:cs="宋体"/>
          <w:spacing w:val="-3"/>
          <w:sz w:val="21"/>
          <w:szCs w:val="21"/>
        </w:rPr>
        <w:t>使用不当之处，承包人应立即以合格的</w:t>
      </w:r>
      <w:r>
        <w:rPr>
          <w:rFonts w:ascii="宋体" w:hAnsi="宋体" w:eastAsia="宋体" w:cs="宋体"/>
          <w:sz w:val="21"/>
          <w:szCs w:val="21"/>
        </w:rPr>
        <w:t xml:space="preserve"> </w:t>
      </w:r>
      <w:r>
        <w:rPr>
          <w:rFonts w:ascii="宋体" w:hAnsi="宋体" w:eastAsia="宋体" w:cs="宋体"/>
          <w:spacing w:val="-2"/>
          <w:sz w:val="21"/>
          <w:szCs w:val="21"/>
        </w:rPr>
        <w:t>产品进行更换；所有垂直和水平运输机械的搭设、顶升</w:t>
      </w:r>
      <w:r>
        <w:rPr>
          <w:rFonts w:ascii="宋体" w:hAnsi="宋体" w:eastAsia="宋体" w:cs="宋体"/>
          <w:spacing w:val="-3"/>
          <w:sz w:val="21"/>
          <w:szCs w:val="21"/>
        </w:rPr>
        <w:t>、使用和拆除必须严格依照现行有关</w:t>
      </w:r>
    </w:p>
    <w:p>
      <w:pPr>
        <w:spacing w:before="1" w:line="219" w:lineRule="auto"/>
        <w:ind w:left="23"/>
        <w:rPr>
          <w:rFonts w:ascii="宋体" w:hAnsi="宋体" w:eastAsia="宋体" w:cs="宋体"/>
          <w:sz w:val="21"/>
          <w:szCs w:val="21"/>
        </w:rPr>
      </w:pPr>
      <w:r>
        <w:rPr>
          <w:rFonts w:ascii="宋体" w:hAnsi="宋体" w:eastAsia="宋体" w:cs="宋体"/>
          <w:spacing w:val="-1"/>
          <w:sz w:val="21"/>
          <w:szCs w:val="21"/>
        </w:rPr>
        <w:t>法规、规章、规范、标准和规程等的要求。</w:t>
      </w:r>
    </w:p>
    <w:p>
      <w:pPr>
        <w:spacing w:before="160" w:line="359" w:lineRule="auto"/>
        <w:ind w:left="22" w:right="79"/>
        <w:jc w:val="both"/>
        <w:rPr>
          <w:rFonts w:ascii="宋体" w:hAnsi="宋体" w:eastAsia="宋体" w:cs="宋体"/>
          <w:sz w:val="21"/>
          <w:szCs w:val="21"/>
        </w:rPr>
      </w:pPr>
      <w:r>
        <w:rPr>
          <w:rFonts w:ascii="Arial" w:hAnsi="Arial" w:eastAsia="Arial" w:cs="Arial"/>
          <w:spacing w:val="-3"/>
          <w:sz w:val="21"/>
          <w:szCs w:val="21"/>
        </w:rPr>
        <w:t xml:space="preserve">6.1.10    </w:t>
      </w:r>
      <w:r>
        <w:rPr>
          <w:rFonts w:ascii="宋体" w:hAnsi="宋体" w:eastAsia="宋体" w:cs="宋体"/>
          <w:spacing w:val="-3"/>
          <w:sz w:val="21"/>
          <w:szCs w:val="21"/>
        </w:rPr>
        <w:t>所有机械和工器具应定期保养、校核和维护，</w:t>
      </w:r>
      <w:r>
        <w:rPr>
          <w:rFonts w:ascii="宋体" w:hAnsi="宋体" w:eastAsia="宋体" w:cs="宋体"/>
          <w:spacing w:val="-42"/>
          <w:sz w:val="21"/>
          <w:szCs w:val="21"/>
        </w:rPr>
        <w:t xml:space="preserve"> </w:t>
      </w:r>
      <w:r>
        <w:rPr>
          <w:rFonts w:ascii="宋体" w:hAnsi="宋体" w:eastAsia="宋体" w:cs="宋体"/>
          <w:spacing w:val="-3"/>
          <w:sz w:val="21"/>
          <w:szCs w:val="21"/>
        </w:rPr>
        <w:t>以保证它们处于良好和安全的工作状</w:t>
      </w:r>
      <w:r>
        <w:rPr>
          <w:rFonts w:ascii="宋体" w:hAnsi="宋体" w:eastAsia="宋体" w:cs="宋体"/>
          <w:sz w:val="21"/>
          <w:szCs w:val="21"/>
        </w:rPr>
        <w:t xml:space="preserve"> </w:t>
      </w:r>
      <w:r>
        <w:rPr>
          <w:rFonts w:ascii="宋体" w:hAnsi="宋体" w:eastAsia="宋体" w:cs="宋体"/>
          <w:spacing w:val="-2"/>
          <w:sz w:val="21"/>
          <w:szCs w:val="21"/>
        </w:rPr>
        <w:t>态。保养、校核和维护工作应尽可能安排在非工作时</w:t>
      </w:r>
      <w:r>
        <w:rPr>
          <w:rFonts w:ascii="宋体" w:hAnsi="宋体" w:eastAsia="宋体" w:cs="宋体"/>
          <w:spacing w:val="-3"/>
          <w:sz w:val="21"/>
          <w:szCs w:val="21"/>
        </w:rPr>
        <w:t>间进行，并为上述机械和工器具准备足</w:t>
      </w:r>
    </w:p>
    <w:p>
      <w:pPr>
        <w:spacing w:line="220" w:lineRule="auto"/>
        <w:ind w:left="21"/>
        <w:rPr>
          <w:rFonts w:ascii="宋体" w:hAnsi="宋体" w:eastAsia="宋体" w:cs="宋体"/>
          <w:sz w:val="21"/>
          <w:szCs w:val="21"/>
        </w:rPr>
      </w:pPr>
      <w:r>
        <w:rPr>
          <w:rFonts w:ascii="宋体" w:hAnsi="宋体" w:eastAsia="宋体" w:cs="宋体"/>
          <w:spacing w:val="-5"/>
          <w:sz w:val="21"/>
          <w:szCs w:val="21"/>
        </w:rPr>
        <w:t>够的备用配件， 以确保工程的施工能不间断地进行。</w:t>
      </w:r>
    </w:p>
    <w:p>
      <w:pPr>
        <w:spacing w:before="157" w:line="360" w:lineRule="auto"/>
        <w:ind w:left="23" w:hanging="1"/>
        <w:jc w:val="both"/>
        <w:rPr>
          <w:rFonts w:ascii="宋体" w:hAnsi="宋体" w:eastAsia="宋体" w:cs="宋体"/>
          <w:sz w:val="21"/>
          <w:szCs w:val="21"/>
        </w:rPr>
      </w:pPr>
      <w:r>
        <w:rPr>
          <w:rFonts w:ascii="Arial" w:hAnsi="Arial" w:eastAsia="Arial" w:cs="Arial"/>
          <w:sz w:val="21"/>
          <w:szCs w:val="21"/>
        </w:rPr>
        <w:t xml:space="preserve">6.1.11    </w:t>
      </w:r>
      <w:r>
        <w:rPr>
          <w:rFonts w:ascii="宋体" w:hAnsi="宋体" w:eastAsia="宋体" w:cs="宋体"/>
          <w:sz w:val="21"/>
          <w:szCs w:val="21"/>
        </w:rPr>
        <w:t>在永久工程和施工边坡、基坑等的开挖过程中，应根据其施工安全的需要和（或）</w:t>
      </w:r>
      <w:r>
        <w:rPr>
          <w:rFonts w:ascii="宋体" w:hAnsi="宋体" w:eastAsia="宋体" w:cs="宋体"/>
          <w:spacing w:val="5"/>
          <w:sz w:val="21"/>
          <w:szCs w:val="21"/>
        </w:rPr>
        <w:t xml:space="preserve"> </w:t>
      </w:r>
      <w:r>
        <w:rPr>
          <w:rFonts w:ascii="宋体" w:hAnsi="宋体" w:eastAsia="宋体" w:cs="宋体"/>
          <w:spacing w:val="-4"/>
          <w:sz w:val="21"/>
          <w:szCs w:val="21"/>
        </w:rPr>
        <w:t>监理人指示，安装必要的施工安全监测仪器，</w:t>
      </w:r>
      <w:r>
        <w:rPr>
          <w:rFonts w:ascii="宋体" w:hAnsi="宋体" w:eastAsia="宋体" w:cs="宋体"/>
          <w:spacing w:val="-42"/>
          <w:sz w:val="21"/>
          <w:szCs w:val="21"/>
        </w:rPr>
        <w:t xml:space="preserve"> </w:t>
      </w:r>
      <w:r>
        <w:rPr>
          <w:rFonts w:ascii="宋体" w:hAnsi="宋体" w:eastAsia="宋体" w:cs="宋体"/>
          <w:spacing w:val="-4"/>
          <w:sz w:val="21"/>
          <w:szCs w:val="21"/>
        </w:rPr>
        <w:t>及时进行必要的施工安全监测，并定期将安全</w:t>
      </w:r>
    </w:p>
    <w:p>
      <w:pPr>
        <w:spacing w:line="220" w:lineRule="auto"/>
        <w:ind w:left="23"/>
        <w:rPr>
          <w:rFonts w:ascii="宋体" w:hAnsi="宋体" w:eastAsia="宋体" w:cs="宋体"/>
          <w:sz w:val="21"/>
          <w:szCs w:val="21"/>
        </w:rPr>
      </w:pPr>
      <w:r>
        <w:rPr>
          <w:rFonts w:ascii="宋体" w:hAnsi="宋体" w:eastAsia="宋体" w:cs="宋体"/>
          <w:sz w:val="21"/>
          <w:szCs w:val="21"/>
        </w:rPr>
        <w:t>监测成果提交监理人，以防止引起任何沉降、变形或其他影响正常施工进度的损</w:t>
      </w:r>
      <w:r>
        <w:rPr>
          <w:rFonts w:ascii="宋体" w:hAnsi="宋体" w:eastAsia="宋体" w:cs="宋体"/>
          <w:spacing w:val="-1"/>
          <w:sz w:val="21"/>
          <w:szCs w:val="21"/>
        </w:rPr>
        <w:t>害。</w:t>
      </w:r>
    </w:p>
    <w:p>
      <w:pPr>
        <w:spacing w:before="157" w:line="359" w:lineRule="auto"/>
        <w:ind w:left="23" w:right="79" w:hanging="1"/>
        <w:jc w:val="both"/>
        <w:rPr>
          <w:rFonts w:ascii="宋体" w:hAnsi="宋体" w:eastAsia="宋体" w:cs="宋体"/>
          <w:sz w:val="21"/>
          <w:szCs w:val="21"/>
        </w:rPr>
      </w:pPr>
      <w:r>
        <w:rPr>
          <w:rFonts w:ascii="Arial" w:hAnsi="Arial" w:eastAsia="Arial" w:cs="Arial"/>
          <w:spacing w:val="-2"/>
          <w:sz w:val="21"/>
          <w:szCs w:val="21"/>
        </w:rPr>
        <w:t xml:space="preserve">6.1.12    </w:t>
      </w:r>
      <w:r>
        <w:rPr>
          <w:rFonts w:ascii="宋体" w:hAnsi="宋体" w:eastAsia="宋体" w:cs="宋体"/>
          <w:spacing w:val="-2"/>
          <w:sz w:val="21"/>
          <w:szCs w:val="21"/>
        </w:rPr>
        <w:t>承包人应对任何施工中的永久工程进行必要的支撑或临时加固。除非承包人已获得</w:t>
      </w:r>
      <w:r>
        <w:rPr>
          <w:rFonts w:ascii="宋体" w:hAnsi="宋体" w:eastAsia="宋体" w:cs="宋体"/>
          <w:spacing w:val="17"/>
          <w:sz w:val="21"/>
          <w:szCs w:val="21"/>
        </w:rPr>
        <w:t xml:space="preserve"> </w:t>
      </w:r>
      <w:r>
        <w:rPr>
          <w:rFonts w:ascii="宋体" w:hAnsi="宋体" w:eastAsia="宋体" w:cs="宋体"/>
          <w:spacing w:val="-2"/>
          <w:sz w:val="21"/>
          <w:szCs w:val="21"/>
        </w:rPr>
        <w:t>监理人书面许可并按要求进行了必要的加固或支撑</w:t>
      </w:r>
      <w:r>
        <w:rPr>
          <w:rFonts w:ascii="宋体" w:hAnsi="宋体" w:eastAsia="宋体" w:cs="宋体"/>
          <w:spacing w:val="-3"/>
          <w:sz w:val="21"/>
          <w:szCs w:val="21"/>
        </w:rPr>
        <w:t>，不允许承包人在任何已完成的永久性结</w:t>
      </w:r>
      <w:r>
        <w:rPr>
          <w:rFonts w:ascii="宋体" w:hAnsi="宋体" w:eastAsia="宋体" w:cs="宋体"/>
          <w:sz w:val="21"/>
          <w:szCs w:val="21"/>
        </w:rPr>
        <w:t xml:space="preserve"> </w:t>
      </w:r>
      <w:r>
        <w:rPr>
          <w:rFonts w:ascii="宋体" w:hAnsi="宋体" w:eastAsia="宋体" w:cs="宋体"/>
          <w:spacing w:val="-2"/>
          <w:sz w:val="21"/>
          <w:szCs w:val="21"/>
        </w:rPr>
        <w:t>构上堆放超过设计允许荷载的任何材料、物品或设</w:t>
      </w:r>
      <w:r>
        <w:rPr>
          <w:rFonts w:ascii="宋体" w:hAnsi="宋体" w:eastAsia="宋体" w:cs="宋体"/>
          <w:spacing w:val="-3"/>
          <w:sz w:val="21"/>
          <w:szCs w:val="21"/>
        </w:rPr>
        <w:t>备。在任何情况下，承包人均应对其任何</w:t>
      </w:r>
    </w:p>
    <w:p>
      <w:pPr>
        <w:spacing w:before="1" w:line="220" w:lineRule="auto"/>
        <w:ind w:left="24"/>
        <w:rPr>
          <w:rFonts w:ascii="宋体" w:hAnsi="宋体" w:eastAsia="宋体" w:cs="宋体"/>
          <w:sz w:val="21"/>
          <w:szCs w:val="21"/>
        </w:rPr>
      </w:pPr>
      <w:r>
        <w:rPr>
          <w:rFonts w:ascii="宋体" w:hAnsi="宋体" w:eastAsia="宋体" w:cs="宋体"/>
          <w:spacing w:val="-5"/>
          <w:sz w:val="21"/>
          <w:szCs w:val="21"/>
        </w:rPr>
        <w:t>上述超载行为引起的后果负责， 并承担相应的修缮费用。</w:t>
      </w:r>
    </w:p>
    <w:p>
      <w:pPr>
        <w:spacing w:before="158" w:line="359" w:lineRule="auto"/>
        <w:ind w:left="22" w:right="79"/>
        <w:jc w:val="both"/>
        <w:rPr>
          <w:rFonts w:ascii="宋体" w:hAnsi="宋体" w:eastAsia="宋体" w:cs="宋体"/>
          <w:sz w:val="21"/>
          <w:szCs w:val="21"/>
        </w:rPr>
      </w:pPr>
      <w:r>
        <w:rPr>
          <w:rFonts w:ascii="Arial" w:hAnsi="Arial" w:eastAsia="Arial" w:cs="Arial"/>
          <w:spacing w:val="-2"/>
          <w:sz w:val="21"/>
          <w:szCs w:val="21"/>
        </w:rPr>
        <w:t xml:space="preserve">6.1.13    </w:t>
      </w:r>
      <w:r>
        <w:rPr>
          <w:rFonts w:ascii="宋体" w:hAnsi="宋体" w:eastAsia="宋体" w:cs="宋体"/>
          <w:spacing w:val="-2"/>
          <w:sz w:val="21"/>
          <w:szCs w:val="21"/>
        </w:rPr>
        <w:t>承包人应成立应急救援小组，配备必要的应急救援器材和设备，制定灾害和生产安</w:t>
      </w:r>
      <w:r>
        <w:rPr>
          <w:rFonts w:ascii="宋体" w:hAnsi="宋体" w:eastAsia="宋体" w:cs="宋体"/>
          <w:spacing w:val="18"/>
          <w:sz w:val="21"/>
          <w:szCs w:val="21"/>
        </w:rPr>
        <w:t xml:space="preserve"> </w:t>
      </w:r>
      <w:r>
        <w:rPr>
          <w:rFonts w:ascii="宋体" w:hAnsi="宋体" w:eastAsia="宋体" w:cs="宋体"/>
          <w:spacing w:val="-2"/>
          <w:sz w:val="21"/>
          <w:szCs w:val="21"/>
        </w:rPr>
        <w:t>全事故的应急救援预案，并将应急救援预案报送监</w:t>
      </w:r>
      <w:r>
        <w:rPr>
          <w:rFonts w:ascii="宋体" w:hAnsi="宋体" w:eastAsia="宋体" w:cs="宋体"/>
          <w:spacing w:val="-3"/>
          <w:sz w:val="21"/>
          <w:szCs w:val="21"/>
        </w:rPr>
        <w:t>理人。应急救援预案应能随时组织应救专</w:t>
      </w:r>
    </w:p>
    <w:p>
      <w:pPr>
        <w:spacing w:before="1" w:line="220" w:lineRule="auto"/>
        <w:ind w:left="23"/>
        <w:rPr>
          <w:rFonts w:ascii="宋体" w:hAnsi="宋体" w:eastAsia="宋体" w:cs="宋体"/>
          <w:sz w:val="21"/>
          <w:szCs w:val="21"/>
        </w:rPr>
      </w:pPr>
      <w:r>
        <w:rPr>
          <w:rFonts w:ascii="宋体" w:hAnsi="宋体" w:eastAsia="宋体" w:cs="宋体"/>
          <w:spacing w:val="-1"/>
          <w:sz w:val="21"/>
          <w:szCs w:val="21"/>
        </w:rPr>
        <w:t>职人员、并定期组织演练。</w:t>
      </w:r>
    </w:p>
    <w:p>
      <w:pPr>
        <w:spacing w:line="249" w:lineRule="auto"/>
        <w:rPr>
          <w:rFonts w:ascii="Arial"/>
          <w:sz w:val="21"/>
        </w:rPr>
      </w:pPr>
    </w:p>
    <w:p>
      <w:pPr>
        <w:spacing w:before="68" w:line="359" w:lineRule="auto"/>
        <w:ind w:left="22" w:right="74"/>
        <w:jc w:val="both"/>
        <w:rPr>
          <w:rFonts w:ascii="宋体" w:hAnsi="宋体" w:eastAsia="宋体" w:cs="宋体"/>
          <w:sz w:val="21"/>
          <w:szCs w:val="21"/>
        </w:rPr>
      </w:pPr>
      <w:r>
        <w:rPr>
          <w:rFonts w:ascii="Arial" w:hAnsi="Arial" w:eastAsia="Arial" w:cs="Arial"/>
          <w:spacing w:val="-2"/>
          <w:sz w:val="21"/>
          <w:szCs w:val="21"/>
        </w:rPr>
        <w:t xml:space="preserve">6.1.14    </w:t>
      </w:r>
      <w:r>
        <w:rPr>
          <w:rFonts w:ascii="宋体" w:hAnsi="宋体" w:eastAsia="宋体" w:cs="宋体"/>
          <w:spacing w:val="-2"/>
          <w:sz w:val="21"/>
          <w:szCs w:val="21"/>
        </w:rPr>
        <w:t>施工过程中需要使用爆破或带炸药的工具等危险性施工方法时，承包人应提前通知</w:t>
      </w:r>
      <w:r>
        <w:rPr>
          <w:rFonts w:ascii="宋体" w:hAnsi="宋体" w:eastAsia="宋体" w:cs="宋体"/>
          <w:spacing w:val="18"/>
          <w:sz w:val="21"/>
          <w:szCs w:val="21"/>
        </w:rPr>
        <w:t xml:space="preserve"> </w:t>
      </w:r>
      <w:r>
        <w:rPr>
          <w:rFonts w:ascii="宋体" w:hAnsi="宋体" w:eastAsia="宋体" w:cs="宋体"/>
          <w:spacing w:val="-2"/>
          <w:sz w:val="21"/>
          <w:szCs w:val="21"/>
        </w:rPr>
        <w:t>监理人。经监理人批准后，承包人应依照有关法律</w:t>
      </w:r>
      <w:r>
        <w:rPr>
          <w:rFonts w:ascii="宋体" w:hAnsi="宋体" w:eastAsia="宋体" w:cs="宋体"/>
          <w:spacing w:val="-3"/>
          <w:sz w:val="21"/>
          <w:szCs w:val="21"/>
        </w:rPr>
        <w:t>、法规、规章以及政府有关主管机构制定</w:t>
      </w:r>
      <w:r>
        <w:rPr>
          <w:rFonts w:ascii="宋体" w:hAnsi="宋体" w:eastAsia="宋体" w:cs="宋体"/>
          <w:sz w:val="21"/>
          <w:szCs w:val="21"/>
        </w:rPr>
        <w:t xml:space="preserve"> </w:t>
      </w:r>
      <w:r>
        <w:rPr>
          <w:rFonts w:ascii="宋体" w:hAnsi="宋体" w:eastAsia="宋体" w:cs="宋体"/>
          <w:spacing w:val="-4"/>
          <w:sz w:val="21"/>
          <w:szCs w:val="21"/>
        </w:rPr>
        <w:t>的规范性文件等的规定，</w:t>
      </w:r>
      <w:r>
        <w:rPr>
          <w:rFonts w:ascii="宋体" w:hAnsi="宋体" w:eastAsia="宋体" w:cs="宋体"/>
          <w:spacing w:val="-42"/>
          <w:sz w:val="21"/>
          <w:szCs w:val="21"/>
        </w:rPr>
        <w:t xml:space="preserve"> </w:t>
      </w:r>
      <w:r>
        <w:rPr>
          <w:rFonts w:ascii="宋体" w:hAnsi="宋体" w:eastAsia="宋体" w:cs="宋体"/>
          <w:spacing w:val="-4"/>
          <w:sz w:val="21"/>
          <w:szCs w:val="21"/>
        </w:rPr>
        <w:t>向有关机构提出申请并获得相关许可。承包人应严格依照上述规定</w:t>
      </w:r>
      <w:r>
        <w:rPr>
          <w:rFonts w:ascii="宋体" w:hAnsi="宋体" w:eastAsia="宋体" w:cs="宋体"/>
          <w:sz w:val="21"/>
          <w:szCs w:val="21"/>
        </w:rPr>
        <w:t xml:space="preserve"> </w:t>
      </w:r>
      <w:r>
        <w:rPr>
          <w:rFonts w:ascii="宋体" w:hAnsi="宋体" w:eastAsia="宋体" w:cs="宋体"/>
          <w:spacing w:val="-2"/>
          <w:sz w:val="21"/>
          <w:szCs w:val="21"/>
        </w:rPr>
        <w:t>使用、储藏、管理爆破物品或带炸药的工具等，并负</w:t>
      </w:r>
      <w:r>
        <w:rPr>
          <w:rFonts w:ascii="宋体" w:hAnsi="宋体" w:eastAsia="宋体" w:cs="宋体"/>
          <w:spacing w:val="-3"/>
          <w:sz w:val="21"/>
          <w:szCs w:val="21"/>
        </w:rPr>
        <w:t>责由于这类物品的使用可能引起的任何</w:t>
      </w:r>
      <w:r>
        <w:rPr>
          <w:rFonts w:ascii="宋体" w:hAnsi="宋体" w:eastAsia="宋体" w:cs="宋体"/>
          <w:sz w:val="21"/>
          <w:szCs w:val="21"/>
        </w:rPr>
        <w:t xml:space="preserve"> </w:t>
      </w:r>
      <w:r>
        <w:rPr>
          <w:rFonts w:ascii="宋体" w:hAnsi="宋体" w:eastAsia="宋体" w:cs="宋体"/>
          <w:spacing w:val="-2"/>
          <w:sz w:val="21"/>
          <w:szCs w:val="21"/>
        </w:rPr>
        <w:t>损失或损害的赔偿。任何情况下，承包人不得在已完</w:t>
      </w:r>
      <w:r>
        <w:rPr>
          <w:rFonts w:ascii="宋体" w:hAnsi="宋体" w:eastAsia="宋体" w:cs="宋体"/>
          <w:spacing w:val="-3"/>
          <w:sz w:val="21"/>
          <w:szCs w:val="21"/>
        </w:rPr>
        <w:t>永久性工程中和空心砌体中使用爆破方</w:t>
      </w:r>
    </w:p>
    <w:p>
      <w:pPr>
        <w:spacing w:line="226" w:lineRule="auto"/>
        <w:ind w:left="23"/>
        <w:rPr>
          <w:rFonts w:ascii="宋体" w:hAnsi="宋体" w:eastAsia="宋体" w:cs="宋体"/>
          <w:sz w:val="21"/>
          <w:szCs w:val="21"/>
        </w:rPr>
      </w:pPr>
      <w:r>
        <w:rPr>
          <w:rFonts w:ascii="宋体" w:hAnsi="宋体" w:eastAsia="宋体" w:cs="宋体"/>
          <w:spacing w:val="-10"/>
          <w:sz w:val="21"/>
          <w:szCs w:val="21"/>
        </w:rPr>
        <w:t>法。</w:t>
      </w:r>
    </w:p>
    <w:p>
      <w:pPr>
        <w:spacing w:before="151" w:line="359" w:lineRule="auto"/>
        <w:ind w:left="23" w:right="74" w:hanging="1"/>
        <w:jc w:val="both"/>
        <w:rPr>
          <w:rFonts w:ascii="宋体" w:hAnsi="宋体" w:eastAsia="宋体" w:cs="宋体"/>
          <w:sz w:val="21"/>
          <w:szCs w:val="21"/>
        </w:rPr>
      </w:pPr>
      <w:r>
        <w:rPr>
          <w:rFonts w:ascii="Arial" w:hAnsi="Arial" w:eastAsia="Arial" w:cs="Arial"/>
          <w:spacing w:val="-2"/>
          <w:sz w:val="21"/>
          <w:szCs w:val="21"/>
        </w:rPr>
        <w:t xml:space="preserve">6.1.15    </w:t>
      </w:r>
      <w:r>
        <w:rPr>
          <w:rFonts w:ascii="宋体" w:hAnsi="宋体" w:eastAsia="宋体" w:cs="宋体"/>
          <w:spacing w:val="-2"/>
          <w:sz w:val="21"/>
          <w:szCs w:val="21"/>
        </w:rPr>
        <w:t>基坑支护与降水工程、土方开挖工程、模板工程、起重吊装工程、脚手架工程、拆</w:t>
      </w:r>
      <w:r>
        <w:rPr>
          <w:rFonts w:ascii="宋体" w:hAnsi="宋体" w:eastAsia="宋体" w:cs="宋体"/>
          <w:spacing w:val="17"/>
          <w:sz w:val="21"/>
          <w:szCs w:val="21"/>
        </w:rPr>
        <w:t xml:space="preserve"> </w:t>
      </w:r>
      <w:r>
        <w:rPr>
          <w:rFonts w:ascii="宋体" w:hAnsi="宋体" w:eastAsia="宋体" w:cs="宋体"/>
          <w:spacing w:val="-2"/>
          <w:sz w:val="21"/>
          <w:szCs w:val="21"/>
        </w:rPr>
        <w:t>除工程和爆破工程等达到一定规模和危险性较大的</w:t>
      </w:r>
      <w:r>
        <w:rPr>
          <w:rFonts w:ascii="宋体" w:hAnsi="宋体" w:eastAsia="宋体" w:cs="宋体"/>
          <w:spacing w:val="-3"/>
          <w:sz w:val="21"/>
          <w:szCs w:val="21"/>
        </w:rPr>
        <w:t>分部分项工程，承包人应当编制专项施工</w:t>
      </w:r>
      <w:r>
        <w:rPr>
          <w:rFonts w:ascii="宋体" w:hAnsi="宋体" w:eastAsia="宋体" w:cs="宋体"/>
          <w:sz w:val="21"/>
          <w:szCs w:val="21"/>
        </w:rPr>
        <w:t xml:space="preserve"> </w:t>
      </w:r>
      <w:r>
        <w:rPr>
          <w:rFonts w:ascii="宋体" w:hAnsi="宋体" w:eastAsia="宋体" w:cs="宋体"/>
          <w:spacing w:val="-2"/>
          <w:sz w:val="21"/>
          <w:szCs w:val="21"/>
        </w:rPr>
        <w:t>方案，其中深基坑、地下暗挖和高大模板工程的专</w:t>
      </w:r>
      <w:r>
        <w:rPr>
          <w:rFonts w:ascii="宋体" w:hAnsi="宋体" w:eastAsia="宋体" w:cs="宋体"/>
          <w:spacing w:val="-3"/>
          <w:sz w:val="21"/>
          <w:szCs w:val="21"/>
        </w:rPr>
        <w:t>项施工方案，还应组织专家进行论证和审</w:t>
      </w:r>
    </w:p>
    <w:p>
      <w:pPr>
        <w:spacing w:line="227" w:lineRule="auto"/>
        <w:ind w:left="25"/>
        <w:rPr>
          <w:rFonts w:ascii="宋体" w:hAnsi="宋体" w:eastAsia="宋体" w:cs="宋体"/>
          <w:sz w:val="21"/>
          <w:szCs w:val="21"/>
        </w:rPr>
      </w:pPr>
      <w:r>
        <w:rPr>
          <w:rFonts w:ascii="宋体" w:hAnsi="宋体" w:eastAsia="宋体" w:cs="宋体"/>
          <w:spacing w:val="-10"/>
          <w:sz w:val="21"/>
          <w:szCs w:val="21"/>
        </w:rPr>
        <w:t>查。</w:t>
      </w:r>
    </w:p>
    <w:p>
      <w:pPr>
        <w:spacing w:before="150" w:line="359" w:lineRule="auto"/>
        <w:ind w:left="21" w:right="74"/>
        <w:jc w:val="both"/>
        <w:rPr>
          <w:rFonts w:ascii="宋体" w:hAnsi="宋体" w:eastAsia="宋体" w:cs="宋体"/>
          <w:sz w:val="21"/>
          <w:szCs w:val="21"/>
        </w:rPr>
      </w:pPr>
      <w:r>
        <w:rPr>
          <w:rFonts w:ascii="Arial" w:hAnsi="Arial" w:eastAsia="Arial" w:cs="Arial"/>
          <w:spacing w:val="-1"/>
          <w:sz w:val="21"/>
          <w:szCs w:val="21"/>
        </w:rPr>
        <w:t xml:space="preserve">6.1.16    </w:t>
      </w:r>
      <w:r>
        <w:rPr>
          <w:rFonts w:ascii="宋体" w:hAnsi="宋体" w:eastAsia="宋体" w:cs="宋体"/>
          <w:spacing w:val="-1"/>
          <w:sz w:val="21"/>
          <w:szCs w:val="21"/>
        </w:rPr>
        <w:t>承包人应按照通用合同条款第</w:t>
      </w:r>
      <w:r>
        <w:rPr>
          <w:rFonts w:ascii="宋体" w:hAnsi="宋体" w:eastAsia="宋体" w:cs="宋体"/>
          <w:spacing w:val="-43"/>
          <w:sz w:val="21"/>
          <w:szCs w:val="21"/>
        </w:rPr>
        <w:t xml:space="preserve"> </w:t>
      </w:r>
      <w:r>
        <w:rPr>
          <w:rFonts w:ascii="Arial" w:hAnsi="Arial" w:eastAsia="Arial" w:cs="Arial"/>
          <w:spacing w:val="-1"/>
          <w:sz w:val="21"/>
          <w:szCs w:val="21"/>
        </w:rPr>
        <w:t xml:space="preserve">9.5 </w:t>
      </w:r>
      <w:r>
        <w:rPr>
          <w:rFonts w:ascii="宋体" w:hAnsi="宋体" w:eastAsia="宋体" w:cs="宋体"/>
          <w:spacing w:val="-1"/>
          <w:sz w:val="21"/>
          <w:szCs w:val="21"/>
        </w:rPr>
        <w:t>款的</w:t>
      </w:r>
      <w:r>
        <w:rPr>
          <w:rFonts w:ascii="宋体" w:hAnsi="宋体" w:eastAsia="宋体" w:cs="宋体"/>
          <w:spacing w:val="-2"/>
          <w:sz w:val="21"/>
          <w:szCs w:val="21"/>
        </w:rPr>
        <w:t>约定处理本工程施工过程中发生的事故。发</w:t>
      </w:r>
      <w:r>
        <w:rPr>
          <w:rFonts w:ascii="宋体" w:hAnsi="宋体" w:eastAsia="宋体" w:cs="宋体"/>
          <w:sz w:val="21"/>
          <w:szCs w:val="21"/>
        </w:rPr>
        <w:t xml:space="preserve"> </w:t>
      </w:r>
      <w:r>
        <w:rPr>
          <w:rFonts w:ascii="宋体" w:hAnsi="宋体" w:eastAsia="宋体" w:cs="宋体"/>
          <w:spacing w:val="-2"/>
          <w:sz w:val="21"/>
          <w:szCs w:val="21"/>
        </w:rPr>
        <w:t>生施工安全事故后，承包人必须立即报告监理人和发包</w:t>
      </w:r>
      <w:r>
        <w:rPr>
          <w:rFonts w:ascii="宋体" w:hAnsi="宋体" w:eastAsia="宋体" w:cs="宋体"/>
          <w:spacing w:val="-3"/>
          <w:sz w:val="21"/>
          <w:szCs w:val="21"/>
        </w:rPr>
        <w:t>人，并在事故发生后一小时内向发包</w:t>
      </w:r>
      <w:r>
        <w:rPr>
          <w:rFonts w:ascii="宋体" w:hAnsi="宋体" w:eastAsia="宋体" w:cs="宋体"/>
          <w:sz w:val="21"/>
          <w:szCs w:val="21"/>
        </w:rPr>
        <w:t xml:space="preserve"> </w:t>
      </w:r>
      <w:r>
        <w:rPr>
          <w:rFonts w:ascii="宋体" w:hAnsi="宋体" w:eastAsia="宋体" w:cs="宋体"/>
          <w:spacing w:val="-4"/>
          <w:sz w:val="21"/>
          <w:szCs w:val="21"/>
        </w:rPr>
        <w:t>人提交事故情况书面报告，并根据《生产安全</w:t>
      </w:r>
      <w:r>
        <w:rPr>
          <w:rFonts w:ascii="宋体" w:hAnsi="宋体" w:eastAsia="宋体" w:cs="宋体"/>
          <w:spacing w:val="-5"/>
          <w:sz w:val="21"/>
          <w:szCs w:val="21"/>
        </w:rPr>
        <w:t>事故报告和调查处理条例》的规定，</w:t>
      </w:r>
      <w:r>
        <w:rPr>
          <w:rFonts w:ascii="宋体" w:hAnsi="宋体" w:eastAsia="宋体" w:cs="宋体"/>
          <w:spacing w:val="-22"/>
          <w:sz w:val="21"/>
          <w:szCs w:val="21"/>
        </w:rPr>
        <w:t xml:space="preserve"> </w:t>
      </w:r>
      <w:r>
        <w:rPr>
          <w:rFonts w:ascii="宋体" w:hAnsi="宋体" w:eastAsia="宋体" w:cs="宋体"/>
          <w:spacing w:val="-5"/>
          <w:sz w:val="21"/>
          <w:szCs w:val="21"/>
        </w:rPr>
        <w:t>及时向工</w:t>
      </w:r>
      <w:r>
        <w:rPr>
          <w:rFonts w:ascii="宋体" w:hAnsi="宋体" w:eastAsia="宋体" w:cs="宋体"/>
          <w:sz w:val="21"/>
          <w:szCs w:val="21"/>
        </w:rPr>
        <w:t xml:space="preserve"> </w:t>
      </w:r>
      <w:r>
        <w:rPr>
          <w:rFonts w:ascii="宋体" w:hAnsi="宋体" w:eastAsia="宋体" w:cs="宋体"/>
          <w:spacing w:val="-2"/>
          <w:sz w:val="21"/>
          <w:szCs w:val="21"/>
        </w:rPr>
        <w:t>程所在地县级以上地方人民政府安全生产监督管理部门</w:t>
      </w:r>
      <w:r>
        <w:rPr>
          <w:rFonts w:ascii="宋体" w:hAnsi="宋体" w:eastAsia="宋体" w:cs="宋体"/>
          <w:spacing w:val="-3"/>
          <w:sz w:val="21"/>
          <w:szCs w:val="21"/>
        </w:rPr>
        <w:t>和建设行政主管部门报告。情况紧急</w:t>
      </w:r>
      <w:r>
        <w:rPr>
          <w:rFonts w:ascii="宋体" w:hAnsi="宋体" w:eastAsia="宋体" w:cs="宋体"/>
          <w:sz w:val="21"/>
          <w:szCs w:val="21"/>
        </w:rPr>
        <w:t xml:space="preserve"> </w:t>
      </w:r>
      <w:r>
        <w:rPr>
          <w:rFonts w:ascii="宋体" w:hAnsi="宋体" w:eastAsia="宋体" w:cs="宋体"/>
          <w:spacing w:val="-2"/>
          <w:sz w:val="21"/>
          <w:szCs w:val="21"/>
        </w:rPr>
        <w:t>时，事故现场有关人员可以直接向工程所在地县级以</w:t>
      </w:r>
      <w:r>
        <w:rPr>
          <w:rFonts w:ascii="宋体" w:hAnsi="宋体" w:eastAsia="宋体" w:cs="宋体"/>
          <w:spacing w:val="-3"/>
          <w:sz w:val="21"/>
          <w:szCs w:val="21"/>
        </w:rPr>
        <w:t>上地方人民政府安全生产监督管理部门</w:t>
      </w:r>
    </w:p>
    <w:p>
      <w:pPr>
        <w:spacing w:line="219" w:lineRule="auto"/>
        <w:ind w:left="23"/>
        <w:rPr>
          <w:rFonts w:ascii="宋体" w:hAnsi="宋体" w:eastAsia="宋体" w:cs="宋体"/>
          <w:sz w:val="21"/>
          <w:szCs w:val="21"/>
        </w:rPr>
      </w:pPr>
      <w:r>
        <w:rPr>
          <w:rFonts w:ascii="宋体" w:hAnsi="宋体" w:eastAsia="宋体" w:cs="宋体"/>
          <w:spacing w:val="-1"/>
          <w:sz w:val="21"/>
          <w:szCs w:val="21"/>
        </w:rPr>
        <w:t>和建设行政主管部门报告。</w:t>
      </w:r>
    </w:p>
    <w:p>
      <w:pPr>
        <w:spacing w:before="159" w:line="360" w:lineRule="auto"/>
        <w:ind w:left="21" w:right="74"/>
        <w:jc w:val="both"/>
        <w:rPr>
          <w:rFonts w:ascii="宋体" w:hAnsi="宋体" w:eastAsia="宋体" w:cs="宋体"/>
          <w:sz w:val="21"/>
          <w:szCs w:val="21"/>
        </w:rPr>
      </w:pPr>
      <w:r>
        <w:rPr>
          <w:rFonts w:ascii="Arial" w:hAnsi="Arial" w:eastAsia="Arial" w:cs="Arial"/>
          <w:spacing w:val="-2"/>
          <w:sz w:val="21"/>
          <w:szCs w:val="21"/>
        </w:rPr>
        <w:t xml:space="preserve">6.1.17    </w:t>
      </w:r>
      <w:r>
        <w:rPr>
          <w:rFonts w:ascii="宋体" w:hAnsi="宋体" w:eastAsia="宋体" w:cs="宋体"/>
          <w:spacing w:val="-2"/>
          <w:sz w:val="21"/>
          <w:szCs w:val="21"/>
        </w:rPr>
        <w:t>承包人还应根据有关法律、法规、规定和条例等的要求，制定一套安全生产应急措</w:t>
      </w:r>
      <w:r>
        <w:rPr>
          <w:rFonts w:ascii="宋体" w:hAnsi="宋体" w:eastAsia="宋体" w:cs="宋体"/>
          <w:spacing w:val="17"/>
          <w:sz w:val="21"/>
          <w:szCs w:val="21"/>
        </w:rPr>
        <w:t xml:space="preserve"> </w:t>
      </w:r>
      <w:r>
        <w:rPr>
          <w:rFonts w:ascii="宋体" w:hAnsi="宋体" w:eastAsia="宋体" w:cs="宋体"/>
          <w:spacing w:val="-9"/>
          <w:sz w:val="21"/>
          <w:szCs w:val="21"/>
        </w:rPr>
        <w:t>施和程序，</w:t>
      </w:r>
      <w:r>
        <w:rPr>
          <w:rFonts w:ascii="宋体" w:hAnsi="宋体" w:eastAsia="宋体" w:cs="宋体"/>
          <w:spacing w:val="-28"/>
          <w:sz w:val="21"/>
          <w:szCs w:val="21"/>
        </w:rPr>
        <w:t xml:space="preserve"> </w:t>
      </w:r>
      <w:r>
        <w:rPr>
          <w:rFonts w:ascii="宋体" w:hAnsi="宋体" w:eastAsia="宋体" w:cs="宋体"/>
          <w:spacing w:val="-9"/>
          <w:sz w:val="21"/>
          <w:szCs w:val="21"/>
        </w:rPr>
        <w:t>保证一旦出现任何安全事故，</w:t>
      </w:r>
      <w:r>
        <w:rPr>
          <w:rFonts w:ascii="宋体" w:hAnsi="宋体" w:eastAsia="宋体" w:cs="宋体"/>
          <w:spacing w:val="-38"/>
          <w:sz w:val="21"/>
          <w:szCs w:val="21"/>
        </w:rPr>
        <w:t xml:space="preserve"> </w:t>
      </w:r>
      <w:r>
        <w:rPr>
          <w:rFonts w:ascii="宋体" w:hAnsi="宋体" w:eastAsia="宋体" w:cs="宋体"/>
          <w:spacing w:val="-9"/>
          <w:sz w:val="21"/>
          <w:szCs w:val="21"/>
        </w:rPr>
        <w:t>能立即保护好现场，</w:t>
      </w:r>
      <w:r>
        <w:rPr>
          <w:rFonts w:ascii="宋体" w:hAnsi="宋体" w:eastAsia="宋体" w:cs="宋体"/>
          <w:spacing w:val="-47"/>
          <w:sz w:val="21"/>
          <w:szCs w:val="21"/>
        </w:rPr>
        <w:t xml:space="preserve"> </w:t>
      </w:r>
      <w:r>
        <w:rPr>
          <w:rFonts w:ascii="宋体" w:hAnsi="宋体" w:eastAsia="宋体" w:cs="宋体"/>
          <w:spacing w:val="-9"/>
          <w:sz w:val="21"/>
          <w:szCs w:val="21"/>
        </w:rPr>
        <w:t>抢救伤员和财产，</w:t>
      </w:r>
      <w:r>
        <w:rPr>
          <w:rFonts w:ascii="宋体" w:hAnsi="宋体" w:eastAsia="宋体" w:cs="宋体"/>
          <w:spacing w:val="-44"/>
          <w:sz w:val="21"/>
          <w:szCs w:val="21"/>
        </w:rPr>
        <w:t xml:space="preserve"> </w:t>
      </w:r>
      <w:r>
        <w:rPr>
          <w:rFonts w:ascii="宋体" w:hAnsi="宋体" w:eastAsia="宋体" w:cs="宋体"/>
          <w:spacing w:val="-9"/>
          <w:sz w:val="21"/>
          <w:szCs w:val="21"/>
        </w:rPr>
        <w:t>保证施工生</w:t>
      </w:r>
    </w:p>
    <w:p>
      <w:pPr>
        <w:spacing w:line="220" w:lineRule="auto"/>
        <w:ind w:left="22"/>
        <w:rPr>
          <w:rFonts w:ascii="宋体" w:hAnsi="宋体" w:eastAsia="宋体" w:cs="宋体"/>
          <w:sz w:val="21"/>
          <w:szCs w:val="21"/>
        </w:rPr>
      </w:pPr>
      <w:r>
        <w:rPr>
          <w:rFonts w:ascii="宋体" w:hAnsi="宋体" w:eastAsia="宋体" w:cs="宋体"/>
          <w:spacing w:val="-9"/>
          <w:sz w:val="21"/>
          <w:szCs w:val="21"/>
        </w:rPr>
        <w:t>产的正常进行， 防止损失扩大。</w:t>
      </w:r>
    </w:p>
    <w:p>
      <w:pPr>
        <w:spacing w:before="157" w:line="359" w:lineRule="auto"/>
        <w:ind w:left="22"/>
        <w:rPr>
          <w:rFonts w:ascii="宋体" w:hAnsi="宋体" w:eastAsia="宋体" w:cs="宋体"/>
          <w:sz w:val="21"/>
          <w:szCs w:val="21"/>
        </w:rPr>
      </w:pPr>
      <w:r>
        <w:rPr>
          <w:rFonts w:ascii="Arial" w:hAnsi="Arial" w:eastAsia="Arial" w:cs="Arial"/>
          <w:spacing w:val="-5"/>
          <w:sz w:val="21"/>
          <w:szCs w:val="21"/>
        </w:rPr>
        <w:t>6.1.18</w:t>
      </w:r>
      <w:r>
        <w:rPr>
          <w:rFonts w:ascii="Arial" w:hAnsi="Arial" w:eastAsia="Arial" w:cs="Arial"/>
          <w:spacing w:val="8"/>
          <w:sz w:val="21"/>
          <w:szCs w:val="21"/>
        </w:rPr>
        <w:t xml:space="preserve">    </w:t>
      </w:r>
      <w:r>
        <w:rPr>
          <w:rFonts w:ascii="宋体" w:hAnsi="宋体" w:eastAsia="宋体" w:cs="宋体"/>
          <w:spacing w:val="-5"/>
          <w:sz w:val="21"/>
          <w:szCs w:val="21"/>
        </w:rPr>
        <w:t>安全防护方面的其他要求如下：</w:t>
      </w:r>
      <w:r>
        <w:rPr>
          <w:rFonts w:ascii="宋体" w:hAnsi="宋体" w:eastAsia="宋体" w:cs="宋体"/>
          <w:spacing w:val="-6"/>
          <w:sz w:val="21"/>
          <w:szCs w:val="21"/>
        </w:rPr>
        <w:t xml:space="preserve"> </w:t>
      </w:r>
      <w:r>
        <w:rPr>
          <w:rFonts w:ascii="宋体" w:hAnsi="宋体" w:eastAsia="宋体" w:cs="宋体"/>
          <w:spacing w:val="-6"/>
          <w:sz w:val="21"/>
          <w:szCs w:val="21"/>
          <w:u w:val="single" w:color="auto"/>
        </w:rPr>
        <w:t>无</w:t>
      </w:r>
    </w:p>
    <w:p>
      <w:pPr>
        <w:spacing w:before="1" w:line="220" w:lineRule="auto"/>
        <w:ind w:left="22"/>
        <w:rPr>
          <w:rFonts w:ascii="宋体" w:hAnsi="宋体" w:eastAsia="宋体" w:cs="宋体"/>
          <w:sz w:val="21"/>
          <w:szCs w:val="21"/>
        </w:rPr>
      </w:pPr>
      <w:r>
        <w:rPr>
          <w:rFonts w:ascii="Arial" w:hAnsi="Arial" w:eastAsia="Arial" w:cs="Arial"/>
          <w:spacing w:val="-4"/>
          <w:sz w:val="21"/>
          <w:szCs w:val="21"/>
        </w:rPr>
        <w:t>6.2</w:t>
      </w:r>
      <w:r>
        <w:rPr>
          <w:rFonts w:ascii="Arial" w:hAnsi="Arial" w:eastAsia="Arial" w:cs="Arial"/>
          <w:spacing w:val="16"/>
          <w:w w:val="101"/>
          <w:sz w:val="21"/>
          <w:szCs w:val="21"/>
        </w:rPr>
        <w:t xml:space="preserve">  </w:t>
      </w:r>
      <w:r>
        <w:rPr>
          <w:rFonts w:ascii="宋体" w:hAnsi="宋体" w:eastAsia="宋体" w:cs="宋体"/>
          <w:spacing w:val="-4"/>
          <w:sz w:val="21"/>
          <w:szCs w:val="21"/>
        </w:rPr>
        <w:t>临时消防</w:t>
      </w:r>
    </w:p>
    <w:p>
      <w:pPr>
        <w:spacing w:before="159" w:line="359" w:lineRule="auto"/>
        <w:ind w:left="26" w:right="74" w:hanging="4"/>
        <w:jc w:val="both"/>
        <w:rPr>
          <w:rFonts w:ascii="宋体" w:hAnsi="宋体" w:eastAsia="宋体" w:cs="宋体"/>
          <w:sz w:val="21"/>
          <w:szCs w:val="21"/>
        </w:rPr>
      </w:pPr>
      <w:r>
        <w:rPr>
          <w:rFonts w:ascii="Arial" w:hAnsi="Arial" w:eastAsia="Arial" w:cs="Arial"/>
          <w:spacing w:val="-1"/>
          <w:sz w:val="21"/>
          <w:szCs w:val="21"/>
        </w:rPr>
        <w:t xml:space="preserve">6.2.1      </w:t>
      </w:r>
      <w:r>
        <w:rPr>
          <w:rFonts w:ascii="宋体" w:hAnsi="宋体" w:eastAsia="宋体" w:cs="宋体"/>
          <w:spacing w:val="-1"/>
          <w:sz w:val="21"/>
          <w:szCs w:val="21"/>
        </w:rPr>
        <w:t>承包人应建立消防安</w:t>
      </w:r>
      <w:r>
        <w:rPr>
          <w:rFonts w:ascii="宋体" w:hAnsi="宋体" w:eastAsia="宋体" w:cs="宋体"/>
          <w:spacing w:val="-2"/>
          <w:sz w:val="21"/>
          <w:szCs w:val="21"/>
        </w:rPr>
        <w:t>全责任制度，制定用火、用电和使用易燃易爆等危险品的消防</w:t>
      </w:r>
      <w:r>
        <w:rPr>
          <w:rFonts w:ascii="宋体" w:hAnsi="宋体" w:eastAsia="宋体" w:cs="宋体"/>
          <w:sz w:val="21"/>
          <w:szCs w:val="21"/>
        </w:rPr>
        <w:t xml:space="preserve"> </w:t>
      </w:r>
      <w:r>
        <w:rPr>
          <w:rFonts w:ascii="宋体" w:hAnsi="宋体" w:eastAsia="宋体" w:cs="宋体"/>
          <w:spacing w:val="-3"/>
          <w:sz w:val="21"/>
          <w:szCs w:val="21"/>
        </w:rPr>
        <w:t>安全管理制度和操作规程。各项制度和规程等应满足相关法律法规和政府消防管理机构的要</w:t>
      </w:r>
    </w:p>
    <w:p>
      <w:pPr>
        <w:spacing w:line="222" w:lineRule="auto"/>
        <w:ind w:left="24"/>
        <w:rPr>
          <w:rFonts w:ascii="宋体" w:hAnsi="宋体" w:eastAsia="宋体" w:cs="宋体"/>
          <w:sz w:val="21"/>
          <w:szCs w:val="21"/>
        </w:rPr>
      </w:pPr>
      <w:r>
        <w:rPr>
          <w:rFonts w:ascii="宋体" w:hAnsi="宋体" w:eastAsia="宋体" w:cs="宋体"/>
          <w:spacing w:val="-10"/>
          <w:sz w:val="21"/>
          <w:szCs w:val="21"/>
        </w:rPr>
        <w:t>求。</w:t>
      </w:r>
    </w:p>
    <w:p>
      <w:pPr>
        <w:spacing w:before="156" w:line="359" w:lineRule="auto"/>
        <w:ind w:left="22"/>
        <w:jc w:val="both"/>
        <w:rPr>
          <w:rFonts w:ascii="宋体" w:hAnsi="宋体" w:eastAsia="宋体" w:cs="宋体"/>
          <w:sz w:val="21"/>
          <w:szCs w:val="21"/>
        </w:rPr>
      </w:pPr>
      <w:r>
        <w:rPr>
          <w:rFonts w:ascii="Arial" w:hAnsi="Arial" w:eastAsia="Arial" w:cs="Arial"/>
          <w:spacing w:val="-2"/>
          <w:sz w:val="21"/>
          <w:szCs w:val="21"/>
        </w:rPr>
        <w:t xml:space="preserve">6.2.2      </w:t>
      </w:r>
      <w:r>
        <w:rPr>
          <w:rFonts w:ascii="宋体" w:hAnsi="宋体" w:eastAsia="宋体" w:cs="宋体"/>
          <w:spacing w:val="-2"/>
          <w:sz w:val="21"/>
          <w:szCs w:val="21"/>
        </w:rPr>
        <w:t xml:space="preserve">承包人应根据相关法律法规和消防管理部门的要求，为施工中的永久工程和所有临 </w:t>
      </w:r>
      <w:r>
        <w:rPr>
          <w:rFonts w:ascii="宋体" w:hAnsi="宋体" w:eastAsia="宋体" w:cs="宋体"/>
          <w:spacing w:val="-6"/>
          <w:sz w:val="21"/>
          <w:szCs w:val="21"/>
        </w:rPr>
        <w:t>时工程提供必要的临时消防和紧急疏散设施，包括提供并维持畅通的消防通道、临时消火栓、</w:t>
      </w:r>
      <w:r>
        <w:rPr>
          <w:rFonts w:ascii="宋体" w:hAnsi="宋体" w:eastAsia="宋体" w:cs="宋体"/>
          <w:spacing w:val="13"/>
          <w:sz w:val="21"/>
          <w:szCs w:val="21"/>
        </w:rPr>
        <w:t xml:space="preserve"> </w:t>
      </w:r>
      <w:r>
        <w:rPr>
          <w:rFonts w:ascii="宋体" w:hAnsi="宋体" w:eastAsia="宋体" w:cs="宋体"/>
          <w:spacing w:val="-5"/>
          <w:sz w:val="21"/>
          <w:szCs w:val="21"/>
        </w:rPr>
        <w:t>灭火器、水龙带、灭火桶、灭火铲、灭火斧、消防水管等， 消防设施的设立和消防设备</w:t>
      </w:r>
      <w:r>
        <w:rPr>
          <w:rFonts w:ascii="宋体" w:hAnsi="宋体" w:eastAsia="宋体" w:cs="宋体"/>
          <w:spacing w:val="-6"/>
          <w:sz w:val="21"/>
          <w:szCs w:val="21"/>
        </w:rPr>
        <w:t>的型 号和功率应满足消防任务的需要，始终保持能够随时投入正常使用的状态，并设立明显标志。</w:t>
      </w:r>
      <w:r>
        <w:rPr>
          <w:rFonts w:ascii="宋体" w:hAnsi="宋体" w:eastAsia="宋体" w:cs="宋体"/>
          <w:spacing w:val="13"/>
          <w:sz w:val="21"/>
          <w:szCs w:val="21"/>
        </w:rPr>
        <w:t xml:space="preserve"> </w:t>
      </w:r>
      <w:r>
        <w:rPr>
          <w:rFonts w:ascii="宋体" w:hAnsi="宋体" w:eastAsia="宋体" w:cs="宋体"/>
          <w:spacing w:val="-3"/>
          <w:sz w:val="21"/>
          <w:szCs w:val="21"/>
        </w:rPr>
        <w:t xml:space="preserve">承包人的临时消防系统和配置应分别经过监理人和消防管理部门的审批和验收；承包人还应 </w:t>
      </w:r>
      <w:r>
        <w:rPr>
          <w:rFonts w:ascii="宋体" w:hAnsi="宋体" w:eastAsia="宋体" w:cs="宋体"/>
          <w:spacing w:val="-2"/>
          <w:sz w:val="21"/>
          <w:szCs w:val="21"/>
        </w:rPr>
        <w:t>自费获得消防管理部门的临时消防证书。所有的临时</w:t>
      </w:r>
      <w:r>
        <w:rPr>
          <w:rFonts w:ascii="宋体" w:hAnsi="宋体" w:eastAsia="宋体" w:cs="宋体"/>
          <w:spacing w:val="-3"/>
          <w:sz w:val="21"/>
          <w:szCs w:val="21"/>
        </w:rPr>
        <w:t>消防设施属于承包人所有，至工程实际</w:t>
      </w:r>
    </w:p>
    <w:p>
      <w:pPr>
        <w:spacing w:before="1" w:line="220" w:lineRule="auto"/>
        <w:ind w:left="23"/>
        <w:rPr>
          <w:rFonts w:ascii="宋体" w:hAnsi="宋体" w:eastAsia="宋体" w:cs="宋体"/>
          <w:sz w:val="21"/>
          <w:szCs w:val="21"/>
        </w:rPr>
      </w:pPr>
      <w:r>
        <w:rPr>
          <w:rFonts w:ascii="宋体" w:hAnsi="宋体" w:eastAsia="宋体" w:cs="宋体"/>
          <w:spacing w:val="-3"/>
          <w:sz w:val="21"/>
          <w:szCs w:val="21"/>
        </w:rPr>
        <w:t>竣工时从现场拆除。</w:t>
      </w:r>
    </w:p>
    <w:p>
      <w:pPr>
        <w:spacing w:before="158" w:line="359" w:lineRule="auto"/>
        <w:ind w:left="26" w:right="74" w:hanging="4"/>
        <w:jc w:val="both"/>
        <w:rPr>
          <w:rFonts w:ascii="宋体" w:hAnsi="宋体" w:eastAsia="宋体" w:cs="宋体"/>
          <w:sz w:val="21"/>
          <w:szCs w:val="21"/>
        </w:rPr>
      </w:pPr>
      <w:r>
        <w:rPr>
          <w:rFonts w:ascii="Arial" w:hAnsi="Arial" w:eastAsia="Arial" w:cs="Arial"/>
          <w:spacing w:val="-1"/>
          <w:sz w:val="21"/>
          <w:szCs w:val="21"/>
        </w:rPr>
        <w:t xml:space="preserve">6.2.3      </w:t>
      </w:r>
      <w:r>
        <w:rPr>
          <w:rFonts w:ascii="宋体" w:hAnsi="宋体" w:eastAsia="宋体" w:cs="宋体"/>
          <w:spacing w:val="-1"/>
          <w:sz w:val="21"/>
          <w:szCs w:val="21"/>
        </w:rPr>
        <w:t>承包人应当成立由项</w:t>
      </w:r>
      <w:r>
        <w:rPr>
          <w:rFonts w:ascii="宋体" w:hAnsi="宋体" w:eastAsia="宋体" w:cs="宋体"/>
          <w:spacing w:val="-2"/>
          <w:sz w:val="21"/>
          <w:szCs w:val="21"/>
        </w:rPr>
        <w:t>目主要负责人担任组长的临时消防组或消防队，宣传消防基本</w:t>
      </w:r>
      <w:r>
        <w:rPr>
          <w:rFonts w:ascii="宋体" w:hAnsi="宋体" w:eastAsia="宋体" w:cs="宋体"/>
          <w:sz w:val="21"/>
          <w:szCs w:val="21"/>
        </w:rPr>
        <w:t xml:space="preserve"> </w:t>
      </w:r>
      <w:r>
        <w:rPr>
          <w:rFonts w:ascii="宋体" w:hAnsi="宋体" w:eastAsia="宋体" w:cs="宋体"/>
          <w:spacing w:val="-5"/>
          <w:sz w:val="21"/>
          <w:szCs w:val="21"/>
        </w:rPr>
        <w:t>知识和基本操作培训，组织消防演练，保证一旦发生火灾，能够组织有效的自救，</w:t>
      </w:r>
      <w:r>
        <w:rPr>
          <w:rFonts w:ascii="宋体" w:hAnsi="宋体" w:eastAsia="宋体" w:cs="宋体"/>
          <w:spacing w:val="-7"/>
          <w:sz w:val="21"/>
          <w:szCs w:val="21"/>
        </w:rPr>
        <w:t xml:space="preserve"> </w:t>
      </w:r>
      <w:r>
        <w:rPr>
          <w:rFonts w:ascii="宋体" w:hAnsi="宋体" w:eastAsia="宋体" w:cs="宋体"/>
          <w:spacing w:val="-5"/>
          <w:sz w:val="21"/>
          <w:szCs w:val="21"/>
        </w:rPr>
        <w:t>保护生命</w:t>
      </w:r>
    </w:p>
    <w:p>
      <w:pPr>
        <w:spacing w:before="1" w:line="360" w:lineRule="auto"/>
        <w:ind w:left="23"/>
        <w:rPr>
          <w:rFonts w:ascii="宋体" w:hAnsi="宋体" w:eastAsia="宋体" w:cs="宋体"/>
          <w:sz w:val="21"/>
          <w:szCs w:val="21"/>
        </w:rPr>
      </w:pPr>
      <w:r>
        <w:rPr>
          <w:rFonts w:ascii="宋体" w:hAnsi="宋体" w:eastAsia="宋体" w:cs="宋体"/>
          <w:spacing w:val="-1"/>
          <w:sz w:val="21"/>
          <w:szCs w:val="21"/>
        </w:rPr>
        <w:t>和财产安全。</w:t>
      </w:r>
    </w:p>
    <w:p>
      <w:pPr>
        <w:spacing w:before="68" w:line="360" w:lineRule="auto"/>
        <w:ind w:left="23" w:right="28" w:hanging="1"/>
        <w:jc w:val="both"/>
        <w:rPr>
          <w:rFonts w:ascii="宋体" w:hAnsi="宋体" w:eastAsia="宋体" w:cs="宋体"/>
          <w:sz w:val="21"/>
          <w:szCs w:val="21"/>
        </w:rPr>
      </w:pPr>
      <w:r>
        <w:rPr>
          <w:rFonts w:ascii="Arial" w:hAnsi="Arial" w:eastAsia="Arial" w:cs="Arial"/>
          <w:spacing w:val="-3"/>
          <w:sz w:val="21"/>
          <w:szCs w:val="21"/>
        </w:rPr>
        <w:t xml:space="preserve">6.2.4      </w:t>
      </w:r>
      <w:r>
        <w:rPr>
          <w:rFonts w:ascii="宋体" w:hAnsi="宋体" w:eastAsia="宋体" w:cs="宋体"/>
          <w:spacing w:val="-3"/>
          <w:sz w:val="21"/>
          <w:szCs w:val="21"/>
        </w:rPr>
        <w:t>施工场地（现场）内的易燃、易爆物品应单独和安全地存放，</w:t>
      </w:r>
      <w:r>
        <w:rPr>
          <w:rFonts w:ascii="宋体" w:hAnsi="宋体" w:eastAsia="宋体" w:cs="宋体"/>
          <w:spacing w:val="-39"/>
          <w:sz w:val="21"/>
          <w:szCs w:val="21"/>
        </w:rPr>
        <w:t xml:space="preserve"> </w:t>
      </w:r>
      <w:r>
        <w:rPr>
          <w:rFonts w:ascii="宋体" w:hAnsi="宋体" w:eastAsia="宋体" w:cs="宋体"/>
          <w:spacing w:val="-3"/>
          <w:sz w:val="21"/>
          <w:szCs w:val="21"/>
        </w:rPr>
        <w:t>设专人进行存放和领</w:t>
      </w:r>
      <w:r>
        <w:rPr>
          <w:rFonts w:ascii="宋体" w:hAnsi="宋体" w:eastAsia="宋体" w:cs="宋体"/>
          <w:sz w:val="21"/>
          <w:szCs w:val="21"/>
        </w:rPr>
        <w:t xml:space="preserve"> </w:t>
      </w:r>
      <w:r>
        <w:rPr>
          <w:rFonts w:ascii="宋体" w:hAnsi="宋体" w:eastAsia="宋体" w:cs="宋体"/>
          <w:spacing w:val="-1"/>
          <w:sz w:val="21"/>
          <w:szCs w:val="21"/>
        </w:rPr>
        <w:t>用管理。施工场地（现场）储有或正在使用易燃、易爆或可燃</w:t>
      </w:r>
      <w:r>
        <w:rPr>
          <w:rFonts w:ascii="宋体" w:hAnsi="宋体" w:eastAsia="宋体" w:cs="宋体"/>
          <w:spacing w:val="-2"/>
          <w:sz w:val="21"/>
          <w:szCs w:val="21"/>
        </w:rPr>
        <w:t>材料时或有明火施工的工序，</w:t>
      </w:r>
    </w:p>
    <w:p>
      <w:pPr>
        <w:spacing w:line="220" w:lineRule="auto"/>
        <w:ind w:left="22"/>
        <w:rPr>
          <w:rFonts w:ascii="宋体" w:hAnsi="宋体" w:eastAsia="宋体" w:cs="宋体"/>
          <w:sz w:val="21"/>
          <w:szCs w:val="21"/>
        </w:rPr>
      </w:pPr>
      <w:r>
        <w:rPr>
          <w:rFonts w:ascii="宋体" w:hAnsi="宋体" w:eastAsia="宋体" w:cs="宋体"/>
          <w:spacing w:val="-1"/>
          <w:sz w:val="21"/>
          <w:szCs w:val="21"/>
        </w:rPr>
        <w:t>应当实行严格的</w:t>
      </w:r>
      <w:r>
        <w:rPr>
          <w:rFonts w:ascii="Arial" w:hAnsi="Arial" w:eastAsia="Arial" w:cs="Arial"/>
          <w:spacing w:val="-1"/>
          <w:sz w:val="21"/>
          <w:szCs w:val="21"/>
        </w:rPr>
        <w:t>“</w:t>
      </w:r>
      <w:r>
        <w:rPr>
          <w:rFonts w:ascii="宋体" w:hAnsi="宋体" w:eastAsia="宋体" w:cs="宋体"/>
          <w:spacing w:val="-1"/>
          <w:sz w:val="21"/>
          <w:szCs w:val="21"/>
        </w:rPr>
        <w:t>用火证</w:t>
      </w:r>
      <w:r>
        <w:rPr>
          <w:rFonts w:ascii="Arial" w:hAnsi="Arial" w:eastAsia="Arial" w:cs="Arial"/>
          <w:spacing w:val="-1"/>
          <w:sz w:val="21"/>
          <w:szCs w:val="21"/>
        </w:rPr>
        <w:t>”</w:t>
      </w:r>
      <w:r>
        <w:rPr>
          <w:rFonts w:ascii="宋体" w:hAnsi="宋体" w:eastAsia="宋体" w:cs="宋体"/>
          <w:spacing w:val="-1"/>
          <w:sz w:val="21"/>
          <w:szCs w:val="21"/>
        </w:rPr>
        <w:t>管理制度。</w:t>
      </w:r>
    </w:p>
    <w:p>
      <w:pPr>
        <w:spacing w:before="159" w:line="359" w:lineRule="auto"/>
        <w:ind w:left="22"/>
        <w:rPr>
          <w:rFonts w:ascii="宋体" w:hAnsi="宋体" w:eastAsia="宋体" w:cs="宋体"/>
          <w:sz w:val="21"/>
          <w:szCs w:val="21"/>
        </w:rPr>
      </w:pPr>
      <w:r>
        <w:rPr>
          <w:rFonts w:ascii="Arial" w:hAnsi="Arial" w:eastAsia="Arial" w:cs="Arial"/>
          <w:spacing w:val="-6"/>
          <w:sz w:val="21"/>
          <w:szCs w:val="21"/>
        </w:rPr>
        <w:t>6.2.5</w:t>
      </w:r>
      <w:r>
        <w:rPr>
          <w:rFonts w:ascii="Arial" w:hAnsi="Arial" w:eastAsia="Arial" w:cs="Arial"/>
          <w:spacing w:val="7"/>
          <w:sz w:val="21"/>
          <w:szCs w:val="21"/>
        </w:rPr>
        <w:t xml:space="preserve">      </w:t>
      </w:r>
      <w:r>
        <w:rPr>
          <w:rFonts w:ascii="宋体" w:hAnsi="宋体" w:eastAsia="宋体" w:cs="宋体"/>
          <w:spacing w:val="-6"/>
          <w:sz w:val="21"/>
          <w:szCs w:val="21"/>
        </w:rPr>
        <w:t xml:space="preserve">临时消防方面的其他要求如下： </w:t>
      </w:r>
      <w:r>
        <w:rPr>
          <w:rFonts w:ascii="宋体" w:hAnsi="宋体" w:eastAsia="宋体" w:cs="宋体"/>
          <w:spacing w:val="-6"/>
          <w:sz w:val="21"/>
          <w:szCs w:val="21"/>
          <w:u w:val="single" w:color="auto"/>
        </w:rPr>
        <w:t>无</w:t>
      </w:r>
    </w:p>
    <w:p>
      <w:pPr>
        <w:spacing w:line="219" w:lineRule="auto"/>
        <w:ind w:left="22"/>
        <w:rPr>
          <w:rFonts w:ascii="宋体" w:hAnsi="宋体" w:eastAsia="宋体" w:cs="宋体"/>
          <w:sz w:val="21"/>
          <w:szCs w:val="21"/>
        </w:rPr>
      </w:pPr>
      <w:r>
        <w:rPr>
          <w:rFonts w:ascii="Arial" w:hAnsi="Arial" w:eastAsia="Arial" w:cs="Arial"/>
          <w:spacing w:val="-4"/>
          <w:sz w:val="21"/>
          <w:szCs w:val="21"/>
        </w:rPr>
        <w:t>6.3</w:t>
      </w:r>
      <w:r>
        <w:rPr>
          <w:rFonts w:ascii="Arial" w:hAnsi="Arial" w:eastAsia="Arial" w:cs="Arial"/>
          <w:spacing w:val="16"/>
          <w:w w:val="101"/>
          <w:sz w:val="21"/>
          <w:szCs w:val="21"/>
        </w:rPr>
        <w:t xml:space="preserve">  </w:t>
      </w:r>
      <w:r>
        <w:rPr>
          <w:rFonts w:ascii="宋体" w:hAnsi="宋体" w:eastAsia="宋体" w:cs="宋体"/>
          <w:spacing w:val="-4"/>
          <w:sz w:val="21"/>
          <w:szCs w:val="21"/>
        </w:rPr>
        <w:t>临时供电</w:t>
      </w:r>
    </w:p>
    <w:p>
      <w:pPr>
        <w:spacing w:before="159" w:line="359" w:lineRule="auto"/>
        <w:ind w:left="24" w:right="78" w:hanging="2"/>
        <w:rPr>
          <w:rFonts w:ascii="宋体" w:hAnsi="宋体" w:eastAsia="宋体" w:cs="宋体"/>
          <w:sz w:val="21"/>
          <w:szCs w:val="21"/>
        </w:rPr>
      </w:pPr>
      <w:r>
        <w:rPr>
          <w:rFonts w:ascii="Arial" w:hAnsi="Arial" w:eastAsia="Arial" w:cs="Arial"/>
          <w:spacing w:val="-3"/>
          <w:sz w:val="21"/>
          <w:szCs w:val="21"/>
        </w:rPr>
        <w:t xml:space="preserve">6.3.1      </w:t>
      </w:r>
      <w:r>
        <w:rPr>
          <w:rFonts w:ascii="宋体" w:hAnsi="宋体" w:eastAsia="宋体" w:cs="宋体"/>
          <w:spacing w:val="-3"/>
          <w:sz w:val="21"/>
          <w:szCs w:val="21"/>
        </w:rPr>
        <w:t>承包人应当根据《施工现场临时用电安全技术规范》（</w:t>
      </w:r>
      <w:r>
        <w:rPr>
          <w:rFonts w:ascii="Arial" w:hAnsi="Arial" w:eastAsia="Arial" w:cs="Arial"/>
          <w:spacing w:val="-3"/>
          <w:sz w:val="21"/>
          <w:szCs w:val="21"/>
        </w:rPr>
        <w:t>J</w:t>
      </w:r>
      <w:r>
        <w:rPr>
          <w:rFonts w:ascii="Arial" w:hAnsi="Arial" w:eastAsia="Arial" w:cs="Arial"/>
          <w:spacing w:val="-4"/>
          <w:sz w:val="21"/>
          <w:szCs w:val="21"/>
        </w:rPr>
        <w:t>GJ46-2005</w:t>
      </w:r>
      <w:r>
        <w:rPr>
          <w:rFonts w:ascii="宋体" w:hAnsi="宋体" w:eastAsia="宋体" w:cs="宋体"/>
          <w:spacing w:val="-4"/>
          <w:sz w:val="21"/>
          <w:szCs w:val="21"/>
        </w:rPr>
        <w:t>）及其适用的修</w:t>
      </w:r>
      <w:r>
        <w:rPr>
          <w:rFonts w:ascii="宋体" w:hAnsi="宋体" w:eastAsia="宋体" w:cs="宋体"/>
          <w:sz w:val="21"/>
          <w:szCs w:val="21"/>
        </w:rPr>
        <w:t xml:space="preserve"> 订版本的规定和施工要求编制施工临时用电方案。临时用电方案及其变更必须履行</w:t>
      </w:r>
      <w:r>
        <w:rPr>
          <w:rFonts w:ascii="Arial" w:hAnsi="Arial" w:eastAsia="Arial" w:cs="Arial"/>
          <w:sz w:val="21"/>
          <w:szCs w:val="21"/>
        </w:rPr>
        <w:t>“</w:t>
      </w:r>
      <w:r>
        <w:rPr>
          <w:rFonts w:ascii="宋体" w:hAnsi="宋体" w:eastAsia="宋体" w:cs="宋体"/>
          <w:sz w:val="21"/>
          <w:szCs w:val="21"/>
        </w:rPr>
        <w:t>编制、</w:t>
      </w:r>
      <w:r>
        <w:rPr>
          <w:rFonts w:ascii="宋体" w:hAnsi="宋体" w:eastAsia="宋体" w:cs="宋体"/>
          <w:spacing w:val="4"/>
          <w:sz w:val="21"/>
          <w:szCs w:val="21"/>
        </w:rPr>
        <w:t xml:space="preserve"> </w:t>
      </w:r>
      <w:r>
        <w:rPr>
          <w:rFonts w:ascii="宋体" w:hAnsi="宋体" w:eastAsia="宋体" w:cs="宋体"/>
          <w:spacing w:val="1"/>
          <w:sz w:val="21"/>
          <w:szCs w:val="21"/>
        </w:rPr>
        <w:t>审核、批准</w:t>
      </w:r>
      <w:r>
        <w:rPr>
          <w:rFonts w:ascii="Arial" w:hAnsi="Arial" w:eastAsia="Arial" w:cs="Arial"/>
          <w:spacing w:val="1"/>
          <w:sz w:val="21"/>
          <w:szCs w:val="21"/>
        </w:rPr>
        <w:t>”</w:t>
      </w:r>
      <w:r>
        <w:rPr>
          <w:rFonts w:ascii="宋体" w:hAnsi="宋体" w:eastAsia="宋体" w:cs="宋体"/>
          <w:spacing w:val="1"/>
          <w:sz w:val="21"/>
          <w:szCs w:val="21"/>
        </w:rPr>
        <w:t>程序。施工临时用电方案应当由电气工程技术人员组织编制，经企业</w:t>
      </w:r>
      <w:r>
        <w:rPr>
          <w:rFonts w:ascii="宋体" w:hAnsi="宋体" w:eastAsia="宋体" w:cs="宋体"/>
          <w:sz w:val="21"/>
          <w:szCs w:val="21"/>
        </w:rPr>
        <w:t>技术负责</w:t>
      </w:r>
    </w:p>
    <w:p>
      <w:pPr>
        <w:spacing w:line="220" w:lineRule="auto"/>
        <w:ind w:left="24"/>
        <w:rPr>
          <w:rFonts w:ascii="宋体" w:hAnsi="宋体" w:eastAsia="宋体" w:cs="宋体"/>
          <w:sz w:val="21"/>
          <w:szCs w:val="21"/>
        </w:rPr>
      </w:pPr>
      <w:r>
        <w:rPr>
          <w:rFonts w:ascii="宋体" w:hAnsi="宋体" w:eastAsia="宋体" w:cs="宋体"/>
          <w:spacing w:val="-2"/>
          <w:sz w:val="21"/>
          <w:szCs w:val="21"/>
        </w:rPr>
        <w:t>人批准后实施，</w:t>
      </w:r>
      <w:r>
        <w:rPr>
          <w:rFonts w:ascii="宋体" w:hAnsi="宋体" w:eastAsia="宋体" w:cs="宋体"/>
          <w:spacing w:val="-21"/>
          <w:sz w:val="21"/>
          <w:szCs w:val="21"/>
        </w:rPr>
        <w:t xml:space="preserve"> </w:t>
      </w:r>
      <w:r>
        <w:rPr>
          <w:rFonts w:ascii="宋体" w:hAnsi="宋体" w:eastAsia="宋体" w:cs="宋体"/>
          <w:spacing w:val="-2"/>
          <w:sz w:val="21"/>
          <w:szCs w:val="21"/>
        </w:rPr>
        <w:t>经编制、审核、批准部门和使用单位共</w:t>
      </w:r>
      <w:r>
        <w:rPr>
          <w:rFonts w:ascii="宋体" w:hAnsi="宋体" w:eastAsia="宋体" w:cs="宋体"/>
          <w:spacing w:val="-3"/>
          <w:sz w:val="21"/>
          <w:szCs w:val="21"/>
        </w:rPr>
        <w:t>同验收合格后方可投入使用。</w:t>
      </w:r>
    </w:p>
    <w:p>
      <w:pPr>
        <w:spacing w:before="157" w:line="359" w:lineRule="auto"/>
        <w:ind w:left="46" w:right="74" w:hanging="24"/>
        <w:jc w:val="both"/>
        <w:rPr>
          <w:rFonts w:ascii="宋体" w:hAnsi="宋体" w:eastAsia="宋体" w:cs="宋体"/>
          <w:sz w:val="21"/>
          <w:szCs w:val="21"/>
        </w:rPr>
      </w:pPr>
      <w:r>
        <w:rPr>
          <w:rFonts w:ascii="Arial" w:hAnsi="Arial" w:eastAsia="Arial" w:cs="Arial"/>
          <w:spacing w:val="-4"/>
          <w:sz w:val="21"/>
          <w:szCs w:val="21"/>
        </w:rPr>
        <w:t xml:space="preserve">6.3.2      </w:t>
      </w:r>
      <w:r>
        <w:rPr>
          <w:rFonts w:ascii="宋体" w:hAnsi="宋体" w:eastAsia="宋体" w:cs="宋体"/>
          <w:spacing w:val="-4"/>
          <w:sz w:val="21"/>
          <w:szCs w:val="21"/>
        </w:rPr>
        <w:t>承包人应为施工场地（现场）</w:t>
      </w:r>
      <w:r>
        <w:rPr>
          <w:rFonts w:ascii="宋体" w:hAnsi="宋体" w:eastAsia="宋体" w:cs="宋体"/>
          <w:spacing w:val="-55"/>
          <w:sz w:val="21"/>
          <w:szCs w:val="21"/>
        </w:rPr>
        <w:t xml:space="preserve"> </w:t>
      </w:r>
      <w:r>
        <w:rPr>
          <w:rFonts w:ascii="宋体" w:hAnsi="宋体" w:eastAsia="宋体" w:cs="宋体"/>
          <w:spacing w:val="-4"/>
          <w:sz w:val="21"/>
          <w:szCs w:val="21"/>
        </w:rPr>
        <w:t>提供、设立和维护必要的临时电力供应系统，</w:t>
      </w:r>
      <w:r>
        <w:rPr>
          <w:rFonts w:ascii="宋体" w:hAnsi="宋体" w:eastAsia="宋体" w:cs="宋体"/>
          <w:spacing w:val="-42"/>
          <w:sz w:val="21"/>
          <w:szCs w:val="21"/>
        </w:rPr>
        <w:t xml:space="preserve"> </w:t>
      </w:r>
      <w:r>
        <w:rPr>
          <w:rFonts w:ascii="宋体" w:hAnsi="宋体" w:eastAsia="宋体" w:cs="宋体"/>
          <w:spacing w:val="-4"/>
          <w:sz w:val="21"/>
          <w:szCs w:val="21"/>
        </w:rPr>
        <w:t>并保证</w:t>
      </w:r>
      <w:r>
        <w:rPr>
          <w:rFonts w:ascii="宋体" w:hAnsi="宋体" w:eastAsia="宋体" w:cs="宋体"/>
          <w:sz w:val="21"/>
          <w:szCs w:val="21"/>
        </w:rPr>
        <w:t xml:space="preserve"> </w:t>
      </w:r>
      <w:r>
        <w:rPr>
          <w:rFonts w:ascii="宋体" w:hAnsi="宋体" w:eastAsia="宋体" w:cs="宋体"/>
          <w:spacing w:val="-3"/>
          <w:sz w:val="21"/>
          <w:szCs w:val="21"/>
        </w:rPr>
        <w:t>电力供应系统始终处于满足供电管理部门要求和正常施工生产所要求的状态，并在工程</w:t>
      </w:r>
      <w:r>
        <w:rPr>
          <w:rFonts w:ascii="宋体" w:hAnsi="宋体" w:eastAsia="宋体" w:cs="宋体"/>
          <w:spacing w:val="-4"/>
          <w:sz w:val="21"/>
          <w:szCs w:val="21"/>
        </w:rPr>
        <w:t>实际</w:t>
      </w:r>
    </w:p>
    <w:p>
      <w:pPr>
        <w:spacing w:before="1" w:line="220" w:lineRule="auto"/>
        <w:ind w:left="23"/>
        <w:rPr>
          <w:rFonts w:ascii="宋体" w:hAnsi="宋体" w:eastAsia="宋体" w:cs="宋体"/>
          <w:sz w:val="21"/>
          <w:szCs w:val="21"/>
        </w:rPr>
      </w:pPr>
      <w:r>
        <w:rPr>
          <w:rFonts w:ascii="宋体" w:hAnsi="宋体" w:eastAsia="宋体" w:cs="宋体"/>
          <w:spacing w:val="-3"/>
          <w:sz w:val="21"/>
          <w:szCs w:val="21"/>
        </w:rPr>
        <w:t>竣工后从现场拆除。</w:t>
      </w:r>
    </w:p>
    <w:p>
      <w:pPr>
        <w:spacing w:before="160" w:line="359" w:lineRule="auto"/>
        <w:ind w:left="22" w:right="74"/>
        <w:jc w:val="both"/>
        <w:rPr>
          <w:rFonts w:ascii="宋体" w:hAnsi="宋体" w:eastAsia="宋体" w:cs="宋体"/>
          <w:sz w:val="21"/>
          <w:szCs w:val="21"/>
        </w:rPr>
      </w:pPr>
      <w:r>
        <w:rPr>
          <w:rFonts w:ascii="Arial" w:hAnsi="Arial" w:eastAsia="Arial" w:cs="Arial"/>
          <w:spacing w:val="-1"/>
          <w:sz w:val="21"/>
          <w:szCs w:val="21"/>
        </w:rPr>
        <w:t xml:space="preserve">6.3.3      </w:t>
      </w:r>
      <w:r>
        <w:rPr>
          <w:rFonts w:ascii="宋体" w:hAnsi="宋体" w:eastAsia="宋体" w:cs="宋体"/>
          <w:spacing w:val="-1"/>
          <w:sz w:val="21"/>
          <w:szCs w:val="21"/>
        </w:rPr>
        <w:t>临时供电系统的电缆</w:t>
      </w:r>
      <w:r>
        <w:rPr>
          <w:rFonts w:ascii="宋体" w:hAnsi="宋体" w:eastAsia="宋体" w:cs="宋体"/>
          <w:spacing w:val="-2"/>
          <w:sz w:val="21"/>
          <w:szCs w:val="21"/>
        </w:rPr>
        <w:t>、电线、配电箱、控制柜、开关箱、漏电保护器等材料设备均</w:t>
      </w:r>
      <w:r>
        <w:rPr>
          <w:rFonts w:ascii="宋体" w:hAnsi="宋体" w:eastAsia="宋体" w:cs="宋体"/>
          <w:sz w:val="21"/>
          <w:szCs w:val="21"/>
        </w:rPr>
        <w:t xml:space="preserve"> </w:t>
      </w:r>
      <w:r>
        <w:rPr>
          <w:rFonts w:ascii="宋体" w:hAnsi="宋体" w:eastAsia="宋体" w:cs="宋体"/>
          <w:spacing w:val="-2"/>
          <w:sz w:val="21"/>
          <w:szCs w:val="21"/>
        </w:rPr>
        <w:t>应当具有生产（制造）许可证、产品合格证并经过检</w:t>
      </w:r>
      <w:r>
        <w:rPr>
          <w:rFonts w:ascii="宋体" w:hAnsi="宋体" w:eastAsia="宋体" w:cs="宋体"/>
          <w:spacing w:val="-3"/>
          <w:sz w:val="21"/>
          <w:szCs w:val="21"/>
        </w:rPr>
        <w:t>验合格的产品。临时用电采用三相五线</w:t>
      </w:r>
      <w:r>
        <w:rPr>
          <w:rFonts w:ascii="宋体" w:hAnsi="宋体" w:eastAsia="宋体" w:cs="宋体"/>
          <w:sz w:val="21"/>
          <w:szCs w:val="21"/>
        </w:rPr>
        <w:t xml:space="preserve"> </w:t>
      </w:r>
      <w:r>
        <w:rPr>
          <w:rFonts w:ascii="宋体" w:hAnsi="宋体" w:eastAsia="宋体" w:cs="宋体"/>
          <w:spacing w:val="-2"/>
          <w:sz w:val="21"/>
          <w:szCs w:val="21"/>
        </w:rPr>
        <w:t>制、三级配电和两极漏电保护供电，三相四线制配电</w:t>
      </w:r>
      <w:r>
        <w:rPr>
          <w:rFonts w:ascii="宋体" w:hAnsi="宋体" w:eastAsia="宋体" w:cs="宋体"/>
          <w:spacing w:val="-3"/>
          <w:sz w:val="21"/>
          <w:szCs w:val="21"/>
        </w:rPr>
        <w:t>的电缆线路必须采用五芯电缆，按规定</w:t>
      </w:r>
      <w:r>
        <w:rPr>
          <w:rFonts w:ascii="宋体" w:hAnsi="宋体" w:eastAsia="宋体" w:cs="宋体"/>
          <w:sz w:val="21"/>
          <w:szCs w:val="21"/>
        </w:rPr>
        <w:t xml:space="preserve"> </w:t>
      </w:r>
      <w:r>
        <w:rPr>
          <w:rFonts w:ascii="宋体" w:hAnsi="宋体" w:eastAsia="宋体" w:cs="宋体"/>
          <w:spacing w:val="-4"/>
          <w:sz w:val="21"/>
          <w:szCs w:val="21"/>
        </w:rPr>
        <w:t>设立零线和接地线。电缆和电线的铺设要符合安全用电标准要求，</w:t>
      </w:r>
      <w:r>
        <w:rPr>
          <w:rFonts w:ascii="宋体" w:hAnsi="宋体" w:eastAsia="宋体" w:cs="宋体"/>
          <w:spacing w:val="-43"/>
          <w:sz w:val="21"/>
          <w:szCs w:val="21"/>
        </w:rPr>
        <w:t xml:space="preserve"> </w:t>
      </w:r>
      <w:r>
        <w:rPr>
          <w:rFonts w:ascii="宋体" w:hAnsi="宋体" w:eastAsia="宋体" w:cs="宋体"/>
          <w:spacing w:val="-4"/>
          <w:sz w:val="21"/>
          <w:szCs w:val="21"/>
        </w:rPr>
        <w:t>电缆线路应采用埋地或架</w:t>
      </w:r>
      <w:r>
        <w:rPr>
          <w:rFonts w:ascii="宋体" w:hAnsi="宋体" w:eastAsia="宋体" w:cs="宋体"/>
          <w:sz w:val="21"/>
          <w:szCs w:val="21"/>
        </w:rPr>
        <w:t xml:space="preserve"> </w:t>
      </w:r>
      <w:r>
        <w:rPr>
          <w:rFonts w:ascii="宋体" w:hAnsi="宋体" w:eastAsia="宋体" w:cs="宋体"/>
          <w:spacing w:val="-2"/>
          <w:sz w:val="21"/>
          <w:szCs w:val="21"/>
        </w:rPr>
        <w:t>空敷设，严禁严地面明设，并应避免机械损伤和介</w:t>
      </w:r>
      <w:r>
        <w:rPr>
          <w:rFonts w:ascii="宋体" w:hAnsi="宋体" w:eastAsia="宋体" w:cs="宋体"/>
          <w:spacing w:val="-3"/>
          <w:sz w:val="21"/>
          <w:szCs w:val="21"/>
        </w:rPr>
        <w:t>质腐蚀。埋地电缆路径应设方位标志。各</w:t>
      </w:r>
    </w:p>
    <w:p>
      <w:pPr>
        <w:spacing w:before="1" w:line="220" w:lineRule="auto"/>
        <w:ind w:left="22"/>
        <w:rPr>
          <w:rFonts w:ascii="宋体" w:hAnsi="宋体" w:eastAsia="宋体" w:cs="宋体"/>
          <w:sz w:val="21"/>
          <w:szCs w:val="21"/>
        </w:rPr>
      </w:pPr>
      <w:r>
        <w:rPr>
          <w:rFonts w:ascii="宋体" w:hAnsi="宋体" w:eastAsia="宋体" w:cs="宋体"/>
          <w:spacing w:val="-1"/>
          <w:sz w:val="21"/>
          <w:szCs w:val="21"/>
        </w:rPr>
        <w:t>种配电设备均设有防止漏电和防雨防水设施。</w:t>
      </w:r>
    </w:p>
    <w:p>
      <w:pPr>
        <w:spacing w:before="157" w:line="359" w:lineRule="auto"/>
        <w:ind w:left="28" w:right="2" w:hanging="6"/>
        <w:jc w:val="both"/>
        <w:rPr>
          <w:rFonts w:ascii="宋体" w:hAnsi="宋体" w:eastAsia="宋体" w:cs="宋体"/>
          <w:sz w:val="21"/>
          <w:szCs w:val="21"/>
        </w:rPr>
      </w:pPr>
      <w:r>
        <w:rPr>
          <w:rFonts w:ascii="Arial" w:hAnsi="Arial" w:eastAsia="Arial" w:cs="Arial"/>
          <w:sz w:val="21"/>
          <w:szCs w:val="21"/>
        </w:rPr>
        <w:t xml:space="preserve">6.3.4      </w:t>
      </w:r>
      <w:r>
        <w:rPr>
          <w:rFonts w:ascii="宋体" w:hAnsi="宋体" w:eastAsia="宋体" w:cs="宋体"/>
          <w:sz w:val="21"/>
          <w:szCs w:val="21"/>
        </w:rPr>
        <w:t>承包人应在施工作业区、施工道路、临时设施、办公区和生活区设置足够的照</w:t>
      </w:r>
      <w:r>
        <w:rPr>
          <w:rFonts w:ascii="宋体" w:hAnsi="宋体" w:eastAsia="宋体" w:cs="宋体"/>
          <w:spacing w:val="-1"/>
          <w:sz w:val="21"/>
          <w:szCs w:val="21"/>
        </w:rPr>
        <w:t>明，</w:t>
      </w:r>
      <w:r>
        <w:rPr>
          <w:rFonts w:ascii="宋体" w:hAnsi="宋体" w:eastAsia="宋体" w:cs="宋体"/>
          <w:sz w:val="21"/>
          <w:szCs w:val="21"/>
        </w:rPr>
        <w:t xml:space="preserve"> </w:t>
      </w:r>
      <w:r>
        <w:rPr>
          <w:rFonts w:ascii="宋体" w:hAnsi="宋体" w:eastAsia="宋体" w:cs="宋体"/>
          <w:spacing w:val="-1"/>
          <w:sz w:val="21"/>
          <w:szCs w:val="21"/>
        </w:rPr>
        <w:t>照明系统的电压不得高于</w:t>
      </w:r>
      <w:r>
        <w:rPr>
          <w:rFonts w:ascii="宋体" w:hAnsi="宋体" w:eastAsia="宋体" w:cs="宋体"/>
          <w:spacing w:val="-45"/>
          <w:sz w:val="21"/>
          <w:szCs w:val="21"/>
        </w:rPr>
        <w:t xml:space="preserve"> </w:t>
      </w:r>
      <w:r>
        <w:rPr>
          <w:rFonts w:ascii="Arial" w:hAnsi="Arial" w:eastAsia="Arial" w:cs="Arial"/>
          <w:spacing w:val="-1"/>
          <w:sz w:val="21"/>
          <w:szCs w:val="21"/>
        </w:rPr>
        <w:t>36V</w:t>
      </w:r>
      <w:r>
        <w:rPr>
          <w:rFonts w:ascii="宋体" w:hAnsi="宋体" w:eastAsia="宋体" w:cs="宋体"/>
          <w:spacing w:val="-1"/>
          <w:sz w:val="21"/>
          <w:szCs w:val="21"/>
        </w:rPr>
        <w:t>，在潮湿和易触及带电体场</w:t>
      </w:r>
      <w:r>
        <w:rPr>
          <w:rFonts w:ascii="宋体" w:hAnsi="宋体" w:eastAsia="宋体" w:cs="宋体"/>
          <w:spacing w:val="-2"/>
          <w:sz w:val="21"/>
          <w:szCs w:val="21"/>
        </w:rPr>
        <w:t>所的照明供电电压不应大于</w:t>
      </w:r>
      <w:r>
        <w:rPr>
          <w:rFonts w:ascii="宋体" w:hAnsi="宋体" w:eastAsia="宋体" w:cs="宋体"/>
          <w:spacing w:val="-46"/>
          <w:sz w:val="21"/>
          <w:szCs w:val="21"/>
        </w:rPr>
        <w:t xml:space="preserve"> </w:t>
      </w:r>
      <w:r>
        <w:rPr>
          <w:rFonts w:ascii="Arial" w:hAnsi="Arial" w:eastAsia="Arial" w:cs="Arial"/>
          <w:spacing w:val="-2"/>
          <w:sz w:val="21"/>
          <w:szCs w:val="21"/>
        </w:rPr>
        <w:t>24V</w:t>
      </w:r>
      <w:r>
        <w:rPr>
          <w:rFonts w:ascii="宋体" w:hAnsi="宋体" w:eastAsia="宋体" w:cs="宋体"/>
          <w:spacing w:val="-2"/>
          <w:sz w:val="21"/>
          <w:szCs w:val="21"/>
        </w:rPr>
        <w:t>。</w:t>
      </w:r>
    </w:p>
    <w:p>
      <w:pPr>
        <w:spacing w:before="1" w:line="219" w:lineRule="auto"/>
        <w:ind w:left="26"/>
        <w:rPr>
          <w:rFonts w:ascii="宋体" w:hAnsi="宋体" w:eastAsia="宋体" w:cs="宋体"/>
          <w:sz w:val="21"/>
          <w:szCs w:val="21"/>
        </w:rPr>
      </w:pPr>
      <w:r>
        <w:rPr>
          <w:rFonts w:ascii="宋体" w:hAnsi="宋体" w:eastAsia="宋体" w:cs="宋体"/>
          <w:spacing w:val="-1"/>
          <w:sz w:val="21"/>
          <w:szCs w:val="21"/>
        </w:rPr>
        <w:t>不便于使用电器照明的工作面应采用特殊照明设施。</w:t>
      </w:r>
    </w:p>
    <w:p>
      <w:pPr>
        <w:spacing w:before="160" w:line="408" w:lineRule="exact"/>
        <w:ind w:left="22"/>
        <w:rPr>
          <w:rFonts w:ascii="宋体" w:hAnsi="宋体" w:eastAsia="宋体" w:cs="宋体"/>
          <w:sz w:val="21"/>
          <w:szCs w:val="21"/>
        </w:rPr>
      </w:pPr>
      <w:r>
        <w:rPr>
          <w:rFonts w:ascii="Arial" w:hAnsi="Arial" w:eastAsia="Arial" w:cs="Arial"/>
          <w:spacing w:val="-1"/>
          <w:position w:val="15"/>
          <w:sz w:val="21"/>
          <w:szCs w:val="21"/>
        </w:rPr>
        <w:t xml:space="preserve">6.3.5      </w:t>
      </w:r>
      <w:r>
        <w:rPr>
          <w:rFonts w:ascii="宋体" w:hAnsi="宋体" w:eastAsia="宋体" w:cs="宋体"/>
          <w:spacing w:val="-1"/>
          <w:position w:val="15"/>
          <w:sz w:val="21"/>
          <w:szCs w:val="21"/>
        </w:rPr>
        <w:t>凡可能漏电伤人或易</w:t>
      </w:r>
      <w:r>
        <w:rPr>
          <w:rFonts w:ascii="宋体" w:hAnsi="宋体" w:eastAsia="宋体" w:cs="宋体"/>
          <w:spacing w:val="-2"/>
          <w:position w:val="15"/>
          <w:sz w:val="21"/>
          <w:szCs w:val="21"/>
        </w:rPr>
        <w:t>受雷击的电器及建筑物均应设置接地和避雷装置。承包人应负</w:t>
      </w:r>
    </w:p>
    <w:p>
      <w:pPr>
        <w:spacing w:before="1" w:line="219" w:lineRule="auto"/>
        <w:ind w:left="30"/>
        <w:rPr>
          <w:rFonts w:ascii="宋体" w:hAnsi="宋体" w:eastAsia="宋体" w:cs="宋体"/>
          <w:sz w:val="21"/>
          <w:szCs w:val="21"/>
        </w:rPr>
      </w:pPr>
      <w:r>
        <w:rPr>
          <w:rFonts w:ascii="宋体" w:hAnsi="宋体" w:eastAsia="宋体" w:cs="宋体"/>
          <w:spacing w:val="-4"/>
          <w:sz w:val="21"/>
          <w:szCs w:val="21"/>
        </w:rPr>
        <w:t>责避雷装置的采购、安装、管理和维修， 并建立定期检查制度。</w:t>
      </w:r>
    </w:p>
    <w:p>
      <w:pPr>
        <w:spacing w:before="157" w:line="359" w:lineRule="auto"/>
        <w:ind w:left="22"/>
        <w:rPr>
          <w:rFonts w:ascii="宋体" w:hAnsi="宋体" w:eastAsia="宋体" w:cs="宋体"/>
          <w:sz w:val="21"/>
          <w:szCs w:val="21"/>
        </w:rPr>
      </w:pPr>
      <w:r>
        <w:rPr>
          <w:rFonts w:ascii="Arial" w:hAnsi="Arial" w:eastAsia="Arial" w:cs="Arial"/>
          <w:spacing w:val="-6"/>
          <w:sz w:val="21"/>
          <w:szCs w:val="21"/>
        </w:rPr>
        <w:t>6.3.6</w:t>
      </w:r>
      <w:r>
        <w:rPr>
          <w:rFonts w:ascii="Arial" w:hAnsi="Arial" w:eastAsia="Arial" w:cs="Arial"/>
          <w:spacing w:val="17"/>
          <w:w w:val="101"/>
          <w:sz w:val="21"/>
          <w:szCs w:val="21"/>
        </w:rPr>
        <w:t xml:space="preserve"> </w:t>
      </w:r>
      <w:r>
        <w:rPr>
          <w:rFonts w:ascii="宋体" w:hAnsi="宋体" w:eastAsia="宋体" w:cs="宋体"/>
          <w:spacing w:val="-6"/>
          <w:sz w:val="21"/>
          <w:szCs w:val="21"/>
        </w:rPr>
        <w:t xml:space="preserve">临时用电方面的其他要求如下： </w:t>
      </w:r>
      <w:r>
        <w:rPr>
          <w:rFonts w:ascii="宋体" w:hAnsi="宋体" w:eastAsia="宋体" w:cs="宋体"/>
          <w:spacing w:val="-6"/>
          <w:sz w:val="21"/>
          <w:szCs w:val="21"/>
          <w:u w:val="single" w:color="auto"/>
        </w:rPr>
        <w:t>无</w:t>
      </w:r>
    </w:p>
    <w:p>
      <w:pPr>
        <w:spacing w:before="1" w:line="220" w:lineRule="auto"/>
        <w:ind w:left="22"/>
        <w:rPr>
          <w:rFonts w:ascii="宋体" w:hAnsi="宋体" w:eastAsia="宋体" w:cs="宋体"/>
          <w:sz w:val="21"/>
          <w:szCs w:val="21"/>
        </w:rPr>
      </w:pPr>
      <w:r>
        <w:rPr>
          <w:rFonts w:ascii="Arial" w:hAnsi="Arial" w:eastAsia="Arial" w:cs="Arial"/>
          <w:spacing w:val="-3"/>
          <w:sz w:val="21"/>
          <w:szCs w:val="21"/>
        </w:rPr>
        <w:t>6.4</w:t>
      </w:r>
      <w:r>
        <w:rPr>
          <w:rFonts w:ascii="Arial" w:hAnsi="Arial" w:eastAsia="Arial" w:cs="Arial"/>
          <w:spacing w:val="13"/>
          <w:sz w:val="21"/>
          <w:szCs w:val="21"/>
        </w:rPr>
        <w:t xml:space="preserve">  </w:t>
      </w:r>
      <w:r>
        <w:rPr>
          <w:rFonts w:ascii="宋体" w:hAnsi="宋体" w:eastAsia="宋体" w:cs="宋体"/>
          <w:spacing w:val="-3"/>
          <w:sz w:val="21"/>
          <w:szCs w:val="21"/>
        </w:rPr>
        <w:t>劳动保护</w:t>
      </w:r>
    </w:p>
    <w:p>
      <w:pPr>
        <w:spacing w:before="158" w:line="359" w:lineRule="auto"/>
        <w:ind w:left="23" w:right="16" w:hanging="1"/>
        <w:jc w:val="both"/>
        <w:rPr>
          <w:rFonts w:ascii="宋体" w:hAnsi="宋体" w:eastAsia="宋体" w:cs="宋体"/>
          <w:sz w:val="21"/>
          <w:szCs w:val="21"/>
        </w:rPr>
      </w:pPr>
      <w:r>
        <w:rPr>
          <w:rFonts w:ascii="Arial" w:hAnsi="Arial" w:eastAsia="Arial" w:cs="Arial"/>
          <w:spacing w:val="-1"/>
          <w:sz w:val="21"/>
          <w:szCs w:val="21"/>
        </w:rPr>
        <w:t xml:space="preserve">6.4.1      </w:t>
      </w:r>
      <w:r>
        <w:rPr>
          <w:rFonts w:ascii="宋体" w:hAnsi="宋体" w:eastAsia="宋体" w:cs="宋体"/>
          <w:spacing w:val="-1"/>
          <w:sz w:val="21"/>
          <w:szCs w:val="21"/>
        </w:rPr>
        <w:t>承包人应遵守所有</w:t>
      </w:r>
      <w:r>
        <w:rPr>
          <w:rFonts w:ascii="宋体" w:hAnsi="宋体" w:eastAsia="宋体" w:cs="宋体"/>
          <w:spacing w:val="-2"/>
          <w:sz w:val="21"/>
          <w:szCs w:val="21"/>
        </w:rPr>
        <w:t>适用于本合同的劳动法规及其他有关法律、法规、规章和规定中</w:t>
      </w:r>
      <w:r>
        <w:rPr>
          <w:rFonts w:ascii="宋体" w:hAnsi="宋体" w:eastAsia="宋体" w:cs="宋体"/>
          <w:sz w:val="21"/>
          <w:szCs w:val="21"/>
        </w:rPr>
        <w:t xml:space="preserve"> </w:t>
      </w:r>
      <w:r>
        <w:rPr>
          <w:rFonts w:ascii="宋体" w:hAnsi="宋体" w:eastAsia="宋体" w:cs="宋体"/>
          <w:spacing w:val="-6"/>
          <w:sz w:val="21"/>
          <w:szCs w:val="21"/>
        </w:rPr>
        <w:t>关于工人工资标准、劳动时间和劳动条件的规定，合理安排现场作业人员的劳动和休</w:t>
      </w:r>
      <w:r>
        <w:rPr>
          <w:rFonts w:ascii="宋体" w:hAnsi="宋体" w:eastAsia="宋体" w:cs="宋体"/>
          <w:spacing w:val="-7"/>
          <w:sz w:val="21"/>
          <w:szCs w:val="21"/>
        </w:rPr>
        <w:t>息时间，</w:t>
      </w:r>
      <w:r>
        <w:rPr>
          <w:rFonts w:ascii="宋体" w:hAnsi="宋体" w:eastAsia="宋体" w:cs="宋体"/>
          <w:sz w:val="21"/>
          <w:szCs w:val="21"/>
        </w:rPr>
        <w:t xml:space="preserve"> </w:t>
      </w:r>
      <w:r>
        <w:rPr>
          <w:rFonts w:ascii="宋体" w:hAnsi="宋体" w:eastAsia="宋体" w:cs="宋体"/>
          <w:spacing w:val="-2"/>
          <w:sz w:val="21"/>
          <w:szCs w:val="21"/>
        </w:rPr>
        <w:t>保障劳动者必须的休息时间，支付合理的报酬和费</w:t>
      </w:r>
      <w:r>
        <w:rPr>
          <w:rFonts w:ascii="宋体" w:hAnsi="宋体" w:eastAsia="宋体" w:cs="宋体"/>
          <w:spacing w:val="-3"/>
          <w:sz w:val="21"/>
          <w:szCs w:val="21"/>
        </w:rPr>
        <w:t>用。承包人应按有关行政管理部门的规定</w:t>
      </w:r>
      <w:r>
        <w:rPr>
          <w:rFonts w:ascii="宋体" w:hAnsi="宋体" w:eastAsia="宋体" w:cs="宋体"/>
          <w:sz w:val="21"/>
          <w:szCs w:val="21"/>
        </w:rPr>
        <w:t xml:space="preserve"> </w:t>
      </w:r>
      <w:r>
        <w:rPr>
          <w:rFonts w:ascii="宋体" w:hAnsi="宋体" w:eastAsia="宋体" w:cs="宋体"/>
          <w:spacing w:val="-2"/>
          <w:sz w:val="21"/>
          <w:szCs w:val="21"/>
        </w:rPr>
        <w:t>为本合同下雇佣的职员和工人办理任何必要的证件</w:t>
      </w:r>
      <w:r>
        <w:rPr>
          <w:rFonts w:ascii="宋体" w:hAnsi="宋体" w:eastAsia="宋体" w:cs="宋体"/>
          <w:spacing w:val="-3"/>
          <w:sz w:val="21"/>
          <w:szCs w:val="21"/>
        </w:rPr>
        <w:t>、许可、保险和注册等，并保障发包人免</w:t>
      </w:r>
      <w:r>
        <w:rPr>
          <w:rFonts w:ascii="宋体" w:hAnsi="宋体" w:eastAsia="宋体" w:cs="宋体"/>
          <w:sz w:val="21"/>
          <w:szCs w:val="21"/>
        </w:rPr>
        <w:t xml:space="preserve"> </w:t>
      </w:r>
      <w:r>
        <w:rPr>
          <w:rFonts w:ascii="宋体" w:hAnsi="宋体" w:eastAsia="宋体" w:cs="宋体"/>
          <w:spacing w:val="-2"/>
          <w:sz w:val="21"/>
          <w:szCs w:val="21"/>
        </w:rPr>
        <w:t>于因承包人不能依照或完全依照上述所有法律、法</w:t>
      </w:r>
      <w:r>
        <w:rPr>
          <w:rFonts w:ascii="宋体" w:hAnsi="宋体" w:eastAsia="宋体" w:cs="宋体"/>
          <w:spacing w:val="-3"/>
          <w:sz w:val="21"/>
          <w:szCs w:val="21"/>
        </w:rPr>
        <w:t>规、规章和规定等可能给发包人带来的任</w:t>
      </w:r>
    </w:p>
    <w:p>
      <w:pPr>
        <w:spacing w:before="1" w:line="220" w:lineRule="auto"/>
        <w:ind w:left="26"/>
        <w:rPr>
          <w:rFonts w:ascii="宋体" w:hAnsi="宋体" w:eastAsia="宋体" w:cs="宋体"/>
          <w:sz w:val="21"/>
          <w:szCs w:val="21"/>
        </w:rPr>
      </w:pPr>
      <w:r>
        <w:rPr>
          <w:rFonts w:ascii="宋体" w:hAnsi="宋体" w:eastAsia="宋体" w:cs="宋体"/>
          <w:spacing w:val="-2"/>
          <w:sz w:val="21"/>
          <w:szCs w:val="21"/>
        </w:rPr>
        <w:t>何处罚、索赔、损失和损害等。</w:t>
      </w:r>
    </w:p>
    <w:p>
      <w:pPr>
        <w:spacing w:before="159" w:line="359" w:lineRule="auto"/>
        <w:ind w:left="22"/>
        <w:jc w:val="both"/>
        <w:rPr>
          <w:rFonts w:ascii="宋体" w:hAnsi="宋体" w:eastAsia="宋体" w:cs="宋体"/>
          <w:sz w:val="21"/>
          <w:szCs w:val="21"/>
        </w:rPr>
      </w:pPr>
      <w:r>
        <w:rPr>
          <w:rFonts w:ascii="Arial" w:hAnsi="Arial" w:eastAsia="Arial" w:cs="Arial"/>
          <w:spacing w:val="-2"/>
          <w:sz w:val="21"/>
          <w:szCs w:val="21"/>
        </w:rPr>
        <w:t xml:space="preserve">6.4.2      </w:t>
      </w:r>
      <w:r>
        <w:rPr>
          <w:rFonts w:ascii="宋体" w:hAnsi="宋体" w:eastAsia="宋体" w:cs="宋体"/>
          <w:spacing w:val="-2"/>
          <w:sz w:val="21"/>
          <w:szCs w:val="21"/>
        </w:rPr>
        <w:t xml:space="preserve">承包人应按照国家《劳动保护法》的规定，保障现场施工人员的劳动安全。承包人 </w:t>
      </w:r>
      <w:r>
        <w:rPr>
          <w:rFonts w:ascii="宋体" w:hAnsi="宋体" w:eastAsia="宋体" w:cs="宋体"/>
          <w:spacing w:val="-6"/>
          <w:sz w:val="21"/>
          <w:szCs w:val="21"/>
        </w:rPr>
        <w:t>应为本合同下雇佣的职员和工人提供适当和充分的劳动保护，包括但不限于安全防护、防寒、</w:t>
      </w:r>
    </w:p>
    <w:p>
      <w:pPr>
        <w:spacing w:before="1" w:line="360" w:lineRule="auto"/>
        <w:ind w:left="36"/>
        <w:rPr>
          <w:rFonts w:ascii="宋体" w:hAnsi="宋体" w:eastAsia="宋体" w:cs="宋体"/>
          <w:sz w:val="21"/>
          <w:szCs w:val="21"/>
        </w:rPr>
      </w:pPr>
      <w:r>
        <w:rPr>
          <w:rFonts w:ascii="宋体" w:hAnsi="宋体" w:eastAsia="宋体" w:cs="宋体"/>
          <w:spacing w:val="-1"/>
          <w:sz w:val="21"/>
          <w:szCs w:val="21"/>
        </w:rPr>
        <w:t>防雨、防尘、绝缘保护、常用药品、急救设备、传染病预防等。</w:t>
      </w:r>
    </w:p>
    <w:p>
      <w:pPr>
        <w:spacing w:before="68" w:line="360" w:lineRule="auto"/>
        <w:ind w:left="23" w:right="58" w:hanging="1"/>
        <w:rPr>
          <w:rFonts w:ascii="宋体" w:hAnsi="宋体" w:eastAsia="宋体" w:cs="宋体"/>
          <w:sz w:val="21"/>
          <w:szCs w:val="21"/>
        </w:rPr>
      </w:pPr>
      <w:r>
        <w:rPr>
          <w:rFonts w:ascii="Arial" w:hAnsi="Arial" w:eastAsia="Arial" w:cs="Arial"/>
          <w:spacing w:val="3"/>
          <w:sz w:val="21"/>
          <w:szCs w:val="21"/>
        </w:rPr>
        <w:t xml:space="preserve">6.4.3      </w:t>
      </w:r>
      <w:r>
        <w:rPr>
          <w:rFonts w:ascii="宋体" w:hAnsi="宋体" w:eastAsia="宋体" w:cs="宋体"/>
          <w:spacing w:val="3"/>
          <w:sz w:val="21"/>
          <w:szCs w:val="21"/>
        </w:rPr>
        <w:t>承包人应为其履行本合同所雇佣的职员和工人提供和维护任何</w:t>
      </w:r>
      <w:r>
        <w:rPr>
          <w:rFonts w:ascii="宋体" w:hAnsi="宋体" w:eastAsia="宋体" w:cs="宋体"/>
          <w:spacing w:val="2"/>
          <w:sz w:val="21"/>
          <w:szCs w:val="21"/>
        </w:rPr>
        <w:t>必要的膳宿条件和</w:t>
      </w:r>
      <w:r>
        <w:rPr>
          <w:rFonts w:ascii="宋体" w:hAnsi="宋体" w:eastAsia="宋体" w:cs="宋体"/>
          <w:sz w:val="21"/>
          <w:szCs w:val="21"/>
        </w:rPr>
        <w:t xml:space="preserve"> </w:t>
      </w:r>
      <w:r>
        <w:rPr>
          <w:rFonts w:ascii="宋体" w:hAnsi="宋体" w:eastAsia="宋体" w:cs="宋体"/>
          <w:spacing w:val="-2"/>
          <w:sz w:val="21"/>
          <w:szCs w:val="21"/>
        </w:rPr>
        <w:t>生活环境，包括但不限于宿舍、围栏、供水（饮</w:t>
      </w:r>
      <w:r>
        <w:rPr>
          <w:rFonts w:ascii="宋体" w:hAnsi="宋体" w:eastAsia="宋体" w:cs="宋体"/>
          <w:spacing w:val="-3"/>
          <w:sz w:val="21"/>
          <w:szCs w:val="21"/>
        </w:rPr>
        <w:t>用及其他目的用水）、供电、卫生设备、食</w:t>
      </w:r>
      <w:r>
        <w:rPr>
          <w:rFonts w:ascii="宋体" w:hAnsi="宋体" w:eastAsia="宋体" w:cs="宋体"/>
          <w:sz w:val="21"/>
          <w:szCs w:val="21"/>
        </w:rPr>
        <w:t xml:space="preserve"> </w:t>
      </w:r>
      <w:r>
        <w:rPr>
          <w:rFonts w:ascii="宋体" w:hAnsi="宋体" w:eastAsia="宋体" w:cs="宋体"/>
          <w:spacing w:val="-2"/>
          <w:sz w:val="21"/>
          <w:szCs w:val="21"/>
        </w:rPr>
        <w:t>堂及炊具、防火及灭火设备、供热、家具及其他</w:t>
      </w:r>
      <w:r>
        <w:rPr>
          <w:rFonts w:ascii="宋体" w:hAnsi="宋体" w:eastAsia="宋体" w:cs="宋体"/>
          <w:spacing w:val="-3"/>
          <w:sz w:val="21"/>
          <w:szCs w:val="21"/>
        </w:rPr>
        <w:t>正常膳宿条件和生活环境所需的必需品，并</w:t>
      </w:r>
    </w:p>
    <w:p>
      <w:pPr>
        <w:spacing w:line="219" w:lineRule="auto"/>
        <w:ind w:left="22"/>
        <w:rPr>
          <w:rFonts w:ascii="宋体" w:hAnsi="宋体" w:eastAsia="宋体" w:cs="宋体"/>
          <w:sz w:val="21"/>
          <w:szCs w:val="21"/>
        </w:rPr>
      </w:pPr>
      <w:r>
        <w:rPr>
          <w:rFonts w:ascii="宋体" w:hAnsi="宋体" w:eastAsia="宋体" w:cs="宋体"/>
          <w:spacing w:val="-2"/>
          <w:sz w:val="21"/>
          <w:szCs w:val="21"/>
        </w:rPr>
        <w:t>应考虑宗教和民族习惯。</w:t>
      </w:r>
    </w:p>
    <w:p>
      <w:pPr>
        <w:spacing w:before="159" w:line="359" w:lineRule="auto"/>
        <w:ind w:left="23" w:right="58" w:hanging="1"/>
        <w:rPr>
          <w:rFonts w:ascii="宋体" w:hAnsi="宋体" w:eastAsia="宋体" w:cs="宋体"/>
          <w:sz w:val="21"/>
          <w:szCs w:val="21"/>
        </w:rPr>
      </w:pPr>
      <w:r>
        <w:rPr>
          <w:rFonts w:ascii="Arial" w:hAnsi="Arial" w:eastAsia="Arial" w:cs="Arial"/>
          <w:spacing w:val="-1"/>
          <w:sz w:val="21"/>
          <w:szCs w:val="21"/>
        </w:rPr>
        <w:t xml:space="preserve">6.4.4      </w:t>
      </w:r>
      <w:r>
        <w:rPr>
          <w:rFonts w:ascii="宋体" w:hAnsi="宋体" w:eastAsia="宋体" w:cs="宋体"/>
          <w:spacing w:val="-1"/>
          <w:sz w:val="21"/>
          <w:szCs w:val="21"/>
        </w:rPr>
        <w:t>承包人应为现场工人</w:t>
      </w:r>
      <w:r>
        <w:rPr>
          <w:rFonts w:ascii="宋体" w:hAnsi="宋体" w:eastAsia="宋体" w:cs="宋体"/>
          <w:spacing w:val="-2"/>
          <w:sz w:val="21"/>
          <w:szCs w:val="21"/>
        </w:rPr>
        <w:t>提供符合政府卫生规定的生活条件并获得必要的许可，保证工</w:t>
      </w:r>
      <w:r>
        <w:rPr>
          <w:rFonts w:ascii="宋体" w:hAnsi="宋体" w:eastAsia="宋体" w:cs="宋体"/>
          <w:sz w:val="21"/>
          <w:szCs w:val="21"/>
        </w:rPr>
        <w:t xml:space="preserve"> </w:t>
      </w:r>
      <w:r>
        <w:rPr>
          <w:rFonts w:ascii="宋体" w:hAnsi="宋体" w:eastAsia="宋体" w:cs="宋体"/>
          <w:spacing w:val="-7"/>
          <w:sz w:val="21"/>
          <w:szCs w:val="21"/>
        </w:rPr>
        <w:t>人的健康和防止任何传染病，</w:t>
      </w:r>
      <w:r>
        <w:rPr>
          <w:rFonts w:ascii="宋体" w:hAnsi="宋体" w:eastAsia="宋体" w:cs="宋体"/>
          <w:spacing w:val="-22"/>
          <w:sz w:val="21"/>
          <w:szCs w:val="21"/>
        </w:rPr>
        <w:t xml:space="preserve"> </w:t>
      </w:r>
      <w:r>
        <w:rPr>
          <w:rFonts w:ascii="宋体" w:hAnsi="宋体" w:eastAsia="宋体" w:cs="宋体"/>
          <w:spacing w:val="-7"/>
          <w:sz w:val="21"/>
          <w:szCs w:val="21"/>
        </w:rPr>
        <w:t>包括工人的食堂、厕所、工具房、宿舍等； 承包人应聘请专业</w:t>
      </w:r>
      <w:r>
        <w:rPr>
          <w:rFonts w:ascii="宋体" w:hAnsi="宋体" w:eastAsia="宋体" w:cs="宋体"/>
          <w:sz w:val="21"/>
          <w:szCs w:val="21"/>
        </w:rPr>
        <w:t xml:space="preserve"> </w:t>
      </w:r>
      <w:r>
        <w:rPr>
          <w:rFonts w:ascii="宋体" w:hAnsi="宋体" w:eastAsia="宋体" w:cs="宋体"/>
          <w:spacing w:val="-2"/>
          <w:sz w:val="21"/>
          <w:szCs w:val="21"/>
        </w:rPr>
        <w:t>的卫生防疫部门定期对现场、工人生活基地和工</w:t>
      </w:r>
      <w:r>
        <w:rPr>
          <w:rFonts w:ascii="宋体" w:hAnsi="宋体" w:eastAsia="宋体" w:cs="宋体"/>
          <w:spacing w:val="-3"/>
          <w:sz w:val="21"/>
          <w:szCs w:val="21"/>
        </w:rPr>
        <w:t>程进行防疫和卫生的专业检查和处理，包括</w:t>
      </w:r>
    </w:p>
    <w:p>
      <w:pPr>
        <w:spacing w:line="220" w:lineRule="auto"/>
        <w:ind w:left="26"/>
        <w:rPr>
          <w:rFonts w:ascii="宋体" w:hAnsi="宋体" w:eastAsia="宋体" w:cs="宋体"/>
          <w:sz w:val="21"/>
          <w:szCs w:val="21"/>
        </w:rPr>
      </w:pPr>
      <w:r>
        <w:rPr>
          <w:rFonts w:ascii="宋体" w:hAnsi="宋体" w:eastAsia="宋体" w:cs="宋体"/>
          <w:spacing w:val="-3"/>
          <w:sz w:val="21"/>
          <w:szCs w:val="21"/>
        </w:rPr>
        <w:t>消灭白蚁、鼠害、蚊蝇和其它害虫， 以防对施工人员、现场和永久</w:t>
      </w:r>
      <w:r>
        <w:rPr>
          <w:rFonts w:ascii="宋体" w:hAnsi="宋体" w:eastAsia="宋体" w:cs="宋体"/>
          <w:spacing w:val="-4"/>
          <w:sz w:val="21"/>
          <w:szCs w:val="21"/>
        </w:rPr>
        <w:t>工程造成任何危害。</w:t>
      </w:r>
    </w:p>
    <w:p>
      <w:pPr>
        <w:spacing w:before="157" w:line="408" w:lineRule="exact"/>
        <w:jc w:val="right"/>
        <w:rPr>
          <w:rFonts w:ascii="宋体" w:hAnsi="宋体" w:eastAsia="宋体" w:cs="宋体"/>
          <w:sz w:val="21"/>
          <w:szCs w:val="21"/>
        </w:rPr>
      </w:pPr>
      <w:r>
        <w:rPr>
          <w:rFonts w:ascii="Arial" w:hAnsi="Arial" w:eastAsia="Arial" w:cs="Arial"/>
          <w:spacing w:val="-5"/>
          <w:position w:val="14"/>
          <w:sz w:val="21"/>
          <w:szCs w:val="21"/>
        </w:rPr>
        <w:t xml:space="preserve">6.4.5      </w:t>
      </w:r>
      <w:r>
        <w:rPr>
          <w:rFonts w:ascii="宋体" w:hAnsi="宋体" w:eastAsia="宋体" w:cs="宋体"/>
          <w:spacing w:val="-5"/>
          <w:position w:val="14"/>
          <w:sz w:val="21"/>
          <w:szCs w:val="21"/>
        </w:rPr>
        <w:t>承包人应在现场设立专门的临时医疗站，配备足够的设施、药物和称职的医务人员，</w:t>
      </w:r>
    </w:p>
    <w:p>
      <w:pPr>
        <w:spacing w:before="1" w:line="220" w:lineRule="auto"/>
        <w:ind w:left="22"/>
        <w:rPr>
          <w:rFonts w:ascii="宋体" w:hAnsi="宋体" w:eastAsia="宋体" w:cs="宋体"/>
          <w:sz w:val="21"/>
          <w:szCs w:val="21"/>
        </w:rPr>
      </w:pPr>
      <w:r>
        <w:rPr>
          <w:rFonts w:ascii="宋体" w:hAnsi="宋体" w:eastAsia="宋体" w:cs="宋体"/>
          <w:sz w:val="21"/>
          <w:szCs w:val="21"/>
        </w:rPr>
        <w:t>承包人还应准备急救担架，用于一旦发生安全事故时对受伤人员的</w:t>
      </w:r>
      <w:r>
        <w:rPr>
          <w:rFonts w:ascii="宋体" w:hAnsi="宋体" w:eastAsia="宋体" w:cs="宋体"/>
          <w:spacing w:val="-1"/>
          <w:sz w:val="21"/>
          <w:szCs w:val="21"/>
        </w:rPr>
        <w:t>急救。</w:t>
      </w:r>
    </w:p>
    <w:p>
      <w:pPr>
        <w:spacing w:before="157" w:line="221" w:lineRule="auto"/>
        <w:ind w:left="22"/>
        <w:rPr>
          <w:rFonts w:ascii="宋体" w:hAnsi="宋体" w:eastAsia="宋体" w:cs="宋体"/>
          <w:sz w:val="21"/>
          <w:szCs w:val="21"/>
        </w:rPr>
      </w:pPr>
      <w:r>
        <w:rPr>
          <w:rFonts w:ascii="Arial" w:hAnsi="Arial" w:eastAsia="Arial" w:cs="Arial"/>
          <w:spacing w:val="-6"/>
          <w:sz w:val="21"/>
          <w:szCs w:val="21"/>
        </w:rPr>
        <w:t>6.4.6</w:t>
      </w:r>
      <w:r>
        <w:rPr>
          <w:rFonts w:ascii="Arial" w:hAnsi="Arial" w:eastAsia="Arial" w:cs="Arial"/>
          <w:spacing w:val="7"/>
          <w:sz w:val="21"/>
          <w:szCs w:val="21"/>
        </w:rPr>
        <w:t xml:space="preserve">      </w:t>
      </w:r>
      <w:r>
        <w:rPr>
          <w:rFonts w:ascii="宋体" w:hAnsi="宋体" w:eastAsia="宋体" w:cs="宋体"/>
          <w:spacing w:val="-6"/>
          <w:sz w:val="21"/>
          <w:szCs w:val="21"/>
        </w:rPr>
        <w:t xml:space="preserve">劳动保护方面的其他要求如下： </w:t>
      </w:r>
      <w:r>
        <w:rPr>
          <w:rFonts w:ascii="宋体" w:hAnsi="宋体" w:eastAsia="宋体" w:cs="宋体"/>
          <w:spacing w:val="-6"/>
          <w:sz w:val="21"/>
          <w:szCs w:val="21"/>
          <w:u w:val="single" w:color="auto"/>
        </w:rPr>
        <w:t>无</w:t>
      </w:r>
    </w:p>
    <w:p>
      <w:pPr>
        <w:spacing w:before="157" w:line="220" w:lineRule="auto"/>
        <w:ind w:left="22"/>
        <w:rPr>
          <w:rFonts w:ascii="宋体" w:hAnsi="宋体" w:eastAsia="宋体" w:cs="宋体"/>
          <w:sz w:val="21"/>
          <w:szCs w:val="21"/>
        </w:rPr>
      </w:pPr>
      <w:r>
        <w:rPr>
          <w:rFonts w:ascii="Arial" w:hAnsi="Arial" w:eastAsia="Arial" w:cs="Arial"/>
          <w:spacing w:val="-2"/>
          <w:sz w:val="21"/>
          <w:szCs w:val="21"/>
        </w:rPr>
        <w:t>6.5</w:t>
      </w:r>
      <w:r>
        <w:rPr>
          <w:rFonts w:ascii="Arial" w:hAnsi="Arial" w:eastAsia="Arial" w:cs="Arial"/>
          <w:spacing w:val="9"/>
          <w:sz w:val="21"/>
          <w:szCs w:val="21"/>
        </w:rPr>
        <w:t xml:space="preserve">  </w:t>
      </w:r>
      <w:r>
        <w:rPr>
          <w:rFonts w:ascii="宋体" w:hAnsi="宋体" w:eastAsia="宋体" w:cs="宋体"/>
          <w:spacing w:val="-2"/>
          <w:sz w:val="21"/>
          <w:szCs w:val="21"/>
        </w:rPr>
        <w:t>脚手架</w:t>
      </w:r>
    </w:p>
    <w:p>
      <w:pPr>
        <w:spacing w:before="160" w:line="359" w:lineRule="auto"/>
        <w:ind w:left="23" w:right="58" w:hanging="1"/>
        <w:rPr>
          <w:rFonts w:ascii="宋体" w:hAnsi="宋体" w:eastAsia="宋体" w:cs="宋体"/>
          <w:sz w:val="21"/>
          <w:szCs w:val="21"/>
        </w:rPr>
      </w:pPr>
      <w:r>
        <w:rPr>
          <w:rFonts w:ascii="Arial" w:hAnsi="Arial" w:eastAsia="Arial" w:cs="Arial"/>
          <w:spacing w:val="-1"/>
          <w:sz w:val="21"/>
          <w:szCs w:val="21"/>
        </w:rPr>
        <w:t xml:space="preserve">6.5.1      </w:t>
      </w:r>
      <w:r>
        <w:rPr>
          <w:rFonts w:ascii="宋体" w:hAnsi="宋体" w:eastAsia="宋体" w:cs="宋体"/>
          <w:spacing w:val="-1"/>
          <w:sz w:val="21"/>
          <w:szCs w:val="21"/>
        </w:rPr>
        <w:t>承包人应搭设并维护</w:t>
      </w:r>
      <w:r>
        <w:rPr>
          <w:rFonts w:ascii="宋体" w:hAnsi="宋体" w:eastAsia="宋体" w:cs="宋体"/>
          <w:spacing w:val="-2"/>
          <w:sz w:val="21"/>
          <w:szCs w:val="21"/>
        </w:rPr>
        <w:t>一切必要的临时脚手架、脚手架的搭设应满足有关安全生产的</w:t>
      </w:r>
      <w:r>
        <w:rPr>
          <w:rFonts w:ascii="宋体" w:hAnsi="宋体" w:eastAsia="宋体" w:cs="宋体"/>
          <w:sz w:val="21"/>
          <w:szCs w:val="21"/>
        </w:rPr>
        <w:t xml:space="preserve"> </w:t>
      </w:r>
      <w:r>
        <w:rPr>
          <w:rFonts w:ascii="宋体" w:hAnsi="宋体" w:eastAsia="宋体" w:cs="宋体"/>
          <w:spacing w:val="-2"/>
          <w:sz w:val="21"/>
          <w:szCs w:val="21"/>
        </w:rPr>
        <w:t>法律、法规、规范、标准和规程等的要求。新搭设</w:t>
      </w:r>
      <w:r>
        <w:rPr>
          <w:rFonts w:ascii="宋体" w:hAnsi="宋体" w:eastAsia="宋体" w:cs="宋体"/>
          <w:spacing w:val="-3"/>
          <w:sz w:val="21"/>
          <w:szCs w:val="21"/>
        </w:rPr>
        <w:t>的脚手架投入使用前，承包人必须组织安</w:t>
      </w:r>
    </w:p>
    <w:p>
      <w:pPr>
        <w:spacing w:before="1" w:line="219" w:lineRule="auto"/>
        <w:ind w:left="22"/>
        <w:rPr>
          <w:rFonts w:ascii="宋体" w:hAnsi="宋体" w:eastAsia="宋体" w:cs="宋体"/>
          <w:sz w:val="21"/>
          <w:szCs w:val="21"/>
        </w:rPr>
      </w:pPr>
      <w:r>
        <w:rPr>
          <w:rFonts w:ascii="宋体" w:hAnsi="宋体" w:eastAsia="宋体" w:cs="宋体"/>
          <w:spacing w:val="-4"/>
          <w:sz w:val="21"/>
          <w:szCs w:val="21"/>
        </w:rPr>
        <w:t>全检查和验收， 并对使用脚手架的作业人员进行安全交底。</w:t>
      </w:r>
    </w:p>
    <w:p>
      <w:pPr>
        <w:spacing w:before="158" w:line="408" w:lineRule="exact"/>
        <w:ind w:left="22"/>
        <w:rPr>
          <w:rFonts w:ascii="宋体" w:hAnsi="宋体" w:eastAsia="宋体" w:cs="宋体"/>
          <w:sz w:val="21"/>
          <w:szCs w:val="21"/>
        </w:rPr>
      </w:pPr>
      <w:r>
        <w:rPr>
          <w:rFonts w:ascii="Arial" w:hAnsi="Arial" w:eastAsia="Arial" w:cs="Arial"/>
          <w:spacing w:val="-5"/>
          <w:position w:val="15"/>
          <w:sz w:val="21"/>
          <w:szCs w:val="21"/>
        </w:rPr>
        <w:t xml:space="preserve">6.5.2      </w:t>
      </w:r>
      <w:r>
        <w:rPr>
          <w:rFonts w:ascii="宋体" w:hAnsi="宋体" w:eastAsia="宋体" w:cs="宋体"/>
          <w:spacing w:val="-5"/>
          <w:position w:val="15"/>
          <w:sz w:val="21"/>
          <w:szCs w:val="21"/>
        </w:rPr>
        <w:t>所有脚手架，尤其是大型、复杂、高耸和非常规脚手架， 要编制专项施工方案，</w:t>
      </w:r>
      <w:r>
        <w:rPr>
          <w:rFonts w:ascii="宋体" w:hAnsi="宋体" w:eastAsia="宋体" w:cs="宋体"/>
          <w:spacing w:val="-38"/>
          <w:position w:val="15"/>
          <w:sz w:val="21"/>
          <w:szCs w:val="21"/>
        </w:rPr>
        <w:t xml:space="preserve"> </w:t>
      </w:r>
      <w:r>
        <w:rPr>
          <w:rFonts w:ascii="宋体" w:hAnsi="宋体" w:eastAsia="宋体" w:cs="宋体"/>
          <w:spacing w:val="-5"/>
          <w:position w:val="15"/>
          <w:sz w:val="21"/>
          <w:szCs w:val="21"/>
        </w:rPr>
        <w:t>还</w:t>
      </w:r>
    </w:p>
    <w:p>
      <w:pPr>
        <w:spacing w:before="1" w:line="219" w:lineRule="auto"/>
        <w:ind w:left="22"/>
        <w:rPr>
          <w:rFonts w:ascii="宋体" w:hAnsi="宋体" w:eastAsia="宋体" w:cs="宋体"/>
          <w:sz w:val="21"/>
          <w:szCs w:val="21"/>
        </w:rPr>
      </w:pPr>
      <w:r>
        <w:rPr>
          <w:rFonts w:ascii="宋体" w:hAnsi="宋体" w:eastAsia="宋体" w:cs="宋体"/>
          <w:spacing w:val="-3"/>
          <w:sz w:val="21"/>
          <w:szCs w:val="21"/>
        </w:rPr>
        <w:t>应当经过安全验算，</w:t>
      </w:r>
      <w:r>
        <w:rPr>
          <w:rFonts w:ascii="宋体" w:hAnsi="宋体" w:eastAsia="宋体" w:cs="宋体"/>
          <w:spacing w:val="-24"/>
          <w:sz w:val="21"/>
          <w:szCs w:val="21"/>
        </w:rPr>
        <w:t xml:space="preserve"> </w:t>
      </w:r>
      <w:r>
        <w:rPr>
          <w:rFonts w:ascii="宋体" w:hAnsi="宋体" w:eastAsia="宋体" w:cs="宋体"/>
          <w:spacing w:val="-3"/>
          <w:sz w:val="21"/>
          <w:szCs w:val="21"/>
        </w:rPr>
        <w:t>脚手架安全验算结果必须报送监理人核查后方可实施。</w:t>
      </w:r>
    </w:p>
    <w:p>
      <w:pPr>
        <w:spacing w:before="159" w:line="359" w:lineRule="auto"/>
        <w:ind w:left="22" w:right="58"/>
        <w:rPr>
          <w:rFonts w:ascii="宋体" w:hAnsi="宋体" w:eastAsia="宋体" w:cs="宋体"/>
          <w:sz w:val="21"/>
          <w:szCs w:val="21"/>
        </w:rPr>
      </w:pPr>
      <w:r>
        <w:rPr>
          <w:rFonts w:ascii="Arial" w:hAnsi="Arial" w:eastAsia="Arial" w:cs="Arial"/>
          <w:spacing w:val="-1"/>
          <w:sz w:val="21"/>
          <w:szCs w:val="21"/>
        </w:rPr>
        <w:t xml:space="preserve">6.5.3      </w:t>
      </w:r>
      <w:r>
        <w:rPr>
          <w:rFonts w:ascii="宋体" w:hAnsi="宋体" w:eastAsia="宋体" w:cs="宋体"/>
          <w:spacing w:val="-1"/>
          <w:sz w:val="21"/>
          <w:szCs w:val="21"/>
        </w:rPr>
        <w:t>承包人应当加强脚</w:t>
      </w:r>
      <w:r>
        <w:rPr>
          <w:rFonts w:ascii="宋体" w:hAnsi="宋体" w:eastAsia="宋体" w:cs="宋体"/>
          <w:spacing w:val="-2"/>
          <w:sz w:val="21"/>
          <w:szCs w:val="21"/>
        </w:rPr>
        <w:t>手架的日常安全巡查，及时对其中的安全隐患进行整改，确保脚</w:t>
      </w:r>
      <w:r>
        <w:rPr>
          <w:rFonts w:ascii="宋体" w:hAnsi="宋体" w:eastAsia="宋体" w:cs="宋体"/>
          <w:sz w:val="21"/>
          <w:szCs w:val="21"/>
        </w:rPr>
        <w:t xml:space="preserve"> </w:t>
      </w:r>
      <w:r>
        <w:rPr>
          <w:rFonts w:ascii="宋体" w:hAnsi="宋体" w:eastAsia="宋体" w:cs="宋体"/>
          <w:spacing w:val="-7"/>
          <w:sz w:val="21"/>
          <w:szCs w:val="21"/>
        </w:rPr>
        <w:t>手架使用安全。雨、雪、雾、霜和大风等天气后， 承包人必须对脚手架进行安全巡查，</w:t>
      </w:r>
      <w:r>
        <w:rPr>
          <w:rFonts w:ascii="宋体" w:hAnsi="宋体" w:eastAsia="宋体" w:cs="宋体"/>
          <w:spacing w:val="-21"/>
          <w:sz w:val="21"/>
          <w:szCs w:val="21"/>
        </w:rPr>
        <w:t xml:space="preserve"> </w:t>
      </w:r>
      <w:r>
        <w:rPr>
          <w:rFonts w:ascii="宋体" w:hAnsi="宋体" w:eastAsia="宋体" w:cs="宋体"/>
          <w:spacing w:val="-7"/>
          <w:sz w:val="21"/>
          <w:szCs w:val="21"/>
        </w:rPr>
        <w:t>并及</w:t>
      </w:r>
    </w:p>
    <w:p>
      <w:pPr>
        <w:spacing w:before="1" w:line="220" w:lineRule="auto"/>
        <w:ind w:left="32"/>
        <w:rPr>
          <w:rFonts w:ascii="宋体" w:hAnsi="宋体" w:eastAsia="宋体" w:cs="宋体"/>
          <w:sz w:val="21"/>
          <w:szCs w:val="21"/>
        </w:rPr>
      </w:pPr>
      <w:r>
        <w:rPr>
          <w:rFonts w:ascii="宋体" w:hAnsi="宋体" w:eastAsia="宋体" w:cs="宋体"/>
          <w:spacing w:val="-2"/>
          <w:sz w:val="21"/>
          <w:szCs w:val="21"/>
        </w:rPr>
        <w:t>时消除安全隐患。</w:t>
      </w:r>
    </w:p>
    <w:p>
      <w:pPr>
        <w:spacing w:before="157" w:line="220" w:lineRule="auto"/>
        <w:ind w:left="22"/>
        <w:rPr>
          <w:rFonts w:ascii="宋体" w:hAnsi="宋体" w:eastAsia="宋体" w:cs="宋体"/>
          <w:sz w:val="21"/>
          <w:szCs w:val="21"/>
        </w:rPr>
      </w:pPr>
      <w:r>
        <w:rPr>
          <w:rFonts w:ascii="Arial" w:hAnsi="Arial" w:eastAsia="Arial" w:cs="Arial"/>
          <w:spacing w:val="-6"/>
          <w:sz w:val="21"/>
          <w:szCs w:val="21"/>
        </w:rPr>
        <w:t>6.5.4</w:t>
      </w:r>
      <w:r>
        <w:rPr>
          <w:rFonts w:ascii="Arial" w:hAnsi="Arial" w:eastAsia="Arial" w:cs="Arial"/>
          <w:spacing w:val="4"/>
          <w:sz w:val="21"/>
          <w:szCs w:val="21"/>
        </w:rPr>
        <w:t xml:space="preserve">      </w:t>
      </w:r>
      <w:r>
        <w:rPr>
          <w:rFonts w:ascii="宋体" w:hAnsi="宋体" w:eastAsia="宋体" w:cs="宋体"/>
          <w:spacing w:val="-6"/>
          <w:sz w:val="21"/>
          <w:szCs w:val="21"/>
        </w:rPr>
        <w:t xml:space="preserve">脚手架的其他要求如下： </w:t>
      </w:r>
      <w:r>
        <w:rPr>
          <w:rFonts w:ascii="宋体" w:hAnsi="宋体" w:eastAsia="宋体" w:cs="宋体"/>
          <w:spacing w:val="-6"/>
          <w:sz w:val="21"/>
          <w:szCs w:val="21"/>
          <w:u w:val="single" w:color="auto"/>
        </w:rPr>
        <w:t>无</w:t>
      </w:r>
    </w:p>
    <w:p>
      <w:pPr>
        <w:spacing w:before="161" w:line="221" w:lineRule="auto"/>
        <w:ind w:left="22"/>
        <w:rPr>
          <w:rFonts w:ascii="宋体" w:hAnsi="宋体" w:eastAsia="宋体" w:cs="宋体"/>
          <w:sz w:val="21"/>
          <w:szCs w:val="21"/>
        </w:rPr>
      </w:pPr>
      <w:r>
        <w:rPr>
          <w:rFonts w:ascii="Arial" w:hAnsi="Arial" w:eastAsia="Arial" w:cs="Arial"/>
          <w:sz w:val="21"/>
          <w:szCs w:val="21"/>
        </w:rPr>
        <w:t xml:space="preserve">6.6  </w:t>
      </w:r>
      <w:r>
        <w:rPr>
          <w:rFonts w:ascii="宋体" w:hAnsi="宋体" w:eastAsia="宋体" w:cs="宋体"/>
          <w:sz w:val="21"/>
          <w:szCs w:val="21"/>
        </w:rPr>
        <w:t>施工安全措施计划</w:t>
      </w:r>
    </w:p>
    <w:p>
      <w:pPr>
        <w:spacing w:before="155" w:line="359" w:lineRule="auto"/>
        <w:ind w:left="23" w:right="57" w:hanging="1"/>
        <w:rPr>
          <w:rFonts w:ascii="宋体" w:hAnsi="宋体" w:eastAsia="宋体" w:cs="宋体"/>
          <w:sz w:val="21"/>
          <w:szCs w:val="21"/>
        </w:rPr>
      </w:pPr>
      <w:r>
        <w:rPr>
          <w:rFonts w:ascii="Arial" w:hAnsi="Arial" w:eastAsia="Arial" w:cs="Arial"/>
          <w:spacing w:val="-10"/>
          <w:sz w:val="21"/>
          <w:szCs w:val="21"/>
        </w:rPr>
        <w:t xml:space="preserve">6.6.1      </w:t>
      </w:r>
      <w:r>
        <w:rPr>
          <w:rFonts w:ascii="宋体" w:hAnsi="宋体" w:eastAsia="宋体" w:cs="宋体"/>
          <w:spacing w:val="-10"/>
          <w:sz w:val="21"/>
          <w:szCs w:val="21"/>
        </w:rPr>
        <w:t>承包人应根据《中华人</w:t>
      </w:r>
      <w:r>
        <w:rPr>
          <w:rFonts w:ascii="宋体" w:hAnsi="宋体" w:eastAsia="宋体" w:cs="宋体"/>
          <w:spacing w:val="-11"/>
          <w:sz w:val="21"/>
          <w:szCs w:val="21"/>
        </w:rPr>
        <w:t>民共和国安全生产法》、《职业健康安全管理体系规范》、《中</w:t>
      </w:r>
      <w:r>
        <w:rPr>
          <w:rFonts w:ascii="宋体" w:hAnsi="宋体" w:eastAsia="宋体" w:cs="宋体"/>
          <w:sz w:val="21"/>
          <w:szCs w:val="21"/>
        </w:rPr>
        <w:t xml:space="preserve"> </w:t>
      </w:r>
      <w:r>
        <w:rPr>
          <w:rFonts w:ascii="宋体" w:hAnsi="宋体" w:eastAsia="宋体" w:cs="宋体"/>
          <w:spacing w:val="-12"/>
          <w:sz w:val="21"/>
          <w:szCs w:val="21"/>
        </w:rPr>
        <w:t>华人民共和国消防法》、《中华人民共和国道路交通安全法》、</w:t>
      </w:r>
      <w:r>
        <w:rPr>
          <w:rFonts w:ascii="宋体" w:hAnsi="宋体" w:eastAsia="宋体" w:cs="宋体"/>
          <w:spacing w:val="-13"/>
          <w:sz w:val="21"/>
          <w:szCs w:val="21"/>
        </w:rPr>
        <w:t>《中华人民共和国传染病防治法</w:t>
      </w:r>
      <w:r>
        <w:rPr>
          <w:rFonts w:ascii="宋体" w:hAnsi="宋体" w:eastAsia="宋体" w:cs="宋体"/>
          <w:sz w:val="21"/>
          <w:szCs w:val="21"/>
        </w:rPr>
        <w:t xml:space="preserve"> </w:t>
      </w:r>
      <w:r>
        <w:rPr>
          <w:rFonts w:ascii="宋体" w:hAnsi="宋体" w:eastAsia="宋体" w:cs="宋体"/>
          <w:spacing w:val="-6"/>
          <w:sz w:val="21"/>
          <w:szCs w:val="21"/>
        </w:rPr>
        <w:t>实施办法》和地方有关的法规等，按照合同条款的约定， 编制</w:t>
      </w:r>
      <w:r>
        <w:rPr>
          <w:rFonts w:ascii="宋体" w:hAnsi="宋体" w:eastAsia="宋体" w:cs="宋体"/>
          <w:spacing w:val="-7"/>
          <w:sz w:val="21"/>
          <w:szCs w:val="21"/>
        </w:rPr>
        <w:t>一份施工安全措施计划，</w:t>
      </w:r>
      <w:r>
        <w:rPr>
          <w:rFonts w:ascii="宋体" w:hAnsi="宋体" w:eastAsia="宋体" w:cs="宋体"/>
          <w:spacing w:val="-49"/>
          <w:sz w:val="21"/>
          <w:szCs w:val="21"/>
        </w:rPr>
        <w:t xml:space="preserve"> </w:t>
      </w:r>
      <w:r>
        <w:rPr>
          <w:rFonts w:ascii="宋体" w:hAnsi="宋体" w:eastAsia="宋体" w:cs="宋体"/>
          <w:spacing w:val="-7"/>
          <w:sz w:val="21"/>
          <w:szCs w:val="21"/>
        </w:rPr>
        <w:t>报送</w:t>
      </w:r>
    </w:p>
    <w:p>
      <w:pPr>
        <w:spacing w:line="221" w:lineRule="auto"/>
        <w:ind w:left="23"/>
        <w:rPr>
          <w:rFonts w:ascii="宋体" w:hAnsi="宋体" w:eastAsia="宋体" w:cs="宋体"/>
          <w:sz w:val="21"/>
          <w:szCs w:val="21"/>
        </w:rPr>
      </w:pPr>
      <w:r>
        <w:rPr>
          <w:rFonts w:ascii="宋体" w:hAnsi="宋体" w:eastAsia="宋体" w:cs="宋体"/>
          <w:spacing w:val="-1"/>
          <w:sz w:val="21"/>
          <w:szCs w:val="21"/>
        </w:rPr>
        <w:t>监理人审批。</w:t>
      </w:r>
    </w:p>
    <w:p>
      <w:pPr>
        <w:spacing w:before="158" w:line="359" w:lineRule="auto"/>
        <w:ind w:left="23" w:right="57" w:hanging="1"/>
        <w:rPr>
          <w:rFonts w:ascii="宋体" w:hAnsi="宋体" w:eastAsia="宋体" w:cs="宋体"/>
          <w:sz w:val="21"/>
          <w:szCs w:val="21"/>
        </w:rPr>
      </w:pPr>
      <w:r>
        <w:rPr>
          <w:rFonts w:ascii="Arial" w:hAnsi="Arial" w:eastAsia="Arial" w:cs="Arial"/>
          <w:spacing w:val="-1"/>
          <w:sz w:val="21"/>
          <w:szCs w:val="21"/>
        </w:rPr>
        <w:t xml:space="preserve">6.6.2      </w:t>
      </w:r>
      <w:r>
        <w:rPr>
          <w:rFonts w:ascii="宋体" w:hAnsi="宋体" w:eastAsia="宋体" w:cs="宋体"/>
          <w:spacing w:val="-1"/>
          <w:sz w:val="21"/>
          <w:szCs w:val="21"/>
        </w:rPr>
        <w:t>施工安全措施计划</w:t>
      </w:r>
      <w:r>
        <w:rPr>
          <w:rFonts w:ascii="宋体" w:hAnsi="宋体" w:eastAsia="宋体" w:cs="宋体"/>
          <w:spacing w:val="-2"/>
          <w:sz w:val="21"/>
          <w:szCs w:val="21"/>
        </w:rPr>
        <w:t>是承包人阐明其安全管理方针、管理体系、安全制度和安全措施</w:t>
      </w:r>
      <w:r>
        <w:rPr>
          <w:rFonts w:ascii="宋体" w:hAnsi="宋体" w:eastAsia="宋体" w:cs="宋体"/>
          <w:sz w:val="21"/>
          <w:szCs w:val="21"/>
        </w:rPr>
        <w:t xml:space="preserve"> </w:t>
      </w:r>
      <w:r>
        <w:rPr>
          <w:rFonts w:ascii="宋体" w:hAnsi="宋体" w:eastAsia="宋体" w:cs="宋体"/>
          <w:spacing w:val="-2"/>
          <w:sz w:val="21"/>
          <w:szCs w:val="21"/>
        </w:rPr>
        <w:t>等的文件，其内容应当反映现行法律法规规定的</w:t>
      </w:r>
      <w:r>
        <w:rPr>
          <w:rFonts w:ascii="宋体" w:hAnsi="宋体" w:eastAsia="宋体" w:cs="宋体"/>
          <w:spacing w:val="-3"/>
          <w:sz w:val="21"/>
          <w:szCs w:val="21"/>
        </w:rPr>
        <w:t>和合同条款约定的以及本条上述约定的承包</w:t>
      </w:r>
    </w:p>
    <w:p>
      <w:pPr>
        <w:spacing w:before="1" w:line="221" w:lineRule="auto"/>
        <w:ind w:left="24"/>
        <w:rPr>
          <w:rFonts w:ascii="宋体" w:hAnsi="宋体" w:eastAsia="宋体" w:cs="宋体"/>
          <w:sz w:val="21"/>
          <w:szCs w:val="21"/>
        </w:rPr>
      </w:pPr>
      <w:r>
        <w:rPr>
          <w:rFonts w:ascii="宋体" w:hAnsi="宋体" w:eastAsia="宋体" w:cs="宋体"/>
          <w:spacing w:val="-3"/>
          <w:sz w:val="21"/>
          <w:szCs w:val="21"/>
        </w:rPr>
        <w:t>人安全职责，包括但不限于：</w:t>
      </w:r>
    </w:p>
    <w:p>
      <w:pPr>
        <w:spacing w:before="156" w:line="220" w:lineRule="auto"/>
        <w:ind w:left="29"/>
        <w:rPr>
          <w:rFonts w:ascii="宋体" w:hAnsi="宋体" w:eastAsia="宋体" w:cs="宋体"/>
          <w:sz w:val="21"/>
          <w:szCs w:val="21"/>
        </w:rPr>
      </w:pPr>
      <w:r>
        <w:rPr>
          <w:rFonts w:ascii="宋体" w:hAnsi="宋体" w:eastAsia="宋体" w:cs="宋体"/>
          <w:spacing w:val="-3"/>
          <w:sz w:val="21"/>
          <w:szCs w:val="21"/>
        </w:rPr>
        <w:t>（</w:t>
      </w:r>
      <w:r>
        <w:rPr>
          <w:rFonts w:ascii="Arial" w:hAnsi="Arial" w:eastAsia="Arial" w:cs="Arial"/>
          <w:spacing w:val="-3"/>
          <w:sz w:val="21"/>
          <w:szCs w:val="21"/>
        </w:rPr>
        <w:t>1</w:t>
      </w:r>
      <w:r>
        <w:rPr>
          <w:rFonts w:ascii="宋体" w:hAnsi="宋体" w:eastAsia="宋体" w:cs="宋体"/>
          <w:spacing w:val="-3"/>
          <w:sz w:val="21"/>
          <w:szCs w:val="21"/>
        </w:rPr>
        <w:t>）施工安全管理机构的设置；</w:t>
      </w:r>
    </w:p>
    <w:p>
      <w:pPr>
        <w:spacing w:before="158" w:line="221" w:lineRule="auto"/>
        <w:ind w:left="29"/>
        <w:rPr>
          <w:rFonts w:ascii="宋体" w:hAnsi="宋体" w:eastAsia="宋体" w:cs="宋体"/>
          <w:sz w:val="21"/>
          <w:szCs w:val="21"/>
        </w:rPr>
      </w:pPr>
      <w:r>
        <w:rPr>
          <w:rFonts w:ascii="宋体" w:hAnsi="宋体" w:eastAsia="宋体" w:cs="宋体"/>
          <w:spacing w:val="-3"/>
          <w:sz w:val="21"/>
          <w:szCs w:val="21"/>
        </w:rPr>
        <w:t>（</w:t>
      </w:r>
      <w:r>
        <w:rPr>
          <w:rFonts w:ascii="Arial" w:hAnsi="Arial" w:eastAsia="Arial" w:cs="Arial"/>
          <w:spacing w:val="-3"/>
          <w:sz w:val="21"/>
          <w:szCs w:val="21"/>
        </w:rPr>
        <w:t>2</w:t>
      </w:r>
      <w:r>
        <w:rPr>
          <w:rFonts w:ascii="宋体" w:hAnsi="宋体" w:eastAsia="宋体" w:cs="宋体"/>
          <w:spacing w:val="-3"/>
          <w:sz w:val="21"/>
          <w:szCs w:val="21"/>
        </w:rPr>
        <w:t>）专职安全管理人员的配备；</w:t>
      </w:r>
    </w:p>
    <w:p>
      <w:pPr>
        <w:spacing w:before="159" w:line="221" w:lineRule="auto"/>
        <w:ind w:left="29"/>
        <w:rPr>
          <w:rFonts w:ascii="宋体" w:hAnsi="宋体" w:eastAsia="宋体" w:cs="宋体"/>
          <w:sz w:val="21"/>
          <w:szCs w:val="21"/>
        </w:rPr>
      </w:pPr>
      <w:r>
        <w:rPr>
          <w:rFonts w:ascii="宋体" w:hAnsi="宋体" w:eastAsia="宋体" w:cs="宋体"/>
          <w:spacing w:val="-3"/>
          <w:sz w:val="21"/>
          <w:szCs w:val="21"/>
        </w:rPr>
        <w:t>（</w:t>
      </w:r>
      <w:r>
        <w:rPr>
          <w:rFonts w:ascii="Arial" w:hAnsi="Arial" w:eastAsia="Arial" w:cs="Arial"/>
          <w:spacing w:val="-3"/>
          <w:sz w:val="21"/>
          <w:szCs w:val="21"/>
        </w:rPr>
        <w:t>3</w:t>
      </w:r>
      <w:r>
        <w:rPr>
          <w:rFonts w:ascii="宋体" w:hAnsi="宋体" w:eastAsia="宋体" w:cs="宋体"/>
          <w:spacing w:val="-3"/>
          <w:sz w:val="21"/>
          <w:szCs w:val="21"/>
        </w:rPr>
        <w:t>）安全责任制度和管理措施；</w:t>
      </w:r>
    </w:p>
    <w:p>
      <w:pPr>
        <w:spacing w:before="156" w:line="221" w:lineRule="auto"/>
        <w:ind w:left="29"/>
        <w:rPr>
          <w:rFonts w:ascii="宋体" w:hAnsi="宋体" w:eastAsia="宋体" w:cs="宋体"/>
          <w:sz w:val="21"/>
          <w:szCs w:val="21"/>
        </w:rPr>
      </w:pPr>
      <w:r>
        <w:rPr>
          <w:rFonts w:ascii="宋体" w:hAnsi="宋体" w:eastAsia="宋体" w:cs="宋体"/>
          <w:spacing w:val="-1"/>
          <w:sz w:val="21"/>
          <w:szCs w:val="21"/>
        </w:rPr>
        <w:t>（</w:t>
      </w:r>
      <w:r>
        <w:rPr>
          <w:rFonts w:ascii="Arial" w:hAnsi="Arial" w:eastAsia="Arial" w:cs="Arial"/>
          <w:spacing w:val="-1"/>
          <w:sz w:val="21"/>
          <w:szCs w:val="21"/>
        </w:rPr>
        <w:t>4</w:t>
      </w:r>
      <w:r>
        <w:rPr>
          <w:rFonts w:ascii="宋体" w:hAnsi="宋体" w:eastAsia="宋体" w:cs="宋体"/>
          <w:spacing w:val="-1"/>
          <w:sz w:val="21"/>
          <w:szCs w:val="21"/>
        </w:rPr>
        <w:t>）安全教育和培训制度及管理措施；</w:t>
      </w:r>
    </w:p>
    <w:p>
      <w:pPr>
        <w:spacing w:before="157" w:line="360" w:lineRule="auto"/>
        <w:ind w:left="29"/>
        <w:rPr>
          <w:rFonts w:ascii="宋体" w:hAnsi="宋体" w:eastAsia="宋体" w:cs="宋体"/>
          <w:sz w:val="21"/>
          <w:szCs w:val="21"/>
        </w:rPr>
      </w:pPr>
      <w:r>
        <w:rPr>
          <w:rFonts w:ascii="宋体" w:hAnsi="宋体" w:eastAsia="宋体" w:cs="宋体"/>
          <w:spacing w:val="-2"/>
          <w:sz w:val="21"/>
          <w:szCs w:val="21"/>
        </w:rPr>
        <w:t>（</w:t>
      </w:r>
      <w:r>
        <w:rPr>
          <w:rFonts w:ascii="Arial" w:hAnsi="Arial" w:eastAsia="Arial" w:cs="Arial"/>
          <w:spacing w:val="-2"/>
          <w:sz w:val="21"/>
          <w:szCs w:val="21"/>
        </w:rPr>
        <w:t>5</w:t>
      </w:r>
      <w:r>
        <w:rPr>
          <w:rFonts w:ascii="宋体" w:hAnsi="宋体" w:eastAsia="宋体" w:cs="宋体"/>
          <w:spacing w:val="-2"/>
          <w:sz w:val="21"/>
          <w:szCs w:val="21"/>
        </w:rPr>
        <w:t>）各项安全生产规章制度和操作规程；</w:t>
      </w:r>
    </w:p>
    <w:p>
      <w:pPr>
        <w:spacing w:before="68" w:line="360" w:lineRule="auto"/>
        <w:ind w:left="29"/>
        <w:rPr>
          <w:rFonts w:ascii="宋体" w:hAnsi="宋体" w:eastAsia="宋体" w:cs="宋体"/>
          <w:sz w:val="21"/>
          <w:szCs w:val="21"/>
        </w:rPr>
      </w:pPr>
      <w:r>
        <w:rPr>
          <w:rFonts w:ascii="宋体" w:hAnsi="宋体" w:eastAsia="宋体" w:cs="宋体"/>
          <w:spacing w:val="-3"/>
          <w:position w:val="15"/>
          <w:sz w:val="21"/>
          <w:szCs w:val="21"/>
        </w:rPr>
        <w:t>（</w:t>
      </w:r>
      <w:r>
        <w:rPr>
          <w:rFonts w:ascii="Arial" w:hAnsi="Arial" w:eastAsia="Arial" w:cs="Arial"/>
          <w:spacing w:val="-3"/>
          <w:position w:val="15"/>
          <w:sz w:val="21"/>
          <w:szCs w:val="21"/>
        </w:rPr>
        <w:t>6</w:t>
      </w:r>
      <w:r>
        <w:rPr>
          <w:rFonts w:ascii="宋体" w:hAnsi="宋体" w:eastAsia="宋体" w:cs="宋体"/>
          <w:spacing w:val="-3"/>
          <w:position w:val="15"/>
          <w:sz w:val="21"/>
          <w:szCs w:val="21"/>
        </w:rPr>
        <w:t>）各项施工安全措施和防护措施；</w:t>
      </w:r>
    </w:p>
    <w:p>
      <w:pPr>
        <w:spacing w:line="220" w:lineRule="auto"/>
        <w:ind w:left="29"/>
        <w:rPr>
          <w:rFonts w:ascii="宋体" w:hAnsi="宋体" w:eastAsia="宋体" w:cs="宋体"/>
          <w:sz w:val="21"/>
          <w:szCs w:val="21"/>
        </w:rPr>
      </w:pPr>
      <w:r>
        <w:rPr>
          <w:rFonts w:ascii="宋体" w:hAnsi="宋体" w:eastAsia="宋体" w:cs="宋体"/>
          <w:spacing w:val="-3"/>
          <w:sz w:val="21"/>
          <w:szCs w:val="21"/>
        </w:rPr>
        <w:t>（</w:t>
      </w:r>
      <w:r>
        <w:rPr>
          <w:rFonts w:ascii="Arial" w:hAnsi="Arial" w:eastAsia="Arial" w:cs="Arial"/>
          <w:spacing w:val="-3"/>
          <w:sz w:val="21"/>
          <w:szCs w:val="21"/>
        </w:rPr>
        <w:t>7</w:t>
      </w:r>
      <w:r>
        <w:rPr>
          <w:rFonts w:ascii="宋体" w:hAnsi="宋体" w:eastAsia="宋体" w:cs="宋体"/>
          <w:spacing w:val="-3"/>
          <w:sz w:val="21"/>
          <w:szCs w:val="21"/>
        </w:rPr>
        <w:t>）危险品管理和使用制度；</w:t>
      </w:r>
    </w:p>
    <w:p>
      <w:pPr>
        <w:spacing w:before="157" w:line="410" w:lineRule="exact"/>
        <w:ind w:left="29"/>
        <w:rPr>
          <w:rFonts w:ascii="宋体" w:hAnsi="宋体" w:eastAsia="宋体" w:cs="宋体"/>
          <w:sz w:val="21"/>
          <w:szCs w:val="21"/>
        </w:rPr>
      </w:pPr>
      <w:r>
        <w:rPr>
          <w:rFonts w:ascii="宋体" w:hAnsi="宋体" w:eastAsia="宋体" w:cs="宋体"/>
          <w:spacing w:val="-1"/>
          <w:position w:val="15"/>
          <w:sz w:val="21"/>
          <w:szCs w:val="21"/>
        </w:rPr>
        <w:t>（</w:t>
      </w:r>
      <w:r>
        <w:rPr>
          <w:rFonts w:ascii="Arial" w:hAnsi="Arial" w:eastAsia="Arial" w:cs="Arial"/>
          <w:spacing w:val="-1"/>
          <w:position w:val="15"/>
          <w:sz w:val="21"/>
          <w:szCs w:val="21"/>
        </w:rPr>
        <w:t>8</w:t>
      </w:r>
      <w:r>
        <w:rPr>
          <w:rFonts w:ascii="宋体" w:hAnsi="宋体" w:eastAsia="宋体" w:cs="宋体"/>
          <w:spacing w:val="-1"/>
          <w:position w:val="15"/>
          <w:sz w:val="21"/>
          <w:szCs w:val="21"/>
        </w:rPr>
        <w:t>）安全设施、设备、器材和劳动保护用品的配置；</w:t>
      </w:r>
    </w:p>
    <w:p>
      <w:pPr>
        <w:spacing w:line="221" w:lineRule="auto"/>
        <w:ind w:left="29"/>
        <w:rPr>
          <w:rFonts w:ascii="宋体" w:hAnsi="宋体" w:eastAsia="宋体" w:cs="宋体"/>
          <w:sz w:val="21"/>
          <w:szCs w:val="21"/>
        </w:rPr>
      </w:pPr>
      <w:r>
        <w:rPr>
          <w:rFonts w:ascii="宋体" w:hAnsi="宋体" w:eastAsia="宋体" w:cs="宋体"/>
          <w:spacing w:val="-2"/>
          <w:sz w:val="21"/>
          <w:szCs w:val="21"/>
        </w:rPr>
        <w:t>（</w:t>
      </w:r>
      <w:r>
        <w:rPr>
          <w:rFonts w:ascii="Arial" w:hAnsi="Arial" w:eastAsia="Arial" w:cs="Arial"/>
          <w:spacing w:val="-2"/>
          <w:sz w:val="21"/>
          <w:szCs w:val="21"/>
        </w:rPr>
        <w:t>9</w:t>
      </w:r>
      <w:r>
        <w:rPr>
          <w:rFonts w:ascii="宋体" w:hAnsi="宋体" w:eastAsia="宋体" w:cs="宋体"/>
          <w:spacing w:val="-2"/>
          <w:sz w:val="21"/>
          <w:szCs w:val="21"/>
        </w:rPr>
        <w:t>）其他：</w:t>
      </w:r>
    </w:p>
    <w:p>
      <w:pPr>
        <w:spacing w:before="157" w:line="359" w:lineRule="auto"/>
        <w:ind w:left="21" w:right="62" w:firstLine="314"/>
        <w:rPr>
          <w:rFonts w:ascii="宋体" w:hAnsi="宋体" w:eastAsia="宋体" w:cs="宋体"/>
          <w:sz w:val="21"/>
          <w:szCs w:val="21"/>
        </w:rPr>
      </w:pPr>
      <w:r>
        <w:rPr>
          <w:rFonts w:ascii="宋体" w:hAnsi="宋体" w:eastAsia="宋体" w:cs="宋体"/>
          <w:sz w:val="21"/>
          <w:szCs w:val="21"/>
        </w:rPr>
        <w:t>施工安全措施的项目和范围，应符合国家颁发的《安全技术措施计划的项目总名称</w:t>
      </w:r>
      <w:r>
        <w:rPr>
          <w:rFonts w:ascii="宋体" w:hAnsi="宋体" w:eastAsia="宋体" w:cs="宋体"/>
          <w:spacing w:val="-1"/>
          <w:sz w:val="21"/>
          <w:szCs w:val="21"/>
        </w:rPr>
        <w:t>表》</w:t>
      </w:r>
      <w:r>
        <w:rPr>
          <w:rFonts w:ascii="宋体" w:hAnsi="宋体" w:eastAsia="宋体" w:cs="宋体"/>
          <w:sz w:val="21"/>
          <w:szCs w:val="21"/>
        </w:rPr>
        <w:t xml:space="preserve"> </w:t>
      </w:r>
      <w:r>
        <w:rPr>
          <w:rFonts w:ascii="宋体" w:hAnsi="宋体" w:eastAsia="宋体" w:cs="宋体"/>
          <w:spacing w:val="-7"/>
          <w:sz w:val="21"/>
          <w:szCs w:val="21"/>
        </w:rPr>
        <w:t>及其附录</w:t>
      </w:r>
      <w:r>
        <w:rPr>
          <w:rFonts w:ascii="宋体" w:hAnsi="宋体" w:eastAsia="宋体" w:cs="宋体"/>
          <w:spacing w:val="-38"/>
          <w:sz w:val="21"/>
          <w:szCs w:val="21"/>
        </w:rPr>
        <w:t xml:space="preserve"> </w:t>
      </w:r>
      <w:r>
        <w:rPr>
          <w:rFonts w:ascii="Arial" w:hAnsi="Arial" w:eastAsia="Arial" w:cs="Arial"/>
          <w:spacing w:val="-7"/>
          <w:sz w:val="21"/>
          <w:szCs w:val="21"/>
        </w:rPr>
        <w:t>H</w:t>
      </w:r>
      <w:r>
        <w:rPr>
          <w:rFonts w:ascii="Arial" w:hAnsi="Arial" w:eastAsia="Arial" w:cs="Arial"/>
          <w:spacing w:val="-34"/>
          <w:sz w:val="21"/>
          <w:szCs w:val="21"/>
        </w:rPr>
        <w:t xml:space="preserve"> </w:t>
      </w:r>
      <w:r>
        <w:rPr>
          <w:rFonts w:ascii="宋体" w:hAnsi="宋体" w:eastAsia="宋体" w:cs="宋体"/>
          <w:spacing w:val="-7"/>
          <w:sz w:val="21"/>
          <w:szCs w:val="21"/>
        </w:rPr>
        <w:t>、</w:t>
      </w:r>
      <w:r>
        <w:rPr>
          <w:rFonts w:ascii="Arial" w:hAnsi="Arial" w:eastAsia="Arial" w:cs="Arial"/>
          <w:spacing w:val="-7"/>
          <w:sz w:val="21"/>
          <w:szCs w:val="21"/>
        </w:rPr>
        <w:t>I</w:t>
      </w:r>
      <w:r>
        <w:rPr>
          <w:rFonts w:ascii="宋体" w:hAnsi="宋体" w:eastAsia="宋体" w:cs="宋体"/>
          <w:spacing w:val="-7"/>
          <w:sz w:val="21"/>
          <w:szCs w:val="21"/>
        </w:rPr>
        <w:t>、</w:t>
      </w:r>
      <w:r>
        <w:rPr>
          <w:rFonts w:ascii="Arial" w:hAnsi="Arial" w:eastAsia="Arial" w:cs="Arial"/>
          <w:spacing w:val="-7"/>
          <w:sz w:val="21"/>
          <w:szCs w:val="21"/>
        </w:rPr>
        <w:t>J</w:t>
      </w:r>
      <w:r>
        <w:rPr>
          <w:rFonts w:ascii="Arial" w:hAnsi="Arial" w:eastAsia="Arial" w:cs="Arial"/>
          <w:spacing w:val="20"/>
          <w:sz w:val="21"/>
          <w:szCs w:val="21"/>
        </w:rPr>
        <w:t xml:space="preserve"> </w:t>
      </w:r>
      <w:r>
        <w:rPr>
          <w:rFonts w:ascii="宋体" w:hAnsi="宋体" w:eastAsia="宋体" w:cs="宋体"/>
          <w:spacing w:val="-7"/>
          <w:sz w:val="21"/>
          <w:szCs w:val="21"/>
        </w:rPr>
        <w:t>的规定，即应采取以改善劳动条</w:t>
      </w:r>
      <w:r>
        <w:rPr>
          <w:rFonts w:ascii="宋体" w:hAnsi="宋体" w:eastAsia="宋体" w:cs="宋体"/>
          <w:spacing w:val="-8"/>
          <w:sz w:val="21"/>
          <w:szCs w:val="21"/>
        </w:rPr>
        <w:t>件，</w:t>
      </w:r>
      <w:r>
        <w:rPr>
          <w:rFonts w:ascii="宋体" w:hAnsi="宋体" w:eastAsia="宋体" w:cs="宋体"/>
          <w:spacing w:val="-26"/>
          <w:sz w:val="21"/>
          <w:szCs w:val="21"/>
        </w:rPr>
        <w:t xml:space="preserve"> </w:t>
      </w:r>
      <w:r>
        <w:rPr>
          <w:rFonts w:ascii="宋体" w:hAnsi="宋体" w:eastAsia="宋体" w:cs="宋体"/>
          <w:spacing w:val="-8"/>
          <w:sz w:val="21"/>
          <w:szCs w:val="21"/>
        </w:rPr>
        <w:t>防止工伤事故，</w:t>
      </w:r>
      <w:r>
        <w:rPr>
          <w:rFonts w:ascii="宋体" w:hAnsi="宋体" w:eastAsia="宋体" w:cs="宋体"/>
          <w:spacing w:val="-40"/>
          <w:sz w:val="21"/>
          <w:szCs w:val="21"/>
        </w:rPr>
        <w:t xml:space="preserve"> </w:t>
      </w:r>
      <w:r>
        <w:rPr>
          <w:rFonts w:ascii="宋体" w:hAnsi="宋体" w:eastAsia="宋体" w:cs="宋体"/>
          <w:spacing w:val="-8"/>
          <w:sz w:val="21"/>
          <w:szCs w:val="21"/>
        </w:rPr>
        <w:t>预防职业病和职业中</w:t>
      </w:r>
      <w:r>
        <w:rPr>
          <w:rFonts w:ascii="宋体" w:hAnsi="宋体" w:eastAsia="宋体" w:cs="宋体"/>
          <w:sz w:val="21"/>
          <w:szCs w:val="21"/>
        </w:rPr>
        <w:t xml:space="preserve"> </w:t>
      </w:r>
      <w:r>
        <w:rPr>
          <w:rFonts w:ascii="宋体" w:hAnsi="宋体" w:eastAsia="宋体" w:cs="宋体"/>
          <w:spacing w:val="-4"/>
          <w:sz w:val="21"/>
          <w:szCs w:val="21"/>
        </w:rPr>
        <w:t>毒为目的的一切施工安全措施，</w:t>
      </w:r>
      <w:r>
        <w:rPr>
          <w:rFonts w:ascii="宋体" w:hAnsi="宋体" w:eastAsia="宋体" w:cs="宋体"/>
          <w:spacing w:val="-21"/>
          <w:sz w:val="21"/>
          <w:szCs w:val="21"/>
        </w:rPr>
        <w:t xml:space="preserve"> </w:t>
      </w:r>
      <w:r>
        <w:rPr>
          <w:rFonts w:ascii="宋体" w:hAnsi="宋体" w:eastAsia="宋体" w:cs="宋体"/>
          <w:spacing w:val="-4"/>
          <w:sz w:val="21"/>
          <w:szCs w:val="21"/>
        </w:rPr>
        <w:t>以及修建必要</w:t>
      </w:r>
      <w:r>
        <w:rPr>
          <w:rFonts w:ascii="宋体" w:hAnsi="宋体" w:eastAsia="宋体" w:cs="宋体"/>
          <w:spacing w:val="-5"/>
          <w:sz w:val="21"/>
          <w:szCs w:val="21"/>
        </w:rPr>
        <w:t>的安全设施、配备安全技术开发试验所需的器</w:t>
      </w:r>
    </w:p>
    <w:p>
      <w:pPr>
        <w:spacing w:before="1" w:line="219" w:lineRule="auto"/>
        <w:ind w:left="22"/>
        <w:rPr>
          <w:rFonts w:ascii="宋体" w:hAnsi="宋体" w:eastAsia="宋体" w:cs="宋体"/>
          <w:sz w:val="21"/>
          <w:szCs w:val="21"/>
        </w:rPr>
      </w:pPr>
      <w:r>
        <w:rPr>
          <w:rFonts w:ascii="宋体" w:hAnsi="宋体" w:eastAsia="宋体" w:cs="宋体"/>
          <w:spacing w:val="-1"/>
          <w:sz w:val="21"/>
          <w:szCs w:val="21"/>
        </w:rPr>
        <w:t>材、设备和技术资料，并对现场的施工管理及作业人员做好相应的安全宣传教育。</w:t>
      </w:r>
    </w:p>
    <w:p>
      <w:pPr>
        <w:spacing w:before="157" w:line="359" w:lineRule="auto"/>
        <w:ind w:left="23" w:right="62" w:hanging="1"/>
        <w:rPr>
          <w:rFonts w:ascii="宋体" w:hAnsi="宋体" w:eastAsia="宋体" w:cs="宋体"/>
          <w:sz w:val="21"/>
          <w:szCs w:val="21"/>
        </w:rPr>
      </w:pPr>
      <w:r>
        <w:rPr>
          <w:rFonts w:ascii="Arial" w:hAnsi="Arial" w:eastAsia="Arial" w:cs="Arial"/>
          <w:spacing w:val="-1"/>
          <w:sz w:val="21"/>
          <w:szCs w:val="21"/>
        </w:rPr>
        <w:t xml:space="preserve">6.6.3      </w:t>
      </w:r>
      <w:r>
        <w:rPr>
          <w:rFonts w:ascii="宋体" w:hAnsi="宋体" w:eastAsia="宋体" w:cs="宋体"/>
          <w:spacing w:val="-1"/>
          <w:sz w:val="21"/>
          <w:szCs w:val="21"/>
        </w:rPr>
        <w:t>施工安全措施计划应</w:t>
      </w:r>
      <w:r>
        <w:rPr>
          <w:rFonts w:ascii="宋体" w:hAnsi="宋体" w:eastAsia="宋体" w:cs="宋体"/>
          <w:spacing w:val="-2"/>
          <w:sz w:val="21"/>
          <w:szCs w:val="21"/>
        </w:rPr>
        <w:t>当在合同条款约定的期限内报送监理人。承包人应当严格执行</w:t>
      </w:r>
      <w:r>
        <w:rPr>
          <w:rFonts w:ascii="宋体" w:hAnsi="宋体" w:eastAsia="宋体" w:cs="宋体"/>
          <w:sz w:val="21"/>
          <w:szCs w:val="21"/>
        </w:rPr>
        <w:t xml:space="preserve"> </w:t>
      </w:r>
      <w:r>
        <w:rPr>
          <w:rFonts w:ascii="宋体" w:hAnsi="宋体" w:eastAsia="宋体" w:cs="宋体"/>
          <w:spacing w:val="-2"/>
          <w:sz w:val="21"/>
          <w:szCs w:val="21"/>
        </w:rPr>
        <w:t>经监理人批准的施工安全措施计划，并及时补</w:t>
      </w:r>
      <w:r>
        <w:rPr>
          <w:rFonts w:ascii="宋体" w:hAnsi="宋体" w:eastAsia="宋体" w:cs="宋体"/>
          <w:spacing w:val="-3"/>
          <w:sz w:val="21"/>
          <w:szCs w:val="21"/>
        </w:rPr>
        <w:t>充、修订和完善施工安全措施计划，确保安全</w:t>
      </w:r>
    </w:p>
    <w:p>
      <w:pPr>
        <w:spacing w:before="1" w:line="220" w:lineRule="auto"/>
        <w:ind w:left="24"/>
        <w:rPr>
          <w:rFonts w:ascii="宋体" w:hAnsi="宋体" w:eastAsia="宋体" w:cs="宋体"/>
          <w:sz w:val="21"/>
          <w:szCs w:val="21"/>
        </w:rPr>
      </w:pPr>
      <w:r>
        <w:rPr>
          <w:rFonts w:ascii="宋体" w:hAnsi="宋体" w:eastAsia="宋体" w:cs="宋体"/>
          <w:spacing w:val="-9"/>
          <w:sz w:val="21"/>
          <w:szCs w:val="21"/>
        </w:rPr>
        <w:t>生产。</w:t>
      </w:r>
    </w:p>
    <w:p>
      <w:pPr>
        <w:spacing w:before="157" w:line="221" w:lineRule="auto"/>
        <w:ind w:left="22"/>
        <w:rPr>
          <w:rFonts w:ascii="宋体" w:hAnsi="宋体" w:eastAsia="宋体" w:cs="宋体"/>
          <w:sz w:val="21"/>
          <w:szCs w:val="21"/>
        </w:rPr>
      </w:pPr>
      <w:r>
        <w:rPr>
          <w:rFonts w:ascii="Arial" w:hAnsi="Arial" w:eastAsia="Arial" w:cs="Arial"/>
          <w:spacing w:val="-2"/>
          <w:sz w:val="21"/>
          <w:szCs w:val="21"/>
        </w:rPr>
        <w:t>6.7</w:t>
      </w:r>
      <w:r>
        <w:rPr>
          <w:rFonts w:ascii="Arial" w:hAnsi="Arial" w:eastAsia="Arial" w:cs="Arial"/>
          <w:spacing w:val="10"/>
          <w:sz w:val="21"/>
          <w:szCs w:val="21"/>
        </w:rPr>
        <w:t xml:space="preserve">  </w:t>
      </w:r>
      <w:r>
        <w:rPr>
          <w:rFonts w:ascii="宋体" w:hAnsi="宋体" w:eastAsia="宋体" w:cs="宋体"/>
          <w:spacing w:val="-2"/>
          <w:sz w:val="21"/>
          <w:szCs w:val="21"/>
        </w:rPr>
        <w:t>文明施工</w:t>
      </w:r>
    </w:p>
    <w:p>
      <w:pPr>
        <w:spacing w:before="159" w:line="408" w:lineRule="exact"/>
        <w:ind w:left="22"/>
        <w:rPr>
          <w:rFonts w:ascii="宋体" w:hAnsi="宋体" w:eastAsia="宋体" w:cs="宋体"/>
          <w:sz w:val="21"/>
          <w:szCs w:val="21"/>
        </w:rPr>
      </w:pPr>
      <w:r>
        <w:rPr>
          <w:rFonts w:ascii="Arial" w:hAnsi="Arial" w:eastAsia="Arial" w:cs="Arial"/>
          <w:spacing w:val="-3"/>
          <w:position w:val="14"/>
          <w:sz w:val="21"/>
          <w:szCs w:val="21"/>
        </w:rPr>
        <w:t xml:space="preserve">6.7.1      </w:t>
      </w:r>
      <w:r>
        <w:rPr>
          <w:rFonts w:ascii="宋体" w:hAnsi="宋体" w:eastAsia="宋体" w:cs="宋体"/>
          <w:spacing w:val="-3"/>
          <w:position w:val="14"/>
          <w:sz w:val="21"/>
          <w:szCs w:val="21"/>
        </w:rPr>
        <w:t>承包人应遵守国家和工程所在地有关法规、规范、规程和标准的规定，</w:t>
      </w:r>
      <w:r>
        <w:rPr>
          <w:rFonts w:ascii="宋体" w:hAnsi="宋体" w:eastAsia="宋体" w:cs="宋体"/>
          <w:spacing w:val="-38"/>
          <w:position w:val="14"/>
          <w:sz w:val="21"/>
          <w:szCs w:val="21"/>
        </w:rPr>
        <w:t xml:space="preserve"> </w:t>
      </w:r>
      <w:r>
        <w:rPr>
          <w:rFonts w:ascii="宋体" w:hAnsi="宋体" w:eastAsia="宋体" w:cs="宋体"/>
          <w:spacing w:val="-3"/>
          <w:position w:val="14"/>
          <w:sz w:val="21"/>
          <w:szCs w:val="21"/>
        </w:rPr>
        <w:t>履行文明施</w:t>
      </w:r>
    </w:p>
    <w:p>
      <w:pPr>
        <w:spacing w:before="1" w:line="220" w:lineRule="auto"/>
        <w:ind w:left="25"/>
        <w:rPr>
          <w:rFonts w:ascii="宋体" w:hAnsi="宋体" w:eastAsia="宋体" w:cs="宋体"/>
          <w:sz w:val="21"/>
          <w:szCs w:val="21"/>
        </w:rPr>
      </w:pPr>
      <w:r>
        <w:rPr>
          <w:rFonts w:ascii="宋体" w:hAnsi="宋体" w:eastAsia="宋体" w:cs="宋体"/>
          <w:spacing w:val="-1"/>
          <w:sz w:val="21"/>
          <w:szCs w:val="21"/>
        </w:rPr>
        <w:t>工义务，确保文明施工专项费用专款专用。</w:t>
      </w:r>
    </w:p>
    <w:p>
      <w:pPr>
        <w:spacing w:before="156" w:line="221" w:lineRule="auto"/>
        <w:ind w:left="22"/>
        <w:rPr>
          <w:rFonts w:ascii="宋体" w:hAnsi="宋体" w:eastAsia="宋体" w:cs="宋体"/>
          <w:sz w:val="21"/>
          <w:szCs w:val="21"/>
        </w:rPr>
      </w:pPr>
      <w:r>
        <w:rPr>
          <w:rFonts w:ascii="Arial" w:hAnsi="Arial" w:eastAsia="Arial" w:cs="Arial"/>
          <w:spacing w:val="-4"/>
          <w:sz w:val="21"/>
          <w:szCs w:val="21"/>
        </w:rPr>
        <w:t xml:space="preserve">6.7.2      </w:t>
      </w:r>
      <w:r>
        <w:rPr>
          <w:rFonts w:ascii="宋体" w:hAnsi="宋体" w:eastAsia="宋体" w:cs="宋体"/>
          <w:spacing w:val="-4"/>
          <w:sz w:val="21"/>
          <w:szCs w:val="21"/>
        </w:rPr>
        <w:t>承包人应当规范现场施工秩序，</w:t>
      </w:r>
      <w:r>
        <w:rPr>
          <w:rFonts w:ascii="宋体" w:hAnsi="宋体" w:eastAsia="宋体" w:cs="宋体"/>
          <w:spacing w:val="21"/>
          <w:sz w:val="21"/>
          <w:szCs w:val="21"/>
        </w:rPr>
        <w:t xml:space="preserve"> </w:t>
      </w:r>
      <w:r>
        <w:rPr>
          <w:rFonts w:ascii="宋体" w:hAnsi="宋体" w:eastAsia="宋体" w:cs="宋体"/>
          <w:spacing w:val="-4"/>
          <w:sz w:val="21"/>
          <w:szCs w:val="21"/>
        </w:rPr>
        <w:t>实行标准化管理：</w:t>
      </w:r>
    </w:p>
    <w:p>
      <w:pPr>
        <w:spacing w:before="158" w:line="408" w:lineRule="exact"/>
        <w:ind w:left="29"/>
        <w:rPr>
          <w:rFonts w:ascii="宋体" w:hAnsi="宋体" w:eastAsia="宋体" w:cs="宋体"/>
          <w:sz w:val="21"/>
          <w:szCs w:val="21"/>
        </w:rPr>
      </w:pPr>
      <w:r>
        <w:rPr>
          <w:rFonts w:ascii="宋体" w:hAnsi="宋体" w:eastAsia="宋体" w:cs="宋体"/>
          <w:spacing w:val="-4"/>
          <w:position w:val="15"/>
          <w:sz w:val="21"/>
          <w:szCs w:val="21"/>
        </w:rPr>
        <w:t>（</w:t>
      </w:r>
      <w:r>
        <w:rPr>
          <w:rFonts w:ascii="Arial" w:hAnsi="Arial" w:eastAsia="Arial" w:cs="Arial"/>
          <w:spacing w:val="-4"/>
          <w:position w:val="15"/>
          <w:sz w:val="21"/>
          <w:szCs w:val="21"/>
        </w:rPr>
        <w:t>1</w:t>
      </w:r>
      <w:r>
        <w:rPr>
          <w:rFonts w:ascii="宋体" w:hAnsi="宋体" w:eastAsia="宋体" w:cs="宋体"/>
          <w:spacing w:val="-4"/>
          <w:position w:val="15"/>
          <w:sz w:val="21"/>
          <w:szCs w:val="21"/>
        </w:rPr>
        <w:t>）   承包人的施工场地（现场）必须干净整洁、做到无积水</w:t>
      </w:r>
      <w:r>
        <w:rPr>
          <w:rFonts w:ascii="宋体" w:hAnsi="宋体" w:eastAsia="宋体" w:cs="宋体"/>
          <w:spacing w:val="-5"/>
          <w:position w:val="15"/>
          <w:sz w:val="21"/>
          <w:szCs w:val="21"/>
        </w:rPr>
        <w:t>、无淤泥、无杂物，</w:t>
      </w:r>
      <w:r>
        <w:rPr>
          <w:rFonts w:ascii="宋体" w:hAnsi="宋体" w:eastAsia="宋体" w:cs="宋体"/>
          <w:spacing w:val="-40"/>
          <w:position w:val="15"/>
          <w:sz w:val="21"/>
          <w:szCs w:val="21"/>
        </w:rPr>
        <w:t xml:space="preserve"> </w:t>
      </w:r>
      <w:r>
        <w:rPr>
          <w:rFonts w:ascii="宋体" w:hAnsi="宋体" w:eastAsia="宋体" w:cs="宋体"/>
          <w:spacing w:val="-5"/>
          <w:position w:val="15"/>
          <w:sz w:val="21"/>
          <w:szCs w:val="21"/>
        </w:rPr>
        <w:t>材料堆</w:t>
      </w:r>
    </w:p>
    <w:p>
      <w:pPr>
        <w:spacing w:line="220" w:lineRule="auto"/>
        <w:ind w:left="22"/>
        <w:rPr>
          <w:rFonts w:ascii="宋体" w:hAnsi="宋体" w:eastAsia="宋体" w:cs="宋体"/>
          <w:sz w:val="21"/>
          <w:szCs w:val="21"/>
        </w:rPr>
      </w:pPr>
      <w:r>
        <w:rPr>
          <w:rFonts w:ascii="宋体" w:hAnsi="宋体" w:eastAsia="宋体" w:cs="宋体"/>
          <w:spacing w:val="-2"/>
          <w:sz w:val="21"/>
          <w:szCs w:val="21"/>
        </w:rPr>
        <w:t>放整齐；</w:t>
      </w:r>
    </w:p>
    <w:p>
      <w:pPr>
        <w:spacing w:before="159" w:line="359" w:lineRule="auto"/>
        <w:ind w:left="29" w:right="4"/>
        <w:rPr>
          <w:rFonts w:ascii="宋体" w:hAnsi="宋体" w:eastAsia="宋体" w:cs="宋体"/>
          <w:sz w:val="21"/>
          <w:szCs w:val="21"/>
        </w:rPr>
      </w:pPr>
      <w:r>
        <w:rPr>
          <w:rFonts w:ascii="宋体" w:hAnsi="宋体" w:eastAsia="宋体" w:cs="宋体"/>
          <w:spacing w:val="-8"/>
          <w:sz w:val="21"/>
          <w:szCs w:val="21"/>
        </w:rPr>
        <w:t>（</w:t>
      </w:r>
      <w:r>
        <w:rPr>
          <w:rFonts w:ascii="Arial" w:hAnsi="Arial" w:eastAsia="Arial" w:cs="Arial"/>
          <w:spacing w:val="-8"/>
          <w:sz w:val="21"/>
          <w:szCs w:val="21"/>
        </w:rPr>
        <w:t>2</w:t>
      </w:r>
      <w:r>
        <w:rPr>
          <w:rFonts w:ascii="宋体" w:hAnsi="宋体" w:eastAsia="宋体" w:cs="宋体"/>
          <w:spacing w:val="-8"/>
          <w:sz w:val="21"/>
          <w:szCs w:val="21"/>
        </w:rPr>
        <w:t>）   施工场地（现场）</w:t>
      </w:r>
      <w:r>
        <w:rPr>
          <w:rFonts w:ascii="宋体" w:hAnsi="宋体" w:eastAsia="宋体" w:cs="宋体"/>
          <w:spacing w:val="-31"/>
          <w:sz w:val="21"/>
          <w:szCs w:val="21"/>
        </w:rPr>
        <w:t xml:space="preserve"> </w:t>
      </w:r>
      <w:r>
        <w:rPr>
          <w:rFonts w:ascii="宋体" w:hAnsi="宋体" w:eastAsia="宋体" w:cs="宋体"/>
          <w:spacing w:val="-8"/>
          <w:sz w:val="21"/>
          <w:szCs w:val="21"/>
        </w:rPr>
        <w:t>应进行硬化处理，定期定时洒水，做好防治扬尘和大气污染工作；</w:t>
      </w:r>
      <w:r>
        <w:rPr>
          <w:rFonts w:ascii="宋体" w:hAnsi="宋体" w:eastAsia="宋体" w:cs="宋体"/>
          <w:sz w:val="21"/>
          <w:szCs w:val="21"/>
        </w:rPr>
        <w:t xml:space="preserve"> </w:t>
      </w:r>
      <w:r>
        <w:rPr>
          <w:rFonts w:ascii="宋体" w:hAnsi="宋体" w:eastAsia="宋体" w:cs="宋体"/>
          <w:spacing w:val="-5"/>
          <w:sz w:val="21"/>
          <w:szCs w:val="21"/>
        </w:rPr>
        <w:t>（</w:t>
      </w:r>
      <w:r>
        <w:rPr>
          <w:rFonts w:ascii="Arial" w:hAnsi="Arial" w:eastAsia="Arial" w:cs="Arial"/>
          <w:spacing w:val="-5"/>
          <w:sz w:val="21"/>
          <w:szCs w:val="21"/>
        </w:rPr>
        <w:t>3</w:t>
      </w:r>
      <w:r>
        <w:rPr>
          <w:rFonts w:ascii="宋体" w:hAnsi="宋体" w:eastAsia="宋体" w:cs="宋体"/>
          <w:spacing w:val="-5"/>
          <w:sz w:val="21"/>
          <w:szCs w:val="21"/>
        </w:rPr>
        <w:t>）   严格遵守</w:t>
      </w:r>
      <w:r>
        <w:rPr>
          <w:rFonts w:ascii="Arial" w:hAnsi="Arial" w:eastAsia="Arial" w:cs="Arial"/>
          <w:spacing w:val="-5"/>
          <w:sz w:val="21"/>
          <w:szCs w:val="21"/>
        </w:rPr>
        <w:t>“</w:t>
      </w:r>
      <w:r>
        <w:rPr>
          <w:rFonts w:ascii="宋体" w:hAnsi="宋体" w:eastAsia="宋体" w:cs="宋体"/>
          <w:spacing w:val="-5"/>
          <w:sz w:val="21"/>
          <w:szCs w:val="21"/>
        </w:rPr>
        <w:t>工完、料尽、场地净</w:t>
      </w:r>
      <w:r>
        <w:rPr>
          <w:rFonts w:ascii="Arial" w:hAnsi="Arial" w:eastAsia="Arial" w:cs="Arial"/>
          <w:spacing w:val="-5"/>
          <w:sz w:val="21"/>
          <w:szCs w:val="21"/>
        </w:rPr>
        <w:t>”</w:t>
      </w:r>
      <w:r>
        <w:rPr>
          <w:rFonts w:ascii="Arial" w:hAnsi="Arial" w:eastAsia="Arial" w:cs="Arial"/>
          <w:spacing w:val="-34"/>
          <w:sz w:val="21"/>
          <w:szCs w:val="21"/>
        </w:rPr>
        <w:t xml:space="preserve"> </w:t>
      </w:r>
      <w:r>
        <w:rPr>
          <w:rFonts w:ascii="宋体" w:hAnsi="宋体" w:eastAsia="宋体" w:cs="宋体"/>
          <w:spacing w:val="-5"/>
          <w:sz w:val="21"/>
          <w:szCs w:val="21"/>
        </w:rPr>
        <w:t>的原则，不留垃圾、不留剩余施工材料和施工机</w:t>
      </w:r>
      <w:r>
        <w:rPr>
          <w:rFonts w:ascii="宋体" w:hAnsi="宋体" w:eastAsia="宋体" w:cs="宋体"/>
          <w:spacing w:val="-6"/>
          <w:sz w:val="21"/>
          <w:szCs w:val="21"/>
        </w:rPr>
        <w:t>具，</w:t>
      </w:r>
    </w:p>
    <w:p>
      <w:pPr>
        <w:spacing w:line="221" w:lineRule="auto"/>
        <w:ind w:left="25"/>
        <w:rPr>
          <w:rFonts w:ascii="宋体" w:hAnsi="宋体" w:eastAsia="宋体" w:cs="宋体"/>
          <w:sz w:val="21"/>
          <w:szCs w:val="21"/>
        </w:rPr>
      </w:pPr>
      <w:r>
        <w:rPr>
          <w:rFonts w:ascii="宋体" w:hAnsi="宋体" w:eastAsia="宋体" w:cs="宋体"/>
          <w:spacing w:val="-4"/>
          <w:sz w:val="21"/>
          <w:szCs w:val="21"/>
        </w:rPr>
        <w:t>各种设备运转正常；</w:t>
      </w:r>
    </w:p>
    <w:p>
      <w:pPr>
        <w:spacing w:before="157" w:line="410" w:lineRule="exact"/>
        <w:ind w:left="29"/>
        <w:rPr>
          <w:rFonts w:ascii="宋体" w:hAnsi="宋体" w:eastAsia="宋体" w:cs="宋体"/>
          <w:sz w:val="21"/>
          <w:szCs w:val="21"/>
        </w:rPr>
      </w:pPr>
      <w:r>
        <w:rPr>
          <w:rFonts w:ascii="宋体" w:hAnsi="宋体" w:eastAsia="宋体" w:cs="宋体"/>
          <w:spacing w:val="-3"/>
          <w:position w:val="15"/>
          <w:sz w:val="21"/>
          <w:szCs w:val="21"/>
        </w:rPr>
        <w:t>（</w:t>
      </w:r>
      <w:r>
        <w:rPr>
          <w:rFonts w:ascii="Arial" w:hAnsi="Arial" w:eastAsia="Arial" w:cs="Arial"/>
          <w:spacing w:val="-3"/>
          <w:position w:val="15"/>
          <w:sz w:val="21"/>
          <w:szCs w:val="21"/>
        </w:rPr>
        <w:t>4</w:t>
      </w:r>
      <w:r>
        <w:rPr>
          <w:rFonts w:ascii="宋体" w:hAnsi="宋体" w:eastAsia="宋体" w:cs="宋体"/>
          <w:spacing w:val="-3"/>
          <w:position w:val="15"/>
          <w:sz w:val="21"/>
          <w:szCs w:val="21"/>
        </w:rPr>
        <w:t>）</w:t>
      </w:r>
      <w:r>
        <w:rPr>
          <w:rFonts w:ascii="宋体" w:hAnsi="宋体" w:eastAsia="宋体" w:cs="宋体"/>
          <w:spacing w:val="49"/>
          <w:position w:val="15"/>
          <w:sz w:val="21"/>
          <w:szCs w:val="21"/>
        </w:rPr>
        <w:t xml:space="preserve">  </w:t>
      </w:r>
      <w:r>
        <w:rPr>
          <w:rFonts w:ascii="宋体" w:hAnsi="宋体" w:eastAsia="宋体" w:cs="宋体"/>
          <w:spacing w:val="-3"/>
          <w:position w:val="15"/>
          <w:sz w:val="21"/>
          <w:szCs w:val="21"/>
        </w:rPr>
        <w:t>承包人修建的施工临时设施应符合监理人批准的施工规划要求，并应满足本节规定</w:t>
      </w:r>
    </w:p>
    <w:p>
      <w:pPr>
        <w:spacing w:before="1" w:line="221" w:lineRule="auto"/>
        <w:ind w:left="40"/>
        <w:rPr>
          <w:rFonts w:ascii="宋体" w:hAnsi="宋体" w:eastAsia="宋体" w:cs="宋体"/>
          <w:sz w:val="21"/>
          <w:szCs w:val="21"/>
        </w:rPr>
      </w:pPr>
      <w:r>
        <w:rPr>
          <w:rFonts w:ascii="宋体" w:hAnsi="宋体" w:eastAsia="宋体" w:cs="宋体"/>
          <w:spacing w:val="-3"/>
          <w:sz w:val="21"/>
          <w:szCs w:val="21"/>
        </w:rPr>
        <w:t>的各项安全要求；</w:t>
      </w:r>
    </w:p>
    <w:p>
      <w:pPr>
        <w:spacing w:before="156" w:line="408" w:lineRule="exact"/>
        <w:ind w:left="29"/>
        <w:rPr>
          <w:rFonts w:ascii="宋体" w:hAnsi="宋体" w:eastAsia="宋体" w:cs="宋体"/>
          <w:sz w:val="21"/>
          <w:szCs w:val="21"/>
        </w:rPr>
      </w:pPr>
      <w:r>
        <w:rPr>
          <w:rFonts w:ascii="宋体" w:hAnsi="宋体" w:eastAsia="宋体" w:cs="宋体"/>
          <w:spacing w:val="-3"/>
          <w:position w:val="14"/>
          <w:sz w:val="21"/>
          <w:szCs w:val="21"/>
        </w:rPr>
        <w:t>（</w:t>
      </w:r>
      <w:r>
        <w:rPr>
          <w:rFonts w:ascii="Arial" w:hAnsi="Arial" w:eastAsia="Arial" w:cs="Arial"/>
          <w:spacing w:val="-3"/>
          <w:position w:val="14"/>
          <w:sz w:val="21"/>
          <w:szCs w:val="21"/>
        </w:rPr>
        <w:t>5</w:t>
      </w:r>
      <w:r>
        <w:rPr>
          <w:rFonts w:ascii="宋体" w:hAnsi="宋体" w:eastAsia="宋体" w:cs="宋体"/>
          <w:spacing w:val="-3"/>
          <w:position w:val="14"/>
          <w:sz w:val="21"/>
          <w:szCs w:val="21"/>
        </w:rPr>
        <w:t>）</w:t>
      </w:r>
      <w:r>
        <w:rPr>
          <w:rFonts w:ascii="宋体" w:hAnsi="宋体" w:eastAsia="宋体" w:cs="宋体"/>
          <w:spacing w:val="53"/>
          <w:position w:val="14"/>
          <w:sz w:val="21"/>
          <w:szCs w:val="21"/>
        </w:rPr>
        <w:t xml:space="preserve">  </w:t>
      </w:r>
      <w:r>
        <w:rPr>
          <w:rFonts w:ascii="宋体" w:hAnsi="宋体" w:eastAsia="宋体" w:cs="宋体"/>
          <w:spacing w:val="-3"/>
          <w:position w:val="14"/>
          <w:sz w:val="21"/>
          <w:szCs w:val="21"/>
        </w:rPr>
        <w:t>监理人可要求承包人在施工场地（现场）设置各级承包人的安全文明施工责任牌等</w:t>
      </w:r>
    </w:p>
    <w:p>
      <w:pPr>
        <w:spacing w:before="1" w:line="220" w:lineRule="auto"/>
        <w:ind w:left="24"/>
        <w:rPr>
          <w:rFonts w:ascii="宋体" w:hAnsi="宋体" w:eastAsia="宋体" w:cs="宋体"/>
          <w:sz w:val="21"/>
          <w:szCs w:val="21"/>
        </w:rPr>
      </w:pPr>
      <w:r>
        <w:rPr>
          <w:rFonts w:ascii="宋体" w:hAnsi="宋体" w:eastAsia="宋体" w:cs="宋体"/>
          <w:spacing w:val="-1"/>
          <w:sz w:val="21"/>
          <w:szCs w:val="21"/>
        </w:rPr>
        <w:t>文明施工警示牌；</w:t>
      </w:r>
    </w:p>
    <w:p>
      <w:pPr>
        <w:spacing w:before="157" w:line="408" w:lineRule="exact"/>
        <w:jc w:val="right"/>
        <w:rPr>
          <w:rFonts w:ascii="宋体" w:hAnsi="宋体" w:eastAsia="宋体" w:cs="宋体"/>
          <w:sz w:val="21"/>
          <w:szCs w:val="21"/>
        </w:rPr>
      </w:pPr>
      <w:r>
        <w:rPr>
          <w:rFonts w:ascii="宋体" w:hAnsi="宋体" w:eastAsia="宋体" w:cs="宋体"/>
          <w:spacing w:val="-1"/>
          <w:position w:val="15"/>
          <w:sz w:val="21"/>
          <w:szCs w:val="21"/>
        </w:rPr>
        <w:t>（</w:t>
      </w:r>
      <w:r>
        <w:rPr>
          <w:rFonts w:ascii="Arial" w:hAnsi="Arial" w:eastAsia="Arial" w:cs="Arial"/>
          <w:spacing w:val="-1"/>
          <w:position w:val="15"/>
          <w:sz w:val="21"/>
          <w:szCs w:val="21"/>
        </w:rPr>
        <w:t>6</w:t>
      </w:r>
      <w:r>
        <w:rPr>
          <w:rFonts w:ascii="宋体" w:hAnsi="宋体" w:eastAsia="宋体" w:cs="宋体"/>
          <w:spacing w:val="-1"/>
          <w:position w:val="15"/>
          <w:sz w:val="21"/>
          <w:szCs w:val="21"/>
        </w:rPr>
        <w:t>）</w:t>
      </w:r>
      <w:r>
        <w:rPr>
          <w:rFonts w:ascii="宋体" w:hAnsi="宋体" w:eastAsia="宋体" w:cs="宋体"/>
          <w:spacing w:val="50"/>
          <w:position w:val="15"/>
          <w:sz w:val="21"/>
          <w:szCs w:val="21"/>
        </w:rPr>
        <w:t xml:space="preserve">  </w:t>
      </w:r>
      <w:r>
        <w:rPr>
          <w:rFonts w:ascii="宋体" w:hAnsi="宋体" w:eastAsia="宋体" w:cs="宋体"/>
          <w:spacing w:val="-1"/>
          <w:position w:val="15"/>
          <w:sz w:val="21"/>
          <w:szCs w:val="21"/>
        </w:rPr>
        <w:t>材料进入现场应按指定位置堆放整齐，不得影响现场施工和堵</w:t>
      </w:r>
      <w:r>
        <w:rPr>
          <w:rFonts w:ascii="宋体" w:hAnsi="宋体" w:eastAsia="宋体" w:cs="宋体"/>
          <w:spacing w:val="-2"/>
          <w:position w:val="15"/>
          <w:sz w:val="21"/>
          <w:szCs w:val="21"/>
        </w:rPr>
        <w:t>塞施工、消防通道。</w:t>
      </w:r>
    </w:p>
    <w:p>
      <w:pPr>
        <w:spacing w:before="1" w:line="219" w:lineRule="auto"/>
        <w:ind w:left="22"/>
        <w:rPr>
          <w:rFonts w:ascii="宋体" w:hAnsi="宋体" w:eastAsia="宋体" w:cs="宋体"/>
          <w:sz w:val="21"/>
          <w:szCs w:val="21"/>
        </w:rPr>
      </w:pPr>
      <w:r>
        <w:rPr>
          <w:rFonts w:ascii="宋体" w:hAnsi="宋体" w:eastAsia="宋体" w:cs="宋体"/>
          <w:spacing w:val="-2"/>
          <w:sz w:val="21"/>
          <w:szCs w:val="21"/>
        </w:rPr>
        <w:t>材料堆放场地应有专职的管理人员；</w:t>
      </w:r>
    </w:p>
    <w:p>
      <w:pPr>
        <w:spacing w:before="160" w:line="408" w:lineRule="exact"/>
        <w:ind w:left="29"/>
        <w:rPr>
          <w:rFonts w:ascii="宋体" w:hAnsi="宋体" w:eastAsia="宋体" w:cs="宋体"/>
          <w:sz w:val="21"/>
          <w:szCs w:val="21"/>
        </w:rPr>
      </w:pPr>
      <w:r>
        <w:rPr>
          <w:rFonts w:ascii="宋体" w:hAnsi="宋体" w:eastAsia="宋体" w:cs="宋体"/>
          <w:spacing w:val="-3"/>
          <w:position w:val="14"/>
          <w:sz w:val="21"/>
          <w:szCs w:val="21"/>
        </w:rPr>
        <w:t>（</w:t>
      </w:r>
      <w:r>
        <w:rPr>
          <w:rFonts w:ascii="Arial" w:hAnsi="Arial" w:eastAsia="Arial" w:cs="Arial"/>
          <w:spacing w:val="-3"/>
          <w:position w:val="14"/>
          <w:sz w:val="21"/>
          <w:szCs w:val="21"/>
        </w:rPr>
        <w:t>7</w:t>
      </w:r>
      <w:r>
        <w:rPr>
          <w:rFonts w:ascii="宋体" w:hAnsi="宋体" w:eastAsia="宋体" w:cs="宋体"/>
          <w:spacing w:val="-3"/>
          <w:position w:val="14"/>
          <w:sz w:val="21"/>
          <w:szCs w:val="21"/>
        </w:rPr>
        <w:t>）</w:t>
      </w:r>
      <w:r>
        <w:rPr>
          <w:rFonts w:ascii="宋体" w:hAnsi="宋体" w:eastAsia="宋体" w:cs="宋体"/>
          <w:spacing w:val="53"/>
          <w:position w:val="14"/>
          <w:sz w:val="21"/>
          <w:szCs w:val="21"/>
        </w:rPr>
        <w:t xml:space="preserve">  </w:t>
      </w:r>
      <w:r>
        <w:rPr>
          <w:rFonts w:ascii="宋体" w:hAnsi="宋体" w:eastAsia="宋体" w:cs="宋体"/>
          <w:spacing w:val="-3"/>
          <w:position w:val="14"/>
          <w:sz w:val="21"/>
          <w:szCs w:val="21"/>
        </w:rPr>
        <w:t>施工和安装用的各种扣件、紧固件、绳索具、小型配件、镙钉等应在专设的仓库内</w:t>
      </w:r>
    </w:p>
    <w:p>
      <w:pPr>
        <w:spacing w:line="221" w:lineRule="auto"/>
        <w:ind w:left="22"/>
        <w:rPr>
          <w:rFonts w:ascii="宋体" w:hAnsi="宋体" w:eastAsia="宋体" w:cs="宋体"/>
          <w:sz w:val="21"/>
          <w:szCs w:val="21"/>
        </w:rPr>
      </w:pPr>
      <w:r>
        <w:rPr>
          <w:rFonts w:ascii="宋体" w:hAnsi="宋体" w:eastAsia="宋体" w:cs="宋体"/>
          <w:spacing w:val="-6"/>
          <w:sz w:val="21"/>
          <w:szCs w:val="21"/>
        </w:rPr>
        <w:t>装箱放置；</w:t>
      </w:r>
    </w:p>
    <w:p>
      <w:pPr>
        <w:spacing w:before="157" w:line="408" w:lineRule="exact"/>
        <w:ind w:left="29"/>
        <w:rPr>
          <w:rFonts w:ascii="宋体" w:hAnsi="宋体" w:eastAsia="宋体" w:cs="宋体"/>
          <w:sz w:val="21"/>
          <w:szCs w:val="21"/>
        </w:rPr>
      </w:pPr>
      <w:r>
        <w:rPr>
          <w:rFonts w:ascii="宋体" w:hAnsi="宋体" w:eastAsia="宋体" w:cs="宋体"/>
          <w:spacing w:val="-3"/>
          <w:position w:val="15"/>
          <w:sz w:val="21"/>
          <w:szCs w:val="21"/>
        </w:rPr>
        <w:t>（</w:t>
      </w:r>
      <w:r>
        <w:rPr>
          <w:rFonts w:ascii="Arial" w:hAnsi="Arial" w:eastAsia="Arial" w:cs="Arial"/>
          <w:spacing w:val="-3"/>
          <w:position w:val="15"/>
          <w:sz w:val="21"/>
          <w:szCs w:val="21"/>
        </w:rPr>
        <w:t>8</w:t>
      </w:r>
      <w:r>
        <w:rPr>
          <w:rFonts w:ascii="宋体" w:hAnsi="宋体" w:eastAsia="宋体" w:cs="宋体"/>
          <w:spacing w:val="-3"/>
          <w:position w:val="15"/>
          <w:sz w:val="21"/>
          <w:szCs w:val="21"/>
        </w:rPr>
        <w:t>）   现场风、水管及照明电线的布置应安全、合理、规范、有序，做到整齐美观。不得</w:t>
      </w:r>
    </w:p>
    <w:p>
      <w:pPr>
        <w:spacing w:before="1" w:line="220" w:lineRule="auto"/>
        <w:ind w:left="34"/>
        <w:rPr>
          <w:rFonts w:ascii="宋体" w:hAnsi="宋体" w:eastAsia="宋体" w:cs="宋体"/>
          <w:sz w:val="21"/>
          <w:szCs w:val="21"/>
        </w:rPr>
      </w:pPr>
      <w:r>
        <w:rPr>
          <w:rFonts w:ascii="宋体" w:hAnsi="宋体" w:eastAsia="宋体" w:cs="宋体"/>
          <w:spacing w:val="-1"/>
          <w:sz w:val="21"/>
          <w:szCs w:val="21"/>
        </w:rPr>
        <w:t>随意架设和造成隐患或影响施工。</w:t>
      </w:r>
    </w:p>
    <w:p>
      <w:pPr>
        <w:spacing w:before="157" w:line="410" w:lineRule="exact"/>
        <w:ind w:left="22"/>
        <w:rPr>
          <w:rFonts w:ascii="宋体" w:hAnsi="宋体" w:eastAsia="宋体" w:cs="宋体"/>
          <w:sz w:val="21"/>
          <w:szCs w:val="21"/>
        </w:rPr>
      </w:pPr>
      <w:r>
        <w:rPr>
          <w:rFonts w:ascii="Arial" w:hAnsi="Arial" w:eastAsia="Arial" w:cs="Arial"/>
          <w:spacing w:val="-1"/>
          <w:position w:val="15"/>
          <w:sz w:val="21"/>
          <w:szCs w:val="21"/>
        </w:rPr>
        <w:t xml:space="preserve">6.7.3      </w:t>
      </w:r>
      <w:r>
        <w:rPr>
          <w:rFonts w:ascii="宋体" w:hAnsi="宋体" w:eastAsia="宋体" w:cs="宋体"/>
          <w:spacing w:val="-1"/>
          <w:position w:val="15"/>
          <w:sz w:val="21"/>
          <w:szCs w:val="21"/>
        </w:rPr>
        <w:t>承包人应为其雇佣的</w:t>
      </w:r>
      <w:r>
        <w:rPr>
          <w:rFonts w:ascii="宋体" w:hAnsi="宋体" w:eastAsia="宋体" w:cs="宋体"/>
          <w:spacing w:val="-2"/>
          <w:position w:val="15"/>
          <w:sz w:val="21"/>
          <w:szCs w:val="21"/>
        </w:rPr>
        <w:t>施工工人建立并维护相应的生活宿舍、食堂、浴室、厕所和文</w:t>
      </w:r>
    </w:p>
    <w:p>
      <w:pPr>
        <w:spacing w:before="1" w:line="219" w:lineRule="auto"/>
        <w:ind w:left="23"/>
        <w:rPr>
          <w:rFonts w:ascii="宋体" w:hAnsi="宋体" w:eastAsia="宋体" w:cs="宋体"/>
          <w:sz w:val="21"/>
          <w:szCs w:val="21"/>
        </w:rPr>
      </w:pPr>
      <w:r>
        <w:rPr>
          <w:rFonts w:ascii="宋体" w:hAnsi="宋体" w:eastAsia="宋体" w:cs="宋体"/>
          <w:spacing w:val="-1"/>
          <w:sz w:val="21"/>
          <w:szCs w:val="21"/>
        </w:rPr>
        <w:t>化活动室等，其标准应满足政府有关机构的生活标准和卫生标准等的要求。</w:t>
      </w:r>
    </w:p>
    <w:p>
      <w:pPr>
        <w:spacing w:before="158" w:line="408" w:lineRule="exact"/>
        <w:jc w:val="right"/>
        <w:rPr>
          <w:rFonts w:ascii="宋体" w:hAnsi="宋体" w:eastAsia="宋体" w:cs="宋体"/>
          <w:sz w:val="21"/>
          <w:szCs w:val="21"/>
        </w:rPr>
      </w:pPr>
      <w:r>
        <w:rPr>
          <w:rFonts w:ascii="Arial" w:hAnsi="Arial" w:eastAsia="Arial" w:cs="Arial"/>
          <w:position w:val="15"/>
          <w:sz w:val="21"/>
          <w:szCs w:val="21"/>
        </w:rPr>
        <w:t xml:space="preserve">6.7.4      </w:t>
      </w:r>
      <w:r>
        <w:rPr>
          <w:rFonts w:ascii="宋体" w:hAnsi="宋体" w:eastAsia="宋体" w:cs="宋体"/>
          <w:position w:val="15"/>
          <w:sz w:val="21"/>
          <w:szCs w:val="21"/>
        </w:rPr>
        <w:t>承包人应为任何已完成的、正在施工的和将要进行的任</w:t>
      </w:r>
      <w:r>
        <w:rPr>
          <w:rFonts w:ascii="宋体" w:hAnsi="宋体" w:eastAsia="宋体" w:cs="宋体"/>
          <w:spacing w:val="-1"/>
          <w:position w:val="15"/>
          <w:sz w:val="21"/>
          <w:szCs w:val="21"/>
        </w:rPr>
        <w:t>何永久和临时工程、材料、</w:t>
      </w:r>
    </w:p>
    <w:p>
      <w:pPr>
        <w:spacing w:before="1" w:line="360" w:lineRule="auto"/>
        <w:ind w:left="22"/>
        <w:rPr>
          <w:rFonts w:ascii="宋体" w:hAnsi="宋体" w:eastAsia="宋体" w:cs="宋体"/>
          <w:sz w:val="21"/>
          <w:szCs w:val="21"/>
        </w:rPr>
      </w:pPr>
      <w:r>
        <w:rPr>
          <w:rFonts w:ascii="宋体" w:hAnsi="宋体" w:eastAsia="宋体" w:cs="宋体"/>
          <w:spacing w:val="-2"/>
          <w:sz w:val="21"/>
          <w:szCs w:val="21"/>
        </w:rPr>
        <w:t>物品、设备、以及因永久工程施工而暴露的任何</w:t>
      </w:r>
      <w:r>
        <w:rPr>
          <w:rFonts w:ascii="宋体" w:hAnsi="宋体" w:eastAsia="宋体" w:cs="宋体"/>
          <w:spacing w:val="-3"/>
          <w:sz w:val="21"/>
          <w:szCs w:val="21"/>
        </w:rPr>
        <w:t>毗邻财产提供必要的覆盖和保护措施，以避</w:t>
      </w:r>
    </w:p>
    <w:p>
      <w:pPr>
        <w:spacing w:before="68" w:line="360" w:lineRule="auto"/>
        <w:ind w:left="23" w:right="62" w:firstLine="4"/>
        <w:rPr>
          <w:rFonts w:ascii="宋体" w:hAnsi="宋体" w:eastAsia="宋体" w:cs="宋体"/>
          <w:sz w:val="21"/>
          <w:szCs w:val="21"/>
        </w:rPr>
      </w:pPr>
      <w:r>
        <w:rPr>
          <w:rFonts w:ascii="宋体" w:hAnsi="宋体" w:eastAsia="宋体" w:cs="宋体"/>
          <w:spacing w:val="-3"/>
          <w:sz w:val="21"/>
          <w:szCs w:val="21"/>
        </w:rPr>
        <w:t>免恶劣天气影响工程施工和造成损失。保护措施包括必要的冬季供暖、雨季用阻燃防水油布</w:t>
      </w:r>
      <w:r>
        <w:rPr>
          <w:rFonts w:ascii="宋体" w:hAnsi="宋体" w:eastAsia="宋体" w:cs="宋体"/>
          <w:spacing w:val="18"/>
          <w:sz w:val="21"/>
          <w:szCs w:val="21"/>
        </w:rPr>
        <w:t xml:space="preserve"> </w:t>
      </w:r>
      <w:r>
        <w:rPr>
          <w:rFonts w:ascii="宋体" w:hAnsi="宋体" w:eastAsia="宋体" w:cs="宋体"/>
          <w:spacing w:val="-2"/>
          <w:sz w:val="21"/>
          <w:szCs w:val="21"/>
        </w:rPr>
        <w:t>覆盖、额外的临时仓库等等。因承包人措施不得力</w:t>
      </w:r>
      <w:r>
        <w:rPr>
          <w:rFonts w:ascii="宋体" w:hAnsi="宋体" w:eastAsia="宋体" w:cs="宋体"/>
          <w:spacing w:val="-3"/>
          <w:sz w:val="21"/>
          <w:szCs w:val="21"/>
        </w:rPr>
        <w:t>或不到位而给工程带来的任何损失或损害</w:t>
      </w:r>
    </w:p>
    <w:p>
      <w:pPr>
        <w:spacing w:line="220" w:lineRule="auto"/>
        <w:ind w:left="48"/>
        <w:rPr>
          <w:rFonts w:ascii="宋体" w:hAnsi="宋体" w:eastAsia="宋体" w:cs="宋体"/>
          <w:sz w:val="21"/>
          <w:szCs w:val="21"/>
        </w:rPr>
      </w:pPr>
      <w:r>
        <w:rPr>
          <w:rFonts w:ascii="宋体" w:hAnsi="宋体" w:eastAsia="宋体" w:cs="宋体"/>
          <w:spacing w:val="-6"/>
          <w:sz w:val="21"/>
          <w:szCs w:val="21"/>
        </w:rPr>
        <w:t>由承包人自己负责。</w:t>
      </w:r>
    </w:p>
    <w:p>
      <w:pPr>
        <w:spacing w:before="158" w:line="359" w:lineRule="auto"/>
        <w:ind w:left="22"/>
        <w:rPr>
          <w:rFonts w:ascii="宋体" w:hAnsi="宋体" w:eastAsia="宋体" w:cs="宋体"/>
          <w:sz w:val="21"/>
          <w:szCs w:val="21"/>
        </w:rPr>
      </w:pPr>
      <w:r>
        <w:rPr>
          <w:rFonts w:ascii="Arial" w:hAnsi="Arial" w:eastAsia="Arial" w:cs="Arial"/>
          <w:spacing w:val="-1"/>
          <w:sz w:val="21"/>
          <w:szCs w:val="21"/>
        </w:rPr>
        <w:t xml:space="preserve">6.7.5      </w:t>
      </w:r>
      <w:r>
        <w:rPr>
          <w:rFonts w:ascii="宋体" w:hAnsi="宋体" w:eastAsia="宋体" w:cs="宋体"/>
          <w:spacing w:val="-1"/>
          <w:sz w:val="21"/>
          <w:szCs w:val="21"/>
        </w:rPr>
        <w:t>在工程施工期间，承</w:t>
      </w:r>
      <w:r>
        <w:rPr>
          <w:rFonts w:ascii="宋体" w:hAnsi="宋体" w:eastAsia="宋体" w:cs="宋体"/>
          <w:spacing w:val="-2"/>
          <w:sz w:val="21"/>
          <w:szCs w:val="21"/>
        </w:rPr>
        <w:t>包人应始终避免现场出现不必要的障碍物，妥当存放并处置施</w:t>
      </w:r>
      <w:r>
        <w:rPr>
          <w:rFonts w:ascii="宋体" w:hAnsi="宋体" w:eastAsia="宋体" w:cs="宋体"/>
          <w:sz w:val="21"/>
          <w:szCs w:val="21"/>
        </w:rPr>
        <w:t xml:space="preserve"> </w:t>
      </w:r>
      <w:r>
        <w:rPr>
          <w:rFonts w:ascii="宋体" w:hAnsi="宋体" w:eastAsia="宋体" w:cs="宋体"/>
          <w:spacing w:val="-1"/>
          <w:sz w:val="21"/>
          <w:szCs w:val="21"/>
        </w:rPr>
        <w:t>工设备和多余的材料，及时从现场清除运走任何废料、垃圾或不再需要的临时工程和设施。</w:t>
      </w:r>
      <w:r>
        <w:rPr>
          <w:rFonts w:ascii="宋体" w:hAnsi="宋体" w:eastAsia="宋体" w:cs="宋体"/>
          <w:spacing w:val="5"/>
          <w:sz w:val="21"/>
          <w:szCs w:val="21"/>
        </w:rPr>
        <w:t xml:space="preserve"> </w:t>
      </w:r>
      <w:r>
        <w:rPr>
          <w:rFonts w:ascii="Arial" w:hAnsi="Arial" w:eastAsia="Arial" w:cs="Arial"/>
          <w:spacing w:val="-1"/>
          <w:sz w:val="21"/>
          <w:szCs w:val="21"/>
        </w:rPr>
        <w:t xml:space="preserve">6.7.6      </w:t>
      </w:r>
      <w:r>
        <w:rPr>
          <w:rFonts w:ascii="宋体" w:hAnsi="宋体" w:eastAsia="宋体" w:cs="宋体"/>
          <w:spacing w:val="-1"/>
          <w:sz w:val="21"/>
          <w:szCs w:val="21"/>
        </w:rPr>
        <w:t>承包人应为现场的工</w:t>
      </w:r>
      <w:r>
        <w:rPr>
          <w:rFonts w:ascii="宋体" w:hAnsi="宋体" w:eastAsia="宋体" w:cs="宋体"/>
          <w:spacing w:val="-2"/>
          <w:sz w:val="21"/>
          <w:szCs w:val="21"/>
        </w:rPr>
        <w:t>人和其他所有工作人员大小便等提供便利条件，不得对周围环</w:t>
      </w:r>
    </w:p>
    <w:p>
      <w:pPr>
        <w:spacing w:line="221" w:lineRule="auto"/>
        <w:ind w:left="23"/>
        <w:rPr>
          <w:rFonts w:ascii="宋体" w:hAnsi="宋体" w:eastAsia="宋体" w:cs="宋体"/>
          <w:sz w:val="21"/>
          <w:szCs w:val="21"/>
        </w:rPr>
      </w:pPr>
      <w:r>
        <w:rPr>
          <w:rFonts w:ascii="宋体" w:hAnsi="宋体" w:eastAsia="宋体" w:cs="宋体"/>
          <w:spacing w:val="-1"/>
          <w:sz w:val="21"/>
          <w:szCs w:val="21"/>
        </w:rPr>
        <w:t>境造成污染。</w:t>
      </w:r>
    </w:p>
    <w:p>
      <w:pPr>
        <w:spacing w:before="158" w:line="408" w:lineRule="exact"/>
        <w:ind w:left="22"/>
        <w:rPr>
          <w:rFonts w:ascii="宋体" w:hAnsi="宋体" w:eastAsia="宋体" w:cs="宋体"/>
          <w:sz w:val="21"/>
          <w:szCs w:val="21"/>
        </w:rPr>
      </w:pPr>
      <w:r>
        <w:rPr>
          <w:rFonts w:ascii="Arial" w:hAnsi="Arial" w:eastAsia="Arial" w:cs="Arial"/>
          <w:spacing w:val="-1"/>
          <w:position w:val="15"/>
          <w:sz w:val="21"/>
          <w:szCs w:val="21"/>
        </w:rPr>
        <w:t xml:space="preserve">6.7.7      </w:t>
      </w:r>
      <w:r>
        <w:rPr>
          <w:rFonts w:ascii="宋体" w:hAnsi="宋体" w:eastAsia="宋体" w:cs="宋体"/>
          <w:spacing w:val="-1"/>
          <w:position w:val="15"/>
          <w:sz w:val="21"/>
          <w:szCs w:val="21"/>
        </w:rPr>
        <w:t>承包人应在现场设立固定的垃圾临时存放点；所</w:t>
      </w:r>
      <w:r>
        <w:rPr>
          <w:rFonts w:ascii="宋体" w:hAnsi="宋体" w:eastAsia="宋体" w:cs="宋体"/>
          <w:spacing w:val="-2"/>
          <w:position w:val="15"/>
          <w:sz w:val="21"/>
          <w:szCs w:val="21"/>
        </w:rPr>
        <w:t>有垃圾必须在当天清除出现场，并</w:t>
      </w:r>
    </w:p>
    <w:p>
      <w:pPr>
        <w:spacing w:before="1" w:line="220" w:lineRule="auto"/>
        <w:ind w:left="24"/>
        <w:rPr>
          <w:rFonts w:ascii="宋体" w:hAnsi="宋体" w:eastAsia="宋体" w:cs="宋体"/>
          <w:sz w:val="21"/>
          <w:szCs w:val="21"/>
        </w:rPr>
      </w:pPr>
      <w:r>
        <w:rPr>
          <w:rFonts w:ascii="宋体" w:hAnsi="宋体" w:eastAsia="宋体" w:cs="宋体"/>
          <w:spacing w:val="-1"/>
          <w:sz w:val="21"/>
          <w:szCs w:val="21"/>
        </w:rPr>
        <w:t>按有关行政管理部门的规定，运送到指定的垃圾消纳场。</w:t>
      </w:r>
    </w:p>
    <w:p>
      <w:pPr>
        <w:spacing w:before="155" w:line="360" w:lineRule="auto"/>
        <w:ind w:left="21"/>
        <w:rPr>
          <w:rFonts w:ascii="宋体" w:hAnsi="宋体" w:eastAsia="宋体" w:cs="宋体"/>
          <w:sz w:val="21"/>
          <w:szCs w:val="21"/>
        </w:rPr>
      </w:pPr>
      <w:r>
        <w:rPr>
          <w:rFonts w:ascii="Arial" w:hAnsi="Arial" w:eastAsia="Arial" w:cs="Arial"/>
          <w:spacing w:val="-1"/>
          <w:sz w:val="21"/>
          <w:szCs w:val="21"/>
        </w:rPr>
        <w:t xml:space="preserve">6.7.8      </w:t>
      </w:r>
      <w:r>
        <w:rPr>
          <w:rFonts w:ascii="宋体" w:hAnsi="宋体" w:eastAsia="宋体" w:cs="宋体"/>
          <w:spacing w:val="-1"/>
          <w:sz w:val="21"/>
          <w:szCs w:val="21"/>
        </w:rPr>
        <w:t>承包人应对离场垃圾</w:t>
      </w:r>
      <w:r>
        <w:rPr>
          <w:rFonts w:ascii="宋体" w:hAnsi="宋体" w:eastAsia="宋体" w:cs="宋体"/>
          <w:spacing w:val="-2"/>
          <w:sz w:val="21"/>
          <w:szCs w:val="21"/>
        </w:rPr>
        <w:t>和所有车辆进行防遗洒和防污染公共道路的处理。承包人在运</w:t>
      </w:r>
      <w:r>
        <w:rPr>
          <w:rFonts w:ascii="宋体" w:hAnsi="宋体" w:eastAsia="宋体" w:cs="宋体"/>
          <w:sz w:val="21"/>
          <w:szCs w:val="21"/>
        </w:rPr>
        <w:t xml:space="preserve"> </w:t>
      </w:r>
      <w:r>
        <w:rPr>
          <w:rFonts w:ascii="宋体" w:hAnsi="宋体" w:eastAsia="宋体" w:cs="宋体"/>
          <w:spacing w:val="-4"/>
          <w:sz w:val="21"/>
          <w:szCs w:val="21"/>
        </w:rPr>
        <w:t>输任何材料的过程中，应采取一切必要的措施，防止遗洒和污染公共道路；</w:t>
      </w:r>
      <w:r>
        <w:rPr>
          <w:rFonts w:ascii="宋体" w:hAnsi="宋体" w:eastAsia="宋体" w:cs="宋体"/>
          <w:spacing w:val="-41"/>
          <w:sz w:val="21"/>
          <w:szCs w:val="21"/>
        </w:rPr>
        <w:t xml:space="preserve"> </w:t>
      </w:r>
      <w:r>
        <w:rPr>
          <w:rFonts w:ascii="宋体" w:hAnsi="宋体" w:eastAsia="宋体" w:cs="宋体"/>
          <w:spacing w:val="-4"/>
          <w:sz w:val="21"/>
          <w:szCs w:val="21"/>
        </w:rPr>
        <w:t>一旦出现上述遗</w:t>
      </w:r>
      <w:r>
        <w:rPr>
          <w:rFonts w:ascii="宋体" w:hAnsi="宋体" w:eastAsia="宋体" w:cs="宋体"/>
          <w:sz w:val="21"/>
          <w:szCs w:val="21"/>
        </w:rPr>
        <w:t xml:space="preserve"> </w:t>
      </w:r>
      <w:r>
        <w:rPr>
          <w:rFonts w:ascii="宋体" w:hAnsi="宋体" w:eastAsia="宋体" w:cs="宋体"/>
          <w:spacing w:val="-5"/>
          <w:sz w:val="21"/>
          <w:szCs w:val="21"/>
        </w:rPr>
        <w:t>洒或污染现象，</w:t>
      </w:r>
      <w:r>
        <w:rPr>
          <w:rFonts w:ascii="宋体" w:hAnsi="宋体" w:eastAsia="宋体" w:cs="宋体"/>
          <w:spacing w:val="-23"/>
          <w:sz w:val="21"/>
          <w:szCs w:val="21"/>
        </w:rPr>
        <w:t xml:space="preserve"> </w:t>
      </w:r>
      <w:r>
        <w:rPr>
          <w:rFonts w:ascii="宋体" w:hAnsi="宋体" w:eastAsia="宋体" w:cs="宋体"/>
          <w:spacing w:val="-5"/>
          <w:sz w:val="21"/>
          <w:szCs w:val="21"/>
        </w:rPr>
        <w:t>承包人应立即采取措施进行清扫， 并承</w:t>
      </w:r>
      <w:r>
        <w:rPr>
          <w:rFonts w:ascii="宋体" w:hAnsi="宋体" w:eastAsia="宋体" w:cs="宋体"/>
          <w:spacing w:val="-6"/>
          <w:sz w:val="21"/>
          <w:szCs w:val="21"/>
        </w:rPr>
        <w:t>担所有费用。承包人在混凝土浇注、</w:t>
      </w:r>
    </w:p>
    <w:p>
      <w:pPr>
        <w:spacing w:before="1" w:line="219" w:lineRule="auto"/>
        <w:ind w:left="22"/>
        <w:rPr>
          <w:rFonts w:ascii="宋体" w:hAnsi="宋体" w:eastAsia="宋体" w:cs="宋体"/>
          <w:sz w:val="21"/>
          <w:szCs w:val="21"/>
        </w:rPr>
      </w:pPr>
      <w:r>
        <w:rPr>
          <w:rFonts w:ascii="宋体" w:hAnsi="宋体" w:eastAsia="宋体" w:cs="宋体"/>
          <w:sz w:val="21"/>
          <w:szCs w:val="21"/>
        </w:rPr>
        <w:t>材料运输、材料装卸、现场清理等工作中应采取一切必要的措施防止影响公共交通。</w:t>
      </w:r>
    </w:p>
    <w:p>
      <w:pPr>
        <w:spacing w:before="159" w:line="359" w:lineRule="auto"/>
        <w:ind w:left="23" w:right="62" w:hanging="1"/>
        <w:rPr>
          <w:rFonts w:ascii="宋体" w:hAnsi="宋体" w:eastAsia="宋体" w:cs="宋体"/>
          <w:sz w:val="21"/>
          <w:szCs w:val="21"/>
        </w:rPr>
      </w:pPr>
      <w:r>
        <w:rPr>
          <w:rFonts w:ascii="Arial" w:hAnsi="Arial" w:eastAsia="Arial" w:cs="Arial"/>
          <w:spacing w:val="-1"/>
          <w:sz w:val="21"/>
          <w:szCs w:val="21"/>
        </w:rPr>
        <w:t xml:space="preserve">6.7.9      </w:t>
      </w:r>
      <w:r>
        <w:rPr>
          <w:rFonts w:ascii="宋体" w:hAnsi="宋体" w:eastAsia="宋体" w:cs="宋体"/>
          <w:spacing w:val="-1"/>
          <w:sz w:val="21"/>
          <w:szCs w:val="21"/>
        </w:rPr>
        <w:t>承包人应当制订成</w:t>
      </w:r>
      <w:r>
        <w:rPr>
          <w:rFonts w:ascii="宋体" w:hAnsi="宋体" w:eastAsia="宋体" w:cs="宋体"/>
          <w:spacing w:val="-2"/>
          <w:sz w:val="21"/>
          <w:szCs w:val="21"/>
        </w:rPr>
        <w:t>品保护措施计划，并提供必要的人员、材料和设备用于整个工程</w:t>
      </w:r>
      <w:r>
        <w:rPr>
          <w:rFonts w:ascii="宋体" w:hAnsi="宋体" w:eastAsia="宋体" w:cs="宋体"/>
          <w:sz w:val="21"/>
          <w:szCs w:val="21"/>
        </w:rPr>
        <w:t xml:space="preserve"> </w:t>
      </w:r>
      <w:r>
        <w:rPr>
          <w:rFonts w:ascii="宋体" w:hAnsi="宋体" w:eastAsia="宋体" w:cs="宋体"/>
          <w:spacing w:val="-4"/>
          <w:sz w:val="21"/>
          <w:szCs w:val="21"/>
        </w:rPr>
        <w:t>的成品保护，包括对已完成的所有分包人和独立承包人（如果有）</w:t>
      </w:r>
      <w:r>
        <w:rPr>
          <w:rFonts w:ascii="宋体" w:hAnsi="宋体" w:eastAsia="宋体" w:cs="宋体"/>
          <w:spacing w:val="-43"/>
          <w:sz w:val="21"/>
          <w:szCs w:val="21"/>
        </w:rPr>
        <w:t xml:space="preserve"> </w:t>
      </w:r>
      <w:r>
        <w:rPr>
          <w:rFonts w:ascii="宋体" w:hAnsi="宋体" w:eastAsia="宋体" w:cs="宋体"/>
          <w:spacing w:val="-4"/>
          <w:sz w:val="21"/>
          <w:szCs w:val="21"/>
        </w:rPr>
        <w:t>的工程或工作的保护，防</w:t>
      </w:r>
      <w:r>
        <w:rPr>
          <w:rFonts w:ascii="宋体" w:hAnsi="宋体" w:eastAsia="宋体" w:cs="宋体"/>
          <w:sz w:val="21"/>
          <w:szCs w:val="21"/>
        </w:rPr>
        <w:t xml:space="preserve"> </w:t>
      </w:r>
      <w:r>
        <w:rPr>
          <w:rFonts w:ascii="宋体" w:hAnsi="宋体" w:eastAsia="宋体" w:cs="宋体"/>
          <w:spacing w:val="-2"/>
          <w:sz w:val="21"/>
          <w:szCs w:val="21"/>
        </w:rPr>
        <w:t>止已完工作遭受任何损坏或破坏。成品保护措施应</w:t>
      </w:r>
      <w:r>
        <w:rPr>
          <w:rFonts w:ascii="宋体" w:hAnsi="宋体" w:eastAsia="宋体" w:cs="宋体"/>
          <w:spacing w:val="-3"/>
          <w:sz w:val="21"/>
          <w:szCs w:val="21"/>
        </w:rPr>
        <w:t>当合理安排工序，并包括工作面移交制度</w:t>
      </w:r>
      <w:r>
        <w:rPr>
          <w:rFonts w:ascii="宋体" w:hAnsi="宋体" w:eastAsia="宋体" w:cs="宋体"/>
          <w:sz w:val="21"/>
          <w:szCs w:val="21"/>
        </w:rPr>
        <w:t xml:space="preserve"> </w:t>
      </w:r>
      <w:r>
        <w:rPr>
          <w:rFonts w:ascii="宋体" w:hAnsi="宋体" w:eastAsia="宋体" w:cs="宋体"/>
          <w:spacing w:val="-2"/>
          <w:sz w:val="21"/>
          <w:szCs w:val="21"/>
        </w:rPr>
        <w:t>和责任赔偿制度。成品保护措施计划最迟应当在任</w:t>
      </w:r>
      <w:r>
        <w:rPr>
          <w:rFonts w:ascii="宋体" w:hAnsi="宋体" w:eastAsia="宋体" w:cs="宋体"/>
          <w:spacing w:val="-3"/>
          <w:sz w:val="21"/>
          <w:szCs w:val="21"/>
        </w:rPr>
        <w:t>何专业分包人或独立承包人进场施工前不</w:t>
      </w:r>
    </w:p>
    <w:p>
      <w:pPr>
        <w:spacing w:before="1" w:line="220" w:lineRule="auto"/>
        <w:ind w:left="23"/>
        <w:rPr>
          <w:rFonts w:ascii="宋体" w:hAnsi="宋体" w:eastAsia="宋体" w:cs="宋体"/>
          <w:sz w:val="21"/>
          <w:szCs w:val="21"/>
        </w:rPr>
      </w:pPr>
      <w:r>
        <w:rPr>
          <w:rFonts w:ascii="宋体" w:hAnsi="宋体" w:eastAsia="宋体" w:cs="宋体"/>
          <w:spacing w:val="-2"/>
          <w:sz w:val="21"/>
          <w:szCs w:val="21"/>
        </w:rPr>
        <w:t>少于</w:t>
      </w:r>
      <w:r>
        <w:rPr>
          <w:rFonts w:ascii="宋体" w:hAnsi="宋体" w:eastAsia="宋体" w:cs="宋体"/>
          <w:spacing w:val="-39"/>
          <w:sz w:val="21"/>
          <w:szCs w:val="21"/>
        </w:rPr>
        <w:t xml:space="preserve"> </w:t>
      </w:r>
      <w:r>
        <w:rPr>
          <w:rFonts w:ascii="Arial" w:hAnsi="Arial" w:eastAsia="Arial" w:cs="Arial"/>
          <w:spacing w:val="-2"/>
          <w:sz w:val="21"/>
          <w:szCs w:val="21"/>
        </w:rPr>
        <w:t xml:space="preserve">28 </w:t>
      </w:r>
      <w:r>
        <w:rPr>
          <w:rFonts w:ascii="宋体" w:hAnsi="宋体" w:eastAsia="宋体" w:cs="宋体"/>
          <w:spacing w:val="-2"/>
          <w:sz w:val="21"/>
          <w:szCs w:val="21"/>
        </w:rPr>
        <w:t>天报监理人审批。</w:t>
      </w:r>
    </w:p>
    <w:p>
      <w:pPr>
        <w:spacing w:before="156" w:line="221" w:lineRule="auto"/>
        <w:ind w:left="22"/>
        <w:rPr>
          <w:rFonts w:ascii="宋体" w:hAnsi="宋体" w:eastAsia="宋体" w:cs="宋体"/>
          <w:sz w:val="21"/>
          <w:szCs w:val="21"/>
        </w:rPr>
      </w:pPr>
      <w:r>
        <w:rPr>
          <w:rFonts w:ascii="Arial" w:hAnsi="Arial" w:eastAsia="Arial" w:cs="Arial"/>
          <w:spacing w:val="-5"/>
          <w:sz w:val="21"/>
          <w:szCs w:val="21"/>
        </w:rPr>
        <w:t>6.7.10</w:t>
      </w:r>
      <w:r>
        <w:rPr>
          <w:rFonts w:ascii="Arial" w:hAnsi="Arial" w:eastAsia="Arial" w:cs="Arial"/>
          <w:spacing w:val="7"/>
          <w:sz w:val="21"/>
          <w:szCs w:val="21"/>
        </w:rPr>
        <w:t xml:space="preserve">    </w:t>
      </w:r>
      <w:r>
        <w:rPr>
          <w:rFonts w:ascii="宋体" w:hAnsi="宋体" w:eastAsia="宋体" w:cs="宋体"/>
          <w:spacing w:val="-5"/>
          <w:sz w:val="21"/>
          <w:szCs w:val="21"/>
        </w:rPr>
        <w:t xml:space="preserve">文明施工方面的其他要求如下： </w:t>
      </w:r>
      <w:r>
        <w:rPr>
          <w:rFonts w:ascii="宋体" w:hAnsi="宋体" w:eastAsia="宋体" w:cs="宋体"/>
          <w:spacing w:val="-5"/>
          <w:sz w:val="21"/>
          <w:szCs w:val="21"/>
          <w:u w:val="single" w:color="auto"/>
        </w:rPr>
        <w:t>无</w:t>
      </w:r>
    </w:p>
    <w:p>
      <w:pPr>
        <w:spacing w:before="158" w:line="221" w:lineRule="auto"/>
        <w:ind w:left="22"/>
        <w:rPr>
          <w:rFonts w:ascii="宋体" w:hAnsi="宋体" w:eastAsia="宋体" w:cs="宋体"/>
          <w:sz w:val="21"/>
          <w:szCs w:val="21"/>
        </w:rPr>
      </w:pPr>
      <w:r>
        <w:rPr>
          <w:rFonts w:ascii="Arial" w:hAnsi="Arial" w:eastAsia="Arial" w:cs="Arial"/>
          <w:spacing w:val="-2"/>
          <w:sz w:val="21"/>
          <w:szCs w:val="21"/>
        </w:rPr>
        <w:t>6.8</w:t>
      </w:r>
      <w:r>
        <w:rPr>
          <w:rFonts w:ascii="Arial" w:hAnsi="Arial" w:eastAsia="Arial" w:cs="Arial"/>
          <w:spacing w:val="9"/>
          <w:sz w:val="21"/>
          <w:szCs w:val="21"/>
        </w:rPr>
        <w:t xml:space="preserve">  </w:t>
      </w:r>
      <w:r>
        <w:rPr>
          <w:rFonts w:ascii="宋体" w:hAnsi="宋体" w:eastAsia="宋体" w:cs="宋体"/>
          <w:spacing w:val="-2"/>
          <w:sz w:val="21"/>
          <w:szCs w:val="21"/>
        </w:rPr>
        <w:t>环境保护</w:t>
      </w:r>
    </w:p>
    <w:p>
      <w:pPr>
        <w:spacing w:before="156" w:line="360" w:lineRule="auto"/>
        <w:ind w:left="22" w:right="62"/>
        <w:rPr>
          <w:rFonts w:ascii="宋体" w:hAnsi="宋体" w:eastAsia="宋体" w:cs="宋体"/>
          <w:sz w:val="21"/>
          <w:szCs w:val="21"/>
        </w:rPr>
      </w:pPr>
      <w:r>
        <w:rPr>
          <w:rFonts w:ascii="Arial" w:hAnsi="Arial" w:eastAsia="Arial" w:cs="Arial"/>
          <w:spacing w:val="-1"/>
          <w:sz w:val="21"/>
          <w:szCs w:val="21"/>
        </w:rPr>
        <w:t xml:space="preserve">6.8.1      </w:t>
      </w:r>
      <w:r>
        <w:rPr>
          <w:rFonts w:ascii="宋体" w:hAnsi="宋体" w:eastAsia="宋体" w:cs="宋体"/>
          <w:spacing w:val="-1"/>
          <w:sz w:val="21"/>
          <w:szCs w:val="21"/>
        </w:rPr>
        <w:t>在工程施工、完工及</w:t>
      </w:r>
      <w:r>
        <w:rPr>
          <w:rFonts w:ascii="宋体" w:hAnsi="宋体" w:eastAsia="宋体" w:cs="宋体"/>
          <w:spacing w:val="-2"/>
          <w:sz w:val="21"/>
          <w:szCs w:val="21"/>
        </w:rPr>
        <w:t>修补任何缺陷的过程中，承包人应当始终遵守国家和工程所在</w:t>
      </w:r>
      <w:r>
        <w:rPr>
          <w:rFonts w:ascii="宋体" w:hAnsi="宋体" w:eastAsia="宋体" w:cs="宋体"/>
          <w:sz w:val="21"/>
          <w:szCs w:val="21"/>
        </w:rPr>
        <w:t xml:space="preserve"> </w:t>
      </w:r>
      <w:r>
        <w:rPr>
          <w:rFonts w:ascii="宋体" w:hAnsi="宋体" w:eastAsia="宋体" w:cs="宋体"/>
          <w:spacing w:val="-5"/>
          <w:sz w:val="21"/>
          <w:szCs w:val="21"/>
        </w:rPr>
        <w:t>地有关环境保护、水土保护和污染防治的法律、法规、规章、规范、标准和规程等， 按照通</w:t>
      </w:r>
    </w:p>
    <w:p>
      <w:pPr>
        <w:spacing w:line="220" w:lineRule="auto"/>
        <w:ind w:left="24"/>
        <w:rPr>
          <w:rFonts w:ascii="宋体" w:hAnsi="宋体" w:eastAsia="宋体" w:cs="宋体"/>
          <w:sz w:val="21"/>
          <w:szCs w:val="21"/>
        </w:rPr>
      </w:pPr>
      <w:r>
        <w:rPr>
          <w:rFonts w:ascii="宋体" w:hAnsi="宋体" w:eastAsia="宋体" w:cs="宋体"/>
          <w:spacing w:val="-1"/>
          <w:sz w:val="21"/>
          <w:szCs w:val="21"/>
        </w:rPr>
        <w:t>用合同条款的约定履行其环境与生态保护职责。</w:t>
      </w:r>
    </w:p>
    <w:p>
      <w:pPr>
        <w:spacing w:before="157" w:line="359" w:lineRule="auto"/>
        <w:ind w:left="26" w:right="63" w:hanging="4"/>
        <w:rPr>
          <w:rFonts w:ascii="宋体" w:hAnsi="宋体" w:eastAsia="宋体" w:cs="宋体"/>
          <w:sz w:val="21"/>
          <w:szCs w:val="21"/>
        </w:rPr>
      </w:pPr>
      <w:r>
        <w:rPr>
          <w:rFonts w:ascii="Arial" w:hAnsi="Arial" w:eastAsia="Arial" w:cs="Arial"/>
          <w:spacing w:val="3"/>
          <w:sz w:val="21"/>
          <w:szCs w:val="21"/>
        </w:rPr>
        <w:t xml:space="preserve">6.8.2      </w:t>
      </w:r>
      <w:r>
        <w:rPr>
          <w:rFonts w:ascii="宋体" w:hAnsi="宋体" w:eastAsia="宋体" w:cs="宋体"/>
          <w:spacing w:val="3"/>
          <w:sz w:val="21"/>
          <w:szCs w:val="21"/>
        </w:rPr>
        <w:t>承包人应按合同约定和监理人指示，接受国家和地方环境保护</w:t>
      </w:r>
      <w:r>
        <w:rPr>
          <w:rFonts w:ascii="宋体" w:hAnsi="宋体" w:eastAsia="宋体" w:cs="宋体"/>
          <w:spacing w:val="2"/>
          <w:sz w:val="21"/>
          <w:szCs w:val="21"/>
        </w:rPr>
        <w:t>行政主管部门的监</w:t>
      </w:r>
      <w:r>
        <w:rPr>
          <w:rFonts w:ascii="宋体" w:hAnsi="宋体" w:eastAsia="宋体" w:cs="宋体"/>
          <w:sz w:val="21"/>
          <w:szCs w:val="21"/>
        </w:rPr>
        <w:t xml:space="preserve"> </w:t>
      </w:r>
      <w:r>
        <w:rPr>
          <w:rFonts w:ascii="宋体" w:hAnsi="宋体" w:eastAsia="宋体" w:cs="宋体"/>
          <w:spacing w:val="-3"/>
          <w:sz w:val="21"/>
          <w:szCs w:val="21"/>
        </w:rPr>
        <w:t>督、监测和检查。承包人应对其违反现行法律、法规、规章、规范、标准和规程等以及本合</w:t>
      </w:r>
    </w:p>
    <w:p>
      <w:pPr>
        <w:spacing w:line="220" w:lineRule="auto"/>
        <w:ind w:left="43"/>
        <w:rPr>
          <w:rFonts w:ascii="宋体" w:hAnsi="宋体" w:eastAsia="宋体" w:cs="宋体"/>
          <w:sz w:val="21"/>
          <w:szCs w:val="21"/>
        </w:rPr>
      </w:pPr>
      <w:r>
        <w:rPr>
          <w:rFonts w:ascii="宋体" w:hAnsi="宋体" w:eastAsia="宋体" w:cs="宋体"/>
          <w:spacing w:val="-1"/>
          <w:sz w:val="21"/>
          <w:szCs w:val="21"/>
        </w:rPr>
        <w:t>同约定所造成的环境污染、水土流失、人员伤害和财产损失等承担赔偿责任。</w:t>
      </w:r>
    </w:p>
    <w:p>
      <w:pPr>
        <w:spacing w:before="159" w:line="359" w:lineRule="auto"/>
        <w:ind w:left="23" w:right="62" w:hanging="1"/>
        <w:rPr>
          <w:rFonts w:ascii="宋体" w:hAnsi="宋体" w:eastAsia="宋体" w:cs="宋体"/>
          <w:sz w:val="21"/>
          <w:szCs w:val="21"/>
        </w:rPr>
      </w:pPr>
      <w:r>
        <w:rPr>
          <w:rFonts w:ascii="Arial" w:hAnsi="Arial" w:eastAsia="Arial" w:cs="Arial"/>
          <w:spacing w:val="-1"/>
          <w:sz w:val="21"/>
          <w:szCs w:val="21"/>
        </w:rPr>
        <w:t xml:space="preserve">6.8.3      </w:t>
      </w:r>
      <w:r>
        <w:rPr>
          <w:rFonts w:ascii="宋体" w:hAnsi="宋体" w:eastAsia="宋体" w:cs="宋体"/>
          <w:spacing w:val="-1"/>
          <w:sz w:val="21"/>
          <w:szCs w:val="21"/>
        </w:rPr>
        <w:t>承包人制订施工方案</w:t>
      </w:r>
      <w:r>
        <w:rPr>
          <w:rFonts w:ascii="宋体" w:hAnsi="宋体" w:eastAsia="宋体" w:cs="宋体"/>
          <w:spacing w:val="-2"/>
          <w:sz w:val="21"/>
          <w:szCs w:val="21"/>
        </w:rPr>
        <w:t>和组织措施时应当同步考虑环境和资源保护，包括水土资源保</w:t>
      </w:r>
      <w:r>
        <w:rPr>
          <w:rFonts w:ascii="宋体" w:hAnsi="宋体" w:eastAsia="宋体" w:cs="宋体"/>
          <w:sz w:val="21"/>
          <w:szCs w:val="21"/>
        </w:rPr>
        <w:t xml:space="preserve"> </w:t>
      </w:r>
      <w:r>
        <w:rPr>
          <w:rFonts w:ascii="宋体" w:hAnsi="宋体" w:eastAsia="宋体" w:cs="宋体"/>
          <w:spacing w:val="-2"/>
          <w:sz w:val="21"/>
          <w:szCs w:val="21"/>
        </w:rPr>
        <w:t>护、噪声、振动和照明污染防治、固体废弃物处</w:t>
      </w:r>
      <w:r>
        <w:rPr>
          <w:rFonts w:ascii="宋体" w:hAnsi="宋体" w:eastAsia="宋体" w:cs="宋体"/>
          <w:spacing w:val="-3"/>
          <w:sz w:val="21"/>
          <w:szCs w:val="21"/>
        </w:rPr>
        <w:t>理、污水和废气处理、粉尘和扬尘控制、道</w:t>
      </w:r>
    </w:p>
    <w:p>
      <w:pPr>
        <w:spacing w:before="1" w:line="219" w:lineRule="auto"/>
        <w:ind w:left="24"/>
        <w:rPr>
          <w:rFonts w:ascii="宋体" w:hAnsi="宋体" w:eastAsia="宋体" w:cs="宋体"/>
          <w:sz w:val="21"/>
          <w:szCs w:val="21"/>
        </w:rPr>
      </w:pPr>
      <w:r>
        <w:rPr>
          <w:rFonts w:ascii="宋体" w:hAnsi="宋体" w:eastAsia="宋体" w:cs="宋体"/>
          <w:sz w:val="21"/>
          <w:szCs w:val="21"/>
        </w:rPr>
        <w:t>路污染防治、卫生防疫、禁止有害材料、节能减排以及不可再生资源的循环使用等</w:t>
      </w:r>
      <w:r>
        <w:rPr>
          <w:rFonts w:ascii="宋体" w:hAnsi="宋体" w:eastAsia="宋体" w:cs="宋体"/>
          <w:spacing w:val="-1"/>
          <w:sz w:val="21"/>
          <w:szCs w:val="21"/>
        </w:rPr>
        <w:t>因素。</w:t>
      </w:r>
    </w:p>
    <w:p>
      <w:pPr>
        <w:spacing w:before="160" w:line="359" w:lineRule="auto"/>
        <w:ind w:left="21" w:right="62"/>
        <w:rPr>
          <w:rFonts w:ascii="宋体" w:hAnsi="宋体" w:eastAsia="宋体" w:cs="宋体"/>
          <w:sz w:val="21"/>
          <w:szCs w:val="21"/>
        </w:rPr>
      </w:pPr>
      <w:r>
        <w:rPr>
          <w:rFonts w:ascii="Arial" w:hAnsi="Arial" w:eastAsia="Arial" w:cs="Arial"/>
          <w:spacing w:val="-1"/>
          <w:sz w:val="21"/>
          <w:szCs w:val="21"/>
        </w:rPr>
        <w:t xml:space="preserve">6.8.4      </w:t>
      </w:r>
      <w:r>
        <w:rPr>
          <w:rFonts w:ascii="宋体" w:hAnsi="宋体" w:eastAsia="宋体" w:cs="宋体"/>
          <w:spacing w:val="-1"/>
          <w:sz w:val="21"/>
          <w:szCs w:val="21"/>
        </w:rPr>
        <w:t>承包人应当做好施</w:t>
      </w:r>
      <w:r>
        <w:rPr>
          <w:rFonts w:ascii="宋体" w:hAnsi="宋体" w:eastAsia="宋体" w:cs="宋体"/>
          <w:spacing w:val="-2"/>
          <w:sz w:val="21"/>
          <w:szCs w:val="21"/>
        </w:rPr>
        <w:t>工场地（现场）范围内各项工程的开挖支护、截水、排水等工程</w:t>
      </w:r>
      <w:r>
        <w:rPr>
          <w:rFonts w:ascii="宋体" w:hAnsi="宋体" w:eastAsia="宋体" w:cs="宋体"/>
          <w:sz w:val="21"/>
          <w:szCs w:val="21"/>
        </w:rPr>
        <w:t xml:space="preserve"> </w:t>
      </w:r>
      <w:r>
        <w:rPr>
          <w:rFonts w:ascii="宋体" w:hAnsi="宋体" w:eastAsia="宋体" w:cs="宋体"/>
          <w:spacing w:val="-4"/>
          <w:sz w:val="21"/>
          <w:szCs w:val="21"/>
        </w:rPr>
        <w:t>防护措施。施工场地（现场）</w:t>
      </w:r>
      <w:r>
        <w:rPr>
          <w:rFonts w:ascii="宋体" w:hAnsi="宋体" w:eastAsia="宋体" w:cs="宋体"/>
          <w:spacing w:val="-32"/>
          <w:sz w:val="21"/>
          <w:szCs w:val="21"/>
        </w:rPr>
        <w:t xml:space="preserve"> </w:t>
      </w:r>
      <w:r>
        <w:rPr>
          <w:rFonts w:ascii="宋体" w:hAnsi="宋体" w:eastAsia="宋体" w:cs="宋体"/>
          <w:spacing w:val="-4"/>
          <w:sz w:val="21"/>
          <w:szCs w:val="21"/>
        </w:rPr>
        <w:t>内所有边坡应当采取有效的水土流失防</w:t>
      </w:r>
      <w:r>
        <w:rPr>
          <w:rFonts w:ascii="宋体" w:hAnsi="宋体" w:eastAsia="宋体" w:cs="宋体"/>
          <w:spacing w:val="-5"/>
          <w:sz w:val="21"/>
          <w:szCs w:val="21"/>
        </w:rPr>
        <w:t>治和保持措施。承包人</w:t>
      </w:r>
      <w:r>
        <w:rPr>
          <w:rFonts w:ascii="宋体" w:hAnsi="宋体" w:eastAsia="宋体" w:cs="宋体"/>
          <w:sz w:val="21"/>
          <w:szCs w:val="21"/>
        </w:rPr>
        <w:t xml:space="preserve"> </w:t>
      </w:r>
      <w:r>
        <w:rPr>
          <w:rFonts w:ascii="宋体" w:hAnsi="宋体" w:eastAsia="宋体" w:cs="宋体"/>
          <w:spacing w:val="-4"/>
          <w:sz w:val="21"/>
          <w:szCs w:val="21"/>
        </w:rPr>
        <w:t>采用的降水方案应当充分考虑对地下水的保护和合理使用，如果国家和（或）</w:t>
      </w:r>
      <w:r>
        <w:rPr>
          <w:rFonts w:ascii="宋体" w:hAnsi="宋体" w:eastAsia="宋体" w:cs="宋体"/>
          <w:spacing w:val="-41"/>
          <w:sz w:val="21"/>
          <w:szCs w:val="21"/>
        </w:rPr>
        <w:t xml:space="preserve"> </w:t>
      </w:r>
      <w:r>
        <w:rPr>
          <w:rFonts w:ascii="宋体" w:hAnsi="宋体" w:eastAsia="宋体" w:cs="宋体"/>
          <w:spacing w:val="-4"/>
          <w:sz w:val="21"/>
          <w:szCs w:val="21"/>
        </w:rPr>
        <w:t>地方人民政府</w:t>
      </w:r>
      <w:r>
        <w:rPr>
          <w:rFonts w:ascii="宋体" w:hAnsi="宋体" w:eastAsia="宋体" w:cs="宋体"/>
          <w:sz w:val="21"/>
          <w:szCs w:val="21"/>
        </w:rPr>
        <w:t xml:space="preserve"> </w:t>
      </w:r>
      <w:r>
        <w:rPr>
          <w:rFonts w:ascii="宋体" w:hAnsi="宋体" w:eastAsia="宋体" w:cs="宋体"/>
          <w:spacing w:val="-2"/>
          <w:sz w:val="21"/>
          <w:szCs w:val="21"/>
        </w:rPr>
        <w:t>有特别规定的，承包人应当遵守有关规定。承包人还</w:t>
      </w:r>
      <w:r>
        <w:rPr>
          <w:rFonts w:ascii="宋体" w:hAnsi="宋体" w:eastAsia="宋体" w:cs="宋体"/>
          <w:spacing w:val="-3"/>
          <w:sz w:val="21"/>
          <w:szCs w:val="21"/>
        </w:rPr>
        <w:t>应设置完善的排水系统，保持施工场地</w:t>
      </w:r>
    </w:p>
    <w:p>
      <w:pPr>
        <w:spacing w:line="360" w:lineRule="auto"/>
        <w:ind w:left="29"/>
        <w:rPr>
          <w:rFonts w:ascii="宋体" w:hAnsi="宋体" w:eastAsia="宋体" w:cs="宋体"/>
          <w:sz w:val="21"/>
          <w:szCs w:val="21"/>
        </w:rPr>
      </w:pPr>
      <w:r>
        <w:rPr>
          <w:rFonts w:ascii="宋体" w:hAnsi="宋体" w:eastAsia="宋体" w:cs="宋体"/>
          <w:spacing w:val="-6"/>
          <w:sz w:val="21"/>
          <w:szCs w:val="21"/>
        </w:rPr>
        <w:t>（现场）始终处于良好的排水状态， 防止降雨径流对</w:t>
      </w:r>
      <w:r>
        <w:rPr>
          <w:rFonts w:ascii="宋体" w:hAnsi="宋体" w:eastAsia="宋体" w:cs="宋体"/>
          <w:spacing w:val="-7"/>
          <w:sz w:val="21"/>
          <w:szCs w:val="21"/>
        </w:rPr>
        <w:t>施工场地（现场） 的冲刷。</w:t>
      </w:r>
    </w:p>
    <w:p>
      <w:pPr>
        <w:spacing w:before="68" w:line="360" w:lineRule="auto"/>
        <w:ind w:left="23" w:hanging="1"/>
        <w:rPr>
          <w:rFonts w:ascii="宋体" w:hAnsi="宋体" w:eastAsia="宋体" w:cs="宋体"/>
          <w:sz w:val="21"/>
          <w:szCs w:val="21"/>
        </w:rPr>
      </w:pPr>
      <w:r>
        <w:rPr>
          <w:rFonts w:ascii="Arial" w:hAnsi="Arial" w:eastAsia="Arial" w:cs="Arial"/>
          <w:spacing w:val="-1"/>
          <w:sz w:val="21"/>
          <w:szCs w:val="21"/>
        </w:rPr>
        <w:t xml:space="preserve">6.8.5      </w:t>
      </w:r>
      <w:r>
        <w:rPr>
          <w:rFonts w:ascii="宋体" w:hAnsi="宋体" w:eastAsia="宋体" w:cs="宋体"/>
          <w:spacing w:val="-1"/>
          <w:sz w:val="21"/>
          <w:szCs w:val="21"/>
        </w:rPr>
        <w:t>承包人应当确保其所</w:t>
      </w:r>
      <w:r>
        <w:rPr>
          <w:rFonts w:ascii="宋体" w:hAnsi="宋体" w:eastAsia="宋体" w:cs="宋体"/>
          <w:spacing w:val="-2"/>
          <w:sz w:val="21"/>
          <w:szCs w:val="21"/>
        </w:rPr>
        <w:t>提供的材料、工程设备、施工设备和其他材料都是绿色环保产</w:t>
      </w:r>
      <w:r>
        <w:rPr>
          <w:rFonts w:ascii="宋体" w:hAnsi="宋体" w:eastAsia="宋体" w:cs="宋体"/>
          <w:sz w:val="21"/>
          <w:szCs w:val="21"/>
        </w:rPr>
        <w:t xml:space="preserve"> </w:t>
      </w:r>
      <w:r>
        <w:rPr>
          <w:rFonts w:ascii="宋体" w:hAnsi="宋体" w:eastAsia="宋体" w:cs="宋体"/>
          <w:spacing w:val="-4"/>
          <w:sz w:val="21"/>
          <w:szCs w:val="21"/>
        </w:rPr>
        <w:t>品，</w:t>
      </w:r>
      <w:r>
        <w:rPr>
          <w:rFonts w:ascii="宋体" w:hAnsi="宋体" w:eastAsia="宋体" w:cs="宋体"/>
          <w:spacing w:val="-43"/>
          <w:sz w:val="21"/>
          <w:szCs w:val="21"/>
        </w:rPr>
        <w:t xml:space="preserve"> </w:t>
      </w:r>
      <w:r>
        <w:rPr>
          <w:rFonts w:ascii="宋体" w:hAnsi="宋体" w:eastAsia="宋体" w:cs="宋体"/>
          <w:spacing w:val="-4"/>
          <w:sz w:val="21"/>
          <w:szCs w:val="21"/>
        </w:rPr>
        <w:t>列入国家强制认证产品名录的，还应当是通过国家强制认证的产品。承包人不得在任何</w:t>
      </w:r>
      <w:r>
        <w:rPr>
          <w:rFonts w:ascii="宋体" w:hAnsi="宋体" w:eastAsia="宋体" w:cs="宋体"/>
          <w:sz w:val="21"/>
          <w:szCs w:val="21"/>
        </w:rPr>
        <w:t xml:space="preserve"> </w:t>
      </w:r>
      <w:r>
        <w:rPr>
          <w:rFonts w:ascii="宋体" w:hAnsi="宋体" w:eastAsia="宋体" w:cs="宋体"/>
          <w:spacing w:val="-1"/>
          <w:sz w:val="21"/>
          <w:szCs w:val="21"/>
        </w:rPr>
        <w:t>临时和永久性工程中使用任何政府明令禁止使用的对人体有害的任何材料（如放射性材料、</w:t>
      </w:r>
      <w:r>
        <w:rPr>
          <w:rFonts w:ascii="宋体" w:hAnsi="宋体" w:eastAsia="宋体" w:cs="宋体"/>
          <w:spacing w:val="4"/>
          <w:sz w:val="21"/>
          <w:szCs w:val="21"/>
        </w:rPr>
        <w:t xml:space="preserve"> </w:t>
      </w:r>
      <w:r>
        <w:rPr>
          <w:rFonts w:ascii="宋体" w:hAnsi="宋体" w:eastAsia="宋体" w:cs="宋体"/>
          <w:spacing w:val="-4"/>
          <w:sz w:val="21"/>
          <w:szCs w:val="21"/>
        </w:rPr>
        <w:t>石棉制品等）和方法，</w:t>
      </w:r>
      <w:r>
        <w:rPr>
          <w:rFonts w:ascii="宋体" w:hAnsi="宋体" w:eastAsia="宋体" w:cs="宋体"/>
          <w:spacing w:val="-24"/>
          <w:sz w:val="21"/>
          <w:szCs w:val="21"/>
        </w:rPr>
        <w:t xml:space="preserve"> </w:t>
      </w:r>
      <w:r>
        <w:rPr>
          <w:rFonts w:ascii="宋体" w:hAnsi="宋体" w:eastAsia="宋体" w:cs="宋体"/>
          <w:spacing w:val="-4"/>
          <w:sz w:val="21"/>
          <w:szCs w:val="21"/>
        </w:rPr>
        <w:t>同时也不得在永久性工程</w:t>
      </w:r>
      <w:r>
        <w:rPr>
          <w:rFonts w:ascii="宋体" w:hAnsi="宋体" w:eastAsia="宋体" w:cs="宋体"/>
          <w:spacing w:val="-5"/>
          <w:sz w:val="21"/>
          <w:szCs w:val="21"/>
        </w:rPr>
        <w:t>中使用政府虽未明令禁止但会给居住或使用</w:t>
      </w:r>
      <w:r>
        <w:rPr>
          <w:rFonts w:ascii="宋体" w:hAnsi="宋体" w:eastAsia="宋体" w:cs="宋体"/>
          <w:sz w:val="21"/>
          <w:szCs w:val="21"/>
        </w:rPr>
        <w:t xml:space="preserve"> </w:t>
      </w:r>
      <w:r>
        <w:rPr>
          <w:rFonts w:ascii="宋体" w:hAnsi="宋体" w:eastAsia="宋体" w:cs="宋体"/>
          <w:spacing w:val="-2"/>
          <w:sz w:val="21"/>
          <w:szCs w:val="21"/>
        </w:rPr>
        <w:t>人带来不适感觉或味觉的任何材料和添加剂等；承包</w:t>
      </w:r>
      <w:r>
        <w:rPr>
          <w:rFonts w:ascii="宋体" w:hAnsi="宋体" w:eastAsia="宋体" w:cs="宋体"/>
          <w:spacing w:val="-3"/>
          <w:sz w:val="21"/>
          <w:szCs w:val="21"/>
        </w:rPr>
        <w:t>人应在其施工环保措施计划中明确防止</w:t>
      </w:r>
    </w:p>
    <w:p>
      <w:pPr>
        <w:spacing w:line="220" w:lineRule="auto"/>
        <w:ind w:left="25"/>
        <w:rPr>
          <w:rFonts w:ascii="宋体" w:hAnsi="宋体" w:eastAsia="宋体" w:cs="宋体"/>
          <w:sz w:val="21"/>
          <w:szCs w:val="21"/>
        </w:rPr>
      </w:pPr>
      <w:r>
        <w:rPr>
          <w:rFonts w:ascii="宋体" w:hAnsi="宋体" w:eastAsia="宋体" w:cs="宋体"/>
          <w:sz w:val="21"/>
          <w:szCs w:val="21"/>
        </w:rPr>
        <w:t>误用的保证措施；承包人违背此项约定的责任和后果全部由</w:t>
      </w:r>
      <w:r>
        <w:rPr>
          <w:rFonts w:ascii="宋体" w:hAnsi="宋体" w:eastAsia="宋体" w:cs="宋体"/>
          <w:spacing w:val="-1"/>
          <w:sz w:val="21"/>
          <w:szCs w:val="21"/>
        </w:rPr>
        <w:t>承包人承担。</w:t>
      </w:r>
    </w:p>
    <w:p>
      <w:pPr>
        <w:spacing w:before="156" w:line="360" w:lineRule="auto"/>
        <w:ind w:left="23" w:right="62" w:hanging="1"/>
        <w:rPr>
          <w:rFonts w:ascii="宋体" w:hAnsi="宋体" w:eastAsia="宋体" w:cs="宋体"/>
          <w:sz w:val="21"/>
          <w:szCs w:val="21"/>
        </w:rPr>
      </w:pPr>
      <w:r>
        <w:rPr>
          <w:rFonts w:ascii="Arial" w:hAnsi="Arial" w:eastAsia="Arial" w:cs="Arial"/>
          <w:spacing w:val="3"/>
          <w:sz w:val="21"/>
          <w:szCs w:val="21"/>
        </w:rPr>
        <w:t xml:space="preserve">6.8.6      </w:t>
      </w:r>
      <w:r>
        <w:rPr>
          <w:rFonts w:ascii="宋体" w:hAnsi="宋体" w:eastAsia="宋体" w:cs="宋体"/>
          <w:spacing w:val="3"/>
          <w:sz w:val="21"/>
          <w:szCs w:val="21"/>
        </w:rPr>
        <w:t>承包人应为防止进出场的车辆的遗洒和轮胎夹带物等污染周边</w:t>
      </w:r>
      <w:r>
        <w:rPr>
          <w:rFonts w:ascii="宋体" w:hAnsi="宋体" w:eastAsia="宋体" w:cs="宋体"/>
          <w:spacing w:val="2"/>
          <w:sz w:val="21"/>
          <w:szCs w:val="21"/>
        </w:rPr>
        <w:t>和公共道路等行为</w:t>
      </w:r>
      <w:r>
        <w:rPr>
          <w:rFonts w:ascii="宋体" w:hAnsi="宋体" w:eastAsia="宋体" w:cs="宋体"/>
          <w:sz w:val="21"/>
          <w:szCs w:val="21"/>
        </w:rPr>
        <w:t xml:space="preserve"> </w:t>
      </w:r>
      <w:r>
        <w:rPr>
          <w:rFonts w:ascii="宋体" w:hAnsi="宋体" w:eastAsia="宋体" w:cs="宋体"/>
          <w:spacing w:val="-2"/>
          <w:sz w:val="21"/>
          <w:szCs w:val="21"/>
        </w:rPr>
        <w:t>制定并落实必要的措施，这类措施应至少包括在现</w:t>
      </w:r>
      <w:r>
        <w:rPr>
          <w:rFonts w:ascii="宋体" w:hAnsi="宋体" w:eastAsia="宋体" w:cs="宋体"/>
          <w:spacing w:val="-3"/>
          <w:sz w:val="21"/>
          <w:szCs w:val="21"/>
        </w:rPr>
        <w:t>场出入口设立冲刷池、对现场道路做硬化</w:t>
      </w:r>
    </w:p>
    <w:p>
      <w:pPr>
        <w:spacing w:line="219" w:lineRule="auto"/>
        <w:ind w:left="26"/>
        <w:rPr>
          <w:rFonts w:ascii="宋体" w:hAnsi="宋体" w:eastAsia="宋体" w:cs="宋体"/>
          <w:sz w:val="21"/>
          <w:szCs w:val="21"/>
        </w:rPr>
      </w:pPr>
      <w:r>
        <w:rPr>
          <w:rFonts w:ascii="宋体" w:hAnsi="宋体" w:eastAsia="宋体" w:cs="宋体"/>
          <w:spacing w:val="-1"/>
          <w:sz w:val="21"/>
          <w:szCs w:val="21"/>
        </w:rPr>
        <w:t>处理和采用密闭车厢或者对车厢进行必要的覆盖等等。</w:t>
      </w:r>
    </w:p>
    <w:p>
      <w:pPr>
        <w:spacing w:before="158" w:line="221" w:lineRule="auto"/>
        <w:ind w:left="22"/>
        <w:rPr>
          <w:rFonts w:ascii="宋体" w:hAnsi="宋体" w:eastAsia="宋体" w:cs="宋体"/>
          <w:sz w:val="21"/>
          <w:szCs w:val="21"/>
        </w:rPr>
      </w:pPr>
      <w:r>
        <w:rPr>
          <w:rFonts w:ascii="Arial" w:hAnsi="Arial" w:eastAsia="Arial" w:cs="Arial"/>
          <w:spacing w:val="1"/>
          <w:sz w:val="21"/>
          <w:szCs w:val="21"/>
        </w:rPr>
        <w:t xml:space="preserve">6.8.7      </w:t>
      </w:r>
      <w:r>
        <w:rPr>
          <w:rFonts w:ascii="宋体" w:hAnsi="宋体" w:eastAsia="宋体" w:cs="宋体"/>
          <w:spacing w:val="1"/>
          <w:sz w:val="21"/>
          <w:szCs w:val="21"/>
        </w:rPr>
        <w:t>承包人应当保证施工</w:t>
      </w:r>
      <w:r>
        <w:rPr>
          <w:rFonts w:ascii="宋体" w:hAnsi="宋体" w:eastAsia="宋体" w:cs="宋体"/>
          <w:sz w:val="21"/>
          <w:szCs w:val="21"/>
        </w:rPr>
        <w:t>生产用水和生活用水符合国家有关标准的规定。</w:t>
      </w:r>
    </w:p>
    <w:p>
      <w:pPr>
        <w:spacing w:before="158" w:line="359" w:lineRule="auto"/>
        <w:ind w:left="23" w:right="16" w:hanging="1"/>
        <w:rPr>
          <w:rFonts w:ascii="宋体" w:hAnsi="宋体" w:eastAsia="宋体" w:cs="宋体"/>
          <w:sz w:val="21"/>
          <w:szCs w:val="21"/>
        </w:rPr>
      </w:pPr>
      <w:r>
        <w:rPr>
          <w:rFonts w:ascii="Arial" w:hAnsi="Arial" w:eastAsia="Arial" w:cs="Arial"/>
          <w:spacing w:val="-3"/>
          <w:sz w:val="21"/>
          <w:szCs w:val="21"/>
        </w:rPr>
        <w:t xml:space="preserve">6.8.8      </w:t>
      </w:r>
      <w:r>
        <w:rPr>
          <w:rFonts w:ascii="宋体" w:hAnsi="宋体" w:eastAsia="宋体" w:cs="宋体"/>
          <w:spacing w:val="-3"/>
          <w:sz w:val="21"/>
          <w:szCs w:val="21"/>
        </w:rPr>
        <w:t>承包人应当采取有效措施，建立相应的过滤、分离、分解或沉淀等处理系统，</w:t>
      </w:r>
      <w:r>
        <w:rPr>
          <w:rFonts w:ascii="宋体" w:hAnsi="宋体" w:eastAsia="宋体" w:cs="宋体"/>
          <w:spacing w:val="-39"/>
          <w:sz w:val="21"/>
          <w:szCs w:val="21"/>
        </w:rPr>
        <w:t xml:space="preserve"> </w:t>
      </w:r>
      <w:r>
        <w:rPr>
          <w:rFonts w:ascii="宋体" w:hAnsi="宋体" w:eastAsia="宋体" w:cs="宋体"/>
          <w:spacing w:val="-3"/>
          <w:sz w:val="21"/>
          <w:szCs w:val="21"/>
        </w:rPr>
        <w:t>不得</w:t>
      </w:r>
      <w:r>
        <w:rPr>
          <w:rFonts w:ascii="宋体" w:hAnsi="宋体" w:eastAsia="宋体" w:cs="宋体"/>
          <w:sz w:val="21"/>
          <w:szCs w:val="21"/>
        </w:rPr>
        <w:t xml:space="preserve"> </w:t>
      </w:r>
      <w:r>
        <w:rPr>
          <w:rFonts w:ascii="宋体" w:hAnsi="宋体" w:eastAsia="宋体" w:cs="宋体"/>
          <w:spacing w:val="-7"/>
          <w:sz w:val="21"/>
          <w:szCs w:val="21"/>
        </w:rPr>
        <w:t>让有害物质（如燃料、油料、化学品、酸等，</w:t>
      </w:r>
      <w:r>
        <w:rPr>
          <w:rFonts w:ascii="宋体" w:hAnsi="宋体" w:eastAsia="宋体" w:cs="宋体"/>
          <w:spacing w:val="73"/>
          <w:sz w:val="21"/>
          <w:szCs w:val="21"/>
        </w:rPr>
        <w:t xml:space="preserve"> </w:t>
      </w:r>
      <w:r>
        <w:rPr>
          <w:rFonts w:ascii="宋体" w:hAnsi="宋体" w:eastAsia="宋体" w:cs="宋体"/>
          <w:spacing w:val="-7"/>
          <w:sz w:val="21"/>
          <w:szCs w:val="21"/>
        </w:rPr>
        <w:t>以及超过剂量的有害气体和尘埃、污水、泥土</w:t>
      </w:r>
      <w:r>
        <w:rPr>
          <w:rFonts w:ascii="宋体" w:hAnsi="宋体" w:eastAsia="宋体" w:cs="宋体"/>
          <w:sz w:val="21"/>
          <w:szCs w:val="21"/>
        </w:rPr>
        <w:t xml:space="preserve"> </w:t>
      </w:r>
      <w:r>
        <w:rPr>
          <w:rFonts w:ascii="宋体" w:hAnsi="宋体" w:eastAsia="宋体" w:cs="宋体"/>
          <w:spacing w:val="-5"/>
          <w:sz w:val="21"/>
          <w:szCs w:val="21"/>
        </w:rPr>
        <w:t>或水、弃渣等）污染施工场地（现场） 及其周边环境。承包人施工工序、工作时间安排和施</w:t>
      </w:r>
      <w:r>
        <w:rPr>
          <w:rFonts w:ascii="宋体" w:hAnsi="宋体" w:eastAsia="宋体" w:cs="宋体"/>
          <w:sz w:val="21"/>
          <w:szCs w:val="21"/>
        </w:rPr>
        <w:t xml:space="preserve"> </w:t>
      </w:r>
      <w:r>
        <w:rPr>
          <w:rFonts w:ascii="宋体" w:hAnsi="宋体" w:eastAsia="宋体" w:cs="宋体"/>
          <w:spacing w:val="-3"/>
          <w:sz w:val="21"/>
          <w:szCs w:val="21"/>
        </w:rPr>
        <w:t>工设备的配置应当充分考虑降低噪声和照明等对施工场地（现场）</w:t>
      </w:r>
      <w:r>
        <w:rPr>
          <w:rFonts w:ascii="宋体" w:hAnsi="宋体" w:eastAsia="宋体" w:cs="宋体"/>
          <w:spacing w:val="-34"/>
          <w:sz w:val="21"/>
          <w:szCs w:val="21"/>
        </w:rPr>
        <w:t xml:space="preserve"> </w:t>
      </w:r>
      <w:r>
        <w:rPr>
          <w:rFonts w:ascii="宋体" w:hAnsi="宋体" w:eastAsia="宋体" w:cs="宋体"/>
          <w:spacing w:val="-3"/>
          <w:sz w:val="21"/>
          <w:szCs w:val="21"/>
        </w:rPr>
        <w:t>周边生产和生活</w:t>
      </w:r>
      <w:r>
        <w:rPr>
          <w:rFonts w:ascii="宋体" w:hAnsi="宋体" w:eastAsia="宋体" w:cs="宋体"/>
          <w:spacing w:val="-4"/>
          <w:sz w:val="21"/>
          <w:szCs w:val="21"/>
        </w:rPr>
        <w:t>的影响，</w:t>
      </w:r>
    </w:p>
    <w:p>
      <w:pPr>
        <w:spacing w:before="1" w:line="219" w:lineRule="auto"/>
        <w:ind w:left="27"/>
        <w:rPr>
          <w:rFonts w:ascii="宋体" w:hAnsi="宋体" w:eastAsia="宋体" w:cs="宋体"/>
          <w:sz w:val="21"/>
          <w:szCs w:val="21"/>
        </w:rPr>
      </w:pPr>
      <w:r>
        <w:rPr>
          <w:rFonts w:ascii="宋体" w:hAnsi="宋体" w:eastAsia="宋体" w:cs="宋体"/>
          <w:spacing w:val="-2"/>
          <w:sz w:val="21"/>
          <w:szCs w:val="21"/>
        </w:rPr>
        <w:t>并满足国家和地方政府有关规定的要求。</w:t>
      </w:r>
    </w:p>
    <w:p>
      <w:pPr>
        <w:spacing w:before="159" w:line="221" w:lineRule="auto"/>
        <w:ind w:left="22"/>
        <w:rPr>
          <w:rFonts w:ascii="宋体" w:hAnsi="宋体" w:eastAsia="宋体" w:cs="宋体"/>
          <w:sz w:val="21"/>
          <w:szCs w:val="21"/>
        </w:rPr>
      </w:pPr>
      <w:r>
        <w:rPr>
          <w:rFonts w:ascii="Arial" w:hAnsi="Arial" w:eastAsia="Arial" w:cs="Arial"/>
          <w:spacing w:val="-6"/>
          <w:sz w:val="21"/>
          <w:szCs w:val="21"/>
        </w:rPr>
        <w:t>6.8.9</w:t>
      </w:r>
      <w:r>
        <w:rPr>
          <w:rFonts w:ascii="Arial" w:hAnsi="Arial" w:eastAsia="Arial" w:cs="Arial"/>
          <w:spacing w:val="7"/>
          <w:sz w:val="21"/>
          <w:szCs w:val="21"/>
        </w:rPr>
        <w:t xml:space="preserve">      </w:t>
      </w:r>
      <w:r>
        <w:rPr>
          <w:rFonts w:ascii="宋体" w:hAnsi="宋体" w:eastAsia="宋体" w:cs="宋体"/>
          <w:spacing w:val="-6"/>
          <w:sz w:val="21"/>
          <w:szCs w:val="21"/>
        </w:rPr>
        <w:t xml:space="preserve">环境保护方面的其他要求如下： </w:t>
      </w:r>
      <w:r>
        <w:rPr>
          <w:rFonts w:ascii="宋体" w:hAnsi="宋体" w:eastAsia="宋体" w:cs="宋体"/>
          <w:spacing w:val="-6"/>
          <w:sz w:val="21"/>
          <w:szCs w:val="21"/>
          <w:u w:val="single" w:color="auto"/>
        </w:rPr>
        <w:t>无</w:t>
      </w:r>
    </w:p>
    <w:p>
      <w:pPr>
        <w:spacing w:before="156" w:line="221" w:lineRule="auto"/>
        <w:ind w:left="22"/>
        <w:rPr>
          <w:rFonts w:ascii="宋体" w:hAnsi="宋体" w:eastAsia="宋体" w:cs="宋体"/>
          <w:sz w:val="21"/>
          <w:szCs w:val="21"/>
        </w:rPr>
      </w:pPr>
      <w:r>
        <w:rPr>
          <w:rFonts w:ascii="Arial" w:hAnsi="Arial" w:eastAsia="Arial" w:cs="Arial"/>
          <w:sz w:val="21"/>
          <w:szCs w:val="21"/>
        </w:rPr>
        <w:t xml:space="preserve">6.9  </w:t>
      </w:r>
      <w:r>
        <w:rPr>
          <w:rFonts w:ascii="宋体" w:hAnsi="宋体" w:eastAsia="宋体" w:cs="宋体"/>
          <w:sz w:val="21"/>
          <w:szCs w:val="21"/>
        </w:rPr>
        <w:t>施工环保措施计划</w:t>
      </w:r>
    </w:p>
    <w:p>
      <w:pPr>
        <w:spacing w:before="159" w:line="408" w:lineRule="exact"/>
        <w:ind w:left="22"/>
        <w:rPr>
          <w:rFonts w:ascii="宋体" w:hAnsi="宋体" w:eastAsia="宋体" w:cs="宋体"/>
          <w:sz w:val="21"/>
          <w:szCs w:val="21"/>
        </w:rPr>
      </w:pPr>
      <w:r>
        <w:rPr>
          <w:rFonts w:ascii="Arial" w:hAnsi="Arial" w:eastAsia="Arial" w:cs="Arial"/>
          <w:spacing w:val="3"/>
          <w:position w:val="14"/>
          <w:sz w:val="21"/>
          <w:szCs w:val="21"/>
        </w:rPr>
        <w:t xml:space="preserve">6.9.1      </w:t>
      </w:r>
      <w:r>
        <w:rPr>
          <w:rFonts w:ascii="宋体" w:hAnsi="宋体" w:eastAsia="宋体" w:cs="宋体"/>
          <w:spacing w:val="3"/>
          <w:position w:val="14"/>
          <w:sz w:val="21"/>
          <w:szCs w:val="21"/>
        </w:rPr>
        <w:t>合同条款约定的施工环保措施计划是承包人阐明环保方针和拟</w:t>
      </w:r>
      <w:r>
        <w:rPr>
          <w:rFonts w:ascii="宋体" w:hAnsi="宋体" w:eastAsia="宋体" w:cs="宋体"/>
          <w:spacing w:val="2"/>
          <w:position w:val="14"/>
          <w:sz w:val="21"/>
          <w:szCs w:val="21"/>
        </w:rPr>
        <w:t>采用的环保措施及</w:t>
      </w:r>
    </w:p>
    <w:p>
      <w:pPr>
        <w:spacing w:line="220" w:lineRule="auto"/>
        <w:ind w:left="23"/>
        <w:rPr>
          <w:rFonts w:ascii="宋体" w:hAnsi="宋体" w:eastAsia="宋体" w:cs="宋体"/>
          <w:sz w:val="21"/>
          <w:szCs w:val="21"/>
        </w:rPr>
      </w:pPr>
      <w:r>
        <w:rPr>
          <w:rFonts w:ascii="宋体" w:hAnsi="宋体" w:eastAsia="宋体" w:cs="宋体"/>
          <w:spacing w:val="-7"/>
          <w:sz w:val="21"/>
          <w:szCs w:val="21"/>
        </w:rPr>
        <w:t>方法等的文件，</w:t>
      </w:r>
      <w:r>
        <w:rPr>
          <w:rFonts w:ascii="宋体" w:hAnsi="宋体" w:eastAsia="宋体" w:cs="宋体"/>
          <w:spacing w:val="-9"/>
          <w:sz w:val="21"/>
          <w:szCs w:val="21"/>
        </w:rPr>
        <w:t xml:space="preserve"> </w:t>
      </w:r>
      <w:r>
        <w:rPr>
          <w:rFonts w:ascii="宋体" w:hAnsi="宋体" w:eastAsia="宋体" w:cs="宋体"/>
          <w:spacing w:val="-7"/>
          <w:sz w:val="21"/>
          <w:szCs w:val="21"/>
        </w:rPr>
        <w:t>其内容应包括但不限于：</w:t>
      </w:r>
    </w:p>
    <w:p>
      <w:pPr>
        <w:spacing w:before="157" w:line="221" w:lineRule="auto"/>
        <w:ind w:left="29"/>
        <w:rPr>
          <w:rFonts w:ascii="宋体" w:hAnsi="宋体" w:eastAsia="宋体" w:cs="宋体"/>
          <w:sz w:val="21"/>
          <w:szCs w:val="21"/>
        </w:rPr>
      </w:pPr>
      <w:r>
        <w:rPr>
          <w:rFonts w:ascii="宋体" w:hAnsi="宋体" w:eastAsia="宋体" w:cs="宋体"/>
          <w:spacing w:val="-4"/>
          <w:sz w:val="21"/>
          <w:szCs w:val="21"/>
        </w:rPr>
        <w:t>（</w:t>
      </w:r>
      <w:r>
        <w:rPr>
          <w:rFonts w:ascii="Arial" w:hAnsi="Arial" w:eastAsia="Arial" w:cs="Arial"/>
          <w:spacing w:val="-4"/>
          <w:sz w:val="21"/>
          <w:szCs w:val="21"/>
        </w:rPr>
        <w:t>1</w:t>
      </w:r>
      <w:r>
        <w:rPr>
          <w:rFonts w:ascii="宋体" w:hAnsi="宋体" w:eastAsia="宋体" w:cs="宋体"/>
          <w:spacing w:val="-4"/>
          <w:sz w:val="21"/>
          <w:szCs w:val="21"/>
        </w:rPr>
        <w:t>）</w:t>
      </w:r>
      <w:r>
        <w:rPr>
          <w:rFonts w:ascii="宋体" w:hAnsi="宋体" w:eastAsia="宋体" w:cs="宋体"/>
          <w:spacing w:val="58"/>
          <w:sz w:val="21"/>
          <w:szCs w:val="21"/>
        </w:rPr>
        <w:t xml:space="preserve">  </w:t>
      </w:r>
      <w:r>
        <w:rPr>
          <w:rFonts w:ascii="宋体" w:hAnsi="宋体" w:eastAsia="宋体" w:cs="宋体"/>
          <w:spacing w:val="-4"/>
          <w:sz w:val="21"/>
          <w:szCs w:val="21"/>
        </w:rPr>
        <w:t>承包人生活区（如果有）</w:t>
      </w:r>
      <w:r>
        <w:rPr>
          <w:rFonts w:ascii="宋体" w:hAnsi="宋体" w:eastAsia="宋体" w:cs="宋体"/>
          <w:spacing w:val="-21"/>
          <w:sz w:val="21"/>
          <w:szCs w:val="21"/>
        </w:rPr>
        <w:t xml:space="preserve"> </w:t>
      </w:r>
      <w:r>
        <w:rPr>
          <w:rFonts w:ascii="宋体" w:hAnsi="宋体" w:eastAsia="宋体" w:cs="宋体"/>
          <w:spacing w:val="-4"/>
          <w:sz w:val="21"/>
          <w:szCs w:val="21"/>
        </w:rPr>
        <w:t>的生活用水和生活污水处理措施；</w:t>
      </w:r>
    </w:p>
    <w:p>
      <w:pPr>
        <w:spacing w:line="158" w:lineRule="exact"/>
      </w:pPr>
    </w:p>
    <w:tbl>
      <w:tblPr>
        <w:tblStyle w:val="7"/>
        <w:tblW w:w="3930" w:type="dxa"/>
        <w:tblInd w:w="13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72"/>
        <w:gridCol w:w="33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1" w:hRule="atLeast"/>
        </w:trPr>
        <w:tc>
          <w:tcPr>
            <w:tcW w:w="572" w:type="dxa"/>
            <w:vAlign w:val="top"/>
          </w:tcPr>
          <w:p>
            <w:pPr>
              <w:pStyle w:val="8"/>
              <w:spacing w:line="232" w:lineRule="auto"/>
              <w:rPr>
                <w:rFonts w:ascii="宋体" w:hAnsi="宋体" w:eastAsia="宋体" w:cs="宋体"/>
              </w:rPr>
            </w:pPr>
            <w:r>
              <w:rPr>
                <w:rFonts w:ascii="宋体" w:hAnsi="宋体" w:eastAsia="宋体" w:cs="宋体"/>
                <w:spacing w:val="-26"/>
              </w:rPr>
              <w:t>（</w:t>
            </w:r>
            <w:r>
              <w:rPr>
                <w:spacing w:val="-26"/>
              </w:rPr>
              <w:t>2</w:t>
            </w:r>
            <w:r>
              <w:rPr>
                <w:rFonts w:ascii="宋体" w:hAnsi="宋体" w:eastAsia="宋体" w:cs="宋体"/>
                <w:spacing w:val="-26"/>
              </w:rPr>
              <w:t>）</w:t>
            </w:r>
          </w:p>
        </w:tc>
        <w:tc>
          <w:tcPr>
            <w:tcW w:w="3358" w:type="dxa"/>
            <w:vAlign w:val="top"/>
          </w:tcPr>
          <w:p>
            <w:pPr>
              <w:spacing w:line="220" w:lineRule="auto"/>
              <w:ind w:left="155"/>
              <w:rPr>
                <w:rFonts w:ascii="宋体" w:hAnsi="宋体" w:eastAsia="宋体" w:cs="宋体"/>
                <w:sz w:val="21"/>
                <w:szCs w:val="21"/>
              </w:rPr>
            </w:pPr>
            <w:r>
              <w:rPr>
                <w:rFonts w:ascii="宋体" w:hAnsi="宋体" w:eastAsia="宋体" w:cs="宋体"/>
                <w:spacing w:val="-3"/>
                <w:sz w:val="21"/>
                <w:szCs w:val="21"/>
              </w:rPr>
              <w:t>施工生产废水处理措施；</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9" w:hRule="atLeast"/>
        </w:trPr>
        <w:tc>
          <w:tcPr>
            <w:tcW w:w="572" w:type="dxa"/>
            <w:vAlign w:val="top"/>
          </w:tcPr>
          <w:p>
            <w:pPr>
              <w:pStyle w:val="8"/>
              <w:spacing w:before="99" w:line="233" w:lineRule="auto"/>
              <w:rPr>
                <w:rFonts w:ascii="宋体" w:hAnsi="宋体" w:eastAsia="宋体" w:cs="宋体"/>
              </w:rPr>
            </w:pPr>
            <w:r>
              <w:rPr>
                <w:rFonts w:ascii="宋体" w:hAnsi="宋体" w:eastAsia="宋体" w:cs="宋体"/>
                <w:spacing w:val="-26"/>
              </w:rPr>
              <w:t>（</w:t>
            </w:r>
            <w:r>
              <w:rPr>
                <w:spacing w:val="-26"/>
              </w:rPr>
              <w:t>3</w:t>
            </w:r>
            <w:r>
              <w:rPr>
                <w:rFonts w:ascii="宋体" w:hAnsi="宋体" w:eastAsia="宋体" w:cs="宋体"/>
                <w:spacing w:val="-26"/>
              </w:rPr>
              <w:t>）</w:t>
            </w:r>
          </w:p>
        </w:tc>
        <w:tc>
          <w:tcPr>
            <w:tcW w:w="3358" w:type="dxa"/>
            <w:vAlign w:val="top"/>
          </w:tcPr>
          <w:p>
            <w:pPr>
              <w:spacing w:before="99" w:line="221" w:lineRule="auto"/>
              <w:ind w:left="155"/>
              <w:rPr>
                <w:rFonts w:ascii="宋体" w:hAnsi="宋体" w:eastAsia="宋体" w:cs="宋体"/>
                <w:sz w:val="21"/>
                <w:szCs w:val="21"/>
              </w:rPr>
            </w:pPr>
            <w:r>
              <w:rPr>
                <w:rFonts w:ascii="宋体" w:hAnsi="宋体" w:eastAsia="宋体" w:cs="宋体"/>
                <w:spacing w:val="-3"/>
                <w:sz w:val="21"/>
                <w:szCs w:val="21"/>
              </w:rPr>
              <w:t>施工扬尘和废气的处理措施；</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572" w:type="dxa"/>
            <w:vAlign w:val="top"/>
          </w:tcPr>
          <w:p>
            <w:pPr>
              <w:pStyle w:val="8"/>
              <w:spacing w:before="98" w:line="233" w:lineRule="auto"/>
              <w:rPr>
                <w:rFonts w:ascii="宋体" w:hAnsi="宋体" w:eastAsia="宋体" w:cs="宋体"/>
              </w:rPr>
            </w:pPr>
            <w:r>
              <w:rPr>
                <w:rFonts w:ascii="宋体" w:hAnsi="宋体" w:eastAsia="宋体" w:cs="宋体"/>
                <w:spacing w:val="-26"/>
              </w:rPr>
              <w:t>（</w:t>
            </w:r>
            <w:r>
              <w:rPr>
                <w:spacing w:val="-26"/>
              </w:rPr>
              <w:t>4</w:t>
            </w:r>
            <w:r>
              <w:rPr>
                <w:rFonts w:ascii="宋体" w:hAnsi="宋体" w:eastAsia="宋体" w:cs="宋体"/>
                <w:spacing w:val="-26"/>
              </w:rPr>
              <w:t>）</w:t>
            </w:r>
          </w:p>
        </w:tc>
        <w:tc>
          <w:tcPr>
            <w:tcW w:w="3358" w:type="dxa"/>
            <w:vAlign w:val="top"/>
          </w:tcPr>
          <w:p>
            <w:pPr>
              <w:spacing w:before="97" w:line="221" w:lineRule="auto"/>
              <w:ind w:left="155"/>
              <w:rPr>
                <w:rFonts w:ascii="宋体" w:hAnsi="宋体" w:eastAsia="宋体" w:cs="宋体"/>
                <w:sz w:val="21"/>
                <w:szCs w:val="21"/>
              </w:rPr>
            </w:pPr>
            <w:r>
              <w:rPr>
                <w:rFonts w:ascii="宋体" w:hAnsi="宋体" w:eastAsia="宋体" w:cs="宋体"/>
                <w:spacing w:val="-3"/>
                <w:sz w:val="21"/>
                <w:szCs w:val="21"/>
              </w:rPr>
              <w:t>施工噪声和光污染控制措施；</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572" w:type="dxa"/>
            <w:vAlign w:val="top"/>
          </w:tcPr>
          <w:p>
            <w:pPr>
              <w:pStyle w:val="8"/>
              <w:spacing w:before="98" w:line="233" w:lineRule="auto"/>
              <w:rPr>
                <w:rFonts w:ascii="宋体" w:hAnsi="宋体" w:eastAsia="宋体" w:cs="宋体"/>
              </w:rPr>
            </w:pPr>
            <w:r>
              <w:rPr>
                <w:rFonts w:ascii="宋体" w:hAnsi="宋体" w:eastAsia="宋体" w:cs="宋体"/>
                <w:spacing w:val="-26"/>
              </w:rPr>
              <w:t>（</w:t>
            </w:r>
            <w:r>
              <w:rPr>
                <w:spacing w:val="-26"/>
              </w:rPr>
              <w:t>5</w:t>
            </w:r>
            <w:r>
              <w:rPr>
                <w:rFonts w:ascii="宋体" w:hAnsi="宋体" w:eastAsia="宋体" w:cs="宋体"/>
                <w:spacing w:val="-26"/>
              </w:rPr>
              <w:t>）</w:t>
            </w:r>
          </w:p>
        </w:tc>
        <w:tc>
          <w:tcPr>
            <w:tcW w:w="3358" w:type="dxa"/>
            <w:vAlign w:val="top"/>
          </w:tcPr>
          <w:p>
            <w:pPr>
              <w:spacing w:before="98" w:line="221" w:lineRule="auto"/>
              <w:ind w:left="156"/>
              <w:rPr>
                <w:rFonts w:ascii="宋体" w:hAnsi="宋体" w:eastAsia="宋体" w:cs="宋体"/>
                <w:sz w:val="21"/>
                <w:szCs w:val="21"/>
              </w:rPr>
            </w:pPr>
            <w:r>
              <w:rPr>
                <w:rFonts w:ascii="宋体" w:hAnsi="宋体" w:eastAsia="宋体" w:cs="宋体"/>
                <w:spacing w:val="-5"/>
                <w:sz w:val="21"/>
                <w:szCs w:val="21"/>
              </w:rPr>
              <w:t>节能减排措施；</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572" w:type="dxa"/>
            <w:vAlign w:val="top"/>
          </w:tcPr>
          <w:p>
            <w:pPr>
              <w:pStyle w:val="8"/>
              <w:spacing w:before="98" w:line="233" w:lineRule="auto"/>
              <w:rPr>
                <w:rFonts w:ascii="宋体" w:hAnsi="宋体" w:eastAsia="宋体" w:cs="宋体"/>
              </w:rPr>
            </w:pPr>
            <w:r>
              <w:rPr>
                <w:rFonts w:ascii="宋体" w:hAnsi="宋体" w:eastAsia="宋体" w:cs="宋体"/>
                <w:spacing w:val="-26"/>
              </w:rPr>
              <w:t>（</w:t>
            </w:r>
            <w:r>
              <w:rPr>
                <w:spacing w:val="-26"/>
              </w:rPr>
              <w:t>6</w:t>
            </w:r>
            <w:r>
              <w:rPr>
                <w:rFonts w:ascii="宋体" w:hAnsi="宋体" w:eastAsia="宋体" w:cs="宋体"/>
                <w:spacing w:val="-26"/>
              </w:rPr>
              <w:t>）</w:t>
            </w:r>
          </w:p>
        </w:tc>
        <w:tc>
          <w:tcPr>
            <w:tcW w:w="3358" w:type="dxa"/>
            <w:vAlign w:val="top"/>
          </w:tcPr>
          <w:p>
            <w:pPr>
              <w:spacing w:before="97" w:line="221" w:lineRule="auto"/>
              <w:ind w:left="159"/>
              <w:rPr>
                <w:rFonts w:ascii="宋体" w:hAnsi="宋体" w:eastAsia="宋体" w:cs="宋体"/>
                <w:sz w:val="21"/>
                <w:szCs w:val="21"/>
              </w:rPr>
            </w:pPr>
            <w:r>
              <w:rPr>
                <w:rFonts w:ascii="宋体" w:hAnsi="宋体" w:eastAsia="宋体" w:cs="宋体"/>
                <w:spacing w:val="-3"/>
                <w:sz w:val="21"/>
                <w:szCs w:val="21"/>
              </w:rPr>
              <w:t>不可再生资源循环利用措施；</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9" w:hRule="atLeast"/>
        </w:trPr>
        <w:tc>
          <w:tcPr>
            <w:tcW w:w="572" w:type="dxa"/>
            <w:vAlign w:val="top"/>
          </w:tcPr>
          <w:p>
            <w:pPr>
              <w:pStyle w:val="8"/>
              <w:spacing w:before="98" w:line="233" w:lineRule="auto"/>
              <w:rPr>
                <w:rFonts w:ascii="宋体" w:hAnsi="宋体" w:eastAsia="宋体" w:cs="宋体"/>
              </w:rPr>
            </w:pPr>
            <w:r>
              <w:rPr>
                <w:rFonts w:ascii="宋体" w:hAnsi="宋体" w:eastAsia="宋体" w:cs="宋体"/>
                <w:spacing w:val="-26"/>
              </w:rPr>
              <w:t>（</w:t>
            </w:r>
            <w:r>
              <w:rPr>
                <w:spacing w:val="-26"/>
              </w:rPr>
              <w:t>7</w:t>
            </w:r>
            <w:r>
              <w:rPr>
                <w:rFonts w:ascii="宋体" w:hAnsi="宋体" w:eastAsia="宋体" w:cs="宋体"/>
                <w:spacing w:val="-26"/>
              </w:rPr>
              <w:t>）</w:t>
            </w:r>
          </w:p>
        </w:tc>
        <w:tc>
          <w:tcPr>
            <w:tcW w:w="3358" w:type="dxa"/>
            <w:vAlign w:val="top"/>
          </w:tcPr>
          <w:p>
            <w:pPr>
              <w:spacing w:before="97" w:line="221" w:lineRule="auto"/>
              <w:ind w:left="174"/>
              <w:rPr>
                <w:rFonts w:ascii="宋体" w:hAnsi="宋体" w:eastAsia="宋体" w:cs="宋体"/>
                <w:sz w:val="21"/>
                <w:szCs w:val="21"/>
              </w:rPr>
            </w:pPr>
            <w:r>
              <w:rPr>
                <w:rFonts w:ascii="宋体" w:hAnsi="宋体" w:eastAsia="宋体" w:cs="宋体"/>
                <w:spacing w:val="-3"/>
                <w:sz w:val="21"/>
                <w:szCs w:val="21"/>
              </w:rPr>
              <w:t>固体废弃物处理措施；</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9" w:hRule="atLeast"/>
        </w:trPr>
        <w:tc>
          <w:tcPr>
            <w:tcW w:w="572" w:type="dxa"/>
            <w:vAlign w:val="top"/>
          </w:tcPr>
          <w:p>
            <w:pPr>
              <w:pStyle w:val="8"/>
              <w:spacing w:before="99" w:line="233" w:lineRule="auto"/>
              <w:rPr>
                <w:rFonts w:ascii="宋体" w:hAnsi="宋体" w:eastAsia="宋体" w:cs="宋体"/>
              </w:rPr>
            </w:pPr>
            <w:r>
              <w:rPr>
                <w:rFonts w:ascii="宋体" w:hAnsi="宋体" w:eastAsia="宋体" w:cs="宋体"/>
                <w:spacing w:val="-26"/>
              </w:rPr>
              <w:t>（</w:t>
            </w:r>
            <w:r>
              <w:rPr>
                <w:spacing w:val="-26"/>
              </w:rPr>
              <w:t>8</w:t>
            </w:r>
            <w:r>
              <w:rPr>
                <w:rFonts w:ascii="宋体" w:hAnsi="宋体" w:eastAsia="宋体" w:cs="宋体"/>
                <w:spacing w:val="-26"/>
              </w:rPr>
              <w:t>）</w:t>
            </w:r>
          </w:p>
        </w:tc>
        <w:tc>
          <w:tcPr>
            <w:tcW w:w="3358" w:type="dxa"/>
            <w:vAlign w:val="top"/>
          </w:tcPr>
          <w:p>
            <w:pPr>
              <w:spacing w:before="99" w:line="221" w:lineRule="auto"/>
              <w:ind w:left="158"/>
              <w:rPr>
                <w:rFonts w:ascii="宋体" w:hAnsi="宋体" w:eastAsia="宋体" w:cs="宋体"/>
                <w:sz w:val="21"/>
                <w:szCs w:val="21"/>
              </w:rPr>
            </w:pPr>
            <w:r>
              <w:rPr>
                <w:rFonts w:ascii="宋体" w:hAnsi="宋体" w:eastAsia="宋体" w:cs="宋体"/>
                <w:spacing w:val="-3"/>
                <w:sz w:val="21"/>
                <w:szCs w:val="21"/>
              </w:rPr>
              <w:t>人群健康保护和卫生防疫措施；</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572" w:type="dxa"/>
            <w:vAlign w:val="top"/>
          </w:tcPr>
          <w:p>
            <w:pPr>
              <w:pStyle w:val="8"/>
              <w:spacing w:before="98" w:line="233" w:lineRule="auto"/>
              <w:rPr>
                <w:rFonts w:ascii="宋体" w:hAnsi="宋体" w:eastAsia="宋体" w:cs="宋体"/>
              </w:rPr>
            </w:pPr>
            <w:r>
              <w:rPr>
                <w:rFonts w:ascii="宋体" w:hAnsi="宋体" w:eastAsia="宋体" w:cs="宋体"/>
                <w:spacing w:val="-26"/>
              </w:rPr>
              <w:t>（</w:t>
            </w:r>
            <w:r>
              <w:rPr>
                <w:spacing w:val="-26"/>
              </w:rPr>
              <w:t>9</w:t>
            </w:r>
            <w:r>
              <w:rPr>
                <w:rFonts w:ascii="宋体" w:hAnsi="宋体" w:eastAsia="宋体" w:cs="宋体"/>
                <w:spacing w:val="-26"/>
              </w:rPr>
              <w:t>）</w:t>
            </w:r>
          </w:p>
        </w:tc>
        <w:tc>
          <w:tcPr>
            <w:tcW w:w="3358" w:type="dxa"/>
            <w:vAlign w:val="top"/>
          </w:tcPr>
          <w:p>
            <w:pPr>
              <w:spacing w:before="98" w:line="220" w:lineRule="auto"/>
              <w:ind w:left="169"/>
              <w:rPr>
                <w:rFonts w:ascii="宋体" w:hAnsi="宋体" w:eastAsia="宋体" w:cs="宋体"/>
                <w:sz w:val="21"/>
                <w:szCs w:val="21"/>
              </w:rPr>
            </w:pPr>
            <w:r>
              <w:rPr>
                <w:rFonts w:ascii="宋体" w:hAnsi="宋体" w:eastAsia="宋体" w:cs="宋体"/>
                <w:spacing w:val="-4"/>
                <w:sz w:val="21"/>
                <w:szCs w:val="21"/>
              </w:rPr>
              <w:t>防止误用有害材料的保证措施；</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572" w:type="dxa"/>
            <w:vAlign w:val="top"/>
          </w:tcPr>
          <w:p>
            <w:pPr>
              <w:pStyle w:val="8"/>
              <w:spacing w:before="98" w:line="233" w:lineRule="auto"/>
              <w:rPr>
                <w:rFonts w:ascii="宋体" w:hAnsi="宋体" w:eastAsia="宋体" w:cs="宋体"/>
              </w:rPr>
            </w:pPr>
            <w:r>
              <w:rPr>
                <w:rFonts w:ascii="宋体" w:hAnsi="宋体" w:eastAsia="宋体" w:cs="宋体"/>
                <w:spacing w:val="-22"/>
              </w:rPr>
              <w:t>（</w:t>
            </w:r>
            <w:r>
              <w:rPr>
                <w:spacing w:val="-22"/>
              </w:rPr>
              <w:t>10</w:t>
            </w:r>
            <w:r>
              <w:rPr>
                <w:rFonts w:ascii="宋体" w:hAnsi="宋体" w:eastAsia="宋体" w:cs="宋体"/>
                <w:spacing w:val="-22"/>
              </w:rPr>
              <w:t>）</w:t>
            </w:r>
          </w:p>
        </w:tc>
        <w:tc>
          <w:tcPr>
            <w:tcW w:w="3358" w:type="dxa"/>
            <w:vAlign w:val="top"/>
          </w:tcPr>
          <w:p>
            <w:pPr>
              <w:spacing w:before="98" w:line="221" w:lineRule="auto"/>
              <w:jc w:val="right"/>
              <w:rPr>
                <w:rFonts w:ascii="宋体" w:hAnsi="宋体" w:eastAsia="宋体" w:cs="宋体"/>
                <w:sz w:val="21"/>
                <w:szCs w:val="21"/>
              </w:rPr>
            </w:pPr>
            <w:r>
              <w:rPr>
                <w:rFonts w:ascii="宋体" w:hAnsi="宋体" w:eastAsia="宋体" w:cs="宋体"/>
                <w:spacing w:val="-10"/>
                <w:sz w:val="21"/>
                <w:szCs w:val="21"/>
              </w:rPr>
              <w:t>施工边坡工程的水土流失保护措施；</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0" w:hRule="atLeast"/>
        </w:trPr>
        <w:tc>
          <w:tcPr>
            <w:tcW w:w="572" w:type="dxa"/>
            <w:vAlign w:val="top"/>
          </w:tcPr>
          <w:p>
            <w:pPr>
              <w:pStyle w:val="8"/>
              <w:spacing w:before="99" w:line="176" w:lineRule="auto"/>
              <w:rPr>
                <w:rFonts w:ascii="宋体" w:hAnsi="宋体" w:eastAsia="宋体" w:cs="宋体"/>
              </w:rPr>
            </w:pPr>
            <w:r>
              <w:rPr>
                <w:rFonts w:ascii="宋体" w:hAnsi="宋体" w:eastAsia="宋体" w:cs="宋体"/>
                <w:spacing w:val="-25"/>
              </w:rPr>
              <w:t>（</w:t>
            </w:r>
            <w:r>
              <w:rPr>
                <w:spacing w:val="-25"/>
              </w:rPr>
              <w:t>11</w:t>
            </w:r>
            <w:r>
              <w:rPr>
                <w:rFonts w:ascii="宋体" w:hAnsi="宋体" w:eastAsia="宋体" w:cs="宋体"/>
                <w:spacing w:val="-25"/>
              </w:rPr>
              <w:t>）</w:t>
            </w:r>
          </w:p>
        </w:tc>
        <w:tc>
          <w:tcPr>
            <w:tcW w:w="3358" w:type="dxa"/>
            <w:vAlign w:val="top"/>
          </w:tcPr>
          <w:p>
            <w:pPr>
              <w:spacing w:before="99" w:line="176" w:lineRule="auto"/>
              <w:ind w:left="155"/>
              <w:rPr>
                <w:rFonts w:ascii="宋体" w:hAnsi="宋体" w:eastAsia="宋体" w:cs="宋体"/>
                <w:sz w:val="21"/>
                <w:szCs w:val="21"/>
              </w:rPr>
            </w:pPr>
            <w:r>
              <w:rPr>
                <w:rFonts w:ascii="宋体" w:hAnsi="宋体" w:eastAsia="宋体" w:cs="宋体"/>
                <w:spacing w:val="-4"/>
                <w:sz w:val="21"/>
                <w:szCs w:val="21"/>
              </w:rPr>
              <w:t>道路污染防治措施；</w:t>
            </w:r>
          </w:p>
        </w:tc>
      </w:tr>
    </w:tbl>
    <w:p>
      <w:pPr>
        <w:spacing w:before="196" w:line="221" w:lineRule="auto"/>
        <w:ind w:left="29"/>
        <w:rPr>
          <w:rFonts w:ascii="宋体" w:hAnsi="宋体" w:eastAsia="宋体" w:cs="宋体"/>
          <w:sz w:val="21"/>
          <w:szCs w:val="21"/>
        </w:rPr>
      </w:pPr>
      <w:r>
        <w:rPr>
          <w:rFonts w:ascii="宋体" w:hAnsi="宋体" w:eastAsia="宋体" w:cs="宋体"/>
          <w:spacing w:val="-4"/>
          <w:sz w:val="21"/>
          <w:szCs w:val="21"/>
        </w:rPr>
        <w:t>（</w:t>
      </w:r>
      <w:r>
        <w:rPr>
          <w:rFonts w:ascii="Arial" w:hAnsi="Arial" w:eastAsia="Arial" w:cs="Arial"/>
          <w:spacing w:val="-4"/>
          <w:sz w:val="21"/>
          <w:szCs w:val="21"/>
        </w:rPr>
        <w:t>12</w:t>
      </w:r>
      <w:r>
        <w:rPr>
          <w:rFonts w:ascii="宋体" w:hAnsi="宋体" w:eastAsia="宋体" w:cs="宋体"/>
          <w:spacing w:val="-4"/>
          <w:sz w:val="21"/>
          <w:szCs w:val="21"/>
        </w:rPr>
        <w:t>）</w:t>
      </w:r>
      <w:r>
        <w:rPr>
          <w:rFonts w:ascii="宋体" w:hAnsi="宋体" w:eastAsia="宋体" w:cs="宋体"/>
          <w:spacing w:val="91"/>
          <w:sz w:val="21"/>
          <w:szCs w:val="21"/>
        </w:rPr>
        <w:t xml:space="preserve"> </w:t>
      </w:r>
      <w:r>
        <w:rPr>
          <w:rFonts w:ascii="宋体" w:hAnsi="宋体" w:eastAsia="宋体" w:cs="宋体"/>
          <w:spacing w:val="-4"/>
          <w:sz w:val="21"/>
          <w:szCs w:val="21"/>
        </w:rPr>
        <w:t>完工后场地清理及其植被（如果有</w:t>
      </w:r>
      <w:r>
        <w:rPr>
          <w:rFonts w:ascii="宋体" w:hAnsi="宋体" w:eastAsia="宋体" w:cs="宋体"/>
          <w:spacing w:val="-5"/>
          <w:sz w:val="21"/>
          <w:szCs w:val="21"/>
        </w:rPr>
        <w:t>）</w:t>
      </w:r>
      <w:r>
        <w:rPr>
          <w:rFonts w:ascii="宋体" w:hAnsi="宋体" w:eastAsia="宋体" w:cs="宋体"/>
          <w:spacing w:val="-32"/>
          <w:sz w:val="21"/>
          <w:szCs w:val="21"/>
        </w:rPr>
        <w:t xml:space="preserve"> </w:t>
      </w:r>
      <w:r>
        <w:rPr>
          <w:rFonts w:ascii="宋体" w:hAnsi="宋体" w:eastAsia="宋体" w:cs="宋体"/>
          <w:spacing w:val="-5"/>
          <w:sz w:val="21"/>
          <w:szCs w:val="21"/>
        </w:rPr>
        <w:t>恢复的规划和措施；</w:t>
      </w:r>
    </w:p>
    <w:p>
      <w:pPr>
        <w:spacing w:before="160" w:line="221" w:lineRule="auto"/>
        <w:ind w:left="29"/>
        <w:rPr>
          <w:rFonts w:ascii="宋体" w:hAnsi="宋体" w:eastAsia="宋体" w:cs="宋体"/>
          <w:sz w:val="21"/>
          <w:szCs w:val="21"/>
        </w:rPr>
      </w:pPr>
      <w:r>
        <w:rPr>
          <w:rFonts w:ascii="宋体" w:hAnsi="宋体" w:eastAsia="宋体" w:cs="宋体"/>
          <w:spacing w:val="-8"/>
          <w:sz w:val="21"/>
          <w:szCs w:val="21"/>
        </w:rPr>
        <w:t>（</w:t>
      </w:r>
      <w:r>
        <w:rPr>
          <w:rFonts w:ascii="Arial" w:hAnsi="Arial" w:eastAsia="Arial" w:cs="Arial"/>
          <w:spacing w:val="-8"/>
          <w:sz w:val="21"/>
          <w:szCs w:val="21"/>
        </w:rPr>
        <w:t>13</w:t>
      </w:r>
      <w:r>
        <w:rPr>
          <w:rFonts w:ascii="宋体" w:hAnsi="宋体" w:eastAsia="宋体" w:cs="宋体"/>
          <w:spacing w:val="-8"/>
          <w:sz w:val="21"/>
          <w:szCs w:val="21"/>
        </w:rPr>
        <w:t>）</w:t>
      </w:r>
      <w:r>
        <w:rPr>
          <w:rFonts w:ascii="宋体" w:hAnsi="宋体" w:eastAsia="宋体" w:cs="宋体"/>
          <w:spacing w:val="94"/>
          <w:sz w:val="21"/>
          <w:szCs w:val="21"/>
        </w:rPr>
        <w:t xml:space="preserve"> </w:t>
      </w:r>
      <w:r>
        <w:rPr>
          <w:rFonts w:ascii="宋体" w:hAnsi="宋体" w:eastAsia="宋体" w:cs="宋体"/>
          <w:spacing w:val="-8"/>
          <w:sz w:val="21"/>
          <w:szCs w:val="21"/>
        </w:rPr>
        <w:t>其他：</w:t>
      </w:r>
    </w:p>
    <w:p>
      <w:pPr>
        <w:spacing w:before="156" w:line="408" w:lineRule="exact"/>
        <w:ind w:left="125"/>
        <w:rPr>
          <w:rFonts w:ascii="宋体" w:hAnsi="宋体" w:eastAsia="宋体" w:cs="宋体"/>
          <w:sz w:val="21"/>
          <w:szCs w:val="21"/>
        </w:rPr>
      </w:pPr>
      <w:r>
        <w:rPr>
          <w:rFonts w:ascii="Arial" w:hAnsi="Arial" w:eastAsia="Arial" w:cs="Arial"/>
          <w:spacing w:val="-1"/>
          <w:position w:val="14"/>
          <w:sz w:val="21"/>
          <w:szCs w:val="21"/>
        </w:rPr>
        <w:t xml:space="preserve">6.9.2    </w:t>
      </w:r>
      <w:r>
        <w:rPr>
          <w:rFonts w:ascii="宋体" w:hAnsi="宋体" w:eastAsia="宋体" w:cs="宋体"/>
          <w:spacing w:val="-1"/>
          <w:position w:val="14"/>
          <w:sz w:val="21"/>
          <w:szCs w:val="21"/>
        </w:rPr>
        <w:t>施工环保措施计划应当在合同条款约定的期限</w:t>
      </w:r>
      <w:r>
        <w:rPr>
          <w:rFonts w:ascii="宋体" w:hAnsi="宋体" w:eastAsia="宋体" w:cs="宋体"/>
          <w:spacing w:val="-2"/>
          <w:position w:val="14"/>
          <w:sz w:val="21"/>
          <w:szCs w:val="21"/>
        </w:rPr>
        <w:t>内报送监理人。承包人应当严格执行</w:t>
      </w:r>
    </w:p>
    <w:p>
      <w:pPr>
        <w:spacing w:before="1" w:line="360" w:lineRule="auto"/>
        <w:ind w:left="24"/>
        <w:rPr>
          <w:rFonts w:ascii="宋体" w:hAnsi="宋体" w:eastAsia="宋体" w:cs="宋体"/>
          <w:sz w:val="21"/>
          <w:szCs w:val="21"/>
        </w:rPr>
      </w:pPr>
      <w:r>
        <w:rPr>
          <w:rFonts w:ascii="宋体" w:hAnsi="宋体" w:eastAsia="宋体" w:cs="宋体"/>
          <w:spacing w:val="-3"/>
          <w:sz w:val="21"/>
          <w:szCs w:val="21"/>
        </w:rPr>
        <w:t>经监理人批准的施工环保措施计划， 并及</w:t>
      </w:r>
      <w:r>
        <w:rPr>
          <w:rFonts w:ascii="宋体" w:hAnsi="宋体" w:eastAsia="宋体" w:cs="宋体"/>
          <w:spacing w:val="-4"/>
          <w:sz w:val="21"/>
          <w:szCs w:val="21"/>
        </w:rPr>
        <w:t>时补充、修订和完善施工环保措施计划。</w:t>
      </w:r>
    </w:p>
    <w:p>
      <w:pPr>
        <w:spacing w:before="68" w:line="360" w:lineRule="auto"/>
        <w:ind w:left="23"/>
        <w:rPr>
          <w:rFonts w:ascii="宋体" w:hAnsi="宋体" w:eastAsia="宋体" w:cs="宋体"/>
          <w:sz w:val="21"/>
          <w:szCs w:val="21"/>
        </w:rPr>
      </w:pPr>
      <w:r>
        <w:rPr>
          <w:rFonts w:ascii="Arial" w:hAnsi="Arial" w:eastAsia="Arial" w:cs="Arial"/>
          <w:b/>
          <w:bCs/>
          <w:spacing w:val="-2"/>
          <w:sz w:val="21"/>
          <w:szCs w:val="21"/>
        </w:rPr>
        <w:t>7.</w:t>
      </w:r>
      <w:r>
        <w:rPr>
          <w:rFonts w:ascii="宋体" w:hAnsi="宋体" w:eastAsia="宋体" w:cs="宋体"/>
          <w:spacing w:val="-2"/>
          <w:sz w:val="21"/>
          <w:szCs w:val="21"/>
        </w:rPr>
        <w:t>治安保卫</w:t>
      </w:r>
    </w:p>
    <w:p>
      <w:pPr>
        <w:spacing w:before="156" w:line="360" w:lineRule="auto"/>
        <w:ind w:left="26" w:right="7" w:hanging="2"/>
        <w:jc w:val="both"/>
        <w:rPr>
          <w:rFonts w:ascii="宋体" w:hAnsi="宋体" w:eastAsia="宋体" w:cs="宋体"/>
          <w:sz w:val="21"/>
          <w:szCs w:val="21"/>
        </w:rPr>
      </w:pPr>
      <w:r>
        <w:rPr>
          <w:rFonts w:ascii="Arial" w:hAnsi="Arial" w:eastAsia="Arial" w:cs="Arial"/>
          <w:spacing w:val="-2"/>
          <w:sz w:val="21"/>
          <w:szCs w:val="21"/>
        </w:rPr>
        <w:t xml:space="preserve">7.1  </w:t>
      </w:r>
      <w:r>
        <w:rPr>
          <w:rFonts w:ascii="宋体" w:hAnsi="宋体" w:eastAsia="宋体" w:cs="宋体"/>
          <w:spacing w:val="-2"/>
          <w:sz w:val="21"/>
          <w:szCs w:val="21"/>
        </w:rPr>
        <w:t>承包人应为施工场地（现场）</w:t>
      </w:r>
      <w:r>
        <w:rPr>
          <w:rFonts w:ascii="宋体" w:hAnsi="宋体" w:eastAsia="宋体" w:cs="宋体"/>
          <w:spacing w:val="-37"/>
          <w:sz w:val="21"/>
          <w:szCs w:val="21"/>
        </w:rPr>
        <w:t xml:space="preserve"> </w:t>
      </w:r>
      <w:r>
        <w:rPr>
          <w:rFonts w:ascii="宋体" w:hAnsi="宋体" w:eastAsia="宋体" w:cs="宋体"/>
          <w:spacing w:val="-2"/>
          <w:sz w:val="21"/>
          <w:szCs w:val="21"/>
        </w:rPr>
        <w:t>提供</w:t>
      </w:r>
      <w:r>
        <w:rPr>
          <w:rFonts w:ascii="宋体" w:hAnsi="宋体" w:eastAsia="宋体" w:cs="宋体"/>
          <w:spacing w:val="-46"/>
          <w:sz w:val="21"/>
          <w:szCs w:val="21"/>
        </w:rPr>
        <w:t xml:space="preserve"> </w:t>
      </w:r>
      <w:r>
        <w:rPr>
          <w:rFonts w:ascii="Arial" w:hAnsi="Arial" w:eastAsia="Arial" w:cs="Arial"/>
          <w:spacing w:val="-2"/>
          <w:sz w:val="21"/>
          <w:szCs w:val="21"/>
        </w:rPr>
        <w:t xml:space="preserve">24 </w:t>
      </w:r>
      <w:r>
        <w:rPr>
          <w:rFonts w:ascii="宋体" w:hAnsi="宋体" w:eastAsia="宋体" w:cs="宋体"/>
          <w:spacing w:val="-2"/>
          <w:sz w:val="21"/>
          <w:szCs w:val="21"/>
        </w:rPr>
        <w:t>小时的保安保卫服务，配备足够的保安人员和保</w:t>
      </w:r>
      <w:r>
        <w:rPr>
          <w:rFonts w:ascii="宋体" w:hAnsi="宋体" w:eastAsia="宋体" w:cs="宋体"/>
          <w:sz w:val="21"/>
          <w:szCs w:val="21"/>
        </w:rPr>
        <w:t xml:space="preserve"> </w:t>
      </w:r>
      <w:r>
        <w:rPr>
          <w:rFonts w:ascii="宋体" w:hAnsi="宋体" w:eastAsia="宋体" w:cs="宋体"/>
          <w:spacing w:val="-4"/>
          <w:sz w:val="21"/>
          <w:szCs w:val="21"/>
        </w:rPr>
        <w:t>安设备，防止未经批准的任何人进入现场，控制人员、</w:t>
      </w:r>
      <w:r>
        <w:rPr>
          <w:rFonts w:ascii="宋体" w:hAnsi="宋体" w:eastAsia="宋体" w:cs="宋体"/>
          <w:spacing w:val="-5"/>
          <w:sz w:val="21"/>
          <w:szCs w:val="21"/>
        </w:rPr>
        <w:t>材料和设备等的进出场，</w:t>
      </w:r>
      <w:r>
        <w:rPr>
          <w:rFonts w:ascii="宋体" w:hAnsi="宋体" w:eastAsia="宋体" w:cs="宋体"/>
          <w:spacing w:val="-31"/>
          <w:sz w:val="21"/>
          <w:szCs w:val="21"/>
        </w:rPr>
        <w:t xml:space="preserve"> </w:t>
      </w:r>
      <w:r>
        <w:rPr>
          <w:rFonts w:ascii="宋体" w:hAnsi="宋体" w:eastAsia="宋体" w:cs="宋体"/>
          <w:spacing w:val="-5"/>
          <w:sz w:val="21"/>
          <w:szCs w:val="21"/>
        </w:rPr>
        <w:t>防止现场材</w:t>
      </w:r>
    </w:p>
    <w:p>
      <w:pPr>
        <w:spacing w:line="220" w:lineRule="auto"/>
        <w:ind w:left="22"/>
        <w:rPr>
          <w:rFonts w:ascii="宋体" w:hAnsi="宋体" w:eastAsia="宋体" w:cs="宋体"/>
          <w:sz w:val="21"/>
          <w:szCs w:val="21"/>
        </w:rPr>
      </w:pPr>
      <w:r>
        <w:rPr>
          <w:rFonts w:ascii="宋体" w:hAnsi="宋体" w:eastAsia="宋体" w:cs="宋体"/>
          <w:sz w:val="21"/>
          <w:szCs w:val="21"/>
        </w:rPr>
        <w:t>料、设备或其他任何物品的失窃，禁止任何现场内的打架斗殴</w:t>
      </w:r>
      <w:r>
        <w:rPr>
          <w:rFonts w:ascii="宋体" w:hAnsi="宋体" w:eastAsia="宋体" w:cs="宋体"/>
          <w:spacing w:val="-1"/>
          <w:sz w:val="21"/>
          <w:szCs w:val="21"/>
        </w:rPr>
        <w:t>事件。</w:t>
      </w:r>
    </w:p>
    <w:p>
      <w:pPr>
        <w:spacing w:before="156" w:line="359" w:lineRule="auto"/>
        <w:ind w:left="21" w:right="7" w:firstLine="2"/>
        <w:jc w:val="both"/>
        <w:rPr>
          <w:rFonts w:ascii="宋体" w:hAnsi="宋体" w:eastAsia="宋体" w:cs="宋体"/>
          <w:sz w:val="21"/>
          <w:szCs w:val="21"/>
        </w:rPr>
      </w:pPr>
      <w:r>
        <w:rPr>
          <w:rFonts w:ascii="Arial" w:hAnsi="Arial" w:eastAsia="Arial" w:cs="Arial"/>
          <w:spacing w:val="-2"/>
          <w:sz w:val="21"/>
          <w:szCs w:val="21"/>
        </w:rPr>
        <w:t xml:space="preserve">7.2  </w:t>
      </w:r>
      <w:r>
        <w:rPr>
          <w:rFonts w:ascii="宋体" w:hAnsi="宋体" w:eastAsia="宋体" w:cs="宋体"/>
          <w:spacing w:val="-2"/>
          <w:sz w:val="21"/>
          <w:szCs w:val="21"/>
        </w:rPr>
        <w:t>承包人的保安人员应是训练有素的专业保安人员，承包人可以雇佣专业保安公司负</w:t>
      </w:r>
      <w:r>
        <w:rPr>
          <w:rFonts w:ascii="宋体" w:hAnsi="宋体" w:eastAsia="宋体" w:cs="宋体"/>
          <w:spacing w:val="-3"/>
          <w:sz w:val="21"/>
          <w:szCs w:val="21"/>
        </w:rPr>
        <w:t>责现</w:t>
      </w:r>
      <w:r>
        <w:rPr>
          <w:rFonts w:ascii="宋体" w:hAnsi="宋体" w:eastAsia="宋体" w:cs="宋体"/>
          <w:sz w:val="21"/>
          <w:szCs w:val="21"/>
        </w:rPr>
        <w:t xml:space="preserve"> </w:t>
      </w:r>
      <w:r>
        <w:rPr>
          <w:rFonts w:ascii="宋体" w:hAnsi="宋体" w:eastAsia="宋体" w:cs="宋体"/>
          <w:spacing w:val="-2"/>
          <w:sz w:val="21"/>
          <w:szCs w:val="21"/>
        </w:rPr>
        <w:t>场保安和保卫；保安保卫制度除规范现场出入大门控制</w:t>
      </w:r>
      <w:r>
        <w:rPr>
          <w:rFonts w:ascii="宋体" w:hAnsi="宋体" w:eastAsia="宋体" w:cs="宋体"/>
          <w:spacing w:val="-3"/>
          <w:sz w:val="21"/>
          <w:szCs w:val="21"/>
        </w:rPr>
        <w:t>外，还应规定定时和不定时的施工场</w:t>
      </w:r>
    </w:p>
    <w:p>
      <w:pPr>
        <w:spacing w:line="213" w:lineRule="auto"/>
        <w:ind w:left="22"/>
        <w:rPr>
          <w:rFonts w:ascii="宋体" w:hAnsi="宋体" w:eastAsia="宋体" w:cs="宋体"/>
          <w:sz w:val="21"/>
          <w:szCs w:val="21"/>
        </w:rPr>
      </w:pPr>
      <w:r>
        <w:rPr>
          <w:rFonts w:ascii="宋体" w:hAnsi="宋体" w:eastAsia="宋体" w:cs="宋体"/>
          <w:spacing w:val="-1"/>
          <w:sz w:val="21"/>
          <w:szCs w:val="21"/>
        </w:rPr>
        <w:t>地</w:t>
      </w:r>
      <w:r>
        <w:rPr>
          <w:rFonts w:ascii="Arial" w:hAnsi="Arial" w:eastAsia="Arial" w:cs="Arial"/>
          <w:spacing w:val="-1"/>
          <w:sz w:val="21"/>
          <w:szCs w:val="21"/>
        </w:rPr>
        <w:t>(</w:t>
      </w:r>
      <w:r>
        <w:rPr>
          <w:rFonts w:ascii="宋体" w:hAnsi="宋体" w:eastAsia="宋体" w:cs="宋体"/>
          <w:spacing w:val="-1"/>
          <w:sz w:val="21"/>
          <w:szCs w:val="21"/>
        </w:rPr>
        <w:t>现场</w:t>
      </w:r>
      <w:r>
        <w:rPr>
          <w:rFonts w:ascii="Arial" w:hAnsi="Arial" w:eastAsia="Arial" w:cs="Arial"/>
          <w:spacing w:val="-1"/>
          <w:sz w:val="21"/>
          <w:szCs w:val="21"/>
        </w:rPr>
        <w:t>)</w:t>
      </w:r>
      <w:r>
        <w:rPr>
          <w:rFonts w:ascii="宋体" w:hAnsi="宋体" w:eastAsia="宋体" w:cs="宋体"/>
          <w:spacing w:val="-1"/>
          <w:sz w:val="21"/>
          <w:szCs w:val="21"/>
        </w:rPr>
        <w:t>周边和全现场的保安巡逻。</w:t>
      </w:r>
    </w:p>
    <w:p>
      <w:pPr>
        <w:spacing w:before="167" w:line="359" w:lineRule="auto"/>
        <w:ind w:left="23" w:right="7"/>
        <w:jc w:val="both"/>
        <w:rPr>
          <w:rFonts w:ascii="宋体" w:hAnsi="宋体" w:eastAsia="宋体" w:cs="宋体"/>
          <w:sz w:val="21"/>
          <w:szCs w:val="21"/>
        </w:rPr>
      </w:pPr>
      <w:r>
        <w:rPr>
          <w:rFonts w:ascii="Arial" w:hAnsi="Arial" w:eastAsia="Arial" w:cs="Arial"/>
          <w:spacing w:val="-2"/>
          <w:sz w:val="21"/>
          <w:szCs w:val="21"/>
        </w:rPr>
        <w:t xml:space="preserve">7.3  </w:t>
      </w:r>
      <w:r>
        <w:rPr>
          <w:rFonts w:ascii="宋体" w:hAnsi="宋体" w:eastAsia="宋体" w:cs="宋体"/>
          <w:spacing w:val="-2"/>
          <w:sz w:val="21"/>
          <w:szCs w:val="21"/>
        </w:rPr>
        <w:t>承包人应制定并实施严格的施工场地（现场）出入制度并报监理人审批；车辆的出</w:t>
      </w:r>
      <w:r>
        <w:rPr>
          <w:rFonts w:ascii="宋体" w:hAnsi="宋体" w:eastAsia="宋体" w:cs="宋体"/>
          <w:spacing w:val="-3"/>
          <w:sz w:val="21"/>
          <w:szCs w:val="21"/>
        </w:rPr>
        <w:t>入须</w:t>
      </w:r>
      <w:r>
        <w:rPr>
          <w:rFonts w:ascii="宋体" w:hAnsi="宋体" w:eastAsia="宋体" w:cs="宋体"/>
          <w:sz w:val="21"/>
          <w:szCs w:val="21"/>
        </w:rPr>
        <w:t xml:space="preserve"> </w:t>
      </w:r>
      <w:r>
        <w:rPr>
          <w:rFonts w:ascii="宋体" w:hAnsi="宋体" w:eastAsia="宋体" w:cs="宋体"/>
          <w:spacing w:val="-4"/>
          <w:sz w:val="21"/>
          <w:szCs w:val="21"/>
        </w:rPr>
        <w:t>有出入审批制度，并有指定的专人负责管理；</w:t>
      </w:r>
      <w:r>
        <w:rPr>
          <w:rFonts w:ascii="宋体" w:hAnsi="宋体" w:eastAsia="宋体" w:cs="宋体"/>
          <w:spacing w:val="-43"/>
          <w:sz w:val="21"/>
          <w:szCs w:val="21"/>
        </w:rPr>
        <w:t xml:space="preserve"> </w:t>
      </w:r>
      <w:r>
        <w:rPr>
          <w:rFonts w:ascii="宋体" w:hAnsi="宋体" w:eastAsia="宋体" w:cs="宋体"/>
          <w:spacing w:val="-4"/>
          <w:sz w:val="21"/>
          <w:szCs w:val="21"/>
        </w:rPr>
        <w:t>人员进出现场应有出入证，出入证须以经过监</w:t>
      </w:r>
    </w:p>
    <w:p>
      <w:pPr>
        <w:spacing w:before="1" w:line="220" w:lineRule="auto"/>
        <w:ind w:left="25"/>
        <w:rPr>
          <w:rFonts w:ascii="宋体" w:hAnsi="宋体" w:eastAsia="宋体" w:cs="宋体"/>
          <w:sz w:val="21"/>
          <w:szCs w:val="21"/>
        </w:rPr>
      </w:pPr>
      <w:r>
        <w:rPr>
          <w:rFonts w:ascii="宋体" w:hAnsi="宋体" w:eastAsia="宋体" w:cs="宋体"/>
          <w:spacing w:val="-1"/>
          <w:sz w:val="21"/>
          <w:szCs w:val="21"/>
        </w:rPr>
        <w:t>理人批准的格式印制。</w:t>
      </w:r>
    </w:p>
    <w:p>
      <w:pPr>
        <w:spacing w:before="158" w:line="359" w:lineRule="auto"/>
        <w:ind w:left="23" w:right="7"/>
        <w:jc w:val="both"/>
        <w:rPr>
          <w:rFonts w:ascii="宋体" w:hAnsi="宋体" w:eastAsia="宋体" w:cs="宋体"/>
          <w:sz w:val="21"/>
          <w:szCs w:val="21"/>
        </w:rPr>
      </w:pPr>
      <w:r>
        <w:rPr>
          <w:rFonts w:ascii="Arial" w:hAnsi="Arial" w:eastAsia="Arial" w:cs="Arial"/>
          <w:spacing w:val="-2"/>
          <w:sz w:val="21"/>
          <w:szCs w:val="21"/>
        </w:rPr>
        <w:t xml:space="preserve">7.4  </w:t>
      </w:r>
      <w:r>
        <w:rPr>
          <w:rFonts w:ascii="宋体" w:hAnsi="宋体" w:eastAsia="宋体" w:cs="宋体"/>
          <w:spacing w:val="-2"/>
          <w:sz w:val="21"/>
          <w:szCs w:val="21"/>
        </w:rPr>
        <w:t>承包人应确保任何未经监理人同意的参观人员进入现场；承包人应准备足够数量的</w:t>
      </w:r>
      <w:r>
        <w:rPr>
          <w:rFonts w:ascii="宋体" w:hAnsi="宋体" w:eastAsia="宋体" w:cs="宋体"/>
          <w:spacing w:val="-3"/>
          <w:sz w:val="21"/>
          <w:szCs w:val="21"/>
        </w:rPr>
        <w:t>专门</w:t>
      </w:r>
      <w:r>
        <w:rPr>
          <w:rFonts w:ascii="宋体" w:hAnsi="宋体" w:eastAsia="宋体" w:cs="宋体"/>
          <w:sz w:val="21"/>
          <w:szCs w:val="21"/>
        </w:rPr>
        <w:t xml:space="preserve"> </w:t>
      </w:r>
      <w:r>
        <w:rPr>
          <w:rFonts w:ascii="宋体" w:hAnsi="宋体" w:eastAsia="宋体" w:cs="宋体"/>
          <w:spacing w:val="-2"/>
          <w:sz w:val="21"/>
          <w:szCs w:val="21"/>
        </w:rPr>
        <w:t>用于参观人员的安全帽并带明显标志，承包人同时</w:t>
      </w:r>
      <w:r>
        <w:rPr>
          <w:rFonts w:ascii="宋体" w:hAnsi="宋体" w:eastAsia="宋体" w:cs="宋体"/>
          <w:spacing w:val="-3"/>
          <w:sz w:val="21"/>
          <w:szCs w:val="21"/>
        </w:rPr>
        <w:t>应准备一个参观人员登记簿用于记录所有</w:t>
      </w:r>
      <w:r>
        <w:rPr>
          <w:rFonts w:ascii="宋体" w:hAnsi="宋体" w:eastAsia="宋体" w:cs="宋体"/>
          <w:sz w:val="21"/>
          <w:szCs w:val="21"/>
        </w:rPr>
        <w:t xml:space="preserve"> </w:t>
      </w:r>
      <w:r>
        <w:rPr>
          <w:rFonts w:ascii="宋体" w:hAnsi="宋体" w:eastAsia="宋体" w:cs="宋体"/>
          <w:spacing w:val="-2"/>
          <w:sz w:val="21"/>
          <w:szCs w:val="21"/>
        </w:rPr>
        <w:t>参观现场人员的姓名、参观目的和参观时间等内容</w:t>
      </w:r>
      <w:r>
        <w:rPr>
          <w:rFonts w:ascii="宋体" w:hAnsi="宋体" w:eastAsia="宋体" w:cs="宋体"/>
          <w:spacing w:val="-3"/>
          <w:sz w:val="21"/>
          <w:szCs w:val="21"/>
        </w:rPr>
        <w:t>；承包人应确保每个参观现场的人员了解</w:t>
      </w:r>
      <w:r>
        <w:rPr>
          <w:rFonts w:ascii="宋体" w:hAnsi="宋体" w:eastAsia="宋体" w:cs="宋体"/>
          <w:sz w:val="21"/>
          <w:szCs w:val="21"/>
        </w:rPr>
        <w:t xml:space="preserve"> </w:t>
      </w:r>
      <w:r>
        <w:rPr>
          <w:rFonts w:ascii="宋体" w:hAnsi="宋体" w:eastAsia="宋体" w:cs="宋体"/>
          <w:spacing w:val="-4"/>
          <w:sz w:val="21"/>
          <w:szCs w:val="21"/>
        </w:rPr>
        <w:t>和遵守现场的安全管理规章制度，佩带安全帽，</w:t>
      </w:r>
      <w:r>
        <w:rPr>
          <w:rFonts w:ascii="宋体" w:hAnsi="宋体" w:eastAsia="宋体" w:cs="宋体"/>
          <w:spacing w:val="-43"/>
          <w:sz w:val="21"/>
          <w:szCs w:val="21"/>
        </w:rPr>
        <w:t xml:space="preserve"> </w:t>
      </w:r>
      <w:r>
        <w:rPr>
          <w:rFonts w:ascii="宋体" w:hAnsi="宋体" w:eastAsia="宋体" w:cs="宋体"/>
          <w:spacing w:val="-4"/>
          <w:sz w:val="21"/>
          <w:szCs w:val="21"/>
        </w:rPr>
        <w:t>确保所有经发包人和监理人批准的参观人员</w:t>
      </w:r>
    </w:p>
    <w:p>
      <w:pPr>
        <w:spacing w:before="1" w:line="220" w:lineRule="auto"/>
        <w:ind w:left="40"/>
        <w:rPr>
          <w:rFonts w:ascii="宋体" w:hAnsi="宋体" w:eastAsia="宋体" w:cs="宋体"/>
          <w:sz w:val="21"/>
          <w:szCs w:val="21"/>
        </w:rPr>
      </w:pPr>
      <w:r>
        <w:rPr>
          <w:rFonts w:ascii="宋体" w:hAnsi="宋体" w:eastAsia="宋体" w:cs="宋体"/>
          <w:spacing w:val="-4"/>
          <w:sz w:val="21"/>
          <w:szCs w:val="21"/>
        </w:rPr>
        <w:t>的人身安全。</w:t>
      </w:r>
    </w:p>
    <w:p>
      <w:pPr>
        <w:spacing w:before="157" w:line="408" w:lineRule="exact"/>
        <w:ind w:left="24"/>
        <w:rPr>
          <w:rFonts w:ascii="宋体" w:hAnsi="宋体" w:eastAsia="宋体" w:cs="宋体"/>
          <w:sz w:val="21"/>
          <w:szCs w:val="21"/>
        </w:rPr>
      </w:pPr>
      <w:r>
        <w:rPr>
          <w:rFonts w:ascii="Arial" w:hAnsi="Arial" w:eastAsia="Arial" w:cs="Arial"/>
          <w:spacing w:val="-2"/>
          <w:position w:val="15"/>
          <w:sz w:val="21"/>
          <w:szCs w:val="21"/>
        </w:rPr>
        <w:t xml:space="preserve">7.5  </w:t>
      </w:r>
      <w:r>
        <w:rPr>
          <w:rFonts w:ascii="宋体" w:hAnsi="宋体" w:eastAsia="宋体" w:cs="宋体"/>
          <w:spacing w:val="-2"/>
          <w:position w:val="15"/>
          <w:sz w:val="21"/>
          <w:szCs w:val="21"/>
        </w:rPr>
        <w:t>承包人应为施工场地（现场）提供和维护符合建设行政主管部门和市容管理部门规</w:t>
      </w:r>
      <w:r>
        <w:rPr>
          <w:rFonts w:ascii="宋体" w:hAnsi="宋体" w:eastAsia="宋体" w:cs="宋体"/>
          <w:spacing w:val="-3"/>
          <w:position w:val="15"/>
          <w:sz w:val="21"/>
          <w:szCs w:val="21"/>
        </w:rPr>
        <w:t>定的</w:t>
      </w:r>
    </w:p>
    <w:p>
      <w:pPr>
        <w:spacing w:before="1" w:line="220" w:lineRule="auto"/>
        <w:ind w:left="34"/>
        <w:rPr>
          <w:rFonts w:ascii="宋体" w:hAnsi="宋体" w:eastAsia="宋体" w:cs="宋体"/>
          <w:sz w:val="21"/>
          <w:szCs w:val="21"/>
        </w:rPr>
      </w:pPr>
      <w:r>
        <w:rPr>
          <w:rFonts w:ascii="宋体" w:hAnsi="宋体" w:eastAsia="宋体" w:cs="宋体"/>
          <w:spacing w:val="-3"/>
          <w:sz w:val="21"/>
          <w:szCs w:val="21"/>
        </w:rPr>
        <w:t>临时围挡和其他安全维护，并在工程进度需要时，</w:t>
      </w:r>
      <w:r>
        <w:rPr>
          <w:rFonts w:ascii="宋体" w:hAnsi="宋体" w:eastAsia="宋体" w:cs="宋体"/>
          <w:spacing w:val="-24"/>
          <w:sz w:val="21"/>
          <w:szCs w:val="21"/>
        </w:rPr>
        <w:t xml:space="preserve"> </w:t>
      </w:r>
      <w:r>
        <w:rPr>
          <w:rFonts w:ascii="宋体" w:hAnsi="宋体" w:eastAsia="宋体" w:cs="宋体"/>
          <w:spacing w:val="-3"/>
          <w:sz w:val="21"/>
          <w:szCs w:val="21"/>
        </w:rPr>
        <w:t>进行必</w:t>
      </w:r>
      <w:r>
        <w:rPr>
          <w:rFonts w:ascii="宋体" w:hAnsi="宋体" w:eastAsia="宋体" w:cs="宋体"/>
          <w:spacing w:val="-4"/>
          <w:sz w:val="21"/>
          <w:szCs w:val="21"/>
        </w:rPr>
        <w:t>要的改造。</w:t>
      </w:r>
    </w:p>
    <w:p>
      <w:pPr>
        <w:spacing w:before="158" w:line="359" w:lineRule="auto"/>
        <w:ind w:left="24" w:right="7"/>
        <w:jc w:val="both"/>
        <w:rPr>
          <w:rFonts w:ascii="宋体" w:hAnsi="宋体" w:eastAsia="宋体" w:cs="宋体"/>
          <w:sz w:val="21"/>
          <w:szCs w:val="21"/>
        </w:rPr>
      </w:pPr>
      <w:r>
        <w:rPr>
          <w:rFonts w:ascii="Arial" w:hAnsi="Arial" w:eastAsia="Arial" w:cs="Arial"/>
          <w:spacing w:val="-2"/>
          <w:sz w:val="21"/>
          <w:szCs w:val="21"/>
        </w:rPr>
        <w:t xml:space="preserve">7.6  </w:t>
      </w:r>
      <w:r>
        <w:rPr>
          <w:rFonts w:ascii="宋体" w:hAnsi="宋体" w:eastAsia="宋体" w:cs="宋体"/>
          <w:spacing w:val="-2"/>
          <w:sz w:val="21"/>
          <w:szCs w:val="21"/>
        </w:rPr>
        <w:t>承包人应当保证发包人支付的工程款项仅用于本合同目的，及时和足额地向所雇佣</w:t>
      </w:r>
      <w:r>
        <w:rPr>
          <w:rFonts w:ascii="宋体" w:hAnsi="宋体" w:eastAsia="宋体" w:cs="宋体"/>
          <w:spacing w:val="-3"/>
          <w:sz w:val="21"/>
          <w:szCs w:val="21"/>
        </w:rPr>
        <w:t>的人</w:t>
      </w:r>
      <w:r>
        <w:rPr>
          <w:rFonts w:ascii="宋体" w:hAnsi="宋体" w:eastAsia="宋体" w:cs="宋体"/>
          <w:sz w:val="21"/>
          <w:szCs w:val="21"/>
        </w:rPr>
        <w:t xml:space="preserve"> </w:t>
      </w:r>
      <w:r>
        <w:rPr>
          <w:rFonts w:ascii="宋体" w:hAnsi="宋体" w:eastAsia="宋体" w:cs="宋体"/>
          <w:spacing w:val="-4"/>
          <w:sz w:val="21"/>
          <w:szCs w:val="21"/>
        </w:rPr>
        <w:t>员支付劳动报酬，并制定严格的工人工资支付保障措施，</w:t>
      </w:r>
      <w:r>
        <w:rPr>
          <w:rFonts w:ascii="宋体" w:hAnsi="宋体" w:eastAsia="宋体" w:cs="宋体"/>
          <w:spacing w:val="-44"/>
          <w:sz w:val="21"/>
          <w:szCs w:val="21"/>
        </w:rPr>
        <w:t xml:space="preserve"> </w:t>
      </w:r>
      <w:r>
        <w:rPr>
          <w:rFonts w:ascii="宋体" w:hAnsi="宋体" w:eastAsia="宋体" w:cs="宋体"/>
          <w:spacing w:val="-4"/>
          <w:sz w:val="21"/>
          <w:szCs w:val="21"/>
        </w:rPr>
        <w:t>确保所有分包人及时支付所雇佣工</w:t>
      </w:r>
      <w:r>
        <w:rPr>
          <w:rFonts w:ascii="宋体" w:hAnsi="宋体" w:eastAsia="宋体" w:cs="宋体"/>
          <w:sz w:val="21"/>
          <w:szCs w:val="21"/>
        </w:rPr>
        <w:t xml:space="preserve"> </w:t>
      </w:r>
      <w:r>
        <w:rPr>
          <w:rFonts w:ascii="宋体" w:hAnsi="宋体" w:eastAsia="宋体" w:cs="宋体"/>
          <w:spacing w:val="-2"/>
          <w:sz w:val="21"/>
          <w:szCs w:val="21"/>
        </w:rPr>
        <w:t>人的工资，有效防止影响社会安定的群体事件发</w:t>
      </w:r>
      <w:r>
        <w:rPr>
          <w:rFonts w:ascii="宋体" w:hAnsi="宋体" w:eastAsia="宋体" w:cs="宋体"/>
          <w:spacing w:val="-3"/>
          <w:sz w:val="21"/>
          <w:szCs w:val="21"/>
        </w:rPr>
        <w:t>生，并保障发包人免于因承包人（包括其分</w:t>
      </w:r>
    </w:p>
    <w:p>
      <w:pPr>
        <w:spacing w:before="1" w:line="220" w:lineRule="auto"/>
        <w:ind w:left="22"/>
        <w:rPr>
          <w:rFonts w:ascii="宋体" w:hAnsi="宋体" w:eastAsia="宋体" w:cs="宋体"/>
          <w:sz w:val="21"/>
          <w:szCs w:val="21"/>
        </w:rPr>
      </w:pPr>
      <w:r>
        <w:rPr>
          <w:rFonts w:ascii="宋体" w:hAnsi="宋体" w:eastAsia="宋体" w:cs="宋体"/>
          <w:spacing w:val="-3"/>
          <w:sz w:val="21"/>
          <w:szCs w:val="21"/>
        </w:rPr>
        <w:t>包人）</w:t>
      </w:r>
      <w:r>
        <w:rPr>
          <w:rFonts w:ascii="宋体" w:hAnsi="宋体" w:eastAsia="宋体" w:cs="宋体"/>
          <w:spacing w:val="-18"/>
          <w:sz w:val="21"/>
          <w:szCs w:val="21"/>
        </w:rPr>
        <w:t xml:space="preserve"> </w:t>
      </w:r>
      <w:r>
        <w:rPr>
          <w:rFonts w:ascii="宋体" w:hAnsi="宋体" w:eastAsia="宋体" w:cs="宋体"/>
          <w:spacing w:val="-3"/>
          <w:sz w:val="21"/>
          <w:szCs w:val="21"/>
        </w:rPr>
        <w:t>拖欠工人工资而可能遭受的任何处罚、索赔、损失和损害等。</w:t>
      </w:r>
    </w:p>
    <w:p>
      <w:pPr>
        <w:spacing w:before="159" w:line="221" w:lineRule="auto"/>
        <w:ind w:left="24"/>
        <w:rPr>
          <w:rFonts w:ascii="宋体" w:hAnsi="宋体" w:eastAsia="宋体" w:cs="宋体"/>
          <w:sz w:val="21"/>
          <w:szCs w:val="21"/>
        </w:rPr>
      </w:pPr>
      <w:r>
        <w:rPr>
          <w:rFonts w:ascii="Arial" w:hAnsi="Arial" w:eastAsia="Arial" w:cs="Arial"/>
          <w:spacing w:val="-3"/>
          <w:sz w:val="21"/>
          <w:szCs w:val="21"/>
        </w:rPr>
        <w:t xml:space="preserve">7.7  </w:t>
      </w:r>
      <w:r>
        <w:rPr>
          <w:rFonts w:ascii="宋体" w:hAnsi="宋体" w:eastAsia="宋体" w:cs="宋体"/>
          <w:spacing w:val="-3"/>
          <w:sz w:val="21"/>
          <w:szCs w:val="21"/>
        </w:rPr>
        <w:t>施工场地（现场）治安管理计划的要求：</w:t>
      </w:r>
      <w:r>
        <w:rPr>
          <w:rFonts w:ascii="宋体" w:hAnsi="宋体" w:eastAsia="宋体" w:cs="宋体"/>
          <w:spacing w:val="-20"/>
          <w:sz w:val="21"/>
          <w:szCs w:val="21"/>
        </w:rPr>
        <w:t xml:space="preserve"> </w:t>
      </w:r>
      <w:r>
        <w:rPr>
          <w:rFonts w:ascii="宋体" w:hAnsi="宋体" w:eastAsia="宋体" w:cs="宋体"/>
          <w:spacing w:val="-3"/>
          <w:sz w:val="21"/>
          <w:szCs w:val="21"/>
          <w:u w:val="single" w:color="auto"/>
        </w:rPr>
        <w:t>无</w:t>
      </w:r>
    </w:p>
    <w:p>
      <w:pPr>
        <w:spacing w:before="157" w:line="221" w:lineRule="auto"/>
        <w:ind w:left="24"/>
        <w:rPr>
          <w:rFonts w:ascii="宋体" w:hAnsi="宋体" w:eastAsia="宋体" w:cs="宋体"/>
          <w:sz w:val="21"/>
          <w:szCs w:val="21"/>
        </w:rPr>
      </w:pPr>
      <w:r>
        <w:rPr>
          <w:rFonts w:ascii="Arial" w:hAnsi="Arial" w:eastAsia="Arial" w:cs="Arial"/>
          <w:spacing w:val="-7"/>
          <w:sz w:val="21"/>
          <w:szCs w:val="21"/>
        </w:rPr>
        <w:t>7.8</w:t>
      </w:r>
      <w:r>
        <w:rPr>
          <w:rFonts w:ascii="Arial" w:hAnsi="Arial" w:eastAsia="Arial" w:cs="Arial"/>
          <w:spacing w:val="20"/>
          <w:w w:val="101"/>
          <w:sz w:val="21"/>
          <w:szCs w:val="21"/>
        </w:rPr>
        <w:t xml:space="preserve">  </w:t>
      </w:r>
      <w:r>
        <w:rPr>
          <w:rFonts w:ascii="宋体" w:hAnsi="宋体" w:eastAsia="宋体" w:cs="宋体"/>
          <w:spacing w:val="-7"/>
          <w:sz w:val="21"/>
          <w:szCs w:val="21"/>
        </w:rPr>
        <w:t xml:space="preserve">突发治安事件紧急预案的要求： </w:t>
      </w:r>
      <w:r>
        <w:rPr>
          <w:rFonts w:ascii="宋体" w:hAnsi="宋体" w:eastAsia="宋体" w:cs="宋体"/>
          <w:spacing w:val="-7"/>
          <w:sz w:val="21"/>
          <w:szCs w:val="21"/>
          <w:u w:val="single" w:color="auto"/>
        </w:rPr>
        <w:t>无</w:t>
      </w:r>
    </w:p>
    <w:p>
      <w:pPr>
        <w:spacing w:before="157" w:line="221" w:lineRule="auto"/>
        <w:ind w:left="24"/>
        <w:rPr>
          <w:rFonts w:ascii="宋体" w:hAnsi="宋体" w:eastAsia="宋体" w:cs="宋体"/>
          <w:sz w:val="21"/>
          <w:szCs w:val="21"/>
        </w:rPr>
      </w:pPr>
      <w:r>
        <w:rPr>
          <w:rFonts w:ascii="Arial" w:hAnsi="Arial" w:eastAsia="Arial" w:cs="Arial"/>
          <w:spacing w:val="-5"/>
          <w:sz w:val="21"/>
          <w:szCs w:val="21"/>
        </w:rPr>
        <w:t xml:space="preserve">7.9  </w:t>
      </w:r>
      <w:r>
        <w:rPr>
          <w:rFonts w:ascii="宋体" w:hAnsi="宋体" w:eastAsia="宋体" w:cs="宋体"/>
          <w:spacing w:val="-5"/>
          <w:sz w:val="21"/>
          <w:szCs w:val="21"/>
        </w:rPr>
        <w:t>治安保卫方面的其他要求如下：</w:t>
      </w:r>
      <w:r>
        <w:rPr>
          <w:rFonts w:ascii="宋体" w:hAnsi="宋体" w:eastAsia="宋体" w:cs="宋体"/>
          <w:spacing w:val="8"/>
          <w:sz w:val="21"/>
          <w:szCs w:val="21"/>
        </w:rPr>
        <w:t xml:space="preserve"> </w:t>
      </w:r>
      <w:r>
        <w:rPr>
          <w:rFonts w:ascii="宋体" w:hAnsi="宋体" w:eastAsia="宋体" w:cs="宋体"/>
          <w:spacing w:val="-5"/>
          <w:sz w:val="21"/>
          <w:szCs w:val="21"/>
          <w:u w:val="single" w:color="auto"/>
        </w:rPr>
        <w:t>无</w:t>
      </w:r>
    </w:p>
    <w:p>
      <w:pPr>
        <w:spacing w:before="156" w:line="221" w:lineRule="auto"/>
        <w:ind w:left="23"/>
        <w:rPr>
          <w:rFonts w:ascii="宋体" w:hAnsi="宋体" w:eastAsia="宋体" w:cs="宋体"/>
          <w:sz w:val="21"/>
          <w:szCs w:val="21"/>
        </w:rPr>
      </w:pPr>
      <w:r>
        <w:rPr>
          <w:rFonts w:ascii="Arial" w:hAnsi="Arial" w:eastAsia="Arial" w:cs="Arial"/>
          <w:b/>
          <w:bCs/>
          <w:spacing w:val="-1"/>
          <w:sz w:val="21"/>
          <w:szCs w:val="21"/>
        </w:rPr>
        <w:t>8.</w:t>
      </w:r>
      <w:r>
        <w:rPr>
          <w:rFonts w:ascii="宋体" w:hAnsi="宋体" w:eastAsia="宋体" w:cs="宋体"/>
          <w:spacing w:val="-1"/>
          <w:sz w:val="21"/>
          <w:szCs w:val="21"/>
        </w:rPr>
        <w:t>地上、地下设施和周边建筑物的临时保护</w:t>
      </w:r>
    </w:p>
    <w:p>
      <w:pPr>
        <w:spacing w:before="157" w:line="410" w:lineRule="exact"/>
        <w:ind w:left="23"/>
        <w:rPr>
          <w:rFonts w:ascii="宋体" w:hAnsi="宋体" w:eastAsia="宋体" w:cs="宋体"/>
          <w:sz w:val="21"/>
          <w:szCs w:val="21"/>
        </w:rPr>
      </w:pPr>
      <w:r>
        <w:rPr>
          <w:rFonts w:ascii="Arial" w:hAnsi="Arial" w:eastAsia="Arial" w:cs="Arial"/>
          <w:spacing w:val="3"/>
          <w:position w:val="15"/>
          <w:sz w:val="21"/>
          <w:szCs w:val="21"/>
        </w:rPr>
        <w:t xml:space="preserve">8.1  </w:t>
      </w:r>
      <w:r>
        <w:rPr>
          <w:rFonts w:ascii="宋体" w:hAnsi="宋体" w:eastAsia="宋体" w:cs="宋体"/>
          <w:spacing w:val="3"/>
          <w:position w:val="15"/>
          <w:sz w:val="21"/>
          <w:szCs w:val="21"/>
        </w:rPr>
        <w:t>承包人应为施工场地及其周边现有的地上、地下设施和建筑物提供</w:t>
      </w:r>
      <w:r>
        <w:rPr>
          <w:rFonts w:ascii="宋体" w:hAnsi="宋体" w:eastAsia="宋体" w:cs="宋体"/>
          <w:spacing w:val="2"/>
          <w:position w:val="15"/>
          <w:sz w:val="21"/>
          <w:szCs w:val="21"/>
        </w:rPr>
        <w:t>足够的临时保护设</w:t>
      </w:r>
    </w:p>
    <w:p>
      <w:pPr>
        <w:spacing w:before="1" w:line="219" w:lineRule="auto"/>
        <w:ind w:left="21"/>
        <w:rPr>
          <w:rFonts w:ascii="宋体" w:hAnsi="宋体" w:eastAsia="宋体" w:cs="宋体"/>
          <w:sz w:val="21"/>
          <w:szCs w:val="21"/>
        </w:rPr>
      </w:pPr>
      <w:r>
        <w:rPr>
          <w:rFonts w:ascii="宋体" w:hAnsi="宋体" w:eastAsia="宋体" w:cs="宋体"/>
          <w:spacing w:val="-1"/>
          <w:sz w:val="21"/>
          <w:szCs w:val="21"/>
        </w:rPr>
        <w:t>施，确保施工过程中这些设施和建筑物不会受到干扰和破坏。</w:t>
      </w:r>
    </w:p>
    <w:p>
      <w:pPr>
        <w:spacing w:before="158" w:line="359" w:lineRule="auto"/>
        <w:ind w:left="26" w:right="7" w:hanging="3"/>
        <w:jc w:val="both"/>
        <w:rPr>
          <w:rFonts w:ascii="宋体" w:hAnsi="宋体" w:eastAsia="宋体" w:cs="宋体"/>
          <w:sz w:val="21"/>
          <w:szCs w:val="21"/>
        </w:rPr>
      </w:pPr>
      <w:r>
        <w:rPr>
          <w:rFonts w:ascii="Arial" w:hAnsi="Arial" w:eastAsia="Arial" w:cs="Arial"/>
          <w:spacing w:val="-1"/>
          <w:sz w:val="21"/>
          <w:szCs w:val="21"/>
        </w:rPr>
        <w:t xml:space="preserve">8.2  </w:t>
      </w:r>
      <w:r>
        <w:rPr>
          <w:rFonts w:ascii="宋体" w:hAnsi="宋体" w:eastAsia="宋体" w:cs="宋体"/>
          <w:spacing w:val="-1"/>
          <w:sz w:val="21"/>
          <w:szCs w:val="21"/>
        </w:rPr>
        <w:t>承包人应当制订现有设施临时保护方案和应急处理方案，</w:t>
      </w:r>
      <w:r>
        <w:rPr>
          <w:rFonts w:ascii="宋体" w:hAnsi="宋体" w:eastAsia="宋体" w:cs="宋体"/>
          <w:spacing w:val="-2"/>
          <w:sz w:val="21"/>
          <w:szCs w:val="21"/>
        </w:rPr>
        <w:t>并在本工程开工前至少提前</w:t>
      </w:r>
      <w:r>
        <w:rPr>
          <w:rFonts w:ascii="宋体" w:hAnsi="宋体" w:eastAsia="宋体" w:cs="宋体"/>
          <w:spacing w:val="-42"/>
          <w:sz w:val="21"/>
          <w:szCs w:val="21"/>
        </w:rPr>
        <w:t xml:space="preserve"> </w:t>
      </w:r>
      <w:r>
        <w:rPr>
          <w:rFonts w:ascii="Arial" w:hAnsi="Arial" w:eastAsia="Arial" w:cs="Arial"/>
          <w:spacing w:val="-2"/>
          <w:sz w:val="21"/>
          <w:szCs w:val="21"/>
        </w:rPr>
        <w:t>7</w:t>
      </w:r>
      <w:r>
        <w:rPr>
          <w:rFonts w:ascii="Arial" w:hAnsi="Arial" w:eastAsia="Arial" w:cs="Arial"/>
          <w:sz w:val="21"/>
          <w:szCs w:val="21"/>
        </w:rPr>
        <w:t xml:space="preserve"> </w:t>
      </w:r>
      <w:r>
        <w:rPr>
          <w:rFonts w:ascii="宋体" w:hAnsi="宋体" w:eastAsia="宋体" w:cs="宋体"/>
          <w:spacing w:val="-2"/>
          <w:sz w:val="21"/>
          <w:szCs w:val="21"/>
        </w:rPr>
        <w:t>天报送监理人，</w:t>
      </w:r>
      <w:r>
        <w:rPr>
          <w:rFonts w:ascii="宋体" w:hAnsi="宋体" w:eastAsia="宋体" w:cs="宋体"/>
          <w:spacing w:val="-22"/>
          <w:sz w:val="21"/>
          <w:szCs w:val="21"/>
        </w:rPr>
        <w:t xml:space="preserve"> </w:t>
      </w:r>
      <w:r>
        <w:rPr>
          <w:rFonts w:ascii="宋体" w:hAnsi="宋体" w:eastAsia="宋体" w:cs="宋体"/>
          <w:spacing w:val="-2"/>
          <w:sz w:val="21"/>
          <w:szCs w:val="21"/>
        </w:rPr>
        <w:t>监理人应在收到现有设施临时保护方</w:t>
      </w:r>
      <w:r>
        <w:rPr>
          <w:rFonts w:ascii="宋体" w:hAnsi="宋体" w:eastAsia="宋体" w:cs="宋体"/>
          <w:spacing w:val="-3"/>
          <w:sz w:val="21"/>
          <w:szCs w:val="21"/>
        </w:rPr>
        <w:t xml:space="preserve">案后的 </w:t>
      </w:r>
      <w:r>
        <w:rPr>
          <w:rFonts w:ascii="Arial" w:hAnsi="Arial" w:eastAsia="Arial" w:cs="Arial"/>
          <w:spacing w:val="-3"/>
          <w:sz w:val="21"/>
          <w:szCs w:val="21"/>
        </w:rPr>
        <w:t xml:space="preserve">3  </w:t>
      </w:r>
      <w:r>
        <w:rPr>
          <w:rFonts w:ascii="宋体" w:hAnsi="宋体" w:eastAsia="宋体" w:cs="宋体"/>
          <w:spacing w:val="-3"/>
          <w:sz w:val="21"/>
          <w:szCs w:val="21"/>
        </w:rPr>
        <w:t>天内批复承包人。承包人应</w:t>
      </w:r>
      <w:r>
        <w:rPr>
          <w:rFonts w:ascii="宋体" w:hAnsi="宋体" w:eastAsia="宋体" w:cs="宋体"/>
          <w:sz w:val="21"/>
          <w:szCs w:val="21"/>
        </w:rPr>
        <w:t xml:space="preserve"> </w:t>
      </w:r>
      <w:r>
        <w:rPr>
          <w:rFonts w:ascii="宋体" w:hAnsi="宋体" w:eastAsia="宋体" w:cs="宋体"/>
          <w:spacing w:val="-2"/>
          <w:sz w:val="21"/>
          <w:szCs w:val="21"/>
        </w:rPr>
        <w:t>当严格执行经监理人批准的保护方案，并保</w:t>
      </w:r>
      <w:r>
        <w:rPr>
          <w:rFonts w:ascii="宋体" w:hAnsi="宋体" w:eastAsia="宋体" w:cs="宋体"/>
          <w:spacing w:val="-3"/>
          <w:sz w:val="21"/>
          <w:szCs w:val="21"/>
        </w:rPr>
        <w:t>证在任何可能影响周边现有的地上、地下设施或</w:t>
      </w:r>
    </w:p>
    <w:p>
      <w:pPr>
        <w:spacing w:before="1" w:line="220" w:lineRule="auto"/>
        <w:ind w:left="23"/>
        <w:rPr>
          <w:rFonts w:ascii="宋体" w:hAnsi="宋体" w:eastAsia="宋体" w:cs="宋体"/>
          <w:sz w:val="21"/>
          <w:szCs w:val="21"/>
        </w:rPr>
      </w:pPr>
      <w:r>
        <w:rPr>
          <w:rFonts w:ascii="宋体" w:hAnsi="宋体" w:eastAsia="宋体" w:cs="宋体"/>
          <w:spacing w:val="-4"/>
          <w:sz w:val="21"/>
          <w:szCs w:val="21"/>
        </w:rPr>
        <w:t>周边建筑物的施工作业开始前， 相应的临时保护设施能够落实到位。</w:t>
      </w:r>
    </w:p>
    <w:p>
      <w:pPr>
        <w:spacing w:before="159" w:line="221" w:lineRule="auto"/>
        <w:ind w:left="23"/>
        <w:rPr>
          <w:rFonts w:ascii="宋体" w:hAnsi="宋体" w:eastAsia="宋体" w:cs="宋体"/>
          <w:sz w:val="21"/>
          <w:szCs w:val="21"/>
        </w:rPr>
      </w:pPr>
      <w:r>
        <w:rPr>
          <w:rFonts w:ascii="Arial" w:hAnsi="Arial" w:eastAsia="Arial" w:cs="Arial"/>
          <w:spacing w:val="-2"/>
          <w:sz w:val="21"/>
          <w:szCs w:val="21"/>
        </w:rPr>
        <w:t xml:space="preserve">8.3  </w:t>
      </w:r>
      <w:r>
        <w:rPr>
          <w:rFonts w:ascii="宋体" w:hAnsi="宋体" w:eastAsia="宋体" w:cs="宋体"/>
          <w:spacing w:val="-2"/>
          <w:sz w:val="21"/>
          <w:szCs w:val="21"/>
        </w:rPr>
        <w:t>发包人特别提醒承包人注意以下地上、地下设施和周边建筑物的保护：</w:t>
      </w:r>
      <w:r>
        <w:rPr>
          <w:rFonts w:ascii="宋体" w:hAnsi="宋体" w:eastAsia="宋体" w:cs="宋体"/>
          <w:spacing w:val="-15"/>
          <w:sz w:val="21"/>
          <w:szCs w:val="21"/>
        </w:rPr>
        <w:t xml:space="preserve"> </w:t>
      </w:r>
      <w:r>
        <w:rPr>
          <w:rFonts w:ascii="宋体" w:hAnsi="宋体" w:eastAsia="宋体" w:cs="宋体"/>
          <w:spacing w:val="-2"/>
          <w:sz w:val="21"/>
          <w:szCs w:val="21"/>
          <w:u w:val="single" w:color="auto"/>
        </w:rPr>
        <w:t>无</w:t>
      </w:r>
    </w:p>
    <w:p>
      <w:pPr>
        <w:spacing w:before="156" w:line="359" w:lineRule="auto"/>
        <w:ind w:left="23"/>
        <w:rPr>
          <w:rFonts w:ascii="宋体" w:hAnsi="宋体" w:eastAsia="宋体" w:cs="宋体"/>
          <w:sz w:val="21"/>
          <w:szCs w:val="21"/>
        </w:rPr>
      </w:pPr>
      <w:r>
        <w:rPr>
          <w:rFonts w:ascii="Arial" w:hAnsi="Arial" w:eastAsia="Arial" w:cs="Arial"/>
          <w:sz w:val="21"/>
          <w:szCs w:val="21"/>
        </w:rPr>
        <w:t xml:space="preserve">8.4  </w:t>
      </w:r>
      <w:r>
        <w:rPr>
          <w:rFonts w:ascii="宋体" w:hAnsi="宋体" w:eastAsia="宋体" w:cs="宋体"/>
          <w:sz w:val="21"/>
          <w:szCs w:val="21"/>
        </w:rPr>
        <w:t>地上、地下设施和周边建筑物的临时保护的其他要求如下</w:t>
      </w:r>
      <w:r>
        <w:rPr>
          <w:rFonts w:ascii="Arial" w:hAnsi="Arial" w:eastAsia="Arial" w:cs="Arial"/>
          <w:sz w:val="21"/>
          <w:szCs w:val="21"/>
        </w:rPr>
        <w:t>:</w:t>
      </w:r>
      <w:r>
        <w:rPr>
          <w:rFonts w:ascii="宋体" w:hAnsi="宋体" w:eastAsia="宋体" w:cs="宋体"/>
          <w:sz w:val="21"/>
          <w:szCs w:val="21"/>
          <w:u w:val="single" w:color="auto"/>
        </w:rPr>
        <w:t>无</w:t>
      </w:r>
    </w:p>
    <w:p>
      <w:pPr>
        <w:spacing w:before="1" w:line="360" w:lineRule="auto"/>
        <w:ind w:left="23"/>
        <w:rPr>
          <w:rFonts w:ascii="宋体" w:hAnsi="宋体" w:eastAsia="宋体" w:cs="宋体"/>
          <w:sz w:val="21"/>
          <w:szCs w:val="21"/>
        </w:rPr>
      </w:pPr>
      <w:r>
        <w:rPr>
          <w:rFonts w:ascii="Arial" w:hAnsi="Arial" w:eastAsia="Arial" w:cs="Arial"/>
          <w:spacing w:val="-2"/>
          <w:sz w:val="21"/>
          <w:szCs w:val="21"/>
        </w:rPr>
        <w:t>9.</w:t>
      </w:r>
      <w:r>
        <w:rPr>
          <w:rFonts w:ascii="Arial" w:hAnsi="Arial" w:eastAsia="Arial" w:cs="Arial"/>
          <w:spacing w:val="57"/>
          <w:w w:val="101"/>
          <w:sz w:val="21"/>
          <w:szCs w:val="21"/>
        </w:rPr>
        <w:t xml:space="preserve"> </w:t>
      </w:r>
      <w:r>
        <w:rPr>
          <w:rFonts w:ascii="宋体" w:hAnsi="宋体" w:eastAsia="宋体" w:cs="宋体"/>
          <w:spacing w:val="-2"/>
          <w:sz w:val="21"/>
          <w:szCs w:val="21"/>
        </w:rPr>
        <w:t>样品和材料代换</w:t>
      </w:r>
    </w:p>
    <w:p>
      <w:pPr>
        <w:spacing w:before="69" w:line="360" w:lineRule="auto"/>
        <w:ind w:left="23"/>
        <w:rPr>
          <w:rFonts w:ascii="宋体" w:hAnsi="宋体" w:eastAsia="宋体" w:cs="宋体"/>
          <w:sz w:val="21"/>
          <w:szCs w:val="21"/>
        </w:rPr>
      </w:pPr>
      <w:r>
        <w:rPr>
          <w:rFonts w:ascii="Arial" w:hAnsi="Arial" w:eastAsia="Arial" w:cs="Arial"/>
          <w:spacing w:val="-3"/>
          <w:sz w:val="21"/>
          <w:szCs w:val="21"/>
        </w:rPr>
        <w:t>9.1</w:t>
      </w:r>
      <w:r>
        <w:rPr>
          <w:rFonts w:ascii="Arial" w:hAnsi="Arial" w:eastAsia="Arial" w:cs="Arial"/>
          <w:spacing w:val="10"/>
          <w:sz w:val="21"/>
          <w:szCs w:val="21"/>
        </w:rPr>
        <w:t xml:space="preserve">  </w:t>
      </w:r>
      <w:r>
        <w:rPr>
          <w:rFonts w:ascii="宋体" w:hAnsi="宋体" w:eastAsia="宋体" w:cs="宋体"/>
          <w:spacing w:val="-3"/>
          <w:sz w:val="21"/>
          <w:szCs w:val="21"/>
        </w:rPr>
        <w:t>样品</w:t>
      </w:r>
    </w:p>
    <w:p>
      <w:pPr>
        <w:spacing w:before="157" w:line="220" w:lineRule="auto"/>
        <w:ind w:left="23"/>
        <w:rPr>
          <w:rFonts w:ascii="宋体" w:hAnsi="宋体" w:eastAsia="宋体" w:cs="宋体"/>
          <w:sz w:val="21"/>
          <w:szCs w:val="21"/>
        </w:rPr>
      </w:pPr>
      <w:r>
        <w:rPr>
          <w:rFonts w:ascii="Arial" w:hAnsi="Arial" w:eastAsia="Arial" w:cs="Arial"/>
          <w:spacing w:val="1"/>
          <w:sz w:val="21"/>
          <w:szCs w:val="21"/>
        </w:rPr>
        <w:t xml:space="preserve">9.1.1      </w:t>
      </w:r>
      <w:r>
        <w:rPr>
          <w:rFonts w:ascii="宋体" w:hAnsi="宋体" w:eastAsia="宋体" w:cs="宋体"/>
          <w:spacing w:val="1"/>
          <w:sz w:val="21"/>
          <w:szCs w:val="21"/>
        </w:rPr>
        <w:t>本工程需要承包人提供样品的材料和</w:t>
      </w:r>
      <w:r>
        <w:rPr>
          <w:rFonts w:ascii="宋体" w:hAnsi="宋体" w:eastAsia="宋体" w:cs="宋体"/>
          <w:sz w:val="21"/>
          <w:szCs w:val="21"/>
        </w:rPr>
        <w:t>工程设备如下：</w:t>
      </w:r>
      <w:r>
        <w:rPr>
          <w:rFonts w:ascii="宋体" w:hAnsi="宋体" w:eastAsia="宋体" w:cs="宋体"/>
          <w:sz w:val="21"/>
          <w:szCs w:val="21"/>
          <w:u w:val="single" w:color="auto"/>
        </w:rPr>
        <w:t>无</w:t>
      </w:r>
    </w:p>
    <w:p>
      <w:pPr>
        <w:spacing w:before="155" w:line="360" w:lineRule="auto"/>
        <w:ind w:left="24" w:right="7" w:hanging="1"/>
        <w:rPr>
          <w:rFonts w:ascii="宋体" w:hAnsi="宋体" w:eastAsia="宋体" w:cs="宋体"/>
          <w:sz w:val="21"/>
          <w:szCs w:val="21"/>
        </w:rPr>
      </w:pPr>
      <w:r>
        <w:rPr>
          <w:rFonts w:ascii="Arial" w:hAnsi="Arial" w:eastAsia="Arial" w:cs="Arial"/>
          <w:spacing w:val="-2"/>
          <w:sz w:val="21"/>
          <w:szCs w:val="21"/>
        </w:rPr>
        <w:t xml:space="preserve">9.1.2      </w:t>
      </w:r>
      <w:r>
        <w:rPr>
          <w:rFonts w:ascii="宋体" w:hAnsi="宋体" w:eastAsia="宋体" w:cs="宋体"/>
          <w:spacing w:val="-2"/>
          <w:sz w:val="21"/>
          <w:szCs w:val="21"/>
        </w:rPr>
        <w:t>对于本款第</w:t>
      </w:r>
      <w:r>
        <w:rPr>
          <w:rFonts w:ascii="宋体" w:hAnsi="宋体" w:eastAsia="宋体" w:cs="宋体"/>
          <w:spacing w:val="-44"/>
          <w:sz w:val="21"/>
          <w:szCs w:val="21"/>
        </w:rPr>
        <w:t xml:space="preserve"> </w:t>
      </w:r>
      <w:r>
        <w:rPr>
          <w:rFonts w:ascii="Arial" w:hAnsi="Arial" w:eastAsia="Arial" w:cs="Arial"/>
          <w:spacing w:val="-2"/>
          <w:sz w:val="21"/>
          <w:szCs w:val="21"/>
        </w:rPr>
        <w:t xml:space="preserve">9.1.1 </w:t>
      </w:r>
      <w:r>
        <w:rPr>
          <w:rFonts w:ascii="宋体" w:hAnsi="宋体" w:eastAsia="宋体" w:cs="宋体"/>
          <w:spacing w:val="-2"/>
          <w:sz w:val="21"/>
          <w:szCs w:val="21"/>
        </w:rPr>
        <w:t>项约定的材料和工程设备，</w:t>
      </w:r>
      <w:r>
        <w:rPr>
          <w:rFonts w:ascii="宋体" w:hAnsi="宋体" w:eastAsia="宋体" w:cs="宋体"/>
          <w:spacing w:val="-22"/>
          <w:sz w:val="21"/>
          <w:szCs w:val="21"/>
        </w:rPr>
        <w:t xml:space="preserve"> </w:t>
      </w:r>
      <w:r>
        <w:rPr>
          <w:rFonts w:ascii="宋体" w:hAnsi="宋体" w:eastAsia="宋体" w:cs="宋体"/>
          <w:spacing w:val="-2"/>
          <w:sz w:val="21"/>
          <w:szCs w:val="21"/>
        </w:rPr>
        <w:t>承包</w:t>
      </w:r>
      <w:r>
        <w:rPr>
          <w:rFonts w:ascii="宋体" w:hAnsi="宋体" w:eastAsia="宋体" w:cs="宋体"/>
          <w:spacing w:val="-3"/>
          <w:sz w:val="21"/>
          <w:szCs w:val="21"/>
        </w:rPr>
        <w:t>人应按照合同条款约定的期限，</w:t>
      </w:r>
      <w:r>
        <w:rPr>
          <w:rFonts w:ascii="宋体" w:hAnsi="宋体" w:eastAsia="宋体" w:cs="宋体"/>
          <w:sz w:val="21"/>
          <w:szCs w:val="21"/>
        </w:rPr>
        <w:t xml:space="preserve"> </w:t>
      </w:r>
      <w:r>
        <w:rPr>
          <w:rFonts w:ascii="宋体" w:hAnsi="宋体" w:eastAsia="宋体" w:cs="宋体"/>
          <w:spacing w:val="-2"/>
          <w:sz w:val="21"/>
          <w:szCs w:val="21"/>
        </w:rPr>
        <w:t>向监理人提交样品并附上任何必要的说明书、生</w:t>
      </w:r>
      <w:r>
        <w:rPr>
          <w:rFonts w:ascii="宋体" w:hAnsi="宋体" w:eastAsia="宋体" w:cs="宋体"/>
          <w:spacing w:val="-3"/>
          <w:sz w:val="21"/>
          <w:szCs w:val="21"/>
        </w:rPr>
        <w:t>产（制造）许可证书、出厂合格证明或者证</w:t>
      </w:r>
      <w:r>
        <w:rPr>
          <w:rFonts w:ascii="宋体" w:hAnsi="宋体" w:eastAsia="宋体" w:cs="宋体"/>
          <w:sz w:val="21"/>
          <w:szCs w:val="21"/>
        </w:rPr>
        <w:t xml:space="preserve"> </w:t>
      </w:r>
      <w:r>
        <w:rPr>
          <w:rFonts w:ascii="宋体" w:hAnsi="宋体" w:eastAsia="宋体" w:cs="宋体"/>
          <w:spacing w:val="-4"/>
          <w:sz w:val="21"/>
          <w:szCs w:val="21"/>
        </w:rPr>
        <w:t>书、出厂检测报告、性能介绍、使用说明等相</w:t>
      </w:r>
      <w:r>
        <w:rPr>
          <w:rFonts w:ascii="宋体" w:hAnsi="宋体" w:eastAsia="宋体" w:cs="宋体"/>
          <w:spacing w:val="-5"/>
          <w:sz w:val="21"/>
          <w:szCs w:val="21"/>
        </w:rPr>
        <w:t>关资料，</w:t>
      </w:r>
      <w:r>
        <w:rPr>
          <w:rFonts w:ascii="宋体" w:hAnsi="宋体" w:eastAsia="宋体" w:cs="宋体"/>
          <w:spacing w:val="-24"/>
          <w:sz w:val="21"/>
          <w:szCs w:val="21"/>
        </w:rPr>
        <w:t xml:space="preserve"> </w:t>
      </w:r>
      <w:r>
        <w:rPr>
          <w:rFonts w:ascii="宋体" w:hAnsi="宋体" w:eastAsia="宋体" w:cs="宋体"/>
          <w:spacing w:val="-5"/>
          <w:sz w:val="21"/>
          <w:szCs w:val="21"/>
        </w:rPr>
        <w:t>同时注明材料和工程设备的供货人及</w:t>
      </w:r>
      <w:r>
        <w:rPr>
          <w:rFonts w:ascii="宋体" w:hAnsi="宋体" w:eastAsia="宋体" w:cs="宋体"/>
          <w:sz w:val="21"/>
          <w:szCs w:val="21"/>
        </w:rPr>
        <w:t xml:space="preserve"> </w:t>
      </w:r>
      <w:r>
        <w:rPr>
          <w:rFonts w:ascii="宋体" w:hAnsi="宋体" w:eastAsia="宋体" w:cs="宋体"/>
          <w:spacing w:val="-2"/>
          <w:sz w:val="21"/>
          <w:szCs w:val="21"/>
        </w:rPr>
        <w:t>品种、规格、数量和供货时间等，以供检验和审</w:t>
      </w:r>
      <w:r>
        <w:rPr>
          <w:rFonts w:ascii="宋体" w:hAnsi="宋体" w:eastAsia="宋体" w:cs="宋体"/>
          <w:spacing w:val="-3"/>
          <w:sz w:val="21"/>
          <w:szCs w:val="21"/>
        </w:rPr>
        <w:t>批。样品送达的地点和样品的数量或尺寸应</w:t>
      </w:r>
      <w:r>
        <w:rPr>
          <w:rFonts w:ascii="宋体" w:hAnsi="宋体" w:eastAsia="宋体" w:cs="宋体"/>
          <w:sz w:val="21"/>
          <w:szCs w:val="21"/>
        </w:rPr>
        <w:t xml:space="preserve"> </w:t>
      </w:r>
      <w:r>
        <w:rPr>
          <w:rFonts w:ascii="宋体" w:hAnsi="宋体" w:eastAsia="宋体" w:cs="宋体"/>
          <w:spacing w:val="-2"/>
          <w:sz w:val="21"/>
          <w:szCs w:val="21"/>
        </w:rPr>
        <w:t>符合监理人和发包人的要求。除合同另有约定外</w:t>
      </w:r>
      <w:r>
        <w:rPr>
          <w:rFonts w:ascii="宋体" w:hAnsi="宋体" w:eastAsia="宋体" w:cs="宋体"/>
          <w:spacing w:val="-3"/>
          <w:sz w:val="21"/>
          <w:szCs w:val="21"/>
        </w:rPr>
        <w:t>，承包人在报送任何样品时应按监理人同意</w:t>
      </w:r>
    </w:p>
    <w:p>
      <w:pPr>
        <w:spacing w:line="220" w:lineRule="auto"/>
        <w:ind w:left="40"/>
        <w:rPr>
          <w:rFonts w:ascii="宋体" w:hAnsi="宋体" w:eastAsia="宋体" w:cs="宋体"/>
          <w:sz w:val="21"/>
          <w:szCs w:val="21"/>
        </w:rPr>
      </w:pPr>
      <w:r>
        <w:rPr>
          <w:rFonts w:ascii="宋体" w:hAnsi="宋体" w:eastAsia="宋体" w:cs="宋体"/>
          <w:spacing w:val="-2"/>
          <w:sz w:val="21"/>
          <w:szCs w:val="21"/>
        </w:rPr>
        <w:t>的格式填写并递交样品报送单。监理人应及时签收样品。</w:t>
      </w:r>
    </w:p>
    <w:p>
      <w:pPr>
        <w:spacing w:before="156" w:line="359" w:lineRule="auto"/>
        <w:ind w:left="21" w:right="7" w:firstLine="1"/>
        <w:rPr>
          <w:rFonts w:ascii="宋体" w:hAnsi="宋体" w:eastAsia="宋体" w:cs="宋体"/>
          <w:sz w:val="21"/>
          <w:szCs w:val="21"/>
        </w:rPr>
      </w:pPr>
      <w:r>
        <w:rPr>
          <w:rFonts w:ascii="Arial" w:hAnsi="Arial" w:eastAsia="Arial" w:cs="Arial"/>
          <w:spacing w:val="-1"/>
          <w:sz w:val="21"/>
          <w:szCs w:val="21"/>
        </w:rPr>
        <w:t xml:space="preserve">9.1.3      </w:t>
      </w:r>
      <w:r>
        <w:rPr>
          <w:rFonts w:ascii="宋体" w:hAnsi="宋体" w:eastAsia="宋体" w:cs="宋体"/>
          <w:spacing w:val="-1"/>
          <w:sz w:val="21"/>
          <w:szCs w:val="21"/>
        </w:rPr>
        <w:t>合同条款约定的依</w:t>
      </w:r>
      <w:r>
        <w:rPr>
          <w:rFonts w:ascii="宋体" w:hAnsi="宋体" w:eastAsia="宋体" w:cs="宋体"/>
          <w:spacing w:val="-2"/>
          <w:sz w:val="21"/>
          <w:szCs w:val="21"/>
        </w:rPr>
        <w:t>法不需要招标的、以暂估价形式包括在工程量清单中的材料和工</w:t>
      </w:r>
      <w:r>
        <w:rPr>
          <w:rFonts w:ascii="宋体" w:hAnsi="宋体" w:eastAsia="宋体" w:cs="宋体"/>
          <w:sz w:val="21"/>
          <w:szCs w:val="21"/>
        </w:rPr>
        <w:t xml:space="preserve"> </w:t>
      </w:r>
      <w:r>
        <w:rPr>
          <w:rFonts w:ascii="宋体" w:hAnsi="宋体" w:eastAsia="宋体" w:cs="宋体"/>
          <w:spacing w:val="-1"/>
          <w:sz w:val="21"/>
          <w:szCs w:val="21"/>
        </w:rPr>
        <w:t>程设备，所附资料除本款第</w:t>
      </w:r>
      <w:r>
        <w:rPr>
          <w:rFonts w:ascii="宋体" w:hAnsi="宋体" w:eastAsia="宋体" w:cs="宋体"/>
          <w:spacing w:val="-43"/>
          <w:sz w:val="21"/>
          <w:szCs w:val="21"/>
        </w:rPr>
        <w:t xml:space="preserve"> </w:t>
      </w:r>
      <w:r>
        <w:rPr>
          <w:rFonts w:ascii="Arial" w:hAnsi="Arial" w:eastAsia="Arial" w:cs="Arial"/>
          <w:spacing w:val="-1"/>
          <w:sz w:val="21"/>
          <w:szCs w:val="21"/>
        </w:rPr>
        <w:t xml:space="preserve">9.1.2 </w:t>
      </w:r>
      <w:r>
        <w:rPr>
          <w:rFonts w:ascii="宋体" w:hAnsi="宋体" w:eastAsia="宋体" w:cs="宋体"/>
          <w:spacing w:val="-1"/>
          <w:sz w:val="21"/>
          <w:szCs w:val="21"/>
        </w:rPr>
        <w:t>项约定</w:t>
      </w:r>
      <w:r>
        <w:rPr>
          <w:rFonts w:ascii="宋体" w:hAnsi="宋体" w:eastAsia="宋体" w:cs="宋体"/>
          <w:spacing w:val="-2"/>
          <w:sz w:val="21"/>
          <w:szCs w:val="21"/>
        </w:rPr>
        <w:t>的内容外，还应附上价格资料，每一类材料设备，</w:t>
      </w:r>
      <w:r>
        <w:rPr>
          <w:rFonts w:ascii="宋体" w:hAnsi="宋体" w:eastAsia="宋体" w:cs="宋体"/>
          <w:sz w:val="21"/>
          <w:szCs w:val="21"/>
        </w:rPr>
        <w:t xml:space="preserve"> </w:t>
      </w:r>
      <w:r>
        <w:rPr>
          <w:rFonts w:ascii="宋体" w:hAnsi="宋体" w:eastAsia="宋体" w:cs="宋体"/>
          <w:spacing w:val="-2"/>
          <w:sz w:val="21"/>
          <w:szCs w:val="21"/>
        </w:rPr>
        <w:t>至少应准备符合合同要求的三个产品，价格分高、中</w:t>
      </w:r>
      <w:r>
        <w:rPr>
          <w:rFonts w:ascii="宋体" w:hAnsi="宋体" w:eastAsia="宋体" w:cs="宋体"/>
          <w:spacing w:val="-3"/>
          <w:sz w:val="21"/>
          <w:szCs w:val="21"/>
        </w:rPr>
        <w:t>、低三档，以便监理人和发包人选择和</w:t>
      </w:r>
    </w:p>
    <w:p>
      <w:pPr>
        <w:spacing w:line="222" w:lineRule="auto"/>
        <w:ind w:left="21"/>
        <w:rPr>
          <w:rFonts w:ascii="宋体" w:hAnsi="宋体" w:eastAsia="宋体" w:cs="宋体"/>
          <w:sz w:val="21"/>
          <w:szCs w:val="21"/>
        </w:rPr>
      </w:pPr>
      <w:r>
        <w:rPr>
          <w:rFonts w:ascii="宋体" w:hAnsi="宋体" w:eastAsia="宋体" w:cs="宋体"/>
          <w:spacing w:val="-8"/>
          <w:sz w:val="21"/>
          <w:szCs w:val="21"/>
        </w:rPr>
        <w:t>批准。</w:t>
      </w:r>
    </w:p>
    <w:p>
      <w:pPr>
        <w:spacing w:before="158" w:line="359" w:lineRule="auto"/>
        <w:ind w:left="23" w:right="7"/>
        <w:rPr>
          <w:rFonts w:ascii="宋体" w:hAnsi="宋体" w:eastAsia="宋体" w:cs="宋体"/>
          <w:sz w:val="21"/>
          <w:szCs w:val="21"/>
        </w:rPr>
      </w:pPr>
      <w:r>
        <w:rPr>
          <w:rFonts w:ascii="Arial" w:hAnsi="Arial" w:eastAsia="Arial" w:cs="Arial"/>
          <w:sz w:val="21"/>
          <w:szCs w:val="21"/>
        </w:rPr>
        <w:t xml:space="preserve">9.1.4      </w:t>
      </w:r>
      <w:r>
        <w:rPr>
          <w:rFonts w:ascii="宋体" w:hAnsi="宋体" w:eastAsia="宋体" w:cs="宋体"/>
          <w:sz w:val="21"/>
          <w:szCs w:val="21"/>
        </w:rPr>
        <w:t xml:space="preserve">监理人应在收到承包人报送的样品后 </w:t>
      </w:r>
      <w:r>
        <w:rPr>
          <w:rFonts w:ascii="Arial" w:hAnsi="Arial" w:eastAsia="Arial" w:cs="Arial"/>
          <w:sz w:val="21"/>
          <w:szCs w:val="21"/>
        </w:rPr>
        <w:t xml:space="preserve">7  </w:t>
      </w:r>
      <w:r>
        <w:rPr>
          <w:rFonts w:ascii="宋体" w:hAnsi="宋体" w:eastAsia="宋体" w:cs="宋体"/>
          <w:sz w:val="21"/>
          <w:szCs w:val="21"/>
        </w:rPr>
        <w:t>天内转呈发包人并附上监理人的书面审批</w:t>
      </w:r>
      <w:r>
        <w:rPr>
          <w:rFonts w:ascii="宋体" w:hAnsi="宋体" w:eastAsia="宋体" w:cs="宋体"/>
          <w:spacing w:val="6"/>
          <w:sz w:val="21"/>
          <w:szCs w:val="21"/>
        </w:rPr>
        <w:t xml:space="preserve"> </w:t>
      </w:r>
      <w:r>
        <w:rPr>
          <w:rFonts w:ascii="宋体" w:hAnsi="宋体" w:eastAsia="宋体" w:cs="宋体"/>
          <w:sz w:val="21"/>
          <w:szCs w:val="21"/>
        </w:rPr>
        <w:t>意见。发包人在收到通过监理人转交的样品以及监理人的</w:t>
      </w:r>
      <w:r>
        <w:rPr>
          <w:rFonts w:ascii="宋体" w:hAnsi="宋体" w:eastAsia="宋体" w:cs="宋体"/>
          <w:spacing w:val="-1"/>
          <w:sz w:val="21"/>
          <w:szCs w:val="21"/>
        </w:rPr>
        <w:t xml:space="preserve">审批意见后 </w:t>
      </w:r>
      <w:r>
        <w:rPr>
          <w:rFonts w:ascii="Arial" w:hAnsi="Arial" w:eastAsia="Arial" w:cs="Arial"/>
          <w:spacing w:val="-1"/>
          <w:sz w:val="21"/>
          <w:szCs w:val="21"/>
        </w:rPr>
        <w:t xml:space="preserve">7  </w:t>
      </w:r>
      <w:r>
        <w:rPr>
          <w:rFonts w:ascii="宋体" w:hAnsi="宋体" w:eastAsia="宋体" w:cs="宋体"/>
          <w:spacing w:val="-1"/>
          <w:sz w:val="21"/>
          <w:szCs w:val="21"/>
        </w:rPr>
        <w:t>天内就此样品给出</w:t>
      </w:r>
      <w:r>
        <w:rPr>
          <w:rFonts w:ascii="宋体" w:hAnsi="宋体" w:eastAsia="宋体" w:cs="宋体"/>
          <w:sz w:val="21"/>
          <w:szCs w:val="21"/>
        </w:rPr>
        <w:t xml:space="preserve"> </w:t>
      </w:r>
      <w:r>
        <w:rPr>
          <w:rFonts w:ascii="宋体" w:hAnsi="宋体" w:eastAsia="宋体" w:cs="宋体"/>
          <w:spacing w:val="-1"/>
          <w:sz w:val="21"/>
          <w:szCs w:val="21"/>
        </w:rPr>
        <w:t>书面批复。监理人应在收到样品后</w:t>
      </w:r>
      <w:r>
        <w:rPr>
          <w:rFonts w:ascii="宋体" w:hAnsi="宋体" w:eastAsia="宋体" w:cs="宋体"/>
          <w:spacing w:val="-36"/>
          <w:sz w:val="21"/>
          <w:szCs w:val="21"/>
        </w:rPr>
        <w:t xml:space="preserve"> </w:t>
      </w:r>
      <w:r>
        <w:rPr>
          <w:rFonts w:ascii="Arial" w:hAnsi="Arial" w:eastAsia="Arial" w:cs="Arial"/>
          <w:spacing w:val="-1"/>
          <w:sz w:val="21"/>
          <w:szCs w:val="21"/>
        </w:rPr>
        <w:t xml:space="preserve">21 </w:t>
      </w:r>
      <w:r>
        <w:rPr>
          <w:rFonts w:ascii="宋体" w:hAnsi="宋体" w:eastAsia="宋体" w:cs="宋体"/>
          <w:spacing w:val="-1"/>
          <w:sz w:val="21"/>
          <w:szCs w:val="21"/>
        </w:rPr>
        <w:t>天内通知承包人他相关样品所做出的决定或指示（同</w:t>
      </w:r>
      <w:r>
        <w:rPr>
          <w:rFonts w:ascii="宋体" w:hAnsi="宋体" w:eastAsia="宋体" w:cs="宋体"/>
          <w:sz w:val="21"/>
          <w:szCs w:val="21"/>
        </w:rPr>
        <w:t xml:space="preserve"> </w:t>
      </w:r>
      <w:r>
        <w:rPr>
          <w:rFonts w:ascii="宋体" w:hAnsi="宋体" w:eastAsia="宋体" w:cs="宋体"/>
          <w:spacing w:val="-2"/>
          <w:sz w:val="21"/>
          <w:szCs w:val="21"/>
        </w:rPr>
        <w:t>时抄送一份给发包人）。承包人应根据监理人的书</w:t>
      </w:r>
      <w:r>
        <w:rPr>
          <w:rFonts w:ascii="宋体" w:hAnsi="宋体" w:eastAsia="宋体" w:cs="宋体"/>
          <w:spacing w:val="-3"/>
          <w:sz w:val="21"/>
          <w:szCs w:val="21"/>
        </w:rPr>
        <w:t>面批复和指示相应地进行下一步工作。如</w:t>
      </w:r>
      <w:r>
        <w:rPr>
          <w:rFonts w:ascii="宋体" w:hAnsi="宋体" w:eastAsia="宋体" w:cs="宋体"/>
          <w:sz w:val="21"/>
          <w:szCs w:val="21"/>
        </w:rPr>
        <w:t xml:space="preserve"> </w:t>
      </w:r>
      <w:r>
        <w:rPr>
          <w:rFonts w:ascii="宋体" w:hAnsi="宋体" w:eastAsia="宋体" w:cs="宋体"/>
          <w:spacing w:val="-3"/>
          <w:sz w:val="21"/>
          <w:szCs w:val="21"/>
        </w:rPr>
        <w:t>果监理人未能在承包人报送样品后</w:t>
      </w:r>
      <w:r>
        <w:rPr>
          <w:rFonts w:ascii="宋体" w:hAnsi="宋体" w:eastAsia="宋体" w:cs="宋体"/>
          <w:spacing w:val="-46"/>
          <w:sz w:val="21"/>
          <w:szCs w:val="21"/>
        </w:rPr>
        <w:t xml:space="preserve"> </w:t>
      </w:r>
      <w:r>
        <w:rPr>
          <w:rFonts w:ascii="Arial" w:hAnsi="Arial" w:eastAsia="Arial" w:cs="Arial"/>
          <w:spacing w:val="-3"/>
          <w:sz w:val="21"/>
          <w:szCs w:val="21"/>
        </w:rPr>
        <w:t xml:space="preserve">21 </w:t>
      </w:r>
      <w:r>
        <w:rPr>
          <w:rFonts w:ascii="宋体" w:hAnsi="宋体" w:eastAsia="宋体" w:cs="宋体"/>
          <w:spacing w:val="-3"/>
          <w:sz w:val="21"/>
          <w:szCs w:val="21"/>
        </w:rPr>
        <w:t>天内给出书面批复， 承包人应</w:t>
      </w:r>
      <w:r>
        <w:rPr>
          <w:rFonts w:ascii="宋体" w:hAnsi="宋体" w:eastAsia="宋体" w:cs="宋体"/>
          <w:spacing w:val="-4"/>
          <w:sz w:val="21"/>
          <w:szCs w:val="21"/>
        </w:rPr>
        <w:t>就此通知监理人，要求</w:t>
      </w:r>
      <w:r>
        <w:rPr>
          <w:rFonts w:ascii="宋体" w:hAnsi="宋体" w:eastAsia="宋体" w:cs="宋体"/>
          <w:sz w:val="21"/>
          <w:szCs w:val="21"/>
        </w:rPr>
        <w:t xml:space="preserve"> </w:t>
      </w:r>
      <w:r>
        <w:rPr>
          <w:rFonts w:ascii="宋体" w:hAnsi="宋体" w:eastAsia="宋体" w:cs="宋体"/>
          <w:spacing w:val="-3"/>
          <w:sz w:val="21"/>
          <w:szCs w:val="21"/>
        </w:rPr>
        <w:t xml:space="preserve">尽快批复。如果发包人在收到此类通知后 </w:t>
      </w:r>
      <w:r>
        <w:rPr>
          <w:rFonts w:ascii="Arial" w:hAnsi="Arial" w:eastAsia="Arial" w:cs="Arial"/>
          <w:spacing w:val="-3"/>
          <w:sz w:val="21"/>
          <w:szCs w:val="21"/>
        </w:rPr>
        <w:t xml:space="preserve">7  </w:t>
      </w:r>
      <w:r>
        <w:rPr>
          <w:rFonts w:ascii="宋体" w:hAnsi="宋体" w:eastAsia="宋体" w:cs="宋体"/>
          <w:spacing w:val="-3"/>
          <w:sz w:val="21"/>
          <w:szCs w:val="21"/>
        </w:rPr>
        <w:t>天内仍未对样品进行批复， 则视为监理人和发</w:t>
      </w:r>
    </w:p>
    <w:p>
      <w:pPr>
        <w:spacing w:line="222" w:lineRule="auto"/>
        <w:ind w:left="22"/>
        <w:rPr>
          <w:rFonts w:ascii="宋体" w:hAnsi="宋体" w:eastAsia="宋体" w:cs="宋体"/>
          <w:sz w:val="21"/>
          <w:szCs w:val="21"/>
        </w:rPr>
      </w:pPr>
      <w:r>
        <w:rPr>
          <w:rFonts w:ascii="宋体" w:hAnsi="宋体" w:eastAsia="宋体" w:cs="宋体"/>
          <w:spacing w:val="-3"/>
          <w:sz w:val="21"/>
          <w:szCs w:val="21"/>
        </w:rPr>
        <w:t>包人已经批准。</w:t>
      </w:r>
    </w:p>
    <w:p>
      <w:pPr>
        <w:spacing w:before="155" w:line="408" w:lineRule="exact"/>
        <w:ind w:left="23"/>
        <w:rPr>
          <w:rFonts w:ascii="宋体" w:hAnsi="宋体" w:eastAsia="宋体" w:cs="宋体"/>
          <w:sz w:val="21"/>
          <w:szCs w:val="21"/>
        </w:rPr>
      </w:pPr>
      <w:r>
        <w:rPr>
          <w:rFonts w:ascii="Arial" w:hAnsi="Arial" w:eastAsia="Arial" w:cs="Arial"/>
          <w:spacing w:val="-1"/>
          <w:position w:val="15"/>
          <w:sz w:val="21"/>
          <w:szCs w:val="21"/>
        </w:rPr>
        <w:t xml:space="preserve">9.1.5      </w:t>
      </w:r>
      <w:r>
        <w:rPr>
          <w:rFonts w:ascii="宋体" w:hAnsi="宋体" w:eastAsia="宋体" w:cs="宋体"/>
          <w:spacing w:val="-1"/>
          <w:position w:val="15"/>
          <w:sz w:val="21"/>
          <w:szCs w:val="21"/>
        </w:rPr>
        <w:t>得到批准后的样品</w:t>
      </w:r>
      <w:r>
        <w:rPr>
          <w:rFonts w:ascii="宋体" w:hAnsi="宋体" w:eastAsia="宋体" w:cs="宋体"/>
          <w:spacing w:val="-2"/>
          <w:position w:val="15"/>
          <w:sz w:val="21"/>
          <w:szCs w:val="21"/>
        </w:rPr>
        <w:t>由监理人负责存放。但承包人应为保存样品提供适当和固定的场</w:t>
      </w:r>
    </w:p>
    <w:p>
      <w:pPr>
        <w:spacing w:before="1" w:line="220" w:lineRule="auto"/>
        <w:ind w:left="22"/>
        <w:rPr>
          <w:rFonts w:ascii="宋体" w:hAnsi="宋体" w:eastAsia="宋体" w:cs="宋体"/>
          <w:sz w:val="21"/>
          <w:szCs w:val="21"/>
        </w:rPr>
      </w:pPr>
      <w:r>
        <w:rPr>
          <w:rFonts w:ascii="宋体" w:hAnsi="宋体" w:eastAsia="宋体" w:cs="宋体"/>
          <w:spacing w:val="-1"/>
          <w:sz w:val="21"/>
          <w:szCs w:val="21"/>
        </w:rPr>
        <w:t>所并保持适当和良好的环境条件。</w:t>
      </w:r>
    </w:p>
    <w:p>
      <w:pPr>
        <w:spacing w:before="159" w:line="220" w:lineRule="auto"/>
        <w:ind w:left="23"/>
        <w:rPr>
          <w:rFonts w:ascii="宋体" w:hAnsi="宋体" w:eastAsia="宋体" w:cs="宋体"/>
          <w:sz w:val="21"/>
          <w:szCs w:val="21"/>
        </w:rPr>
      </w:pPr>
      <w:r>
        <w:rPr>
          <w:rFonts w:ascii="Arial" w:hAnsi="Arial" w:eastAsia="Arial" w:cs="Arial"/>
          <w:sz w:val="21"/>
          <w:szCs w:val="21"/>
        </w:rPr>
        <w:t xml:space="preserve">9.1.6      </w:t>
      </w:r>
      <w:r>
        <w:rPr>
          <w:rFonts w:ascii="宋体" w:hAnsi="宋体" w:eastAsia="宋体" w:cs="宋体"/>
          <w:sz w:val="21"/>
          <w:szCs w:val="21"/>
        </w:rPr>
        <w:t>提供样品和提供存放样品场所的费用由承包人承担。</w:t>
      </w:r>
    </w:p>
    <w:p>
      <w:pPr>
        <w:spacing w:before="158" w:line="220" w:lineRule="auto"/>
        <w:ind w:left="23"/>
        <w:rPr>
          <w:rFonts w:ascii="宋体" w:hAnsi="宋体" w:eastAsia="宋体" w:cs="宋体"/>
          <w:sz w:val="21"/>
          <w:szCs w:val="21"/>
        </w:rPr>
      </w:pPr>
      <w:r>
        <w:rPr>
          <w:rFonts w:ascii="Arial" w:hAnsi="Arial" w:eastAsia="Arial" w:cs="Arial"/>
          <w:spacing w:val="-2"/>
          <w:sz w:val="21"/>
          <w:szCs w:val="21"/>
        </w:rPr>
        <w:t>9.2</w:t>
      </w:r>
      <w:r>
        <w:rPr>
          <w:rFonts w:ascii="Arial" w:hAnsi="Arial" w:eastAsia="Arial" w:cs="Arial"/>
          <w:spacing w:val="9"/>
          <w:sz w:val="21"/>
          <w:szCs w:val="21"/>
        </w:rPr>
        <w:t xml:space="preserve">  </w:t>
      </w:r>
      <w:r>
        <w:rPr>
          <w:rFonts w:ascii="宋体" w:hAnsi="宋体" w:eastAsia="宋体" w:cs="宋体"/>
          <w:spacing w:val="-2"/>
          <w:sz w:val="21"/>
          <w:szCs w:val="21"/>
        </w:rPr>
        <w:t>材料代换</w:t>
      </w:r>
    </w:p>
    <w:p>
      <w:pPr>
        <w:spacing w:before="159" w:line="359" w:lineRule="auto"/>
        <w:ind w:left="22" w:right="7"/>
        <w:rPr>
          <w:rFonts w:ascii="宋体" w:hAnsi="宋体" w:eastAsia="宋体" w:cs="宋体"/>
          <w:sz w:val="21"/>
          <w:szCs w:val="21"/>
        </w:rPr>
      </w:pPr>
      <w:r>
        <w:rPr>
          <w:rFonts w:ascii="Arial" w:hAnsi="Arial" w:eastAsia="Arial" w:cs="Arial"/>
          <w:spacing w:val="-2"/>
          <w:sz w:val="21"/>
          <w:szCs w:val="21"/>
        </w:rPr>
        <w:t xml:space="preserve">9.2.1      </w:t>
      </w:r>
      <w:r>
        <w:rPr>
          <w:rFonts w:ascii="宋体" w:hAnsi="宋体" w:eastAsia="宋体" w:cs="宋体"/>
          <w:spacing w:val="-2"/>
          <w:sz w:val="21"/>
          <w:szCs w:val="21"/>
        </w:rPr>
        <w:t>如果任何后继法律、法规、规章、规范、标准和规程等等禁止使用合同中约定的材</w:t>
      </w:r>
      <w:r>
        <w:rPr>
          <w:rFonts w:ascii="宋体" w:hAnsi="宋体" w:eastAsia="宋体" w:cs="宋体"/>
          <w:spacing w:val="18"/>
          <w:sz w:val="21"/>
          <w:szCs w:val="21"/>
        </w:rPr>
        <w:t xml:space="preserve"> </w:t>
      </w:r>
      <w:r>
        <w:rPr>
          <w:rFonts w:ascii="宋体" w:hAnsi="宋体" w:eastAsia="宋体" w:cs="宋体"/>
          <w:spacing w:val="-2"/>
          <w:sz w:val="21"/>
          <w:szCs w:val="21"/>
        </w:rPr>
        <w:t>料和工程设备，承包人应当按本款约定的程序使用</w:t>
      </w:r>
      <w:r>
        <w:rPr>
          <w:rFonts w:ascii="宋体" w:hAnsi="宋体" w:eastAsia="宋体" w:cs="宋体"/>
          <w:spacing w:val="-3"/>
          <w:sz w:val="21"/>
          <w:szCs w:val="21"/>
        </w:rPr>
        <w:t>其他替代品来实施工程或修补缺陷。监理</w:t>
      </w:r>
      <w:r>
        <w:rPr>
          <w:rFonts w:ascii="宋体" w:hAnsi="宋体" w:eastAsia="宋体" w:cs="宋体"/>
          <w:sz w:val="21"/>
          <w:szCs w:val="21"/>
        </w:rPr>
        <w:t xml:space="preserve"> </w:t>
      </w:r>
      <w:r>
        <w:rPr>
          <w:rFonts w:ascii="宋体" w:hAnsi="宋体" w:eastAsia="宋体" w:cs="宋体"/>
          <w:spacing w:val="3"/>
          <w:sz w:val="21"/>
          <w:szCs w:val="21"/>
        </w:rPr>
        <w:t>人对使用替代品的批准以及承包人据此使用替代品不应减</w:t>
      </w:r>
      <w:r>
        <w:rPr>
          <w:rFonts w:ascii="宋体" w:hAnsi="宋体" w:eastAsia="宋体" w:cs="宋体"/>
          <w:spacing w:val="2"/>
          <w:sz w:val="21"/>
          <w:szCs w:val="21"/>
        </w:rPr>
        <w:t>免合同约定的承包人的任何责任</w:t>
      </w:r>
    </w:p>
    <w:p>
      <w:pPr>
        <w:spacing w:before="1" w:line="220" w:lineRule="auto"/>
        <w:ind w:left="23"/>
        <w:rPr>
          <w:rFonts w:ascii="宋体" w:hAnsi="宋体" w:eastAsia="宋体" w:cs="宋体"/>
          <w:sz w:val="21"/>
          <w:szCs w:val="21"/>
        </w:rPr>
      </w:pPr>
      <w:r>
        <w:rPr>
          <w:rFonts w:ascii="宋体" w:hAnsi="宋体" w:eastAsia="宋体" w:cs="宋体"/>
          <w:spacing w:val="-2"/>
          <w:sz w:val="21"/>
          <w:szCs w:val="21"/>
        </w:rPr>
        <w:t>和义务。</w:t>
      </w:r>
    </w:p>
    <w:p>
      <w:pPr>
        <w:spacing w:before="157" w:line="408" w:lineRule="exact"/>
        <w:ind w:right="2"/>
        <w:jc w:val="right"/>
        <w:rPr>
          <w:rFonts w:ascii="Arial" w:hAnsi="Arial" w:eastAsia="Arial" w:cs="Arial"/>
          <w:sz w:val="21"/>
          <w:szCs w:val="21"/>
        </w:rPr>
      </w:pPr>
      <w:r>
        <w:rPr>
          <w:rFonts w:ascii="Arial" w:hAnsi="Arial" w:eastAsia="Arial" w:cs="Arial"/>
          <w:position w:val="14"/>
          <w:sz w:val="21"/>
          <w:szCs w:val="21"/>
        </w:rPr>
        <w:t xml:space="preserve">9.2.2      </w:t>
      </w:r>
      <w:r>
        <w:rPr>
          <w:rFonts w:ascii="宋体" w:hAnsi="宋体" w:eastAsia="宋体" w:cs="宋体"/>
          <w:position w:val="14"/>
          <w:sz w:val="21"/>
          <w:szCs w:val="21"/>
        </w:rPr>
        <w:t xml:space="preserve">如果使用替代品，承包人应至少在被替代品按批准的进度计划用于永久工程前 </w:t>
      </w:r>
      <w:r>
        <w:rPr>
          <w:rFonts w:ascii="Arial" w:hAnsi="Arial" w:eastAsia="Arial" w:cs="Arial"/>
          <w:position w:val="14"/>
          <w:sz w:val="21"/>
          <w:szCs w:val="21"/>
        </w:rPr>
        <w:t>56</w:t>
      </w:r>
    </w:p>
    <w:p>
      <w:pPr>
        <w:spacing w:before="1" w:line="219" w:lineRule="auto"/>
        <w:ind w:left="26"/>
        <w:rPr>
          <w:rFonts w:ascii="宋体" w:hAnsi="宋体" w:eastAsia="宋体" w:cs="宋体"/>
          <w:sz w:val="21"/>
          <w:szCs w:val="21"/>
        </w:rPr>
      </w:pPr>
      <w:r>
        <w:rPr>
          <w:rFonts w:ascii="宋体" w:hAnsi="宋体" w:eastAsia="宋体" w:cs="宋体"/>
          <w:spacing w:val="-1"/>
          <w:sz w:val="21"/>
          <w:szCs w:val="21"/>
        </w:rPr>
        <w:t>天以书面形式通知监理人并随此通知提交下列文件：</w:t>
      </w:r>
    </w:p>
    <w:p>
      <w:pPr>
        <w:spacing w:before="159" w:line="408" w:lineRule="exact"/>
        <w:ind w:left="29"/>
        <w:rPr>
          <w:rFonts w:ascii="宋体" w:hAnsi="宋体" w:eastAsia="宋体" w:cs="宋体"/>
          <w:sz w:val="21"/>
          <w:szCs w:val="21"/>
        </w:rPr>
      </w:pPr>
      <w:r>
        <w:rPr>
          <w:rFonts w:ascii="宋体" w:hAnsi="宋体" w:eastAsia="宋体" w:cs="宋体"/>
          <w:position w:val="15"/>
          <w:sz w:val="21"/>
          <w:szCs w:val="21"/>
        </w:rPr>
        <w:t>（</w:t>
      </w:r>
      <w:r>
        <w:rPr>
          <w:rFonts w:ascii="Arial" w:hAnsi="Arial" w:eastAsia="Arial" w:cs="Arial"/>
          <w:position w:val="15"/>
          <w:sz w:val="21"/>
          <w:szCs w:val="21"/>
        </w:rPr>
        <w:t>1</w:t>
      </w:r>
      <w:r>
        <w:rPr>
          <w:rFonts w:ascii="宋体" w:hAnsi="宋体" w:eastAsia="宋体" w:cs="宋体"/>
          <w:position w:val="15"/>
          <w:sz w:val="21"/>
          <w:szCs w:val="21"/>
        </w:rPr>
        <w:t>）拟被替代的合同约定的材料和工程设备的名称</w:t>
      </w:r>
      <w:r>
        <w:rPr>
          <w:rFonts w:ascii="宋体" w:hAnsi="宋体" w:eastAsia="宋体" w:cs="宋体"/>
          <w:spacing w:val="-1"/>
          <w:position w:val="15"/>
          <w:sz w:val="21"/>
          <w:szCs w:val="21"/>
        </w:rPr>
        <w:t>、数量、规格、型号、品牌、性能、价</w:t>
      </w:r>
    </w:p>
    <w:p>
      <w:pPr>
        <w:spacing w:line="220" w:lineRule="auto"/>
        <w:ind w:left="22"/>
        <w:rPr>
          <w:rFonts w:ascii="宋体" w:hAnsi="宋体" w:eastAsia="宋体" w:cs="宋体"/>
          <w:sz w:val="21"/>
          <w:szCs w:val="21"/>
        </w:rPr>
      </w:pPr>
      <w:r>
        <w:rPr>
          <w:rFonts w:ascii="宋体" w:hAnsi="宋体" w:eastAsia="宋体" w:cs="宋体"/>
          <w:spacing w:val="-3"/>
          <w:sz w:val="21"/>
          <w:szCs w:val="21"/>
        </w:rPr>
        <w:t>格及其他任何详细资料；</w:t>
      </w:r>
    </w:p>
    <w:p>
      <w:pPr>
        <w:spacing w:before="160" w:line="408" w:lineRule="exact"/>
        <w:ind w:left="29"/>
        <w:rPr>
          <w:rFonts w:ascii="宋体" w:hAnsi="宋体" w:eastAsia="宋体" w:cs="宋体"/>
          <w:sz w:val="21"/>
          <w:szCs w:val="21"/>
        </w:rPr>
      </w:pPr>
      <w:r>
        <w:rPr>
          <w:rFonts w:ascii="宋体" w:hAnsi="宋体" w:eastAsia="宋体" w:cs="宋体"/>
          <w:position w:val="15"/>
          <w:sz w:val="21"/>
          <w:szCs w:val="21"/>
        </w:rPr>
        <w:t>（</w:t>
      </w:r>
      <w:r>
        <w:rPr>
          <w:rFonts w:ascii="Arial" w:hAnsi="Arial" w:eastAsia="Arial" w:cs="Arial"/>
          <w:position w:val="15"/>
          <w:sz w:val="21"/>
          <w:szCs w:val="21"/>
        </w:rPr>
        <w:t>2</w:t>
      </w:r>
      <w:r>
        <w:rPr>
          <w:rFonts w:ascii="宋体" w:hAnsi="宋体" w:eastAsia="宋体" w:cs="宋体"/>
          <w:position w:val="15"/>
          <w:sz w:val="21"/>
          <w:szCs w:val="21"/>
        </w:rPr>
        <w:t>）拟采用的替代品的名称、数量、规格、型号、品牌、</w:t>
      </w:r>
      <w:r>
        <w:rPr>
          <w:rFonts w:ascii="宋体" w:hAnsi="宋体" w:eastAsia="宋体" w:cs="宋体"/>
          <w:spacing w:val="-1"/>
          <w:position w:val="15"/>
          <w:sz w:val="21"/>
          <w:szCs w:val="21"/>
        </w:rPr>
        <w:t>性能、价格及其他任何必要的详</w:t>
      </w:r>
    </w:p>
    <w:p>
      <w:pPr>
        <w:spacing w:line="221" w:lineRule="auto"/>
        <w:ind w:left="23"/>
        <w:rPr>
          <w:rFonts w:ascii="宋体" w:hAnsi="宋体" w:eastAsia="宋体" w:cs="宋体"/>
          <w:sz w:val="21"/>
          <w:szCs w:val="21"/>
        </w:rPr>
      </w:pPr>
      <w:r>
        <w:rPr>
          <w:rFonts w:ascii="宋体" w:hAnsi="宋体" w:eastAsia="宋体" w:cs="宋体"/>
          <w:spacing w:val="-2"/>
          <w:sz w:val="21"/>
          <w:szCs w:val="21"/>
        </w:rPr>
        <w:t>细资料；</w:t>
      </w:r>
    </w:p>
    <w:p>
      <w:pPr>
        <w:spacing w:before="156" w:line="360" w:lineRule="auto"/>
        <w:ind w:left="29"/>
        <w:rPr>
          <w:rFonts w:ascii="宋体" w:hAnsi="宋体" w:eastAsia="宋体" w:cs="宋体"/>
          <w:sz w:val="21"/>
          <w:szCs w:val="21"/>
        </w:rPr>
      </w:pPr>
      <w:r>
        <w:rPr>
          <w:rFonts w:ascii="宋体" w:hAnsi="宋体" w:eastAsia="宋体" w:cs="宋体"/>
          <w:spacing w:val="-3"/>
          <w:sz w:val="21"/>
          <w:szCs w:val="21"/>
        </w:rPr>
        <w:t>（</w:t>
      </w:r>
      <w:r>
        <w:rPr>
          <w:rFonts w:ascii="Arial" w:hAnsi="Arial" w:eastAsia="Arial" w:cs="Arial"/>
          <w:spacing w:val="-3"/>
          <w:sz w:val="21"/>
          <w:szCs w:val="21"/>
        </w:rPr>
        <w:t>3</w:t>
      </w:r>
      <w:r>
        <w:rPr>
          <w:rFonts w:ascii="宋体" w:hAnsi="宋体" w:eastAsia="宋体" w:cs="宋体"/>
          <w:spacing w:val="-3"/>
          <w:sz w:val="21"/>
          <w:szCs w:val="21"/>
        </w:rPr>
        <w:t>）替代品使用的工程部位；</w:t>
      </w:r>
    </w:p>
    <w:p>
      <w:pPr>
        <w:spacing w:before="68" w:line="360" w:lineRule="auto"/>
        <w:ind w:left="29"/>
        <w:rPr>
          <w:rFonts w:ascii="宋体" w:hAnsi="宋体" w:eastAsia="宋体" w:cs="宋体"/>
          <w:sz w:val="21"/>
          <w:szCs w:val="21"/>
        </w:rPr>
      </w:pPr>
      <w:r>
        <w:rPr>
          <w:rFonts w:ascii="宋体" w:hAnsi="宋体" w:eastAsia="宋体" w:cs="宋体"/>
          <w:spacing w:val="-3"/>
          <w:sz w:val="21"/>
          <w:szCs w:val="21"/>
        </w:rPr>
        <w:t>（</w:t>
      </w:r>
      <w:r>
        <w:rPr>
          <w:rFonts w:ascii="Arial" w:hAnsi="Arial" w:eastAsia="Arial" w:cs="Arial"/>
          <w:spacing w:val="-3"/>
          <w:sz w:val="21"/>
          <w:szCs w:val="21"/>
        </w:rPr>
        <w:t>4</w:t>
      </w:r>
      <w:r>
        <w:rPr>
          <w:rFonts w:ascii="宋体" w:hAnsi="宋体" w:eastAsia="宋体" w:cs="宋体"/>
          <w:spacing w:val="-3"/>
          <w:sz w:val="21"/>
          <w:szCs w:val="21"/>
        </w:rPr>
        <w:t>）采用替代品的理由和原因说明；</w:t>
      </w:r>
    </w:p>
    <w:p>
      <w:pPr>
        <w:spacing w:before="158" w:line="408" w:lineRule="exact"/>
        <w:ind w:left="29"/>
        <w:rPr>
          <w:rFonts w:ascii="宋体" w:hAnsi="宋体" w:eastAsia="宋体" w:cs="宋体"/>
          <w:sz w:val="21"/>
          <w:szCs w:val="21"/>
        </w:rPr>
      </w:pPr>
      <w:r>
        <w:rPr>
          <w:rFonts w:ascii="宋体" w:hAnsi="宋体" w:eastAsia="宋体" w:cs="宋体"/>
          <w:spacing w:val="5"/>
          <w:position w:val="15"/>
          <w:sz w:val="21"/>
          <w:szCs w:val="21"/>
        </w:rPr>
        <w:t>（</w:t>
      </w:r>
      <w:r>
        <w:rPr>
          <w:rFonts w:ascii="Arial" w:hAnsi="Arial" w:eastAsia="Arial" w:cs="Arial"/>
          <w:spacing w:val="5"/>
          <w:position w:val="15"/>
          <w:sz w:val="21"/>
          <w:szCs w:val="21"/>
        </w:rPr>
        <w:t>5</w:t>
      </w:r>
      <w:r>
        <w:rPr>
          <w:rFonts w:ascii="宋体" w:hAnsi="宋体" w:eastAsia="宋体" w:cs="宋体"/>
          <w:spacing w:val="5"/>
          <w:position w:val="15"/>
          <w:sz w:val="21"/>
          <w:szCs w:val="21"/>
        </w:rPr>
        <w:t>）替代品与合同中约定的产品之间的差异以及使用替代品后可能</w:t>
      </w:r>
      <w:r>
        <w:rPr>
          <w:rFonts w:ascii="宋体" w:hAnsi="宋体" w:eastAsia="宋体" w:cs="宋体"/>
          <w:spacing w:val="4"/>
          <w:position w:val="15"/>
          <w:sz w:val="21"/>
          <w:szCs w:val="21"/>
        </w:rPr>
        <w:t>对工程产生的任何影</w:t>
      </w:r>
    </w:p>
    <w:p>
      <w:pPr>
        <w:spacing w:line="222" w:lineRule="auto"/>
        <w:ind w:left="33"/>
        <w:rPr>
          <w:rFonts w:ascii="宋体" w:hAnsi="宋体" w:eastAsia="宋体" w:cs="宋体"/>
          <w:sz w:val="21"/>
          <w:szCs w:val="21"/>
        </w:rPr>
      </w:pPr>
      <w:r>
        <w:rPr>
          <w:rFonts w:ascii="宋体" w:hAnsi="宋体" w:eastAsia="宋体" w:cs="宋体"/>
          <w:spacing w:val="-17"/>
          <w:sz w:val="21"/>
          <w:szCs w:val="21"/>
        </w:rPr>
        <w:t>响；</w:t>
      </w:r>
    </w:p>
    <w:p>
      <w:pPr>
        <w:spacing w:before="157" w:line="219" w:lineRule="auto"/>
        <w:ind w:left="29"/>
        <w:rPr>
          <w:rFonts w:ascii="宋体" w:hAnsi="宋体" w:eastAsia="宋体" w:cs="宋体"/>
          <w:sz w:val="21"/>
          <w:szCs w:val="21"/>
        </w:rPr>
      </w:pPr>
      <w:r>
        <w:rPr>
          <w:rFonts w:ascii="宋体" w:hAnsi="宋体" w:eastAsia="宋体" w:cs="宋体"/>
          <w:spacing w:val="-2"/>
          <w:sz w:val="21"/>
          <w:szCs w:val="21"/>
        </w:rPr>
        <w:t>（</w:t>
      </w:r>
      <w:r>
        <w:rPr>
          <w:rFonts w:ascii="Arial" w:hAnsi="Arial" w:eastAsia="Arial" w:cs="Arial"/>
          <w:spacing w:val="-2"/>
          <w:sz w:val="21"/>
          <w:szCs w:val="21"/>
        </w:rPr>
        <w:t>6</w:t>
      </w:r>
      <w:r>
        <w:rPr>
          <w:rFonts w:ascii="宋体" w:hAnsi="宋体" w:eastAsia="宋体" w:cs="宋体"/>
          <w:spacing w:val="-2"/>
          <w:sz w:val="21"/>
          <w:szCs w:val="21"/>
        </w:rPr>
        <w:t>）价格上的差异；</w:t>
      </w:r>
    </w:p>
    <w:p>
      <w:pPr>
        <w:spacing w:before="158" w:line="220" w:lineRule="auto"/>
        <w:ind w:left="29"/>
        <w:rPr>
          <w:rFonts w:ascii="宋体" w:hAnsi="宋体" w:eastAsia="宋体" w:cs="宋体"/>
          <w:sz w:val="21"/>
          <w:szCs w:val="21"/>
        </w:rPr>
      </w:pPr>
      <w:r>
        <w:rPr>
          <w:rFonts w:ascii="宋体" w:hAnsi="宋体" w:eastAsia="宋体" w:cs="宋体"/>
          <w:spacing w:val="-1"/>
          <w:sz w:val="21"/>
          <w:szCs w:val="21"/>
        </w:rPr>
        <w:t>（</w:t>
      </w:r>
      <w:r>
        <w:rPr>
          <w:rFonts w:ascii="Arial" w:hAnsi="Arial" w:eastAsia="Arial" w:cs="Arial"/>
          <w:spacing w:val="-1"/>
          <w:sz w:val="21"/>
          <w:szCs w:val="21"/>
        </w:rPr>
        <w:t>7</w:t>
      </w:r>
      <w:r>
        <w:rPr>
          <w:rFonts w:ascii="宋体" w:hAnsi="宋体" w:eastAsia="宋体" w:cs="宋体"/>
          <w:spacing w:val="-1"/>
          <w:sz w:val="21"/>
          <w:szCs w:val="21"/>
        </w:rPr>
        <w:t>）监理人为做出适当的决定而随时要求承包人提供的任何其他文件。</w:t>
      </w:r>
    </w:p>
    <w:p>
      <w:pPr>
        <w:spacing w:before="157" w:line="360" w:lineRule="auto"/>
        <w:ind w:left="23" w:right="74"/>
        <w:rPr>
          <w:rFonts w:ascii="宋体" w:hAnsi="宋体" w:eastAsia="宋体" w:cs="宋体"/>
          <w:sz w:val="21"/>
          <w:szCs w:val="21"/>
        </w:rPr>
      </w:pPr>
      <w:r>
        <w:rPr>
          <w:rFonts w:ascii="宋体" w:hAnsi="宋体" w:eastAsia="宋体" w:cs="宋体"/>
          <w:spacing w:val="-1"/>
          <w:sz w:val="21"/>
          <w:szCs w:val="21"/>
        </w:rPr>
        <w:t>监理人在收到此类通知及上述文件后，应在</w:t>
      </w:r>
      <w:r>
        <w:rPr>
          <w:rFonts w:ascii="宋体" w:hAnsi="宋体" w:eastAsia="宋体" w:cs="宋体"/>
          <w:spacing w:val="-29"/>
          <w:sz w:val="21"/>
          <w:szCs w:val="21"/>
        </w:rPr>
        <w:t xml:space="preserve"> </w:t>
      </w:r>
      <w:r>
        <w:rPr>
          <w:rFonts w:ascii="Arial" w:hAnsi="Arial" w:eastAsia="Arial" w:cs="Arial"/>
          <w:spacing w:val="-1"/>
          <w:sz w:val="21"/>
          <w:szCs w:val="21"/>
        </w:rPr>
        <w:t>28</w:t>
      </w:r>
      <w:r>
        <w:rPr>
          <w:rFonts w:ascii="Arial" w:hAnsi="Arial" w:eastAsia="Arial" w:cs="Arial"/>
          <w:spacing w:val="23"/>
          <w:w w:val="101"/>
          <w:sz w:val="21"/>
          <w:szCs w:val="21"/>
        </w:rPr>
        <w:t xml:space="preserve"> </w:t>
      </w:r>
      <w:r>
        <w:rPr>
          <w:rFonts w:ascii="宋体" w:hAnsi="宋体" w:eastAsia="宋体" w:cs="宋体"/>
          <w:spacing w:val="-1"/>
          <w:sz w:val="21"/>
          <w:szCs w:val="21"/>
        </w:rPr>
        <w:t>天内向承包人给出书面</w:t>
      </w:r>
      <w:r>
        <w:rPr>
          <w:rFonts w:ascii="宋体" w:hAnsi="宋体" w:eastAsia="宋体" w:cs="宋体"/>
          <w:spacing w:val="-2"/>
          <w:sz w:val="21"/>
          <w:szCs w:val="21"/>
        </w:rPr>
        <w:t>指示。如果</w:t>
      </w:r>
      <w:r>
        <w:rPr>
          <w:rFonts w:ascii="宋体" w:hAnsi="宋体" w:eastAsia="宋体" w:cs="宋体"/>
          <w:spacing w:val="-19"/>
          <w:sz w:val="21"/>
          <w:szCs w:val="21"/>
        </w:rPr>
        <w:t xml:space="preserve"> </w:t>
      </w:r>
      <w:r>
        <w:rPr>
          <w:rFonts w:ascii="Arial" w:hAnsi="Arial" w:eastAsia="Arial" w:cs="Arial"/>
          <w:spacing w:val="-2"/>
          <w:sz w:val="21"/>
          <w:szCs w:val="21"/>
        </w:rPr>
        <w:t>28</w:t>
      </w:r>
      <w:r>
        <w:rPr>
          <w:rFonts w:ascii="Arial" w:hAnsi="Arial" w:eastAsia="Arial" w:cs="Arial"/>
          <w:spacing w:val="22"/>
          <w:sz w:val="21"/>
          <w:szCs w:val="21"/>
        </w:rPr>
        <w:t xml:space="preserve"> </w:t>
      </w:r>
      <w:r>
        <w:rPr>
          <w:rFonts w:ascii="宋体" w:hAnsi="宋体" w:eastAsia="宋体" w:cs="宋体"/>
          <w:spacing w:val="-2"/>
          <w:sz w:val="21"/>
          <w:szCs w:val="21"/>
        </w:rPr>
        <w:t>天内</w:t>
      </w:r>
      <w:r>
        <w:rPr>
          <w:rFonts w:ascii="宋体" w:hAnsi="宋体" w:eastAsia="宋体" w:cs="宋体"/>
          <w:sz w:val="21"/>
          <w:szCs w:val="21"/>
        </w:rPr>
        <w:t xml:space="preserve"> </w:t>
      </w:r>
      <w:r>
        <w:rPr>
          <w:rFonts w:ascii="宋体" w:hAnsi="宋体" w:eastAsia="宋体" w:cs="宋体"/>
          <w:spacing w:val="-2"/>
          <w:sz w:val="21"/>
          <w:szCs w:val="21"/>
        </w:rPr>
        <w:t>监理人未给出书面指示，应视为监理人和发包人已</w:t>
      </w:r>
      <w:r>
        <w:rPr>
          <w:rFonts w:ascii="宋体" w:hAnsi="宋体" w:eastAsia="宋体" w:cs="宋体"/>
          <w:spacing w:val="-3"/>
          <w:sz w:val="21"/>
          <w:szCs w:val="21"/>
        </w:rPr>
        <w:t>经批准使用上述替代品，承包人可以据此</w:t>
      </w:r>
    </w:p>
    <w:p>
      <w:pPr>
        <w:spacing w:before="1" w:line="220" w:lineRule="auto"/>
        <w:ind w:left="23"/>
        <w:rPr>
          <w:rFonts w:ascii="宋体" w:hAnsi="宋体" w:eastAsia="宋体" w:cs="宋体"/>
          <w:sz w:val="21"/>
          <w:szCs w:val="21"/>
        </w:rPr>
      </w:pPr>
      <w:r>
        <w:rPr>
          <w:rFonts w:ascii="宋体" w:hAnsi="宋体" w:eastAsia="宋体" w:cs="宋体"/>
          <w:spacing w:val="-1"/>
          <w:sz w:val="21"/>
          <w:szCs w:val="21"/>
        </w:rPr>
        <w:t>使用替代品。</w:t>
      </w:r>
    </w:p>
    <w:p>
      <w:pPr>
        <w:spacing w:before="157" w:line="220" w:lineRule="auto"/>
        <w:ind w:left="23"/>
        <w:rPr>
          <w:rFonts w:ascii="宋体" w:hAnsi="宋体" w:eastAsia="宋体" w:cs="宋体"/>
          <w:sz w:val="21"/>
          <w:szCs w:val="21"/>
        </w:rPr>
      </w:pPr>
      <w:r>
        <w:rPr>
          <w:rFonts w:ascii="Arial" w:hAnsi="Arial" w:eastAsia="Arial" w:cs="Arial"/>
          <w:sz w:val="21"/>
          <w:szCs w:val="21"/>
        </w:rPr>
        <w:t xml:space="preserve">9.2.3      </w:t>
      </w:r>
      <w:r>
        <w:rPr>
          <w:rFonts w:ascii="宋体" w:hAnsi="宋体" w:eastAsia="宋体" w:cs="宋体"/>
          <w:sz w:val="21"/>
          <w:szCs w:val="21"/>
        </w:rPr>
        <w:t>任何情况下，替代品都应遵守本合同中对相关材料和工程设备的要求。</w:t>
      </w:r>
    </w:p>
    <w:p>
      <w:pPr>
        <w:spacing w:before="158" w:line="408" w:lineRule="exact"/>
        <w:ind w:left="23"/>
        <w:rPr>
          <w:rFonts w:ascii="宋体" w:hAnsi="宋体" w:eastAsia="宋体" w:cs="宋体"/>
          <w:sz w:val="21"/>
          <w:szCs w:val="21"/>
        </w:rPr>
      </w:pPr>
      <w:r>
        <w:rPr>
          <w:rFonts w:ascii="Arial" w:hAnsi="Arial" w:eastAsia="Arial" w:cs="Arial"/>
          <w:spacing w:val="-1"/>
          <w:position w:val="15"/>
          <w:sz w:val="21"/>
          <w:szCs w:val="21"/>
        </w:rPr>
        <w:t xml:space="preserve">9.2.4      </w:t>
      </w:r>
      <w:r>
        <w:rPr>
          <w:rFonts w:ascii="宋体" w:hAnsi="宋体" w:eastAsia="宋体" w:cs="宋体"/>
          <w:spacing w:val="-1"/>
          <w:position w:val="15"/>
          <w:sz w:val="21"/>
          <w:szCs w:val="21"/>
        </w:rPr>
        <w:t>如果承包人根据本</w:t>
      </w:r>
      <w:r>
        <w:rPr>
          <w:rFonts w:ascii="宋体" w:hAnsi="宋体" w:eastAsia="宋体" w:cs="宋体"/>
          <w:spacing w:val="-2"/>
          <w:position w:val="15"/>
          <w:sz w:val="21"/>
          <w:szCs w:val="21"/>
        </w:rPr>
        <w:t>条约定使用了替代品，监理人应与承包人适当协商之后并在合理</w:t>
      </w:r>
    </w:p>
    <w:p>
      <w:pPr>
        <w:spacing w:line="219" w:lineRule="auto"/>
        <w:ind w:left="40"/>
        <w:rPr>
          <w:rFonts w:ascii="宋体" w:hAnsi="宋体" w:eastAsia="宋体" w:cs="宋体"/>
          <w:sz w:val="21"/>
          <w:szCs w:val="21"/>
        </w:rPr>
      </w:pPr>
      <w:r>
        <w:rPr>
          <w:rFonts w:ascii="宋体" w:hAnsi="宋体" w:eastAsia="宋体" w:cs="宋体"/>
          <w:spacing w:val="-1"/>
          <w:sz w:val="21"/>
          <w:szCs w:val="21"/>
        </w:rPr>
        <w:t>的期限内确定替代材料和工程设备与合同中约定的材料和工程设备之间的价值差值。</w:t>
      </w:r>
    </w:p>
    <w:p>
      <w:pPr>
        <w:spacing w:before="159" w:line="220" w:lineRule="auto"/>
        <w:ind w:left="37"/>
        <w:rPr>
          <w:rFonts w:ascii="宋体" w:hAnsi="宋体" w:eastAsia="宋体" w:cs="宋体"/>
          <w:sz w:val="21"/>
          <w:szCs w:val="21"/>
        </w:rPr>
      </w:pPr>
      <w:r>
        <w:rPr>
          <w:rFonts w:ascii="Arial" w:hAnsi="Arial" w:eastAsia="Arial" w:cs="Arial"/>
          <w:spacing w:val="-3"/>
          <w:sz w:val="21"/>
          <w:szCs w:val="21"/>
        </w:rPr>
        <w:t>10.</w:t>
      </w:r>
      <w:r>
        <w:rPr>
          <w:rFonts w:ascii="Arial" w:hAnsi="Arial" w:eastAsia="Arial" w:cs="Arial"/>
          <w:spacing w:val="61"/>
          <w:sz w:val="21"/>
          <w:szCs w:val="21"/>
        </w:rPr>
        <w:t xml:space="preserve"> </w:t>
      </w:r>
      <w:r>
        <w:rPr>
          <w:rFonts w:ascii="宋体" w:hAnsi="宋体" w:eastAsia="宋体" w:cs="宋体"/>
          <w:spacing w:val="-3"/>
          <w:sz w:val="21"/>
          <w:szCs w:val="21"/>
        </w:rPr>
        <w:t>进口材料和工程设备</w:t>
      </w:r>
    </w:p>
    <w:p>
      <w:pPr>
        <w:spacing w:before="160" w:line="220" w:lineRule="auto"/>
        <w:ind w:left="37"/>
        <w:rPr>
          <w:rFonts w:ascii="宋体" w:hAnsi="宋体" w:eastAsia="宋体" w:cs="宋体"/>
          <w:sz w:val="21"/>
          <w:szCs w:val="21"/>
        </w:rPr>
      </w:pPr>
      <w:r>
        <w:rPr>
          <w:rFonts w:ascii="Arial" w:hAnsi="Arial" w:eastAsia="Arial" w:cs="Arial"/>
          <w:spacing w:val="-4"/>
          <w:sz w:val="21"/>
          <w:szCs w:val="21"/>
        </w:rPr>
        <w:t>10.1</w:t>
      </w:r>
      <w:r>
        <w:rPr>
          <w:rFonts w:ascii="宋体" w:hAnsi="宋体" w:eastAsia="宋体" w:cs="宋体"/>
          <w:spacing w:val="-4"/>
          <w:sz w:val="21"/>
          <w:szCs w:val="21"/>
        </w:rPr>
        <w:t>本工程需要进口的材料和工程设备如下：</w:t>
      </w:r>
      <w:r>
        <w:rPr>
          <w:rFonts w:ascii="宋体" w:hAnsi="宋体" w:eastAsia="宋体" w:cs="宋体"/>
          <w:spacing w:val="-13"/>
          <w:sz w:val="21"/>
          <w:szCs w:val="21"/>
        </w:rPr>
        <w:t xml:space="preserve"> </w:t>
      </w:r>
      <w:r>
        <w:rPr>
          <w:rFonts w:ascii="宋体" w:hAnsi="宋体" w:eastAsia="宋体" w:cs="宋体"/>
          <w:spacing w:val="-4"/>
          <w:sz w:val="21"/>
          <w:szCs w:val="21"/>
          <w:u w:val="single" w:color="auto"/>
        </w:rPr>
        <w:t>无</w:t>
      </w:r>
    </w:p>
    <w:p>
      <w:pPr>
        <w:spacing w:before="158" w:line="408" w:lineRule="exact"/>
        <w:ind w:left="37"/>
        <w:rPr>
          <w:rFonts w:ascii="宋体" w:hAnsi="宋体" w:eastAsia="宋体" w:cs="宋体"/>
          <w:sz w:val="21"/>
          <w:szCs w:val="21"/>
        </w:rPr>
      </w:pPr>
      <w:r>
        <w:rPr>
          <w:rFonts w:ascii="Arial" w:hAnsi="Arial" w:eastAsia="Arial" w:cs="Arial"/>
          <w:spacing w:val="-2"/>
          <w:position w:val="15"/>
          <w:sz w:val="21"/>
          <w:szCs w:val="21"/>
        </w:rPr>
        <w:t>10.2</w:t>
      </w:r>
      <w:r>
        <w:rPr>
          <w:rFonts w:ascii="宋体" w:hAnsi="宋体" w:eastAsia="宋体" w:cs="宋体"/>
          <w:spacing w:val="-2"/>
          <w:position w:val="15"/>
          <w:sz w:val="21"/>
          <w:szCs w:val="21"/>
        </w:rPr>
        <w:t>上述进口材料和工程设备采购、进口、报</w:t>
      </w:r>
      <w:r>
        <w:rPr>
          <w:rFonts w:ascii="宋体" w:hAnsi="宋体" w:eastAsia="宋体" w:cs="宋体"/>
          <w:spacing w:val="-3"/>
          <w:position w:val="15"/>
          <w:sz w:val="21"/>
          <w:szCs w:val="21"/>
        </w:rPr>
        <w:t>关、清关、商检、境内运输（包括保险）、保</w:t>
      </w:r>
    </w:p>
    <w:p>
      <w:pPr>
        <w:spacing w:before="1" w:line="220" w:lineRule="auto"/>
        <w:ind w:left="27"/>
        <w:rPr>
          <w:rFonts w:ascii="宋体" w:hAnsi="宋体" w:eastAsia="宋体" w:cs="宋体"/>
          <w:sz w:val="21"/>
          <w:szCs w:val="21"/>
        </w:rPr>
      </w:pPr>
      <w:r>
        <w:rPr>
          <w:rFonts w:ascii="宋体" w:hAnsi="宋体" w:eastAsia="宋体" w:cs="宋体"/>
          <w:sz w:val="21"/>
          <w:szCs w:val="21"/>
        </w:rPr>
        <w:t>管的责任以及费用承担方式划分如下：</w:t>
      </w:r>
      <w:r>
        <w:rPr>
          <w:rFonts w:ascii="宋体" w:hAnsi="宋体" w:eastAsia="宋体" w:cs="宋体"/>
          <w:sz w:val="21"/>
          <w:szCs w:val="21"/>
          <w:u w:val="single" w:color="auto"/>
        </w:rPr>
        <w:t>无</w:t>
      </w:r>
    </w:p>
    <w:p>
      <w:pPr>
        <w:spacing w:before="157" w:line="219" w:lineRule="auto"/>
        <w:ind w:left="37"/>
        <w:rPr>
          <w:rFonts w:ascii="宋体" w:hAnsi="宋体" w:eastAsia="宋体" w:cs="宋体"/>
          <w:sz w:val="21"/>
          <w:szCs w:val="21"/>
        </w:rPr>
      </w:pPr>
      <w:r>
        <w:rPr>
          <w:rFonts w:ascii="Arial" w:hAnsi="Arial" w:eastAsia="Arial" w:cs="Arial"/>
          <w:spacing w:val="-4"/>
          <w:sz w:val="21"/>
          <w:szCs w:val="21"/>
        </w:rPr>
        <w:t>11.</w:t>
      </w:r>
      <w:r>
        <w:rPr>
          <w:rFonts w:ascii="Arial" w:hAnsi="Arial" w:eastAsia="Arial" w:cs="Arial"/>
          <w:spacing w:val="57"/>
          <w:w w:val="101"/>
          <w:sz w:val="21"/>
          <w:szCs w:val="21"/>
        </w:rPr>
        <w:t xml:space="preserve"> </w:t>
      </w:r>
      <w:r>
        <w:rPr>
          <w:rFonts w:ascii="宋体" w:hAnsi="宋体" w:eastAsia="宋体" w:cs="宋体"/>
          <w:spacing w:val="-4"/>
          <w:sz w:val="21"/>
          <w:szCs w:val="21"/>
        </w:rPr>
        <w:t>进度报告和进度例会</w:t>
      </w:r>
    </w:p>
    <w:p>
      <w:pPr>
        <w:spacing w:before="159" w:line="219" w:lineRule="auto"/>
        <w:ind w:left="37"/>
        <w:rPr>
          <w:rFonts w:ascii="宋体" w:hAnsi="宋体" w:eastAsia="宋体" w:cs="宋体"/>
          <w:sz w:val="21"/>
          <w:szCs w:val="21"/>
        </w:rPr>
      </w:pPr>
      <w:r>
        <w:rPr>
          <w:rFonts w:ascii="Arial" w:hAnsi="Arial" w:eastAsia="Arial" w:cs="Arial"/>
          <w:spacing w:val="-5"/>
          <w:sz w:val="21"/>
          <w:szCs w:val="21"/>
        </w:rPr>
        <w:t>11.1</w:t>
      </w:r>
      <w:r>
        <w:rPr>
          <w:rFonts w:ascii="Arial" w:hAnsi="Arial" w:eastAsia="Arial" w:cs="Arial"/>
          <w:spacing w:val="-28"/>
          <w:sz w:val="21"/>
          <w:szCs w:val="21"/>
        </w:rPr>
        <w:t xml:space="preserve"> </w:t>
      </w:r>
      <w:r>
        <w:rPr>
          <w:rFonts w:ascii="宋体" w:hAnsi="宋体" w:eastAsia="宋体" w:cs="宋体"/>
          <w:spacing w:val="-5"/>
          <w:sz w:val="21"/>
          <w:szCs w:val="21"/>
        </w:rPr>
        <w:t>进度报告</w:t>
      </w:r>
    </w:p>
    <w:p>
      <w:pPr>
        <w:spacing w:before="160" w:line="359" w:lineRule="auto"/>
        <w:ind w:left="21" w:right="74" w:firstLine="16"/>
        <w:rPr>
          <w:rFonts w:ascii="宋体" w:hAnsi="宋体" w:eastAsia="宋体" w:cs="宋体"/>
          <w:sz w:val="21"/>
          <w:szCs w:val="21"/>
        </w:rPr>
      </w:pPr>
      <w:r>
        <w:rPr>
          <w:rFonts w:ascii="Arial" w:hAnsi="Arial" w:eastAsia="Arial" w:cs="Arial"/>
          <w:spacing w:val="-2"/>
          <w:sz w:val="21"/>
          <w:szCs w:val="21"/>
        </w:rPr>
        <w:t xml:space="preserve">11.1.1    </w:t>
      </w:r>
      <w:r>
        <w:rPr>
          <w:rFonts w:ascii="宋体" w:hAnsi="宋体" w:eastAsia="宋体" w:cs="宋体"/>
          <w:spacing w:val="-2"/>
          <w:sz w:val="21"/>
          <w:szCs w:val="21"/>
        </w:rPr>
        <w:t>施工过程中，承包人应向监理人指定的代表呈递一份每日的日进度报表、每周的周</w:t>
      </w:r>
      <w:r>
        <w:rPr>
          <w:rFonts w:ascii="宋体" w:hAnsi="宋体" w:eastAsia="宋体" w:cs="宋体"/>
          <w:spacing w:val="3"/>
          <w:sz w:val="21"/>
          <w:szCs w:val="21"/>
        </w:rPr>
        <w:t xml:space="preserve"> </w:t>
      </w:r>
      <w:r>
        <w:rPr>
          <w:rFonts w:ascii="宋体" w:hAnsi="宋体" w:eastAsia="宋体" w:cs="宋体"/>
          <w:spacing w:val="-2"/>
          <w:sz w:val="21"/>
          <w:szCs w:val="21"/>
        </w:rPr>
        <w:t>进度报表和每月的月进度报表。除非监理人同意，</w:t>
      </w:r>
      <w:r>
        <w:rPr>
          <w:rFonts w:ascii="宋体" w:hAnsi="宋体" w:eastAsia="宋体" w:cs="宋体"/>
          <w:spacing w:val="-3"/>
          <w:sz w:val="21"/>
          <w:szCs w:val="21"/>
        </w:rPr>
        <w:t>日进度报表应在次日上午九点前递交，周</w:t>
      </w:r>
      <w:r>
        <w:rPr>
          <w:rFonts w:ascii="宋体" w:hAnsi="宋体" w:eastAsia="宋体" w:cs="宋体"/>
          <w:sz w:val="21"/>
          <w:szCs w:val="21"/>
        </w:rPr>
        <w:t xml:space="preserve"> </w:t>
      </w:r>
      <w:r>
        <w:rPr>
          <w:rFonts w:ascii="宋体" w:hAnsi="宋体" w:eastAsia="宋体" w:cs="宋体"/>
          <w:spacing w:val="-2"/>
          <w:sz w:val="21"/>
          <w:szCs w:val="21"/>
        </w:rPr>
        <w:t>进度报表应在次周的周一上午九时前递交，月进度报表</w:t>
      </w:r>
      <w:r>
        <w:rPr>
          <w:rFonts w:ascii="宋体" w:hAnsi="宋体" w:eastAsia="宋体" w:cs="宋体"/>
          <w:spacing w:val="-3"/>
          <w:sz w:val="21"/>
          <w:szCs w:val="21"/>
        </w:rPr>
        <w:t>应随合同条款约定的进度付款申请单</w:t>
      </w:r>
    </w:p>
    <w:p>
      <w:pPr>
        <w:spacing w:before="1" w:line="220" w:lineRule="auto"/>
        <w:ind w:left="26"/>
        <w:rPr>
          <w:rFonts w:ascii="宋体" w:hAnsi="宋体" w:eastAsia="宋体" w:cs="宋体"/>
          <w:sz w:val="21"/>
          <w:szCs w:val="21"/>
        </w:rPr>
      </w:pPr>
      <w:r>
        <w:rPr>
          <w:rFonts w:ascii="宋体" w:hAnsi="宋体" w:eastAsia="宋体" w:cs="宋体"/>
          <w:spacing w:val="-5"/>
          <w:sz w:val="21"/>
          <w:szCs w:val="21"/>
        </w:rPr>
        <w:t>一并递交。</w:t>
      </w:r>
    </w:p>
    <w:p>
      <w:pPr>
        <w:spacing w:before="158" w:line="359" w:lineRule="auto"/>
        <w:ind w:left="22" w:right="2" w:firstLine="14"/>
        <w:rPr>
          <w:rFonts w:ascii="宋体" w:hAnsi="宋体" w:eastAsia="宋体" w:cs="宋体"/>
          <w:sz w:val="21"/>
          <w:szCs w:val="21"/>
        </w:rPr>
      </w:pPr>
      <w:r>
        <w:rPr>
          <w:rFonts w:ascii="Arial" w:hAnsi="Arial" w:eastAsia="Arial" w:cs="Arial"/>
          <w:spacing w:val="-3"/>
          <w:sz w:val="21"/>
          <w:szCs w:val="21"/>
        </w:rPr>
        <w:t xml:space="preserve">11.1.2     </w:t>
      </w:r>
      <w:r>
        <w:rPr>
          <w:rFonts w:ascii="宋体" w:hAnsi="宋体" w:eastAsia="宋体" w:cs="宋体"/>
          <w:spacing w:val="-3"/>
          <w:sz w:val="21"/>
          <w:szCs w:val="21"/>
        </w:rPr>
        <w:t>日和周进度报表的内容应至少包括每日在现场</w:t>
      </w:r>
      <w:r>
        <w:rPr>
          <w:rFonts w:ascii="宋体" w:hAnsi="宋体" w:eastAsia="宋体" w:cs="宋体"/>
          <w:spacing w:val="-4"/>
          <w:sz w:val="21"/>
          <w:szCs w:val="21"/>
        </w:rPr>
        <w:t>工作的技术管理人员数量、各工种技 术工人和非技术工人数量、后勤人员数量、参观现场的人员数量，</w:t>
      </w:r>
      <w:r>
        <w:rPr>
          <w:rFonts w:ascii="宋体" w:hAnsi="宋体" w:eastAsia="宋体" w:cs="宋体"/>
          <w:spacing w:val="-47"/>
          <w:sz w:val="21"/>
          <w:szCs w:val="21"/>
        </w:rPr>
        <w:t xml:space="preserve"> </w:t>
      </w:r>
      <w:r>
        <w:rPr>
          <w:rFonts w:ascii="宋体" w:hAnsi="宋体" w:eastAsia="宋体" w:cs="宋体"/>
          <w:spacing w:val="-4"/>
          <w:sz w:val="21"/>
          <w:szCs w:val="21"/>
        </w:rPr>
        <w:t>包括分包人人员</w:t>
      </w:r>
      <w:r>
        <w:rPr>
          <w:rFonts w:ascii="宋体" w:hAnsi="宋体" w:eastAsia="宋体" w:cs="宋体"/>
          <w:spacing w:val="-5"/>
          <w:sz w:val="21"/>
          <w:szCs w:val="21"/>
        </w:rPr>
        <w:t xml:space="preserve">数量；还 </w:t>
      </w:r>
      <w:r>
        <w:rPr>
          <w:rFonts w:ascii="宋体" w:hAnsi="宋体" w:eastAsia="宋体" w:cs="宋体"/>
          <w:spacing w:val="-3"/>
          <w:sz w:val="21"/>
          <w:szCs w:val="21"/>
        </w:rPr>
        <w:t xml:space="preserve">应包括所使用的各种主要机械设备和车辆的型号、数量和台班，工作的区段，以及工程进度 </w:t>
      </w:r>
      <w:r>
        <w:rPr>
          <w:rFonts w:ascii="宋体" w:hAnsi="宋体" w:eastAsia="宋体" w:cs="宋体"/>
          <w:spacing w:val="-8"/>
          <w:sz w:val="21"/>
          <w:szCs w:val="21"/>
        </w:rPr>
        <w:t>情况、天气情况记录、停工、质量和安全事故等特别事项</w:t>
      </w:r>
      <w:r>
        <w:rPr>
          <w:rFonts w:ascii="宋体" w:hAnsi="宋体" w:eastAsia="宋体" w:cs="宋体"/>
          <w:spacing w:val="-9"/>
          <w:sz w:val="21"/>
          <w:szCs w:val="21"/>
        </w:rPr>
        <w:t>说明；</w:t>
      </w:r>
      <w:r>
        <w:rPr>
          <w:rFonts w:ascii="宋体" w:hAnsi="宋体" w:eastAsia="宋体" w:cs="宋体"/>
          <w:spacing w:val="-62"/>
          <w:sz w:val="21"/>
          <w:szCs w:val="21"/>
        </w:rPr>
        <w:t xml:space="preserve"> </w:t>
      </w:r>
      <w:r>
        <w:rPr>
          <w:rFonts w:ascii="宋体" w:hAnsi="宋体" w:eastAsia="宋体" w:cs="宋体"/>
          <w:spacing w:val="-9"/>
          <w:sz w:val="21"/>
          <w:szCs w:val="21"/>
        </w:rPr>
        <w:t>此外，</w:t>
      </w:r>
      <w:r>
        <w:rPr>
          <w:rFonts w:ascii="宋体" w:hAnsi="宋体" w:eastAsia="宋体" w:cs="宋体"/>
          <w:spacing w:val="-40"/>
          <w:sz w:val="21"/>
          <w:szCs w:val="21"/>
        </w:rPr>
        <w:t xml:space="preserve"> </w:t>
      </w:r>
      <w:r>
        <w:rPr>
          <w:rFonts w:ascii="宋体" w:hAnsi="宋体" w:eastAsia="宋体" w:cs="宋体"/>
          <w:spacing w:val="-9"/>
          <w:sz w:val="21"/>
          <w:szCs w:val="21"/>
        </w:rPr>
        <w:t>应附上每日进场材料、</w:t>
      </w:r>
    </w:p>
    <w:p>
      <w:pPr>
        <w:spacing w:before="1" w:line="220" w:lineRule="auto"/>
        <w:ind w:left="22"/>
        <w:rPr>
          <w:rFonts w:ascii="宋体" w:hAnsi="宋体" w:eastAsia="宋体" w:cs="宋体"/>
          <w:sz w:val="21"/>
          <w:szCs w:val="21"/>
        </w:rPr>
      </w:pPr>
      <w:r>
        <w:rPr>
          <w:rFonts w:ascii="宋体" w:hAnsi="宋体" w:eastAsia="宋体" w:cs="宋体"/>
          <w:sz w:val="21"/>
          <w:szCs w:val="21"/>
        </w:rPr>
        <w:t>物品或设备的分类汇总表、用于次日或次周的工程进度计</w:t>
      </w:r>
      <w:r>
        <w:rPr>
          <w:rFonts w:ascii="宋体" w:hAnsi="宋体" w:eastAsia="宋体" w:cs="宋体"/>
          <w:spacing w:val="-1"/>
          <w:sz w:val="21"/>
          <w:szCs w:val="21"/>
        </w:rPr>
        <w:t>划等。</w:t>
      </w:r>
    </w:p>
    <w:p>
      <w:pPr>
        <w:spacing w:before="160" w:line="359" w:lineRule="auto"/>
        <w:ind w:left="21" w:firstLine="15"/>
        <w:rPr>
          <w:rFonts w:ascii="宋体" w:hAnsi="宋体" w:eastAsia="宋体" w:cs="宋体"/>
          <w:sz w:val="21"/>
          <w:szCs w:val="21"/>
        </w:rPr>
      </w:pPr>
      <w:r>
        <w:rPr>
          <w:rFonts w:ascii="Arial" w:hAnsi="Arial" w:eastAsia="Arial" w:cs="Arial"/>
          <w:spacing w:val="-5"/>
          <w:sz w:val="21"/>
          <w:szCs w:val="21"/>
        </w:rPr>
        <w:t xml:space="preserve">11.1.3    </w:t>
      </w:r>
      <w:r>
        <w:rPr>
          <w:rFonts w:ascii="宋体" w:hAnsi="宋体" w:eastAsia="宋体" w:cs="宋体"/>
          <w:spacing w:val="-5"/>
          <w:sz w:val="21"/>
          <w:szCs w:val="21"/>
        </w:rPr>
        <w:t>月进度报表应当反映月完成工程量和累计完成工程量（包括永久工程和临时工程）、</w:t>
      </w:r>
      <w:r>
        <w:rPr>
          <w:rFonts w:ascii="宋体" w:hAnsi="宋体" w:eastAsia="宋体" w:cs="宋体"/>
          <w:spacing w:val="10"/>
          <w:sz w:val="21"/>
          <w:szCs w:val="21"/>
        </w:rPr>
        <w:t xml:space="preserve"> </w:t>
      </w:r>
      <w:r>
        <w:rPr>
          <w:rFonts w:ascii="宋体" w:hAnsi="宋体" w:eastAsia="宋体" w:cs="宋体"/>
          <w:spacing w:val="-6"/>
          <w:sz w:val="21"/>
          <w:szCs w:val="21"/>
        </w:rPr>
        <w:t>材料实际进货、消耗和库存量、现场施工设备的投运数量和运行状况、工程设备的到货情况、</w:t>
      </w:r>
      <w:r>
        <w:rPr>
          <w:rFonts w:ascii="宋体" w:hAnsi="宋体" w:eastAsia="宋体" w:cs="宋体"/>
          <w:spacing w:val="9"/>
          <w:sz w:val="21"/>
          <w:szCs w:val="21"/>
        </w:rPr>
        <w:t xml:space="preserve"> </w:t>
      </w:r>
      <w:r>
        <w:rPr>
          <w:rFonts w:ascii="宋体" w:hAnsi="宋体" w:eastAsia="宋体" w:cs="宋体"/>
          <w:spacing w:val="-3"/>
          <w:sz w:val="21"/>
          <w:szCs w:val="21"/>
        </w:rPr>
        <w:t xml:space="preserve">劳动力数量（本月及预计未来三个月劳动力的数量）、当前影响施工进度计划的因素和采取 的改进措施、进度计划调整及其说明、质量事故和质量缺陷处理纪录、质量状况评价、安全 </w:t>
      </w:r>
      <w:r>
        <w:rPr>
          <w:rFonts w:ascii="宋体" w:hAnsi="宋体" w:eastAsia="宋体" w:cs="宋体"/>
          <w:spacing w:val="-2"/>
          <w:sz w:val="21"/>
          <w:szCs w:val="21"/>
        </w:rPr>
        <w:t>施工措施计划实施情况、安全事故以及人员伤亡和财</w:t>
      </w:r>
      <w:r>
        <w:rPr>
          <w:rFonts w:ascii="宋体" w:hAnsi="宋体" w:eastAsia="宋体" w:cs="宋体"/>
          <w:spacing w:val="-3"/>
          <w:sz w:val="21"/>
          <w:szCs w:val="21"/>
        </w:rPr>
        <w:t>产损失情况（如果有）、环境保护措施</w:t>
      </w:r>
    </w:p>
    <w:p>
      <w:pPr>
        <w:spacing w:before="1" w:line="220" w:lineRule="auto"/>
        <w:ind w:left="27"/>
        <w:rPr>
          <w:rFonts w:ascii="宋体" w:hAnsi="宋体" w:eastAsia="宋体" w:cs="宋体"/>
          <w:sz w:val="21"/>
          <w:szCs w:val="21"/>
        </w:rPr>
      </w:pPr>
      <w:r>
        <w:rPr>
          <w:rFonts w:ascii="宋体" w:hAnsi="宋体" w:eastAsia="宋体" w:cs="宋体"/>
          <w:spacing w:val="-3"/>
          <w:sz w:val="21"/>
          <w:szCs w:val="21"/>
        </w:rPr>
        <w:t>实施和文明施工措施实施情况。</w:t>
      </w:r>
    </w:p>
    <w:p>
      <w:pPr>
        <w:spacing w:before="157" w:line="408" w:lineRule="exact"/>
        <w:ind w:left="37"/>
        <w:rPr>
          <w:rFonts w:ascii="宋体" w:hAnsi="宋体" w:eastAsia="宋体" w:cs="宋体"/>
          <w:sz w:val="21"/>
          <w:szCs w:val="21"/>
        </w:rPr>
      </w:pPr>
      <w:r>
        <w:rPr>
          <w:rFonts w:ascii="Arial" w:hAnsi="Arial" w:eastAsia="Arial" w:cs="Arial"/>
          <w:spacing w:val="-2"/>
          <w:position w:val="15"/>
          <w:sz w:val="21"/>
          <w:szCs w:val="21"/>
        </w:rPr>
        <w:t xml:space="preserve">11.1.4    </w:t>
      </w:r>
      <w:r>
        <w:rPr>
          <w:rFonts w:ascii="宋体" w:hAnsi="宋体" w:eastAsia="宋体" w:cs="宋体"/>
          <w:spacing w:val="-2"/>
          <w:position w:val="15"/>
          <w:sz w:val="21"/>
          <w:szCs w:val="21"/>
        </w:rPr>
        <w:t>月进度报告还应附有一组充分显示工程形象进度的定点摄影照片。照片应当在经监</w:t>
      </w:r>
    </w:p>
    <w:p>
      <w:pPr>
        <w:spacing w:before="1" w:line="360" w:lineRule="auto"/>
        <w:ind w:left="25"/>
        <w:rPr>
          <w:rFonts w:ascii="宋体" w:hAnsi="宋体" w:eastAsia="宋体" w:cs="宋体"/>
          <w:sz w:val="21"/>
          <w:szCs w:val="21"/>
        </w:rPr>
      </w:pPr>
      <w:r>
        <w:rPr>
          <w:rFonts w:ascii="宋体" w:hAnsi="宋体" w:eastAsia="宋体" w:cs="宋体"/>
          <w:spacing w:val="-4"/>
          <w:sz w:val="21"/>
          <w:szCs w:val="21"/>
        </w:rPr>
        <w:t>理人批准的不同位置定期拍摄，</w:t>
      </w:r>
      <w:r>
        <w:rPr>
          <w:rFonts w:ascii="宋体" w:hAnsi="宋体" w:eastAsia="宋体" w:cs="宋体"/>
          <w:spacing w:val="-45"/>
          <w:sz w:val="21"/>
          <w:szCs w:val="21"/>
        </w:rPr>
        <w:t xml:space="preserve"> </w:t>
      </w:r>
      <w:r>
        <w:rPr>
          <w:rFonts w:ascii="宋体" w:hAnsi="宋体" w:eastAsia="宋体" w:cs="宋体"/>
          <w:spacing w:val="-4"/>
          <w:sz w:val="21"/>
          <w:szCs w:val="21"/>
        </w:rPr>
        <w:t>每张照片都应标上相应的拍摄日期和简要文字说明，且应用</w:t>
      </w:r>
    </w:p>
    <w:p>
      <w:pPr>
        <w:spacing w:before="69" w:line="360" w:lineRule="auto"/>
        <w:ind w:left="24"/>
        <w:rPr>
          <w:rFonts w:ascii="宋体" w:hAnsi="宋体" w:eastAsia="宋体" w:cs="宋体"/>
          <w:sz w:val="21"/>
          <w:szCs w:val="21"/>
        </w:rPr>
      </w:pPr>
      <w:r>
        <w:rPr>
          <w:rFonts w:ascii="宋体" w:hAnsi="宋体" w:eastAsia="宋体" w:cs="宋体"/>
          <w:spacing w:val="-1"/>
          <w:sz w:val="21"/>
          <w:szCs w:val="21"/>
        </w:rPr>
        <w:t>经发包人和监理人批准的标准或格式装裱后呈交。</w:t>
      </w:r>
    </w:p>
    <w:p>
      <w:pPr>
        <w:spacing w:before="157" w:line="408" w:lineRule="exact"/>
        <w:ind w:left="37"/>
        <w:rPr>
          <w:rFonts w:ascii="宋体" w:hAnsi="宋体" w:eastAsia="宋体" w:cs="宋体"/>
          <w:sz w:val="21"/>
          <w:szCs w:val="21"/>
        </w:rPr>
      </w:pPr>
      <w:r>
        <w:rPr>
          <w:rFonts w:ascii="Arial" w:hAnsi="Arial" w:eastAsia="Arial" w:cs="Arial"/>
          <w:spacing w:val="-2"/>
          <w:position w:val="14"/>
          <w:sz w:val="21"/>
          <w:szCs w:val="21"/>
        </w:rPr>
        <w:t xml:space="preserve">11.1.5    </w:t>
      </w:r>
      <w:r>
        <w:rPr>
          <w:rFonts w:ascii="宋体" w:hAnsi="宋体" w:eastAsia="宋体" w:cs="宋体"/>
          <w:spacing w:val="-2"/>
          <w:position w:val="14"/>
          <w:sz w:val="21"/>
          <w:szCs w:val="21"/>
        </w:rPr>
        <w:t>各个进度报表的格式和内容应经过监理人的审批。进度报表应如实填写，由承包人</w:t>
      </w:r>
    </w:p>
    <w:p>
      <w:pPr>
        <w:spacing w:line="220" w:lineRule="auto"/>
        <w:ind w:left="21"/>
        <w:rPr>
          <w:rFonts w:ascii="宋体" w:hAnsi="宋体" w:eastAsia="宋体" w:cs="宋体"/>
          <w:sz w:val="21"/>
          <w:szCs w:val="21"/>
        </w:rPr>
      </w:pPr>
      <w:r>
        <w:rPr>
          <w:rFonts w:ascii="宋体" w:hAnsi="宋体" w:eastAsia="宋体" w:cs="宋体"/>
          <w:spacing w:val="-5"/>
          <w:sz w:val="21"/>
          <w:szCs w:val="21"/>
        </w:rPr>
        <w:t>授权代表签名， 并报监理人的指定代表签名确认后再行分发。</w:t>
      </w:r>
    </w:p>
    <w:p>
      <w:pPr>
        <w:spacing w:before="158" w:line="359" w:lineRule="auto"/>
        <w:ind w:left="21" w:right="11" w:firstLine="15"/>
        <w:rPr>
          <w:rFonts w:ascii="宋体" w:hAnsi="宋体" w:eastAsia="宋体" w:cs="宋体"/>
          <w:sz w:val="21"/>
          <w:szCs w:val="21"/>
        </w:rPr>
      </w:pPr>
      <w:r>
        <w:rPr>
          <w:rFonts w:ascii="Arial" w:hAnsi="Arial" w:eastAsia="Arial" w:cs="Arial"/>
          <w:spacing w:val="-2"/>
          <w:sz w:val="21"/>
          <w:szCs w:val="21"/>
        </w:rPr>
        <w:t xml:space="preserve">11.1.6    </w:t>
      </w:r>
      <w:r>
        <w:rPr>
          <w:rFonts w:ascii="宋体" w:hAnsi="宋体" w:eastAsia="宋体" w:cs="宋体"/>
          <w:spacing w:val="-2"/>
          <w:sz w:val="21"/>
          <w:szCs w:val="21"/>
        </w:rPr>
        <w:t>如果监理人认为必要，进度报告和进度照片应同时以存储在磁盘或光盘中的数据文</w:t>
      </w:r>
      <w:r>
        <w:rPr>
          <w:rFonts w:ascii="宋体" w:hAnsi="宋体" w:eastAsia="宋体" w:cs="宋体"/>
          <w:spacing w:val="2"/>
          <w:sz w:val="21"/>
          <w:szCs w:val="21"/>
        </w:rPr>
        <w:t xml:space="preserve"> </w:t>
      </w:r>
      <w:r>
        <w:rPr>
          <w:rFonts w:ascii="宋体" w:hAnsi="宋体" w:eastAsia="宋体" w:cs="宋体"/>
          <w:spacing w:val="-1"/>
          <w:sz w:val="21"/>
          <w:szCs w:val="21"/>
        </w:rPr>
        <w:t>件的形式递交给发包人和监理人。数据文件采用的应用软件及其版本应经过监理人的审批。</w:t>
      </w:r>
    </w:p>
    <w:p>
      <w:pPr>
        <w:spacing w:line="219" w:lineRule="auto"/>
        <w:ind w:left="37"/>
        <w:rPr>
          <w:rFonts w:ascii="宋体" w:hAnsi="宋体" w:eastAsia="宋体" w:cs="宋体"/>
          <w:sz w:val="21"/>
          <w:szCs w:val="21"/>
        </w:rPr>
      </w:pPr>
      <w:r>
        <w:rPr>
          <w:rFonts w:ascii="Arial" w:hAnsi="Arial" w:eastAsia="Arial" w:cs="Arial"/>
          <w:spacing w:val="-2"/>
          <w:sz w:val="21"/>
          <w:szCs w:val="21"/>
        </w:rPr>
        <w:t>11.1.7</w:t>
      </w:r>
      <w:r>
        <w:rPr>
          <w:rFonts w:ascii="Arial" w:hAnsi="Arial" w:eastAsia="Arial" w:cs="Arial"/>
          <w:spacing w:val="12"/>
          <w:sz w:val="21"/>
          <w:szCs w:val="21"/>
        </w:rPr>
        <w:t xml:space="preserve">    </w:t>
      </w:r>
      <w:r>
        <w:rPr>
          <w:rFonts w:ascii="宋体" w:hAnsi="宋体" w:eastAsia="宋体" w:cs="宋体"/>
          <w:spacing w:val="-2"/>
          <w:sz w:val="21"/>
          <w:szCs w:val="21"/>
        </w:rPr>
        <w:t>有关进度报告的其他要求：</w:t>
      </w:r>
      <w:r>
        <w:rPr>
          <w:rFonts w:ascii="宋体" w:hAnsi="宋体" w:eastAsia="宋体" w:cs="宋体"/>
          <w:spacing w:val="-2"/>
          <w:sz w:val="21"/>
          <w:szCs w:val="21"/>
          <w:u w:val="single" w:color="auto"/>
        </w:rPr>
        <w:t>无</w:t>
      </w:r>
    </w:p>
    <w:p>
      <w:pPr>
        <w:spacing w:before="158" w:line="220" w:lineRule="auto"/>
        <w:ind w:left="37"/>
        <w:rPr>
          <w:rFonts w:ascii="宋体" w:hAnsi="宋体" w:eastAsia="宋体" w:cs="宋体"/>
          <w:sz w:val="21"/>
          <w:szCs w:val="21"/>
        </w:rPr>
      </w:pPr>
      <w:r>
        <w:rPr>
          <w:rFonts w:ascii="Arial" w:hAnsi="Arial" w:eastAsia="Arial" w:cs="Arial"/>
          <w:spacing w:val="-5"/>
          <w:sz w:val="21"/>
          <w:szCs w:val="21"/>
        </w:rPr>
        <w:t>11.2</w:t>
      </w:r>
      <w:r>
        <w:rPr>
          <w:rFonts w:ascii="Arial" w:hAnsi="Arial" w:eastAsia="Arial" w:cs="Arial"/>
          <w:spacing w:val="-28"/>
          <w:sz w:val="21"/>
          <w:szCs w:val="21"/>
        </w:rPr>
        <w:t xml:space="preserve"> </w:t>
      </w:r>
      <w:r>
        <w:rPr>
          <w:rFonts w:ascii="宋体" w:hAnsi="宋体" w:eastAsia="宋体" w:cs="宋体"/>
          <w:spacing w:val="-5"/>
          <w:sz w:val="21"/>
          <w:szCs w:val="21"/>
        </w:rPr>
        <w:t>进度例会</w:t>
      </w:r>
    </w:p>
    <w:p>
      <w:pPr>
        <w:spacing w:before="160" w:line="359" w:lineRule="auto"/>
        <w:ind w:left="26" w:right="74" w:firstLine="11"/>
        <w:rPr>
          <w:rFonts w:ascii="宋体" w:hAnsi="宋体" w:eastAsia="宋体" w:cs="宋体"/>
          <w:sz w:val="21"/>
          <w:szCs w:val="21"/>
        </w:rPr>
      </w:pPr>
      <w:r>
        <w:rPr>
          <w:rFonts w:ascii="Arial" w:hAnsi="Arial" w:eastAsia="Arial" w:cs="Arial"/>
          <w:spacing w:val="-2"/>
          <w:sz w:val="21"/>
          <w:szCs w:val="21"/>
        </w:rPr>
        <w:t xml:space="preserve">11.2.1    </w:t>
      </w:r>
      <w:r>
        <w:rPr>
          <w:rFonts w:ascii="宋体" w:hAnsi="宋体" w:eastAsia="宋体" w:cs="宋体"/>
          <w:spacing w:val="-2"/>
          <w:sz w:val="21"/>
          <w:szCs w:val="21"/>
        </w:rPr>
        <w:t>监理人将主持召开有发包人、承包人、独立承包人和主要分包人等与本工程建设有</w:t>
      </w:r>
      <w:r>
        <w:rPr>
          <w:rFonts w:ascii="宋体" w:hAnsi="宋体" w:eastAsia="宋体" w:cs="宋体"/>
          <w:spacing w:val="2"/>
          <w:sz w:val="21"/>
          <w:szCs w:val="21"/>
        </w:rPr>
        <w:t xml:space="preserve"> </w:t>
      </w:r>
      <w:r>
        <w:rPr>
          <w:rFonts w:ascii="宋体" w:hAnsi="宋体" w:eastAsia="宋体" w:cs="宋体"/>
          <w:spacing w:val="-2"/>
          <w:sz w:val="21"/>
          <w:szCs w:val="21"/>
        </w:rPr>
        <w:t>关各方出席的每周一次的进度例会。必要时</w:t>
      </w:r>
      <w:r>
        <w:rPr>
          <w:rFonts w:ascii="宋体" w:hAnsi="宋体" w:eastAsia="宋体" w:cs="宋体"/>
          <w:spacing w:val="-3"/>
          <w:sz w:val="21"/>
          <w:szCs w:val="21"/>
        </w:rPr>
        <w:t>，监理人可随时召集所有上述各方或其中部分单</w:t>
      </w:r>
    </w:p>
    <w:p>
      <w:pPr>
        <w:spacing w:before="1" w:line="219" w:lineRule="auto"/>
        <w:ind w:left="22"/>
        <w:rPr>
          <w:rFonts w:ascii="宋体" w:hAnsi="宋体" w:eastAsia="宋体" w:cs="宋体"/>
          <w:sz w:val="21"/>
          <w:szCs w:val="21"/>
        </w:rPr>
      </w:pPr>
      <w:r>
        <w:rPr>
          <w:rFonts w:ascii="宋体" w:hAnsi="宋体" w:eastAsia="宋体" w:cs="宋体"/>
          <w:spacing w:val="-1"/>
          <w:sz w:val="21"/>
          <w:szCs w:val="21"/>
        </w:rPr>
        <w:t>位参加的会议。承包人应保证能代表其当场作出决定的高级管理人员出席会议。</w:t>
      </w:r>
    </w:p>
    <w:p>
      <w:pPr>
        <w:spacing w:before="158" w:line="408" w:lineRule="exact"/>
        <w:ind w:left="37"/>
        <w:rPr>
          <w:rFonts w:ascii="宋体" w:hAnsi="宋体" w:eastAsia="宋体" w:cs="宋体"/>
          <w:sz w:val="21"/>
          <w:szCs w:val="21"/>
        </w:rPr>
      </w:pPr>
      <w:r>
        <w:rPr>
          <w:rFonts w:ascii="Arial" w:hAnsi="Arial" w:eastAsia="Arial" w:cs="Arial"/>
          <w:spacing w:val="-2"/>
          <w:position w:val="15"/>
          <w:sz w:val="21"/>
          <w:szCs w:val="21"/>
        </w:rPr>
        <w:t xml:space="preserve">11.2.2    </w:t>
      </w:r>
      <w:r>
        <w:rPr>
          <w:rFonts w:ascii="宋体" w:hAnsi="宋体" w:eastAsia="宋体" w:cs="宋体"/>
          <w:spacing w:val="-2"/>
          <w:position w:val="15"/>
          <w:sz w:val="21"/>
          <w:szCs w:val="21"/>
        </w:rPr>
        <w:t>进度例会的内容将涉及合同管理、进度协调和工程管理的各个方面，由监理人准备</w:t>
      </w:r>
    </w:p>
    <w:p>
      <w:pPr>
        <w:spacing w:before="1" w:line="219" w:lineRule="auto"/>
        <w:ind w:left="40"/>
        <w:rPr>
          <w:rFonts w:ascii="宋体" w:hAnsi="宋体" w:eastAsia="宋体" w:cs="宋体"/>
          <w:sz w:val="21"/>
          <w:szCs w:val="21"/>
        </w:rPr>
      </w:pPr>
      <w:r>
        <w:rPr>
          <w:rFonts w:ascii="宋体" w:hAnsi="宋体" w:eastAsia="宋体" w:cs="宋体"/>
          <w:spacing w:val="-1"/>
          <w:sz w:val="21"/>
          <w:szCs w:val="21"/>
        </w:rPr>
        <w:t>的会议议题将随会议通知在会议召开前至少</w:t>
      </w:r>
      <w:r>
        <w:rPr>
          <w:rFonts w:ascii="宋体" w:hAnsi="宋体" w:eastAsia="宋体" w:cs="宋体"/>
          <w:spacing w:val="-46"/>
          <w:sz w:val="21"/>
          <w:szCs w:val="21"/>
        </w:rPr>
        <w:t xml:space="preserve"> </w:t>
      </w:r>
      <w:r>
        <w:rPr>
          <w:rFonts w:ascii="Arial" w:hAnsi="Arial" w:eastAsia="Arial" w:cs="Arial"/>
          <w:spacing w:val="-1"/>
          <w:sz w:val="21"/>
          <w:szCs w:val="21"/>
        </w:rPr>
        <w:t xml:space="preserve">24 </w:t>
      </w:r>
      <w:r>
        <w:rPr>
          <w:rFonts w:ascii="宋体" w:hAnsi="宋体" w:eastAsia="宋体" w:cs="宋体"/>
          <w:spacing w:val="-1"/>
          <w:sz w:val="21"/>
          <w:szCs w:val="21"/>
        </w:rPr>
        <w:t>小时发给</w:t>
      </w:r>
      <w:r>
        <w:rPr>
          <w:rFonts w:ascii="宋体" w:hAnsi="宋体" w:eastAsia="宋体" w:cs="宋体"/>
          <w:spacing w:val="-2"/>
          <w:sz w:val="21"/>
          <w:szCs w:val="21"/>
        </w:rPr>
        <w:t>各参会方</w:t>
      </w:r>
    </w:p>
    <w:p>
      <w:pPr>
        <w:spacing w:before="161" w:line="359" w:lineRule="auto"/>
        <w:ind w:left="21" w:firstLine="15"/>
        <w:rPr>
          <w:rFonts w:ascii="宋体" w:hAnsi="宋体" w:eastAsia="宋体" w:cs="宋体"/>
          <w:sz w:val="21"/>
          <w:szCs w:val="21"/>
        </w:rPr>
      </w:pPr>
      <w:r>
        <w:rPr>
          <w:rFonts w:ascii="Arial" w:hAnsi="Arial" w:eastAsia="Arial" w:cs="Arial"/>
          <w:spacing w:val="-2"/>
          <w:sz w:val="21"/>
          <w:szCs w:val="21"/>
        </w:rPr>
        <w:t xml:space="preserve">11.2.3    </w:t>
      </w:r>
      <w:r>
        <w:rPr>
          <w:rFonts w:ascii="宋体" w:hAnsi="宋体" w:eastAsia="宋体" w:cs="宋体"/>
          <w:spacing w:val="-2"/>
          <w:sz w:val="21"/>
          <w:szCs w:val="21"/>
        </w:rPr>
        <w:t>监理人应当做好会议记录，并在会议结束时由与会各方签字确认。监理</w:t>
      </w:r>
      <w:r>
        <w:rPr>
          <w:rFonts w:ascii="宋体" w:hAnsi="宋体" w:eastAsia="宋体" w:cs="宋体"/>
          <w:spacing w:val="-3"/>
          <w:sz w:val="21"/>
          <w:szCs w:val="21"/>
        </w:rPr>
        <w:t>人应根据会 议记录整理出会议纪要，</w:t>
      </w:r>
      <w:r>
        <w:rPr>
          <w:rFonts w:ascii="宋体" w:hAnsi="宋体" w:eastAsia="宋体" w:cs="宋体"/>
          <w:spacing w:val="-17"/>
          <w:sz w:val="21"/>
          <w:szCs w:val="21"/>
        </w:rPr>
        <w:t xml:space="preserve"> </w:t>
      </w:r>
      <w:r>
        <w:rPr>
          <w:rFonts w:ascii="宋体" w:hAnsi="宋体" w:eastAsia="宋体" w:cs="宋体"/>
          <w:spacing w:val="-3"/>
          <w:sz w:val="21"/>
          <w:szCs w:val="21"/>
        </w:rPr>
        <w:t>并在相应会议后</w:t>
      </w:r>
      <w:r>
        <w:rPr>
          <w:rFonts w:ascii="宋体" w:hAnsi="宋体" w:eastAsia="宋体" w:cs="宋体"/>
          <w:spacing w:val="-46"/>
          <w:sz w:val="21"/>
          <w:szCs w:val="21"/>
        </w:rPr>
        <w:t xml:space="preserve"> </w:t>
      </w:r>
      <w:r>
        <w:rPr>
          <w:rFonts w:ascii="Arial" w:hAnsi="Arial" w:eastAsia="Arial" w:cs="Arial"/>
          <w:spacing w:val="-3"/>
          <w:sz w:val="21"/>
          <w:szCs w:val="21"/>
        </w:rPr>
        <w:t xml:space="preserve">24 </w:t>
      </w:r>
      <w:r>
        <w:rPr>
          <w:rFonts w:ascii="宋体" w:hAnsi="宋体" w:eastAsia="宋体" w:cs="宋体"/>
          <w:spacing w:val="-3"/>
          <w:sz w:val="21"/>
          <w:szCs w:val="21"/>
        </w:rPr>
        <w:t xml:space="preserve">小时内分发给出席会议的各方。会议纪要应当 </w:t>
      </w:r>
      <w:r>
        <w:rPr>
          <w:rFonts w:ascii="宋体" w:hAnsi="宋体" w:eastAsia="宋体" w:cs="宋体"/>
          <w:spacing w:val="-6"/>
          <w:sz w:val="21"/>
          <w:szCs w:val="21"/>
        </w:rPr>
        <w:t>如实反映会议记录的内容，包括任何决定、存在的问题、责任方、有关工作的时间目标等等。</w:t>
      </w:r>
      <w:r>
        <w:rPr>
          <w:rFonts w:ascii="宋体" w:hAnsi="宋体" w:eastAsia="宋体" w:cs="宋体"/>
          <w:spacing w:val="14"/>
          <w:sz w:val="21"/>
          <w:szCs w:val="21"/>
        </w:rPr>
        <w:t xml:space="preserve"> </w:t>
      </w:r>
      <w:r>
        <w:rPr>
          <w:rFonts w:ascii="宋体" w:hAnsi="宋体" w:eastAsia="宋体" w:cs="宋体"/>
          <w:spacing w:val="-1"/>
          <w:sz w:val="21"/>
          <w:szCs w:val="21"/>
        </w:rPr>
        <w:t>各方在收到会议纪要后</w:t>
      </w:r>
      <w:r>
        <w:rPr>
          <w:rFonts w:ascii="宋体" w:hAnsi="宋体" w:eastAsia="宋体" w:cs="宋体"/>
          <w:spacing w:val="-42"/>
          <w:sz w:val="21"/>
          <w:szCs w:val="21"/>
        </w:rPr>
        <w:t xml:space="preserve"> </w:t>
      </w:r>
      <w:r>
        <w:rPr>
          <w:rFonts w:ascii="Arial" w:hAnsi="Arial" w:eastAsia="Arial" w:cs="Arial"/>
          <w:spacing w:val="-1"/>
          <w:sz w:val="21"/>
          <w:szCs w:val="21"/>
        </w:rPr>
        <w:t xml:space="preserve">24 </w:t>
      </w:r>
      <w:r>
        <w:rPr>
          <w:rFonts w:ascii="宋体" w:hAnsi="宋体" w:eastAsia="宋体" w:cs="宋体"/>
          <w:spacing w:val="-1"/>
          <w:sz w:val="21"/>
          <w:szCs w:val="21"/>
        </w:rPr>
        <w:t xml:space="preserve">小时内给予签字确认，如有任何异议，应将有关异议以书面形式 </w:t>
      </w:r>
      <w:r>
        <w:rPr>
          <w:rFonts w:ascii="宋体" w:hAnsi="宋体" w:eastAsia="宋体" w:cs="宋体"/>
          <w:spacing w:val="-3"/>
          <w:sz w:val="21"/>
          <w:szCs w:val="21"/>
        </w:rPr>
        <w:t xml:space="preserve">通知监理人，由监理人与有异议一方或各方共同核对会议记录，有异议的一方或者各方对与 </w:t>
      </w:r>
      <w:r>
        <w:rPr>
          <w:rFonts w:ascii="宋体" w:hAnsi="宋体" w:eastAsia="宋体" w:cs="宋体"/>
          <w:spacing w:val="3"/>
          <w:sz w:val="21"/>
          <w:szCs w:val="21"/>
        </w:rPr>
        <w:t>会议记录内容一致的会议纪要必须给予签字确认，否则监</w:t>
      </w:r>
      <w:r>
        <w:rPr>
          <w:rFonts w:ascii="宋体" w:hAnsi="宋体" w:eastAsia="宋体" w:cs="宋体"/>
          <w:spacing w:val="2"/>
          <w:sz w:val="21"/>
          <w:szCs w:val="21"/>
        </w:rPr>
        <w:t>理人可以用会议记录作为会议纪</w:t>
      </w:r>
    </w:p>
    <w:p>
      <w:pPr>
        <w:spacing w:before="1" w:line="219" w:lineRule="auto"/>
        <w:ind w:left="23"/>
        <w:rPr>
          <w:rFonts w:ascii="宋体" w:hAnsi="宋体" w:eastAsia="宋体" w:cs="宋体"/>
          <w:sz w:val="21"/>
          <w:szCs w:val="21"/>
        </w:rPr>
      </w:pPr>
      <w:r>
        <w:rPr>
          <w:rFonts w:ascii="宋体" w:hAnsi="宋体" w:eastAsia="宋体" w:cs="宋体"/>
          <w:sz w:val="21"/>
          <w:szCs w:val="21"/>
        </w:rPr>
        <w:t>要。经参会各方签字认可的会议纪要对各方有合同</w:t>
      </w:r>
      <w:r>
        <w:rPr>
          <w:rFonts w:ascii="宋体" w:hAnsi="宋体" w:eastAsia="宋体" w:cs="宋体"/>
          <w:spacing w:val="-1"/>
          <w:sz w:val="21"/>
          <w:szCs w:val="21"/>
        </w:rPr>
        <w:t>约束力。</w:t>
      </w:r>
    </w:p>
    <w:p>
      <w:pPr>
        <w:spacing w:before="158" w:line="220" w:lineRule="auto"/>
        <w:ind w:left="37"/>
        <w:rPr>
          <w:rFonts w:ascii="宋体" w:hAnsi="宋体" w:eastAsia="宋体" w:cs="宋体"/>
          <w:sz w:val="21"/>
          <w:szCs w:val="21"/>
        </w:rPr>
      </w:pPr>
      <w:r>
        <w:rPr>
          <w:rFonts w:ascii="Arial" w:hAnsi="Arial" w:eastAsia="Arial" w:cs="Arial"/>
          <w:spacing w:val="-2"/>
          <w:sz w:val="21"/>
          <w:szCs w:val="21"/>
        </w:rPr>
        <w:t>11.2.4</w:t>
      </w:r>
      <w:r>
        <w:rPr>
          <w:rFonts w:ascii="Arial" w:hAnsi="Arial" w:eastAsia="Arial" w:cs="Arial"/>
          <w:spacing w:val="12"/>
          <w:sz w:val="21"/>
          <w:szCs w:val="21"/>
        </w:rPr>
        <w:t xml:space="preserve">    </w:t>
      </w:r>
      <w:r>
        <w:rPr>
          <w:rFonts w:ascii="宋体" w:hAnsi="宋体" w:eastAsia="宋体" w:cs="宋体"/>
          <w:spacing w:val="-2"/>
          <w:sz w:val="21"/>
          <w:szCs w:val="21"/>
        </w:rPr>
        <w:t>有关进度例会的其他要求：</w:t>
      </w:r>
      <w:r>
        <w:rPr>
          <w:rFonts w:ascii="宋体" w:hAnsi="宋体" w:eastAsia="宋体" w:cs="宋体"/>
          <w:spacing w:val="-2"/>
          <w:sz w:val="21"/>
          <w:szCs w:val="21"/>
          <w:u w:val="single" w:color="auto"/>
        </w:rPr>
        <w:t>无</w:t>
      </w:r>
    </w:p>
    <w:p>
      <w:pPr>
        <w:spacing w:before="157" w:line="221" w:lineRule="auto"/>
        <w:ind w:left="37"/>
        <w:rPr>
          <w:rFonts w:ascii="宋体" w:hAnsi="宋体" w:eastAsia="宋体" w:cs="宋体"/>
          <w:sz w:val="21"/>
          <w:szCs w:val="21"/>
        </w:rPr>
      </w:pPr>
      <w:r>
        <w:rPr>
          <w:rFonts w:ascii="Arial" w:hAnsi="Arial" w:eastAsia="Arial" w:cs="Arial"/>
          <w:spacing w:val="-4"/>
          <w:sz w:val="21"/>
          <w:szCs w:val="21"/>
        </w:rPr>
        <w:t>12.</w:t>
      </w:r>
      <w:r>
        <w:rPr>
          <w:rFonts w:ascii="Arial" w:hAnsi="Arial" w:eastAsia="Arial" w:cs="Arial"/>
          <w:spacing w:val="57"/>
          <w:sz w:val="21"/>
          <w:szCs w:val="21"/>
        </w:rPr>
        <w:t xml:space="preserve"> </w:t>
      </w:r>
      <w:r>
        <w:rPr>
          <w:rFonts w:ascii="宋体" w:hAnsi="宋体" w:eastAsia="宋体" w:cs="宋体"/>
          <w:spacing w:val="-4"/>
          <w:sz w:val="21"/>
          <w:szCs w:val="21"/>
        </w:rPr>
        <w:t>试验和检验</w:t>
      </w:r>
    </w:p>
    <w:p>
      <w:pPr>
        <w:spacing w:before="160" w:line="408" w:lineRule="exact"/>
        <w:ind w:left="37"/>
        <w:rPr>
          <w:rFonts w:ascii="宋体" w:hAnsi="宋体" w:eastAsia="宋体" w:cs="宋体"/>
          <w:sz w:val="21"/>
          <w:szCs w:val="21"/>
        </w:rPr>
      </w:pPr>
      <w:r>
        <w:rPr>
          <w:rFonts w:ascii="Arial" w:hAnsi="Arial" w:eastAsia="Arial" w:cs="Arial"/>
          <w:spacing w:val="-3"/>
          <w:position w:val="14"/>
          <w:sz w:val="21"/>
          <w:szCs w:val="21"/>
        </w:rPr>
        <w:t>12.1</w:t>
      </w:r>
      <w:r>
        <w:rPr>
          <w:rFonts w:ascii="宋体" w:hAnsi="宋体" w:eastAsia="宋体" w:cs="宋体"/>
          <w:spacing w:val="-3"/>
          <w:position w:val="14"/>
          <w:sz w:val="21"/>
          <w:szCs w:val="21"/>
        </w:rPr>
        <w:t>承包人应当按照工程施工验收规范和标准的规定和通用合同条款第</w:t>
      </w:r>
      <w:r>
        <w:rPr>
          <w:rFonts w:ascii="宋体" w:hAnsi="宋体" w:eastAsia="宋体" w:cs="宋体"/>
          <w:spacing w:val="-16"/>
          <w:position w:val="14"/>
          <w:sz w:val="21"/>
          <w:szCs w:val="21"/>
        </w:rPr>
        <w:t xml:space="preserve"> </w:t>
      </w:r>
      <w:r>
        <w:rPr>
          <w:rFonts w:ascii="Arial" w:hAnsi="Arial" w:eastAsia="Arial" w:cs="Arial"/>
          <w:spacing w:val="-3"/>
          <w:position w:val="14"/>
          <w:sz w:val="21"/>
          <w:szCs w:val="21"/>
        </w:rPr>
        <w:t xml:space="preserve">14 </w:t>
      </w:r>
      <w:r>
        <w:rPr>
          <w:rFonts w:ascii="宋体" w:hAnsi="宋体" w:eastAsia="宋体" w:cs="宋体"/>
          <w:spacing w:val="-3"/>
          <w:position w:val="14"/>
          <w:sz w:val="21"/>
          <w:szCs w:val="21"/>
        </w:rPr>
        <w:t>条的约定，</w:t>
      </w:r>
      <w:r>
        <w:rPr>
          <w:rFonts w:ascii="宋体" w:hAnsi="宋体" w:eastAsia="宋体" w:cs="宋体"/>
          <w:spacing w:val="-35"/>
          <w:position w:val="14"/>
          <w:sz w:val="21"/>
          <w:szCs w:val="21"/>
        </w:rPr>
        <w:t xml:space="preserve"> </w:t>
      </w:r>
      <w:r>
        <w:rPr>
          <w:rFonts w:ascii="宋体" w:hAnsi="宋体" w:eastAsia="宋体" w:cs="宋体"/>
          <w:spacing w:val="-3"/>
          <w:position w:val="14"/>
          <w:sz w:val="21"/>
          <w:szCs w:val="21"/>
        </w:rPr>
        <w:t>对用</w:t>
      </w:r>
    </w:p>
    <w:p>
      <w:pPr>
        <w:spacing w:before="1" w:line="219" w:lineRule="auto"/>
        <w:ind w:left="26"/>
        <w:rPr>
          <w:rFonts w:ascii="宋体" w:hAnsi="宋体" w:eastAsia="宋体" w:cs="宋体"/>
          <w:sz w:val="21"/>
          <w:szCs w:val="21"/>
        </w:rPr>
      </w:pPr>
      <w:r>
        <w:rPr>
          <w:rFonts w:ascii="宋体" w:hAnsi="宋体" w:eastAsia="宋体" w:cs="宋体"/>
          <w:sz w:val="21"/>
          <w:szCs w:val="21"/>
        </w:rPr>
        <w:t>于永久工程的主要材料、半成品、成品、建筑构配件、工程设备等进行试</w:t>
      </w:r>
      <w:r>
        <w:rPr>
          <w:rFonts w:ascii="宋体" w:hAnsi="宋体" w:eastAsia="宋体" w:cs="宋体"/>
          <w:spacing w:val="-1"/>
          <w:sz w:val="21"/>
          <w:szCs w:val="21"/>
        </w:rPr>
        <w:t>验和检验。</w:t>
      </w:r>
    </w:p>
    <w:p>
      <w:pPr>
        <w:spacing w:before="158" w:line="220" w:lineRule="auto"/>
        <w:ind w:left="37"/>
        <w:rPr>
          <w:rFonts w:ascii="宋体" w:hAnsi="宋体" w:eastAsia="宋体" w:cs="宋体"/>
          <w:sz w:val="21"/>
          <w:szCs w:val="21"/>
        </w:rPr>
      </w:pPr>
      <w:r>
        <w:rPr>
          <w:rFonts w:ascii="Arial" w:hAnsi="Arial" w:eastAsia="Arial" w:cs="Arial"/>
          <w:spacing w:val="-3"/>
          <w:sz w:val="21"/>
          <w:szCs w:val="21"/>
        </w:rPr>
        <w:t>12.2</w:t>
      </w:r>
      <w:r>
        <w:rPr>
          <w:rFonts w:ascii="宋体" w:hAnsi="宋体" w:eastAsia="宋体" w:cs="宋体"/>
          <w:spacing w:val="-3"/>
          <w:sz w:val="21"/>
          <w:szCs w:val="21"/>
        </w:rPr>
        <w:t>本工程需要承包人进行试验和检验的材料、工程设备和工艺如下：</w:t>
      </w:r>
      <w:r>
        <w:rPr>
          <w:rFonts w:ascii="宋体" w:hAnsi="宋体" w:eastAsia="宋体" w:cs="宋体"/>
          <w:spacing w:val="-2"/>
          <w:sz w:val="21"/>
          <w:szCs w:val="21"/>
        </w:rPr>
        <w:t xml:space="preserve"> </w:t>
      </w:r>
      <w:r>
        <w:rPr>
          <w:rFonts w:ascii="宋体" w:hAnsi="宋体" w:eastAsia="宋体" w:cs="宋体"/>
          <w:spacing w:val="-3"/>
          <w:sz w:val="21"/>
          <w:szCs w:val="21"/>
          <w:u w:val="single" w:color="auto"/>
        </w:rPr>
        <w:t>无</w:t>
      </w:r>
    </w:p>
    <w:p>
      <w:pPr>
        <w:spacing w:before="157" w:line="220" w:lineRule="auto"/>
        <w:ind w:left="23"/>
        <w:rPr>
          <w:rFonts w:ascii="宋体" w:hAnsi="宋体" w:eastAsia="宋体" w:cs="宋体"/>
          <w:sz w:val="21"/>
          <w:szCs w:val="21"/>
        </w:rPr>
      </w:pPr>
      <w:r>
        <w:rPr>
          <w:rFonts w:ascii="宋体" w:hAnsi="宋体" w:eastAsia="宋体" w:cs="宋体"/>
          <w:spacing w:val="-1"/>
          <w:sz w:val="21"/>
          <w:szCs w:val="21"/>
        </w:rPr>
        <w:t>监理人可以根据工程需要，指示承包人进行其他现场材料和工艺的试验和检验。</w:t>
      </w:r>
    </w:p>
    <w:p>
      <w:pPr>
        <w:spacing w:before="158" w:line="220" w:lineRule="auto"/>
        <w:ind w:left="37"/>
        <w:rPr>
          <w:rFonts w:ascii="宋体" w:hAnsi="宋体" w:eastAsia="宋体" w:cs="宋体"/>
          <w:sz w:val="21"/>
          <w:szCs w:val="21"/>
        </w:rPr>
      </w:pPr>
      <w:r>
        <w:rPr>
          <w:rFonts w:ascii="Arial" w:hAnsi="Arial" w:eastAsia="Arial" w:cs="Arial"/>
          <w:spacing w:val="-1"/>
          <w:sz w:val="21"/>
          <w:szCs w:val="21"/>
        </w:rPr>
        <w:t>12.3</w:t>
      </w:r>
      <w:r>
        <w:rPr>
          <w:rFonts w:ascii="宋体" w:hAnsi="宋体" w:eastAsia="宋体" w:cs="宋体"/>
          <w:spacing w:val="-1"/>
          <w:sz w:val="21"/>
          <w:szCs w:val="21"/>
        </w:rPr>
        <w:t>本工程需要由监理人和承包人共同进行试验和检验的材料、工程设备和工艺如下：</w:t>
      </w:r>
    </w:p>
    <w:p>
      <w:pPr>
        <w:spacing w:before="160" w:line="408" w:lineRule="exact"/>
        <w:ind w:left="37"/>
        <w:rPr>
          <w:rFonts w:ascii="宋体" w:hAnsi="宋体" w:eastAsia="宋体" w:cs="宋体"/>
          <w:sz w:val="21"/>
          <w:szCs w:val="21"/>
        </w:rPr>
      </w:pPr>
      <w:r>
        <w:rPr>
          <w:rFonts w:ascii="Arial" w:hAnsi="Arial" w:eastAsia="Arial" w:cs="Arial"/>
          <w:spacing w:val="3"/>
          <w:position w:val="14"/>
          <w:sz w:val="21"/>
          <w:szCs w:val="21"/>
        </w:rPr>
        <w:t>12.4</w:t>
      </w:r>
      <w:r>
        <w:rPr>
          <w:rFonts w:ascii="宋体" w:hAnsi="宋体" w:eastAsia="宋体" w:cs="宋体"/>
          <w:spacing w:val="3"/>
          <w:position w:val="14"/>
          <w:sz w:val="21"/>
          <w:szCs w:val="21"/>
        </w:rPr>
        <w:t>本条上述约定需要进行检验的材料、工程</w:t>
      </w:r>
      <w:r>
        <w:rPr>
          <w:rFonts w:ascii="宋体" w:hAnsi="宋体" w:eastAsia="宋体" w:cs="宋体"/>
          <w:spacing w:val="2"/>
          <w:position w:val="14"/>
          <w:sz w:val="21"/>
          <w:szCs w:val="21"/>
        </w:rPr>
        <w:t>设备和工艺在经过检验并获得监理人批准以</w:t>
      </w:r>
    </w:p>
    <w:p>
      <w:pPr>
        <w:spacing w:before="1" w:line="220" w:lineRule="auto"/>
        <w:ind w:left="26"/>
        <w:rPr>
          <w:rFonts w:ascii="宋体" w:hAnsi="宋体" w:eastAsia="宋体" w:cs="宋体"/>
          <w:sz w:val="21"/>
          <w:szCs w:val="21"/>
        </w:rPr>
      </w:pPr>
      <w:r>
        <w:rPr>
          <w:rFonts w:ascii="宋体" w:hAnsi="宋体" w:eastAsia="宋体" w:cs="宋体"/>
          <w:spacing w:val="-2"/>
          <w:sz w:val="21"/>
          <w:szCs w:val="21"/>
        </w:rPr>
        <w:t>前，不得用于任何永久工程。</w:t>
      </w:r>
    </w:p>
    <w:p>
      <w:pPr>
        <w:spacing w:before="159" w:line="359" w:lineRule="auto"/>
        <w:ind w:left="24" w:right="74" w:firstLine="13"/>
        <w:rPr>
          <w:rFonts w:ascii="宋体" w:hAnsi="宋体" w:eastAsia="宋体" w:cs="宋体"/>
          <w:sz w:val="21"/>
          <w:szCs w:val="21"/>
        </w:rPr>
      </w:pPr>
      <w:r>
        <w:rPr>
          <w:rFonts w:ascii="Arial" w:hAnsi="Arial" w:eastAsia="Arial" w:cs="Arial"/>
          <w:spacing w:val="-2"/>
          <w:sz w:val="21"/>
          <w:szCs w:val="21"/>
        </w:rPr>
        <w:t>12.5</w:t>
      </w:r>
      <w:r>
        <w:rPr>
          <w:rFonts w:ascii="宋体" w:hAnsi="宋体" w:eastAsia="宋体" w:cs="宋体"/>
          <w:spacing w:val="-2"/>
          <w:sz w:val="21"/>
          <w:szCs w:val="21"/>
        </w:rPr>
        <w:t>承包人应为任何材料、工程设备和工艺的检查、</w:t>
      </w:r>
      <w:r>
        <w:rPr>
          <w:rFonts w:ascii="宋体" w:hAnsi="宋体" w:eastAsia="宋体" w:cs="宋体"/>
          <w:spacing w:val="-3"/>
          <w:sz w:val="21"/>
          <w:szCs w:val="21"/>
        </w:rPr>
        <w:t>检测和检验提供劳务、电力、燃料、备</w:t>
      </w:r>
      <w:r>
        <w:rPr>
          <w:rFonts w:ascii="宋体" w:hAnsi="宋体" w:eastAsia="宋体" w:cs="宋体"/>
          <w:sz w:val="21"/>
          <w:szCs w:val="21"/>
        </w:rPr>
        <w:t xml:space="preserve"> </w:t>
      </w:r>
      <w:r>
        <w:rPr>
          <w:rFonts w:ascii="宋体" w:hAnsi="宋体" w:eastAsia="宋体" w:cs="宋体"/>
          <w:spacing w:val="-2"/>
          <w:sz w:val="21"/>
          <w:szCs w:val="21"/>
        </w:rPr>
        <w:t>用品、设备和仪器以及必要的协助。监理人及其</w:t>
      </w:r>
      <w:r>
        <w:rPr>
          <w:rFonts w:ascii="宋体" w:hAnsi="宋体" w:eastAsia="宋体" w:cs="宋体"/>
          <w:spacing w:val="-3"/>
          <w:sz w:val="21"/>
          <w:szCs w:val="21"/>
        </w:rPr>
        <w:t>任何授权人员应能够在任何时候进入现场及</w:t>
      </w:r>
      <w:r>
        <w:rPr>
          <w:rFonts w:ascii="宋体" w:hAnsi="宋体" w:eastAsia="宋体" w:cs="宋体"/>
          <w:sz w:val="21"/>
          <w:szCs w:val="21"/>
        </w:rPr>
        <w:t xml:space="preserve"> </w:t>
      </w:r>
      <w:r>
        <w:rPr>
          <w:rFonts w:ascii="宋体" w:hAnsi="宋体" w:eastAsia="宋体" w:cs="宋体"/>
          <w:spacing w:val="-2"/>
          <w:sz w:val="21"/>
          <w:szCs w:val="21"/>
        </w:rPr>
        <w:t>正在为工程制造、装配、准备材料和（或）工程</w:t>
      </w:r>
      <w:r>
        <w:rPr>
          <w:rFonts w:ascii="宋体" w:hAnsi="宋体" w:eastAsia="宋体" w:cs="宋体"/>
          <w:spacing w:val="-3"/>
          <w:sz w:val="21"/>
          <w:szCs w:val="21"/>
        </w:rPr>
        <w:t>设备的车间和场所进行任何必要的检查。无</w:t>
      </w:r>
      <w:r>
        <w:rPr>
          <w:rFonts w:ascii="宋体" w:hAnsi="宋体" w:eastAsia="宋体" w:cs="宋体"/>
          <w:sz w:val="21"/>
          <w:szCs w:val="21"/>
        </w:rPr>
        <w:t xml:space="preserve"> </w:t>
      </w:r>
      <w:r>
        <w:rPr>
          <w:rFonts w:ascii="宋体" w:hAnsi="宋体" w:eastAsia="宋体" w:cs="宋体"/>
          <w:spacing w:val="-2"/>
          <w:sz w:val="21"/>
          <w:szCs w:val="21"/>
        </w:rPr>
        <w:t>论这些车间和场所是否属于承包人，承包人都应</w:t>
      </w:r>
      <w:r>
        <w:rPr>
          <w:rFonts w:ascii="宋体" w:hAnsi="宋体" w:eastAsia="宋体" w:cs="宋体"/>
          <w:spacing w:val="-3"/>
          <w:sz w:val="21"/>
          <w:szCs w:val="21"/>
        </w:rPr>
        <w:t>提供一切便利，并协助其取得相应的权力和</w:t>
      </w:r>
    </w:p>
    <w:p>
      <w:pPr>
        <w:spacing w:line="221" w:lineRule="auto"/>
        <w:ind w:left="29"/>
        <w:rPr>
          <w:rFonts w:ascii="宋体" w:hAnsi="宋体" w:eastAsia="宋体" w:cs="宋体"/>
          <w:sz w:val="21"/>
          <w:szCs w:val="21"/>
        </w:rPr>
      </w:pPr>
      <w:r>
        <w:rPr>
          <w:rFonts w:ascii="宋体" w:hAnsi="宋体" w:eastAsia="宋体" w:cs="宋体"/>
          <w:spacing w:val="-16"/>
          <w:sz w:val="21"/>
          <w:szCs w:val="21"/>
        </w:rPr>
        <w:t>（或）</w:t>
      </w:r>
      <w:r>
        <w:rPr>
          <w:rFonts w:ascii="宋体" w:hAnsi="宋体" w:eastAsia="宋体" w:cs="宋体"/>
          <w:spacing w:val="-21"/>
          <w:sz w:val="21"/>
          <w:szCs w:val="21"/>
        </w:rPr>
        <w:t xml:space="preserve"> </w:t>
      </w:r>
      <w:r>
        <w:rPr>
          <w:rFonts w:ascii="宋体" w:hAnsi="宋体" w:eastAsia="宋体" w:cs="宋体"/>
          <w:spacing w:val="-16"/>
          <w:sz w:val="21"/>
          <w:szCs w:val="21"/>
        </w:rPr>
        <w:t>许可。</w:t>
      </w:r>
    </w:p>
    <w:p>
      <w:pPr>
        <w:spacing w:before="156" w:line="360" w:lineRule="auto"/>
        <w:ind w:left="37"/>
        <w:rPr>
          <w:rFonts w:ascii="Arial"/>
          <w:sz w:val="21"/>
        </w:rPr>
      </w:pPr>
      <w:r>
        <w:rPr>
          <w:rFonts w:ascii="Arial" w:hAnsi="Arial" w:eastAsia="Arial" w:cs="Arial"/>
          <w:spacing w:val="-2"/>
          <w:sz w:val="21"/>
          <w:szCs w:val="21"/>
        </w:rPr>
        <w:t>12.6</w:t>
      </w:r>
      <w:r>
        <w:rPr>
          <w:rFonts w:ascii="宋体" w:hAnsi="宋体" w:eastAsia="宋体" w:cs="宋体"/>
          <w:spacing w:val="-2"/>
          <w:sz w:val="21"/>
          <w:szCs w:val="21"/>
        </w:rPr>
        <w:t>如果检查、检测、检验或试验的结果表明，材料</w:t>
      </w:r>
      <w:r>
        <w:rPr>
          <w:rFonts w:ascii="宋体" w:hAnsi="宋体" w:eastAsia="宋体" w:cs="宋体"/>
          <w:spacing w:val="-3"/>
          <w:sz w:val="21"/>
          <w:szCs w:val="21"/>
        </w:rPr>
        <w:t>、工程设备和工艺有缺陷或不符合合同</w:t>
      </w:r>
    </w:p>
    <w:p>
      <w:pPr>
        <w:spacing w:before="68" w:line="360" w:lineRule="auto"/>
        <w:ind w:left="22" w:right="74" w:firstLine="5"/>
        <w:jc w:val="both"/>
        <w:rPr>
          <w:rFonts w:ascii="宋体" w:hAnsi="宋体" w:eastAsia="宋体" w:cs="宋体"/>
          <w:sz w:val="21"/>
          <w:szCs w:val="21"/>
        </w:rPr>
      </w:pPr>
      <w:r>
        <w:rPr>
          <w:rFonts w:ascii="宋体" w:hAnsi="宋体" w:eastAsia="宋体" w:cs="宋体"/>
          <w:spacing w:val="-3"/>
          <w:sz w:val="21"/>
          <w:szCs w:val="21"/>
        </w:rPr>
        <w:t>约定，监理人和发包人可拒收此类材料、工程设备和工艺，并应立即通知承包人同时说明理</w:t>
      </w:r>
      <w:r>
        <w:rPr>
          <w:rFonts w:ascii="宋体" w:hAnsi="宋体" w:eastAsia="宋体" w:cs="宋体"/>
          <w:spacing w:val="18"/>
          <w:sz w:val="21"/>
          <w:szCs w:val="21"/>
        </w:rPr>
        <w:t xml:space="preserve"> </w:t>
      </w:r>
      <w:r>
        <w:rPr>
          <w:rFonts w:ascii="宋体" w:hAnsi="宋体" w:eastAsia="宋体" w:cs="宋体"/>
          <w:spacing w:val="-2"/>
          <w:sz w:val="21"/>
          <w:szCs w:val="21"/>
        </w:rPr>
        <w:t>由。承包人应立即修复上述缺陷并保证其符合合同约</w:t>
      </w:r>
      <w:r>
        <w:rPr>
          <w:rFonts w:ascii="宋体" w:hAnsi="宋体" w:eastAsia="宋体" w:cs="宋体"/>
          <w:spacing w:val="-3"/>
          <w:sz w:val="21"/>
          <w:szCs w:val="21"/>
        </w:rPr>
        <w:t>定。若监理人或发包人要求对此类工程</w:t>
      </w:r>
      <w:r>
        <w:rPr>
          <w:rFonts w:ascii="宋体" w:hAnsi="宋体" w:eastAsia="宋体" w:cs="宋体"/>
          <w:sz w:val="21"/>
          <w:szCs w:val="21"/>
        </w:rPr>
        <w:t xml:space="preserve"> </w:t>
      </w:r>
      <w:r>
        <w:rPr>
          <w:rFonts w:ascii="宋体" w:hAnsi="宋体" w:eastAsia="宋体" w:cs="宋体"/>
          <w:spacing w:val="-4"/>
          <w:sz w:val="21"/>
          <w:szCs w:val="21"/>
        </w:rPr>
        <w:t>设备、材料、设计或工艺重新进行检验，</w:t>
      </w:r>
      <w:r>
        <w:rPr>
          <w:rFonts w:ascii="宋体" w:hAnsi="宋体" w:eastAsia="宋体" w:cs="宋体"/>
          <w:spacing w:val="-43"/>
          <w:sz w:val="21"/>
          <w:szCs w:val="21"/>
        </w:rPr>
        <w:t xml:space="preserve"> </w:t>
      </w:r>
      <w:r>
        <w:rPr>
          <w:rFonts w:ascii="宋体" w:hAnsi="宋体" w:eastAsia="宋体" w:cs="宋体"/>
          <w:spacing w:val="-4"/>
          <w:sz w:val="21"/>
          <w:szCs w:val="21"/>
        </w:rPr>
        <w:t>则此类检验应按相同条款和条件重新进行。如果此</w:t>
      </w:r>
      <w:r>
        <w:rPr>
          <w:rFonts w:ascii="宋体" w:hAnsi="宋体" w:eastAsia="宋体" w:cs="宋体"/>
          <w:sz w:val="21"/>
          <w:szCs w:val="21"/>
        </w:rPr>
        <w:t xml:space="preserve"> </w:t>
      </w:r>
      <w:r>
        <w:rPr>
          <w:rFonts w:ascii="宋体" w:hAnsi="宋体" w:eastAsia="宋体" w:cs="宋体"/>
          <w:spacing w:val="-2"/>
          <w:sz w:val="21"/>
          <w:szCs w:val="21"/>
        </w:rPr>
        <w:t>类拒收和重新检验致使发包人产生了额外费用，则此</w:t>
      </w:r>
      <w:r>
        <w:rPr>
          <w:rFonts w:ascii="宋体" w:hAnsi="宋体" w:eastAsia="宋体" w:cs="宋体"/>
          <w:spacing w:val="-3"/>
          <w:sz w:val="21"/>
          <w:szCs w:val="21"/>
        </w:rPr>
        <w:t>类费用应由承包人支付给发包人，或从</w:t>
      </w:r>
    </w:p>
    <w:p>
      <w:pPr>
        <w:spacing w:line="220" w:lineRule="auto"/>
        <w:ind w:left="26"/>
        <w:rPr>
          <w:rFonts w:ascii="宋体" w:hAnsi="宋体" w:eastAsia="宋体" w:cs="宋体"/>
          <w:sz w:val="21"/>
          <w:szCs w:val="21"/>
        </w:rPr>
      </w:pPr>
      <w:r>
        <w:rPr>
          <w:rFonts w:ascii="宋体" w:hAnsi="宋体" w:eastAsia="宋体" w:cs="宋体"/>
          <w:spacing w:val="-1"/>
          <w:sz w:val="21"/>
          <w:szCs w:val="21"/>
        </w:rPr>
        <w:t>发包人应支付给承包人的款项中扣除。</w:t>
      </w:r>
    </w:p>
    <w:p>
      <w:pPr>
        <w:spacing w:before="157" w:line="408" w:lineRule="exact"/>
        <w:jc w:val="right"/>
        <w:rPr>
          <w:rFonts w:ascii="宋体" w:hAnsi="宋体" w:eastAsia="宋体" w:cs="宋体"/>
          <w:sz w:val="21"/>
          <w:szCs w:val="21"/>
        </w:rPr>
      </w:pPr>
      <w:r>
        <w:rPr>
          <w:rFonts w:ascii="Arial" w:hAnsi="Arial" w:eastAsia="Arial" w:cs="Arial"/>
          <w:spacing w:val="-6"/>
          <w:position w:val="15"/>
          <w:sz w:val="21"/>
          <w:szCs w:val="21"/>
        </w:rPr>
        <w:t>12.7</w:t>
      </w:r>
      <w:r>
        <w:rPr>
          <w:rFonts w:ascii="宋体" w:hAnsi="宋体" w:eastAsia="宋体" w:cs="宋体"/>
          <w:spacing w:val="-6"/>
          <w:position w:val="15"/>
          <w:sz w:val="21"/>
          <w:szCs w:val="21"/>
        </w:rPr>
        <w:t>承包人应在监理人的监督下，对涉及结构安全的试块、试件以及有关材料进行现场取样，</w:t>
      </w:r>
    </w:p>
    <w:p>
      <w:pPr>
        <w:spacing w:line="220" w:lineRule="auto"/>
        <w:ind w:left="27"/>
        <w:rPr>
          <w:rFonts w:ascii="宋体" w:hAnsi="宋体" w:eastAsia="宋体" w:cs="宋体"/>
          <w:sz w:val="21"/>
          <w:szCs w:val="21"/>
        </w:rPr>
      </w:pPr>
      <w:r>
        <w:rPr>
          <w:rFonts w:ascii="宋体" w:hAnsi="宋体" w:eastAsia="宋体" w:cs="宋体"/>
          <w:spacing w:val="-1"/>
          <w:sz w:val="21"/>
          <w:szCs w:val="21"/>
        </w:rPr>
        <w:t>并送（质量检测单位）进行检测。</w:t>
      </w:r>
    </w:p>
    <w:p>
      <w:pPr>
        <w:spacing w:before="159" w:line="408" w:lineRule="exact"/>
        <w:jc w:val="right"/>
        <w:rPr>
          <w:rFonts w:ascii="宋体" w:hAnsi="宋体" w:eastAsia="宋体" w:cs="宋体"/>
          <w:sz w:val="21"/>
          <w:szCs w:val="21"/>
        </w:rPr>
      </w:pPr>
      <w:r>
        <w:rPr>
          <w:rFonts w:ascii="Arial" w:hAnsi="Arial" w:eastAsia="Arial" w:cs="Arial"/>
          <w:spacing w:val="-5"/>
          <w:position w:val="15"/>
          <w:sz w:val="21"/>
          <w:szCs w:val="21"/>
        </w:rPr>
        <w:t>12.8</w:t>
      </w:r>
      <w:r>
        <w:rPr>
          <w:rFonts w:ascii="宋体" w:hAnsi="宋体" w:eastAsia="宋体" w:cs="宋体"/>
          <w:spacing w:val="-5"/>
          <w:position w:val="15"/>
          <w:sz w:val="21"/>
          <w:szCs w:val="21"/>
        </w:rPr>
        <w:t>除合同另有约定外，承包人应负担本合同</w:t>
      </w:r>
      <w:r>
        <w:rPr>
          <w:rFonts w:ascii="宋体" w:hAnsi="宋体" w:eastAsia="宋体" w:cs="宋体"/>
          <w:spacing w:val="-6"/>
          <w:position w:val="15"/>
          <w:sz w:val="21"/>
          <w:szCs w:val="21"/>
        </w:rPr>
        <w:t>项下的所有材料、工程设备和工艺检验的费用。</w:t>
      </w:r>
    </w:p>
    <w:p>
      <w:pPr>
        <w:spacing w:line="222" w:lineRule="auto"/>
        <w:ind w:left="37"/>
        <w:rPr>
          <w:rFonts w:ascii="宋体" w:hAnsi="宋体" w:eastAsia="宋体" w:cs="宋体"/>
          <w:sz w:val="21"/>
          <w:szCs w:val="21"/>
        </w:rPr>
      </w:pPr>
      <w:r>
        <w:rPr>
          <w:rFonts w:ascii="Arial" w:hAnsi="Arial" w:eastAsia="Arial" w:cs="Arial"/>
          <w:spacing w:val="-5"/>
          <w:sz w:val="21"/>
          <w:szCs w:val="21"/>
        </w:rPr>
        <w:t>13.</w:t>
      </w:r>
      <w:r>
        <w:rPr>
          <w:rFonts w:ascii="Arial" w:hAnsi="Arial" w:eastAsia="Arial" w:cs="Arial"/>
          <w:spacing w:val="56"/>
          <w:w w:val="101"/>
          <w:sz w:val="21"/>
          <w:szCs w:val="21"/>
        </w:rPr>
        <w:t xml:space="preserve"> </w:t>
      </w:r>
      <w:r>
        <w:rPr>
          <w:rFonts w:ascii="宋体" w:hAnsi="宋体" w:eastAsia="宋体" w:cs="宋体"/>
          <w:spacing w:val="-5"/>
          <w:sz w:val="21"/>
          <w:szCs w:val="21"/>
        </w:rPr>
        <w:t>计日工</w:t>
      </w:r>
    </w:p>
    <w:p>
      <w:pPr>
        <w:spacing w:before="154" w:line="360" w:lineRule="auto"/>
        <w:ind w:left="22" w:right="74" w:firstLine="14"/>
        <w:jc w:val="both"/>
        <w:rPr>
          <w:rFonts w:ascii="宋体" w:hAnsi="宋体" w:eastAsia="宋体" w:cs="宋体"/>
          <w:sz w:val="21"/>
          <w:szCs w:val="21"/>
        </w:rPr>
      </w:pPr>
      <w:r>
        <w:rPr>
          <w:rFonts w:ascii="Arial" w:hAnsi="Arial" w:eastAsia="Arial" w:cs="Arial"/>
          <w:spacing w:val="-4"/>
          <w:sz w:val="21"/>
          <w:szCs w:val="21"/>
        </w:rPr>
        <w:t>13.1</w:t>
      </w:r>
      <w:r>
        <w:rPr>
          <w:rFonts w:ascii="宋体" w:hAnsi="宋体" w:eastAsia="宋体" w:cs="宋体"/>
          <w:spacing w:val="-4"/>
          <w:sz w:val="21"/>
          <w:szCs w:val="21"/>
        </w:rPr>
        <w:t>通用合同条款约定的计日工，也称为零星工作项目，</w:t>
      </w:r>
      <w:r>
        <w:rPr>
          <w:rFonts w:ascii="宋体" w:hAnsi="宋体" w:eastAsia="宋体" w:cs="宋体"/>
          <w:spacing w:val="-38"/>
          <w:sz w:val="21"/>
          <w:szCs w:val="21"/>
        </w:rPr>
        <w:t xml:space="preserve"> </w:t>
      </w:r>
      <w:r>
        <w:rPr>
          <w:rFonts w:ascii="宋体" w:hAnsi="宋体" w:eastAsia="宋体" w:cs="宋体"/>
          <w:spacing w:val="-4"/>
          <w:sz w:val="21"/>
          <w:szCs w:val="21"/>
        </w:rPr>
        <w:t>一般适用于合同约定之外的或者因</w:t>
      </w:r>
      <w:r>
        <w:rPr>
          <w:rFonts w:ascii="宋体" w:hAnsi="宋体" w:eastAsia="宋体" w:cs="宋体"/>
          <w:sz w:val="21"/>
          <w:szCs w:val="21"/>
        </w:rPr>
        <w:t xml:space="preserve"> </w:t>
      </w:r>
      <w:r>
        <w:rPr>
          <w:rFonts w:ascii="宋体" w:hAnsi="宋体" w:eastAsia="宋体" w:cs="宋体"/>
          <w:spacing w:val="-2"/>
          <w:sz w:val="21"/>
          <w:szCs w:val="21"/>
        </w:rPr>
        <w:t>变更而产生的、工程量清单中没有设立相应子目或者</w:t>
      </w:r>
      <w:r>
        <w:rPr>
          <w:rFonts w:ascii="宋体" w:hAnsi="宋体" w:eastAsia="宋体" w:cs="宋体"/>
          <w:spacing w:val="-3"/>
          <w:sz w:val="21"/>
          <w:szCs w:val="21"/>
        </w:rPr>
        <w:t>即便有相应子目但因工作条件发生变化</w:t>
      </w:r>
      <w:r>
        <w:rPr>
          <w:rFonts w:ascii="宋体" w:hAnsi="宋体" w:eastAsia="宋体" w:cs="宋体"/>
          <w:sz w:val="21"/>
          <w:szCs w:val="21"/>
        </w:rPr>
        <w:t xml:space="preserve"> </w:t>
      </w:r>
      <w:r>
        <w:rPr>
          <w:rFonts w:ascii="宋体" w:hAnsi="宋体" w:eastAsia="宋体" w:cs="宋体"/>
          <w:spacing w:val="-2"/>
          <w:sz w:val="21"/>
          <w:szCs w:val="21"/>
        </w:rPr>
        <w:t>而无法适用的额外工作，尤其是那些时间不允许事</w:t>
      </w:r>
      <w:r>
        <w:rPr>
          <w:rFonts w:ascii="宋体" w:hAnsi="宋体" w:eastAsia="宋体" w:cs="宋体"/>
          <w:spacing w:val="-3"/>
          <w:sz w:val="21"/>
          <w:szCs w:val="21"/>
        </w:rPr>
        <w:t>先商定价格的额外工作。计日工在发包人</w:t>
      </w:r>
    </w:p>
    <w:p>
      <w:pPr>
        <w:spacing w:before="1" w:line="220" w:lineRule="auto"/>
        <w:ind w:left="22"/>
        <w:rPr>
          <w:rFonts w:ascii="宋体" w:hAnsi="宋体" w:eastAsia="宋体" w:cs="宋体"/>
          <w:sz w:val="21"/>
          <w:szCs w:val="21"/>
        </w:rPr>
      </w:pPr>
      <w:r>
        <w:rPr>
          <w:rFonts w:ascii="宋体" w:hAnsi="宋体" w:eastAsia="宋体" w:cs="宋体"/>
          <w:spacing w:val="-1"/>
          <w:sz w:val="21"/>
          <w:szCs w:val="21"/>
        </w:rPr>
        <w:t>认为必要时，由监理人按通用合同条款第</w:t>
      </w:r>
      <w:r>
        <w:rPr>
          <w:rFonts w:ascii="宋体" w:hAnsi="宋体" w:eastAsia="宋体" w:cs="宋体"/>
          <w:spacing w:val="-27"/>
          <w:sz w:val="21"/>
          <w:szCs w:val="21"/>
        </w:rPr>
        <w:t xml:space="preserve"> </w:t>
      </w:r>
      <w:r>
        <w:rPr>
          <w:rFonts w:ascii="Arial" w:hAnsi="Arial" w:eastAsia="Arial" w:cs="Arial"/>
          <w:spacing w:val="-1"/>
          <w:sz w:val="21"/>
          <w:szCs w:val="21"/>
        </w:rPr>
        <w:t xml:space="preserve">15.7.1 </w:t>
      </w:r>
      <w:r>
        <w:rPr>
          <w:rFonts w:ascii="宋体" w:hAnsi="宋体" w:eastAsia="宋体" w:cs="宋体"/>
          <w:spacing w:val="-1"/>
          <w:sz w:val="21"/>
          <w:szCs w:val="21"/>
        </w:rPr>
        <w:t>项约定通知承包人实施。</w:t>
      </w:r>
    </w:p>
    <w:p>
      <w:pPr>
        <w:spacing w:before="156" w:line="359" w:lineRule="auto"/>
        <w:ind w:left="26" w:right="74" w:firstLine="11"/>
        <w:jc w:val="both"/>
        <w:rPr>
          <w:rFonts w:ascii="宋体" w:hAnsi="宋体" w:eastAsia="宋体" w:cs="宋体"/>
          <w:sz w:val="21"/>
          <w:szCs w:val="21"/>
        </w:rPr>
      </w:pPr>
      <w:r>
        <w:rPr>
          <w:rFonts w:ascii="Arial" w:hAnsi="Arial" w:eastAsia="Arial" w:cs="Arial"/>
          <w:spacing w:val="-3"/>
          <w:sz w:val="21"/>
          <w:szCs w:val="21"/>
        </w:rPr>
        <w:t>13.2</w:t>
      </w:r>
      <w:r>
        <w:rPr>
          <w:rFonts w:ascii="宋体" w:hAnsi="宋体" w:eastAsia="宋体" w:cs="宋体"/>
          <w:spacing w:val="-3"/>
          <w:sz w:val="21"/>
          <w:szCs w:val="21"/>
        </w:rPr>
        <w:t>在工程实际开工后</w:t>
      </w:r>
      <w:r>
        <w:rPr>
          <w:rFonts w:ascii="宋体" w:hAnsi="宋体" w:eastAsia="宋体" w:cs="宋体"/>
          <w:spacing w:val="-30"/>
          <w:sz w:val="21"/>
          <w:szCs w:val="21"/>
        </w:rPr>
        <w:t xml:space="preserve"> </w:t>
      </w:r>
      <w:r>
        <w:rPr>
          <w:rFonts w:ascii="Arial" w:hAnsi="Arial" w:eastAsia="Arial" w:cs="Arial"/>
          <w:spacing w:val="-3"/>
          <w:sz w:val="21"/>
          <w:szCs w:val="21"/>
        </w:rPr>
        <w:t xml:space="preserve">14 </w:t>
      </w:r>
      <w:r>
        <w:rPr>
          <w:rFonts w:ascii="宋体" w:hAnsi="宋体" w:eastAsia="宋体" w:cs="宋体"/>
          <w:spacing w:val="-3"/>
          <w:sz w:val="21"/>
          <w:szCs w:val="21"/>
        </w:rPr>
        <w:t>天内，承包人应当按通用合同条款约定的计日工报表内容，</w:t>
      </w:r>
      <w:r>
        <w:rPr>
          <w:rFonts w:ascii="宋体" w:hAnsi="宋体" w:eastAsia="宋体" w:cs="宋体"/>
          <w:spacing w:val="-26"/>
          <w:sz w:val="21"/>
          <w:szCs w:val="21"/>
        </w:rPr>
        <w:t xml:space="preserve"> </w:t>
      </w:r>
      <w:r>
        <w:rPr>
          <w:rFonts w:ascii="宋体" w:hAnsi="宋体" w:eastAsia="宋体" w:cs="宋体"/>
          <w:spacing w:val="-3"/>
          <w:sz w:val="21"/>
          <w:szCs w:val="21"/>
        </w:rPr>
        <w:t>准备</w:t>
      </w:r>
      <w:r>
        <w:rPr>
          <w:rFonts w:ascii="宋体" w:hAnsi="宋体" w:eastAsia="宋体" w:cs="宋体"/>
          <w:sz w:val="21"/>
          <w:szCs w:val="21"/>
        </w:rPr>
        <w:t xml:space="preserve"> </w:t>
      </w:r>
      <w:r>
        <w:rPr>
          <w:rFonts w:ascii="宋体" w:hAnsi="宋体" w:eastAsia="宋体" w:cs="宋体"/>
          <w:spacing w:val="-2"/>
          <w:sz w:val="21"/>
          <w:szCs w:val="21"/>
        </w:rPr>
        <w:t>一份计日工日报表的格式，报送监理人审批，</w:t>
      </w:r>
      <w:r>
        <w:rPr>
          <w:rFonts w:ascii="宋体" w:hAnsi="宋体" w:eastAsia="宋体" w:cs="宋体"/>
          <w:spacing w:val="-22"/>
          <w:sz w:val="21"/>
          <w:szCs w:val="21"/>
        </w:rPr>
        <w:t xml:space="preserve"> </w:t>
      </w:r>
      <w:r>
        <w:rPr>
          <w:rFonts w:ascii="宋体" w:hAnsi="宋体" w:eastAsia="宋体" w:cs="宋体"/>
          <w:spacing w:val="-2"/>
          <w:sz w:val="21"/>
          <w:szCs w:val="21"/>
        </w:rPr>
        <w:t>监理人应</w:t>
      </w:r>
      <w:r>
        <w:rPr>
          <w:rFonts w:ascii="宋体" w:hAnsi="宋体" w:eastAsia="宋体" w:cs="宋体"/>
          <w:spacing w:val="-3"/>
          <w:sz w:val="21"/>
          <w:szCs w:val="21"/>
        </w:rPr>
        <w:t xml:space="preserve">当在收到之日后 </w:t>
      </w:r>
      <w:r>
        <w:rPr>
          <w:rFonts w:ascii="Arial" w:hAnsi="Arial" w:eastAsia="Arial" w:cs="Arial"/>
          <w:spacing w:val="-3"/>
          <w:sz w:val="21"/>
          <w:szCs w:val="21"/>
        </w:rPr>
        <w:t xml:space="preserve">7  </w:t>
      </w:r>
      <w:r>
        <w:rPr>
          <w:rFonts w:ascii="宋体" w:hAnsi="宋体" w:eastAsia="宋体" w:cs="宋体"/>
          <w:spacing w:val="-3"/>
          <w:sz w:val="21"/>
          <w:szCs w:val="21"/>
        </w:rPr>
        <w:t>天内给予批复或</w:t>
      </w:r>
    </w:p>
    <w:p>
      <w:pPr>
        <w:spacing w:before="1" w:line="220" w:lineRule="auto"/>
        <w:ind w:left="23"/>
        <w:rPr>
          <w:rFonts w:ascii="宋体" w:hAnsi="宋体" w:eastAsia="宋体" w:cs="宋体"/>
          <w:sz w:val="21"/>
          <w:szCs w:val="21"/>
        </w:rPr>
      </w:pPr>
      <w:r>
        <w:rPr>
          <w:rFonts w:ascii="宋体" w:hAnsi="宋体" w:eastAsia="宋体" w:cs="宋体"/>
          <w:spacing w:val="-3"/>
          <w:sz w:val="21"/>
          <w:szCs w:val="21"/>
        </w:rPr>
        <w:t>提出修改意见。</w:t>
      </w:r>
    </w:p>
    <w:p>
      <w:pPr>
        <w:spacing w:before="157" w:line="360" w:lineRule="auto"/>
        <w:ind w:left="26" w:right="74" w:firstLine="10"/>
        <w:jc w:val="both"/>
        <w:rPr>
          <w:rFonts w:ascii="Arial" w:hAnsi="Arial" w:eastAsia="Arial" w:cs="Arial"/>
          <w:sz w:val="21"/>
          <w:szCs w:val="21"/>
        </w:rPr>
      </w:pPr>
      <w:r>
        <w:rPr>
          <w:rFonts w:ascii="Arial" w:hAnsi="Arial" w:eastAsia="Arial" w:cs="Arial"/>
          <w:spacing w:val="-2"/>
          <w:sz w:val="21"/>
          <w:szCs w:val="21"/>
        </w:rPr>
        <w:t>13.3</w:t>
      </w:r>
      <w:r>
        <w:rPr>
          <w:rFonts w:ascii="宋体" w:hAnsi="宋体" w:eastAsia="宋体" w:cs="宋体"/>
          <w:spacing w:val="-2"/>
          <w:sz w:val="21"/>
          <w:szCs w:val="21"/>
        </w:rPr>
        <w:t>按计日工实施相关变更的过程中，承包人应当按</w:t>
      </w:r>
      <w:r>
        <w:rPr>
          <w:rFonts w:ascii="宋体" w:hAnsi="宋体" w:eastAsia="宋体" w:cs="宋体"/>
          <w:spacing w:val="-3"/>
          <w:sz w:val="21"/>
          <w:szCs w:val="21"/>
        </w:rPr>
        <w:t>经监理人批准的计日工日报表格式，每</w:t>
      </w:r>
      <w:r>
        <w:rPr>
          <w:rFonts w:ascii="宋体" w:hAnsi="宋体" w:eastAsia="宋体" w:cs="宋体"/>
          <w:sz w:val="21"/>
          <w:szCs w:val="21"/>
        </w:rPr>
        <w:t xml:space="preserve"> </w:t>
      </w:r>
      <w:r>
        <w:rPr>
          <w:rFonts w:ascii="宋体" w:hAnsi="宋体" w:eastAsia="宋体" w:cs="宋体"/>
          <w:spacing w:val="-5"/>
          <w:sz w:val="21"/>
          <w:szCs w:val="21"/>
        </w:rPr>
        <w:t>天提交计日工报表和有关凭证， 报送监理人审批，</w:t>
      </w:r>
      <w:r>
        <w:rPr>
          <w:rFonts w:ascii="宋体" w:hAnsi="宋体" w:eastAsia="宋体" w:cs="宋体"/>
          <w:spacing w:val="-20"/>
          <w:sz w:val="21"/>
          <w:szCs w:val="21"/>
        </w:rPr>
        <w:t xml:space="preserve"> </w:t>
      </w:r>
      <w:r>
        <w:rPr>
          <w:rFonts w:ascii="宋体" w:hAnsi="宋体" w:eastAsia="宋体" w:cs="宋体"/>
          <w:spacing w:val="-5"/>
          <w:sz w:val="21"/>
          <w:szCs w:val="21"/>
        </w:rPr>
        <w:t xml:space="preserve">监理人应当在收到相关报表和凭证后 </w:t>
      </w:r>
      <w:r>
        <w:rPr>
          <w:rFonts w:ascii="Arial" w:hAnsi="Arial" w:eastAsia="Arial" w:cs="Arial"/>
          <w:spacing w:val="-5"/>
          <w:sz w:val="21"/>
          <w:szCs w:val="21"/>
        </w:rPr>
        <w:t>24</w:t>
      </w:r>
    </w:p>
    <w:p>
      <w:pPr>
        <w:spacing w:line="220" w:lineRule="auto"/>
        <w:ind w:left="28"/>
        <w:rPr>
          <w:rFonts w:ascii="宋体" w:hAnsi="宋体" w:eastAsia="宋体" w:cs="宋体"/>
          <w:sz w:val="21"/>
          <w:szCs w:val="21"/>
        </w:rPr>
      </w:pPr>
      <w:r>
        <w:rPr>
          <w:rFonts w:ascii="宋体" w:hAnsi="宋体" w:eastAsia="宋体" w:cs="宋体"/>
          <w:spacing w:val="-2"/>
          <w:sz w:val="21"/>
          <w:szCs w:val="21"/>
        </w:rPr>
        <w:t>小时内给予批复。</w:t>
      </w:r>
    </w:p>
    <w:p>
      <w:pPr>
        <w:spacing w:before="158" w:line="359" w:lineRule="auto"/>
        <w:ind w:left="26" w:right="16" w:firstLine="11"/>
        <w:jc w:val="both"/>
        <w:rPr>
          <w:rFonts w:ascii="宋体" w:hAnsi="宋体" w:eastAsia="宋体" w:cs="宋体"/>
          <w:sz w:val="21"/>
          <w:szCs w:val="21"/>
        </w:rPr>
      </w:pPr>
      <w:r>
        <w:rPr>
          <w:rFonts w:ascii="Arial" w:hAnsi="Arial" w:eastAsia="Arial" w:cs="Arial"/>
          <w:spacing w:val="-2"/>
          <w:sz w:val="21"/>
          <w:szCs w:val="21"/>
        </w:rPr>
        <w:t>13.4</w:t>
      </w:r>
      <w:r>
        <w:rPr>
          <w:rFonts w:ascii="宋体" w:hAnsi="宋体" w:eastAsia="宋体" w:cs="宋体"/>
          <w:spacing w:val="-2"/>
          <w:sz w:val="21"/>
          <w:szCs w:val="21"/>
        </w:rPr>
        <w:t>用于计日工的劳务单价应当包括工人工资、交通</w:t>
      </w:r>
      <w:r>
        <w:rPr>
          <w:rFonts w:ascii="宋体" w:hAnsi="宋体" w:eastAsia="宋体" w:cs="宋体"/>
          <w:spacing w:val="-3"/>
          <w:sz w:val="21"/>
          <w:szCs w:val="21"/>
        </w:rPr>
        <w:t>费用、各种补贴、劳动安全保护、社保</w:t>
      </w:r>
      <w:r>
        <w:rPr>
          <w:rFonts w:ascii="宋体" w:hAnsi="宋体" w:eastAsia="宋体" w:cs="宋体"/>
          <w:sz w:val="21"/>
          <w:szCs w:val="21"/>
        </w:rPr>
        <w:t xml:space="preserve"> </w:t>
      </w:r>
      <w:r>
        <w:rPr>
          <w:rFonts w:ascii="宋体" w:hAnsi="宋体" w:eastAsia="宋体" w:cs="宋体"/>
          <w:spacing w:val="-6"/>
          <w:sz w:val="21"/>
          <w:szCs w:val="21"/>
        </w:rPr>
        <w:t>费用、手提手动和电动工器具、水电和低值易耗品费用、现场管理费用、企业</w:t>
      </w:r>
      <w:r>
        <w:rPr>
          <w:rFonts w:ascii="宋体" w:hAnsi="宋体" w:eastAsia="宋体" w:cs="宋体"/>
          <w:spacing w:val="-7"/>
          <w:sz w:val="21"/>
          <w:szCs w:val="21"/>
        </w:rPr>
        <w:t>管理费和利润，</w:t>
      </w:r>
      <w:r>
        <w:rPr>
          <w:rFonts w:ascii="宋体" w:hAnsi="宋体" w:eastAsia="宋体" w:cs="宋体"/>
          <w:sz w:val="21"/>
          <w:szCs w:val="21"/>
        </w:rPr>
        <w:t xml:space="preserve"> </w:t>
      </w:r>
      <w:r>
        <w:rPr>
          <w:rFonts w:ascii="宋体" w:hAnsi="宋体" w:eastAsia="宋体" w:cs="宋体"/>
          <w:spacing w:val="-5"/>
          <w:sz w:val="21"/>
          <w:szCs w:val="21"/>
        </w:rPr>
        <w:t>不包括规费和税金。计日工劳务按工日（</w:t>
      </w:r>
      <w:r>
        <w:rPr>
          <w:rFonts w:ascii="Arial" w:hAnsi="Arial" w:eastAsia="Arial" w:cs="Arial"/>
          <w:spacing w:val="-5"/>
          <w:sz w:val="21"/>
          <w:szCs w:val="21"/>
        </w:rPr>
        <w:t>8</w:t>
      </w:r>
      <w:r>
        <w:rPr>
          <w:rFonts w:ascii="Arial" w:hAnsi="Arial" w:eastAsia="Arial" w:cs="Arial"/>
          <w:spacing w:val="-6"/>
          <w:sz w:val="21"/>
          <w:szCs w:val="21"/>
        </w:rPr>
        <w:t xml:space="preserve"> </w:t>
      </w:r>
      <w:r>
        <w:rPr>
          <w:rFonts w:ascii="宋体" w:hAnsi="宋体" w:eastAsia="宋体" w:cs="宋体"/>
          <w:spacing w:val="-6"/>
          <w:sz w:val="21"/>
          <w:szCs w:val="21"/>
        </w:rPr>
        <w:t>小时）</w:t>
      </w:r>
      <w:r>
        <w:rPr>
          <w:rFonts w:ascii="宋体" w:hAnsi="宋体" w:eastAsia="宋体" w:cs="宋体"/>
          <w:spacing w:val="-33"/>
          <w:sz w:val="21"/>
          <w:szCs w:val="21"/>
        </w:rPr>
        <w:t xml:space="preserve"> </w:t>
      </w:r>
      <w:r>
        <w:rPr>
          <w:rFonts w:ascii="宋体" w:hAnsi="宋体" w:eastAsia="宋体" w:cs="宋体"/>
          <w:spacing w:val="-6"/>
          <w:sz w:val="21"/>
          <w:szCs w:val="21"/>
        </w:rPr>
        <w:t>计量， 单次</w:t>
      </w:r>
      <w:r>
        <w:rPr>
          <w:rFonts w:ascii="宋体" w:hAnsi="宋体" w:eastAsia="宋体" w:cs="宋体"/>
          <w:spacing w:val="-51"/>
          <w:sz w:val="21"/>
          <w:szCs w:val="21"/>
        </w:rPr>
        <w:t xml:space="preserve"> </w:t>
      </w:r>
      <w:r>
        <w:rPr>
          <w:rFonts w:ascii="Arial" w:hAnsi="Arial" w:eastAsia="Arial" w:cs="Arial"/>
          <w:spacing w:val="-6"/>
          <w:sz w:val="21"/>
          <w:szCs w:val="21"/>
        </w:rPr>
        <w:t xml:space="preserve">4 </w:t>
      </w:r>
      <w:r>
        <w:rPr>
          <w:rFonts w:ascii="宋体" w:hAnsi="宋体" w:eastAsia="宋体" w:cs="宋体"/>
          <w:spacing w:val="-6"/>
          <w:sz w:val="21"/>
          <w:szCs w:val="21"/>
        </w:rPr>
        <w:t>小时以内按</w:t>
      </w:r>
      <w:r>
        <w:rPr>
          <w:rFonts w:ascii="宋体" w:hAnsi="宋体" w:eastAsia="宋体" w:cs="宋体"/>
          <w:spacing w:val="-46"/>
          <w:sz w:val="21"/>
          <w:szCs w:val="21"/>
        </w:rPr>
        <w:t xml:space="preserve"> </w:t>
      </w:r>
      <w:r>
        <w:rPr>
          <w:rFonts w:ascii="Arial" w:hAnsi="Arial" w:eastAsia="Arial" w:cs="Arial"/>
          <w:spacing w:val="-6"/>
          <w:sz w:val="21"/>
          <w:szCs w:val="21"/>
        </w:rPr>
        <w:t xml:space="preserve">0.5 </w:t>
      </w:r>
      <w:r>
        <w:rPr>
          <w:rFonts w:ascii="宋体" w:hAnsi="宋体" w:eastAsia="宋体" w:cs="宋体"/>
          <w:spacing w:val="-6"/>
          <w:sz w:val="21"/>
          <w:szCs w:val="21"/>
        </w:rPr>
        <w:t>个工日，单</w:t>
      </w:r>
      <w:r>
        <w:rPr>
          <w:rFonts w:ascii="宋体" w:hAnsi="宋体" w:eastAsia="宋体" w:cs="宋体"/>
          <w:sz w:val="21"/>
          <w:szCs w:val="21"/>
        </w:rPr>
        <w:t xml:space="preserve"> </w:t>
      </w:r>
      <w:r>
        <w:rPr>
          <w:rFonts w:ascii="宋体" w:hAnsi="宋体" w:eastAsia="宋体" w:cs="宋体"/>
          <w:spacing w:val="-5"/>
          <w:sz w:val="21"/>
          <w:szCs w:val="21"/>
        </w:rPr>
        <w:t>次</w:t>
      </w:r>
      <w:r>
        <w:rPr>
          <w:rFonts w:ascii="宋体" w:hAnsi="宋体" w:eastAsia="宋体" w:cs="宋体"/>
          <w:spacing w:val="-26"/>
          <w:sz w:val="21"/>
          <w:szCs w:val="21"/>
        </w:rPr>
        <w:t xml:space="preserve"> </w:t>
      </w:r>
      <w:r>
        <w:rPr>
          <w:rFonts w:ascii="Arial" w:hAnsi="Arial" w:eastAsia="Arial" w:cs="Arial"/>
          <w:spacing w:val="-5"/>
          <w:sz w:val="21"/>
          <w:szCs w:val="21"/>
        </w:rPr>
        <w:t>4</w:t>
      </w:r>
      <w:r>
        <w:rPr>
          <w:rFonts w:ascii="Arial" w:hAnsi="Arial" w:eastAsia="Arial" w:cs="Arial"/>
          <w:spacing w:val="21"/>
          <w:sz w:val="21"/>
          <w:szCs w:val="21"/>
        </w:rPr>
        <w:t xml:space="preserve"> </w:t>
      </w:r>
      <w:r>
        <w:rPr>
          <w:rFonts w:ascii="宋体" w:hAnsi="宋体" w:eastAsia="宋体" w:cs="宋体"/>
          <w:spacing w:val="-5"/>
          <w:sz w:val="21"/>
          <w:szCs w:val="21"/>
        </w:rPr>
        <w:t>小时至</w:t>
      </w:r>
      <w:r>
        <w:rPr>
          <w:rFonts w:ascii="宋体" w:hAnsi="宋体" w:eastAsia="宋体" w:cs="宋体"/>
          <w:spacing w:val="-32"/>
          <w:sz w:val="21"/>
          <w:szCs w:val="21"/>
        </w:rPr>
        <w:t xml:space="preserve"> </w:t>
      </w:r>
      <w:r>
        <w:rPr>
          <w:rFonts w:ascii="Arial" w:hAnsi="Arial" w:eastAsia="Arial" w:cs="Arial"/>
          <w:spacing w:val="-5"/>
          <w:sz w:val="21"/>
          <w:szCs w:val="21"/>
        </w:rPr>
        <w:t>8</w:t>
      </w:r>
      <w:r>
        <w:rPr>
          <w:rFonts w:ascii="Arial" w:hAnsi="Arial" w:eastAsia="Arial" w:cs="Arial"/>
          <w:spacing w:val="21"/>
          <w:sz w:val="21"/>
          <w:szCs w:val="21"/>
        </w:rPr>
        <w:t xml:space="preserve"> </w:t>
      </w:r>
      <w:r>
        <w:rPr>
          <w:rFonts w:ascii="宋体" w:hAnsi="宋体" w:eastAsia="宋体" w:cs="宋体"/>
          <w:spacing w:val="-5"/>
          <w:sz w:val="21"/>
          <w:szCs w:val="21"/>
        </w:rPr>
        <w:t xml:space="preserve">小时按 </w:t>
      </w:r>
      <w:r>
        <w:rPr>
          <w:rFonts w:ascii="Arial" w:hAnsi="Arial" w:eastAsia="Arial" w:cs="Arial"/>
          <w:spacing w:val="-5"/>
          <w:sz w:val="21"/>
          <w:szCs w:val="21"/>
        </w:rPr>
        <w:t>1</w:t>
      </w:r>
      <w:r>
        <w:rPr>
          <w:rFonts w:ascii="Arial" w:hAnsi="Arial" w:eastAsia="Arial" w:cs="Arial"/>
          <w:spacing w:val="15"/>
          <w:w w:val="101"/>
          <w:sz w:val="21"/>
          <w:szCs w:val="21"/>
        </w:rPr>
        <w:t xml:space="preserve"> </w:t>
      </w:r>
      <w:r>
        <w:rPr>
          <w:rFonts w:ascii="宋体" w:hAnsi="宋体" w:eastAsia="宋体" w:cs="宋体"/>
          <w:spacing w:val="-5"/>
          <w:sz w:val="21"/>
          <w:szCs w:val="21"/>
        </w:rPr>
        <w:t>个工日， 加班时间按照国家劳动法律法规的规定办理。实施计日工</w:t>
      </w:r>
      <w:r>
        <w:rPr>
          <w:rFonts w:ascii="宋体" w:hAnsi="宋体" w:eastAsia="宋体" w:cs="宋体"/>
          <w:sz w:val="21"/>
          <w:szCs w:val="21"/>
        </w:rPr>
        <w:t xml:space="preserve"> </w:t>
      </w:r>
      <w:r>
        <w:rPr>
          <w:rFonts w:ascii="宋体" w:hAnsi="宋体" w:eastAsia="宋体" w:cs="宋体"/>
          <w:spacing w:val="-2"/>
          <w:sz w:val="21"/>
          <w:szCs w:val="21"/>
        </w:rPr>
        <w:t>的劳务人员仅应包括直接从事计日工工作的工人和班组长（如果有</w:t>
      </w:r>
      <w:r>
        <w:rPr>
          <w:rFonts w:ascii="宋体" w:hAnsi="宋体" w:eastAsia="宋体" w:cs="宋体"/>
          <w:spacing w:val="-13"/>
          <w:sz w:val="21"/>
          <w:szCs w:val="21"/>
        </w:rPr>
        <w:t>），</w:t>
      </w:r>
      <w:r>
        <w:rPr>
          <w:rFonts w:ascii="宋体" w:hAnsi="宋体" w:eastAsia="宋体" w:cs="宋体"/>
          <w:spacing w:val="-2"/>
          <w:sz w:val="21"/>
          <w:szCs w:val="21"/>
        </w:rPr>
        <w:t>不应包括工长及其以</w:t>
      </w:r>
    </w:p>
    <w:p>
      <w:pPr>
        <w:spacing w:before="1" w:line="220" w:lineRule="auto"/>
        <w:ind w:left="24"/>
        <w:rPr>
          <w:rFonts w:ascii="宋体" w:hAnsi="宋体" w:eastAsia="宋体" w:cs="宋体"/>
          <w:sz w:val="21"/>
          <w:szCs w:val="21"/>
        </w:rPr>
      </w:pPr>
      <w:r>
        <w:rPr>
          <w:rFonts w:ascii="宋体" w:hAnsi="宋体" w:eastAsia="宋体" w:cs="宋体"/>
          <w:spacing w:val="-2"/>
          <w:sz w:val="21"/>
          <w:szCs w:val="21"/>
        </w:rPr>
        <w:t>上管理人员。</w:t>
      </w:r>
    </w:p>
    <w:p>
      <w:pPr>
        <w:spacing w:before="159" w:line="359" w:lineRule="auto"/>
        <w:ind w:left="22" w:firstLine="14"/>
        <w:jc w:val="both"/>
        <w:rPr>
          <w:rFonts w:ascii="宋体" w:hAnsi="宋体" w:eastAsia="宋体" w:cs="宋体"/>
          <w:sz w:val="21"/>
          <w:szCs w:val="21"/>
        </w:rPr>
      </w:pPr>
      <w:r>
        <w:rPr>
          <w:rFonts w:ascii="Arial" w:hAnsi="Arial" w:eastAsia="Arial" w:cs="Arial"/>
          <w:spacing w:val="-5"/>
          <w:sz w:val="21"/>
          <w:szCs w:val="21"/>
        </w:rPr>
        <w:t>13.5</w:t>
      </w:r>
      <w:r>
        <w:rPr>
          <w:rFonts w:ascii="宋体" w:hAnsi="宋体" w:eastAsia="宋体" w:cs="宋体"/>
          <w:spacing w:val="-5"/>
          <w:sz w:val="21"/>
          <w:szCs w:val="21"/>
        </w:rPr>
        <w:t>用于计日工的材料价格包括材料运到现场</w:t>
      </w:r>
      <w:r>
        <w:rPr>
          <w:rFonts w:ascii="宋体" w:hAnsi="宋体" w:eastAsia="宋体" w:cs="宋体"/>
          <w:spacing w:val="-6"/>
          <w:sz w:val="21"/>
          <w:szCs w:val="21"/>
        </w:rPr>
        <w:t>的价格以及现场搬运、仓储、二次搬运、损耗、</w:t>
      </w:r>
      <w:r>
        <w:rPr>
          <w:rFonts w:ascii="宋体" w:hAnsi="宋体" w:eastAsia="宋体" w:cs="宋体"/>
          <w:sz w:val="21"/>
          <w:szCs w:val="21"/>
        </w:rPr>
        <w:t xml:space="preserve"> </w:t>
      </w:r>
      <w:r>
        <w:rPr>
          <w:rFonts w:ascii="宋体" w:hAnsi="宋体" w:eastAsia="宋体" w:cs="宋体"/>
          <w:spacing w:val="-3"/>
          <w:sz w:val="21"/>
          <w:szCs w:val="21"/>
        </w:rPr>
        <w:t xml:space="preserve">保险、企业管理费和利润，不包括规费和税金。已标价工程量清单计日工材料表中未列出的 </w:t>
      </w:r>
      <w:r>
        <w:rPr>
          <w:rFonts w:ascii="宋体" w:hAnsi="宋体" w:eastAsia="宋体" w:cs="宋体"/>
          <w:spacing w:val="-4"/>
          <w:sz w:val="21"/>
          <w:szCs w:val="21"/>
        </w:rPr>
        <w:t>材料，</w:t>
      </w:r>
      <w:r>
        <w:rPr>
          <w:rFonts w:ascii="宋体" w:hAnsi="宋体" w:eastAsia="宋体" w:cs="宋体"/>
          <w:spacing w:val="-42"/>
          <w:sz w:val="21"/>
          <w:szCs w:val="21"/>
        </w:rPr>
        <w:t xml:space="preserve"> </w:t>
      </w:r>
      <w:r>
        <w:rPr>
          <w:rFonts w:ascii="宋体" w:hAnsi="宋体" w:eastAsia="宋体" w:cs="宋体"/>
          <w:spacing w:val="-4"/>
          <w:sz w:val="21"/>
          <w:szCs w:val="21"/>
        </w:rPr>
        <w:t>实际发生时，其价格按照经监理人事先审批的材料运到现场的价格和有</w:t>
      </w:r>
      <w:r>
        <w:rPr>
          <w:rFonts w:ascii="宋体" w:hAnsi="宋体" w:eastAsia="宋体" w:cs="宋体"/>
          <w:spacing w:val="-5"/>
          <w:sz w:val="21"/>
          <w:szCs w:val="21"/>
        </w:rPr>
        <w:t xml:space="preserve">关材料采购的 </w:t>
      </w:r>
      <w:r>
        <w:rPr>
          <w:rFonts w:ascii="宋体" w:hAnsi="宋体" w:eastAsia="宋体" w:cs="宋体"/>
          <w:spacing w:val="-4"/>
          <w:sz w:val="21"/>
          <w:szCs w:val="21"/>
        </w:rPr>
        <w:t>发票票面价格（运到现场价）</w:t>
      </w:r>
      <w:r>
        <w:rPr>
          <w:rFonts w:ascii="宋体" w:hAnsi="宋体" w:eastAsia="宋体" w:cs="宋体"/>
          <w:spacing w:val="-42"/>
          <w:sz w:val="21"/>
          <w:szCs w:val="21"/>
        </w:rPr>
        <w:t xml:space="preserve"> </w:t>
      </w:r>
      <w:r>
        <w:rPr>
          <w:rFonts w:ascii="宋体" w:hAnsi="宋体" w:eastAsia="宋体" w:cs="宋体"/>
          <w:spacing w:val="-4"/>
          <w:sz w:val="21"/>
          <w:szCs w:val="21"/>
        </w:rPr>
        <w:t>中的较低者结算，另计一个在计日工材料表中填写的包括承包</w:t>
      </w:r>
    </w:p>
    <w:p>
      <w:pPr>
        <w:spacing w:line="220" w:lineRule="auto"/>
        <w:ind w:left="24"/>
        <w:rPr>
          <w:rFonts w:ascii="宋体" w:hAnsi="宋体" w:eastAsia="宋体" w:cs="宋体"/>
          <w:sz w:val="21"/>
          <w:szCs w:val="21"/>
        </w:rPr>
      </w:pPr>
      <w:r>
        <w:rPr>
          <w:rFonts w:ascii="宋体" w:hAnsi="宋体" w:eastAsia="宋体" w:cs="宋体"/>
          <w:spacing w:val="-3"/>
          <w:sz w:val="21"/>
          <w:szCs w:val="21"/>
        </w:rPr>
        <w:t>人企业管理费、利润在内的一个固定百分比，</w:t>
      </w:r>
      <w:r>
        <w:rPr>
          <w:rFonts w:ascii="宋体" w:hAnsi="宋体" w:eastAsia="宋体" w:cs="宋体"/>
          <w:spacing w:val="-22"/>
          <w:sz w:val="21"/>
          <w:szCs w:val="21"/>
        </w:rPr>
        <w:t xml:space="preserve"> </w:t>
      </w:r>
      <w:r>
        <w:rPr>
          <w:rFonts w:ascii="宋体" w:hAnsi="宋体" w:eastAsia="宋体" w:cs="宋体"/>
          <w:spacing w:val="-3"/>
          <w:sz w:val="21"/>
          <w:szCs w:val="21"/>
        </w:rPr>
        <w:t>规费和税</w:t>
      </w:r>
      <w:r>
        <w:rPr>
          <w:rFonts w:ascii="宋体" w:hAnsi="宋体" w:eastAsia="宋体" w:cs="宋体"/>
          <w:spacing w:val="-4"/>
          <w:sz w:val="21"/>
          <w:szCs w:val="21"/>
        </w:rPr>
        <w:t>金另计。</w:t>
      </w:r>
    </w:p>
    <w:p>
      <w:pPr>
        <w:spacing w:before="159" w:line="359" w:lineRule="auto"/>
        <w:ind w:left="24" w:right="12" w:firstLine="13"/>
        <w:jc w:val="both"/>
        <w:rPr>
          <w:rFonts w:ascii="宋体" w:hAnsi="宋体" w:eastAsia="宋体" w:cs="宋体"/>
          <w:sz w:val="21"/>
          <w:szCs w:val="21"/>
        </w:rPr>
      </w:pPr>
      <w:r>
        <w:rPr>
          <w:rFonts w:ascii="Arial" w:hAnsi="Arial" w:eastAsia="Arial" w:cs="Arial"/>
          <w:spacing w:val="-3"/>
          <w:sz w:val="21"/>
          <w:szCs w:val="21"/>
        </w:rPr>
        <w:t>13.6</w:t>
      </w:r>
      <w:r>
        <w:rPr>
          <w:rFonts w:ascii="宋体" w:hAnsi="宋体" w:eastAsia="宋体" w:cs="宋体"/>
          <w:spacing w:val="-3"/>
          <w:sz w:val="21"/>
          <w:szCs w:val="21"/>
        </w:rPr>
        <w:t>用于计日工的施工机械限于在施工场地（现场）的机械设备，</w:t>
      </w:r>
      <w:r>
        <w:rPr>
          <w:rFonts w:ascii="宋体" w:hAnsi="宋体" w:eastAsia="宋体" w:cs="宋体"/>
          <w:spacing w:val="-17"/>
          <w:sz w:val="21"/>
          <w:szCs w:val="21"/>
        </w:rPr>
        <w:t xml:space="preserve"> </w:t>
      </w:r>
      <w:r>
        <w:rPr>
          <w:rFonts w:ascii="宋体" w:hAnsi="宋体" w:eastAsia="宋体" w:cs="宋体"/>
          <w:spacing w:val="-3"/>
          <w:sz w:val="21"/>
          <w:szCs w:val="21"/>
        </w:rPr>
        <w:t>其价格包括租赁或折旧、</w:t>
      </w:r>
      <w:r>
        <w:rPr>
          <w:rFonts w:ascii="宋体" w:hAnsi="宋体" w:eastAsia="宋体" w:cs="宋体"/>
          <w:sz w:val="21"/>
          <w:szCs w:val="21"/>
        </w:rPr>
        <w:t xml:space="preserve"> </w:t>
      </w:r>
      <w:r>
        <w:rPr>
          <w:rFonts w:ascii="宋体" w:hAnsi="宋体" w:eastAsia="宋体" w:cs="宋体"/>
          <w:spacing w:val="-4"/>
          <w:sz w:val="21"/>
          <w:szCs w:val="21"/>
        </w:rPr>
        <w:t>维修、维护和燃油等消耗品以及操作人员费用，包括承包人企业管理费和利润，</w:t>
      </w:r>
      <w:r>
        <w:rPr>
          <w:rFonts w:ascii="宋体" w:hAnsi="宋体" w:eastAsia="宋体" w:cs="宋体"/>
          <w:spacing w:val="-44"/>
          <w:sz w:val="21"/>
          <w:szCs w:val="21"/>
        </w:rPr>
        <w:t xml:space="preserve"> </w:t>
      </w:r>
      <w:r>
        <w:rPr>
          <w:rFonts w:ascii="宋体" w:hAnsi="宋体" w:eastAsia="宋体" w:cs="宋体"/>
          <w:spacing w:val="-4"/>
          <w:sz w:val="21"/>
          <w:szCs w:val="21"/>
        </w:rPr>
        <w:t>但规费和税</w:t>
      </w:r>
      <w:r>
        <w:rPr>
          <w:rFonts w:ascii="宋体" w:hAnsi="宋体" w:eastAsia="宋体" w:cs="宋体"/>
          <w:sz w:val="21"/>
          <w:szCs w:val="21"/>
        </w:rPr>
        <w:t xml:space="preserve"> </w:t>
      </w:r>
      <w:r>
        <w:rPr>
          <w:rFonts w:ascii="宋体" w:hAnsi="宋体" w:eastAsia="宋体" w:cs="宋体"/>
          <w:spacing w:val="-2"/>
          <w:sz w:val="21"/>
          <w:szCs w:val="21"/>
        </w:rPr>
        <w:t>金另计。辅助人员按劳务价格另计。计日工如果需</w:t>
      </w:r>
      <w:r>
        <w:rPr>
          <w:rFonts w:ascii="宋体" w:hAnsi="宋体" w:eastAsia="宋体" w:cs="宋体"/>
          <w:spacing w:val="-3"/>
          <w:sz w:val="21"/>
          <w:szCs w:val="21"/>
        </w:rPr>
        <w:t>要使用场外施工机械，台班费用和进出场</w:t>
      </w:r>
    </w:p>
    <w:p>
      <w:pPr>
        <w:spacing w:line="360" w:lineRule="auto"/>
        <w:ind w:left="34"/>
        <w:rPr>
          <w:rFonts w:ascii="宋体" w:hAnsi="宋体" w:eastAsia="宋体" w:cs="宋体"/>
          <w:sz w:val="21"/>
          <w:szCs w:val="21"/>
        </w:rPr>
      </w:pPr>
      <w:r>
        <w:rPr>
          <w:rFonts w:ascii="宋体" w:hAnsi="宋体" w:eastAsia="宋体" w:cs="宋体"/>
          <w:spacing w:val="-2"/>
          <w:sz w:val="21"/>
          <w:szCs w:val="21"/>
        </w:rPr>
        <w:t>费用按市场平均价格，由承包人事后报监理人审批。施工机械按</w:t>
      </w:r>
      <w:r>
        <w:rPr>
          <w:rFonts w:ascii="宋体" w:hAnsi="宋体" w:eastAsia="宋体" w:cs="宋体"/>
          <w:spacing w:val="-3"/>
          <w:sz w:val="21"/>
          <w:szCs w:val="21"/>
        </w:rPr>
        <w:t>台班计量（</w:t>
      </w:r>
      <w:r>
        <w:rPr>
          <w:rFonts w:ascii="Arial" w:hAnsi="Arial" w:eastAsia="Arial" w:cs="Arial"/>
          <w:spacing w:val="-3"/>
          <w:sz w:val="21"/>
          <w:szCs w:val="21"/>
        </w:rPr>
        <w:t xml:space="preserve">8  </w:t>
      </w:r>
      <w:r>
        <w:rPr>
          <w:rFonts w:ascii="宋体" w:hAnsi="宋体" w:eastAsia="宋体" w:cs="宋体"/>
          <w:spacing w:val="-3"/>
          <w:sz w:val="21"/>
          <w:szCs w:val="21"/>
        </w:rPr>
        <w:t>小时</w:t>
      </w:r>
      <w:r>
        <w:rPr>
          <w:rFonts w:ascii="宋体" w:hAnsi="宋体" w:eastAsia="宋体" w:cs="宋体"/>
          <w:spacing w:val="-21"/>
          <w:sz w:val="21"/>
          <w:szCs w:val="21"/>
        </w:rPr>
        <w:t>），</w:t>
      </w:r>
      <w:r>
        <w:rPr>
          <w:rFonts w:ascii="宋体" w:hAnsi="宋体" w:eastAsia="宋体" w:cs="宋体"/>
          <w:spacing w:val="-3"/>
          <w:sz w:val="21"/>
          <w:szCs w:val="21"/>
        </w:rPr>
        <w:t>单次</w:t>
      </w:r>
    </w:p>
    <w:p>
      <w:pPr>
        <w:spacing w:before="68" w:line="360" w:lineRule="auto"/>
        <w:ind w:left="17"/>
        <w:rPr>
          <w:rFonts w:ascii="宋体" w:hAnsi="宋体" w:eastAsia="宋体" w:cs="宋体"/>
          <w:sz w:val="21"/>
          <w:szCs w:val="21"/>
        </w:rPr>
      </w:pPr>
      <w:r>
        <w:rPr>
          <w:rFonts w:ascii="Arial" w:hAnsi="Arial" w:eastAsia="Arial" w:cs="Arial"/>
          <w:spacing w:val="-4"/>
          <w:position w:val="15"/>
          <w:sz w:val="21"/>
          <w:szCs w:val="21"/>
        </w:rPr>
        <w:t xml:space="preserve">4 </w:t>
      </w:r>
      <w:r>
        <w:rPr>
          <w:rFonts w:ascii="宋体" w:hAnsi="宋体" w:eastAsia="宋体" w:cs="宋体"/>
          <w:spacing w:val="-4"/>
          <w:position w:val="15"/>
          <w:sz w:val="21"/>
          <w:szCs w:val="21"/>
        </w:rPr>
        <w:t>小时以内按</w:t>
      </w:r>
      <w:r>
        <w:rPr>
          <w:rFonts w:ascii="宋体" w:hAnsi="宋体" w:eastAsia="宋体" w:cs="宋体"/>
          <w:spacing w:val="-43"/>
          <w:position w:val="15"/>
          <w:sz w:val="21"/>
          <w:szCs w:val="21"/>
        </w:rPr>
        <w:t xml:space="preserve"> </w:t>
      </w:r>
      <w:r>
        <w:rPr>
          <w:rFonts w:ascii="Arial" w:hAnsi="Arial" w:eastAsia="Arial" w:cs="Arial"/>
          <w:spacing w:val="-4"/>
          <w:position w:val="15"/>
          <w:sz w:val="21"/>
          <w:szCs w:val="21"/>
        </w:rPr>
        <w:t xml:space="preserve">0.5 </w:t>
      </w:r>
      <w:r>
        <w:rPr>
          <w:rFonts w:ascii="宋体" w:hAnsi="宋体" w:eastAsia="宋体" w:cs="宋体"/>
          <w:spacing w:val="-4"/>
          <w:position w:val="15"/>
          <w:sz w:val="21"/>
          <w:szCs w:val="21"/>
        </w:rPr>
        <w:t>个台班，</w:t>
      </w:r>
      <w:r>
        <w:rPr>
          <w:rFonts w:ascii="宋体" w:hAnsi="宋体" w:eastAsia="宋体" w:cs="宋体"/>
          <w:spacing w:val="-29"/>
          <w:position w:val="15"/>
          <w:sz w:val="21"/>
          <w:szCs w:val="21"/>
        </w:rPr>
        <w:t xml:space="preserve"> </w:t>
      </w:r>
      <w:r>
        <w:rPr>
          <w:rFonts w:ascii="宋体" w:hAnsi="宋体" w:eastAsia="宋体" w:cs="宋体"/>
          <w:spacing w:val="-4"/>
          <w:position w:val="15"/>
          <w:sz w:val="21"/>
          <w:szCs w:val="21"/>
        </w:rPr>
        <w:t>单次</w:t>
      </w:r>
      <w:r>
        <w:rPr>
          <w:rFonts w:ascii="宋体" w:hAnsi="宋体" w:eastAsia="宋体" w:cs="宋体"/>
          <w:spacing w:val="-51"/>
          <w:position w:val="15"/>
          <w:sz w:val="21"/>
          <w:szCs w:val="21"/>
        </w:rPr>
        <w:t xml:space="preserve"> </w:t>
      </w:r>
      <w:r>
        <w:rPr>
          <w:rFonts w:ascii="Arial" w:hAnsi="Arial" w:eastAsia="Arial" w:cs="Arial"/>
          <w:spacing w:val="-4"/>
          <w:position w:val="15"/>
          <w:sz w:val="21"/>
          <w:szCs w:val="21"/>
        </w:rPr>
        <w:t xml:space="preserve">4 </w:t>
      </w:r>
      <w:r>
        <w:rPr>
          <w:rFonts w:ascii="宋体" w:hAnsi="宋体" w:eastAsia="宋体" w:cs="宋体"/>
          <w:spacing w:val="-4"/>
          <w:position w:val="15"/>
          <w:sz w:val="21"/>
          <w:szCs w:val="21"/>
        </w:rPr>
        <w:t>小时至</w:t>
      </w:r>
      <w:r>
        <w:rPr>
          <w:rFonts w:ascii="宋体" w:hAnsi="宋体" w:eastAsia="宋体" w:cs="宋体"/>
          <w:spacing w:val="-46"/>
          <w:position w:val="15"/>
          <w:sz w:val="21"/>
          <w:szCs w:val="21"/>
        </w:rPr>
        <w:t xml:space="preserve"> </w:t>
      </w:r>
      <w:r>
        <w:rPr>
          <w:rFonts w:ascii="Arial" w:hAnsi="Arial" w:eastAsia="Arial" w:cs="Arial"/>
          <w:spacing w:val="-5"/>
          <w:position w:val="15"/>
          <w:sz w:val="21"/>
          <w:szCs w:val="21"/>
        </w:rPr>
        <w:t xml:space="preserve">8 </w:t>
      </w:r>
      <w:r>
        <w:rPr>
          <w:rFonts w:ascii="宋体" w:hAnsi="宋体" w:eastAsia="宋体" w:cs="宋体"/>
          <w:spacing w:val="-5"/>
          <w:position w:val="15"/>
          <w:sz w:val="21"/>
          <w:szCs w:val="21"/>
        </w:rPr>
        <w:t>小时按</w:t>
      </w:r>
      <w:r>
        <w:rPr>
          <w:rFonts w:ascii="宋体" w:hAnsi="宋体" w:eastAsia="宋体" w:cs="宋体"/>
          <w:spacing w:val="-32"/>
          <w:position w:val="15"/>
          <w:sz w:val="21"/>
          <w:szCs w:val="21"/>
        </w:rPr>
        <w:t xml:space="preserve"> </w:t>
      </w:r>
      <w:r>
        <w:rPr>
          <w:rFonts w:ascii="Arial" w:hAnsi="Arial" w:eastAsia="Arial" w:cs="Arial"/>
          <w:spacing w:val="-5"/>
          <w:position w:val="15"/>
          <w:sz w:val="21"/>
          <w:szCs w:val="21"/>
        </w:rPr>
        <w:t xml:space="preserve">1 </w:t>
      </w:r>
      <w:r>
        <w:rPr>
          <w:rFonts w:ascii="宋体" w:hAnsi="宋体" w:eastAsia="宋体" w:cs="宋体"/>
          <w:spacing w:val="-5"/>
          <w:position w:val="15"/>
          <w:sz w:val="21"/>
          <w:szCs w:val="21"/>
        </w:rPr>
        <w:t>个台班，操作人员加班时间按照国家劳</w:t>
      </w:r>
    </w:p>
    <w:p>
      <w:pPr>
        <w:spacing w:line="220" w:lineRule="auto"/>
        <w:ind w:left="23"/>
        <w:rPr>
          <w:rFonts w:ascii="宋体" w:hAnsi="宋体" w:eastAsia="宋体" w:cs="宋体"/>
          <w:sz w:val="21"/>
          <w:szCs w:val="21"/>
        </w:rPr>
      </w:pPr>
      <w:r>
        <w:rPr>
          <w:rFonts w:ascii="宋体" w:hAnsi="宋体" w:eastAsia="宋体" w:cs="宋体"/>
          <w:spacing w:val="-2"/>
          <w:sz w:val="21"/>
          <w:szCs w:val="21"/>
        </w:rPr>
        <w:t>动法律法规的规定办理。</w:t>
      </w:r>
    </w:p>
    <w:p>
      <w:pPr>
        <w:spacing w:before="157" w:line="221" w:lineRule="auto"/>
        <w:ind w:left="37"/>
        <w:rPr>
          <w:rFonts w:ascii="宋体" w:hAnsi="宋体" w:eastAsia="宋体" w:cs="宋体"/>
          <w:sz w:val="21"/>
          <w:szCs w:val="21"/>
        </w:rPr>
      </w:pPr>
      <w:r>
        <w:rPr>
          <w:rFonts w:ascii="Arial" w:hAnsi="Arial" w:eastAsia="Arial" w:cs="Arial"/>
          <w:spacing w:val="-7"/>
          <w:sz w:val="21"/>
          <w:szCs w:val="21"/>
        </w:rPr>
        <w:t>13.7</w:t>
      </w:r>
      <w:r>
        <w:rPr>
          <w:rFonts w:ascii="宋体" w:hAnsi="宋体" w:eastAsia="宋体" w:cs="宋体"/>
          <w:spacing w:val="-7"/>
          <w:sz w:val="21"/>
          <w:szCs w:val="21"/>
        </w:rPr>
        <w:t xml:space="preserve">关于计日工的其他约定： </w:t>
      </w:r>
      <w:r>
        <w:rPr>
          <w:rFonts w:ascii="宋体" w:hAnsi="宋体" w:eastAsia="宋体" w:cs="宋体"/>
          <w:spacing w:val="-7"/>
          <w:sz w:val="21"/>
          <w:szCs w:val="21"/>
          <w:u w:val="single" w:color="auto"/>
        </w:rPr>
        <w:t>无</w:t>
      </w:r>
      <w:r>
        <w:rPr>
          <w:rFonts w:ascii="宋体" w:hAnsi="宋体" w:eastAsia="宋体" w:cs="宋体"/>
          <w:spacing w:val="-7"/>
          <w:sz w:val="21"/>
          <w:szCs w:val="21"/>
        </w:rPr>
        <w:t>。</w:t>
      </w:r>
    </w:p>
    <w:p>
      <w:pPr>
        <w:spacing w:before="158" w:line="221" w:lineRule="auto"/>
        <w:ind w:left="31"/>
        <w:rPr>
          <w:rFonts w:ascii="宋体" w:hAnsi="宋体" w:eastAsia="宋体" w:cs="宋体"/>
          <w:sz w:val="21"/>
          <w:szCs w:val="21"/>
        </w:rPr>
      </w:pPr>
      <w:r>
        <w:rPr>
          <w:rFonts w:ascii="Arial" w:hAnsi="Arial" w:eastAsia="Arial" w:cs="Arial"/>
          <w:b/>
          <w:bCs/>
          <w:spacing w:val="-3"/>
          <w:sz w:val="21"/>
          <w:szCs w:val="21"/>
        </w:rPr>
        <w:t>14.</w:t>
      </w:r>
      <w:r>
        <w:rPr>
          <w:rFonts w:ascii="Arial" w:hAnsi="Arial" w:eastAsia="Arial" w:cs="Arial"/>
          <w:b/>
          <w:bCs/>
          <w:spacing w:val="56"/>
          <w:w w:val="101"/>
          <w:sz w:val="21"/>
          <w:szCs w:val="21"/>
        </w:rPr>
        <w:t xml:space="preserve"> </w:t>
      </w:r>
      <w:r>
        <w:rPr>
          <w:rFonts w:ascii="宋体" w:hAnsi="宋体" w:eastAsia="宋体" w:cs="宋体"/>
          <w:spacing w:val="-3"/>
          <w:sz w:val="21"/>
          <w:szCs w:val="21"/>
        </w:rPr>
        <w:t>计量与支付</w:t>
      </w:r>
    </w:p>
    <w:p>
      <w:pPr>
        <w:spacing w:before="156" w:line="221" w:lineRule="auto"/>
        <w:ind w:left="37"/>
        <w:rPr>
          <w:rFonts w:ascii="宋体" w:hAnsi="宋体" w:eastAsia="宋体" w:cs="宋体"/>
          <w:sz w:val="21"/>
          <w:szCs w:val="21"/>
        </w:rPr>
      </w:pPr>
      <w:r>
        <w:rPr>
          <w:rFonts w:ascii="Arial" w:hAnsi="Arial" w:eastAsia="Arial" w:cs="Arial"/>
          <w:spacing w:val="-1"/>
          <w:sz w:val="21"/>
          <w:szCs w:val="21"/>
        </w:rPr>
        <w:t>14.1</w:t>
      </w:r>
      <w:r>
        <w:rPr>
          <w:rFonts w:ascii="宋体" w:hAnsi="宋体" w:eastAsia="宋体" w:cs="宋体"/>
          <w:spacing w:val="-1"/>
          <w:sz w:val="21"/>
          <w:szCs w:val="21"/>
        </w:rPr>
        <w:t>付款申请单</w:t>
      </w:r>
    </w:p>
    <w:p>
      <w:pPr>
        <w:spacing w:before="156" w:line="360" w:lineRule="auto"/>
        <w:ind w:left="45" w:right="7" w:hanging="8"/>
        <w:rPr>
          <w:rFonts w:ascii="宋体" w:hAnsi="宋体" w:eastAsia="宋体" w:cs="宋体"/>
          <w:sz w:val="21"/>
          <w:szCs w:val="21"/>
        </w:rPr>
      </w:pPr>
      <w:r>
        <w:rPr>
          <w:rFonts w:ascii="Arial" w:hAnsi="Arial" w:eastAsia="Arial" w:cs="Arial"/>
          <w:spacing w:val="-2"/>
          <w:sz w:val="21"/>
          <w:szCs w:val="21"/>
        </w:rPr>
        <w:t xml:space="preserve">14.1.1    </w:t>
      </w:r>
      <w:r>
        <w:rPr>
          <w:rFonts w:ascii="宋体" w:hAnsi="宋体" w:eastAsia="宋体" w:cs="宋体"/>
          <w:spacing w:val="-2"/>
          <w:sz w:val="21"/>
          <w:szCs w:val="21"/>
        </w:rPr>
        <w:t xml:space="preserve">在工程实际开工后 </w:t>
      </w:r>
      <w:r>
        <w:rPr>
          <w:rFonts w:ascii="Arial" w:hAnsi="Arial" w:eastAsia="Arial" w:cs="Arial"/>
          <w:spacing w:val="-2"/>
          <w:sz w:val="21"/>
          <w:szCs w:val="21"/>
        </w:rPr>
        <w:t>14</w:t>
      </w:r>
      <w:r>
        <w:rPr>
          <w:rFonts w:ascii="Arial" w:hAnsi="Arial" w:eastAsia="Arial" w:cs="Arial"/>
          <w:spacing w:val="34"/>
          <w:sz w:val="21"/>
          <w:szCs w:val="21"/>
        </w:rPr>
        <w:t xml:space="preserve"> </w:t>
      </w:r>
      <w:r>
        <w:rPr>
          <w:rFonts w:ascii="宋体" w:hAnsi="宋体" w:eastAsia="宋体" w:cs="宋体"/>
          <w:spacing w:val="-2"/>
          <w:sz w:val="21"/>
          <w:szCs w:val="21"/>
        </w:rPr>
        <w:t xml:space="preserve">天内，承包人应当按照合同条款第 </w:t>
      </w:r>
      <w:r>
        <w:rPr>
          <w:rFonts w:ascii="Arial" w:hAnsi="Arial" w:eastAsia="Arial" w:cs="Arial"/>
          <w:spacing w:val="-2"/>
          <w:sz w:val="21"/>
          <w:szCs w:val="21"/>
        </w:rPr>
        <w:t>17</w:t>
      </w:r>
      <w:r>
        <w:rPr>
          <w:rFonts w:ascii="Arial" w:hAnsi="Arial" w:eastAsia="Arial" w:cs="Arial"/>
          <w:spacing w:val="19"/>
          <w:sz w:val="21"/>
          <w:szCs w:val="21"/>
        </w:rPr>
        <w:t xml:space="preserve"> </w:t>
      </w:r>
      <w:r>
        <w:rPr>
          <w:rFonts w:ascii="宋体" w:hAnsi="宋体" w:eastAsia="宋体" w:cs="宋体"/>
          <w:spacing w:val="-2"/>
          <w:sz w:val="21"/>
          <w:szCs w:val="21"/>
        </w:rPr>
        <w:t>条的约定，准备一份</w:t>
      </w:r>
      <w:r>
        <w:rPr>
          <w:rFonts w:ascii="宋体" w:hAnsi="宋体" w:eastAsia="宋体" w:cs="宋体"/>
          <w:sz w:val="21"/>
          <w:szCs w:val="21"/>
        </w:rPr>
        <w:t xml:space="preserve"> </w:t>
      </w:r>
      <w:r>
        <w:rPr>
          <w:rFonts w:ascii="宋体" w:hAnsi="宋体" w:eastAsia="宋体" w:cs="宋体"/>
          <w:spacing w:val="-3"/>
          <w:sz w:val="21"/>
          <w:szCs w:val="21"/>
        </w:rPr>
        <w:t>已完工程量报表、进度付款申请单和计量文件的格式等报送监理人，监理人应当在收到承包</w:t>
      </w:r>
    </w:p>
    <w:p>
      <w:pPr>
        <w:spacing w:before="1" w:line="220" w:lineRule="auto"/>
        <w:ind w:left="24"/>
        <w:rPr>
          <w:rFonts w:ascii="宋体" w:hAnsi="宋体" w:eastAsia="宋体" w:cs="宋体"/>
          <w:sz w:val="21"/>
          <w:szCs w:val="21"/>
        </w:rPr>
      </w:pPr>
      <w:r>
        <w:rPr>
          <w:rFonts w:ascii="宋体" w:hAnsi="宋体" w:eastAsia="宋体" w:cs="宋体"/>
          <w:spacing w:val="-1"/>
          <w:sz w:val="21"/>
          <w:szCs w:val="21"/>
        </w:rPr>
        <w:t>人报送的格式后</w:t>
      </w:r>
      <w:r>
        <w:rPr>
          <w:rFonts w:ascii="宋体" w:hAnsi="宋体" w:eastAsia="宋体" w:cs="宋体"/>
          <w:spacing w:val="-43"/>
          <w:sz w:val="21"/>
          <w:szCs w:val="21"/>
        </w:rPr>
        <w:t xml:space="preserve"> </w:t>
      </w:r>
      <w:r>
        <w:rPr>
          <w:rFonts w:ascii="Arial" w:hAnsi="Arial" w:eastAsia="Arial" w:cs="Arial"/>
          <w:spacing w:val="-1"/>
          <w:sz w:val="21"/>
          <w:szCs w:val="21"/>
        </w:rPr>
        <w:t xml:space="preserve">7 </w:t>
      </w:r>
      <w:r>
        <w:rPr>
          <w:rFonts w:ascii="宋体" w:hAnsi="宋体" w:eastAsia="宋体" w:cs="宋体"/>
          <w:spacing w:val="-1"/>
          <w:sz w:val="21"/>
          <w:szCs w:val="21"/>
        </w:rPr>
        <w:t>天内给予批复或者提出修改意见。</w:t>
      </w:r>
    </w:p>
    <w:p>
      <w:pPr>
        <w:spacing w:before="158" w:line="359" w:lineRule="auto"/>
        <w:ind w:left="21" w:right="7" w:firstLine="16"/>
        <w:rPr>
          <w:rFonts w:ascii="宋体" w:hAnsi="宋体" w:eastAsia="宋体" w:cs="宋体"/>
          <w:sz w:val="21"/>
          <w:szCs w:val="21"/>
        </w:rPr>
      </w:pPr>
      <w:r>
        <w:rPr>
          <w:rFonts w:ascii="Arial" w:hAnsi="Arial" w:eastAsia="Arial" w:cs="Arial"/>
          <w:spacing w:val="-2"/>
          <w:sz w:val="21"/>
          <w:szCs w:val="21"/>
        </w:rPr>
        <w:t xml:space="preserve">14.1.2    </w:t>
      </w:r>
      <w:r>
        <w:rPr>
          <w:rFonts w:ascii="宋体" w:hAnsi="宋体" w:eastAsia="宋体" w:cs="宋体"/>
          <w:spacing w:val="-2"/>
          <w:sz w:val="21"/>
          <w:szCs w:val="21"/>
        </w:rPr>
        <w:t>根据合同条款，承包人应当在合同约定的每个付款周期末，对当期完成的各项工程</w:t>
      </w:r>
      <w:r>
        <w:rPr>
          <w:rFonts w:ascii="宋体" w:hAnsi="宋体" w:eastAsia="宋体" w:cs="宋体"/>
          <w:spacing w:val="2"/>
          <w:sz w:val="21"/>
          <w:szCs w:val="21"/>
        </w:rPr>
        <w:t xml:space="preserve"> </w:t>
      </w:r>
      <w:r>
        <w:rPr>
          <w:rFonts w:ascii="宋体" w:hAnsi="宋体" w:eastAsia="宋体" w:cs="宋体"/>
          <w:spacing w:val="-4"/>
          <w:sz w:val="21"/>
          <w:szCs w:val="21"/>
        </w:rPr>
        <w:t>量进行计量和计价，</w:t>
      </w:r>
      <w:r>
        <w:rPr>
          <w:rFonts w:ascii="宋体" w:hAnsi="宋体" w:eastAsia="宋体" w:cs="宋体"/>
          <w:spacing w:val="-41"/>
          <w:sz w:val="21"/>
          <w:szCs w:val="21"/>
        </w:rPr>
        <w:t xml:space="preserve"> </w:t>
      </w:r>
      <w:r>
        <w:rPr>
          <w:rFonts w:ascii="宋体" w:hAnsi="宋体" w:eastAsia="宋体" w:cs="宋体"/>
          <w:spacing w:val="-4"/>
          <w:sz w:val="21"/>
          <w:szCs w:val="21"/>
        </w:rPr>
        <w:t>并按照约定，对当期应增加和扣减的各类款项进行梳理和汇总，按经监</w:t>
      </w:r>
      <w:r>
        <w:rPr>
          <w:rFonts w:ascii="宋体" w:hAnsi="宋体" w:eastAsia="宋体" w:cs="宋体"/>
          <w:sz w:val="21"/>
          <w:szCs w:val="21"/>
        </w:rPr>
        <w:t xml:space="preserve"> </w:t>
      </w:r>
      <w:r>
        <w:rPr>
          <w:rFonts w:ascii="宋体" w:hAnsi="宋体" w:eastAsia="宋体" w:cs="宋体"/>
          <w:spacing w:val="-2"/>
          <w:sz w:val="21"/>
          <w:szCs w:val="21"/>
        </w:rPr>
        <w:t>理人批准的格式和专用合同条款约定的份数和内容准备</w:t>
      </w:r>
      <w:r>
        <w:rPr>
          <w:rFonts w:ascii="宋体" w:hAnsi="宋体" w:eastAsia="宋体" w:cs="宋体"/>
          <w:spacing w:val="-3"/>
          <w:sz w:val="21"/>
          <w:szCs w:val="21"/>
        </w:rPr>
        <w:t>并向监理人递交进度付款申请单，并</w:t>
      </w:r>
      <w:r>
        <w:rPr>
          <w:rFonts w:ascii="宋体" w:hAnsi="宋体" w:eastAsia="宋体" w:cs="宋体"/>
          <w:sz w:val="21"/>
          <w:szCs w:val="21"/>
        </w:rPr>
        <w:t xml:space="preserve"> </w:t>
      </w:r>
      <w:r>
        <w:rPr>
          <w:rFonts w:ascii="宋体" w:hAnsi="宋体" w:eastAsia="宋体" w:cs="宋体"/>
          <w:spacing w:val="-2"/>
          <w:sz w:val="21"/>
          <w:szCs w:val="21"/>
        </w:rPr>
        <w:t>将进度付款申请单连同已完工程量报表、有关计量资料</w:t>
      </w:r>
      <w:r>
        <w:rPr>
          <w:rFonts w:ascii="宋体" w:hAnsi="宋体" w:eastAsia="宋体" w:cs="宋体"/>
          <w:spacing w:val="-3"/>
          <w:sz w:val="21"/>
          <w:szCs w:val="21"/>
        </w:rPr>
        <w:t>以及能够证明其进度付款申请单中所</w:t>
      </w:r>
    </w:p>
    <w:p>
      <w:pPr>
        <w:spacing w:before="1" w:line="220" w:lineRule="auto"/>
        <w:ind w:left="26"/>
        <w:rPr>
          <w:rFonts w:ascii="宋体" w:hAnsi="宋体" w:eastAsia="宋体" w:cs="宋体"/>
          <w:sz w:val="21"/>
          <w:szCs w:val="21"/>
        </w:rPr>
      </w:pPr>
      <w:r>
        <w:rPr>
          <w:rFonts w:ascii="宋体" w:hAnsi="宋体" w:eastAsia="宋体" w:cs="宋体"/>
          <w:sz w:val="21"/>
          <w:szCs w:val="21"/>
        </w:rPr>
        <w:t>索要款项符合合同约定的各个支持性文件同时报</w:t>
      </w:r>
      <w:r>
        <w:rPr>
          <w:rFonts w:ascii="宋体" w:hAnsi="宋体" w:eastAsia="宋体" w:cs="宋体"/>
          <w:spacing w:val="-1"/>
          <w:sz w:val="21"/>
          <w:szCs w:val="21"/>
        </w:rPr>
        <w:t>送监理人审批。</w:t>
      </w:r>
    </w:p>
    <w:p>
      <w:pPr>
        <w:spacing w:before="156" w:line="359" w:lineRule="auto"/>
        <w:ind w:left="22" w:right="7" w:firstLine="14"/>
        <w:rPr>
          <w:rFonts w:ascii="宋体" w:hAnsi="宋体" w:eastAsia="宋体" w:cs="宋体"/>
          <w:sz w:val="21"/>
          <w:szCs w:val="21"/>
        </w:rPr>
      </w:pPr>
      <w:r>
        <w:rPr>
          <w:rFonts w:ascii="Arial" w:hAnsi="Arial" w:eastAsia="Arial" w:cs="Arial"/>
          <w:spacing w:val="-2"/>
          <w:sz w:val="21"/>
          <w:szCs w:val="21"/>
        </w:rPr>
        <w:t xml:space="preserve">14.1.3    </w:t>
      </w:r>
      <w:r>
        <w:rPr>
          <w:rFonts w:ascii="宋体" w:hAnsi="宋体" w:eastAsia="宋体" w:cs="宋体"/>
          <w:spacing w:val="-2"/>
          <w:sz w:val="21"/>
          <w:szCs w:val="21"/>
        </w:rPr>
        <w:t>竣工付款申请单的内容按合同条款的约定。采用单价合同形式的，竣工付款申请单</w:t>
      </w:r>
      <w:r>
        <w:rPr>
          <w:rFonts w:ascii="宋体" w:hAnsi="宋体" w:eastAsia="宋体" w:cs="宋体"/>
          <w:spacing w:val="2"/>
          <w:sz w:val="21"/>
          <w:szCs w:val="21"/>
        </w:rPr>
        <w:t xml:space="preserve"> </w:t>
      </w:r>
      <w:r>
        <w:rPr>
          <w:rFonts w:ascii="宋体" w:hAnsi="宋体" w:eastAsia="宋体" w:cs="宋体"/>
          <w:spacing w:val="3"/>
          <w:sz w:val="21"/>
          <w:szCs w:val="21"/>
        </w:rPr>
        <w:t>应当附上按合同条款确定的结算工程量和最近一次进度付</w:t>
      </w:r>
      <w:r>
        <w:rPr>
          <w:rFonts w:ascii="宋体" w:hAnsi="宋体" w:eastAsia="宋体" w:cs="宋体"/>
          <w:spacing w:val="2"/>
          <w:sz w:val="21"/>
          <w:szCs w:val="21"/>
        </w:rPr>
        <w:t>款和竣工付款之间完成的各子目</w:t>
      </w:r>
      <w:r>
        <w:rPr>
          <w:rFonts w:ascii="宋体" w:hAnsi="宋体" w:eastAsia="宋体" w:cs="宋体"/>
          <w:sz w:val="21"/>
          <w:szCs w:val="21"/>
        </w:rPr>
        <w:t xml:space="preserve"> </w:t>
      </w:r>
      <w:r>
        <w:rPr>
          <w:rFonts w:ascii="宋体" w:hAnsi="宋体" w:eastAsia="宋体" w:cs="宋体"/>
          <w:spacing w:val="-2"/>
          <w:sz w:val="21"/>
          <w:szCs w:val="21"/>
        </w:rPr>
        <w:t>的工程量计量文件。采用总价合同形式的，实际签约</w:t>
      </w:r>
      <w:r>
        <w:rPr>
          <w:rFonts w:ascii="宋体" w:hAnsi="宋体" w:eastAsia="宋体" w:cs="宋体"/>
          <w:spacing w:val="-3"/>
          <w:sz w:val="21"/>
          <w:szCs w:val="21"/>
        </w:rPr>
        <w:t>合同价所基于的工程量就是相应的竣工</w:t>
      </w:r>
    </w:p>
    <w:p>
      <w:pPr>
        <w:spacing w:line="219" w:lineRule="auto"/>
        <w:ind w:left="27"/>
        <w:rPr>
          <w:rFonts w:ascii="宋体" w:hAnsi="宋体" w:eastAsia="宋体" w:cs="宋体"/>
          <w:sz w:val="21"/>
          <w:szCs w:val="21"/>
        </w:rPr>
      </w:pPr>
      <w:r>
        <w:rPr>
          <w:rFonts w:ascii="宋体" w:hAnsi="宋体" w:eastAsia="宋体" w:cs="宋体"/>
          <w:spacing w:val="-5"/>
          <w:sz w:val="21"/>
          <w:szCs w:val="21"/>
        </w:rPr>
        <w:t>结算工程量，但是， 变更应按合同约定进行计量</w:t>
      </w:r>
      <w:r>
        <w:rPr>
          <w:rFonts w:ascii="宋体" w:hAnsi="宋体" w:eastAsia="宋体" w:cs="宋体"/>
          <w:spacing w:val="-6"/>
          <w:sz w:val="21"/>
          <w:szCs w:val="21"/>
        </w:rPr>
        <w:t>和计价。</w:t>
      </w:r>
    </w:p>
    <w:p>
      <w:pPr>
        <w:spacing w:before="161" w:line="219" w:lineRule="auto"/>
        <w:ind w:left="37"/>
        <w:rPr>
          <w:rFonts w:ascii="宋体" w:hAnsi="宋体" w:eastAsia="宋体" w:cs="宋体"/>
          <w:sz w:val="21"/>
          <w:szCs w:val="21"/>
        </w:rPr>
      </w:pPr>
      <w:r>
        <w:rPr>
          <w:rFonts w:ascii="Arial" w:hAnsi="Arial" w:eastAsia="Arial" w:cs="Arial"/>
          <w:spacing w:val="-1"/>
          <w:sz w:val="21"/>
          <w:szCs w:val="21"/>
        </w:rPr>
        <w:t xml:space="preserve">14.1.4    </w:t>
      </w:r>
      <w:r>
        <w:rPr>
          <w:rFonts w:ascii="宋体" w:hAnsi="宋体" w:eastAsia="宋体" w:cs="宋体"/>
          <w:spacing w:val="-1"/>
          <w:sz w:val="21"/>
          <w:szCs w:val="21"/>
        </w:rPr>
        <w:t>竣工结算总价（合同价格）应当按以下内容梳理：</w:t>
      </w:r>
    </w:p>
    <w:p>
      <w:pPr>
        <w:spacing w:before="159" w:line="219" w:lineRule="auto"/>
        <w:ind w:left="29"/>
        <w:rPr>
          <w:rFonts w:ascii="宋体" w:hAnsi="宋体" w:eastAsia="宋体" w:cs="宋体"/>
          <w:sz w:val="21"/>
          <w:szCs w:val="21"/>
        </w:rPr>
      </w:pPr>
      <w:r>
        <w:rPr>
          <w:rFonts w:ascii="宋体" w:hAnsi="宋体" w:eastAsia="宋体" w:cs="宋体"/>
          <w:spacing w:val="-2"/>
          <w:sz w:val="21"/>
          <w:szCs w:val="21"/>
        </w:rPr>
        <w:t>（</w:t>
      </w:r>
      <w:r>
        <w:rPr>
          <w:rFonts w:ascii="Arial" w:hAnsi="Arial" w:eastAsia="Arial" w:cs="Arial"/>
          <w:spacing w:val="-2"/>
          <w:sz w:val="21"/>
          <w:szCs w:val="21"/>
        </w:rPr>
        <w:t>1</w:t>
      </w:r>
      <w:r>
        <w:rPr>
          <w:rFonts w:ascii="宋体" w:hAnsi="宋体" w:eastAsia="宋体" w:cs="宋体"/>
          <w:spacing w:val="-2"/>
          <w:sz w:val="21"/>
          <w:szCs w:val="21"/>
        </w:rPr>
        <w:t>）   实际签约合同价；</w:t>
      </w:r>
    </w:p>
    <w:p>
      <w:pPr>
        <w:spacing w:before="159" w:line="221" w:lineRule="auto"/>
        <w:ind w:left="29"/>
        <w:rPr>
          <w:rFonts w:ascii="宋体" w:hAnsi="宋体" w:eastAsia="宋体" w:cs="宋体"/>
          <w:sz w:val="21"/>
          <w:szCs w:val="21"/>
        </w:rPr>
      </w:pPr>
      <w:r>
        <w:rPr>
          <w:rFonts w:ascii="宋体" w:hAnsi="宋体" w:eastAsia="宋体" w:cs="宋体"/>
          <w:spacing w:val="-2"/>
          <w:sz w:val="21"/>
          <w:szCs w:val="21"/>
        </w:rPr>
        <w:t>（</w:t>
      </w:r>
      <w:r>
        <w:rPr>
          <w:rFonts w:ascii="Arial" w:hAnsi="Arial" w:eastAsia="Arial" w:cs="Arial"/>
          <w:spacing w:val="-2"/>
          <w:sz w:val="21"/>
          <w:szCs w:val="21"/>
        </w:rPr>
        <w:t>2</w:t>
      </w:r>
      <w:r>
        <w:rPr>
          <w:rFonts w:ascii="宋体" w:hAnsi="宋体" w:eastAsia="宋体" w:cs="宋体"/>
          <w:spacing w:val="-2"/>
          <w:sz w:val="21"/>
          <w:szCs w:val="21"/>
        </w:rPr>
        <w:t>）</w:t>
      </w:r>
      <w:r>
        <w:rPr>
          <w:rFonts w:ascii="宋体" w:hAnsi="宋体" w:eastAsia="宋体" w:cs="宋体"/>
          <w:spacing w:val="51"/>
          <w:sz w:val="21"/>
          <w:szCs w:val="21"/>
        </w:rPr>
        <w:t xml:space="preserve">  </w:t>
      </w:r>
      <w:r>
        <w:rPr>
          <w:rFonts w:ascii="宋体" w:hAnsi="宋体" w:eastAsia="宋体" w:cs="宋体"/>
          <w:spacing w:val="-2"/>
          <w:sz w:val="21"/>
          <w:szCs w:val="21"/>
        </w:rPr>
        <w:t>应当扣减的项目：</w:t>
      </w:r>
    </w:p>
    <w:p>
      <w:pPr>
        <w:spacing w:before="156" w:line="221" w:lineRule="auto"/>
        <w:ind w:left="37"/>
        <w:rPr>
          <w:rFonts w:ascii="宋体" w:hAnsi="宋体" w:eastAsia="宋体" w:cs="宋体"/>
          <w:sz w:val="21"/>
          <w:szCs w:val="21"/>
        </w:rPr>
      </w:pPr>
      <w:r>
        <w:rPr>
          <w:rFonts w:ascii="Arial" w:hAnsi="Arial" w:eastAsia="Arial" w:cs="Arial"/>
          <w:spacing w:val="-6"/>
          <w:sz w:val="21"/>
          <w:szCs w:val="21"/>
        </w:rPr>
        <w:t>1</w:t>
      </w:r>
      <w:r>
        <w:rPr>
          <w:rFonts w:ascii="宋体" w:hAnsi="宋体" w:eastAsia="宋体" w:cs="宋体"/>
          <w:spacing w:val="-6"/>
          <w:sz w:val="21"/>
          <w:szCs w:val="21"/>
        </w:rPr>
        <w:t>） 所有暂列金额；</w:t>
      </w:r>
    </w:p>
    <w:p>
      <w:pPr>
        <w:spacing w:before="160" w:line="219" w:lineRule="auto"/>
        <w:ind w:left="20"/>
        <w:rPr>
          <w:rFonts w:ascii="宋体" w:hAnsi="宋体" w:eastAsia="宋体" w:cs="宋体"/>
          <w:sz w:val="21"/>
          <w:szCs w:val="21"/>
        </w:rPr>
      </w:pPr>
      <w:r>
        <w:rPr>
          <w:rFonts w:ascii="Arial" w:hAnsi="Arial" w:eastAsia="Arial" w:cs="Arial"/>
          <w:spacing w:val="-2"/>
          <w:sz w:val="21"/>
          <w:szCs w:val="21"/>
        </w:rPr>
        <w:t>2</w:t>
      </w:r>
      <w:r>
        <w:rPr>
          <w:rFonts w:ascii="宋体" w:hAnsi="宋体" w:eastAsia="宋体" w:cs="宋体"/>
          <w:spacing w:val="-2"/>
          <w:sz w:val="21"/>
          <w:szCs w:val="21"/>
        </w:rPr>
        <w:t>） 所有暂估价；</w:t>
      </w:r>
    </w:p>
    <w:p>
      <w:pPr>
        <w:spacing w:before="158" w:line="221" w:lineRule="auto"/>
        <w:ind w:left="23"/>
        <w:rPr>
          <w:rFonts w:ascii="宋体" w:hAnsi="宋体" w:eastAsia="宋体" w:cs="宋体"/>
          <w:sz w:val="21"/>
          <w:szCs w:val="21"/>
        </w:rPr>
      </w:pPr>
      <w:r>
        <w:rPr>
          <w:rFonts w:ascii="Arial" w:hAnsi="Arial" w:eastAsia="Arial" w:cs="Arial"/>
          <w:spacing w:val="-1"/>
          <w:sz w:val="21"/>
          <w:szCs w:val="21"/>
        </w:rPr>
        <w:t>3</w:t>
      </w:r>
      <w:r>
        <w:rPr>
          <w:rFonts w:ascii="宋体" w:hAnsi="宋体" w:eastAsia="宋体" w:cs="宋体"/>
          <w:spacing w:val="-1"/>
          <w:sz w:val="21"/>
          <w:szCs w:val="21"/>
        </w:rPr>
        <w:t>） 根据合同条款应扣减的变更金额；</w:t>
      </w:r>
    </w:p>
    <w:p>
      <w:pPr>
        <w:spacing w:before="158" w:line="219" w:lineRule="auto"/>
        <w:ind w:left="17"/>
        <w:rPr>
          <w:rFonts w:ascii="宋体" w:hAnsi="宋体" w:eastAsia="宋体" w:cs="宋体"/>
          <w:sz w:val="21"/>
          <w:szCs w:val="21"/>
        </w:rPr>
      </w:pPr>
      <w:r>
        <w:rPr>
          <w:rFonts w:ascii="Arial" w:hAnsi="Arial" w:eastAsia="Arial" w:cs="Arial"/>
          <w:spacing w:val="-4"/>
          <w:sz w:val="21"/>
          <w:szCs w:val="21"/>
        </w:rPr>
        <w:t>4</w:t>
      </w:r>
      <w:r>
        <w:rPr>
          <w:rFonts w:ascii="宋体" w:hAnsi="宋体" w:eastAsia="宋体" w:cs="宋体"/>
          <w:spacing w:val="-4"/>
          <w:sz w:val="21"/>
          <w:szCs w:val="21"/>
        </w:rPr>
        <w:t>） 根据合同条款应扣减的价格调整（下调部分</w:t>
      </w:r>
      <w:r>
        <w:rPr>
          <w:rFonts w:ascii="宋体" w:hAnsi="宋体" w:eastAsia="宋体" w:cs="宋体"/>
          <w:spacing w:val="-21"/>
          <w:sz w:val="21"/>
          <w:szCs w:val="21"/>
        </w:rPr>
        <w:t>）；</w:t>
      </w:r>
    </w:p>
    <w:p>
      <w:pPr>
        <w:spacing w:before="158" w:line="221" w:lineRule="auto"/>
        <w:ind w:left="23"/>
        <w:rPr>
          <w:rFonts w:ascii="宋体" w:hAnsi="宋体" w:eastAsia="宋体" w:cs="宋体"/>
          <w:sz w:val="21"/>
          <w:szCs w:val="21"/>
        </w:rPr>
      </w:pPr>
      <w:r>
        <w:rPr>
          <w:rFonts w:ascii="Arial" w:hAnsi="Arial" w:eastAsia="Arial" w:cs="Arial"/>
          <w:spacing w:val="-2"/>
          <w:sz w:val="21"/>
          <w:szCs w:val="21"/>
        </w:rPr>
        <w:t>5</w:t>
      </w:r>
      <w:r>
        <w:rPr>
          <w:rFonts w:ascii="宋体" w:hAnsi="宋体" w:eastAsia="宋体" w:cs="宋体"/>
          <w:spacing w:val="-2"/>
          <w:sz w:val="21"/>
          <w:szCs w:val="21"/>
        </w:rPr>
        <w:t>） 根据合同条款应扣减的发包人索赔金额；</w:t>
      </w:r>
    </w:p>
    <w:p>
      <w:pPr>
        <w:spacing w:before="157" w:line="219" w:lineRule="auto"/>
        <w:ind w:left="22"/>
        <w:rPr>
          <w:rFonts w:ascii="宋体" w:hAnsi="宋体" w:eastAsia="宋体" w:cs="宋体"/>
          <w:sz w:val="21"/>
          <w:szCs w:val="21"/>
        </w:rPr>
      </w:pPr>
      <w:r>
        <w:rPr>
          <w:rFonts w:ascii="Arial" w:hAnsi="Arial" w:eastAsia="Arial" w:cs="Arial"/>
          <w:spacing w:val="-7"/>
          <w:sz w:val="21"/>
          <w:szCs w:val="21"/>
        </w:rPr>
        <w:t>6</w:t>
      </w:r>
      <w:r>
        <w:rPr>
          <w:rFonts w:ascii="宋体" w:hAnsi="宋体" w:eastAsia="宋体" w:cs="宋体"/>
          <w:spacing w:val="-7"/>
          <w:sz w:val="21"/>
          <w:szCs w:val="21"/>
        </w:rPr>
        <w:t>） 甩项工程的合同价值（如果有</w:t>
      </w:r>
      <w:r>
        <w:rPr>
          <w:rFonts w:ascii="宋体" w:hAnsi="宋体" w:eastAsia="宋体" w:cs="宋体"/>
          <w:spacing w:val="-12"/>
          <w:sz w:val="21"/>
          <w:szCs w:val="21"/>
        </w:rPr>
        <w:t>）；</w:t>
      </w:r>
    </w:p>
    <w:p>
      <w:pPr>
        <w:spacing w:before="161" w:line="221" w:lineRule="auto"/>
        <w:ind w:left="24"/>
        <w:rPr>
          <w:rFonts w:ascii="宋体" w:hAnsi="宋体" w:eastAsia="宋体" w:cs="宋体"/>
          <w:sz w:val="21"/>
          <w:szCs w:val="21"/>
        </w:rPr>
      </w:pPr>
      <w:r>
        <w:rPr>
          <w:rFonts w:ascii="Arial" w:hAnsi="Arial" w:eastAsia="Arial" w:cs="Arial"/>
          <w:spacing w:val="-2"/>
          <w:sz w:val="21"/>
          <w:szCs w:val="21"/>
        </w:rPr>
        <w:t>7</w:t>
      </w:r>
      <w:r>
        <w:rPr>
          <w:rFonts w:ascii="宋体" w:hAnsi="宋体" w:eastAsia="宋体" w:cs="宋体"/>
          <w:spacing w:val="-2"/>
          <w:sz w:val="21"/>
          <w:szCs w:val="21"/>
        </w:rPr>
        <w:t>） 根据合同约定发包人应扣减的其他金额。</w:t>
      </w:r>
    </w:p>
    <w:p>
      <w:pPr>
        <w:spacing w:before="157" w:line="221" w:lineRule="auto"/>
        <w:ind w:left="29"/>
        <w:rPr>
          <w:rFonts w:ascii="宋体" w:hAnsi="宋体" w:eastAsia="宋体" w:cs="宋体"/>
          <w:sz w:val="21"/>
          <w:szCs w:val="21"/>
        </w:rPr>
      </w:pPr>
      <w:r>
        <w:rPr>
          <w:rFonts w:ascii="宋体" w:hAnsi="宋体" w:eastAsia="宋体" w:cs="宋体"/>
          <w:spacing w:val="-2"/>
          <w:sz w:val="21"/>
          <w:szCs w:val="21"/>
        </w:rPr>
        <w:t>（</w:t>
      </w:r>
      <w:r>
        <w:rPr>
          <w:rFonts w:ascii="Arial" w:hAnsi="Arial" w:eastAsia="Arial" w:cs="Arial"/>
          <w:spacing w:val="-2"/>
          <w:sz w:val="21"/>
          <w:szCs w:val="21"/>
        </w:rPr>
        <w:t>3</w:t>
      </w:r>
      <w:r>
        <w:rPr>
          <w:rFonts w:ascii="宋体" w:hAnsi="宋体" w:eastAsia="宋体" w:cs="宋体"/>
          <w:spacing w:val="-2"/>
          <w:sz w:val="21"/>
          <w:szCs w:val="21"/>
        </w:rPr>
        <w:t>）</w:t>
      </w:r>
      <w:r>
        <w:rPr>
          <w:rFonts w:ascii="宋体" w:hAnsi="宋体" w:eastAsia="宋体" w:cs="宋体"/>
          <w:spacing w:val="51"/>
          <w:sz w:val="21"/>
          <w:szCs w:val="21"/>
        </w:rPr>
        <w:t xml:space="preserve">  </w:t>
      </w:r>
      <w:r>
        <w:rPr>
          <w:rFonts w:ascii="宋体" w:hAnsi="宋体" w:eastAsia="宋体" w:cs="宋体"/>
          <w:spacing w:val="-2"/>
          <w:sz w:val="21"/>
          <w:szCs w:val="21"/>
        </w:rPr>
        <w:t>应当增加的项目：</w:t>
      </w:r>
    </w:p>
    <w:p>
      <w:pPr>
        <w:spacing w:before="156" w:line="221" w:lineRule="auto"/>
        <w:ind w:left="37"/>
        <w:rPr>
          <w:rFonts w:ascii="宋体" w:hAnsi="宋体" w:eastAsia="宋体" w:cs="宋体"/>
          <w:sz w:val="21"/>
          <w:szCs w:val="21"/>
        </w:rPr>
      </w:pPr>
      <w:r>
        <w:rPr>
          <w:rFonts w:ascii="Arial" w:hAnsi="Arial" w:eastAsia="Arial" w:cs="Arial"/>
          <w:spacing w:val="-5"/>
          <w:sz w:val="21"/>
          <w:szCs w:val="21"/>
        </w:rPr>
        <w:t>1</w:t>
      </w:r>
      <w:r>
        <w:rPr>
          <w:rFonts w:ascii="宋体" w:hAnsi="宋体" w:eastAsia="宋体" w:cs="宋体"/>
          <w:spacing w:val="-5"/>
          <w:sz w:val="21"/>
          <w:szCs w:val="21"/>
        </w:rPr>
        <w:t>） 实际发生的暂列金额（包括计日工</w:t>
      </w:r>
      <w:r>
        <w:rPr>
          <w:rFonts w:ascii="宋体" w:hAnsi="宋体" w:eastAsia="宋体" w:cs="宋体"/>
          <w:spacing w:val="-30"/>
          <w:sz w:val="21"/>
          <w:szCs w:val="21"/>
        </w:rPr>
        <w:t>）；</w:t>
      </w:r>
    </w:p>
    <w:p>
      <w:pPr>
        <w:spacing w:before="158" w:line="219" w:lineRule="auto"/>
        <w:ind w:left="20"/>
        <w:rPr>
          <w:rFonts w:ascii="宋体" w:hAnsi="宋体" w:eastAsia="宋体" w:cs="宋体"/>
          <w:sz w:val="21"/>
          <w:szCs w:val="21"/>
        </w:rPr>
      </w:pPr>
      <w:r>
        <w:rPr>
          <w:rFonts w:ascii="Arial" w:hAnsi="Arial" w:eastAsia="Arial" w:cs="Arial"/>
          <w:spacing w:val="-4"/>
          <w:sz w:val="21"/>
          <w:szCs w:val="21"/>
        </w:rPr>
        <w:t>2</w:t>
      </w:r>
      <w:r>
        <w:rPr>
          <w:rFonts w:ascii="宋体" w:hAnsi="宋体" w:eastAsia="宋体" w:cs="宋体"/>
          <w:spacing w:val="-4"/>
          <w:sz w:val="21"/>
          <w:szCs w:val="21"/>
        </w:rPr>
        <w:t>） 实际发生的暂估价；</w:t>
      </w:r>
    </w:p>
    <w:p>
      <w:pPr>
        <w:spacing w:before="158" w:line="221" w:lineRule="auto"/>
        <w:ind w:left="23"/>
        <w:rPr>
          <w:rFonts w:ascii="宋体" w:hAnsi="宋体" w:eastAsia="宋体" w:cs="宋体"/>
          <w:sz w:val="21"/>
          <w:szCs w:val="21"/>
        </w:rPr>
      </w:pPr>
      <w:r>
        <w:rPr>
          <w:rFonts w:ascii="Arial" w:hAnsi="Arial" w:eastAsia="Arial" w:cs="Arial"/>
          <w:spacing w:val="-1"/>
          <w:sz w:val="21"/>
          <w:szCs w:val="21"/>
        </w:rPr>
        <w:t>3</w:t>
      </w:r>
      <w:r>
        <w:rPr>
          <w:rFonts w:ascii="宋体" w:hAnsi="宋体" w:eastAsia="宋体" w:cs="宋体"/>
          <w:spacing w:val="-1"/>
          <w:sz w:val="21"/>
          <w:szCs w:val="21"/>
        </w:rPr>
        <w:t>） 根据合同条款应增加的变更金额；</w:t>
      </w:r>
    </w:p>
    <w:p>
      <w:pPr>
        <w:spacing w:before="160" w:line="219" w:lineRule="auto"/>
        <w:ind w:left="17"/>
        <w:rPr>
          <w:rFonts w:ascii="宋体" w:hAnsi="宋体" w:eastAsia="宋体" w:cs="宋体"/>
          <w:sz w:val="21"/>
          <w:szCs w:val="21"/>
        </w:rPr>
      </w:pPr>
      <w:r>
        <w:rPr>
          <w:rFonts w:ascii="Arial" w:hAnsi="Arial" w:eastAsia="Arial" w:cs="Arial"/>
          <w:spacing w:val="-4"/>
          <w:sz w:val="21"/>
          <w:szCs w:val="21"/>
        </w:rPr>
        <w:t>4</w:t>
      </w:r>
      <w:r>
        <w:rPr>
          <w:rFonts w:ascii="宋体" w:hAnsi="宋体" w:eastAsia="宋体" w:cs="宋体"/>
          <w:spacing w:val="-4"/>
          <w:sz w:val="21"/>
          <w:szCs w:val="21"/>
        </w:rPr>
        <w:t>） 根据合同条款应增加的价格调整（上调部分</w:t>
      </w:r>
      <w:r>
        <w:rPr>
          <w:rFonts w:ascii="宋体" w:hAnsi="宋体" w:eastAsia="宋体" w:cs="宋体"/>
          <w:spacing w:val="-21"/>
          <w:sz w:val="21"/>
          <w:szCs w:val="21"/>
        </w:rPr>
        <w:t>）；</w:t>
      </w:r>
    </w:p>
    <w:p>
      <w:pPr>
        <w:spacing w:before="158" w:line="221" w:lineRule="auto"/>
        <w:ind w:left="23"/>
        <w:rPr>
          <w:rFonts w:ascii="宋体" w:hAnsi="宋体" w:eastAsia="宋体" w:cs="宋体"/>
          <w:sz w:val="21"/>
          <w:szCs w:val="21"/>
        </w:rPr>
      </w:pPr>
      <w:r>
        <w:rPr>
          <w:rFonts w:ascii="Arial" w:hAnsi="Arial" w:eastAsia="Arial" w:cs="Arial"/>
          <w:spacing w:val="-2"/>
          <w:sz w:val="21"/>
          <w:szCs w:val="21"/>
        </w:rPr>
        <w:t>5</w:t>
      </w:r>
      <w:r>
        <w:rPr>
          <w:rFonts w:ascii="宋体" w:hAnsi="宋体" w:eastAsia="宋体" w:cs="宋体"/>
          <w:spacing w:val="-2"/>
          <w:sz w:val="21"/>
          <w:szCs w:val="21"/>
        </w:rPr>
        <w:t>） 根据合同条款应增加的承包人索赔金额；</w:t>
      </w:r>
    </w:p>
    <w:p>
      <w:pPr>
        <w:spacing w:before="157" w:line="360" w:lineRule="auto"/>
        <w:ind w:left="22"/>
        <w:rPr>
          <w:rFonts w:ascii="宋体" w:hAnsi="宋体" w:eastAsia="宋体" w:cs="宋体"/>
          <w:sz w:val="21"/>
          <w:szCs w:val="21"/>
        </w:rPr>
      </w:pPr>
      <w:r>
        <w:rPr>
          <w:rFonts w:ascii="Arial" w:hAnsi="Arial" w:eastAsia="Arial" w:cs="Arial"/>
          <w:spacing w:val="-1"/>
          <w:sz w:val="21"/>
          <w:szCs w:val="21"/>
        </w:rPr>
        <w:t>6</w:t>
      </w:r>
      <w:r>
        <w:rPr>
          <w:rFonts w:ascii="宋体" w:hAnsi="宋体" w:eastAsia="宋体" w:cs="宋体"/>
          <w:spacing w:val="-1"/>
          <w:sz w:val="21"/>
          <w:szCs w:val="21"/>
        </w:rPr>
        <w:t>） 根据合同约定承包人应当得到的其他金额。</w:t>
      </w:r>
    </w:p>
    <w:p>
      <w:pPr>
        <w:spacing w:before="69" w:line="360" w:lineRule="auto"/>
        <w:ind w:left="29"/>
        <w:rPr>
          <w:rFonts w:ascii="宋体" w:hAnsi="宋体" w:eastAsia="宋体" w:cs="宋体"/>
          <w:sz w:val="21"/>
          <w:szCs w:val="21"/>
        </w:rPr>
      </w:pPr>
      <w:r>
        <w:rPr>
          <w:rFonts w:ascii="宋体" w:hAnsi="宋体" w:eastAsia="宋体" w:cs="宋体"/>
          <w:spacing w:val="-1"/>
          <w:sz w:val="21"/>
          <w:szCs w:val="21"/>
        </w:rPr>
        <w:t>（</w:t>
      </w:r>
      <w:r>
        <w:rPr>
          <w:rFonts w:ascii="Arial" w:hAnsi="Arial" w:eastAsia="Arial" w:cs="Arial"/>
          <w:spacing w:val="-1"/>
          <w:sz w:val="21"/>
          <w:szCs w:val="21"/>
        </w:rPr>
        <w:t>4</w:t>
      </w:r>
      <w:r>
        <w:rPr>
          <w:rFonts w:ascii="宋体" w:hAnsi="宋体" w:eastAsia="宋体" w:cs="宋体"/>
          <w:spacing w:val="-1"/>
          <w:sz w:val="21"/>
          <w:szCs w:val="21"/>
        </w:rPr>
        <w:t>）规费和税金差额部分。</w:t>
      </w:r>
    </w:p>
    <w:p>
      <w:pPr>
        <w:spacing w:before="157" w:line="221" w:lineRule="auto"/>
        <w:ind w:left="37"/>
        <w:rPr>
          <w:rFonts w:ascii="宋体" w:hAnsi="宋体" w:eastAsia="宋体" w:cs="宋体"/>
          <w:sz w:val="21"/>
          <w:szCs w:val="21"/>
        </w:rPr>
      </w:pPr>
      <w:r>
        <w:rPr>
          <w:rFonts w:ascii="Arial" w:hAnsi="Arial" w:eastAsia="Arial" w:cs="Arial"/>
          <w:spacing w:val="-1"/>
          <w:sz w:val="21"/>
          <w:szCs w:val="21"/>
        </w:rPr>
        <w:t xml:space="preserve">14.1.5    </w:t>
      </w:r>
      <w:r>
        <w:rPr>
          <w:rFonts w:ascii="宋体" w:hAnsi="宋体" w:eastAsia="宋体" w:cs="宋体"/>
          <w:spacing w:val="-1"/>
          <w:sz w:val="21"/>
          <w:szCs w:val="21"/>
        </w:rPr>
        <w:t>最终结清申请单的应付金额应当按下列内容梳理：</w:t>
      </w:r>
    </w:p>
    <w:p>
      <w:pPr>
        <w:spacing w:before="156" w:line="221" w:lineRule="auto"/>
        <w:ind w:left="29"/>
        <w:rPr>
          <w:rFonts w:ascii="宋体" w:hAnsi="宋体" w:eastAsia="宋体" w:cs="宋体"/>
          <w:sz w:val="21"/>
          <w:szCs w:val="21"/>
        </w:rPr>
      </w:pPr>
      <w:r>
        <w:rPr>
          <w:rFonts w:ascii="宋体" w:hAnsi="宋体" w:eastAsia="宋体" w:cs="宋体"/>
          <w:spacing w:val="-2"/>
          <w:sz w:val="21"/>
          <w:szCs w:val="21"/>
        </w:rPr>
        <w:t>（</w:t>
      </w:r>
      <w:r>
        <w:rPr>
          <w:rFonts w:ascii="Arial" w:hAnsi="Arial" w:eastAsia="Arial" w:cs="Arial"/>
          <w:spacing w:val="-2"/>
          <w:sz w:val="21"/>
          <w:szCs w:val="21"/>
        </w:rPr>
        <w:t>1</w:t>
      </w:r>
      <w:r>
        <w:rPr>
          <w:rFonts w:ascii="宋体" w:hAnsi="宋体" w:eastAsia="宋体" w:cs="宋体"/>
          <w:spacing w:val="-2"/>
          <w:sz w:val="21"/>
          <w:szCs w:val="21"/>
        </w:rPr>
        <w:t>）</w:t>
      </w:r>
      <w:r>
        <w:rPr>
          <w:rFonts w:ascii="宋体" w:hAnsi="宋体" w:eastAsia="宋体" w:cs="宋体"/>
          <w:spacing w:val="56"/>
          <w:sz w:val="21"/>
          <w:szCs w:val="21"/>
        </w:rPr>
        <w:t xml:space="preserve">  </w:t>
      </w:r>
      <w:r>
        <w:rPr>
          <w:rFonts w:ascii="宋体" w:hAnsi="宋体" w:eastAsia="宋体" w:cs="宋体"/>
          <w:spacing w:val="-2"/>
          <w:sz w:val="21"/>
          <w:szCs w:val="21"/>
        </w:rPr>
        <w:t>按合同约定扣留的质量保证金</w:t>
      </w:r>
    </w:p>
    <w:p>
      <w:pPr>
        <w:spacing w:before="159" w:line="221" w:lineRule="auto"/>
        <w:ind w:left="29"/>
        <w:rPr>
          <w:rFonts w:ascii="宋体" w:hAnsi="宋体" w:eastAsia="宋体" w:cs="宋体"/>
          <w:sz w:val="21"/>
          <w:szCs w:val="21"/>
        </w:rPr>
      </w:pPr>
      <w:r>
        <w:rPr>
          <w:rFonts w:ascii="宋体" w:hAnsi="宋体" w:eastAsia="宋体" w:cs="宋体"/>
          <w:spacing w:val="-2"/>
          <w:sz w:val="21"/>
          <w:szCs w:val="21"/>
        </w:rPr>
        <w:t>（</w:t>
      </w:r>
      <w:r>
        <w:rPr>
          <w:rFonts w:ascii="Arial" w:hAnsi="Arial" w:eastAsia="Arial" w:cs="Arial"/>
          <w:spacing w:val="-2"/>
          <w:sz w:val="21"/>
          <w:szCs w:val="21"/>
        </w:rPr>
        <w:t>2</w:t>
      </w:r>
      <w:r>
        <w:rPr>
          <w:rFonts w:ascii="宋体" w:hAnsi="宋体" w:eastAsia="宋体" w:cs="宋体"/>
          <w:spacing w:val="-2"/>
          <w:sz w:val="21"/>
          <w:szCs w:val="21"/>
        </w:rPr>
        <w:t>）</w:t>
      </w:r>
      <w:r>
        <w:rPr>
          <w:rFonts w:ascii="宋体" w:hAnsi="宋体" w:eastAsia="宋体" w:cs="宋体"/>
          <w:spacing w:val="51"/>
          <w:sz w:val="21"/>
          <w:szCs w:val="21"/>
        </w:rPr>
        <w:t xml:space="preserve">  </w:t>
      </w:r>
      <w:r>
        <w:rPr>
          <w:rFonts w:ascii="宋体" w:hAnsi="宋体" w:eastAsia="宋体" w:cs="宋体"/>
          <w:spacing w:val="-2"/>
          <w:sz w:val="21"/>
          <w:szCs w:val="21"/>
        </w:rPr>
        <w:t>应当扣除的金额：</w:t>
      </w:r>
    </w:p>
    <w:p>
      <w:pPr>
        <w:spacing w:before="156" w:line="221" w:lineRule="auto"/>
        <w:ind w:left="37"/>
        <w:rPr>
          <w:rFonts w:ascii="宋体" w:hAnsi="宋体" w:eastAsia="宋体" w:cs="宋体"/>
          <w:sz w:val="21"/>
          <w:szCs w:val="21"/>
        </w:rPr>
      </w:pPr>
      <w:r>
        <w:rPr>
          <w:rFonts w:ascii="Arial" w:hAnsi="Arial" w:eastAsia="Arial" w:cs="Arial"/>
          <w:spacing w:val="-3"/>
          <w:sz w:val="21"/>
          <w:szCs w:val="21"/>
        </w:rPr>
        <w:t>1</w:t>
      </w:r>
      <w:r>
        <w:rPr>
          <w:rFonts w:ascii="宋体" w:hAnsi="宋体" w:eastAsia="宋体" w:cs="宋体"/>
          <w:spacing w:val="-3"/>
          <w:sz w:val="21"/>
          <w:szCs w:val="21"/>
        </w:rPr>
        <w:t>） 按通用合同条款约定扣留的质量保证金；</w:t>
      </w:r>
    </w:p>
    <w:p>
      <w:pPr>
        <w:spacing w:before="156" w:line="221" w:lineRule="auto"/>
        <w:ind w:left="20"/>
        <w:rPr>
          <w:rFonts w:ascii="宋体" w:hAnsi="宋体" w:eastAsia="宋体" w:cs="宋体"/>
          <w:sz w:val="21"/>
          <w:szCs w:val="21"/>
        </w:rPr>
      </w:pPr>
      <w:r>
        <w:rPr>
          <w:rFonts w:ascii="Arial" w:hAnsi="Arial" w:eastAsia="Arial" w:cs="Arial"/>
          <w:spacing w:val="-2"/>
          <w:sz w:val="21"/>
          <w:szCs w:val="21"/>
        </w:rPr>
        <w:t>2</w:t>
      </w:r>
      <w:r>
        <w:rPr>
          <w:rFonts w:ascii="宋体" w:hAnsi="宋体" w:eastAsia="宋体" w:cs="宋体"/>
          <w:spacing w:val="-2"/>
          <w:sz w:val="21"/>
          <w:szCs w:val="21"/>
        </w:rPr>
        <w:t>） 按通用合同条款约定扣除的质量保证金；</w:t>
      </w:r>
    </w:p>
    <w:p>
      <w:pPr>
        <w:spacing w:before="156" w:line="221" w:lineRule="auto"/>
        <w:ind w:left="23"/>
        <w:rPr>
          <w:rFonts w:ascii="宋体" w:hAnsi="宋体" w:eastAsia="宋体" w:cs="宋体"/>
          <w:sz w:val="21"/>
          <w:szCs w:val="21"/>
        </w:rPr>
      </w:pPr>
      <w:r>
        <w:rPr>
          <w:rFonts w:ascii="Arial" w:hAnsi="Arial" w:eastAsia="Arial" w:cs="Arial"/>
          <w:spacing w:val="-1"/>
          <w:sz w:val="21"/>
          <w:szCs w:val="21"/>
        </w:rPr>
        <w:t>3</w:t>
      </w:r>
      <w:r>
        <w:rPr>
          <w:rFonts w:ascii="宋体" w:hAnsi="宋体" w:eastAsia="宋体" w:cs="宋体"/>
          <w:spacing w:val="-1"/>
          <w:sz w:val="21"/>
          <w:szCs w:val="21"/>
        </w:rPr>
        <w:t>） 根据合同条款应扣减的缺陷责任期内发</w:t>
      </w:r>
      <w:r>
        <w:rPr>
          <w:rFonts w:ascii="宋体" w:hAnsi="宋体" w:eastAsia="宋体" w:cs="宋体"/>
          <w:spacing w:val="-2"/>
          <w:sz w:val="21"/>
          <w:szCs w:val="21"/>
        </w:rPr>
        <w:t>生的发包人索赔金额；</w:t>
      </w:r>
    </w:p>
    <w:p>
      <w:pPr>
        <w:spacing w:before="159" w:line="221" w:lineRule="auto"/>
        <w:ind w:left="17"/>
        <w:rPr>
          <w:rFonts w:ascii="宋体" w:hAnsi="宋体" w:eastAsia="宋体" w:cs="宋体"/>
          <w:sz w:val="21"/>
          <w:szCs w:val="21"/>
        </w:rPr>
      </w:pPr>
      <w:r>
        <w:rPr>
          <w:rFonts w:ascii="Arial" w:hAnsi="Arial" w:eastAsia="Arial" w:cs="Arial"/>
          <w:spacing w:val="-1"/>
          <w:sz w:val="21"/>
          <w:szCs w:val="21"/>
        </w:rPr>
        <w:t>4</w:t>
      </w:r>
      <w:r>
        <w:rPr>
          <w:rFonts w:ascii="宋体" w:hAnsi="宋体" w:eastAsia="宋体" w:cs="宋体"/>
          <w:spacing w:val="-1"/>
          <w:sz w:val="21"/>
          <w:szCs w:val="21"/>
        </w:rPr>
        <w:t>） 根据合同约定应扣减的其他金额。</w:t>
      </w:r>
    </w:p>
    <w:p>
      <w:pPr>
        <w:spacing w:before="157" w:line="221" w:lineRule="auto"/>
        <w:ind w:left="29"/>
        <w:rPr>
          <w:rFonts w:ascii="宋体" w:hAnsi="宋体" w:eastAsia="宋体" w:cs="宋体"/>
          <w:sz w:val="21"/>
          <w:szCs w:val="21"/>
        </w:rPr>
      </w:pPr>
      <w:r>
        <w:rPr>
          <w:rFonts w:ascii="宋体" w:hAnsi="宋体" w:eastAsia="宋体" w:cs="宋体"/>
          <w:spacing w:val="-2"/>
          <w:sz w:val="21"/>
          <w:szCs w:val="21"/>
        </w:rPr>
        <w:t>（</w:t>
      </w:r>
      <w:r>
        <w:rPr>
          <w:rFonts w:ascii="Arial" w:hAnsi="Arial" w:eastAsia="Arial" w:cs="Arial"/>
          <w:spacing w:val="-2"/>
          <w:sz w:val="21"/>
          <w:szCs w:val="21"/>
        </w:rPr>
        <w:t>3</w:t>
      </w:r>
      <w:r>
        <w:rPr>
          <w:rFonts w:ascii="宋体" w:hAnsi="宋体" w:eastAsia="宋体" w:cs="宋体"/>
          <w:spacing w:val="-2"/>
          <w:sz w:val="21"/>
          <w:szCs w:val="21"/>
        </w:rPr>
        <w:t>）</w:t>
      </w:r>
      <w:r>
        <w:rPr>
          <w:rFonts w:ascii="宋体" w:hAnsi="宋体" w:eastAsia="宋体" w:cs="宋体"/>
          <w:spacing w:val="51"/>
          <w:sz w:val="21"/>
          <w:szCs w:val="21"/>
        </w:rPr>
        <w:t xml:space="preserve">  </w:t>
      </w:r>
      <w:r>
        <w:rPr>
          <w:rFonts w:ascii="宋体" w:hAnsi="宋体" w:eastAsia="宋体" w:cs="宋体"/>
          <w:spacing w:val="-2"/>
          <w:sz w:val="21"/>
          <w:szCs w:val="21"/>
        </w:rPr>
        <w:t>应当增加的金额：</w:t>
      </w:r>
    </w:p>
    <w:p>
      <w:pPr>
        <w:spacing w:before="157" w:line="219" w:lineRule="auto"/>
        <w:ind w:left="37"/>
        <w:rPr>
          <w:rFonts w:ascii="宋体" w:hAnsi="宋体" w:eastAsia="宋体" w:cs="宋体"/>
          <w:sz w:val="21"/>
          <w:szCs w:val="21"/>
        </w:rPr>
      </w:pPr>
      <w:r>
        <w:rPr>
          <w:rFonts w:ascii="Arial" w:hAnsi="Arial" w:eastAsia="Arial" w:cs="Arial"/>
          <w:spacing w:val="-3"/>
          <w:sz w:val="21"/>
          <w:szCs w:val="21"/>
        </w:rPr>
        <w:t>1</w:t>
      </w:r>
      <w:r>
        <w:rPr>
          <w:rFonts w:ascii="宋体" w:hAnsi="宋体" w:eastAsia="宋体" w:cs="宋体"/>
          <w:spacing w:val="-3"/>
          <w:sz w:val="21"/>
          <w:szCs w:val="21"/>
        </w:rPr>
        <w:t>） 已完且符合合同约定的甩项工程的价值；</w:t>
      </w:r>
    </w:p>
    <w:p>
      <w:pPr>
        <w:spacing w:before="159" w:line="219" w:lineRule="auto"/>
        <w:ind w:left="20"/>
        <w:rPr>
          <w:rFonts w:ascii="宋体" w:hAnsi="宋体" w:eastAsia="宋体" w:cs="宋体"/>
          <w:sz w:val="21"/>
          <w:szCs w:val="21"/>
        </w:rPr>
      </w:pPr>
      <w:r>
        <w:rPr>
          <w:rFonts w:ascii="Arial" w:hAnsi="Arial" w:eastAsia="Arial" w:cs="Arial"/>
          <w:sz w:val="21"/>
          <w:szCs w:val="21"/>
        </w:rPr>
        <w:t>2</w:t>
      </w:r>
      <w:r>
        <w:rPr>
          <w:rFonts w:ascii="宋体" w:hAnsi="宋体" w:eastAsia="宋体" w:cs="宋体"/>
          <w:sz w:val="21"/>
          <w:szCs w:val="21"/>
        </w:rPr>
        <w:t>） 按通用合同条款约定由承包人修复的发</w:t>
      </w:r>
      <w:r>
        <w:rPr>
          <w:rFonts w:ascii="宋体" w:hAnsi="宋体" w:eastAsia="宋体" w:cs="宋体"/>
          <w:spacing w:val="-1"/>
          <w:sz w:val="21"/>
          <w:szCs w:val="21"/>
        </w:rPr>
        <w:t>包人原因造成的缺陷的价值；</w:t>
      </w:r>
    </w:p>
    <w:p>
      <w:pPr>
        <w:spacing w:before="159" w:line="221" w:lineRule="auto"/>
        <w:ind w:left="23"/>
        <w:rPr>
          <w:rFonts w:ascii="宋体" w:hAnsi="宋体" w:eastAsia="宋体" w:cs="宋体"/>
          <w:sz w:val="21"/>
          <w:szCs w:val="21"/>
        </w:rPr>
      </w:pPr>
      <w:r>
        <w:rPr>
          <w:rFonts w:ascii="Arial" w:hAnsi="Arial" w:eastAsia="Arial" w:cs="Arial"/>
          <w:spacing w:val="-1"/>
          <w:sz w:val="21"/>
          <w:szCs w:val="21"/>
        </w:rPr>
        <w:t>3</w:t>
      </w:r>
      <w:r>
        <w:rPr>
          <w:rFonts w:ascii="宋体" w:hAnsi="宋体" w:eastAsia="宋体" w:cs="宋体"/>
          <w:spacing w:val="-1"/>
          <w:sz w:val="21"/>
          <w:szCs w:val="21"/>
        </w:rPr>
        <w:t>） 根据合同条款应增加的缺陷责任期内发</w:t>
      </w:r>
      <w:r>
        <w:rPr>
          <w:rFonts w:ascii="宋体" w:hAnsi="宋体" w:eastAsia="宋体" w:cs="宋体"/>
          <w:spacing w:val="-2"/>
          <w:sz w:val="21"/>
          <w:szCs w:val="21"/>
        </w:rPr>
        <w:t>生的承包人索赔金额；</w:t>
      </w:r>
    </w:p>
    <w:p>
      <w:pPr>
        <w:spacing w:before="159" w:line="221" w:lineRule="auto"/>
        <w:ind w:left="17"/>
        <w:rPr>
          <w:rFonts w:ascii="宋体" w:hAnsi="宋体" w:eastAsia="宋体" w:cs="宋体"/>
          <w:sz w:val="21"/>
          <w:szCs w:val="21"/>
        </w:rPr>
      </w:pPr>
      <w:r>
        <w:rPr>
          <w:rFonts w:ascii="Arial" w:hAnsi="Arial" w:eastAsia="Arial" w:cs="Arial"/>
          <w:spacing w:val="-1"/>
          <w:sz w:val="21"/>
          <w:szCs w:val="21"/>
        </w:rPr>
        <w:t>4</w:t>
      </w:r>
      <w:r>
        <w:rPr>
          <w:rFonts w:ascii="宋体" w:hAnsi="宋体" w:eastAsia="宋体" w:cs="宋体"/>
          <w:spacing w:val="-1"/>
          <w:sz w:val="21"/>
          <w:szCs w:val="21"/>
        </w:rPr>
        <w:t>） 根据合同约定承包人应当得到的其他金额。</w:t>
      </w:r>
    </w:p>
    <w:p>
      <w:pPr>
        <w:spacing w:before="156" w:line="221" w:lineRule="auto"/>
        <w:ind w:left="25"/>
        <w:rPr>
          <w:rFonts w:ascii="宋体" w:hAnsi="宋体" w:eastAsia="宋体" w:cs="宋体"/>
          <w:sz w:val="21"/>
          <w:szCs w:val="21"/>
        </w:rPr>
      </w:pPr>
      <w:r>
        <w:rPr>
          <w:rFonts w:ascii="宋体" w:hAnsi="宋体" w:eastAsia="宋体" w:cs="宋体"/>
          <w:spacing w:val="-2"/>
          <w:sz w:val="21"/>
          <w:szCs w:val="21"/>
        </w:rPr>
        <w:t>最终结清应当由发包人和承包人按照</w:t>
      </w:r>
      <w:r>
        <w:rPr>
          <w:rFonts w:ascii="Arial" w:hAnsi="Arial" w:eastAsia="Arial" w:cs="Arial"/>
          <w:spacing w:val="-2"/>
          <w:sz w:val="21"/>
          <w:szCs w:val="21"/>
        </w:rPr>
        <w:t>“</w:t>
      </w:r>
      <w:r>
        <w:rPr>
          <w:rFonts w:ascii="Arial" w:hAnsi="Arial" w:eastAsia="Arial" w:cs="Arial"/>
          <w:spacing w:val="-31"/>
          <w:sz w:val="21"/>
          <w:szCs w:val="21"/>
        </w:rPr>
        <w:t xml:space="preserve"> </w:t>
      </w:r>
      <w:r>
        <w:rPr>
          <w:rFonts w:ascii="宋体" w:hAnsi="宋体" w:eastAsia="宋体" w:cs="宋体"/>
          <w:spacing w:val="-2"/>
          <w:sz w:val="21"/>
          <w:szCs w:val="21"/>
        </w:rPr>
        <w:t>多退少补</w:t>
      </w:r>
      <w:r>
        <w:rPr>
          <w:rFonts w:ascii="Arial" w:hAnsi="Arial" w:eastAsia="Arial" w:cs="Arial"/>
          <w:spacing w:val="-2"/>
          <w:sz w:val="21"/>
          <w:szCs w:val="21"/>
        </w:rPr>
        <w:t>”</w:t>
      </w:r>
      <w:r>
        <w:rPr>
          <w:rFonts w:ascii="Arial" w:hAnsi="Arial" w:eastAsia="Arial" w:cs="Arial"/>
          <w:spacing w:val="-36"/>
          <w:sz w:val="21"/>
          <w:szCs w:val="21"/>
        </w:rPr>
        <w:t xml:space="preserve"> </w:t>
      </w:r>
      <w:r>
        <w:rPr>
          <w:rFonts w:ascii="宋体" w:hAnsi="宋体" w:eastAsia="宋体" w:cs="宋体"/>
          <w:spacing w:val="-2"/>
          <w:sz w:val="21"/>
          <w:szCs w:val="21"/>
        </w:rPr>
        <w:t>的原则办理。</w:t>
      </w:r>
    </w:p>
    <w:p>
      <w:pPr>
        <w:spacing w:before="157" w:line="408" w:lineRule="exact"/>
        <w:ind w:left="37"/>
        <w:rPr>
          <w:rFonts w:ascii="宋体" w:hAnsi="宋体" w:eastAsia="宋体" w:cs="宋体"/>
          <w:sz w:val="21"/>
          <w:szCs w:val="21"/>
        </w:rPr>
      </w:pPr>
      <w:r>
        <w:rPr>
          <w:rFonts w:ascii="Arial" w:hAnsi="Arial" w:eastAsia="Arial" w:cs="Arial"/>
          <w:spacing w:val="-2"/>
          <w:position w:val="15"/>
          <w:sz w:val="21"/>
          <w:szCs w:val="21"/>
        </w:rPr>
        <w:t xml:space="preserve">14.1.6    </w:t>
      </w:r>
      <w:r>
        <w:rPr>
          <w:rFonts w:ascii="宋体" w:hAnsi="宋体" w:eastAsia="宋体" w:cs="宋体"/>
          <w:spacing w:val="-2"/>
          <w:position w:val="15"/>
          <w:sz w:val="21"/>
          <w:szCs w:val="21"/>
        </w:rPr>
        <w:t>竣工付款申请单和最终结清申请单应当比照进度付款申请单的格式准备，并提供相</w:t>
      </w:r>
    </w:p>
    <w:p>
      <w:pPr>
        <w:spacing w:before="1" w:line="219" w:lineRule="auto"/>
        <w:ind w:left="26"/>
        <w:rPr>
          <w:rFonts w:ascii="宋体" w:hAnsi="宋体" w:eastAsia="宋体" w:cs="宋体"/>
          <w:sz w:val="21"/>
          <w:szCs w:val="21"/>
        </w:rPr>
      </w:pPr>
      <w:r>
        <w:rPr>
          <w:rFonts w:ascii="宋体" w:hAnsi="宋体" w:eastAsia="宋体" w:cs="宋体"/>
          <w:spacing w:val="-2"/>
          <w:sz w:val="21"/>
          <w:szCs w:val="21"/>
        </w:rPr>
        <w:t>关证明材料。</w:t>
      </w:r>
    </w:p>
    <w:p>
      <w:pPr>
        <w:spacing w:before="159" w:line="221" w:lineRule="auto"/>
        <w:ind w:left="37"/>
        <w:rPr>
          <w:rFonts w:ascii="宋体" w:hAnsi="宋体" w:eastAsia="宋体" w:cs="宋体"/>
          <w:sz w:val="21"/>
          <w:szCs w:val="21"/>
        </w:rPr>
      </w:pPr>
      <w:r>
        <w:rPr>
          <w:rFonts w:ascii="Arial" w:hAnsi="Arial" w:eastAsia="Arial" w:cs="Arial"/>
          <w:spacing w:val="-2"/>
          <w:sz w:val="21"/>
          <w:szCs w:val="21"/>
        </w:rPr>
        <w:t>14.2</w:t>
      </w:r>
      <w:r>
        <w:rPr>
          <w:rFonts w:ascii="宋体" w:hAnsi="宋体" w:eastAsia="宋体" w:cs="宋体"/>
          <w:spacing w:val="-2"/>
          <w:sz w:val="21"/>
          <w:szCs w:val="21"/>
        </w:rPr>
        <w:t>其他约定</w:t>
      </w:r>
    </w:p>
    <w:p>
      <w:pPr>
        <w:spacing w:before="158" w:line="221" w:lineRule="auto"/>
        <w:ind w:left="31"/>
        <w:rPr>
          <w:rFonts w:ascii="宋体" w:hAnsi="宋体" w:eastAsia="宋体" w:cs="宋体"/>
          <w:sz w:val="21"/>
          <w:szCs w:val="21"/>
        </w:rPr>
      </w:pPr>
      <w:r>
        <w:rPr>
          <w:rFonts w:ascii="Arial" w:hAnsi="Arial" w:eastAsia="Arial" w:cs="Arial"/>
          <w:b/>
          <w:bCs/>
          <w:spacing w:val="-2"/>
          <w:sz w:val="21"/>
          <w:szCs w:val="21"/>
        </w:rPr>
        <w:t>15</w:t>
      </w:r>
      <w:r>
        <w:rPr>
          <w:rFonts w:ascii="Arial" w:hAnsi="Arial" w:eastAsia="Arial" w:cs="Arial"/>
          <w:spacing w:val="-2"/>
          <w:sz w:val="21"/>
          <w:szCs w:val="21"/>
        </w:rPr>
        <w:t>.</w:t>
      </w:r>
      <w:r>
        <w:rPr>
          <w:rFonts w:ascii="Arial" w:hAnsi="Arial" w:eastAsia="Arial" w:cs="Arial"/>
          <w:spacing w:val="55"/>
          <w:w w:val="101"/>
          <w:sz w:val="21"/>
          <w:szCs w:val="21"/>
        </w:rPr>
        <w:t xml:space="preserve"> </w:t>
      </w:r>
      <w:r>
        <w:rPr>
          <w:rFonts w:ascii="宋体" w:hAnsi="宋体" w:eastAsia="宋体" w:cs="宋体"/>
          <w:spacing w:val="-2"/>
          <w:sz w:val="21"/>
          <w:szCs w:val="21"/>
        </w:rPr>
        <w:t>竣工验收和工程移交</w:t>
      </w:r>
    </w:p>
    <w:p>
      <w:pPr>
        <w:spacing w:before="157" w:line="221" w:lineRule="auto"/>
        <w:ind w:left="37"/>
        <w:rPr>
          <w:rFonts w:ascii="宋体" w:hAnsi="宋体" w:eastAsia="宋体" w:cs="宋体"/>
          <w:sz w:val="21"/>
          <w:szCs w:val="21"/>
        </w:rPr>
      </w:pPr>
      <w:r>
        <w:rPr>
          <w:rFonts w:ascii="Arial" w:hAnsi="Arial" w:eastAsia="Arial" w:cs="Arial"/>
          <w:spacing w:val="-1"/>
          <w:sz w:val="21"/>
          <w:szCs w:val="21"/>
        </w:rPr>
        <w:t>15.1</w:t>
      </w:r>
      <w:r>
        <w:rPr>
          <w:rFonts w:ascii="宋体" w:hAnsi="宋体" w:eastAsia="宋体" w:cs="宋体"/>
          <w:spacing w:val="-1"/>
          <w:sz w:val="21"/>
          <w:szCs w:val="21"/>
        </w:rPr>
        <w:t>竣工验收前的清理</w:t>
      </w:r>
    </w:p>
    <w:p>
      <w:pPr>
        <w:spacing w:before="157" w:line="408" w:lineRule="exact"/>
        <w:jc w:val="right"/>
        <w:rPr>
          <w:rFonts w:ascii="宋体" w:hAnsi="宋体" w:eastAsia="宋体" w:cs="宋体"/>
          <w:sz w:val="21"/>
          <w:szCs w:val="21"/>
        </w:rPr>
      </w:pPr>
      <w:r>
        <w:rPr>
          <w:rFonts w:ascii="Arial" w:hAnsi="Arial" w:eastAsia="Arial" w:cs="Arial"/>
          <w:spacing w:val="-2"/>
          <w:position w:val="15"/>
          <w:sz w:val="21"/>
          <w:szCs w:val="21"/>
        </w:rPr>
        <w:t xml:space="preserve">15.1.1    </w:t>
      </w:r>
      <w:r>
        <w:rPr>
          <w:rFonts w:ascii="宋体" w:hAnsi="宋体" w:eastAsia="宋体" w:cs="宋体"/>
          <w:spacing w:val="-2"/>
          <w:position w:val="15"/>
          <w:sz w:val="21"/>
          <w:szCs w:val="21"/>
        </w:rPr>
        <w:t>在向监理人提交竣工验收申请报告前，承包人应当完成竣工验收前的清理工作，包</w:t>
      </w:r>
    </w:p>
    <w:p>
      <w:pPr>
        <w:spacing w:line="221" w:lineRule="auto"/>
        <w:ind w:left="22"/>
        <w:rPr>
          <w:rFonts w:ascii="宋体" w:hAnsi="宋体" w:eastAsia="宋体" w:cs="宋体"/>
          <w:sz w:val="21"/>
          <w:szCs w:val="21"/>
        </w:rPr>
      </w:pPr>
      <w:r>
        <w:rPr>
          <w:rFonts w:ascii="宋体" w:hAnsi="宋体" w:eastAsia="宋体" w:cs="宋体"/>
          <w:spacing w:val="-1"/>
          <w:sz w:val="21"/>
          <w:szCs w:val="21"/>
        </w:rPr>
        <w:t>括但不限于：</w:t>
      </w:r>
    </w:p>
    <w:p>
      <w:pPr>
        <w:spacing w:before="159" w:line="220" w:lineRule="auto"/>
        <w:ind w:left="29"/>
        <w:rPr>
          <w:rFonts w:ascii="宋体" w:hAnsi="宋体" w:eastAsia="宋体" w:cs="宋体"/>
          <w:sz w:val="21"/>
          <w:szCs w:val="21"/>
        </w:rPr>
      </w:pPr>
      <w:r>
        <w:rPr>
          <w:rFonts w:ascii="宋体" w:hAnsi="宋体" w:eastAsia="宋体" w:cs="宋体"/>
          <w:spacing w:val="-1"/>
          <w:sz w:val="21"/>
          <w:szCs w:val="21"/>
        </w:rPr>
        <w:t>（</w:t>
      </w:r>
      <w:r>
        <w:rPr>
          <w:rFonts w:ascii="Arial" w:hAnsi="Arial" w:eastAsia="Arial" w:cs="Arial"/>
          <w:spacing w:val="-1"/>
          <w:sz w:val="21"/>
          <w:szCs w:val="21"/>
        </w:rPr>
        <w:t>1</w:t>
      </w:r>
      <w:r>
        <w:rPr>
          <w:rFonts w:ascii="宋体" w:hAnsi="宋体" w:eastAsia="宋体" w:cs="宋体"/>
          <w:spacing w:val="-1"/>
          <w:sz w:val="21"/>
          <w:szCs w:val="21"/>
        </w:rPr>
        <w:t>）</w:t>
      </w:r>
      <w:r>
        <w:rPr>
          <w:rFonts w:ascii="宋体" w:hAnsi="宋体" w:eastAsia="宋体" w:cs="宋体"/>
          <w:spacing w:val="54"/>
          <w:sz w:val="21"/>
          <w:szCs w:val="21"/>
        </w:rPr>
        <w:t xml:space="preserve">  </w:t>
      </w:r>
      <w:r>
        <w:rPr>
          <w:rFonts w:ascii="宋体" w:hAnsi="宋体" w:eastAsia="宋体" w:cs="宋体"/>
          <w:spacing w:val="-1"/>
          <w:sz w:val="21"/>
          <w:szCs w:val="21"/>
        </w:rPr>
        <w:t>从永久工程内清除所有剩余材料、杂物、垃圾等等；</w:t>
      </w:r>
    </w:p>
    <w:p>
      <w:pPr>
        <w:spacing w:before="157" w:line="221" w:lineRule="auto"/>
        <w:ind w:left="29"/>
        <w:rPr>
          <w:rFonts w:ascii="宋体" w:hAnsi="宋体" w:eastAsia="宋体" w:cs="宋体"/>
          <w:sz w:val="21"/>
          <w:szCs w:val="21"/>
        </w:rPr>
      </w:pPr>
      <w:r>
        <w:rPr>
          <w:rFonts w:ascii="宋体" w:hAnsi="宋体" w:eastAsia="宋体" w:cs="宋体"/>
          <w:spacing w:val="-3"/>
          <w:sz w:val="21"/>
          <w:szCs w:val="21"/>
        </w:rPr>
        <w:t>（</w:t>
      </w:r>
      <w:r>
        <w:rPr>
          <w:rFonts w:ascii="Arial" w:hAnsi="Arial" w:eastAsia="Arial" w:cs="Arial"/>
          <w:spacing w:val="-3"/>
          <w:sz w:val="21"/>
          <w:szCs w:val="21"/>
        </w:rPr>
        <w:t>2</w:t>
      </w:r>
      <w:r>
        <w:rPr>
          <w:rFonts w:ascii="宋体" w:hAnsi="宋体" w:eastAsia="宋体" w:cs="宋体"/>
          <w:spacing w:val="-3"/>
          <w:sz w:val="21"/>
          <w:szCs w:val="21"/>
        </w:rPr>
        <w:t>）</w:t>
      </w:r>
      <w:r>
        <w:rPr>
          <w:rFonts w:ascii="宋体" w:hAnsi="宋体" w:eastAsia="宋体" w:cs="宋体"/>
          <w:spacing w:val="57"/>
          <w:sz w:val="21"/>
          <w:szCs w:val="21"/>
        </w:rPr>
        <w:t xml:space="preserve">  </w:t>
      </w:r>
      <w:r>
        <w:rPr>
          <w:rFonts w:ascii="宋体" w:hAnsi="宋体" w:eastAsia="宋体" w:cs="宋体"/>
          <w:spacing w:val="-3"/>
          <w:sz w:val="21"/>
          <w:szCs w:val="21"/>
        </w:rPr>
        <w:t>清理工程的所有地面、路面等表面；</w:t>
      </w:r>
    </w:p>
    <w:p>
      <w:pPr>
        <w:spacing w:before="157" w:line="220" w:lineRule="auto"/>
        <w:ind w:left="29"/>
        <w:rPr>
          <w:rFonts w:ascii="宋体" w:hAnsi="宋体" w:eastAsia="宋体" w:cs="宋体"/>
          <w:sz w:val="21"/>
          <w:szCs w:val="21"/>
        </w:rPr>
      </w:pPr>
      <w:r>
        <w:rPr>
          <w:rFonts w:ascii="宋体" w:hAnsi="宋体" w:eastAsia="宋体" w:cs="宋体"/>
          <w:spacing w:val="-2"/>
          <w:sz w:val="21"/>
          <w:szCs w:val="21"/>
        </w:rPr>
        <w:t>（</w:t>
      </w:r>
      <w:r>
        <w:rPr>
          <w:rFonts w:ascii="Arial" w:hAnsi="Arial" w:eastAsia="Arial" w:cs="Arial"/>
          <w:spacing w:val="-2"/>
          <w:sz w:val="21"/>
          <w:szCs w:val="21"/>
        </w:rPr>
        <w:t>3</w:t>
      </w:r>
      <w:r>
        <w:rPr>
          <w:rFonts w:ascii="宋体" w:hAnsi="宋体" w:eastAsia="宋体" w:cs="宋体"/>
          <w:spacing w:val="-2"/>
          <w:sz w:val="21"/>
          <w:szCs w:val="21"/>
        </w:rPr>
        <w:t>）</w:t>
      </w:r>
      <w:r>
        <w:rPr>
          <w:rFonts w:ascii="宋体" w:hAnsi="宋体" w:eastAsia="宋体" w:cs="宋体"/>
          <w:spacing w:val="53"/>
          <w:sz w:val="21"/>
          <w:szCs w:val="21"/>
        </w:rPr>
        <w:t xml:space="preserve">  </w:t>
      </w:r>
      <w:r>
        <w:rPr>
          <w:rFonts w:ascii="宋体" w:hAnsi="宋体" w:eastAsia="宋体" w:cs="宋体"/>
          <w:spacing w:val="-2"/>
          <w:sz w:val="21"/>
          <w:szCs w:val="21"/>
        </w:rPr>
        <w:t>修缮所有损坏、清除所有污迹、替换所有需更换的材料；</w:t>
      </w:r>
    </w:p>
    <w:p>
      <w:pPr>
        <w:spacing w:before="158" w:line="221" w:lineRule="auto"/>
        <w:ind w:left="29"/>
        <w:rPr>
          <w:rFonts w:ascii="宋体" w:hAnsi="宋体" w:eastAsia="宋体" w:cs="宋体"/>
          <w:sz w:val="21"/>
          <w:szCs w:val="21"/>
        </w:rPr>
      </w:pPr>
      <w:r>
        <w:rPr>
          <w:rFonts w:ascii="宋体" w:hAnsi="宋体" w:eastAsia="宋体" w:cs="宋体"/>
          <w:spacing w:val="-1"/>
          <w:sz w:val="21"/>
          <w:szCs w:val="21"/>
        </w:rPr>
        <w:t>（</w:t>
      </w:r>
      <w:r>
        <w:rPr>
          <w:rFonts w:ascii="Arial" w:hAnsi="Arial" w:eastAsia="Arial" w:cs="Arial"/>
          <w:spacing w:val="-1"/>
          <w:sz w:val="21"/>
          <w:szCs w:val="21"/>
        </w:rPr>
        <w:t>4</w:t>
      </w:r>
      <w:r>
        <w:rPr>
          <w:rFonts w:ascii="宋体" w:hAnsi="宋体" w:eastAsia="宋体" w:cs="宋体"/>
          <w:spacing w:val="-1"/>
          <w:sz w:val="21"/>
          <w:szCs w:val="21"/>
        </w:rPr>
        <w:t>）</w:t>
      </w:r>
      <w:r>
        <w:rPr>
          <w:rFonts w:ascii="宋体" w:hAnsi="宋体" w:eastAsia="宋体" w:cs="宋体"/>
          <w:spacing w:val="50"/>
          <w:sz w:val="21"/>
          <w:szCs w:val="21"/>
        </w:rPr>
        <w:t xml:space="preserve">  </w:t>
      </w:r>
      <w:r>
        <w:rPr>
          <w:rFonts w:ascii="宋体" w:hAnsi="宋体" w:eastAsia="宋体" w:cs="宋体"/>
          <w:spacing w:val="-1"/>
          <w:sz w:val="21"/>
          <w:szCs w:val="21"/>
        </w:rPr>
        <w:t>所有表面完成约定的装修和装饰；</w:t>
      </w:r>
    </w:p>
    <w:p>
      <w:pPr>
        <w:spacing w:before="157" w:line="410" w:lineRule="exact"/>
        <w:ind w:left="29"/>
        <w:rPr>
          <w:rFonts w:ascii="宋体" w:hAnsi="宋体" w:eastAsia="宋体" w:cs="宋体"/>
          <w:sz w:val="21"/>
          <w:szCs w:val="21"/>
        </w:rPr>
      </w:pPr>
      <w:r>
        <w:rPr>
          <w:rFonts w:ascii="宋体" w:hAnsi="宋体" w:eastAsia="宋体" w:cs="宋体"/>
          <w:spacing w:val="-1"/>
          <w:position w:val="15"/>
          <w:sz w:val="21"/>
          <w:szCs w:val="21"/>
        </w:rPr>
        <w:t>（</w:t>
      </w:r>
      <w:r>
        <w:rPr>
          <w:rFonts w:ascii="Arial" w:hAnsi="Arial" w:eastAsia="Arial" w:cs="Arial"/>
          <w:spacing w:val="-1"/>
          <w:position w:val="15"/>
          <w:sz w:val="21"/>
          <w:szCs w:val="21"/>
        </w:rPr>
        <w:t>5</w:t>
      </w:r>
      <w:r>
        <w:rPr>
          <w:rFonts w:ascii="宋体" w:hAnsi="宋体" w:eastAsia="宋体" w:cs="宋体"/>
          <w:spacing w:val="-1"/>
          <w:position w:val="15"/>
          <w:sz w:val="21"/>
          <w:szCs w:val="21"/>
        </w:rPr>
        <w:t>）</w:t>
      </w:r>
      <w:r>
        <w:rPr>
          <w:rFonts w:ascii="宋体" w:hAnsi="宋体" w:eastAsia="宋体" w:cs="宋体"/>
          <w:spacing w:val="52"/>
          <w:position w:val="15"/>
          <w:sz w:val="21"/>
          <w:szCs w:val="21"/>
        </w:rPr>
        <w:t xml:space="preserve">  </w:t>
      </w:r>
      <w:r>
        <w:rPr>
          <w:rFonts w:ascii="宋体" w:hAnsi="宋体" w:eastAsia="宋体" w:cs="宋体"/>
          <w:spacing w:val="-1"/>
          <w:position w:val="15"/>
          <w:sz w:val="21"/>
          <w:szCs w:val="21"/>
        </w:rPr>
        <w:t>检查、测试和确保所有服务系统、设施和设备达到良好的运行状态和效果。</w:t>
      </w:r>
    </w:p>
    <w:p>
      <w:pPr>
        <w:spacing w:before="1" w:line="220" w:lineRule="auto"/>
        <w:ind w:left="37"/>
        <w:rPr>
          <w:rFonts w:ascii="宋体" w:hAnsi="宋体" w:eastAsia="宋体" w:cs="宋体"/>
          <w:sz w:val="21"/>
          <w:szCs w:val="21"/>
        </w:rPr>
      </w:pPr>
      <w:r>
        <w:rPr>
          <w:rFonts w:ascii="Arial" w:hAnsi="Arial" w:eastAsia="Arial" w:cs="Arial"/>
          <w:sz w:val="21"/>
          <w:szCs w:val="21"/>
        </w:rPr>
        <w:t xml:space="preserve">15.1.2    </w:t>
      </w:r>
      <w:r>
        <w:rPr>
          <w:rFonts w:ascii="宋体" w:hAnsi="宋体" w:eastAsia="宋体" w:cs="宋体"/>
          <w:sz w:val="21"/>
          <w:szCs w:val="21"/>
        </w:rPr>
        <w:t>清理工作所需费用由承包人承担。</w:t>
      </w:r>
    </w:p>
    <w:p>
      <w:pPr>
        <w:spacing w:before="157" w:line="219" w:lineRule="auto"/>
        <w:ind w:left="37"/>
        <w:rPr>
          <w:rFonts w:ascii="宋体" w:hAnsi="宋体" w:eastAsia="宋体" w:cs="宋体"/>
          <w:sz w:val="21"/>
          <w:szCs w:val="21"/>
        </w:rPr>
      </w:pPr>
      <w:r>
        <w:rPr>
          <w:rFonts w:ascii="Arial" w:hAnsi="Arial" w:eastAsia="Arial" w:cs="Arial"/>
          <w:spacing w:val="-1"/>
          <w:sz w:val="21"/>
          <w:szCs w:val="21"/>
        </w:rPr>
        <w:t>15.2</w:t>
      </w:r>
      <w:r>
        <w:rPr>
          <w:rFonts w:ascii="宋体" w:hAnsi="宋体" w:eastAsia="宋体" w:cs="宋体"/>
          <w:spacing w:val="-1"/>
          <w:sz w:val="21"/>
          <w:szCs w:val="21"/>
        </w:rPr>
        <w:t>竣工验收申请报告</w:t>
      </w:r>
    </w:p>
    <w:p>
      <w:pPr>
        <w:spacing w:before="160" w:line="359" w:lineRule="auto"/>
        <w:ind w:left="21" w:right="7" w:firstLine="15"/>
        <w:rPr>
          <w:rFonts w:ascii="宋体" w:hAnsi="宋体" w:eastAsia="宋体" w:cs="宋体"/>
          <w:sz w:val="21"/>
          <w:szCs w:val="21"/>
        </w:rPr>
      </w:pPr>
      <w:r>
        <w:rPr>
          <w:rFonts w:ascii="Arial" w:hAnsi="Arial" w:eastAsia="Arial" w:cs="Arial"/>
          <w:spacing w:val="-4"/>
          <w:sz w:val="21"/>
          <w:szCs w:val="21"/>
        </w:rPr>
        <w:t xml:space="preserve">15.2.1    </w:t>
      </w:r>
      <w:r>
        <w:rPr>
          <w:rFonts w:ascii="宋体" w:hAnsi="宋体" w:eastAsia="宋体" w:cs="宋体"/>
          <w:spacing w:val="-4"/>
          <w:sz w:val="21"/>
          <w:szCs w:val="21"/>
        </w:rPr>
        <w:t>竣工验收申请报告，</w:t>
      </w:r>
      <w:r>
        <w:rPr>
          <w:rFonts w:ascii="宋体" w:hAnsi="宋体" w:eastAsia="宋体" w:cs="宋体"/>
          <w:spacing w:val="-49"/>
          <w:sz w:val="21"/>
          <w:szCs w:val="21"/>
        </w:rPr>
        <w:t xml:space="preserve"> </w:t>
      </w:r>
      <w:r>
        <w:rPr>
          <w:rFonts w:ascii="宋体" w:hAnsi="宋体" w:eastAsia="宋体" w:cs="宋体"/>
          <w:spacing w:val="-4"/>
          <w:sz w:val="21"/>
          <w:szCs w:val="21"/>
        </w:rPr>
        <w:t>也称竣工验收报告，是承包人</w:t>
      </w:r>
      <w:r>
        <w:rPr>
          <w:rFonts w:ascii="宋体" w:hAnsi="宋体" w:eastAsia="宋体" w:cs="宋体"/>
          <w:spacing w:val="-5"/>
          <w:sz w:val="21"/>
          <w:szCs w:val="21"/>
        </w:rPr>
        <w:t>完成合同约定的工作内容后，</w:t>
      </w:r>
      <w:r>
        <w:rPr>
          <w:rFonts w:ascii="宋体" w:hAnsi="宋体" w:eastAsia="宋体" w:cs="宋体"/>
          <w:spacing w:val="-53"/>
          <w:sz w:val="21"/>
          <w:szCs w:val="21"/>
        </w:rPr>
        <w:t xml:space="preserve"> </w:t>
      </w:r>
      <w:r>
        <w:rPr>
          <w:rFonts w:ascii="宋体" w:hAnsi="宋体" w:eastAsia="宋体" w:cs="宋体"/>
          <w:spacing w:val="-5"/>
          <w:sz w:val="21"/>
          <w:szCs w:val="21"/>
        </w:rPr>
        <w:t>按</w:t>
      </w:r>
      <w:r>
        <w:rPr>
          <w:rFonts w:ascii="宋体" w:hAnsi="宋体" w:eastAsia="宋体" w:cs="宋体"/>
          <w:sz w:val="21"/>
          <w:szCs w:val="21"/>
        </w:rPr>
        <w:t xml:space="preserve"> </w:t>
      </w:r>
      <w:r>
        <w:rPr>
          <w:rFonts w:ascii="宋体" w:hAnsi="宋体" w:eastAsia="宋体" w:cs="宋体"/>
          <w:spacing w:val="-2"/>
          <w:sz w:val="21"/>
          <w:szCs w:val="21"/>
        </w:rPr>
        <w:t>照国家有关施工质量验收标准的规定，经其自行检查，</w:t>
      </w:r>
      <w:r>
        <w:rPr>
          <w:rFonts w:ascii="宋体" w:hAnsi="宋体" w:eastAsia="宋体" w:cs="宋体"/>
          <w:spacing w:val="-3"/>
          <w:sz w:val="21"/>
          <w:szCs w:val="21"/>
        </w:rPr>
        <w:t>证明已经完成合同工作内容并符合合</w:t>
      </w:r>
      <w:r>
        <w:rPr>
          <w:rFonts w:ascii="宋体" w:hAnsi="宋体" w:eastAsia="宋体" w:cs="宋体"/>
          <w:sz w:val="21"/>
          <w:szCs w:val="21"/>
        </w:rPr>
        <w:t xml:space="preserve"> </w:t>
      </w:r>
      <w:r>
        <w:rPr>
          <w:rFonts w:ascii="宋体" w:hAnsi="宋体" w:eastAsia="宋体" w:cs="宋体"/>
          <w:spacing w:val="-2"/>
          <w:sz w:val="21"/>
          <w:szCs w:val="21"/>
        </w:rPr>
        <w:t>同约定，达到竣工验收标准，而向监理人或发包人提</w:t>
      </w:r>
      <w:r>
        <w:rPr>
          <w:rFonts w:ascii="宋体" w:hAnsi="宋体" w:eastAsia="宋体" w:cs="宋体"/>
          <w:spacing w:val="-3"/>
          <w:sz w:val="21"/>
          <w:szCs w:val="21"/>
        </w:rPr>
        <w:t>交的请求发包人组织进行合同工程竣工</w:t>
      </w:r>
      <w:r>
        <w:rPr>
          <w:rFonts w:ascii="宋体" w:hAnsi="宋体" w:eastAsia="宋体" w:cs="宋体"/>
          <w:sz w:val="21"/>
          <w:szCs w:val="21"/>
        </w:rPr>
        <w:t xml:space="preserve"> </w:t>
      </w:r>
      <w:r>
        <w:rPr>
          <w:rFonts w:ascii="宋体" w:hAnsi="宋体" w:eastAsia="宋体" w:cs="宋体"/>
          <w:spacing w:val="-2"/>
          <w:sz w:val="21"/>
          <w:szCs w:val="21"/>
        </w:rPr>
        <w:t>验收的一份书面申请函，合同约定的竣工验收资料和其</w:t>
      </w:r>
      <w:r>
        <w:rPr>
          <w:rFonts w:ascii="宋体" w:hAnsi="宋体" w:eastAsia="宋体" w:cs="宋体"/>
          <w:spacing w:val="-3"/>
          <w:sz w:val="21"/>
          <w:szCs w:val="21"/>
        </w:rPr>
        <w:t>他文件一般作为竣工验收申请报告的</w:t>
      </w:r>
    </w:p>
    <w:p>
      <w:pPr>
        <w:spacing w:line="219" w:lineRule="auto"/>
        <w:ind w:left="39"/>
        <w:rPr>
          <w:rFonts w:ascii="宋体" w:hAnsi="宋体" w:eastAsia="宋体" w:cs="宋体"/>
          <w:sz w:val="21"/>
          <w:szCs w:val="21"/>
        </w:rPr>
      </w:pPr>
      <w:r>
        <w:rPr>
          <w:rFonts w:ascii="宋体" w:hAnsi="宋体" w:eastAsia="宋体" w:cs="宋体"/>
          <w:spacing w:val="-8"/>
          <w:sz w:val="21"/>
          <w:szCs w:val="21"/>
        </w:rPr>
        <w:t>附件， 是竣工验收申请报告的组成部分。</w:t>
      </w:r>
    </w:p>
    <w:p>
      <w:pPr>
        <w:spacing w:before="159" w:line="360" w:lineRule="auto"/>
        <w:ind w:right="5"/>
        <w:jc w:val="right"/>
        <w:rPr>
          <w:rFonts w:ascii="宋体" w:hAnsi="宋体" w:eastAsia="宋体" w:cs="宋体"/>
          <w:sz w:val="21"/>
          <w:szCs w:val="21"/>
        </w:rPr>
      </w:pPr>
      <w:r>
        <w:rPr>
          <w:rFonts w:ascii="Arial" w:hAnsi="Arial" w:eastAsia="Arial" w:cs="Arial"/>
          <w:spacing w:val="-2"/>
          <w:sz w:val="21"/>
          <w:szCs w:val="21"/>
        </w:rPr>
        <w:t xml:space="preserve">15.2.2    </w:t>
      </w:r>
      <w:r>
        <w:rPr>
          <w:rFonts w:ascii="宋体" w:hAnsi="宋体" w:eastAsia="宋体" w:cs="宋体"/>
          <w:spacing w:val="-2"/>
          <w:sz w:val="21"/>
          <w:szCs w:val="21"/>
        </w:rPr>
        <w:t>竣工验收申请报告一般应当包括工程概况说明，承包范围，分包工程情况，主要材</w:t>
      </w:r>
    </w:p>
    <w:p>
      <w:pPr>
        <w:spacing w:before="68" w:line="360" w:lineRule="auto"/>
        <w:ind w:left="22"/>
        <w:rPr>
          <w:rFonts w:ascii="宋体" w:hAnsi="宋体" w:eastAsia="宋体" w:cs="宋体"/>
          <w:sz w:val="21"/>
          <w:szCs w:val="21"/>
        </w:rPr>
      </w:pPr>
      <w:r>
        <w:rPr>
          <w:rFonts w:ascii="宋体" w:hAnsi="宋体" w:eastAsia="宋体" w:cs="宋体"/>
          <w:spacing w:val="-6"/>
          <w:position w:val="15"/>
          <w:sz w:val="21"/>
          <w:szCs w:val="21"/>
        </w:rPr>
        <w:t>料、设备供应情况，</w:t>
      </w:r>
      <w:r>
        <w:rPr>
          <w:rFonts w:ascii="宋体" w:hAnsi="宋体" w:eastAsia="宋体" w:cs="宋体"/>
          <w:spacing w:val="-42"/>
          <w:position w:val="15"/>
          <w:sz w:val="21"/>
          <w:szCs w:val="21"/>
        </w:rPr>
        <w:t xml:space="preserve"> </w:t>
      </w:r>
      <w:r>
        <w:rPr>
          <w:rFonts w:ascii="宋体" w:hAnsi="宋体" w:eastAsia="宋体" w:cs="宋体"/>
          <w:spacing w:val="-6"/>
          <w:position w:val="15"/>
          <w:sz w:val="21"/>
          <w:szCs w:val="21"/>
        </w:rPr>
        <w:t>采用的主要施工方法，新材料</w:t>
      </w:r>
      <w:r>
        <w:rPr>
          <w:rFonts w:ascii="宋体" w:hAnsi="宋体" w:eastAsia="宋体" w:cs="宋体"/>
          <w:spacing w:val="-7"/>
          <w:position w:val="15"/>
          <w:sz w:val="21"/>
          <w:szCs w:val="21"/>
        </w:rPr>
        <w:t>、新技术和新工艺采用情况， 自检质量情</w:t>
      </w:r>
    </w:p>
    <w:p>
      <w:pPr>
        <w:spacing w:line="219" w:lineRule="auto"/>
        <w:ind w:left="24"/>
        <w:rPr>
          <w:rFonts w:ascii="宋体" w:hAnsi="宋体" w:eastAsia="宋体" w:cs="宋体"/>
          <w:sz w:val="21"/>
          <w:szCs w:val="21"/>
        </w:rPr>
      </w:pPr>
      <w:r>
        <w:rPr>
          <w:rFonts w:ascii="宋体" w:hAnsi="宋体" w:eastAsia="宋体" w:cs="宋体"/>
          <w:sz w:val="21"/>
          <w:szCs w:val="21"/>
        </w:rPr>
        <w:t>况等的说明。竣工验收申请报告的格式和应当包括的内容应事先经过监理人的</w:t>
      </w:r>
      <w:r>
        <w:rPr>
          <w:rFonts w:ascii="宋体" w:hAnsi="宋体" w:eastAsia="宋体" w:cs="宋体"/>
          <w:spacing w:val="-1"/>
          <w:sz w:val="21"/>
          <w:szCs w:val="21"/>
        </w:rPr>
        <w:t>审批。</w:t>
      </w:r>
    </w:p>
    <w:p>
      <w:pPr>
        <w:spacing w:before="158" w:line="219" w:lineRule="auto"/>
        <w:ind w:left="37"/>
        <w:rPr>
          <w:rFonts w:ascii="宋体" w:hAnsi="宋体" w:eastAsia="宋体" w:cs="宋体"/>
          <w:sz w:val="21"/>
          <w:szCs w:val="21"/>
        </w:rPr>
      </w:pPr>
      <w:r>
        <w:rPr>
          <w:rFonts w:ascii="Arial" w:hAnsi="Arial" w:eastAsia="Arial" w:cs="Arial"/>
          <w:spacing w:val="-1"/>
          <w:sz w:val="21"/>
          <w:szCs w:val="21"/>
        </w:rPr>
        <w:t xml:space="preserve">15.2.3    </w:t>
      </w:r>
      <w:r>
        <w:rPr>
          <w:rFonts w:ascii="宋体" w:hAnsi="宋体" w:eastAsia="宋体" w:cs="宋体"/>
          <w:spacing w:val="-1"/>
          <w:sz w:val="21"/>
          <w:szCs w:val="21"/>
        </w:rPr>
        <w:t>竣工验收申请报告应当按通用合同条款附上下列内容：</w:t>
      </w:r>
    </w:p>
    <w:p>
      <w:pPr>
        <w:spacing w:before="160" w:line="359" w:lineRule="auto"/>
        <w:ind w:left="29" w:right="74"/>
        <w:rPr>
          <w:rFonts w:ascii="宋体" w:hAnsi="宋体" w:eastAsia="宋体" w:cs="宋体"/>
          <w:sz w:val="21"/>
          <w:szCs w:val="21"/>
        </w:rPr>
      </w:pPr>
      <w:r>
        <w:rPr>
          <w:rFonts w:ascii="宋体" w:hAnsi="宋体" w:eastAsia="宋体" w:cs="宋体"/>
          <w:spacing w:val="-3"/>
          <w:sz w:val="21"/>
          <w:szCs w:val="21"/>
        </w:rPr>
        <w:t>（</w:t>
      </w:r>
      <w:r>
        <w:rPr>
          <w:rFonts w:ascii="Arial" w:hAnsi="Arial" w:eastAsia="Arial" w:cs="Arial"/>
          <w:spacing w:val="-3"/>
          <w:sz w:val="21"/>
          <w:szCs w:val="21"/>
        </w:rPr>
        <w:t>1</w:t>
      </w:r>
      <w:r>
        <w:rPr>
          <w:rFonts w:ascii="宋体" w:hAnsi="宋体" w:eastAsia="宋体" w:cs="宋体"/>
          <w:spacing w:val="-3"/>
          <w:sz w:val="21"/>
          <w:szCs w:val="21"/>
        </w:rPr>
        <w:t>）</w:t>
      </w:r>
      <w:r>
        <w:rPr>
          <w:rFonts w:ascii="宋体" w:hAnsi="宋体" w:eastAsia="宋体" w:cs="宋体"/>
          <w:spacing w:val="53"/>
          <w:sz w:val="21"/>
          <w:szCs w:val="21"/>
        </w:rPr>
        <w:t xml:space="preserve">  </w:t>
      </w:r>
      <w:r>
        <w:rPr>
          <w:rFonts w:ascii="宋体" w:hAnsi="宋体" w:eastAsia="宋体" w:cs="宋体"/>
          <w:spacing w:val="-3"/>
          <w:sz w:val="21"/>
          <w:szCs w:val="21"/>
        </w:rPr>
        <w:t>承包人的自行检查和评定记录文件，即除监理人同意列入缺陷责任期内完成的尾工</w:t>
      </w:r>
      <w:r>
        <w:rPr>
          <w:rFonts w:ascii="宋体" w:hAnsi="宋体" w:eastAsia="宋体" w:cs="宋体"/>
          <w:sz w:val="21"/>
          <w:szCs w:val="21"/>
        </w:rPr>
        <w:t xml:space="preserve"> </w:t>
      </w:r>
      <w:r>
        <w:rPr>
          <w:rFonts w:ascii="宋体" w:hAnsi="宋体" w:eastAsia="宋体" w:cs="宋体"/>
          <w:spacing w:val="-3"/>
          <w:sz w:val="21"/>
          <w:szCs w:val="21"/>
        </w:rPr>
        <w:t>（甩项）工程和缺陷修补工作外，合同范围内的全部单位工程以及有关工作，包括合同要求</w:t>
      </w:r>
    </w:p>
    <w:p>
      <w:pPr>
        <w:spacing w:line="220" w:lineRule="auto"/>
        <w:ind w:left="40"/>
        <w:rPr>
          <w:rFonts w:ascii="宋体" w:hAnsi="宋体" w:eastAsia="宋体" w:cs="宋体"/>
          <w:sz w:val="21"/>
          <w:szCs w:val="21"/>
        </w:rPr>
      </w:pPr>
      <w:r>
        <w:rPr>
          <w:rFonts w:ascii="宋体" w:hAnsi="宋体" w:eastAsia="宋体" w:cs="宋体"/>
          <w:spacing w:val="-5"/>
          <w:sz w:val="21"/>
          <w:szCs w:val="21"/>
        </w:rPr>
        <w:t>的试验、运行以及检验和验收均已完成， 并符合合同要求；</w:t>
      </w:r>
    </w:p>
    <w:p>
      <w:pPr>
        <w:spacing w:before="156" w:line="221" w:lineRule="auto"/>
        <w:ind w:left="29"/>
        <w:rPr>
          <w:rFonts w:ascii="宋体" w:hAnsi="宋体" w:eastAsia="宋体" w:cs="宋体"/>
          <w:sz w:val="21"/>
          <w:szCs w:val="21"/>
        </w:rPr>
      </w:pPr>
      <w:r>
        <w:rPr>
          <w:rFonts w:ascii="宋体" w:hAnsi="宋体" w:eastAsia="宋体" w:cs="宋体"/>
          <w:spacing w:val="-1"/>
          <w:sz w:val="21"/>
          <w:szCs w:val="21"/>
        </w:rPr>
        <w:t>（</w:t>
      </w:r>
      <w:r>
        <w:rPr>
          <w:rFonts w:ascii="Arial" w:hAnsi="Arial" w:eastAsia="Arial" w:cs="Arial"/>
          <w:spacing w:val="-1"/>
          <w:sz w:val="21"/>
          <w:szCs w:val="21"/>
        </w:rPr>
        <w:t>2</w:t>
      </w:r>
      <w:r>
        <w:rPr>
          <w:rFonts w:ascii="宋体" w:hAnsi="宋体" w:eastAsia="宋体" w:cs="宋体"/>
          <w:spacing w:val="-1"/>
          <w:sz w:val="21"/>
          <w:szCs w:val="21"/>
        </w:rPr>
        <w:t>）</w:t>
      </w:r>
      <w:r>
        <w:rPr>
          <w:rFonts w:ascii="宋体" w:hAnsi="宋体" w:eastAsia="宋体" w:cs="宋体"/>
          <w:spacing w:val="57"/>
          <w:sz w:val="21"/>
          <w:szCs w:val="21"/>
        </w:rPr>
        <w:t xml:space="preserve">  </w:t>
      </w:r>
      <w:r>
        <w:rPr>
          <w:rFonts w:ascii="宋体" w:hAnsi="宋体" w:eastAsia="宋体" w:cs="宋体"/>
          <w:spacing w:val="-1"/>
          <w:sz w:val="21"/>
          <w:szCs w:val="21"/>
        </w:rPr>
        <w:t>按专用合同条款约定的内容和份数整理的符合要求的竣工资料；</w:t>
      </w:r>
    </w:p>
    <w:p>
      <w:pPr>
        <w:spacing w:before="160" w:line="408" w:lineRule="exact"/>
        <w:ind w:left="29"/>
        <w:rPr>
          <w:rFonts w:ascii="宋体" w:hAnsi="宋体" w:eastAsia="宋体" w:cs="宋体"/>
          <w:sz w:val="21"/>
          <w:szCs w:val="21"/>
        </w:rPr>
      </w:pPr>
      <w:r>
        <w:rPr>
          <w:rFonts w:ascii="宋体" w:hAnsi="宋体" w:eastAsia="宋体" w:cs="宋体"/>
          <w:spacing w:val="-3"/>
          <w:position w:val="14"/>
          <w:sz w:val="21"/>
          <w:szCs w:val="21"/>
        </w:rPr>
        <w:t>（</w:t>
      </w:r>
      <w:r>
        <w:rPr>
          <w:rFonts w:ascii="Arial" w:hAnsi="Arial" w:eastAsia="Arial" w:cs="Arial"/>
          <w:spacing w:val="-3"/>
          <w:position w:val="14"/>
          <w:sz w:val="21"/>
          <w:szCs w:val="21"/>
        </w:rPr>
        <w:t>3</w:t>
      </w:r>
      <w:r>
        <w:rPr>
          <w:rFonts w:ascii="宋体" w:hAnsi="宋体" w:eastAsia="宋体" w:cs="宋体"/>
          <w:spacing w:val="-3"/>
          <w:position w:val="14"/>
          <w:sz w:val="21"/>
          <w:szCs w:val="21"/>
        </w:rPr>
        <w:t>）   按监理人的要求编制了在缺陷责任期内完成的尾工（甩项）工程和缺陷修补工作清</w:t>
      </w:r>
    </w:p>
    <w:p>
      <w:pPr>
        <w:spacing w:line="221" w:lineRule="auto"/>
        <w:ind w:left="24"/>
        <w:rPr>
          <w:rFonts w:ascii="宋体" w:hAnsi="宋体" w:eastAsia="宋体" w:cs="宋体"/>
          <w:sz w:val="21"/>
          <w:szCs w:val="21"/>
        </w:rPr>
      </w:pPr>
      <w:r>
        <w:rPr>
          <w:rFonts w:ascii="宋体" w:hAnsi="宋体" w:eastAsia="宋体" w:cs="宋体"/>
          <w:spacing w:val="-1"/>
          <w:sz w:val="21"/>
          <w:szCs w:val="21"/>
        </w:rPr>
        <w:t>单以及相应施工计划；</w:t>
      </w:r>
    </w:p>
    <w:p>
      <w:pPr>
        <w:spacing w:before="156" w:line="409" w:lineRule="exact"/>
        <w:ind w:left="29"/>
        <w:rPr>
          <w:rFonts w:ascii="宋体" w:hAnsi="宋体" w:eastAsia="宋体" w:cs="宋体"/>
          <w:sz w:val="21"/>
          <w:szCs w:val="21"/>
        </w:rPr>
      </w:pPr>
      <w:r>
        <w:rPr>
          <w:rFonts w:ascii="宋体" w:hAnsi="宋体" w:eastAsia="宋体" w:cs="宋体"/>
          <w:spacing w:val="-2"/>
          <w:position w:val="15"/>
          <w:sz w:val="21"/>
          <w:szCs w:val="21"/>
        </w:rPr>
        <w:t>（</w:t>
      </w:r>
      <w:r>
        <w:rPr>
          <w:rFonts w:ascii="Arial" w:hAnsi="Arial" w:eastAsia="Arial" w:cs="Arial"/>
          <w:spacing w:val="-2"/>
          <w:position w:val="15"/>
          <w:sz w:val="21"/>
          <w:szCs w:val="21"/>
        </w:rPr>
        <w:t>4</w:t>
      </w:r>
      <w:r>
        <w:rPr>
          <w:rFonts w:ascii="宋体" w:hAnsi="宋体" w:eastAsia="宋体" w:cs="宋体"/>
          <w:spacing w:val="-2"/>
          <w:position w:val="15"/>
          <w:sz w:val="21"/>
          <w:szCs w:val="21"/>
        </w:rPr>
        <w:t>）</w:t>
      </w:r>
      <w:r>
        <w:rPr>
          <w:rFonts w:ascii="宋体" w:hAnsi="宋体" w:eastAsia="宋体" w:cs="宋体"/>
          <w:spacing w:val="53"/>
          <w:position w:val="15"/>
          <w:sz w:val="21"/>
          <w:szCs w:val="21"/>
        </w:rPr>
        <w:t xml:space="preserve">  </w:t>
      </w:r>
      <w:r>
        <w:rPr>
          <w:rFonts w:ascii="宋体" w:hAnsi="宋体" w:eastAsia="宋体" w:cs="宋体"/>
          <w:spacing w:val="-2"/>
          <w:position w:val="15"/>
          <w:sz w:val="21"/>
          <w:szCs w:val="21"/>
        </w:rPr>
        <w:t>监理人要求在竣工验收前应完成的其他工作的证明材料；</w:t>
      </w:r>
    </w:p>
    <w:p>
      <w:pPr>
        <w:spacing w:before="1" w:line="220" w:lineRule="auto"/>
        <w:ind w:left="29"/>
        <w:rPr>
          <w:rFonts w:ascii="宋体" w:hAnsi="宋体" w:eastAsia="宋体" w:cs="宋体"/>
          <w:sz w:val="21"/>
          <w:szCs w:val="21"/>
        </w:rPr>
      </w:pPr>
      <w:r>
        <w:rPr>
          <w:rFonts w:ascii="宋体" w:hAnsi="宋体" w:eastAsia="宋体" w:cs="宋体"/>
          <w:spacing w:val="-1"/>
          <w:sz w:val="21"/>
          <w:szCs w:val="21"/>
        </w:rPr>
        <w:t>（</w:t>
      </w:r>
      <w:r>
        <w:rPr>
          <w:rFonts w:ascii="Arial" w:hAnsi="Arial" w:eastAsia="Arial" w:cs="Arial"/>
          <w:spacing w:val="-1"/>
          <w:sz w:val="21"/>
          <w:szCs w:val="21"/>
        </w:rPr>
        <w:t>5</w:t>
      </w:r>
      <w:r>
        <w:rPr>
          <w:rFonts w:ascii="宋体" w:hAnsi="宋体" w:eastAsia="宋体" w:cs="宋体"/>
          <w:spacing w:val="-1"/>
          <w:sz w:val="21"/>
          <w:szCs w:val="21"/>
        </w:rPr>
        <w:t>）</w:t>
      </w:r>
      <w:r>
        <w:rPr>
          <w:rFonts w:ascii="宋体" w:hAnsi="宋体" w:eastAsia="宋体" w:cs="宋体"/>
          <w:spacing w:val="51"/>
          <w:sz w:val="21"/>
          <w:szCs w:val="21"/>
        </w:rPr>
        <w:t xml:space="preserve">  </w:t>
      </w:r>
      <w:r>
        <w:rPr>
          <w:rFonts w:ascii="宋体" w:hAnsi="宋体" w:eastAsia="宋体" w:cs="宋体"/>
          <w:spacing w:val="-1"/>
          <w:sz w:val="21"/>
          <w:szCs w:val="21"/>
        </w:rPr>
        <w:t>监理人要求提交的竣工验收资料清单；</w:t>
      </w:r>
    </w:p>
    <w:p>
      <w:pPr>
        <w:spacing w:before="156" w:line="221" w:lineRule="auto"/>
        <w:ind w:left="29"/>
        <w:rPr>
          <w:rFonts w:ascii="宋体" w:hAnsi="宋体" w:eastAsia="宋体" w:cs="宋体"/>
          <w:sz w:val="21"/>
          <w:szCs w:val="21"/>
        </w:rPr>
      </w:pPr>
      <w:r>
        <w:rPr>
          <w:rFonts w:ascii="宋体" w:hAnsi="宋体" w:eastAsia="宋体" w:cs="宋体"/>
          <w:spacing w:val="-3"/>
          <w:sz w:val="21"/>
          <w:szCs w:val="21"/>
        </w:rPr>
        <w:t>（</w:t>
      </w:r>
      <w:r>
        <w:rPr>
          <w:rFonts w:ascii="Arial" w:hAnsi="Arial" w:eastAsia="Arial" w:cs="Arial"/>
          <w:spacing w:val="-3"/>
          <w:sz w:val="21"/>
          <w:szCs w:val="21"/>
        </w:rPr>
        <w:t>6</w:t>
      </w:r>
      <w:r>
        <w:rPr>
          <w:rFonts w:ascii="宋体" w:hAnsi="宋体" w:eastAsia="宋体" w:cs="宋体"/>
          <w:spacing w:val="-3"/>
          <w:sz w:val="21"/>
          <w:szCs w:val="21"/>
        </w:rPr>
        <w:t>）</w:t>
      </w:r>
      <w:r>
        <w:rPr>
          <w:rFonts w:ascii="宋体" w:hAnsi="宋体" w:eastAsia="宋体" w:cs="宋体"/>
          <w:spacing w:val="49"/>
          <w:sz w:val="21"/>
          <w:szCs w:val="21"/>
        </w:rPr>
        <w:t xml:space="preserve">  </w:t>
      </w:r>
      <w:r>
        <w:rPr>
          <w:rFonts w:ascii="宋体" w:hAnsi="宋体" w:eastAsia="宋体" w:cs="宋体"/>
          <w:spacing w:val="-3"/>
          <w:sz w:val="21"/>
          <w:szCs w:val="21"/>
        </w:rPr>
        <w:t>通用合同条款约定的单位工程竣工验收成果和结论文件（如果有</w:t>
      </w:r>
      <w:r>
        <w:rPr>
          <w:rFonts w:ascii="宋体" w:hAnsi="宋体" w:eastAsia="宋体" w:cs="宋体"/>
          <w:spacing w:val="-21"/>
          <w:sz w:val="21"/>
          <w:szCs w:val="21"/>
        </w:rPr>
        <w:t>）；</w:t>
      </w:r>
    </w:p>
    <w:p>
      <w:pPr>
        <w:spacing w:before="160" w:line="408" w:lineRule="exact"/>
        <w:ind w:left="29"/>
        <w:rPr>
          <w:rFonts w:ascii="宋体" w:hAnsi="宋体" w:eastAsia="宋体" w:cs="宋体"/>
          <w:sz w:val="21"/>
          <w:szCs w:val="21"/>
        </w:rPr>
      </w:pPr>
      <w:r>
        <w:rPr>
          <w:rFonts w:ascii="宋体" w:hAnsi="宋体" w:eastAsia="宋体" w:cs="宋体"/>
          <w:spacing w:val="-3"/>
          <w:position w:val="14"/>
          <w:sz w:val="21"/>
          <w:szCs w:val="21"/>
        </w:rPr>
        <w:t>（</w:t>
      </w:r>
      <w:r>
        <w:rPr>
          <w:rFonts w:ascii="Arial" w:hAnsi="Arial" w:eastAsia="Arial" w:cs="Arial"/>
          <w:spacing w:val="-3"/>
          <w:position w:val="14"/>
          <w:sz w:val="21"/>
          <w:szCs w:val="21"/>
        </w:rPr>
        <w:t>7</w:t>
      </w:r>
      <w:r>
        <w:rPr>
          <w:rFonts w:ascii="宋体" w:hAnsi="宋体" w:eastAsia="宋体" w:cs="宋体"/>
          <w:spacing w:val="-3"/>
          <w:position w:val="14"/>
          <w:sz w:val="21"/>
          <w:szCs w:val="21"/>
        </w:rPr>
        <w:t>）</w:t>
      </w:r>
      <w:r>
        <w:rPr>
          <w:rFonts w:ascii="宋体" w:hAnsi="宋体" w:eastAsia="宋体" w:cs="宋体"/>
          <w:spacing w:val="51"/>
          <w:position w:val="14"/>
          <w:sz w:val="21"/>
          <w:szCs w:val="21"/>
        </w:rPr>
        <w:t xml:space="preserve">  </w:t>
      </w:r>
      <w:r>
        <w:rPr>
          <w:rFonts w:ascii="宋体" w:hAnsi="宋体" w:eastAsia="宋体" w:cs="宋体"/>
          <w:spacing w:val="-3"/>
          <w:position w:val="14"/>
          <w:sz w:val="21"/>
          <w:szCs w:val="21"/>
        </w:rPr>
        <w:t>专用合同条款约定的质量保修书（此前已经提交的不再提交</w:t>
      </w:r>
      <w:r>
        <w:rPr>
          <w:rFonts w:ascii="宋体" w:hAnsi="宋体" w:eastAsia="宋体" w:cs="宋体"/>
          <w:spacing w:val="-25"/>
          <w:position w:val="14"/>
          <w:sz w:val="21"/>
          <w:szCs w:val="21"/>
        </w:rPr>
        <w:t>）；</w:t>
      </w:r>
    </w:p>
    <w:p>
      <w:pPr>
        <w:spacing w:line="221" w:lineRule="auto"/>
        <w:ind w:left="29"/>
        <w:rPr>
          <w:rFonts w:ascii="宋体" w:hAnsi="宋体" w:eastAsia="宋体" w:cs="宋体"/>
          <w:sz w:val="21"/>
          <w:szCs w:val="21"/>
        </w:rPr>
      </w:pPr>
      <w:r>
        <w:rPr>
          <w:rFonts w:ascii="宋体" w:hAnsi="宋体" w:eastAsia="宋体" w:cs="宋体"/>
          <w:spacing w:val="-6"/>
          <w:sz w:val="21"/>
          <w:szCs w:val="21"/>
        </w:rPr>
        <w:t>（</w:t>
      </w:r>
      <w:r>
        <w:rPr>
          <w:rFonts w:ascii="Arial" w:hAnsi="Arial" w:eastAsia="Arial" w:cs="Arial"/>
          <w:spacing w:val="-6"/>
          <w:sz w:val="21"/>
          <w:szCs w:val="21"/>
        </w:rPr>
        <w:t>8</w:t>
      </w:r>
      <w:r>
        <w:rPr>
          <w:rFonts w:ascii="宋体" w:hAnsi="宋体" w:eastAsia="宋体" w:cs="宋体"/>
          <w:spacing w:val="-6"/>
          <w:sz w:val="21"/>
          <w:szCs w:val="21"/>
        </w:rPr>
        <w:t>）   其他：</w:t>
      </w:r>
    </w:p>
    <w:p>
      <w:pPr>
        <w:spacing w:before="156" w:line="221" w:lineRule="auto"/>
        <w:ind w:left="140"/>
        <w:rPr>
          <w:rFonts w:ascii="宋体" w:hAnsi="宋体" w:eastAsia="宋体" w:cs="宋体"/>
          <w:sz w:val="21"/>
          <w:szCs w:val="21"/>
        </w:rPr>
      </w:pPr>
      <w:r>
        <w:rPr>
          <w:rFonts w:ascii="Arial" w:hAnsi="Arial" w:eastAsia="Arial" w:cs="Arial"/>
          <w:spacing w:val="-4"/>
          <w:sz w:val="21"/>
          <w:szCs w:val="21"/>
        </w:rPr>
        <w:t>15.3</w:t>
      </w:r>
      <w:r>
        <w:rPr>
          <w:rFonts w:ascii="Arial" w:hAnsi="Arial" w:eastAsia="Arial" w:cs="Arial"/>
          <w:spacing w:val="9"/>
          <w:sz w:val="21"/>
          <w:szCs w:val="21"/>
        </w:rPr>
        <w:t xml:space="preserve">     </w:t>
      </w:r>
      <w:r>
        <w:rPr>
          <w:rFonts w:ascii="宋体" w:hAnsi="宋体" w:eastAsia="宋体" w:cs="宋体"/>
          <w:spacing w:val="-4"/>
          <w:sz w:val="21"/>
          <w:szCs w:val="21"/>
        </w:rPr>
        <w:t>竣工清场</w:t>
      </w:r>
    </w:p>
    <w:p>
      <w:pPr>
        <w:spacing w:before="157" w:line="408" w:lineRule="exact"/>
        <w:ind w:left="37"/>
        <w:rPr>
          <w:rFonts w:ascii="宋体" w:hAnsi="宋体" w:eastAsia="宋体" w:cs="宋体"/>
          <w:sz w:val="21"/>
          <w:szCs w:val="21"/>
        </w:rPr>
      </w:pPr>
      <w:r>
        <w:rPr>
          <w:rFonts w:ascii="Arial" w:hAnsi="Arial" w:eastAsia="Arial" w:cs="Arial"/>
          <w:spacing w:val="-3"/>
          <w:position w:val="15"/>
          <w:sz w:val="21"/>
          <w:szCs w:val="21"/>
        </w:rPr>
        <w:t xml:space="preserve">15.3.1    </w:t>
      </w:r>
      <w:r>
        <w:rPr>
          <w:rFonts w:ascii="宋体" w:hAnsi="宋体" w:eastAsia="宋体" w:cs="宋体"/>
          <w:spacing w:val="-3"/>
          <w:position w:val="15"/>
          <w:sz w:val="21"/>
          <w:szCs w:val="21"/>
        </w:rPr>
        <w:t>工程接收证书颁发后，承包人应在</w:t>
      </w:r>
      <w:r>
        <w:rPr>
          <w:rFonts w:ascii="宋体" w:hAnsi="宋体" w:eastAsia="宋体" w:cs="宋体"/>
          <w:spacing w:val="-30"/>
          <w:position w:val="15"/>
          <w:sz w:val="21"/>
          <w:szCs w:val="21"/>
        </w:rPr>
        <w:t xml:space="preserve"> </w:t>
      </w:r>
      <w:r>
        <w:rPr>
          <w:rFonts w:ascii="Arial" w:hAnsi="Arial" w:eastAsia="Arial" w:cs="Arial"/>
          <w:spacing w:val="-3"/>
          <w:position w:val="15"/>
          <w:sz w:val="21"/>
          <w:szCs w:val="21"/>
        </w:rPr>
        <w:t xml:space="preserve">56 </w:t>
      </w:r>
      <w:r>
        <w:rPr>
          <w:rFonts w:ascii="宋体" w:hAnsi="宋体" w:eastAsia="宋体" w:cs="宋体"/>
          <w:spacing w:val="-3"/>
          <w:position w:val="15"/>
          <w:sz w:val="21"/>
          <w:szCs w:val="21"/>
        </w:rPr>
        <w:t>天内按以下要求对施工场地（现场） 进行清</w:t>
      </w:r>
    </w:p>
    <w:p>
      <w:pPr>
        <w:spacing w:before="1" w:line="230" w:lineRule="auto"/>
        <w:ind w:left="25"/>
        <w:rPr>
          <w:rFonts w:ascii="宋体" w:hAnsi="宋体" w:eastAsia="宋体" w:cs="宋体"/>
          <w:sz w:val="21"/>
          <w:szCs w:val="21"/>
        </w:rPr>
      </w:pPr>
      <w:r>
        <w:rPr>
          <w:rFonts w:ascii="宋体" w:hAnsi="宋体" w:eastAsia="宋体" w:cs="宋体"/>
          <w:spacing w:val="-15"/>
          <w:sz w:val="21"/>
          <w:szCs w:val="21"/>
        </w:rPr>
        <w:t>理：</w:t>
      </w:r>
    </w:p>
    <w:p>
      <w:pPr>
        <w:spacing w:before="147" w:line="221" w:lineRule="auto"/>
        <w:ind w:left="29"/>
        <w:rPr>
          <w:rFonts w:ascii="宋体" w:hAnsi="宋体" w:eastAsia="宋体" w:cs="宋体"/>
          <w:sz w:val="21"/>
          <w:szCs w:val="21"/>
        </w:rPr>
      </w:pPr>
      <w:r>
        <w:rPr>
          <w:rFonts w:ascii="宋体" w:hAnsi="宋体" w:eastAsia="宋体" w:cs="宋体"/>
          <w:spacing w:val="-4"/>
          <w:sz w:val="21"/>
          <w:szCs w:val="21"/>
        </w:rPr>
        <w:t>（</w:t>
      </w:r>
      <w:r>
        <w:rPr>
          <w:rFonts w:ascii="Arial" w:hAnsi="Arial" w:eastAsia="Arial" w:cs="Arial"/>
          <w:spacing w:val="-4"/>
          <w:sz w:val="21"/>
          <w:szCs w:val="21"/>
        </w:rPr>
        <w:t>1</w:t>
      </w:r>
      <w:r>
        <w:rPr>
          <w:rFonts w:ascii="宋体" w:hAnsi="宋体" w:eastAsia="宋体" w:cs="宋体"/>
          <w:spacing w:val="-4"/>
          <w:sz w:val="21"/>
          <w:szCs w:val="21"/>
        </w:rPr>
        <w:t>）   从施工场地（现场）</w:t>
      </w:r>
      <w:r>
        <w:rPr>
          <w:rFonts w:ascii="宋体" w:hAnsi="宋体" w:eastAsia="宋体" w:cs="宋体"/>
          <w:spacing w:val="-19"/>
          <w:sz w:val="21"/>
          <w:szCs w:val="21"/>
        </w:rPr>
        <w:t xml:space="preserve"> </w:t>
      </w:r>
      <w:r>
        <w:rPr>
          <w:rFonts w:ascii="宋体" w:hAnsi="宋体" w:eastAsia="宋体" w:cs="宋体"/>
          <w:spacing w:val="-4"/>
          <w:sz w:val="21"/>
          <w:szCs w:val="21"/>
        </w:rPr>
        <w:t>清除所有杂物和垃圾等等；</w:t>
      </w:r>
    </w:p>
    <w:p>
      <w:pPr>
        <w:spacing w:before="157" w:line="408" w:lineRule="exact"/>
        <w:ind w:left="29"/>
        <w:rPr>
          <w:rFonts w:ascii="宋体" w:hAnsi="宋体" w:eastAsia="宋体" w:cs="宋体"/>
          <w:sz w:val="21"/>
          <w:szCs w:val="21"/>
        </w:rPr>
      </w:pPr>
      <w:r>
        <w:rPr>
          <w:rFonts w:ascii="宋体" w:hAnsi="宋体" w:eastAsia="宋体" w:cs="宋体"/>
          <w:spacing w:val="-3"/>
          <w:position w:val="15"/>
          <w:sz w:val="21"/>
          <w:szCs w:val="21"/>
        </w:rPr>
        <w:t>（</w:t>
      </w:r>
      <w:r>
        <w:rPr>
          <w:rFonts w:ascii="Arial" w:hAnsi="Arial" w:eastAsia="Arial" w:cs="Arial"/>
          <w:spacing w:val="-3"/>
          <w:position w:val="15"/>
          <w:sz w:val="21"/>
          <w:szCs w:val="21"/>
        </w:rPr>
        <w:t>2</w:t>
      </w:r>
      <w:r>
        <w:rPr>
          <w:rFonts w:ascii="宋体" w:hAnsi="宋体" w:eastAsia="宋体" w:cs="宋体"/>
          <w:spacing w:val="-3"/>
          <w:position w:val="15"/>
          <w:sz w:val="21"/>
          <w:szCs w:val="21"/>
        </w:rPr>
        <w:t>）   从施工场地现场拆除所有的临时工程和临时设施并恢复地面原状，但经监理人批准</w:t>
      </w:r>
    </w:p>
    <w:p>
      <w:pPr>
        <w:spacing w:before="1" w:line="219" w:lineRule="auto"/>
        <w:ind w:left="40"/>
        <w:rPr>
          <w:rFonts w:ascii="宋体" w:hAnsi="宋体" w:eastAsia="宋体" w:cs="宋体"/>
          <w:sz w:val="21"/>
          <w:szCs w:val="21"/>
        </w:rPr>
      </w:pPr>
      <w:r>
        <w:rPr>
          <w:rFonts w:ascii="宋体" w:hAnsi="宋体" w:eastAsia="宋体" w:cs="宋体"/>
          <w:spacing w:val="-1"/>
          <w:sz w:val="21"/>
          <w:szCs w:val="21"/>
        </w:rPr>
        <w:t>的护坡桩、锚杆、塔吊基础和无法拆除的埋入</w:t>
      </w:r>
      <w:r>
        <w:rPr>
          <w:rFonts w:ascii="宋体" w:hAnsi="宋体" w:eastAsia="宋体" w:cs="宋体"/>
          <w:spacing w:val="-2"/>
          <w:sz w:val="21"/>
          <w:szCs w:val="21"/>
        </w:rPr>
        <w:t>式模板等无法拆除的临时设施除外；</w:t>
      </w:r>
    </w:p>
    <w:p>
      <w:pPr>
        <w:spacing w:before="159" w:line="410" w:lineRule="exact"/>
        <w:ind w:left="29"/>
        <w:rPr>
          <w:rFonts w:ascii="宋体" w:hAnsi="宋体" w:eastAsia="宋体" w:cs="宋体"/>
          <w:sz w:val="21"/>
          <w:szCs w:val="21"/>
        </w:rPr>
      </w:pPr>
      <w:r>
        <w:rPr>
          <w:rFonts w:ascii="宋体" w:hAnsi="宋体" w:eastAsia="宋体" w:cs="宋体"/>
          <w:spacing w:val="-3"/>
          <w:position w:val="15"/>
          <w:sz w:val="21"/>
          <w:szCs w:val="21"/>
        </w:rPr>
        <w:t>（</w:t>
      </w:r>
      <w:r>
        <w:rPr>
          <w:rFonts w:ascii="Arial" w:hAnsi="Arial" w:eastAsia="Arial" w:cs="Arial"/>
          <w:spacing w:val="-3"/>
          <w:position w:val="15"/>
          <w:sz w:val="21"/>
          <w:szCs w:val="21"/>
        </w:rPr>
        <w:t>3</w:t>
      </w:r>
      <w:r>
        <w:rPr>
          <w:rFonts w:ascii="宋体" w:hAnsi="宋体" w:eastAsia="宋体" w:cs="宋体"/>
          <w:spacing w:val="-3"/>
          <w:position w:val="15"/>
          <w:sz w:val="21"/>
          <w:szCs w:val="21"/>
        </w:rPr>
        <w:t>）</w:t>
      </w:r>
      <w:r>
        <w:rPr>
          <w:rFonts w:ascii="宋体" w:hAnsi="宋体" w:eastAsia="宋体" w:cs="宋体"/>
          <w:spacing w:val="53"/>
          <w:position w:val="15"/>
          <w:sz w:val="21"/>
          <w:szCs w:val="21"/>
        </w:rPr>
        <w:t xml:space="preserve">  </w:t>
      </w:r>
      <w:r>
        <w:rPr>
          <w:rFonts w:ascii="宋体" w:hAnsi="宋体" w:eastAsia="宋体" w:cs="宋体"/>
          <w:spacing w:val="-3"/>
          <w:position w:val="15"/>
          <w:sz w:val="21"/>
          <w:szCs w:val="21"/>
        </w:rPr>
        <w:t>撤离所有承包人施工设备和剩余材料（经监理人同意需在缺陷责任期内继续使用的</w:t>
      </w:r>
    </w:p>
    <w:p>
      <w:pPr>
        <w:spacing w:before="1" w:line="220" w:lineRule="auto"/>
        <w:ind w:left="35"/>
        <w:rPr>
          <w:rFonts w:ascii="宋体" w:hAnsi="宋体" w:eastAsia="宋体" w:cs="宋体"/>
          <w:sz w:val="21"/>
          <w:szCs w:val="21"/>
        </w:rPr>
      </w:pPr>
      <w:r>
        <w:rPr>
          <w:rFonts w:ascii="宋体" w:hAnsi="宋体" w:eastAsia="宋体" w:cs="宋体"/>
          <w:spacing w:val="-20"/>
          <w:w w:val="87"/>
          <w:sz w:val="21"/>
          <w:szCs w:val="21"/>
        </w:rPr>
        <w:t>除外</w:t>
      </w:r>
      <w:r>
        <w:rPr>
          <w:rFonts w:ascii="宋体" w:hAnsi="宋体" w:eastAsia="宋体" w:cs="宋体"/>
          <w:spacing w:val="-22"/>
          <w:sz w:val="21"/>
          <w:szCs w:val="21"/>
        </w:rPr>
        <w:t>）；</w:t>
      </w:r>
    </w:p>
    <w:p>
      <w:pPr>
        <w:spacing w:before="157" w:line="221" w:lineRule="auto"/>
        <w:ind w:left="29"/>
        <w:rPr>
          <w:rFonts w:ascii="宋体" w:hAnsi="宋体" w:eastAsia="宋体" w:cs="宋体"/>
          <w:sz w:val="21"/>
          <w:szCs w:val="21"/>
        </w:rPr>
      </w:pPr>
      <w:r>
        <w:rPr>
          <w:rFonts w:ascii="宋体" w:hAnsi="宋体" w:eastAsia="宋体" w:cs="宋体"/>
          <w:spacing w:val="-3"/>
          <w:sz w:val="21"/>
          <w:szCs w:val="21"/>
        </w:rPr>
        <w:t>（</w:t>
      </w:r>
      <w:r>
        <w:rPr>
          <w:rFonts w:ascii="Arial" w:hAnsi="Arial" w:eastAsia="Arial" w:cs="Arial"/>
          <w:spacing w:val="-3"/>
          <w:sz w:val="21"/>
          <w:szCs w:val="21"/>
        </w:rPr>
        <w:t>4</w:t>
      </w:r>
      <w:r>
        <w:rPr>
          <w:rFonts w:ascii="宋体" w:hAnsi="宋体" w:eastAsia="宋体" w:cs="宋体"/>
          <w:spacing w:val="-3"/>
          <w:sz w:val="21"/>
          <w:szCs w:val="21"/>
        </w:rPr>
        <w:t>）</w:t>
      </w:r>
      <w:r>
        <w:rPr>
          <w:rFonts w:ascii="宋体" w:hAnsi="宋体" w:eastAsia="宋体" w:cs="宋体"/>
          <w:spacing w:val="56"/>
          <w:sz w:val="21"/>
          <w:szCs w:val="21"/>
        </w:rPr>
        <w:t xml:space="preserve">  </w:t>
      </w:r>
      <w:r>
        <w:rPr>
          <w:rFonts w:ascii="宋体" w:hAnsi="宋体" w:eastAsia="宋体" w:cs="宋体"/>
          <w:spacing w:val="-3"/>
          <w:sz w:val="21"/>
          <w:szCs w:val="21"/>
        </w:rPr>
        <w:t>监理人指示的其他清场工作。</w:t>
      </w: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141" w:line="223" w:lineRule="auto"/>
        <w:ind w:left="2196"/>
        <w:outlineLvl w:val="1"/>
        <w:rPr>
          <w:rFonts w:ascii="宋体" w:hAnsi="宋体" w:eastAsia="宋体" w:cs="宋体"/>
          <w:sz w:val="43"/>
          <w:szCs w:val="43"/>
        </w:rPr>
      </w:pPr>
      <w:bookmarkStart w:id="267" w:name="bookmark270"/>
      <w:bookmarkEnd w:id="267"/>
      <w:r>
        <w:rPr>
          <w:rFonts w:ascii="宋体" w:hAnsi="宋体" w:eastAsia="宋体" w:cs="宋体"/>
          <w:spacing w:val="9"/>
          <w:sz w:val="43"/>
          <w:szCs w:val="43"/>
          <w14:textOutline w14:w="7968" w14:cap="flat" w14:cmpd="sng">
            <w14:solidFill>
              <w14:srgbClr w14:val="000000"/>
            </w14:solidFill>
            <w14:prstDash w14:val="solid"/>
            <w14:miter w14:val="0"/>
          </w14:textOutline>
        </w:rPr>
        <w:t>第二节特殊技术要求</w:t>
      </w:r>
    </w:p>
    <w:p>
      <w:pPr>
        <w:spacing w:before="196" w:line="221" w:lineRule="auto"/>
        <w:ind w:left="38"/>
        <w:outlineLvl w:val="2"/>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1、一般规定</w:t>
      </w:r>
    </w:p>
    <w:p>
      <w:pPr>
        <w:spacing w:before="156" w:line="221" w:lineRule="auto"/>
        <w:ind w:left="508"/>
        <w:rPr>
          <w:rFonts w:ascii="宋体" w:hAnsi="宋体" w:eastAsia="宋体" w:cs="宋体"/>
          <w:sz w:val="21"/>
          <w:szCs w:val="21"/>
        </w:rPr>
      </w:pPr>
      <w:r>
        <w:rPr>
          <w:rFonts w:ascii="宋体" w:hAnsi="宋体" w:eastAsia="宋体" w:cs="宋体"/>
          <w:spacing w:val="-1"/>
          <w:sz w:val="21"/>
          <w:szCs w:val="21"/>
        </w:rPr>
        <w:t>（1）工程承包范围最终以招标人确定的施工图为准。</w:t>
      </w:r>
    </w:p>
    <w:p>
      <w:pPr>
        <w:spacing w:before="158" w:line="410" w:lineRule="exact"/>
        <w:ind w:left="508"/>
        <w:rPr>
          <w:rFonts w:ascii="宋体" w:hAnsi="宋体" w:eastAsia="宋体" w:cs="宋体"/>
          <w:sz w:val="21"/>
          <w:szCs w:val="21"/>
        </w:rPr>
      </w:pPr>
      <w:r>
        <w:rPr>
          <w:rFonts w:ascii="宋体" w:hAnsi="宋体" w:eastAsia="宋体" w:cs="宋体"/>
          <w:spacing w:val="-2"/>
          <w:position w:val="15"/>
          <w:sz w:val="21"/>
          <w:szCs w:val="21"/>
        </w:rPr>
        <w:t>（2）现场施工组织应充分，在人员活动、材料堆放、施工时间安排上，按有关规定要</w:t>
      </w:r>
    </w:p>
    <w:p>
      <w:pPr>
        <w:spacing w:line="222" w:lineRule="auto"/>
        <w:ind w:left="24"/>
        <w:rPr>
          <w:rFonts w:ascii="宋体" w:hAnsi="宋体" w:eastAsia="宋体" w:cs="宋体"/>
          <w:sz w:val="21"/>
          <w:szCs w:val="21"/>
        </w:rPr>
      </w:pPr>
      <w:r>
        <w:rPr>
          <w:rFonts w:ascii="宋体" w:hAnsi="宋体" w:eastAsia="宋体" w:cs="宋体"/>
          <w:spacing w:val="-2"/>
          <w:sz w:val="21"/>
          <w:szCs w:val="21"/>
        </w:rPr>
        <w:t>求安排计划。</w:t>
      </w:r>
    </w:p>
    <w:p>
      <w:pPr>
        <w:spacing w:before="156" w:line="219" w:lineRule="auto"/>
        <w:jc w:val="right"/>
        <w:rPr>
          <w:rFonts w:ascii="宋体" w:hAnsi="宋体" w:eastAsia="宋体" w:cs="宋体"/>
          <w:sz w:val="21"/>
          <w:szCs w:val="21"/>
        </w:rPr>
      </w:pPr>
      <w:r>
        <w:rPr>
          <w:rFonts w:ascii="宋体" w:hAnsi="宋体" w:eastAsia="宋体" w:cs="宋体"/>
          <w:spacing w:val="-5"/>
          <w:sz w:val="21"/>
          <w:szCs w:val="21"/>
        </w:rPr>
        <w:t>（3）施工中用水、用电、排水台班等全部费用由投标人负责，费用包含在投标报价中。</w:t>
      </w:r>
    </w:p>
    <w:p>
      <w:pPr>
        <w:spacing w:before="159" w:line="221" w:lineRule="auto"/>
        <w:ind w:left="25"/>
        <w:outlineLvl w:val="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2、施工现场要求</w:t>
      </w:r>
    </w:p>
    <w:p>
      <w:pPr>
        <w:spacing w:before="155" w:line="360" w:lineRule="auto"/>
        <w:ind w:left="436"/>
        <w:rPr>
          <w:rFonts w:ascii="宋体" w:hAnsi="宋体" w:eastAsia="宋体" w:cs="宋体"/>
          <w:sz w:val="21"/>
          <w:szCs w:val="21"/>
        </w:rPr>
      </w:pPr>
      <w:r>
        <w:rPr>
          <w:rFonts w:ascii="宋体" w:hAnsi="宋体" w:eastAsia="宋体" w:cs="宋体"/>
          <w:spacing w:val="-1"/>
          <w:sz w:val="21"/>
          <w:szCs w:val="21"/>
        </w:rPr>
        <w:t>（1）施工现场的安全责任、环保责任完全由施工单位负责。</w:t>
      </w:r>
    </w:p>
    <w:p>
      <w:pPr>
        <w:spacing w:before="68" w:line="360" w:lineRule="auto"/>
        <w:ind w:left="436"/>
        <w:rPr>
          <w:rFonts w:ascii="宋体" w:hAnsi="宋体" w:eastAsia="宋体" w:cs="宋体"/>
          <w:sz w:val="21"/>
          <w:szCs w:val="21"/>
        </w:rPr>
      </w:pPr>
      <w:r>
        <w:rPr>
          <w:rFonts w:ascii="宋体" w:hAnsi="宋体" w:eastAsia="宋体" w:cs="宋体"/>
          <w:position w:val="15"/>
          <w:sz w:val="21"/>
          <w:szCs w:val="21"/>
        </w:rPr>
        <w:t>（2）施工期间现场应保证人、车辆交通，作业封闭管理，在施工方案中阐述有关组织</w:t>
      </w:r>
    </w:p>
    <w:p>
      <w:pPr>
        <w:spacing w:line="222" w:lineRule="auto"/>
        <w:ind w:left="26"/>
        <w:rPr>
          <w:rFonts w:ascii="宋体" w:hAnsi="宋体" w:eastAsia="宋体" w:cs="宋体"/>
          <w:sz w:val="21"/>
          <w:szCs w:val="21"/>
        </w:rPr>
      </w:pPr>
      <w:r>
        <w:rPr>
          <w:rFonts w:ascii="宋体" w:hAnsi="宋体" w:eastAsia="宋体" w:cs="宋体"/>
          <w:spacing w:val="-9"/>
          <w:sz w:val="21"/>
          <w:szCs w:val="21"/>
        </w:rPr>
        <w:t>设计。</w:t>
      </w:r>
    </w:p>
    <w:p>
      <w:pPr>
        <w:spacing w:before="154" w:line="221" w:lineRule="auto"/>
        <w:ind w:left="26"/>
        <w:outlineLvl w:val="2"/>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3、技术要求</w:t>
      </w:r>
    </w:p>
    <w:p>
      <w:pPr>
        <w:spacing w:before="159" w:line="408" w:lineRule="exact"/>
        <w:ind w:left="508"/>
        <w:rPr>
          <w:rFonts w:ascii="宋体" w:hAnsi="宋体" w:eastAsia="宋体" w:cs="宋体"/>
          <w:sz w:val="21"/>
          <w:szCs w:val="21"/>
        </w:rPr>
      </w:pPr>
      <w:r>
        <w:rPr>
          <w:rFonts w:ascii="宋体" w:hAnsi="宋体" w:eastAsia="宋体" w:cs="宋体"/>
          <w:spacing w:val="-1"/>
          <w:position w:val="15"/>
          <w:sz w:val="21"/>
          <w:szCs w:val="21"/>
        </w:rPr>
        <w:t>（1）主要材料在进场前 10 个日历天数</w:t>
      </w:r>
      <w:r>
        <w:rPr>
          <w:rFonts w:ascii="宋体" w:hAnsi="宋体" w:eastAsia="宋体" w:cs="宋体"/>
          <w:spacing w:val="-2"/>
          <w:position w:val="15"/>
          <w:sz w:val="21"/>
          <w:szCs w:val="21"/>
        </w:rPr>
        <w:t>内必向建设单位和现场监理提供购置材料的检</w:t>
      </w:r>
    </w:p>
    <w:p>
      <w:pPr>
        <w:spacing w:line="219" w:lineRule="auto"/>
        <w:ind w:left="23"/>
        <w:rPr>
          <w:rFonts w:ascii="宋体" w:hAnsi="宋体" w:eastAsia="宋体" w:cs="宋体"/>
          <w:sz w:val="21"/>
          <w:szCs w:val="21"/>
        </w:rPr>
      </w:pPr>
      <w:r>
        <w:rPr>
          <w:rFonts w:ascii="宋体" w:hAnsi="宋体" w:eastAsia="宋体" w:cs="宋体"/>
          <w:spacing w:val="-1"/>
          <w:sz w:val="21"/>
          <w:szCs w:val="21"/>
        </w:rPr>
        <w:t>测报告和供应厂家等资料，经建设单位、监理单位和设计单位同意后方可入场。</w:t>
      </w:r>
    </w:p>
    <w:p>
      <w:pPr>
        <w:spacing w:before="158" w:line="408" w:lineRule="exact"/>
        <w:ind w:left="508"/>
        <w:rPr>
          <w:rFonts w:ascii="宋体" w:hAnsi="宋体" w:eastAsia="宋体" w:cs="宋体"/>
          <w:sz w:val="21"/>
          <w:szCs w:val="21"/>
        </w:rPr>
      </w:pPr>
      <w:r>
        <w:rPr>
          <w:rFonts w:ascii="宋体" w:hAnsi="宋体" w:eastAsia="宋体" w:cs="宋体"/>
          <w:spacing w:val="-2"/>
          <w:position w:val="14"/>
          <w:sz w:val="21"/>
          <w:szCs w:val="21"/>
        </w:rPr>
        <w:t>（2）承包人未能按施工进度计划及时完成合同约定的工作，承包人在招标人指定的合</w:t>
      </w:r>
    </w:p>
    <w:p>
      <w:pPr>
        <w:spacing w:before="1" w:line="220" w:lineRule="auto"/>
        <w:ind w:left="25"/>
        <w:rPr>
          <w:rFonts w:ascii="宋体" w:hAnsi="宋体" w:eastAsia="宋体" w:cs="宋体"/>
          <w:sz w:val="21"/>
          <w:szCs w:val="21"/>
        </w:rPr>
      </w:pPr>
      <w:r>
        <w:rPr>
          <w:rFonts w:ascii="宋体" w:hAnsi="宋体" w:eastAsia="宋体" w:cs="宋体"/>
          <w:spacing w:val="-3"/>
          <w:sz w:val="21"/>
          <w:szCs w:val="21"/>
        </w:rPr>
        <w:t>理期限内仍不纠正违约行为的， 发包人有权解除合同，由承包人承担违</w:t>
      </w:r>
      <w:r>
        <w:rPr>
          <w:rFonts w:ascii="宋体" w:hAnsi="宋体" w:eastAsia="宋体" w:cs="宋体"/>
          <w:spacing w:val="-4"/>
          <w:sz w:val="21"/>
          <w:szCs w:val="21"/>
        </w:rPr>
        <w:t>约责任及损失。</w:t>
      </w:r>
    </w:p>
    <w:p>
      <w:pPr>
        <w:spacing w:before="159" w:line="359" w:lineRule="auto"/>
        <w:ind w:left="26" w:right="62" w:firstLine="482"/>
        <w:rPr>
          <w:rFonts w:ascii="宋体" w:hAnsi="宋体" w:eastAsia="宋体" w:cs="宋体"/>
          <w:sz w:val="21"/>
          <w:szCs w:val="21"/>
        </w:rPr>
      </w:pPr>
      <w:r>
        <w:rPr>
          <w:rFonts w:ascii="宋体" w:hAnsi="宋体" w:eastAsia="宋体" w:cs="宋体"/>
          <w:spacing w:val="-3"/>
          <w:sz w:val="21"/>
          <w:szCs w:val="21"/>
        </w:rPr>
        <w:t>（3）项目经理必须驻场，</w:t>
      </w:r>
      <w:r>
        <w:rPr>
          <w:rFonts w:ascii="宋体" w:hAnsi="宋体" w:eastAsia="宋体" w:cs="宋体"/>
          <w:spacing w:val="-36"/>
          <w:sz w:val="21"/>
          <w:szCs w:val="21"/>
        </w:rPr>
        <w:t xml:space="preserve"> </w:t>
      </w:r>
      <w:r>
        <w:rPr>
          <w:rFonts w:ascii="宋体" w:hAnsi="宋体" w:eastAsia="宋体" w:cs="宋体"/>
          <w:spacing w:val="-3"/>
          <w:sz w:val="21"/>
          <w:szCs w:val="21"/>
        </w:rPr>
        <w:t>项目经理请假必须向招标人</w:t>
      </w:r>
      <w:r>
        <w:rPr>
          <w:rFonts w:ascii="宋体" w:hAnsi="宋体" w:eastAsia="宋体" w:cs="宋体"/>
          <w:spacing w:val="-4"/>
          <w:sz w:val="21"/>
          <w:szCs w:val="21"/>
        </w:rPr>
        <w:t>科室负责人请假。招标人每发现</w:t>
      </w:r>
      <w:r>
        <w:rPr>
          <w:rFonts w:ascii="宋体" w:hAnsi="宋体" w:eastAsia="宋体" w:cs="宋体"/>
          <w:sz w:val="21"/>
          <w:szCs w:val="21"/>
        </w:rPr>
        <w:t xml:space="preserve"> </w:t>
      </w:r>
      <w:r>
        <w:rPr>
          <w:rFonts w:ascii="宋体" w:hAnsi="宋体" w:eastAsia="宋体" w:cs="宋体"/>
          <w:spacing w:val="-3"/>
          <w:sz w:val="21"/>
          <w:szCs w:val="21"/>
        </w:rPr>
        <w:t>一次项目经理不在现场，</w:t>
      </w:r>
      <w:r>
        <w:rPr>
          <w:rFonts w:ascii="宋体" w:hAnsi="宋体" w:eastAsia="宋体" w:cs="宋体"/>
          <w:spacing w:val="-14"/>
          <w:sz w:val="21"/>
          <w:szCs w:val="21"/>
        </w:rPr>
        <w:t xml:space="preserve"> </w:t>
      </w:r>
      <w:r>
        <w:rPr>
          <w:rFonts w:ascii="宋体" w:hAnsi="宋体" w:eastAsia="宋体" w:cs="宋体"/>
          <w:spacing w:val="-3"/>
          <w:sz w:val="21"/>
          <w:szCs w:val="21"/>
        </w:rPr>
        <w:t>经招标人或监理方通知后在</w:t>
      </w:r>
      <w:r>
        <w:rPr>
          <w:rFonts w:ascii="宋体" w:hAnsi="宋体" w:eastAsia="宋体" w:cs="宋体"/>
          <w:spacing w:val="-35"/>
          <w:sz w:val="21"/>
          <w:szCs w:val="21"/>
        </w:rPr>
        <w:t xml:space="preserve"> </w:t>
      </w:r>
      <w:r>
        <w:rPr>
          <w:rFonts w:ascii="宋体" w:hAnsi="宋体" w:eastAsia="宋体" w:cs="宋体"/>
          <w:spacing w:val="-3"/>
          <w:sz w:val="21"/>
          <w:szCs w:val="21"/>
        </w:rPr>
        <w:t>30</w:t>
      </w:r>
      <w:r>
        <w:rPr>
          <w:rFonts w:ascii="宋体" w:hAnsi="宋体" w:eastAsia="宋体" w:cs="宋体"/>
          <w:spacing w:val="-36"/>
          <w:sz w:val="21"/>
          <w:szCs w:val="21"/>
        </w:rPr>
        <w:t xml:space="preserve"> </w:t>
      </w:r>
      <w:r>
        <w:rPr>
          <w:rFonts w:ascii="宋体" w:hAnsi="宋体" w:eastAsia="宋体" w:cs="宋体"/>
          <w:spacing w:val="-3"/>
          <w:sz w:val="21"/>
          <w:szCs w:val="21"/>
        </w:rPr>
        <w:t>分钟内不能到现场的，处中标单位</w:t>
      </w:r>
      <w:r>
        <w:rPr>
          <w:rFonts w:ascii="宋体" w:hAnsi="宋体" w:eastAsia="宋体" w:cs="宋体"/>
          <w:sz w:val="21"/>
          <w:szCs w:val="21"/>
        </w:rPr>
        <w:t xml:space="preserve"> 5000 元罚款，罚款在工程决算时直接扣除，上缴市财政。并列入投标单位和项目经理不良</w:t>
      </w:r>
    </w:p>
    <w:p>
      <w:pPr>
        <w:spacing w:line="220" w:lineRule="auto"/>
        <w:ind w:left="22"/>
        <w:rPr>
          <w:rFonts w:ascii="宋体" w:hAnsi="宋体" w:eastAsia="宋体" w:cs="宋体"/>
          <w:sz w:val="21"/>
          <w:szCs w:val="21"/>
        </w:rPr>
      </w:pPr>
      <w:r>
        <w:rPr>
          <w:rFonts w:ascii="宋体" w:hAnsi="宋体" w:eastAsia="宋体" w:cs="宋体"/>
          <w:spacing w:val="-5"/>
          <w:sz w:val="21"/>
          <w:szCs w:val="21"/>
        </w:rPr>
        <w:t>信用记录。</w:t>
      </w:r>
    </w:p>
    <w:p>
      <w:pPr>
        <w:spacing w:before="157" w:line="411" w:lineRule="exact"/>
        <w:ind w:left="508"/>
        <w:rPr>
          <w:rFonts w:ascii="宋体" w:hAnsi="宋体" w:eastAsia="宋体" w:cs="宋体"/>
          <w:sz w:val="21"/>
          <w:szCs w:val="21"/>
        </w:rPr>
      </w:pPr>
      <w:r>
        <w:rPr>
          <w:rFonts w:ascii="宋体" w:hAnsi="宋体" w:eastAsia="宋体" w:cs="宋体"/>
          <w:spacing w:val="-1"/>
          <w:position w:val="15"/>
          <w:sz w:val="21"/>
          <w:szCs w:val="21"/>
        </w:rPr>
        <w:t>（4）工程完工后</w:t>
      </w:r>
      <w:r>
        <w:rPr>
          <w:rFonts w:ascii="宋体" w:hAnsi="宋体" w:eastAsia="宋体" w:cs="宋体"/>
          <w:spacing w:val="-28"/>
          <w:position w:val="15"/>
          <w:sz w:val="21"/>
          <w:szCs w:val="21"/>
        </w:rPr>
        <w:t xml:space="preserve"> </w:t>
      </w:r>
      <w:r>
        <w:rPr>
          <w:rFonts w:ascii="宋体" w:hAnsi="宋体" w:eastAsia="宋体" w:cs="宋体"/>
          <w:spacing w:val="-1"/>
          <w:position w:val="15"/>
          <w:sz w:val="21"/>
          <w:szCs w:val="21"/>
        </w:rPr>
        <w:t>28</w:t>
      </w:r>
      <w:r>
        <w:rPr>
          <w:rFonts w:ascii="宋体" w:hAnsi="宋体" w:eastAsia="宋体" w:cs="宋体"/>
          <w:spacing w:val="-29"/>
          <w:position w:val="15"/>
          <w:sz w:val="21"/>
          <w:szCs w:val="21"/>
        </w:rPr>
        <w:t xml:space="preserve"> </w:t>
      </w:r>
      <w:r>
        <w:rPr>
          <w:rFonts w:ascii="宋体" w:hAnsi="宋体" w:eastAsia="宋体" w:cs="宋体"/>
          <w:spacing w:val="-1"/>
          <w:position w:val="15"/>
          <w:sz w:val="21"/>
          <w:szCs w:val="21"/>
        </w:rPr>
        <w:t>个工作日中标人未上报</w:t>
      </w:r>
      <w:r>
        <w:rPr>
          <w:rFonts w:ascii="宋体" w:hAnsi="宋体" w:eastAsia="宋体" w:cs="宋体"/>
          <w:spacing w:val="-2"/>
          <w:position w:val="15"/>
          <w:sz w:val="21"/>
          <w:szCs w:val="21"/>
        </w:rPr>
        <w:t>竣工决算资料，如逾期罚款</w:t>
      </w:r>
      <w:r>
        <w:rPr>
          <w:rFonts w:ascii="宋体" w:hAnsi="宋体" w:eastAsia="宋体" w:cs="宋体"/>
          <w:spacing w:val="-25"/>
          <w:position w:val="15"/>
          <w:sz w:val="21"/>
          <w:szCs w:val="21"/>
        </w:rPr>
        <w:t xml:space="preserve"> </w:t>
      </w:r>
      <w:r>
        <w:rPr>
          <w:rFonts w:ascii="宋体" w:hAnsi="宋体" w:eastAsia="宋体" w:cs="宋体"/>
          <w:spacing w:val="-2"/>
          <w:position w:val="15"/>
          <w:sz w:val="21"/>
          <w:szCs w:val="21"/>
        </w:rPr>
        <w:t>5</w:t>
      </w:r>
      <w:r>
        <w:rPr>
          <w:rFonts w:ascii="宋体" w:hAnsi="宋体" w:eastAsia="宋体" w:cs="宋体"/>
          <w:spacing w:val="-27"/>
          <w:position w:val="15"/>
          <w:sz w:val="21"/>
          <w:szCs w:val="21"/>
        </w:rPr>
        <w:t xml:space="preserve"> </w:t>
      </w:r>
      <w:r>
        <w:rPr>
          <w:rFonts w:ascii="宋体" w:hAnsi="宋体" w:eastAsia="宋体" w:cs="宋体"/>
          <w:spacing w:val="-2"/>
          <w:position w:val="15"/>
          <w:sz w:val="21"/>
          <w:szCs w:val="21"/>
        </w:rPr>
        <w:t>万元。罚款</w:t>
      </w:r>
    </w:p>
    <w:p>
      <w:pPr>
        <w:spacing w:line="220" w:lineRule="auto"/>
        <w:ind w:left="21"/>
        <w:rPr>
          <w:rFonts w:ascii="宋体" w:hAnsi="宋体" w:eastAsia="宋体" w:cs="宋体"/>
          <w:sz w:val="21"/>
          <w:szCs w:val="21"/>
        </w:rPr>
      </w:pPr>
      <w:r>
        <w:rPr>
          <w:rFonts w:ascii="宋体" w:hAnsi="宋体" w:eastAsia="宋体" w:cs="宋体"/>
          <w:spacing w:val="-6"/>
          <w:sz w:val="21"/>
          <w:szCs w:val="21"/>
        </w:rPr>
        <w:t>在工程决算时直接扣除，</w:t>
      </w:r>
      <w:r>
        <w:rPr>
          <w:rFonts w:ascii="宋体" w:hAnsi="宋体" w:eastAsia="宋体" w:cs="宋体"/>
          <w:spacing w:val="-7"/>
          <w:sz w:val="21"/>
          <w:szCs w:val="21"/>
        </w:rPr>
        <w:t xml:space="preserve"> </w:t>
      </w:r>
      <w:r>
        <w:rPr>
          <w:rFonts w:ascii="宋体" w:hAnsi="宋体" w:eastAsia="宋体" w:cs="宋体"/>
          <w:spacing w:val="-6"/>
          <w:sz w:val="21"/>
          <w:szCs w:val="21"/>
        </w:rPr>
        <w:t>上缴市财政。</w:t>
      </w:r>
    </w:p>
    <w:p>
      <w:pPr>
        <w:spacing w:before="157" w:line="408" w:lineRule="exact"/>
        <w:ind w:right="50"/>
        <w:jc w:val="right"/>
        <w:rPr>
          <w:rFonts w:ascii="宋体" w:hAnsi="宋体" w:eastAsia="宋体" w:cs="宋体"/>
          <w:sz w:val="21"/>
          <w:szCs w:val="21"/>
        </w:rPr>
      </w:pPr>
      <w:r>
        <w:rPr>
          <w:rFonts w:ascii="宋体" w:hAnsi="宋体" w:eastAsia="宋体" w:cs="宋体"/>
          <w:spacing w:val="-4"/>
          <w:position w:val="15"/>
          <w:sz w:val="21"/>
          <w:szCs w:val="21"/>
        </w:rPr>
        <w:t>（5）工程竣工后</w:t>
      </w:r>
      <w:r>
        <w:rPr>
          <w:rFonts w:ascii="宋体" w:hAnsi="宋体" w:eastAsia="宋体" w:cs="宋体"/>
          <w:spacing w:val="-24"/>
          <w:position w:val="15"/>
          <w:sz w:val="21"/>
          <w:szCs w:val="21"/>
        </w:rPr>
        <w:t xml:space="preserve"> </w:t>
      </w:r>
      <w:r>
        <w:rPr>
          <w:rFonts w:ascii="宋体" w:hAnsi="宋体" w:eastAsia="宋体" w:cs="宋体"/>
          <w:spacing w:val="-4"/>
          <w:position w:val="15"/>
          <w:sz w:val="21"/>
          <w:szCs w:val="21"/>
        </w:rPr>
        <w:t>60 日内中标人未向市城建档案馆提交竣工备案材料，</w:t>
      </w:r>
      <w:r>
        <w:rPr>
          <w:rFonts w:ascii="宋体" w:hAnsi="宋体" w:eastAsia="宋体" w:cs="宋体"/>
          <w:spacing w:val="-24"/>
          <w:position w:val="15"/>
          <w:sz w:val="21"/>
          <w:szCs w:val="21"/>
        </w:rPr>
        <w:t xml:space="preserve"> </w:t>
      </w:r>
      <w:r>
        <w:rPr>
          <w:rFonts w:ascii="宋体" w:hAnsi="宋体" w:eastAsia="宋体" w:cs="宋体"/>
          <w:spacing w:val="-4"/>
          <w:position w:val="15"/>
          <w:sz w:val="21"/>
          <w:szCs w:val="21"/>
        </w:rPr>
        <w:t>逾期罚款</w:t>
      </w:r>
      <w:r>
        <w:rPr>
          <w:rFonts w:ascii="宋体" w:hAnsi="宋体" w:eastAsia="宋体" w:cs="宋体"/>
          <w:spacing w:val="-28"/>
          <w:position w:val="15"/>
          <w:sz w:val="21"/>
          <w:szCs w:val="21"/>
        </w:rPr>
        <w:t xml:space="preserve"> </w:t>
      </w:r>
      <w:r>
        <w:rPr>
          <w:rFonts w:ascii="宋体" w:hAnsi="宋体" w:eastAsia="宋体" w:cs="宋体"/>
          <w:spacing w:val="-4"/>
          <w:position w:val="15"/>
          <w:sz w:val="21"/>
          <w:szCs w:val="21"/>
        </w:rPr>
        <w:t>5</w:t>
      </w:r>
      <w:r>
        <w:rPr>
          <w:rFonts w:ascii="宋体" w:hAnsi="宋体" w:eastAsia="宋体" w:cs="宋体"/>
          <w:spacing w:val="-24"/>
          <w:position w:val="15"/>
          <w:sz w:val="21"/>
          <w:szCs w:val="21"/>
        </w:rPr>
        <w:t xml:space="preserve"> </w:t>
      </w:r>
      <w:r>
        <w:rPr>
          <w:rFonts w:ascii="宋体" w:hAnsi="宋体" w:eastAsia="宋体" w:cs="宋体"/>
          <w:spacing w:val="-4"/>
          <w:position w:val="15"/>
          <w:sz w:val="21"/>
          <w:szCs w:val="21"/>
        </w:rPr>
        <w:t>万</w:t>
      </w:r>
    </w:p>
    <w:p>
      <w:pPr>
        <w:spacing w:before="1" w:line="220" w:lineRule="auto"/>
        <w:ind w:left="24"/>
        <w:rPr>
          <w:rFonts w:ascii="宋体" w:hAnsi="宋体" w:eastAsia="宋体" w:cs="宋体"/>
          <w:sz w:val="21"/>
          <w:szCs w:val="21"/>
        </w:rPr>
      </w:pPr>
      <w:r>
        <w:rPr>
          <w:rFonts w:ascii="宋体" w:hAnsi="宋体" w:eastAsia="宋体" w:cs="宋体"/>
          <w:spacing w:val="-1"/>
          <w:sz w:val="21"/>
          <w:szCs w:val="21"/>
        </w:rPr>
        <w:t>元。罚款在工程决算时直接扣除，上缴市财政。</w:t>
      </w:r>
    </w:p>
    <w:p>
      <w:pPr>
        <w:spacing w:before="157" w:line="408" w:lineRule="exact"/>
        <w:jc w:val="right"/>
        <w:rPr>
          <w:rFonts w:ascii="宋体" w:hAnsi="宋体" w:eastAsia="宋体" w:cs="宋体"/>
          <w:sz w:val="21"/>
          <w:szCs w:val="21"/>
        </w:rPr>
      </w:pPr>
      <w:r>
        <w:rPr>
          <w:rFonts w:ascii="宋体" w:hAnsi="宋体" w:eastAsia="宋体" w:cs="宋体"/>
          <w:spacing w:val="-5"/>
          <w:position w:val="15"/>
          <w:sz w:val="21"/>
          <w:szCs w:val="21"/>
        </w:rPr>
        <w:t>（6）施工单位进场后应向甲方提供各工序、节</w:t>
      </w:r>
      <w:r>
        <w:rPr>
          <w:rFonts w:ascii="宋体" w:hAnsi="宋体" w:eastAsia="宋体" w:cs="宋体"/>
          <w:spacing w:val="-6"/>
          <w:position w:val="15"/>
          <w:sz w:val="21"/>
          <w:szCs w:val="21"/>
        </w:rPr>
        <w:t>点作为考核依据，每个节点如出现逾期，</w:t>
      </w:r>
    </w:p>
    <w:p>
      <w:pPr>
        <w:spacing w:line="219" w:lineRule="auto"/>
        <w:ind w:left="21"/>
        <w:rPr>
          <w:rFonts w:ascii="宋体" w:hAnsi="宋体" w:eastAsia="宋体" w:cs="宋体"/>
          <w:sz w:val="21"/>
          <w:szCs w:val="21"/>
        </w:rPr>
      </w:pPr>
      <w:r>
        <w:rPr>
          <w:rFonts w:ascii="宋体" w:hAnsi="宋体" w:eastAsia="宋体" w:cs="宋体"/>
          <w:spacing w:val="-2"/>
          <w:sz w:val="21"/>
          <w:szCs w:val="21"/>
        </w:rPr>
        <w:t>将处以实际签约合同价的</w:t>
      </w:r>
      <w:r>
        <w:rPr>
          <w:rFonts w:ascii="宋体" w:hAnsi="宋体" w:eastAsia="宋体" w:cs="宋体"/>
          <w:spacing w:val="-34"/>
          <w:sz w:val="21"/>
          <w:szCs w:val="21"/>
        </w:rPr>
        <w:t xml:space="preserve"> </w:t>
      </w:r>
      <w:r>
        <w:rPr>
          <w:rFonts w:ascii="宋体" w:hAnsi="宋体" w:eastAsia="宋体" w:cs="宋体"/>
          <w:spacing w:val="-2"/>
          <w:sz w:val="21"/>
          <w:szCs w:val="21"/>
        </w:rPr>
        <w:t>0.3%/天罚款。</w:t>
      </w:r>
    </w:p>
    <w:p>
      <w:pPr>
        <w:spacing w:before="161" w:line="359" w:lineRule="auto"/>
        <w:ind w:left="40" w:right="72" w:firstLine="468"/>
        <w:rPr>
          <w:rFonts w:ascii="宋体" w:hAnsi="宋体" w:eastAsia="宋体" w:cs="宋体"/>
          <w:sz w:val="21"/>
          <w:szCs w:val="21"/>
        </w:rPr>
      </w:pPr>
      <w:r>
        <w:rPr>
          <w:rFonts w:ascii="宋体" w:hAnsi="宋体" w:eastAsia="宋体" w:cs="宋体"/>
          <w:spacing w:val="-2"/>
          <w:sz w:val="21"/>
          <w:szCs w:val="21"/>
        </w:rPr>
        <w:t>（7）施工单位对施工现场所有安全生产、环境治理、现场管理等所有与施工现场有关</w:t>
      </w:r>
      <w:r>
        <w:rPr>
          <w:rFonts w:ascii="宋体" w:hAnsi="宋体" w:eastAsia="宋体" w:cs="宋体"/>
          <w:spacing w:val="7"/>
          <w:sz w:val="21"/>
          <w:szCs w:val="21"/>
        </w:rPr>
        <w:t xml:space="preserve"> </w:t>
      </w:r>
      <w:r>
        <w:rPr>
          <w:rFonts w:ascii="宋体" w:hAnsi="宋体" w:eastAsia="宋体" w:cs="宋体"/>
          <w:spacing w:val="2"/>
          <w:sz w:val="21"/>
          <w:szCs w:val="21"/>
        </w:rPr>
        <w:t>的事宜承担全部法律责任。中标后必须由中标单位法定代表人与招标人签订安全生产责任</w:t>
      </w:r>
    </w:p>
    <w:p>
      <w:pPr>
        <w:spacing w:before="1" w:line="219" w:lineRule="auto"/>
        <w:ind w:left="22"/>
        <w:rPr>
          <w:rFonts w:ascii="宋体" w:hAnsi="宋体" w:eastAsia="宋体" w:cs="宋体"/>
          <w:sz w:val="21"/>
          <w:szCs w:val="21"/>
        </w:rPr>
      </w:pPr>
      <w:r>
        <w:rPr>
          <w:rFonts w:ascii="宋体" w:hAnsi="宋体" w:eastAsia="宋体" w:cs="宋体"/>
          <w:sz w:val="21"/>
          <w:szCs w:val="21"/>
        </w:rPr>
        <w:t>状，并由中标人编制详细的施工现场安全管理措施并签字</w:t>
      </w:r>
      <w:r>
        <w:rPr>
          <w:rFonts w:ascii="宋体" w:hAnsi="宋体" w:eastAsia="宋体" w:cs="宋体"/>
          <w:spacing w:val="-1"/>
          <w:sz w:val="21"/>
          <w:szCs w:val="21"/>
        </w:rPr>
        <w:t>盖章。</w:t>
      </w:r>
    </w:p>
    <w:p>
      <w:pPr>
        <w:spacing w:before="158" w:line="220" w:lineRule="auto"/>
        <w:ind w:left="508"/>
        <w:rPr>
          <w:rFonts w:ascii="宋体" w:hAnsi="宋体" w:eastAsia="宋体" w:cs="宋体"/>
          <w:sz w:val="21"/>
          <w:szCs w:val="21"/>
        </w:rPr>
      </w:pPr>
      <w:r>
        <w:rPr>
          <w:rFonts w:ascii="宋体" w:hAnsi="宋体" w:eastAsia="宋体" w:cs="宋体"/>
          <w:spacing w:val="-1"/>
          <w:sz w:val="21"/>
          <w:szCs w:val="21"/>
        </w:rPr>
        <w:t>（8）主要材料进场前未经招标人同意，擅自进场的，招标人不予结算此项费用。</w:t>
      </w:r>
    </w:p>
    <w:p>
      <w:pPr>
        <w:spacing w:before="160" w:line="408" w:lineRule="exact"/>
        <w:ind w:left="508"/>
        <w:rPr>
          <w:rFonts w:ascii="宋体" w:hAnsi="宋体" w:eastAsia="宋体" w:cs="宋体"/>
          <w:sz w:val="21"/>
          <w:szCs w:val="21"/>
        </w:rPr>
      </w:pPr>
      <w:r>
        <w:rPr>
          <w:rFonts w:ascii="宋体" w:hAnsi="宋体" w:eastAsia="宋体" w:cs="宋体"/>
          <w:spacing w:val="-2"/>
          <w:position w:val="15"/>
          <w:sz w:val="21"/>
          <w:szCs w:val="21"/>
        </w:rPr>
        <w:t>（9）施工单位必须保证地下通信管道、煤气管道、供水管道、供暖管线及排水管线等</w:t>
      </w:r>
    </w:p>
    <w:p>
      <w:pPr>
        <w:spacing w:before="1" w:line="220" w:lineRule="auto"/>
        <w:ind w:left="22"/>
        <w:rPr>
          <w:rFonts w:ascii="宋体" w:hAnsi="宋体" w:eastAsia="宋体" w:cs="宋体"/>
          <w:sz w:val="21"/>
          <w:szCs w:val="21"/>
        </w:rPr>
      </w:pPr>
      <w:r>
        <w:rPr>
          <w:rFonts w:ascii="宋体" w:hAnsi="宋体" w:eastAsia="宋体" w:cs="宋体"/>
          <w:spacing w:val="-3"/>
          <w:sz w:val="21"/>
          <w:szCs w:val="21"/>
        </w:rPr>
        <w:t>地下管线畅通无阻， 出现一切问题由中标单位负责疏通及维修，费用由中标</w:t>
      </w:r>
      <w:r>
        <w:rPr>
          <w:rFonts w:ascii="宋体" w:hAnsi="宋体" w:eastAsia="宋体" w:cs="宋体"/>
          <w:spacing w:val="-4"/>
          <w:sz w:val="21"/>
          <w:szCs w:val="21"/>
        </w:rPr>
        <w:t>单位承担。</w:t>
      </w:r>
    </w:p>
    <w:p>
      <w:pPr>
        <w:spacing w:before="157" w:line="221" w:lineRule="auto"/>
        <w:ind w:left="21"/>
        <w:outlineLvl w:val="2"/>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4、工程环保要求：</w:t>
      </w:r>
    </w:p>
    <w:p>
      <w:pPr>
        <w:spacing w:before="268" w:line="351" w:lineRule="auto"/>
        <w:ind w:left="22"/>
        <w:rPr>
          <w:rFonts w:ascii="宋体" w:hAnsi="宋体" w:eastAsia="宋体" w:cs="宋体"/>
          <w:sz w:val="21"/>
          <w:szCs w:val="21"/>
        </w:rPr>
      </w:pPr>
      <w:r>
        <w:rPr>
          <w:rFonts w:ascii="宋体" w:hAnsi="宋体" w:eastAsia="宋体" w:cs="宋体"/>
          <w:spacing w:val="-1"/>
          <w:sz w:val="21"/>
          <w:szCs w:val="21"/>
        </w:rPr>
        <w:t>第一条施工单位应在施工现场醒目位置设置文明施工公示标牌，标明工程名称、工程概况、</w:t>
      </w:r>
      <w:r>
        <w:rPr>
          <w:rFonts w:ascii="宋体" w:hAnsi="宋体" w:eastAsia="宋体" w:cs="宋体"/>
          <w:spacing w:val="5"/>
          <w:sz w:val="21"/>
          <w:szCs w:val="21"/>
        </w:rPr>
        <w:t xml:space="preserve"> </w:t>
      </w:r>
      <w:r>
        <w:rPr>
          <w:rFonts w:ascii="宋体" w:hAnsi="宋体" w:eastAsia="宋体" w:cs="宋体"/>
          <w:spacing w:val="-2"/>
          <w:sz w:val="21"/>
          <w:szCs w:val="21"/>
        </w:rPr>
        <w:t>开竣工日期，建设单位、设计单位、施工单位、监</w:t>
      </w:r>
      <w:r>
        <w:rPr>
          <w:rFonts w:ascii="宋体" w:hAnsi="宋体" w:eastAsia="宋体" w:cs="宋体"/>
          <w:spacing w:val="-3"/>
          <w:sz w:val="21"/>
          <w:szCs w:val="21"/>
        </w:rPr>
        <w:t>理单位名称及项目负责人、施工现场平面</w:t>
      </w:r>
    </w:p>
    <w:p>
      <w:pPr>
        <w:spacing w:before="1" w:line="219" w:lineRule="auto"/>
        <w:ind w:left="22"/>
        <w:rPr>
          <w:rFonts w:ascii="宋体" w:hAnsi="宋体" w:eastAsia="宋体" w:cs="宋体"/>
          <w:sz w:val="21"/>
          <w:szCs w:val="21"/>
        </w:rPr>
      </w:pPr>
      <w:r>
        <w:rPr>
          <w:rFonts w:ascii="宋体" w:hAnsi="宋体" w:eastAsia="宋体" w:cs="宋体"/>
          <w:spacing w:val="-1"/>
          <w:sz w:val="21"/>
          <w:szCs w:val="21"/>
        </w:rPr>
        <w:t>布置图和文明施工措施、监督举报电话等内容。</w:t>
      </w:r>
    </w:p>
    <w:p>
      <w:pPr>
        <w:spacing w:before="150" w:line="399" w:lineRule="exact"/>
        <w:ind w:left="22"/>
        <w:rPr>
          <w:rFonts w:ascii="宋体" w:hAnsi="宋体" w:eastAsia="宋体" w:cs="宋体"/>
          <w:sz w:val="21"/>
          <w:szCs w:val="21"/>
        </w:rPr>
      </w:pPr>
      <w:r>
        <w:rPr>
          <w:rFonts w:ascii="宋体" w:hAnsi="宋体" w:eastAsia="宋体" w:cs="宋体"/>
          <w:spacing w:val="-1"/>
          <w:position w:val="14"/>
          <w:sz w:val="21"/>
          <w:szCs w:val="21"/>
        </w:rPr>
        <w:t>第二条施工区域应设置封闭围挡，封闭围挡分为长期围挡和临时围挡。施工超过</w:t>
      </w:r>
      <w:r>
        <w:rPr>
          <w:rFonts w:ascii="宋体" w:hAnsi="宋体" w:eastAsia="宋体" w:cs="宋体"/>
          <w:spacing w:val="-29"/>
          <w:position w:val="14"/>
          <w:sz w:val="21"/>
          <w:szCs w:val="21"/>
        </w:rPr>
        <w:t xml:space="preserve"> </w:t>
      </w:r>
      <w:r>
        <w:rPr>
          <w:rFonts w:ascii="Arial" w:hAnsi="Arial" w:eastAsia="Arial" w:cs="Arial"/>
          <w:spacing w:val="-1"/>
          <w:position w:val="14"/>
          <w:sz w:val="21"/>
          <w:szCs w:val="21"/>
        </w:rPr>
        <w:t>15</w:t>
      </w:r>
      <w:r>
        <w:rPr>
          <w:rFonts w:ascii="Arial" w:hAnsi="Arial" w:eastAsia="Arial" w:cs="Arial"/>
          <w:spacing w:val="-2"/>
          <w:position w:val="14"/>
          <w:sz w:val="21"/>
          <w:szCs w:val="21"/>
        </w:rPr>
        <w:t xml:space="preserve"> </w:t>
      </w:r>
      <w:r>
        <w:rPr>
          <w:rFonts w:ascii="宋体" w:hAnsi="宋体" w:eastAsia="宋体" w:cs="宋体"/>
          <w:spacing w:val="-2"/>
          <w:position w:val="14"/>
          <w:sz w:val="21"/>
          <w:szCs w:val="21"/>
        </w:rPr>
        <w:t>天的应</w:t>
      </w:r>
    </w:p>
    <w:p>
      <w:pPr>
        <w:spacing w:line="220" w:lineRule="auto"/>
        <w:ind w:left="26"/>
        <w:rPr>
          <w:rFonts w:ascii="宋体" w:hAnsi="宋体" w:eastAsia="宋体" w:cs="宋体"/>
          <w:sz w:val="21"/>
          <w:szCs w:val="21"/>
        </w:rPr>
      </w:pPr>
      <w:r>
        <w:rPr>
          <w:rFonts w:ascii="宋体" w:hAnsi="宋体" w:eastAsia="宋体" w:cs="宋体"/>
          <w:spacing w:val="-3"/>
          <w:sz w:val="21"/>
          <w:szCs w:val="21"/>
        </w:rPr>
        <w:t>设置长期围挡，</w:t>
      </w:r>
      <w:r>
        <w:rPr>
          <w:rFonts w:ascii="宋体" w:hAnsi="宋体" w:eastAsia="宋体" w:cs="宋体"/>
          <w:spacing w:val="-22"/>
          <w:sz w:val="21"/>
          <w:szCs w:val="21"/>
        </w:rPr>
        <w:t xml:space="preserve"> </w:t>
      </w:r>
      <w:r>
        <w:rPr>
          <w:rFonts w:ascii="宋体" w:hAnsi="宋体" w:eastAsia="宋体" w:cs="宋体"/>
          <w:spacing w:val="-3"/>
          <w:sz w:val="21"/>
          <w:szCs w:val="21"/>
        </w:rPr>
        <w:t>长期围挡的设置应当连续、封闭、坚</w:t>
      </w:r>
      <w:r>
        <w:rPr>
          <w:rFonts w:ascii="宋体" w:hAnsi="宋体" w:eastAsia="宋体" w:cs="宋体"/>
          <w:spacing w:val="-4"/>
          <w:sz w:val="21"/>
          <w:szCs w:val="21"/>
        </w:rPr>
        <w:t>固、美观，并符合下列规定：</w:t>
      </w:r>
    </w:p>
    <w:p>
      <w:pPr>
        <w:spacing w:before="152" w:line="351" w:lineRule="auto"/>
        <w:ind w:left="28" w:right="6"/>
        <w:rPr>
          <w:rFonts w:ascii="宋体" w:hAnsi="宋体" w:eastAsia="宋体" w:cs="宋体"/>
          <w:sz w:val="21"/>
          <w:szCs w:val="21"/>
        </w:rPr>
      </w:pPr>
      <w:r>
        <w:rPr>
          <w:rFonts w:ascii="宋体" w:hAnsi="宋体" w:eastAsia="宋体" w:cs="宋体"/>
          <w:spacing w:val="-3"/>
          <w:sz w:val="21"/>
          <w:szCs w:val="21"/>
        </w:rPr>
        <w:t>（一）  市区主次干道施工现场设置的封路（各个</w:t>
      </w:r>
      <w:r>
        <w:rPr>
          <w:rFonts w:ascii="宋体" w:hAnsi="宋体" w:eastAsia="宋体" w:cs="宋体"/>
          <w:spacing w:val="-4"/>
          <w:sz w:val="21"/>
          <w:szCs w:val="21"/>
        </w:rPr>
        <w:t>路口）围挡的高度不小于</w:t>
      </w:r>
      <w:r>
        <w:rPr>
          <w:rFonts w:ascii="宋体" w:hAnsi="宋体" w:eastAsia="宋体" w:cs="宋体"/>
          <w:spacing w:val="-46"/>
          <w:sz w:val="21"/>
          <w:szCs w:val="21"/>
        </w:rPr>
        <w:t xml:space="preserve"> </w:t>
      </w:r>
      <w:r>
        <w:rPr>
          <w:rFonts w:ascii="Arial" w:hAnsi="Arial" w:eastAsia="Arial" w:cs="Arial"/>
          <w:spacing w:val="-4"/>
          <w:sz w:val="21"/>
          <w:szCs w:val="21"/>
        </w:rPr>
        <w:t xml:space="preserve">2.5 </w:t>
      </w:r>
      <w:r>
        <w:rPr>
          <w:rFonts w:ascii="宋体" w:hAnsi="宋体" w:eastAsia="宋体" w:cs="宋体"/>
          <w:spacing w:val="-4"/>
          <w:sz w:val="21"/>
          <w:szCs w:val="21"/>
        </w:rPr>
        <w:t>米，</w:t>
      </w:r>
      <w:r>
        <w:rPr>
          <w:rFonts w:ascii="宋体" w:hAnsi="宋体" w:eastAsia="宋体" w:cs="宋体"/>
          <w:spacing w:val="-49"/>
          <w:sz w:val="21"/>
          <w:szCs w:val="21"/>
        </w:rPr>
        <w:t xml:space="preserve"> </w:t>
      </w:r>
      <w:r>
        <w:rPr>
          <w:rFonts w:ascii="宋体" w:hAnsi="宋体" w:eastAsia="宋体" w:cs="宋体"/>
          <w:spacing w:val="-4"/>
          <w:sz w:val="21"/>
          <w:szCs w:val="21"/>
        </w:rPr>
        <w:t>其他的</w:t>
      </w:r>
      <w:r>
        <w:rPr>
          <w:rFonts w:ascii="宋体" w:hAnsi="宋体" w:eastAsia="宋体" w:cs="宋体"/>
          <w:sz w:val="21"/>
          <w:szCs w:val="21"/>
        </w:rPr>
        <w:t xml:space="preserve"> </w:t>
      </w:r>
      <w:r>
        <w:rPr>
          <w:rFonts w:ascii="宋体" w:hAnsi="宋体" w:eastAsia="宋体" w:cs="宋体"/>
          <w:spacing w:val="-6"/>
          <w:sz w:val="21"/>
          <w:szCs w:val="21"/>
        </w:rPr>
        <w:t>高度不小于</w:t>
      </w:r>
      <w:r>
        <w:rPr>
          <w:rFonts w:ascii="宋体" w:hAnsi="宋体" w:eastAsia="宋体" w:cs="宋体"/>
          <w:spacing w:val="-31"/>
          <w:sz w:val="21"/>
          <w:szCs w:val="21"/>
        </w:rPr>
        <w:t xml:space="preserve"> </w:t>
      </w:r>
      <w:r>
        <w:rPr>
          <w:rFonts w:ascii="Arial" w:hAnsi="Arial" w:eastAsia="Arial" w:cs="Arial"/>
          <w:spacing w:val="-6"/>
          <w:sz w:val="21"/>
          <w:szCs w:val="21"/>
        </w:rPr>
        <w:t xml:space="preserve">2 </w:t>
      </w:r>
      <w:r>
        <w:rPr>
          <w:rFonts w:ascii="宋体" w:hAnsi="宋体" w:eastAsia="宋体" w:cs="宋体"/>
          <w:spacing w:val="-6"/>
          <w:sz w:val="21"/>
          <w:szCs w:val="21"/>
        </w:rPr>
        <w:t>米， 围挡应当采用厚度不小于</w:t>
      </w:r>
      <w:r>
        <w:rPr>
          <w:rFonts w:ascii="宋体" w:hAnsi="宋体" w:eastAsia="宋体" w:cs="宋体"/>
          <w:spacing w:val="-29"/>
          <w:sz w:val="21"/>
          <w:szCs w:val="21"/>
        </w:rPr>
        <w:t xml:space="preserve"> </w:t>
      </w:r>
      <w:r>
        <w:rPr>
          <w:rFonts w:ascii="Arial" w:hAnsi="Arial" w:eastAsia="Arial" w:cs="Arial"/>
          <w:spacing w:val="-6"/>
          <w:sz w:val="21"/>
          <w:szCs w:val="21"/>
        </w:rPr>
        <w:t>1.00mm</w:t>
      </w:r>
      <w:r>
        <w:rPr>
          <w:rFonts w:ascii="Arial" w:hAnsi="Arial" w:eastAsia="Arial" w:cs="Arial"/>
          <w:spacing w:val="20"/>
          <w:sz w:val="21"/>
          <w:szCs w:val="21"/>
        </w:rPr>
        <w:t xml:space="preserve"> </w:t>
      </w:r>
      <w:r>
        <w:rPr>
          <w:rFonts w:ascii="宋体" w:hAnsi="宋体" w:eastAsia="宋体" w:cs="宋体"/>
          <w:spacing w:val="-6"/>
          <w:sz w:val="21"/>
          <w:szCs w:val="21"/>
        </w:rPr>
        <w:t>的蓝色彩钢板制作，固定在钢龙骨上，</w:t>
      </w:r>
    </w:p>
    <w:p>
      <w:pPr>
        <w:spacing w:line="220" w:lineRule="auto"/>
        <w:ind w:left="21"/>
        <w:rPr>
          <w:rFonts w:ascii="宋体" w:hAnsi="宋体" w:eastAsia="宋体" w:cs="宋体"/>
          <w:sz w:val="21"/>
          <w:szCs w:val="21"/>
        </w:rPr>
      </w:pPr>
      <w:r>
        <w:rPr>
          <w:rFonts w:ascii="宋体" w:hAnsi="宋体" w:eastAsia="宋体" w:cs="宋体"/>
          <w:spacing w:val="-3"/>
          <w:sz w:val="21"/>
          <w:szCs w:val="21"/>
        </w:rPr>
        <w:t>钢龙骨与立柱牢固连接， 围挡基座与地面或基础牢固</w:t>
      </w:r>
      <w:r>
        <w:rPr>
          <w:rFonts w:ascii="宋体" w:hAnsi="宋体" w:eastAsia="宋体" w:cs="宋体"/>
          <w:spacing w:val="-4"/>
          <w:sz w:val="21"/>
          <w:szCs w:val="21"/>
        </w:rPr>
        <w:t>结合，具有抵抗</w:t>
      </w:r>
      <w:r>
        <w:rPr>
          <w:rFonts w:ascii="宋体" w:hAnsi="宋体" w:eastAsia="宋体" w:cs="宋体"/>
          <w:spacing w:val="-45"/>
          <w:sz w:val="21"/>
          <w:szCs w:val="21"/>
        </w:rPr>
        <w:t xml:space="preserve"> </w:t>
      </w:r>
      <w:r>
        <w:rPr>
          <w:rFonts w:ascii="Arial" w:hAnsi="Arial" w:eastAsia="Arial" w:cs="Arial"/>
          <w:spacing w:val="-4"/>
          <w:sz w:val="21"/>
          <w:szCs w:val="21"/>
        </w:rPr>
        <w:t xml:space="preserve">7 </w:t>
      </w:r>
      <w:r>
        <w:rPr>
          <w:rFonts w:ascii="宋体" w:hAnsi="宋体" w:eastAsia="宋体" w:cs="宋体"/>
          <w:spacing w:val="-4"/>
          <w:sz w:val="21"/>
          <w:szCs w:val="21"/>
        </w:rPr>
        <w:t>级大风的能力。</w:t>
      </w:r>
    </w:p>
    <w:p>
      <w:pPr>
        <w:spacing w:before="150" w:line="401" w:lineRule="exact"/>
        <w:jc w:val="right"/>
        <w:rPr>
          <w:rFonts w:ascii="宋体" w:hAnsi="宋体" w:eastAsia="宋体" w:cs="宋体"/>
          <w:sz w:val="21"/>
          <w:szCs w:val="21"/>
        </w:rPr>
      </w:pPr>
      <w:r>
        <w:rPr>
          <w:rFonts w:ascii="宋体" w:hAnsi="宋体" w:eastAsia="宋体" w:cs="宋体"/>
          <w:spacing w:val="-4"/>
          <w:position w:val="14"/>
          <w:sz w:val="21"/>
          <w:szCs w:val="21"/>
        </w:rPr>
        <w:t>（二） 市区范围内的围挡应进行美化，不得使用破损和颜色不一致的彩钢板作为施工围挡，</w:t>
      </w:r>
    </w:p>
    <w:p>
      <w:pPr>
        <w:spacing w:before="1" w:line="360" w:lineRule="auto"/>
        <w:ind w:left="41"/>
        <w:rPr>
          <w:rFonts w:ascii="宋体" w:hAnsi="宋体" w:eastAsia="宋体" w:cs="宋体"/>
          <w:sz w:val="21"/>
          <w:szCs w:val="21"/>
        </w:rPr>
      </w:pPr>
      <w:r>
        <w:rPr>
          <w:rFonts w:ascii="宋体" w:hAnsi="宋体" w:eastAsia="宋体" w:cs="宋体"/>
          <w:spacing w:val="-3"/>
          <w:sz w:val="21"/>
          <w:szCs w:val="21"/>
        </w:rPr>
        <w:t>围挡外部应悬挂或张贴文明标语和反光条，城市主次干道两侧的围挡在路口及出入口处的围</w:t>
      </w:r>
    </w:p>
    <w:p>
      <w:pPr>
        <w:spacing w:before="69" w:line="360" w:lineRule="auto"/>
        <w:ind w:left="22"/>
        <w:rPr>
          <w:rFonts w:ascii="宋体" w:hAnsi="宋体" w:eastAsia="宋体" w:cs="宋体"/>
          <w:sz w:val="21"/>
          <w:szCs w:val="21"/>
        </w:rPr>
      </w:pPr>
      <w:r>
        <w:rPr>
          <w:rFonts w:ascii="宋体" w:hAnsi="宋体" w:eastAsia="宋体" w:cs="宋体"/>
          <w:spacing w:val="-7"/>
          <w:sz w:val="21"/>
          <w:szCs w:val="21"/>
        </w:rPr>
        <w:t>挡顶部应设置警示灯（太阳能暴闪灯）。</w:t>
      </w:r>
    </w:p>
    <w:p>
      <w:pPr>
        <w:spacing w:before="148" w:line="221" w:lineRule="auto"/>
        <w:ind w:left="29"/>
        <w:rPr>
          <w:rFonts w:ascii="宋体" w:hAnsi="宋体" w:eastAsia="宋体" w:cs="宋体"/>
          <w:sz w:val="21"/>
          <w:szCs w:val="21"/>
        </w:rPr>
      </w:pPr>
      <w:r>
        <w:rPr>
          <w:rFonts w:ascii="宋体" w:hAnsi="宋体" w:eastAsia="宋体" w:cs="宋体"/>
          <w:spacing w:val="-5"/>
          <w:sz w:val="21"/>
          <w:szCs w:val="21"/>
        </w:rPr>
        <w:t>（三） 围挡出入口应设置移动式推拉门，</w:t>
      </w:r>
      <w:r>
        <w:rPr>
          <w:rFonts w:ascii="宋体" w:hAnsi="宋体" w:eastAsia="宋体" w:cs="宋体"/>
          <w:spacing w:val="-24"/>
          <w:sz w:val="21"/>
          <w:szCs w:val="21"/>
        </w:rPr>
        <w:t xml:space="preserve"> </w:t>
      </w:r>
      <w:r>
        <w:rPr>
          <w:rFonts w:ascii="宋体" w:hAnsi="宋体" w:eastAsia="宋体" w:cs="宋体"/>
          <w:spacing w:val="-5"/>
          <w:sz w:val="21"/>
          <w:szCs w:val="21"/>
        </w:rPr>
        <w:t>在大门上喷涂出入口标志，并派专</w:t>
      </w:r>
      <w:r>
        <w:rPr>
          <w:rFonts w:ascii="宋体" w:hAnsi="宋体" w:eastAsia="宋体" w:cs="宋体"/>
          <w:spacing w:val="-6"/>
          <w:sz w:val="21"/>
          <w:szCs w:val="21"/>
        </w:rPr>
        <w:t>人看管。</w:t>
      </w:r>
    </w:p>
    <w:p>
      <w:pPr>
        <w:spacing w:before="149" w:line="401" w:lineRule="exact"/>
        <w:ind w:left="29"/>
        <w:rPr>
          <w:rFonts w:ascii="宋体" w:hAnsi="宋体" w:eastAsia="宋体" w:cs="宋体"/>
          <w:sz w:val="21"/>
          <w:szCs w:val="21"/>
        </w:rPr>
      </w:pPr>
      <w:r>
        <w:rPr>
          <w:rFonts w:ascii="宋体" w:hAnsi="宋体" w:eastAsia="宋体" w:cs="宋体"/>
          <w:spacing w:val="-8"/>
          <w:position w:val="14"/>
          <w:sz w:val="21"/>
          <w:szCs w:val="21"/>
        </w:rPr>
        <w:t>（四） 围挡应当定期检查、清洗，保持完好、牢固、整洁、美观， 出现破损、变形等情况应</w:t>
      </w:r>
    </w:p>
    <w:p>
      <w:pPr>
        <w:spacing w:line="220" w:lineRule="auto"/>
        <w:ind w:left="22"/>
        <w:rPr>
          <w:rFonts w:ascii="宋体" w:hAnsi="宋体" w:eastAsia="宋体" w:cs="宋体"/>
          <w:sz w:val="21"/>
          <w:szCs w:val="21"/>
        </w:rPr>
      </w:pPr>
      <w:r>
        <w:rPr>
          <w:rFonts w:ascii="宋体" w:hAnsi="宋体" w:eastAsia="宋体" w:cs="宋体"/>
          <w:spacing w:val="-3"/>
          <w:sz w:val="21"/>
          <w:szCs w:val="21"/>
        </w:rPr>
        <w:t>立即维修恢复原样。</w:t>
      </w:r>
    </w:p>
    <w:p>
      <w:pPr>
        <w:spacing w:before="147" w:line="401" w:lineRule="exact"/>
        <w:ind w:left="454"/>
        <w:rPr>
          <w:rFonts w:ascii="宋体" w:hAnsi="宋体" w:eastAsia="宋体" w:cs="宋体"/>
          <w:sz w:val="21"/>
          <w:szCs w:val="21"/>
        </w:rPr>
      </w:pPr>
      <w:r>
        <w:rPr>
          <w:rFonts w:ascii="宋体" w:hAnsi="宋体" w:eastAsia="宋体" w:cs="宋体"/>
          <w:spacing w:val="-4"/>
          <w:position w:val="14"/>
          <w:sz w:val="21"/>
          <w:szCs w:val="21"/>
        </w:rPr>
        <w:t>临时围挡的设置应当连续、美观能够起到隔离作用，</w:t>
      </w:r>
      <w:r>
        <w:rPr>
          <w:rFonts w:ascii="宋体" w:hAnsi="宋体" w:eastAsia="宋体" w:cs="宋体"/>
          <w:spacing w:val="-46"/>
          <w:position w:val="14"/>
          <w:sz w:val="21"/>
          <w:szCs w:val="21"/>
        </w:rPr>
        <w:t xml:space="preserve"> </w:t>
      </w:r>
      <w:r>
        <w:rPr>
          <w:rFonts w:ascii="宋体" w:hAnsi="宋体" w:eastAsia="宋体" w:cs="宋体"/>
          <w:spacing w:val="-5"/>
          <w:position w:val="14"/>
          <w:sz w:val="21"/>
          <w:szCs w:val="21"/>
        </w:rPr>
        <w:t>在道路范围内实施地下管线应急抢</w:t>
      </w:r>
    </w:p>
    <w:p>
      <w:pPr>
        <w:spacing w:before="1" w:line="219" w:lineRule="auto"/>
        <w:ind w:left="22"/>
        <w:rPr>
          <w:rFonts w:ascii="宋体" w:hAnsi="宋体" w:eastAsia="宋体" w:cs="宋体"/>
          <w:sz w:val="21"/>
          <w:szCs w:val="21"/>
        </w:rPr>
      </w:pPr>
      <w:r>
        <w:rPr>
          <w:rFonts w:ascii="宋体" w:hAnsi="宋体" w:eastAsia="宋体" w:cs="宋体"/>
          <w:spacing w:val="-3"/>
          <w:sz w:val="21"/>
          <w:szCs w:val="21"/>
        </w:rPr>
        <w:t>修或临时作业时，各专业公司可使用本单位的专业围挡， 并在晚上配置警示灯和反光条。</w:t>
      </w:r>
    </w:p>
    <w:p>
      <w:pPr>
        <w:spacing w:before="149" w:line="352" w:lineRule="auto"/>
        <w:ind w:left="21" w:right="62"/>
        <w:rPr>
          <w:rFonts w:ascii="宋体" w:hAnsi="宋体" w:eastAsia="宋体" w:cs="宋体"/>
          <w:sz w:val="21"/>
          <w:szCs w:val="21"/>
        </w:rPr>
      </w:pPr>
      <w:r>
        <w:rPr>
          <w:rFonts w:ascii="宋体" w:hAnsi="宋体" w:eastAsia="宋体" w:cs="宋体"/>
          <w:spacing w:val="-2"/>
          <w:sz w:val="21"/>
          <w:szCs w:val="21"/>
        </w:rPr>
        <w:t>第三条在行人和车辆密集的路段施工时，要与交警部</w:t>
      </w:r>
      <w:r>
        <w:rPr>
          <w:rFonts w:ascii="宋体" w:hAnsi="宋体" w:eastAsia="宋体" w:cs="宋体"/>
          <w:spacing w:val="-3"/>
          <w:sz w:val="21"/>
          <w:szCs w:val="21"/>
        </w:rPr>
        <w:t>门协商制定交通示意图，并做好公示与</w:t>
      </w:r>
      <w:r>
        <w:rPr>
          <w:rFonts w:ascii="宋体" w:hAnsi="宋体" w:eastAsia="宋体" w:cs="宋体"/>
          <w:sz w:val="21"/>
          <w:szCs w:val="21"/>
        </w:rPr>
        <w:t xml:space="preserve"> </w:t>
      </w:r>
      <w:r>
        <w:rPr>
          <w:rFonts w:ascii="宋体" w:hAnsi="宋体" w:eastAsia="宋体" w:cs="宋体"/>
          <w:spacing w:val="-5"/>
          <w:sz w:val="21"/>
          <w:szCs w:val="21"/>
        </w:rPr>
        <w:t>交通疏导，</w:t>
      </w:r>
      <w:r>
        <w:rPr>
          <w:rFonts w:ascii="宋体" w:hAnsi="宋体" w:eastAsia="宋体" w:cs="宋体"/>
          <w:spacing w:val="-11"/>
          <w:sz w:val="21"/>
          <w:szCs w:val="21"/>
        </w:rPr>
        <w:t xml:space="preserve"> </w:t>
      </w:r>
      <w:r>
        <w:rPr>
          <w:rFonts w:ascii="宋体" w:hAnsi="宋体" w:eastAsia="宋体" w:cs="宋体"/>
          <w:spacing w:val="-5"/>
          <w:sz w:val="21"/>
          <w:szCs w:val="21"/>
        </w:rPr>
        <w:t>交通疏导距离一般不少于</w:t>
      </w:r>
      <w:r>
        <w:rPr>
          <w:rFonts w:ascii="宋体" w:hAnsi="宋体" w:eastAsia="宋体" w:cs="宋体"/>
          <w:spacing w:val="-43"/>
          <w:sz w:val="21"/>
          <w:szCs w:val="21"/>
        </w:rPr>
        <w:t xml:space="preserve"> </w:t>
      </w:r>
      <w:r>
        <w:rPr>
          <w:rFonts w:ascii="Arial" w:hAnsi="Arial" w:eastAsia="Arial" w:cs="Arial"/>
          <w:spacing w:val="-5"/>
          <w:sz w:val="21"/>
          <w:szCs w:val="21"/>
        </w:rPr>
        <w:t xml:space="preserve">50 </w:t>
      </w:r>
      <w:r>
        <w:rPr>
          <w:rFonts w:ascii="宋体" w:hAnsi="宋体" w:eastAsia="宋体" w:cs="宋体"/>
          <w:spacing w:val="-5"/>
          <w:sz w:val="21"/>
          <w:szCs w:val="21"/>
        </w:rPr>
        <w:t>米。封闭交通施工的路段，</w:t>
      </w:r>
      <w:r>
        <w:rPr>
          <w:rFonts w:ascii="宋体" w:hAnsi="宋体" w:eastAsia="宋体" w:cs="宋体"/>
          <w:spacing w:val="-27"/>
          <w:sz w:val="21"/>
          <w:szCs w:val="21"/>
        </w:rPr>
        <w:t xml:space="preserve"> </w:t>
      </w:r>
      <w:r>
        <w:rPr>
          <w:rFonts w:ascii="宋体" w:hAnsi="宋体" w:eastAsia="宋体" w:cs="宋体"/>
          <w:spacing w:val="-5"/>
          <w:sz w:val="21"/>
          <w:szCs w:val="21"/>
        </w:rPr>
        <w:t>要有沿线单位和小区车</w:t>
      </w:r>
      <w:r>
        <w:rPr>
          <w:rFonts w:ascii="宋体" w:hAnsi="宋体" w:eastAsia="宋体" w:cs="宋体"/>
          <w:sz w:val="21"/>
          <w:szCs w:val="21"/>
        </w:rPr>
        <w:t xml:space="preserve"> </w:t>
      </w:r>
      <w:r>
        <w:rPr>
          <w:rFonts w:ascii="宋体" w:hAnsi="宋体" w:eastAsia="宋体" w:cs="宋体"/>
          <w:spacing w:val="-2"/>
          <w:sz w:val="21"/>
          <w:szCs w:val="21"/>
        </w:rPr>
        <w:t>辆通行的通道和人行通道。施工中产生的沟、井、槽、</w:t>
      </w:r>
      <w:r>
        <w:rPr>
          <w:rFonts w:ascii="宋体" w:hAnsi="宋体" w:eastAsia="宋体" w:cs="宋体"/>
          <w:spacing w:val="-3"/>
          <w:sz w:val="21"/>
          <w:szCs w:val="21"/>
        </w:rPr>
        <w:t>坑等应设置防护装置和警示标志、警</w:t>
      </w:r>
    </w:p>
    <w:p>
      <w:pPr>
        <w:spacing w:before="1" w:line="220" w:lineRule="auto"/>
        <w:ind w:left="23"/>
        <w:rPr>
          <w:rFonts w:ascii="宋体" w:hAnsi="宋体" w:eastAsia="宋体" w:cs="宋体"/>
          <w:sz w:val="21"/>
          <w:szCs w:val="21"/>
        </w:rPr>
      </w:pPr>
      <w:r>
        <w:rPr>
          <w:rFonts w:ascii="宋体" w:hAnsi="宋体" w:eastAsia="宋体" w:cs="宋体"/>
          <w:spacing w:val="-4"/>
          <w:sz w:val="21"/>
          <w:szCs w:val="21"/>
        </w:rPr>
        <w:t>示灯。如遇恶劣天气应设专人值班，</w:t>
      </w:r>
      <w:r>
        <w:rPr>
          <w:rFonts w:ascii="宋体" w:hAnsi="宋体" w:eastAsia="宋体" w:cs="宋体"/>
          <w:spacing w:val="-5"/>
          <w:sz w:val="21"/>
          <w:szCs w:val="21"/>
        </w:rPr>
        <w:t xml:space="preserve"> </w:t>
      </w:r>
      <w:r>
        <w:rPr>
          <w:rFonts w:ascii="宋体" w:hAnsi="宋体" w:eastAsia="宋体" w:cs="宋体"/>
          <w:spacing w:val="-4"/>
          <w:sz w:val="21"/>
          <w:szCs w:val="21"/>
        </w:rPr>
        <w:t>确保行人及车辆安全。</w:t>
      </w:r>
    </w:p>
    <w:p>
      <w:pPr>
        <w:spacing w:before="147" w:line="352" w:lineRule="auto"/>
        <w:ind w:left="21" w:right="62"/>
        <w:jc w:val="both"/>
        <w:rPr>
          <w:rFonts w:ascii="宋体" w:hAnsi="宋体" w:eastAsia="宋体" w:cs="宋体"/>
          <w:sz w:val="21"/>
          <w:szCs w:val="21"/>
        </w:rPr>
      </w:pPr>
      <w:r>
        <w:rPr>
          <w:rFonts w:ascii="宋体" w:hAnsi="宋体" w:eastAsia="宋体" w:cs="宋体"/>
          <w:spacing w:val="-2"/>
          <w:sz w:val="21"/>
          <w:szCs w:val="21"/>
        </w:rPr>
        <w:t>第四条施工现场应按现场平面布置图划分车辆停放区</w:t>
      </w:r>
      <w:r>
        <w:rPr>
          <w:rFonts w:ascii="宋体" w:hAnsi="宋体" w:eastAsia="宋体" w:cs="宋体"/>
          <w:spacing w:val="-3"/>
          <w:sz w:val="21"/>
          <w:szCs w:val="21"/>
        </w:rPr>
        <w:t>和物料堆放区。施工车辆在完成当天作</w:t>
      </w:r>
      <w:r>
        <w:rPr>
          <w:rFonts w:ascii="宋体" w:hAnsi="宋体" w:eastAsia="宋体" w:cs="宋体"/>
          <w:sz w:val="21"/>
          <w:szCs w:val="21"/>
        </w:rPr>
        <w:t xml:space="preserve"> </w:t>
      </w:r>
      <w:r>
        <w:rPr>
          <w:rFonts w:ascii="宋体" w:hAnsi="宋体" w:eastAsia="宋体" w:cs="宋体"/>
          <w:spacing w:val="-2"/>
          <w:sz w:val="21"/>
          <w:szCs w:val="21"/>
        </w:rPr>
        <w:t>业后必须停放在指定的停放区内；施工用料应当堆放在</w:t>
      </w:r>
      <w:r>
        <w:rPr>
          <w:rFonts w:ascii="宋体" w:hAnsi="宋体" w:eastAsia="宋体" w:cs="宋体"/>
          <w:spacing w:val="-3"/>
          <w:sz w:val="21"/>
          <w:szCs w:val="21"/>
        </w:rPr>
        <w:t>指定区域，采用的预拌材料必须异地</w:t>
      </w:r>
      <w:r>
        <w:rPr>
          <w:rFonts w:ascii="宋体" w:hAnsi="宋体" w:eastAsia="宋体" w:cs="宋体"/>
          <w:sz w:val="21"/>
          <w:szCs w:val="21"/>
        </w:rPr>
        <w:t xml:space="preserve"> </w:t>
      </w:r>
      <w:r>
        <w:rPr>
          <w:rFonts w:ascii="宋体" w:hAnsi="宋体" w:eastAsia="宋体" w:cs="宋体"/>
          <w:spacing w:val="-6"/>
          <w:sz w:val="21"/>
          <w:szCs w:val="21"/>
        </w:rPr>
        <w:t>拌和，</w:t>
      </w:r>
      <w:r>
        <w:rPr>
          <w:rFonts w:ascii="宋体" w:hAnsi="宋体" w:eastAsia="宋体" w:cs="宋体"/>
          <w:spacing w:val="-22"/>
          <w:sz w:val="21"/>
          <w:szCs w:val="21"/>
        </w:rPr>
        <w:t xml:space="preserve"> </w:t>
      </w:r>
      <w:r>
        <w:rPr>
          <w:rFonts w:ascii="宋体" w:hAnsi="宋体" w:eastAsia="宋体" w:cs="宋体"/>
          <w:spacing w:val="-6"/>
          <w:sz w:val="21"/>
          <w:szCs w:val="21"/>
        </w:rPr>
        <w:t>禁止现场拌料。需养生工序的，在养生期间采用土工布等材料覆盖养生，</w:t>
      </w:r>
      <w:r>
        <w:rPr>
          <w:rFonts w:ascii="宋体" w:hAnsi="宋体" w:eastAsia="宋体" w:cs="宋体"/>
          <w:spacing w:val="-45"/>
          <w:sz w:val="21"/>
          <w:szCs w:val="21"/>
        </w:rPr>
        <w:t xml:space="preserve"> </w:t>
      </w:r>
      <w:r>
        <w:rPr>
          <w:rFonts w:ascii="宋体" w:hAnsi="宋体" w:eastAsia="宋体" w:cs="宋体"/>
          <w:spacing w:val="-6"/>
          <w:sz w:val="21"/>
          <w:szCs w:val="21"/>
        </w:rPr>
        <w:t>禁止裸露养</w:t>
      </w:r>
      <w:r>
        <w:rPr>
          <w:rFonts w:ascii="宋体" w:hAnsi="宋体" w:eastAsia="宋体" w:cs="宋体"/>
          <w:sz w:val="21"/>
          <w:szCs w:val="21"/>
        </w:rPr>
        <w:t xml:space="preserve"> </w:t>
      </w:r>
      <w:r>
        <w:rPr>
          <w:rFonts w:ascii="宋体" w:hAnsi="宋体" w:eastAsia="宋体" w:cs="宋体"/>
          <w:spacing w:val="-5"/>
          <w:sz w:val="21"/>
          <w:szCs w:val="21"/>
        </w:rPr>
        <w:t>生；</w:t>
      </w:r>
      <w:r>
        <w:rPr>
          <w:rFonts w:ascii="宋体" w:hAnsi="宋体" w:eastAsia="宋体" w:cs="宋体"/>
          <w:spacing w:val="-24"/>
          <w:sz w:val="21"/>
          <w:szCs w:val="21"/>
        </w:rPr>
        <w:t xml:space="preserve"> </w:t>
      </w:r>
      <w:r>
        <w:rPr>
          <w:rFonts w:ascii="宋体" w:hAnsi="宋体" w:eastAsia="宋体" w:cs="宋体"/>
          <w:spacing w:val="-5"/>
          <w:sz w:val="21"/>
          <w:szCs w:val="21"/>
        </w:rPr>
        <w:t>现场内堆放的沙、石等物料必须采用防尘网覆盖，</w:t>
      </w:r>
      <w:r>
        <w:rPr>
          <w:rFonts w:ascii="宋体" w:hAnsi="宋体" w:eastAsia="宋体" w:cs="宋体"/>
          <w:spacing w:val="-23"/>
          <w:sz w:val="21"/>
          <w:szCs w:val="21"/>
        </w:rPr>
        <w:t xml:space="preserve"> </w:t>
      </w:r>
      <w:r>
        <w:rPr>
          <w:rFonts w:ascii="宋体" w:hAnsi="宋体" w:eastAsia="宋体" w:cs="宋体"/>
          <w:spacing w:val="-5"/>
          <w:sz w:val="21"/>
          <w:szCs w:val="21"/>
        </w:rPr>
        <w:t>工程弃土应当在</w:t>
      </w:r>
      <w:r>
        <w:rPr>
          <w:rFonts w:ascii="宋体" w:hAnsi="宋体" w:eastAsia="宋体" w:cs="宋体"/>
          <w:spacing w:val="-29"/>
          <w:sz w:val="21"/>
          <w:szCs w:val="21"/>
        </w:rPr>
        <w:t xml:space="preserve"> </w:t>
      </w:r>
      <w:r>
        <w:rPr>
          <w:rFonts w:ascii="Arial" w:hAnsi="Arial" w:eastAsia="Arial" w:cs="Arial"/>
          <w:spacing w:val="-5"/>
          <w:sz w:val="21"/>
          <w:szCs w:val="21"/>
        </w:rPr>
        <w:t xml:space="preserve">12 </w:t>
      </w:r>
      <w:r>
        <w:rPr>
          <w:rFonts w:ascii="宋体" w:hAnsi="宋体" w:eastAsia="宋体" w:cs="宋体"/>
          <w:spacing w:val="-5"/>
          <w:sz w:val="21"/>
          <w:szCs w:val="21"/>
        </w:rPr>
        <w:t>小时内清运</w:t>
      </w:r>
      <w:r>
        <w:rPr>
          <w:rFonts w:ascii="宋体" w:hAnsi="宋体" w:eastAsia="宋体" w:cs="宋体"/>
          <w:spacing w:val="-6"/>
          <w:sz w:val="21"/>
          <w:szCs w:val="21"/>
        </w:rPr>
        <w:t>，未</w:t>
      </w:r>
    </w:p>
    <w:p>
      <w:pPr>
        <w:spacing w:before="1" w:line="220" w:lineRule="auto"/>
        <w:ind w:left="22"/>
        <w:rPr>
          <w:rFonts w:ascii="宋体" w:hAnsi="宋体" w:eastAsia="宋体" w:cs="宋体"/>
          <w:sz w:val="21"/>
          <w:szCs w:val="21"/>
        </w:rPr>
      </w:pPr>
      <w:r>
        <w:rPr>
          <w:rFonts w:ascii="宋体" w:hAnsi="宋体" w:eastAsia="宋体" w:cs="宋体"/>
          <w:spacing w:val="-3"/>
          <w:sz w:val="21"/>
          <w:szCs w:val="21"/>
        </w:rPr>
        <w:t>清运前必须集中堆放用防尘网覆盖，</w:t>
      </w:r>
      <w:r>
        <w:rPr>
          <w:rFonts w:ascii="宋体" w:hAnsi="宋体" w:eastAsia="宋体" w:cs="宋体"/>
          <w:spacing w:val="-23"/>
          <w:sz w:val="21"/>
          <w:szCs w:val="21"/>
        </w:rPr>
        <w:t xml:space="preserve"> </w:t>
      </w:r>
      <w:r>
        <w:rPr>
          <w:rFonts w:ascii="宋体" w:hAnsi="宋体" w:eastAsia="宋体" w:cs="宋体"/>
          <w:spacing w:val="-3"/>
          <w:sz w:val="21"/>
          <w:szCs w:val="21"/>
        </w:rPr>
        <w:t>禁止随处堆放和裸露堆放。</w:t>
      </w:r>
    </w:p>
    <w:p>
      <w:pPr>
        <w:spacing w:before="149" w:line="220" w:lineRule="auto"/>
        <w:ind w:left="26"/>
        <w:rPr>
          <w:rFonts w:ascii="宋体" w:hAnsi="宋体" w:eastAsia="宋体" w:cs="宋体"/>
          <w:sz w:val="21"/>
          <w:szCs w:val="21"/>
        </w:rPr>
      </w:pPr>
      <w:r>
        <w:rPr>
          <w:rFonts w:ascii="宋体" w:hAnsi="宋体" w:eastAsia="宋体" w:cs="宋体"/>
          <w:spacing w:val="-1"/>
          <w:sz w:val="21"/>
          <w:szCs w:val="21"/>
        </w:rPr>
        <w:t>不准在施工围挡以外堆放建筑材料和残土等与工程有关的材料与废料。</w:t>
      </w:r>
    </w:p>
    <w:p>
      <w:pPr>
        <w:spacing w:before="149" w:line="401" w:lineRule="exact"/>
        <w:ind w:left="22"/>
        <w:rPr>
          <w:rFonts w:ascii="宋体" w:hAnsi="宋体" w:eastAsia="宋体" w:cs="宋体"/>
          <w:sz w:val="21"/>
          <w:szCs w:val="21"/>
        </w:rPr>
      </w:pPr>
      <w:r>
        <w:rPr>
          <w:rFonts w:ascii="宋体" w:hAnsi="宋体" w:eastAsia="宋体" w:cs="宋体"/>
          <w:spacing w:val="-2"/>
          <w:position w:val="14"/>
          <w:sz w:val="21"/>
          <w:szCs w:val="21"/>
        </w:rPr>
        <w:t>第五条施工单位在现场应设专兼职的清扫保洁人员，每</w:t>
      </w:r>
      <w:r>
        <w:rPr>
          <w:rFonts w:ascii="宋体" w:hAnsi="宋体" w:eastAsia="宋体" w:cs="宋体"/>
          <w:spacing w:val="-3"/>
          <w:position w:val="14"/>
          <w:sz w:val="21"/>
          <w:szCs w:val="21"/>
        </w:rPr>
        <w:t>天定时对易产生扬尘的地段采取撒水</w:t>
      </w:r>
    </w:p>
    <w:p>
      <w:pPr>
        <w:spacing w:line="220" w:lineRule="auto"/>
        <w:ind w:left="39"/>
        <w:rPr>
          <w:rFonts w:ascii="宋体" w:hAnsi="宋体" w:eastAsia="宋体" w:cs="宋体"/>
          <w:sz w:val="21"/>
          <w:szCs w:val="21"/>
        </w:rPr>
      </w:pPr>
      <w:r>
        <w:rPr>
          <w:rFonts w:ascii="宋体" w:hAnsi="宋体" w:eastAsia="宋体" w:cs="宋体"/>
          <w:spacing w:val="-4"/>
          <w:sz w:val="21"/>
          <w:szCs w:val="21"/>
        </w:rPr>
        <w:t>降尘等措施。</w:t>
      </w:r>
    </w:p>
    <w:p>
      <w:pPr>
        <w:spacing w:before="150" w:line="398" w:lineRule="exact"/>
        <w:ind w:left="22"/>
        <w:rPr>
          <w:rFonts w:ascii="宋体" w:hAnsi="宋体" w:eastAsia="宋体" w:cs="宋体"/>
          <w:sz w:val="21"/>
          <w:szCs w:val="21"/>
        </w:rPr>
      </w:pPr>
      <w:r>
        <w:rPr>
          <w:rFonts w:ascii="宋体" w:hAnsi="宋体" w:eastAsia="宋体" w:cs="宋体"/>
          <w:spacing w:val="-2"/>
          <w:position w:val="14"/>
          <w:sz w:val="21"/>
          <w:szCs w:val="21"/>
        </w:rPr>
        <w:t>第六条运输车辆在运输施工物料和残土时必须使用交通</w:t>
      </w:r>
      <w:r>
        <w:rPr>
          <w:rFonts w:ascii="宋体" w:hAnsi="宋体" w:eastAsia="宋体" w:cs="宋体"/>
          <w:spacing w:val="-3"/>
          <w:position w:val="14"/>
          <w:sz w:val="21"/>
          <w:szCs w:val="21"/>
        </w:rPr>
        <w:t>行政主管部门认可的，具有密闭装置</w:t>
      </w:r>
    </w:p>
    <w:p>
      <w:pPr>
        <w:spacing w:before="1" w:line="220" w:lineRule="auto"/>
        <w:ind w:left="40"/>
        <w:rPr>
          <w:rFonts w:ascii="宋体" w:hAnsi="宋体" w:eastAsia="宋体" w:cs="宋体"/>
          <w:sz w:val="21"/>
          <w:szCs w:val="21"/>
        </w:rPr>
      </w:pPr>
      <w:r>
        <w:rPr>
          <w:rFonts w:ascii="宋体" w:hAnsi="宋体" w:eastAsia="宋体" w:cs="宋体"/>
          <w:spacing w:val="-3"/>
          <w:sz w:val="21"/>
          <w:szCs w:val="21"/>
        </w:rPr>
        <w:t>的车辆，符合不撒、不漏标准。</w:t>
      </w:r>
    </w:p>
    <w:p>
      <w:pPr>
        <w:spacing w:before="150" w:line="401" w:lineRule="exact"/>
        <w:ind w:left="445"/>
        <w:rPr>
          <w:rFonts w:ascii="宋体" w:hAnsi="宋体" w:eastAsia="宋体" w:cs="宋体"/>
          <w:sz w:val="21"/>
          <w:szCs w:val="21"/>
        </w:rPr>
      </w:pPr>
      <w:r>
        <w:rPr>
          <w:rFonts w:ascii="宋体" w:hAnsi="宋体" w:eastAsia="宋体" w:cs="宋体"/>
          <w:spacing w:val="-3"/>
          <w:position w:val="14"/>
          <w:sz w:val="21"/>
          <w:szCs w:val="21"/>
        </w:rPr>
        <w:t>第七条夜间施工现场应具备满足施工和出行需要的良好照明。车行道和人行道应按规定</w:t>
      </w:r>
    </w:p>
    <w:p>
      <w:pPr>
        <w:spacing w:before="1" w:line="220" w:lineRule="auto"/>
        <w:ind w:left="26"/>
        <w:rPr>
          <w:rFonts w:ascii="宋体" w:hAnsi="宋体" w:eastAsia="宋体" w:cs="宋体"/>
          <w:sz w:val="21"/>
          <w:szCs w:val="21"/>
        </w:rPr>
      </w:pPr>
      <w:r>
        <w:rPr>
          <w:rFonts w:ascii="宋体" w:hAnsi="宋体" w:eastAsia="宋体" w:cs="宋体"/>
          <w:spacing w:val="-2"/>
          <w:sz w:val="21"/>
          <w:szCs w:val="21"/>
        </w:rPr>
        <w:t>设置警示灯，确保车辆、行人通行安全。</w:t>
      </w:r>
    </w:p>
    <w:p>
      <w:pPr>
        <w:spacing w:before="148" w:line="352" w:lineRule="auto"/>
        <w:ind w:left="24" w:right="62" w:hanging="2"/>
        <w:rPr>
          <w:rFonts w:ascii="宋体" w:hAnsi="宋体" w:eastAsia="宋体" w:cs="宋体"/>
          <w:sz w:val="21"/>
          <w:szCs w:val="21"/>
        </w:rPr>
      </w:pPr>
      <w:r>
        <w:rPr>
          <w:rFonts w:ascii="宋体" w:hAnsi="宋体" w:eastAsia="宋体" w:cs="宋体"/>
          <w:spacing w:val="-3"/>
          <w:sz w:val="21"/>
          <w:szCs w:val="21"/>
        </w:rPr>
        <w:t xml:space="preserve">第八条施工时应当控制使用强噪声、强振动的施工机具。 </w:t>
      </w:r>
      <w:r>
        <w:rPr>
          <w:rFonts w:ascii="Arial" w:hAnsi="Arial" w:eastAsia="Arial" w:cs="Arial"/>
          <w:spacing w:val="-3"/>
          <w:sz w:val="21"/>
          <w:szCs w:val="21"/>
        </w:rPr>
        <w:t>22</w:t>
      </w:r>
      <w:r>
        <w:rPr>
          <w:rFonts w:ascii="Arial" w:hAnsi="Arial" w:eastAsia="Arial" w:cs="Arial"/>
          <w:spacing w:val="55"/>
          <w:sz w:val="21"/>
          <w:szCs w:val="21"/>
        </w:rPr>
        <w:t xml:space="preserve"> </w:t>
      </w:r>
      <w:r>
        <w:rPr>
          <w:rFonts w:ascii="宋体" w:hAnsi="宋体" w:eastAsia="宋体" w:cs="宋体"/>
          <w:spacing w:val="-3"/>
          <w:sz w:val="21"/>
          <w:szCs w:val="21"/>
        </w:rPr>
        <w:t>点以后禁止使用</w:t>
      </w:r>
      <w:r>
        <w:rPr>
          <w:rFonts w:ascii="宋体" w:hAnsi="宋体" w:eastAsia="宋体" w:cs="宋体"/>
          <w:spacing w:val="-4"/>
          <w:sz w:val="21"/>
          <w:szCs w:val="21"/>
        </w:rPr>
        <w:t>电锯、电刨、</w:t>
      </w:r>
      <w:r>
        <w:rPr>
          <w:rFonts w:ascii="宋体" w:hAnsi="宋体" w:eastAsia="宋体" w:cs="宋体"/>
          <w:sz w:val="21"/>
          <w:szCs w:val="21"/>
        </w:rPr>
        <w:t xml:space="preserve"> </w:t>
      </w:r>
      <w:r>
        <w:rPr>
          <w:rFonts w:ascii="宋体" w:hAnsi="宋体" w:eastAsia="宋体" w:cs="宋体"/>
          <w:spacing w:val="-2"/>
          <w:sz w:val="21"/>
          <w:szCs w:val="21"/>
        </w:rPr>
        <w:t>混凝土振捣器等强噪声施工机具。如确因工期</w:t>
      </w:r>
      <w:r>
        <w:rPr>
          <w:rFonts w:ascii="宋体" w:hAnsi="宋体" w:eastAsia="宋体" w:cs="宋体"/>
          <w:spacing w:val="-3"/>
          <w:sz w:val="21"/>
          <w:szCs w:val="21"/>
        </w:rPr>
        <w:t>或施工技术要求需要夜间施工的，施工单位应</w:t>
      </w:r>
    </w:p>
    <w:p>
      <w:pPr>
        <w:spacing w:before="1" w:line="220" w:lineRule="auto"/>
        <w:ind w:left="26"/>
        <w:rPr>
          <w:rFonts w:ascii="宋体" w:hAnsi="宋体" w:eastAsia="宋体" w:cs="宋体"/>
          <w:sz w:val="21"/>
          <w:szCs w:val="21"/>
        </w:rPr>
      </w:pPr>
      <w:r>
        <w:rPr>
          <w:rFonts w:ascii="宋体" w:hAnsi="宋体" w:eastAsia="宋体" w:cs="宋体"/>
          <w:spacing w:val="-3"/>
          <w:sz w:val="21"/>
          <w:szCs w:val="21"/>
        </w:rPr>
        <w:t>办理有关许可手续。</w:t>
      </w:r>
    </w:p>
    <w:p>
      <w:pPr>
        <w:spacing w:before="148" w:line="352" w:lineRule="auto"/>
        <w:ind w:left="26" w:right="62" w:firstLine="418"/>
        <w:jc w:val="both"/>
        <w:rPr>
          <w:rFonts w:ascii="宋体" w:hAnsi="宋体" w:eastAsia="宋体" w:cs="宋体"/>
          <w:sz w:val="21"/>
          <w:szCs w:val="21"/>
        </w:rPr>
      </w:pPr>
      <w:r>
        <w:rPr>
          <w:rFonts w:ascii="宋体" w:hAnsi="宋体" w:eastAsia="宋体" w:cs="宋体"/>
          <w:spacing w:val="-3"/>
          <w:sz w:val="21"/>
          <w:szCs w:val="21"/>
        </w:rPr>
        <w:t>第九条施工现场要有临时沉淀、排水设施和防汛等措施，保证施工现场及临时人行、车</w:t>
      </w:r>
      <w:r>
        <w:rPr>
          <w:rFonts w:ascii="宋体" w:hAnsi="宋体" w:eastAsia="宋体" w:cs="宋体"/>
          <w:spacing w:val="14"/>
          <w:sz w:val="21"/>
          <w:szCs w:val="21"/>
        </w:rPr>
        <w:t xml:space="preserve"> </w:t>
      </w:r>
      <w:r>
        <w:rPr>
          <w:rFonts w:ascii="宋体" w:hAnsi="宋体" w:eastAsia="宋体" w:cs="宋体"/>
          <w:spacing w:val="-4"/>
          <w:sz w:val="21"/>
          <w:szCs w:val="21"/>
        </w:rPr>
        <w:t>行道路排水通畅、不积泥水。禁止随意排放污水或工程废水；</w:t>
      </w:r>
      <w:r>
        <w:rPr>
          <w:rFonts w:ascii="宋体" w:hAnsi="宋体" w:eastAsia="宋体" w:cs="宋体"/>
          <w:spacing w:val="-46"/>
          <w:sz w:val="21"/>
          <w:szCs w:val="21"/>
        </w:rPr>
        <w:t xml:space="preserve"> </w:t>
      </w:r>
      <w:r>
        <w:rPr>
          <w:rFonts w:ascii="宋体" w:hAnsi="宋体" w:eastAsia="宋体" w:cs="宋体"/>
          <w:spacing w:val="-4"/>
          <w:sz w:val="21"/>
          <w:szCs w:val="21"/>
        </w:rPr>
        <w:t>禁止污水、泥浆等未经沉淀直</w:t>
      </w:r>
    </w:p>
    <w:p>
      <w:pPr>
        <w:spacing w:before="1" w:line="220" w:lineRule="auto"/>
        <w:ind w:left="21"/>
        <w:rPr>
          <w:rFonts w:ascii="宋体" w:hAnsi="宋体" w:eastAsia="宋体" w:cs="宋体"/>
          <w:sz w:val="21"/>
          <w:szCs w:val="21"/>
        </w:rPr>
      </w:pPr>
      <w:r>
        <w:rPr>
          <w:rFonts w:ascii="宋体" w:hAnsi="宋体" w:eastAsia="宋体" w:cs="宋体"/>
          <w:spacing w:val="-1"/>
          <w:sz w:val="21"/>
          <w:szCs w:val="21"/>
        </w:rPr>
        <w:t>接排入市政排水管道。</w:t>
      </w:r>
    </w:p>
    <w:p>
      <w:pPr>
        <w:spacing w:before="147" w:line="402" w:lineRule="exact"/>
        <w:jc w:val="right"/>
        <w:rPr>
          <w:rFonts w:ascii="宋体" w:hAnsi="宋体" w:eastAsia="宋体" w:cs="宋体"/>
          <w:sz w:val="21"/>
          <w:szCs w:val="21"/>
        </w:rPr>
      </w:pPr>
      <w:r>
        <w:rPr>
          <w:rFonts w:ascii="宋体" w:hAnsi="宋体" w:eastAsia="宋体" w:cs="宋体"/>
          <w:spacing w:val="-1"/>
          <w:position w:val="14"/>
          <w:sz w:val="21"/>
          <w:szCs w:val="21"/>
        </w:rPr>
        <w:t>第十条施工单位对工程的安全生产工作负主体责任，应设置专职安</w:t>
      </w:r>
      <w:r>
        <w:rPr>
          <w:rFonts w:ascii="宋体" w:hAnsi="宋体" w:eastAsia="宋体" w:cs="宋体"/>
          <w:spacing w:val="-2"/>
          <w:position w:val="14"/>
          <w:sz w:val="21"/>
          <w:szCs w:val="21"/>
        </w:rPr>
        <w:t>全员负责安全生产工作，</w:t>
      </w:r>
    </w:p>
    <w:p>
      <w:pPr>
        <w:spacing w:before="1" w:line="219" w:lineRule="auto"/>
        <w:ind w:left="22"/>
        <w:rPr>
          <w:rFonts w:ascii="宋体" w:hAnsi="宋体" w:eastAsia="宋体" w:cs="宋体"/>
          <w:sz w:val="21"/>
          <w:szCs w:val="21"/>
        </w:rPr>
      </w:pPr>
      <w:r>
        <w:rPr>
          <w:rFonts w:ascii="宋体" w:hAnsi="宋体" w:eastAsia="宋体" w:cs="宋体"/>
          <w:spacing w:val="-3"/>
          <w:sz w:val="21"/>
          <w:szCs w:val="21"/>
        </w:rPr>
        <w:t>做好现场的防火、防电工作，进入现场的工作人员必须统一着装，</w:t>
      </w:r>
      <w:r>
        <w:rPr>
          <w:rFonts w:ascii="宋体" w:hAnsi="宋体" w:eastAsia="宋体" w:cs="宋体"/>
          <w:spacing w:val="-18"/>
          <w:sz w:val="21"/>
          <w:szCs w:val="21"/>
        </w:rPr>
        <w:t xml:space="preserve"> </w:t>
      </w:r>
      <w:r>
        <w:rPr>
          <w:rFonts w:ascii="宋体" w:hAnsi="宋体" w:eastAsia="宋体" w:cs="宋体"/>
          <w:spacing w:val="-3"/>
          <w:sz w:val="21"/>
          <w:szCs w:val="21"/>
        </w:rPr>
        <w:t>佩戴安全帽。</w:t>
      </w:r>
    </w:p>
    <w:p>
      <w:pPr>
        <w:spacing w:before="150" w:line="221" w:lineRule="auto"/>
        <w:jc w:val="right"/>
        <w:rPr>
          <w:rFonts w:ascii="宋体" w:hAnsi="宋体" w:eastAsia="宋体" w:cs="宋体"/>
          <w:sz w:val="21"/>
          <w:szCs w:val="21"/>
        </w:rPr>
      </w:pPr>
      <w:r>
        <w:rPr>
          <w:rFonts w:ascii="宋体" w:hAnsi="宋体" w:eastAsia="宋体" w:cs="宋体"/>
          <w:spacing w:val="-1"/>
          <w:sz w:val="21"/>
          <w:szCs w:val="21"/>
        </w:rPr>
        <w:t>第十一条施工单位在工程完工后三日内应清理工地及周围环境，做到工完、料尽、场地清。</w:t>
      </w:r>
    </w:p>
    <w:p>
      <w:pPr>
        <w:spacing w:before="39" w:line="408" w:lineRule="exact"/>
        <w:ind w:left="442"/>
        <w:rPr>
          <w:rFonts w:ascii="宋体" w:hAnsi="宋体" w:eastAsia="宋体" w:cs="宋体"/>
          <w:sz w:val="21"/>
          <w:szCs w:val="21"/>
        </w:rPr>
      </w:pPr>
      <w:r>
        <w:rPr>
          <w:rFonts w:ascii="宋体" w:hAnsi="宋体" w:eastAsia="宋体" w:cs="宋体"/>
          <w:spacing w:val="3"/>
          <w:position w:val="14"/>
          <w:sz w:val="21"/>
          <w:szCs w:val="21"/>
        </w:rPr>
        <w:t>第十二条施工单位对施工采取的安全文明施工和环保措施的措施费用</w:t>
      </w:r>
      <w:r>
        <w:rPr>
          <w:rFonts w:ascii="宋体" w:hAnsi="宋体" w:eastAsia="宋体" w:cs="宋体"/>
          <w:spacing w:val="2"/>
          <w:position w:val="14"/>
          <w:sz w:val="21"/>
          <w:szCs w:val="21"/>
        </w:rPr>
        <w:t>，在措施费中列</w:t>
      </w:r>
    </w:p>
    <w:p>
      <w:pPr>
        <w:spacing w:before="1" w:line="220" w:lineRule="auto"/>
        <w:ind w:left="23"/>
        <w:rPr>
          <w:rFonts w:ascii="宋体" w:hAnsi="宋体" w:eastAsia="宋体" w:cs="宋体"/>
          <w:sz w:val="21"/>
          <w:szCs w:val="21"/>
        </w:rPr>
      </w:pPr>
      <w:r>
        <w:rPr>
          <w:rFonts w:ascii="宋体" w:hAnsi="宋体" w:eastAsia="宋体" w:cs="宋体"/>
          <w:spacing w:val="-1"/>
          <w:sz w:val="21"/>
          <w:szCs w:val="21"/>
        </w:rPr>
        <w:t>支，建设单位不再追加任何费用。</w:t>
      </w:r>
    </w:p>
    <w:p>
      <w:pPr>
        <w:spacing w:before="157" w:line="221" w:lineRule="auto"/>
        <w:ind w:left="2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5、工程施工要求</w:t>
      </w:r>
    </w:p>
    <w:p>
      <w:pPr>
        <w:spacing w:before="156" w:line="360" w:lineRule="auto"/>
        <w:ind w:left="448"/>
        <w:rPr>
          <w:rFonts w:ascii="宋体" w:hAnsi="宋体" w:eastAsia="宋体" w:cs="宋体"/>
          <w:sz w:val="21"/>
          <w:szCs w:val="21"/>
        </w:rPr>
      </w:pPr>
      <w:r>
        <w:rPr>
          <w:rFonts w:ascii="宋体" w:hAnsi="宋体" w:eastAsia="宋体" w:cs="宋体"/>
          <w:spacing w:val="-4"/>
          <w:sz w:val="21"/>
          <w:szCs w:val="21"/>
        </w:rPr>
        <w:t>（1）严格按照设计要求和标准进行绿化施工，</w:t>
      </w:r>
      <w:r>
        <w:rPr>
          <w:rFonts w:ascii="宋体" w:hAnsi="宋体" w:eastAsia="宋体" w:cs="宋体"/>
          <w:spacing w:val="-3"/>
          <w:sz w:val="21"/>
          <w:szCs w:val="21"/>
        </w:rPr>
        <w:t xml:space="preserve"> </w:t>
      </w:r>
      <w:r>
        <w:rPr>
          <w:rFonts w:ascii="宋体" w:hAnsi="宋体" w:eastAsia="宋体" w:cs="宋体"/>
          <w:spacing w:val="-4"/>
          <w:sz w:val="21"/>
          <w:szCs w:val="21"/>
        </w:rPr>
        <w:t>未经批准不得擅自改变。</w:t>
      </w:r>
    </w:p>
    <w:p>
      <w:pPr>
        <w:spacing w:before="69" w:line="360" w:lineRule="auto"/>
        <w:ind w:left="448"/>
        <w:rPr>
          <w:rFonts w:ascii="宋体" w:hAnsi="宋体" w:eastAsia="宋体" w:cs="宋体"/>
          <w:sz w:val="21"/>
          <w:szCs w:val="21"/>
        </w:rPr>
      </w:pPr>
      <w:r>
        <w:rPr>
          <w:rFonts w:ascii="宋体" w:hAnsi="宋体" w:eastAsia="宋体" w:cs="宋体"/>
          <w:spacing w:val="-5"/>
          <w:sz w:val="21"/>
          <w:szCs w:val="21"/>
        </w:rPr>
        <w:t>（2）施工前做好各项准备工作， 确保工程按期完工。</w:t>
      </w:r>
    </w:p>
    <w:p>
      <w:pPr>
        <w:spacing w:before="157" w:line="408" w:lineRule="exact"/>
        <w:ind w:left="448"/>
        <w:rPr>
          <w:rFonts w:ascii="宋体" w:hAnsi="宋体" w:eastAsia="宋体" w:cs="宋体"/>
          <w:sz w:val="21"/>
          <w:szCs w:val="21"/>
        </w:rPr>
      </w:pPr>
      <w:r>
        <w:rPr>
          <w:rFonts w:ascii="宋体" w:hAnsi="宋体" w:eastAsia="宋体" w:cs="宋体"/>
          <w:spacing w:val="-3"/>
          <w:position w:val="14"/>
          <w:sz w:val="21"/>
          <w:szCs w:val="21"/>
        </w:rPr>
        <w:t>（3）施工前对现场的各类管线、井位等市政设施要逐一拍照、登记、留档， 并报建设</w:t>
      </w:r>
    </w:p>
    <w:p>
      <w:pPr>
        <w:spacing w:line="220" w:lineRule="auto"/>
        <w:ind w:left="24"/>
        <w:rPr>
          <w:rFonts w:ascii="宋体" w:hAnsi="宋体" w:eastAsia="宋体" w:cs="宋体"/>
          <w:sz w:val="21"/>
          <w:szCs w:val="21"/>
        </w:rPr>
      </w:pPr>
      <w:r>
        <w:rPr>
          <w:rFonts w:ascii="宋体" w:hAnsi="宋体" w:eastAsia="宋体" w:cs="宋体"/>
          <w:spacing w:val="-1"/>
          <w:sz w:val="21"/>
          <w:szCs w:val="21"/>
        </w:rPr>
        <w:t>单位和监理单位备案。所有管线和井位的保护措施及费用由施工单位自行承担。</w:t>
      </w:r>
    </w:p>
    <w:p>
      <w:pPr>
        <w:spacing w:before="159" w:line="219" w:lineRule="auto"/>
        <w:ind w:left="423"/>
        <w:rPr>
          <w:rFonts w:ascii="宋体" w:hAnsi="宋体" w:eastAsia="宋体" w:cs="宋体"/>
          <w:sz w:val="21"/>
          <w:szCs w:val="21"/>
        </w:rPr>
      </w:pPr>
      <w:r>
        <w:rPr>
          <w:rFonts w:ascii="宋体" w:hAnsi="宋体" w:eastAsia="宋体" w:cs="宋体"/>
          <w:sz w:val="19"/>
          <w:szCs w:val="19"/>
        </w:rPr>
        <w:t>（4）</w:t>
      </w:r>
      <w:r>
        <w:rPr>
          <w:rFonts w:ascii="宋体" w:hAnsi="宋体" w:eastAsia="宋体" w:cs="宋体"/>
          <w:sz w:val="21"/>
          <w:szCs w:val="21"/>
        </w:rPr>
        <w:t>施工过程中，路面摊铺必须采用整幅摊铺，承包人必须做好通行封</w:t>
      </w:r>
      <w:r>
        <w:rPr>
          <w:rFonts w:ascii="宋体" w:hAnsi="宋体" w:eastAsia="宋体" w:cs="宋体"/>
          <w:spacing w:val="-1"/>
          <w:sz w:val="21"/>
          <w:szCs w:val="21"/>
        </w:rPr>
        <w:t>闭安排。</w:t>
      </w:r>
    </w:p>
    <w:p>
      <w:pPr>
        <w:spacing w:before="158" w:line="221" w:lineRule="auto"/>
        <w:jc w:val="right"/>
        <w:rPr>
          <w:rFonts w:ascii="宋体" w:hAnsi="宋体" w:eastAsia="宋体" w:cs="宋体"/>
          <w:sz w:val="21"/>
          <w:szCs w:val="21"/>
        </w:rPr>
      </w:pPr>
      <w:r>
        <w:rPr>
          <w:rFonts w:ascii="宋体" w:hAnsi="宋体" w:eastAsia="宋体" w:cs="宋体"/>
          <w:spacing w:val="-3"/>
          <w:sz w:val="21"/>
          <w:szCs w:val="21"/>
        </w:rPr>
        <w:t>（5）对施工中造成各种破坏的，由施工单位无条</w:t>
      </w:r>
      <w:r>
        <w:rPr>
          <w:rFonts w:ascii="宋体" w:hAnsi="宋体" w:eastAsia="宋体" w:cs="宋体"/>
          <w:spacing w:val="-4"/>
          <w:sz w:val="21"/>
          <w:szCs w:val="21"/>
        </w:rPr>
        <w:t>件恢复，并承担由此引起的一切责任。</w:t>
      </w:r>
    </w:p>
    <w:p>
      <w:pPr>
        <w:spacing w:before="156" w:line="360" w:lineRule="auto"/>
        <w:ind w:left="24" w:right="74" w:firstLine="424"/>
        <w:rPr>
          <w:rFonts w:ascii="宋体" w:hAnsi="宋体" w:eastAsia="宋体" w:cs="宋体"/>
          <w:sz w:val="21"/>
          <w:szCs w:val="21"/>
        </w:rPr>
      </w:pPr>
      <w:r>
        <w:rPr>
          <w:rFonts w:ascii="宋体" w:hAnsi="宋体" w:eastAsia="宋体" w:cs="宋体"/>
          <w:sz w:val="21"/>
          <w:szCs w:val="21"/>
        </w:rPr>
        <w:t xml:space="preserve">（6）承包人必须做到安全生产、文明施工。承包人是安全生产、文明施工的第一责任 </w:t>
      </w:r>
      <w:r>
        <w:rPr>
          <w:rFonts w:ascii="宋体" w:hAnsi="宋体" w:eastAsia="宋体" w:cs="宋体"/>
          <w:spacing w:val="-7"/>
          <w:sz w:val="21"/>
          <w:szCs w:val="21"/>
        </w:rPr>
        <w:t>人，</w:t>
      </w:r>
      <w:r>
        <w:rPr>
          <w:rFonts w:ascii="宋体" w:hAnsi="宋体" w:eastAsia="宋体" w:cs="宋体"/>
          <w:spacing w:val="-42"/>
          <w:sz w:val="21"/>
          <w:szCs w:val="21"/>
        </w:rPr>
        <w:t xml:space="preserve"> </w:t>
      </w:r>
      <w:r>
        <w:rPr>
          <w:rFonts w:ascii="宋体" w:hAnsi="宋体" w:eastAsia="宋体" w:cs="宋体"/>
          <w:spacing w:val="-7"/>
          <w:sz w:val="21"/>
          <w:szCs w:val="21"/>
        </w:rPr>
        <w:t>保持施工地段路面整洁，</w:t>
      </w:r>
      <w:r>
        <w:rPr>
          <w:rFonts w:ascii="宋体" w:hAnsi="宋体" w:eastAsia="宋体" w:cs="宋体"/>
          <w:spacing w:val="-39"/>
          <w:sz w:val="21"/>
          <w:szCs w:val="21"/>
        </w:rPr>
        <w:t xml:space="preserve"> </w:t>
      </w:r>
      <w:r>
        <w:rPr>
          <w:rFonts w:ascii="宋体" w:hAnsi="宋体" w:eastAsia="宋体" w:cs="宋体"/>
          <w:spacing w:val="-7"/>
          <w:sz w:val="21"/>
          <w:szCs w:val="21"/>
        </w:rPr>
        <w:t>严禁任何施工材料、残土直接摆放</w:t>
      </w:r>
      <w:r>
        <w:rPr>
          <w:rFonts w:ascii="宋体" w:hAnsi="宋体" w:eastAsia="宋体" w:cs="宋体"/>
          <w:spacing w:val="-8"/>
          <w:sz w:val="21"/>
          <w:szCs w:val="21"/>
        </w:rPr>
        <w:t>、掉落在沥青路面上，</w:t>
      </w:r>
      <w:r>
        <w:rPr>
          <w:rFonts w:ascii="宋体" w:hAnsi="宋体" w:eastAsia="宋体" w:cs="宋体"/>
          <w:spacing w:val="-41"/>
          <w:sz w:val="21"/>
          <w:szCs w:val="21"/>
        </w:rPr>
        <w:t xml:space="preserve"> </w:t>
      </w:r>
      <w:r>
        <w:rPr>
          <w:rFonts w:ascii="宋体" w:hAnsi="宋体" w:eastAsia="宋体" w:cs="宋体"/>
          <w:spacing w:val="-8"/>
          <w:sz w:val="21"/>
          <w:szCs w:val="21"/>
        </w:rPr>
        <w:t>严禁</w:t>
      </w:r>
    </w:p>
    <w:p>
      <w:pPr>
        <w:spacing w:before="1" w:line="219" w:lineRule="auto"/>
        <w:ind w:left="25"/>
        <w:rPr>
          <w:rFonts w:ascii="宋体" w:hAnsi="宋体" w:eastAsia="宋体" w:cs="宋体"/>
          <w:sz w:val="21"/>
          <w:szCs w:val="21"/>
        </w:rPr>
      </w:pPr>
      <w:r>
        <w:rPr>
          <w:rFonts w:ascii="宋体" w:hAnsi="宋体" w:eastAsia="宋体" w:cs="宋体"/>
          <w:spacing w:val="-2"/>
          <w:sz w:val="21"/>
          <w:szCs w:val="21"/>
        </w:rPr>
        <w:t>大型车辆在沥青路面上急停、急转。</w:t>
      </w:r>
    </w:p>
    <w:p>
      <w:pPr>
        <w:spacing w:before="158" w:line="221" w:lineRule="auto"/>
        <w:ind w:left="448"/>
        <w:rPr>
          <w:rFonts w:ascii="宋体" w:hAnsi="宋体" w:eastAsia="宋体" w:cs="宋体"/>
          <w:sz w:val="21"/>
          <w:szCs w:val="21"/>
        </w:rPr>
      </w:pPr>
      <w:r>
        <w:rPr>
          <w:rFonts w:ascii="宋体" w:hAnsi="宋体" w:eastAsia="宋体" w:cs="宋体"/>
          <w:spacing w:val="-1"/>
          <w:sz w:val="21"/>
          <w:szCs w:val="21"/>
        </w:rPr>
        <w:t>（7）工程各道工序未经监理验收合格，不得进入下一道工序。</w:t>
      </w:r>
    </w:p>
    <w:p>
      <w:pPr>
        <w:spacing w:before="157" w:line="408" w:lineRule="exact"/>
        <w:jc w:val="right"/>
        <w:rPr>
          <w:rFonts w:ascii="宋体" w:hAnsi="宋体" w:eastAsia="宋体" w:cs="宋体"/>
          <w:sz w:val="21"/>
          <w:szCs w:val="21"/>
        </w:rPr>
      </w:pPr>
      <w:r>
        <w:rPr>
          <w:rFonts w:ascii="宋体" w:hAnsi="宋体" w:eastAsia="宋体" w:cs="宋体"/>
          <w:spacing w:val="-4"/>
          <w:position w:val="15"/>
          <w:sz w:val="21"/>
          <w:szCs w:val="21"/>
        </w:rPr>
        <w:t>（8）中标单位在施工过程中必须满足当地环保部门的要求，发生的费用由中标人承担，</w:t>
      </w:r>
    </w:p>
    <w:p>
      <w:pPr>
        <w:spacing w:before="1" w:line="219" w:lineRule="auto"/>
        <w:ind w:left="50"/>
        <w:rPr>
          <w:rFonts w:ascii="宋体" w:hAnsi="宋体" w:eastAsia="宋体" w:cs="宋体"/>
          <w:sz w:val="21"/>
          <w:szCs w:val="21"/>
        </w:rPr>
      </w:pPr>
      <w:r>
        <w:rPr>
          <w:rFonts w:ascii="宋体" w:hAnsi="宋体" w:eastAsia="宋体" w:cs="宋体"/>
          <w:spacing w:val="-7"/>
          <w:sz w:val="21"/>
          <w:szCs w:val="21"/>
        </w:rPr>
        <w:t>甲方不予考虑。</w:t>
      </w:r>
    </w:p>
    <w:p>
      <w:pPr>
        <w:spacing w:before="159" w:line="221" w:lineRule="auto"/>
        <w:ind w:left="24"/>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6、罚则</w:t>
      </w:r>
    </w:p>
    <w:p>
      <w:pPr>
        <w:spacing w:before="159" w:line="221" w:lineRule="auto"/>
        <w:ind w:left="26"/>
        <w:rPr>
          <w:rFonts w:ascii="宋体" w:hAnsi="宋体" w:eastAsia="宋体" w:cs="宋体"/>
          <w:sz w:val="21"/>
          <w:szCs w:val="21"/>
        </w:rPr>
      </w:pPr>
      <w:r>
        <w:rPr>
          <w:rFonts w:ascii="宋体" w:hAnsi="宋体" w:eastAsia="宋体" w:cs="宋体"/>
          <w:spacing w:val="-2"/>
          <w:sz w:val="21"/>
          <w:szCs w:val="21"/>
        </w:rPr>
        <w:t>处罚时现场认定</w:t>
      </w:r>
    </w:p>
    <w:p>
      <w:pPr>
        <w:spacing w:before="155" w:line="359" w:lineRule="auto"/>
        <w:ind w:left="46" w:right="28" w:firstLine="396"/>
        <w:jc w:val="both"/>
        <w:rPr>
          <w:rFonts w:ascii="宋体" w:hAnsi="宋体" w:eastAsia="宋体" w:cs="宋体"/>
          <w:sz w:val="21"/>
          <w:szCs w:val="21"/>
        </w:rPr>
      </w:pPr>
      <w:r>
        <w:rPr>
          <w:rFonts w:ascii="宋体" w:hAnsi="宋体" w:eastAsia="宋体" w:cs="宋体"/>
          <w:spacing w:val="-3"/>
          <w:sz w:val="21"/>
          <w:szCs w:val="21"/>
        </w:rPr>
        <w:t>检查时由招标人、中标人和监理人员共同进行，如果中标人对招标人的处罚有异议，可</w:t>
      </w:r>
      <w:r>
        <w:rPr>
          <w:rFonts w:ascii="宋体" w:hAnsi="宋体" w:eastAsia="宋体" w:cs="宋体"/>
          <w:spacing w:val="17"/>
          <w:sz w:val="21"/>
          <w:szCs w:val="21"/>
        </w:rPr>
        <w:t xml:space="preserve"> </w:t>
      </w:r>
      <w:r>
        <w:rPr>
          <w:rFonts w:ascii="宋体" w:hAnsi="宋体" w:eastAsia="宋体" w:cs="宋体"/>
          <w:spacing w:val="-2"/>
          <w:sz w:val="21"/>
          <w:szCs w:val="21"/>
        </w:rPr>
        <w:t>以请原设计单位、监理人员共同认定，如果设计单位和监理单位认同招标人所认定的事实，</w:t>
      </w:r>
    </w:p>
    <w:p>
      <w:pPr>
        <w:spacing w:before="1" w:line="220" w:lineRule="auto"/>
        <w:ind w:left="26"/>
        <w:rPr>
          <w:rFonts w:ascii="宋体" w:hAnsi="宋体" w:eastAsia="宋体" w:cs="宋体"/>
          <w:sz w:val="21"/>
          <w:szCs w:val="21"/>
        </w:rPr>
      </w:pPr>
      <w:r>
        <w:rPr>
          <w:rFonts w:ascii="宋体" w:hAnsi="宋体" w:eastAsia="宋体" w:cs="宋体"/>
          <w:spacing w:val="-3"/>
          <w:sz w:val="21"/>
          <w:szCs w:val="21"/>
        </w:rPr>
        <w:t>则投标人必须承担后果。</w:t>
      </w:r>
    </w:p>
    <w:p>
      <w:pPr>
        <w:spacing w:before="157" w:line="221" w:lineRule="auto"/>
        <w:ind w:left="27"/>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7、其他要求</w:t>
      </w:r>
    </w:p>
    <w:p>
      <w:pPr>
        <w:spacing w:before="158" w:line="221" w:lineRule="auto"/>
        <w:ind w:left="448"/>
        <w:rPr>
          <w:rFonts w:ascii="宋体" w:hAnsi="宋体" w:eastAsia="宋体" w:cs="宋体"/>
          <w:sz w:val="21"/>
          <w:szCs w:val="21"/>
        </w:rPr>
      </w:pPr>
      <w:r>
        <w:rPr>
          <w:rFonts w:ascii="宋体" w:hAnsi="宋体" w:eastAsia="宋体" w:cs="宋体"/>
          <w:spacing w:val="-1"/>
          <w:sz w:val="21"/>
          <w:szCs w:val="21"/>
        </w:rPr>
        <w:t>（1）项目经理必须驻场，技术负责人定期到场。</w:t>
      </w:r>
    </w:p>
    <w:p>
      <w:pPr>
        <w:spacing w:before="157" w:line="359" w:lineRule="auto"/>
        <w:ind w:left="26" w:right="74" w:firstLine="422"/>
        <w:rPr>
          <w:rFonts w:ascii="宋体" w:hAnsi="宋体" w:eastAsia="宋体" w:cs="宋体"/>
          <w:sz w:val="21"/>
          <w:szCs w:val="21"/>
        </w:rPr>
      </w:pPr>
      <w:r>
        <w:rPr>
          <w:rFonts w:ascii="宋体" w:hAnsi="宋体" w:eastAsia="宋体" w:cs="宋体"/>
          <w:sz w:val="21"/>
          <w:szCs w:val="21"/>
        </w:rPr>
        <w:t xml:space="preserve">（2）本工程为包工包料工程，中标人应负责保证该项目在施工结束后顺利通过国家有 </w:t>
      </w:r>
      <w:r>
        <w:rPr>
          <w:rFonts w:ascii="宋体" w:hAnsi="宋体" w:eastAsia="宋体" w:cs="宋体"/>
          <w:spacing w:val="-2"/>
          <w:sz w:val="21"/>
          <w:szCs w:val="21"/>
        </w:rPr>
        <w:t>关部门各项审查、验收。若不能顺利通过国</w:t>
      </w:r>
      <w:r>
        <w:rPr>
          <w:rFonts w:ascii="宋体" w:hAnsi="宋体" w:eastAsia="宋体" w:cs="宋体"/>
          <w:spacing w:val="-3"/>
          <w:sz w:val="21"/>
          <w:szCs w:val="21"/>
        </w:rPr>
        <w:t>家有关部门各项审查、验收，则中标人须承担由</w:t>
      </w:r>
    </w:p>
    <w:p>
      <w:pPr>
        <w:spacing w:before="1" w:line="220" w:lineRule="auto"/>
        <w:ind w:left="23"/>
        <w:rPr>
          <w:rFonts w:ascii="宋体" w:hAnsi="宋体" w:eastAsia="宋体" w:cs="宋体"/>
          <w:sz w:val="21"/>
          <w:szCs w:val="21"/>
        </w:rPr>
      </w:pPr>
      <w:r>
        <w:rPr>
          <w:rFonts w:ascii="宋体" w:hAnsi="宋体" w:eastAsia="宋体" w:cs="宋体"/>
          <w:spacing w:val="-3"/>
          <w:sz w:val="21"/>
          <w:szCs w:val="21"/>
        </w:rPr>
        <w:t>此给招标人带来的损失，</w:t>
      </w:r>
      <w:r>
        <w:rPr>
          <w:rFonts w:ascii="宋体" w:hAnsi="宋体" w:eastAsia="宋体" w:cs="宋体"/>
          <w:spacing w:val="-22"/>
          <w:sz w:val="21"/>
          <w:szCs w:val="21"/>
        </w:rPr>
        <w:t xml:space="preserve"> </w:t>
      </w:r>
      <w:r>
        <w:rPr>
          <w:rFonts w:ascii="宋体" w:hAnsi="宋体" w:eastAsia="宋体" w:cs="宋体"/>
          <w:spacing w:val="-3"/>
          <w:sz w:val="21"/>
          <w:szCs w:val="21"/>
        </w:rPr>
        <w:t>招标人有权对中标人进行相应的</w:t>
      </w:r>
      <w:r>
        <w:rPr>
          <w:rFonts w:ascii="宋体" w:hAnsi="宋体" w:eastAsia="宋体" w:cs="宋体"/>
          <w:spacing w:val="-4"/>
          <w:sz w:val="21"/>
          <w:szCs w:val="21"/>
        </w:rPr>
        <w:t>处罚。</w:t>
      </w:r>
    </w:p>
    <w:p>
      <w:pPr>
        <w:spacing w:before="159" w:line="408" w:lineRule="exact"/>
        <w:ind w:left="448"/>
        <w:rPr>
          <w:rFonts w:ascii="宋体" w:hAnsi="宋体" w:eastAsia="宋体" w:cs="宋体"/>
          <w:sz w:val="21"/>
          <w:szCs w:val="21"/>
        </w:rPr>
      </w:pPr>
      <w:r>
        <w:rPr>
          <w:rFonts w:ascii="宋体" w:hAnsi="宋体" w:eastAsia="宋体" w:cs="宋体"/>
          <w:position w:val="15"/>
          <w:sz w:val="21"/>
          <w:szCs w:val="21"/>
        </w:rPr>
        <w:t>（3）投标人应提供主要设备功能指标或技术性能、产品质量等保证内容，投标方必须</w:t>
      </w:r>
    </w:p>
    <w:p>
      <w:pPr>
        <w:spacing w:before="1" w:line="219" w:lineRule="auto"/>
        <w:ind w:left="23"/>
        <w:rPr>
          <w:rFonts w:ascii="宋体" w:hAnsi="宋体" w:eastAsia="宋体" w:cs="宋体"/>
          <w:sz w:val="21"/>
          <w:szCs w:val="21"/>
        </w:rPr>
      </w:pPr>
      <w:r>
        <w:rPr>
          <w:rFonts w:ascii="宋体" w:hAnsi="宋体" w:eastAsia="宋体" w:cs="宋体"/>
          <w:spacing w:val="-2"/>
          <w:sz w:val="21"/>
          <w:szCs w:val="21"/>
        </w:rPr>
        <w:t>保证其所提供设备的各项性能指标合格。</w:t>
      </w:r>
    </w:p>
    <w:p>
      <w:pPr>
        <w:spacing w:before="159" w:line="359" w:lineRule="auto"/>
        <w:ind w:left="21" w:firstLine="411"/>
        <w:rPr>
          <w:rFonts w:ascii="宋体" w:hAnsi="宋体" w:eastAsia="宋体" w:cs="宋体"/>
          <w:sz w:val="21"/>
          <w:szCs w:val="21"/>
        </w:rPr>
      </w:pPr>
      <w:r>
        <w:rPr>
          <w:rFonts w:ascii="宋体" w:hAnsi="宋体" w:eastAsia="宋体" w:cs="宋体"/>
          <w:spacing w:val="-1"/>
          <w:sz w:val="19"/>
          <w:szCs w:val="19"/>
        </w:rPr>
        <w:t>（4）</w:t>
      </w:r>
      <w:r>
        <w:rPr>
          <w:rFonts w:ascii="宋体" w:hAnsi="宋体" w:eastAsia="宋体" w:cs="宋体"/>
          <w:spacing w:val="-1"/>
          <w:sz w:val="21"/>
          <w:szCs w:val="21"/>
        </w:rPr>
        <w:t>工程所需材料均须经建设单位认可后方可集中采购， 所采购的材</w:t>
      </w:r>
      <w:r>
        <w:rPr>
          <w:rFonts w:ascii="宋体" w:hAnsi="宋体" w:eastAsia="宋体" w:cs="宋体"/>
          <w:spacing w:val="-2"/>
          <w:sz w:val="21"/>
          <w:szCs w:val="21"/>
        </w:rPr>
        <w:t>料要达到国内外 优质材料的质量、环保、安全标准</w:t>
      </w:r>
      <w:r>
        <w:rPr>
          <w:rFonts w:ascii="Arial" w:hAnsi="Arial" w:eastAsia="Arial" w:cs="Arial"/>
          <w:spacing w:val="-2"/>
          <w:sz w:val="21"/>
          <w:szCs w:val="21"/>
        </w:rPr>
        <w:t>,</w:t>
      </w:r>
      <w:r>
        <w:rPr>
          <w:rFonts w:ascii="宋体" w:hAnsi="宋体" w:eastAsia="宋体" w:cs="宋体"/>
          <w:spacing w:val="-2"/>
          <w:sz w:val="21"/>
          <w:szCs w:val="21"/>
        </w:rPr>
        <w:t>并经现场监理工程师和招标人代表审核同意后方可使用。</w:t>
      </w:r>
      <w:r>
        <w:rPr>
          <w:rFonts w:ascii="宋体" w:hAnsi="宋体" w:eastAsia="宋体" w:cs="宋体"/>
          <w:spacing w:val="2"/>
          <w:sz w:val="21"/>
          <w:szCs w:val="21"/>
        </w:rPr>
        <w:t xml:space="preserve"> </w:t>
      </w:r>
      <w:r>
        <w:rPr>
          <w:rFonts w:ascii="宋体" w:hAnsi="宋体" w:eastAsia="宋体" w:cs="宋体"/>
          <w:spacing w:val="-6"/>
          <w:sz w:val="21"/>
          <w:szCs w:val="21"/>
        </w:rPr>
        <w:t>招标人对入场材料，</w:t>
      </w:r>
      <w:r>
        <w:rPr>
          <w:rFonts w:ascii="宋体" w:hAnsi="宋体" w:eastAsia="宋体" w:cs="宋体"/>
          <w:spacing w:val="-37"/>
          <w:sz w:val="21"/>
          <w:szCs w:val="21"/>
        </w:rPr>
        <w:t xml:space="preserve"> </w:t>
      </w:r>
      <w:r>
        <w:rPr>
          <w:rFonts w:ascii="宋体" w:hAnsi="宋体" w:eastAsia="宋体" w:cs="宋体"/>
          <w:spacing w:val="-6"/>
          <w:sz w:val="21"/>
          <w:szCs w:val="21"/>
        </w:rPr>
        <w:t>根据需要进行抽样检查。凡不合格的材料和设备一律退回，</w:t>
      </w:r>
      <w:r>
        <w:rPr>
          <w:rFonts w:ascii="宋体" w:hAnsi="宋体" w:eastAsia="宋体" w:cs="宋体"/>
          <w:spacing w:val="-28"/>
          <w:sz w:val="21"/>
          <w:szCs w:val="21"/>
        </w:rPr>
        <w:t xml:space="preserve"> </w:t>
      </w:r>
      <w:r>
        <w:rPr>
          <w:rFonts w:ascii="宋体" w:hAnsi="宋体" w:eastAsia="宋体" w:cs="宋体"/>
          <w:spacing w:val="-6"/>
          <w:sz w:val="21"/>
          <w:szCs w:val="21"/>
        </w:rPr>
        <w:t>由此引起的</w:t>
      </w:r>
    </w:p>
    <w:p>
      <w:pPr>
        <w:spacing w:before="1" w:line="220" w:lineRule="auto"/>
        <w:ind w:left="22"/>
        <w:rPr>
          <w:rFonts w:ascii="宋体" w:hAnsi="宋体" w:eastAsia="宋体" w:cs="宋体"/>
          <w:sz w:val="21"/>
          <w:szCs w:val="21"/>
        </w:rPr>
      </w:pPr>
      <w:r>
        <w:rPr>
          <w:rFonts w:ascii="宋体" w:hAnsi="宋体" w:eastAsia="宋体" w:cs="宋体"/>
          <w:spacing w:val="-3"/>
          <w:sz w:val="21"/>
          <w:szCs w:val="21"/>
        </w:rPr>
        <w:t>损失由承包方承担。</w:t>
      </w:r>
    </w:p>
    <w:p>
      <w:pPr>
        <w:spacing w:before="157" w:line="408" w:lineRule="exact"/>
        <w:ind w:left="432"/>
        <w:rPr>
          <w:rFonts w:ascii="宋体" w:hAnsi="宋体" w:eastAsia="宋体" w:cs="宋体"/>
          <w:sz w:val="21"/>
          <w:szCs w:val="21"/>
        </w:rPr>
      </w:pPr>
      <w:r>
        <w:rPr>
          <w:rFonts w:ascii="宋体" w:hAnsi="宋体" w:eastAsia="宋体" w:cs="宋体"/>
          <w:spacing w:val="-3"/>
          <w:position w:val="15"/>
          <w:sz w:val="19"/>
          <w:szCs w:val="19"/>
        </w:rPr>
        <w:t>（5）</w:t>
      </w:r>
      <w:r>
        <w:rPr>
          <w:rFonts w:ascii="宋体" w:hAnsi="宋体" w:eastAsia="宋体" w:cs="宋体"/>
          <w:spacing w:val="-3"/>
          <w:position w:val="15"/>
          <w:sz w:val="21"/>
          <w:szCs w:val="21"/>
        </w:rPr>
        <w:t>施工单位需要一个专职档案员在现场负责收集录像内容，会议纪要，</w:t>
      </w:r>
      <w:r>
        <w:rPr>
          <w:rFonts w:ascii="宋体" w:hAnsi="宋体" w:eastAsia="宋体" w:cs="宋体"/>
          <w:spacing w:val="70"/>
          <w:position w:val="15"/>
          <w:sz w:val="21"/>
          <w:szCs w:val="21"/>
        </w:rPr>
        <w:t xml:space="preserve"> </w:t>
      </w:r>
      <w:r>
        <w:rPr>
          <w:rFonts w:ascii="宋体" w:hAnsi="宋体" w:eastAsia="宋体" w:cs="宋体"/>
          <w:spacing w:val="-3"/>
          <w:position w:val="15"/>
          <w:sz w:val="21"/>
          <w:szCs w:val="21"/>
        </w:rPr>
        <w:t>施工资料，</w:t>
      </w:r>
    </w:p>
    <w:p>
      <w:pPr>
        <w:spacing w:before="1" w:line="220" w:lineRule="auto"/>
        <w:ind w:left="22"/>
        <w:rPr>
          <w:rFonts w:ascii="宋体" w:hAnsi="宋体" w:eastAsia="宋体" w:cs="宋体"/>
          <w:sz w:val="21"/>
          <w:szCs w:val="21"/>
        </w:rPr>
      </w:pPr>
      <w:r>
        <w:rPr>
          <w:rFonts w:ascii="宋体" w:hAnsi="宋体" w:eastAsia="宋体" w:cs="宋体"/>
          <w:spacing w:val="-7"/>
          <w:sz w:val="21"/>
          <w:szCs w:val="21"/>
        </w:rPr>
        <w:t>每周整理， 需要上报的及时备案。</w:t>
      </w:r>
    </w:p>
    <w:p>
      <w:pPr>
        <w:spacing w:before="158" w:line="408" w:lineRule="exact"/>
        <w:ind w:left="448"/>
        <w:rPr>
          <w:rFonts w:ascii="宋体" w:hAnsi="宋体" w:eastAsia="宋体" w:cs="宋体"/>
          <w:sz w:val="21"/>
          <w:szCs w:val="21"/>
        </w:rPr>
      </w:pPr>
      <w:r>
        <w:rPr>
          <w:rFonts w:ascii="宋体" w:hAnsi="宋体" w:eastAsia="宋体" w:cs="宋体"/>
          <w:spacing w:val="-3"/>
          <w:position w:val="14"/>
          <w:sz w:val="21"/>
          <w:szCs w:val="21"/>
        </w:rPr>
        <w:t>（6）承包人在施工过程中，必须确保后台材料供应，如有条件， 建议在现场建设水稳</w:t>
      </w:r>
    </w:p>
    <w:p>
      <w:pPr>
        <w:spacing w:before="1" w:line="219" w:lineRule="auto"/>
        <w:ind w:left="22"/>
        <w:rPr>
          <w:rFonts w:ascii="宋体" w:hAnsi="宋体" w:eastAsia="宋体" w:cs="宋体"/>
          <w:sz w:val="21"/>
          <w:szCs w:val="21"/>
        </w:rPr>
      </w:pPr>
      <w:r>
        <w:rPr>
          <w:rFonts w:ascii="宋体" w:hAnsi="宋体" w:eastAsia="宋体" w:cs="宋体"/>
          <w:spacing w:val="-1"/>
          <w:sz w:val="21"/>
          <w:szCs w:val="21"/>
        </w:rPr>
        <w:t>材料搅拌站。</w:t>
      </w:r>
    </w:p>
    <w:p>
      <w:pPr>
        <w:spacing w:before="160" w:line="408" w:lineRule="exact"/>
        <w:ind w:left="448"/>
        <w:rPr>
          <w:rFonts w:ascii="宋体" w:hAnsi="宋体" w:eastAsia="宋体" w:cs="宋体"/>
          <w:sz w:val="21"/>
          <w:szCs w:val="21"/>
        </w:rPr>
      </w:pPr>
      <w:r>
        <w:rPr>
          <w:rFonts w:ascii="宋体" w:hAnsi="宋体" w:eastAsia="宋体" w:cs="宋体"/>
          <w:spacing w:val="-3"/>
          <w:position w:val="14"/>
          <w:sz w:val="21"/>
          <w:szCs w:val="21"/>
        </w:rPr>
        <w:t>（7）承包人在施工过程中，必须做好地下管线防护工作，如造成损毁， 一切责任均由</w:t>
      </w:r>
    </w:p>
    <w:p>
      <w:pPr>
        <w:spacing w:before="1" w:line="220" w:lineRule="auto"/>
        <w:ind w:left="22"/>
        <w:rPr>
          <w:rFonts w:ascii="宋体" w:hAnsi="宋体" w:eastAsia="宋体" w:cs="宋体"/>
          <w:sz w:val="21"/>
          <w:szCs w:val="21"/>
        </w:rPr>
      </w:pPr>
      <w:r>
        <w:rPr>
          <w:rFonts w:ascii="宋体" w:hAnsi="宋体" w:eastAsia="宋体" w:cs="宋体"/>
          <w:spacing w:val="-1"/>
          <w:sz w:val="21"/>
          <w:szCs w:val="21"/>
        </w:rPr>
        <w:t>承包人自行承担。</w:t>
      </w:r>
    </w:p>
    <w:p>
      <w:pPr>
        <w:spacing w:line="277" w:lineRule="auto"/>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spacing w:before="101" w:line="225" w:lineRule="auto"/>
        <w:ind w:left="485"/>
        <w:rPr>
          <w:rFonts w:ascii="宋体" w:hAnsi="宋体" w:eastAsia="宋体" w:cs="宋体"/>
          <w:sz w:val="31"/>
          <w:szCs w:val="31"/>
        </w:rPr>
      </w:pPr>
      <w:r>
        <w:rPr>
          <w:rFonts w:ascii="宋体" w:hAnsi="宋体" w:eastAsia="宋体" w:cs="宋体"/>
          <w:spacing w:val="10"/>
          <w:sz w:val="31"/>
          <w:szCs w:val="31"/>
          <w14:textOutline w14:w="5791" w14:cap="flat" w14:cmpd="sng">
            <w14:solidFill>
              <w14:srgbClr w14:val="000000"/>
            </w14:solidFill>
            <w14:prstDash w14:val="solid"/>
            <w14:miter w14:val="0"/>
          </w14:textOutline>
        </w:rPr>
        <w:t>第三节适用的国家、行业以及地方规范、标准和规程</w:t>
      </w:r>
    </w:p>
    <w:p>
      <w:pPr>
        <w:spacing w:line="338" w:lineRule="auto"/>
        <w:rPr>
          <w:rFonts w:ascii="Arial"/>
          <w:sz w:val="21"/>
        </w:rPr>
      </w:pPr>
    </w:p>
    <w:p>
      <w:pPr>
        <w:spacing w:line="338" w:lineRule="auto"/>
        <w:rPr>
          <w:rFonts w:ascii="Arial"/>
          <w:sz w:val="21"/>
        </w:rPr>
      </w:pPr>
    </w:p>
    <w:p>
      <w:pPr>
        <w:spacing w:before="68" w:line="221" w:lineRule="auto"/>
        <w:ind w:left="25"/>
        <w:rPr>
          <w:rFonts w:ascii="宋体" w:hAnsi="宋体" w:eastAsia="宋体" w:cs="宋体"/>
          <w:sz w:val="21"/>
          <w:szCs w:val="21"/>
        </w:rPr>
      </w:pPr>
      <w:r>
        <w:rPr>
          <w:rFonts w:ascii="宋体" w:hAnsi="宋体" w:eastAsia="宋体" w:cs="宋体"/>
          <w:spacing w:val="-3"/>
          <w:sz w:val="21"/>
          <w:szCs w:val="21"/>
        </w:rPr>
        <w:t>说明：</w:t>
      </w:r>
    </w:p>
    <w:p>
      <w:pPr>
        <w:spacing w:before="293" w:line="392" w:lineRule="exact"/>
        <w:ind w:right="6"/>
        <w:jc w:val="right"/>
        <w:rPr>
          <w:rFonts w:ascii="宋体" w:hAnsi="宋体" w:eastAsia="宋体" w:cs="宋体"/>
          <w:sz w:val="21"/>
          <w:szCs w:val="21"/>
        </w:rPr>
      </w:pPr>
      <w:r>
        <w:rPr>
          <w:rFonts w:ascii="Arial" w:hAnsi="Arial" w:eastAsia="Arial" w:cs="Arial"/>
          <w:position w:val="13"/>
          <w:sz w:val="21"/>
          <w:szCs w:val="21"/>
        </w:rPr>
        <w:t>1</w:t>
      </w:r>
      <w:r>
        <w:rPr>
          <w:rFonts w:ascii="宋体" w:hAnsi="宋体" w:eastAsia="宋体" w:cs="宋体"/>
          <w:position w:val="13"/>
          <w:sz w:val="21"/>
          <w:szCs w:val="21"/>
        </w:rPr>
        <w:t>、本节内容只需列出规范、标准、规程等的名称</w:t>
      </w:r>
      <w:r>
        <w:rPr>
          <w:rFonts w:ascii="宋体" w:hAnsi="宋体" w:eastAsia="宋体" w:cs="宋体"/>
          <w:spacing w:val="-1"/>
          <w:position w:val="13"/>
          <w:sz w:val="21"/>
          <w:szCs w:val="21"/>
        </w:rPr>
        <w:t>、编号等内容。本节由招标人根据国家、</w:t>
      </w:r>
    </w:p>
    <w:p>
      <w:pPr>
        <w:spacing w:line="220" w:lineRule="auto"/>
        <w:ind w:left="26"/>
        <w:rPr>
          <w:rFonts w:ascii="宋体" w:hAnsi="宋体" w:eastAsia="宋体" w:cs="宋体"/>
          <w:sz w:val="21"/>
          <w:szCs w:val="21"/>
        </w:rPr>
      </w:pPr>
      <w:r>
        <w:rPr>
          <w:rFonts w:ascii="宋体" w:hAnsi="宋体" w:eastAsia="宋体" w:cs="宋体"/>
          <w:sz w:val="21"/>
          <w:szCs w:val="21"/>
        </w:rPr>
        <w:t>行业和地方现行标准、规范和规程等，以及项目具</w:t>
      </w:r>
      <w:r>
        <w:rPr>
          <w:rFonts w:ascii="宋体" w:hAnsi="宋体" w:eastAsia="宋体" w:cs="宋体"/>
          <w:spacing w:val="-1"/>
          <w:sz w:val="21"/>
          <w:szCs w:val="21"/>
        </w:rPr>
        <w:t>体情况摘录。</w:t>
      </w:r>
    </w:p>
    <w:p>
      <w:pPr>
        <w:spacing w:before="293" w:line="392" w:lineRule="exact"/>
        <w:ind w:left="20"/>
        <w:rPr>
          <w:rFonts w:ascii="宋体" w:hAnsi="宋体" w:eastAsia="宋体" w:cs="宋体"/>
          <w:sz w:val="21"/>
          <w:szCs w:val="21"/>
        </w:rPr>
      </w:pPr>
      <w:r>
        <w:rPr>
          <w:rFonts w:ascii="Arial" w:hAnsi="Arial" w:eastAsia="Arial" w:cs="Arial"/>
          <w:position w:val="13"/>
          <w:sz w:val="21"/>
          <w:szCs w:val="21"/>
        </w:rPr>
        <w:t>2</w:t>
      </w:r>
      <w:r>
        <w:rPr>
          <w:rFonts w:ascii="宋体" w:hAnsi="宋体" w:eastAsia="宋体" w:cs="宋体"/>
          <w:position w:val="13"/>
          <w:sz w:val="21"/>
          <w:szCs w:val="21"/>
        </w:rPr>
        <w:t>、上述规范、标准、规程，并未包括实施中所涉及到的所有规定、标准和规程。在施</w:t>
      </w:r>
      <w:r>
        <w:rPr>
          <w:rFonts w:ascii="宋体" w:hAnsi="宋体" w:eastAsia="宋体" w:cs="宋体"/>
          <w:spacing w:val="-1"/>
          <w:position w:val="13"/>
          <w:sz w:val="21"/>
          <w:szCs w:val="21"/>
        </w:rPr>
        <w:t>工中</w:t>
      </w:r>
    </w:p>
    <w:p>
      <w:pPr>
        <w:spacing w:line="220" w:lineRule="auto"/>
        <w:ind w:left="21"/>
        <w:rPr>
          <w:rFonts w:ascii="宋体" w:hAnsi="宋体" w:eastAsia="宋体" w:cs="宋体"/>
          <w:sz w:val="21"/>
          <w:szCs w:val="21"/>
        </w:rPr>
      </w:pPr>
      <w:r>
        <w:rPr>
          <w:rFonts w:ascii="宋体" w:hAnsi="宋体" w:eastAsia="宋体" w:cs="宋体"/>
          <w:spacing w:val="-3"/>
          <w:sz w:val="21"/>
          <w:szCs w:val="21"/>
        </w:rPr>
        <w:t>对于上述未尽事宜，</w:t>
      </w:r>
      <w:r>
        <w:rPr>
          <w:rFonts w:ascii="宋体" w:hAnsi="宋体" w:eastAsia="宋体" w:cs="宋体"/>
          <w:spacing w:val="-21"/>
          <w:sz w:val="21"/>
          <w:szCs w:val="21"/>
        </w:rPr>
        <w:t xml:space="preserve"> </w:t>
      </w:r>
      <w:r>
        <w:rPr>
          <w:rFonts w:ascii="宋体" w:hAnsi="宋体" w:eastAsia="宋体" w:cs="宋体"/>
          <w:spacing w:val="-3"/>
          <w:sz w:val="21"/>
          <w:szCs w:val="21"/>
        </w:rPr>
        <w:t>按国家和地方现行的规定以及</w:t>
      </w:r>
      <w:r>
        <w:rPr>
          <w:rFonts w:ascii="宋体" w:hAnsi="宋体" w:eastAsia="宋体" w:cs="宋体"/>
          <w:spacing w:val="-4"/>
          <w:sz w:val="21"/>
          <w:szCs w:val="21"/>
        </w:rPr>
        <w:t>设计图纸要求执行。</w:t>
      </w:r>
    </w:p>
    <w:p>
      <w:pPr>
        <w:spacing w:before="294" w:line="392" w:lineRule="exact"/>
        <w:ind w:left="23"/>
        <w:rPr>
          <w:rFonts w:ascii="宋体" w:hAnsi="宋体" w:eastAsia="宋体" w:cs="宋体"/>
          <w:sz w:val="21"/>
          <w:szCs w:val="21"/>
        </w:rPr>
      </w:pPr>
      <w:r>
        <w:rPr>
          <w:rFonts w:ascii="Arial" w:hAnsi="Arial" w:eastAsia="Arial" w:cs="Arial"/>
          <w:position w:val="13"/>
          <w:sz w:val="21"/>
          <w:szCs w:val="21"/>
        </w:rPr>
        <w:t>3</w:t>
      </w:r>
      <w:r>
        <w:rPr>
          <w:rFonts w:ascii="宋体" w:hAnsi="宋体" w:eastAsia="宋体" w:cs="宋体"/>
          <w:position w:val="13"/>
          <w:sz w:val="21"/>
          <w:szCs w:val="21"/>
        </w:rPr>
        <w:t>、本招标文件所提出的技术标准及要求，主要由各相关的工程设计图纸</w:t>
      </w:r>
      <w:r>
        <w:rPr>
          <w:rFonts w:ascii="宋体" w:hAnsi="宋体" w:eastAsia="宋体" w:cs="宋体"/>
          <w:spacing w:val="-1"/>
          <w:position w:val="13"/>
          <w:sz w:val="21"/>
          <w:szCs w:val="21"/>
        </w:rPr>
        <w:t>、地质勘察资料和</w:t>
      </w:r>
    </w:p>
    <w:p>
      <w:pPr>
        <w:spacing w:line="221" w:lineRule="auto"/>
        <w:ind w:left="22"/>
        <w:rPr>
          <w:rFonts w:ascii="宋体" w:hAnsi="宋体" w:eastAsia="宋体" w:cs="宋体"/>
          <w:sz w:val="21"/>
          <w:szCs w:val="21"/>
        </w:rPr>
      </w:pPr>
      <w:r>
        <w:rPr>
          <w:rFonts w:ascii="宋体" w:hAnsi="宋体" w:eastAsia="宋体" w:cs="宋体"/>
          <w:spacing w:val="-2"/>
          <w:sz w:val="21"/>
          <w:szCs w:val="21"/>
        </w:rPr>
        <w:t>相应的国家标准、规范组成。</w:t>
      </w:r>
    </w:p>
    <w:p>
      <w:pPr>
        <w:spacing w:before="293" w:line="343" w:lineRule="auto"/>
        <w:ind w:left="26" w:right="9" w:firstLine="11"/>
        <w:jc w:val="both"/>
        <w:rPr>
          <w:rFonts w:ascii="宋体" w:hAnsi="宋体" w:eastAsia="宋体" w:cs="宋体"/>
          <w:sz w:val="21"/>
          <w:szCs w:val="21"/>
        </w:rPr>
      </w:pPr>
      <w:r>
        <w:rPr>
          <w:rFonts w:ascii="Arial" w:hAnsi="Arial" w:eastAsia="Arial" w:cs="Arial"/>
          <w:spacing w:val="-1"/>
          <w:sz w:val="21"/>
          <w:szCs w:val="21"/>
        </w:rPr>
        <w:t>1</w:t>
      </w:r>
      <w:r>
        <w:rPr>
          <w:rFonts w:ascii="宋体" w:hAnsi="宋体" w:eastAsia="宋体" w:cs="宋体"/>
          <w:spacing w:val="-1"/>
          <w:sz w:val="21"/>
          <w:szCs w:val="21"/>
        </w:rPr>
        <w:t>）提请投标人仔细阅读招标文件的全部条文，对于招标文件中存在的任何含糊、遗漏、相</w:t>
      </w:r>
      <w:r>
        <w:rPr>
          <w:rFonts w:ascii="宋体" w:hAnsi="宋体" w:eastAsia="宋体" w:cs="宋体"/>
          <w:spacing w:val="2"/>
          <w:sz w:val="21"/>
          <w:szCs w:val="21"/>
        </w:rPr>
        <w:t xml:space="preserve"> </w:t>
      </w:r>
      <w:r>
        <w:rPr>
          <w:rFonts w:ascii="宋体" w:hAnsi="宋体" w:eastAsia="宋体" w:cs="宋体"/>
          <w:spacing w:val="-3"/>
          <w:sz w:val="21"/>
          <w:szCs w:val="21"/>
        </w:rPr>
        <w:t>互矛盾之处或是对于技术规格以及其它内容不清楚、认为存在歧视、限制的情况，投标人应</w:t>
      </w:r>
    </w:p>
    <w:p>
      <w:pPr>
        <w:spacing w:before="1" w:line="219" w:lineRule="auto"/>
        <w:ind w:left="21"/>
        <w:rPr>
          <w:rFonts w:ascii="宋体" w:hAnsi="宋体" w:eastAsia="宋体" w:cs="宋体"/>
          <w:sz w:val="21"/>
          <w:szCs w:val="21"/>
        </w:rPr>
      </w:pPr>
      <w:r>
        <w:rPr>
          <w:rFonts w:ascii="宋体" w:hAnsi="宋体" w:eastAsia="宋体" w:cs="宋体"/>
          <w:spacing w:val="-1"/>
          <w:sz w:val="21"/>
          <w:szCs w:val="21"/>
        </w:rPr>
        <w:t>在规定时间之前向招标人寻求书面澄清。</w:t>
      </w:r>
    </w:p>
    <w:p>
      <w:pPr>
        <w:spacing w:before="296" w:line="343" w:lineRule="auto"/>
        <w:ind w:left="24" w:right="17" w:hanging="4"/>
        <w:jc w:val="both"/>
        <w:rPr>
          <w:rFonts w:ascii="宋体" w:hAnsi="宋体" w:eastAsia="宋体" w:cs="宋体"/>
          <w:sz w:val="21"/>
          <w:szCs w:val="21"/>
        </w:rPr>
      </w:pPr>
      <w:r>
        <w:rPr>
          <w:rFonts w:ascii="Arial" w:hAnsi="Arial" w:eastAsia="Arial" w:cs="Arial"/>
          <w:spacing w:val="2"/>
          <w:sz w:val="21"/>
          <w:szCs w:val="21"/>
        </w:rPr>
        <w:t xml:space="preserve">2  </w:t>
      </w:r>
      <w:r>
        <w:rPr>
          <w:rFonts w:ascii="宋体" w:hAnsi="宋体" w:eastAsia="宋体" w:cs="宋体"/>
          <w:spacing w:val="2"/>
          <w:sz w:val="21"/>
          <w:szCs w:val="21"/>
        </w:rPr>
        <w:t>）本技术及要求提供的是最低限度的技术要求，并未对一切技术细节做出规定，也未充</w:t>
      </w:r>
      <w:r>
        <w:rPr>
          <w:rFonts w:ascii="宋体" w:hAnsi="宋体" w:eastAsia="宋体" w:cs="宋体"/>
          <w:sz w:val="21"/>
          <w:szCs w:val="21"/>
        </w:rPr>
        <w:t xml:space="preserve"> </w:t>
      </w:r>
      <w:r>
        <w:rPr>
          <w:rFonts w:ascii="宋体" w:hAnsi="宋体" w:eastAsia="宋体" w:cs="宋体"/>
          <w:spacing w:val="3"/>
          <w:sz w:val="21"/>
          <w:szCs w:val="21"/>
        </w:rPr>
        <w:t>分引述有关标准和规范的条文，投标人应保证提供</w:t>
      </w:r>
      <w:r>
        <w:rPr>
          <w:rFonts w:ascii="宋体" w:hAnsi="宋体" w:eastAsia="宋体" w:cs="宋体"/>
          <w:spacing w:val="2"/>
          <w:sz w:val="21"/>
          <w:szCs w:val="21"/>
        </w:rPr>
        <w:t>符合本工程技术规格要求和有关国家标</w:t>
      </w:r>
    </w:p>
    <w:p>
      <w:pPr>
        <w:spacing w:before="1" w:line="220" w:lineRule="auto"/>
        <w:ind w:left="24"/>
        <w:rPr>
          <w:rFonts w:ascii="宋体" w:hAnsi="宋体" w:eastAsia="宋体" w:cs="宋体"/>
          <w:sz w:val="21"/>
          <w:szCs w:val="21"/>
        </w:rPr>
      </w:pPr>
      <w:r>
        <w:rPr>
          <w:rFonts w:ascii="宋体" w:hAnsi="宋体" w:eastAsia="宋体" w:cs="宋体"/>
          <w:spacing w:val="-2"/>
          <w:sz w:val="21"/>
          <w:szCs w:val="21"/>
        </w:rPr>
        <w:t>准、技术规范要求的合格工程。</w:t>
      </w:r>
    </w:p>
    <w:p>
      <w:pPr>
        <w:spacing w:before="257" w:line="247" w:lineRule="auto"/>
        <w:ind w:left="24" w:right="26" w:hanging="1"/>
        <w:rPr>
          <w:rFonts w:ascii="宋体" w:hAnsi="宋体" w:eastAsia="宋体" w:cs="宋体"/>
          <w:sz w:val="21"/>
          <w:szCs w:val="21"/>
        </w:rPr>
      </w:pPr>
      <w:r>
        <w:rPr>
          <w:rFonts w:ascii="Arial" w:hAnsi="Arial" w:eastAsia="Arial" w:cs="Arial"/>
          <w:spacing w:val="2"/>
          <w:sz w:val="21"/>
          <w:szCs w:val="21"/>
        </w:rPr>
        <w:t xml:space="preserve">3  </w:t>
      </w:r>
      <w:r>
        <w:rPr>
          <w:rFonts w:ascii="宋体" w:hAnsi="宋体" w:eastAsia="宋体" w:cs="宋体"/>
          <w:spacing w:val="2"/>
          <w:sz w:val="21"/>
          <w:szCs w:val="21"/>
        </w:rPr>
        <w:t>）本工程技术要求所使用的标准和规范如与投标人所执行的</w:t>
      </w:r>
      <w:r>
        <w:rPr>
          <w:rFonts w:ascii="宋体" w:hAnsi="宋体" w:eastAsia="宋体" w:cs="宋体"/>
          <w:spacing w:val="1"/>
          <w:sz w:val="21"/>
          <w:szCs w:val="21"/>
        </w:rPr>
        <w:t>标准发生矛盾时，按较高标</w:t>
      </w:r>
      <w:r>
        <w:rPr>
          <w:rFonts w:ascii="宋体" w:hAnsi="宋体" w:eastAsia="宋体" w:cs="宋体"/>
          <w:sz w:val="21"/>
          <w:szCs w:val="21"/>
        </w:rPr>
        <w:t xml:space="preserve"> </w:t>
      </w:r>
      <w:r>
        <w:rPr>
          <w:rFonts w:ascii="宋体" w:hAnsi="宋体" w:eastAsia="宋体" w:cs="宋体"/>
          <w:spacing w:val="-2"/>
          <w:sz w:val="21"/>
          <w:szCs w:val="21"/>
        </w:rPr>
        <w:t>准执行。</w:t>
      </w:r>
    </w:p>
    <w:p>
      <w:pPr>
        <w:spacing w:line="247" w:lineRule="auto"/>
        <w:rPr>
          <w:rFonts w:ascii="宋体" w:hAnsi="宋体" w:eastAsia="宋体" w:cs="宋体"/>
          <w:sz w:val="21"/>
          <w:szCs w:val="21"/>
        </w:rPr>
        <w:sectPr>
          <w:headerReference r:id="rId32" w:type="default"/>
          <w:pgSz w:w="11907" w:h="16839"/>
          <w:pgMar w:top="1134" w:right="1701" w:bottom="1134" w:left="1701" w:header="0" w:footer="0" w:gutter="0"/>
          <w:cols w:space="720" w:num="1"/>
          <w:rtlGutter w:val="0"/>
          <w:docGrid w:linePitch="0" w:charSpace="0"/>
        </w:sect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40" w:line="223" w:lineRule="auto"/>
        <w:ind w:left="1754"/>
        <w:outlineLvl w:val="0"/>
        <w:rPr>
          <w:rFonts w:ascii="宋体" w:hAnsi="宋体" w:eastAsia="宋体" w:cs="宋体"/>
          <w:sz w:val="43"/>
          <w:szCs w:val="43"/>
        </w:rPr>
      </w:pPr>
      <w:bookmarkStart w:id="268" w:name="bookmark271"/>
      <w:bookmarkEnd w:id="268"/>
      <w:r>
        <w:rPr>
          <w:rFonts w:ascii="宋体" w:hAnsi="宋体" w:eastAsia="宋体" w:cs="宋体"/>
          <w:spacing w:val="9"/>
          <w:sz w:val="43"/>
          <w:szCs w:val="43"/>
          <w14:textOutline w14:w="7968" w14:cap="flat" w14:cmpd="sng">
            <w14:solidFill>
              <w14:srgbClr w14:val="000000"/>
            </w14:solidFill>
            <w14:prstDash w14:val="solid"/>
            <w14:miter w14:val="0"/>
          </w14:textOutline>
        </w:rPr>
        <w:t>第六章发包人提供的资料</w:t>
      </w:r>
    </w:p>
    <w:p>
      <w:pPr>
        <w:spacing w:line="223" w:lineRule="auto"/>
        <w:rPr>
          <w:rFonts w:ascii="宋体" w:hAnsi="宋体" w:eastAsia="宋体" w:cs="宋体"/>
          <w:sz w:val="43"/>
          <w:szCs w:val="43"/>
        </w:rPr>
        <w:sectPr>
          <w:pgSz w:w="11907" w:h="16839"/>
          <w:pgMar w:top="1134" w:right="1701" w:bottom="1134" w:left="1701" w:header="0" w:footer="0" w:gutter="0"/>
          <w:cols w:space="720" w:num="1"/>
          <w:rtlGutter w:val="0"/>
          <w:docGrid w:linePitch="0" w:charSpace="0"/>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01" w:line="224" w:lineRule="auto"/>
        <w:ind w:left="2900"/>
        <w:rPr>
          <w:rFonts w:ascii="宋体" w:hAnsi="宋体" w:eastAsia="宋体" w:cs="宋体"/>
          <w:sz w:val="31"/>
          <w:szCs w:val="31"/>
        </w:rPr>
      </w:pPr>
      <w:r>
        <w:rPr>
          <w:rFonts w:ascii="宋体" w:hAnsi="宋体" w:eastAsia="宋体" w:cs="宋体"/>
          <w:spacing w:val="8"/>
          <w:sz w:val="31"/>
          <w:szCs w:val="31"/>
          <w14:textOutline w14:w="5791" w14:cap="flat" w14:cmpd="sng">
            <w14:solidFill>
              <w14:srgbClr w14:val="000000"/>
            </w14:solidFill>
            <w14:prstDash w14:val="solid"/>
            <w14:miter w14:val="0"/>
          </w14:textOutline>
        </w:rPr>
        <w:t>发包人提供的资料</w:t>
      </w:r>
    </w:p>
    <w:p>
      <w:pPr>
        <w:spacing w:line="328" w:lineRule="auto"/>
        <w:rPr>
          <w:rFonts w:ascii="Arial"/>
          <w:sz w:val="21"/>
        </w:rPr>
      </w:pPr>
    </w:p>
    <w:p>
      <w:pPr>
        <w:spacing w:line="328" w:lineRule="auto"/>
        <w:rPr>
          <w:rFonts w:ascii="Arial"/>
          <w:sz w:val="21"/>
        </w:rPr>
      </w:pPr>
    </w:p>
    <w:p>
      <w:pPr>
        <w:spacing w:before="68" w:line="220" w:lineRule="auto"/>
        <w:ind w:left="441"/>
        <w:rPr>
          <w:rFonts w:ascii="宋体" w:hAnsi="宋体" w:eastAsia="宋体" w:cs="宋体"/>
          <w:sz w:val="21"/>
          <w:szCs w:val="21"/>
        </w:rPr>
      </w:pPr>
      <w:r>
        <w:rPr>
          <w:rFonts w:ascii="宋体" w:hAnsi="宋体" w:eastAsia="宋体" w:cs="宋体"/>
          <w:spacing w:val="-1"/>
          <w:sz w:val="21"/>
          <w:szCs w:val="21"/>
        </w:rPr>
        <w:t>初步设计的批复和初设文本：另附</w:t>
      </w:r>
    </w:p>
    <w:p>
      <w:pPr>
        <w:spacing w:line="220" w:lineRule="auto"/>
        <w:rPr>
          <w:rFonts w:ascii="宋体" w:hAnsi="宋体" w:eastAsia="宋体" w:cs="宋体"/>
          <w:sz w:val="21"/>
          <w:szCs w:val="21"/>
        </w:rPr>
        <w:sectPr>
          <w:pgSz w:w="11907" w:h="16839"/>
          <w:pgMar w:top="1134" w:right="1701" w:bottom="1134" w:left="1701" w:header="0" w:footer="0" w:gutter="0"/>
          <w:cols w:space="720" w:num="1"/>
          <w:rtlGutter w:val="0"/>
          <w:docGrid w:linePitch="0" w:charSpace="0"/>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8171" w:lineRule="exact"/>
        <w:ind w:firstLine="122"/>
      </w:pPr>
      <w:r>
        <w:rPr>
          <w:position w:val="-163"/>
        </w:rPr>
        <w:pict>
          <v:group id="_x0000_s1043" o:spid="_x0000_s1043" o:spt="203" style="height:408.6pt;width:406.55pt;" coordsize="8130,8172">
            <o:lock v:ext="edit"/>
            <v:shape id="_x0000_s1044" o:spid="_x0000_s1044" o:spt="202" type="#_x0000_t202" style="position:absolute;left:-20;top:-20;height:8212;width:8170;" filled="f" stroked="f" coordsize="21600,21600">
              <v:path/>
              <v:fill on="f" focussize="0,0"/>
              <v:stroke on="f"/>
              <v:imagedata o:title=""/>
              <o:lock v:ext="edit" aspectratio="f"/>
              <v:textbox inset="0mm,0mm,0mm,0mm">
                <w:txbxContent>
                  <w:p>
                    <w:pPr>
                      <w:spacing w:before="23" w:line="223" w:lineRule="auto"/>
                      <w:ind w:left="3418"/>
                      <w:outlineLvl w:val="0"/>
                      <w:rPr>
                        <w:rFonts w:ascii="宋体" w:hAnsi="宋体" w:eastAsia="宋体" w:cs="宋体"/>
                        <w:sz w:val="43"/>
                        <w:szCs w:val="43"/>
                      </w:rPr>
                    </w:pPr>
                    <w:bookmarkStart w:id="297" w:name="bookmark272"/>
                    <w:bookmarkEnd w:id="297"/>
                    <w:r>
                      <w:rPr>
                        <w:rFonts w:ascii="宋体" w:hAnsi="宋体" w:eastAsia="宋体" w:cs="宋体"/>
                        <w:spacing w:val="5"/>
                        <w:sz w:val="43"/>
                        <w:szCs w:val="43"/>
                        <w14:textOutline w14:w="7968" w14:cap="flat" w14:cmpd="sng">
                          <w14:solidFill>
                            <w14:srgbClr w14:val="000000"/>
                          </w14:solidFill>
                          <w14:prstDash w14:val="solid"/>
                          <w14:miter w14:val="0"/>
                        </w14:textOutline>
                      </w:rPr>
                      <w:t>第三卷</w:t>
                    </w:r>
                  </w:p>
                </w:txbxContent>
              </v:textbox>
            </v:shape>
            <w10:wrap type="none"/>
            <w10:anchorlock/>
          </v:group>
        </w:pict>
      </w:r>
    </w:p>
    <w:p>
      <w:pPr>
        <w:spacing w:line="8171" w:lineRule="exact"/>
        <w:sectPr>
          <w:pgSz w:w="11907" w:h="16839"/>
          <w:pgMar w:top="1134" w:right="1701" w:bottom="1134" w:left="1701" w:header="0" w:footer="0" w:gutter="0"/>
          <w:cols w:space="720" w:num="1"/>
          <w:rtlGutter w:val="0"/>
          <w:docGrid w:linePitch="0" w:charSpace="0"/>
        </w:sect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40" w:line="223" w:lineRule="auto"/>
        <w:ind w:left="2196"/>
        <w:outlineLvl w:val="0"/>
        <w:rPr>
          <w:rFonts w:ascii="宋体" w:hAnsi="宋体" w:eastAsia="宋体" w:cs="宋体"/>
          <w:sz w:val="43"/>
          <w:szCs w:val="43"/>
        </w:rPr>
      </w:pPr>
      <w:bookmarkStart w:id="269" w:name="bookmark273"/>
      <w:bookmarkEnd w:id="269"/>
      <w:r>
        <w:rPr>
          <w:rFonts w:ascii="宋体" w:hAnsi="宋体" w:eastAsia="宋体" w:cs="宋体"/>
          <w:spacing w:val="9"/>
          <w:sz w:val="43"/>
          <w:szCs w:val="43"/>
          <w14:textOutline w14:w="7968" w14:cap="flat" w14:cmpd="sng">
            <w14:solidFill>
              <w14:srgbClr w14:val="000000"/>
            </w14:solidFill>
            <w14:prstDash w14:val="solid"/>
            <w14:miter w14:val="0"/>
          </w14:textOutline>
        </w:rPr>
        <w:t>第七章投标文件格式</w:t>
      </w:r>
    </w:p>
    <w:p>
      <w:pPr>
        <w:spacing w:line="223" w:lineRule="auto"/>
        <w:rPr>
          <w:rFonts w:ascii="宋体" w:hAnsi="宋体" w:eastAsia="宋体" w:cs="宋体"/>
          <w:sz w:val="43"/>
          <w:szCs w:val="43"/>
        </w:rPr>
        <w:sectPr>
          <w:pgSz w:w="11907" w:h="16839"/>
          <w:pgMar w:top="1134" w:right="1701" w:bottom="1134" w:left="1701" w:header="0" w:footer="0" w:gutter="0"/>
          <w:cols w:space="720" w:num="1"/>
          <w:rtlGutter w:val="0"/>
          <w:docGrid w:linePitch="0" w:charSpace="0"/>
        </w:sect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91" w:line="219" w:lineRule="auto"/>
        <w:ind w:left="3356"/>
        <w:rPr>
          <w:rFonts w:ascii="黑体" w:hAnsi="黑体" w:eastAsia="黑体" w:cs="黑体"/>
          <w:sz w:val="28"/>
          <w:szCs w:val="28"/>
        </w:rPr>
      </w:pPr>
      <w:r>
        <w:rPr>
          <w:rFonts w:ascii="黑体" w:hAnsi="黑体" w:eastAsia="黑体" w:cs="黑体"/>
          <w:spacing w:val="-10"/>
          <w:sz w:val="28"/>
          <w:szCs w:val="28"/>
        </w:rPr>
        <w:t>（项目名称）</w:t>
      </w:r>
    </w:p>
    <w:p>
      <w:pPr>
        <w:spacing w:line="346" w:lineRule="auto"/>
        <w:rPr>
          <w:rFonts w:ascii="Arial"/>
          <w:sz w:val="21"/>
        </w:rPr>
      </w:pPr>
    </w:p>
    <w:p>
      <w:pPr>
        <w:spacing w:line="346" w:lineRule="auto"/>
        <w:rPr>
          <w:rFonts w:ascii="Arial"/>
          <w:sz w:val="21"/>
        </w:rPr>
      </w:pPr>
    </w:p>
    <w:p>
      <w:pPr>
        <w:spacing w:before="140" w:line="223" w:lineRule="auto"/>
        <w:ind w:left="3302"/>
        <w:rPr>
          <w:rFonts w:ascii="黑体" w:hAnsi="黑体" w:eastAsia="黑体" w:cs="黑体"/>
          <w:sz w:val="43"/>
          <w:szCs w:val="43"/>
        </w:rPr>
      </w:pPr>
      <w:r>
        <w:rPr>
          <w:rFonts w:ascii="黑体" w:hAnsi="黑体" w:eastAsia="黑体" w:cs="黑体"/>
          <w:spacing w:val="5"/>
          <w:sz w:val="43"/>
          <w:szCs w:val="43"/>
        </w:rPr>
        <w:t>投标文件</w:t>
      </w: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1" w:line="219" w:lineRule="auto"/>
        <w:ind w:left="2846"/>
        <w:rPr>
          <w:rFonts w:ascii="黑体" w:hAnsi="黑体" w:eastAsia="黑体" w:cs="黑体"/>
          <w:sz w:val="28"/>
          <w:szCs w:val="28"/>
        </w:rPr>
      </w:pPr>
      <w:r>
        <w:rPr>
          <w:rFonts w:ascii="黑体" w:hAnsi="黑体" w:eastAsia="黑体" w:cs="黑体"/>
          <w:spacing w:val="3"/>
          <w:sz w:val="28"/>
          <w:szCs w:val="28"/>
        </w:rPr>
        <w:t>投标人</w:t>
      </w:r>
      <w:r>
        <w:rPr>
          <w:rFonts w:ascii="黑体" w:hAnsi="黑体" w:eastAsia="黑体" w:cs="黑体"/>
          <w:spacing w:val="-82"/>
          <w:w w:val="98"/>
          <w:sz w:val="28"/>
          <w:szCs w:val="28"/>
        </w:rPr>
        <w:t>：（</w:t>
      </w:r>
      <w:r>
        <w:rPr>
          <w:rFonts w:ascii="黑体" w:hAnsi="黑体" w:eastAsia="黑体" w:cs="黑体"/>
          <w:spacing w:val="3"/>
          <w:sz w:val="28"/>
          <w:szCs w:val="28"/>
        </w:rPr>
        <w:t>盖单位章）</w:t>
      </w:r>
    </w:p>
    <w:p>
      <w:pPr>
        <w:spacing w:before="291" w:line="624" w:lineRule="exact"/>
        <w:ind w:left="1870"/>
        <w:rPr>
          <w:rFonts w:ascii="黑体" w:hAnsi="黑体" w:eastAsia="黑体" w:cs="黑体"/>
          <w:sz w:val="28"/>
          <w:szCs w:val="28"/>
        </w:rPr>
      </w:pPr>
      <w:r>
        <w:rPr>
          <w:rFonts w:ascii="黑体" w:hAnsi="黑体" w:eastAsia="黑体" w:cs="黑体"/>
          <w:spacing w:val="-1"/>
          <w:position w:val="26"/>
          <w:sz w:val="28"/>
          <w:szCs w:val="28"/>
        </w:rPr>
        <w:t>法定代表人或其委托代理人</w:t>
      </w:r>
      <w:r>
        <w:rPr>
          <w:rFonts w:ascii="黑体" w:hAnsi="黑体" w:eastAsia="黑体" w:cs="黑体"/>
          <w:spacing w:val="-83"/>
          <w:w w:val="99"/>
          <w:position w:val="26"/>
          <w:sz w:val="28"/>
          <w:szCs w:val="28"/>
        </w:rPr>
        <w:t>：（</w:t>
      </w:r>
      <w:r>
        <w:rPr>
          <w:rFonts w:ascii="黑体" w:hAnsi="黑体" w:eastAsia="黑体" w:cs="黑体"/>
          <w:spacing w:val="-1"/>
          <w:position w:val="26"/>
          <w:sz w:val="28"/>
          <w:szCs w:val="28"/>
        </w:rPr>
        <w:t>签字）</w:t>
      </w:r>
    </w:p>
    <w:p>
      <w:pPr>
        <w:spacing w:before="1" w:line="220" w:lineRule="auto"/>
        <w:ind w:left="3759"/>
        <w:rPr>
          <w:rFonts w:ascii="黑体" w:hAnsi="黑体" w:eastAsia="黑体" w:cs="黑体"/>
          <w:sz w:val="28"/>
          <w:szCs w:val="28"/>
        </w:rPr>
      </w:pPr>
      <w:r>
        <w:rPr>
          <w:rFonts w:ascii="黑体" w:hAnsi="黑体" w:eastAsia="黑体" w:cs="黑体"/>
          <w:spacing w:val="-3"/>
          <w:sz w:val="28"/>
          <w:szCs w:val="28"/>
        </w:rPr>
        <w:t>年月日</w:t>
      </w:r>
    </w:p>
    <w:p>
      <w:pPr>
        <w:spacing w:line="220" w:lineRule="auto"/>
        <w:rPr>
          <w:rFonts w:ascii="黑体" w:hAnsi="黑体" w:eastAsia="黑体" w:cs="黑体"/>
          <w:sz w:val="28"/>
          <w:szCs w:val="28"/>
        </w:rPr>
        <w:sectPr>
          <w:pgSz w:w="11907" w:h="16839"/>
          <w:pgMar w:top="1134" w:right="1701" w:bottom="1134" w:left="1701" w:header="0" w:footer="0" w:gutter="0"/>
          <w:cols w:space="720" w:num="1"/>
          <w:rtlGutter w:val="0"/>
          <w:docGrid w:linePitch="0" w:charSpace="0"/>
        </w:sectPr>
      </w:pPr>
    </w:p>
    <w:p>
      <w:pPr>
        <w:spacing w:before="101" w:line="224" w:lineRule="auto"/>
        <w:ind w:left="3897"/>
        <w:outlineLvl w:val="1"/>
        <w:rPr>
          <w:rFonts w:ascii="黑体" w:hAnsi="黑体" w:eastAsia="黑体" w:cs="黑体"/>
          <w:sz w:val="31"/>
          <w:szCs w:val="31"/>
        </w:rPr>
      </w:pPr>
      <w:bookmarkStart w:id="270" w:name="bookmark274"/>
      <w:bookmarkEnd w:id="270"/>
      <w:r>
        <w:rPr>
          <w:rFonts w:ascii="黑体" w:hAnsi="黑体" w:eastAsia="黑体" w:cs="黑体"/>
          <w:spacing w:val="-8"/>
          <w:sz w:val="31"/>
          <w:szCs w:val="31"/>
          <w14:textOutline w14:w="5791" w14:cap="flat" w14:cmpd="sng">
            <w14:solidFill>
              <w14:srgbClr w14:val="000000"/>
            </w14:solidFill>
            <w14:prstDash w14:val="solid"/>
            <w14:miter w14:val="0"/>
          </w14:textOutline>
        </w:rPr>
        <w:t>目录</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68" w:line="220" w:lineRule="auto"/>
        <w:ind w:left="26"/>
        <w:rPr>
          <w:rFonts w:ascii="宋体" w:hAnsi="宋体" w:eastAsia="宋体" w:cs="宋体"/>
          <w:sz w:val="21"/>
          <w:szCs w:val="21"/>
        </w:rPr>
      </w:pPr>
      <w:r>
        <w:rPr>
          <w:rFonts w:ascii="宋体" w:hAnsi="宋体" w:eastAsia="宋体" w:cs="宋体"/>
          <w:spacing w:val="-2"/>
          <w:sz w:val="21"/>
          <w:szCs w:val="21"/>
        </w:rPr>
        <w:t>一、投标函及投标函附录</w:t>
      </w:r>
    </w:p>
    <w:p>
      <w:pPr>
        <w:spacing w:before="289" w:line="540" w:lineRule="exact"/>
        <w:ind w:left="26"/>
        <w:rPr>
          <w:rFonts w:ascii="宋体" w:hAnsi="宋体" w:eastAsia="宋体" w:cs="宋体"/>
          <w:sz w:val="21"/>
          <w:szCs w:val="21"/>
        </w:rPr>
      </w:pPr>
      <w:r>
        <w:rPr>
          <w:rFonts w:ascii="宋体" w:hAnsi="宋体" w:eastAsia="宋体" w:cs="宋体"/>
          <w:spacing w:val="-1"/>
          <w:position w:val="25"/>
          <w:sz w:val="21"/>
          <w:szCs w:val="21"/>
        </w:rPr>
        <w:t>二、法定代表人身份证明或授权委托书</w:t>
      </w:r>
    </w:p>
    <w:p>
      <w:pPr>
        <w:spacing w:line="221" w:lineRule="auto"/>
        <w:ind w:left="22"/>
        <w:rPr>
          <w:rFonts w:ascii="宋体" w:hAnsi="宋体" w:eastAsia="宋体" w:cs="宋体"/>
          <w:sz w:val="21"/>
          <w:szCs w:val="21"/>
        </w:rPr>
      </w:pPr>
      <w:r>
        <w:rPr>
          <w:rFonts w:ascii="宋体" w:hAnsi="宋体" w:eastAsia="宋体" w:cs="宋体"/>
          <w:spacing w:val="-1"/>
          <w:sz w:val="21"/>
          <w:szCs w:val="21"/>
        </w:rPr>
        <w:t>三、投标保证金</w:t>
      </w:r>
    </w:p>
    <w:p>
      <w:pPr>
        <w:spacing w:before="288" w:line="220" w:lineRule="auto"/>
        <w:ind w:left="42"/>
        <w:rPr>
          <w:rFonts w:ascii="宋体" w:hAnsi="宋体" w:eastAsia="宋体" w:cs="宋体"/>
          <w:sz w:val="21"/>
          <w:szCs w:val="21"/>
        </w:rPr>
      </w:pPr>
      <w:r>
        <w:rPr>
          <w:rFonts w:ascii="宋体" w:hAnsi="宋体" w:eastAsia="宋体" w:cs="宋体"/>
          <w:spacing w:val="-4"/>
          <w:sz w:val="21"/>
          <w:szCs w:val="21"/>
        </w:rPr>
        <w:t>四、联合体协议书</w:t>
      </w:r>
    </w:p>
    <w:p>
      <w:pPr>
        <w:spacing w:before="290" w:line="540" w:lineRule="exact"/>
        <w:ind w:left="26"/>
        <w:rPr>
          <w:rFonts w:ascii="宋体" w:hAnsi="宋体" w:eastAsia="宋体" w:cs="宋体"/>
          <w:sz w:val="21"/>
          <w:szCs w:val="21"/>
        </w:rPr>
      </w:pPr>
      <w:r>
        <w:rPr>
          <w:rFonts w:ascii="宋体" w:hAnsi="宋体" w:eastAsia="宋体" w:cs="宋体"/>
          <w:spacing w:val="-1"/>
          <w:position w:val="25"/>
          <w:sz w:val="21"/>
          <w:szCs w:val="21"/>
        </w:rPr>
        <w:t>五、投标报价汇总表</w:t>
      </w:r>
    </w:p>
    <w:p>
      <w:pPr>
        <w:spacing w:line="221" w:lineRule="auto"/>
        <w:ind w:left="24"/>
        <w:rPr>
          <w:rFonts w:ascii="宋体" w:hAnsi="宋体" w:eastAsia="宋体" w:cs="宋体"/>
          <w:sz w:val="21"/>
          <w:szCs w:val="21"/>
        </w:rPr>
      </w:pPr>
      <w:r>
        <w:rPr>
          <w:rFonts w:ascii="宋体" w:hAnsi="宋体" w:eastAsia="宋体" w:cs="宋体"/>
          <w:spacing w:val="-14"/>
          <w:sz w:val="21"/>
          <w:szCs w:val="21"/>
        </w:rPr>
        <w:t>六、</w:t>
      </w:r>
      <w:r>
        <w:rPr>
          <w:rFonts w:ascii="宋体" w:hAnsi="宋体" w:eastAsia="宋体" w:cs="宋体"/>
          <w:spacing w:val="-28"/>
          <w:sz w:val="21"/>
          <w:szCs w:val="21"/>
        </w:rPr>
        <w:t xml:space="preserve"> </w:t>
      </w:r>
      <w:r>
        <w:rPr>
          <w:rFonts w:ascii="宋体" w:hAnsi="宋体" w:eastAsia="宋体" w:cs="宋体"/>
          <w:spacing w:val="-14"/>
          <w:sz w:val="21"/>
          <w:szCs w:val="21"/>
        </w:rPr>
        <w:t>实施方案</w:t>
      </w:r>
    </w:p>
    <w:p>
      <w:pPr>
        <w:spacing w:before="288" w:line="220" w:lineRule="auto"/>
        <w:ind w:left="21"/>
        <w:rPr>
          <w:rFonts w:ascii="宋体" w:hAnsi="宋体" w:eastAsia="宋体" w:cs="宋体"/>
          <w:sz w:val="21"/>
          <w:szCs w:val="21"/>
        </w:rPr>
      </w:pPr>
      <w:r>
        <w:rPr>
          <w:rFonts w:ascii="宋体" w:hAnsi="宋体" w:eastAsia="宋体" w:cs="宋体"/>
          <w:spacing w:val="-1"/>
          <w:sz w:val="21"/>
          <w:szCs w:val="21"/>
        </w:rPr>
        <w:t>七、建议书及相关方案</w:t>
      </w:r>
    </w:p>
    <w:p>
      <w:pPr>
        <w:spacing w:before="290" w:line="221" w:lineRule="auto"/>
        <w:ind w:left="26"/>
        <w:rPr>
          <w:rFonts w:ascii="宋体" w:hAnsi="宋体" w:eastAsia="宋体" w:cs="宋体"/>
          <w:sz w:val="21"/>
          <w:szCs w:val="21"/>
        </w:rPr>
      </w:pPr>
      <w:r>
        <w:rPr>
          <w:rFonts w:ascii="宋体" w:hAnsi="宋体" w:eastAsia="宋体" w:cs="宋体"/>
          <w:spacing w:val="-1"/>
          <w:sz w:val="21"/>
          <w:szCs w:val="21"/>
        </w:rPr>
        <w:t>八、资格审查资料</w:t>
      </w:r>
    </w:p>
    <w:p>
      <w:pPr>
        <w:spacing w:before="289" w:line="221" w:lineRule="auto"/>
        <w:ind w:left="27"/>
        <w:rPr>
          <w:rFonts w:ascii="宋体" w:hAnsi="宋体" w:eastAsia="宋体" w:cs="宋体"/>
          <w:sz w:val="21"/>
          <w:szCs w:val="21"/>
        </w:rPr>
      </w:pPr>
      <w:r>
        <w:rPr>
          <w:rFonts w:ascii="宋体" w:hAnsi="宋体" w:eastAsia="宋体" w:cs="宋体"/>
          <w:spacing w:val="-2"/>
          <w:sz w:val="21"/>
          <w:szCs w:val="21"/>
        </w:rPr>
        <w:t>九、企业其他资料</w:t>
      </w:r>
    </w:p>
    <w:p>
      <w:pPr>
        <w:spacing w:before="288" w:line="220" w:lineRule="auto"/>
        <w:ind w:left="23"/>
        <w:rPr>
          <w:rFonts w:ascii="宋体" w:hAnsi="宋体" w:eastAsia="宋体" w:cs="宋体"/>
          <w:sz w:val="21"/>
          <w:szCs w:val="21"/>
        </w:rPr>
      </w:pPr>
      <w:r>
        <w:rPr>
          <w:rFonts w:ascii="宋体" w:hAnsi="宋体" w:eastAsia="宋体" w:cs="宋体"/>
          <w:spacing w:val="-1"/>
          <w:sz w:val="21"/>
          <w:szCs w:val="21"/>
        </w:rPr>
        <w:t>十、环保要求承诺书</w:t>
      </w:r>
    </w:p>
    <w:p>
      <w:pPr>
        <w:spacing w:before="290" w:line="541" w:lineRule="exact"/>
        <w:ind w:left="23"/>
        <w:rPr>
          <w:rFonts w:ascii="宋体" w:hAnsi="宋体" w:eastAsia="宋体" w:cs="宋体"/>
          <w:sz w:val="21"/>
          <w:szCs w:val="21"/>
        </w:rPr>
      </w:pPr>
      <w:r>
        <w:rPr>
          <w:rFonts w:ascii="宋体" w:hAnsi="宋体" w:eastAsia="宋体" w:cs="宋体"/>
          <w:spacing w:val="-2"/>
          <w:position w:val="25"/>
          <w:sz w:val="21"/>
          <w:szCs w:val="21"/>
        </w:rPr>
        <w:t>十一、项目经理驻场证明</w:t>
      </w:r>
    </w:p>
    <w:p>
      <w:pPr>
        <w:spacing w:line="219" w:lineRule="auto"/>
        <w:ind w:left="23"/>
        <w:rPr>
          <w:rFonts w:ascii="宋体" w:hAnsi="宋体" w:eastAsia="宋体" w:cs="宋体"/>
          <w:sz w:val="21"/>
          <w:szCs w:val="21"/>
        </w:rPr>
      </w:pPr>
      <w:r>
        <w:rPr>
          <w:rFonts w:ascii="宋体" w:hAnsi="宋体" w:eastAsia="宋体" w:cs="宋体"/>
          <w:spacing w:val="-1"/>
          <w:sz w:val="21"/>
          <w:szCs w:val="21"/>
        </w:rPr>
        <w:t>十二、投标人告知承诺函</w:t>
      </w:r>
    </w:p>
    <w:p>
      <w:pPr>
        <w:spacing w:before="290" w:line="220" w:lineRule="auto"/>
        <w:ind w:left="23"/>
        <w:rPr>
          <w:rFonts w:ascii="宋体" w:hAnsi="宋体" w:eastAsia="宋体" w:cs="宋体"/>
          <w:sz w:val="21"/>
          <w:szCs w:val="21"/>
        </w:rPr>
      </w:pPr>
      <w:r>
        <w:rPr>
          <w:rFonts w:ascii="宋体" w:hAnsi="宋体" w:eastAsia="宋体" w:cs="宋体"/>
          <w:spacing w:val="-1"/>
          <w:sz w:val="21"/>
          <w:szCs w:val="21"/>
        </w:rPr>
        <w:t>十三、其他材料</w:t>
      </w:r>
    </w:p>
    <w:p>
      <w:pPr>
        <w:spacing w:line="220" w:lineRule="auto"/>
        <w:rPr>
          <w:rFonts w:ascii="宋体" w:hAnsi="宋体" w:eastAsia="宋体" w:cs="宋体"/>
          <w:sz w:val="21"/>
          <w:szCs w:val="21"/>
        </w:rPr>
        <w:sectPr>
          <w:pgSz w:w="11907" w:h="16839"/>
          <w:pgMar w:top="1134" w:right="1701" w:bottom="1134" w:left="1701" w:header="0" w:footer="0" w:gutter="0"/>
          <w:cols w:space="720" w:num="1"/>
          <w:rtlGutter w:val="0"/>
          <w:docGrid w:linePitch="0" w:charSpace="0"/>
        </w:sectPr>
      </w:pPr>
    </w:p>
    <w:p>
      <w:pPr>
        <w:spacing w:before="100" w:line="224" w:lineRule="auto"/>
        <w:ind w:left="2418"/>
        <w:outlineLvl w:val="1"/>
        <w:rPr>
          <w:rFonts w:ascii="黑体" w:hAnsi="黑体" w:eastAsia="黑体" w:cs="黑体"/>
          <w:sz w:val="31"/>
          <w:szCs w:val="31"/>
        </w:rPr>
      </w:pPr>
      <w:bookmarkStart w:id="271" w:name="bookmark275"/>
      <w:bookmarkEnd w:id="271"/>
      <w:bookmarkStart w:id="272" w:name="bookmark276"/>
      <w:bookmarkEnd w:id="272"/>
      <w:r>
        <w:rPr>
          <w:rFonts w:ascii="黑体" w:hAnsi="黑体" w:eastAsia="黑体" w:cs="黑体"/>
          <w:spacing w:val="8"/>
          <w:sz w:val="31"/>
          <w:szCs w:val="31"/>
          <w14:textOutline w14:w="5791" w14:cap="flat" w14:cmpd="sng">
            <w14:solidFill>
              <w14:srgbClr w14:val="000000"/>
            </w14:solidFill>
            <w14:prstDash w14:val="solid"/>
            <w14:miter w14:val="0"/>
          </w14:textOutline>
        </w:rPr>
        <w:t>一、投标函及投标函附录</w:t>
      </w:r>
    </w:p>
    <w:p>
      <w:pPr>
        <w:spacing w:line="431" w:lineRule="auto"/>
        <w:rPr>
          <w:rFonts w:ascii="Arial"/>
          <w:sz w:val="21"/>
        </w:rPr>
      </w:pPr>
    </w:p>
    <w:p>
      <w:pPr>
        <w:spacing w:before="92" w:line="220" w:lineRule="auto"/>
        <w:ind w:left="3426"/>
        <w:outlineLvl w:val="2"/>
        <w:rPr>
          <w:rFonts w:ascii="黑体" w:hAnsi="黑体" w:eastAsia="黑体" w:cs="黑体"/>
          <w:sz w:val="28"/>
          <w:szCs w:val="28"/>
        </w:rPr>
      </w:pPr>
      <w:r>
        <w:rPr>
          <w:rFonts w:ascii="黑体" w:hAnsi="黑体" w:eastAsia="黑体" w:cs="黑体"/>
          <w:spacing w:val="-8"/>
          <w:sz w:val="28"/>
          <w:szCs w:val="28"/>
        </w:rPr>
        <w:t>（一）投标函</w:t>
      </w:r>
    </w:p>
    <w:p>
      <w:pPr>
        <w:spacing w:line="340" w:lineRule="auto"/>
        <w:rPr>
          <w:rFonts w:ascii="Arial"/>
          <w:sz w:val="21"/>
        </w:rPr>
      </w:pPr>
    </w:p>
    <w:p>
      <w:pPr>
        <w:spacing w:before="68" w:line="221" w:lineRule="auto"/>
        <w:ind w:left="29"/>
        <w:rPr>
          <w:rFonts w:ascii="宋体" w:hAnsi="宋体" w:eastAsia="宋体" w:cs="宋体"/>
          <w:sz w:val="21"/>
          <w:szCs w:val="21"/>
        </w:rPr>
      </w:pPr>
      <w:r>
        <w:rPr>
          <w:rFonts w:ascii="宋体" w:hAnsi="宋体" w:eastAsia="宋体" w:cs="宋体"/>
          <w:spacing w:val="-12"/>
          <w:sz w:val="21"/>
          <w:szCs w:val="21"/>
        </w:rPr>
        <w:t>（招标人名称</w:t>
      </w:r>
      <w:r>
        <w:rPr>
          <w:rFonts w:ascii="宋体" w:hAnsi="宋体" w:eastAsia="宋体" w:cs="宋体"/>
          <w:spacing w:val="-30"/>
          <w:sz w:val="21"/>
          <w:szCs w:val="21"/>
        </w:rPr>
        <w:t>）：</w:t>
      </w:r>
    </w:p>
    <w:p>
      <w:pPr>
        <w:spacing w:before="156" w:line="408" w:lineRule="exact"/>
        <w:ind w:left="459"/>
        <w:rPr>
          <w:rFonts w:ascii="宋体" w:hAnsi="宋体" w:eastAsia="宋体" w:cs="宋体"/>
          <w:sz w:val="21"/>
          <w:szCs w:val="21"/>
        </w:rPr>
      </w:pPr>
      <w:r>
        <w:rPr>
          <w:rFonts w:ascii="Times New Roman" w:hAnsi="Times New Roman" w:eastAsia="Times New Roman" w:cs="Times New Roman"/>
          <w:spacing w:val="-4"/>
          <w:position w:val="15"/>
          <w:sz w:val="21"/>
          <w:szCs w:val="21"/>
        </w:rPr>
        <w:t>1</w:t>
      </w:r>
      <w:r>
        <w:rPr>
          <w:rFonts w:ascii="Times New Roman" w:hAnsi="Times New Roman" w:eastAsia="Times New Roman" w:cs="Times New Roman"/>
          <w:spacing w:val="-11"/>
          <w:position w:val="15"/>
          <w:sz w:val="21"/>
          <w:szCs w:val="21"/>
        </w:rPr>
        <w:t xml:space="preserve"> </w:t>
      </w:r>
      <w:r>
        <w:rPr>
          <w:rFonts w:ascii="宋体" w:hAnsi="宋体" w:eastAsia="宋体" w:cs="宋体"/>
          <w:spacing w:val="-4"/>
          <w:position w:val="15"/>
          <w:sz w:val="21"/>
          <w:szCs w:val="21"/>
        </w:rPr>
        <w:t>．我方已仔细研究了（项目名称） 招标文件的全部内容，并考察施工现场、研究技术</w:t>
      </w:r>
    </w:p>
    <w:p>
      <w:pPr>
        <w:spacing w:line="219" w:lineRule="auto"/>
        <w:ind w:left="23"/>
        <w:rPr>
          <w:rFonts w:ascii="宋体" w:hAnsi="宋体" w:eastAsia="宋体" w:cs="宋体"/>
          <w:sz w:val="21"/>
          <w:szCs w:val="21"/>
        </w:rPr>
      </w:pPr>
      <w:r>
        <w:rPr>
          <w:rFonts w:ascii="宋体" w:hAnsi="宋体" w:eastAsia="宋体" w:cs="宋体"/>
          <w:spacing w:val="-3"/>
          <w:sz w:val="21"/>
          <w:szCs w:val="21"/>
        </w:rPr>
        <w:t>规范、合同条件，认真落实成本，针对本项目制定了</w:t>
      </w:r>
      <w:r>
        <w:rPr>
          <w:rFonts w:ascii="宋体" w:hAnsi="宋体" w:eastAsia="宋体" w:cs="宋体"/>
          <w:spacing w:val="-47"/>
          <w:sz w:val="21"/>
          <w:szCs w:val="21"/>
        </w:rPr>
        <w:t xml:space="preserve"> </w:t>
      </w:r>
      <w:r>
        <w:rPr>
          <w:rFonts w:ascii="宋体" w:hAnsi="宋体" w:eastAsia="宋体" w:cs="宋体"/>
          <w:spacing w:val="-3"/>
          <w:sz w:val="21"/>
          <w:szCs w:val="21"/>
        </w:rPr>
        <w:t>EPC</w:t>
      </w:r>
      <w:r>
        <w:rPr>
          <w:rFonts w:ascii="宋体" w:hAnsi="宋体" w:eastAsia="宋体" w:cs="宋体"/>
          <w:spacing w:val="-40"/>
          <w:sz w:val="21"/>
          <w:szCs w:val="21"/>
        </w:rPr>
        <w:t xml:space="preserve"> </w:t>
      </w:r>
      <w:r>
        <w:rPr>
          <w:rFonts w:ascii="宋体" w:hAnsi="宋体" w:eastAsia="宋体" w:cs="宋体"/>
          <w:spacing w:val="-3"/>
          <w:sz w:val="21"/>
          <w:szCs w:val="21"/>
        </w:rPr>
        <w:t>总承包方案，</w:t>
      </w:r>
      <w:r>
        <w:rPr>
          <w:rFonts w:ascii="宋体" w:hAnsi="宋体" w:eastAsia="宋体" w:cs="宋体"/>
          <w:spacing w:val="-22"/>
          <w:sz w:val="21"/>
          <w:szCs w:val="21"/>
        </w:rPr>
        <w:t xml:space="preserve"> </w:t>
      </w:r>
      <w:r>
        <w:rPr>
          <w:rFonts w:ascii="宋体" w:hAnsi="宋体" w:eastAsia="宋体" w:cs="宋体"/>
          <w:spacing w:val="-3"/>
          <w:sz w:val="21"/>
          <w:szCs w:val="21"/>
        </w:rPr>
        <w:t>愿以：</w:t>
      </w:r>
    </w:p>
    <w:p>
      <w:pPr>
        <w:spacing w:before="158" w:line="219" w:lineRule="auto"/>
        <w:ind w:left="458"/>
        <w:rPr>
          <w:rFonts w:ascii="宋体" w:hAnsi="宋体" w:eastAsia="宋体" w:cs="宋体"/>
          <w:sz w:val="21"/>
          <w:szCs w:val="21"/>
        </w:rPr>
      </w:pPr>
      <w:r>
        <w:rPr>
          <w:rFonts w:ascii="宋体" w:hAnsi="宋体" w:eastAsia="宋体" w:cs="宋体"/>
          <w:spacing w:val="-4"/>
          <w:sz w:val="21"/>
          <w:szCs w:val="21"/>
        </w:rPr>
        <w:t>1.1</w:t>
      </w:r>
      <w:r>
        <w:rPr>
          <w:rFonts w:ascii="宋体" w:hAnsi="宋体" w:eastAsia="宋体" w:cs="宋体"/>
          <w:spacing w:val="-44"/>
          <w:sz w:val="21"/>
          <w:szCs w:val="21"/>
        </w:rPr>
        <w:t xml:space="preserve"> </w:t>
      </w:r>
      <w:r>
        <w:rPr>
          <w:rFonts w:ascii="宋体" w:hAnsi="宋体" w:eastAsia="宋体" w:cs="宋体"/>
          <w:spacing w:val="-4"/>
          <w:sz w:val="21"/>
          <w:szCs w:val="21"/>
        </w:rPr>
        <w:t>勘察设计费（设计总价</w:t>
      </w:r>
      <w:r>
        <w:rPr>
          <w:rFonts w:ascii="宋体" w:hAnsi="宋体" w:eastAsia="宋体" w:cs="宋体"/>
          <w:spacing w:val="-42"/>
          <w:sz w:val="21"/>
          <w:szCs w:val="21"/>
        </w:rPr>
        <w:t>）：</w:t>
      </w:r>
      <w:r>
        <w:rPr>
          <w:rFonts w:ascii="宋体" w:hAnsi="宋体" w:eastAsia="宋体" w:cs="宋体"/>
          <w:spacing w:val="-4"/>
          <w:sz w:val="21"/>
          <w:szCs w:val="21"/>
        </w:rPr>
        <w:t>大写：</w:t>
      </w:r>
      <w:r>
        <w:rPr>
          <w:rFonts w:ascii="宋体" w:hAnsi="宋体" w:eastAsia="宋体" w:cs="宋体"/>
          <w:spacing w:val="-4"/>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4"/>
          <w:sz w:val="21"/>
          <w:szCs w:val="21"/>
        </w:rPr>
        <w:t xml:space="preserve">小写： </w:t>
      </w:r>
      <w:r>
        <w:rPr>
          <w:rFonts w:ascii="Times New Roman" w:hAnsi="Times New Roman" w:eastAsia="Times New Roman" w:cs="Times New Roman"/>
          <w:spacing w:val="-4"/>
          <w:sz w:val="21"/>
          <w:szCs w:val="21"/>
        </w:rPr>
        <w:t>¥</w:t>
      </w:r>
      <w:r>
        <w:rPr>
          <w:rFonts w:ascii="Times New Roman" w:hAnsi="Times New Roman" w:eastAsia="Times New Roman" w:cs="Times New Roman"/>
          <w:spacing w:val="-4"/>
          <w:sz w:val="21"/>
          <w:szCs w:val="21"/>
          <w:u w:val="single" w:color="auto"/>
        </w:rPr>
        <w:t xml:space="preserve">           </w:t>
      </w:r>
      <w:r>
        <w:rPr>
          <w:rFonts w:ascii="Times New Roman" w:hAnsi="Times New Roman" w:eastAsia="Times New Roman" w:cs="Times New Roman"/>
          <w:spacing w:val="-43"/>
          <w:sz w:val="21"/>
          <w:szCs w:val="21"/>
        </w:rPr>
        <w:t xml:space="preserve"> </w:t>
      </w:r>
      <w:r>
        <w:rPr>
          <w:rFonts w:ascii="宋体" w:hAnsi="宋体" w:eastAsia="宋体" w:cs="宋体"/>
          <w:spacing w:val="-4"/>
          <w:sz w:val="21"/>
          <w:szCs w:val="21"/>
        </w:rPr>
        <w:t>元</w:t>
      </w:r>
      <w:r>
        <w:rPr>
          <w:rFonts w:ascii="宋体" w:hAnsi="宋体" w:eastAsia="宋体" w:cs="宋体"/>
          <w:spacing w:val="-42"/>
          <w:sz w:val="21"/>
          <w:szCs w:val="21"/>
        </w:rPr>
        <w:t>；（</w:t>
      </w:r>
      <w:r>
        <w:rPr>
          <w:rFonts w:ascii="宋体" w:hAnsi="宋体" w:eastAsia="宋体" w:cs="宋体"/>
          <w:spacing w:val="-4"/>
          <w:sz w:val="21"/>
          <w:szCs w:val="21"/>
        </w:rPr>
        <w:t>其中包含：勘察费：大</w:t>
      </w:r>
    </w:p>
    <w:p>
      <w:pPr>
        <w:spacing w:before="161" w:line="221" w:lineRule="auto"/>
        <w:ind w:left="28"/>
        <w:rPr>
          <w:rFonts w:ascii="宋体" w:hAnsi="宋体" w:eastAsia="宋体" w:cs="宋体"/>
          <w:sz w:val="21"/>
          <w:szCs w:val="21"/>
        </w:rPr>
      </w:pPr>
      <w:r>
        <w:rPr>
          <w:rFonts w:ascii="宋体" w:hAnsi="宋体" w:eastAsia="宋体" w:cs="宋体"/>
          <w:spacing w:val="-7"/>
          <w:sz w:val="21"/>
          <w:szCs w:val="21"/>
        </w:rPr>
        <w:t>写：</w:t>
      </w:r>
      <w:r>
        <w:rPr>
          <w:rFonts w:ascii="宋体" w:hAnsi="宋体" w:eastAsia="宋体" w:cs="宋体"/>
          <w:spacing w:val="-34"/>
          <w:sz w:val="21"/>
          <w:szCs w:val="21"/>
        </w:rPr>
        <w:t xml:space="preserve"> </w:t>
      </w:r>
      <w:r>
        <w:rPr>
          <w:rFonts w:ascii="宋体" w:hAnsi="宋体" w:eastAsia="宋体" w:cs="宋体"/>
          <w:spacing w:val="26"/>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7"/>
          <w:sz w:val="21"/>
          <w:szCs w:val="21"/>
        </w:rPr>
        <w:t>小写：</w:t>
      </w:r>
      <w:r>
        <w:rPr>
          <w:rFonts w:ascii="Times New Roman" w:hAnsi="Times New Roman" w:eastAsia="Times New Roman" w:cs="Times New Roman"/>
          <w:spacing w:val="-7"/>
          <w:sz w:val="21"/>
          <w:szCs w:val="21"/>
          <w:u w:val="single" w:color="auto"/>
        </w:rPr>
        <w:t xml:space="preserve">¥         </w:t>
      </w:r>
      <w:r>
        <w:rPr>
          <w:rFonts w:ascii="Times New Roman" w:hAnsi="Times New Roman" w:eastAsia="Times New Roman" w:cs="Times New Roman"/>
          <w:spacing w:val="-42"/>
          <w:sz w:val="21"/>
          <w:szCs w:val="21"/>
        </w:rPr>
        <w:t xml:space="preserve"> </w:t>
      </w:r>
      <w:r>
        <w:rPr>
          <w:rFonts w:ascii="宋体" w:hAnsi="宋体" w:eastAsia="宋体" w:cs="宋体"/>
          <w:spacing w:val="-7"/>
          <w:sz w:val="21"/>
          <w:szCs w:val="21"/>
        </w:rPr>
        <w:t>元； 设计费：大写：</w:t>
      </w:r>
      <w:r>
        <w:rPr>
          <w:rFonts w:ascii="宋体" w:hAnsi="宋体" w:eastAsia="宋体" w:cs="宋体"/>
          <w:spacing w:val="-7"/>
          <w:sz w:val="21"/>
          <w:szCs w:val="21"/>
          <w:u w:val="single" w:color="auto"/>
        </w:rPr>
        <w:t xml:space="preserve">  </w:t>
      </w:r>
      <w:r>
        <w:rPr>
          <w:rFonts w:ascii="宋体" w:hAnsi="宋体" w:eastAsia="宋体" w:cs="宋体"/>
          <w:spacing w:val="-8"/>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8"/>
          <w:sz w:val="21"/>
          <w:szCs w:val="21"/>
        </w:rPr>
        <w:t>小写：</w:t>
      </w:r>
      <w:r>
        <w:rPr>
          <w:rFonts w:ascii="宋体" w:hAnsi="宋体" w:eastAsia="宋体" w:cs="宋体"/>
          <w:spacing w:val="-27"/>
          <w:sz w:val="21"/>
          <w:szCs w:val="21"/>
        </w:rPr>
        <w:t xml:space="preserve"> </w:t>
      </w:r>
      <w:r>
        <w:rPr>
          <w:rFonts w:ascii="Times New Roman" w:hAnsi="Times New Roman" w:eastAsia="Times New Roman" w:cs="Times New Roman"/>
          <w:spacing w:val="-8"/>
          <w:sz w:val="21"/>
          <w:szCs w:val="21"/>
          <w:u w:val="single" w:color="auto"/>
        </w:rPr>
        <w:t xml:space="preserve">¥          </w:t>
      </w:r>
      <w:r>
        <w:rPr>
          <w:rFonts w:ascii="Times New Roman" w:hAnsi="Times New Roman" w:eastAsia="Times New Roman" w:cs="Times New Roman"/>
          <w:spacing w:val="-43"/>
          <w:sz w:val="21"/>
          <w:szCs w:val="21"/>
        </w:rPr>
        <w:t xml:space="preserve"> </w:t>
      </w:r>
      <w:r>
        <w:rPr>
          <w:rFonts w:ascii="宋体" w:hAnsi="宋体" w:eastAsia="宋体" w:cs="宋体"/>
          <w:spacing w:val="-8"/>
          <w:sz w:val="21"/>
          <w:szCs w:val="21"/>
        </w:rPr>
        <w:t>元</w:t>
      </w:r>
      <w:r>
        <w:rPr>
          <w:rFonts w:ascii="宋体" w:hAnsi="宋体" w:eastAsia="宋体" w:cs="宋体"/>
          <w:spacing w:val="-24"/>
          <w:sz w:val="21"/>
          <w:szCs w:val="21"/>
        </w:rPr>
        <w:t>；）</w:t>
      </w:r>
    </w:p>
    <w:p>
      <w:pPr>
        <w:spacing w:before="156" w:line="221" w:lineRule="auto"/>
        <w:ind w:left="458"/>
        <w:rPr>
          <w:rFonts w:ascii="宋体" w:hAnsi="宋体" w:eastAsia="宋体" w:cs="宋体"/>
          <w:sz w:val="21"/>
          <w:szCs w:val="21"/>
        </w:rPr>
      </w:pPr>
      <w:r>
        <w:rPr>
          <w:rFonts w:ascii="宋体" w:hAnsi="宋体" w:eastAsia="宋体" w:cs="宋体"/>
          <w:spacing w:val="-8"/>
          <w:sz w:val="21"/>
          <w:szCs w:val="21"/>
        </w:rPr>
        <w:t>1.2</w:t>
      </w:r>
      <w:r>
        <w:rPr>
          <w:rFonts w:ascii="宋体" w:hAnsi="宋体" w:eastAsia="宋体" w:cs="宋体"/>
          <w:spacing w:val="-44"/>
          <w:sz w:val="21"/>
          <w:szCs w:val="21"/>
        </w:rPr>
        <w:t xml:space="preserve"> </w:t>
      </w:r>
      <w:r>
        <w:rPr>
          <w:rFonts w:ascii="宋体" w:hAnsi="宋体" w:eastAsia="宋体" w:cs="宋体"/>
          <w:spacing w:val="-8"/>
          <w:sz w:val="21"/>
          <w:szCs w:val="21"/>
        </w:rPr>
        <w:t>施工费：大写：</w:t>
      </w:r>
      <w:r>
        <w:rPr>
          <w:rFonts w:ascii="宋体" w:hAnsi="宋体" w:eastAsia="宋体" w:cs="宋体"/>
          <w:spacing w:val="-49"/>
          <w:sz w:val="21"/>
          <w:szCs w:val="21"/>
        </w:rPr>
        <w:t xml:space="preserve"> </w:t>
      </w:r>
      <w:r>
        <w:rPr>
          <w:rFonts w:ascii="宋体" w:hAnsi="宋体" w:eastAsia="宋体" w:cs="宋体"/>
          <w:spacing w:val="25"/>
          <w:sz w:val="21"/>
          <w:szCs w:val="21"/>
          <w:u w:val="single" w:color="auto"/>
        </w:rPr>
        <w:t xml:space="preserve">    </w:t>
      </w:r>
      <w:r>
        <w:rPr>
          <w:rFonts w:ascii="宋体" w:hAnsi="宋体" w:eastAsia="宋体" w:cs="宋体"/>
          <w:spacing w:val="-88"/>
          <w:sz w:val="21"/>
          <w:szCs w:val="21"/>
        </w:rPr>
        <w:t xml:space="preserve"> </w:t>
      </w:r>
      <w:r>
        <w:rPr>
          <w:rFonts w:ascii="宋体" w:hAnsi="宋体" w:eastAsia="宋体" w:cs="宋体"/>
          <w:spacing w:val="-8"/>
          <w:sz w:val="21"/>
          <w:szCs w:val="21"/>
        </w:rPr>
        <w:t>小写：</w:t>
      </w:r>
      <w:r>
        <w:rPr>
          <w:rFonts w:ascii="宋体" w:hAnsi="宋体" w:eastAsia="宋体" w:cs="宋体"/>
          <w:spacing w:val="-27"/>
          <w:sz w:val="21"/>
          <w:szCs w:val="21"/>
        </w:rPr>
        <w:t xml:space="preserve"> </w:t>
      </w:r>
      <w:r>
        <w:rPr>
          <w:rFonts w:ascii="Times New Roman" w:hAnsi="Times New Roman" w:eastAsia="Times New Roman" w:cs="Times New Roman"/>
          <w:spacing w:val="-8"/>
          <w:sz w:val="21"/>
          <w:szCs w:val="21"/>
          <w:u w:val="single" w:color="auto"/>
        </w:rPr>
        <w:t xml:space="preserve">¥         </w:t>
      </w:r>
      <w:r>
        <w:rPr>
          <w:rFonts w:ascii="Times New Roman" w:hAnsi="Times New Roman" w:eastAsia="Times New Roman" w:cs="Times New Roman"/>
          <w:spacing w:val="-42"/>
          <w:sz w:val="21"/>
          <w:szCs w:val="21"/>
        </w:rPr>
        <w:t xml:space="preserve"> </w:t>
      </w:r>
      <w:r>
        <w:rPr>
          <w:rFonts w:ascii="宋体" w:hAnsi="宋体" w:eastAsia="宋体" w:cs="宋体"/>
          <w:spacing w:val="-8"/>
          <w:sz w:val="21"/>
          <w:szCs w:val="21"/>
        </w:rPr>
        <w:t>元</w:t>
      </w:r>
      <w:r>
        <w:rPr>
          <w:rFonts w:ascii="宋体" w:hAnsi="宋体" w:eastAsia="宋体" w:cs="宋体"/>
          <w:spacing w:val="-43"/>
          <w:sz w:val="21"/>
          <w:szCs w:val="21"/>
        </w:rPr>
        <w:t>；（</w:t>
      </w:r>
      <w:r>
        <w:rPr>
          <w:rFonts w:ascii="宋体" w:hAnsi="宋体" w:eastAsia="宋体" w:cs="宋体"/>
          <w:spacing w:val="-8"/>
          <w:sz w:val="21"/>
          <w:szCs w:val="21"/>
        </w:rPr>
        <w:t>其中包含：建筑工程费用：</w:t>
      </w:r>
      <w:r>
        <w:rPr>
          <w:rFonts w:ascii="宋体" w:hAnsi="宋体" w:eastAsia="宋体" w:cs="宋体"/>
          <w:spacing w:val="-39"/>
          <w:sz w:val="21"/>
          <w:szCs w:val="21"/>
        </w:rPr>
        <w:t xml:space="preserve"> </w:t>
      </w:r>
      <w:r>
        <w:rPr>
          <w:rFonts w:ascii="宋体" w:hAnsi="宋体" w:eastAsia="宋体" w:cs="宋体"/>
          <w:spacing w:val="-8"/>
          <w:sz w:val="21"/>
          <w:szCs w:val="21"/>
        </w:rPr>
        <w:t>大写：</w:t>
      </w:r>
      <w:r>
        <w:rPr>
          <w:rFonts w:ascii="宋体" w:hAnsi="宋体" w:eastAsia="宋体" w:cs="宋体"/>
          <w:spacing w:val="-9"/>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9"/>
          <w:sz w:val="21"/>
          <w:szCs w:val="21"/>
        </w:rPr>
        <w:t>小</w:t>
      </w:r>
    </w:p>
    <w:p>
      <w:pPr>
        <w:spacing w:before="158" w:line="221" w:lineRule="auto"/>
        <w:ind w:left="28"/>
        <w:rPr>
          <w:rFonts w:ascii="宋体" w:hAnsi="宋体" w:eastAsia="宋体" w:cs="宋体"/>
          <w:sz w:val="21"/>
          <w:szCs w:val="21"/>
        </w:rPr>
      </w:pPr>
      <w:r>
        <w:rPr>
          <w:rFonts w:ascii="宋体" w:hAnsi="宋体" w:eastAsia="宋体" w:cs="宋体"/>
          <w:spacing w:val="-14"/>
          <w:sz w:val="21"/>
          <w:szCs w:val="21"/>
        </w:rPr>
        <w:t>写：</w:t>
      </w:r>
      <w:r>
        <w:rPr>
          <w:rFonts w:ascii="宋体" w:hAnsi="宋体" w:eastAsia="宋体" w:cs="宋体"/>
          <w:spacing w:val="-32"/>
          <w:sz w:val="21"/>
          <w:szCs w:val="21"/>
        </w:rPr>
        <w:t xml:space="preserve"> </w:t>
      </w:r>
      <w:r>
        <w:rPr>
          <w:rFonts w:ascii="Times New Roman" w:hAnsi="Times New Roman" w:eastAsia="Times New Roman" w:cs="Times New Roman"/>
          <w:spacing w:val="-14"/>
          <w:sz w:val="21"/>
          <w:szCs w:val="21"/>
          <w:u w:val="single" w:color="auto"/>
        </w:rPr>
        <w:t xml:space="preserve">¥          </w:t>
      </w:r>
      <w:r>
        <w:rPr>
          <w:rFonts w:ascii="Times New Roman" w:hAnsi="Times New Roman" w:eastAsia="Times New Roman" w:cs="Times New Roman"/>
          <w:spacing w:val="-43"/>
          <w:sz w:val="21"/>
          <w:szCs w:val="21"/>
        </w:rPr>
        <w:t xml:space="preserve"> </w:t>
      </w:r>
      <w:r>
        <w:rPr>
          <w:rFonts w:ascii="宋体" w:hAnsi="宋体" w:eastAsia="宋体" w:cs="宋体"/>
          <w:spacing w:val="-14"/>
          <w:sz w:val="21"/>
          <w:szCs w:val="21"/>
        </w:rPr>
        <w:t>元；</w:t>
      </w:r>
      <w:r>
        <w:rPr>
          <w:rFonts w:ascii="宋体" w:hAnsi="宋体" w:eastAsia="宋体" w:cs="宋体"/>
          <w:spacing w:val="-24"/>
          <w:sz w:val="21"/>
          <w:szCs w:val="21"/>
        </w:rPr>
        <w:t xml:space="preserve"> </w:t>
      </w:r>
      <w:r>
        <w:rPr>
          <w:rFonts w:ascii="宋体" w:hAnsi="宋体" w:eastAsia="宋体" w:cs="宋体"/>
          <w:spacing w:val="-14"/>
          <w:sz w:val="21"/>
          <w:szCs w:val="21"/>
        </w:rPr>
        <w:t xml:space="preserve">预备费： 大写： </w:t>
      </w:r>
      <w:r>
        <w:rPr>
          <w:rFonts w:ascii="宋体" w:hAnsi="宋体" w:eastAsia="宋体" w:cs="宋体"/>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14"/>
          <w:sz w:val="21"/>
          <w:szCs w:val="21"/>
        </w:rPr>
        <w:t>小</w:t>
      </w:r>
      <w:r>
        <w:rPr>
          <w:rFonts w:ascii="宋体" w:hAnsi="宋体" w:eastAsia="宋体" w:cs="宋体"/>
          <w:spacing w:val="-15"/>
          <w:sz w:val="21"/>
          <w:szCs w:val="21"/>
        </w:rPr>
        <w:t>写：</w:t>
      </w:r>
      <w:r>
        <w:rPr>
          <w:rFonts w:ascii="宋体" w:hAnsi="宋体" w:eastAsia="宋体" w:cs="宋体"/>
          <w:spacing w:val="-28"/>
          <w:sz w:val="21"/>
          <w:szCs w:val="21"/>
        </w:rPr>
        <w:t xml:space="preserve"> </w:t>
      </w:r>
      <w:r>
        <w:rPr>
          <w:rFonts w:ascii="Times New Roman" w:hAnsi="Times New Roman" w:eastAsia="Times New Roman" w:cs="Times New Roman"/>
          <w:spacing w:val="-15"/>
          <w:sz w:val="21"/>
          <w:szCs w:val="21"/>
          <w:u w:val="single" w:color="auto"/>
        </w:rPr>
        <w:t xml:space="preserve">¥          </w:t>
      </w:r>
      <w:r>
        <w:rPr>
          <w:rFonts w:ascii="Times New Roman" w:hAnsi="Times New Roman" w:eastAsia="Times New Roman" w:cs="Times New Roman"/>
          <w:spacing w:val="-42"/>
          <w:sz w:val="21"/>
          <w:szCs w:val="21"/>
        </w:rPr>
        <w:t xml:space="preserve"> </w:t>
      </w:r>
      <w:r>
        <w:rPr>
          <w:rFonts w:ascii="宋体" w:hAnsi="宋体" w:eastAsia="宋体" w:cs="宋体"/>
          <w:spacing w:val="-15"/>
          <w:sz w:val="21"/>
          <w:szCs w:val="21"/>
        </w:rPr>
        <w:t>元</w:t>
      </w:r>
      <w:r>
        <w:rPr>
          <w:rFonts w:ascii="宋体" w:hAnsi="宋体" w:eastAsia="宋体" w:cs="宋体"/>
          <w:spacing w:val="-23"/>
          <w:sz w:val="21"/>
          <w:szCs w:val="21"/>
        </w:rPr>
        <w:t>；）</w:t>
      </w:r>
    </w:p>
    <w:p>
      <w:pPr>
        <w:spacing w:before="157" w:line="219" w:lineRule="auto"/>
        <w:ind w:left="458"/>
        <w:rPr>
          <w:rFonts w:ascii="宋体" w:hAnsi="宋体" w:eastAsia="宋体" w:cs="宋体"/>
          <w:sz w:val="21"/>
          <w:szCs w:val="21"/>
        </w:rPr>
      </w:pPr>
      <w:r>
        <w:rPr>
          <w:rFonts w:ascii="宋体" w:hAnsi="宋体" w:eastAsia="宋体" w:cs="宋体"/>
          <w:spacing w:val="-6"/>
          <w:sz w:val="21"/>
          <w:szCs w:val="21"/>
        </w:rPr>
        <w:t>1.3 EPC</w:t>
      </w:r>
      <w:r>
        <w:rPr>
          <w:rFonts w:ascii="宋体" w:hAnsi="宋体" w:eastAsia="宋体" w:cs="宋体"/>
          <w:spacing w:val="-36"/>
          <w:sz w:val="21"/>
          <w:szCs w:val="21"/>
        </w:rPr>
        <w:t xml:space="preserve"> </w:t>
      </w:r>
      <w:r>
        <w:rPr>
          <w:rFonts w:ascii="宋体" w:hAnsi="宋体" w:eastAsia="宋体" w:cs="宋体"/>
          <w:spacing w:val="-6"/>
          <w:sz w:val="21"/>
          <w:szCs w:val="21"/>
        </w:rPr>
        <w:t>总包投标价（1.1+1.2</w:t>
      </w:r>
      <w:r>
        <w:rPr>
          <w:rFonts w:ascii="宋体" w:hAnsi="宋体" w:eastAsia="宋体" w:cs="宋体"/>
          <w:spacing w:val="-39"/>
          <w:sz w:val="21"/>
          <w:szCs w:val="21"/>
        </w:rPr>
        <w:t>）：</w:t>
      </w:r>
      <w:r>
        <w:rPr>
          <w:rFonts w:ascii="宋体" w:hAnsi="宋体" w:eastAsia="宋体" w:cs="宋体"/>
          <w:spacing w:val="-6"/>
          <w:sz w:val="21"/>
          <w:szCs w:val="21"/>
        </w:rPr>
        <w:t>大写</w:t>
      </w:r>
      <w:r>
        <w:rPr>
          <w:rFonts w:ascii="宋体" w:hAnsi="宋体" w:eastAsia="宋体" w:cs="宋体"/>
          <w:spacing w:val="-39"/>
          <w:sz w:val="21"/>
          <w:szCs w:val="21"/>
        </w:rPr>
        <w:t>：</w:t>
      </w:r>
      <w:r>
        <w:rPr>
          <w:rFonts w:ascii="宋体" w:hAnsi="宋体" w:eastAsia="宋体" w:cs="宋体"/>
          <w:spacing w:val="-23"/>
          <w:sz w:val="21"/>
          <w:szCs w:val="21"/>
        </w:rPr>
        <w:t xml:space="preserve"> </w:t>
      </w:r>
      <w:r>
        <w:rPr>
          <w:rFonts w:ascii="宋体" w:hAnsi="宋体" w:eastAsia="宋体" w:cs="宋体"/>
          <w:spacing w:val="25"/>
          <w:sz w:val="21"/>
          <w:szCs w:val="21"/>
          <w:u w:val="single" w:color="auto"/>
        </w:rPr>
        <w:t xml:space="preserve">    </w:t>
      </w:r>
      <w:r>
        <w:rPr>
          <w:rFonts w:ascii="宋体" w:hAnsi="宋体" w:eastAsia="宋体" w:cs="宋体"/>
          <w:spacing w:val="-50"/>
          <w:sz w:val="21"/>
          <w:szCs w:val="21"/>
        </w:rPr>
        <w:t xml:space="preserve"> </w:t>
      </w:r>
      <w:r>
        <w:rPr>
          <w:rFonts w:ascii="宋体" w:hAnsi="宋体" w:eastAsia="宋体" w:cs="宋体"/>
          <w:spacing w:val="-39"/>
          <w:sz w:val="21"/>
          <w:szCs w:val="21"/>
        </w:rPr>
        <w:t>（</w:t>
      </w:r>
      <w:r>
        <w:rPr>
          <w:rFonts w:ascii="宋体" w:hAnsi="宋体" w:eastAsia="宋体" w:cs="宋体"/>
          <w:spacing w:val="-6"/>
          <w:sz w:val="21"/>
          <w:szCs w:val="21"/>
        </w:rPr>
        <w:t xml:space="preserve">小写： </w:t>
      </w:r>
      <w:r>
        <w:rPr>
          <w:rFonts w:ascii="Times New Roman" w:hAnsi="Times New Roman" w:eastAsia="Times New Roman" w:cs="Times New Roman"/>
          <w:spacing w:val="-6"/>
          <w:sz w:val="21"/>
          <w:szCs w:val="21"/>
          <w:u w:val="single" w:color="auto"/>
        </w:rPr>
        <w:t xml:space="preserve">¥         </w:t>
      </w:r>
      <w:r>
        <w:rPr>
          <w:rFonts w:ascii="Times New Roman" w:hAnsi="Times New Roman" w:eastAsia="Times New Roman" w:cs="Times New Roman"/>
          <w:spacing w:val="-43"/>
          <w:sz w:val="21"/>
          <w:szCs w:val="21"/>
        </w:rPr>
        <w:t xml:space="preserve"> </w:t>
      </w:r>
      <w:r>
        <w:rPr>
          <w:rFonts w:ascii="宋体" w:hAnsi="宋体" w:eastAsia="宋体" w:cs="宋体"/>
          <w:spacing w:val="-6"/>
          <w:sz w:val="21"/>
          <w:szCs w:val="21"/>
        </w:rPr>
        <w:t>元</w:t>
      </w:r>
      <w:r>
        <w:rPr>
          <w:rFonts w:ascii="宋体" w:hAnsi="宋体" w:eastAsia="宋体" w:cs="宋体"/>
          <w:spacing w:val="-39"/>
          <w:sz w:val="21"/>
          <w:szCs w:val="21"/>
        </w:rPr>
        <w:t>）；</w:t>
      </w:r>
    </w:p>
    <w:p>
      <w:pPr>
        <w:spacing w:before="158" w:line="221" w:lineRule="auto"/>
        <w:jc w:val="right"/>
        <w:rPr>
          <w:rFonts w:ascii="宋体" w:hAnsi="宋体" w:eastAsia="宋体" w:cs="宋体"/>
          <w:sz w:val="21"/>
          <w:szCs w:val="21"/>
        </w:rPr>
      </w:pPr>
      <w:r>
        <w:rPr>
          <w:rFonts w:ascii="宋体" w:hAnsi="宋体" w:eastAsia="宋体" w:cs="宋体"/>
          <w:spacing w:val="-6"/>
          <w:sz w:val="21"/>
          <w:szCs w:val="21"/>
        </w:rPr>
        <w:t>按合同约定进行设计、实施和竣工承包工程，</w:t>
      </w:r>
      <w:r>
        <w:rPr>
          <w:rFonts w:ascii="宋体" w:hAnsi="宋体" w:eastAsia="宋体" w:cs="宋体"/>
          <w:spacing w:val="-13"/>
          <w:sz w:val="21"/>
          <w:szCs w:val="21"/>
        </w:rPr>
        <w:t xml:space="preserve"> </w:t>
      </w:r>
      <w:r>
        <w:rPr>
          <w:rFonts w:ascii="宋体" w:hAnsi="宋体" w:eastAsia="宋体" w:cs="宋体"/>
          <w:spacing w:val="-6"/>
          <w:sz w:val="21"/>
          <w:szCs w:val="21"/>
        </w:rPr>
        <w:t>修补工程中的任何缺陷， 实现工程目的。</w:t>
      </w:r>
    </w:p>
    <w:p>
      <w:pPr>
        <w:spacing w:before="300" w:line="221" w:lineRule="auto"/>
        <w:ind w:left="25"/>
        <w:rPr>
          <w:rFonts w:ascii="宋体" w:hAnsi="宋体" w:eastAsia="宋体" w:cs="宋体"/>
          <w:sz w:val="21"/>
          <w:szCs w:val="21"/>
        </w:rPr>
      </w:pPr>
      <w:r>
        <w:rPr>
          <w:rFonts w:ascii="宋体" w:hAnsi="宋体" w:eastAsia="宋体" w:cs="宋体"/>
          <w:spacing w:val="-13"/>
          <w:sz w:val="21"/>
          <w:szCs w:val="21"/>
        </w:rPr>
        <w:t>2. 承诺工期：</w:t>
      </w:r>
      <w:r>
        <w:rPr>
          <w:rFonts w:ascii="宋体" w:hAnsi="宋体" w:eastAsia="宋体" w:cs="宋体"/>
          <w:spacing w:val="-13"/>
          <w:sz w:val="21"/>
          <w:szCs w:val="21"/>
          <w:u w:val="single" w:color="auto"/>
        </w:rPr>
        <w:t xml:space="preserve">  年</w:t>
      </w:r>
      <w:r>
        <w:rPr>
          <w:rFonts w:ascii="宋体" w:hAnsi="宋体" w:eastAsia="宋体" w:cs="宋体"/>
          <w:spacing w:val="6"/>
          <w:sz w:val="21"/>
          <w:szCs w:val="21"/>
          <w:u w:val="single" w:color="auto"/>
        </w:rPr>
        <w:t xml:space="preserve">  </w:t>
      </w:r>
      <w:r>
        <w:rPr>
          <w:rFonts w:ascii="宋体" w:hAnsi="宋体" w:eastAsia="宋体" w:cs="宋体"/>
          <w:spacing w:val="-13"/>
          <w:sz w:val="21"/>
          <w:szCs w:val="21"/>
          <w:u w:val="single" w:color="auto"/>
        </w:rPr>
        <w:t>月    日开工至  年</w:t>
      </w:r>
      <w:r>
        <w:rPr>
          <w:rFonts w:ascii="宋体" w:hAnsi="宋体" w:eastAsia="宋体" w:cs="宋体"/>
          <w:spacing w:val="5"/>
          <w:sz w:val="21"/>
          <w:szCs w:val="21"/>
          <w:u w:val="single" w:color="auto"/>
        </w:rPr>
        <w:t xml:space="preserve">   </w:t>
      </w:r>
      <w:r>
        <w:rPr>
          <w:rFonts w:ascii="宋体" w:hAnsi="宋体" w:eastAsia="宋体" w:cs="宋体"/>
          <w:spacing w:val="-13"/>
          <w:sz w:val="21"/>
          <w:szCs w:val="21"/>
          <w:u w:val="single" w:color="auto"/>
        </w:rPr>
        <w:t>月     日竣工</w:t>
      </w:r>
      <w:r>
        <w:rPr>
          <w:rFonts w:ascii="宋体" w:hAnsi="宋体" w:eastAsia="宋体" w:cs="宋体"/>
          <w:spacing w:val="-27"/>
          <w:sz w:val="21"/>
          <w:szCs w:val="21"/>
        </w:rPr>
        <w:t xml:space="preserve"> </w:t>
      </w:r>
      <w:r>
        <w:rPr>
          <w:rFonts w:ascii="宋体" w:hAnsi="宋体" w:eastAsia="宋体" w:cs="宋体"/>
          <w:spacing w:val="-13"/>
          <w:sz w:val="21"/>
          <w:szCs w:val="21"/>
        </w:rPr>
        <w:t>（共计</w:t>
      </w:r>
      <w:r>
        <w:rPr>
          <w:rFonts w:ascii="宋体" w:hAnsi="宋体" w:eastAsia="宋体" w:cs="宋体"/>
          <w:spacing w:val="-9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59"/>
          <w:sz w:val="21"/>
          <w:szCs w:val="21"/>
        </w:rPr>
        <w:t xml:space="preserve"> </w:t>
      </w:r>
      <w:r>
        <w:rPr>
          <w:rFonts w:ascii="宋体" w:hAnsi="宋体" w:eastAsia="宋体" w:cs="宋体"/>
          <w:spacing w:val="-13"/>
          <w:sz w:val="21"/>
          <w:szCs w:val="21"/>
        </w:rPr>
        <w:t>日历天</w:t>
      </w:r>
      <w:r>
        <w:rPr>
          <w:rFonts w:ascii="宋体" w:hAnsi="宋体" w:eastAsia="宋体" w:cs="宋体"/>
          <w:sz w:val="21"/>
          <w:szCs w:val="21"/>
        </w:rPr>
        <w:t>），</w:t>
      </w:r>
      <w:r>
        <w:rPr>
          <w:rFonts w:ascii="宋体" w:hAnsi="宋体" w:eastAsia="宋体" w:cs="宋体"/>
          <w:spacing w:val="-13"/>
          <w:sz w:val="21"/>
          <w:szCs w:val="21"/>
        </w:rPr>
        <w:t>其中： 设计</w:t>
      </w:r>
    </w:p>
    <w:p>
      <w:pPr>
        <w:spacing w:before="188" w:line="262" w:lineRule="auto"/>
        <w:ind w:left="23"/>
        <w:rPr>
          <w:rFonts w:ascii="宋体" w:hAnsi="宋体" w:eastAsia="宋体" w:cs="宋体"/>
          <w:sz w:val="21"/>
          <w:szCs w:val="21"/>
        </w:rPr>
      </w:pPr>
      <w:r>
        <w:rPr>
          <w:rFonts w:ascii="宋体" w:hAnsi="宋体" w:eastAsia="宋体" w:cs="宋体"/>
          <w:spacing w:val="-3"/>
          <w:sz w:val="21"/>
          <w:szCs w:val="21"/>
        </w:rPr>
        <w:t>周期</w:t>
      </w:r>
      <w:r>
        <w:rPr>
          <w:rFonts w:ascii="宋体" w:hAnsi="宋体" w:eastAsia="宋体" w:cs="宋体"/>
          <w:spacing w:val="-3"/>
          <w:sz w:val="21"/>
          <w:szCs w:val="21"/>
          <w:u w:val="single" w:color="auto"/>
        </w:rPr>
        <w:t xml:space="preserve">   </w:t>
      </w:r>
      <w:r>
        <w:rPr>
          <w:rFonts w:ascii="宋体" w:hAnsi="宋体" w:eastAsia="宋体" w:cs="宋体"/>
          <w:spacing w:val="-49"/>
          <w:sz w:val="21"/>
          <w:szCs w:val="21"/>
        </w:rPr>
        <w:t xml:space="preserve"> </w:t>
      </w:r>
      <w:r>
        <w:rPr>
          <w:rFonts w:ascii="宋体" w:hAnsi="宋体" w:eastAsia="宋体" w:cs="宋体"/>
          <w:spacing w:val="-3"/>
          <w:sz w:val="21"/>
          <w:szCs w:val="21"/>
        </w:rPr>
        <w:t>日历天。具体时间以合同签订为准。</w:t>
      </w:r>
    </w:p>
    <w:p>
      <w:pPr>
        <w:spacing w:before="1" w:line="221" w:lineRule="auto"/>
        <w:ind w:left="446"/>
        <w:rPr>
          <w:rFonts w:ascii="宋体" w:hAnsi="宋体" w:eastAsia="宋体" w:cs="宋体"/>
          <w:sz w:val="21"/>
          <w:szCs w:val="21"/>
        </w:rPr>
      </w:pPr>
      <w:r>
        <w:rPr>
          <w:rFonts w:ascii="宋体" w:hAnsi="宋体" w:eastAsia="宋体" w:cs="宋体"/>
          <w:spacing w:val="-2"/>
          <w:sz w:val="21"/>
          <w:szCs w:val="21"/>
        </w:rPr>
        <w:t>3.质量标准：</w:t>
      </w:r>
    </w:p>
    <w:p>
      <w:pPr>
        <w:spacing w:before="156" w:line="361" w:lineRule="auto"/>
        <w:ind w:left="657"/>
        <w:rPr>
          <w:rFonts w:ascii="宋体" w:hAnsi="宋体" w:eastAsia="宋体" w:cs="宋体"/>
          <w:sz w:val="21"/>
          <w:szCs w:val="21"/>
        </w:rPr>
      </w:pPr>
      <w:r>
        <w:rPr>
          <w:rFonts w:ascii="宋体" w:hAnsi="宋体" w:eastAsia="宋体" w:cs="宋体"/>
          <w:spacing w:val="-11"/>
          <w:sz w:val="21"/>
          <w:szCs w:val="21"/>
        </w:rPr>
        <w:t>设计质量标准：</w:t>
      </w:r>
      <w:r>
        <w:rPr>
          <w:rFonts w:ascii="宋体" w:hAnsi="宋体" w:eastAsia="宋体" w:cs="宋体"/>
          <w:spacing w:val="-29"/>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1"/>
          <w:sz w:val="21"/>
          <w:szCs w:val="21"/>
        </w:rPr>
        <w:t>。</w:t>
      </w:r>
    </w:p>
    <w:p>
      <w:pPr>
        <w:spacing w:line="221" w:lineRule="auto"/>
        <w:ind w:left="653"/>
        <w:rPr>
          <w:rFonts w:ascii="宋体" w:hAnsi="宋体" w:eastAsia="宋体" w:cs="宋体"/>
          <w:sz w:val="21"/>
          <w:szCs w:val="21"/>
        </w:rPr>
      </w:pPr>
      <w:r>
        <w:rPr>
          <w:rFonts w:ascii="宋体" w:hAnsi="宋体" w:eastAsia="宋体" w:cs="宋体"/>
          <w:spacing w:val="-11"/>
          <w:sz w:val="21"/>
          <w:szCs w:val="21"/>
        </w:rPr>
        <w:t>施工质量标准：</w:t>
      </w:r>
      <w:r>
        <w:rPr>
          <w:rFonts w:ascii="宋体" w:hAnsi="宋体" w:eastAsia="宋体" w:cs="宋体"/>
          <w:spacing w:val="-2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1"/>
          <w:sz w:val="21"/>
          <w:szCs w:val="21"/>
        </w:rPr>
        <w:t>。</w:t>
      </w:r>
    </w:p>
    <w:p>
      <w:pPr>
        <w:spacing w:before="156" w:line="359" w:lineRule="auto"/>
        <w:ind w:left="441"/>
        <w:rPr>
          <w:rFonts w:ascii="宋体" w:hAnsi="宋体" w:eastAsia="宋体" w:cs="宋体"/>
          <w:sz w:val="21"/>
          <w:szCs w:val="21"/>
        </w:rPr>
      </w:pPr>
      <w:r>
        <w:rPr>
          <w:rFonts w:ascii="宋体" w:hAnsi="宋体" w:eastAsia="宋体" w:cs="宋体"/>
          <w:spacing w:val="-3"/>
          <w:sz w:val="21"/>
          <w:szCs w:val="21"/>
        </w:rPr>
        <w:t>4.项目经理（兼施工负责人</w:t>
      </w:r>
      <w:r>
        <w:rPr>
          <w:rFonts w:ascii="宋体" w:hAnsi="宋体" w:eastAsia="宋体" w:cs="宋体"/>
          <w:spacing w:val="-22"/>
          <w:sz w:val="21"/>
          <w:szCs w:val="21"/>
        </w:rPr>
        <w:t>）</w:t>
      </w:r>
      <w:r>
        <w:rPr>
          <w:rFonts w:ascii="宋体" w:hAnsi="宋体" w:eastAsia="宋体" w:cs="宋体"/>
          <w:spacing w:val="-41"/>
          <w:sz w:val="21"/>
          <w:szCs w:val="21"/>
        </w:rPr>
        <w:t xml:space="preserve"> </w:t>
      </w:r>
      <w:r>
        <w:rPr>
          <w:rFonts w:ascii="宋体" w:hAnsi="宋体" w:eastAsia="宋体" w:cs="宋体"/>
          <w:spacing w:val="-22"/>
          <w:sz w:val="21"/>
          <w:szCs w:val="21"/>
          <w:u w:val="single" w:color="auto"/>
        </w:rPr>
        <w:t>（</w:t>
      </w:r>
      <w:r>
        <w:rPr>
          <w:rFonts w:ascii="宋体" w:hAnsi="宋体" w:eastAsia="宋体" w:cs="宋体"/>
          <w:spacing w:val="-3"/>
          <w:sz w:val="21"/>
          <w:szCs w:val="21"/>
          <w:u w:val="single" w:color="auto"/>
        </w:rPr>
        <w:t>姓名</w:t>
      </w:r>
      <w:r>
        <w:rPr>
          <w:rFonts w:ascii="宋体" w:hAnsi="宋体" w:eastAsia="宋体" w:cs="宋体"/>
          <w:spacing w:val="-22"/>
          <w:sz w:val="21"/>
          <w:szCs w:val="21"/>
          <w:u w:val="single" w:color="auto"/>
        </w:rPr>
        <w:t>），</w:t>
      </w:r>
      <w:r>
        <w:rPr>
          <w:rFonts w:ascii="宋体" w:hAnsi="宋体" w:eastAsia="宋体" w:cs="宋体"/>
          <w:spacing w:val="25"/>
          <w:sz w:val="21"/>
          <w:szCs w:val="21"/>
          <w:u w:val="single" w:color="auto"/>
        </w:rPr>
        <w:t xml:space="preserve"> </w:t>
      </w:r>
      <w:r>
        <w:rPr>
          <w:rFonts w:ascii="宋体" w:hAnsi="宋体" w:eastAsia="宋体" w:cs="宋体"/>
          <w:spacing w:val="-22"/>
          <w:sz w:val="21"/>
          <w:szCs w:val="21"/>
          <w:u w:val="single" w:color="auto"/>
        </w:rPr>
        <w:t>（</w:t>
      </w:r>
      <w:r>
        <w:rPr>
          <w:rFonts w:ascii="宋体" w:hAnsi="宋体" w:eastAsia="宋体" w:cs="宋体"/>
          <w:spacing w:val="-3"/>
          <w:sz w:val="21"/>
          <w:szCs w:val="21"/>
          <w:u w:val="single" w:color="auto"/>
        </w:rPr>
        <w:t>专业、级别、</w:t>
      </w:r>
      <w:r>
        <w:rPr>
          <w:rFonts w:ascii="宋体" w:hAnsi="宋体" w:eastAsia="宋体" w:cs="宋体"/>
          <w:spacing w:val="-4"/>
          <w:sz w:val="21"/>
          <w:szCs w:val="21"/>
          <w:u w:val="single" w:color="auto"/>
        </w:rPr>
        <w:t>证书编号）</w:t>
      </w:r>
      <w:r>
        <w:rPr>
          <w:rFonts w:ascii="宋体" w:hAnsi="宋体" w:eastAsia="宋体" w:cs="宋体"/>
          <w:spacing w:val="-4"/>
          <w:sz w:val="21"/>
          <w:szCs w:val="21"/>
        </w:rPr>
        <w:t>。</w:t>
      </w:r>
    </w:p>
    <w:p>
      <w:pPr>
        <w:spacing w:before="1" w:line="219" w:lineRule="auto"/>
        <w:ind w:left="760"/>
        <w:rPr>
          <w:rFonts w:ascii="宋体" w:hAnsi="宋体" w:eastAsia="宋体" w:cs="宋体"/>
          <w:sz w:val="21"/>
          <w:szCs w:val="21"/>
        </w:rPr>
      </w:pPr>
      <w:r>
        <w:rPr>
          <w:rFonts w:ascii="宋体" w:hAnsi="宋体" w:eastAsia="宋体" w:cs="宋体"/>
          <w:spacing w:val="-6"/>
          <w:sz w:val="21"/>
          <w:szCs w:val="21"/>
        </w:rPr>
        <w:t>设计负责人</w:t>
      </w:r>
      <w:r>
        <w:rPr>
          <w:rFonts w:ascii="宋体" w:hAnsi="宋体" w:eastAsia="宋体" w:cs="宋体"/>
          <w:spacing w:val="-49"/>
          <w:sz w:val="21"/>
          <w:szCs w:val="21"/>
          <w:u w:val="single" w:color="auto"/>
        </w:rPr>
        <w:t xml:space="preserve"> </w:t>
      </w:r>
      <w:r>
        <w:rPr>
          <w:rFonts w:ascii="宋体" w:hAnsi="宋体" w:eastAsia="宋体" w:cs="宋体"/>
          <w:spacing w:val="-6"/>
          <w:sz w:val="21"/>
          <w:szCs w:val="21"/>
          <w:u w:val="single" w:color="auto"/>
        </w:rPr>
        <w:t>（姓名</w:t>
      </w:r>
      <w:r>
        <w:rPr>
          <w:rFonts w:ascii="宋体" w:hAnsi="宋体" w:eastAsia="宋体" w:cs="宋体"/>
          <w:spacing w:val="-17"/>
          <w:sz w:val="21"/>
          <w:szCs w:val="21"/>
          <w:u w:val="single" w:color="auto"/>
        </w:rPr>
        <w:t>）</w:t>
      </w:r>
      <w:r>
        <w:rPr>
          <w:rFonts w:ascii="宋体" w:hAnsi="宋体" w:eastAsia="宋体" w:cs="宋体"/>
          <w:spacing w:val="-18"/>
          <w:sz w:val="21"/>
          <w:szCs w:val="21"/>
          <w:u w:val="single" w:color="auto"/>
        </w:rPr>
        <w:t xml:space="preserve"> </w:t>
      </w:r>
      <w:r>
        <w:rPr>
          <w:rFonts w:ascii="宋体" w:hAnsi="宋体" w:eastAsia="宋体" w:cs="宋体"/>
          <w:spacing w:val="-17"/>
          <w:sz w:val="21"/>
          <w:szCs w:val="21"/>
          <w:u w:val="single" w:color="auto"/>
        </w:rPr>
        <w:t>，（</w:t>
      </w:r>
      <w:r>
        <w:rPr>
          <w:rFonts w:ascii="宋体" w:hAnsi="宋体" w:eastAsia="宋体" w:cs="宋体"/>
          <w:spacing w:val="-6"/>
          <w:sz w:val="21"/>
          <w:szCs w:val="21"/>
          <w:u w:val="single" w:color="auto"/>
        </w:rPr>
        <w:t>级别、证书编号）</w:t>
      </w:r>
      <w:r>
        <w:rPr>
          <w:rFonts w:ascii="宋体" w:hAnsi="宋体" w:eastAsia="宋体" w:cs="宋体"/>
          <w:spacing w:val="-6"/>
          <w:sz w:val="21"/>
          <w:szCs w:val="21"/>
        </w:rPr>
        <w:t>。</w:t>
      </w:r>
    </w:p>
    <w:p>
      <w:pPr>
        <w:spacing w:before="158" w:line="221" w:lineRule="auto"/>
        <w:ind w:left="444"/>
        <w:rPr>
          <w:rFonts w:ascii="宋体" w:hAnsi="宋体" w:eastAsia="宋体" w:cs="宋体"/>
          <w:sz w:val="21"/>
          <w:szCs w:val="21"/>
        </w:rPr>
      </w:pPr>
      <w:r>
        <w:rPr>
          <w:rFonts w:ascii="Times New Roman" w:hAnsi="Times New Roman" w:eastAsia="Times New Roman" w:cs="Times New Roman"/>
          <w:spacing w:val="-1"/>
          <w:sz w:val="21"/>
          <w:szCs w:val="21"/>
        </w:rPr>
        <w:t>5</w:t>
      </w:r>
      <w:r>
        <w:rPr>
          <w:rFonts w:ascii="Times New Roman" w:hAnsi="Times New Roman" w:eastAsia="Times New Roman" w:cs="Times New Roman"/>
          <w:spacing w:val="-24"/>
          <w:sz w:val="21"/>
          <w:szCs w:val="21"/>
        </w:rPr>
        <w:t xml:space="preserve"> </w:t>
      </w:r>
      <w:r>
        <w:rPr>
          <w:rFonts w:ascii="宋体" w:hAnsi="宋体" w:eastAsia="宋体" w:cs="宋体"/>
          <w:spacing w:val="-1"/>
          <w:sz w:val="21"/>
          <w:szCs w:val="21"/>
        </w:rPr>
        <w:t>．我方承诺在招标文件规定的投标有效期内不修改、撤销投</w:t>
      </w:r>
      <w:r>
        <w:rPr>
          <w:rFonts w:ascii="宋体" w:hAnsi="宋体" w:eastAsia="宋体" w:cs="宋体"/>
          <w:spacing w:val="-2"/>
          <w:sz w:val="21"/>
          <w:szCs w:val="21"/>
        </w:rPr>
        <w:t>标文件。</w:t>
      </w:r>
    </w:p>
    <w:p>
      <w:pPr>
        <w:spacing w:before="159" w:line="359" w:lineRule="auto"/>
        <w:ind w:left="443"/>
        <w:rPr>
          <w:rFonts w:ascii="宋体" w:hAnsi="宋体" w:eastAsia="宋体" w:cs="宋体"/>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24"/>
          <w:sz w:val="21"/>
          <w:szCs w:val="21"/>
        </w:rPr>
        <w:t xml:space="preserve"> </w:t>
      </w:r>
      <w:r>
        <w:rPr>
          <w:rFonts w:ascii="宋体" w:hAnsi="宋体" w:eastAsia="宋体" w:cs="宋体"/>
          <w:spacing w:val="-2"/>
          <w:sz w:val="21"/>
          <w:szCs w:val="21"/>
        </w:rPr>
        <w:t>．随同本投标函提交投标保证金一份，金额为人民币（大写）</w:t>
      </w:r>
      <w:r>
        <w:rPr>
          <w:rFonts w:ascii="宋体" w:hAnsi="宋体" w:eastAsia="宋体" w:cs="宋体"/>
          <w:spacing w:val="-48"/>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 xml:space="preserve"> (</w:t>
      </w:r>
      <w:r>
        <w:rPr>
          <w:rFonts w:ascii="Times New Roman" w:hAnsi="Times New Roman" w:eastAsia="Times New Roman" w:cs="Times New Roman"/>
          <w:spacing w:val="-3"/>
          <w:sz w:val="21"/>
          <w:szCs w:val="21"/>
        </w:rPr>
        <w:t>¥</w:t>
      </w:r>
      <w:r>
        <w:rPr>
          <w:rFonts w:ascii="宋体" w:hAnsi="宋体" w:eastAsia="宋体" w:cs="宋体"/>
          <w:spacing w:val="-3"/>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3"/>
          <w:sz w:val="21"/>
          <w:szCs w:val="21"/>
        </w:rPr>
        <w:t>元。</w:t>
      </w:r>
    </w:p>
    <w:p>
      <w:pPr>
        <w:spacing w:line="221" w:lineRule="auto"/>
        <w:ind w:left="442"/>
        <w:rPr>
          <w:rFonts w:ascii="宋体" w:hAnsi="宋体" w:eastAsia="宋体" w:cs="宋体"/>
          <w:sz w:val="21"/>
          <w:szCs w:val="21"/>
        </w:rPr>
      </w:pPr>
      <w:r>
        <w:rPr>
          <w:rFonts w:ascii="Times New Roman" w:hAnsi="Times New Roman" w:eastAsia="Times New Roman" w:cs="Times New Roman"/>
          <w:spacing w:val="-5"/>
          <w:sz w:val="21"/>
          <w:szCs w:val="21"/>
        </w:rPr>
        <w:t>7</w:t>
      </w:r>
      <w:r>
        <w:rPr>
          <w:rFonts w:ascii="Times New Roman" w:hAnsi="Times New Roman" w:eastAsia="Times New Roman" w:cs="Times New Roman"/>
          <w:spacing w:val="-19"/>
          <w:sz w:val="21"/>
          <w:szCs w:val="21"/>
        </w:rPr>
        <w:t xml:space="preserve"> </w:t>
      </w:r>
      <w:r>
        <w:rPr>
          <w:rFonts w:ascii="宋体" w:hAnsi="宋体" w:eastAsia="宋体" w:cs="宋体"/>
          <w:spacing w:val="-5"/>
          <w:sz w:val="21"/>
          <w:szCs w:val="21"/>
        </w:rPr>
        <w:t>．如我方中标：</w:t>
      </w:r>
    </w:p>
    <w:p>
      <w:pPr>
        <w:spacing w:before="157" w:line="408" w:lineRule="exact"/>
        <w:jc w:val="right"/>
        <w:rPr>
          <w:rFonts w:ascii="宋体" w:hAnsi="宋体" w:eastAsia="宋体" w:cs="宋体"/>
          <w:sz w:val="21"/>
          <w:szCs w:val="21"/>
        </w:rPr>
      </w:pPr>
      <w:r>
        <w:rPr>
          <w:rFonts w:ascii="宋体" w:hAnsi="宋体" w:eastAsia="宋体" w:cs="宋体"/>
          <w:spacing w:val="-3"/>
          <w:position w:val="15"/>
          <w:sz w:val="21"/>
          <w:szCs w:val="21"/>
        </w:rPr>
        <w:t>（</w:t>
      </w:r>
      <w:r>
        <w:rPr>
          <w:rFonts w:ascii="Times New Roman" w:hAnsi="Times New Roman" w:eastAsia="Times New Roman" w:cs="Times New Roman"/>
          <w:spacing w:val="-3"/>
          <w:position w:val="15"/>
          <w:sz w:val="21"/>
          <w:szCs w:val="21"/>
        </w:rPr>
        <w:t>1</w:t>
      </w:r>
      <w:r>
        <w:rPr>
          <w:rFonts w:ascii="宋体" w:hAnsi="宋体" w:eastAsia="宋体" w:cs="宋体"/>
          <w:spacing w:val="-3"/>
          <w:position w:val="15"/>
          <w:sz w:val="21"/>
          <w:szCs w:val="21"/>
        </w:rPr>
        <w:t>）我方承诺在收到中标通知书后，</w:t>
      </w:r>
      <w:r>
        <w:rPr>
          <w:rFonts w:ascii="宋体" w:hAnsi="宋体" w:eastAsia="宋体" w:cs="宋体"/>
          <w:spacing w:val="-24"/>
          <w:position w:val="15"/>
          <w:sz w:val="21"/>
          <w:szCs w:val="21"/>
        </w:rPr>
        <w:t xml:space="preserve"> </w:t>
      </w:r>
      <w:r>
        <w:rPr>
          <w:rFonts w:ascii="宋体" w:hAnsi="宋体" w:eastAsia="宋体" w:cs="宋体"/>
          <w:spacing w:val="-3"/>
          <w:position w:val="15"/>
          <w:sz w:val="21"/>
          <w:szCs w:val="21"/>
        </w:rPr>
        <w:t>在中标通知书规</w:t>
      </w:r>
      <w:r>
        <w:rPr>
          <w:rFonts w:ascii="宋体" w:hAnsi="宋体" w:eastAsia="宋体" w:cs="宋体"/>
          <w:spacing w:val="-4"/>
          <w:position w:val="15"/>
          <w:sz w:val="21"/>
          <w:szCs w:val="21"/>
        </w:rPr>
        <w:t>定的期限内与你方签订合同。</w:t>
      </w:r>
    </w:p>
    <w:p>
      <w:pPr>
        <w:spacing w:line="219" w:lineRule="auto"/>
        <w:ind w:left="74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）随同本投标函递交的投标函附录属于合同文件的组成部分。</w:t>
      </w:r>
    </w:p>
    <w:p>
      <w:pPr>
        <w:spacing w:before="158" w:line="221" w:lineRule="auto"/>
        <w:ind w:left="74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）我方承诺按照招标文件规定向你方递交履约</w:t>
      </w:r>
      <w:r>
        <w:rPr>
          <w:rFonts w:ascii="宋体" w:hAnsi="宋体" w:eastAsia="宋体" w:cs="宋体"/>
          <w:spacing w:val="-2"/>
          <w:sz w:val="21"/>
          <w:szCs w:val="21"/>
        </w:rPr>
        <w:t>担保。</w:t>
      </w:r>
    </w:p>
    <w:p>
      <w:pPr>
        <w:spacing w:before="159" w:line="221" w:lineRule="auto"/>
        <w:ind w:left="74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4</w:t>
      </w:r>
      <w:r>
        <w:rPr>
          <w:rFonts w:ascii="宋体" w:hAnsi="宋体" w:eastAsia="宋体" w:cs="宋体"/>
          <w:spacing w:val="-1"/>
          <w:sz w:val="21"/>
          <w:szCs w:val="21"/>
        </w:rPr>
        <w:t>）我方承诺在合同约定的期限内完成并移交全部合同工程。</w:t>
      </w:r>
    </w:p>
    <w:p>
      <w:pPr>
        <w:spacing w:before="157" w:line="409" w:lineRule="exact"/>
        <w:ind w:left="447"/>
        <w:rPr>
          <w:rFonts w:ascii="宋体" w:hAnsi="宋体" w:eastAsia="宋体" w:cs="宋体"/>
          <w:sz w:val="21"/>
          <w:szCs w:val="21"/>
        </w:rPr>
      </w:pPr>
      <w:r>
        <w:rPr>
          <w:rFonts w:ascii="Times New Roman" w:hAnsi="Times New Roman" w:eastAsia="Times New Roman" w:cs="Times New Roman"/>
          <w:spacing w:val="-1"/>
          <w:position w:val="15"/>
          <w:sz w:val="21"/>
          <w:szCs w:val="21"/>
        </w:rPr>
        <w:t>8</w:t>
      </w:r>
      <w:r>
        <w:rPr>
          <w:rFonts w:ascii="Times New Roman" w:hAnsi="Times New Roman" w:eastAsia="Times New Roman" w:cs="Times New Roman"/>
          <w:spacing w:val="-13"/>
          <w:position w:val="15"/>
          <w:sz w:val="21"/>
          <w:szCs w:val="21"/>
        </w:rPr>
        <w:t xml:space="preserve"> </w:t>
      </w:r>
      <w:r>
        <w:rPr>
          <w:rFonts w:ascii="宋体" w:hAnsi="宋体" w:eastAsia="宋体" w:cs="宋体"/>
          <w:spacing w:val="-1"/>
          <w:position w:val="15"/>
          <w:sz w:val="21"/>
          <w:szCs w:val="21"/>
        </w:rPr>
        <w:t>．我方在此声明，所递交的投标文件及有关资料内容完整、真实和准确，且不存在第</w:t>
      </w:r>
    </w:p>
    <w:p>
      <w:pPr>
        <w:spacing w:before="1" w:line="219" w:lineRule="auto"/>
        <w:ind w:left="26"/>
        <w:rPr>
          <w:rFonts w:ascii="宋体" w:hAnsi="宋体" w:eastAsia="宋体" w:cs="宋体"/>
          <w:sz w:val="21"/>
          <w:szCs w:val="21"/>
        </w:rPr>
      </w:pPr>
      <w:r>
        <w:rPr>
          <w:rFonts w:ascii="宋体" w:hAnsi="宋体" w:eastAsia="宋体" w:cs="宋体"/>
          <w:spacing w:val="-2"/>
          <w:sz w:val="21"/>
          <w:szCs w:val="21"/>
        </w:rPr>
        <w:t>二章“投标人须知”第</w:t>
      </w:r>
      <w:r>
        <w:rPr>
          <w:rFonts w:ascii="宋体" w:hAnsi="宋体" w:eastAsia="宋体" w:cs="宋体"/>
          <w:spacing w:val="-15"/>
          <w:sz w:val="21"/>
          <w:szCs w:val="21"/>
        </w:rPr>
        <w:t xml:space="preserve"> </w:t>
      </w:r>
      <w:r>
        <w:rPr>
          <w:rFonts w:ascii="Times New Roman" w:hAnsi="Times New Roman" w:eastAsia="Times New Roman" w:cs="Times New Roman"/>
          <w:spacing w:val="-2"/>
          <w:sz w:val="21"/>
          <w:szCs w:val="21"/>
        </w:rPr>
        <w:t xml:space="preserve">1.4.3 </w:t>
      </w:r>
      <w:r>
        <w:rPr>
          <w:rFonts w:ascii="宋体" w:hAnsi="宋体" w:eastAsia="宋体" w:cs="宋体"/>
          <w:spacing w:val="-2"/>
          <w:sz w:val="21"/>
          <w:szCs w:val="21"/>
        </w:rPr>
        <w:t>项和第</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 xml:space="preserve">1.4.4 </w:t>
      </w:r>
      <w:r>
        <w:rPr>
          <w:rFonts w:ascii="宋体" w:hAnsi="宋体" w:eastAsia="宋体" w:cs="宋体"/>
          <w:spacing w:val="-2"/>
          <w:sz w:val="21"/>
          <w:szCs w:val="21"/>
        </w:rPr>
        <w:t>项规定的任何一种情形。</w:t>
      </w:r>
    </w:p>
    <w:p>
      <w:pPr>
        <w:spacing w:before="157" w:line="221" w:lineRule="auto"/>
        <w:ind w:left="442"/>
        <w:rPr>
          <w:rFonts w:ascii="宋体" w:hAnsi="宋体" w:eastAsia="宋体" w:cs="宋体"/>
          <w:sz w:val="21"/>
          <w:szCs w:val="21"/>
        </w:rPr>
      </w:pPr>
      <w:r>
        <w:rPr>
          <w:rFonts w:ascii="Times New Roman" w:hAnsi="Times New Roman" w:eastAsia="Times New Roman" w:cs="Times New Roman"/>
          <w:spacing w:val="-21"/>
          <w:sz w:val="21"/>
          <w:szCs w:val="21"/>
        </w:rPr>
        <w:t>9</w:t>
      </w:r>
      <w:r>
        <w:rPr>
          <w:rFonts w:ascii="Times New Roman" w:hAnsi="Times New Roman" w:eastAsia="Times New Roman" w:cs="Times New Roman"/>
          <w:spacing w:val="-24"/>
          <w:sz w:val="21"/>
          <w:szCs w:val="21"/>
        </w:rPr>
        <w:t xml:space="preserve"> </w:t>
      </w:r>
      <w:r>
        <w:rPr>
          <w:rFonts w:ascii="宋体" w:hAnsi="宋体" w:eastAsia="宋体" w:cs="宋体"/>
          <w:spacing w:val="-35"/>
          <w:sz w:val="21"/>
          <w:szCs w:val="21"/>
        </w:rPr>
        <w:t>．（</w:t>
      </w:r>
      <w:r>
        <w:rPr>
          <w:rFonts w:ascii="宋体" w:hAnsi="宋体" w:eastAsia="宋体" w:cs="宋体"/>
          <w:spacing w:val="-21"/>
          <w:sz w:val="21"/>
          <w:szCs w:val="21"/>
        </w:rPr>
        <w:t>其他补充说明）。</w:t>
      </w:r>
    </w:p>
    <w:p>
      <w:pPr>
        <w:spacing w:before="157" w:line="220" w:lineRule="auto"/>
        <w:ind w:left="3700"/>
        <w:rPr>
          <w:rFonts w:ascii="宋体" w:hAnsi="宋体" w:eastAsia="宋体" w:cs="宋体"/>
          <w:sz w:val="21"/>
          <w:szCs w:val="21"/>
        </w:rPr>
      </w:pPr>
      <w:r>
        <w:rPr>
          <w:rFonts w:ascii="宋体" w:hAnsi="宋体" w:eastAsia="宋体" w:cs="宋体"/>
          <w:spacing w:val="2"/>
          <w:sz w:val="21"/>
          <w:szCs w:val="21"/>
        </w:rPr>
        <w:t>投标人</w:t>
      </w:r>
      <w:r>
        <w:rPr>
          <w:rFonts w:ascii="宋体" w:hAnsi="宋体" w:eastAsia="宋体" w:cs="宋体"/>
          <w:spacing w:val="-52"/>
          <w:w w:val="93"/>
          <w:sz w:val="21"/>
          <w:szCs w:val="21"/>
        </w:rPr>
        <w:t>：（</w:t>
      </w:r>
      <w:r>
        <w:rPr>
          <w:rFonts w:ascii="宋体" w:hAnsi="宋体" w:eastAsia="宋体" w:cs="宋体"/>
          <w:spacing w:val="2"/>
          <w:sz w:val="21"/>
          <w:szCs w:val="21"/>
        </w:rPr>
        <w:t>盖单位章）</w:t>
      </w:r>
    </w:p>
    <w:p>
      <w:pPr>
        <w:spacing w:before="160" w:line="221" w:lineRule="auto"/>
        <w:ind w:left="3698"/>
        <w:rPr>
          <w:rFonts w:ascii="宋体" w:hAnsi="宋体" w:eastAsia="宋体" w:cs="宋体"/>
          <w:sz w:val="21"/>
          <w:szCs w:val="21"/>
        </w:rPr>
      </w:pPr>
      <w:r>
        <w:rPr>
          <w:rFonts w:ascii="宋体" w:hAnsi="宋体" w:eastAsia="宋体" w:cs="宋体"/>
          <w:spacing w:val="-4"/>
          <w:sz w:val="21"/>
          <w:szCs w:val="21"/>
        </w:rPr>
        <w:t>法定代表人或其委托代理人</w:t>
      </w:r>
      <w:r>
        <w:rPr>
          <w:rFonts w:ascii="宋体" w:hAnsi="宋体" w:eastAsia="宋体" w:cs="宋体"/>
          <w:spacing w:val="-26"/>
          <w:sz w:val="21"/>
          <w:szCs w:val="21"/>
        </w:rPr>
        <w:t>：（</w:t>
      </w:r>
      <w:r>
        <w:rPr>
          <w:rFonts w:ascii="宋体" w:hAnsi="宋体" w:eastAsia="宋体" w:cs="宋体"/>
          <w:spacing w:val="-4"/>
          <w:sz w:val="21"/>
          <w:szCs w:val="21"/>
        </w:rPr>
        <w:t>签字）</w:t>
      </w:r>
    </w:p>
    <w:p>
      <w:pPr>
        <w:spacing w:before="157" w:line="408" w:lineRule="exact"/>
        <w:ind w:left="3697"/>
        <w:rPr>
          <w:rFonts w:ascii="宋体" w:hAnsi="宋体" w:eastAsia="宋体" w:cs="宋体"/>
          <w:sz w:val="21"/>
          <w:szCs w:val="21"/>
        </w:rPr>
      </w:pPr>
      <w:r>
        <w:rPr>
          <w:rFonts w:ascii="宋体" w:hAnsi="宋体" w:eastAsia="宋体" w:cs="宋体"/>
          <w:spacing w:val="-12"/>
          <w:position w:val="14"/>
          <w:sz w:val="21"/>
          <w:szCs w:val="21"/>
        </w:rPr>
        <w:t>地址：</w:t>
      </w:r>
    </w:p>
    <w:p>
      <w:pPr>
        <w:spacing w:before="1" w:line="225" w:lineRule="auto"/>
        <w:ind w:left="3714"/>
        <w:rPr>
          <w:rFonts w:ascii="宋体" w:hAnsi="宋体" w:eastAsia="宋体" w:cs="宋体"/>
          <w:sz w:val="21"/>
          <w:szCs w:val="21"/>
        </w:rPr>
      </w:pPr>
      <w:r>
        <w:rPr>
          <w:rFonts w:ascii="宋体" w:hAnsi="宋体" w:eastAsia="宋体" w:cs="宋体"/>
          <w:spacing w:val="-16"/>
          <w:sz w:val="21"/>
          <w:szCs w:val="21"/>
        </w:rPr>
        <w:t>网址：</w:t>
      </w:r>
    </w:p>
    <w:p>
      <w:pPr>
        <w:spacing w:line="225" w:lineRule="auto"/>
        <w:rPr>
          <w:rFonts w:ascii="宋体" w:hAnsi="宋体" w:eastAsia="宋体" w:cs="宋体"/>
          <w:sz w:val="21"/>
          <w:szCs w:val="21"/>
        </w:rPr>
        <w:sectPr>
          <w:headerReference r:id="rId33" w:type="default"/>
          <w:pgSz w:w="11907" w:h="16839"/>
          <w:pgMar w:top="1134" w:right="1701" w:bottom="1134" w:left="1701" w:header="0" w:footer="0" w:gutter="0"/>
          <w:cols w:space="720" w:num="1"/>
          <w:rtlGutter w:val="0"/>
          <w:docGrid w:linePitch="0" w:charSpace="0"/>
        </w:sect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8" w:line="409" w:lineRule="exact"/>
        <w:ind w:left="3722"/>
        <w:rPr>
          <w:rFonts w:ascii="宋体" w:hAnsi="宋体" w:eastAsia="宋体" w:cs="宋体"/>
          <w:sz w:val="21"/>
          <w:szCs w:val="21"/>
        </w:rPr>
      </w:pPr>
      <w:r>
        <w:rPr>
          <w:rFonts w:ascii="宋体" w:hAnsi="宋体" w:eastAsia="宋体" w:cs="宋体"/>
          <w:spacing w:val="-18"/>
          <w:position w:val="14"/>
          <w:sz w:val="21"/>
          <w:szCs w:val="21"/>
        </w:rPr>
        <w:t>电话：</w:t>
      </w:r>
    </w:p>
    <w:p>
      <w:pPr>
        <w:spacing w:line="219" w:lineRule="auto"/>
        <w:ind w:left="3695"/>
        <w:rPr>
          <w:rFonts w:ascii="宋体" w:hAnsi="宋体" w:eastAsia="宋体" w:cs="宋体"/>
          <w:sz w:val="21"/>
          <w:szCs w:val="21"/>
        </w:rPr>
      </w:pPr>
      <w:r>
        <w:rPr>
          <w:rFonts w:ascii="宋体" w:hAnsi="宋体" w:eastAsia="宋体" w:cs="宋体"/>
          <w:spacing w:val="-12"/>
          <w:sz w:val="21"/>
          <w:szCs w:val="21"/>
        </w:rPr>
        <w:t>传真：</w:t>
      </w:r>
    </w:p>
    <w:p>
      <w:pPr>
        <w:spacing w:before="157" w:line="221" w:lineRule="auto"/>
        <w:ind w:left="3713"/>
        <w:rPr>
          <w:rFonts w:ascii="宋体" w:hAnsi="宋体" w:eastAsia="宋体" w:cs="宋体"/>
          <w:sz w:val="21"/>
          <w:szCs w:val="21"/>
        </w:rPr>
      </w:pPr>
      <w:r>
        <w:rPr>
          <w:rFonts w:ascii="宋体" w:hAnsi="宋体" w:eastAsia="宋体" w:cs="宋体"/>
          <w:spacing w:val="-9"/>
          <w:sz w:val="21"/>
          <w:szCs w:val="21"/>
        </w:rPr>
        <w:t>邮政编码：</w:t>
      </w:r>
    </w:p>
    <w:p>
      <w:pPr>
        <w:spacing w:before="159" w:line="221" w:lineRule="auto"/>
        <w:ind w:left="4749"/>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7"/>
          <w:sz w:val="21"/>
          <w:szCs w:val="21"/>
        </w:rPr>
        <w:t xml:space="preserve">  </w:t>
      </w:r>
      <w:r>
        <w:rPr>
          <w:rFonts w:ascii="宋体" w:hAnsi="宋体" w:eastAsia="宋体" w:cs="宋体"/>
          <w:spacing w:val="-7"/>
          <w:sz w:val="21"/>
          <w:szCs w:val="21"/>
        </w:rPr>
        <w:t>月</w:t>
      </w:r>
      <w:r>
        <w:rPr>
          <w:rFonts w:ascii="宋体" w:hAnsi="宋体" w:eastAsia="宋体" w:cs="宋体"/>
          <w:spacing w:val="22"/>
          <w:sz w:val="21"/>
          <w:szCs w:val="21"/>
        </w:rPr>
        <w:t xml:space="preserve">  </w:t>
      </w:r>
      <w:r>
        <w:rPr>
          <w:rFonts w:ascii="宋体" w:hAnsi="宋体" w:eastAsia="宋体" w:cs="宋体"/>
          <w:spacing w:val="-7"/>
          <w:sz w:val="21"/>
          <w:szCs w:val="21"/>
        </w:rPr>
        <w:t>日</w:t>
      </w:r>
    </w:p>
    <w:p>
      <w:pPr>
        <w:spacing w:line="221" w:lineRule="auto"/>
        <w:rPr>
          <w:rFonts w:ascii="宋体" w:hAnsi="宋体" w:eastAsia="宋体" w:cs="宋体"/>
          <w:sz w:val="21"/>
          <w:szCs w:val="21"/>
        </w:rPr>
        <w:sectPr>
          <w:headerReference r:id="rId34" w:type="default"/>
          <w:pgSz w:w="11907" w:h="16839"/>
          <w:pgMar w:top="1134" w:right="1701" w:bottom="1134" w:left="1701" w:header="0" w:footer="0" w:gutter="0"/>
          <w:cols w:space="720" w:num="1"/>
          <w:rtlGutter w:val="0"/>
          <w:docGrid w:linePitch="0" w:charSpace="0"/>
        </w:sectPr>
      </w:pPr>
    </w:p>
    <w:p>
      <w:pPr>
        <w:spacing w:before="91" w:line="219" w:lineRule="auto"/>
        <w:ind w:left="356"/>
        <w:outlineLvl w:val="2"/>
        <w:rPr>
          <w:rFonts w:ascii="黑体" w:hAnsi="黑体" w:eastAsia="黑体" w:cs="黑体"/>
          <w:sz w:val="28"/>
          <w:szCs w:val="28"/>
        </w:rPr>
      </w:pPr>
      <w:bookmarkStart w:id="273" w:name="bookmark277"/>
      <w:bookmarkEnd w:id="273"/>
      <w:r>
        <w:rPr>
          <w:rFonts w:ascii="黑体" w:hAnsi="黑体" w:eastAsia="黑体" w:cs="黑体"/>
          <w:spacing w:val="-4"/>
          <w:sz w:val="28"/>
          <w:szCs w:val="28"/>
        </w:rPr>
        <w:t>（二）投标函附录</w:t>
      </w:r>
    </w:p>
    <w:p>
      <w:pPr>
        <w:spacing w:before="94"/>
      </w:pPr>
    </w:p>
    <w:p>
      <w:pPr>
        <w:spacing w:before="94"/>
      </w:pPr>
    </w:p>
    <w:tbl>
      <w:tblPr>
        <w:tblStyle w:val="7"/>
        <w:tblW w:w="90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529"/>
        <w:gridCol w:w="2310"/>
        <w:gridCol w:w="33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3" w:type="dxa"/>
            <w:vAlign w:val="top"/>
          </w:tcPr>
          <w:p>
            <w:pPr>
              <w:spacing w:before="240" w:line="222" w:lineRule="auto"/>
              <w:ind w:left="206"/>
              <w:rPr>
                <w:rFonts w:ascii="宋体" w:hAnsi="宋体" w:eastAsia="宋体" w:cs="宋体"/>
                <w:sz w:val="21"/>
                <w:szCs w:val="21"/>
              </w:rPr>
            </w:pPr>
            <w:r>
              <w:rPr>
                <w:rFonts w:ascii="宋体" w:hAnsi="宋体" w:eastAsia="宋体" w:cs="宋体"/>
                <w:spacing w:val="-2"/>
                <w:sz w:val="21"/>
                <w:szCs w:val="21"/>
              </w:rPr>
              <w:t>序号</w:t>
            </w:r>
          </w:p>
        </w:tc>
        <w:tc>
          <w:tcPr>
            <w:tcW w:w="2529" w:type="dxa"/>
            <w:vAlign w:val="top"/>
          </w:tcPr>
          <w:p>
            <w:pPr>
              <w:spacing w:before="240" w:line="221" w:lineRule="auto"/>
              <w:ind w:left="847"/>
              <w:rPr>
                <w:rFonts w:ascii="宋体" w:hAnsi="宋体" w:eastAsia="宋体" w:cs="宋体"/>
                <w:sz w:val="21"/>
                <w:szCs w:val="21"/>
              </w:rPr>
            </w:pPr>
            <w:r>
              <w:rPr>
                <w:rFonts w:ascii="宋体" w:hAnsi="宋体" w:eastAsia="宋体" w:cs="宋体"/>
                <w:spacing w:val="-2"/>
                <w:sz w:val="21"/>
                <w:szCs w:val="21"/>
              </w:rPr>
              <w:t>条款名称</w:t>
            </w:r>
          </w:p>
        </w:tc>
        <w:tc>
          <w:tcPr>
            <w:tcW w:w="2310" w:type="dxa"/>
            <w:vAlign w:val="top"/>
          </w:tcPr>
          <w:p>
            <w:pPr>
              <w:spacing w:before="240" w:line="221" w:lineRule="auto"/>
              <w:ind w:left="744"/>
              <w:rPr>
                <w:rFonts w:ascii="宋体" w:hAnsi="宋体" w:eastAsia="宋体" w:cs="宋体"/>
                <w:sz w:val="21"/>
                <w:szCs w:val="21"/>
              </w:rPr>
            </w:pPr>
            <w:r>
              <w:rPr>
                <w:rFonts w:ascii="宋体" w:hAnsi="宋体" w:eastAsia="宋体" w:cs="宋体"/>
                <w:spacing w:val="-3"/>
                <w:sz w:val="21"/>
                <w:szCs w:val="21"/>
              </w:rPr>
              <w:t>约定内容</w:t>
            </w:r>
          </w:p>
        </w:tc>
        <w:tc>
          <w:tcPr>
            <w:tcW w:w="3344" w:type="dxa"/>
            <w:vAlign w:val="top"/>
          </w:tcPr>
          <w:p>
            <w:pPr>
              <w:spacing w:before="240" w:line="222" w:lineRule="auto"/>
              <w:ind w:left="1467"/>
              <w:rPr>
                <w:rFonts w:ascii="宋体" w:hAnsi="宋体" w:eastAsia="宋体" w:cs="宋体"/>
                <w:sz w:val="21"/>
                <w:szCs w:val="21"/>
              </w:rPr>
            </w:pPr>
            <w:r>
              <w:rPr>
                <w:rFonts w:ascii="宋体" w:hAnsi="宋体" w:eastAsia="宋体" w:cs="宋体"/>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823" w:type="dxa"/>
            <w:vAlign w:val="top"/>
          </w:tcPr>
          <w:p>
            <w:pPr>
              <w:pStyle w:val="8"/>
              <w:spacing w:line="255" w:lineRule="auto"/>
            </w:pPr>
          </w:p>
          <w:p>
            <w:pPr>
              <w:spacing w:before="68" w:line="183" w:lineRule="auto"/>
              <w:ind w:left="378"/>
              <w:rPr>
                <w:rFonts w:ascii="宋体" w:hAnsi="宋体" w:eastAsia="宋体" w:cs="宋体"/>
                <w:sz w:val="21"/>
                <w:szCs w:val="21"/>
              </w:rPr>
            </w:pPr>
            <w:r>
              <w:rPr>
                <w:rFonts w:ascii="宋体" w:hAnsi="宋体" w:eastAsia="宋体" w:cs="宋体"/>
                <w:sz w:val="21"/>
                <w:szCs w:val="21"/>
              </w:rPr>
              <w:t>1</w:t>
            </w:r>
          </w:p>
        </w:tc>
        <w:tc>
          <w:tcPr>
            <w:tcW w:w="2529" w:type="dxa"/>
            <w:vAlign w:val="top"/>
          </w:tcPr>
          <w:p>
            <w:pPr>
              <w:spacing w:before="290" w:line="221" w:lineRule="auto"/>
              <w:ind w:right="8"/>
              <w:jc w:val="right"/>
              <w:rPr>
                <w:rFonts w:ascii="宋体" w:hAnsi="宋体" w:eastAsia="宋体" w:cs="宋体"/>
                <w:sz w:val="21"/>
                <w:szCs w:val="21"/>
              </w:rPr>
            </w:pPr>
            <w:r>
              <w:rPr>
                <w:rFonts w:ascii="宋体" w:hAnsi="宋体" w:eastAsia="宋体" w:cs="宋体"/>
                <w:spacing w:val="-10"/>
                <w:sz w:val="21"/>
                <w:szCs w:val="21"/>
              </w:rPr>
              <w:t>项目经理（兼施工负责人）</w:t>
            </w:r>
          </w:p>
        </w:tc>
        <w:tc>
          <w:tcPr>
            <w:tcW w:w="2310" w:type="dxa"/>
            <w:vAlign w:val="top"/>
          </w:tcPr>
          <w:p>
            <w:pPr>
              <w:spacing w:before="290" w:line="221" w:lineRule="auto"/>
              <w:ind w:left="110"/>
              <w:rPr>
                <w:rFonts w:ascii="宋体" w:hAnsi="宋体" w:eastAsia="宋体" w:cs="宋体"/>
                <w:sz w:val="21"/>
                <w:szCs w:val="21"/>
              </w:rPr>
            </w:pPr>
            <w:r>
              <w:rPr>
                <w:rFonts w:ascii="宋体" w:hAnsi="宋体" w:eastAsia="宋体" w:cs="宋体"/>
                <w:spacing w:val="-12"/>
                <w:sz w:val="21"/>
                <w:szCs w:val="21"/>
              </w:rPr>
              <w:t>姓名：</w:t>
            </w:r>
          </w:p>
        </w:tc>
        <w:tc>
          <w:tcPr>
            <w:tcW w:w="334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3" w:type="dxa"/>
            <w:vAlign w:val="top"/>
          </w:tcPr>
          <w:p>
            <w:pPr>
              <w:spacing w:before="271" w:line="182" w:lineRule="auto"/>
              <w:ind w:left="365"/>
              <w:rPr>
                <w:rFonts w:ascii="宋体" w:hAnsi="宋体" w:eastAsia="宋体" w:cs="宋体"/>
                <w:sz w:val="21"/>
                <w:szCs w:val="21"/>
              </w:rPr>
            </w:pPr>
            <w:r>
              <w:rPr>
                <w:rFonts w:ascii="宋体" w:hAnsi="宋体" w:eastAsia="宋体" w:cs="宋体"/>
                <w:sz w:val="21"/>
                <w:szCs w:val="21"/>
              </w:rPr>
              <w:t>2</w:t>
            </w:r>
          </w:p>
        </w:tc>
        <w:tc>
          <w:tcPr>
            <w:tcW w:w="2529" w:type="dxa"/>
            <w:vAlign w:val="top"/>
          </w:tcPr>
          <w:p>
            <w:pPr>
              <w:spacing w:before="291" w:line="221" w:lineRule="auto"/>
              <w:ind w:left="743"/>
              <w:rPr>
                <w:rFonts w:ascii="宋体" w:hAnsi="宋体" w:eastAsia="宋体" w:cs="宋体"/>
                <w:sz w:val="21"/>
                <w:szCs w:val="21"/>
              </w:rPr>
            </w:pPr>
            <w:r>
              <w:rPr>
                <w:rFonts w:ascii="宋体" w:hAnsi="宋体" w:eastAsia="宋体" w:cs="宋体"/>
                <w:spacing w:val="-2"/>
                <w:sz w:val="21"/>
                <w:szCs w:val="21"/>
              </w:rPr>
              <w:t>设计负责人</w:t>
            </w:r>
          </w:p>
        </w:tc>
        <w:tc>
          <w:tcPr>
            <w:tcW w:w="2310" w:type="dxa"/>
            <w:vAlign w:val="top"/>
          </w:tcPr>
          <w:p>
            <w:pPr>
              <w:spacing w:before="291" w:line="221" w:lineRule="auto"/>
              <w:ind w:left="110"/>
              <w:rPr>
                <w:rFonts w:ascii="宋体" w:hAnsi="宋体" w:eastAsia="宋体" w:cs="宋体"/>
                <w:sz w:val="21"/>
                <w:szCs w:val="21"/>
              </w:rPr>
            </w:pPr>
            <w:r>
              <w:rPr>
                <w:rFonts w:ascii="宋体" w:hAnsi="宋体" w:eastAsia="宋体" w:cs="宋体"/>
                <w:spacing w:val="-12"/>
                <w:sz w:val="21"/>
                <w:szCs w:val="21"/>
              </w:rPr>
              <w:t>姓名：</w:t>
            </w:r>
          </w:p>
        </w:tc>
        <w:tc>
          <w:tcPr>
            <w:tcW w:w="334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3" w:type="dxa"/>
            <w:vAlign w:val="top"/>
          </w:tcPr>
          <w:p>
            <w:pPr>
              <w:spacing w:before="270" w:line="182" w:lineRule="auto"/>
              <w:ind w:left="367"/>
              <w:rPr>
                <w:rFonts w:ascii="宋体" w:hAnsi="宋体" w:eastAsia="宋体" w:cs="宋体"/>
                <w:sz w:val="21"/>
                <w:szCs w:val="21"/>
              </w:rPr>
            </w:pPr>
            <w:r>
              <w:rPr>
                <w:rFonts w:ascii="宋体" w:hAnsi="宋体" w:eastAsia="宋体" w:cs="宋体"/>
                <w:sz w:val="21"/>
                <w:szCs w:val="21"/>
              </w:rPr>
              <w:t>3</w:t>
            </w:r>
          </w:p>
        </w:tc>
        <w:tc>
          <w:tcPr>
            <w:tcW w:w="2529" w:type="dxa"/>
            <w:vAlign w:val="top"/>
          </w:tcPr>
          <w:p>
            <w:pPr>
              <w:spacing w:before="292" w:line="221" w:lineRule="auto"/>
              <w:ind w:left="739"/>
              <w:rPr>
                <w:rFonts w:ascii="宋体" w:hAnsi="宋体" w:eastAsia="宋体" w:cs="宋体"/>
                <w:sz w:val="21"/>
                <w:szCs w:val="21"/>
              </w:rPr>
            </w:pPr>
            <w:r>
              <w:rPr>
                <w:rFonts w:ascii="宋体" w:hAnsi="宋体" w:eastAsia="宋体" w:cs="宋体"/>
                <w:spacing w:val="-1"/>
                <w:sz w:val="21"/>
                <w:szCs w:val="21"/>
              </w:rPr>
              <w:t>勘察设计费</w:t>
            </w:r>
          </w:p>
        </w:tc>
        <w:tc>
          <w:tcPr>
            <w:tcW w:w="2310" w:type="dxa"/>
            <w:vAlign w:val="top"/>
          </w:tcPr>
          <w:p>
            <w:pPr>
              <w:spacing w:before="292" w:line="221" w:lineRule="auto"/>
              <w:ind w:left="2003"/>
              <w:rPr>
                <w:rFonts w:ascii="宋体" w:hAnsi="宋体" w:eastAsia="宋体" w:cs="宋体"/>
                <w:sz w:val="21"/>
                <w:szCs w:val="21"/>
              </w:rPr>
            </w:pPr>
            <w:r>
              <w:rPr>
                <w:rFonts w:ascii="宋体" w:hAnsi="宋体" w:eastAsia="宋体" w:cs="宋体"/>
                <w:sz w:val="21"/>
                <w:szCs w:val="21"/>
              </w:rPr>
              <w:t>元</w:t>
            </w:r>
          </w:p>
        </w:tc>
        <w:tc>
          <w:tcPr>
            <w:tcW w:w="3344" w:type="dxa"/>
            <w:vAlign w:val="top"/>
          </w:tcPr>
          <w:p>
            <w:pPr>
              <w:spacing w:before="292" w:line="219" w:lineRule="auto"/>
              <w:ind w:left="115"/>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此价为开标一览表中设计总价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3" w:type="dxa"/>
            <w:vAlign w:val="top"/>
          </w:tcPr>
          <w:p>
            <w:pPr>
              <w:spacing w:before="271" w:line="183" w:lineRule="auto"/>
              <w:ind w:left="264"/>
              <w:rPr>
                <w:rFonts w:ascii="宋体" w:hAnsi="宋体" w:eastAsia="宋体" w:cs="宋体"/>
                <w:sz w:val="21"/>
                <w:szCs w:val="21"/>
              </w:rPr>
            </w:pPr>
            <w:r>
              <w:rPr>
                <w:rFonts w:ascii="宋体" w:hAnsi="宋体" w:eastAsia="宋体" w:cs="宋体"/>
                <w:spacing w:val="-3"/>
                <w:sz w:val="21"/>
                <w:szCs w:val="21"/>
              </w:rPr>
              <w:t>3.1</w:t>
            </w:r>
          </w:p>
        </w:tc>
        <w:tc>
          <w:tcPr>
            <w:tcW w:w="2529" w:type="dxa"/>
            <w:vAlign w:val="top"/>
          </w:tcPr>
          <w:p>
            <w:pPr>
              <w:spacing w:before="291" w:line="221" w:lineRule="auto"/>
              <w:ind w:left="948"/>
              <w:rPr>
                <w:rFonts w:ascii="宋体" w:hAnsi="宋体" w:eastAsia="宋体" w:cs="宋体"/>
                <w:sz w:val="21"/>
                <w:szCs w:val="21"/>
              </w:rPr>
            </w:pPr>
            <w:r>
              <w:rPr>
                <w:rFonts w:ascii="宋体" w:hAnsi="宋体" w:eastAsia="宋体" w:cs="宋体"/>
                <w:spacing w:val="-1"/>
                <w:sz w:val="21"/>
                <w:szCs w:val="21"/>
              </w:rPr>
              <w:t>勘察费</w:t>
            </w:r>
          </w:p>
        </w:tc>
        <w:tc>
          <w:tcPr>
            <w:tcW w:w="2310" w:type="dxa"/>
            <w:vAlign w:val="top"/>
          </w:tcPr>
          <w:p>
            <w:pPr>
              <w:spacing w:before="292" w:line="221" w:lineRule="auto"/>
              <w:ind w:left="2003"/>
              <w:rPr>
                <w:rFonts w:ascii="宋体" w:hAnsi="宋体" w:eastAsia="宋体" w:cs="宋体"/>
                <w:sz w:val="21"/>
                <w:szCs w:val="21"/>
              </w:rPr>
            </w:pPr>
            <w:r>
              <w:rPr>
                <w:rFonts w:ascii="宋体" w:hAnsi="宋体" w:eastAsia="宋体" w:cs="宋体"/>
                <w:sz w:val="21"/>
                <w:szCs w:val="21"/>
              </w:rPr>
              <w:t>元</w:t>
            </w:r>
          </w:p>
        </w:tc>
        <w:tc>
          <w:tcPr>
            <w:tcW w:w="334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823" w:type="dxa"/>
            <w:vAlign w:val="top"/>
          </w:tcPr>
          <w:p>
            <w:pPr>
              <w:spacing w:before="270" w:line="182" w:lineRule="auto"/>
              <w:ind w:left="264"/>
              <w:rPr>
                <w:rFonts w:ascii="宋体" w:hAnsi="宋体" w:eastAsia="宋体" w:cs="宋体"/>
                <w:sz w:val="21"/>
                <w:szCs w:val="21"/>
              </w:rPr>
            </w:pPr>
            <w:r>
              <w:rPr>
                <w:rFonts w:ascii="宋体" w:hAnsi="宋体" w:eastAsia="宋体" w:cs="宋体"/>
                <w:spacing w:val="-3"/>
                <w:sz w:val="21"/>
                <w:szCs w:val="21"/>
              </w:rPr>
              <w:t>3.2</w:t>
            </w:r>
          </w:p>
        </w:tc>
        <w:tc>
          <w:tcPr>
            <w:tcW w:w="2529" w:type="dxa"/>
            <w:vAlign w:val="top"/>
          </w:tcPr>
          <w:p>
            <w:pPr>
              <w:spacing w:before="292" w:line="221" w:lineRule="auto"/>
              <w:ind w:left="952"/>
              <w:rPr>
                <w:rFonts w:ascii="宋体" w:hAnsi="宋体" w:eastAsia="宋体" w:cs="宋体"/>
                <w:sz w:val="21"/>
                <w:szCs w:val="21"/>
              </w:rPr>
            </w:pPr>
            <w:r>
              <w:rPr>
                <w:rFonts w:ascii="宋体" w:hAnsi="宋体" w:eastAsia="宋体" w:cs="宋体"/>
                <w:spacing w:val="-2"/>
                <w:sz w:val="21"/>
                <w:szCs w:val="21"/>
              </w:rPr>
              <w:t>设计费</w:t>
            </w:r>
          </w:p>
        </w:tc>
        <w:tc>
          <w:tcPr>
            <w:tcW w:w="2310" w:type="dxa"/>
            <w:vAlign w:val="top"/>
          </w:tcPr>
          <w:p>
            <w:pPr>
              <w:spacing w:before="292" w:line="221" w:lineRule="auto"/>
              <w:ind w:left="2003"/>
              <w:rPr>
                <w:rFonts w:ascii="宋体" w:hAnsi="宋体" w:eastAsia="宋体" w:cs="宋体"/>
                <w:sz w:val="21"/>
                <w:szCs w:val="21"/>
              </w:rPr>
            </w:pPr>
            <w:r>
              <w:rPr>
                <w:rFonts w:ascii="宋体" w:hAnsi="宋体" w:eastAsia="宋体" w:cs="宋体"/>
                <w:sz w:val="21"/>
                <w:szCs w:val="21"/>
              </w:rPr>
              <w:t>元</w:t>
            </w:r>
          </w:p>
        </w:tc>
        <w:tc>
          <w:tcPr>
            <w:tcW w:w="334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3" w:type="dxa"/>
            <w:vAlign w:val="top"/>
          </w:tcPr>
          <w:p>
            <w:pPr>
              <w:spacing w:before="273" w:line="182" w:lineRule="auto"/>
              <w:ind w:left="362"/>
              <w:rPr>
                <w:rFonts w:ascii="宋体" w:hAnsi="宋体" w:eastAsia="宋体" w:cs="宋体"/>
                <w:sz w:val="21"/>
                <w:szCs w:val="21"/>
              </w:rPr>
            </w:pPr>
            <w:r>
              <w:rPr>
                <w:rFonts w:ascii="宋体" w:hAnsi="宋体" w:eastAsia="宋体" w:cs="宋体"/>
                <w:sz w:val="21"/>
                <w:szCs w:val="21"/>
              </w:rPr>
              <w:t>4</w:t>
            </w:r>
          </w:p>
        </w:tc>
        <w:tc>
          <w:tcPr>
            <w:tcW w:w="2529" w:type="dxa"/>
            <w:vAlign w:val="top"/>
          </w:tcPr>
          <w:p>
            <w:pPr>
              <w:spacing w:before="293" w:line="221" w:lineRule="auto"/>
              <w:ind w:left="160"/>
              <w:rPr>
                <w:rFonts w:ascii="宋体" w:hAnsi="宋体" w:eastAsia="宋体" w:cs="宋体"/>
                <w:sz w:val="21"/>
                <w:szCs w:val="21"/>
              </w:rPr>
            </w:pPr>
            <w:r>
              <w:rPr>
                <w:rFonts w:ascii="宋体" w:hAnsi="宋体" w:eastAsia="宋体" w:cs="宋体"/>
                <w:spacing w:val="-1"/>
                <w:sz w:val="21"/>
                <w:szCs w:val="21"/>
              </w:rPr>
              <w:t>施工费（4.1+4.2）合计</w:t>
            </w:r>
          </w:p>
        </w:tc>
        <w:tc>
          <w:tcPr>
            <w:tcW w:w="2310" w:type="dxa"/>
            <w:vAlign w:val="top"/>
          </w:tcPr>
          <w:p>
            <w:pPr>
              <w:spacing w:before="293" w:line="221" w:lineRule="auto"/>
              <w:ind w:left="2003"/>
              <w:rPr>
                <w:rFonts w:ascii="宋体" w:hAnsi="宋体" w:eastAsia="宋体" w:cs="宋体"/>
                <w:sz w:val="21"/>
                <w:szCs w:val="21"/>
              </w:rPr>
            </w:pPr>
            <w:r>
              <w:rPr>
                <w:rFonts w:ascii="宋体" w:hAnsi="宋体" w:eastAsia="宋体" w:cs="宋体"/>
                <w:sz w:val="21"/>
                <w:szCs w:val="21"/>
              </w:rPr>
              <w:t>元</w:t>
            </w:r>
          </w:p>
        </w:tc>
        <w:tc>
          <w:tcPr>
            <w:tcW w:w="334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3" w:type="dxa"/>
            <w:vAlign w:val="top"/>
          </w:tcPr>
          <w:p>
            <w:pPr>
              <w:spacing w:before="270" w:line="183" w:lineRule="auto"/>
              <w:ind w:left="259"/>
              <w:rPr>
                <w:rFonts w:ascii="宋体" w:hAnsi="宋体" w:eastAsia="宋体" w:cs="宋体"/>
                <w:sz w:val="21"/>
                <w:szCs w:val="21"/>
              </w:rPr>
            </w:pPr>
            <w:r>
              <w:rPr>
                <w:rFonts w:ascii="宋体" w:hAnsi="宋体" w:eastAsia="宋体" w:cs="宋体"/>
                <w:spacing w:val="-2"/>
                <w:sz w:val="21"/>
                <w:szCs w:val="21"/>
              </w:rPr>
              <w:t>4.1</w:t>
            </w:r>
          </w:p>
        </w:tc>
        <w:tc>
          <w:tcPr>
            <w:tcW w:w="2529" w:type="dxa"/>
            <w:vAlign w:val="top"/>
          </w:tcPr>
          <w:p>
            <w:pPr>
              <w:spacing w:before="293" w:line="221" w:lineRule="auto"/>
              <w:ind w:left="637"/>
              <w:rPr>
                <w:rFonts w:ascii="宋体" w:hAnsi="宋体" w:eastAsia="宋体" w:cs="宋体"/>
                <w:sz w:val="21"/>
                <w:szCs w:val="21"/>
              </w:rPr>
            </w:pPr>
            <w:r>
              <w:rPr>
                <w:rFonts w:ascii="宋体" w:hAnsi="宋体" w:eastAsia="宋体" w:cs="宋体"/>
                <w:spacing w:val="-2"/>
                <w:sz w:val="21"/>
                <w:szCs w:val="21"/>
              </w:rPr>
              <w:t>建筑工程费用</w:t>
            </w:r>
          </w:p>
        </w:tc>
        <w:tc>
          <w:tcPr>
            <w:tcW w:w="2310" w:type="dxa"/>
            <w:vAlign w:val="top"/>
          </w:tcPr>
          <w:p>
            <w:pPr>
              <w:spacing w:before="293" w:line="221" w:lineRule="auto"/>
              <w:ind w:left="2003"/>
              <w:rPr>
                <w:rFonts w:ascii="宋体" w:hAnsi="宋体" w:eastAsia="宋体" w:cs="宋体"/>
                <w:sz w:val="21"/>
                <w:szCs w:val="21"/>
              </w:rPr>
            </w:pPr>
            <w:r>
              <w:rPr>
                <w:rFonts w:ascii="宋体" w:hAnsi="宋体" w:eastAsia="宋体" w:cs="宋体"/>
                <w:sz w:val="21"/>
                <w:szCs w:val="21"/>
              </w:rPr>
              <w:t>元</w:t>
            </w:r>
          </w:p>
        </w:tc>
        <w:tc>
          <w:tcPr>
            <w:tcW w:w="334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3" w:type="dxa"/>
            <w:vAlign w:val="top"/>
          </w:tcPr>
          <w:p>
            <w:pPr>
              <w:spacing w:before="273" w:line="182" w:lineRule="auto"/>
              <w:ind w:left="259"/>
              <w:rPr>
                <w:rFonts w:ascii="宋体" w:hAnsi="宋体" w:eastAsia="宋体" w:cs="宋体"/>
                <w:sz w:val="21"/>
                <w:szCs w:val="21"/>
              </w:rPr>
            </w:pPr>
            <w:r>
              <w:rPr>
                <w:rFonts w:ascii="宋体" w:hAnsi="宋体" w:eastAsia="宋体" w:cs="宋体"/>
                <w:spacing w:val="-2"/>
                <w:sz w:val="21"/>
                <w:szCs w:val="21"/>
              </w:rPr>
              <w:t>4.2</w:t>
            </w:r>
          </w:p>
        </w:tc>
        <w:tc>
          <w:tcPr>
            <w:tcW w:w="2529" w:type="dxa"/>
            <w:vAlign w:val="top"/>
          </w:tcPr>
          <w:p>
            <w:pPr>
              <w:spacing w:before="293" w:line="221" w:lineRule="auto"/>
              <w:ind w:left="950"/>
              <w:rPr>
                <w:rFonts w:ascii="宋体" w:hAnsi="宋体" w:eastAsia="宋体" w:cs="宋体"/>
                <w:sz w:val="21"/>
                <w:szCs w:val="21"/>
              </w:rPr>
            </w:pPr>
            <w:r>
              <w:rPr>
                <w:rFonts w:ascii="宋体" w:hAnsi="宋体" w:eastAsia="宋体" w:cs="宋体"/>
                <w:spacing w:val="-2"/>
                <w:sz w:val="21"/>
                <w:szCs w:val="21"/>
              </w:rPr>
              <w:t>预备费</w:t>
            </w:r>
          </w:p>
        </w:tc>
        <w:tc>
          <w:tcPr>
            <w:tcW w:w="2310" w:type="dxa"/>
            <w:vAlign w:val="top"/>
          </w:tcPr>
          <w:p>
            <w:pPr>
              <w:spacing w:before="293" w:line="221" w:lineRule="auto"/>
              <w:ind w:left="2003"/>
              <w:rPr>
                <w:rFonts w:ascii="宋体" w:hAnsi="宋体" w:eastAsia="宋体" w:cs="宋体"/>
                <w:sz w:val="21"/>
                <w:szCs w:val="21"/>
              </w:rPr>
            </w:pPr>
            <w:r>
              <w:rPr>
                <w:rFonts w:ascii="宋体" w:hAnsi="宋体" w:eastAsia="宋体" w:cs="宋体"/>
                <w:sz w:val="21"/>
                <w:szCs w:val="21"/>
              </w:rPr>
              <w:t>元</w:t>
            </w:r>
          </w:p>
        </w:tc>
        <w:tc>
          <w:tcPr>
            <w:tcW w:w="334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3" w:type="dxa"/>
            <w:vAlign w:val="top"/>
          </w:tcPr>
          <w:p>
            <w:pPr>
              <w:spacing w:before="272" w:line="181" w:lineRule="auto"/>
              <w:ind w:left="367"/>
              <w:rPr>
                <w:rFonts w:ascii="宋体" w:hAnsi="宋体" w:eastAsia="宋体" w:cs="宋体"/>
                <w:sz w:val="21"/>
                <w:szCs w:val="21"/>
              </w:rPr>
            </w:pPr>
            <w:r>
              <w:rPr>
                <w:rFonts w:ascii="宋体" w:hAnsi="宋体" w:eastAsia="宋体" w:cs="宋体"/>
                <w:sz w:val="21"/>
                <w:szCs w:val="21"/>
              </w:rPr>
              <w:t>5</w:t>
            </w:r>
          </w:p>
        </w:tc>
        <w:tc>
          <w:tcPr>
            <w:tcW w:w="2529" w:type="dxa"/>
            <w:vAlign w:val="top"/>
          </w:tcPr>
          <w:p>
            <w:pPr>
              <w:spacing w:before="80" w:line="248" w:lineRule="auto"/>
              <w:ind w:left="1054" w:right="161" w:hanging="895"/>
              <w:rPr>
                <w:rFonts w:ascii="宋体" w:hAnsi="宋体" w:eastAsia="宋体" w:cs="宋体"/>
                <w:sz w:val="21"/>
                <w:szCs w:val="21"/>
              </w:rPr>
            </w:pPr>
            <w:r>
              <w:rPr>
                <w:rFonts w:ascii="宋体" w:hAnsi="宋体" w:eastAsia="宋体" w:cs="宋体"/>
                <w:spacing w:val="-2"/>
                <w:sz w:val="21"/>
                <w:szCs w:val="21"/>
              </w:rPr>
              <w:t>EPC</w:t>
            </w:r>
            <w:r>
              <w:rPr>
                <w:rFonts w:ascii="宋体" w:hAnsi="宋体" w:eastAsia="宋体" w:cs="宋体"/>
                <w:spacing w:val="-39"/>
                <w:sz w:val="21"/>
                <w:szCs w:val="21"/>
              </w:rPr>
              <w:t xml:space="preserve"> </w:t>
            </w:r>
            <w:r>
              <w:rPr>
                <w:rFonts w:ascii="宋体" w:hAnsi="宋体" w:eastAsia="宋体" w:cs="宋体"/>
                <w:spacing w:val="-2"/>
                <w:sz w:val="21"/>
                <w:szCs w:val="21"/>
              </w:rPr>
              <w:t>总包投标价（3+4</w:t>
            </w:r>
            <w:r>
              <w:rPr>
                <w:rFonts w:ascii="宋体" w:hAnsi="宋体" w:eastAsia="宋体" w:cs="宋体"/>
                <w:spacing w:val="-44"/>
                <w:sz w:val="21"/>
                <w:szCs w:val="21"/>
              </w:rPr>
              <w:t xml:space="preserve"> </w:t>
            </w:r>
            <w:r>
              <w:rPr>
                <w:rFonts w:ascii="宋体" w:hAnsi="宋体" w:eastAsia="宋体" w:cs="宋体"/>
                <w:spacing w:val="-2"/>
                <w:sz w:val="21"/>
                <w:szCs w:val="21"/>
              </w:rPr>
              <w:t>合</w:t>
            </w:r>
            <w:r>
              <w:rPr>
                <w:rFonts w:ascii="宋体" w:hAnsi="宋体" w:eastAsia="宋体" w:cs="宋体"/>
                <w:sz w:val="21"/>
                <w:szCs w:val="21"/>
              </w:rPr>
              <w:t xml:space="preserve"> </w:t>
            </w:r>
            <w:r>
              <w:rPr>
                <w:rFonts w:ascii="宋体" w:hAnsi="宋体" w:eastAsia="宋体" w:cs="宋体"/>
                <w:spacing w:val="-6"/>
                <w:sz w:val="21"/>
                <w:szCs w:val="21"/>
              </w:rPr>
              <w:t>计）</w:t>
            </w:r>
          </w:p>
        </w:tc>
        <w:tc>
          <w:tcPr>
            <w:tcW w:w="2310" w:type="dxa"/>
            <w:vAlign w:val="top"/>
          </w:tcPr>
          <w:p>
            <w:pPr>
              <w:spacing w:before="294" w:line="221" w:lineRule="auto"/>
              <w:ind w:left="1897"/>
              <w:rPr>
                <w:rFonts w:ascii="宋体" w:hAnsi="宋体" w:eastAsia="宋体" w:cs="宋体"/>
                <w:sz w:val="21"/>
                <w:szCs w:val="21"/>
              </w:rPr>
            </w:pPr>
            <w:r>
              <w:rPr>
                <w:rFonts w:ascii="宋体" w:hAnsi="宋体" w:eastAsia="宋体" w:cs="宋体"/>
                <w:sz w:val="21"/>
                <w:szCs w:val="21"/>
              </w:rPr>
              <w:t>元</w:t>
            </w:r>
          </w:p>
        </w:tc>
        <w:tc>
          <w:tcPr>
            <w:tcW w:w="334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823" w:type="dxa"/>
            <w:vAlign w:val="top"/>
          </w:tcPr>
          <w:p>
            <w:pPr>
              <w:pStyle w:val="8"/>
              <w:spacing w:line="294" w:lineRule="auto"/>
            </w:pPr>
          </w:p>
          <w:p>
            <w:pPr>
              <w:pStyle w:val="8"/>
              <w:spacing w:line="294" w:lineRule="auto"/>
            </w:pPr>
          </w:p>
          <w:p>
            <w:pPr>
              <w:pStyle w:val="8"/>
              <w:spacing w:line="294" w:lineRule="auto"/>
            </w:pPr>
          </w:p>
          <w:p>
            <w:pPr>
              <w:pStyle w:val="8"/>
              <w:spacing w:line="295" w:lineRule="auto"/>
            </w:pPr>
          </w:p>
          <w:p>
            <w:pPr>
              <w:spacing w:before="68" w:line="182" w:lineRule="auto"/>
              <w:ind w:left="364"/>
              <w:rPr>
                <w:rFonts w:ascii="宋体" w:hAnsi="宋体" w:eastAsia="宋体" w:cs="宋体"/>
                <w:sz w:val="21"/>
                <w:szCs w:val="21"/>
              </w:rPr>
            </w:pPr>
            <w:r>
              <w:rPr>
                <w:rFonts w:ascii="宋体" w:hAnsi="宋体" w:eastAsia="宋体" w:cs="宋体"/>
                <w:sz w:val="21"/>
                <w:szCs w:val="21"/>
              </w:rPr>
              <w:t>6</w:t>
            </w:r>
          </w:p>
        </w:tc>
        <w:tc>
          <w:tcPr>
            <w:tcW w:w="2529" w:type="dxa"/>
            <w:vAlign w:val="top"/>
          </w:tcPr>
          <w:p>
            <w:pPr>
              <w:pStyle w:val="8"/>
            </w:pPr>
          </w:p>
          <w:p>
            <w:pPr>
              <w:pStyle w:val="8"/>
            </w:pPr>
          </w:p>
          <w:p>
            <w:pPr>
              <w:pStyle w:val="8"/>
            </w:pPr>
          </w:p>
          <w:p>
            <w:pPr>
              <w:pStyle w:val="8"/>
            </w:pPr>
          </w:p>
          <w:p>
            <w:pPr>
              <w:pStyle w:val="8"/>
            </w:pPr>
          </w:p>
          <w:p>
            <w:pPr>
              <w:spacing w:before="68" w:line="221" w:lineRule="auto"/>
              <w:ind w:left="1057"/>
              <w:rPr>
                <w:rFonts w:ascii="宋体" w:hAnsi="宋体" w:eastAsia="宋体" w:cs="宋体"/>
                <w:sz w:val="21"/>
                <w:szCs w:val="21"/>
              </w:rPr>
            </w:pPr>
            <w:r>
              <w:rPr>
                <w:rFonts w:ascii="宋体" w:hAnsi="宋体" w:eastAsia="宋体" w:cs="宋体"/>
                <w:spacing w:val="-3"/>
                <w:sz w:val="21"/>
                <w:szCs w:val="21"/>
              </w:rPr>
              <w:t>工期</w:t>
            </w:r>
          </w:p>
        </w:tc>
        <w:tc>
          <w:tcPr>
            <w:tcW w:w="2310" w:type="dxa"/>
            <w:vAlign w:val="top"/>
          </w:tcPr>
          <w:p>
            <w:pPr>
              <w:spacing w:before="173" w:line="221" w:lineRule="auto"/>
              <w:ind w:left="322"/>
              <w:rPr>
                <w:rFonts w:ascii="宋体" w:hAnsi="宋体" w:eastAsia="宋体" w:cs="宋体"/>
                <w:sz w:val="21"/>
                <w:szCs w:val="21"/>
              </w:rPr>
            </w:pPr>
            <w:r>
              <w:pict>
                <v:shape id="_x0000_s1045" o:spid="_x0000_s1045" style="position:absolute;left:0pt;margin-left:5.25pt;margin-top:19.45pt;height:0.65pt;width:104.9pt;mso-position-horizontal-relative:page;mso-position-vertical-relative:page;z-index:-251612160;mso-width-relative:page;mso-height-relative:page;" fillcolor="#000000" filled="t" stroked="f" coordsize="2098,12" path="m0,12l2097,12,2097,0,0,0,0,12xe">
                  <v:path/>
                  <v:fill on="t" focussize="0,0"/>
                  <v:stroke on="f"/>
                  <v:imagedata o:title=""/>
                  <o:lock v:ext="edit"/>
                </v:shape>
              </w:pict>
            </w:r>
            <w:r>
              <w:pict>
                <v:shape id="_x0000_s1046" o:spid="_x0000_s1046" style="position:absolute;left:0pt;margin-left:15.85pt;margin-top:41.5pt;height:0.6pt;width:94.35pt;mso-position-horizontal-relative:page;mso-position-vertical-relative:page;z-index:-251611136;mso-width-relative:page;mso-height-relative:page;" fillcolor="#000000" filled="t" stroked="f" coordsize="1886,12" path="m0,11l1886,11,1886,0,0,0,0,11xe">
                  <v:path/>
                  <v:fill on="t" focussize="0,0"/>
                  <v:stroke on="f"/>
                  <v:imagedata o:title=""/>
                  <o:lock v:ext="edit"/>
                </v:shape>
              </w:pict>
            </w:r>
            <w:r>
              <w:rPr>
                <w:rFonts w:ascii="宋体" w:hAnsi="宋体" w:eastAsia="宋体" w:cs="宋体"/>
                <w:spacing w:val="-6"/>
                <w:sz w:val="21"/>
                <w:szCs w:val="21"/>
              </w:rPr>
              <w:t>年</w:t>
            </w:r>
            <w:r>
              <w:rPr>
                <w:rFonts w:ascii="宋体" w:hAnsi="宋体" w:eastAsia="宋体" w:cs="宋体"/>
                <w:spacing w:val="22"/>
                <w:sz w:val="21"/>
                <w:szCs w:val="21"/>
              </w:rPr>
              <w:t xml:space="preserve">  </w:t>
            </w:r>
            <w:r>
              <w:rPr>
                <w:rFonts w:ascii="宋体" w:hAnsi="宋体" w:eastAsia="宋体" w:cs="宋体"/>
                <w:spacing w:val="-6"/>
                <w:sz w:val="21"/>
                <w:szCs w:val="21"/>
              </w:rPr>
              <w:t>月</w:t>
            </w:r>
            <w:r>
              <w:rPr>
                <w:rFonts w:ascii="宋体" w:hAnsi="宋体" w:eastAsia="宋体" w:cs="宋体"/>
                <w:spacing w:val="28"/>
                <w:sz w:val="21"/>
                <w:szCs w:val="21"/>
              </w:rPr>
              <w:t xml:space="preserve">   </w:t>
            </w:r>
            <w:r>
              <w:rPr>
                <w:rFonts w:ascii="宋体" w:hAnsi="宋体" w:eastAsia="宋体" w:cs="宋体"/>
                <w:spacing w:val="-6"/>
                <w:sz w:val="21"/>
                <w:szCs w:val="21"/>
              </w:rPr>
              <w:t>日开工至</w:t>
            </w:r>
          </w:p>
          <w:p>
            <w:pPr>
              <w:spacing w:before="190" w:line="221" w:lineRule="auto"/>
              <w:ind w:left="322"/>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19"/>
                <w:sz w:val="21"/>
                <w:szCs w:val="21"/>
              </w:rPr>
              <w:t xml:space="preserve">   </w:t>
            </w:r>
            <w:r>
              <w:rPr>
                <w:rFonts w:ascii="宋体" w:hAnsi="宋体" w:eastAsia="宋体" w:cs="宋体"/>
                <w:spacing w:val="-7"/>
                <w:sz w:val="21"/>
                <w:szCs w:val="21"/>
              </w:rPr>
              <w:t>月     日竣工</w:t>
            </w:r>
          </w:p>
          <w:p>
            <w:pPr>
              <w:spacing w:before="187" w:line="387" w:lineRule="auto"/>
              <w:ind w:left="323" w:right="102" w:firstLine="3"/>
              <w:jc w:val="both"/>
              <w:rPr>
                <w:rFonts w:ascii="宋体" w:hAnsi="宋体" w:eastAsia="宋体" w:cs="宋体"/>
                <w:sz w:val="21"/>
                <w:szCs w:val="21"/>
              </w:rPr>
            </w:pPr>
            <w:r>
              <w:rPr>
                <w:rFonts w:ascii="宋体" w:hAnsi="宋体" w:eastAsia="宋体" w:cs="宋体"/>
                <w:spacing w:val="6"/>
                <w:sz w:val="21"/>
                <w:szCs w:val="21"/>
              </w:rPr>
              <w:t>（共计日历天</w:t>
            </w:r>
            <w:r>
              <w:rPr>
                <w:rFonts w:ascii="宋体" w:hAnsi="宋体" w:eastAsia="宋体" w:cs="宋体"/>
                <w:spacing w:val="-55"/>
                <w:sz w:val="21"/>
                <w:szCs w:val="21"/>
              </w:rPr>
              <w:t>），</w:t>
            </w:r>
            <w:r>
              <w:rPr>
                <w:rFonts w:ascii="宋体" w:hAnsi="宋体" w:eastAsia="宋体" w:cs="宋体"/>
                <w:spacing w:val="-56"/>
                <w:sz w:val="21"/>
                <w:szCs w:val="21"/>
              </w:rPr>
              <w:t xml:space="preserve"> </w:t>
            </w:r>
            <w:r>
              <w:rPr>
                <w:rFonts w:ascii="宋体" w:hAnsi="宋体" w:eastAsia="宋体" w:cs="宋体"/>
                <w:spacing w:val="6"/>
                <w:sz w:val="21"/>
                <w:szCs w:val="21"/>
              </w:rPr>
              <w:t>其</w:t>
            </w:r>
            <w:r>
              <w:rPr>
                <w:rFonts w:ascii="宋体" w:hAnsi="宋体" w:eastAsia="宋体" w:cs="宋体"/>
                <w:sz w:val="21"/>
                <w:szCs w:val="21"/>
              </w:rPr>
              <w:t xml:space="preserve"> </w:t>
            </w:r>
            <w:r>
              <w:rPr>
                <w:rFonts w:ascii="宋体" w:hAnsi="宋体" w:eastAsia="宋体" w:cs="宋体"/>
                <w:spacing w:val="-13"/>
                <w:sz w:val="21"/>
                <w:szCs w:val="21"/>
              </w:rPr>
              <w:t>中： 设计周期</w:t>
            </w:r>
            <w:r>
              <w:rPr>
                <w:rFonts w:ascii="宋体" w:hAnsi="宋体" w:eastAsia="宋体" w:cs="宋体"/>
                <w:spacing w:val="-92"/>
                <w:sz w:val="21"/>
                <w:szCs w:val="21"/>
              </w:rPr>
              <w:t xml:space="preserve"> </w:t>
            </w:r>
            <w:r>
              <w:rPr>
                <w:rFonts w:ascii="宋体" w:hAnsi="宋体" w:eastAsia="宋体" w:cs="宋体"/>
                <w:spacing w:val="11"/>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13"/>
                <w:sz w:val="21"/>
                <w:szCs w:val="21"/>
              </w:rPr>
              <w:t>日</w:t>
            </w:r>
            <w:r>
              <w:rPr>
                <w:rFonts w:ascii="宋体" w:hAnsi="宋体" w:eastAsia="宋体" w:cs="宋体"/>
                <w:sz w:val="21"/>
                <w:szCs w:val="21"/>
              </w:rPr>
              <w:t xml:space="preserve"> </w:t>
            </w:r>
            <w:r>
              <w:rPr>
                <w:rFonts w:ascii="宋体" w:hAnsi="宋体" w:eastAsia="宋体" w:cs="宋体"/>
                <w:spacing w:val="-2"/>
                <w:sz w:val="21"/>
                <w:szCs w:val="21"/>
              </w:rPr>
              <w:t>历天。具体时间以合</w:t>
            </w:r>
          </w:p>
          <w:p>
            <w:pPr>
              <w:spacing w:line="222" w:lineRule="auto"/>
              <w:ind w:left="342"/>
              <w:rPr>
                <w:rFonts w:ascii="宋体" w:hAnsi="宋体" w:eastAsia="宋体" w:cs="宋体"/>
                <w:sz w:val="21"/>
                <w:szCs w:val="21"/>
              </w:rPr>
            </w:pPr>
            <w:r>
              <w:rPr>
                <w:rFonts w:ascii="宋体" w:hAnsi="宋体" w:eastAsia="宋体" w:cs="宋体"/>
                <w:spacing w:val="-5"/>
                <w:sz w:val="21"/>
                <w:szCs w:val="21"/>
              </w:rPr>
              <w:t>同签订为准。</w:t>
            </w:r>
          </w:p>
        </w:tc>
        <w:tc>
          <w:tcPr>
            <w:tcW w:w="334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3" w:type="dxa"/>
            <w:vAlign w:val="top"/>
          </w:tcPr>
          <w:p>
            <w:pPr>
              <w:spacing w:before="277" w:line="181" w:lineRule="auto"/>
              <w:ind w:left="368"/>
              <w:rPr>
                <w:rFonts w:ascii="宋体" w:hAnsi="宋体" w:eastAsia="宋体" w:cs="宋体"/>
                <w:sz w:val="21"/>
                <w:szCs w:val="21"/>
              </w:rPr>
            </w:pPr>
            <w:r>
              <w:rPr>
                <w:rFonts w:ascii="宋体" w:hAnsi="宋体" w:eastAsia="宋体" w:cs="宋体"/>
                <w:sz w:val="21"/>
                <w:szCs w:val="21"/>
              </w:rPr>
              <w:t>7</w:t>
            </w:r>
          </w:p>
        </w:tc>
        <w:tc>
          <w:tcPr>
            <w:tcW w:w="2529" w:type="dxa"/>
            <w:vAlign w:val="top"/>
          </w:tcPr>
          <w:p>
            <w:pPr>
              <w:spacing w:before="296" w:line="221" w:lineRule="auto"/>
              <w:ind w:left="846"/>
              <w:rPr>
                <w:rFonts w:ascii="宋体" w:hAnsi="宋体" w:eastAsia="宋体" w:cs="宋体"/>
                <w:sz w:val="21"/>
                <w:szCs w:val="21"/>
              </w:rPr>
            </w:pPr>
            <w:r>
              <w:rPr>
                <w:rFonts w:ascii="宋体" w:hAnsi="宋体" w:eastAsia="宋体" w:cs="宋体"/>
                <w:spacing w:val="-2"/>
                <w:sz w:val="21"/>
                <w:szCs w:val="21"/>
              </w:rPr>
              <w:t>质量标准</w:t>
            </w:r>
          </w:p>
        </w:tc>
        <w:tc>
          <w:tcPr>
            <w:tcW w:w="2310" w:type="dxa"/>
            <w:vAlign w:val="top"/>
          </w:tcPr>
          <w:p>
            <w:pPr>
              <w:pStyle w:val="8"/>
            </w:pPr>
          </w:p>
        </w:tc>
        <w:tc>
          <w:tcPr>
            <w:tcW w:w="334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823" w:type="dxa"/>
            <w:vAlign w:val="top"/>
          </w:tcPr>
          <w:p>
            <w:pPr>
              <w:spacing w:before="276" w:line="182" w:lineRule="auto"/>
              <w:ind w:left="364"/>
              <w:rPr>
                <w:rFonts w:ascii="宋体" w:hAnsi="宋体" w:eastAsia="宋体" w:cs="宋体"/>
                <w:sz w:val="21"/>
                <w:szCs w:val="21"/>
              </w:rPr>
            </w:pPr>
            <w:r>
              <w:rPr>
                <w:rFonts w:ascii="宋体" w:hAnsi="宋体" w:eastAsia="宋体" w:cs="宋体"/>
                <w:sz w:val="21"/>
                <w:szCs w:val="21"/>
              </w:rPr>
              <w:t>8</w:t>
            </w:r>
          </w:p>
        </w:tc>
        <w:tc>
          <w:tcPr>
            <w:tcW w:w="2529" w:type="dxa"/>
            <w:vAlign w:val="top"/>
          </w:tcPr>
          <w:p>
            <w:pPr>
              <w:spacing w:before="295" w:line="221" w:lineRule="auto"/>
              <w:ind w:left="740"/>
              <w:rPr>
                <w:rFonts w:ascii="宋体" w:hAnsi="宋体" w:eastAsia="宋体" w:cs="宋体"/>
                <w:sz w:val="21"/>
                <w:szCs w:val="21"/>
              </w:rPr>
            </w:pPr>
            <w:r>
              <w:rPr>
                <w:rFonts w:ascii="宋体" w:hAnsi="宋体" w:eastAsia="宋体" w:cs="宋体"/>
                <w:spacing w:val="-1"/>
                <w:sz w:val="21"/>
                <w:szCs w:val="21"/>
              </w:rPr>
              <w:t>缺陷责任期</w:t>
            </w:r>
          </w:p>
        </w:tc>
        <w:tc>
          <w:tcPr>
            <w:tcW w:w="2310" w:type="dxa"/>
            <w:vAlign w:val="top"/>
          </w:tcPr>
          <w:p>
            <w:pPr>
              <w:spacing w:before="295" w:line="221" w:lineRule="auto"/>
              <w:ind w:left="976"/>
              <w:rPr>
                <w:rFonts w:ascii="宋体" w:hAnsi="宋体" w:eastAsia="宋体" w:cs="宋体"/>
                <w:sz w:val="21"/>
                <w:szCs w:val="21"/>
              </w:rPr>
            </w:pPr>
            <w:r>
              <w:rPr>
                <w:rFonts w:ascii="宋体" w:hAnsi="宋体" w:eastAsia="宋体" w:cs="宋体"/>
                <w:spacing w:val="-6"/>
                <w:sz w:val="21"/>
                <w:szCs w:val="21"/>
              </w:rPr>
              <w:t>2</w:t>
            </w:r>
            <w:r>
              <w:rPr>
                <w:rFonts w:ascii="宋体" w:hAnsi="宋体" w:eastAsia="宋体" w:cs="宋体"/>
                <w:spacing w:val="-43"/>
                <w:sz w:val="21"/>
                <w:szCs w:val="21"/>
              </w:rPr>
              <w:t xml:space="preserve"> </w:t>
            </w:r>
            <w:r>
              <w:rPr>
                <w:rFonts w:ascii="宋体" w:hAnsi="宋体" w:eastAsia="宋体" w:cs="宋体"/>
                <w:spacing w:val="-6"/>
                <w:sz w:val="21"/>
                <w:szCs w:val="21"/>
              </w:rPr>
              <w:t>年</w:t>
            </w:r>
          </w:p>
        </w:tc>
        <w:tc>
          <w:tcPr>
            <w:tcW w:w="3344"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3" w:type="dxa"/>
            <w:vAlign w:val="top"/>
          </w:tcPr>
          <w:p>
            <w:pPr>
              <w:spacing w:before="277" w:line="182" w:lineRule="auto"/>
              <w:ind w:left="364"/>
              <w:rPr>
                <w:rFonts w:ascii="宋体" w:hAnsi="宋体" w:eastAsia="宋体" w:cs="宋体"/>
                <w:sz w:val="21"/>
                <w:szCs w:val="21"/>
              </w:rPr>
            </w:pPr>
            <w:r>
              <w:rPr>
                <w:rFonts w:ascii="宋体" w:hAnsi="宋体" w:eastAsia="宋体" w:cs="宋体"/>
                <w:sz w:val="21"/>
                <w:szCs w:val="21"/>
              </w:rPr>
              <w:t>9</w:t>
            </w:r>
          </w:p>
        </w:tc>
        <w:tc>
          <w:tcPr>
            <w:tcW w:w="2529" w:type="dxa"/>
            <w:vAlign w:val="top"/>
          </w:tcPr>
          <w:p>
            <w:pPr>
              <w:spacing w:before="296" w:line="221" w:lineRule="auto"/>
              <w:ind w:left="320"/>
              <w:rPr>
                <w:rFonts w:ascii="宋体" w:hAnsi="宋体" w:eastAsia="宋体" w:cs="宋体"/>
                <w:sz w:val="21"/>
                <w:szCs w:val="21"/>
              </w:rPr>
            </w:pPr>
            <w:r>
              <w:rPr>
                <w:rFonts w:ascii="宋体" w:hAnsi="宋体" w:eastAsia="宋体" w:cs="宋体"/>
                <w:spacing w:val="-1"/>
                <w:sz w:val="21"/>
                <w:szCs w:val="21"/>
              </w:rPr>
              <w:t>承包人履约担保金额</w:t>
            </w:r>
          </w:p>
        </w:tc>
        <w:tc>
          <w:tcPr>
            <w:tcW w:w="2310" w:type="dxa"/>
            <w:vAlign w:val="top"/>
          </w:tcPr>
          <w:p>
            <w:pPr>
              <w:pStyle w:val="8"/>
            </w:pPr>
          </w:p>
        </w:tc>
        <w:tc>
          <w:tcPr>
            <w:tcW w:w="3344" w:type="dxa"/>
            <w:vAlign w:val="top"/>
          </w:tcPr>
          <w:p>
            <w:pPr>
              <w:pStyle w:val="8"/>
            </w:pPr>
          </w:p>
        </w:tc>
      </w:tr>
    </w:tbl>
    <w:p>
      <w:pPr>
        <w:rPr>
          <w:rFonts w:ascii="Arial"/>
          <w:sz w:val="21"/>
        </w:rPr>
      </w:pPr>
    </w:p>
    <w:p>
      <w:pPr>
        <w:rPr>
          <w:rFonts w:ascii="Arial" w:hAnsi="Arial" w:eastAsia="Arial" w:cs="Arial"/>
          <w:sz w:val="21"/>
          <w:szCs w:val="21"/>
        </w:rPr>
        <w:sectPr>
          <w:headerReference r:id="rId35" w:type="default"/>
          <w:pgSz w:w="11907" w:h="16839"/>
          <w:pgMar w:top="1134" w:right="1701" w:bottom="1134" w:left="1701" w:header="0" w:footer="0" w:gutter="0"/>
          <w:cols w:space="720" w:num="1"/>
          <w:rtlGutter w:val="0"/>
          <w:docGrid w:linePitch="0" w:charSpace="0"/>
        </w:sectPr>
      </w:pPr>
    </w:p>
    <w:p>
      <w:pPr>
        <w:spacing w:before="101" w:line="224" w:lineRule="auto"/>
        <w:ind w:left="2418"/>
        <w:outlineLvl w:val="1"/>
        <w:rPr>
          <w:rFonts w:ascii="黑体" w:hAnsi="黑体" w:eastAsia="黑体" w:cs="黑体"/>
          <w:sz w:val="31"/>
          <w:szCs w:val="31"/>
        </w:rPr>
      </w:pPr>
      <w:bookmarkStart w:id="274" w:name="bookmark278"/>
      <w:bookmarkEnd w:id="274"/>
      <w:r>
        <w:rPr>
          <w:rFonts w:ascii="黑体" w:hAnsi="黑体" w:eastAsia="黑体" w:cs="黑体"/>
          <w:spacing w:val="9"/>
          <w:sz w:val="31"/>
          <w:szCs w:val="31"/>
          <w14:textOutline w14:w="5791" w14:cap="flat" w14:cmpd="sng">
            <w14:solidFill>
              <w14:srgbClr w14:val="000000"/>
            </w14:solidFill>
            <w14:prstDash w14:val="solid"/>
            <w14:miter w14:val="0"/>
          </w14:textOutline>
        </w:rPr>
        <w:t>二、法定代表人身份证明</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9" w:line="439" w:lineRule="exact"/>
        <w:ind w:left="25"/>
        <w:rPr>
          <w:rFonts w:ascii="宋体" w:hAnsi="宋体" w:eastAsia="宋体" w:cs="宋体"/>
          <w:sz w:val="21"/>
          <w:szCs w:val="21"/>
        </w:rPr>
      </w:pPr>
      <w:r>
        <w:rPr>
          <w:rFonts w:ascii="宋体" w:hAnsi="宋体" w:eastAsia="宋体" w:cs="宋体"/>
          <w:spacing w:val="-2"/>
          <w:position w:val="17"/>
          <w:sz w:val="21"/>
          <w:szCs w:val="21"/>
        </w:rPr>
        <w:t>投标人名称：</w:t>
      </w:r>
    </w:p>
    <w:p>
      <w:pPr>
        <w:spacing w:line="221" w:lineRule="auto"/>
        <w:ind w:left="24"/>
        <w:rPr>
          <w:rFonts w:ascii="宋体" w:hAnsi="宋体" w:eastAsia="宋体" w:cs="宋体"/>
          <w:sz w:val="21"/>
          <w:szCs w:val="21"/>
        </w:rPr>
      </w:pPr>
      <w:r>
        <w:rPr>
          <w:rFonts w:ascii="宋体" w:hAnsi="宋体" w:eastAsia="宋体" w:cs="宋体"/>
          <w:spacing w:val="-7"/>
          <w:sz w:val="21"/>
          <w:szCs w:val="21"/>
        </w:rPr>
        <w:t>单位性质：</w:t>
      </w:r>
    </w:p>
    <w:p>
      <w:pPr>
        <w:spacing w:before="189" w:line="230" w:lineRule="auto"/>
        <w:ind w:left="22"/>
        <w:rPr>
          <w:rFonts w:ascii="宋体" w:hAnsi="宋体" w:eastAsia="宋体" w:cs="宋体"/>
          <w:sz w:val="21"/>
          <w:szCs w:val="21"/>
        </w:rPr>
      </w:pPr>
      <w:r>
        <w:rPr>
          <w:rFonts w:ascii="宋体" w:hAnsi="宋体" w:eastAsia="宋体" w:cs="宋体"/>
          <w:spacing w:val="-12"/>
          <w:sz w:val="21"/>
          <w:szCs w:val="21"/>
        </w:rPr>
        <w:t>地址：</w:t>
      </w:r>
    </w:p>
    <w:p>
      <w:pPr>
        <w:spacing w:before="177" w:line="221" w:lineRule="auto"/>
        <w:ind w:left="24"/>
        <w:rPr>
          <w:rFonts w:ascii="宋体" w:hAnsi="宋体" w:eastAsia="宋体" w:cs="宋体"/>
          <w:sz w:val="21"/>
          <w:szCs w:val="21"/>
        </w:rPr>
      </w:pPr>
      <w:r>
        <w:rPr>
          <w:rFonts w:ascii="宋体" w:hAnsi="宋体" w:eastAsia="宋体" w:cs="宋体"/>
          <w:spacing w:val="-13"/>
          <w:sz w:val="21"/>
          <w:szCs w:val="21"/>
        </w:rPr>
        <w:t>成立时间：</w:t>
      </w:r>
      <w:r>
        <w:rPr>
          <w:rFonts w:ascii="宋体" w:hAnsi="宋体" w:eastAsia="宋体" w:cs="宋体"/>
          <w:spacing w:val="-22"/>
          <w:sz w:val="21"/>
          <w:szCs w:val="21"/>
        </w:rPr>
        <w:t xml:space="preserve"> </w:t>
      </w:r>
      <w:r>
        <w:rPr>
          <w:rFonts w:ascii="宋体" w:hAnsi="宋体" w:eastAsia="宋体" w:cs="宋体"/>
          <w:spacing w:val="-13"/>
          <w:sz w:val="21"/>
          <w:szCs w:val="21"/>
        </w:rPr>
        <w:t>年</w:t>
      </w:r>
      <w:r>
        <w:rPr>
          <w:rFonts w:ascii="宋体" w:hAnsi="宋体" w:eastAsia="宋体" w:cs="宋体"/>
          <w:spacing w:val="6"/>
          <w:sz w:val="21"/>
          <w:szCs w:val="21"/>
        </w:rPr>
        <w:t xml:space="preserve">  </w:t>
      </w:r>
      <w:r>
        <w:rPr>
          <w:rFonts w:ascii="宋体" w:hAnsi="宋体" w:eastAsia="宋体" w:cs="宋体"/>
          <w:spacing w:val="-13"/>
          <w:sz w:val="21"/>
          <w:szCs w:val="21"/>
        </w:rPr>
        <w:t>月</w:t>
      </w:r>
      <w:r>
        <w:rPr>
          <w:rFonts w:ascii="宋体" w:hAnsi="宋体" w:eastAsia="宋体" w:cs="宋体"/>
          <w:spacing w:val="21"/>
          <w:sz w:val="21"/>
          <w:szCs w:val="21"/>
        </w:rPr>
        <w:t xml:space="preserve">  </w:t>
      </w:r>
      <w:r>
        <w:rPr>
          <w:rFonts w:ascii="宋体" w:hAnsi="宋体" w:eastAsia="宋体" w:cs="宋体"/>
          <w:spacing w:val="-13"/>
          <w:sz w:val="21"/>
          <w:szCs w:val="21"/>
        </w:rPr>
        <w:t>日</w:t>
      </w:r>
    </w:p>
    <w:p>
      <w:pPr>
        <w:spacing w:before="188" w:line="221" w:lineRule="auto"/>
        <w:ind w:left="24"/>
        <w:rPr>
          <w:rFonts w:ascii="宋体" w:hAnsi="宋体" w:eastAsia="宋体" w:cs="宋体"/>
          <w:sz w:val="21"/>
          <w:szCs w:val="21"/>
        </w:rPr>
      </w:pPr>
      <w:r>
        <w:rPr>
          <w:rFonts w:ascii="宋体" w:hAnsi="宋体" w:eastAsia="宋体" w:cs="宋体"/>
          <w:spacing w:val="-7"/>
          <w:sz w:val="21"/>
          <w:szCs w:val="21"/>
        </w:rPr>
        <w:t>经营期限：</w:t>
      </w:r>
    </w:p>
    <w:p>
      <w:pPr>
        <w:spacing w:before="190" w:line="221" w:lineRule="auto"/>
        <w:ind w:left="22"/>
        <w:rPr>
          <w:rFonts w:ascii="宋体" w:hAnsi="宋体" w:eastAsia="宋体" w:cs="宋体"/>
          <w:sz w:val="21"/>
          <w:szCs w:val="21"/>
        </w:rPr>
      </w:pPr>
      <w:r>
        <w:rPr>
          <w:rFonts w:ascii="宋体" w:hAnsi="宋体" w:eastAsia="宋体" w:cs="宋体"/>
          <w:spacing w:val="-16"/>
          <w:sz w:val="21"/>
          <w:szCs w:val="21"/>
        </w:rPr>
        <w:t>姓名：        性别：           年龄</w:t>
      </w:r>
      <w:r>
        <w:rPr>
          <w:rFonts w:ascii="宋体" w:hAnsi="宋体" w:eastAsia="宋体" w:cs="宋体"/>
          <w:spacing w:val="-17"/>
          <w:sz w:val="21"/>
          <w:szCs w:val="21"/>
        </w:rPr>
        <w:t>：                职务：</w:t>
      </w:r>
    </w:p>
    <w:p>
      <w:pPr>
        <w:spacing w:before="189" w:line="439" w:lineRule="exact"/>
        <w:ind w:left="26"/>
        <w:rPr>
          <w:rFonts w:ascii="宋体" w:hAnsi="宋体" w:eastAsia="宋体" w:cs="宋体"/>
          <w:sz w:val="21"/>
          <w:szCs w:val="21"/>
        </w:rPr>
      </w:pPr>
      <w:r>
        <w:rPr>
          <w:rFonts w:ascii="宋体" w:hAnsi="宋体" w:eastAsia="宋体" w:cs="宋体"/>
          <w:spacing w:val="-1"/>
          <w:position w:val="17"/>
          <w:sz w:val="21"/>
          <w:szCs w:val="21"/>
        </w:rPr>
        <w:t>系（投标人名称）的法定代表人。</w:t>
      </w:r>
    </w:p>
    <w:p>
      <w:pPr>
        <w:spacing w:before="1" w:line="220" w:lineRule="auto"/>
        <w:ind w:left="442"/>
        <w:rPr>
          <w:rFonts w:ascii="宋体" w:hAnsi="宋体" w:eastAsia="宋体" w:cs="宋体"/>
          <w:sz w:val="21"/>
          <w:szCs w:val="21"/>
        </w:rPr>
      </w:pPr>
      <w:r>
        <w:rPr>
          <w:rFonts w:ascii="宋体" w:hAnsi="宋体" w:eastAsia="宋体" w:cs="宋体"/>
          <w:spacing w:val="-5"/>
          <w:sz w:val="21"/>
          <w:szCs w:val="21"/>
        </w:rPr>
        <w:t>特此证明。</w:t>
      </w:r>
    </w:p>
    <w:p>
      <w:pPr>
        <w:spacing w:line="279" w:lineRule="auto"/>
        <w:rPr>
          <w:rFonts w:ascii="Arial"/>
          <w:sz w:val="21"/>
        </w:rPr>
      </w:pPr>
    </w:p>
    <w:p>
      <w:pPr>
        <w:spacing w:line="279" w:lineRule="auto"/>
        <w:rPr>
          <w:rFonts w:ascii="Arial"/>
          <w:sz w:val="21"/>
        </w:rPr>
      </w:pPr>
    </w:p>
    <w:p>
      <w:pPr>
        <w:spacing w:before="68" w:line="220" w:lineRule="auto"/>
        <w:ind w:left="39"/>
        <w:rPr>
          <w:rFonts w:ascii="宋体" w:hAnsi="宋体" w:eastAsia="宋体" w:cs="宋体"/>
          <w:sz w:val="21"/>
          <w:szCs w:val="21"/>
        </w:rPr>
      </w:pPr>
      <w:r>
        <w:rPr>
          <w:rFonts w:ascii="宋体" w:hAnsi="宋体" w:eastAsia="宋体" w:cs="宋体"/>
          <w:spacing w:val="-4"/>
          <w:sz w:val="21"/>
          <w:szCs w:val="21"/>
        </w:rPr>
        <w:t>附：法定代表人身份证。</w:t>
      </w:r>
    </w:p>
    <w:p>
      <w:pPr>
        <w:spacing w:line="279" w:lineRule="auto"/>
        <w:rPr>
          <w:rFonts w:ascii="Arial"/>
          <w:sz w:val="21"/>
        </w:rPr>
      </w:pPr>
    </w:p>
    <w:p>
      <w:pPr>
        <w:spacing w:line="280" w:lineRule="auto"/>
        <w:rPr>
          <w:rFonts w:ascii="Arial"/>
          <w:sz w:val="21"/>
        </w:rPr>
      </w:pPr>
    </w:p>
    <w:p>
      <w:pPr>
        <w:spacing w:before="68" w:line="439" w:lineRule="exact"/>
        <w:ind w:left="25"/>
        <w:rPr>
          <w:rFonts w:ascii="宋体" w:hAnsi="宋体" w:eastAsia="宋体" w:cs="宋体"/>
          <w:sz w:val="21"/>
          <w:szCs w:val="21"/>
        </w:rPr>
      </w:pPr>
      <w:r>
        <w:rPr>
          <w:rFonts w:ascii="宋体" w:hAnsi="宋体" w:eastAsia="宋体" w:cs="宋体"/>
          <w:spacing w:val="2"/>
          <w:position w:val="17"/>
          <w:sz w:val="21"/>
          <w:szCs w:val="21"/>
        </w:rPr>
        <w:t>投标人</w:t>
      </w:r>
      <w:r>
        <w:rPr>
          <w:rFonts w:ascii="宋体" w:hAnsi="宋体" w:eastAsia="宋体" w:cs="宋体"/>
          <w:spacing w:val="-52"/>
          <w:w w:val="93"/>
          <w:position w:val="17"/>
          <w:sz w:val="21"/>
          <w:szCs w:val="21"/>
        </w:rPr>
        <w:t>：（</w:t>
      </w:r>
      <w:r>
        <w:rPr>
          <w:rFonts w:ascii="宋体" w:hAnsi="宋体" w:eastAsia="宋体" w:cs="宋体"/>
          <w:spacing w:val="2"/>
          <w:position w:val="17"/>
          <w:sz w:val="21"/>
          <w:szCs w:val="21"/>
        </w:rPr>
        <w:t>盖单位章）</w:t>
      </w:r>
    </w:p>
    <w:p>
      <w:pPr>
        <w:spacing w:before="1" w:line="220" w:lineRule="auto"/>
        <w:ind w:left="23"/>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7"/>
          <w:sz w:val="21"/>
          <w:szCs w:val="21"/>
        </w:rPr>
        <w:t xml:space="preserve">  </w:t>
      </w:r>
      <w:r>
        <w:rPr>
          <w:rFonts w:ascii="宋体" w:hAnsi="宋体" w:eastAsia="宋体" w:cs="宋体"/>
          <w:spacing w:val="-7"/>
          <w:sz w:val="21"/>
          <w:szCs w:val="21"/>
        </w:rPr>
        <w:t>月</w:t>
      </w:r>
      <w:r>
        <w:rPr>
          <w:rFonts w:ascii="宋体" w:hAnsi="宋体" w:eastAsia="宋体" w:cs="宋体"/>
          <w:spacing w:val="21"/>
          <w:sz w:val="21"/>
          <w:szCs w:val="21"/>
        </w:rPr>
        <w:t xml:space="preserve">  </w:t>
      </w:r>
      <w:r>
        <w:rPr>
          <w:rFonts w:ascii="宋体" w:hAnsi="宋体" w:eastAsia="宋体" w:cs="宋体"/>
          <w:spacing w:val="-7"/>
          <w:sz w:val="21"/>
          <w:szCs w:val="21"/>
        </w:rPr>
        <w:t>日</w:t>
      </w:r>
    </w:p>
    <w:p>
      <w:pPr>
        <w:spacing w:line="220" w:lineRule="auto"/>
        <w:rPr>
          <w:rFonts w:ascii="宋体" w:hAnsi="宋体" w:eastAsia="宋体" w:cs="宋体"/>
          <w:sz w:val="21"/>
          <w:szCs w:val="21"/>
        </w:rPr>
        <w:sectPr>
          <w:headerReference r:id="rId36" w:type="default"/>
          <w:pgSz w:w="11907" w:h="16839"/>
          <w:pgMar w:top="1134" w:right="1701" w:bottom="1134" w:left="1701" w:header="0" w:footer="0" w:gutter="0"/>
          <w:cols w:space="720" w:num="1"/>
          <w:rtlGutter w:val="0"/>
          <w:docGrid w:linePitch="0" w:charSpace="0"/>
        </w:sectPr>
      </w:pPr>
    </w:p>
    <w:p>
      <w:pPr>
        <w:spacing w:before="100" w:line="225" w:lineRule="auto"/>
        <w:ind w:left="3061"/>
        <w:outlineLvl w:val="1"/>
        <w:rPr>
          <w:rFonts w:ascii="黑体" w:hAnsi="黑体" w:eastAsia="黑体" w:cs="黑体"/>
          <w:sz w:val="31"/>
          <w:szCs w:val="31"/>
        </w:rPr>
      </w:pPr>
      <w:bookmarkStart w:id="275" w:name="bookmark279"/>
      <w:bookmarkEnd w:id="275"/>
      <w:r>
        <w:rPr>
          <w:rFonts w:ascii="黑体" w:hAnsi="黑体" w:eastAsia="黑体" w:cs="黑体"/>
          <w:spacing w:val="8"/>
          <w:sz w:val="31"/>
          <w:szCs w:val="31"/>
          <w14:textOutline w14:w="5791" w14:cap="flat" w14:cmpd="sng">
            <w14:solidFill>
              <w14:srgbClr w14:val="000000"/>
            </w14:solidFill>
            <w14:prstDash w14:val="solid"/>
            <w14:miter w14:val="0"/>
          </w14:textOutline>
        </w:rPr>
        <w:t>二、授权委托书</w:t>
      </w: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9" w:line="387" w:lineRule="auto"/>
        <w:ind w:left="21" w:firstLine="421"/>
        <w:jc w:val="both"/>
        <w:rPr>
          <w:rFonts w:ascii="宋体" w:hAnsi="宋体" w:eastAsia="宋体" w:cs="宋体"/>
          <w:sz w:val="21"/>
          <w:szCs w:val="21"/>
        </w:rPr>
      </w:pPr>
      <w:r>
        <w:rPr>
          <w:rFonts w:ascii="宋体" w:hAnsi="宋体" w:eastAsia="宋体" w:cs="宋体"/>
          <w:spacing w:val="-13"/>
          <w:sz w:val="21"/>
          <w:szCs w:val="21"/>
        </w:rPr>
        <w:t>本人</w:t>
      </w:r>
      <w:r>
        <w:rPr>
          <w:rFonts w:ascii="宋体" w:hAnsi="宋体" w:eastAsia="宋体" w:cs="宋体"/>
          <w:spacing w:val="35"/>
          <w:sz w:val="21"/>
          <w:szCs w:val="21"/>
          <w:u w:val="single" w:color="auto"/>
        </w:rPr>
        <w:t xml:space="preserve">  </w:t>
      </w:r>
      <w:r>
        <w:rPr>
          <w:rFonts w:ascii="宋体" w:hAnsi="宋体" w:eastAsia="宋体" w:cs="宋体"/>
          <w:spacing w:val="-13"/>
          <w:sz w:val="21"/>
          <w:szCs w:val="21"/>
          <w:u w:val="single" w:color="auto"/>
        </w:rPr>
        <w:t>（姓名）</w:t>
      </w:r>
      <w:r>
        <w:rPr>
          <w:rFonts w:ascii="宋体" w:hAnsi="宋体" w:eastAsia="宋体" w:cs="宋体"/>
          <w:spacing w:val="-32"/>
          <w:sz w:val="21"/>
          <w:szCs w:val="21"/>
          <w:u w:val="single" w:color="auto"/>
        </w:rPr>
        <w:t xml:space="preserve"> </w:t>
      </w:r>
      <w:r>
        <w:rPr>
          <w:rFonts w:ascii="宋体" w:hAnsi="宋体" w:eastAsia="宋体" w:cs="宋体"/>
          <w:spacing w:val="-13"/>
          <w:sz w:val="21"/>
          <w:szCs w:val="21"/>
        </w:rPr>
        <w:t>系</w:t>
      </w:r>
      <w:r>
        <w:rPr>
          <w:rFonts w:ascii="宋体" w:hAnsi="宋体" w:eastAsia="宋体" w:cs="宋体"/>
          <w:spacing w:val="28"/>
          <w:sz w:val="21"/>
          <w:szCs w:val="21"/>
          <w:u w:val="single" w:color="auto"/>
        </w:rPr>
        <w:t xml:space="preserve">  </w:t>
      </w:r>
      <w:r>
        <w:rPr>
          <w:rFonts w:ascii="宋体" w:hAnsi="宋体" w:eastAsia="宋体" w:cs="宋体"/>
          <w:spacing w:val="-13"/>
          <w:sz w:val="21"/>
          <w:szCs w:val="21"/>
          <w:u w:val="single" w:color="auto"/>
        </w:rPr>
        <w:t xml:space="preserve">（投标人名称） </w:t>
      </w:r>
      <w:r>
        <w:rPr>
          <w:rFonts w:ascii="宋体" w:hAnsi="宋体" w:eastAsia="宋体" w:cs="宋体"/>
          <w:spacing w:val="-13"/>
          <w:sz w:val="21"/>
          <w:szCs w:val="21"/>
        </w:rPr>
        <w:t>的法定代表人，现委托</w:t>
      </w:r>
      <w:r>
        <w:rPr>
          <w:rFonts w:ascii="宋体" w:hAnsi="宋体" w:eastAsia="宋体" w:cs="宋体"/>
          <w:spacing w:val="28"/>
          <w:sz w:val="21"/>
          <w:szCs w:val="21"/>
          <w:u w:val="single" w:color="auto"/>
        </w:rPr>
        <w:t xml:space="preserve">  </w:t>
      </w:r>
      <w:r>
        <w:rPr>
          <w:rFonts w:ascii="宋体" w:hAnsi="宋体" w:eastAsia="宋体" w:cs="宋体"/>
          <w:spacing w:val="-13"/>
          <w:sz w:val="21"/>
          <w:szCs w:val="21"/>
          <w:u w:val="single" w:color="auto"/>
        </w:rPr>
        <w:t>（姓名）</w:t>
      </w:r>
      <w:r>
        <w:rPr>
          <w:rFonts w:ascii="宋体" w:hAnsi="宋体" w:eastAsia="宋体" w:cs="宋体"/>
          <w:spacing w:val="-33"/>
          <w:sz w:val="21"/>
          <w:szCs w:val="21"/>
          <w:u w:val="single" w:color="auto"/>
        </w:rPr>
        <w:t xml:space="preserve"> </w:t>
      </w:r>
      <w:r>
        <w:rPr>
          <w:rFonts w:ascii="宋体" w:hAnsi="宋体" w:eastAsia="宋体" w:cs="宋体"/>
          <w:spacing w:val="-13"/>
          <w:sz w:val="21"/>
          <w:szCs w:val="21"/>
        </w:rPr>
        <w:t>为我方代理人。</w:t>
      </w:r>
      <w:r>
        <w:rPr>
          <w:rFonts w:ascii="宋体" w:hAnsi="宋体" w:eastAsia="宋体" w:cs="宋体"/>
          <w:sz w:val="21"/>
          <w:szCs w:val="21"/>
        </w:rPr>
        <w:t xml:space="preserve"> </w:t>
      </w:r>
      <w:r>
        <w:rPr>
          <w:rFonts w:ascii="宋体" w:hAnsi="宋体" w:eastAsia="宋体" w:cs="宋体"/>
          <w:spacing w:val="-2"/>
          <w:sz w:val="21"/>
          <w:szCs w:val="21"/>
        </w:rPr>
        <w:t>代理人根据授权，以我方名义签署、澄清、说明、补正、递交、撤回、修改（</w:t>
      </w:r>
      <w:r>
        <w:rPr>
          <w:rFonts w:ascii="宋体" w:hAnsi="宋体" w:eastAsia="宋体" w:cs="宋体"/>
          <w:spacing w:val="-3"/>
          <w:sz w:val="21"/>
          <w:szCs w:val="21"/>
        </w:rPr>
        <w:t>项目名称）设</w:t>
      </w:r>
    </w:p>
    <w:p>
      <w:pPr>
        <w:spacing w:line="220" w:lineRule="auto"/>
        <w:ind w:left="22"/>
        <w:rPr>
          <w:rFonts w:ascii="宋体" w:hAnsi="宋体" w:eastAsia="宋体" w:cs="宋体"/>
          <w:sz w:val="21"/>
          <w:szCs w:val="21"/>
        </w:rPr>
      </w:pPr>
      <w:r>
        <w:rPr>
          <w:rFonts w:ascii="宋体" w:hAnsi="宋体" w:eastAsia="宋体" w:cs="宋体"/>
          <w:sz w:val="21"/>
          <w:szCs w:val="21"/>
        </w:rPr>
        <w:t>计施工总承包投标文件、签订合同和处理有关事宜，其法律后果由我方</w:t>
      </w:r>
      <w:r>
        <w:rPr>
          <w:rFonts w:ascii="宋体" w:hAnsi="宋体" w:eastAsia="宋体" w:cs="宋体"/>
          <w:spacing w:val="-1"/>
          <w:sz w:val="21"/>
          <w:szCs w:val="21"/>
        </w:rPr>
        <w:t>承担。</w:t>
      </w:r>
    </w:p>
    <w:p>
      <w:pPr>
        <w:spacing w:before="188" w:line="221" w:lineRule="auto"/>
        <w:ind w:left="21"/>
        <w:rPr>
          <w:rFonts w:ascii="宋体" w:hAnsi="宋体" w:eastAsia="宋体" w:cs="宋体"/>
          <w:sz w:val="21"/>
          <w:szCs w:val="21"/>
        </w:rPr>
      </w:pPr>
      <w:r>
        <w:rPr>
          <w:rFonts w:ascii="宋体" w:hAnsi="宋体" w:eastAsia="宋体" w:cs="宋体"/>
          <w:spacing w:val="-14"/>
          <w:sz w:val="21"/>
          <w:szCs w:val="21"/>
        </w:rPr>
        <w:t>委托期限：</w:t>
      </w:r>
      <w:r>
        <w:rPr>
          <w:rFonts w:ascii="宋体" w:hAnsi="宋体" w:eastAsia="宋体" w:cs="宋体"/>
          <w:spacing w:val="-29"/>
          <w:sz w:val="21"/>
          <w:szCs w:val="21"/>
        </w:rPr>
        <w:t xml:space="preserve"> </w:t>
      </w:r>
      <w:r>
        <w:rPr>
          <w:rFonts w:ascii="宋体" w:hAnsi="宋体" w:eastAsia="宋体" w:cs="宋体"/>
          <w:spacing w:val="17"/>
          <w:sz w:val="21"/>
          <w:szCs w:val="21"/>
          <w:u w:val="single" w:color="auto"/>
        </w:rPr>
        <w:t xml:space="preserve">      </w:t>
      </w:r>
      <w:r>
        <w:rPr>
          <w:rFonts w:ascii="宋体" w:hAnsi="宋体" w:eastAsia="宋体" w:cs="宋体"/>
          <w:spacing w:val="-14"/>
          <w:sz w:val="21"/>
          <w:szCs w:val="21"/>
        </w:rPr>
        <w:t>。</w:t>
      </w:r>
    </w:p>
    <w:p>
      <w:pPr>
        <w:spacing w:before="189" w:line="221" w:lineRule="auto"/>
        <w:ind w:left="441"/>
        <w:rPr>
          <w:rFonts w:ascii="宋体" w:hAnsi="宋体" w:eastAsia="宋体" w:cs="宋体"/>
          <w:sz w:val="21"/>
          <w:szCs w:val="21"/>
        </w:rPr>
      </w:pPr>
      <w:r>
        <w:rPr>
          <w:rFonts w:ascii="宋体" w:hAnsi="宋体" w:eastAsia="宋体" w:cs="宋体"/>
          <w:spacing w:val="-3"/>
          <w:sz w:val="21"/>
          <w:szCs w:val="21"/>
        </w:rPr>
        <w:t>代理人无转委托权。</w:t>
      </w:r>
    </w:p>
    <w:p>
      <w:pPr>
        <w:spacing w:before="189" w:line="220" w:lineRule="auto"/>
        <w:ind w:left="459"/>
        <w:rPr>
          <w:rFonts w:ascii="宋体" w:hAnsi="宋体" w:eastAsia="宋体" w:cs="宋体"/>
          <w:sz w:val="21"/>
          <w:szCs w:val="21"/>
        </w:rPr>
      </w:pPr>
      <w:r>
        <w:rPr>
          <w:rFonts w:ascii="宋体" w:hAnsi="宋体" w:eastAsia="宋体" w:cs="宋体"/>
          <w:spacing w:val="-2"/>
          <w:sz w:val="21"/>
          <w:szCs w:val="21"/>
        </w:rPr>
        <w:t>附：法定代表人身份证明</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9" w:line="220" w:lineRule="auto"/>
        <w:ind w:left="25"/>
        <w:rPr>
          <w:rFonts w:ascii="宋体" w:hAnsi="宋体" w:eastAsia="宋体" w:cs="宋体"/>
          <w:sz w:val="21"/>
          <w:szCs w:val="21"/>
        </w:rPr>
      </w:pPr>
      <w:r>
        <w:rPr>
          <w:rFonts w:ascii="宋体" w:hAnsi="宋体" w:eastAsia="宋体" w:cs="宋体"/>
          <w:spacing w:val="2"/>
          <w:sz w:val="21"/>
          <w:szCs w:val="21"/>
        </w:rPr>
        <w:t>投标人</w:t>
      </w:r>
      <w:r>
        <w:rPr>
          <w:rFonts w:ascii="宋体" w:hAnsi="宋体" w:eastAsia="宋体" w:cs="宋体"/>
          <w:spacing w:val="-52"/>
          <w:w w:val="93"/>
          <w:sz w:val="21"/>
          <w:szCs w:val="21"/>
        </w:rPr>
        <w:t>：（</w:t>
      </w:r>
      <w:r>
        <w:rPr>
          <w:rFonts w:ascii="宋体" w:hAnsi="宋体" w:eastAsia="宋体" w:cs="宋体"/>
          <w:spacing w:val="2"/>
          <w:sz w:val="21"/>
          <w:szCs w:val="21"/>
        </w:rPr>
        <w:t>盖单位章）</w:t>
      </w:r>
    </w:p>
    <w:p>
      <w:pPr>
        <w:spacing w:line="279" w:lineRule="auto"/>
        <w:rPr>
          <w:rFonts w:ascii="Arial"/>
          <w:sz w:val="21"/>
        </w:rPr>
      </w:pPr>
    </w:p>
    <w:p>
      <w:pPr>
        <w:spacing w:line="279" w:lineRule="auto"/>
        <w:rPr>
          <w:rFonts w:ascii="Arial"/>
          <w:sz w:val="21"/>
        </w:rPr>
      </w:pPr>
    </w:p>
    <w:p>
      <w:pPr>
        <w:spacing w:before="68" w:line="221" w:lineRule="auto"/>
        <w:ind w:left="23"/>
        <w:rPr>
          <w:rFonts w:ascii="宋体" w:hAnsi="宋体" w:eastAsia="宋体" w:cs="宋体"/>
          <w:sz w:val="21"/>
          <w:szCs w:val="21"/>
        </w:rPr>
      </w:pPr>
      <w:r>
        <w:rPr>
          <w:rFonts w:ascii="宋体" w:hAnsi="宋体" w:eastAsia="宋体" w:cs="宋体"/>
          <w:spacing w:val="3"/>
          <w:sz w:val="21"/>
          <w:szCs w:val="21"/>
        </w:rPr>
        <w:t>法定代表人</w:t>
      </w:r>
      <w:r>
        <w:rPr>
          <w:rFonts w:ascii="宋体" w:hAnsi="宋体" w:eastAsia="宋体" w:cs="宋体"/>
          <w:spacing w:val="-51"/>
          <w:w w:val="91"/>
          <w:sz w:val="21"/>
          <w:szCs w:val="21"/>
        </w:rPr>
        <w:t>：（</w:t>
      </w:r>
      <w:r>
        <w:rPr>
          <w:rFonts w:ascii="宋体" w:hAnsi="宋体" w:eastAsia="宋体" w:cs="宋体"/>
          <w:spacing w:val="3"/>
          <w:sz w:val="21"/>
          <w:szCs w:val="21"/>
        </w:rPr>
        <w:t>签字）</w:t>
      </w:r>
    </w:p>
    <w:p>
      <w:pPr>
        <w:spacing w:line="277" w:lineRule="auto"/>
        <w:rPr>
          <w:rFonts w:ascii="Arial"/>
          <w:sz w:val="21"/>
        </w:rPr>
      </w:pPr>
    </w:p>
    <w:p>
      <w:pPr>
        <w:spacing w:line="278" w:lineRule="auto"/>
        <w:rPr>
          <w:rFonts w:ascii="Arial"/>
          <w:sz w:val="21"/>
        </w:rPr>
      </w:pPr>
    </w:p>
    <w:p>
      <w:pPr>
        <w:spacing w:before="69" w:line="221" w:lineRule="auto"/>
        <w:ind w:left="28"/>
        <w:rPr>
          <w:rFonts w:ascii="宋体" w:hAnsi="宋体" w:eastAsia="宋体" w:cs="宋体"/>
          <w:sz w:val="21"/>
          <w:szCs w:val="21"/>
        </w:rPr>
      </w:pPr>
      <w:r>
        <w:rPr>
          <w:rFonts w:ascii="宋体" w:hAnsi="宋体" w:eastAsia="宋体" w:cs="宋体"/>
          <w:spacing w:val="-2"/>
          <w:sz w:val="21"/>
          <w:szCs w:val="21"/>
        </w:rPr>
        <w:t>身份证号码：</w:t>
      </w:r>
    </w:p>
    <w:p>
      <w:pPr>
        <w:spacing w:line="279" w:lineRule="auto"/>
        <w:rPr>
          <w:rFonts w:ascii="Arial"/>
          <w:sz w:val="21"/>
        </w:rPr>
      </w:pPr>
    </w:p>
    <w:p>
      <w:pPr>
        <w:spacing w:line="279" w:lineRule="auto"/>
        <w:rPr>
          <w:rFonts w:ascii="Arial"/>
          <w:sz w:val="21"/>
        </w:rPr>
      </w:pPr>
    </w:p>
    <w:p>
      <w:pPr>
        <w:spacing w:before="68" w:line="221" w:lineRule="auto"/>
        <w:ind w:left="21"/>
        <w:rPr>
          <w:rFonts w:ascii="宋体" w:hAnsi="宋体" w:eastAsia="宋体" w:cs="宋体"/>
          <w:sz w:val="21"/>
          <w:szCs w:val="21"/>
        </w:rPr>
      </w:pPr>
      <w:r>
        <w:rPr>
          <w:rFonts w:ascii="宋体" w:hAnsi="宋体" w:eastAsia="宋体" w:cs="宋体"/>
          <w:spacing w:val="3"/>
          <w:sz w:val="21"/>
          <w:szCs w:val="21"/>
        </w:rPr>
        <w:t>委托代理人</w:t>
      </w:r>
      <w:r>
        <w:rPr>
          <w:rFonts w:ascii="宋体" w:hAnsi="宋体" w:eastAsia="宋体" w:cs="宋体"/>
          <w:spacing w:val="-52"/>
          <w:w w:val="92"/>
          <w:sz w:val="21"/>
          <w:szCs w:val="21"/>
        </w:rPr>
        <w:t>：（</w:t>
      </w:r>
      <w:r>
        <w:rPr>
          <w:rFonts w:ascii="宋体" w:hAnsi="宋体" w:eastAsia="宋体" w:cs="宋体"/>
          <w:spacing w:val="3"/>
          <w:sz w:val="21"/>
          <w:szCs w:val="21"/>
        </w:rPr>
        <w:t>签字）</w:t>
      </w:r>
    </w:p>
    <w:p>
      <w:pPr>
        <w:spacing w:line="278" w:lineRule="auto"/>
        <w:rPr>
          <w:rFonts w:ascii="Arial"/>
          <w:sz w:val="21"/>
        </w:rPr>
      </w:pPr>
    </w:p>
    <w:p>
      <w:pPr>
        <w:spacing w:line="279" w:lineRule="auto"/>
        <w:rPr>
          <w:rFonts w:ascii="Arial"/>
          <w:sz w:val="21"/>
        </w:rPr>
      </w:pPr>
    </w:p>
    <w:p>
      <w:pPr>
        <w:spacing w:before="69" w:line="221" w:lineRule="auto"/>
        <w:ind w:left="28"/>
        <w:rPr>
          <w:rFonts w:ascii="宋体" w:hAnsi="宋体" w:eastAsia="宋体" w:cs="宋体"/>
          <w:sz w:val="21"/>
          <w:szCs w:val="21"/>
        </w:rPr>
      </w:pPr>
      <w:r>
        <w:rPr>
          <w:rFonts w:ascii="宋体" w:hAnsi="宋体" w:eastAsia="宋体" w:cs="宋体"/>
          <w:spacing w:val="-2"/>
          <w:sz w:val="21"/>
          <w:szCs w:val="21"/>
        </w:rPr>
        <w:t>身份证号码：</w:t>
      </w:r>
    </w:p>
    <w:p>
      <w:pPr>
        <w:spacing w:line="277" w:lineRule="auto"/>
        <w:rPr>
          <w:rFonts w:ascii="Arial"/>
          <w:sz w:val="21"/>
        </w:rPr>
      </w:pPr>
    </w:p>
    <w:p>
      <w:pPr>
        <w:spacing w:line="278" w:lineRule="auto"/>
        <w:rPr>
          <w:rFonts w:ascii="Arial"/>
          <w:sz w:val="21"/>
        </w:rPr>
      </w:pPr>
    </w:p>
    <w:p>
      <w:pPr>
        <w:spacing w:before="69" w:line="220" w:lineRule="auto"/>
        <w:ind w:left="39"/>
        <w:rPr>
          <w:rFonts w:ascii="宋体" w:hAnsi="宋体" w:eastAsia="宋体" w:cs="宋体"/>
          <w:sz w:val="21"/>
          <w:szCs w:val="21"/>
        </w:rPr>
      </w:pPr>
      <w:r>
        <w:rPr>
          <w:rFonts w:ascii="宋体" w:hAnsi="宋体" w:eastAsia="宋体" w:cs="宋体"/>
          <w:spacing w:val="-6"/>
          <w:sz w:val="21"/>
          <w:szCs w:val="21"/>
        </w:rPr>
        <w:t>附身份证</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9" w:line="221" w:lineRule="auto"/>
        <w:ind w:left="1597"/>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7"/>
          <w:sz w:val="21"/>
          <w:szCs w:val="21"/>
        </w:rPr>
        <w:t xml:space="preserve">  </w:t>
      </w:r>
      <w:r>
        <w:rPr>
          <w:rFonts w:ascii="宋体" w:hAnsi="宋体" w:eastAsia="宋体" w:cs="宋体"/>
          <w:spacing w:val="-7"/>
          <w:sz w:val="21"/>
          <w:szCs w:val="21"/>
        </w:rPr>
        <w:t>月</w:t>
      </w:r>
      <w:r>
        <w:rPr>
          <w:rFonts w:ascii="宋体" w:hAnsi="宋体" w:eastAsia="宋体" w:cs="宋体"/>
          <w:spacing w:val="22"/>
          <w:sz w:val="21"/>
          <w:szCs w:val="21"/>
        </w:rPr>
        <w:t xml:space="preserve">  </w:t>
      </w:r>
      <w:r>
        <w:rPr>
          <w:rFonts w:ascii="宋体" w:hAnsi="宋体" w:eastAsia="宋体" w:cs="宋体"/>
          <w:spacing w:val="-7"/>
          <w:sz w:val="21"/>
          <w:szCs w:val="21"/>
        </w:rPr>
        <w:t>日</w:t>
      </w:r>
    </w:p>
    <w:p>
      <w:pPr>
        <w:spacing w:line="221" w:lineRule="auto"/>
        <w:rPr>
          <w:rFonts w:ascii="宋体" w:hAnsi="宋体" w:eastAsia="宋体" w:cs="宋体"/>
          <w:sz w:val="21"/>
          <w:szCs w:val="21"/>
        </w:rPr>
        <w:sectPr>
          <w:headerReference r:id="rId37" w:type="default"/>
          <w:pgSz w:w="11907" w:h="16839"/>
          <w:pgMar w:top="1134" w:right="1701" w:bottom="1134" w:left="1701" w:header="0" w:footer="0" w:gutter="0"/>
          <w:cols w:space="720" w:num="1"/>
          <w:rtlGutter w:val="0"/>
          <w:docGrid w:linePitch="0" w:charSpace="0"/>
        </w:sectPr>
      </w:pPr>
    </w:p>
    <w:p>
      <w:pPr>
        <w:spacing w:line="249" w:lineRule="auto"/>
        <w:rPr>
          <w:rFonts w:ascii="Arial"/>
          <w:sz w:val="21"/>
        </w:rPr>
      </w:pPr>
    </w:p>
    <w:p>
      <w:pPr>
        <w:spacing w:before="101" w:line="225" w:lineRule="auto"/>
        <w:ind w:left="3062"/>
        <w:outlineLvl w:val="1"/>
        <w:rPr>
          <w:rFonts w:hint="default" w:ascii="黑体" w:hAnsi="黑体" w:eastAsia="黑体" w:cs="黑体"/>
          <w:sz w:val="31"/>
          <w:szCs w:val="31"/>
          <w:lang w:val="en-US" w:eastAsia="zh-CN"/>
        </w:rPr>
      </w:pPr>
      <w:bookmarkStart w:id="276" w:name="bookmark280"/>
      <w:bookmarkEnd w:id="276"/>
      <w:r>
        <w:rPr>
          <w:rFonts w:ascii="黑体" w:hAnsi="黑体" w:eastAsia="黑体" w:cs="黑体"/>
          <w:spacing w:val="8"/>
          <w:sz w:val="31"/>
          <w:szCs w:val="31"/>
          <w14:textOutline w14:w="5791" w14:cap="flat" w14:cmpd="sng">
            <w14:solidFill>
              <w14:srgbClr w14:val="000000"/>
            </w14:solidFill>
            <w14:prstDash w14:val="solid"/>
            <w14:miter w14:val="0"/>
          </w14:textOutline>
        </w:rPr>
        <w:t>三、投标保证金</w:t>
      </w:r>
      <w:r>
        <w:rPr>
          <w:rFonts w:hint="eastAsia" w:ascii="黑体" w:hAnsi="黑体" w:eastAsia="黑体" w:cs="黑体"/>
          <w:spacing w:val="8"/>
          <w:sz w:val="31"/>
          <w:szCs w:val="31"/>
          <w:lang w:val="en-US" w:eastAsia="zh-CN"/>
          <w14:textOutline w14:w="5791" w14:cap="flat" w14:cmpd="sng">
            <w14:solidFill>
              <w14:srgbClr w14:val="000000"/>
            </w14:solidFill>
            <w14:prstDash w14:val="solid"/>
            <w14:miter w14:val="0"/>
          </w14:textOutline>
        </w:rPr>
        <w:t>和踏勘现场回执</w:t>
      </w:r>
    </w:p>
    <w:p>
      <w:pPr>
        <w:spacing w:line="452" w:lineRule="auto"/>
        <w:rPr>
          <w:rFonts w:ascii="Arial"/>
          <w:sz w:val="21"/>
        </w:rPr>
      </w:pPr>
    </w:p>
    <w:p>
      <w:pPr>
        <w:spacing w:before="68" w:line="220" w:lineRule="auto"/>
        <w:ind w:left="1082"/>
        <w:rPr>
          <w:rFonts w:ascii="宋体" w:hAnsi="宋体" w:eastAsia="宋体" w:cs="宋体"/>
          <w:sz w:val="21"/>
          <w:szCs w:val="21"/>
        </w:rPr>
      </w:pPr>
      <w:r>
        <w:rPr>
          <w:rFonts w:ascii="宋体" w:hAnsi="宋体" w:eastAsia="宋体" w:cs="宋体"/>
          <w:spacing w:val="-4"/>
          <w:sz w:val="21"/>
          <w:szCs w:val="21"/>
        </w:rPr>
        <w:t>（投标保证金收据或银行汇款凭证或银行保函</w:t>
      </w:r>
      <w:r>
        <w:rPr>
          <w:rFonts w:ascii="宋体" w:hAnsi="宋体" w:eastAsia="宋体" w:cs="宋体"/>
          <w:spacing w:val="-5"/>
          <w:sz w:val="21"/>
          <w:szCs w:val="21"/>
        </w:rPr>
        <w:t>的扫描件加盖公章。）</w:t>
      </w:r>
    </w:p>
    <w:p>
      <w:pPr>
        <w:spacing w:line="220" w:lineRule="auto"/>
        <w:rPr>
          <w:rFonts w:ascii="宋体" w:hAnsi="宋体" w:eastAsia="宋体" w:cs="宋体"/>
          <w:sz w:val="21"/>
          <w:szCs w:val="21"/>
        </w:rPr>
      </w:pPr>
    </w:p>
    <w:p>
      <w:pPr>
        <w:pStyle w:val="2"/>
        <w:ind w:firstLine="1050" w:firstLineChars="500"/>
        <w:rPr>
          <w:rFonts w:hint="eastAsia" w:eastAsia="宋体"/>
          <w:lang w:eastAsia="zh-CN"/>
        </w:rPr>
        <w:sectPr>
          <w:headerReference r:id="rId38" w:type="default"/>
          <w:pgSz w:w="11907" w:h="16839"/>
          <w:pgMar w:top="1134" w:right="1701" w:bottom="1134" w:left="1701" w:header="0" w:footer="0" w:gutter="0"/>
          <w:cols w:space="720" w:num="1"/>
          <w:rtlGutter w:val="0"/>
          <w:docGrid w:linePitch="0" w:charSpace="0"/>
        </w:sect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踏勘现场回执扫描件加盖公章</w:t>
      </w:r>
      <w:r>
        <w:rPr>
          <w:rFonts w:hint="eastAsia" w:ascii="宋体" w:hAnsi="宋体" w:eastAsia="宋体" w:cs="宋体"/>
          <w:sz w:val="21"/>
          <w:szCs w:val="21"/>
          <w:lang w:eastAsia="zh-CN"/>
        </w:rPr>
        <w:t>）</w:t>
      </w:r>
    </w:p>
    <w:p>
      <w:pPr>
        <w:spacing w:before="100" w:line="224" w:lineRule="auto"/>
        <w:ind w:left="2914"/>
        <w:outlineLvl w:val="1"/>
        <w:rPr>
          <w:rFonts w:ascii="黑体" w:hAnsi="黑体" w:eastAsia="黑体" w:cs="黑体"/>
          <w:sz w:val="31"/>
          <w:szCs w:val="31"/>
        </w:rPr>
      </w:pPr>
      <w:bookmarkStart w:id="277" w:name="bookmark281"/>
      <w:bookmarkEnd w:id="277"/>
      <w:r>
        <w:rPr>
          <w:rFonts w:ascii="黑体" w:hAnsi="黑体" w:eastAsia="黑体" w:cs="黑体"/>
          <w:spacing w:val="6"/>
          <w:sz w:val="31"/>
          <w:szCs w:val="31"/>
          <w14:textOutline w14:w="5791" w14:cap="flat" w14:cmpd="sng">
            <w14:solidFill>
              <w14:srgbClr w14:val="000000"/>
            </w14:solidFill>
            <w14:prstDash w14:val="solid"/>
            <w14:miter w14:val="0"/>
          </w14:textOutline>
        </w:rPr>
        <w:t>四、联合体协议书</w:t>
      </w: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tabs>
          <w:tab w:val="left" w:pos="1290"/>
        </w:tabs>
        <w:spacing w:before="69" w:line="386" w:lineRule="auto"/>
        <w:ind w:left="64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1"/>
          <w:sz w:val="21"/>
          <w:szCs w:val="21"/>
          <w:u w:val="single" w:color="auto"/>
        </w:rPr>
        <w:t>（所有成员单位名称）</w:t>
      </w:r>
      <w:r>
        <w:rPr>
          <w:rFonts w:ascii="宋体" w:hAnsi="宋体" w:eastAsia="宋体" w:cs="宋体"/>
          <w:spacing w:val="-62"/>
          <w:sz w:val="21"/>
          <w:szCs w:val="21"/>
        </w:rPr>
        <w:t xml:space="preserve"> </w:t>
      </w:r>
      <w:r>
        <w:rPr>
          <w:rFonts w:ascii="宋体" w:hAnsi="宋体" w:eastAsia="宋体" w:cs="宋体"/>
          <w:spacing w:val="-11"/>
          <w:sz w:val="21"/>
          <w:szCs w:val="21"/>
        </w:rPr>
        <w:t>自愿组成</w:t>
      </w:r>
      <w:r>
        <w:rPr>
          <w:rFonts w:ascii="宋体" w:hAnsi="宋体" w:eastAsia="宋体" w:cs="宋体"/>
          <w:spacing w:val="-11"/>
          <w:sz w:val="21"/>
          <w:szCs w:val="21"/>
          <w:u w:val="single" w:color="auto"/>
        </w:rPr>
        <w:t xml:space="preserve">   （联合体名</w:t>
      </w:r>
      <w:r>
        <w:rPr>
          <w:rFonts w:ascii="宋体" w:hAnsi="宋体" w:eastAsia="宋体" w:cs="宋体"/>
          <w:spacing w:val="-12"/>
          <w:sz w:val="21"/>
          <w:szCs w:val="21"/>
          <w:u w:val="single" w:color="auto"/>
        </w:rPr>
        <w:t>称）</w:t>
      </w:r>
      <w:r>
        <w:rPr>
          <w:rFonts w:ascii="宋体" w:hAnsi="宋体" w:eastAsia="宋体" w:cs="宋体"/>
          <w:spacing w:val="-12"/>
          <w:sz w:val="21"/>
          <w:szCs w:val="21"/>
        </w:rPr>
        <w:t>联合体，</w:t>
      </w:r>
      <w:r>
        <w:rPr>
          <w:rFonts w:ascii="宋体" w:hAnsi="宋体" w:eastAsia="宋体" w:cs="宋体"/>
          <w:spacing w:val="-39"/>
          <w:sz w:val="21"/>
          <w:szCs w:val="21"/>
        </w:rPr>
        <w:t xml:space="preserve"> </w:t>
      </w:r>
      <w:r>
        <w:rPr>
          <w:rFonts w:ascii="宋体" w:hAnsi="宋体" w:eastAsia="宋体" w:cs="宋体"/>
          <w:spacing w:val="-12"/>
          <w:sz w:val="21"/>
          <w:szCs w:val="21"/>
        </w:rPr>
        <w:t>共同参加</w:t>
      </w:r>
      <w:r>
        <w:rPr>
          <w:rFonts w:ascii="宋体" w:hAnsi="宋体" w:eastAsia="宋体" w:cs="宋体"/>
          <w:spacing w:val="2"/>
          <w:sz w:val="21"/>
          <w:szCs w:val="21"/>
          <w:u w:val="single" w:color="auto"/>
        </w:rPr>
        <w:t xml:space="preserve">     </w:t>
      </w:r>
      <w:r>
        <w:rPr>
          <w:rFonts w:ascii="宋体" w:hAnsi="宋体" w:eastAsia="宋体" w:cs="宋体"/>
          <w:spacing w:val="-12"/>
          <w:sz w:val="21"/>
          <w:szCs w:val="21"/>
          <w:u w:val="single" w:color="auto"/>
        </w:rPr>
        <w:t>（项</w:t>
      </w:r>
    </w:p>
    <w:p>
      <w:pPr>
        <w:spacing w:line="221" w:lineRule="auto"/>
        <w:ind w:left="63"/>
        <w:rPr>
          <w:rFonts w:ascii="宋体" w:hAnsi="宋体" w:eastAsia="宋体" w:cs="宋体"/>
          <w:sz w:val="21"/>
          <w:szCs w:val="21"/>
        </w:rPr>
      </w:pPr>
      <w:r>
        <w:rPr>
          <w:rFonts w:ascii="宋体" w:hAnsi="宋体" w:eastAsia="宋体" w:cs="宋体"/>
          <w:spacing w:val="-2"/>
          <w:sz w:val="21"/>
          <w:szCs w:val="21"/>
          <w:u w:val="single" w:color="auto"/>
        </w:rPr>
        <w:t>目名称）</w:t>
      </w:r>
      <w:r>
        <w:rPr>
          <w:rFonts w:ascii="宋体" w:hAnsi="宋体" w:eastAsia="宋体" w:cs="宋体"/>
          <w:spacing w:val="-2"/>
          <w:sz w:val="21"/>
          <w:szCs w:val="21"/>
        </w:rPr>
        <w:t>投标。现就联合体投标事宜订立如下协议。</w:t>
      </w:r>
    </w:p>
    <w:p>
      <w:pPr>
        <w:spacing w:before="189" w:line="220" w:lineRule="auto"/>
        <w:ind w:left="459"/>
        <w:rPr>
          <w:rFonts w:ascii="宋体" w:hAnsi="宋体" w:eastAsia="宋体" w:cs="宋体"/>
          <w:sz w:val="21"/>
          <w:szCs w:val="21"/>
        </w:rPr>
      </w:pPr>
      <w:r>
        <w:rPr>
          <w:rFonts w:ascii="Times New Roman" w:hAnsi="Times New Roman" w:eastAsia="Times New Roman" w:cs="Times New Roman"/>
          <w:spacing w:val="-7"/>
          <w:sz w:val="21"/>
          <w:szCs w:val="21"/>
        </w:rPr>
        <w:t>1</w:t>
      </w:r>
      <w:r>
        <w:rPr>
          <w:rFonts w:ascii="Times New Roman" w:hAnsi="Times New Roman" w:eastAsia="Times New Roman" w:cs="Times New Roman"/>
          <w:spacing w:val="-17"/>
          <w:sz w:val="21"/>
          <w:szCs w:val="21"/>
        </w:rPr>
        <w:t xml:space="preserve"> </w:t>
      </w:r>
      <w:r>
        <w:rPr>
          <w:rFonts w:ascii="宋体" w:hAnsi="宋体" w:eastAsia="宋体" w:cs="宋体"/>
          <w:spacing w:val="-7"/>
          <w:sz w:val="21"/>
          <w:szCs w:val="21"/>
        </w:rPr>
        <w:t>、</w:t>
      </w:r>
      <w:r>
        <w:rPr>
          <w:rFonts w:ascii="宋体" w:hAnsi="宋体" w:eastAsia="宋体" w:cs="宋体"/>
          <w:spacing w:val="-7"/>
          <w:sz w:val="21"/>
          <w:szCs w:val="21"/>
          <w:u w:val="single" w:color="auto"/>
        </w:rPr>
        <w:t xml:space="preserve">     （某成员单位名称）</w:t>
      </w:r>
      <w:r>
        <w:rPr>
          <w:rFonts w:ascii="宋体" w:hAnsi="宋体" w:eastAsia="宋体" w:cs="宋体"/>
          <w:spacing w:val="-34"/>
          <w:sz w:val="21"/>
          <w:szCs w:val="21"/>
          <w:u w:val="single" w:color="auto"/>
        </w:rPr>
        <w:t xml:space="preserve"> </w:t>
      </w:r>
      <w:r>
        <w:rPr>
          <w:rFonts w:ascii="宋体" w:hAnsi="宋体" w:eastAsia="宋体" w:cs="宋体"/>
          <w:spacing w:val="-7"/>
          <w:sz w:val="21"/>
          <w:szCs w:val="21"/>
        </w:rPr>
        <w:t>为</w:t>
      </w:r>
      <w:r>
        <w:rPr>
          <w:rFonts w:ascii="宋体" w:hAnsi="宋体" w:eastAsia="宋体" w:cs="宋体"/>
          <w:spacing w:val="13"/>
          <w:sz w:val="21"/>
          <w:szCs w:val="21"/>
          <w:u w:val="single" w:color="auto"/>
        </w:rPr>
        <w:t xml:space="preserve">    </w:t>
      </w:r>
      <w:r>
        <w:rPr>
          <w:rFonts w:ascii="宋体" w:hAnsi="宋体" w:eastAsia="宋体" w:cs="宋体"/>
          <w:spacing w:val="-7"/>
          <w:sz w:val="21"/>
          <w:szCs w:val="21"/>
          <w:u w:val="single" w:color="auto"/>
        </w:rPr>
        <w:t>（联合体名称）</w:t>
      </w:r>
      <w:r>
        <w:rPr>
          <w:rFonts w:ascii="宋体" w:hAnsi="宋体" w:eastAsia="宋体" w:cs="宋体"/>
          <w:spacing w:val="-7"/>
          <w:sz w:val="21"/>
          <w:szCs w:val="21"/>
        </w:rPr>
        <w:t>牵头人。</w:t>
      </w:r>
    </w:p>
    <w:p>
      <w:pPr>
        <w:spacing w:before="189" w:line="387" w:lineRule="auto"/>
        <w:ind w:left="27" w:firstLine="411"/>
        <w:rPr>
          <w:rFonts w:ascii="宋体" w:hAnsi="宋体" w:eastAsia="宋体" w:cs="宋体"/>
          <w:sz w:val="21"/>
          <w:szCs w:val="21"/>
        </w:rPr>
      </w:pPr>
      <w:r>
        <w:rPr>
          <w:rFonts w:ascii="Times New Roman" w:hAnsi="Times New Roman" w:eastAsia="Times New Roman" w:cs="Times New Roman"/>
          <w:spacing w:val="-4"/>
          <w:sz w:val="21"/>
          <w:szCs w:val="21"/>
        </w:rPr>
        <w:t>2</w:t>
      </w:r>
      <w:r>
        <w:rPr>
          <w:rFonts w:ascii="宋体" w:hAnsi="宋体" w:eastAsia="宋体" w:cs="宋体"/>
          <w:spacing w:val="-4"/>
          <w:sz w:val="21"/>
          <w:szCs w:val="21"/>
        </w:rPr>
        <w:t>、联合体牵头人合法代表联合体各成员负责本招标项目投标文件编制和合同谈判活动，</w:t>
      </w:r>
      <w:r>
        <w:rPr>
          <w:rFonts w:ascii="宋体" w:hAnsi="宋体" w:eastAsia="宋体" w:cs="宋体"/>
          <w:spacing w:val="16"/>
          <w:sz w:val="21"/>
          <w:szCs w:val="21"/>
        </w:rPr>
        <w:t xml:space="preserve"> </w:t>
      </w:r>
      <w:r>
        <w:rPr>
          <w:rFonts w:ascii="宋体" w:hAnsi="宋体" w:eastAsia="宋体" w:cs="宋体"/>
          <w:spacing w:val="-2"/>
          <w:sz w:val="21"/>
          <w:szCs w:val="21"/>
        </w:rPr>
        <w:t>并代表联合体提交和接收相关的资料、信息</w:t>
      </w:r>
      <w:r>
        <w:rPr>
          <w:rFonts w:ascii="宋体" w:hAnsi="宋体" w:eastAsia="宋体" w:cs="宋体"/>
          <w:spacing w:val="-3"/>
          <w:sz w:val="21"/>
          <w:szCs w:val="21"/>
        </w:rPr>
        <w:t>及指示，并处理与之有关的一切事务，负责合同</w:t>
      </w:r>
    </w:p>
    <w:p>
      <w:pPr>
        <w:spacing w:before="1" w:line="220" w:lineRule="auto"/>
        <w:ind w:left="27"/>
        <w:rPr>
          <w:rFonts w:ascii="宋体" w:hAnsi="宋体" w:eastAsia="宋体" w:cs="宋体"/>
          <w:sz w:val="21"/>
          <w:szCs w:val="21"/>
        </w:rPr>
      </w:pPr>
      <w:r>
        <w:rPr>
          <w:rFonts w:ascii="宋体" w:hAnsi="宋体" w:eastAsia="宋体" w:cs="宋体"/>
          <w:spacing w:val="-2"/>
          <w:sz w:val="21"/>
          <w:szCs w:val="21"/>
        </w:rPr>
        <w:t>实施阶段的主办、组织和协调工作。</w:t>
      </w:r>
    </w:p>
    <w:p>
      <w:pPr>
        <w:spacing w:before="188" w:line="440" w:lineRule="exact"/>
        <w:ind w:right="59"/>
        <w:jc w:val="right"/>
        <w:rPr>
          <w:rFonts w:ascii="宋体" w:hAnsi="宋体" w:eastAsia="宋体" w:cs="宋体"/>
          <w:sz w:val="21"/>
          <w:szCs w:val="21"/>
        </w:rPr>
      </w:pPr>
      <w:r>
        <w:rPr>
          <w:rFonts w:ascii="Times New Roman" w:hAnsi="Times New Roman" w:eastAsia="Times New Roman" w:cs="Times New Roman"/>
          <w:spacing w:val="-5"/>
          <w:position w:val="17"/>
          <w:sz w:val="21"/>
          <w:szCs w:val="21"/>
        </w:rPr>
        <w:t>3</w:t>
      </w:r>
      <w:r>
        <w:rPr>
          <w:rFonts w:ascii="宋体" w:hAnsi="宋体" w:eastAsia="宋体" w:cs="宋体"/>
          <w:spacing w:val="-5"/>
          <w:position w:val="17"/>
          <w:sz w:val="21"/>
          <w:szCs w:val="21"/>
        </w:rPr>
        <w:t>、联合体将严格按照招标文件的各项要求，递交投标文件， 履行合同， 并对</w:t>
      </w:r>
      <w:r>
        <w:rPr>
          <w:rFonts w:ascii="宋体" w:hAnsi="宋体" w:eastAsia="宋体" w:cs="宋体"/>
          <w:spacing w:val="-6"/>
          <w:position w:val="17"/>
          <w:sz w:val="21"/>
          <w:szCs w:val="21"/>
        </w:rPr>
        <w:t>外承担连</w:t>
      </w:r>
    </w:p>
    <w:p>
      <w:pPr>
        <w:spacing w:line="220" w:lineRule="auto"/>
        <w:ind w:left="28"/>
        <w:rPr>
          <w:rFonts w:ascii="宋体" w:hAnsi="宋体" w:eastAsia="宋体" w:cs="宋体"/>
          <w:sz w:val="21"/>
          <w:szCs w:val="21"/>
        </w:rPr>
      </w:pPr>
      <w:r>
        <w:rPr>
          <w:rFonts w:ascii="宋体" w:hAnsi="宋体" w:eastAsia="宋体" w:cs="宋体"/>
          <w:spacing w:val="-3"/>
          <w:sz w:val="21"/>
          <w:szCs w:val="21"/>
        </w:rPr>
        <w:t>带责任。</w:t>
      </w:r>
    </w:p>
    <w:p>
      <w:pPr>
        <w:spacing w:before="190" w:line="221" w:lineRule="auto"/>
        <w:ind w:left="437"/>
        <w:rPr>
          <w:rFonts w:ascii="宋体" w:hAnsi="宋体" w:eastAsia="宋体" w:cs="宋体"/>
          <w:sz w:val="21"/>
          <w:szCs w:val="21"/>
        </w:rPr>
      </w:pPr>
      <w:r>
        <w:rPr>
          <w:rFonts w:ascii="Times New Roman" w:hAnsi="Times New Roman" w:eastAsia="Times New Roman" w:cs="Times New Roman"/>
          <w:sz w:val="21"/>
          <w:szCs w:val="21"/>
        </w:rPr>
        <w:t>4</w:t>
      </w:r>
      <w:r>
        <w:rPr>
          <w:rFonts w:ascii="宋体" w:hAnsi="宋体" w:eastAsia="宋体" w:cs="宋体"/>
          <w:sz w:val="21"/>
          <w:szCs w:val="21"/>
        </w:rPr>
        <w:t>、联合体各成员单位内部的职责分工如下</w:t>
      </w:r>
      <w:r>
        <w:rPr>
          <w:rFonts w:ascii="宋体" w:hAnsi="宋体" w:eastAsia="宋体" w:cs="宋体"/>
          <w:spacing w:val="-1"/>
          <w:sz w:val="21"/>
          <w:szCs w:val="21"/>
        </w:rPr>
        <w:t>：</w:t>
      </w:r>
      <w:r>
        <w:rPr>
          <w:rFonts w:ascii="宋体" w:hAnsi="宋体" w:eastAsia="宋体" w:cs="宋体"/>
          <w:spacing w:val="20"/>
          <w:sz w:val="21"/>
          <w:szCs w:val="21"/>
          <w:u w:val="single" w:color="auto"/>
        </w:rPr>
        <w:t xml:space="preserve">     </w:t>
      </w:r>
      <w:r>
        <w:rPr>
          <w:rFonts w:ascii="宋体" w:hAnsi="宋体" w:eastAsia="宋体" w:cs="宋体"/>
          <w:spacing w:val="-1"/>
          <w:sz w:val="21"/>
          <w:szCs w:val="21"/>
        </w:rPr>
        <w:t>。</w:t>
      </w:r>
    </w:p>
    <w:p>
      <w:pPr>
        <w:spacing w:before="189" w:line="439" w:lineRule="exact"/>
        <w:ind w:left="444"/>
        <w:rPr>
          <w:rFonts w:ascii="宋体" w:hAnsi="宋体" w:eastAsia="宋体" w:cs="宋体"/>
          <w:sz w:val="21"/>
          <w:szCs w:val="21"/>
        </w:rPr>
      </w:pPr>
      <w:r>
        <w:rPr>
          <w:rFonts w:ascii="Times New Roman" w:hAnsi="Times New Roman" w:eastAsia="Times New Roman" w:cs="Times New Roman"/>
          <w:spacing w:val="-4"/>
          <w:position w:val="17"/>
          <w:sz w:val="21"/>
          <w:szCs w:val="21"/>
        </w:rPr>
        <w:t>5</w:t>
      </w:r>
      <w:r>
        <w:rPr>
          <w:rFonts w:ascii="宋体" w:hAnsi="宋体" w:eastAsia="宋体" w:cs="宋体"/>
          <w:spacing w:val="-4"/>
          <w:position w:val="17"/>
          <w:sz w:val="21"/>
          <w:szCs w:val="21"/>
        </w:rPr>
        <w:t>、本协议书自签署之日起生效， 合同履行完毕后自动失效。</w:t>
      </w:r>
    </w:p>
    <w:p>
      <w:pPr>
        <w:spacing w:before="1" w:line="219" w:lineRule="auto"/>
        <w:ind w:left="443"/>
        <w:rPr>
          <w:rFonts w:ascii="宋体" w:hAnsi="宋体" w:eastAsia="宋体" w:cs="宋体"/>
          <w:sz w:val="21"/>
          <w:szCs w:val="21"/>
        </w:rPr>
      </w:pPr>
      <w:r>
        <w:rPr>
          <w:rFonts w:ascii="Times New Roman" w:hAnsi="Times New Roman" w:eastAsia="Times New Roman" w:cs="Times New Roman"/>
          <w:spacing w:val="-1"/>
          <w:sz w:val="21"/>
          <w:szCs w:val="21"/>
        </w:rPr>
        <w:t>6</w:t>
      </w:r>
      <w:r>
        <w:rPr>
          <w:rFonts w:ascii="宋体" w:hAnsi="宋体" w:eastAsia="宋体" w:cs="宋体"/>
          <w:spacing w:val="-1"/>
          <w:sz w:val="21"/>
          <w:szCs w:val="21"/>
        </w:rPr>
        <w:t>、本协议书一式份，联合体成员和招标人各执一份。</w:t>
      </w:r>
    </w:p>
    <w:p>
      <w:pPr>
        <w:spacing w:line="279" w:lineRule="auto"/>
        <w:rPr>
          <w:rFonts w:ascii="Arial"/>
          <w:sz w:val="21"/>
        </w:rPr>
      </w:pPr>
    </w:p>
    <w:p>
      <w:pPr>
        <w:spacing w:line="279" w:lineRule="auto"/>
        <w:rPr>
          <w:rFonts w:ascii="Arial"/>
          <w:sz w:val="21"/>
        </w:rPr>
      </w:pPr>
    </w:p>
    <w:p>
      <w:pPr>
        <w:spacing w:before="69" w:line="220" w:lineRule="auto"/>
        <w:ind w:left="442"/>
        <w:rPr>
          <w:rFonts w:ascii="宋体" w:hAnsi="宋体" w:eastAsia="宋体" w:cs="宋体"/>
          <w:sz w:val="21"/>
          <w:szCs w:val="21"/>
        </w:rPr>
      </w:pPr>
      <w:r>
        <w:rPr>
          <w:rFonts w:ascii="宋体" w:hAnsi="宋体" w:eastAsia="宋体" w:cs="宋体"/>
          <w:spacing w:val="-3"/>
          <w:sz w:val="21"/>
          <w:szCs w:val="21"/>
        </w:rPr>
        <w:t>注：本协议书由委托代理人签字的，</w:t>
      </w:r>
      <w:r>
        <w:rPr>
          <w:rFonts w:ascii="宋体" w:hAnsi="宋体" w:eastAsia="宋体" w:cs="宋体"/>
          <w:spacing w:val="-12"/>
          <w:sz w:val="21"/>
          <w:szCs w:val="21"/>
        </w:rPr>
        <w:t xml:space="preserve"> </w:t>
      </w:r>
      <w:r>
        <w:rPr>
          <w:rFonts w:ascii="宋体" w:hAnsi="宋体" w:eastAsia="宋体" w:cs="宋体"/>
          <w:spacing w:val="-3"/>
          <w:sz w:val="21"/>
          <w:szCs w:val="21"/>
        </w:rPr>
        <w:t>应附法定代表人签字的授权委托书。</w:t>
      </w:r>
    </w:p>
    <w:p>
      <w:pPr>
        <w:spacing w:line="279" w:lineRule="auto"/>
        <w:rPr>
          <w:rFonts w:ascii="Arial"/>
          <w:sz w:val="21"/>
        </w:rPr>
      </w:pPr>
    </w:p>
    <w:p>
      <w:pPr>
        <w:spacing w:line="279" w:lineRule="auto"/>
        <w:rPr>
          <w:rFonts w:ascii="Arial"/>
          <w:sz w:val="21"/>
        </w:rPr>
      </w:pPr>
    </w:p>
    <w:p>
      <w:pPr>
        <w:spacing w:before="69" w:line="220" w:lineRule="auto"/>
        <w:ind w:left="24"/>
        <w:rPr>
          <w:rFonts w:ascii="宋体" w:hAnsi="宋体" w:eastAsia="宋体" w:cs="宋体"/>
          <w:sz w:val="21"/>
          <w:szCs w:val="21"/>
        </w:rPr>
      </w:pPr>
      <w:r>
        <w:rPr>
          <w:rFonts w:ascii="宋体" w:hAnsi="宋体" w:eastAsia="宋体" w:cs="宋体"/>
          <w:spacing w:val="2"/>
          <w:sz w:val="21"/>
          <w:szCs w:val="21"/>
        </w:rPr>
        <w:t>牵头人名称</w:t>
      </w:r>
      <w:r>
        <w:rPr>
          <w:rFonts w:ascii="宋体" w:hAnsi="宋体" w:eastAsia="宋体" w:cs="宋体"/>
          <w:spacing w:val="-52"/>
          <w:w w:val="93"/>
          <w:sz w:val="21"/>
          <w:szCs w:val="21"/>
        </w:rPr>
        <w:t>：（</w:t>
      </w:r>
      <w:r>
        <w:rPr>
          <w:rFonts w:ascii="宋体" w:hAnsi="宋体" w:eastAsia="宋体" w:cs="宋体"/>
          <w:spacing w:val="2"/>
          <w:sz w:val="21"/>
          <w:szCs w:val="21"/>
        </w:rPr>
        <w:t>盖单位章）</w:t>
      </w:r>
    </w:p>
    <w:p>
      <w:pPr>
        <w:spacing w:before="189" w:line="221" w:lineRule="auto"/>
        <w:ind w:left="23"/>
        <w:rPr>
          <w:rFonts w:ascii="宋体" w:hAnsi="宋体" w:eastAsia="宋体" w:cs="宋体"/>
          <w:sz w:val="21"/>
          <w:szCs w:val="21"/>
        </w:rPr>
      </w:pPr>
      <w:r>
        <w:rPr>
          <w:rFonts w:ascii="宋体" w:hAnsi="宋体" w:eastAsia="宋体" w:cs="宋体"/>
          <w:spacing w:val="-4"/>
          <w:sz w:val="21"/>
          <w:szCs w:val="21"/>
        </w:rPr>
        <w:t>法定代表人或其委托代理人</w:t>
      </w:r>
      <w:r>
        <w:rPr>
          <w:rFonts w:ascii="宋体" w:hAnsi="宋体" w:eastAsia="宋体" w:cs="宋体"/>
          <w:spacing w:val="-26"/>
          <w:sz w:val="21"/>
          <w:szCs w:val="21"/>
        </w:rPr>
        <w:t>：（</w:t>
      </w:r>
      <w:r>
        <w:rPr>
          <w:rFonts w:ascii="宋体" w:hAnsi="宋体" w:eastAsia="宋体" w:cs="宋体"/>
          <w:spacing w:val="-4"/>
          <w:sz w:val="21"/>
          <w:szCs w:val="21"/>
        </w:rPr>
        <w:t>签字）</w:t>
      </w:r>
    </w:p>
    <w:p>
      <w:pPr>
        <w:spacing w:line="279" w:lineRule="auto"/>
        <w:rPr>
          <w:rFonts w:ascii="Arial"/>
          <w:sz w:val="21"/>
        </w:rPr>
      </w:pPr>
    </w:p>
    <w:p>
      <w:pPr>
        <w:spacing w:line="279" w:lineRule="auto"/>
        <w:rPr>
          <w:rFonts w:ascii="Arial"/>
          <w:sz w:val="21"/>
        </w:rPr>
      </w:pPr>
    </w:p>
    <w:p>
      <w:pPr>
        <w:spacing w:before="68" w:line="220" w:lineRule="auto"/>
        <w:ind w:left="24"/>
        <w:rPr>
          <w:rFonts w:ascii="宋体" w:hAnsi="宋体" w:eastAsia="宋体" w:cs="宋体"/>
          <w:sz w:val="21"/>
          <w:szCs w:val="21"/>
        </w:rPr>
      </w:pPr>
      <w:r>
        <w:rPr>
          <w:rFonts w:ascii="宋体" w:hAnsi="宋体" w:eastAsia="宋体" w:cs="宋体"/>
          <w:spacing w:val="2"/>
          <w:sz w:val="21"/>
          <w:szCs w:val="21"/>
        </w:rPr>
        <w:t>成员一名称</w:t>
      </w:r>
      <w:r>
        <w:rPr>
          <w:rFonts w:ascii="宋体" w:hAnsi="宋体" w:eastAsia="宋体" w:cs="宋体"/>
          <w:spacing w:val="-52"/>
          <w:w w:val="93"/>
          <w:sz w:val="21"/>
          <w:szCs w:val="21"/>
        </w:rPr>
        <w:t>：（</w:t>
      </w:r>
      <w:r>
        <w:rPr>
          <w:rFonts w:ascii="宋体" w:hAnsi="宋体" w:eastAsia="宋体" w:cs="宋体"/>
          <w:spacing w:val="2"/>
          <w:sz w:val="21"/>
          <w:szCs w:val="21"/>
        </w:rPr>
        <w:t>盖单位章）</w:t>
      </w:r>
    </w:p>
    <w:p>
      <w:pPr>
        <w:spacing w:before="189" w:line="221" w:lineRule="auto"/>
        <w:ind w:left="23"/>
        <w:rPr>
          <w:rFonts w:ascii="宋体" w:hAnsi="宋体" w:eastAsia="宋体" w:cs="宋体"/>
          <w:sz w:val="21"/>
          <w:szCs w:val="21"/>
        </w:rPr>
      </w:pPr>
      <w:r>
        <w:rPr>
          <w:rFonts w:ascii="宋体" w:hAnsi="宋体" w:eastAsia="宋体" w:cs="宋体"/>
          <w:spacing w:val="-4"/>
          <w:sz w:val="21"/>
          <w:szCs w:val="21"/>
        </w:rPr>
        <w:t>法定代表人或其委托代理人</w:t>
      </w:r>
      <w:r>
        <w:rPr>
          <w:rFonts w:ascii="宋体" w:hAnsi="宋体" w:eastAsia="宋体" w:cs="宋体"/>
          <w:spacing w:val="-26"/>
          <w:sz w:val="21"/>
          <w:szCs w:val="21"/>
        </w:rPr>
        <w:t>：（</w:t>
      </w:r>
      <w:r>
        <w:rPr>
          <w:rFonts w:ascii="宋体" w:hAnsi="宋体" w:eastAsia="宋体" w:cs="宋体"/>
          <w:spacing w:val="-4"/>
          <w:sz w:val="21"/>
          <w:szCs w:val="21"/>
        </w:rPr>
        <w:t>签字）</w:t>
      </w:r>
    </w:p>
    <w:p>
      <w:pPr>
        <w:spacing w:line="279" w:lineRule="auto"/>
        <w:rPr>
          <w:rFonts w:ascii="Arial"/>
          <w:sz w:val="21"/>
        </w:rPr>
      </w:pPr>
    </w:p>
    <w:p>
      <w:pPr>
        <w:spacing w:line="279" w:lineRule="auto"/>
        <w:rPr>
          <w:rFonts w:ascii="Arial"/>
          <w:sz w:val="21"/>
        </w:rPr>
      </w:pPr>
    </w:p>
    <w:p>
      <w:pPr>
        <w:spacing w:before="68" w:line="220" w:lineRule="auto"/>
        <w:ind w:left="24"/>
        <w:rPr>
          <w:rFonts w:ascii="宋体" w:hAnsi="宋体" w:eastAsia="宋体" w:cs="宋体"/>
          <w:sz w:val="21"/>
          <w:szCs w:val="21"/>
        </w:rPr>
      </w:pPr>
      <w:r>
        <w:rPr>
          <w:rFonts w:ascii="宋体" w:hAnsi="宋体" w:eastAsia="宋体" w:cs="宋体"/>
          <w:spacing w:val="2"/>
          <w:sz w:val="21"/>
          <w:szCs w:val="21"/>
        </w:rPr>
        <w:t>成员二名称</w:t>
      </w:r>
      <w:r>
        <w:rPr>
          <w:rFonts w:ascii="宋体" w:hAnsi="宋体" w:eastAsia="宋体" w:cs="宋体"/>
          <w:spacing w:val="-52"/>
          <w:w w:val="93"/>
          <w:sz w:val="21"/>
          <w:szCs w:val="21"/>
        </w:rPr>
        <w:t>：（</w:t>
      </w:r>
      <w:r>
        <w:rPr>
          <w:rFonts w:ascii="宋体" w:hAnsi="宋体" w:eastAsia="宋体" w:cs="宋体"/>
          <w:spacing w:val="2"/>
          <w:sz w:val="21"/>
          <w:szCs w:val="21"/>
        </w:rPr>
        <w:t>盖单位章）</w:t>
      </w:r>
    </w:p>
    <w:p>
      <w:pPr>
        <w:spacing w:before="189" w:line="221" w:lineRule="auto"/>
        <w:ind w:left="23"/>
        <w:rPr>
          <w:rFonts w:ascii="宋体" w:hAnsi="宋体" w:eastAsia="宋体" w:cs="宋体"/>
          <w:sz w:val="21"/>
          <w:szCs w:val="21"/>
        </w:rPr>
      </w:pPr>
      <w:r>
        <w:rPr>
          <w:rFonts w:ascii="宋体" w:hAnsi="宋体" w:eastAsia="宋体" w:cs="宋体"/>
          <w:spacing w:val="-4"/>
          <w:sz w:val="21"/>
          <w:szCs w:val="21"/>
        </w:rPr>
        <w:t>法定代表人或其委托代理人</w:t>
      </w:r>
      <w:r>
        <w:rPr>
          <w:rFonts w:ascii="宋体" w:hAnsi="宋体" w:eastAsia="宋体" w:cs="宋体"/>
          <w:spacing w:val="-26"/>
          <w:sz w:val="21"/>
          <w:szCs w:val="21"/>
        </w:rPr>
        <w:t>：（</w:t>
      </w:r>
      <w:r>
        <w:rPr>
          <w:rFonts w:ascii="宋体" w:hAnsi="宋体" w:eastAsia="宋体" w:cs="宋体"/>
          <w:spacing w:val="-4"/>
          <w:sz w:val="21"/>
          <w:szCs w:val="21"/>
        </w:rPr>
        <w:t>签字）</w:t>
      </w:r>
    </w:p>
    <w:p>
      <w:pPr>
        <w:spacing w:line="287" w:lineRule="auto"/>
        <w:rPr>
          <w:rFonts w:ascii="Arial"/>
          <w:sz w:val="21"/>
        </w:rPr>
      </w:pPr>
    </w:p>
    <w:p>
      <w:pPr>
        <w:spacing w:before="61" w:line="65" w:lineRule="exact"/>
        <w:ind w:left="38"/>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w:t>
      </w:r>
    </w:p>
    <w:p>
      <w:pPr>
        <w:spacing w:line="291" w:lineRule="auto"/>
        <w:rPr>
          <w:rFonts w:ascii="Arial"/>
          <w:sz w:val="21"/>
        </w:rPr>
      </w:pPr>
    </w:p>
    <w:p>
      <w:pPr>
        <w:spacing w:line="291" w:lineRule="auto"/>
        <w:rPr>
          <w:rFonts w:ascii="Arial"/>
          <w:sz w:val="21"/>
        </w:rPr>
      </w:pPr>
    </w:p>
    <w:p>
      <w:pPr>
        <w:spacing w:before="69" w:line="221" w:lineRule="auto"/>
        <w:ind w:right="16"/>
        <w:jc w:val="right"/>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7"/>
          <w:sz w:val="21"/>
          <w:szCs w:val="21"/>
        </w:rPr>
        <w:t xml:space="preserve">  </w:t>
      </w:r>
      <w:r>
        <w:rPr>
          <w:rFonts w:ascii="宋体" w:hAnsi="宋体" w:eastAsia="宋体" w:cs="宋体"/>
          <w:spacing w:val="-7"/>
          <w:sz w:val="21"/>
          <w:szCs w:val="21"/>
        </w:rPr>
        <w:t>月</w:t>
      </w:r>
      <w:r>
        <w:rPr>
          <w:rFonts w:ascii="宋体" w:hAnsi="宋体" w:eastAsia="宋体" w:cs="宋体"/>
          <w:spacing w:val="22"/>
          <w:sz w:val="21"/>
          <w:szCs w:val="21"/>
        </w:rPr>
        <w:t xml:space="preserve">  </w:t>
      </w:r>
      <w:r>
        <w:rPr>
          <w:rFonts w:ascii="宋体" w:hAnsi="宋体" w:eastAsia="宋体" w:cs="宋体"/>
          <w:spacing w:val="-7"/>
          <w:sz w:val="21"/>
          <w:szCs w:val="21"/>
        </w:rPr>
        <w:t>日</w:t>
      </w:r>
    </w:p>
    <w:p>
      <w:pPr>
        <w:spacing w:line="221" w:lineRule="auto"/>
        <w:rPr>
          <w:rFonts w:ascii="宋体" w:hAnsi="宋体" w:eastAsia="宋体" w:cs="宋体"/>
          <w:sz w:val="21"/>
          <w:szCs w:val="21"/>
        </w:rPr>
        <w:sectPr>
          <w:headerReference r:id="rId39" w:type="default"/>
          <w:pgSz w:w="11907" w:h="16839"/>
          <w:pgMar w:top="1134" w:right="1701" w:bottom="1134" w:left="1701" w:header="0" w:footer="0" w:gutter="0"/>
          <w:cols w:space="720" w:num="1"/>
          <w:rtlGutter w:val="0"/>
          <w:docGrid w:linePitch="0" w:charSpace="0"/>
        </w:sectPr>
      </w:pPr>
    </w:p>
    <w:p>
      <w:pPr>
        <w:spacing w:before="101" w:line="224" w:lineRule="auto"/>
        <w:ind w:left="2747"/>
        <w:outlineLvl w:val="1"/>
        <w:rPr>
          <w:rFonts w:ascii="黑体" w:hAnsi="黑体" w:eastAsia="黑体" w:cs="黑体"/>
          <w:sz w:val="31"/>
          <w:szCs w:val="31"/>
        </w:rPr>
      </w:pPr>
      <w:bookmarkStart w:id="278" w:name="bookmark282"/>
      <w:bookmarkEnd w:id="278"/>
      <w:r>
        <w:rPr>
          <w:rFonts w:ascii="黑体" w:hAnsi="黑体" w:eastAsia="黑体" w:cs="黑体"/>
          <w:spacing w:val="8"/>
          <w:sz w:val="31"/>
          <w:szCs w:val="31"/>
          <w14:textOutline w14:w="5791" w14:cap="flat" w14:cmpd="sng">
            <w14:solidFill>
              <w14:srgbClr w14:val="000000"/>
            </w14:solidFill>
            <w14:prstDash w14:val="solid"/>
            <w14:miter w14:val="0"/>
          </w14:textOutline>
        </w:rPr>
        <w:t>五、投标报价汇总表</w:t>
      </w:r>
    </w:p>
    <w:p>
      <w:pPr>
        <w:spacing w:line="249" w:lineRule="auto"/>
        <w:rPr>
          <w:rFonts w:ascii="Arial"/>
          <w:sz w:val="21"/>
        </w:rPr>
      </w:pPr>
    </w:p>
    <w:p>
      <w:pPr>
        <w:spacing w:line="249" w:lineRule="auto"/>
        <w:rPr>
          <w:rFonts w:ascii="Arial"/>
          <w:sz w:val="21"/>
        </w:rPr>
      </w:pPr>
    </w:p>
    <w:p>
      <w:pPr>
        <w:spacing w:before="100" w:line="224" w:lineRule="auto"/>
        <w:ind w:left="3722"/>
        <w:rPr>
          <w:rFonts w:ascii="宋体" w:hAnsi="宋体" w:eastAsia="宋体" w:cs="宋体"/>
          <w:sz w:val="31"/>
          <w:szCs w:val="31"/>
        </w:rPr>
      </w:pPr>
      <w:r>
        <w:rPr>
          <w:rFonts w:ascii="宋体" w:hAnsi="宋体" w:eastAsia="宋体" w:cs="宋体"/>
          <w:spacing w:val="8"/>
          <w:sz w:val="31"/>
          <w:szCs w:val="31"/>
          <w14:textOutline w14:w="5791" w14:cap="flat" w14:cmpd="sng">
            <w14:solidFill>
              <w14:srgbClr w14:val="000000"/>
            </w14:solidFill>
            <w14:prstDash w14:val="solid"/>
            <w14:miter w14:val="0"/>
          </w14:textOutline>
        </w:rPr>
        <w:t>投标报价汇总表</w:t>
      </w:r>
    </w:p>
    <w:p>
      <w:pPr>
        <w:spacing w:line="186" w:lineRule="exact"/>
      </w:pPr>
    </w:p>
    <w:tbl>
      <w:tblPr>
        <w:tblStyle w:val="7"/>
        <w:tblW w:w="96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4103"/>
        <w:gridCol w:w="2692"/>
        <w:gridCol w:w="1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877" w:type="dxa"/>
            <w:vAlign w:val="top"/>
          </w:tcPr>
          <w:p>
            <w:pPr>
              <w:pStyle w:val="8"/>
              <w:spacing w:line="280" w:lineRule="auto"/>
            </w:pPr>
          </w:p>
          <w:p>
            <w:pPr>
              <w:spacing w:before="78" w:line="221" w:lineRule="auto"/>
              <w:ind w:left="205"/>
              <w:rPr>
                <w:rFonts w:ascii="宋体" w:hAnsi="宋体" w:eastAsia="宋体" w:cs="宋体"/>
                <w:sz w:val="24"/>
                <w:szCs w:val="24"/>
              </w:rPr>
            </w:pPr>
            <w:r>
              <w:rPr>
                <w:rFonts w:ascii="宋体" w:hAnsi="宋体" w:eastAsia="宋体" w:cs="宋体"/>
                <w:spacing w:val="-3"/>
                <w:sz w:val="24"/>
                <w:szCs w:val="24"/>
              </w:rPr>
              <w:t>序号</w:t>
            </w:r>
          </w:p>
        </w:tc>
        <w:tc>
          <w:tcPr>
            <w:tcW w:w="4103" w:type="dxa"/>
            <w:vAlign w:val="top"/>
          </w:tcPr>
          <w:p>
            <w:pPr>
              <w:pStyle w:val="8"/>
              <w:spacing w:line="279" w:lineRule="auto"/>
            </w:pPr>
          </w:p>
          <w:p>
            <w:pPr>
              <w:spacing w:before="78" w:line="220" w:lineRule="auto"/>
              <w:ind w:left="1591"/>
              <w:rPr>
                <w:rFonts w:ascii="宋体" w:hAnsi="宋体" w:eastAsia="宋体" w:cs="宋体"/>
                <w:sz w:val="24"/>
                <w:szCs w:val="24"/>
              </w:rPr>
            </w:pPr>
            <w:r>
              <w:rPr>
                <w:rFonts w:ascii="宋体" w:hAnsi="宋体" w:eastAsia="宋体" w:cs="宋体"/>
                <w:spacing w:val="-5"/>
                <w:sz w:val="24"/>
                <w:szCs w:val="24"/>
              </w:rPr>
              <w:t>费用明细</w:t>
            </w:r>
          </w:p>
        </w:tc>
        <w:tc>
          <w:tcPr>
            <w:tcW w:w="2692" w:type="dxa"/>
            <w:vAlign w:val="top"/>
          </w:tcPr>
          <w:p>
            <w:pPr>
              <w:pStyle w:val="8"/>
              <w:spacing w:line="280" w:lineRule="auto"/>
            </w:pPr>
          </w:p>
          <w:p>
            <w:pPr>
              <w:spacing w:before="78" w:line="219" w:lineRule="auto"/>
              <w:ind w:left="395"/>
              <w:rPr>
                <w:rFonts w:ascii="宋体" w:hAnsi="宋体" w:eastAsia="宋体" w:cs="宋体"/>
                <w:sz w:val="24"/>
                <w:szCs w:val="24"/>
              </w:rPr>
            </w:pPr>
            <w:r>
              <w:rPr>
                <w:rFonts w:ascii="宋体" w:hAnsi="宋体" w:eastAsia="宋体" w:cs="宋体"/>
                <w:spacing w:val="-3"/>
                <w:sz w:val="24"/>
                <w:szCs w:val="24"/>
              </w:rPr>
              <w:t>金额（人民币元）</w:t>
            </w:r>
          </w:p>
        </w:tc>
        <w:tc>
          <w:tcPr>
            <w:tcW w:w="1986" w:type="dxa"/>
            <w:vAlign w:val="top"/>
          </w:tcPr>
          <w:p>
            <w:pPr>
              <w:pStyle w:val="8"/>
              <w:spacing w:line="280" w:lineRule="auto"/>
            </w:pPr>
          </w:p>
          <w:p>
            <w:pPr>
              <w:spacing w:before="78" w:line="221" w:lineRule="auto"/>
              <w:ind w:left="763"/>
              <w:rPr>
                <w:rFonts w:ascii="宋体" w:hAnsi="宋体" w:eastAsia="宋体" w:cs="宋体"/>
                <w:sz w:val="24"/>
                <w:szCs w:val="24"/>
              </w:rPr>
            </w:pPr>
            <w:r>
              <w:rPr>
                <w:rFonts w:ascii="宋体" w:hAnsi="宋体" w:eastAsia="宋体" w:cs="宋体"/>
                <w:spacing w:val="-4"/>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77" w:type="dxa"/>
            <w:vAlign w:val="top"/>
          </w:tcPr>
          <w:p>
            <w:pPr>
              <w:pStyle w:val="8"/>
              <w:spacing w:line="268" w:lineRule="auto"/>
            </w:pPr>
          </w:p>
          <w:p>
            <w:pPr>
              <w:spacing w:before="78" w:line="186" w:lineRule="exact"/>
              <w:ind w:left="329"/>
              <w:rPr>
                <w:rFonts w:ascii="宋体" w:hAnsi="宋体" w:eastAsia="宋体" w:cs="宋体"/>
                <w:sz w:val="24"/>
                <w:szCs w:val="24"/>
              </w:rPr>
            </w:pPr>
            <w:r>
              <w:rPr>
                <w:rFonts w:ascii="宋体" w:hAnsi="宋体" w:eastAsia="宋体" w:cs="宋体"/>
                <w:position w:val="-5"/>
                <w:sz w:val="24"/>
                <w:szCs w:val="24"/>
              </w:rPr>
              <w:t>一</w:t>
            </w:r>
          </w:p>
        </w:tc>
        <w:tc>
          <w:tcPr>
            <w:tcW w:w="4103" w:type="dxa"/>
            <w:vAlign w:val="top"/>
          </w:tcPr>
          <w:p>
            <w:pPr>
              <w:spacing w:before="257" w:line="218" w:lineRule="auto"/>
              <w:ind w:left="1216"/>
              <w:rPr>
                <w:rFonts w:ascii="宋体" w:hAnsi="宋体" w:eastAsia="宋体" w:cs="宋体"/>
                <w:sz w:val="24"/>
                <w:szCs w:val="24"/>
              </w:rPr>
            </w:pPr>
            <w:r>
              <w:rPr>
                <w:rFonts w:ascii="宋体" w:hAnsi="宋体" w:eastAsia="宋体" w:cs="宋体"/>
                <w:spacing w:val="-2"/>
                <w:sz w:val="24"/>
                <w:szCs w:val="24"/>
              </w:rPr>
              <w:t>勘察设计费总价</w:t>
            </w:r>
          </w:p>
        </w:tc>
        <w:tc>
          <w:tcPr>
            <w:tcW w:w="2692" w:type="dxa"/>
            <w:vAlign w:val="top"/>
          </w:tcPr>
          <w:p>
            <w:pPr>
              <w:pStyle w:val="8"/>
            </w:pPr>
          </w:p>
        </w:tc>
        <w:tc>
          <w:tcPr>
            <w:tcW w:w="198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877" w:type="dxa"/>
            <w:vAlign w:val="top"/>
          </w:tcPr>
          <w:p>
            <w:pPr>
              <w:spacing w:before="296" w:line="182" w:lineRule="auto"/>
              <w:ind w:left="403"/>
              <w:rPr>
                <w:rFonts w:ascii="宋体" w:hAnsi="宋体" w:eastAsia="宋体" w:cs="宋体"/>
                <w:sz w:val="24"/>
                <w:szCs w:val="24"/>
              </w:rPr>
            </w:pPr>
            <w:r>
              <w:rPr>
                <w:rFonts w:ascii="宋体" w:hAnsi="宋体" w:eastAsia="宋体" w:cs="宋体"/>
                <w:sz w:val="24"/>
                <w:szCs w:val="24"/>
              </w:rPr>
              <w:t>1</w:t>
            </w:r>
          </w:p>
        </w:tc>
        <w:tc>
          <w:tcPr>
            <w:tcW w:w="4103" w:type="dxa"/>
            <w:vAlign w:val="top"/>
          </w:tcPr>
          <w:p>
            <w:pPr>
              <w:spacing w:before="256" w:line="220" w:lineRule="auto"/>
              <w:ind w:left="1697"/>
              <w:rPr>
                <w:rFonts w:ascii="宋体" w:hAnsi="宋体" w:eastAsia="宋体" w:cs="宋体"/>
                <w:sz w:val="24"/>
                <w:szCs w:val="24"/>
              </w:rPr>
            </w:pPr>
            <w:r>
              <w:rPr>
                <w:rFonts w:ascii="宋体" w:hAnsi="宋体" w:eastAsia="宋体" w:cs="宋体"/>
                <w:spacing w:val="-2"/>
                <w:sz w:val="24"/>
                <w:szCs w:val="24"/>
              </w:rPr>
              <w:t>勘察费</w:t>
            </w:r>
          </w:p>
        </w:tc>
        <w:tc>
          <w:tcPr>
            <w:tcW w:w="2692" w:type="dxa"/>
            <w:vAlign w:val="top"/>
          </w:tcPr>
          <w:p>
            <w:pPr>
              <w:pStyle w:val="8"/>
            </w:pPr>
          </w:p>
        </w:tc>
        <w:tc>
          <w:tcPr>
            <w:tcW w:w="198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77" w:type="dxa"/>
            <w:vAlign w:val="top"/>
          </w:tcPr>
          <w:p>
            <w:pPr>
              <w:spacing w:before="297" w:line="181" w:lineRule="auto"/>
              <w:ind w:left="388"/>
              <w:rPr>
                <w:rFonts w:ascii="宋体" w:hAnsi="宋体" w:eastAsia="宋体" w:cs="宋体"/>
                <w:sz w:val="24"/>
                <w:szCs w:val="24"/>
              </w:rPr>
            </w:pPr>
            <w:r>
              <w:rPr>
                <w:rFonts w:ascii="宋体" w:hAnsi="宋体" w:eastAsia="宋体" w:cs="宋体"/>
                <w:sz w:val="24"/>
                <w:szCs w:val="24"/>
              </w:rPr>
              <w:t>2</w:t>
            </w:r>
          </w:p>
        </w:tc>
        <w:tc>
          <w:tcPr>
            <w:tcW w:w="4103" w:type="dxa"/>
            <w:vAlign w:val="top"/>
          </w:tcPr>
          <w:p>
            <w:pPr>
              <w:spacing w:before="256" w:line="220" w:lineRule="auto"/>
              <w:ind w:left="1702"/>
              <w:rPr>
                <w:rFonts w:ascii="宋体" w:hAnsi="宋体" w:eastAsia="宋体" w:cs="宋体"/>
                <w:sz w:val="24"/>
                <w:szCs w:val="24"/>
              </w:rPr>
            </w:pPr>
            <w:r>
              <w:rPr>
                <w:rFonts w:ascii="宋体" w:hAnsi="宋体" w:eastAsia="宋体" w:cs="宋体"/>
                <w:spacing w:val="-3"/>
                <w:sz w:val="24"/>
                <w:szCs w:val="24"/>
              </w:rPr>
              <w:t>设计费</w:t>
            </w:r>
          </w:p>
        </w:tc>
        <w:tc>
          <w:tcPr>
            <w:tcW w:w="2692" w:type="dxa"/>
            <w:vAlign w:val="top"/>
          </w:tcPr>
          <w:p>
            <w:pPr>
              <w:pStyle w:val="8"/>
            </w:pPr>
          </w:p>
        </w:tc>
        <w:tc>
          <w:tcPr>
            <w:tcW w:w="198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77" w:type="dxa"/>
            <w:vAlign w:val="top"/>
          </w:tcPr>
          <w:p>
            <w:pPr>
              <w:spacing w:before="272" w:line="178" w:lineRule="auto"/>
              <w:ind w:left="329"/>
              <w:rPr>
                <w:rFonts w:ascii="宋体" w:hAnsi="宋体" w:eastAsia="宋体" w:cs="宋体"/>
                <w:sz w:val="24"/>
                <w:szCs w:val="24"/>
              </w:rPr>
            </w:pPr>
            <w:r>
              <w:rPr>
                <w:rFonts w:ascii="宋体" w:hAnsi="宋体" w:eastAsia="宋体" w:cs="宋体"/>
                <w:sz w:val="24"/>
                <w:szCs w:val="24"/>
              </w:rPr>
              <w:t>二</w:t>
            </w:r>
          </w:p>
        </w:tc>
        <w:tc>
          <w:tcPr>
            <w:tcW w:w="4103" w:type="dxa"/>
            <w:vAlign w:val="top"/>
          </w:tcPr>
          <w:p>
            <w:pPr>
              <w:spacing w:before="228" w:line="218" w:lineRule="auto"/>
              <w:ind w:left="765"/>
              <w:rPr>
                <w:rFonts w:ascii="宋体" w:hAnsi="宋体" w:eastAsia="宋体" w:cs="宋体"/>
                <w:sz w:val="24"/>
                <w:szCs w:val="24"/>
              </w:rPr>
            </w:pPr>
            <w:r>
              <w:rPr>
                <w:rFonts w:ascii="宋体" w:hAnsi="宋体" w:eastAsia="宋体" w:cs="宋体"/>
                <w:spacing w:val="-3"/>
                <w:sz w:val="24"/>
                <w:szCs w:val="24"/>
              </w:rPr>
              <w:t>施工费总价（1+2</w:t>
            </w:r>
            <w:r>
              <w:rPr>
                <w:rFonts w:ascii="宋体" w:hAnsi="宋体" w:eastAsia="宋体" w:cs="宋体"/>
                <w:spacing w:val="-40"/>
                <w:sz w:val="24"/>
                <w:szCs w:val="24"/>
              </w:rPr>
              <w:t xml:space="preserve"> </w:t>
            </w:r>
            <w:r>
              <w:rPr>
                <w:rFonts w:ascii="宋体" w:hAnsi="宋体" w:eastAsia="宋体" w:cs="宋体"/>
                <w:spacing w:val="-3"/>
                <w:sz w:val="24"/>
                <w:szCs w:val="24"/>
              </w:rPr>
              <w:t>合计）</w:t>
            </w:r>
          </w:p>
        </w:tc>
        <w:tc>
          <w:tcPr>
            <w:tcW w:w="2692" w:type="dxa"/>
            <w:vAlign w:val="top"/>
          </w:tcPr>
          <w:p>
            <w:pPr>
              <w:pStyle w:val="8"/>
            </w:pPr>
          </w:p>
        </w:tc>
        <w:tc>
          <w:tcPr>
            <w:tcW w:w="198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77" w:type="dxa"/>
            <w:vAlign w:val="top"/>
          </w:tcPr>
          <w:p>
            <w:pPr>
              <w:spacing w:before="273" w:line="182" w:lineRule="auto"/>
              <w:ind w:left="403"/>
              <w:rPr>
                <w:rFonts w:ascii="宋体" w:hAnsi="宋体" w:eastAsia="宋体" w:cs="宋体"/>
                <w:sz w:val="24"/>
                <w:szCs w:val="24"/>
              </w:rPr>
            </w:pPr>
            <w:r>
              <w:rPr>
                <w:rFonts w:ascii="宋体" w:hAnsi="宋体" w:eastAsia="宋体" w:cs="宋体"/>
                <w:sz w:val="24"/>
                <w:szCs w:val="24"/>
              </w:rPr>
              <w:t>1</w:t>
            </w:r>
          </w:p>
        </w:tc>
        <w:tc>
          <w:tcPr>
            <w:tcW w:w="4103" w:type="dxa"/>
            <w:vAlign w:val="top"/>
          </w:tcPr>
          <w:p>
            <w:pPr>
              <w:spacing w:before="234" w:line="220" w:lineRule="auto"/>
              <w:ind w:left="1341"/>
              <w:rPr>
                <w:rFonts w:ascii="宋体" w:hAnsi="宋体" w:eastAsia="宋体" w:cs="宋体"/>
                <w:sz w:val="24"/>
                <w:szCs w:val="24"/>
              </w:rPr>
            </w:pPr>
            <w:r>
              <w:rPr>
                <w:rFonts w:ascii="宋体" w:hAnsi="宋体" w:eastAsia="宋体" w:cs="宋体"/>
                <w:spacing w:val="-2"/>
                <w:sz w:val="24"/>
                <w:szCs w:val="24"/>
              </w:rPr>
              <w:t>建筑工程费用</w:t>
            </w:r>
          </w:p>
        </w:tc>
        <w:tc>
          <w:tcPr>
            <w:tcW w:w="2692" w:type="dxa"/>
            <w:vAlign w:val="top"/>
          </w:tcPr>
          <w:p>
            <w:pPr>
              <w:pStyle w:val="8"/>
            </w:pPr>
          </w:p>
        </w:tc>
        <w:tc>
          <w:tcPr>
            <w:tcW w:w="198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77" w:type="dxa"/>
            <w:vAlign w:val="top"/>
          </w:tcPr>
          <w:p>
            <w:pPr>
              <w:pStyle w:val="8"/>
              <w:spacing w:line="259" w:lineRule="auto"/>
            </w:pPr>
          </w:p>
          <w:p>
            <w:pPr>
              <w:pStyle w:val="8"/>
              <w:spacing w:line="259" w:lineRule="auto"/>
            </w:pPr>
          </w:p>
          <w:p>
            <w:pPr>
              <w:pStyle w:val="8"/>
              <w:spacing w:line="259" w:lineRule="auto"/>
            </w:pPr>
          </w:p>
          <w:p>
            <w:pPr>
              <w:spacing w:before="78" w:line="181" w:lineRule="auto"/>
              <w:ind w:left="388"/>
              <w:rPr>
                <w:rFonts w:ascii="宋体" w:hAnsi="宋体" w:eastAsia="宋体" w:cs="宋体"/>
                <w:sz w:val="24"/>
                <w:szCs w:val="24"/>
              </w:rPr>
            </w:pPr>
            <w:r>
              <w:rPr>
                <w:rFonts w:ascii="宋体" w:hAnsi="宋体" w:eastAsia="宋体" w:cs="宋体"/>
                <w:sz w:val="24"/>
                <w:szCs w:val="24"/>
              </w:rPr>
              <w:t>2</w:t>
            </w:r>
          </w:p>
        </w:tc>
        <w:tc>
          <w:tcPr>
            <w:tcW w:w="4103" w:type="dxa"/>
            <w:vAlign w:val="top"/>
          </w:tcPr>
          <w:p>
            <w:pPr>
              <w:pStyle w:val="8"/>
              <w:spacing w:line="246" w:lineRule="auto"/>
              <w:rPr>
                <w:highlight w:val="green"/>
              </w:rPr>
            </w:pPr>
          </w:p>
          <w:p>
            <w:pPr>
              <w:pStyle w:val="8"/>
              <w:spacing w:line="246" w:lineRule="auto"/>
              <w:rPr>
                <w:highlight w:val="green"/>
              </w:rPr>
            </w:pPr>
          </w:p>
          <w:p>
            <w:pPr>
              <w:pStyle w:val="8"/>
              <w:spacing w:line="246" w:lineRule="auto"/>
              <w:rPr>
                <w:highlight w:val="green"/>
              </w:rPr>
            </w:pPr>
          </w:p>
          <w:p>
            <w:pPr>
              <w:spacing w:before="78" w:line="220" w:lineRule="auto"/>
              <w:ind w:left="1700"/>
              <w:rPr>
                <w:rFonts w:ascii="宋体" w:hAnsi="宋体" w:eastAsia="宋体" w:cs="宋体"/>
                <w:sz w:val="24"/>
                <w:szCs w:val="24"/>
                <w:highlight w:val="green"/>
              </w:rPr>
            </w:pPr>
            <w:r>
              <w:rPr>
                <w:rFonts w:ascii="宋体" w:hAnsi="宋体" w:eastAsia="宋体" w:cs="宋体"/>
                <w:spacing w:val="-3"/>
                <w:sz w:val="24"/>
                <w:szCs w:val="24"/>
                <w:highlight w:val="green"/>
              </w:rPr>
              <w:t>预备费</w:t>
            </w:r>
          </w:p>
        </w:tc>
        <w:tc>
          <w:tcPr>
            <w:tcW w:w="2692" w:type="dxa"/>
            <w:vAlign w:val="top"/>
          </w:tcPr>
          <w:p>
            <w:pPr>
              <w:pStyle w:val="8"/>
              <w:spacing w:line="259" w:lineRule="auto"/>
              <w:rPr>
                <w:highlight w:val="green"/>
              </w:rPr>
            </w:pPr>
          </w:p>
          <w:p>
            <w:pPr>
              <w:pStyle w:val="8"/>
              <w:spacing w:line="259" w:lineRule="auto"/>
              <w:rPr>
                <w:highlight w:val="green"/>
              </w:rPr>
            </w:pPr>
          </w:p>
          <w:p>
            <w:pPr>
              <w:pStyle w:val="8"/>
              <w:spacing w:line="260" w:lineRule="auto"/>
              <w:rPr>
                <w:highlight w:val="green"/>
              </w:rPr>
            </w:pPr>
          </w:p>
          <w:p>
            <w:pPr>
              <w:spacing w:before="78" w:line="181" w:lineRule="auto"/>
              <w:ind w:left="808"/>
              <w:rPr>
                <w:rFonts w:ascii="宋体" w:hAnsi="宋体" w:eastAsia="宋体" w:cs="宋体"/>
                <w:sz w:val="24"/>
                <w:szCs w:val="24"/>
                <w:highlight w:val="green"/>
              </w:rPr>
            </w:pPr>
            <w:r>
              <w:rPr>
                <w:rFonts w:hint="eastAsia" w:ascii="宋体" w:hAnsi="宋体" w:eastAsia="宋体" w:cs="宋体"/>
                <w:spacing w:val="-1"/>
                <w:sz w:val="24"/>
                <w:szCs w:val="24"/>
                <w:highlight w:val="green"/>
                <w:lang w:val="en-US" w:eastAsia="zh-CN"/>
              </w:rPr>
              <w:t>2332000</w:t>
            </w:r>
            <w:r>
              <w:rPr>
                <w:rFonts w:ascii="宋体" w:hAnsi="宋体" w:eastAsia="宋体" w:cs="宋体"/>
                <w:spacing w:val="-1"/>
                <w:sz w:val="24"/>
                <w:szCs w:val="24"/>
                <w:highlight w:val="green"/>
              </w:rPr>
              <w:t>.00</w:t>
            </w:r>
          </w:p>
        </w:tc>
        <w:tc>
          <w:tcPr>
            <w:tcW w:w="1986" w:type="dxa"/>
            <w:vAlign w:val="top"/>
          </w:tcPr>
          <w:p>
            <w:pPr>
              <w:spacing w:before="40" w:line="220" w:lineRule="auto"/>
              <w:ind w:left="161"/>
              <w:rPr>
                <w:rFonts w:ascii="宋体" w:hAnsi="宋体" w:eastAsia="宋体" w:cs="宋体"/>
                <w:sz w:val="24"/>
                <w:szCs w:val="24"/>
              </w:rPr>
            </w:pPr>
            <w:r>
              <w:rPr>
                <w:rFonts w:ascii="宋体" w:hAnsi="宋体" w:eastAsia="宋体" w:cs="宋体"/>
                <w:spacing w:val="-2"/>
                <w:sz w:val="24"/>
                <w:szCs w:val="24"/>
              </w:rPr>
              <w:t>此费用为不可竞</w:t>
            </w:r>
          </w:p>
          <w:p>
            <w:pPr>
              <w:spacing w:before="25" w:line="220" w:lineRule="auto"/>
              <w:ind w:left="165"/>
              <w:rPr>
                <w:rFonts w:ascii="宋体" w:hAnsi="宋体" w:eastAsia="宋体" w:cs="宋体"/>
                <w:sz w:val="24"/>
                <w:szCs w:val="24"/>
              </w:rPr>
            </w:pPr>
            <w:r>
              <w:rPr>
                <w:rFonts w:ascii="宋体" w:hAnsi="宋体" w:eastAsia="宋体" w:cs="宋体"/>
                <w:spacing w:val="-2"/>
                <w:sz w:val="24"/>
                <w:szCs w:val="24"/>
              </w:rPr>
              <w:t>争费用，投标单</w:t>
            </w:r>
          </w:p>
          <w:p>
            <w:pPr>
              <w:spacing w:before="26" w:line="220" w:lineRule="auto"/>
              <w:ind w:left="280"/>
              <w:rPr>
                <w:rFonts w:ascii="宋体" w:hAnsi="宋体" w:eastAsia="宋体" w:cs="宋体"/>
                <w:sz w:val="24"/>
                <w:szCs w:val="24"/>
              </w:rPr>
            </w:pPr>
            <w:r>
              <w:rPr>
                <w:rFonts w:ascii="宋体" w:hAnsi="宋体" w:eastAsia="宋体" w:cs="宋体"/>
                <w:spacing w:val="-2"/>
                <w:sz w:val="24"/>
                <w:szCs w:val="24"/>
              </w:rPr>
              <w:t>位不得擅自修</w:t>
            </w:r>
          </w:p>
          <w:p>
            <w:pPr>
              <w:spacing w:before="26" w:line="220" w:lineRule="auto"/>
              <w:ind w:left="168"/>
              <w:rPr>
                <w:rFonts w:ascii="宋体" w:hAnsi="宋体" w:eastAsia="宋体" w:cs="宋体"/>
                <w:sz w:val="24"/>
                <w:szCs w:val="24"/>
              </w:rPr>
            </w:pPr>
            <w:r>
              <w:rPr>
                <w:rFonts w:ascii="宋体" w:hAnsi="宋体" w:eastAsia="宋体" w:cs="宋体"/>
                <w:spacing w:val="-3"/>
                <w:sz w:val="24"/>
                <w:szCs w:val="24"/>
              </w:rPr>
              <w:t>改，否则评标委</w:t>
            </w:r>
          </w:p>
          <w:p>
            <w:pPr>
              <w:spacing w:before="26" w:line="219" w:lineRule="auto"/>
              <w:ind w:left="289"/>
              <w:rPr>
                <w:rFonts w:ascii="宋体" w:hAnsi="宋体" w:eastAsia="宋体" w:cs="宋体"/>
                <w:sz w:val="24"/>
                <w:szCs w:val="24"/>
              </w:rPr>
            </w:pPr>
            <w:r>
              <w:rPr>
                <w:rFonts w:ascii="宋体" w:hAnsi="宋体" w:eastAsia="宋体" w:cs="宋体"/>
                <w:spacing w:val="-3"/>
                <w:sz w:val="24"/>
                <w:szCs w:val="24"/>
              </w:rPr>
              <w:t>员会否决其投</w:t>
            </w:r>
          </w:p>
          <w:p>
            <w:pPr>
              <w:spacing w:before="28" w:line="204" w:lineRule="auto"/>
              <w:ind w:left="761"/>
              <w:rPr>
                <w:rFonts w:ascii="宋体" w:hAnsi="宋体" w:eastAsia="宋体" w:cs="宋体"/>
                <w:sz w:val="24"/>
                <w:szCs w:val="24"/>
              </w:rPr>
            </w:pPr>
            <w:r>
              <w:rPr>
                <w:rFonts w:ascii="宋体" w:hAnsi="宋体" w:eastAsia="宋体" w:cs="宋体"/>
                <w:spacing w:val="-12"/>
                <w:sz w:val="24"/>
                <w:szCs w:val="24"/>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4980" w:type="dxa"/>
            <w:gridSpan w:val="2"/>
            <w:vAlign w:val="top"/>
          </w:tcPr>
          <w:p>
            <w:pPr>
              <w:spacing w:before="312" w:line="218" w:lineRule="auto"/>
              <w:ind w:left="663"/>
              <w:rPr>
                <w:rFonts w:ascii="宋体" w:hAnsi="宋体" w:eastAsia="宋体" w:cs="宋体"/>
                <w:sz w:val="24"/>
                <w:szCs w:val="24"/>
              </w:rPr>
            </w:pPr>
            <w:r>
              <w:rPr>
                <w:rFonts w:ascii="宋体" w:hAnsi="宋体" w:eastAsia="宋体" w:cs="宋体"/>
                <w:spacing w:val="-3"/>
                <w:sz w:val="24"/>
                <w:szCs w:val="24"/>
              </w:rPr>
              <w:t>EPC</w:t>
            </w:r>
            <w:r>
              <w:rPr>
                <w:rFonts w:ascii="宋体" w:hAnsi="宋体" w:eastAsia="宋体" w:cs="宋体"/>
                <w:spacing w:val="-29"/>
                <w:sz w:val="24"/>
                <w:szCs w:val="24"/>
              </w:rPr>
              <w:t xml:space="preserve"> </w:t>
            </w:r>
            <w:r>
              <w:rPr>
                <w:rFonts w:ascii="宋体" w:hAnsi="宋体" w:eastAsia="宋体" w:cs="宋体"/>
                <w:spacing w:val="-3"/>
                <w:sz w:val="24"/>
                <w:szCs w:val="24"/>
              </w:rPr>
              <w:t>总包投标总价（一+二项合计）</w:t>
            </w:r>
          </w:p>
        </w:tc>
        <w:tc>
          <w:tcPr>
            <w:tcW w:w="2692" w:type="dxa"/>
            <w:vAlign w:val="top"/>
          </w:tcPr>
          <w:p>
            <w:pPr>
              <w:pStyle w:val="8"/>
            </w:pPr>
          </w:p>
        </w:tc>
        <w:tc>
          <w:tcPr>
            <w:tcW w:w="1986" w:type="dxa"/>
            <w:vAlign w:val="top"/>
          </w:tcPr>
          <w:p>
            <w:pPr>
              <w:pStyle w:val="8"/>
            </w:pPr>
          </w:p>
        </w:tc>
      </w:tr>
    </w:tbl>
    <w:p>
      <w:pPr>
        <w:rPr>
          <w:rFonts w:ascii="Arial"/>
          <w:sz w:val="21"/>
        </w:rPr>
      </w:pPr>
    </w:p>
    <w:p>
      <w:pPr>
        <w:rPr>
          <w:rFonts w:ascii="Arial" w:hAnsi="Arial" w:eastAsia="Arial" w:cs="Arial"/>
          <w:sz w:val="21"/>
          <w:szCs w:val="21"/>
        </w:rPr>
        <w:sectPr>
          <w:headerReference r:id="rId40" w:type="default"/>
          <w:pgSz w:w="11907" w:h="16839"/>
          <w:pgMar w:top="1134" w:right="1701" w:bottom="1134" w:left="1701" w:header="0" w:footer="0" w:gutter="0"/>
          <w:cols w:space="720" w:num="1"/>
          <w:rtlGutter w:val="0"/>
          <w:docGrid w:linePitch="0" w:charSpace="0"/>
        </w:sectPr>
      </w:pPr>
    </w:p>
    <w:p>
      <w:pPr>
        <w:spacing w:before="101" w:line="224" w:lineRule="auto"/>
        <w:ind w:left="3226"/>
        <w:outlineLvl w:val="1"/>
        <w:rPr>
          <w:rFonts w:ascii="黑体" w:hAnsi="黑体" w:eastAsia="黑体" w:cs="黑体"/>
          <w:sz w:val="31"/>
          <w:szCs w:val="31"/>
        </w:rPr>
      </w:pPr>
      <w:bookmarkStart w:id="279" w:name="bookmark283"/>
      <w:bookmarkEnd w:id="279"/>
      <w:r>
        <w:rPr>
          <w:rFonts w:ascii="黑体" w:hAnsi="黑体" w:eastAsia="黑体" w:cs="黑体"/>
          <w:spacing w:val="7"/>
          <w:sz w:val="31"/>
          <w:szCs w:val="31"/>
          <w14:textOutline w14:w="5791" w14:cap="flat" w14:cmpd="sng">
            <w14:solidFill>
              <w14:srgbClr w14:val="000000"/>
            </w14:solidFill>
            <w14:prstDash w14:val="solid"/>
            <w14:miter w14:val="0"/>
          </w14:textOutline>
        </w:rPr>
        <w:t>六、实施方案</w:t>
      </w:r>
    </w:p>
    <w:p>
      <w:pPr>
        <w:spacing w:line="414" w:lineRule="auto"/>
        <w:rPr>
          <w:rFonts w:ascii="Arial"/>
          <w:sz w:val="21"/>
        </w:rPr>
      </w:pPr>
    </w:p>
    <w:p>
      <w:pPr>
        <w:spacing w:before="68" w:line="219" w:lineRule="auto"/>
        <w:ind w:left="37"/>
        <w:rPr>
          <w:rFonts w:ascii="黑体" w:hAnsi="黑体" w:eastAsia="黑体" w:cs="黑体"/>
          <w:sz w:val="21"/>
          <w:szCs w:val="21"/>
        </w:rPr>
      </w:pPr>
      <w:r>
        <w:rPr>
          <w:rFonts w:ascii="黑体" w:hAnsi="黑体" w:eastAsia="黑体" w:cs="黑体"/>
          <w:spacing w:val="-5"/>
          <w:sz w:val="21"/>
          <w:szCs w:val="21"/>
        </w:rPr>
        <w:t>（一）概述</w:t>
      </w:r>
    </w:p>
    <w:p>
      <w:pPr>
        <w:spacing w:before="141" w:line="312" w:lineRule="exact"/>
        <w:ind w:left="459"/>
        <w:rPr>
          <w:rFonts w:ascii="宋体" w:hAnsi="宋体" w:eastAsia="宋体" w:cs="宋体"/>
          <w:sz w:val="21"/>
          <w:szCs w:val="21"/>
        </w:rPr>
      </w:pPr>
      <w:r>
        <w:rPr>
          <w:rFonts w:ascii="Times New Roman" w:hAnsi="Times New Roman" w:eastAsia="Times New Roman" w:cs="Times New Roman"/>
          <w:spacing w:val="-4"/>
          <w:position w:val="7"/>
          <w:sz w:val="21"/>
          <w:szCs w:val="21"/>
        </w:rPr>
        <w:t xml:space="preserve">1.  </w:t>
      </w:r>
      <w:r>
        <w:rPr>
          <w:rFonts w:ascii="宋体" w:hAnsi="宋体" w:eastAsia="宋体" w:cs="宋体"/>
          <w:spacing w:val="-4"/>
          <w:position w:val="7"/>
          <w:sz w:val="21"/>
          <w:szCs w:val="21"/>
        </w:rPr>
        <w:t>项目简要介绍。</w:t>
      </w:r>
    </w:p>
    <w:p>
      <w:pPr>
        <w:spacing w:line="221" w:lineRule="auto"/>
        <w:ind w:left="438"/>
        <w:rPr>
          <w:rFonts w:ascii="宋体" w:hAnsi="宋体" w:eastAsia="宋体" w:cs="宋体"/>
          <w:sz w:val="21"/>
          <w:szCs w:val="21"/>
        </w:rPr>
      </w:pPr>
      <w:r>
        <w:rPr>
          <w:rFonts w:ascii="Times New Roman" w:hAnsi="Times New Roman" w:eastAsia="Times New Roman" w:cs="Times New Roman"/>
          <w:spacing w:val="-5"/>
          <w:sz w:val="21"/>
          <w:szCs w:val="21"/>
        </w:rPr>
        <w:t>2.</w:t>
      </w:r>
      <w:r>
        <w:rPr>
          <w:rFonts w:ascii="Times New Roman" w:hAnsi="Times New Roman" w:eastAsia="Times New Roman" w:cs="Times New Roman"/>
          <w:spacing w:val="8"/>
          <w:sz w:val="21"/>
          <w:szCs w:val="21"/>
        </w:rPr>
        <w:t xml:space="preserve">  </w:t>
      </w:r>
      <w:r>
        <w:rPr>
          <w:rFonts w:ascii="宋体" w:hAnsi="宋体" w:eastAsia="宋体" w:cs="宋体"/>
          <w:spacing w:val="-5"/>
          <w:sz w:val="21"/>
          <w:szCs w:val="21"/>
        </w:rPr>
        <w:t>项目范围。</w:t>
      </w:r>
    </w:p>
    <w:p>
      <w:pPr>
        <w:spacing w:before="60" w:line="221" w:lineRule="auto"/>
        <w:ind w:left="443"/>
        <w:rPr>
          <w:rFonts w:ascii="宋体" w:hAnsi="宋体" w:eastAsia="宋体" w:cs="宋体"/>
          <w:sz w:val="21"/>
          <w:szCs w:val="21"/>
        </w:rPr>
      </w:pPr>
      <w:r>
        <w:rPr>
          <w:rFonts w:ascii="Times New Roman" w:hAnsi="Times New Roman" w:eastAsia="Times New Roman" w:cs="Times New Roman"/>
          <w:spacing w:val="-5"/>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5"/>
          <w:sz w:val="21"/>
          <w:szCs w:val="21"/>
        </w:rPr>
        <w:t>项目特点。</w:t>
      </w:r>
    </w:p>
    <w:p>
      <w:pPr>
        <w:spacing w:before="138" w:line="219" w:lineRule="auto"/>
        <w:ind w:left="37"/>
        <w:rPr>
          <w:rFonts w:ascii="黑体" w:hAnsi="黑体" w:eastAsia="黑体" w:cs="黑体"/>
          <w:sz w:val="21"/>
          <w:szCs w:val="21"/>
        </w:rPr>
      </w:pPr>
      <w:r>
        <w:rPr>
          <w:rFonts w:ascii="黑体" w:hAnsi="黑体" w:eastAsia="黑体" w:cs="黑体"/>
          <w:spacing w:val="-13"/>
          <w:sz w:val="21"/>
          <w:szCs w:val="21"/>
        </w:rPr>
        <w:t>（二） 总体实施方案</w:t>
      </w:r>
    </w:p>
    <w:p>
      <w:pPr>
        <w:spacing w:before="142" w:line="312" w:lineRule="exact"/>
        <w:ind w:left="459"/>
        <w:rPr>
          <w:rFonts w:ascii="宋体" w:hAnsi="宋体" w:eastAsia="宋体" w:cs="宋体"/>
          <w:sz w:val="21"/>
          <w:szCs w:val="21"/>
        </w:rPr>
      </w:pPr>
      <w:r>
        <w:rPr>
          <w:rFonts w:ascii="Times New Roman" w:hAnsi="Times New Roman" w:eastAsia="Times New Roman" w:cs="Times New Roman"/>
          <w:spacing w:val="-8"/>
          <w:position w:val="7"/>
          <w:sz w:val="21"/>
          <w:szCs w:val="21"/>
        </w:rPr>
        <w:t xml:space="preserve">1.  </w:t>
      </w:r>
      <w:r>
        <w:rPr>
          <w:rFonts w:ascii="宋体" w:hAnsi="宋体" w:eastAsia="宋体" w:cs="宋体"/>
          <w:spacing w:val="-8"/>
          <w:position w:val="7"/>
          <w:sz w:val="21"/>
          <w:szCs w:val="21"/>
        </w:rPr>
        <w:t>项目目标（质量、工期、造价）。</w:t>
      </w:r>
    </w:p>
    <w:p>
      <w:pPr>
        <w:spacing w:before="1" w:line="221"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2.  </w:t>
      </w:r>
      <w:r>
        <w:rPr>
          <w:rFonts w:ascii="宋体" w:hAnsi="宋体" w:eastAsia="宋体" w:cs="宋体"/>
          <w:spacing w:val="-2"/>
          <w:sz w:val="21"/>
          <w:szCs w:val="21"/>
        </w:rPr>
        <w:t>项目实施组织形式。</w:t>
      </w:r>
    </w:p>
    <w:p>
      <w:pPr>
        <w:spacing w:before="60" w:line="221" w:lineRule="auto"/>
        <w:ind w:left="443"/>
        <w:rPr>
          <w:rFonts w:ascii="宋体" w:hAnsi="宋体" w:eastAsia="宋体" w:cs="宋体"/>
          <w:sz w:val="21"/>
          <w:szCs w:val="21"/>
        </w:rPr>
      </w:pPr>
      <w:r>
        <w:rPr>
          <w:rFonts w:ascii="Times New Roman" w:hAnsi="Times New Roman" w:eastAsia="Times New Roman" w:cs="Times New Roman"/>
          <w:spacing w:val="-2"/>
          <w:sz w:val="21"/>
          <w:szCs w:val="21"/>
        </w:rPr>
        <w:t xml:space="preserve">3.  </w:t>
      </w:r>
      <w:r>
        <w:rPr>
          <w:rFonts w:ascii="宋体" w:hAnsi="宋体" w:eastAsia="宋体" w:cs="宋体"/>
          <w:spacing w:val="-2"/>
          <w:sz w:val="21"/>
          <w:szCs w:val="21"/>
        </w:rPr>
        <w:t>项目阶段划分。</w:t>
      </w:r>
    </w:p>
    <w:p>
      <w:pPr>
        <w:spacing w:before="61" w:line="221" w:lineRule="auto"/>
        <w:ind w:left="437"/>
        <w:rPr>
          <w:rFonts w:ascii="宋体" w:hAnsi="宋体" w:eastAsia="宋体" w:cs="宋体"/>
          <w:sz w:val="21"/>
          <w:szCs w:val="21"/>
        </w:rPr>
      </w:pPr>
      <w:r>
        <w:rPr>
          <w:rFonts w:ascii="Times New Roman" w:hAnsi="Times New Roman" w:eastAsia="Times New Roman" w:cs="Times New Roman"/>
          <w:spacing w:val="-2"/>
          <w:sz w:val="21"/>
          <w:szCs w:val="21"/>
        </w:rPr>
        <w:t xml:space="preserve">4.  </w:t>
      </w:r>
      <w:r>
        <w:rPr>
          <w:rFonts w:ascii="宋体" w:hAnsi="宋体" w:eastAsia="宋体" w:cs="宋体"/>
          <w:spacing w:val="-2"/>
          <w:sz w:val="21"/>
          <w:szCs w:val="21"/>
        </w:rPr>
        <w:t>项目工作分解结构。</w:t>
      </w:r>
    </w:p>
    <w:p>
      <w:pPr>
        <w:spacing w:before="61" w:line="312" w:lineRule="exact"/>
        <w:ind w:left="444"/>
        <w:rPr>
          <w:rFonts w:ascii="宋体" w:hAnsi="宋体" w:eastAsia="宋体" w:cs="宋体"/>
          <w:sz w:val="21"/>
          <w:szCs w:val="21"/>
        </w:rPr>
      </w:pPr>
      <w:r>
        <w:rPr>
          <w:rFonts w:ascii="Times New Roman" w:hAnsi="Times New Roman" w:eastAsia="Times New Roman" w:cs="Times New Roman"/>
          <w:spacing w:val="-2"/>
          <w:position w:val="7"/>
          <w:sz w:val="21"/>
          <w:szCs w:val="21"/>
        </w:rPr>
        <w:t xml:space="preserve">5.  </w:t>
      </w:r>
      <w:r>
        <w:rPr>
          <w:rFonts w:ascii="宋体" w:hAnsi="宋体" w:eastAsia="宋体" w:cs="宋体"/>
          <w:spacing w:val="-2"/>
          <w:position w:val="7"/>
          <w:sz w:val="21"/>
          <w:szCs w:val="21"/>
        </w:rPr>
        <w:t>对项目各阶段工作及文件的要求。</w:t>
      </w:r>
    </w:p>
    <w:p>
      <w:pPr>
        <w:spacing w:before="1" w:line="219" w:lineRule="auto"/>
        <w:ind w:left="443"/>
        <w:rPr>
          <w:rFonts w:ascii="宋体" w:hAnsi="宋体" w:eastAsia="宋体" w:cs="宋体"/>
          <w:sz w:val="21"/>
          <w:szCs w:val="21"/>
        </w:rPr>
      </w:pPr>
      <w:r>
        <w:rPr>
          <w:rFonts w:ascii="Times New Roman" w:hAnsi="Times New Roman" w:eastAsia="Times New Roman" w:cs="Times New Roman"/>
          <w:spacing w:val="-1"/>
          <w:sz w:val="21"/>
          <w:szCs w:val="21"/>
        </w:rPr>
        <w:t xml:space="preserve">6.  </w:t>
      </w:r>
      <w:r>
        <w:rPr>
          <w:rFonts w:ascii="宋体" w:hAnsi="宋体" w:eastAsia="宋体" w:cs="宋体"/>
          <w:spacing w:val="-1"/>
          <w:sz w:val="21"/>
          <w:szCs w:val="21"/>
        </w:rPr>
        <w:t>项目分包和采购计划。</w:t>
      </w:r>
    </w:p>
    <w:p>
      <w:pPr>
        <w:spacing w:before="62" w:line="388" w:lineRule="exact"/>
        <w:ind w:left="442"/>
        <w:rPr>
          <w:rFonts w:ascii="宋体" w:hAnsi="宋体" w:eastAsia="宋体" w:cs="宋体"/>
          <w:sz w:val="21"/>
          <w:szCs w:val="21"/>
        </w:rPr>
      </w:pPr>
      <w:r>
        <w:rPr>
          <w:rFonts w:ascii="Times New Roman" w:hAnsi="Times New Roman" w:eastAsia="Times New Roman" w:cs="Times New Roman"/>
          <w:spacing w:val="-1"/>
          <w:position w:val="13"/>
          <w:sz w:val="21"/>
          <w:szCs w:val="21"/>
        </w:rPr>
        <w:t xml:space="preserve">7.  </w:t>
      </w:r>
      <w:r>
        <w:rPr>
          <w:rFonts w:ascii="宋体" w:hAnsi="宋体" w:eastAsia="宋体" w:cs="宋体"/>
          <w:spacing w:val="-1"/>
          <w:position w:val="13"/>
          <w:sz w:val="21"/>
          <w:szCs w:val="21"/>
        </w:rPr>
        <w:t>项目沟通与协调程序。</w:t>
      </w:r>
    </w:p>
    <w:p>
      <w:pPr>
        <w:spacing w:before="1" w:line="219" w:lineRule="auto"/>
        <w:ind w:left="37"/>
        <w:rPr>
          <w:rFonts w:ascii="黑体" w:hAnsi="黑体" w:eastAsia="黑体" w:cs="黑体"/>
          <w:sz w:val="21"/>
          <w:szCs w:val="21"/>
        </w:rPr>
      </w:pPr>
      <w:r>
        <w:rPr>
          <w:rFonts w:ascii="黑体" w:hAnsi="黑体" w:eastAsia="黑体" w:cs="黑体"/>
          <w:spacing w:val="-13"/>
          <w:sz w:val="21"/>
          <w:szCs w:val="21"/>
        </w:rPr>
        <w:t>（三）</w:t>
      </w:r>
      <w:r>
        <w:rPr>
          <w:rFonts w:ascii="黑体" w:hAnsi="黑体" w:eastAsia="黑体" w:cs="黑体"/>
          <w:spacing w:val="-14"/>
          <w:sz w:val="21"/>
          <w:szCs w:val="21"/>
        </w:rPr>
        <w:t xml:space="preserve"> </w:t>
      </w:r>
      <w:r>
        <w:rPr>
          <w:rFonts w:ascii="黑体" w:hAnsi="黑体" w:eastAsia="黑体" w:cs="黑体"/>
          <w:spacing w:val="-13"/>
          <w:sz w:val="21"/>
          <w:szCs w:val="21"/>
        </w:rPr>
        <w:t>项目实施要点</w:t>
      </w:r>
    </w:p>
    <w:p>
      <w:pPr>
        <w:spacing w:before="141" w:line="312" w:lineRule="exact"/>
        <w:ind w:left="459"/>
        <w:rPr>
          <w:rFonts w:ascii="宋体" w:hAnsi="宋体" w:eastAsia="宋体" w:cs="宋体"/>
          <w:sz w:val="21"/>
          <w:szCs w:val="21"/>
        </w:rPr>
      </w:pPr>
      <w:r>
        <w:rPr>
          <w:rFonts w:ascii="Times New Roman" w:hAnsi="Times New Roman" w:eastAsia="Times New Roman" w:cs="Times New Roman"/>
          <w:spacing w:val="-4"/>
          <w:position w:val="7"/>
          <w:sz w:val="21"/>
          <w:szCs w:val="21"/>
        </w:rPr>
        <w:t xml:space="preserve">1.  </w:t>
      </w:r>
      <w:r>
        <w:rPr>
          <w:rFonts w:ascii="宋体" w:hAnsi="宋体" w:eastAsia="宋体" w:cs="宋体"/>
          <w:spacing w:val="-4"/>
          <w:position w:val="7"/>
          <w:sz w:val="21"/>
          <w:szCs w:val="21"/>
        </w:rPr>
        <w:t>设计实施要点。</w:t>
      </w:r>
    </w:p>
    <w:p>
      <w:pPr>
        <w:spacing w:before="1" w:line="219"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2.  </w:t>
      </w:r>
      <w:r>
        <w:rPr>
          <w:rFonts w:ascii="宋体" w:hAnsi="宋体" w:eastAsia="宋体" w:cs="宋体"/>
          <w:spacing w:val="-2"/>
          <w:sz w:val="21"/>
          <w:szCs w:val="21"/>
        </w:rPr>
        <w:t>采购实施要点。</w:t>
      </w:r>
    </w:p>
    <w:p>
      <w:pPr>
        <w:spacing w:before="63" w:line="221" w:lineRule="auto"/>
        <w:ind w:left="443"/>
        <w:rPr>
          <w:rFonts w:ascii="宋体" w:hAnsi="宋体" w:eastAsia="宋体" w:cs="宋体"/>
          <w:sz w:val="21"/>
          <w:szCs w:val="21"/>
        </w:rPr>
      </w:pPr>
      <w:r>
        <w:rPr>
          <w:rFonts w:ascii="Times New Roman" w:hAnsi="Times New Roman" w:eastAsia="Times New Roman" w:cs="Times New Roman"/>
          <w:spacing w:val="-2"/>
          <w:sz w:val="21"/>
          <w:szCs w:val="21"/>
        </w:rPr>
        <w:t xml:space="preserve">3.  </w:t>
      </w:r>
      <w:r>
        <w:rPr>
          <w:rFonts w:ascii="宋体" w:hAnsi="宋体" w:eastAsia="宋体" w:cs="宋体"/>
          <w:spacing w:val="-2"/>
          <w:sz w:val="21"/>
          <w:szCs w:val="21"/>
        </w:rPr>
        <w:t>施工实施要点。</w:t>
      </w:r>
    </w:p>
    <w:p>
      <w:pPr>
        <w:spacing w:before="60" w:line="221" w:lineRule="auto"/>
        <w:ind w:left="437"/>
        <w:rPr>
          <w:rFonts w:ascii="宋体" w:hAnsi="宋体" w:eastAsia="宋体" w:cs="宋体"/>
          <w:sz w:val="21"/>
          <w:szCs w:val="21"/>
        </w:rPr>
      </w:pPr>
      <w:r>
        <w:rPr>
          <w:rFonts w:ascii="Times New Roman" w:hAnsi="Times New Roman" w:eastAsia="Times New Roman" w:cs="Times New Roman"/>
          <w:spacing w:val="-2"/>
          <w:sz w:val="21"/>
          <w:szCs w:val="21"/>
        </w:rPr>
        <w:t xml:space="preserve">4.  </w:t>
      </w:r>
      <w:r>
        <w:rPr>
          <w:rFonts w:ascii="宋体" w:hAnsi="宋体" w:eastAsia="宋体" w:cs="宋体"/>
          <w:spacing w:val="-2"/>
          <w:sz w:val="21"/>
          <w:szCs w:val="21"/>
        </w:rPr>
        <w:t>运行实施要点。</w:t>
      </w:r>
    </w:p>
    <w:p>
      <w:pPr>
        <w:spacing w:before="137" w:line="392" w:lineRule="exact"/>
        <w:ind w:left="37"/>
        <w:rPr>
          <w:rFonts w:ascii="黑体" w:hAnsi="黑体" w:eastAsia="黑体" w:cs="黑体"/>
          <w:sz w:val="21"/>
          <w:szCs w:val="21"/>
        </w:rPr>
      </w:pPr>
      <w:r>
        <w:rPr>
          <w:rFonts w:ascii="黑体" w:hAnsi="黑体" w:eastAsia="黑体" w:cs="黑体"/>
          <w:spacing w:val="-13"/>
          <w:position w:val="13"/>
          <w:sz w:val="21"/>
          <w:szCs w:val="21"/>
        </w:rPr>
        <w:t>（四）</w:t>
      </w:r>
      <w:r>
        <w:rPr>
          <w:rFonts w:ascii="黑体" w:hAnsi="黑体" w:eastAsia="黑体" w:cs="黑体"/>
          <w:spacing w:val="-14"/>
          <w:position w:val="13"/>
          <w:sz w:val="21"/>
          <w:szCs w:val="21"/>
        </w:rPr>
        <w:t xml:space="preserve"> </w:t>
      </w:r>
      <w:r>
        <w:rPr>
          <w:rFonts w:ascii="黑体" w:hAnsi="黑体" w:eastAsia="黑体" w:cs="黑体"/>
          <w:spacing w:val="-13"/>
          <w:position w:val="13"/>
          <w:sz w:val="21"/>
          <w:szCs w:val="21"/>
        </w:rPr>
        <w:t>项目管理要点</w:t>
      </w:r>
    </w:p>
    <w:p>
      <w:pPr>
        <w:spacing w:line="220" w:lineRule="auto"/>
        <w:ind w:left="459"/>
        <w:rPr>
          <w:rFonts w:ascii="宋体" w:hAnsi="宋体" w:eastAsia="宋体" w:cs="宋体"/>
          <w:sz w:val="21"/>
          <w:szCs w:val="21"/>
        </w:rPr>
      </w:pPr>
      <w:r>
        <w:rPr>
          <w:rFonts w:ascii="Times New Roman" w:hAnsi="Times New Roman" w:eastAsia="Times New Roman" w:cs="Times New Roman"/>
          <w:spacing w:val="-4"/>
          <w:sz w:val="21"/>
          <w:szCs w:val="21"/>
        </w:rPr>
        <w:t xml:space="preserve">1.  </w:t>
      </w:r>
      <w:r>
        <w:rPr>
          <w:rFonts w:ascii="宋体" w:hAnsi="宋体" w:eastAsia="宋体" w:cs="宋体"/>
          <w:spacing w:val="-4"/>
          <w:sz w:val="21"/>
          <w:szCs w:val="21"/>
        </w:rPr>
        <w:t>合同管理要点。</w:t>
      </w:r>
    </w:p>
    <w:p>
      <w:pPr>
        <w:spacing w:before="61" w:line="221" w:lineRule="auto"/>
        <w:ind w:left="438"/>
        <w:rPr>
          <w:rFonts w:ascii="宋体" w:hAnsi="宋体" w:eastAsia="宋体" w:cs="宋体"/>
          <w:sz w:val="21"/>
          <w:szCs w:val="21"/>
        </w:rPr>
      </w:pPr>
      <w:r>
        <w:rPr>
          <w:rFonts w:ascii="Times New Roman" w:hAnsi="Times New Roman" w:eastAsia="Times New Roman" w:cs="Times New Roman"/>
          <w:spacing w:val="-4"/>
          <w:sz w:val="21"/>
          <w:szCs w:val="21"/>
        </w:rPr>
        <w:t>2.</w:t>
      </w:r>
      <w:r>
        <w:rPr>
          <w:rFonts w:ascii="Times New Roman" w:hAnsi="Times New Roman" w:eastAsia="Times New Roman" w:cs="Times New Roman"/>
          <w:spacing w:val="8"/>
          <w:sz w:val="21"/>
          <w:szCs w:val="21"/>
        </w:rPr>
        <w:t xml:space="preserve">  </w:t>
      </w:r>
      <w:r>
        <w:rPr>
          <w:rFonts w:ascii="宋体" w:hAnsi="宋体" w:eastAsia="宋体" w:cs="宋体"/>
          <w:spacing w:val="-4"/>
          <w:sz w:val="21"/>
          <w:szCs w:val="21"/>
        </w:rPr>
        <w:t>资源管理要点。</w:t>
      </w:r>
    </w:p>
    <w:p>
      <w:pPr>
        <w:spacing w:before="61" w:line="312" w:lineRule="exact"/>
        <w:ind w:left="443"/>
        <w:rPr>
          <w:rFonts w:ascii="宋体" w:hAnsi="宋体" w:eastAsia="宋体" w:cs="宋体"/>
          <w:sz w:val="21"/>
          <w:szCs w:val="21"/>
        </w:rPr>
      </w:pPr>
      <w:r>
        <w:rPr>
          <w:rFonts w:ascii="Times New Roman" w:hAnsi="Times New Roman" w:eastAsia="Times New Roman" w:cs="Times New Roman"/>
          <w:spacing w:val="-2"/>
          <w:position w:val="7"/>
          <w:sz w:val="21"/>
          <w:szCs w:val="21"/>
        </w:rPr>
        <w:t xml:space="preserve">3.  </w:t>
      </w:r>
      <w:r>
        <w:rPr>
          <w:rFonts w:ascii="宋体" w:hAnsi="宋体" w:eastAsia="宋体" w:cs="宋体"/>
          <w:spacing w:val="-2"/>
          <w:position w:val="7"/>
          <w:sz w:val="21"/>
          <w:szCs w:val="21"/>
        </w:rPr>
        <w:t>质量控制要点。</w:t>
      </w:r>
    </w:p>
    <w:p>
      <w:pPr>
        <w:spacing w:before="1" w:line="221" w:lineRule="auto"/>
        <w:ind w:left="437"/>
        <w:rPr>
          <w:rFonts w:ascii="宋体" w:hAnsi="宋体" w:eastAsia="宋体" w:cs="宋体"/>
          <w:sz w:val="21"/>
          <w:szCs w:val="21"/>
        </w:rPr>
      </w:pPr>
      <w:r>
        <w:rPr>
          <w:rFonts w:ascii="Times New Roman" w:hAnsi="Times New Roman" w:eastAsia="Times New Roman" w:cs="Times New Roman"/>
          <w:spacing w:val="-2"/>
          <w:sz w:val="21"/>
          <w:szCs w:val="21"/>
        </w:rPr>
        <w:t xml:space="preserve">4.  </w:t>
      </w:r>
      <w:r>
        <w:rPr>
          <w:rFonts w:ascii="宋体" w:hAnsi="宋体" w:eastAsia="宋体" w:cs="宋体"/>
          <w:spacing w:val="-2"/>
          <w:sz w:val="21"/>
          <w:szCs w:val="21"/>
        </w:rPr>
        <w:t>进度控制要点。</w:t>
      </w:r>
    </w:p>
    <w:p>
      <w:pPr>
        <w:spacing w:before="60" w:line="312" w:lineRule="exact"/>
        <w:ind w:left="444"/>
        <w:rPr>
          <w:rFonts w:ascii="宋体" w:hAnsi="宋体" w:eastAsia="宋体" w:cs="宋体"/>
          <w:sz w:val="21"/>
          <w:szCs w:val="21"/>
        </w:rPr>
      </w:pPr>
      <w:r>
        <w:rPr>
          <w:rFonts w:ascii="Times New Roman" w:hAnsi="Times New Roman" w:eastAsia="Times New Roman" w:cs="Times New Roman"/>
          <w:spacing w:val="-3"/>
          <w:position w:val="7"/>
          <w:sz w:val="21"/>
          <w:szCs w:val="21"/>
        </w:rPr>
        <w:t>5.</w:t>
      </w:r>
      <w:r>
        <w:rPr>
          <w:rFonts w:ascii="Times New Roman" w:hAnsi="Times New Roman" w:eastAsia="Times New Roman" w:cs="Times New Roman"/>
          <w:spacing w:val="13"/>
          <w:w w:val="101"/>
          <w:position w:val="7"/>
          <w:sz w:val="21"/>
          <w:szCs w:val="21"/>
        </w:rPr>
        <w:t xml:space="preserve">  </w:t>
      </w:r>
      <w:r>
        <w:rPr>
          <w:rFonts w:ascii="宋体" w:hAnsi="宋体" w:eastAsia="宋体" w:cs="宋体"/>
          <w:spacing w:val="-3"/>
          <w:position w:val="7"/>
          <w:sz w:val="21"/>
          <w:szCs w:val="21"/>
        </w:rPr>
        <w:t>费用估算及控制要点。</w:t>
      </w:r>
    </w:p>
    <w:p>
      <w:pPr>
        <w:spacing w:before="1" w:line="220" w:lineRule="auto"/>
        <w:ind w:left="443"/>
        <w:rPr>
          <w:rFonts w:ascii="宋体" w:hAnsi="宋体" w:eastAsia="宋体" w:cs="宋体"/>
          <w:sz w:val="21"/>
          <w:szCs w:val="21"/>
        </w:rPr>
      </w:pPr>
      <w:r>
        <w:rPr>
          <w:rFonts w:ascii="Times New Roman" w:hAnsi="Times New Roman" w:eastAsia="Times New Roman" w:cs="Times New Roman"/>
          <w:spacing w:val="-2"/>
          <w:sz w:val="21"/>
          <w:szCs w:val="21"/>
        </w:rPr>
        <w:t xml:space="preserve">6.  </w:t>
      </w:r>
      <w:r>
        <w:rPr>
          <w:rFonts w:ascii="宋体" w:hAnsi="宋体" w:eastAsia="宋体" w:cs="宋体"/>
          <w:spacing w:val="-2"/>
          <w:sz w:val="21"/>
          <w:szCs w:val="21"/>
        </w:rPr>
        <w:t>安全管理要点。</w:t>
      </w:r>
    </w:p>
    <w:p>
      <w:pPr>
        <w:spacing w:before="61" w:line="312" w:lineRule="exact"/>
        <w:ind w:left="442"/>
        <w:rPr>
          <w:rFonts w:ascii="宋体" w:hAnsi="宋体" w:eastAsia="宋体" w:cs="宋体"/>
          <w:sz w:val="21"/>
          <w:szCs w:val="21"/>
        </w:rPr>
      </w:pPr>
      <w:r>
        <w:rPr>
          <w:rFonts w:ascii="Times New Roman" w:hAnsi="Times New Roman" w:eastAsia="Times New Roman" w:cs="Times New Roman"/>
          <w:spacing w:val="-2"/>
          <w:position w:val="7"/>
          <w:sz w:val="21"/>
          <w:szCs w:val="21"/>
        </w:rPr>
        <w:t xml:space="preserve">7.  </w:t>
      </w:r>
      <w:r>
        <w:rPr>
          <w:rFonts w:ascii="宋体" w:hAnsi="宋体" w:eastAsia="宋体" w:cs="宋体"/>
          <w:spacing w:val="-2"/>
          <w:position w:val="7"/>
          <w:sz w:val="21"/>
          <w:szCs w:val="21"/>
        </w:rPr>
        <w:t>职业健康管理要点。</w:t>
      </w:r>
    </w:p>
    <w:p>
      <w:pPr>
        <w:spacing w:line="220" w:lineRule="auto"/>
        <w:ind w:left="447"/>
        <w:rPr>
          <w:rFonts w:ascii="宋体" w:hAnsi="宋体" w:eastAsia="宋体" w:cs="宋体"/>
          <w:sz w:val="21"/>
          <w:szCs w:val="21"/>
        </w:rPr>
      </w:pPr>
      <w:r>
        <w:rPr>
          <w:rFonts w:ascii="Times New Roman" w:hAnsi="Times New Roman" w:eastAsia="Times New Roman" w:cs="Times New Roman"/>
          <w:spacing w:val="-6"/>
          <w:sz w:val="21"/>
          <w:szCs w:val="21"/>
        </w:rPr>
        <w:t>8</w:t>
      </w:r>
      <w:r>
        <w:rPr>
          <w:rFonts w:ascii="Times New Roman" w:hAnsi="Times New Roman" w:eastAsia="Times New Roman" w:cs="Times New Roman"/>
          <w:spacing w:val="-25"/>
          <w:sz w:val="21"/>
          <w:szCs w:val="21"/>
        </w:rPr>
        <w:t xml:space="preserve"> </w:t>
      </w:r>
      <w:r>
        <w:rPr>
          <w:rFonts w:ascii="宋体" w:hAnsi="宋体" w:eastAsia="宋体" w:cs="宋体"/>
          <w:spacing w:val="-6"/>
          <w:sz w:val="21"/>
          <w:szCs w:val="21"/>
        </w:rPr>
        <w:t>．环境管理要点。</w:t>
      </w:r>
    </w:p>
    <w:p>
      <w:pPr>
        <w:spacing w:before="61" w:line="312" w:lineRule="exact"/>
        <w:ind w:left="442"/>
        <w:rPr>
          <w:rFonts w:ascii="宋体" w:hAnsi="宋体" w:eastAsia="宋体" w:cs="宋体"/>
          <w:sz w:val="21"/>
          <w:szCs w:val="21"/>
        </w:rPr>
      </w:pPr>
      <w:r>
        <w:rPr>
          <w:rFonts w:ascii="Times New Roman" w:hAnsi="Times New Roman" w:eastAsia="Times New Roman" w:cs="Times New Roman"/>
          <w:spacing w:val="-1"/>
          <w:position w:val="7"/>
          <w:sz w:val="21"/>
          <w:szCs w:val="21"/>
        </w:rPr>
        <w:t xml:space="preserve">9.    </w:t>
      </w:r>
      <w:r>
        <w:rPr>
          <w:rFonts w:ascii="宋体" w:hAnsi="宋体" w:eastAsia="宋体" w:cs="宋体"/>
          <w:spacing w:val="-1"/>
          <w:position w:val="7"/>
          <w:sz w:val="21"/>
          <w:szCs w:val="21"/>
        </w:rPr>
        <w:t>沟通和协调管理要点。</w:t>
      </w:r>
    </w:p>
    <w:p>
      <w:pPr>
        <w:spacing w:before="1" w:line="220" w:lineRule="auto"/>
        <w:ind w:left="459"/>
        <w:rPr>
          <w:rFonts w:ascii="宋体" w:hAnsi="宋体" w:eastAsia="宋体" w:cs="宋体"/>
          <w:sz w:val="21"/>
          <w:szCs w:val="21"/>
        </w:rPr>
      </w:pPr>
      <w:r>
        <w:rPr>
          <w:rFonts w:ascii="Times New Roman" w:hAnsi="Times New Roman" w:eastAsia="Times New Roman" w:cs="Times New Roman"/>
          <w:spacing w:val="-4"/>
          <w:sz w:val="21"/>
          <w:szCs w:val="21"/>
        </w:rPr>
        <w:t xml:space="preserve">10.  </w:t>
      </w:r>
      <w:r>
        <w:rPr>
          <w:rFonts w:ascii="宋体" w:hAnsi="宋体" w:eastAsia="宋体" w:cs="宋体"/>
          <w:spacing w:val="-4"/>
          <w:sz w:val="21"/>
          <w:szCs w:val="21"/>
        </w:rPr>
        <w:t>财务管理要点。</w:t>
      </w:r>
    </w:p>
    <w:p>
      <w:pPr>
        <w:spacing w:before="61" w:line="221" w:lineRule="auto"/>
        <w:ind w:left="459"/>
        <w:rPr>
          <w:rFonts w:ascii="宋体" w:hAnsi="宋体" w:eastAsia="宋体" w:cs="宋体"/>
          <w:sz w:val="21"/>
          <w:szCs w:val="21"/>
        </w:rPr>
      </w:pPr>
      <w:r>
        <w:rPr>
          <w:rFonts w:ascii="Times New Roman" w:hAnsi="Times New Roman" w:eastAsia="Times New Roman" w:cs="Times New Roman"/>
          <w:spacing w:val="-3"/>
          <w:sz w:val="21"/>
          <w:szCs w:val="21"/>
        </w:rPr>
        <w:t xml:space="preserve">11.  </w:t>
      </w:r>
      <w:r>
        <w:rPr>
          <w:rFonts w:ascii="宋体" w:hAnsi="宋体" w:eastAsia="宋体" w:cs="宋体"/>
          <w:spacing w:val="-3"/>
          <w:sz w:val="21"/>
          <w:szCs w:val="21"/>
        </w:rPr>
        <w:t>风险管理要点。</w:t>
      </w:r>
    </w:p>
    <w:p>
      <w:pPr>
        <w:spacing w:before="61" w:line="312" w:lineRule="exact"/>
        <w:ind w:left="459"/>
        <w:rPr>
          <w:rFonts w:ascii="宋体" w:hAnsi="宋体" w:eastAsia="宋体" w:cs="宋体"/>
          <w:sz w:val="21"/>
          <w:szCs w:val="21"/>
        </w:rPr>
      </w:pPr>
      <w:r>
        <w:rPr>
          <w:rFonts w:ascii="Times New Roman" w:hAnsi="Times New Roman" w:eastAsia="Times New Roman" w:cs="Times New Roman"/>
          <w:spacing w:val="-2"/>
          <w:position w:val="7"/>
          <w:sz w:val="21"/>
          <w:szCs w:val="21"/>
        </w:rPr>
        <w:t xml:space="preserve">12.  </w:t>
      </w:r>
      <w:r>
        <w:rPr>
          <w:rFonts w:ascii="宋体" w:hAnsi="宋体" w:eastAsia="宋体" w:cs="宋体"/>
          <w:spacing w:val="-2"/>
          <w:position w:val="7"/>
          <w:sz w:val="21"/>
          <w:szCs w:val="21"/>
        </w:rPr>
        <w:t>文件及信息管理要点。</w:t>
      </w:r>
    </w:p>
    <w:p>
      <w:pPr>
        <w:spacing w:line="219" w:lineRule="auto"/>
        <w:ind w:left="459"/>
        <w:rPr>
          <w:rFonts w:ascii="宋体" w:hAnsi="宋体" w:eastAsia="宋体" w:cs="宋体"/>
          <w:sz w:val="21"/>
          <w:szCs w:val="21"/>
        </w:rPr>
      </w:pPr>
      <w:r>
        <w:rPr>
          <w:rFonts w:ascii="Times New Roman" w:hAnsi="Times New Roman" w:eastAsia="Times New Roman" w:cs="Times New Roman"/>
          <w:spacing w:val="-4"/>
          <w:sz w:val="21"/>
          <w:szCs w:val="21"/>
        </w:rPr>
        <w:t xml:space="preserve">13.  </w:t>
      </w:r>
      <w:r>
        <w:rPr>
          <w:rFonts w:ascii="宋体" w:hAnsi="宋体" w:eastAsia="宋体" w:cs="宋体"/>
          <w:spacing w:val="-4"/>
          <w:sz w:val="21"/>
          <w:szCs w:val="21"/>
        </w:rPr>
        <w:t>报告制度。</w:t>
      </w:r>
    </w:p>
    <w:p>
      <w:pPr>
        <w:spacing w:before="64" w:line="221" w:lineRule="auto"/>
        <w:ind w:left="459"/>
        <w:rPr>
          <w:rFonts w:ascii="宋体" w:hAnsi="宋体" w:eastAsia="宋体" w:cs="宋体"/>
          <w:sz w:val="21"/>
          <w:szCs w:val="21"/>
        </w:rPr>
      </w:pPr>
      <w:r>
        <w:rPr>
          <w:rFonts w:ascii="Times New Roman" w:hAnsi="Times New Roman" w:eastAsia="Times New Roman" w:cs="Times New Roman"/>
          <w:spacing w:val="-2"/>
          <w:sz w:val="21"/>
          <w:szCs w:val="21"/>
        </w:rPr>
        <w:t xml:space="preserve">14.  </w:t>
      </w:r>
      <w:r>
        <w:rPr>
          <w:rFonts w:ascii="宋体" w:hAnsi="宋体" w:eastAsia="宋体" w:cs="宋体"/>
          <w:spacing w:val="-2"/>
          <w:sz w:val="21"/>
          <w:szCs w:val="21"/>
        </w:rPr>
        <w:t>设计进度安排</w:t>
      </w:r>
    </w:p>
    <w:p>
      <w:pPr>
        <w:spacing w:before="60" w:line="221" w:lineRule="auto"/>
        <w:ind w:left="458"/>
        <w:rPr>
          <w:rFonts w:ascii="宋体" w:hAnsi="宋体" w:eastAsia="宋体" w:cs="宋体"/>
          <w:sz w:val="21"/>
          <w:szCs w:val="21"/>
        </w:rPr>
      </w:pPr>
      <w:r>
        <w:rPr>
          <w:rFonts w:ascii="宋体" w:hAnsi="宋体" w:eastAsia="宋体" w:cs="宋体"/>
          <w:spacing w:val="-2"/>
          <w:sz w:val="21"/>
          <w:szCs w:val="21"/>
        </w:rPr>
        <w:t>15. 设计质量、安全保证措施</w:t>
      </w:r>
    </w:p>
    <w:p>
      <w:pPr>
        <w:spacing w:before="61" w:line="247" w:lineRule="auto"/>
        <w:ind w:left="42" w:firstLine="402"/>
        <w:rPr>
          <w:rFonts w:ascii="宋体" w:hAnsi="宋体" w:eastAsia="宋体" w:cs="宋体"/>
          <w:sz w:val="21"/>
          <w:szCs w:val="21"/>
        </w:rPr>
      </w:pPr>
      <w:r>
        <w:rPr>
          <w:rFonts w:ascii="宋体" w:hAnsi="宋体" w:eastAsia="宋体" w:cs="宋体"/>
          <w:spacing w:val="-1"/>
          <w:sz w:val="21"/>
          <w:szCs w:val="21"/>
        </w:rPr>
        <w:t>说明： 发包人认为上述内容应列入设计方案的，应在“投标文件格式”中“设计方案</w:t>
      </w:r>
      <w:r>
        <w:rPr>
          <w:rFonts w:ascii="宋体" w:hAnsi="宋体" w:eastAsia="宋体" w:cs="宋体"/>
          <w:spacing w:val="-72"/>
          <w:sz w:val="21"/>
          <w:szCs w:val="21"/>
        </w:rPr>
        <w:t xml:space="preserve"> </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7"/>
          <w:sz w:val="21"/>
          <w:szCs w:val="21"/>
        </w:rPr>
        <w:t>中载明。</w:t>
      </w:r>
    </w:p>
    <w:p>
      <w:pPr>
        <w:spacing w:line="247" w:lineRule="auto"/>
        <w:rPr>
          <w:rFonts w:ascii="宋体" w:hAnsi="宋体" w:eastAsia="宋体" w:cs="宋体"/>
          <w:sz w:val="21"/>
          <w:szCs w:val="21"/>
        </w:rPr>
        <w:sectPr>
          <w:headerReference r:id="rId41" w:type="default"/>
          <w:pgSz w:w="11907" w:h="16839"/>
          <w:pgMar w:top="1134" w:right="1701" w:bottom="1134" w:left="1701" w:header="0" w:footer="0" w:gutter="0"/>
          <w:cols w:space="720" w:num="1"/>
          <w:rtlGutter w:val="0"/>
          <w:docGrid w:linePitch="0" w:charSpace="0"/>
        </w:sectPr>
      </w:pPr>
    </w:p>
    <w:p>
      <w:pPr>
        <w:spacing w:before="101" w:line="224" w:lineRule="auto"/>
        <w:ind w:left="2670"/>
        <w:outlineLvl w:val="1"/>
        <w:rPr>
          <w:rFonts w:ascii="黑体" w:hAnsi="黑体" w:eastAsia="黑体" w:cs="黑体"/>
          <w:sz w:val="31"/>
          <w:szCs w:val="31"/>
        </w:rPr>
      </w:pPr>
      <w:bookmarkStart w:id="280" w:name="bookmark284"/>
      <w:bookmarkEnd w:id="280"/>
      <w:r>
        <w:rPr>
          <w:rFonts w:ascii="黑体" w:hAnsi="黑体" w:eastAsia="黑体" w:cs="黑体"/>
          <w:spacing w:val="9"/>
          <w:sz w:val="31"/>
          <w:szCs w:val="31"/>
          <w14:textOutline w14:w="5791" w14:cap="flat" w14:cmpd="sng">
            <w14:solidFill>
              <w14:srgbClr w14:val="000000"/>
            </w14:solidFill>
            <w14:prstDash w14:val="solid"/>
            <w14:miter w14:val="0"/>
          </w14:textOutline>
        </w:rPr>
        <w:t>七、建议书及相关方案</w:t>
      </w: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68" w:line="219" w:lineRule="auto"/>
        <w:ind w:left="135"/>
        <w:rPr>
          <w:rFonts w:ascii="黑体" w:hAnsi="黑体" w:eastAsia="黑体" w:cs="黑体"/>
          <w:sz w:val="21"/>
          <w:szCs w:val="21"/>
        </w:rPr>
      </w:pPr>
      <w:r>
        <w:rPr>
          <w:rFonts w:ascii="黑体" w:hAnsi="黑体" w:eastAsia="黑体" w:cs="黑体"/>
          <w:spacing w:val="-4"/>
          <w:sz w:val="21"/>
          <w:szCs w:val="21"/>
        </w:rPr>
        <w:t>（一）工程详细说明</w:t>
      </w:r>
    </w:p>
    <w:p>
      <w:pPr>
        <w:spacing w:before="189" w:line="220" w:lineRule="auto"/>
        <w:ind w:left="543"/>
        <w:rPr>
          <w:rFonts w:ascii="宋体" w:hAnsi="宋体" w:eastAsia="宋体" w:cs="宋体"/>
          <w:sz w:val="21"/>
          <w:szCs w:val="21"/>
        </w:rPr>
      </w:pPr>
      <w:r>
        <w:rPr>
          <w:rFonts w:ascii="宋体" w:hAnsi="宋体" w:eastAsia="宋体" w:cs="宋体"/>
          <w:spacing w:val="-1"/>
          <w:sz w:val="21"/>
          <w:szCs w:val="21"/>
        </w:rPr>
        <w:t>详细说明工程实际情况、经济技术指标、理</w:t>
      </w:r>
      <w:r>
        <w:rPr>
          <w:rFonts w:ascii="宋体" w:hAnsi="宋体" w:eastAsia="宋体" w:cs="宋体"/>
          <w:spacing w:val="-2"/>
          <w:sz w:val="21"/>
          <w:szCs w:val="21"/>
        </w:rPr>
        <w:t>念、依据等。</w:t>
      </w:r>
    </w:p>
    <w:p>
      <w:pPr>
        <w:spacing w:before="189" w:line="441" w:lineRule="exact"/>
        <w:ind w:left="135"/>
        <w:rPr>
          <w:rFonts w:ascii="黑体" w:hAnsi="黑体" w:eastAsia="黑体" w:cs="黑体"/>
          <w:sz w:val="21"/>
          <w:szCs w:val="21"/>
        </w:rPr>
      </w:pPr>
      <w:r>
        <w:rPr>
          <w:rFonts w:ascii="黑体" w:hAnsi="黑体" w:eastAsia="黑体" w:cs="黑体"/>
          <w:spacing w:val="-10"/>
          <w:position w:val="17"/>
          <w:sz w:val="21"/>
          <w:szCs w:val="21"/>
        </w:rPr>
        <w:t>（二） 图纸（</w:t>
      </w:r>
      <w:r>
        <w:rPr>
          <w:rFonts w:ascii="Times New Roman" w:hAnsi="Times New Roman" w:eastAsia="Times New Roman" w:cs="Times New Roman"/>
          <w:spacing w:val="-10"/>
          <w:position w:val="17"/>
          <w:sz w:val="21"/>
          <w:szCs w:val="21"/>
        </w:rPr>
        <w:t xml:space="preserve">A3 </w:t>
      </w:r>
      <w:r>
        <w:rPr>
          <w:rFonts w:ascii="黑体" w:hAnsi="黑体" w:eastAsia="黑体" w:cs="黑体"/>
          <w:spacing w:val="-10"/>
          <w:position w:val="17"/>
          <w:sz w:val="21"/>
          <w:szCs w:val="21"/>
        </w:rPr>
        <w:t>规格）</w:t>
      </w:r>
    </w:p>
    <w:p>
      <w:pPr>
        <w:spacing w:before="1" w:line="219" w:lineRule="auto"/>
        <w:ind w:left="135"/>
        <w:rPr>
          <w:rFonts w:ascii="黑体" w:hAnsi="黑体" w:eastAsia="黑体" w:cs="黑体"/>
          <w:sz w:val="21"/>
          <w:szCs w:val="21"/>
        </w:rPr>
      </w:pPr>
      <w:r>
        <w:rPr>
          <w:rFonts w:ascii="黑体" w:hAnsi="黑体" w:eastAsia="黑体" w:cs="黑体"/>
          <w:spacing w:val="-13"/>
          <w:sz w:val="21"/>
          <w:szCs w:val="21"/>
        </w:rPr>
        <w:t>（三） 分包方案（如有）</w:t>
      </w:r>
    </w:p>
    <w:p>
      <w:pPr>
        <w:spacing w:before="189" w:line="440" w:lineRule="exact"/>
        <w:ind w:left="135"/>
        <w:rPr>
          <w:rFonts w:ascii="黑体" w:hAnsi="黑体" w:eastAsia="黑体" w:cs="黑体"/>
          <w:sz w:val="21"/>
          <w:szCs w:val="21"/>
        </w:rPr>
      </w:pPr>
      <w:r>
        <w:rPr>
          <w:rFonts w:ascii="黑体" w:hAnsi="黑体" w:eastAsia="黑体" w:cs="黑体"/>
          <w:spacing w:val="-9"/>
          <w:position w:val="17"/>
          <w:sz w:val="21"/>
          <w:szCs w:val="21"/>
        </w:rPr>
        <w:t>（四）</w:t>
      </w:r>
      <w:r>
        <w:rPr>
          <w:rFonts w:ascii="黑体" w:hAnsi="黑体" w:eastAsia="黑体" w:cs="黑体"/>
          <w:spacing w:val="-12"/>
          <w:position w:val="17"/>
          <w:sz w:val="21"/>
          <w:szCs w:val="21"/>
        </w:rPr>
        <w:t xml:space="preserve"> </w:t>
      </w:r>
      <w:r>
        <w:rPr>
          <w:rFonts w:ascii="黑体" w:hAnsi="黑体" w:eastAsia="黑体" w:cs="黑体"/>
          <w:spacing w:val="-9"/>
          <w:position w:val="17"/>
          <w:sz w:val="21"/>
          <w:szCs w:val="21"/>
        </w:rPr>
        <w:t>对发包人要求错误的说明</w:t>
      </w:r>
    </w:p>
    <w:p>
      <w:pPr>
        <w:spacing w:line="220" w:lineRule="auto"/>
        <w:ind w:left="135"/>
        <w:rPr>
          <w:rFonts w:ascii="黑体" w:hAnsi="黑体" w:eastAsia="黑体" w:cs="黑体"/>
          <w:sz w:val="21"/>
          <w:szCs w:val="21"/>
        </w:rPr>
      </w:pPr>
      <w:r>
        <w:rPr>
          <w:rFonts w:ascii="黑体" w:hAnsi="黑体" w:eastAsia="黑体" w:cs="黑体"/>
          <w:spacing w:val="-22"/>
          <w:sz w:val="21"/>
          <w:szCs w:val="21"/>
        </w:rPr>
        <w:t>（五）</w:t>
      </w:r>
      <w:r>
        <w:rPr>
          <w:rFonts w:ascii="黑体" w:hAnsi="黑体" w:eastAsia="黑体" w:cs="黑体"/>
          <w:spacing w:val="-16"/>
          <w:sz w:val="21"/>
          <w:szCs w:val="21"/>
        </w:rPr>
        <w:t xml:space="preserve"> </w:t>
      </w:r>
      <w:r>
        <w:rPr>
          <w:rFonts w:ascii="黑体" w:hAnsi="黑体" w:eastAsia="黑体" w:cs="黑体"/>
          <w:spacing w:val="-22"/>
          <w:sz w:val="21"/>
          <w:szCs w:val="21"/>
        </w:rPr>
        <w:t>其他</w:t>
      </w:r>
    </w:p>
    <w:p>
      <w:pPr>
        <w:spacing w:line="431" w:lineRule="auto"/>
        <w:rPr>
          <w:rFonts w:ascii="Arial"/>
          <w:sz w:val="21"/>
        </w:rPr>
      </w:pPr>
    </w:p>
    <w:p>
      <w:pPr>
        <w:spacing w:before="69" w:line="221" w:lineRule="auto"/>
        <w:ind w:left="123"/>
        <w:rPr>
          <w:rFonts w:ascii="宋体" w:hAnsi="宋体" w:eastAsia="宋体" w:cs="宋体"/>
          <w:sz w:val="21"/>
          <w:szCs w:val="21"/>
        </w:rPr>
      </w:pPr>
      <w:r>
        <w:rPr>
          <w:rFonts w:ascii="宋体" w:hAnsi="宋体" w:eastAsia="宋体" w:cs="宋体"/>
          <w:spacing w:val="-5"/>
          <w:sz w:val="21"/>
          <w:szCs w:val="21"/>
        </w:rPr>
        <w:t xml:space="preserve">说明： </w:t>
      </w:r>
      <w:r>
        <w:rPr>
          <w:rFonts w:ascii="Times New Roman" w:hAnsi="Times New Roman" w:eastAsia="Times New Roman" w:cs="Times New Roman"/>
          <w:spacing w:val="-5"/>
          <w:sz w:val="21"/>
          <w:szCs w:val="21"/>
        </w:rPr>
        <w:t>1</w:t>
      </w:r>
      <w:r>
        <w:rPr>
          <w:rFonts w:ascii="宋体" w:hAnsi="宋体" w:eastAsia="宋体" w:cs="宋体"/>
          <w:spacing w:val="-5"/>
          <w:sz w:val="21"/>
          <w:szCs w:val="21"/>
        </w:rPr>
        <w:t>、须针对招标文件中的招标需求和技术协议详细应答。</w:t>
      </w:r>
    </w:p>
    <w:p>
      <w:pPr>
        <w:spacing w:before="69" w:line="220" w:lineRule="auto"/>
        <w:ind w:left="748"/>
        <w:rPr>
          <w:rFonts w:ascii="宋体" w:hAnsi="宋体" w:eastAsia="宋体" w:cs="宋体"/>
          <w:sz w:val="21"/>
          <w:szCs w:val="21"/>
        </w:rPr>
      </w:pPr>
      <w:r>
        <w:rPr>
          <w:rFonts w:ascii="Times New Roman" w:hAnsi="Times New Roman" w:eastAsia="Times New Roman" w:cs="Times New Roman"/>
          <w:sz w:val="21"/>
          <w:szCs w:val="21"/>
        </w:rPr>
        <w:t>2</w:t>
      </w:r>
      <w:r>
        <w:rPr>
          <w:rFonts w:ascii="宋体" w:hAnsi="宋体" w:eastAsia="宋体" w:cs="宋体"/>
          <w:sz w:val="21"/>
          <w:szCs w:val="21"/>
        </w:rPr>
        <w:t>、图纸在招标人提供的初步设计批复和初设文本基础上进行，深度应基本达到施工</w:t>
      </w:r>
    </w:p>
    <w:p>
      <w:pPr>
        <w:spacing w:before="61" w:line="221" w:lineRule="auto"/>
        <w:ind w:left="141"/>
        <w:rPr>
          <w:rFonts w:ascii="宋体" w:hAnsi="宋体" w:eastAsia="宋体" w:cs="宋体"/>
          <w:sz w:val="21"/>
          <w:szCs w:val="21"/>
        </w:rPr>
      </w:pPr>
      <w:r>
        <w:rPr>
          <w:rFonts w:ascii="宋体" w:hAnsi="宋体" w:eastAsia="宋体" w:cs="宋体"/>
          <w:spacing w:val="-4"/>
          <w:sz w:val="21"/>
          <w:szCs w:val="21"/>
        </w:rPr>
        <w:t>图设计深度，并尽可能深化。</w:t>
      </w:r>
    </w:p>
    <w:p>
      <w:pPr>
        <w:spacing w:line="319" w:lineRule="auto"/>
        <w:rPr>
          <w:rFonts w:ascii="Arial"/>
          <w:sz w:val="21"/>
        </w:rPr>
      </w:pPr>
    </w:p>
    <w:p>
      <w:pPr>
        <w:spacing w:before="101" w:line="224" w:lineRule="auto"/>
        <w:ind w:left="3042"/>
        <w:outlineLvl w:val="1"/>
        <w:rPr>
          <w:rFonts w:ascii="黑体" w:hAnsi="黑体" w:eastAsia="黑体" w:cs="黑体"/>
          <w:sz w:val="31"/>
          <w:szCs w:val="31"/>
        </w:rPr>
      </w:pPr>
      <w:bookmarkStart w:id="281" w:name="bookmark286"/>
      <w:bookmarkEnd w:id="281"/>
      <w:bookmarkStart w:id="282" w:name="bookmark285"/>
      <w:bookmarkEnd w:id="282"/>
      <w:r>
        <w:rPr>
          <w:rFonts w:ascii="黑体" w:hAnsi="黑体" w:eastAsia="黑体" w:cs="黑体"/>
          <w:spacing w:val="-7"/>
          <w:sz w:val="27"/>
          <w:szCs w:val="27"/>
          <w14:textOutline w14:w="4920" w14:cap="flat" w14:cmpd="sng">
            <w14:solidFill>
              <w14:srgbClr w14:val="000000"/>
            </w14:solidFill>
            <w14:prstDash w14:val="solid"/>
            <w14:miter w14:val="0"/>
          </w14:textOutline>
        </w:rPr>
        <w:t>八、</w:t>
      </w:r>
      <w:r>
        <w:rPr>
          <w:rFonts w:ascii="黑体" w:hAnsi="黑体" w:eastAsia="黑体" w:cs="黑体"/>
          <w:spacing w:val="-24"/>
          <w:sz w:val="27"/>
          <w:szCs w:val="27"/>
        </w:rPr>
        <w:t xml:space="preserve"> </w:t>
      </w:r>
      <w:r>
        <w:rPr>
          <w:rFonts w:ascii="黑体" w:hAnsi="黑体" w:eastAsia="黑体" w:cs="黑体"/>
          <w:spacing w:val="-7"/>
          <w:sz w:val="31"/>
          <w:szCs w:val="31"/>
          <w14:textOutline w14:w="5791" w14:cap="flat" w14:cmpd="sng">
            <w14:solidFill>
              <w14:srgbClr w14:val="000000"/>
            </w14:solidFill>
            <w14:prstDash w14:val="solid"/>
            <w14:miter w14:val="0"/>
          </w14:textOutline>
        </w:rPr>
        <w:t>资格审查资料</w:t>
      </w:r>
    </w:p>
    <w:p>
      <w:pPr>
        <w:spacing w:line="433" w:lineRule="auto"/>
        <w:rPr>
          <w:rFonts w:ascii="Arial"/>
          <w:sz w:val="21"/>
        </w:rPr>
      </w:pPr>
    </w:p>
    <w:p>
      <w:pPr>
        <w:spacing w:before="92" w:line="220" w:lineRule="auto"/>
        <w:ind w:left="279"/>
        <w:outlineLvl w:val="2"/>
        <w:rPr>
          <w:rFonts w:ascii="黑体" w:hAnsi="黑体" w:eastAsia="黑体" w:cs="黑体"/>
          <w:sz w:val="28"/>
          <w:szCs w:val="28"/>
        </w:rPr>
      </w:pPr>
      <w:r>
        <w:rPr>
          <w:rFonts w:ascii="黑体" w:hAnsi="黑体" w:eastAsia="黑体" w:cs="黑体"/>
          <w:spacing w:val="-4"/>
          <w:sz w:val="28"/>
          <w:szCs w:val="28"/>
        </w:rPr>
        <w:t>（一）投标人基本情况表</w:t>
      </w:r>
    </w:p>
    <w:p>
      <w:pPr>
        <w:spacing w:before="137"/>
      </w:pPr>
    </w:p>
    <w:tbl>
      <w:tblPr>
        <w:tblStyle w:val="7"/>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8"/>
        <w:gridCol w:w="950"/>
        <w:gridCol w:w="839"/>
        <w:gridCol w:w="420"/>
        <w:gridCol w:w="312"/>
        <w:gridCol w:w="1077"/>
        <w:gridCol w:w="489"/>
        <w:gridCol w:w="861"/>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pPr>
              <w:spacing w:before="236" w:line="221" w:lineRule="auto"/>
              <w:ind w:left="348"/>
              <w:rPr>
                <w:rFonts w:ascii="宋体" w:hAnsi="宋体" w:eastAsia="宋体" w:cs="宋体"/>
                <w:sz w:val="21"/>
                <w:szCs w:val="21"/>
              </w:rPr>
            </w:pPr>
            <w:r>
              <w:rPr>
                <w:rFonts w:ascii="宋体" w:hAnsi="宋体" w:eastAsia="宋体" w:cs="宋体"/>
                <w:spacing w:val="-2"/>
                <w:sz w:val="21"/>
                <w:szCs w:val="21"/>
              </w:rPr>
              <w:t>投标人名称</w:t>
            </w:r>
          </w:p>
        </w:tc>
        <w:tc>
          <w:tcPr>
            <w:tcW w:w="6842" w:type="dxa"/>
            <w:gridSpan w:val="9"/>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pPr>
              <w:spacing w:before="258" w:line="222" w:lineRule="auto"/>
              <w:ind w:left="451"/>
              <w:rPr>
                <w:rFonts w:ascii="宋体" w:hAnsi="宋体" w:eastAsia="宋体" w:cs="宋体"/>
                <w:sz w:val="21"/>
                <w:szCs w:val="21"/>
              </w:rPr>
            </w:pPr>
            <w:r>
              <w:rPr>
                <w:rFonts w:ascii="宋体" w:hAnsi="宋体" w:eastAsia="宋体" w:cs="宋体"/>
                <w:spacing w:val="-2"/>
                <w:sz w:val="21"/>
                <w:szCs w:val="21"/>
              </w:rPr>
              <w:t>注册地址</w:t>
            </w:r>
          </w:p>
        </w:tc>
        <w:tc>
          <w:tcPr>
            <w:tcW w:w="3419" w:type="dxa"/>
            <w:gridSpan w:val="5"/>
            <w:vAlign w:val="top"/>
          </w:tcPr>
          <w:p>
            <w:pPr>
              <w:pStyle w:val="8"/>
            </w:pPr>
          </w:p>
        </w:tc>
        <w:tc>
          <w:tcPr>
            <w:tcW w:w="1077" w:type="dxa"/>
            <w:vAlign w:val="top"/>
          </w:tcPr>
          <w:p>
            <w:pPr>
              <w:spacing w:before="258" w:line="221" w:lineRule="auto"/>
              <w:ind w:left="139"/>
              <w:rPr>
                <w:rFonts w:ascii="宋体" w:hAnsi="宋体" w:eastAsia="宋体" w:cs="宋体"/>
                <w:sz w:val="21"/>
                <w:szCs w:val="21"/>
              </w:rPr>
            </w:pPr>
            <w:r>
              <w:rPr>
                <w:rFonts w:ascii="宋体" w:hAnsi="宋体" w:eastAsia="宋体" w:cs="宋体"/>
                <w:spacing w:val="-6"/>
                <w:sz w:val="21"/>
                <w:szCs w:val="21"/>
              </w:rPr>
              <w:t>邮政编码</w:t>
            </w:r>
          </w:p>
        </w:tc>
        <w:tc>
          <w:tcPr>
            <w:tcW w:w="2346" w:type="dxa"/>
            <w:gridSpan w:val="3"/>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Merge w:val="restart"/>
            <w:tcBorders>
              <w:bottom w:val="nil"/>
            </w:tcBorders>
            <w:vAlign w:val="top"/>
          </w:tcPr>
          <w:p>
            <w:pPr>
              <w:pStyle w:val="8"/>
              <w:spacing w:line="247" w:lineRule="auto"/>
            </w:pPr>
          </w:p>
          <w:p>
            <w:pPr>
              <w:pStyle w:val="8"/>
              <w:spacing w:line="248" w:lineRule="auto"/>
            </w:pPr>
          </w:p>
          <w:p>
            <w:pPr>
              <w:spacing w:before="68" w:line="222" w:lineRule="auto"/>
              <w:ind w:left="452"/>
              <w:rPr>
                <w:rFonts w:ascii="宋体" w:hAnsi="宋体" w:eastAsia="宋体" w:cs="宋体"/>
                <w:sz w:val="21"/>
                <w:szCs w:val="21"/>
              </w:rPr>
            </w:pPr>
            <w:r>
              <w:rPr>
                <w:rFonts w:ascii="宋体" w:hAnsi="宋体" w:eastAsia="宋体" w:cs="宋体"/>
                <w:spacing w:val="-2"/>
                <w:sz w:val="21"/>
                <w:szCs w:val="21"/>
              </w:rPr>
              <w:t>联系方式</w:t>
            </w:r>
          </w:p>
        </w:tc>
        <w:tc>
          <w:tcPr>
            <w:tcW w:w="898" w:type="dxa"/>
            <w:vAlign w:val="top"/>
          </w:tcPr>
          <w:p>
            <w:pPr>
              <w:spacing w:before="254" w:line="223" w:lineRule="auto"/>
              <w:ind w:left="136"/>
              <w:rPr>
                <w:rFonts w:ascii="宋体" w:hAnsi="宋体" w:eastAsia="宋体" w:cs="宋体"/>
                <w:sz w:val="21"/>
                <w:szCs w:val="21"/>
              </w:rPr>
            </w:pPr>
            <w:r>
              <w:rPr>
                <w:rFonts w:ascii="宋体" w:hAnsi="宋体" w:eastAsia="宋体" w:cs="宋体"/>
                <w:spacing w:val="-2"/>
                <w:sz w:val="21"/>
                <w:szCs w:val="21"/>
              </w:rPr>
              <w:t>联系人</w:t>
            </w:r>
          </w:p>
        </w:tc>
        <w:tc>
          <w:tcPr>
            <w:tcW w:w="2521" w:type="dxa"/>
            <w:gridSpan w:val="4"/>
            <w:vAlign w:val="top"/>
          </w:tcPr>
          <w:p>
            <w:pPr>
              <w:pStyle w:val="8"/>
            </w:pPr>
          </w:p>
        </w:tc>
        <w:tc>
          <w:tcPr>
            <w:tcW w:w="1077" w:type="dxa"/>
            <w:vAlign w:val="top"/>
          </w:tcPr>
          <w:p>
            <w:pPr>
              <w:spacing w:before="254" w:line="223" w:lineRule="auto"/>
              <w:ind w:left="359"/>
              <w:rPr>
                <w:rFonts w:ascii="宋体" w:hAnsi="宋体" w:eastAsia="宋体" w:cs="宋体"/>
                <w:sz w:val="21"/>
                <w:szCs w:val="21"/>
              </w:rPr>
            </w:pPr>
            <w:r>
              <w:rPr>
                <w:rFonts w:ascii="宋体" w:hAnsi="宋体" w:eastAsia="宋体" w:cs="宋体"/>
                <w:spacing w:val="-8"/>
                <w:sz w:val="21"/>
                <w:szCs w:val="21"/>
              </w:rPr>
              <w:t>电话</w:t>
            </w:r>
          </w:p>
        </w:tc>
        <w:tc>
          <w:tcPr>
            <w:tcW w:w="2346" w:type="dxa"/>
            <w:gridSpan w:val="3"/>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Merge w:val="continue"/>
            <w:tcBorders>
              <w:top w:val="nil"/>
            </w:tcBorders>
            <w:vAlign w:val="top"/>
          </w:tcPr>
          <w:p>
            <w:pPr>
              <w:pStyle w:val="8"/>
            </w:pPr>
          </w:p>
        </w:tc>
        <w:tc>
          <w:tcPr>
            <w:tcW w:w="898" w:type="dxa"/>
            <w:vAlign w:val="top"/>
          </w:tcPr>
          <w:p>
            <w:pPr>
              <w:spacing w:before="259" w:line="220" w:lineRule="auto"/>
              <w:ind w:left="239"/>
              <w:rPr>
                <w:rFonts w:ascii="宋体" w:hAnsi="宋体" w:eastAsia="宋体" w:cs="宋体"/>
                <w:sz w:val="21"/>
                <w:szCs w:val="21"/>
              </w:rPr>
            </w:pPr>
            <w:r>
              <w:rPr>
                <w:rFonts w:ascii="宋体" w:hAnsi="宋体" w:eastAsia="宋体" w:cs="宋体"/>
                <w:spacing w:val="-2"/>
                <w:sz w:val="21"/>
                <w:szCs w:val="21"/>
              </w:rPr>
              <w:t>传真</w:t>
            </w:r>
          </w:p>
        </w:tc>
        <w:tc>
          <w:tcPr>
            <w:tcW w:w="2521" w:type="dxa"/>
            <w:gridSpan w:val="4"/>
            <w:vAlign w:val="top"/>
          </w:tcPr>
          <w:p>
            <w:pPr>
              <w:pStyle w:val="8"/>
            </w:pPr>
          </w:p>
        </w:tc>
        <w:tc>
          <w:tcPr>
            <w:tcW w:w="1077" w:type="dxa"/>
            <w:vAlign w:val="top"/>
          </w:tcPr>
          <w:p>
            <w:pPr>
              <w:spacing w:before="259" w:line="226" w:lineRule="auto"/>
              <w:ind w:left="351"/>
              <w:rPr>
                <w:rFonts w:ascii="宋体" w:hAnsi="宋体" w:eastAsia="宋体" w:cs="宋体"/>
                <w:sz w:val="21"/>
                <w:szCs w:val="21"/>
              </w:rPr>
            </w:pPr>
            <w:r>
              <w:rPr>
                <w:rFonts w:ascii="宋体" w:hAnsi="宋体" w:eastAsia="宋体" w:cs="宋体"/>
                <w:spacing w:val="-6"/>
                <w:sz w:val="21"/>
                <w:szCs w:val="21"/>
              </w:rPr>
              <w:t>网址</w:t>
            </w:r>
          </w:p>
        </w:tc>
        <w:tc>
          <w:tcPr>
            <w:tcW w:w="2346" w:type="dxa"/>
            <w:gridSpan w:val="3"/>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Align w:val="top"/>
          </w:tcPr>
          <w:p>
            <w:pPr>
              <w:spacing w:before="263" w:line="221" w:lineRule="auto"/>
              <w:ind w:left="454"/>
              <w:rPr>
                <w:rFonts w:ascii="宋体" w:hAnsi="宋体" w:eastAsia="宋体" w:cs="宋体"/>
                <w:sz w:val="21"/>
                <w:szCs w:val="21"/>
              </w:rPr>
            </w:pPr>
            <w:r>
              <w:rPr>
                <w:rFonts w:ascii="宋体" w:hAnsi="宋体" w:eastAsia="宋体" w:cs="宋体"/>
                <w:spacing w:val="-2"/>
                <w:sz w:val="21"/>
                <w:szCs w:val="21"/>
              </w:rPr>
              <w:t>组织结构</w:t>
            </w:r>
          </w:p>
        </w:tc>
        <w:tc>
          <w:tcPr>
            <w:tcW w:w="6842" w:type="dxa"/>
            <w:gridSpan w:val="9"/>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732" w:type="dxa"/>
            <w:vAlign w:val="top"/>
          </w:tcPr>
          <w:p>
            <w:pPr>
              <w:spacing w:before="261" w:line="221" w:lineRule="auto"/>
              <w:ind w:left="347"/>
              <w:rPr>
                <w:rFonts w:ascii="宋体" w:hAnsi="宋体" w:eastAsia="宋体" w:cs="宋体"/>
                <w:sz w:val="21"/>
                <w:szCs w:val="21"/>
              </w:rPr>
            </w:pPr>
            <w:r>
              <w:rPr>
                <w:rFonts w:ascii="宋体" w:hAnsi="宋体" w:eastAsia="宋体" w:cs="宋体"/>
                <w:spacing w:val="-2"/>
                <w:sz w:val="21"/>
                <w:szCs w:val="21"/>
              </w:rPr>
              <w:t>法定代表人</w:t>
            </w:r>
          </w:p>
        </w:tc>
        <w:tc>
          <w:tcPr>
            <w:tcW w:w="898" w:type="dxa"/>
            <w:vAlign w:val="top"/>
          </w:tcPr>
          <w:p>
            <w:pPr>
              <w:spacing w:before="261" w:line="221" w:lineRule="auto"/>
              <w:ind w:left="241"/>
              <w:rPr>
                <w:rFonts w:ascii="宋体" w:hAnsi="宋体" w:eastAsia="宋体" w:cs="宋体"/>
                <w:sz w:val="21"/>
                <w:szCs w:val="21"/>
              </w:rPr>
            </w:pPr>
            <w:r>
              <w:rPr>
                <w:rFonts w:ascii="宋体" w:hAnsi="宋体" w:eastAsia="宋体" w:cs="宋体"/>
                <w:spacing w:val="-2"/>
                <w:sz w:val="21"/>
                <w:szCs w:val="21"/>
              </w:rPr>
              <w:t>姓名</w:t>
            </w:r>
          </w:p>
        </w:tc>
        <w:tc>
          <w:tcPr>
            <w:tcW w:w="950" w:type="dxa"/>
            <w:vAlign w:val="top"/>
          </w:tcPr>
          <w:p>
            <w:pPr>
              <w:pStyle w:val="8"/>
            </w:pPr>
          </w:p>
        </w:tc>
        <w:tc>
          <w:tcPr>
            <w:tcW w:w="1259" w:type="dxa"/>
            <w:gridSpan w:val="2"/>
            <w:vAlign w:val="top"/>
          </w:tcPr>
          <w:p>
            <w:pPr>
              <w:spacing w:before="261" w:line="221" w:lineRule="auto"/>
              <w:ind w:left="214"/>
              <w:rPr>
                <w:rFonts w:ascii="宋体" w:hAnsi="宋体" w:eastAsia="宋体" w:cs="宋体"/>
                <w:sz w:val="21"/>
                <w:szCs w:val="21"/>
              </w:rPr>
            </w:pPr>
            <w:r>
              <w:rPr>
                <w:rFonts w:ascii="宋体" w:hAnsi="宋体" w:eastAsia="宋体" w:cs="宋体"/>
                <w:spacing w:val="-2"/>
                <w:sz w:val="21"/>
                <w:szCs w:val="21"/>
              </w:rPr>
              <w:t>技术职称</w:t>
            </w:r>
          </w:p>
        </w:tc>
        <w:tc>
          <w:tcPr>
            <w:tcW w:w="1878" w:type="dxa"/>
            <w:gridSpan w:val="3"/>
            <w:vAlign w:val="top"/>
          </w:tcPr>
          <w:p>
            <w:pPr>
              <w:pStyle w:val="8"/>
            </w:pPr>
          </w:p>
        </w:tc>
        <w:tc>
          <w:tcPr>
            <w:tcW w:w="861" w:type="dxa"/>
            <w:vAlign w:val="top"/>
          </w:tcPr>
          <w:p>
            <w:pPr>
              <w:spacing w:before="261" w:line="223" w:lineRule="auto"/>
              <w:ind w:left="250"/>
              <w:rPr>
                <w:rFonts w:ascii="宋体" w:hAnsi="宋体" w:eastAsia="宋体" w:cs="宋体"/>
                <w:sz w:val="21"/>
                <w:szCs w:val="21"/>
              </w:rPr>
            </w:pPr>
            <w:r>
              <w:rPr>
                <w:rFonts w:ascii="宋体" w:hAnsi="宋体" w:eastAsia="宋体" w:cs="宋体"/>
                <w:spacing w:val="-8"/>
                <w:sz w:val="21"/>
                <w:szCs w:val="21"/>
              </w:rPr>
              <w:t>电话</w:t>
            </w:r>
          </w:p>
        </w:tc>
        <w:tc>
          <w:tcPr>
            <w:tcW w:w="9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732" w:type="dxa"/>
            <w:vAlign w:val="top"/>
          </w:tcPr>
          <w:p>
            <w:pPr>
              <w:spacing w:before="256" w:line="221" w:lineRule="auto"/>
              <w:ind w:left="347"/>
              <w:rPr>
                <w:rFonts w:ascii="宋体" w:hAnsi="宋体" w:eastAsia="宋体" w:cs="宋体"/>
                <w:sz w:val="21"/>
                <w:szCs w:val="21"/>
              </w:rPr>
            </w:pPr>
            <w:r>
              <w:rPr>
                <w:rFonts w:ascii="宋体" w:hAnsi="宋体" w:eastAsia="宋体" w:cs="宋体"/>
                <w:spacing w:val="-2"/>
                <w:sz w:val="21"/>
                <w:szCs w:val="21"/>
              </w:rPr>
              <w:t>技术负责人</w:t>
            </w:r>
          </w:p>
        </w:tc>
        <w:tc>
          <w:tcPr>
            <w:tcW w:w="898" w:type="dxa"/>
            <w:vAlign w:val="top"/>
          </w:tcPr>
          <w:p>
            <w:pPr>
              <w:spacing w:before="256" w:line="221" w:lineRule="auto"/>
              <w:ind w:left="241"/>
              <w:rPr>
                <w:rFonts w:ascii="宋体" w:hAnsi="宋体" w:eastAsia="宋体" w:cs="宋体"/>
                <w:sz w:val="21"/>
                <w:szCs w:val="21"/>
              </w:rPr>
            </w:pPr>
            <w:r>
              <w:rPr>
                <w:rFonts w:ascii="宋体" w:hAnsi="宋体" w:eastAsia="宋体" w:cs="宋体"/>
                <w:spacing w:val="-2"/>
                <w:sz w:val="21"/>
                <w:szCs w:val="21"/>
              </w:rPr>
              <w:t>姓名</w:t>
            </w:r>
          </w:p>
        </w:tc>
        <w:tc>
          <w:tcPr>
            <w:tcW w:w="950" w:type="dxa"/>
            <w:vAlign w:val="top"/>
          </w:tcPr>
          <w:p>
            <w:pPr>
              <w:pStyle w:val="8"/>
            </w:pPr>
          </w:p>
        </w:tc>
        <w:tc>
          <w:tcPr>
            <w:tcW w:w="1259" w:type="dxa"/>
            <w:gridSpan w:val="2"/>
            <w:vAlign w:val="top"/>
          </w:tcPr>
          <w:p>
            <w:pPr>
              <w:spacing w:before="256" w:line="221" w:lineRule="auto"/>
              <w:ind w:left="214"/>
              <w:rPr>
                <w:rFonts w:ascii="宋体" w:hAnsi="宋体" w:eastAsia="宋体" w:cs="宋体"/>
                <w:sz w:val="21"/>
                <w:szCs w:val="21"/>
              </w:rPr>
            </w:pPr>
            <w:r>
              <w:rPr>
                <w:rFonts w:ascii="宋体" w:hAnsi="宋体" w:eastAsia="宋体" w:cs="宋体"/>
                <w:spacing w:val="-2"/>
                <w:sz w:val="21"/>
                <w:szCs w:val="21"/>
              </w:rPr>
              <w:t>技术职称</w:t>
            </w:r>
          </w:p>
        </w:tc>
        <w:tc>
          <w:tcPr>
            <w:tcW w:w="1878" w:type="dxa"/>
            <w:gridSpan w:val="3"/>
            <w:vAlign w:val="top"/>
          </w:tcPr>
          <w:p>
            <w:pPr>
              <w:pStyle w:val="8"/>
            </w:pPr>
          </w:p>
        </w:tc>
        <w:tc>
          <w:tcPr>
            <w:tcW w:w="861" w:type="dxa"/>
            <w:vAlign w:val="top"/>
          </w:tcPr>
          <w:p>
            <w:pPr>
              <w:spacing w:before="256" w:line="223" w:lineRule="auto"/>
              <w:ind w:left="250"/>
              <w:rPr>
                <w:rFonts w:ascii="宋体" w:hAnsi="宋体" w:eastAsia="宋体" w:cs="宋体"/>
                <w:sz w:val="21"/>
                <w:szCs w:val="21"/>
              </w:rPr>
            </w:pPr>
            <w:r>
              <w:rPr>
                <w:rFonts w:ascii="宋体" w:hAnsi="宋体" w:eastAsia="宋体" w:cs="宋体"/>
                <w:spacing w:val="-8"/>
                <w:sz w:val="21"/>
                <w:szCs w:val="21"/>
              </w:rPr>
              <w:t>电话</w:t>
            </w:r>
          </w:p>
        </w:tc>
        <w:tc>
          <w:tcPr>
            <w:tcW w:w="9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Align w:val="top"/>
          </w:tcPr>
          <w:p>
            <w:pPr>
              <w:spacing w:before="268" w:line="222" w:lineRule="auto"/>
              <w:ind w:left="453"/>
              <w:rPr>
                <w:rFonts w:ascii="宋体" w:hAnsi="宋体" w:eastAsia="宋体" w:cs="宋体"/>
                <w:sz w:val="21"/>
                <w:szCs w:val="21"/>
              </w:rPr>
            </w:pPr>
            <w:r>
              <w:rPr>
                <w:rFonts w:ascii="宋体" w:hAnsi="宋体" w:eastAsia="宋体" w:cs="宋体"/>
                <w:spacing w:val="-2"/>
                <w:sz w:val="21"/>
                <w:szCs w:val="21"/>
              </w:rPr>
              <w:t>成立时间</w:t>
            </w:r>
          </w:p>
        </w:tc>
        <w:tc>
          <w:tcPr>
            <w:tcW w:w="1848" w:type="dxa"/>
            <w:gridSpan w:val="2"/>
            <w:vAlign w:val="top"/>
          </w:tcPr>
          <w:p>
            <w:pPr>
              <w:pStyle w:val="8"/>
            </w:pPr>
          </w:p>
        </w:tc>
        <w:tc>
          <w:tcPr>
            <w:tcW w:w="4994" w:type="dxa"/>
            <w:gridSpan w:val="7"/>
            <w:vAlign w:val="top"/>
          </w:tcPr>
          <w:p>
            <w:pPr>
              <w:spacing w:before="267" w:line="221" w:lineRule="auto"/>
              <w:ind w:left="1930"/>
              <w:rPr>
                <w:rFonts w:ascii="宋体" w:hAnsi="宋体" w:eastAsia="宋体" w:cs="宋体"/>
                <w:sz w:val="21"/>
                <w:szCs w:val="21"/>
              </w:rPr>
            </w:pPr>
            <w:r>
              <w:rPr>
                <w:rFonts w:ascii="宋体" w:hAnsi="宋体" w:eastAsia="宋体" w:cs="宋体"/>
                <w:spacing w:val="-3"/>
                <w:sz w:val="21"/>
                <w:szCs w:val="21"/>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pPr>
              <w:spacing w:before="286" w:line="221" w:lineRule="auto"/>
              <w:ind w:left="244"/>
              <w:rPr>
                <w:rFonts w:ascii="宋体" w:hAnsi="宋体" w:eastAsia="宋体" w:cs="宋体"/>
                <w:sz w:val="21"/>
                <w:szCs w:val="21"/>
              </w:rPr>
            </w:pPr>
            <w:r>
              <w:rPr>
                <w:rFonts w:ascii="宋体" w:hAnsi="宋体" w:eastAsia="宋体" w:cs="宋体"/>
                <w:spacing w:val="-2"/>
                <w:sz w:val="21"/>
                <w:szCs w:val="21"/>
              </w:rPr>
              <w:t>企业资质等级</w:t>
            </w:r>
          </w:p>
        </w:tc>
        <w:tc>
          <w:tcPr>
            <w:tcW w:w="1848" w:type="dxa"/>
            <w:gridSpan w:val="2"/>
            <w:vAlign w:val="top"/>
          </w:tcPr>
          <w:p>
            <w:pPr>
              <w:pStyle w:val="8"/>
            </w:pPr>
          </w:p>
        </w:tc>
        <w:tc>
          <w:tcPr>
            <w:tcW w:w="839" w:type="dxa"/>
            <w:vMerge w:val="restart"/>
            <w:tcBorders>
              <w:bottom w:val="nil"/>
            </w:tcBorders>
            <w:vAlign w:val="top"/>
          </w:tcPr>
          <w:p>
            <w:pPr>
              <w:pStyle w:val="8"/>
              <w:spacing w:line="262" w:lineRule="auto"/>
            </w:pPr>
          </w:p>
          <w:p>
            <w:pPr>
              <w:pStyle w:val="8"/>
              <w:spacing w:line="263" w:lineRule="auto"/>
            </w:pPr>
          </w:p>
          <w:p>
            <w:pPr>
              <w:spacing w:before="68" w:line="221" w:lineRule="auto"/>
              <w:ind w:left="214"/>
              <w:rPr>
                <w:rFonts w:ascii="宋体" w:hAnsi="宋体" w:eastAsia="宋体" w:cs="宋体"/>
                <w:sz w:val="21"/>
                <w:szCs w:val="21"/>
              </w:rPr>
            </w:pPr>
            <w:r>
              <w:rPr>
                <w:rFonts w:ascii="宋体" w:hAnsi="宋体" w:eastAsia="宋体" w:cs="宋体"/>
                <w:spacing w:val="-2"/>
                <w:sz w:val="21"/>
                <w:szCs w:val="21"/>
              </w:rPr>
              <w:t>其中</w:t>
            </w:r>
          </w:p>
        </w:tc>
        <w:tc>
          <w:tcPr>
            <w:tcW w:w="2298" w:type="dxa"/>
            <w:gridSpan w:val="4"/>
            <w:vAlign w:val="top"/>
          </w:tcPr>
          <w:p>
            <w:pPr>
              <w:spacing w:before="287" w:line="221" w:lineRule="auto"/>
              <w:ind w:left="738"/>
              <w:rPr>
                <w:rFonts w:ascii="宋体" w:hAnsi="宋体" w:eastAsia="宋体" w:cs="宋体"/>
                <w:sz w:val="21"/>
                <w:szCs w:val="21"/>
              </w:rPr>
            </w:pPr>
            <w:r>
              <w:rPr>
                <w:rFonts w:ascii="宋体" w:hAnsi="宋体" w:eastAsia="宋体" w:cs="宋体"/>
                <w:spacing w:val="-3"/>
                <w:sz w:val="21"/>
                <w:szCs w:val="21"/>
              </w:rPr>
              <w:t>项目经理</w:t>
            </w:r>
          </w:p>
        </w:tc>
        <w:tc>
          <w:tcPr>
            <w:tcW w:w="1857"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732" w:type="dxa"/>
            <w:vAlign w:val="top"/>
          </w:tcPr>
          <w:p>
            <w:pPr>
              <w:spacing w:before="262" w:line="221" w:lineRule="auto"/>
              <w:ind w:left="352"/>
              <w:rPr>
                <w:rFonts w:ascii="宋体" w:hAnsi="宋体" w:eastAsia="宋体" w:cs="宋体"/>
                <w:sz w:val="21"/>
                <w:szCs w:val="21"/>
              </w:rPr>
            </w:pPr>
            <w:r>
              <w:rPr>
                <w:rFonts w:ascii="宋体" w:hAnsi="宋体" w:eastAsia="宋体" w:cs="宋体"/>
                <w:spacing w:val="-3"/>
                <w:sz w:val="21"/>
                <w:szCs w:val="21"/>
              </w:rPr>
              <w:t>营业执照号</w:t>
            </w:r>
          </w:p>
        </w:tc>
        <w:tc>
          <w:tcPr>
            <w:tcW w:w="1848" w:type="dxa"/>
            <w:gridSpan w:val="2"/>
            <w:vAlign w:val="top"/>
          </w:tcPr>
          <w:p>
            <w:pPr>
              <w:pStyle w:val="8"/>
            </w:pPr>
          </w:p>
        </w:tc>
        <w:tc>
          <w:tcPr>
            <w:tcW w:w="839" w:type="dxa"/>
            <w:vMerge w:val="continue"/>
            <w:tcBorders>
              <w:top w:val="nil"/>
            </w:tcBorders>
            <w:vAlign w:val="top"/>
          </w:tcPr>
          <w:p>
            <w:pPr>
              <w:pStyle w:val="8"/>
            </w:pPr>
          </w:p>
        </w:tc>
        <w:tc>
          <w:tcPr>
            <w:tcW w:w="2298" w:type="dxa"/>
            <w:gridSpan w:val="4"/>
            <w:vAlign w:val="top"/>
          </w:tcPr>
          <w:p>
            <w:pPr>
              <w:spacing w:before="262" w:line="221" w:lineRule="auto"/>
              <w:ind w:left="529"/>
              <w:rPr>
                <w:rFonts w:ascii="宋体" w:hAnsi="宋体" w:eastAsia="宋体" w:cs="宋体"/>
                <w:sz w:val="21"/>
                <w:szCs w:val="21"/>
              </w:rPr>
            </w:pPr>
            <w:r>
              <w:rPr>
                <w:rFonts w:ascii="宋体" w:hAnsi="宋体" w:eastAsia="宋体" w:cs="宋体"/>
                <w:spacing w:val="-2"/>
                <w:sz w:val="21"/>
                <w:szCs w:val="21"/>
              </w:rPr>
              <w:t>高级职称人员</w:t>
            </w:r>
          </w:p>
        </w:tc>
        <w:tc>
          <w:tcPr>
            <w:tcW w:w="1857" w:type="dxa"/>
            <w:gridSpan w:val="2"/>
            <w:vAlign w:val="top"/>
          </w:tcPr>
          <w:p>
            <w:pPr>
              <w:pStyle w:val="8"/>
            </w:pPr>
          </w:p>
        </w:tc>
      </w:tr>
    </w:tbl>
    <w:p>
      <w:pPr>
        <w:rPr>
          <w:rFonts w:ascii="Arial"/>
          <w:sz w:val="21"/>
        </w:rPr>
      </w:pPr>
    </w:p>
    <w:p>
      <w:pPr>
        <w:rPr>
          <w:rFonts w:ascii="Arial" w:hAnsi="Arial" w:eastAsia="Arial" w:cs="Arial"/>
          <w:sz w:val="21"/>
          <w:szCs w:val="21"/>
        </w:rPr>
        <w:sectPr>
          <w:headerReference r:id="rId42" w:type="default"/>
          <w:pgSz w:w="11907" w:h="16839"/>
          <w:pgMar w:top="1134" w:right="1701" w:bottom="1134" w:left="1701" w:header="0" w:footer="0" w:gutter="0"/>
          <w:cols w:space="720" w:num="1"/>
          <w:rtlGutter w:val="0"/>
          <w:docGrid w:linePitch="0" w:charSpace="0"/>
        </w:sectPr>
      </w:pPr>
    </w:p>
    <w:p>
      <w:pPr>
        <w:spacing w:before="19"/>
      </w:pPr>
    </w:p>
    <w:p>
      <w:pPr>
        <w:spacing w:before="19"/>
      </w:pPr>
    </w:p>
    <w:p>
      <w:pPr>
        <w:spacing w:before="18"/>
      </w:pPr>
    </w:p>
    <w:p>
      <w:pPr>
        <w:spacing w:before="18"/>
      </w:pPr>
    </w:p>
    <w:tbl>
      <w:tblPr>
        <w:tblStyle w:val="7"/>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848"/>
        <w:gridCol w:w="839"/>
        <w:gridCol w:w="2298"/>
        <w:gridCol w:w="18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pPr>
              <w:spacing w:before="257" w:line="222" w:lineRule="auto"/>
              <w:ind w:left="451"/>
              <w:rPr>
                <w:rFonts w:ascii="宋体" w:hAnsi="宋体" w:eastAsia="宋体" w:cs="宋体"/>
                <w:sz w:val="21"/>
                <w:szCs w:val="21"/>
              </w:rPr>
            </w:pPr>
            <w:r>
              <w:rPr>
                <w:rFonts w:ascii="宋体" w:hAnsi="宋体" w:eastAsia="宋体" w:cs="宋体"/>
                <w:spacing w:val="-2"/>
                <w:sz w:val="21"/>
                <w:szCs w:val="21"/>
              </w:rPr>
              <w:t>注册资金</w:t>
            </w:r>
          </w:p>
        </w:tc>
        <w:tc>
          <w:tcPr>
            <w:tcW w:w="1848" w:type="dxa"/>
            <w:vAlign w:val="top"/>
          </w:tcPr>
          <w:p>
            <w:pPr>
              <w:pStyle w:val="8"/>
            </w:pPr>
          </w:p>
        </w:tc>
        <w:tc>
          <w:tcPr>
            <w:tcW w:w="839" w:type="dxa"/>
            <w:vMerge w:val="restart"/>
            <w:tcBorders>
              <w:bottom w:val="nil"/>
            </w:tcBorders>
            <w:vAlign w:val="top"/>
          </w:tcPr>
          <w:p>
            <w:pPr>
              <w:pStyle w:val="8"/>
            </w:pPr>
          </w:p>
        </w:tc>
        <w:tc>
          <w:tcPr>
            <w:tcW w:w="2298" w:type="dxa"/>
            <w:vAlign w:val="top"/>
          </w:tcPr>
          <w:p>
            <w:pPr>
              <w:spacing w:before="257" w:line="221" w:lineRule="auto"/>
              <w:ind w:left="543"/>
              <w:rPr>
                <w:rFonts w:ascii="宋体" w:hAnsi="宋体" w:eastAsia="宋体" w:cs="宋体"/>
                <w:sz w:val="21"/>
                <w:szCs w:val="21"/>
              </w:rPr>
            </w:pPr>
            <w:r>
              <w:rPr>
                <w:rFonts w:ascii="宋体" w:hAnsi="宋体" w:eastAsia="宋体" w:cs="宋体"/>
                <w:spacing w:val="-5"/>
                <w:sz w:val="21"/>
                <w:szCs w:val="21"/>
              </w:rPr>
              <w:t>中级职称人员</w:t>
            </w:r>
          </w:p>
        </w:tc>
        <w:tc>
          <w:tcPr>
            <w:tcW w:w="1857"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pPr>
              <w:spacing w:before="266" w:line="221" w:lineRule="auto"/>
              <w:ind w:left="452"/>
              <w:rPr>
                <w:rFonts w:ascii="宋体" w:hAnsi="宋体" w:eastAsia="宋体" w:cs="宋体"/>
                <w:sz w:val="21"/>
                <w:szCs w:val="21"/>
              </w:rPr>
            </w:pPr>
            <w:r>
              <w:rPr>
                <w:rFonts w:ascii="宋体" w:hAnsi="宋体" w:eastAsia="宋体" w:cs="宋体"/>
                <w:spacing w:val="-2"/>
                <w:sz w:val="21"/>
                <w:szCs w:val="21"/>
              </w:rPr>
              <w:t>开户银行</w:t>
            </w:r>
          </w:p>
        </w:tc>
        <w:tc>
          <w:tcPr>
            <w:tcW w:w="1848" w:type="dxa"/>
            <w:vAlign w:val="top"/>
          </w:tcPr>
          <w:p>
            <w:pPr>
              <w:pStyle w:val="8"/>
            </w:pPr>
          </w:p>
        </w:tc>
        <w:tc>
          <w:tcPr>
            <w:tcW w:w="839" w:type="dxa"/>
            <w:vMerge w:val="continue"/>
            <w:tcBorders>
              <w:top w:val="nil"/>
              <w:bottom w:val="nil"/>
            </w:tcBorders>
            <w:vAlign w:val="top"/>
          </w:tcPr>
          <w:p>
            <w:pPr>
              <w:pStyle w:val="8"/>
            </w:pPr>
          </w:p>
        </w:tc>
        <w:tc>
          <w:tcPr>
            <w:tcW w:w="2298" w:type="dxa"/>
            <w:vAlign w:val="top"/>
          </w:tcPr>
          <w:p>
            <w:pPr>
              <w:spacing w:before="266" w:line="222" w:lineRule="auto"/>
              <w:ind w:left="523"/>
              <w:rPr>
                <w:rFonts w:ascii="宋体" w:hAnsi="宋体" w:eastAsia="宋体" w:cs="宋体"/>
                <w:sz w:val="21"/>
                <w:szCs w:val="21"/>
              </w:rPr>
            </w:pPr>
            <w:r>
              <w:rPr>
                <w:rFonts w:ascii="宋体" w:hAnsi="宋体" w:eastAsia="宋体" w:cs="宋体"/>
                <w:spacing w:val="-1"/>
                <w:sz w:val="21"/>
                <w:szCs w:val="21"/>
              </w:rPr>
              <w:t>初级职称人员</w:t>
            </w:r>
          </w:p>
        </w:tc>
        <w:tc>
          <w:tcPr>
            <w:tcW w:w="1857"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pPr>
              <w:spacing w:before="257" w:line="222" w:lineRule="auto"/>
              <w:ind w:left="664"/>
              <w:rPr>
                <w:rFonts w:ascii="宋体" w:hAnsi="宋体" w:eastAsia="宋体" w:cs="宋体"/>
                <w:sz w:val="21"/>
                <w:szCs w:val="21"/>
              </w:rPr>
            </w:pPr>
            <w:r>
              <w:rPr>
                <w:rFonts w:ascii="宋体" w:hAnsi="宋体" w:eastAsia="宋体" w:cs="宋体"/>
                <w:spacing w:val="-3"/>
                <w:sz w:val="21"/>
                <w:szCs w:val="21"/>
              </w:rPr>
              <w:t>账号</w:t>
            </w:r>
          </w:p>
        </w:tc>
        <w:tc>
          <w:tcPr>
            <w:tcW w:w="1848" w:type="dxa"/>
            <w:vAlign w:val="top"/>
          </w:tcPr>
          <w:p>
            <w:pPr>
              <w:pStyle w:val="8"/>
            </w:pPr>
          </w:p>
        </w:tc>
        <w:tc>
          <w:tcPr>
            <w:tcW w:w="839" w:type="dxa"/>
            <w:vMerge w:val="continue"/>
            <w:tcBorders>
              <w:top w:val="nil"/>
            </w:tcBorders>
            <w:vAlign w:val="top"/>
          </w:tcPr>
          <w:p>
            <w:pPr>
              <w:pStyle w:val="8"/>
            </w:pPr>
          </w:p>
        </w:tc>
        <w:tc>
          <w:tcPr>
            <w:tcW w:w="2298" w:type="dxa"/>
            <w:vAlign w:val="top"/>
          </w:tcPr>
          <w:p>
            <w:pPr>
              <w:spacing w:before="257" w:line="222" w:lineRule="auto"/>
              <w:ind w:left="945"/>
              <w:rPr>
                <w:rFonts w:ascii="宋体" w:hAnsi="宋体" w:eastAsia="宋体" w:cs="宋体"/>
                <w:sz w:val="21"/>
                <w:szCs w:val="21"/>
              </w:rPr>
            </w:pPr>
            <w:r>
              <w:rPr>
                <w:rFonts w:ascii="宋体" w:hAnsi="宋体" w:eastAsia="宋体" w:cs="宋体"/>
                <w:spacing w:val="-2"/>
                <w:sz w:val="21"/>
                <w:szCs w:val="21"/>
              </w:rPr>
              <w:t>技工</w:t>
            </w:r>
          </w:p>
        </w:tc>
        <w:tc>
          <w:tcPr>
            <w:tcW w:w="1857"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trPr>
        <w:tc>
          <w:tcPr>
            <w:tcW w:w="1732" w:type="dxa"/>
            <w:vAlign w:val="top"/>
          </w:tcPr>
          <w:p>
            <w:pPr>
              <w:pStyle w:val="8"/>
              <w:spacing w:line="326" w:lineRule="auto"/>
            </w:pPr>
          </w:p>
          <w:p>
            <w:pPr>
              <w:pStyle w:val="8"/>
              <w:spacing w:line="326" w:lineRule="auto"/>
            </w:pPr>
          </w:p>
          <w:p>
            <w:pPr>
              <w:spacing w:before="68" w:line="221" w:lineRule="auto"/>
              <w:ind w:left="559"/>
              <w:rPr>
                <w:rFonts w:ascii="宋体" w:hAnsi="宋体" w:eastAsia="宋体" w:cs="宋体"/>
                <w:sz w:val="21"/>
                <w:szCs w:val="21"/>
              </w:rPr>
            </w:pPr>
            <w:r>
              <w:rPr>
                <w:rFonts w:ascii="宋体" w:hAnsi="宋体" w:eastAsia="宋体" w:cs="宋体"/>
                <w:spacing w:val="-2"/>
                <w:sz w:val="21"/>
                <w:szCs w:val="21"/>
              </w:rPr>
              <w:t>经营范围</w:t>
            </w:r>
          </w:p>
        </w:tc>
        <w:tc>
          <w:tcPr>
            <w:tcW w:w="6842" w:type="dxa"/>
            <w:gridSpan w:val="4"/>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732" w:type="dxa"/>
            <w:vAlign w:val="top"/>
          </w:tcPr>
          <w:p>
            <w:pPr>
              <w:spacing w:before="262" w:line="222" w:lineRule="auto"/>
              <w:ind w:left="663"/>
              <w:rPr>
                <w:rFonts w:ascii="宋体" w:hAnsi="宋体" w:eastAsia="宋体" w:cs="宋体"/>
                <w:sz w:val="21"/>
                <w:szCs w:val="21"/>
              </w:rPr>
            </w:pPr>
            <w:r>
              <w:rPr>
                <w:rFonts w:ascii="宋体" w:hAnsi="宋体" w:eastAsia="宋体" w:cs="宋体"/>
                <w:spacing w:val="-3"/>
                <w:sz w:val="21"/>
                <w:szCs w:val="21"/>
              </w:rPr>
              <w:t>备注</w:t>
            </w:r>
          </w:p>
        </w:tc>
        <w:tc>
          <w:tcPr>
            <w:tcW w:w="6842" w:type="dxa"/>
            <w:gridSpan w:val="4"/>
            <w:vAlign w:val="top"/>
          </w:tcPr>
          <w:p>
            <w:pPr>
              <w:pStyle w:val="8"/>
            </w:pPr>
          </w:p>
        </w:tc>
      </w:tr>
    </w:tbl>
    <w:p>
      <w:pPr>
        <w:rPr>
          <w:rFonts w:ascii="Arial"/>
          <w:sz w:val="21"/>
        </w:rPr>
      </w:pPr>
    </w:p>
    <w:p>
      <w:pPr>
        <w:rPr>
          <w:rFonts w:ascii="Arial" w:hAnsi="Arial" w:eastAsia="Arial" w:cs="Arial"/>
          <w:sz w:val="21"/>
          <w:szCs w:val="21"/>
        </w:rPr>
        <w:sectPr>
          <w:pgSz w:w="11907" w:h="16839"/>
          <w:pgMar w:top="1134" w:right="1701" w:bottom="1134" w:left="1701" w:header="0" w:footer="0" w:gutter="0"/>
          <w:cols w:space="720" w:num="1"/>
          <w:rtlGutter w:val="0"/>
          <w:docGrid w:linePitch="0" w:charSpace="0"/>
        </w:sectPr>
      </w:pPr>
    </w:p>
    <w:p>
      <w:pPr>
        <w:spacing w:before="91" w:line="219" w:lineRule="auto"/>
        <w:ind w:left="181"/>
        <w:outlineLvl w:val="2"/>
        <w:rPr>
          <w:rFonts w:ascii="黑体" w:hAnsi="黑体" w:eastAsia="黑体" w:cs="黑体"/>
          <w:sz w:val="28"/>
          <w:szCs w:val="28"/>
        </w:rPr>
      </w:pPr>
      <w:bookmarkStart w:id="283" w:name="bookmark287"/>
      <w:bookmarkEnd w:id="283"/>
      <w:r>
        <w:rPr>
          <w:rFonts w:ascii="黑体" w:hAnsi="黑体" w:eastAsia="黑体" w:cs="黑体"/>
          <w:spacing w:val="-4"/>
          <w:sz w:val="28"/>
          <w:szCs w:val="28"/>
        </w:rPr>
        <w:t>（二）近年财务状况表</w:t>
      </w:r>
    </w:p>
    <w:p>
      <w:pPr>
        <w:spacing w:line="219" w:lineRule="auto"/>
        <w:rPr>
          <w:rFonts w:ascii="黑体" w:hAnsi="黑体" w:eastAsia="黑体" w:cs="黑体"/>
          <w:sz w:val="28"/>
          <w:szCs w:val="28"/>
        </w:rPr>
        <w:sectPr>
          <w:headerReference r:id="rId43" w:type="default"/>
          <w:pgSz w:w="11907" w:h="16839"/>
          <w:pgMar w:top="1134" w:right="1701" w:bottom="1134" w:left="1701" w:header="0" w:footer="0" w:gutter="0"/>
          <w:cols w:space="720" w:num="1"/>
          <w:rtlGutter w:val="0"/>
          <w:docGrid w:linePitch="0" w:charSpace="0"/>
        </w:sectPr>
      </w:pPr>
    </w:p>
    <w:p>
      <w:pPr>
        <w:spacing w:before="91" w:line="219" w:lineRule="auto"/>
        <w:ind w:left="279"/>
        <w:outlineLvl w:val="2"/>
        <w:rPr>
          <w:rFonts w:ascii="黑体" w:hAnsi="黑体" w:eastAsia="黑体" w:cs="黑体"/>
          <w:sz w:val="28"/>
          <w:szCs w:val="28"/>
        </w:rPr>
      </w:pPr>
      <w:bookmarkStart w:id="284" w:name="bookmark288"/>
      <w:bookmarkEnd w:id="284"/>
      <w:r>
        <w:rPr>
          <w:rFonts w:ascii="黑体" w:hAnsi="黑体" w:eastAsia="黑体" w:cs="黑体"/>
          <w:spacing w:val="-3"/>
          <w:sz w:val="28"/>
          <w:szCs w:val="28"/>
        </w:rPr>
        <w:t>（三）近年完成的项目情况表</w:t>
      </w:r>
    </w:p>
    <w:p>
      <w:pPr>
        <w:spacing w:before="32"/>
      </w:pPr>
    </w:p>
    <w:p>
      <w:pPr>
        <w:spacing w:before="31"/>
      </w:pPr>
    </w:p>
    <w:p>
      <w:pPr>
        <w:spacing w:before="31"/>
      </w:pPr>
    </w:p>
    <w:tbl>
      <w:tblPr>
        <w:tblStyle w:val="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62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271" w:type="dxa"/>
            <w:vAlign w:val="top"/>
          </w:tcPr>
          <w:p>
            <w:pPr>
              <w:spacing w:before="291" w:line="221" w:lineRule="auto"/>
              <w:ind w:left="724"/>
              <w:rPr>
                <w:rFonts w:ascii="宋体" w:hAnsi="宋体" w:eastAsia="宋体" w:cs="宋体"/>
                <w:sz w:val="21"/>
                <w:szCs w:val="21"/>
              </w:rPr>
            </w:pPr>
            <w:r>
              <w:rPr>
                <w:rFonts w:ascii="宋体" w:hAnsi="宋体" w:eastAsia="宋体" w:cs="宋体"/>
                <w:spacing w:val="-3"/>
                <w:sz w:val="21"/>
                <w:szCs w:val="21"/>
              </w:rPr>
              <w:t>项目名称</w:t>
            </w:r>
          </w:p>
        </w:tc>
        <w:tc>
          <w:tcPr>
            <w:tcW w:w="6257"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1" w:type="dxa"/>
            <w:vAlign w:val="top"/>
          </w:tcPr>
          <w:p>
            <w:pPr>
              <w:spacing w:before="253" w:line="221" w:lineRule="auto"/>
              <w:ind w:left="618"/>
              <w:rPr>
                <w:rFonts w:ascii="宋体" w:hAnsi="宋体" w:eastAsia="宋体" w:cs="宋体"/>
                <w:sz w:val="21"/>
                <w:szCs w:val="21"/>
              </w:rPr>
            </w:pPr>
            <w:r>
              <w:rPr>
                <w:rFonts w:ascii="宋体" w:hAnsi="宋体" w:eastAsia="宋体" w:cs="宋体"/>
                <w:spacing w:val="-2"/>
                <w:sz w:val="21"/>
                <w:szCs w:val="21"/>
              </w:rPr>
              <w:t>项目所在地</w:t>
            </w:r>
          </w:p>
        </w:tc>
        <w:tc>
          <w:tcPr>
            <w:tcW w:w="6257"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1" w:type="dxa"/>
            <w:vAlign w:val="top"/>
          </w:tcPr>
          <w:p>
            <w:pPr>
              <w:spacing w:before="261" w:line="221" w:lineRule="auto"/>
              <w:ind w:left="618"/>
              <w:rPr>
                <w:rFonts w:ascii="宋体" w:hAnsi="宋体" w:eastAsia="宋体" w:cs="宋体"/>
                <w:sz w:val="21"/>
                <w:szCs w:val="21"/>
              </w:rPr>
            </w:pPr>
            <w:r>
              <w:rPr>
                <w:rFonts w:ascii="宋体" w:hAnsi="宋体" w:eastAsia="宋体" w:cs="宋体"/>
                <w:spacing w:val="-2"/>
                <w:sz w:val="21"/>
                <w:szCs w:val="21"/>
              </w:rPr>
              <w:t>发包人名称</w:t>
            </w:r>
          </w:p>
        </w:tc>
        <w:tc>
          <w:tcPr>
            <w:tcW w:w="6257"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1" w:type="dxa"/>
            <w:vAlign w:val="top"/>
          </w:tcPr>
          <w:p>
            <w:pPr>
              <w:spacing w:before="256" w:line="221" w:lineRule="auto"/>
              <w:ind w:left="618"/>
              <w:rPr>
                <w:rFonts w:ascii="宋体" w:hAnsi="宋体" w:eastAsia="宋体" w:cs="宋体"/>
                <w:sz w:val="21"/>
                <w:szCs w:val="21"/>
              </w:rPr>
            </w:pPr>
            <w:r>
              <w:rPr>
                <w:rFonts w:ascii="宋体" w:hAnsi="宋体" w:eastAsia="宋体" w:cs="宋体"/>
                <w:spacing w:val="-2"/>
                <w:sz w:val="21"/>
                <w:szCs w:val="21"/>
              </w:rPr>
              <w:t>发包人地址</w:t>
            </w:r>
          </w:p>
        </w:tc>
        <w:tc>
          <w:tcPr>
            <w:tcW w:w="6257"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1" w:type="dxa"/>
            <w:vAlign w:val="top"/>
          </w:tcPr>
          <w:p>
            <w:pPr>
              <w:spacing w:before="261" w:line="221" w:lineRule="auto"/>
              <w:ind w:left="618"/>
              <w:rPr>
                <w:rFonts w:ascii="宋体" w:hAnsi="宋体" w:eastAsia="宋体" w:cs="宋体"/>
                <w:sz w:val="21"/>
                <w:szCs w:val="21"/>
              </w:rPr>
            </w:pPr>
            <w:r>
              <w:rPr>
                <w:rFonts w:ascii="宋体" w:hAnsi="宋体" w:eastAsia="宋体" w:cs="宋体"/>
                <w:spacing w:val="-2"/>
                <w:sz w:val="21"/>
                <w:szCs w:val="21"/>
              </w:rPr>
              <w:t>发包人电话</w:t>
            </w:r>
          </w:p>
        </w:tc>
        <w:tc>
          <w:tcPr>
            <w:tcW w:w="6257"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1" w:type="dxa"/>
            <w:vAlign w:val="top"/>
          </w:tcPr>
          <w:p>
            <w:pPr>
              <w:spacing w:before="257" w:line="219" w:lineRule="auto"/>
              <w:ind w:left="721"/>
              <w:rPr>
                <w:rFonts w:ascii="宋体" w:hAnsi="宋体" w:eastAsia="宋体" w:cs="宋体"/>
                <w:sz w:val="21"/>
                <w:szCs w:val="21"/>
              </w:rPr>
            </w:pPr>
            <w:r>
              <w:rPr>
                <w:rFonts w:ascii="宋体" w:hAnsi="宋体" w:eastAsia="宋体" w:cs="宋体"/>
                <w:spacing w:val="-2"/>
                <w:sz w:val="21"/>
                <w:szCs w:val="21"/>
              </w:rPr>
              <w:t>合同价格</w:t>
            </w:r>
          </w:p>
        </w:tc>
        <w:tc>
          <w:tcPr>
            <w:tcW w:w="6257"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1" w:type="dxa"/>
            <w:vAlign w:val="top"/>
          </w:tcPr>
          <w:p>
            <w:pPr>
              <w:spacing w:before="255" w:line="221" w:lineRule="auto"/>
              <w:ind w:left="721"/>
              <w:rPr>
                <w:rFonts w:ascii="宋体" w:hAnsi="宋体" w:eastAsia="宋体" w:cs="宋体"/>
                <w:sz w:val="21"/>
                <w:szCs w:val="21"/>
              </w:rPr>
            </w:pPr>
            <w:r>
              <w:rPr>
                <w:rFonts w:ascii="宋体" w:hAnsi="宋体" w:eastAsia="宋体" w:cs="宋体"/>
                <w:spacing w:val="-2"/>
                <w:sz w:val="21"/>
                <w:szCs w:val="21"/>
              </w:rPr>
              <w:t>开工日期</w:t>
            </w:r>
          </w:p>
        </w:tc>
        <w:tc>
          <w:tcPr>
            <w:tcW w:w="6257"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71" w:type="dxa"/>
            <w:vAlign w:val="top"/>
          </w:tcPr>
          <w:p>
            <w:pPr>
              <w:spacing w:before="266" w:line="221" w:lineRule="auto"/>
              <w:ind w:left="721"/>
              <w:rPr>
                <w:rFonts w:ascii="宋体" w:hAnsi="宋体" w:eastAsia="宋体" w:cs="宋体"/>
                <w:sz w:val="21"/>
                <w:szCs w:val="21"/>
              </w:rPr>
            </w:pPr>
            <w:r>
              <w:rPr>
                <w:rFonts w:ascii="宋体" w:hAnsi="宋体" w:eastAsia="宋体" w:cs="宋体"/>
                <w:spacing w:val="-2"/>
                <w:sz w:val="21"/>
                <w:szCs w:val="21"/>
              </w:rPr>
              <w:t>竣工日期</w:t>
            </w:r>
          </w:p>
        </w:tc>
        <w:tc>
          <w:tcPr>
            <w:tcW w:w="6257"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1" w:type="dxa"/>
            <w:vAlign w:val="top"/>
          </w:tcPr>
          <w:p>
            <w:pPr>
              <w:spacing w:before="257" w:line="221" w:lineRule="auto"/>
              <w:ind w:left="615"/>
              <w:rPr>
                <w:rFonts w:ascii="宋体" w:hAnsi="宋体" w:eastAsia="宋体" w:cs="宋体"/>
                <w:sz w:val="21"/>
                <w:szCs w:val="21"/>
              </w:rPr>
            </w:pPr>
            <w:r>
              <w:rPr>
                <w:rFonts w:ascii="宋体" w:hAnsi="宋体" w:eastAsia="宋体" w:cs="宋体"/>
                <w:spacing w:val="-1"/>
                <w:sz w:val="21"/>
                <w:szCs w:val="21"/>
              </w:rPr>
              <w:t>承担的工作</w:t>
            </w:r>
          </w:p>
        </w:tc>
        <w:tc>
          <w:tcPr>
            <w:tcW w:w="6257"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1" w:type="dxa"/>
            <w:vAlign w:val="top"/>
          </w:tcPr>
          <w:p>
            <w:pPr>
              <w:spacing w:before="263" w:line="221" w:lineRule="auto"/>
              <w:ind w:left="723"/>
              <w:rPr>
                <w:rFonts w:ascii="宋体" w:hAnsi="宋体" w:eastAsia="宋体" w:cs="宋体"/>
                <w:sz w:val="21"/>
                <w:szCs w:val="21"/>
              </w:rPr>
            </w:pPr>
            <w:r>
              <w:rPr>
                <w:rFonts w:ascii="宋体" w:hAnsi="宋体" w:eastAsia="宋体" w:cs="宋体"/>
                <w:spacing w:val="-2"/>
                <w:sz w:val="21"/>
                <w:szCs w:val="21"/>
              </w:rPr>
              <w:t>工程质量</w:t>
            </w:r>
          </w:p>
        </w:tc>
        <w:tc>
          <w:tcPr>
            <w:tcW w:w="6257"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1" w:type="dxa"/>
            <w:vAlign w:val="top"/>
          </w:tcPr>
          <w:p>
            <w:pPr>
              <w:spacing w:before="258" w:line="221" w:lineRule="auto"/>
              <w:ind w:left="724"/>
              <w:rPr>
                <w:rFonts w:ascii="宋体" w:hAnsi="宋体" w:eastAsia="宋体" w:cs="宋体"/>
                <w:sz w:val="21"/>
                <w:szCs w:val="21"/>
              </w:rPr>
            </w:pPr>
            <w:r>
              <w:rPr>
                <w:rFonts w:ascii="宋体" w:hAnsi="宋体" w:eastAsia="宋体" w:cs="宋体"/>
                <w:spacing w:val="-3"/>
                <w:sz w:val="21"/>
                <w:szCs w:val="21"/>
              </w:rPr>
              <w:t>项目经理</w:t>
            </w:r>
          </w:p>
        </w:tc>
        <w:tc>
          <w:tcPr>
            <w:tcW w:w="6257"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1" w:type="dxa"/>
            <w:vAlign w:val="top"/>
          </w:tcPr>
          <w:p>
            <w:pPr>
              <w:spacing w:before="262" w:line="221" w:lineRule="auto"/>
              <w:ind w:left="616"/>
              <w:rPr>
                <w:rFonts w:ascii="宋体" w:hAnsi="宋体" w:eastAsia="宋体" w:cs="宋体"/>
                <w:sz w:val="21"/>
                <w:szCs w:val="21"/>
              </w:rPr>
            </w:pPr>
            <w:r>
              <w:rPr>
                <w:rFonts w:ascii="宋体" w:hAnsi="宋体" w:eastAsia="宋体" w:cs="宋体"/>
                <w:spacing w:val="-2"/>
                <w:sz w:val="21"/>
                <w:szCs w:val="21"/>
              </w:rPr>
              <w:t>技术负责人</w:t>
            </w:r>
          </w:p>
        </w:tc>
        <w:tc>
          <w:tcPr>
            <w:tcW w:w="6257"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1" w:type="dxa"/>
            <w:vAlign w:val="top"/>
          </w:tcPr>
          <w:p>
            <w:pPr>
              <w:pStyle w:val="8"/>
              <w:spacing w:line="283" w:lineRule="auto"/>
            </w:pPr>
          </w:p>
          <w:p>
            <w:pPr>
              <w:pStyle w:val="8"/>
              <w:spacing w:line="283" w:lineRule="auto"/>
            </w:pPr>
          </w:p>
          <w:p>
            <w:pPr>
              <w:pStyle w:val="8"/>
              <w:spacing w:line="284" w:lineRule="auto"/>
            </w:pPr>
          </w:p>
          <w:p>
            <w:pPr>
              <w:pStyle w:val="8"/>
              <w:spacing w:line="284" w:lineRule="auto"/>
            </w:pPr>
          </w:p>
          <w:p>
            <w:pPr>
              <w:pStyle w:val="8"/>
              <w:spacing w:line="284" w:lineRule="auto"/>
            </w:pPr>
          </w:p>
          <w:p>
            <w:pPr>
              <w:spacing w:before="68" w:line="221" w:lineRule="auto"/>
              <w:ind w:left="724"/>
              <w:rPr>
                <w:rFonts w:ascii="宋体" w:hAnsi="宋体" w:eastAsia="宋体" w:cs="宋体"/>
                <w:sz w:val="21"/>
                <w:szCs w:val="21"/>
              </w:rPr>
            </w:pPr>
            <w:r>
              <w:rPr>
                <w:rFonts w:ascii="宋体" w:hAnsi="宋体" w:eastAsia="宋体" w:cs="宋体"/>
                <w:spacing w:val="-3"/>
                <w:sz w:val="21"/>
                <w:szCs w:val="21"/>
              </w:rPr>
              <w:t>项目描述</w:t>
            </w:r>
          </w:p>
        </w:tc>
        <w:tc>
          <w:tcPr>
            <w:tcW w:w="6257"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1" w:type="dxa"/>
            <w:vAlign w:val="top"/>
          </w:tcPr>
          <w:p>
            <w:pPr>
              <w:spacing w:before="260" w:line="222" w:lineRule="auto"/>
              <w:ind w:left="934"/>
              <w:rPr>
                <w:rFonts w:ascii="宋体" w:hAnsi="宋体" w:eastAsia="宋体" w:cs="宋体"/>
                <w:sz w:val="21"/>
                <w:szCs w:val="21"/>
              </w:rPr>
            </w:pPr>
            <w:r>
              <w:rPr>
                <w:rFonts w:ascii="宋体" w:hAnsi="宋体" w:eastAsia="宋体" w:cs="宋体"/>
                <w:spacing w:val="-3"/>
                <w:sz w:val="21"/>
                <w:szCs w:val="21"/>
              </w:rPr>
              <w:t>备注</w:t>
            </w:r>
          </w:p>
        </w:tc>
        <w:tc>
          <w:tcPr>
            <w:tcW w:w="6257" w:type="dxa"/>
            <w:vAlign w:val="top"/>
          </w:tcPr>
          <w:p>
            <w:pPr>
              <w:pStyle w:val="8"/>
            </w:pPr>
          </w:p>
        </w:tc>
      </w:tr>
    </w:tbl>
    <w:p>
      <w:pPr>
        <w:rPr>
          <w:rFonts w:ascii="Arial"/>
          <w:sz w:val="21"/>
        </w:rPr>
      </w:pPr>
    </w:p>
    <w:p>
      <w:pPr>
        <w:rPr>
          <w:rFonts w:ascii="Arial" w:hAnsi="Arial" w:eastAsia="Arial" w:cs="Arial"/>
          <w:sz w:val="21"/>
          <w:szCs w:val="21"/>
        </w:rPr>
        <w:sectPr>
          <w:headerReference r:id="rId44" w:type="default"/>
          <w:pgSz w:w="11907" w:h="16839"/>
          <w:pgMar w:top="1134" w:right="1701" w:bottom="1134" w:left="1701" w:header="0" w:footer="0" w:gutter="0"/>
          <w:cols w:space="720" w:num="1"/>
          <w:rtlGutter w:val="0"/>
          <w:docGrid w:linePitch="0" w:charSpace="0"/>
        </w:sectPr>
      </w:pPr>
    </w:p>
    <w:p>
      <w:pPr>
        <w:spacing w:before="91" w:line="219" w:lineRule="auto"/>
        <w:ind w:left="279"/>
        <w:outlineLvl w:val="2"/>
        <w:rPr>
          <w:rFonts w:ascii="黑体" w:hAnsi="黑体" w:eastAsia="黑体" w:cs="黑体"/>
          <w:sz w:val="28"/>
          <w:szCs w:val="28"/>
        </w:rPr>
      </w:pPr>
      <w:bookmarkStart w:id="285" w:name="bookmark289"/>
      <w:bookmarkEnd w:id="285"/>
      <w:r>
        <w:rPr>
          <w:rFonts w:ascii="黑体" w:hAnsi="黑体" w:eastAsia="黑体" w:cs="黑体"/>
          <w:spacing w:val="-2"/>
          <w:sz w:val="28"/>
          <w:szCs w:val="28"/>
        </w:rPr>
        <w:t>（四）正在实施的和新承接的项目情况表</w:t>
      </w:r>
    </w:p>
    <w:p>
      <w:pPr>
        <w:spacing w:before="32"/>
      </w:pPr>
    </w:p>
    <w:p>
      <w:pPr>
        <w:spacing w:before="31"/>
      </w:pPr>
    </w:p>
    <w:p>
      <w:pPr>
        <w:spacing w:before="31"/>
      </w:pPr>
    </w:p>
    <w:tbl>
      <w:tblPr>
        <w:tblStyle w:val="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6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122" w:type="dxa"/>
            <w:vAlign w:val="top"/>
          </w:tcPr>
          <w:p>
            <w:pPr>
              <w:spacing w:before="291" w:line="221" w:lineRule="auto"/>
              <w:ind w:left="649"/>
              <w:rPr>
                <w:rFonts w:ascii="宋体" w:hAnsi="宋体" w:eastAsia="宋体" w:cs="宋体"/>
                <w:sz w:val="21"/>
                <w:szCs w:val="21"/>
              </w:rPr>
            </w:pPr>
            <w:r>
              <w:rPr>
                <w:rFonts w:ascii="宋体" w:hAnsi="宋体" w:eastAsia="宋体" w:cs="宋体"/>
                <w:spacing w:val="-3"/>
                <w:sz w:val="21"/>
                <w:szCs w:val="21"/>
              </w:rPr>
              <w:t>项目名称</w:t>
            </w:r>
          </w:p>
        </w:tc>
        <w:tc>
          <w:tcPr>
            <w:tcW w:w="640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2" w:type="dxa"/>
            <w:vAlign w:val="top"/>
          </w:tcPr>
          <w:p>
            <w:pPr>
              <w:spacing w:before="253" w:line="221" w:lineRule="auto"/>
              <w:ind w:left="544"/>
              <w:rPr>
                <w:rFonts w:ascii="宋体" w:hAnsi="宋体" w:eastAsia="宋体" w:cs="宋体"/>
                <w:sz w:val="21"/>
                <w:szCs w:val="21"/>
              </w:rPr>
            </w:pPr>
            <w:r>
              <w:rPr>
                <w:rFonts w:ascii="宋体" w:hAnsi="宋体" w:eastAsia="宋体" w:cs="宋体"/>
                <w:spacing w:val="-2"/>
                <w:sz w:val="21"/>
                <w:szCs w:val="21"/>
              </w:rPr>
              <w:t>项目所在地</w:t>
            </w:r>
          </w:p>
        </w:tc>
        <w:tc>
          <w:tcPr>
            <w:tcW w:w="640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2" w:type="dxa"/>
            <w:vAlign w:val="top"/>
          </w:tcPr>
          <w:p>
            <w:pPr>
              <w:spacing w:before="261" w:line="221" w:lineRule="auto"/>
              <w:ind w:left="544"/>
              <w:rPr>
                <w:rFonts w:ascii="宋体" w:hAnsi="宋体" w:eastAsia="宋体" w:cs="宋体"/>
                <w:sz w:val="21"/>
                <w:szCs w:val="21"/>
              </w:rPr>
            </w:pPr>
            <w:r>
              <w:rPr>
                <w:rFonts w:ascii="宋体" w:hAnsi="宋体" w:eastAsia="宋体" w:cs="宋体"/>
                <w:spacing w:val="-2"/>
                <w:sz w:val="21"/>
                <w:szCs w:val="21"/>
              </w:rPr>
              <w:t>发包人名称</w:t>
            </w:r>
          </w:p>
        </w:tc>
        <w:tc>
          <w:tcPr>
            <w:tcW w:w="640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pPr>
              <w:spacing w:before="256" w:line="221" w:lineRule="auto"/>
              <w:ind w:left="544"/>
              <w:rPr>
                <w:rFonts w:ascii="宋体" w:hAnsi="宋体" w:eastAsia="宋体" w:cs="宋体"/>
                <w:sz w:val="21"/>
                <w:szCs w:val="21"/>
              </w:rPr>
            </w:pPr>
            <w:r>
              <w:rPr>
                <w:rFonts w:ascii="宋体" w:hAnsi="宋体" w:eastAsia="宋体" w:cs="宋体"/>
                <w:spacing w:val="-2"/>
                <w:sz w:val="21"/>
                <w:szCs w:val="21"/>
              </w:rPr>
              <w:t>发包人地址</w:t>
            </w:r>
          </w:p>
        </w:tc>
        <w:tc>
          <w:tcPr>
            <w:tcW w:w="640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pPr>
              <w:spacing w:before="261" w:line="221" w:lineRule="auto"/>
              <w:ind w:left="544"/>
              <w:rPr>
                <w:rFonts w:ascii="宋体" w:hAnsi="宋体" w:eastAsia="宋体" w:cs="宋体"/>
                <w:sz w:val="21"/>
                <w:szCs w:val="21"/>
              </w:rPr>
            </w:pPr>
            <w:r>
              <w:rPr>
                <w:rFonts w:ascii="宋体" w:hAnsi="宋体" w:eastAsia="宋体" w:cs="宋体"/>
                <w:spacing w:val="-2"/>
                <w:sz w:val="21"/>
                <w:szCs w:val="21"/>
              </w:rPr>
              <w:t>发包人电话</w:t>
            </w:r>
          </w:p>
        </w:tc>
        <w:tc>
          <w:tcPr>
            <w:tcW w:w="640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pPr>
              <w:spacing w:before="257" w:line="219" w:lineRule="auto"/>
              <w:ind w:left="540"/>
              <w:rPr>
                <w:rFonts w:ascii="宋体" w:hAnsi="宋体" w:eastAsia="宋体" w:cs="宋体"/>
                <w:sz w:val="21"/>
                <w:szCs w:val="21"/>
              </w:rPr>
            </w:pPr>
            <w:r>
              <w:rPr>
                <w:rFonts w:ascii="宋体" w:hAnsi="宋体" w:eastAsia="宋体" w:cs="宋体"/>
                <w:spacing w:val="-1"/>
                <w:sz w:val="21"/>
                <w:szCs w:val="21"/>
              </w:rPr>
              <w:t>签约合同价</w:t>
            </w:r>
          </w:p>
        </w:tc>
        <w:tc>
          <w:tcPr>
            <w:tcW w:w="640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2" w:type="dxa"/>
            <w:vAlign w:val="top"/>
          </w:tcPr>
          <w:p>
            <w:pPr>
              <w:spacing w:before="255" w:line="221" w:lineRule="auto"/>
              <w:ind w:left="647"/>
              <w:rPr>
                <w:rFonts w:ascii="宋体" w:hAnsi="宋体" w:eastAsia="宋体" w:cs="宋体"/>
                <w:sz w:val="21"/>
                <w:szCs w:val="21"/>
              </w:rPr>
            </w:pPr>
            <w:r>
              <w:rPr>
                <w:rFonts w:ascii="宋体" w:hAnsi="宋体" w:eastAsia="宋体" w:cs="宋体"/>
                <w:spacing w:val="-2"/>
                <w:sz w:val="21"/>
                <w:szCs w:val="21"/>
              </w:rPr>
              <w:t>开工日期</w:t>
            </w:r>
          </w:p>
        </w:tc>
        <w:tc>
          <w:tcPr>
            <w:tcW w:w="640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22" w:type="dxa"/>
            <w:vAlign w:val="top"/>
          </w:tcPr>
          <w:p>
            <w:pPr>
              <w:spacing w:before="266" w:line="221" w:lineRule="auto"/>
              <w:ind w:left="437"/>
              <w:rPr>
                <w:rFonts w:ascii="宋体" w:hAnsi="宋体" w:eastAsia="宋体" w:cs="宋体"/>
                <w:sz w:val="21"/>
                <w:szCs w:val="21"/>
              </w:rPr>
            </w:pPr>
            <w:r>
              <w:rPr>
                <w:rFonts w:ascii="宋体" w:hAnsi="宋体" w:eastAsia="宋体" w:cs="宋体"/>
                <w:spacing w:val="-1"/>
                <w:sz w:val="21"/>
                <w:szCs w:val="21"/>
              </w:rPr>
              <w:t>计划竣工日期</w:t>
            </w:r>
          </w:p>
        </w:tc>
        <w:tc>
          <w:tcPr>
            <w:tcW w:w="640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22" w:type="dxa"/>
            <w:vAlign w:val="top"/>
          </w:tcPr>
          <w:p>
            <w:pPr>
              <w:spacing w:before="257" w:line="221" w:lineRule="auto"/>
              <w:ind w:left="540"/>
              <w:rPr>
                <w:rFonts w:ascii="宋体" w:hAnsi="宋体" w:eastAsia="宋体" w:cs="宋体"/>
                <w:sz w:val="21"/>
                <w:szCs w:val="21"/>
              </w:rPr>
            </w:pPr>
            <w:r>
              <w:rPr>
                <w:rFonts w:ascii="宋体" w:hAnsi="宋体" w:eastAsia="宋体" w:cs="宋体"/>
                <w:spacing w:val="-1"/>
                <w:sz w:val="21"/>
                <w:szCs w:val="21"/>
              </w:rPr>
              <w:t>承担的工作</w:t>
            </w:r>
          </w:p>
        </w:tc>
        <w:tc>
          <w:tcPr>
            <w:tcW w:w="640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pPr>
              <w:spacing w:before="263" w:line="221" w:lineRule="auto"/>
              <w:ind w:left="648"/>
              <w:rPr>
                <w:rFonts w:ascii="宋体" w:hAnsi="宋体" w:eastAsia="宋体" w:cs="宋体"/>
                <w:sz w:val="21"/>
                <w:szCs w:val="21"/>
              </w:rPr>
            </w:pPr>
            <w:r>
              <w:rPr>
                <w:rFonts w:ascii="宋体" w:hAnsi="宋体" w:eastAsia="宋体" w:cs="宋体"/>
                <w:spacing w:val="-2"/>
                <w:sz w:val="21"/>
                <w:szCs w:val="21"/>
              </w:rPr>
              <w:t>工程质量</w:t>
            </w:r>
          </w:p>
        </w:tc>
        <w:tc>
          <w:tcPr>
            <w:tcW w:w="640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pPr>
              <w:spacing w:before="258" w:line="221" w:lineRule="auto"/>
              <w:ind w:left="649"/>
              <w:rPr>
                <w:rFonts w:ascii="宋体" w:hAnsi="宋体" w:eastAsia="宋体" w:cs="宋体"/>
                <w:sz w:val="21"/>
                <w:szCs w:val="21"/>
              </w:rPr>
            </w:pPr>
            <w:r>
              <w:rPr>
                <w:rFonts w:ascii="宋体" w:hAnsi="宋体" w:eastAsia="宋体" w:cs="宋体"/>
                <w:spacing w:val="-3"/>
                <w:sz w:val="21"/>
                <w:szCs w:val="21"/>
              </w:rPr>
              <w:t>项目经理</w:t>
            </w:r>
          </w:p>
        </w:tc>
        <w:tc>
          <w:tcPr>
            <w:tcW w:w="640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pPr>
              <w:spacing w:before="262" w:line="221" w:lineRule="auto"/>
              <w:ind w:left="541"/>
              <w:rPr>
                <w:rFonts w:ascii="宋体" w:hAnsi="宋体" w:eastAsia="宋体" w:cs="宋体"/>
                <w:sz w:val="21"/>
                <w:szCs w:val="21"/>
              </w:rPr>
            </w:pPr>
            <w:r>
              <w:rPr>
                <w:rFonts w:ascii="宋体" w:hAnsi="宋体" w:eastAsia="宋体" w:cs="宋体"/>
                <w:spacing w:val="-2"/>
                <w:sz w:val="21"/>
                <w:szCs w:val="21"/>
              </w:rPr>
              <w:t>技术负责人</w:t>
            </w:r>
          </w:p>
        </w:tc>
        <w:tc>
          <w:tcPr>
            <w:tcW w:w="640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122" w:type="dxa"/>
            <w:vAlign w:val="top"/>
          </w:tcPr>
          <w:p>
            <w:pPr>
              <w:pStyle w:val="8"/>
              <w:spacing w:line="283" w:lineRule="auto"/>
            </w:pPr>
          </w:p>
          <w:p>
            <w:pPr>
              <w:pStyle w:val="8"/>
              <w:spacing w:line="283" w:lineRule="auto"/>
            </w:pPr>
          </w:p>
          <w:p>
            <w:pPr>
              <w:pStyle w:val="8"/>
              <w:spacing w:line="284" w:lineRule="auto"/>
            </w:pPr>
          </w:p>
          <w:p>
            <w:pPr>
              <w:pStyle w:val="8"/>
              <w:spacing w:line="284" w:lineRule="auto"/>
            </w:pPr>
          </w:p>
          <w:p>
            <w:pPr>
              <w:pStyle w:val="8"/>
              <w:spacing w:line="284" w:lineRule="auto"/>
            </w:pPr>
          </w:p>
          <w:p>
            <w:pPr>
              <w:spacing w:before="68" w:line="221" w:lineRule="auto"/>
              <w:ind w:left="649"/>
              <w:rPr>
                <w:rFonts w:ascii="宋体" w:hAnsi="宋体" w:eastAsia="宋体" w:cs="宋体"/>
                <w:sz w:val="21"/>
                <w:szCs w:val="21"/>
              </w:rPr>
            </w:pPr>
            <w:r>
              <w:rPr>
                <w:rFonts w:ascii="宋体" w:hAnsi="宋体" w:eastAsia="宋体" w:cs="宋体"/>
                <w:spacing w:val="-3"/>
                <w:sz w:val="21"/>
                <w:szCs w:val="21"/>
              </w:rPr>
              <w:t>项目描述</w:t>
            </w:r>
          </w:p>
        </w:tc>
        <w:tc>
          <w:tcPr>
            <w:tcW w:w="640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122" w:type="dxa"/>
            <w:vAlign w:val="top"/>
          </w:tcPr>
          <w:p>
            <w:pPr>
              <w:spacing w:before="231" w:line="222" w:lineRule="auto"/>
              <w:ind w:left="860"/>
              <w:rPr>
                <w:rFonts w:ascii="宋体" w:hAnsi="宋体" w:eastAsia="宋体" w:cs="宋体"/>
                <w:sz w:val="21"/>
                <w:szCs w:val="21"/>
              </w:rPr>
            </w:pPr>
            <w:r>
              <w:rPr>
                <w:rFonts w:ascii="宋体" w:hAnsi="宋体" w:eastAsia="宋体" w:cs="宋体"/>
                <w:spacing w:val="-3"/>
                <w:sz w:val="21"/>
                <w:szCs w:val="21"/>
              </w:rPr>
              <w:t>备注</w:t>
            </w:r>
          </w:p>
        </w:tc>
        <w:tc>
          <w:tcPr>
            <w:tcW w:w="6406" w:type="dxa"/>
            <w:vAlign w:val="top"/>
          </w:tcPr>
          <w:p>
            <w:pPr>
              <w:pStyle w:val="8"/>
            </w:pPr>
          </w:p>
        </w:tc>
      </w:tr>
    </w:tbl>
    <w:p>
      <w:pPr>
        <w:rPr>
          <w:rFonts w:ascii="Arial"/>
          <w:sz w:val="21"/>
        </w:rPr>
      </w:pPr>
    </w:p>
    <w:p>
      <w:pPr>
        <w:rPr>
          <w:rFonts w:ascii="Arial" w:hAnsi="Arial" w:eastAsia="Arial" w:cs="Arial"/>
          <w:sz w:val="21"/>
          <w:szCs w:val="21"/>
        </w:rPr>
        <w:sectPr>
          <w:pgSz w:w="11907" w:h="16839"/>
          <w:pgMar w:top="1134" w:right="1701" w:bottom="1134" w:left="1701" w:header="0" w:footer="0" w:gutter="0"/>
          <w:cols w:space="720" w:num="1"/>
          <w:rtlGutter w:val="0"/>
          <w:docGrid w:linePitch="0" w:charSpace="0"/>
        </w:sectPr>
      </w:pPr>
    </w:p>
    <w:p>
      <w:pPr>
        <w:spacing w:before="91" w:line="218" w:lineRule="auto"/>
        <w:ind w:left="181"/>
        <w:outlineLvl w:val="2"/>
        <w:rPr>
          <w:rFonts w:ascii="黑体" w:hAnsi="黑体" w:eastAsia="黑体" w:cs="黑体"/>
          <w:sz w:val="28"/>
          <w:szCs w:val="28"/>
        </w:rPr>
      </w:pPr>
      <w:bookmarkStart w:id="286" w:name="bookmark290"/>
      <w:bookmarkEnd w:id="286"/>
      <w:r>
        <w:rPr>
          <w:rFonts w:ascii="黑体" w:hAnsi="黑体" w:eastAsia="黑体" w:cs="黑体"/>
          <w:spacing w:val="-2"/>
          <w:sz w:val="28"/>
          <w:szCs w:val="28"/>
        </w:rPr>
        <w:t>（五）近年发生的重大诉讼及仲裁情况</w:t>
      </w:r>
    </w:p>
    <w:p>
      <w:pPr>
        <w:spacing w:line="218" w:lineRule="auto"/>
        <w:rPr>
          <w:rFonts w:ascii="黑体" w:hAnsi="黑体" w:eastAsia="黑体" w:cs="黑体"/>
          <w:sz w:val="28"/>
          <w:szCs w:val="28"/>
        </w:rPr>
        <w:sectPr>
          <w:headerReference r:id="rId45" w:type="default"/>
          <w:pgSz w:w="11907" w:h="16839"/>
          <w:pgMar w:top="1134" w:right="1701" w:bottom="1134" w:left="1701" w:header="0" w:footer="0" w:gutter="0"/>
          <w:cols w:space="720" w:num="1"/>
          <w:rtlGutter w:val="0"/>
          <w:docGrid w:linePitch="0" w:charSpace="0"/>
        </w:sectPr>
      </w:pPr>
    </w:p>
    <w:p>
      <w:pPr>
        <w:spacing w:before="91" w:line="219" w:lineRule="auto"/>
        <w:ind w:left="387"/>
        <w:outlineLvl w:val="2"/>
        <w:rPr>
          <w:rFonts w:ascii="黑体" w:hAnsi="黑体" w:eastAsia="黑体" w:cs="黑体"/>
          <w:sz w:val="28"/>
          <w:szCs w:val="28"/>
        </w:rPr>
      </w:pPr>
      <w:bookmarkStart w:id="287" w:name="bookmark291"/>
      <w:bookmarkEnd w:id="287"/>
      <w:r>
        <w:rPr>
          <w:rFonts w:ascii="黑体" w:hAnsi="黑体" w:eastAsia="黑体" w:cs="黑体"/>
          <w:spacing w:val="-2"/>
          <w:sz w:val="28"/>
          <w:szCs w:val="28"/>
        </w:rPr>
        <w:t>（六）拟投入本项目的主要施工设备表</w:t>
      </w:r>
    </w:p>
    <w:p>
      <w:pPr>
        <w:spacing w:before="31"/>
      </w:pPr>
    </w:p>
    <w:p>
      <w:pPr>
        <w:spacing w:before="31"/>
      </w:pPr>
    </w:p>
    <w:p>
      <w:pPr>
        <w:spacing w:before="31"/>
      </w:pPr>
    </w:p>
    <w:tbl>
      <w:tblPr>
        <w:tblStyle w:val="7"/>
        <w:tblW w:w="87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1086"/>
        <w:gridCol w:w="761"/>
        <w:gridCol w:w="988"/>
        <w:gridCol w:w="672"/>
        <w:gridCol w:w="739"/>
        <w:gridCol w:w="1212"/>
        <w:gridCol w:w="873"/>
        <w:gridCol w:w="1053"/>
        <w:gridCol w:w="6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669" w:type="dxa"/>
            <w:vAlign w:val="top"/>
          </w:tcPr>
          <w:p>
            <w:pPr>
              <w:pStyle w:val="8"/>
              <w:spacing w:line="326" w:lineRule="auto"/>
            </w:pPr>
          </w:p>
          <w:p>
            <w:pPr>
              <w:spacing w:before="68" w:line="222" w:lineRule="auto"/>
              <w:ind w:left="115"/>
              <w:rPr>
                <w:rFonts w:ascii="宋体" w:hAnsi="宋体" w:eastAsia="宋体" w:cs="宋体"/>
                <w:sz w:val="21"/>
                <w:szCs w:val="21"/>
              </w:rPr>
            </w:pPr>
            <w:r>
              <w:rPr>
                <w:rFonts w:ascii="宋体" w:hAnsi="宋体" w:eastAsia="宋体" w:cs="宋体"/>
                <w:spacing w:val="-2"/>
                <w:sz w:val="21"/>
                <w:szCs w:val="21"/>
              </w:rPr>
              <w:t>序号</w:t>
            </w:r>
          </w:p>
        </w:tc>
        <w:tc>
          <w:tcPr>
            <w:tcW w:w="1086" w:type="dxa"/>
            <w:vAlign w:val="top"/>
          </w:tcPr>
          <w:p>
            <w:pPr>
              <w:pStyle w:val="8"/>
              <w:spacing w:line="326" w:lineRule="auto"/>
            </w:pPr>
          </w:p>
          <w:p>
            <w:pPr>
              <w:spacing w:before="68" w:line="222" w:lineRule="auto"/>
              <w:ind w:left="129"/>
              <w:rPr>
                <w:rFonts w:ascii="宋体" w:hAnsi="宋体" w:eastAsia="宋体" w:cs="宋体"/>
                <w:sz w:val="21"/>
                <w:szCs w:val="21"/>
              </w:rPr>
            </w:pPr>
            <w:r>
              <w:rPr>
                <w:rFonts w:ascii="宋体" w:hAnsi="宋体" w:eastAsia="宋体" w:cs="宋体"/>
                <w:spacing w:val="-3"/>
                <w:sz w:val="21"/>
                <w:szCs w:val="21"/>
              </w:rPr>
              <w:t>设备名称</w:t>
            </w:r>
          </w:p>
        </w:tc>
        <w:tc>
          <w:tcPr>
            <w:tcW w:w="761" w:type="dxa"/>
            <w:vAlign w:val="top"/>
          </w:tcPr>
          <w:p>
            <w:pPr>
              <w:spacing w:before="175" w:line="442" w:lineRule="exact"/>
              <w:ind w:left="181"/>
              <w:rPr>
                <w:rFonts w:ascii="宋体" w:hAnsi="宋体" w:eastAsia="宋体" w:cs="宋体"/>
                <w:sz w:val="21"/>
                <w:szCs w:val="21"/>
              </w:rPr>
            </w:pPr>
            <w:r>
              <w:rPr>
                <w:rFonts w:ascii="宋体" w:hAnsi="宋体" w:eastAsia="宋体" w:cs="宋体"/>
                <w:spacing w:val="-4"/>
                <w:position w:val="17"/>
                <w:sz w:val="21"/>
                <w:szCs w:val="21"/>
              </w:rPr>
              <w:t>型号</w:t>
            </w:r>
          </w:p>
          <w:p>
            <w:pPr>
              <w:spacing w:line="220" w:lineRule="auto"/>
              <w:ind w:left="176"/>
              <w:rPr>
                <w:rFonts w:ascii="宋体" w:hAnsi="宋体" w:eastAsia="宋体" w:cs="宋体"/>
                <w:sz w:val="21"/>
                <w:szCs w:val="21"/>
              </w:rPr>
            </w:pPr>
            <w:r>
              <w:rPr>
                <w:rFonts w:ascii="宋体" w:hAnsi="宋体" w:eastAsia="宋体" w:cs="宋体"/>
                <w:spacing w:val="-2"/>
                <w:sz w:val="21"/>
                <w:szCs w:val="21"/>
              </w:rPr>
              <w:t>规格</w:t>
            </w:r>
          </w:p>
        </w:tc>
        <w:tc>
          <w:tcPr>
            <w:tcW w:w="988" w:type="dxa"/>
            <w:vAlign w:val="top"/>
          </w:tcPr>
          <w:p>
            <w:pPr>
              <w:pStyle w:val="8"/>
              <w:spacing w:line="326" w:lineRule="auto"/>
            </w:pPr>
          </w:p>
          <w:p>
            <w:pPr>
              <w:spacing w:before="68" w:line="221" w:lineRule="auto"/>
              <w:ind w:left="290"/>
              <w:rPr>
                <w:rFonts w:ascii="宋体" w:hAnsi="宋体" w:eastAsia="宋体" w:cs="宋体"/>
                <w:sz w:val="21"/>
                <w:szCs w:val="21"/>
              </w:rPr>
            </w:pPr>
            <w:r>
              <w:rPr>
                <w:rFonts w:ascii="宋体" w:hAnsi="宋体" w:eastAsia="宋体" w:cs="宋体"/>
                <w:spacing w:val="-2"/>
                <w:sz w:val="21"/>
                <w:szCs w:val="21"/>
              </w:rPr>
              <w:t>数量</w:t>
            </w:r>
          </w:p>
        </w:tc>
        <w:tc>
          <w:tcPr>
            <w:tcW w:w="672" w:type="dxa"/>
            <w:vAlign w:val="top"/>
          </w:tcPr>
          <w:p>
            <w:pPr>
              <w:spacing w:before="175" w:line="442" w:lineRule="exact"/>
              <w:ind w:left="151"/>
              <w:rPr>
                <w:rFonts w:ascii="宋体" w:hAnsi="宋体" w:eastAsia="宋体" w:cs="宋体"/>
                <w:sz w:val="21"/>
                <w:szCs w:val="21"/>
              </w:rPr>
            </w:pPr>
            <w:r>
              <w:rPr>
                <w:rFonts w:ascii="宋体" w:hAnsi="宋体" w:eastAsia="宋体" w:cs="宋体"/>
                <w:spacing w:val="-7"/>
                <w:position w:val="17"/>
                <w:sz w:val="21"/>
                <w:szCs w:val="21"/>
              </w:rPr>
              <w:t>国别</w:t>
            </w:r>
          </w:p>
          <w:p>
            <w:pPr>
              <w:spacing w:line="220" w:lineRule="auto"/>
              <w:ind w:left="130"/>
              <w:rPr>
                <w:rFonts w:ascii="宋体" w:hAnsi="宋体" w:eastAsia="宋体" w:cs="宋体"/>
                <w:sz w:val="21"/>
                <w:szCs w:val="21"/>
              </w:rPr>
            </w:pPr>
            <w:r>
              <w:rPr>
                <w:rFonts w:ascii="宋体" w:hAnsi="宋体" w:eastAsia="宋体" w:cs="宋体"/>
                <w:spacing w:val="-2"/>
                <w:sz w:val="21"/>
                <w:szCs w:val="21"/>
              </w:rPr>
              <w:t>产地</w:t>
            </w:r>
          </w:p>
        </w:tc>
        <w:tc>
          <w:tcPr>
            <w:tcW w:w="739" w:type="dxa"/>
            <w:vAlign w:val="top"/>
          </w:tcPr>
          <w:p>
            <w:pPr>
              <w:spacing w:before="175" w:line="442" w:lineRule="exact"/>
              <w:ind w:left="165"/>
              <w:rPr>
                <w:rFonts w:ascii="宋体" w:hAnsi="宋体" w:eastAsia="宋体" w:cs="宋体"/>
                <w:sz w:val="21"/>
                <w:szCs w:val="21"/>
              </w:rPr>
            </w:pPr>
            <w:r>
              <w:rPr>
                <w:rFonts w:ascii="宋体" w:hAnsi="宋体" w:eastAsia="宋体" w:cs="宋体"/>
                <w:spacing w:val="-2"/>
                <w:position w:val="17"/>
                <w:sz w:val="21"/>
                <w:szCs w:val="21"/>
              </w:rPr>
              <w:t>制造</w:t>
            </w:r>
          </w:p>
          <w:p>
            <w:pPr>
              <w:spacing w:line="220" w:lineRule="auto"/>
              <w:ind w:left="165"/>
              <w:rPr>
                <w:rFonts w:ascii="宋体" w:hAnsi="宋体" w:eastAsia="宋体" w:cs="宋体"/>
                <w:sz w:val="21"/>
                <w:szCs w:val="21"/>
              </w:rPr>
            </w:pPr>
            <w:r>
              <w:rPr>
                <w:rFonts w:ascii="宋体" w:hAnsi="宋体" w:eastAsia="宋体" w:cs="宋体"/>
                <w:spacing w:val="-2"/>
                <w:sz w:val="21"/>
                <w:szCs w:val="21"/>
              </w:rPr>
              <w:t>年份</w:t>
            </w:r>
          </w:p>
        </w:tc>
        <w:tc>
          <w:tcPr>
            <w:tcW w:w="1212" w:type="dxa"/>
            <w:vAlign w:val="top"/>
          </w:tcPr>
          <w:p>
            <w:pPr>
              <w:spacing w:before="175" w:line="442" w:lineRule="exact"/>
              <w:ind w:left="191"/>
              <w:rPr>
                <w:rFonts w:ascii="宋体" w:hAnsi="宋体" w:eastAsia="宋体" w:cs="宋体"/>
                <w:sz w:val="21"/>
                <w:szCs w:val="21"/>
              </w:rPr>
            </w:pPr>
            <w:r>
              <w:rPr>
                <w:rFonts w:ascii="宋体" w:hAnsi="宋体" w:eastAsia="宋体" w:cs="宋体"/>
                <w:spacing w:val="-2"/>
                <w:position w:val="17"/>
                <w:sz w:val="21"/>
                <w:szCs w:val="21"/>
              </w:rPr>
              <w:t>额定功率</w:t>
            </w:r>
          </w:p>
          <w:p>
            <w:pPr>
              <w:spacing w:line="230" w:lineRule="auto"/>
              <w:ind w:left="25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kW</w:t>
            </w:r>
            <w:r>
              <w:rPr>
                <w:rFonts w:ascii="宋体" w:hAnsi="宋体" w:eastAsia="宋体" w:cs="宋体"/>
                <w:spacing w:val="-3"/>
                <w:sz w:val="21"/>
                <w:szCs w:val="21"/>
              </w:rPr>
              <w:t>）</w:t>
            </w:r>
          </w:p>
        </w:tc>
        <w:tc>
          <w:tcPr>
            <w:tcW w:w="873" w:type="dxa"/>
            <w:vAlign w:val="top"/>
          </w:tcPr>
          <w:p>
            <w:pPr>
              <w:spacing w:before="175" w:line="442" w:lineRule="exact"/>
              <w:ind w:left="234"/>
              <w:rPr>
                <w:rFonts w:ascii="宋体" w:hAnsi="宋体" w:eastAsia="宋体" w:cs="宋体"/>
                <w:sz w:val="21"/>
                <w:szCs w:val="21"/>
              </w:rPr>
            </w:pPr>
            <w:r>
              <w:rPr>
                <w:rFonts w:ascii="宋体" w:hAnsi="宋体" w:eastAsia="宋体" w:cs="宋体"/>
                <w:spacing w:val="-2"/>
                <w:position w:val="17"/>
                <w:sz w:val="21"/>
                <w:szCs w:val="21"/>
              </w:rPr>
              <w:t>生产</w:t>
            </w:r>
          </w:p>
          <w:p>
            <w:pPr>
              <w:spacing w:line="220" w:lineRule="auto"/>
              <w:ind w:left="240"/>
              <w:rPr>
                <w:rFonts w:ascii="宋体" w:hAnsi="宋体" w:eastAsia="宋体" w:cs="宋体"/>
                <w:sz w:val="21"/>
                <w:szCs w:val="21"/>
              </w:rPr>
            </w:pPr>
            <w:r>
              <w:rPr>
                <w:rFonts w:ascii="宋体" w:hAnsi="宋体" w:eastAsia="宋体" w:cs="宋体"/>
                <w:spacing w:val="-4"/>
                <w:sz w:val="21"/>
                <w:szCs w:val="21"/>
              </w:rPr>
              <w:t>能力</w:t>
            </w:r>
          </w:p>
        </w:tc>
        <w:tc>
          <w:tcPr>
            <w:tcW w:w="1053" w:type="dxa"/>
            <w:vAlign w:val="top"/>
          </w:tcPr>
          <w:p>
            <w:pPr>
              <w:spacing w:before="175" w:line="442" w:lineRule="exact"/>
              <w:ind w:left="220"/>
              <w:rPr>
                <w:rFonts w:ascii="宋体" w:hAnsi="宋体" w:eastAsia="宋体" w:cs="宋体"/>
                <w:sz w:val="21"/>
                <w:szCs w:val="21"/>
              </w:rPr>
            </w:pPr>
            <w:r>
              <w:rPr>
                <w:rFonts w:ascii="宋体" w:hAnsi="宋体" w:eastAsia="宋体" w:cs="宋体"/>
                <w:spacing w:val="-2"/>
                <w:position w:val="17"/>
                <w:sz w:val="21"/>
                <w:szCs w:val="21"/>
              </w:rPr>
              <w:t>用于施</w:t>
            </w:r>
          </w:p>
          <w:p>
            <w:pPr>
              <w:spacing w:line="220" w:lineRule="auto"/>
              <w:ind w:left="221"/>
              <w:rPr>
                <w:rFonts w:ascii="宋体" w:hAnsi="宋体" w:eastAsia="宋体" w:cs="宋体"/>
                <w:sz w:val="21"/>
                <w:szCs w:val="21"/>
              </w:rPr>
            </w:pPr>
            <w:r>
              <w:rPr>
                <w:rFonts w:ascii="宋体" w:hAnsi="宋体" w:eastAsia="宋体" w:cs="宋体"/>
                <w:spacing w:val="-2"/>
                <w:sz w:val="21"/>
                <w:szCs w:val="21"/>
              </w:rPr>
              <w:t>工部位</w:t>
            </w:r>
          </w:p>
        </w:tc>
        <w:tc>
          <w:tcPr>
            <w:tcW w:w="696" w:type="dxa"/>
            <w:vAlign w:val="top"/>
          </w:tcPr>
          <w:p>
            <w:pPr>
              <w:pStyle w:val="8"/>
              <w:spacing w:line="326" w:lineRule="auto"/>
            </w:pPr>
          </w:p>
          <w:p>
            <w:pPr>
              <w:spacing w:before="68" w:line="222" w:lineRule="auto"/>
              <w:ind w:left="145"/>
              <w:rPr>
                <w:rFonts w:ascii="宋体" w:hAnsi="宋体" w:eastAsia="宋体" w:cs="宋体"/>
                <w:sz w:val="21"/>
                <w:szCs w:val="21"/>
              </w:rPr>
            </w:pPr>
            <w:r>
              <w:rPr>
                <w:rFonts w:ascii="宋体" w:hAnsi="宋体" w:eastAsia="宋体" w:cs="宋体"/>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69" w:type="dxa"/>
            <w:vAlign w:val="top"/>
          </w:tcPr>
          <w:p>
            <w:pPr>
              <w:pStyle w:val="8"/>
            </w:pPr>
          </w:p>
        </w:tc>
        <w:tc>
          <w:tcPr>
            <w:tcW w:w="1086" w:type="dxa"/>
            <w:vAlign w:val="top"/>
          </w:tcPr>
          <w:p>
            <w:pPr>
              <w:pStyle w:val="8"/>
            </w:pPr>
          </w:p>
        </w:tc>
        <w:tc>
          <w:tcPr>
            <w:tcW w:w="761" w:type="dxa"/>
            <w:vAlign w:val="top"/>
          </w:tcPr>
          <w:p>
            <w:pPr>
              <w:pStyle w:val="8"/>
            </w:pPr>
          </w:p>
        </w:tc>
        <w:tc>
          <w:tcPr>
            <w:tcW w:w="988" w:type="dxa"/>
            <w:vAlign w:val="top"/>
          </w:tcPr>
          <w:p>
            <w:pPr>
              <w:pStyle w:val="8"/>
            </w:pPr>
          </w:p>
        </w:tc>
        <w:tc>
          <w:tcPr>
            <w:tcW w:w="672" w:type="dxa"/>
            <w:vAlign w:val="top"/>
          </w:tcPr>
          <w:p>
            <w:pPr>
              <w:pStyle w:val="8"/>
            </w:pPr>
          </w:p>
        </w:tc>
        <w:tc>
          <w:tcPr>
            <w:tcW w:w="739" w:type="dxa"/>
            <w:vAlign w:val="top"/>
          </w:tcPr>
          <w:p>
            <w:pPr>
              <w:pStyle w:val="8"/>
            </w:pPr>
          </w:p>
        </w:tc>
        <w:tc>
          <w:tcPr>
            <w:tcW w:w="1212" w:type="dxa"/>
            <w:vAlign w:val="top"/>
          </w:tcPr>
          <w:p>
            <w:pPr>
              <w:pStyle w:val="8"/>
            </w:pPr>
          </w:p>
        </w:tc>
        <w:tc>
          <w:tcPr>
            <w:tcW w:w="873" w:type="dxa"/>
            <w:vAlign w:val="top"/>
          </w:tcPr>
          <w:p>
            <w:pPr>
              <w:pStyle w:val="8"/>
            </w:pPr>
          </w:p>
        </w:tc>
        <w:tc>
          <w:tcPr>
            <w:tcW w:w="1053" w:type="dxa"/>
            <w:vAlign w:val="top"/>
          </w:tcPr>
          <w:p>
            <w:pPr>
              <w:pStyle w:val="8"/>
            </w:pPr>
          </w:p>
        </w:tc>
        <w:tc>
          <w:tcPr>
            <w:tcW w:w="696" w:type="dxa"/>
            <w:vAlign w:val="top"/>
          </w:tcPr>
          <w:p>
            <w:pPr>
              <w:pStyle w:val="8"/>
            </w:pPr>
          </w:p>
        </w:tc>
      </w:tr>
    </w:tbl>
    <w:p>
      <w:pPr>
        <w:rPr>
          <w:rFonts w:ascii="Arial"/>
          <w:sz w:val="21"/>
        </w:rPr>
      </w:pPr>
    </w:p>
    <w:p>
      <w:pPr>
        <w:rPr>
          <w:rFonts w:ascii="Arial" w:hAnsi="Arial" w:eastAsia="Arial" w:cs="Arial"/>
          <w:sz w:val="21"/>
          <w:szCs w:val="21"/>
        </w:rPr>
        <w:sectPr>
          <w:headerReference r:id="rId46" w:type="default"/>
          <w:pgSz w:w="11907" w:h="16839"/>
          <w:pgMar w:top="1134" w:right="1701" w:bottom="1134" w:left="1701" w:header="0" w:footer="0" w:gutter="0"/>
          <w:cols w:space="720" w:num="1"/>
          <w:rtlGutter w:val="0"/>
          <w:docGrid w:linePitch="0" w:charSpace="0"/>
        </w:sectPr>
      </w:pPr>
    </w:p>
    <w:p>
      <w:pPr>
        <w:spacing w:before="91" w:line="219" w:lineRule="auto"/>
        <w:ind w:left="387"/>
        <w:outlineLvl w:val="2"/>
        <w:rPr>
          <w:rFonts w:ascii="黑体" w:hAnsi="黑体" w:eastAsia="黑体" w:cs="黑体"/>
          <w:sz w:val="28"/>
          <w:szCs w:val="28"/>
        </w:rPr>
      </w:pPr>
      <w:bookmarkStart w:id="288" w:name="bookmark292"/>
      <w:bookmarkEnd w:id="288"/>
      <w:r>
        <w:rPr>
          <w:rFonts w:ascii="黑体" w:hAnsi="黑体" w:eastAsia="黑体" w:cs="黑体"/>
          <w:spacing w:val="-2"/>
          <w:sz w:val="28"/>
          <w:szCs w:val="28"/>
        </w:rPr>
        <w:t>（七）拟配备本项目的试验和检测仪器设备表</w:t>
      </w:r>
    </w:p>
    <w:p>
      <w:pPr>
        <w:spacing w:before="32"/>
      </w:pPr>
    </w:p>
    <w:p>
      <w:pPr>
        <w:spacing w:before="31"/>
      </w:pPr>
    </w:p>
    <w:p>
      <w:pPr>
        <w:spacing w:before="31"/>
      </w:pPr>
    </w:p>
    <w:tbl>
      <w:tblPr>
        <w:tblStyle w:val="7"/>
        <w:tblW w:w="84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84"/>
        <w:gridCol w:w="761"/>
        <w:gridCol w:w="991"/>
        <w:gridCol w:w="671"/>
        <w:gridCol w:w="739"/>
        <w:gridCol w:w="1212"/>
        <w:gridCol w:w="1651"/>
        <w:gridCol w:w="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671" w:type="dxa"/>
            <w:vAlign w:val="top"/>
          </w:tcPr>
          <w:p>
            <w:pPr>
              <w:pStyle w:val="8"/>
              <w:spacing w:line="326" w:lineRule="auto"/>
            </w:pPr>
          </w:p>
          <w:p>
            <w:pPr>
              <w:spacing w:before="68" w:line="222" w:lineRule="auto"/>
              <w:ind w:left="115"/>
              <w:rPr>
                <w:rFonts w:ascii="宋体" w:hAnsi="宋体" w:eastAsia="宋体" w:cs="宋体"/>
                <w:sz w:val="21"/>
                <w:szCs w:val="21"/>
              </w:rPr>
            </w:pPr>
            <w:r>
              <w:rPr>
                <w:rFonts w:ascii="宋体" w:hAnsi="宋体" w:eastAsia="宋体" w:cs="宋体"/>
                <w:spacing w:val="-2"/>
                <w:sz w:val="21"/>
                <w:szCs w:val="21"/>
              </w:rPr>
              <w:t>序号</w:t>
            </w:r>
          </w:p>
        </w:tc>
        <w:tc>
          <w:tcPr>
            <w:tcW w:w="1084" w:type="dxa"/>
            <w:vAlign w:val="top"/>
          </w:tcPr>
          <w:p>
            <w:pPr>
              <w:spacing w:before="175" w:line="442" w:lineRule="exact"/>
              <w:ind w:left="125"/>
              <w:rPr>
                <w:rFonts w:ascii="宋体" w:hAnsi="宋体" w:eastAsia="宋体" w:cs="宋体"/>
                <w:sz w:val="21"/>
                <w:szCs w:val="21"/>
              </w:rPr>
            </w:pPr>
            <w:r>
              <w:rPr>
                <w:rFonts w:ascii="宋体" w:hAnsi="宋体" w:eastAsia="宋体" w:cs="宋体"/>
                <w:spacing w:val="-2"/>
                <w:position w:val="17"/>
                <w:sz w:val="21"/>
                <w:szCs w:val="21"/>
              </w:rPr>
              <w:t>仪器设备</w:t>
            </w:r>
          </w:p>
          <w:p>
            <w:pPr>
              <w:spacing w:line="222" w:lineRule="auto"/>
              <w:ind w:left="337"/>
              <w:rPr>
                <w:rFonts w:ascii="宋体" w:hAnsi="宋体" w:eastAsia="宋体" w:cs="宋体"/>
                <w:sz w:val="21"/>
                <w:szCs w:val="21"/>
              </w:rPr>
            </w:pPr>
            <w:r>
              <w:rPr>
                <w:rFonts w:ascii="宋体" w:hAnsi="宋体" w:eastAsia="宋体" w:cs="宋体"/>
                <w:spacing w:val="-3"/>
                <w:sz w:val="21"/>
                <w:szCs w:val="21"/>
              </w:rPr>
              <w:t>名称</w:t>
            </w:r>
          </w:p>
        </w:tc>
        <w:tc>
          <w:tcPr>
            <w:tcW w:w="761" w:type="dxa"/>
            <w:vAlign w:val="top"/>
          </w:tcPr>
          <w:p>
            <w:pPr>
              <w:spacing w:before="175" w:line="442" w:lineRule="exact"/>
              <w:ind w:left="181"/>
              <w:rPr>
                <w:rFonts w:ascii="宋体" w:hAnsi="宋体" w:eastAsia="宋体" w:cs="宋体"/>
                <w:sz w:val="21"/>
                <w:szCs w:val="21"/>
              </w:rPr>
            </w:pPr>
            <w:r>
              <w:rPr>
                <w:rFonts w:ascii="宋体" w:hAnsi="宋体" w:eastAsia="宋体" w:cs="宋体"/>
                <w:spacing w:val="-4"/>
                <w:position w:val="17"/>
                <w:sz w:val="21"/>
                <w:szCs w:val="21"/>
              </w:rPr>
              <w:t>型号</w:t>
            </w:r>
          </w:p>
          <w:p>
            <w:pPr>
              <w:spacing w:line="220" w:lineRule="auto"/>
              <w:ind w:left="176"/>
              <w:rPr>
                <w:rFonts w:ascii="宋体" w:hAnsi="宋体" w:eastAsia="宋体" w:cs="宋体"/>
                <w:sz w:val="21"/>
                <w:szCs w:val="21"/>
              </w:rPr>
            </w:pPr>
            <w:r>
              <w:rPr>
                <w:rFonts w:ascii="宋体" w:hAnsi="宋体" w:eastAsia="宋体" w:cs="宋体"/>
                <w:spacing w:val="-2"/>
                <w:sz w:val="21"/>
                <w:szCs w:val="21"/>
              </w:rPr>
              <w:t>规格</w:t>
            </w:r>
          </w:p>
        </w:tc>
        <w:tc>
          <w:tcPr>
            <w:tcW w:w="991" w:type="dxa"/>
            <w:vAlign w:val="top"/>
          </w:tcPr>
          <w:p>
            <w:pPr>
              <w:pStyle w:val="8"/>
              <w:spacing w:line="326" w:lineRule="auto"/>
            </w:pPr>
          </w:p>
          <w:p>
            <w:pPr>
              <w:spacing w:before="68" w:line="221" w:lineRule="auto"/>
              <w:ind w:left="292"/>
              <w:rPr>
                <w:rFonts w:ascii="宋体" w:hAnsi="宋体" w:eastAsia="宋体" w:cs="宋体"/>
                <w:sz w:val="21"/>
                <w:szCs w:val="21"/>
              </w:rPr>
            </w:pPr>
            <w:r>
              <w:rPr>
                <w:rFonts w:ascii="宋体" w:hAnsi="宋体" w:eastAsia="宋体" w:cs="宋体"/>
                <w:spacing w:val="-2"/>
                <w:sz w:val="21"/>
                <w:szCs w:val="21"/>
              </w:rPr>
              <w:t>数量</w:t>
            </w:r>
          </w:p>
        </w:tc>
        <w:tc>
          <w:tcPr>
            <w:tcW w:w="671" w:type="dxa"/>
            <w:vAlign w:val="top"/>
          </w:tcPr>
          <w:p>
            <w:pPr>
              <w:spacing w:before="175" w:line="442" w:lineRule="exact"/>
              <w:ind w:left="151"/>
              <w:rPr>
                <w:rFonts w:ascii="宋体" w:hAnsi="宋体" w:eastAsia="宋体" w:cs="宋体"/>
                <w:sz w:val="21"/>
                <w:szCs w:val="21"/>
              </w:rPr>
            </w:pPr>
            <w:r>
              <w:rPr>
                <w:rFonts w:ascii="宋体" w:hAnsi="宋体" w:eastAsia="宋体" w:cs="宋体"/>
                <w:spacing w:val="-7"/>
                <w:position w:val="17"/>
                <w:sz w:val="21"/>
                <w:szCs w:val="21"/>
              </w:rPr>
              <w:t>国别</w:t>
            </w:r>
          </w:p>
          <w:p>
            <w:pPr>
              <w:spacing w:line="220" w:lineRule="auto"/>
              <w:ind w:left="130"/>
              <w:rPr>
                <w:rFonts w:ascii="宋体" w:hAnsi="宋体" w:eastAsia="宋体" w:cs="宋体"/>
                <w:sz w:val="21"/>
                <w:szCs w:val="21"/>
              </w:rPr>
            </w:pPr>
            <w:r>
              <w:rPr>
                <w:rFonts w:ascii="宋体" w:hAnsi="宋体" w:eastAsia="宋体" w:cs="宋体"/>
                <w:spacing w:val="-2"/>
                <w:sz w:val="21"/>
                <w:szCs w:val="21"/>
              </w:rPr>
              <w:t>产地</w:t>
            </w:r>
          </w:p>
        </w:tc>
        <w:tc>
          <w:tcPr>
            <w:tcW w:w="739" w:type="dxa"/>
            <w:vAlign w:val="top"/>
          </w:tcPr>
          <w:p>
            <w:pPr>
              <w:spacing w:before="175" w:line="442" w:lineRule="exact"/>
              <w:ind w:left="165"/>
              <w:rPr>
                <w:rFonts w:ascii="宋体" w:hAnsi="宋体" w:eastAsia="宋体" w:cs="宋体"/>
                <w:sz w:val="21"/>
                <w:szCs w:val="21"/>
              </w:rPr>
            </w:pPr>
            <w:r>
              <w:rPr>
                <w:rFonts w:ascii="宋体" w:hAnsi="宋体" w:eastAsia="宋体" w:cs="宋体"/>
                <w:spacing w:val="-2"/>
                <w:position w:val="17"/>
                <w:sz w:val="21"/>
                <w:szCs w:val="21"/>
              </w:rPr>
              <w:t>制造</w:t>
            </w:r>
          </w:p>
          <w:p>
            <w:pPr>
              <w:spacing w:line="220" w:lineRule="auto"/>
              <w:ind w:left="165"/>
              <w:rPr>
                <w:rFonts w:ascii="宋体" w:hAnsi="宋体" w:eastAsia="宋体" w:cs="宋体"/>
                <w:sz w:val="21"/>
                <w:szCs w:val="21"/>
              </w:rPr>
            </w:pPr>
            <w:r>
              <w:rPr>
                <w:rFonts w:ascii="宋体" w:hAnsi="宋体" w:eastAsia="宋体" w:cs="宋体"/>
                <w:spacing w:val="-2"/>
                <w:sz w:val="21"/>
                <w:szCs w:val="21"/>
              </w:rPr>
              <w:t>年份</w:t>
            </w:r>
          </w:p>
        </w:tc>
        <w:tc>
          <w:tcPr>
            <w:tcW w:w="1212" w:type="dxa"/>
            <w:vAlign w:val="top"/>
          </w:tcPr>
          <w:p>
            <w:pPr>
              <w:spacing w:before="175" w:line="442" w:lineRule="exact"/>
              <w:ind w:left="212"/>
              <w:rPr>
                <w:rFonts w:ascii="宋体" w:hAnsi="宋体" w:eastAsia="宋体" w:cs="宋体"/>
                <w:sz w:val="21"/>
                <w:szCs w:val="21"/>
              </w:rPr>
            </w:pPr>
            <w:r>
              <w:rPr>
                <w:rFonts w:ascii="宋体" w:hAnsi="宋体" w:eastAsia="宋体" w:cs="宋体"/>
                <w:spacing w:val="-7"/>
                <w:position w:val="17"/>
                <w:sz w:val="21"/>
                <w:szCs w:val="21"/>
              </w:rPr>
              <w:t>已使用台</w:t>
            </w:r>
          </w:p>
          <w:p>
            <w:pPr>
              <w:spacing w:line="220" w:lineRule="auto"/>
              <w:ind w:left="410"/>
              <w:rPr>
                <w:rFonts w:ascii="宋体" w:hAnsi="宋体" w:eastAsia="宋体" w:cs="宋体"/>
                <w:sz w:val="21"/>
                <w:szCs w:val="21"/>
              </w:rPr>
            </w:pPr>
            <w:r>
              <w:rPr>
                <w:rFonts w:ascii="宋体" w:hAnsi="宋体" w:eastAsia="宋体" w:cs="宋体"/>
                <w:spacing w:val="-4"/>
                <w:sz w:val="21"/>
                <w:szCs w:val="21"/>
              </w:rPr>
              <w:t>时数</w:t>
            </w:r>
          </w:p>
        </w:tc>
        <w:tc>
          <w:tcPr>
            <w:tcW w:w="1651" w:type="dxa"/>
            <w:vAlign w:val="top"/>
          </w:tcPr>
          <w:p>
            <w:pPr>
              <w:pStyle w:val="8"/>
              <w:spacing w:line="326" w:lineRule="auto"/>
            </w:pPr>
          </w:p>
          <w:p>
            <w:pPr>
              <w:spacing w:before="68" w:line="222" w:lineRule="auto"/>
              <w:ind w:left="623"/>
              <w:rPr>
                <w:rFonts w:ascii="宋体" w:hAnsi="宋体" w:eastAsia="宋体" w:cs="宋体"/>
                <w:sz w:val="21"/>
                <w:szCs w:val="21"/>
              </w:rPr>
            </w:pPr>
            <w:r>
              <w:rPr>
                <w:rFonts w:ascii="宋体" w:hAnsi="宋体" w:eastAsia="宋体" w:cs="宋体"/>
                <w:spacing w:val="-2"/>
                <w:sz w:val="21"/>
                <w:szCs w:val="21"/>
              </w:rPr>
              <w:t>用途</w:t>
            </w:r>
          </w:p>
        </w:tc>
        <w:tc>
          <w:tcPr>
            <w:tcW w:w="693" w:type="dxa"/>
            <w:vAlign w:val="top"/>
          </w:tcPr>
          <w:p>
            <w:pPr>
              <w:pStyle w:val="8"/>
              <w:spacing w:line="326" w:lineRule="auto"/>
            </w:pPr>
          </w:p>
          <w:p>
            <w:pPr>
              <w:spacing w:before="68" w:line="222" w:lineRule="auto"/>
              <w:ind w:left="144"/>
              <w:rPr>
                <w:rFonts w:ascii="宋体" w:hAnsi="宋体" w:eastAsia="宋体" w:cs="宋体"/>
                <w:sz w:val="21"/>
                <w:szCs w:val="21"/>
              </w:rPr>
            </w:pPr>
            <w:r>
              <w:rPr>
                <w:rFonts w:ascii="宋体" w:hAnsi="宋体" w:eastAsia="宋体" w:cs="宋体"/>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1" w:type="dxa"/>
            <w:vAlign w:val="top"/>
          </w:tcPr>
          <w:p>
            <w:pPr>
              <w:pStyle w:val="8"/>
            </w:pPr>
          </w:p>
        </w:tc>
        <w:tc>
          <w:tcPr>
            <w:tcW w:w="1084" w:type="dxa"/>
            <w:vAlign w:val="top"/>
          </w:tcPr>
          <w:p>
            <w:pPr>
              <w:pStyle w:val="8"/>
            </w:pPr>
          </w:p>
        </w:tc>
        <w:tc>
          <w:tcPr>
            <w:tcW w:w="761" w:type="dxa"/>
            <w:vAlign w:val="top"/>
          </w:tcPr>
          <w:p>
            <w:pPr>
              <w:pStyle w:val="8"/>
            </w:pPr>
          </w:p>
        </w:tc>
        <w:tc>
          <w:tcPr>
            <w:tcW w:w="991" w:type="dxa"/>
            <w:vAlign w:val="top"/>
          </w:tcPr>
          <w:p>
            <w:pPr>
              <w:pStyle w:val="8"/>
            </w:pPr>
          </w:p>
        </w:tc>
        <w:tc>
          <w:tcPr>
            <w:tcW w:w="671" w:type="dxa"/>
            <w:vAlign w:val="top"/>
          </w:tcPr>
          <w:p>
            <w:pPr>
              <w:pStyle w:val="8"/>
            </w:pPr>
          </w:p>
        </w:tc>
        <w:tc>
          <w:tcPr>
            <w:tcW w:w="739" w:type="dxa"/>
            <w:vAlign w:val="top"/>
          </w:tcPr>
          <w:p>
            <w:pPr>
              <w:pStyle w:val="8"/>
            </w:pPr>
          </w:p>
        </w:tc>
        <w:tc>
          <w:tcPr>
            <w:tcW w:w="1212" w:type="dxa"/>
            <w:vAlign w:val="top"/>
          </w:tcPr>
          <w:p>
            <w:pPr>
              <w:pStyle w:val="8"/>
            </w:pPr>
          </w:p>
        </w:tc>
        <w:tc>
          <w:tcPr>
            <w:tcW w:w="1651" w:type="dxa"/>
            <w:vAlign w:val="top"/>
          </w:tcPr>
          <w:p>
            <w:pPr>
              <w:pStyle w:val="8"/>
            </w:pPr>
          </w:p>
        </w:tc>
        <w:tc>
          <w:tcPr>
            <w:tcW w:w="693" w:type="dxa"/>
            <w:vAlign w:val="top"/>
          </w:tcPr>
          <w:p>
            <w:pPr>
              <w:pStyle w:val="8"/>
            </w:pPr>
          </w:p>
        </w:tc>
      </w:tr>
    </w:tbl>
    <w:p>
      <w:pPr>
        <w:rPr>
          <w:rFonts w:ascii="Arial"/>
          <w:sz w:val="21"/>
        </w:rPr>
      </w:pPr>
    </w:p>
    <w:p>
      <w:pPr>
        <w:rPr>
          <w:rFonts w:ascii="Arial" w:hAnsi="Arial" w:eastAsia="Arial" w:cs="Arial"/>
          <w:sz w:val="21"/>
          <w:szCs w:val="21"/>
        </w:rPr>
        <w:sectPr>
          <w:headerReference r:id="rId47" w:type="default"/>
          <w:pgSz w:w="11907" w:h="16839"/>
          <w:pgMar w:top="1134" w:right="1701" w:bottom="1134" w:left="1701" w:header="0" w:footer="0" w:gutter="0"/>
          <w:cols w:space="720" w:num="1"/>
          <w:rtlGutter w:val="0"/>
          <w:docGrid w:linePitch="0" w:charSpace="0"/>
        </w:sectPr>
      </w:pPr>
    </w:p>
    <w:p>
      <w:pPr>
        <w:spacing w:before="91" w:line="219" w:lineRule="auto"/>
        <w:ind w:left="279"/>
        <w:outlineLvl w:val="2"/>
        <w:rPr>
          <w:rFonts w:ascii="黑体" w:hAnsi="黑体" w:eastAsia="黑体" w:cs="黑体"/>
          <w:sz w:val="28"/>
          <w:szCs w:val="28"/>
        </w:rPr>
      </w:pPr>
      <w:bookmarkStart w:id="289" w:name="bookmark293"/>
      <w:bookmarkEnd w:id="289"/>
      <w:r>
        <w:rPr>
          <w:rFonts w:ascii="黑体" w:hAnsi="黑体" w:eastAsia="黑体" w:cs="黑体"/>
          <w:spacing w:val="-4"/>
          <w:sz w:val="28"/>
          <w:szCs w:val="28"/>
        </w:rPr>
        <w:t>（八）项目管理机构组成表</w:t>
      </w:r>
    </w:p>
    <w:p>
      <w:pPr>
        <w:spacing w:before="31"/>
      </w:pPr>
    </w:p>
    <w:p>
      <w:pPr>
        <w:spacing w:before="31"/>
      </w:pPr>
    </w:p>
    <w:p>
      <w:pPr>
        <w:spacing w:before="31"/>
      </w:pPr>
    </w:p>
    <w:tbl>
      <w:tblPr>
        <w:tblStyle w:val="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19"/>
        <w:gridCol w:w="720"/>
        <w:gridCol w:w="1080"/>
        <w:gridCol w:w="720"/>
        <w:gridCol w:w="720"/>
        <w:gridCol w:w="720"/>
        <w:gridCol w:w="2521"/>
        <w:gridCol w:w="6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52" w:type="dxa"/>
            <w:vMerge w:val="restart"/>
            <w:tcBorders>
              <w:bottom w:val="nil"/>
            </w:tcBorders>
            <w:vAlign w:val="top"/>
          </w:tcPr>
          <w:p>
            <w:pPr>
              <w:pStyle w:val="8"/>
              <w:spacing w:line="330" w:lineRule="auto"/>
            </w:pPr>
          </w:p>
          <w:p>
            <w:pPr>
              <w:spacing w:before="69" w:line="221" w:lineRule="auto"/>
              <w:ind w:left="121"/>
              <w:rPr>
                <w:rFonts w:ascii="宋体" w:hAnsi="宋体" w:eastAsia="宋体" w:cs="宋体"/>
                <w:sz w:val="21"/>
                <w:szCs w:val="21"/>
              </w:rPr>
            </w:pPr>
            <w:r>
              <w:rPr>
                <w:rFonts w:ascii="宋体" w:hAnsi="宋体" w:eastAsia="宋体" w:cs="宋体"/>
                <w:spacing w:val="-2"/>
                <w:sz w:val="21"/>
                <w:szCs w:val="21"/>
              </w:rPr>
              <w:t>职务</w:t>
            </w:r>
          </w:p>
        </w:tc>
        <w:tc>
          <w:tcPr>
            <w:tcW w:w="719" w:type="dxa"/>
            <w:vMerge w:val="restart"/>
            <w:tcBorders>
              <w:bottom w:val="nil"/>
            </w:tcBorders>
            <w:vAlign w:val="top"/>
          </w:tcPr>
          <w:p>
            <w:pPr>
              <w:pStyle w:val="8"/>
              <w:spacing w:line="330" w:lineRule="auto"/>
            </w:pPr>
          </w:p>
          <w:p>
            <w:pPr>
              <w:spacing w:before="69" w:line="221" w:lineRule="auto"/>
              <w:ind w:left="152"/>
              <w:rPr>
                <w:rFonts w:ascii="宋体" w:hAnsi="宋体" w:eastAsia="宋体" w:cs="宋体"/>
                <w:sz w:val="21"/>
                <w:szCs w:val="21"/>
              </w:rPr>
            </w:pPr>
            <w:r>
              <w:rPr>
                <w:rFonts w:ascii="宋体" w:hAnsi="宋体" w:eastAsia="宋体" w:cs="宋体"/>
                <w:spacing w:val="-2"/>
                <w:sz w:val="21"/>
                <w:szCs w:val="21"/>
              </w:rPr>
              <w:t>姓名</w:t>
            </w:r>
          </w:p>
        </w:tc>
        <w:tc>
          <w:tcPr>
            <w:tcW w:w="720" w:type="dxa"/>
            <w:vMerge w:val="restart"/>
            <w:tcBorders>
              <w:bottom w:val="nil"/>
            </w:tcBorders>
            <w:vAlign w:val="top"/>
          </w:tcPr>
          <w:p>
            <w:pPr>
              <w:pStyle w:val="8"/>
              <w:spacing w:line="330" w:lineRule="auto"/>
            </w:pPr>
          </w:p>
          <w:p>
            <w:pPr>
              <w:spacing w:before="69" w:line="223" w:lineRule="auto"/>
              <w:ind w:left="154"/>
              <w:rPr>
                <w:rFonts w:ascii="宋体" w:hAnsi="宋体" w:eastAsia="宋体" w:cs="宋体"/>
                <w:sz w:val="21"/>
                <w:szCs w:val="21"/>
              </w:rPr>
            </w:pPr>
            <w:r>
              <w:rPr>
                <w:rFonts w:ascii="宋体" w:hAnsi="宋体" w:eastAsia="宋体" w:cs="宋体"/>
                <w:spacing w:val="-2"/>
                <w:sz w:val="21"/>
                <w:szCs w:val="21"/>
              </w:rPr>
              <w:t>职称</w:t>
            </w:r>
          </w:p>
        </w:tc>
        <w:tc>
          <w:tcPr>
            <w:tcW w:w="5761" w:type="dxa"/>
            <w:gridSpan w:val="5"/>
            <w:vAlign w:val="top"/>
          </w:tcPr>
          <w:p>
            <w:pPr>
              <w:spacing w:before="175" w:line="221" w:lineRule="auto"/>
              <w:ind w:left="1939"/>
              <w:rPr>
                <w:rFonts w:ascii="宋体" w:hAnsi="宋体" w:eastAsia="宋体" w:cs="宋体"/>
                <w:sz w:val="21"/>
                <w:szCs w:val="21"/>
              </w:rPr>
            </w:pPr>
            <w:r>
              <w:rPr>
                <w:rFonts w:ascii="宋体" w:hAnsi="宋体" w:eastAsia="宋体" w:cs="宋体"/>
                <w:spacing w:val="-1"/>
                <w:sz w:val="21"/>
                <w:szCs w:val="21"/>
              </w:rPr>
              <w:t>执业或职业资格证明</w:t>
            </w:r>
          </w:p>
        </w:tc>
        <w:tc>
          <w:tcPr>
            <w:tcW w:w="676" w:type="dxa"/>
            <w:vAlign w:val="top"/>
          </w:tcPr>
          <w:p>
            <w:pPr>
              <w:spacing w:before="175" w:line="222" w:lineRule="auto"/>
              <w:ind w:left="135"/>
              <w:rPr>
                <w:rFonts w:ascii="宋体" w:hAnsi="宋体" w:eastAsia="宋体" w:cs="宋体"/>
                <w:sz w:val="21"/>
                <w:szCs w:val="21"/>
              </w:rPr>
            </w:pPr>
            <w:r>
              <w:rPr>
                <w:rFonts w:ascii="宋体" w:hAnsi="宋体" w:eastAsia="宋体" w:cs="宋体"/>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52" w:type="dxa"/>
            <w:vMerge w:val="continue"/>
            <w:tcBorders>
              <w:top w:val="nil"/>
            </w:tcBorders>
            <w:vAlign w:val="top"/>
          </w:tcPr>
          <w:p>
            <w:pPr>
              <w:pStyle w:val="8"/>
            </w:pPr>
          </w:p>
        </w:tc>
        <w:tc>
          <w:tcPr>
            <w:tcW w:w="719" w:type="dxa"/>
            <w:vMerge w:val="continue"/>
            <w:tcBorders>
              <w:top w:val="nil"/>
            </w:tcBorders>
            <w:vAlign w:val="top"/>
          </w:tcPr>
          <w:p>
            <w:pPr>
              <w:pStyle w:val="8"/>
            </w:pPr>
          </w:p>
        </w:tc>
        <w:tc>
          <w:tcPr>
            <w:tcW w:w="720" w:type="dxa"/>
            <w:vMerge w:val="continue"/>
            <w:tcBorders>
              <w:top w:val="nil"/>
            </w:tcBorders>
            <w:vAlign w:val="top"/>
          </w:tcPr>
          <w:p>
            <w:pPr>
              <w:pStyle w:val="8"/>
            </w:pPr>
          </w:p>
        </w:tc>
        <w:tc>
          <w:tcPr>
            <w:tcW w:w="1080" w:type="dxa"/>
            <w:vAlign w:val="top"/>
          </w:tcPr>
          <w:p>
            <w:pPr>
              <w:spacing w:before="171" w:line="220" w:lineRule="auto"/>
              <w:ind w:left="124"/>
              <w:rPr>
                <w:rFonts w:ascii="宋体" w:hAnsi="宋体" w:eastAsia="宋体" w:cs="宋体"/>
                <w:sz w:val="21"/>
                <w:szCs w:val="21"/>
              </w:rPr>
            </w:pPr>
            <w:r>
              <w:rPr>
                <w:rFonts w:ascii="宋体" w:hAnsi="宋体" w:eastAsia="宋体" w:cs="宋体"/>
                <w:spacing w:val="-2"/>
                <w:sz w:val="21"/>
                <w:szCs w:val="21"/>
              </w:rPr>
              <w:t>证书名称</w:t>
            </w:r>
          </w:p>
        </w:tc>
        <w:tc>
          <w:tcPr>
            <w:tcW w:w="720" w:type="dxa"/>
            <w:vAlign w:val="top"/>
          </w:tcPr>
          <w:p>
            <w:pPr>
              <w:spacing w:before="171" w:line="221" w:lineRule="auto"/>
              <w:ind w:left="157"/>
              <w:rPr>
                <w:rFonts w:ascii="宋体" w:hAnsi="宋体" w:eastAsia="宋体" w:cs="宋体"/>
                <w:sz w:val="21"/>
                <w:szCs w:val="21"/>
              </w:rPr>
            </w:pPr>
            <w:r>
              <w:rPr>
                <w:rFonts w:ascii="宋体" w:hAnsi="宋体" w:eastAsia="宋体" w:cs="宋体"/>
                <w:spacing w:val="-3"/>
                <w:sz w:val="21"/>
                <w:szCs w:val="21"/>
              </w:rPr>
              <w:t>级别</w:t>
            </w:r>
          </w:p>
        </w:tc>
        <w:tc>
          <w:tcPr>
            <w:tcW w:w="720" w:type="dxa"/>
            <w:vAlign w:val="top"/>
          </w:tcPr>
          <w:p>
            <w:pPr>
              <w:spacing w:before="171" w:line="222" w:lineRule="auto"/>
              <w:ind w:left="154"/>
              <w:rPr>
                <w:rFonts w:ascii="宋体" w:hAnsi="宋体" w:eastAsia="宋体" w:cs="宋体"/>
                <w:sz w:val="21"/>
                <w:szCs w:val="21"/>
              </w:rPr>
            </w:pPr>
            <w:r>
              <w:rPr>
                <w:rFonts w:ascii="宋体" w:hAnsi="宋体" w:eastAsia="宋体" w:cs="宋体"/>
                <w:spacing w:val="-2"/>
                <w:sz w:val="21"/>
                <w:szCs w:val="21"/>
              </w:rPr>
              <w:t>证号</w:t>
            </w:r>
          </w:p>
        </w:tc>
        <w:tc>
          <w:tcPr>
            <w:tcW w:w="720" w:type="dxa"/>
            <w:vAlign w:val="top"/>
          </w:tcPr>
          <w:p>
            <w:pPr>
              <w:spacing w:before="171" w:line="221" w:lineRule="auto"/>
              <w:ind w:left="155"/>
              <w:rPr>
                <w:rFonts w:ascii="宋体" w:hAnsi="宋体" w:eastAsia="宋体" w:cs="宋体"/>
                <w:sz w:val="21"/>
                <w:szCs w:val="21"/>
              </w:rPr>
            </w:pPr>
            <w:r>
              <w:rPr>
                <w:rFonts w:ascii="宋体" w:hAnsi="宋体" w:eastAsia="宋体" w:cs="宋体"/>
                <w:spacing w:val="-2"/>
                <w:sz w:val="21"/>
                <w:szCs w:val="21"/>
              </w:rPr>
              <w:t>专业</w:t>
            </w:r>
          </w:p>
        </w:tc>
        <w:tc>
          <w:tcPr>
            <w:tcW w:w="2521" w:type="dxa"/>
            <w:vAlign w:val="top"/>
          </w:tcPr>
          <w:p>
            <w:pPr>
              <w:spacing w:before="170" w:line="221" w:lineRule="auto"/>
              <w:ind w:left="846"/>
              <w:rPr>
                <w:rFonts w:ascii="宋体" w:hAnsi="宋体" w:eastAsia="宋体" w:cs="宋体"/>
                <w:sz w:val="21"/>
                <w:szCs w:val="21"/>
              </w:rPr>
            </w:pPr>
            <w:r>
              <w:rPr>
                <w:rFonts w:ascii="宋体" w:hAnsi="宋体" w:eastAsia="宋体" w:cs="宋体"/>
                <w:spacing w:val="-2"/>
                <w:sz w:val="21"/>
                <w:szCs w:val="21"/>
              </w:rPr>
              <w:t>养老保险</w:t>
            </w: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52" w:type="dxa"/>
            <w:vAlign w:val="top"/>
          </w:tcPr>
          <w:p>
            <w:pPr>
              <w:pStyle w:val="8"/>
            </w:pPr>
          </w:p>
        </w:tc>
        <w:tc>
          <w:tcPr>
            <w:tcW w:w="719" w:type="dxa"/>
            <w:vAlign w:val="top"/>
          </w:tcPr>
          <w:p>
            <w:pPr>
              <w:pStyle w:val="8"/>
            </w:pPr>
          </w:p>
        </w:tc>
        <w:tc>
          <w:tcPr>
            <w:tcW w:w="720" w:type="dxa"/>
            <w:vAlign w:val="top"/>
          </w:tcPr>
          <w:p>
            <w:pPr>
              <w:pStyle w:val="8"/>
            </w:pPr>
          </w:p>
        </w:tc>
        <w:tc>
          <w:tcPr>
            <w:tcW w:w="1080" w:type="dxa"/>
            <w:vAlign w:val="top"/>
          </w:tcPr>
          <w:p>
            <w:pPr>
              <w:pStyle w:val="8"/>
            </w:pPr>
          </w:p>
        </w:tc>
        <w:tc>
          <w:tcPr>
            <w:tcW w:w="720" w:type="dxa"/>
            <w:vAlign w:val="top"/>
          </w:tcPr>
          <w:p>
            <w:pPr>
              <w:pStyle w:val="8"/>
            </w:pPr>
          </w:p>
        </w:tc>
        <w:tc>
          <w:tcPr>
            <w:tcW w:w="720" w:type="dxa"/>
            <w:vAlign w:val="top"/>
          </w:tcPr>
          <w:p>
            <w:pPr>
              <w:pStyle w:val="8"/>
            </w:pPr>
          </w:p>
        </w:tc>
        <w:tc>
          <w:tcPr>
            <w:tcW w:w="720" w:type="dxa"/>
            <w:vAlign w:val="top"/>
          </w:tcPr>
          <w:p>
            <w:pPr>
              <w:pStyle w:val="8"/>
            </w:pPr>
          </w:p>
        </w:tc>
        <w:tc>
          <w:tcPr>
            <w:tcW w:w="2521" w:type="dxa"/>
            <w:vAlign w:val="top"/>
          </w:tcPr>
          <w:p>
            <w:pPr>
              <w:pStyle w:val="8"/>
            </w:pPr>
          </w:p>
        </w:tc>
        <w:tc>
          <w:tcPr>
            <w:tcW w:w="676" w:type="dxa"/>
            <w:vAlign w:val="top"/>
          </w:tcPr>
          <w:p>
            <w:pPr>
              <w:pStyle w:val="8"/>
            </w:pPr>
          </w:p>
        </w:tc>
      </w:tr>
    </w:tbl>
    <w:p>
      <w:pPr>
        <w:rPr>
          <w:rFonts w:ascii="Arial"/>
          <w:sz w:val="21"/>
        </w:rPr>
      </w:pPr>
    </w:p>
    <w:p>
      <w:pPr>
        <w:rPr>
          <w:rFonts w:ascii="Arial" w:hAnsi="Arial" w:eastAsia="Arial" w:cs="Arial"/>
          <w:sz w:val="21"/>
          <w:szCs w:val="21"/>
        </w:rPr>
        <w:sectPr>
          <w:headerReference r:id="rId48" w:type="default"/>
          <w:pgSz w:w="11907" w:h="16839"/>
          <w:pgMar w:top="1134" w:right="1701" w:bottom="1134" w:left="1701" w:header="0" w:footer="0" w:gutter="0"/>
          <w:cols w:space="720" w:num="1"/>
          <w:rtlGutter w:val="0"/>
          <w:docGrid w:linePitch="0" w:charSpace="0"/>
        </w:sectPr>
      </w:pPr>
    </w:p>
    <w:p>
      <w:pPr>
        <w:spacing w:before="91" w:line="219" w:lineRule="auto"/>
        <w:ind w:left="279"/>
        <w:outlineLvl w:val="2"/>
        <w:rPr>
          <w:rFonts w:ascii="黑体" w:hAnsi="黑体" w:eastAsia="黑体" w:cs="黑体"/>
          <w:sz w:val="28"/>
          <w:szCs w:val="28"/>
        </w:rPr>
      </w:pPr>
      <w:bookmarkStart w:id="290" w:name="bookmark294"/>
      <w:bookmarkEnd w:id="290"/>
      <w:r>
        <w:rPr>
          <w:rFonts w:ascii="黑体" w:hAnsi="黑体" w:eastAsia="黑体" w:cs="黑体"/>
          <w:spacing w:val="-4"/>
          <w:sz w:val="28"/>
          <w:szCs w:val="28"/>
        </w:rPr>
        <w:t>（九）主要人员简历表</w:t>
      </w:r>
    </w:p>
    <w:p>
      <w:pPr>
        <w:spacing w:line="446" w:lineRule="auto"/>
        <w:rPr>
          <w:rFonts w:ascii="Arial"/>
          <w:sz w:val="21"/>
        </w:rPr>
      </w:pPr>
    </w:p>
    <w:p>
      <w:pPr>
        <w:spacing w:before="68" w:line="352" w:lineRule="auto"/>
        <w:ind w:left="121" w:right="33" w:firstLine="405"/>
        <w:jc w:val="both"/>
        <w:rPr>
          <w:rFonts w:ascii="宋体" w:hAnsi="宋体" w:eastAsia="宋体" w:cs="宋体"/>
          <w:sz w:val="21"/>
          <w:szCs w:val="21"/>
        </w:rPr>
      </w:pPr>
      <w:r>
        <w:rPr>
          <w:rFonts w:ascii="宋体" w:hAnsi="宋体" w:eastAsia="宋体" w:cs="宋体"/>
          <w:spacing w:val="-2"/>
          <w:sz w:val="21"/>
          <w:szCs w:val="21"/>
        </w:rPr>
        <w:t>“主要人员简历表”中的项目经理应附建造师证、身份</w:t>
      </w:r>
      <w:r>
        <w:rPr>
          <w:rFonts w:ascii="宋体" w:hAnsi="宋体" w:eastAsia="宋体" w:cs="宋体"/>
          <w:spacing w:val="-3"/>
          <w:sz w:val="21"/>
          <w:szCs w:val="21"/>
        </w:rPr>
        <w:t xml:space="preserve">证、职称证（如有）、学历证、 </w:t>
      </w:r>
      <w:r>
        <w:rPr>
          <w:rFonts w:ascii="宋体" w:hAnsi="宋体" w:eastAsia="宋体" w:cs="宋体"/>
          <w:spacing w:val="-4"/>
          <w:sz w:val="21"/>
          <w:szCs w:val="21"/>
        </w:rPr>
        <w:t>养老保险，</w:t>
      </w:r>
      <w:r>
        <w:rPr>
          <w:rFonts w:ascii="宋体" w:hAnsi="宋体" w:eastAsia="宋体" w:cs="宋体"/>
          <w:spacing w:val="-37"/>
          <w:sz w:val="21"/>
          <w:szCs w:val="21"/>
        </w:rPr>
        <w:t xml:space="preserve"> </w:t>
      </w:r>
      <w:r>
        <w:rPr>
          <w:rFonts w:ascii="宋体" w:hAnsi="宋体" w:eastAsia="宋体" w:cs="宋体"/>
          <w:spacing w:val="-4"/>
          <w:sz w:val="21"/>
          <w:szCs w:val="21"/>
        </w:rPr>
        <w:t>管理过的项目业绩须附合同协议书；设计、施工、采购</w:t>
      </w:r>
      <w:r>
        <w:rPr>
          <w:rFonts w:ascii="宋体" w:hAnsi="宋体" w:eastAsia="宋体" w:cs="宋体"/>
          <w:spacing w:val="-5"/>
          <w:sz w:val="21"/>
          <w:szCs w:val="21"/>
        </w:rPr>
        <w:t xml:space="preserve">负责人应附身份证、职称 </w:t>
      </w:r>
      <w:r>
        <w:rPr>
          <w:rFonts w:ascii="宋体" w:hAnsi="宋体" w:eastAsia="宋体" w:cs="宋体"/>
          <w:spacing w:val="-7"/>
          <w:sz w:val="21"/>
          <w:szCs w:val="21"/>
        </w:rPr>
        <w:t>证、学历证、养老保险， 以及设计、施工负责人的执业资格证书，</w:t>
      </w:r>
      <w:r>
        <w:rPr>
          <w:rFonts w:ascii="宋体" w:hAnsi="宋体" w:eastAsia="宋体" w:cs="宋体"/>
          <w:spacing w:val="-24"/>
          <w:sz w:val="21"/>
          <w:szCs w:val="21"/>
        </w:rPr>
        <w:t xml:space="preserve"> </w:t>
      </w:r>
      <w:r>
        <w:rPr>
          <w:rFonts w:ascii="宋体" w:hAnsi="宋体" w:eastAsia="宋体" w:cs="宋体"/>
          <w:spacing w:val="-7"/>
          <w:sz w:val="21"/>
          <w:szCs w:val="21"/>
        </w:rPr>
        <w:t xml:space="preserve">管理过的项目业绩须附证 </w:t>
      </w:r>
      <w:r>
        <w:rPr>
          <w:rFonts w:ascii="宋体" w:hAnsi="宋体" w:eastAsia="宋体" w:cs="宋体"/>
          <w:spacing w:val="-6"/>
          <w:sz w:val="21"/>
          <w:szCs w:val="21"/>
        </w:rPr>
        <w:t>明其所任技术职务的企业文件或用户证明；其他主要人员应附职称证（执业证或上岗证书）、</w:t>
      </w:r>
      <w:r>
        <w:rPr>
          <w:rFonts w:ascii="宋体" w:hAnsi="宋体" w:eastAsia="宋体" w:cs="宋体"/>
          <w:spacing w:val="-5"/>
          <w:sz w:val="21"/>
          <w:szCs w:val="21"/>
        </w:rPr>
        <w:t>养老保险。</w:t>
      </w:r>
    </w:p>
    <w:p>
      <w:pPr>
        <w:spacing w:before="207"/>
      </w:pPr>
    </w:p>
    <w:tbl>
      <w:tblPr>
        <w:tblStyle w:val="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355"/>
        <w:gridCol w:w="722"/>
        <w:gridCol w:w="926"/>
        <w:gridCol w:w="1065"/>
        <w:gridCol w:w="705"/>
        <w:gridCol w:w="1262"/>
        <w:gridCol w:w="163"/>
        <w:gridCol w:w="2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92" w:type="dxa"/>
            <w:vAlign w:val="top"/>
          </w:tcPr>
          <w:p>
            <w:pPr>
              <w:spacing w:before="175" w:line="221" w:lineRule="auto"/>
              <w:ind w:left="391"/>
              <w:rPr>
                <w:rFonts w:ascii="宋体" w:hAnsi="宋体" w:eastAsia="宋体" w:cs="宋体"/>
                <w:sz w:val="21"/>
                <w:szCs w:val="21"/>
              </w:rPr>
            </w:pPr>
            <w:r>
              <w:rPr>
                <w:rFonts w:ascii="宋体" w:hAnsi="宋体" w:eastAsia="宋体" w:cs="宋体"/>
                <w:spacing w:val="-2"/>
                <w:sz w:val="21"/>
                <w:szCs w:val="21"/>
              </w:rPr>
              <w:t>姓名</w:t>
            </w:r>
          </w:p>
        </w:tc>
        <w:tc>
          <w:tcPr>
            <w:tcW w:w="1077" w:type="dxa"/>
            <w:gridSpan w:val="2"/>
            <w:vAlign w:val="top"/>
          </w:tcPr>
          <w:p>
            <w:pPr>
              <w:pStyle w:val="8"/>
            </w:pPr>
          </w:p>
        </w:tc>
        <w:tc>
          <w:tcPr>
            <w:tcW w:w="926" w:type="dxa"/>
            <w:vAlign w:val="top"/>
          </w:tcPr>
          <w:p>
            <w:pPr>
              <w:spacing w:before="175" w:line="221" w:lineRule="auto"/>
              <w:ind w:left="258"/>
              <w:rPr>
                <w:rFonts w:ascii="宋体" w:hAnsi="宋体" w:eastAsia="宋体" w:cs="宋体"/>
                <w:sz w:val="21"/>
                <w:szCs w:val="21"/>
              </w:rPr>
            </w:pPr>
            <w:r>
              <w:rPr>
                <w:rFonts w:ascii="宋体" w:hAnsi="宋体" w:eastAsia="宋体" w:cs="宋体"/>
                <w:spacing w:val="-2"/>
                <w:sz w:val="21"/>
                <w:szCs w:val="21"/>
              </w:rPr>
              <w:t>年龄</w:t>
            </w:r>
          </w:p>
        </w:tc>
        <w:tc>
          <w:tcPr>
            <w:tcW w:w="1065" w:type="dxa"/>
            <w:vAlign w:val="top"/>
          </w:tcPr>
          <w:p>
            <w:pPr>
              <w:pStyle w:val="8"/>
            </w:pPr>
          </w:p>
        </w:tc>
        <w:tc>
          <w:tcPr>
            <w:tcW w:w="2130" w:type="dxa"/>
            <w:gridSpan w:val="3"/>
            <w:vAlign w:val="top"/>
          </w:tcPr>
          <w:p>
            <w:pPr>
              <w:spacing w:before="175" w:line="222" w:lineRule="auto"/>
              <w:ind w:left="865"/>
              <w:rPr>
                <w:rFonts w:ascii="宋体" w:hAnsi="宋体" w:eastAsia="宋体" w:cs="宋体"/>
                <w:sz w:val="21"/>
                <w:szCs w:val="21"/>
              </w:rPr>
            </w:pPr>
            <w:r>
              <w:rPr>
                <w:rFonts w:ascii="宋体" w:hAnsi="宋体" w:eastAsia="宋体" w:cs="宋体"/>
                <w:spacing w:val="-3"/>
                <w:sz w:val="21"/>
                <w:szCs w:val="21"/>
              </w:rPr>
              <w:t>学历</w:t>
            </w:r>
          </w:p>
        </w:tc>
        <w:tc>
          <w:tcPr>
            <w:tcW w:w="2138"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92" w:type="dxa"/>
            <w:vAlign w:val="top"/>
          </w:tcPr>
          <w:p>
            <w:pPr>
              <w:spacing w:before="173" w:line="223" w:lineRule="auto"/>
              <w:ind w:left="392"/>
              <w:rPr>
                <w:rFonts w:ascii="宋体" w:hAnsi="宋体" w:eastAsia="宋体" w:cs="宋体"/>
                <w:sz w:val="21"/>
                <w:szCs w:val="21"/>
              </w:rPr>
            </w:pPr>
            <w:r>
              <w:rPr>
                <w:rFonts w:ascii="宋体" w:hAnsi="宋体" w:eastAsia="宋体" w:cs="宋体"/>
                <w:spacing w:val="-2"/>
                <w:sz w:val="21"/>
                <w:szCs w:val="21"/>
              </w:rPr>
              <w:t>职称</w:t>
            </w:r>
          </w:p>
        </w:tc>
        <w:tc>
          <w:tcPr>
            <w:tcW w:w="1077" w:type="dxa"/>
            <w:gridSpan w:val="2"/>
            <w:vAlign w:val="top"/>
          </w:tcPr>
          <w:p>
            <w:pPr>
              <w:pStyle w:val="8"/>
            </w:pPr>
          </w:p>
        </w:tc>
        <w:tc>
          <w:tcPr>
            <w:tcW w:w="926" w:type="dxa"/>
            <w:vAlign w:val="top"/>
          </w:tcPr>
          <w:p>
            <w:pPr>
              <w:spacing w:before="173" w:line="221" w:lineRule="auto"/>
              <w:ind w:left="258"/>
              <w:rPr>
                <w:rFonts w:ascii="宋体" w:hAnsi="宋体" w:eastAsia="宋体" w:cs="宋体"/>
                <w:sz w:val="21"/>
                <w:szCs w:val="21"/>
              </w:rPr>
            </w:pPr>
            <w:r>
              <w:rPr>
                <w:rFonts w:ascii="宋体" w:hAnsi="宋体" w:eastAsia="宋体" w:cs="宋体"/>
                <w:spacing w:val="-2"/>
                <w:sz w:val="21"/>
                <w:szCs w:val="21"/>
              </w:rPr>
              <w:t>职务</w:t>
            </w:r>
          </w:p>
        </w:tc>
        <w:tc>
          <w:tcPr>
            <w:tcW w:w="1065" w:type="dxa"/>
            <w:vAlign w:val="top"/>
          </w:tcPr>
          <w:p>
            <w:pPr>
              <w:pStyle w:val="8"/>
            </w:pPr>
          </w:p>
        </w:tc>
        <w:tc>
          <w:tcPr>
            <w:tcW w:w="2130" w:type="dxa"/>
            <w:gridSpan w:val="3"/>
            <w:vAlign w:val="top"/>
          </w:tcPr>
          <w:p>
            <w:pPr>
              <w:spacing w:before="174" w:line="220" w:lineRule="auto"/>
              <w:ind w:left="334"/>
              <w:rPr>
                <w:rFonts w:ascii="宋体" w:hAnsi="宋体" w:eastAsia="宋体" w:cs="宋体"/>
                <w:sz w:val="21"/>
                <w:szCs w:val="21"/>
              </w:rPr>
            </w:pPr>
            <w:r>
              <w:rPr>
                <w:rFonts w:ascii="宋体" w:hAnsi="宋体" w:eastAsia="宋体" w:cs="宋体"/>
                <w:spacing w:val="-1"/>
                <w:sz w:val="21"/>
                <w:szCs w:val="21"/>
              </w:rPr>
              <w:t>拟在本合同任职</w:t>
            </w:r>
          </w:p>
        </w:tc>
        <w:tc>
          <w:tcPr>
            <w:tcW w:w="2138"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92" w:type="dxa"/>
            <w:vAlign w:val="top"/>
          </w:tcPr>
          <w:p>
            <w:pPr>
              <w:spacing w:before="171" w:line="221" w:lineRule="auto"/>
              <w:ind w:left="185"/>
              <w:rPr>
                <w:rFonts w:ascii="宋体" w:hAnsi="宋体" w:eastAsia="宋体" w:cs="宋体"/>
                <w:sz w:val="21"/>
                <w:szCs w:val="21"/>
              </w:rPr>
            </w:pPr>
            <w:r>
              <w:rPr>
                <w:rFonts w:ascii="宋体" w:hAnsi="宋体" w:eastAsia="宋体" w:cs="宋体"/>
                <w:spacing w:val="-3"/>
                <w:sz w:val="21"/>
                <w:szCs w:val="21"/>
              </w:rPr>
              <w:t>毕业学校</w:t>
            </w:r>
          </w:p>
        </w:tc>
        <w:tc>
          <w:tcPr>
            <w:tcW w:w="7336" w:type="dxa"/>
            <w:gridSpan w:val="8"/>
            <w:vAlign w:val="top"/>
          </w:tcPr>
          <w:p>
            <w:pPr>
              <w:spacing w:before="171" w:line="221" w:lineRule="auto"/>
              <w:ind w:left="1058"/>
              <w:rPr>
                <w:rFonts w:ascii="宋体" w:hAnsi="宋体" w:eastAsia="宋体" w:cs="宋体"/>
                <w:sz w:val="21"/>
                <w:szCs w:val="21"/>
              </w:rPr>
            </w:pPr>
            <w:r>
              <w:rPr>
                <w:rFonts w:ascii="宋体" w:hAnsi="宋体" w:eastAsia="宋体" w:cs="宋体"/>
                <w:spacing w:val="-1"/>
                <w:sz w:val="21"/>
                <w:szCs w:val="21"/>
              </w:rPr>
              <w:t>年毕业于学校专业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528" w:type="dxa"/>
            <w:gridSpan w:val="9"/>
            <w:vAlign w:val="top"/>
          </w:tcPr>
          <w:p>
            <w:pPr>
              <w:spacing w:before="174" w:line="221" w:lineRule="auto"/>
              <w:ind w:left="117"/>
              <w:rPr>
                <w:rFonts w:ascii="宋体" w:hAnsi="宋体" w:eastAsia="宋体" w:cs="宋体"/>
                <w:sz w:val="21"/>
                <w:szCs w:val="21"/>
              </w:rPr>
            </w:pPr>
            <w:r>
              <w:rPr>
                <w:rFonts w:ascii="宋体" w:hAnsi="宋体" w:eastAsia="宋体" w:cs="宋体"/>
                <w:spacing w:val="-2"/>
                <w:sz w:val="21"/>
                <w:szCs w:val="21"/>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547" w:type="dxa"/>
            <w:gridSpan w:val="2"/>
            <w:vAlign w:val="top"/>
          </w:tcPr>
          <w:p>
            <w:pPr>
              <w:spacing w:before="171" w:line="223" w:lineRule="auto"/>
              <w:ind w:left="125"/>
              <w:rPr>
                <w:rFonts w:ascii="宋体" w:hAnsi="宋体" w:eastAsia="宋体" w:cs="宋体"/>
                <w:sz w:val="21"/>
                <w:szCs w:val="21"/>
              </w:rPr>
            </w:pPr>
            <w:r>
              <w:rPr>
                <w:rFonts w:ascii="宋体" w:hAnsi="宋体" w:eastAsia="宋体" w:cs="宋体"/>
                <w:spacing w:val="-4"/>
                <w:sz w:val="21"/>
                <w:szCs w:val="21"/>
              </w:rPr>
              <w:t>时间</w:t>
            </w:r>
          </w:p>
        </w:tc>
        <w:tc>
          <w:tcPr>
            <w:tcW w:w="3418" w:type="dxa"/>
            <w:gridSpan w:val="4"/>
            <w:vAlign w:val="top"/>
          </w:tcPr>
          <w:p>
            <w:pPr>
              <w:spacing w:before="171" w:line="221" w:lineRule="auto"/>
              <w:ind w:left="113"/>
              <w:rPr>
                <w:rFonts w:ascii="宋体" w:hAnsi="宋体" w:eastAsia="宋体" w:cs="宋体"/>
                <w:sz w:val="21"/>
                <w:szCs w:val="21"/>
              </w:rPr>
            </w:pPr>
            <w:r>
              <w:rPr>
                <w:rFonts w:ascii="宋体" w:hAnsi="宋体" w:eastAsia="宋体" w:cs="宋体"/>
                <w:spacing w:val="-1"/>
                <w:sz w:val="21"/>
                <w:szCs w:val="21"/>
              </w:rPr>
              <w:t>参加过的类似项目</w:t>
            </w:r>
          </w:p>
        </w:tc>
        <w:tc>
          <w:tcPr>
            <w:tcW w:w="1262" w:type="dxa"/>
            <w:vAlign w:val="top"/>
          </w:tcPr>
          <w:p>
            <w:pPr>
              <w:spacing w:before="171" w:line="221" w:lineRule="auto"/>
              <w:ind w:left="116"/>
              <w:rPr>
                <w:rFonts w:ascii="宋体" w:hAnsi="宋体" w:eastAsia="宋体" w:cs="宋体"/>
                <w:sz w:val="21"/>
                <w:szCs w:val="21"/>
              </w:rPr>
            </w:pPr>
            <w:r>
              <w:rPr>
                <w:rFonts w:ascii="宋体" w:hAnsi="宋体" w:eastAsia="宋体" w:cs="宋体"/>
                <w:spacing w:val="-2"/>
                <w:sz w:val="21"/>
                <w:szCs w:val="21"/>
              </w:rPr>
              <w:t>担任职务</w:t>
            </w:r>
          </w:p>
        </w:tc>
        <w:tc>
          <w:tcPr>
            <w:tcW w:w="2301" w:type="dxa"/>
            <w:gridSpan w:val="2"/>
            <w:vAlign w:val="top"/>
          </w:tcPr>
          <w:p>
            <w:pPr>
              <w:spacing w:before="171" w:line="221" w:lineRule="auto"/>
              <w:ind w:left="118"/>
              <w:rPr>
                <w:rFonts w:ascii="宋体" w:hAnsi="宋体" w:eastAsia="宋体" w:cs="宋体"/>
                <w:sz w:val="21"/>
                <w:szCs w:val="21"/>
              </w:rPr>
            </w:pPr>
            <w:r>
              <w:rPr>
                <w:rFonts w:ascii="宋体" w:hAnsi="宋体" w:eastAsia="宋体" w:cs="宋体"/>
                <w:spacing w:val="-1"/>
                <w:sz w:val="21"/>
                <w:szCs w:val="21"/>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vAlign w:val="top"/>
          </w:tcPr>
          <w:p>
            <w:pPr>
              <w:pStyle w:val="8"/>
            </w:pPr>
          </w:p>
        </w:tc>
        <w:tc>
          <w:tcPr>
            <w:tcW w:w="3418" w:type="dxa"/>
            <w:gridSpan w:val="4"/>
            <w:vAlign w:val="top"/>
          </w:tcPr>
          <w:p>
            <w:pPr>
              <w:pStyle w:val="8"/>
            </w:pPr>
          </w:p>
        </w:tc>
        <w:tc>
          <w:tcPr>
            <w:tcW w:w="1262" w:type="dxa"/>
            <w:vAlign w:val="top"/>
          </w:tcPr>
          <w:p>
            <w:pPr>
              <w:pStyle w:val="8"/>
            </w:pPr>
          </w:p>
        </w:tc>
        <w:tc>
          <w:tcPr>
            <w:tcW w:w="2301"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vAlign w:val="top"/>
          </w:tcPr>
          <w:p>
            <w:pPr>
              <w:pStyle w:val="8"/>
            </w:pPr>
          </w:p>
        </w:tc>
        <w:tc>
          <w:tcPr>
            <w:tcW w:w="3418" w:type="dxa"/>
            <w:gridSpan w:val="4"/>
            <w:vAlign w:val="top"/>
          </w:tcPr>
          <w:p>
            <w:pPr>
              <w:pStyle w:val="8"/>
            </w:pPr>
          </w:p>
        </w:tc>
        <w:tc>
          <w:tcPr>
            <w:tcW w:w="1262" w:type="dxa"/>
            <w:vAlign w:val="top"/>
          </w:tcPr>
          <w:p>
            <w:pPr>
              <w:pStyle w:val="8"/>
            </w:pPr>
          </w:p>
        </w:tc>
        <w:tc>
          <w:tcPr>
            <w:tcW w:w="2301"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547" w:type="dxa"/>
            <w:gridSpan w:val="2"/>
            <w:vAlign w:val="top"/>
          </w:tcPr>
          <w:p>
            <w:pPr>
              <w:pStyle w:val="8"/>
            </w:pPr>
          </w:p>
        </w:tc>
        <w:tc>
          <w:tcPr>
            <w:tcW w:w="3418" w:type="dxa"/>
            <w:gridSpan w:val="4"/>
            <w:vAlign w:val="top"/>
          </w:tcPr>
          <w:p>
            <w:pPr>
              <w:pStyle w:val="8"/>
            </w:pPr>
          </w:p>
        </w:tc>
        <w:tc>
          <w:tcPr>
            <w:tcW w:w="1262" w:type="dxa"/>
            <w:vAlign w:val="top"/>
          </w:tcPr>
          <w:p>
            <w:pPr>
              <w:pStyle w:val="8"/>
            </w:pPr>
          </w:p>
        </w:tc>
        <w:tc>
          <w:tcPr>
            <w:tcW w:w="2301"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7" w:type="dxa"/>
            <w:gridSpan w:val="2"/>
            <w:vAlign w:val="top"/>
          </w:tcPr>
          <w:p>
            <w:pPr>
              <w:pStyle w:val="8"/>
            </w:pPr>
          </w:p>
        </w:tc>
        <w:tc>
          <w:tcPr>
            <w:tcW w:w="3418" w:type="dxa"/>
            <w:gridSpan w:val="4"/>
            <w:vAlign w:val="top"/>
          </w:tcPr>
          <w:p>
            <w:pPr>
              <w:pStyle w:val="8"/>
            </w:pPr>
          </w:p>
        </w:tc>
        <w:tc>
          <w:tcPr>
            <w:tcW w:w="1262" w:type="dxa"/>
            <w:vAlign w:val="top"/>
          </w:tcPr>
          <w:p>
            <w:pPr>
              <w:pStyle w:val="8"/>
            </w:pPr>
          </w:p>
        </w:tc>
        <w:tc>
          <w:tcPr>
            <w:tcW w:w="2301"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vAlign w:val="top"/>
          </w:tcPr>
          <w:p>
            <w:pPr>
              <w:pStyle w:val="8"/>
            </w:pPr>
          </w:p>
        </w:tc>
        <w:tc>
          <w:tcPr>
            <w:tcW w:w="3418" w:type="dxa"/>
            <w:gridSpan w:val="4"/>
            <w:vAlign w:val="top"/>
          </w:tcPr>
          <w:p>
            <w:pPr>
              <w:pStyle w:val="8"/>
            </w:pPr>
          </w:p>
        </w:tc>
        <w:tc>
          <w:tcPr>
            <w:tcW w:w="1262" w:type="dxa"/>
            <w:vAlign w:val="top"/>
          </w:tcPr>
          <w:p>
            <w:pPr>
              <w:pStyle w:val="8"/>
            </w:pPr>
          </w:p>
        </w:tc>
        <w:tc>
          <w:tcPr>
            <w:tcW w:w="2301"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547" w:type="dxa"/>
            <w:gridSpan w:val="2"/>
            <w:vAlign w:val="top"/>
          </w:tcPr>
          <w:p>
            <w:pPr>
              <w:pStyle w:val="8"/>
            </w:pPr>
          </w:p>
        </w:tc>
        <w:tc>
          <w:tcPr>
            <w:tcW w:w="3418" w:type="dxa"/>
            <w:gridSpan w:val="4"/>
            <w:vAlign w:val="top"/>
          </w:tcPr>
          <w:p>
            <w:pPr>
              <w:pStyle w:val="8"/>
            </w:pPr>
          </w:p>
        </w:tc>
        <w:tc>
          <w:tcPr>
            <w:tcW w:w="1262" w:type="dxa"/>
            <w:vAlign w:val="top"/>
          </w:tcPr>
          <w:p>
            <w:pPr>
              <w:pStyle w:val="8"/>
            </w:pPr>
          </w:p>
        </w:tc>
        <w:tc>
          <w:tcPr>
            <w:tcW w:w="2301"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vAlign w:val="top"/>
          </w:tcPr>
          <w:p>
            <w:pPr>
              <w:pStyle w:val="8"/>
            </w:pPr>
          </w:p>
        </w:tc>
        <w:tc>
          <w:tcPr>
            <w:tcW w:w="3418" w:type="dxa"/>
            <w:gridSpan w:val="4"/>
            <w:vAlign w:val="top"/>
          </w:tcPr>
          <w:p>
            <w:pPr>
              <w:pStyle w:val="8"/>
            </w:pPr>
          </w:p>
        </w:tc>
        <w:tc>
          <w:tcPr>
            <w:tcW w:w="1262" w:type="dxa"/>
            <w:vAlign w:val="top"/>
          </w:tcPr>
          <w:p>
            <w:pPr>
              <w:pStyle w:val="8"/>
            </w:pPr>
          </w:p>
        </w:tc>
        <w:tc>
          <w:tcPr>
            <w:tcW w:w="2301"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vAlign w:val="top"/>
          </w:tcPr>
          <w:p>
            <w:pPr>
              <w:pStyle w:val="8"/>
            </w:pPr>
          </w:p>
        </w:tc>
        <w:tc>
          <w:tcPr>
            <w:tcW w:w="3418" w:type="dxa"/>
            <w:gridSpan w:val="4"/>
            <w:vAlign w:val="top"/>
          </w:tcPr>
          <w:p>
            <w:pPr>
              <w:pStyle w:val="8"/>
            </w:pPr>
          </w:p>
        </w:tc>
        <w:tc>
          <w:tcPr>
            <w:tcW w:w="1262" w:type="dxa"/>
            <w:vAlign w:val="top"/>
          </w:tcPr>
          <w:p>
            <w:pPr>
              <w:pStyle w:val="8"/>
            </w:pPr>
          </w:p>
        </w:tc>
        <w:tc>
          <w:tcPr>
            <w:tcW w:w="2301" w:type="dxa"/>
            <w:gridSpan w:val="2"/>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547" w:type="dxa"/>
            <w:gridSpan w:val="2"/>
            <w:vAlign w:val="top"/>
          </w:tcPr>
          <w:p>
            <w:pPr>
              <w:pStyle w:val="8"/>
            </w:pPr>
          </w:p>
        </w:tc>
        <w:tc>
          <w:tcPr>
            <w:tcW w:w="3418" w:type="dxa"/>
            <w:gridSpan w:val="4"/>
            <w:vAlign w:val="top"/>
          </w:tcPr>
          <w:p>
            <w:pPr>
              <w:pStyle w:val="8"/>
            </w:pPr>
          </w:p>
        </w:tc>
        <w:tc>
          <w:tcPr>
            <w:tcW w:w="1262" w:type="dxa"/>
            <w:vAlign w:val="top"/>
          </w:tcPr>
          <w:p>
            <w:pPr>
              <w:pStyle w:val="8"/>
            </w:pPr>
          </w:p>
        </w:tc>
        <w:tc>
          <w:tcPr>
            <w:tcW w:w="2301" w:type="dxa"/>
            <w:gridSpan w:val="2"/>
            <w:vAlign w:val="top"/>
          </w:tcPr>
          <w:p>
            <w:pPr>
              <w:pStyle w:val="8"/>
            </w:pPr>
          </w:p>
        </w:tc>
      </w:tr>
    </w:tbl>
    <w:p>
      <w:pPr>
        <w:rPr>
          <w:rFonts w:ascii="Arial"/>
          <w:sz w:val="21"/>
        </w:rPr>
      </w:pPr>
    </w:p>
    <w:p>
      <w:pPr>
        <w:rPr>
          <w:rFonts w:ascii="Arial" w:hAnsi="Arial" w:eastAsia="Arial" w:cs="Arial"/>
          <w:sz w:val="21"/>
          <w:szCs w:val="21"/>
        </w:rPr>
        <w:sectPr>
          <w:pgSz w:w="11907" w:h="16839"/>
          <w:pgMar w:top="1134" w:right="1701" w:bottom="1134" w:left="1701" w:header="0" w:footer="0" w:gutter="0"/>
          <w:cols w:space="720" w:num="1"/>
          <w:rtlGutter w:val="0"/>
          <w:docGrid w:linePitch="0" w:charSpace="0"/>
        </w:sectPr>
      </w:pPr>
    </w:p>
    <w:p>
      <w:pPr>
        <w:spacing w:before="91" w:line="219" w:lineRule="auto"/>
        <w:ind w:left="25"/>
        <w:outlineLvl w:val="2"/>
        <w:rPr>
          <w:rFonts w:ascii="黑体" w:hAnsi="黑体" w:eastAsia="黑体" w:cs="黑体"/>
          <w:sz w:val="28"/>
          <w:szCs w:val="28"/>
        </w:rPr>
      </w:pPr>
      <w:r>
        <w:rPr>
          <w:rFonts w:ascii="黑体" w:hAnsi="黑体" w:eastAsia="黑体" w:cs="黑体"/>
          <w:spacing w:val="-1"/>
          <w:sz w:val="28"/>
          <w:szCs w:val="28"/>
        </w:rPr>
        <w:t>八、企业其他资料</w:t>
      </w:r>
    </w:p>
    <w:p>
      <w:pPr>
        <w:spacing w:line="476" w:lineRule="auto"/>
        <w:rPr>
          <w:rFonts w:ascii="Arial"/>
          <w:sz w:val="21"/>
        </w:rPr>
      </w:pPr>
    </w:p>
    <w:p>
      <w:pPr>
        <w:spacing w:before="69" w:line="220" w:lineRule="auto"/>
        <w:ind w:left="22"/>
        <w:rPr>
          <w:rFonts w:ascii="宋体" w:hAnsi="宋体" w:eastAsia="宋体" w:cs="宋体"/>
          <w:sz w:val="21"/>
          <w:szCs w:val="21"/>
        </w:rPr>
      </w:pPr>
      <w:r>
        <w:rPr>
          <w:rFonts w:ascii="宋体" w:hAnsi="宋体" w:eastAsia="宋体" w:cs="宋体"/>
          <w:spacing w:val="-6"/>
          <w:sz w:val="21"/>
          <w:szCs w:val="21"/>
        </w:rPr>
        <w:t>注： 1、企业获得的荣誉、认证等资料；</w:t>
      </w:r>
    </w:p>
    <w:p>
      <w:pPr>
        <w:spacing w:before="191" w:line="220" w:lineRule="auto"/>
        <w:ind w:left="445"/>
        <w:rPr>
          <w:rFonts w:ascii="宋体" w:hAnsi="宋体" w:eastAsia="宋体" w:cs="宋体"/>
          <w:sz w:val="21"/>
          <w:szCs w:val="21"/>
        </w:rPr>
      </w:pPr>
      <w:r>
        <w:rPr>
          <w:rFonts w:ascii="宋体" w:hAnsi="宋体" w:eastAsia="宋体" w:cs="宋体"/>
          <w:spacing w:val="-2"/>
          <w:sz w:val="21"/>
          <w:szCs w:val="21"/>
        </w:rPr>
        <w:t>2、按招标文件要求应附的其他资料；</w:t>
      </w:r>
    </w:p>
    <w:p>
      <w:pPr>
        <w:spacing w:before="188" w:line="220" w:lineRule="auto"/>
        <w:ind w:left="446"/>
        <w:rPr>
          <w:rFonts w:ascii="宋体" w:hAnsi="宋体" w:eastAsia="宋体" w:cs="宋体"/>
          <w:sz w:val="21"/>
          <w:szCs w:val="21"/>
        </w:rPr>
      </w:pPr>
      <w:r>
        <w:rPr>
          <w:rFonts w:ascii="宋体" w:hAnsi="宋体" w:eastAsia="宋体" w:cs="宋体"/>
          <w:spacing w:val="-6"/>
          <w:sz w:val="21"/>
          <w:szCs w:val="21"/>
        </w:rPr>
        <w:t>3、如联合体投标，</w:t>
      </w:r>
      <w:r>
        <w:rPr>
          <w:rFonts w:ascii="宋体" w:hAnsi="宋体" w:eastAsia="宋体" w:cs="宋体"/>
          <w:spacing w:val="-17"/>
          <w:sz w:val="21"/>
          <w:szCs w:val="21"/>
        </w:rPr>
        <w:t xml:space="preserve"> </w:t>
      </w:r>
      <w:r>
        <w:rPr>
          <w:rFonts w:ascii="宋体" w:hAnsi="宋体" w:eastAsia="宋体" w:cs="宋体"/>
          <w:spacing w:val="-6"/>
          <w:sz w:val="21"/>
          <w:szCs w:val="21"/>
        </w:rPr>
        <w:t>联合体各方均需提供。</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01" w:line="224" w:lineRule="auto"/>
        <w:ind w:left="2903"/>
        <w:outlineLvl w:val="1"/>
        <w:rPr>
          <w:rFonts w:ascii="黑体" w:hAnsi="黑体" w:eastAsia="黑体" w:cs="黑体"/>
          <w:sz w:val="31"/>
          <w:szCs w:val="31"/>
        </w:rPr>
      </w:pPr>
      <w:bookmarkStart w:id="291" w:name="bookmark296"/>
      <w:bookmarkEnd w:id="291"/>
      <w:bookmarkStart w:id="292" w:name="bookmark295"/>
      <w:bookmarkEnd w:id="292"/>
      <w:r>
        <w:rPr>
          <w:rFonts w:ascii="宋体" w:hAnsi="宋体" w:eastAsia="宋体" w:cs="宋体"/>
          <w:spacing w:val="-7"/>
          <w:sz w:val="31"/>
          <w:szCs w:val="31"/>
          <w14:textOutline w14:w="5791" w14:cap="flat" w14:cmpd="sng">
            <w14:solidFill>
              <w14:srgbClr w14:val="000000"/>
            </w14:solidFill>
            <w14:prstDash w14:val="solid"/>
            <w14:miter w14:val="0"/>
          </w14:textOutline>
        </w:rPr>
        <w:t>九、</w:t>
      </w:r>
      <w:r>
        <w:rPr>
          <w:rFonts w:ascii="宋体" w:hAnsi="宋体" w:eastAsia="宋体" w:cs="宋体"/>
          <w:spacing w:val="-33"/>
          <w:sz w:val="31"/>
          <w:szCs w:val="31"/>
        </w:rPr>
        <w:t xml:space="preserve"> </w:t>
      </w:r>
      <w:r>
        <w:rPr>
          <w:rFonts w:ascii="黑体" w:hAnsi="黑体" w:eastAsia="黑体" w:cs="黑体"/>
          <w:spacing w:val="-7"/>
          <w:sz w:val="31"/>
          <w:szCs w:val="31"/>
          <w14:textOutline w14:w="5791" w14:cap="flat" w14:cmpd="sng">
            <w14:solidFill>
              <w14:srgbClr w14:val="000000"/>
            </w14:solidFill>
            <w14:prstDash w14:val="solid"/>
            <w14:miter w14:val="0"/>
          </w14:textOutline>
        </w:rPr>
        <w:t>企业其他资料</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spacing w:before="101" w:line="224" w:lineRule="auto"/>
        <w:ind w:left="2735"/>
        <w:outlineLvl w:val="1"/>
        <w:rPr>
          <w:rFonts w:ascii="宋体" w:hAnsi="宋体" w:eastAsia="宋体" w:cs="宋体"/>
          <w:sz w:val="31"/>
          <w:szCs w:val="31"/>
        </w:rPr>
      </w:pPr>
      <w:r>
        <w:rPr>
          <w:rFonts w:ascii="宋体" w:hAnsi="宋体" w:eastAsia="宋体" w:cs="宋体"/>
          <w:spacing w:val="9"/>
          <w:sz w:val="31"/>
          <w:szCs w:val="31"/>
          <w14:textOutline w14:w="5791" w14:cap="flat" w14:cmpd="sng">
            <w14:solidFill>
              <w14:srgbClr w14:val="000000"/>
            </w14:solidFill>
            <w14:prstDash w14:val="solid"/>
            <w14:miter w14:val="0"/>
          </w14:textOutline>
        </w:rPr>
        <w:t>十、环保要求承诺书</w:t>
      </w:r>
    </w:p>
    <w:p>
      <w:pPr>
        <w:spacing w:line="406" w:lineRule="auto"/>
        <w:rPr>
          <w:rFonts w:ascii="Arial"/>
          <w:sz w:val="21"/>
        </w:rPr>
      </w:pPr>
    </w:p>
    <w:p>
      <w:pPr>
        <w:spacing w:before="101" w:line="224" w:lineRule="auto"/>
        <w:ind w:left="3056"/>
        <w:rPr>
          <w:rFonts w:ascii="宋体" w:hAnsi="宋体" w:eastAsia="宋体" w:cs="宋体"/>
          <w:sz w:val="31"/>
          <w:szCs w:val="31"/>
        </w:rPr>
      </w:pPr>
      <w:r>
        <w:rPr>
          <w:rFonts w:ascii="宋体" w:hAnsi="宋体" w:eastAsia="宋体" w:cs="宋体"/>
          <w:spacing w:val="9"/>
          <w:sz w:val="31"/>
          <w:szCs w:val="31"/>
          <w14:textOutline w14:w="5791" w14:cap="flat" w14:cmpd="sng">
            <w14:solidFill>
              <w14:srgbClr w14:val="000000"/>
            </w14:solidFill>
            <w14:prstDash w14:val="solid"/>
            <w14:miter w14:val="0"/>
          </w14:textOutline>
        </w:rPr>
        <w:t>环保要求承诺书</w:t>
      </w:r>
    </w:p>
    <w:p>
      <w:pPr>
        <w:spacing w:before="223" w:line="221" w:lineRule="auto"/>
        <w:ind w:left="23"/>
        <w:rPr>
          <w:rFonts w:ascii="宋体" w:hAnsi="宋体" w:eastAsia="宋体" w:cs="宋体"/>
          <w:sz w:val="21"/>
          <w:szCs w:val="21"/>
        </w:rPr>
      </w:pPr>
      <w:r>
        <w:rPr>
          <w:rFonts w:ascii="宋体" w:hAnsi="宋体" w:eastAsia="宋体" w:cs="宋体"/>
          <w:spacing w:val="-2"/>
          <w:sz w:val="21"/>
          <w:szCs w:val="21"/>
        </w:rPr>
        <w:t>招标人：</w:t>
      </w:r>
    </w:p>
    <w:p>
      <w:pPr>
        <w:spacing w:before="215" w:line="221" w:lineRule="auto"/>
        <w:ind w:left="24"/>
        <w:rPr>
          <w:rFonts w:ascii="宋体" w:hAnsi="宋体" w:eastAsia="宋体" w:cs="宋体"/>
          <w:sz w:val="21"/>
          <w:szCs w:val="21"/>
        </w:rPr>
      </w:pPr>
      <w:r>
        <w:rPr>
          <w:rFonts w:ascii="宋体" w:hAnsi="宋体" w:eastAsia="宋体" w:cs="宋体"/>
          <w:spacing w:val="-1"/>
          <w:sz w:val="21"/>
          <w:szCs w:val="21"/>
        </w:rPr>
        <w:t>我公司郑重承诺：</w:t>
      </w:r>
    </w:p>
    <w:p>
      <w:pPr>
        <w:spacing w:before="217" w:line="469" w:lineRule="exact"/>
        <w:jc w:val="right"/>
        <w:rPr>
          <w:rFonts w:ascii="宋体" w:hAnsi="宋体" w:eastAsia="宋体" w:cs="宋体"/>
          <w:sz w:val="21"/>
          <w:szCs w:val="21"/>
        </w:rPr>
      </w:pPr>
      <w:r>
        <w:rPr>
          <w:rFonts w:ascii="宋体" w:hAnsi="宋体" w:eastAsia="宋体" w:cs="宋体"/>
          <w:spacing w:val="-2"/>
          <w:position w:val="19"/>
          <w:sz w:val="21"/>
          <w:szCs w:val="21"/>
        </w:rPr>
        <w:t>如本公司中标，我公司将严格执行招标文件中关于环保方</w:t>
      </w:r>
      <w:r>
        <w:rPr>
          <w:rFonts w:ascii="宋体" w:hAnsi="宋体" w:eastAsia="宋体" w:cs="宋体"/>
          <w:spacing w:val="-3"/>
          <w:position w:val="19"/>
          <w:sz w:val="21"/>
          <w:szCs w:val="21"/>
        </w:rPr>
        <w:t>面的要求，并自愿接受甲方、</w:t>
      </w:r>
    </w:p>
    <w:p>
      <w:pPr>
        <w:spacing w:before="1" w:line="220" w:lineRule="auto"/>
        <w:ind w:left="22"/>
        <w:rPr>
          <w:rFonts w:ascii="宋体" w:hAnsi="宋体" w:eastAsia="宋体" w:cs="宋体"/>
          <w:sz w:val="21"/>
          <w:szCs w:val="21"/>
        </w:rPr>
      </w:pPr>
      <w:r>
        <w:rPr>
          <w:rFonts w:ascii="宋体" w:hAnsi="宋体" w:eastAsia="宋体" w:cs="宋体"/>
          <w:spacing w:val="-2"/>
          <w:sz w:val="21"/>
          <w:szCs w:val="21"/>
        </w:rPr>
        <w:t>环保部门的监督和管理。</w:t>
      </w: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8" w:line="221" w:lineRule="auto"/>
        <w:ind w:left="22"/>
        <w:rPr>
          <w:rFonts w:ascii="宋体" w:hAnsi="宋体" w:eastAsia="宋体" w:cs="宋体"/>
          <w:sz w:val="21"/>
          <w:szCs w:val="21"/>
        </w:rPr>
      </w:pPr>
      <w:r>
        <w:rPr>
          <w:rFonts w:ascii="宋体" w:hAnsi="宋体" w:eastAsia="宋体" w:cs="宋体"/>
          <w:spacing w:val="-5"/>
          <w:sz w:val="21"/>
          <w:szCs w:val="21"/>
        </w:rPr>
        <w:t>特此承诺。</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8" w:line="220" w:lineRule="auto"/>
        <w:ind w:left="25"/>
        <w:rPr>
          <w:rFonts w:ascii="宋体" w:hAnsi="宋体" w:eastAsia="宋体" w:cs="宋体"/>
          <w:sz w:val="21"/>
          <w:szCs w:val="21"/>
        </w:rPr>
      </w:pPr>
      <w:r>
        <w:rPr>
          <w:rFonts w:ascii="宋体" w:hAnsi="宋体" w:eastAsia="宋体" w:cs="宋体"/>
          <w:spacing w:val="3"/>
          <w:sz w:val="21"/>
          <w:szCs w:val="21"/>
        </w:rPr>
        <w:t>投标人</w:t>
      </w:r>
      <w:r>
        <w:rPr>
          <w:rFonts w:ascii="宋体" w:hAnsi="宋体" w:eastAsia="宋体" w:cs="宋体"/>
          <w:spacing w:val="-52"/>
          <w:w w:val="93"/>
          <w:sz w:val="21"/>
          <w:szCs w:val="21"/>
        </w:rPr>
        <w:t>：（</w:t>
      </w:r>
      <w:r>
        <w:rPr>
          <w:rFonts w:ascii="宋体" w:hAnsi="宋体" w:eastAsia="宋体" w:cs="宋体"/>
          <w:spacing w:val="3"/>
          <w:sz w:val="21"/>
          <w:szCs w:val="21"/>
        </w:rPr>
        <w:t>盖章）</w:t>
      </w:r>
    </w:p>
    <w:p>
      <w:pPr>
        <w:spacing w:before="217" w:line="221" w:lineRule="auto"/>
        <w:ind w:left="23"/>
        <w:rPr>
          <w:rFonts w:ascii="宋体" w:hAnsi="宋体" w:eastAsia="宋体" w:cs="宋体"/>
          <w:sz w:val="21"/>
          <w:szCs w:val="21"/>
        </w:rPr>
      </w:pPr>
      <w:r>
        <w:rPr>
          <w:rFonts w:ascii="宋体" w:hAnsi="宋体" w:eastAsia="宋体" w:cs="宋体"/>
          <w:spacing w:val="-2"/>
          <w:sz w:val="21"/>
          <w:szCs w:val="21"/>
        </w:rPr>
        <w:t>法定代表人（签字）</w:t>
      </w:r>
    </w:p>
    <w:p>
      <w:pPr>
        <w:spacing w:line="307" w:lineRule="auto"/>
        <w:rPr>
          <w:rFonts w:ascii="Arial"/>
          <w:sz w:val="21"/>
        </w:rPr>
      </w:pPr>
    </w:p>
    <w:p>
      <w:pPr>
        <w:spacing w:line="308" w:lineRule="auto"/>
        <w:rPr>
          <w:rFonts w:ascii="Arial"/>
          <w:sz w:val="21"/>
        </w:rPr>
      </w:pPr>
    </w:p>
    <w:p>
      <w:pPr>
        <w:spacing w:line="308" w:lineRule="auto"/>
        <w:rPr>
          <w:rFonts w:ascii="Arial"/>
          <w:sz w:val="21"/>
        </w:rPr>
      </w:pPr>
    </w:p>
    <w:p>
      <w:pPr>
        <w:spacing w:before="68" w:line="221" w:lineRule="auto"/>
        <w:ind w:left="23"/>
        <w:rPr>
          <w:rFonts w:ascii="宋体" w:hAnsi="宋体" w:eastAsia="宋体" w:cs="宋体"/>
          <w:sz w:val="21"/>
          <w:szCs w:val="21"/>
        </w:rPr>
      </w:pPr>
      <w:r>
        <w:rPr>
          <w:rFonts w:ascii="宋体" w:hAnsi="宋体" w:eastAsia="宋体" w:cs="宋体"/>
          <w:spacing w:val="-2"/>
          <w:sz w:val="21"/>
          <w:szCs w:val="21"/>
        </w:rPr>
        <w:t>年月日</w:t>
      </w:r>
    </w:p>
    <w:p>
      <w:pPr>
        <w:spacing w:line="241" w:lineRule="auto"/>
        <w:rPr>
          <w:rFonts w:ascii="Arial"/>
          <w:sz w:val="21"/>
        </w:rPr>
      </w:pPr>
    </w:p>
    <w:p>
      <w:pPr>
        <w:spacing w:line="241" w:lineRule="auto"/>
        <w:rPr>
          <w:rFonts w:ascii="Arial"/>
          <w:sz w:val="21"/>
        </w:rPr>
      </w:pPr>
    </w:p>
    <w:p>
      <w:pPr>
        <w:spacing w:line="251" w:lineRule="auto"/>
        <w:rPr>
          <w:rFonts w:ascii="Arial"/>
          <w:sz w:val="21"/>
        </w:rPr>
      </w:pPr>
      <w:bookmarkStart w:id="293" w:name="bookmark298"/>
      <w:bookmarkEnd w:id="293"/>
    </w:p>
    <w:p>
      <w:pPr>
        <w:spacing w:line="251" w:lineRule="auto"/>
        <w:rPr>
          <w:rFonts w:ascii="Arial"/>
          <w:sz w:val="21"/>
        </w:rPr>
      </w:pPr>
    </w:p>
    <w:p>
      <w:pPr>
        <w:spacing w:line="251" w:lineRule="auto"/>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spacing w:line="251" w:lineRule="auto"/>
        <w:rPr>
          <w:rFonts w:ascii="Arial"/>
          <w:sz w:val="21"/>
        </w:rPr>
      </w:pPr>
    </w:p>
    <w:p>
      <w:pPr>
        <w:spacing w:before="102" w:line="225" w:lineRule="auto"/>
        <w:ind w:left="2414"/>
        <w:outlineLvl w:val="1"/>
        <w:rPr>
          <w:rFonts w:ascii="宋体" w:hAnsi="宋体" w:eastAsia="宋体" w:cs="宋体"/>
          <w:sz w:val="31"/>
          <w:szCs w:val="31"/>
        </w:rPr>
      </w:pPr>
      <w:r>
        <w:rPr>
          <w:rFonts w:ascii="宋体" w:hAnsi="宋体" w:eastAsia="宋体" w:cs="宋体"/>
          <w:spacing w:val="8"/>
          <w:sz w:val="31"/>
          <w:szCs w:val="31"/>
          <w14:textOutline w14:w="5791" w14:cap="flat" w14:cmpd="sng">
            <w14:solidFill>
              <w14:srgbClr w14:val="000000"/>
            </w14:solidFill>
            <w14:prstDash w14:val="solid"/>
            <w14:miter w14:val="0"/>
          </w14:textOutline>
        </w:rPr>
        <w:t>十一、项目经理驻场证明</w:t>
      </w:r>
    </w:p>
    <w:p>
      <w:pPr>
        <w:spacing w:line="404" w:lineRule="auto"/>
        <w:rPr>
          <w:rFonts w:ascii="Arial"/>
          <w:sz w:val="21"/>
        </w:rPr>
      </w:pPr>
    </w:p>
    <w:p>
      <w:pPr>
        <w:spacing w:before="101" w:line="225" w:lineRule="auto"/>
        <w:ind w:left="2900"/>
        <w:rPr>
          <w:rFonts w:ascii="宋体" w:hAnsi="宋体" w:eastAsia="宋体" w:cs="宋体"/>
          <w:sz w:val="31"/>
          <w:szCs w:val="31"/>
        </w:rPr>
      </w:pPr>
      <w:r>
        <w:rPr>
          <w:rFonts w:ascii="宋体" w:hAnsi="宋体" w:eastAsia="宋体" w:cs="宋体"/>
          <w:spacing w:val="8"/>
          <w:sz w:val="31"/>
          <w:szCs w:val="31"/>
          <w14:textOutline w14:w="5791" w14:cap="flat" w14:cmpd="sng">
            <w14:solidFill>
              <w14:srgbClr w14:val="000000"/>
            </w14:solidFill>
            <w14:prstDash w14:val="solid"/>
            <w14:miter w14:val="0"/>
          </w14:textOutline>
        </w:rPr>
        <w:t>项目经理驻场承诺</w:t>
      </w:r>
    </w:p>
    <w:p>
      <w:pPr>
        <w:spacing w:before="222" w:line="221" w:lineRule="auto"/>
        <w:ind w:left="23"/>
        <w:rPr>
          <w:rFonts w:ascii="宋体" w:hAnsi="宋体" w:eastAsia="宋体" w:cs="宋体"/>
          <w:sz w:val="21"/>
          <w:szCs w:val="21"/>
        </w:rPr>
      </w:pPr>
      <w:r>
        <w:rPr>
          <w:rFonts w:ascii="宋体" w:hAnsi="宋体" w:eastAsia="宋体" w:cs="宋体"/>
          <w:spacing w:val="-2"/>
          <w:sz w:val="21"/>
          <w:szCs w:val="21"/>
        </w:rPr>
        <w:t>招标人：</w:t>
      </w:r>
    </w:p>
    <w:p>
      <w:pPr>
        <w:spacing w:before="138" w:line="257" w:lineRule="auto"/>
        <w:ind w:left="25" w:right="7" w:firstLine="463"/>
        <w:jc w:val="both"/>
        <w:rPr>
          <w:rFonts w:ascii="宋体" w:hAnsi="宋体" w:eastAsia="宋体" w:cs="宋体"/>
          <w:sz w:val="21"/>
          <w:szCs w:val="21"/>
        </w:rPr>
      </w:pPr>
      <w:r>
        <w:rPr>
          <w:rFonts w:ascii="宋体" w:hAnsi="宋体" w:eastAsia="宋体" w:cs="宋体"/>
          <w:spacing w:val="-4"/>
          <w:sz w:val="21"/>
          <w:szCs w:val="21"/>
        </w:rPr>
        <w:t>本人</w:t>
      </w:r>
      <w:r>
        <w:rPr>
          <w:rFonts w:ascii="宋体" w:hAnsi="宋体" w:eastAsia="宋体" w:cs="宋体"/>
          <w:spacing w:val="-4"/>
          <w:sz w:val="21"/>
          <w:szCs w:val="21"/>
          <w:u w:val="single" w:color="auto"/>
        </w:rPr>
        <w:t xml:space="preserve">    （姓名）</w:t>
      </w:r>
      <w:r>
        <w:rPr>
          <w:rFonts w:ascii="宋体" w:hAnsi="宋体" w:eastAsia="宋体" w:cs="宋体"/>
          <w:spacing w:val="-4"/>
          <w:sz w:val="21"/>
          <w:szCs w:val="21"/>
        </w:rPr>
        <w:t>系</w:t>
      </w:r>
      <w:r>
        <w:rPr>
          <w:rFonts w:ascii="宋体" w:hAnsi="宋体" w:eastAsia="宋体" w:cs="宋体"/>
          <w:spacing w:val="-4"/>
          <w:sz w:val="21"/>
          <w:szCs w:val="21"/>
          <w:u w:val="single" w:color="auto"/>
        </w:rPr>
        <w:t xml:space="preserve">    </w:t>
      </w:r>
      <w:r>
        <w:rPr>
          <w:rFonts w:ascii="宋体" w:hAnsi="宋体" w:eastAsia="宋体" w:cs="宋体"/>
          <w:spacing w:val="-78"/>
          <w:sz w:val="21"/>
          <w:szCs w:val="21"/>
        </w:rPr>
        <w:t xml:space="preserve"> </w:t>
      </w:r>
      <w:r>
        <w:rPr>
          <w:rFonts w:ascii="宋体" w:hAnsi="宋体" w:eastAsia="宋体" w:cs="宋体"/>
          <w:spacing w:val="-4"/>
          <w:sz w:val="21"/>
          <w:szCs w:val="21"/>
        </w:rPr>
        <w:t>公司， 拟派驻工程项目经理，注册号</w:t>
      </w:r>
      <w:r>
        <w:rPr>
          <w:rFonts w:ascii="宋体" w:hAnsi="宋体" w:eastAsia="宋体" w:cs="宋体"/>
          <w:spacing w:val="-4"/>
          <w:sz w:val="21"/>
          <w:szCs w:val="21"/>
          <w:u w:val="single" w:color="auto"/>
        </w:rPr>
        <w:t xml:space="preserve">    </w:t>
      </w:r>
      <w:r>
        <w:rPr>
          <w:rFonts w:ascii="宋体" w:hAnsi="宋体" w:eastAsia="宋体" w:cs="宋体"/>
          <w:spacing w:val="-76"/>
          <w:sz w:val="21"/>
          <w:szCs w:val="21"/>
        </w:rPr>
        <w:t xml:space="preserve"> </w:t>
      </w:r>
      <w:r>
        <w:rPr>
          <w:rFonts w:ascii="宋体" w:hAnsi="宋体" w:eastAsia="宋体" w:cs="宋体"/>
          <w:spacing w:val="-4"/>
          <w:sz w:val="21"/>
          <w:szCs w:val="21"/>
        </w:rPr>
        <w:t xml:space="preserve">。本人郑重承诺在 </w:t>
      </w:r>
      <w:r>
        <w:rPr>
          <w:rFonts w:ascii="宋体" w:hAnsi="宋体" w:eastAsia="宋体" w:cs="宋体"/>
          <w:spacing w:val="-2"/>
          <w:sz w:val="21"/>
          <w:szCs w:val="21"/>
        </w:rPr>
        <w:t>工程建设期间严格遵守国家法律和政策，并严</w:t>
      </w:r>
      <w:r>
        <w:rPr>
          <w:rFonts w:ascii="宋体" w:hAnsi="宋体" w:eastAsia="宋体" w:cs="宋体"/>
          <w:spacing w:val="-3"/>
          <w:sz w:val="21"/>
          <w:szCs w:val="21"/>
        </w:rPr>
        <w:t>格执行招标文件中的相关要求，在施工现场驻</w:t>
      </w:r>
      <w:r>
        <w:rPr>
          <w:rFonts w:ascii="宋体" w:hAnsi="宋体" w:eastAsia="宋体" w:cs="宋体"/>
          <w:sz w:val="21"/>
          <w:szCs w:val="21"/>
        </w:rPr>
        <w:t xml:space="preserve"> </w:t>
      </w:r>
      <w:r>
        <w:rPr>
          <w:rFonts w:ascii="宋体" w:hAnsi="宋体" w:eastAsia="宋体" w:cs="宋体"/>
          <w:spacing w:val="-2"/>
          <w:sz w:val="21"/>
          <w:szCs w:val="21"/>
        </w:rPr>
        <w:t>扎。如果出现问题自愿接受招标人处罚。</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69" w:line="221" w:lineRule="auto"/>
        <w:ind w:left="488"/>
        <w:rPr>
          <w:rFonts w:ascii="宋体" w:hAnsi="宋体" w:eastAsia="宋体" w:cs="宋体"/>
          <w:sz w:val="21"/>
          <w:szCs w:val="21"/>
        </w:rPr>
      </w:pPr>
      <w:r>
        <w:rPr>
          <w:rFonts w:ascii="宋体" w:hAnsi="宋体" w:eastAsia="宋体" w:cs="宋体"/>
          <w:spacing w:val="4"/>
          <w:sz w:val="21"/>
          <w:szCs w:val="21"/>
        </w:rPr>
        <w:t>承诺人</w:t>
      </w:r>
      <w:r>
        <w:rPr>
          <w:rFonts w:ascii="宋体" w:hAnsi="宋体" w:eastAsia="宋体" w:cs="宋体"/>
          <w:spacing w:val="-52"/>
          <w:w w:val="92"/>
          <w:sz w:val="21"/>
          <w:szCs w:val="21"/>
        </w:rPr>
        <w:t>：（</w:t>
      </w:r>
      <w:r>
        <w:rPr>
          <w:rFonts w:ascii="宋体" w:hAnsi="宋体" w:eastAsia="宋体" w:cs="宋体"/>
          <w:spacing w:val="4"/>
          <w:sz w:val="21"/>
          <w:szCs w:val="21"/>
        </w:rPr>
        <w:t>签字）</w:t>
      </w:r>
    </w:p>
    <w:p>
      <w:pPr>
        <w:spacing w:line="344" w:lineRule="auto"/>
        <w:rPr>
          <w:rFonts w:ascii="Arial"/>
          <w:sz w:val="21"/>
        </w:rPr>
      </w:pPr>
    </w:p>
    <w:p>
      <w:pPr>
        <w:spacing w:line="344" w:lineRule="auto"/>
        <w:rPr>
          <w:rFonts w:ascii="Arial"/>
          <w:sz w:val="21"/>
        </w:rPr>
      </w:pPr>
    </w:p>
    <w:p>
      <w:pPr>
        <w:spacing w:before="69" w:line="221" w:lineRule="auto"/>
        <w:ind w:left="23"/>
        <w:rPr>
          <w:rFonts w:ascii="宋体" w:hAnsi="宋体" w:eastAsia="宋体" w:cs="宋体"/>
          <w:spacing w:val="-2"/>
          <w:sz w:val="21"/>
          <w:szCs w:val="21"/>
        </w:rPr>
      </w:pPr>
      <w:r>
        <w:rPr>
          <w:rFonts w:ascii="宋体" w:hAnsi="宋体" w:eastAsia="宋体" w:cs="宋体"/>
          <w:spacing w:val="-2"/>
          <w:sz w:val="21"/>
          <w:szCs w:val="21"/>
        </w:rPr>
        <w:t>年月日</w:t>
      </w:r>
      <w:bookmarkStart w:id="294" w:name="bookmark299"/>
      <w:bookmarkEnd w:id="294"/>
    </w:p>
    <w:p>
      <w:pPr>
        <w:spacing w:line="251" w:lineRule="auto"/>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spacing w:line="251" w:lineRule="auto"/>
        <w:rPr>
          <w:rFonts w:ascii="Arial"/>
          <w:sz w:val="21"/>
        </w:rPr>
      </w:pPr>
    </w:p>
    <w:p>
      <w:pPr>
        <w:spacing w:before="101" w:line="225" w:lineRule="auto"/>
        <w:ind w:left="2416"/>
        <w:outlineLvl w:val="1"/>
        <w:rPr>
          <w:rFonts w:ascii="黑体" w:hAnsi="黑体" w:eastAsia="黑体" w:cs="黑体"/>
          <w:sz w:val="31"/>
          <w:szCs w:val="31"/>
        </w:rPr>
      </w:pPr>
      <w:r>
        <w:rPr>
          <w:rFonts w:ascii="黑体" w:hAnsi="黑体" w:eastAsia="黑体" w:cs="黑体"/>
          <w:spacing w:val="9"/>
          <w:sz w:val="31"/>
          <w:szCs w:val="31"/>
          <w14:textOutline w14:w="5791" w14:cap="flat" w14:cmpd="sng">
            <w14:solidFill>
              <w14:srgbClr w14:val="000000"/>
            </w14:solidFill>
            <w14:prstDash w14:val="solid"/>
            <w14:miter w14:val="0"/>
          </w14:textOutline>
        </w:rPr>
        <w:t>十二、投标人告知承诺函</w:t>
      </w:r>
    </w:p>
    <w:p>
      <w:pPr>
        <w:spacing w:line="293" w:lineRule="auto"/>
        <w:rPr>
          <w:rFonts w:ascii="Arial"/>
          <w:sz w:val="21"/>
        </w:rPr>
      </w:pPr>
    </w:p>
    <w:p>
      <w:pPr>
        <w:spacing w:before="69" w:line="221" w:lineRule="auto"/>
        <w:ind w:left="23"/>
        <w:rPr>
          <w:rFonts w:ascii="宋体" w:hAnsi="宋体" w:eastAsia="宋体" w:cs="宋体"/>
          <w:sz w:val="21"/>
          <w:szCs w:val="21"/>
        </w:rPr>
      </w:pPr>
      <w:r>
        <w:rPr>
          <w:rFonts w:ascii="宋体" w:hAnsi="宋体" w:eastAsia="宋体" w:cs="宋体"/>
          <w:spacing w:val="-7"/>
          <w:sz w:val="21"/>
          <w:szCs w:val="21"/>
          <w:u w:val="single" w:color="auto"/>
        </w:rPr>
        <w:t>招标人名称、行政监管部门：</w:t>
      </w:r>
      <w:r>
        <w:rPr>
          <w:rFonts w:ascii="宋体" w:hAnsi="宋体" w:eastAsia="宋体" w:cs="宋体"/>
          <w:spacing w:val="7"/>
          <w:sz w:val="21"/>
          <w:szCs w:val="21"/>
          <w:u w:val="single" w:color="auto"/>
        </w:rPr>
        <w:t xml:space="preserve"> </w:t>
      </w:r>
    </w:p>
    <w:p>
      <w:pPr>
        <w:spacing w:line="278" w:lineRule="auto"/>
        <w:rPr>
          <w:rFonts w:ascii="Arial"/>
          <w:sz w:val="21"/>
        </w:rPr>
      </w:pPr>
    </w:p>
    <w:p>
      <w:pPr>
        <w:spacing w:before="68" w:line="528" w:lineRule="auto"/>
        <w:ind w:left="40" w:right="7" w:firstLine="404"/>
        <w:jc w:val="both"/>
        <w:rPr>
          <w:rFonts w:ascii="宋体" w:hAnsi="宋体" w:eastAsia="宋体" w:cs="宋体"/>
          <w:sz w:val="21"/>
          <w:szCs w:val="21"/>
        </w:rPr>
      </w:pPr>
      <w:r>
        <w:rPr>
          <w:rFonts w:ascii="宋体" w:hAnsi="宋体" w:eastAsia="宋体" w:cs="宋体"/>
          <w:spacing w:val="-4"/>
          <w:sz w:val="21"/>
          <w:szCs w:val="21"/>
        </w:rPr>
        <w:t>我单位参与</w:t>
      </w:r>
      <w:r>
        <w:rPr>
          <w:rFonts w:ascii="宋体" w:hAnsi="宋体" w:eastAsia="宋体" w:cs="宋体"/>
          <w:spacing w:val="-4"/>
          <w:sz w:val="21"/>
          <w:szCs w:val="21"/>
          <w:u w:val="single" w:color="auto"/>
        </w:rPr>
        <w:t>（招标项目名称）</w:t>
      </w:r>
      <w:r>
        <w:rPr>
          <w:rFonts w:ascii="宋体" w:hAnsi="宋体" w:eastAsia="宋体" w:cs="宋体"/>
          <w:spacing w:val="-39"/>
          <w:sz w:val="21"/>
          <w:szCs w:val="21"/>
          <w:u w:val="single" w:color="auto"/>
        </w:rPr>
        <w:t xml:space="preserve"> </w:t>
      </w:r>
      <w:r>
        <w:rPr>
          <w:rFonts w:ascii="宋体" w:hAnsi="宋体" w:eastAsia="宋体" w:cs="宋体"/>
          <w:spacing w:val="-4"/>
          <w:sz w:val="21"/>
          <w:szCs w:val="21"/>
        </w:rPr>
        <w:t>的投标。根据《中华人民共</w:t>
      </w:r>
      <w:r>
        <w:rPr>
          <w:rFonts w:ascii="宋体" w:hAnsi="宋体" w:eastAsia="宋体" w:cs="宋体"/>
          <w:spacing w:val="-5"/>
          <w:sz w:val="21"/>
          <w:szCs w:val="21"/>
        </w:rPr>
        <w:t>和国招标投标法》等法律法规</w:t>
      </w:r>
      <w:r>
        <w:rPr>
          <w:rFonts w:ascii="宋体" w:hAnsi="宋体" w:eastAsia="宋体" w:cs="宋体"/>
          <w:sz w:val="21"/>
          <w:szCs w:val="21"/>
        </w:rPr>
        <w:t xml:space="preserve"> </w:t>
      </w:r>
      <w:r>
        <w:rPr>
          <w:rFonts w:ascii="宋体" w:hAnsi="宋体" w:eastAsia="宋体" w:cs="宋体"/>
          <w:spacing w:val="-2"/>
          <w:sz w:val="21"/>
          <w:szCs w:val="21"/>
        </w:rPr>
        <w:t>的规定，我已知悉本单位相关权利义务，作为法定代表人（或授权委托人</w:t>
      </w:r>
      <w:r>
        <w:rPr>
          <w:rFonts w:ascii="宋体" w:hAnsi="宋体" w:eastAsia="宋体" w:cs="宋体"/>
          <w:spacing w:val="-19"/>
          <w:sz w:val="21"/>
          <w:szCs w:val="21"/>
        </w:rPr>
        <w:t>），</w:t>
      </w:r>
      <w:r>
        <w:rPr>
          <w:rFonts w:ascii="宋体" w:hAnsi="宋体" w:eastAsia="宋体" w:cs="宋体"/>
          <w:spacing w:val="-2"/>
          <w:sz w:val="21"/>
          <w:szCs w:val="21"/>
        </w:rPr>
        <w:t>本人清楚知晓</w:t>
      </w:r>
    </w:p>
    <w:p>
      <w:pPr>
        <w:spacing w:line="219" w:lineRule="auto"/>
        <w:ind w:left="24"/>
        <w:rPr>
          <w:rFonts w:ascii="宋体" w:hAnsi="宋体" w:eastAsia="宋体" w:cs="宋体"/>
          <w:sz w:val="21"/>
          <w:szCs w:val="21"/>
        </w:rPr>
      </w:pPr>
      <w:r>
        <w:rPr>
          <w:rFonts w:ascii="宋体" w:hAnsi="宋体" w:eastAsia="宋体" w:cs="宋体"/>
          <w:spacing w:val="-3"/>
          <w:sz w:val="21"/>
          <w:szCs w:val="21"/>
        </w:rPr>
        <w:t>我单位在本项目投标活动的情况。本人已详细阅读告知承诺函的内容， 并在此郑重承诺：</w:t>
      </w:r>
    </w:p>
    <w:p>
      <w:pPr>
        <w:spacing w:line="280" w:lineRule="auto"/>
        <w:rPr>
          <w:rFonts w:ascii="Arial"/>
          <w:sz w:val="21"/>
        </w:rPr>
      </w:pPr>
    </w:p>
    <w:p>
      <w:pPr>
        <w:spacing w:before="68" w:line="220" w:lineRule="auto"/>
        <w:ind w:right="7"/>
        <w:jc w:val="right"/>
        <w:rPr>
          <w:rFonts w:ascii="宋体" w:hAnsi="宋体" w:eastAsia="宋体" w:cs="宋体"/>
          <w:sz w:val="21"/>
          <w:szCs w:val="21"/>
        </w:rPr>
      </w:pPr>
      <w:r>
        <w:rPr>
          <w:rFonts w:ascii="宋体" w:hAnsi="宋体" w:eastAsia="宋体" w:cs="宋体"/>
          <w:spacing w:val="-3"/>
          <w:sz w:val="21"/>
          <w:szCs w:val="21"/>
        </w:rPr>
        <w:t>一、我单位和我本人遵循公开、公平、公正、诚实守信的原则，依法依规参与本项目投</w:t>
      </w:r>
    </w:p>
    <w:p>
      <w:pPr>
        <w:spacing w:line="253" w:lineRule="auto"/>
        <w:rPr>
          <w:rFonts w:ascii="Arial"/>
          <w:sz w:val="21"/>
        </w:rPr>
      </w:pPr>
    </w:p>
    <w:p>
      <w:pPr>
        <w:spacing w:before="68" w:line="221" w:lineRule="auto"/>
        <w:ind w:left="23"/>
        <w:rPr>
          <w:rFonts w:ascii="宋体" w:hAnsi="宋体" w:eastAsia="宋体" w:cs="宋体"/>
          <w:sz w:val="21"/>
          <w:szCs w:val="21"/>
        </w:rPr>
      </w:pPr>
      <w:r>
        <w:rPr>
          <w:rFonts w:ascii="宋体" w:hAnsi="宋体" w:eastAsia="宋体" w:cs="宋体"/>
          <w:spacing w:val="-10"/>
          <w:sz w:val="21"/>
          <w:szCs w:val="21"/>
        </w:rPr>
        <w:t>标。</w:t>
      </w:r>
    </w:p>
    <w:p>
      <w:pPr>
        <w:spacing w:line="278" w:lineRule="auto"/>
        <w:rPr>
          <w:rFonts w:ascii="Arial"/>
          <w:sz w:val="21"/>
        </w:rPr>
      </w:pPr>
    </w:p>
    <w:p>
      <w:pPr>
        <w:spacing w:before="68" w:line="600" w:lineRule="exact"/>
        <w:ind w:right="46"/>
        <w:jc w:val="right"/>
        <w:rPr>
          <w:rFonts w:ascii="宋体" w:hAnsi="宋体" w:eastAsia="宋体" w:cs="宋体"/>
          <w:sz w:val="21"/>
          <w:szCs w:val="21"/>
        </w:rPr>
      </w:pPr>
      <w:r>
        <w:rPr>
          <w:rFonts w:ascii="宋体" w:hAnsi="宋体" w:eastAsia="宋体" w:cs="宋体"/>
          <w:spacing w:val="-6"/>
          <w:position w:val="30"/>
          <w:sz w:val="21"/>
          <w:szCs w:val="21"/>
        </w:rPr>
        <w:t>二、我单位具有参与本次投标的资质和能力，</w:t>
      </w:r>
      <w:r>
        <w:rPr>
          <w:rFonts w:ascii="宋体" w:hAnsi="宋体" w:eastAsia="宋体" w:cs="宋体"/>
          <w:spacing w:val="-40"/>
          <w:position w:val="30"/>
          <w:sz w:val="21"/>
          <w:szCs w:val="21"/>
        </w:rPr>
        <w:t xml:space="preserve"> </w:t>
      </w:r>
      <w:r>
        <w:rPr>
          <w:rFonts w:ascii="宋体" w:hAnsi="宋体" w:eastAsia="宋体" w:cs="宋体"/>
          <w:spacing w:val="-6"/>
          <w:position w:val="30"/>
          <w:sz w:val="21"/>
          <w:szCs w:val="21"/>
        </w:rPr>
        <w:t>公司运营状况良好，</w:t>
      </w:r>
      <w:r>
        <w:rPr>
          <w:rFonts w:ascii="宋体" w:hAnsi="宋体" w:eastAsia="宋体" w:cs="宋体"/>
          <w:spacing w:val="-43"/>
          <w:position w:val="30"/>
          <w:sz w:val="21"/>
          <w:szCs w:val="21"/>
        </w:rPr>
        <w:t xml:space="preserve"> </w:t>
      </w:r>
      <w:r>
        <w:rPr>
          <w:rFonts w:ascii="宋体" w:hAnsi="宋体" w:eastAsia="宋体" w:cs="宋体"/>
          <w:spacing w:val="-6"/>
          <w:position w:val="30"/>
          <w:sz w:val="21"/>
          <w:szCs w:val="21"/>
        </w:rPr>
        <w:t>不存在挂靠投标、不</w:t>
      </w:r>
    </w:p>
    <w:p>
      <w:pPr>
        <w:spacing w:line="219" w:lineRule="auto"/>
        <w:ind w:left="26"/>
        <w:rPr>
          <w:rFonts w:ascii="宋体" w:hAnsi="宋体" w:eastAsia="宋体" w:cs="宋体"/>
          <w:sz w:val="21"/>
          <w:szCs w:val="21"/>
        </w:rPr>
      </w:pPr>
      <w:r>
        <w:rPr>
          <w:rFonts w:ascii="宋体" w:hAnsi="宋体" w:eastAsia="宋体" w:cs="宋体"/>
          <w:sz w:val="21"/>
          <w:szCs w:val="21"/>
        </w:rPr>
        <w:t>受让、租借、出租、出借资格或资质证书，无处罚期</w:t>
      </w:r>
      <w:r>
        <w:rPr>
          <w:rFonts w:ascii="宋体" w:hAnsi="宋体" w:eastAsia="宋体" w:cs="宋体"/>
          <w:spacing w:val="-1"/>
          <w:sz w:val="21"/>
          <w:szCs w:val="21"/>
        </w:rPr>
        <w:t>内的不良行为。</w:t>
      </w:r>
    </w:p>
    <w:p>
      <w:pPr>
        <w:spacing w:line="279" w:lineRule="auto"/>
        <w:rPr>
          <w:rFonts w:ascii="Arial"/>
          <w:sz w:val="21"/>
        </w:rPr>
      </w:pPr>
    </w:p>
    <w:p>
      <w:pPr>
        <w:spacing w:before="69" w:line="600" w:lineRule="exact"/>
        <w:ind w:right="38"/>
        <w:jc w:val="right"/>
        <w:rPr>
          <w:rFonts w:ascii="宋体" w:hAnsi="宋体" w:eastAsia="宋体" w:cs="宋体"/>
          <w:sz w:val="21"/>
          <w:szCs w:val="21"/>
        </w:rPr>
      </w:pPr>
      <w:r>
        <w:rPr>
          <w:rFonts w:ascii="宋体" w:hAnsi="宋体" w:eastAsia="宋体" w:cs="宋体"/>
          <w:spacing w:val="-2"/>
          <w:position w:val="30"/>
          <w:sz w:val="21"/>
          <w:szCs w:val="21"/>
        </w:rPr>
        <w:t>三、我单位在本项目投标过程中从招标公告/投标邀请书列明的</w:t>
      </w:r>
      <w:r>
        <w:rPr>
          <w:rFonts w:ascii="宋体" w:hAnsi="宋体" w:eastAsia="宋体" w:cs="宋体"/>
          <w:spacing w:val="-3"/>
          <w:position w:val="30"/>
          <w:sz w:val="21"/>
          <w:szCs w:val="21"/>
        </w:rPr>
        <w:t>渠道获取招标文件， 没</w:t>
      </w:r>
    </w:p>
    <w:p>
      <w:pPr>
        <w:spacing w:line="220" w:lineRule="auto"/>
        <w:ind w:left="23"/>
        <w:rPr>
          <w:rFonts w:ascii="宋体" w:hAnsi="宋体" w:eastAsia="宋体" w:cs="宋体"/>
          <w:sz w:val="21"/>
          <w:szCs w:val="21"/>
        </w:rPr>
      </w:pPr>
      <w:r>
        <w:rPr>
          <w:rFonts w:ascii="宋体" w:hAnsi="宋体" w:eastAsia="宋体" w:cs="宋体"/>
          <w:spacing w:val="-1"/>
          <w:sz w:val="21"/>
          <w:szCs w:val="21"/>
        </w:rPr>
        <w:t>有通过其他不正当渠道获取招标文件。</w:t>
      </w:r>
    </w:p>
    <w:p>
      <w:pPr>
        <w:spacing w:line="279" w:lineRule="auto"/>
        <w:rPr>
          <w:rFonts w:ascii="Arial"/>
          <w:sz w:val="21"/>
        </w:rPr>
      </w:pPr>
    </w:p>
    <w:p>
      <w:pPr>
        <w:spacing w:before="69" w:line="600" w:lineRule="exact"/>
        <w:ind w:right="46"/>
        <w:jc w:val="right"/>
        <w:rPr>
          <w:rFonts w:ascii="宋体" w:hAnsi="宋体" w:eastAsia="宋体" w:cs="宋体"/>
          <w:sz w:val="21"/>
          <w:szCs w:val="21"/>
        </w:rPr>
      </w:pPr>
      <w:r>
        <w:rPr>
          <w:rFonts w:ascii="宋体" w:hAnsi="宋体" w:eastAsia="宋体" w:cs="宋体"/>
          <w:spacing w:val="-4"/>
          <w:position w:val="30"/>
          <w:sz w:val="21"/>
          <w:szCs w:val="21"/>
        </w:rPr>
        <w:t>四、我单位承诺投标文件由本单位员工独立</w:t>
      </w:r>
      <w:r>
        <w:rPr>
          <w:rFonts w:ascii="宋体" w:hAnsi="宋体" w:eastAsia="宋体" w:cs="宋体"/>
          <w:spacing w:val="-5"/>
          <w:position w:val="30"/>
          <w:sz w:val="21"/>
          <w:szCs w:val="21"/>
        </w:rPr>
        <w:t>编制，</w:t>
      </w:r>
      <w:r>
        <w:rPr>
          <w:rFonts w:ascii="宋体" w:hAnsi="宋体" w:eastAsia="宋体" w:cs="宋体"/>
          <w:spacing w:val="-54"/>
          <w:position w:val="30"/>
          <w:sz w:val="21"/>
          <w:szCs w:val="21"/>
        </w:rPr>
        <w:t xml:space="preserve"> </w:t>
      </w:r>
      <w:r>
        <w:rPr>
          <w:rFonts w:ascii="宋体" w:hAnsi="宋体" w:eastAsia="宋体" w:cs="宋体"/>
          <w:spacing w:val="-5"/>
          <w:position w:val="30"/>
          <w:sz w:val="21"/>
          <w:szCs w:val="21"/>
        </w:rPr>
        <w:t>严格遵守保密义务。所提供的一切投</w:t>
      </w:r>
    </w:p>
    <w:p>
      <w:pPr>
        <w:spacing w:before="1" w:line="219" w:lineRule="auto"/>
        <w:ind w:left="23"/>
        <w:rPr>
          <w:rFonts w:ascii="宋体" w:hAnsi="宋体" w:eastAsia="宋体" w:cs="宋体"/>
          <w:sz w:val="21"/>
          <w:szCs w:val="21"/>
        </w:rPr>
      </w:pPr>
      <w:r>
        <w:rPr>
          <w:rFonts w:ascii="宋体" w:hAnsi="宋体" w:eastAsia="宋体" w:cs="宋体"/>
          <w:spacing w:val="-1"/>
          <w:sz w:val="21"/>
          <w:szCs w:val="21"/>
        </w:rPr>
        <w:t>标相关材料都是真实、有效、合法的。</w:t>
      </w:r>
    </w:p>
    <w:p>
      <w:pPr>
        <w:spacing w:line="280" w:lineRule="auto"/>
        <w:rPr>
          <w:rFonts w:ascii="Arial"/>
          <w:sz w:val="21"/>
        </w:rPr>
      </w:pPr>
    </w:p>
    <w:p>
      <w:pPr>
        <w:spacing w:before="69" w:line="600" w:lineRule="exact"/>
        <w:ind w:right="45"/>
        <w:jc w:val="right"/>
        <w:rPr>
          <w:rFonts w:ascii="宋体" w:hAnsi="宋体" w:eastAsia="宋体" w:cs="宋体"/>
          <w:sz w:val="21"/>
          <w:szCs w:val="21"/>
        </w:rPr>
      </w:pPr>
      <w:r>
        <w:rPr>
          <w:rFonts w:ascii="宋体" w:hAnsi="宋体" w:eastAsia="宋体" w:cs="宋体"/>
          <w:spacing w:val="-3"/>
          <w:position w:val="30"/>
          <w:sz w:val="21"/>
          <w:szCs w:val="21"/>
        </w:rPr>
        <w:t>五、我单位不与其他投标人相互串通投标报价，不恶意压低或抬高投标报价，不排挤其</w:t>
      </w:r>
    </w:p>
    <w:p>
      <w:pPr>
        <w:spacing w:line="220" w:lineRule="auto"/>
        <w:ind w:left="22"/>
        <w:rPr>
          <w:rFonts w:ascii="宋体" w:hAnsi="宋体" w:eastAsia="宋体" w:cs="宋体"/>
          <w:sz w:val="21"/>
          <w:szCs w:val="21"/>
        </w:rPr>
      </w:pPr>
      <w:r>
        <w:rPr>
          <w:rFonts w:ascii="宋体" w:hAnsi="宋体" w:eastAsia="宋体" w:cs="宋体"/>
          <w:sz w:val="21"/>
          <w:szCs w:val="21"/>
        </w:rPr>
        <w:t>他投标人的公平竞争，不损害招标人或其他投标人的合法</w:t>
      </w:r>
      <w:r>
        <w:rPr>
          <w:rFonts w:ascii="宋体" w:hAnsi="宋体" w:eastAsia="宋体" w:cs="宋体"/>
          <w:spacing w:val="-1"/>
          <w:sz w:val="21"/>
          <w:szCs w:val="21"/>
        </w:rPr>
        <w:t>权益。</w:t>
      </w:r>
    </w:p>
    <w:p>
      <w:pPr>
        <w:spacing w:line="279" w:lineRule="auto"/>
        <w:rPr>
          <w:rFonts w:ascii="Arial"/>
          <w:sz w:val="21"/>
        </w:rPr>
      </w:pPr>
    </w:p>
    <w:p>
      <w:pPr>
        <w:spacing w:before="69" w:line="600" w:lineRule="exact"/>
        <w:ind w:right="45"/>
        <w:jc w:val="right"/>
        <w:rPr>
          <w:rFonts w:ascii="宋体" w:hAnsi="宋体" w:eastAsia="宋体" w:cs="宋体"/>
          <w:sz w:val="21"/>
          <w:szCs w:val="21"/>
        </w:rPr>
      </w:pPr>
      <w:r>
        <w:rPr>
          <w:rFonts w:ascii="宋体" w:hAnsi="宋体" w:eastAsia="宋体" w:cs="宋体"/>
          <w:spacing w:val="-4"/>
          <w:position w:val="30"/>
          <w:sz w:val="21"/>
          <w:szCs w:val="21"/>
        </w:rPr>
        <w:t>六、我单位不与招标人或招标代理机构串通投标，</w:t>
      </w:r>
      <w:r>
        <w:rPr>
          <w:rFonts w:ascii="宋体" w:hAnsi="宋体" w:eastAsia="宋体" w:cs="宋体"/>
          <w:spacing w:val="-51"/>
          <w:position w:val="30"/>
          <w:sz w:val="21"/>
          <w:szCs w:val="21"/>
        </w:rPr>
        <w:t xml:space="preserve"> </w:t>
      </w:r>
      <w:r>
        <w:rPr>
          <w:rFonts w:ascii="宋体" w:hAnsi="宋体" w:eastAsia="宋体" w:cs="宋体"/>
          <w:spacing w:val="-4"/>
          <w:position w:val="30"/>
          <w:sz w:val="21"/>
          <w:szCs w:val="21"/>
        </w:rPr>
        <w:t>损害国家利益、社会公共利益或者他</w:t>
      </w:r>
    </w:p>
    <w:p>
      <w:pPr>
        <w:spacing w:line="220" w:lineRule="auto"/>
        <w:ind w:left="24"/>
        <w:rPr>
          <w:rFonts w:ascii="宋体" w:hAnsi="宋体" w:eastAsia="宋体" w:cs="宋体"/>
          <w:sz w:val="21"/>
          <w:szCs w:val="21"/>
        </w:rPr>
      </w:pPr>
      <w:r>
        <w:rPr>
          <w:rFonts w:ascii="宋体" w:hAnsi="宋体" w:eastAsia="宋体" w:cs="宋体"/>
          <w:spacing w:val="-4"/>
          <w:sz w:val="21"/>
          <w:szCs w:val="21"/>
        </w:rPr>
        <w:t>人的合法权益。</w:t>
      </w:r>
    </w:p>
    <w:p>
      <w:pPr>
        <w:spacing w:line="279" w:lineRule="auto"/>
        <w:rPr>
          <w:rFonts w:ascii="Arial"/>
          <w:sz w:val="21"/>
        </w:rPr>
      </w:pPr>
    </w:p>
    <w:p>
      <w:pPr>
        <w:spacing w:before="69" w:line="600" w:lineRule="exact"/>
        <w:ind w:right="46"/>
        <w:jc w:val="right"/>
        <w:rPr>
          <w:rFonts w:ascii="宋体" w:hAnsi="宋体" w:eastAsia="宋体" w:cs="宋体"/>
          <w:sz w:val="21"/>
          <w:szCs w:val="21"/>
        </w:rPr>
      </w:pPr>
      <w:r>
        <w:rPr>
          <w:rFonts w:ascii="宋体" w:hAnsi="宋体" w:eastAsia="宋体" w:cs="宋体"/>
          <w:spacing w:val="-3"/>
          <w:position w:val="30"/>
          <w:sz w:val="21"/>
          <w:szCs w:val="21"/>
        </w:rPr>
        <w:t>七、我单位不向招标人或者评标委员会成员行贿以牟取中标，不在开标后进行虚假恶意</w:t>
      </w:r>
    </w:p>
    <w:p>
      <w:pPr>
        <w:spacing w:line="221" w:lineRule="auto"/>
        <w:ind w:left="25"/>
        <w:rPr>
          <w:rFonts w:ascii="宋体" w:hAnsi="宋体" w:eastAsia="宋体" w:cs="宋体"/>
          <w:sz w:val="21"/>
          <w:szCs w:val="21"/>
        </w:rPr>
      </w:pPr>
      <w:r>
        <w:rPr>
          <w:rFonts w:ascii="宋体" w:hAnsi="宋体" w:eastAsia="宋体" w:cs="宋体"/>
          <w:spacing w:val="-9"/>
          <w:sz w:val="21"/>
          <w:szCs w:val="21"/>
        </w:rPr>
        <w:t>投诉。</w:t>
      </w:r>
    </w:p>
    <w:p>
      <w:pPr>
        <w:spacing w:line="280" w:lineRule="auto"/>
        <w:rPr>
          <w:rFonts w:ascii="Arial"/>
          <w:sz w:val="21"/>
        </w:rPr>
      </w:pPr>
    </w:p>
    <w:p>
      <w:pPr>
        <w:spacing w:before="69" w:line="527" w:lineRule="auto"/>
        <w:ind w:left="23" w:firstLine="422"/>
        <w:rPr>
          <w:rFonts w:ascii="宋体" w:hAnsi="宋体" w:eastAsia="宋体" w:cs="宋体"/>
          <w:sz w:val="21"/>
          <w:szCs w:val="21"/>
        </w:rPr>
      </w:pPr>
      <w:r>
        <w:rPr>
          <w:rFonts w:ascii="宋体" w:hAnsi="宋体" w:eastAsia="宋体" w:cs="宋体"/>
          <w:spacing w:val="-3"/>
          <w:sz w:val="21"/>
          <w:szCs w:val="21"/>
        </w:rPr>
        <w:t>八、我单位和我个人清楚并知晓《中华人民共和国刑法》第二百二十三条“投标人相互</w:t>
      </w:r>
      <w:r>
        <w:rPr>
          <w:rFonts w:ascii="宋体" w:hAnsi="宋体" w:eastAsia="宋体" w:cs="宋体"/>
          <w:spacing w:val="13"/>
          <w:sz w:val="21"/>
          <w:szCs w:val="21"/>
        </w:rPr>
        <w:t xml:space="preserve"> </w:t>
      </w:r>
      <w:r>
        <w:rPr>
          <w:rFonts w:ascii="宋体" w:hAnsi="宋体" w:eastAsia="宋体" w:cs="宋体"/>
          <w:spacing w:val="-4"/>
          <w:sz w:val="21"/>
          <w:szCs w:val="21"/>
        </w:rPr>
        <w:t>串通投标报价，损害招标人或者其他投标人利益，</w:t>
      </w:r>
      <w:r>
        <w:rPr>
          <w:rFonts w:ascii="宋体" w:hAnsi="宋体" w:eastAsia="宋体" w:cs="宋体"/>
          <w:spacing w:val="-43"/>
          <w:sz w:val="21"/>
          <w:szCs w:val="21"/>
        </w:rPr>
        <w:t xml:space="preserve"> </w:t>
      </w:r>
      <w:r>
        <w:rPr>
          <w:rFonts w:ascii="宋体" w:hAnsi="宋体" w:eastAsia="宋体" w:cs="宋体"/>
          <w:spacing w:val="-4"/>
          <w:sz w:val="21"/>
          <w:szCs w:val="21"/>
        </w:rPr>
        <w:t>情节严重的，处三年以下有期徒刑或者拘</w:t>
      </w:r>
      <w:r>
        <w:rPr>
          <w:rFonts w:ascii="宋体" w:hAnsi="宋体" w:eastAsia="宋体" w:cs="宋体"/>
          <w:sz w:val="21"/>
          <w:szCs w:val="21"/>
        </w:rPr>
        <w:t xml:space="preserve"> </w:t>
      </w:r>
      <w:r>
        <w:rPr>
          <w:rFonts w:ascii="宋体" w:hAnsi="宋体" w:eastAsia="宋体" w:cs="宋体"/>
          <w:spacing w:val="-1"/>
          <w:sz w:val="21"/>
          <w:szCs w:val="21"/>
        </w:rPr>
        <w:t>役，并处或者单处罚金。投标人与招标人串通投标，损害国家、</w:t>
      </w:r>
      <w:r>
        <w:rPr>
          <w:rFonts w:ascii="宋体" w:hAnsi="宋体" w:eastAsia="宋体" w:cs="宋体"/>
          <w:spacing w:val="-2"/>
          <w:sz w:val="21"/>
          <w:szCs w:val="21"/>
        </w:rPr>
        <w:t>集体、公民的合法利益的，</w:t>
      </w:r>
    </w:p>
    <w:p>
      <w:pPr>
        <w:spacing w:line="219" w:lineRule="auto"/>
        <w:ind w:left="24"/>
        <w:rPr>
          <w:rFonts w:ascii="宋体" w:hAnsi="宋体" w:eastAsia="宋体" w:cs="宋体"/>
          <w:sz w:val="21"/>
          <w:szCs w:val="21"/>
        </w:rPr>
      </w:pPr>
      <w:r>
        <w:rPr>
          <w:rFonts w:ascii="宋体" w:hAnsi="宋体" w:eastAsia="宋体" w:cs="宋体"/>
          <w:spacing w:val="-2"/>
          <w:sz w:val="21"/>
          <w:szCs w:val="21"/>
        </w:rPr>
        <w:t>依照前款的规定处罚”的规定。</w:t>
      </w:r>
    </w:p>
    <w:p>
      <w:pPr>
        <w:spacing w:line="279" w:lineRule="auto"/>
        <w:rPr>
          <w:rFonts w:ascii="Arial"/>
          <w:sz w:val="21"/>
        </w:rPr>
      </w:pPr>
    </w:p>
    <w:p>
      <w:pPr>
        <w:spacing w:before="70" w:line="600" w:lineRule="exact"/>
        <w:ind w:right="38"/>
        <w:jc w:val="right"/>
        <w:rPr>
          <w:rFonts w:ascii="宋体" w:hAnsi="宋体" w:eastAsia="宋体" w:cs="宋体"/>
          <w:sz w:val="21"/>
          <w:szCs w:val="21"/>
        </w:rPr>
      </w:pPr>
      <w:r>
        <w:rPr>
          <w:rFonts w:ascii="宋体" w:hAnsi="宋体" w:eastAsia="宋体" w:cs="宋体"/>
          <w:spacing w:val="-2"/>
          <w:position w:val="30"/>
          <w:sz w:val="21"/>
          <w:szCs w:val="21"/>
        </w:rPr>
        <w:t>九、我单位如在本项目招标投标活动评标工作</w:t>
      </w:r>
      <w:r>
        <w:rPr>
          <w:rFonts w:ascii="宋体" w:hAnsi="宋体" w:eastAsia="宋体" w:cs="宋体"/>
          <w:spacing w:val="-3"/>
          <w:position w:val="30"/>
          <w:sz w:val="21"/>
          <w:szCs w:val="21"/>
        </w:rPr>
        <w:t>中存在串通投标、弄虚作假等行为的，本</w:t>
      </w:r>
    </w:p>
    <w:p>
      <w:pPr>
        <w:spacing w:before="1" w:line="219" w:lineRule="auto"/>
        <w:ind w:left="24"/>
        <w:rPr>
          <w:rFonts w:ascii="宋体" w:hAnsi="宋体" w:eastAsia="宋体" w:cs="宋体"/>
          <w:sz w:val="21"/>
          <w:szCs w:val="21"/>
        </w:rPr>
      </w:pPr>
      <w:r>
        <w:rPr>
          <w:rFonts w:ascii="宋体" w:hAnsi="宋体" w:eastAsia="宋体" w:cs="宋体"/>
          <w:spacing w:val="-3"/>
          <w:sz w:val="21"/>
          <w:szCs w:val="21"/>
        </w:rPr>
        <w:t>单位及本人自愿承担法律责任， 接受相应</w:t>
      </w:r>
      <w:r>
        <w:rPr>
          <w:rFonts w:ascii="宋体" w:hAnsi="宋体" w:eastAsia="宋体" w:cs="宋体"/>
          <w:spacing w:val="-4"/>
          <w:sz w:val="21"/>
          <w:szCs w:val="21"/>
        </w:rPr>
        <w:t>刑事、纪律和行政处罚以及失信惩戒。</w:t>
      </w:r>
    </w:p>
    <w:p>
      <w:pPr>
        <w:spacing w:line="280" w:lineRule="auto"/>
        <w:rPr>
          <w:rFonts w:ascii="Arial"/>
          <w:sz w:val="21"/>
        </w:rPr>
      </w:pPr>
    </w:p>
    <w:p>
      <w:pPr>
        <w:spacing w:before="68" w:line="220" w:lineRule="auto"/>
        <w:ind w:left="443"/>
        <w:rPr>
          <w:rFonts w:ascii="宋体" w:hAnsi="宋体" w:eastAsia="宋体" w:cs="宋体"/>
          <w:sz w:val="21"/>
          <w:szCs w:val="21"/>
        </w:rPr>
      </w:pPr>
      <w:r>
        <w:rPr>
          <w:rFonts w:ascii="宋体" w:hAnsi="宋体" w:eastAsia="宋体" w:cs="宋体"/>
          <w:spacing w:val="-3"/>
          <w:sz w:val="21"/>
          <w:szCs w:val="21"/>
        </w:rPr>
        <w:t>十、本承诺函由我单位盖章及法定代表人（授权委托人） 本人亲自签</w:t>
      </w:r>
      <w:r>
        <w:rPr>
          <w:rFonts w:ascii="宋体" w:hAnsi="宋体" w:eastAsia="宋体" w:cs="宋体"/>
          <w:spacing w:val="-4"/>
          <w:sz w:val="21"/>
          <w:szCs w:val="21"/>
        </w:rPr>
        <w:t>字确认。</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69" w:line="220" w:lineRule="auto"/>
        <w:ind w:left="337"/>
        <w:rPr>
          <w:rFonts w:ascii="宋体" w:hAnsi="宋体" w:eastAsia="宋体" w:cs="宋体"/>
          <w:sz w:val="21"/>
          <w:szCs w:val="21"/>
        </w:rPr>
      </w:pPr>
      <w:r>
        <w:rPr>
          <w:rFonts w:ascii="宋体" w:hAnsi="宋体" w:eastAsia="宋体" w:cs="宋体"/>
          <w:spacing w:val="-7"/>
          <w:sz w:val="21"/>
          <w:szCs w:val="21"/>
        </w:rPr>
        <w:t>承诺单位</w:t>
      </w:r>
      <w:r>
        <w:rPr>
          <w:rFonts w:ascii="宋体" w:hAnsi="宋体" w:eastAsia="宋体" w:cs="宋体"/>
          <w:spacing w:val="-11"/>
          <w:sz w:val="21"/>
          <w:szCs w:val="21"/>
        </w:rPr>
        <w:t>：</w:t>
      </w:r>
      <w:r>
        <w:rPr>
          <w:rFonts w:ascii="宋体" w:hAnsi="宋体" w:eastAsia="宋体" w:cs="宋体"/>
          <w:spacing w:val="15"/>
          <w:sz w:val="21"/>
          <w:szCs w:val="21"/>
        </w:rPr>
        <w:t xml:space="preserve">     </w:t>
      </w:r>
      <w:r>
        <w:rPr>
          <w:rFonts w:ascii="宋体" w:hAnsi="宋体" w:eastAsia="宋体" w:cs="宋体"/>
          <w:spacing w:val="-11"/>
          <w:sz w:val="21"/>
          <w:szCs w:val="21"/>
        </w:rPr>
        <w:t>（</w:t>
      </w:r>
      <w:r>
        <w:rPr>
          <w:rFonts w:ascii="宋体" w:hAnsi="宋体" w:eastAsia="宋体" w:cs="宋体"/>
          <w:spacing w:val="-7"/>
          <w:sz w:val="21"/>
          <w:szCs w:val="21"/>
        </w:rPr>
        <w:t>盖单位公章）</w:t>
      </w: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9" w:line="221" w:lineRule="auto"/>
        <w:ind w:left="337"/>
        <w:rPr>
          <w:rFonts w:ascii="宋体" w:hAnsi="宋体" w:eastAsia="宋体" w:cs="宋体"/>
          <w:sz w:val="21"/>
          <w:szCs w:val="21"/>
        </w:rPr>
      </w:pPr>
      <w:r>
        <w:rPr>
          <w:rFonts w:ascii="宋体" w:hAnsi="宋体" w:eastAsia="宋体" w:cs="宋体"/>
          <w:spacing w:val="-6"/>
          <w:sz w:val="21"/>
          <w:szCs w:val="21"/>
        </w:rPr>
        <w:t>法定代表人（授权委托人</w:t>
      </w:r>
      <w:r>
        <w:rPr>
          <w:rFonts w:ascii="宋体" w:hAnsi="宋体" w:eastAsia="宋体" w:cs="宋体"/>
          <w:spacing w:val="-37"/>
          <w:sz w:val="21"/>
          <w:szCs w:val="21"/>
        </w:rPr>
        <w:t>）：</w:t>
      </w:r>
      <w:r>
        <w:rPr>
          <w:rFonts w:ascii="宋体" w:hAnsi="宋体" w:eastAsia="宋体" w:cs="宋体"/>
          <w:spacing w:val="8"/>
          <w:sz w:val="21"/>
          <w:szCs w:val="21"/>
        </w:rPr>
        <w:t xml:space="preserve">        </w:t>
      </w:r>
      <w:r>
        <w:rPr>
          <w:rFonts w:ascii="宋体" w:hAnsi="宋体" w:eastAsia="宋体" w:cs="宋体"/>
          <w:spacing w:val="-37"/>
          <w:sz w:val="21"/>
          <w:szCs w:val="21"/>
        </w:rPr>
        <w:t>（</w:t>
      </w:r>
      <w:r>
        <w:rPr>
          <w:rFonts w:ascii="宋体" w:hAnsi="宋体" w:eastAsia="宋体" w:cs="宋体"/>
          <w:spacing w:val="-6"/>
          <w:sz w:val="21"/>
          <w:szCs w:val="21"/>
        </w:rPr>
        <w:t>签字）</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8" w:line="221" w:lineRule="auto"/>
        <w:ind w:left="2862"/>
        <w:rPr>
          <w:rFonts w:ascii="宋体" w:hAnsi="宋体" w:eastAsia="宋体" w:cs="宋体"/>
          <w:sz w:val="21"/>
          <w:szCs w:val="21"/>
        </w:rPr>
      </w:pPr>
      <w:r>
        <w:rPr>
          <w:rFonts w:ascii="宋体" w:hAnsi="宋体" w:eastAsia="宋体" w:cs="宋体"/>
          <w:spacing w:val="-10"/>
          <w:sz w:val="21"/>
          <w:szCs w:val="21"/>
        </w:rPr>
        <w:t>承诺时间：     年</w:t>
      </w:r>
      <w:r>
        <w:rPr>
          <w:rFonts w:ascii="宋体" w:hAnsi="宋体" w:eastAsia="宋体" w:cs="宋体"/>
          <w:spacing w:val="6"/>
          <w:sz w:val="21"/>
          <w:szCs w:val="21"/>
        </w:rPr>
        <w:t xml:space="preserve">   </w:t>
      </w:r>
      <w:r>
        <w:rPr>
          <w:rFonts w:ascii="宋体" w:hAnsi="宋体" w:eastAsia="宋体" w:cs="宋体"/>
          <w:spacing w:val="-10"/>
          <w:sz w:val="21"/>
          <w:szCs w:val="21"/>
        </w:rPr>
        <w:t>月</w:t>
      </w:r>
      <w:r>
        <w:rPr>
          <w:rFonts w:ascii="宋体" w:hAnsi="宋体" w:eastAsia="宋体" w:cs="宋体"/>
          <w:spacing w:val="21"/>
          <w:sz w:val="21"/>
          <w:szCs w:val="21"/>
        </w:rPr>
        <w:t xml:space="preserve">  </w:t>
      </w:r>
      <w:r>
        <w:rPr>
          <w:rFonts w:ascii="宋体" w:hAnsi="宋体" w:eastAsia="宋体" w:cs="宋体"/>
          <w:spacing w:val="-10"/>
          <w:sz w:val="21"/>
          <w:szCs w:val="21"/>
        </w:rPr>
        <w:t>日</w:t>
      </w:r>
    </w:p>
    <w:p>
      <w:pPr>
        <w:spacing w:line="221" w:lineRule="auto"/>
        <w:rPr>
          <w:rFonts w:ascii="宋体" w:hAnsi="宋体" w:eastAsia="宋体" w:cs="宋体"/>
          <w:sz w:val="21"/>
          <w:szCs w:val="21"/>
        </w:rPr>
        <w:sectPr>
          <w:headerReference r:id="rId49" w:type="default"/>
          <w:pgSz w:w="11907" w:h="16839"/>
          <w:pgMar w:top="1134" w:right="1701" w:bottom="1134" w:left="1701" w:header="0" w:footer="0" w:gutter="0"/>
          <w:cols w:space="720" w:num="1"/>
          <w:rtlGutter w:val="0"/>
          <w:docGrid w:linePitch="0" w:charSpace="0"/>
        </w:sectPr>
      </w:pPr>
    </w:p>
    <w:p>
      <w:pPr>
        <w:spacing w:before="78" w:line="230" w:lineRule="auto"/>
        <w:ind w:left="120" w:right="112" w:firstLine="241"/>
        <w:rPr>
          <w:rFonts w:ascii="宋体" w:hAnsi="宋体" w:eastAsia="宋体" w:cs="宋体"/>
          <w:sz w:val="24"/>
          <w:szCs w:val="24"/>
        </w:rPr>
      </w:pPr>
      <w:r>
        <w:rPr>
          <w:rFonts w:ascii="宋体" w:hAnsi="宋体" w:eastAsia="宋体" w:cs="宋体"/>
          <w:spacing w:val="-1"/>
          <w:sz w:val="24"/>
          <w:szCs w:val="24"/>
        </w:rPr>
        <w:t>构成投标文件的“暗标</w:t>
      </w:r>
      <w:r>
        <w:rPr>
          <w:rFonts w:ascii="宋体" w:hAnsi="宋体" w:eastAsia="宋体" w:cs="宋体"/>
          <w:spacing w:val="-87"/>
          <w:sz w:val="24"/>
          <w:szCs w:val="24"/>
        </w:rPr>
        <w:t xml:space="preserve"> </w:t>
      </w:r>
      <w:r>
        <w:rPr>
          <w:rFonts w:ascii="宋体" w:hAnsi="宋体" w:eastAsia="宋体" w:cs="宋体"/>
          <w:spacing w:val="-1"/>
          <w:sz w:val="24"/>
          <w:szCs w:val="24"/>
        </w:rPr>
        <w:t>”的文件中均不得出现</w:t>
      </w:r>
      <w:r>
        <w:rPr>
          <w:rFonts w:ascii="宋体" w:hAnsi="宋体" w:eastAsia="宋体" w:cs="宋体"/>
          <w:spacing w:val="-2"/>
          <w:sz w:val="24"/>
          <w:szCs w:val="24"/>
        </w:rPr>
        <w:t>投标人的名称和其它可识别投</w:t>
      </w:r>
      <w:r>
        <w:rPr>
          <w:rFonts w:ascii="宋体" w:hAnsi="宋体" w:eastAsia="宋体" w:cs="宋体"/>
          <w:sz w:val="24"/>
          <w:szCs w:val="24"/>
        </w:rPr>
        <w:t xml:space="preserve">  </w:t>
      </w:r>
      <w:r>
        <w:rPr>
          <w:rFonts w:ascii="宋体" w:hAnsi="宋体" w:eastAsia="宋体" w:cs="宋体"/>
          <w:spacing w:val="-3"/>
          <w:sz w:val="24"/>
          <w:szCs w:val="24"/>
        </w:rPr>
        <w:t>标人身份的字符、徽标、人员名称以及其他特殊标记等。投标人编制文件应当满足招标文件技术标要求，不得随意编制。</w:t>
      </w:r>
    </w:p>
    <w:tbl>
      <w:tblPr>
        <w:tblStyle w:val="7"/>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3649"/>
        <w:gridCol w:w="36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220" w:type="dxa"/>
            <w:vAlign w:val="top"/>
          </w:tcPr>
          <w:p>
            <w:pPr>
              <w:spacing w:before="151" w:line="222" w:lineRule="auto"/>
              <w:ind w:left="112"/>
              <w:rPr>
                <w:rFonts w:ascii="宋体" w:hAnsi="宋体" w:eastAsia="宋体" w:cs="宋体"/>
                <w:sz w:val="21"/>
                <w:szCs w:val="21"/>
              </w:rPr>
            </w:pPr>
            <w:r>
              <w:rPr>
                <w:rFonts w:ascii="宋体" w:hAnsi="宋体" w:eastAsia="宋体" w:cs="宋体"/>
                <w:spacing w:val="-2"/>
                <w:sz w:val="21"/>
                <w:szCs w:val="21"/>
              </w:rPr>
              <w:t>序号</w:t>
            </w:r>
          </w:p>
        </w:tc>
        <w:tc>
          <w:tcPr>
            <w:tcW w:w="3649" w:type="dxa"/>
            <w:vAlign w:val="top"/>
          </w:tcPr>
          <w:p>
            <w:pPr>
              <w:spacing w:before="151" w:line="221" w:lineRule="auto"/>
              <w:ind w:left="116"/>
              <w:rPr>
                <w:rFonts w:ascii="宋体" w:hAnsi="宋体" w:eastAsia="宋体" w:cs="宋体"/>
                <w:sz w:val="21"/>
                <w:szCs w:val="21"/>
              </w:rPr>
            </w:pPr>
            <w:r>
              <w:rPr>
                <w:rFonts w:ascii="宋体" w:hAnsi="宋体" w:eastAsia="宋体" w:cs="宋体"/>
                <w:spacing w:val="-3"/>
                <w:sz w:val="21"/>
                <w:szCs w:val="21"/>
              </w:rPr>
              <w:t>项目内容</w:t>
            </w:r>
          </w:p>
        </w:tc>
        <w:tc>
          <w:tcPr>
            <w:tcW w:w="3654" w:type="dxa"/>
            <w:vAlign w:val="top"/>
          </w:tcPr>
          <w:p>
            <w:pPr>
              <w:spacing w:before="151" w:line="221" w:lineRule="auto"/>
              <w:ind w:left="115"/>
              <w:rPr>
                <w:rFonts w:ascii="宋体" w:hAnsi="宋体" w:eastAsia="宋体" w:cs="宋体"/>
                <w:sz w:val="21"/>
                <w:szCs w:val="21"/>
              </w:rPr>
            </w:pPr>
            <w:r>
              <w:rPr>
                <w:rFonts w:ascii="宋体" w:hAnsi="宋体" w:eastAsia="宋体" w:cs="宋体"/>
                <w:spacing w:val="-1"/>
                <w:sz w:val="21"/>
                <w:szCs w:val="21"/>
              </w:rPr>
              <w:t>类别、内容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220" w:type="dxa"/>
            <w:vAlign w:val="top"/>
          </w:tcPr>
          <w:p>
            <w:pPr>
              <w:spacing w:before="184" w:line="183" w:lineRule="auto"/>
              <w:ind w:left="129"/>
              <w:rPr>
                <w:rFonts w:ascii="宋体" w:hAnsi="宋体" w:eastAsia="宋体" w:cs="宋体"/>
                <w:sz w:val="21"/>
                <w:szCs w:val="21"/>
              </w:rPr>
            </w:pPr>
            <w:r>
              <w:rPr>
                <w:rFonts w:ascii="宋体" w:hAnsi="宋体" w:eastAsia="宋体" w:cs="宋体"/>
                <w:sz w:val="21"/>
                <w:szCs w:val="21"/>
              </w:rPr>
              <w:t>1</w:t>
            </w:r>
          </w:p>
        </w:tc>
        <w:tc>
          <w:tcPr>
            <w:tcW w:w="3649" w:type="dxa"/>
            <w:vAlign w:val="top"/>
          </w:tcPr>
          <w:p>
            <w:pPr>
              <w:spacing w:before="149" w:line="221" w:lineRule="auto"/>
              <w:ind w:left="113"/>
              <w:rPr>
                <w:rFonts w:ascii="宋体" w:hAnsi="宋体" w:eastAsia="宋体" w:cs="宋体"/>
                <w:sz w:val="21"/>
                <w:szCs w:val="21"/>
              </w:rPr>
            </w:pPr>
            <w:r>
              <w:rPr>
                <w:rFonts w:ascii="宋体" w:hAnsi="宋体" w:eastAsia="宋体" w:cs="宋体"/>
                <w:spacing w:val="-2"/>
                <w:sz w:val="21"/>
                <w:szCs w:val="21"/>
              </w:rPr>
              <w:t>字体要求</w:t>
            </w:r>
          </w:p>
        </w:tc>
        <w:tc>
          <w:tcPr>
            <w:tcW w:w="3654" w:type="dxa"/>
            <w:vAlign w:val="top"/>
          </w:tcPr>
          <w:p>
            <w:pPr>
              <w:spacing w:before="149" w:line="222" w:lineRule="auto"/>
              <w:ind w:left="116"/>
              <w:rPr>
                <w:rFonts w:ascii="宋体" w:hAnsi="宋体" w:eastAsia="宋体" w:cs="宋体"/>
                <w:sz w:val="21"/>
                <w:szCs w:val="21"/>
              </w:rPr>
            </w:pPr>
            <w:r>
              <w:rPr>
                <w:rFonts w:ascii="宋体" w:hAnsi="宋体" w:eastAsia="宋体" w:cs="宋体"/>
                <w:spacing w:val="-2"/>
                <w:sz w:val="21"/>
                <w:szCs w:val="21"/>
              </w:rPr>
              <w:t>宋体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0" w:type="dxa"/>
            <w:vAlign w:val="top"/>
          </w:tcPr>
          <w:p>
            <w:pPr>
              <w:pStyle w:val="8"/>
              <w:spacing w:line="271" w:lineRule="auto"/>
            </w:pPr>
          </w:p>
          <w:p>
            <w:pPr>
              <w:spacing w:before="69" w:line="182" w:lineRule="auto"/>
              <w:ind w:left="116"/>
              <w:rPr>
                <w:rFonts w:ascii="宋体" w:hAnsi="宋体" w:eastAsia="宋体" w:cs="宋体"/>
                <w:sz w:val="21"/>
                <w:szCs w:val="21"/>
              </w:rPr>
            </w:pPr>
            <w:r>
              <w:rPr>
                <w:rFonts w:ascii="宋体" w:hAnsi="宋体" w:eastAsia="宋体" w:cs="宋体"/>
                <w:sz w:val="21"/>
                <w:szCs w:val="21"/>
              </w:rPr>
              <w:t>2</w:t>
            </w:r>
          </w:p>
        </w:tc>
        <w:tc>
          <w:tcPr>
            <w:tcW w:w="3649" w:type="dxa"/>
            <w:vAlign w:val="top"/>
          </w:tcPr>
          <w:p>
            <w:pPr>
              <w:spacing w:before="305" w:line="221" w:lineRule="auto"/>
              <w:ind w:left="116"/>
              <w:rPr>
                <w:rFonts w:ascii="宋体" w:hAnsi="宋体" w:eastAsia="宋体" w:cs="宋体"/>
                <w:sz w:val="21"/>
                <w:szCs w:val="21"/>
              </w:rPr>
            </w:pPr>
            <w:r>
              <w:rPr>
                <w:rFonts w:ascii="宋体" w:hAnsi="宋体" w:eastAsia="宋体" w:cs="宋体"/>
                <w:spacing w:val="-2"/>
                <w:sz w:val="21"/>
                <w:szCs w:val="21"/>
              </w:rPr>
              <w:t>正文字号要求</w:t>
            </w:r>
          </w:p>
        </w:tc>
        <w:tc>
          <w:tcPr>
            <w:tcW w:w="3654" w:type="dxa"/>
            <w:vAlign w:val="top"/>
          </w:tcPr>
          <w:p>
            <w:pPr>
              <w:spacing w:before="150" w:line="222" w:lineRule="auto"/>
              <w:ind w:left="135"/>
              <w:rPr>
                <w:rFonts w:ascii="宋体" w:hAnsi="宋体" w:eastAsia="宋体" w:cs="宋体"/>
                <w:sz w:val="21"/>
                <w:szCs w:val="21"/>
              </w:rPr>
            </w:pPr>
            <w:r>
              <w:rPr>
                <w:rFonts w:ascii="宋体" w:hAnsi="宋体" w:eastAsia="宋体" w:cs="宋体"/>
                <w:spacing w:val="-7"/>
                <w:sz w:val="21"/>
                <w:szCs w:val="21"/>
              </w:rPr>
              <w:t>四号</w:t>
            </w:r>
          </w:p>
          <w:p>
            <w:pPr>
              <w:spacing w:before="58" w:line="221" w:lineRule="auto"/>
              <w:ind w:left="116"/>
              <w:rPr>
                <w:rFonts w:ascii="宋体" w:hAnsi="宋体" w:eastAsia="宋体" w:cs="宋体"/>
                <w:sz w:val="21"/>
                <w:szCs w:val="21"/>
              </w:rPr>
            </w:pPr>
            <w:r>
              <w:rPr>
                <w:rFonts w:ascii="宋体" w:hAnsi="宋体" w:eastAsia="宋体" w:cs="宋体"/>
                <w:spacing w:val="-14"/>
                <w:sz w:val="21"/>
                <w:szCs w:val="21"/>
              </w:rPr>
              <w:t>字体加粗：</w:t>
            </w:r>
            <w:r>
              <w:rPr>
                <w:rFonts w:ascii="宋体" w:hAnsi="宋体" w:eastAsia="宋体" w:cs="宋体"/>
                <w:spacing w:val="-15"/>
                <w:sz w:val="21"/>
                <w:szCs w:val="21"/>
              </w:rPr>
              <w:t xml:space="preserve"> </w:t>
            </w:r>
            <w:r>
              <w:rPr>
                <w:rFonts w:ascii="宋体" w:hAnsi="宋体" w:eastAsia="宋体" w:cs="宋体"/>
                <w:spacing w:val="-14"/>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220" w:type="dxa"/>
            <w:vAlign w:val="top"/>
          </w:tcPr>
          <w:p>
            <w:pPr>
              <w:spacing w:before="185" w:line="182" w:lineRule="auto"/>
              <w:ind w:left="117"/>
              <w:rPr>
                <w:rFonts w:ascii="宋体" w:hAnsi="宋体" w:eastAsia="宋体" w:cs="宋体"/>
                <w:sz w:val="21"/>
                <w:szCs w:val="21"/>
              </w:rPr>
            </w:pPr>
            <w:r>
              <w:rPr>
                <w:rFonts w:ascii="宋体" w:hAnsi="宋体" w:eastAsia="宋体" w:cs="宋体"/>
                <w:sz w:val="21"/>
                <w:szCs w:val="21"/>
              </w:rPr>
              <w:t>3</w:t>
            </w:r>
          </w:p>
        </w:tc>
        <w:tc>
          <w:tcPr>
            <w:tcW w:w="3649" w:type="dxa"/>
            <w:vAlign w:val="top"/>
          </w:tcPr>
          <w:p>
            <w:pPr>
              <w:spacing w:before="150" w:line="222" w:lineRule="auto"/>
              <w:ind w:left="113"/>
              <w:rPr>
                <w:rFonts w:ascii="宋体" w:hAnsi="宋体" w:eastAsia="宋体" w:cs="宋体"/>
                <w:sz w:val="21"/>
                <w:szCs w:val="21"/>
              </w:rPr>
            </w:pPr>
            <w:r>
              <w:rPr>
                <w:rFonts w:ascii="宋体" w:hAnsi="宋体" w:eastAsia="宋体" w:cs="宋体"/>
                <w:spacing w:val="-2"/>
                <w:sz w:val="21"/>
                <w:szCs w:val="21"/>
              </w:rPr>
              <w:t>段落</w:t>
            </w:r>
          </w:p>
        </w:tc>
        <w:tc>
          <w:tcPr>
            <w:tcW w:w="3654" w:type="dxa"/>
            <w:vAlign w:val="top"/>
          </w:tcPr>
          <w:p>
            <w:pPr>
              <w:spacing w:before="150" w:line="221" w:lineRule="auto"/>
              <w:ind w:left="118"/>
              <w:rPr>
                <w:rFonts w:ascii="宋体" w:hAnsi="宋体" w:eastAsia="宋体" w:cs="宋体"/>
                <w:sz w:val="21"/>
                <w:szCs w:val="21"/>
              </w:rPr>
            </w:pPr>
            <w:r>
              <w:rPr>
                <w:rFonts w:ascii="宋体" w:hAnsi="宋体" w:eastAsia="宋体" w:cs="宋体"/>
                <w:spacing w:val="-16"/>
                <w:sz w:val="21"/>
                <w:szCs w:val="21"/>
              </w:rPr>
              <w:t>行距：</w:t>
            </w:r>
            <w:r>
              <w:rPr>
                <w:rFonts w:ascii="宋体" w:hAnsi="宋体" w:eastAsia="宋体" w:cs="宋体"/>
                <w:spacing w:val="23"/>
                <w:sz w:val="21"/>
                <w:szCs w:val="21"/>
              </w:rPr>
              <w:t xml:space="preserve"> </w:t>
            </w:r>
            <w:r>
              <w:rPr>
                <w:rFonts w:ascii="宋体" w:hAnsi="宋体" w:eastAsia="宋体" w:cs="宋体"/>
                <w:spacing w:val="-16"/>
                <w:sz w:val="21"/>
                <w:szCs w:val="21"/>
              </w:rPr>
              <w:t>1.5</w:t>
            </w:r>
            <w:r>
              <w:rPr>
                <w:rFonts w:ascii="宋体" w:hAnsi="宋体" w:eastAsia="宋体" w:cs="宋体"/>
                <w:spacing w:val="-46"/>
                <w:sz w:val="21"/>
                <w:szCs w:val="21"/>
              </w:rPr>
              <w:t xml:space="preserve"> </w:t>
            </w:r>
            <w:r>
              <w:rPr>
                <w:rFonts w:ascii="宋体" w:hAnsi="宋体" w:eastAsia="宋体" w:cs="宋体"/>
                <w:spacing w:val="-16"/>
                <w:sz w:val="21"/>
                <w:szCs w:val="21"/>
              </w:rPr>
              <w:t>倍行距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20" w:type="dxa"/>
            <w:vAlign w:val="top"/>
          </w:tcPr>
          <w:p>
            <w:pPr>
              <w:spacing w:before="184" w:line="182" w:lineRule="auto"/>
              <w:ind w:left="112"/>
              <w:rPr>
                <w:rFonts w:ascii="宋体" w:hAnsi="宋体" w:eastAsia="宋体" w:cs="宋体"/>
                <w:sz w:val="21"/>
                <w:szCs w:val="21"/>
              </w:rPr>
            </w:pPr>
            <w:r>
              <w:rPr>
                <w:rFonts w:ascii="宋体" w:hAnsi="宋体" w:eastAsia="宋体" w:cs="宋体"/>
                <w:sz w:val="21"/>
                <w:szCs w:val="21"/>
              </w:rPr>
              <w:t>4</w:t>
            </w:r>
          </w:p>
        </w:tc>
        <w:tc>
          <w:tcPr>
            <w:tcW w:w="3649" w:type="dxa"/>
            <w:vAlign w:val="top"/>
          </w:tcPr>
          <w:p>
            <w:pPr>
              <w:spacing w:before="148" w:line="222" w:lineRule="auto"/>
              <w:ind w:left="116"/>
              <w:rPr>
                <w:rFonts w:ascii="宋体" w:hAnsi="宋体" w:eastAsia="宋体" w:cs="宋体"/>
                <w:sz w:val="21"/>
                <w:szCs w:val="21"/>
              </w:rPr>
            </w:pPr>
            <w:r>
              <w:rPr>
                <w:rFonts w:ascii="宋体" w:hAnsi="宋体" w:eastAsia="宋体" w:cs="宋体"/>
                <w:spacing w:val="-2"/>
                <w:sz w:val="21"/>
                <w:szCs w:val="21"/>
              </w:rPr>
              <w:t>正文纸张方向</w:t>
            </w:r>
          </w:p>
        </w:tc>
        <w:tc>
          <w:tcPr>
            <w:tcW w:w="3654" w:type="dxa"/>
            <w:vAlign w:val="top"/>
          </w:tcPr>
          <w:p>
            <w:pPr>
              <w:spacing w:before="148" w:line="222" w:lineRule="auto"/>
              <w:ind w:left="118"/>
              <w:rPr>
                <w:rFonts w:ascii="宋体" w:hAnsi="宋体" w:eastAsia="宋体" w:cs="宋体"/>
                <w:sz w:val="21"/>
                <w:szCs w:val="21"/>
              </w:rPr>
            </w:pPr>
            <w:r>
              <w:rPr>
                <w:rFonts w:ascii="宋体" w:hAnsi="宋体" w:eastAsia="宋体" w:cs="宋体"/>
                <w:spacing w:val="-3"/>
                <w:sz w:val="21"/>
                <w:szCs w:val="21"/>
              </w:rPr>
              <w:t>纵向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20" w:type="dxa"/>
            <w:vAlign w:val="top"/>
          </w:tcPr>
          <w:p>
            <w:pPr>
              <w:spacing w:before="187" w:line="181" w:lineRule="auto"/>
              <w:ind w:left="117"/>
              <w:rPr>
                <w:rFonts w:ascii="宋体" w:hAnsi="宋体" w:eastAsia="宋体" w:cs="宋体"/>
                <w:sz w:val="21"/>
                <w:szCs w:val="21"/>
              </w:rPr>
            </w:pPr>
            <w:r>
              <w:rPr>
                <w:rFonts w:ascii="宋体" w:hAnsi="宋体" w:eastAsia="宋体" w:cs="宋体"/>
                <w:sz w:val="21"/>
                <w:szCs w:val="21"/>
              </w:rPr>
              <w:t>5</w:t>
            </w:r>
          </w:p>
        </w:tc>
        <w:tc>
          <w:tcPr>
            <w:tcW w:w="3649" w:type="dxa"/>
            <w:vAlign w:val="top"/>
          </w:tcPr>
          <w:p>
            <w:pPr>
              <w:spacing w:before="151" w:line="221" w:lineRule="auto"/>
              <w:ind w:left="114"/>
              <w:rPr>
                <w:rFonts w:ascii="宋体" w:hAnsi="宋体" w:eastAsia="宋体" w:cs="宋体"/>
                <w:sz w:val="21"/>
                <w:szCs w:val="21"/>
              </w:rPr>
            </w:pPr>
            <w:r>
              <w:rPr>
                <w:rFonts w:ascii="宋体" w:hAnsi="宋体" w:eastAsia="宋体" w:cs="宋体"/>
                <w:spacing w:val="-2"/>
                <w:sz w:val="21"/>
                <w:szCs w:val="21"/>
              </w:rPr>
              <w:t>纸张大小</w:t>
            </w:r>
          </w:p>
        </w:tc>
        <w:tc>
          <w:tcPr>
            <w:tcW w:w="3654" w:type="dxa"/>
            <w:vAlign w:val="top"/>
          </w:tcPr>
          <w:p>
            <w:pPr>
              <w:spacing w:before="185" w:line="183" w:lineRule="auto"/>
              <w:ind w:left="108"/>
              <w:rPr>
                <w:rFonts w:ascii="宋体" w:hAnsi="宋体" w:eastAsia="宋体" w:cs="宋体"/>
                <w:sz w:val="21"/>
                <w:szCs w:val="21"/>
              </w:rPr>
            </w:pPr>
            <w:r>
              <w:rPr>
                <w:rFonts w:ascii="宋体" w:hAnsi="宋体" w:eastAsia="宋体" w:cs="宋体"/>
                <w:spacing w:val="-1"/>
                <w:sz w:val="21"/>
                <w:szCs w:val="21"/>
              </w:rPr>
              <w:t>A4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220" w:type="dxa"/>
            <w:vAlign w:val="top"/>
          </w:tcPr>
          <w:p>
            <w:pPr>
              <w:pStyle w:val="8"/>
              <w:spacing w:line="427" w:lineRule="auto"/>
            </w:pPr>
          </w:p>
          <w:p>
            <w:pPr>
              <w:spacing w:before="69" w:line="182" w:lineRule="auto"/>
              <w:ind w:left="115"/>
              <w:rPr>
                <w:rFonts w:ascii="宋体" w:hAnsi="宋体" w:eastAsia="宋体" w:cs="宋体"/>
                <w:sz w:val="21"/>
                <w:szCs w:val="21"/>
              </w:rPr>
            </w:pPr>
            <w:r>
              <w:rPr>
                <w:rFonts w:ascii="宋体" w:hAnsi="宋体" w:eastAsia="宋体" w:cs="宋体"/>
                <w:sz w:val="21"/>
                <w:szCs w:val="21"/>
              </w:rPr>
              <w:t>6</w:t>
            </w:r>
          </w:p>
        </w:tc>
        <w:tc>
          <w:tcPr>
            <w:tcW w:w="3649" w:type="dxa"/>
            <w:vAlign w:val="top"/>
          </w:tcPr>
          <w:p>
            <w:pPr>
              <w:pStyle w:val="8"/>
              <w:spacing w:line="392" w:lineRule="auto"/>
            </w:pPr>
          </w:p>
          <w:p>
            <w:pPr>
              <w:spacing w:before="68" w:line="220" w:lineRule="auto"/>
              <w:ind w:left="112"/>
              <w:rPr>
                <w:rFonts w:ascii="宋体" w:hAnsi="宋体" w:eastAsia="宋体" w:cs="宋体"/>
                <w:sz w:val="21"/>
                <w:szCs w:val="21"/>
              </w:rPr>
            </w:pPr>
            <w:r>
              <w:rPr>
                <w:rFonts w:ascii="宋体" w:hAnsi="宋体" w:eastAsia="宋体" w:cs="宋体"/>
                <w:spacing w:val="-2"/>
                <w:sz w:val="21"/>
                <w:szCs w:val="21"/>
              </w:rPr>
              <w:t>缩进</w:t>
            </w:r>
          </w:p>
        </w:tc>
        <w:tc>
          <w:tcPr>
            <w:tcW w:w="3654" w:type="dxa"/>
            <w:vAlign w:val="top"/>
          </w:tcPr>
          <w:p>
            <w:pPr>
              <w:spacing w:before="151" w:line="220" w:lineRule="auto"/>
              <w:ind w:left="116"/>
              <w:rPr>
                <w:rFonts w:ascii="宋体" w:hAnsi="宋体" w:eastAsia="宋体" w:cs="宋体"/>
                <w:sz w:val="21"/>
                <w:szCs w:val="21"/>
              </w:rPr>
            </w:pPr>
            <w:r>
              <w:rPr>
                <w:rFonts w:ascii="宋体" w:hAnsi="宋体" w:eastAsia="宋体" w:cs="宋体"/>
                <w:spacing w:val="-13"/>
                <w:sz w:val="21"/>
                <w:szCs w:val="21"/>
              </w:rPr>
              <w:t>左侧缩进：</w:t>
            </w:r>
            <w:r>
              <w:rPr>
                <w:rFonts w:ascii="宋体" w:hAnsi="宋体" w:eastAsia="宋体" w:cs="宋体"/>
                <w:spacing w:val="-15"/>
                <w:sz w:val="21"/>
                <w:szCs w:val="21"/>
              </w:rPr>
              <w:t xml:space="preserve"> </w:t>
            </w:r>
            <w:r>
              <w:rPr>
                <w:rFonts w:ascii="宋体" w:hAnsi="宋体" w:eastAsia="宋体" w:cs="宋体"/>
                <w:spacing w:val="-13"/>
                <w:sz w:val="21"/>
                <w:szCs w:val="21"/>
              </w:rPr>
              <w:t>0</w:t>
            </w:r>
            <w:r>
              <w:rPr>
                <w:rFonts w:ascii="宋体" w:hAnsi="宋体" w:eastAsia="宋体" w:cs="宋体"/>
                <w:spacing w:val="-43"/>
                <w:sz w:val="21"/>
                <w:szCs w:val="21"/>
              </w:rPr>
              <w:t xml:space="preserve"> </w:t>
            </w:r>
            <w:r>
              <w:rPr>
                <w:rFonts w:ascii="宋体" w:hAnsi="宋体" w:eastAsia="宋体" w:cs="宋体"/>
                <w:spacing w:val="-13"/>
                <w:sz w:val="21"/>
                <w:szCs w:val="21"/>
              </w:rPr>
              <w:t>字符</w:t>
            </w:r>
          </w:p>
          <w:p>
            <w:pPr>
              <w:spacing w:before="61" w:line="220" w:lineRule="auto"/>
              <w:ind w:left="116"/>
              <w:rPr>
                <w:rFonts w:ascii="宋体" w:hAnsi="宋体" w:eastAsia="宋体" w:cs="宋体"/>
                <w:sz w:val="21"/>
                <w:szCs w:val="21"/>
              </w:rPr>
            </w:pPr>
            <w:r>
              <w:rPr>
                <w:rFonts w:ascii="宋体" w:hAnsi="宋体" w:eastAsia="宋体" w:cs="宋体"/>
                <w:spacing w:val="-13"/>
                <w:sz w:val="21"/>
                <w:szCs w:val="21"/>
              </w:rPr>
              <w:t>右侧缩进：</w:t>
            </w:r>
            <w:r>
              <w:rPr>
                <w:rFonts w:ascii="宋体" w:hAnsi="宋体" w:eastAsia="宋体" w:cs="宋体"/>
                <w:spacing w:val="-15"/>
                <w:sz w:val="21"/>
                <w:szCs w:val="21"/>
              </w:rPr>
              <w:t xml:space="preserve"> </w:t>
            </w:r>
            <w:r>
              <w:rPr>
                <w:rFonts w:ascii="宋体" w:hAnsi="宋体" w:eastAsia="宋体" w:cs="宋体"/>
                <w:spacing w:val="-13"/>
                <w:sz w:val="21"/>
                <w:szCs w:val="21"/>
              </w:rPr>
              <w:t>0</w:t>
            </w:r>
            <w:r>
              <w:rPr>
                <w:rFonts w:ascii="宋体" w:hAnsi="宋体" w:eastAsia="宋体" w:cs="宋体"/>
                <w:spacing w:val="-43"/>
                <w:sz w:val="21"/>
                <w:szCs w:val="21"/>
              </w:rPr>
              <w:t xml:space="preserve"> </w:t>
            </w:r>
            <w:r>
              <w:rPr>
                <w:rFonts w:ascii="宋体" w:hAnsi="宋体" w:eastAsia="宋体" w:cs="宋体"/>
                <w:spacing w:val="-13"/>
                <w:sz w:val="21"/>
                <w:szCs w:val="21"/>
              </w:rPr>
              <w:t>字符</w:t>
            </w:r>
          </w:p>
          <w:p>
            <w:pPr>
              <w:spacing w:before="61" w:line="220" w:lineRule="auto"/>
              <w:ind w:left="118"/>
              <w:rPr>
                <w:rFonts w:ascii="宋体" w:hAnsi="宋体" w:eastAsia="宋体" w:cs="宋体"/>
                <w:sz w:val="21"/>
                <w:szCs w:val="21"/>
              </w:rPr>
            </w:pPr>
            <w:r>
              <w:rPr>
                <w:rFonts w:ascii="宋体" w:hAnsi="宋体" w:eastAsia="宋体" w:cs="宋体"/>
                <w:spacing w:val="-13"/>
                <w:sz w:val="21"/>
                <w:szCs w:val="21"/>
              </w:rPr>
              <w:t>首行缩进：</w:t>
            </w:r>
            <w:r>
              <w:rPr>
                <w:rFonts w:ascii="宋体" w:hAnsi="宋体" w:eastAsia="宋体" w:cs="宋体"/>
                <w:spacing w:val="-17"/>
                <w:sz w:val="21"/>
                <w:szCs w:val="21"/>
              </w:rPr>
              <w:t xml:space="preserve"> </w:t>
            </w:r>
            <w:r>
              <w:rPr>
                <w:rFonts w:ascii="宋体" w:hAnsi="宋体" w:eastAsia="宋体" w:cs="宋体"/>
                <w:spacing w:val="-13"/>
                <w:sz w:val="21"/>
                <w:szCs w:val="21"/>
              </w:rPr>
              <w:t>0</w:t>
            </w:r>
            <w:r>
              <w:rPr>
                <w:rFonts w:ascii="宋体" w:hAnsi="宋体" w:eastAsia="宋体" w:cs="宋体"/>
                <w:spacing w:val="-43"/>
                <w:sz w:val="21"/>
                <w:szCs w:val="21"/>
              </w:rPr>
              <w:t xml:space="preserve"> </w:t>
            </w:r>
            <w:r>
              <w:rPr>
                <w:rFonts w:ascii="宋体" w:hAnsi="宋体" w:eastAsia="宋体" w:cs="宋体"/>
                <w:spacing w:val="-13"/>
                <w:sz w:val="21"/>
                <w:szCs w:val="21"/>
              </w:rPr>
              <w:t>字符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20" w:type="dxa"/>
            <w:vAlign w:val="top"/>
          </w:tcPr>
          <w:p>
            <w:pPr>
              <w:pStyle w:val="8"/>
              <w:spacing w:line="274" w:lineRule="auto"/>
            </w:pPr>
          </w:p>
          <w:p>
            <w:pPr>
              <w:spacing w:before="68" w:line="181" w:lineRule="auto"/>
              <w:ind w:left="118"/>
              <w:rPr>
                <w:rFonts w:ascii="宋体" w:hAnsi="宋体" w:eastAsia="宋体" w:cs="宋体"/>
                <w:sz w:val="21"/>
                <w:szCs w:val="21"/>
              </w:rPr>
            </w:pPr>
            <w:r>
              <w:rPr>
                <w:rFonts w:ascii="宋体" w:hAnsi="宋体" w:eastAsia="宋体" w:cs="宋体"/>
                <w:sz w:val="21"/>
                <w:szCs w:val="21"/>
              </w:rPr>
              <w:t>7</w:t>
            </w:r>
          </w:p>
        </w:tc>
        <w:tc>
          <w:tcPr>
            <w:tcW w:w="3649" w:type="dxa"/>
            <w:vAlign w:val="top"/>
          </w:tcPr>
          <w:p>
            <w:pPr>
              <w:spacing w:before="307" w:line="220" w:lineRule="auto"/>
              <w:ind w:left="114"/>
              <w:rPr>
                <w:rFonts w:ascii="宋体" w:hAnsi="宋体" w:eastAsia="宋体" w:cs="宋体"/>
                <w:sz w:val="21"/>
                <w:szCs w:val="21"/>
              </w:rPr>
            </w:pPr>
            <w:r>
              <w:rPr>
                <w:rFonts w:ascii="宋体" w:hAnsi="宋体" w:eastAsia="宋体" w:cs="宋体"/>
                <w:spacing w:val="-2"/>
                <w:sz w:val="21"/>
                <w:szCs w:val="21"/>
              </w:rPr>
              <w:t>编写软件版本</w:t>
            </w:r>
          </w:p>
        </w:tc>
        <w:tc>
          <w:tcPr>
            <w:tcW w:w="3654" w:type="dxa"/>
            <w:vAlign w:val="top"/>
          </w:tcPr>
          <w:p>
            <w:pPr>
              <w:spacing w:before="151" w:line="247" w:lineRule="auto"/>
              <w:ind w:left="117" w:right="104" w:hanging="9"/>
              <w:rPr>
                <w:rFonts w:ascii="宋体" w:hAnsi="宋体" w:eastAsia="宋体" w:cs="宋体"/>
                <w:sz w:val="21"/>
                <w:szCs w:val="21"/>
              </w:rPr>
            </w:pPr>
            <w:r>
              <w:rPr>
                <w:rFonts w:ascii="宋体" w:hAnsi="宋体" w:eastAsia="宋体" w:cs="宋体"/>
                <w:spacing w:val="-4"/>
                <w:sz w:val="21"/>
                <w:szCs w:val="21"/>
              </w:rPr>
              <w:t>Microsoft</w:t>
            </w:r>
            <w:r>
              <w:rPr>
                <w:rFonts w:ascii="宋体" w:hAnsi="宋体" w:eastAsia="宋体" w:cs="宋体"/>
                <w:spacing w:val="-48"/>
                <w:sz w:val="21"/>
                <w:szCs w:val="21"/>
              </w:rPr>
              <w:t xml:space="preserve"> </w:t>
            </w:r>
            <w:r>
              <w:rPr>
                <w:rFonts w:ascii="宋体" w:hAnsi="宋体" w:eastAsia="宋体" w:cs="宋体"/>
                <w:spacing w:val="-4"/>
                <w:sz w:val="21"/>
                <w:szCs w:val="21"/>
              </w:rPr>
              <w:t>Word</w:t>
            </w:r>
            <w:r>
              <w:rPr>
                <w:rFonts w:ascii="宋体" w:hAnsi="宋体" w:eastAsia="宋体" w:cs="宋体"/>
                <w:spacing w:val="-44"/>
                <w:sz w:val="21"/>
                <w:szCs w:val="21"/>
              </w:rPr>
              <w:t xml:space="preserve"> </w:t>
            </w:r>
            <w:r>
              <w:rPr>
                <w:rFonts w:ascii="宋体" w:hAnsi="宋体" w:eastAsia="宋体" w:cs="宋体"/>
                <w:spacing w:val="-4"/>
                <w:sz w:val="21"/>
                <w:szCs w:val="21"/>
              </w:rPr>
              <w:t>2010</w:t>
            </w:r>
            <w:r>
              <w:rPr>
                <w:rFonts w:ascii="宋体" w:hAnsi="宋体" w:eastAsia="宋体" w:cs="宋体"/>
                <w:spacing w:val="-45"/>
                <w:sz w:val="21"/>
                <w:szCs w:val="21"/>
              </w:rPr>
              <w:t xml:space="preserve"> </w:t>
            </w:r>
            <w:r>
              <w:rPr>
                <w:rFonts w:ascii="宋体" w:hAnsi="宋体" w:eastAsia="宋体" w:cs="宋体"/>
                <w:spacing w:val="-4"/>
                <w:sz w:val="21"/>
                <w:szCs w:val="21"/>
              </w:rPr>
              <w:t>及以上版本、WPS</w:t>
            </w:r>
            <w:r>
              <w:rPr>
                <w:rFonts w:ascii="宋体" w:hAnsi="宋体" w:eastAsia="宋体" w:cs="宋体"/>
                <w:sz w:val="21"/>
                <w:szCs w:val="21"/>
              </w:rPr>
              <w:t xml:space="preserve"> </w:t>
            </w:r>
            <w:r>
              <w:rPr>
                <w:rFonts w:ascii="宋体" w:hAnsi="宋体" w:eastAsia="宋体" w:cs="宋体"/>
                <w:spacing w:val="-2"/>
                <w:sz w:val="21"/>
                <w:szCs w:val="21"/>
              </w:rPr>
              <w:t>2013</w:t>
            </w:r>
            <w:r>
              <w:rPr>
                <w:rFonts w:ascii="宋体" w:hAnsi="宋体" w:eastAsia="宋体" w:cs="宋体"/>
                <w:spacing w:val="-40"/>
                <w:sz w:val="21"/>
                <w:szCs w:val="21"/>
              </w:rPr>
              <w:t xml:space="preserve"> </w:t>
            </w:r>
            <w:r>
              <w:rPr>
                <w:rFonts w:ascii="宋体" w:hAnsi="宋体" w:eastAsia="宋体" w:cs="宋体"/>
                <w:spacing w:val="-2"/>
                <w:sz w:val="21"/>
                <w:szCs w:val="21"/>
              </w:rPr>
              <w:t>版本及以上版本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220" w:type="dxa"/>
            <w:vAlign w:val="top"/>
          </w:tcPr>
          <w:p>
            <w:pPr>
              <w:spacing w:before="188" w:line="182" w:lineRule="auto"/>
              <w:ind w:left="114"/>
              <w:rPr>
                <w:rFonts w:ascii="宋体" w:hAnsi="宋体" w:eastAsia="宋体" w:cs="宋体"/>
                <w:sz w:val="21"/>
                <w:szCs w:val="21"/>
              </w:rPr>
            </w:pPr>
            <w:r>
              <w:rPr>
                <w:rFonts w:ascii="宋体" w:hAnsi="宋体" w:eastAsia="宋体" w:cs="宋体"/>
                <w:sz w:val="21"/>
                <w:szCs w:val="21"/>
              </w:rPr>
              <w:t>8</w:t>
            </w:r>
          </w:p>
        </w:tc>
        <w:tc>
          <w:tcPr>
            <w:tcW w:w="3649" w:type="dxa"/>
            <w:vAlign w:val="top"/>
          </w:tcPr>
          <w:p>
            <w:pPr>
              <w:spacing w:before="152" w:line="221" w:lineRule="auto"/>
              <w:ind w:left="116"/>
              <w:rPr>
                <w:rFonts w:ascii="宋体" w:hAnsi="宋体" w:eastAsia="宋体" w:cs="宋体"/>
                <w:sz w:val="21"/>
                <w:szCs w:val="21"/>
              </w:rPr>
            </w:pPr>
            <w:r>
              <w:rPr>
                <w:rFonts w:ascii="宋体" w:hAnsi="宋体" w:eastAsia="宋体" w:cs="宋体"/>
                <w:spacing w:val="-1"/>
                <w:sz w:val="21"/>
                <w:szCs w:val="21"/>
              </w:rPr>
              <w:t>是否允许涂改或删除痕迹</w:t>
            </w:r>
          </w:p>
        </w:tc>
        <w:tc>
          <w:tcPr>
            <w:tcW w:w="3654" w:type="dxa"/>
            <w:vAlign w:val="top"/>
          </w:tcPr>
          <w:p>
            <w:pPr>
              <w:spacing w:before="153" w:line="221" w:lineRule="auto"/>
              <w:ind w:left="121"/>
              <w:rPr>
                <w:rFonts w:ascii="宋体" w:hAnsi="宋体" w:eastAsia="宋体" w:cs="宋体"/>
                <w:sz w:val="21"/>
                <w:szCs w:val="21"/>
              </w:rPr>
            </w:pPr>
            <w:r>
              <w:rPr>
                <w:rFonts w:ascii="宋体" w:hAnsi="宋体" w:eastAsia="宋体" w:cs="宋体"/>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20" w:type="dxa"/>
            <w:vAlign w:val="top"/>
          </w:tcPr>
          <w:p>
            <w:pPr>
              <w:spacing w:before="186" w:line="182" w:lineRule="auto"/>
              <w:ind w:left="114"/>
              <w:rPr>
                <w:rFonts w:ascii="宋体" w:hAnsi="宋体" w:eastAsia="宋体" w:cs="宋体"/>
                <w:sz w:val="21"/>
                <w:szCs w:val="21"/>
              </w:rPr>
            </w:pPr>
            <w:r>
              <w:rPr>
                <w:rFonts w:ascii="宋体" w:hAnsi="宋体" w:eastAsia="宋体" w:cs="宋体"/>
                <w:sz w:val="21"/>
                <w:szCs w:val="21"/>
              </w:rPr>
              <w:t>9</w:t>
            </w:r>
          </w:p>
        </w:tc>
        <w:tc>
          <w:tcPr>
            <w:tcW w:w="3649" w:type="dxa"/>
            <w:vAlign w:val="top"/>
          </w:tcPr>
          <w:p>
            <w:pPr>
              <w:spacing w:before="150" w:line="221" w:lineRule="auto"/>
              <w:ind w:left="129"/>
              <w:rPr>
                <w:rFonts w:ascii="宋体" w:hAnsi="宋体" w:eastAsia="宋体" w:cs="宋体"/>
                <w:sz w:val="21"/>
                <w:szCs w:val="21"/>
              </w:rPr>
            </w:pPr>
            <w:r>
              <w:rPr>
                <w:rFonts w:ascii="宋体" w:hAnsi="宋体" w:eastAsia="宋体" w:cs="宋体"/>
                <w:spacing w:val="-6"/>
                <w:sz w:val="21"/>
                <w:szCs w:val="21"/>
              </w:rPr>
              <w:t>网格设置</w:t>
            </w:r>
          </w:p>
        </w:tc>
        <w:tc>
          <w:tcPr>
            <w:tcW w:w="3654" w:type="dxa"/>
            <w:vAlign w:val="top"/>
          </w:tcPr>
          <w:p>
            <w:pPr>
              <w:spacing w:before="151" w:line="221" w:lineRule="auto"/>
              <w:ind w:left="121"/>
              <w:rPr>
                <w:rFonts w:ascii="宋体" w:hAnsi="宋体" w:eastAsia="宋体" w:cs="宋体"/>
                <w:sz w:val="21"/>
                <w:szCs w:val="21"/>
              </w:rPr>
            </w:pPr>
            <w:r>
              <w:rPr>
                <w:rFonts w:ascii="宋体" w:hAnsi="宋体" w:eastAsia="宋体" w:cs="宋体"/>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220" w:type="dxa"/>
            <w:vAlign w:val="top"/>
          </w:tcPr>
          <w:p>
            <w:pPr>
              <w:spacing w:before="187" w:line="183" w:lineRule="auto"/>
              <w:ind w:left="129"/>
              <w:rPr>
                <w:rFonts w:ascii="宋体" w:hAnsi="宋体" w:eastAsia="宋体" w:cs="宋体"/>
                <w:sz w:val="21"/>
                <w:szCs w:val="21"/>
              </w:rPr>
            </w:pPr>
            <w:r>
              <w:rPr>
                <w:rFonts w:ascii="宋体" w:hAnsi="宋体" w:eastAsia="宋体" w:cs="宋体"/>
                <w:spacing w:val="-6"/>
                <w:sz w:val="21"/>
                <w:szCs w:val="21"/>
              </w:rPr>
              <w:t>10</w:t>
            </w:r>
          </w:p>
        </w:tc>
        <w:tc>
          <w:tcPr>
            <w:tcW w:w="3649" w:type="dxa"/>
            <w:vAlign w:val="top"/>
          </w:tcPr>
          <w:p>
            <w:pPr>
              <w:spacing w:before="153" w:line="221" w:lineRule="auto"/>
              <w:ind w:left="116"/>
              <w:rPr>
                <w:rFonts w:ascii="宋体" w:hAnsi="宋体" w:eastAsia="宋体" w:cs="宋体"/>
                <w:sz w:val="21"/>
                <w:szCs w:val="21"/>
              </w:rPr>
            </w:pPr>
            <w:r>
              <w:rPr>
                <w:rFonts w:ascii="宋体" w:hAnsi="宋体" w:eastAsia="宋体" w:cs="宋体"/>
                <w:spacing w:val="-1"/>
                <w:sz w:val="21"/>
                <w:szCs w:val="21"/>
              </w:rPr>
              <w:t>是否允许字体涂色</w:t>
            </w:r>
          </w:p>
        </w:tc>
        <w:tc>
          <w:tcPr>
            <w:tcW w:w="3654" w:type="dxa"/>
            <w:vAlign w:val="top"/>
          </w:tcPr>
          <w:p>
            <w:pPr>
              <w:spacing w:before="153" w:line="221" w:lineRule="auto"/>
              <w:ind w:left="121"/>
              <w:rPr>
                <w:rFonts w:ascii="宋体" w:hAnsi="宋体" w:eastAsia="宋体" w:cs="宋体"/>
                <w:sz w:val="21"/>
                <w:szCs w:val="21"/>
              </w:rPr>
            </w:pPr>
            <w:r>
              <w:rPr>
                <w:rFonts w:ascii="宋体" w:hAnsi="宋体" w:eastAsia="宋体" w:cs="宋体"/>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20" w:type="dxa"/>
            <w:vAlign w:val="top"/>
          </w:tcPr>
          <w:p>
            <w:pPr>
              <w:spacing w:before="185" w:line="183" w:lineRule="auto"/>
              <w:ind w:left="129"/>
              <w:rPr>
                <w:rFonts w:ascii="宋体" w:hAnsi="宋体" w:eastAsia="宋体" w:cs="宋体"/>
                <w:sz w:val="21"/>
                <w:szCs w:val="21"/>
              </w:rPr>
            </w:pPr>
            <w:r>
              <w:rPr>
                <w:rFonts w:ascii="宋体" w:hAnsi="宋体" w:eastAsia="宋体" w:cs="宋体"/>
                <w:spacing w:val="-6"/>
                <w:sz w:val="21"/>
                <w:szCs w:val="21"/>
              </w:rPr>
              <w:t>11</w:t>
            </w:r>
          </w:p>
        </w:tc>
        <w:tc>
          <w:tcPr>
            <w:tcW w:w="3649" w:type="dxa"/>
            <w:vAlign w:val="top"/>
          </w:tcPr>
          <w:p>
            <w:pPr>
              <w:spacing w:before="151" w:line="221" w:lineRule="auto"/>
              <w:ind w:left="116"/>
              <w:rPr>
                <w:rFonts w:ascii="宋体" w:hAnsi="宋体" w:eastAsia="宋体" w:cs="宋体"/>
                <w:sz w:val="21"/>
                <w:szCs w:val="21"/>
              </w:rPr>
            </w:pPr>
            <w:r>
              <w:rPr>
                <w:rFonts w:ascii="宋体" w:hAnsi="宋体" w:eastAsia="宋体" w:cs="宋体"/>
                <w:spacing w:val="-1"/>
                <w:sz w:val="21"/>
                <w:szCs w:val="21"/>
              </w:rPr>
              <w:t>是否允许出现目录</w:t>
            </w:r>
          </w:p>
        </w:tc>
        <w:tc>
          <w:tcPr>
            <w:tcW w:w="3654" w:type="dxa"/>
            <w:vAlign w:val="top"/>
          </w:tcPr>
          <w:p>
            <w:pPr>
              <w:spacing w:before="151" w:line="221" w:lineRule="auto"/>
              <w:ind w:left="121"/>
              <w:rPr>
                <w:rFonts w:ascii="宋体" w:hAnsi="宋体" w:eastAsia="宋体" w:cs="宋体"/>
                <w:sz w:val="21"/>
                <w:szCs w:val="21"/>
              </w:rPr>
            </w:pPr>
            <w:r>
              <w:rPr>
                <w:rFonts w:ascii="宋体" w:hAnsi="宋体" w:eastAsia="宋体" w:cs="宋体"/>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20" w:type="dxa"/>
            <w:vAlign w:val="top"/>
          </w:tcPr>
          <w:p>
            <w:pPr>
              <w:spacing w:before="188" w:line="183" w:lineRule="auto"/>
              <w:ind w:left="129"/>
              <w:rPr>
                <w:rFonts w:ascii="宋体" w:hAnsi="宋体" w:eastAsia="宋体" w:cs="宋体"/>
                <w:sz w:val="21"/>
                <w:szCs w:val="21"/>
              </w:rPr>
            </w:pPr>
            <w:r>
              <w:rPr>
                <w:rFonts w:ascii="宋体" w:hAnsi="宋体" w:eastAsia="宋体" w:cs="宋体"/>
                <w:spacing w:val="-6"/>
                <w:sz w:val="21"/>
                <w:szCs w:val="21"/>
              </w:rPr>
              <w:t>12</w:t>
            </w:r>
          </w:p>
        </w:tc>
        <w:tc>
          <w:tcPr>
            <w:tcW w:w="3649" w:type="dxa"/>
            <w:vAlign w:val="top"/>
          </w:tcPr>
          <w:p>
            <w:pPr>
              <w:spacing w:before="153" w:line="220" w:lineRule="auto"/>
              <w:ind w:left="120"/>
              <w:rPr>
                <w:rFonts w:ascii="宋体" w:hAnsi="宋体" w:eastAsia="宋体" w:cs="宋体"/>
                <w:sz w:val="21"/>
                <w:szCs w:val="21"/>
              </w:rPr>
            </w:pPr>
            <w:r>
              <w:rPr>
                <w:rFonts w:ascii="宋体" w:hAnsi="宋体" w:eastAsia="宋体" w:cs="宋体"/>
                <w:spacing w:val="-2"/>
                <w:sz w:val="21"/>
                <w:szCs w:val="21"/>
              </w:rPr>
              <w:t>允许设置页眉、页脚、页码</w:t>
            </w:r>
          </w:p>
        </w:tc>
        <w:tc>
          <w:tcPr>
            <w:tcW w:w="3654" w:type="dxa"/>
            <w:vAlign w:val="top"/>
          </w:tcPr>
          <w:p>
            <w:pPr>
              <w:spacing w:before="154" w:line="221" w:lineRule="auto"/>
              <w:ind w:left="121"/>
              <w:rPr>
                <w:rFonts w:ascii="宋体" w:hAnsi="宋体" w:eastAsia="宋体" w:cs="宋体"/>
                <w:sz w:val="21"/>
                <w:szCs w:val="21"/>
              </w:rPr>
            </w:pPr>
            <w:r>
              <w:rPr>
                <w:rFonts w:ascii="宋体" w:hAnsi="宋体" w:eastAsia="宋体" w:cs="宋体"/>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trPr>
        <w:tc>
          <w:tcPr>
            <w:tcW w:w="1220" w:type="dxa"/>
            <w:vAlign w:val="top"/>
          </w:tcPr>
          <w:p>
            <w:pPr>
              <w:pStyle w:val="8"/>
              <w:spacing w:line="246" w:lineRule="auto"/>
            </w:pPr>
          </w:p>
          <w:p>
            <w:pPr>
              <w:pStyle w:val="8"/>
              <w:spacing w:line="246" w:lineRule="auto"/>
            </w:pPr>
          </w:p>
          <w:p>
            <w:pPr>
              <w:pStyle w:val="8"/>
              <w:spacing w:line="247" w:lineRule="auto"/>
            </w:pPr>
          </w:p>
          <w:p>
            <w:pPr>
              <w:spacing w:before="68" w:line="183" w:lineRule="auto"/>
              <w:ind w:left="129"/>
              <w:rPr>
                <w:rFonts w:ascii="宋体" w:hAnsi="宋体" w:eastAsia="宋体" w:cs="宋体"/>
                <w:sz w:val="21"/>
                <w:szCs w:val="21"/>
              </w:rPr>
            </w:pPr>
            <w:r>
              <w:rPr>
                <w:rFonts w:ascii="宋体" w:hAnsi="宋体" w:eastAsia="宋体" w:cs="宋体"/>
                <w:spacing w:val="-6"/>
                <w:sz w:val="21"/>
                <w:szCs w:val="21"/>
              </w:rPr>
              <w:t>13</w:t>
            </w:r>
          </w:p>
        </w:tc>
        <w:tc>
          <w:tcPr>
            <w:tcW w:w="3649" w:type="dxa"/>
            <w:vAlign w:val="top"/>
          </w:tcPr>
          <w:p>
            <w:pPr>
              <w:pStyle w:val="8"/>
              <w:spacing w:line="352" w:lineRule="auto"/>
            </w:pPr>
          </w:p>
          <w:p>
            <w:pPr>
              <w:pStyle w:val="8"/>
              <w:spacing w:line="352" w:lineRule="auto"/>
            </w:pPr>
          </w:p>
          <w:p>
            <w:pPr>
              <w:spacing w:before="69" w:line="221" w:lineRule="auto"/>
              <w:ind w:left="133"/>
              <w:rPr>
                <w:rFonts w:ascii="宋体" w:hAnsi="宋体" w:eastAsia="宋体" w:cs="宋体"/>
                <w:sz w:val="21"/>
                <w:szCs w:val="21"/>
              </w:rPr>
            </w:pPr>
            <w:r>
              <w:rPr>
                <w:rFonts w:ascii="宋体" w:hAnsi="宋体" w:eastAsia="宋体" w:cs="宋体"/>
                <w:spacing w:val="-7"/>
                <w:sz w:val="21"/>
                <w:szCs w:val="21"/>
              </w:rPr>
              <w:t>图表格式</w:t>
            </w:r>
          </w:p>
        </w:tc>
        <w:tc>
          <w:tcPr>
            <w:tcW w:w="3654" w:type="dxa"/>
            <w:vAlign w:val="top"/>
          </w:tcPr>
          <w:p>
            <w:pPr>
              <w:spacing w:before="151" w:line="264" w:lineRule="auto"/>
              <w:ind w:left="114" w:right="176"/>
              <w:rPr>
                <w:rFonts w:ascii="宋体" w:hAnsi="宋体" w:eastAsia="宋体" w:cs="宋体"/>
                <w:sz w:val="21"/>
                <w:szCs w:val="21"/>
              </w:rPr>
            </w:pPr>
            <w:r>
              <w:rPr>
                <w:rFonts w:ascii="宋体" w:hAnsi="宋体" w:eastAsia="宋体" w:cs="宋体"/>
                <w:spacing w:val="-1"/>
                <w:sz w:val="21"/>
                <w:szCs w:val="21"/>
              </w:rPr>
              <w:t>表中的文本格式应与正文格式保持一</w:t>
            </w:r>
            <w:r>
              <w:rPr>
                <w:rFonts w:ascii="宋体" w:hAnsi="宋体" w:eastAsia="宋体" w:cs="宋体"/>
                <w:spacing w:val="12"/>
                <w:sz w:val="21"/>
                <w:szCs w:val="21"/>
              </w:rPr>
              <w:t xml:space="preserve"> </w:t>
            </w:r>
            <w:r>
              <w:rPr>
                <w:rFonts w:ascii="宋体" w:hAnsi="宋体" w:eastAsia="宋体" w:cs="宋体"/>
                <w:spacing w:val="-6"/>
                <w:sz w:val="21"/>
                <w:szCs w:val="21"/>
              </w:rPr>
              <w:t>致。技术标的“</w:t>
            </w:r>
            <w:r>
              <w:rPr>
                <w:rFonts w:ascii="宋体" w:hAnsi="宋体" w:eastAsia="宋体" w:cs="宋体"/>
                <w:spacing w:val="-70"/>
                <w:sz w:val="21"/>
                <w:szCs w:val="21"/>
              </w:rPr>
              <w:t xml:space="preserve"> </w:t>
            </w:r>
            <w:r>
              <w:rPr>
                <w:rFonts w:ascii="宋体" w:hAnsi="宋体" w:eastAsia="宋体" w:cs="宋体"/>
                <w:spacing w:val="-6"/>
                <w:sz w:val="21"/>
                <w:szCs w:val="21"/>
              </w:rPr>
              <w:t>图形</w:t>
            </w:r>
            <w:r>
              <w:rPr>
                <w:rFonts w:ascii="宋体" w:hAnsi="宋体" w:eastAsia="宋体" w:cs="宋体"/>
                <w:spacing w:val="-79"/>
                <w:sz w:val="21"/>
                <w:szCs w:val="21"/>
              </w:rPr>
              <w:t xml:space="preserve"> </w:t>
            </w:r>
            <w:r>
              <w:rPr>
                <w:rFonts w:ascii="宋体" w:hAnsi="宋体" w:eastAsia="宋体" w:cs="宋体"/>
                <w:spacing w:val="-6"/>
                <w:sz w:val="21"/>
                <w:szCs w:val="21"/>
              </w:rPr>
              <w:t>”（包括框图、</w:t>
            </w:r>
            <w:r>
              <w:rPr>
                <w:rFonts w:ascii="宋体" w:hAnsi="宋体" w:eastAsia="宋体" w:cs="宋体"/>
                <w:sz w:val="21"/>
                <w:szCs w:val="21"/>
              </w:rPr>
              <w:t xml:space="preserve"> </w:t>
            </w:r>
            <w:r>
              <w:rPr>
                <w:rFonts w:ascii="宋体" w:hAnsi="宋体" w:eastAsia="宋体" w:cs="宋体"/>
                <w:spacing w:val="-8"/>
                <w:sz w:val="21"/>
                <w:szCs w:val="21"/>
              </w:rPr>
              <w:t>流程图、结构图等， 不包括纯表格）</w:t>
            </w:r>
            <w:r>
              <w:rPr>
                <w:rFonts w:ascii="宋体" w:hAnsi="宋体" w:eastAsia="宋体" w:cs="宋体"/>
                <w:spacing w:val="13"/>
                <w:sz w:val="21"/>
                <w:szCs w:val="21"/>
              </w:rPr>
              <w:t xml:space="preserve"> </w:t>
            </w:r>
            <w:r>
              <w:rPr>
                <w:rFonts w:ascii="宋体" w:hAnsi="宋体" w:eastAsia="宋体" w:cs="宋体"/>
                <w:spacing w:val="-4"/>
                <w:sz w:val="21"/>
                <w:szCs w:val="21"/>
              </w:rPr>
              <w:t>内容需转换为“</w:t>
            </w:r>
            <w:r>
              <w:rPr>
                <w:rFonts w:ascii="宋体" w:hAnsi="宋体" w:eastAsia="宋体" w:cs="宋体"/>
                <w:spacing w:val="-71"/>
                <w:sz w:val="21"/>
                <w:szCs w:val="21"/>
              </w:rPr>
              <w:t xml:space="preserve"> </w:t>
            </w:r>
            <w:r>
              <w:rPr>
                <w:rFonts w:ascii="宋体" w:hAnsi="宋体" w:eastAsia="宋体" w:cs="宋体"/>
                <w:spacing w:val="-4"/>
                <w:sz w:val="21"/>
                <w:szCs w:val="21"/>
              </w:rPr>
              <w:t>图片</w:t>
            </w:r>
            <w:r>
              <w:rPr>
                <w:rFonts w:ascii="宋体" w:hAnsi="宋体" w:eastAsia="宋体" w:cs="宋体"/>
                <w:spacing w:val="-79"/>
                <w:sz w:val="21"/>
                <w:szCs w:val="21"/>
              </w:rPr>
              <w:t xml:space="preserve"> </w:t>
            </w:r>
            <w:r>
              <w:rPr>
                <w:rFonts w:ascii="宋体" w:hAnsi="宋体" w:eastAsia="宋体" w:cs="宋体"/>
                <w:spacing w:val="-4"/>
                <w:sz w:val="21"/>
                <w:szCs w:val="21"/>
              </w:rPr>
              <w:t>”格式插入到文</w:t>
            </w:r>
            <w:r>
              <w:rPr>
                <w:rFonts w:ascii="宋体" w:hAnsi="宋体" w:eastAsia="宋体" w:cs="宋体"/>
                <w:sz w:val="21"/>
                <w:szCs w:val="21"/>
              </w:rPr>
              <w:t xml:space="preserve"> </w:t>
            </w:r>
            <w:r>
              <w:rPr>
                <w:rFonts w:ascii="宋体" w:hAnsi="宋体" w:eastAsia="宋体" w:cs="宋体"/>
                <w:spacing w:val="-3"/>
                <w:sz w:val="21"/>
                <w:szCs w:val="21"/>
              </w:rPr>
              <w:t>件对应位置上。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8" w:hRule="atLeast"/>
        </w:trPr>
        <w:tc>
          <w:tcPr>
            <w:tcW w:w="1220" w:type="dxa"/>
            <w:vAlign w:val="top"/>
          </w:tcPr>
          <w:p>
            <w:pPr>
              <w:pStyle w:val="8"/>
              <w:spacing w:line="271" w:lineRule="auto"/>
            </w:pPr>
          </w:p>
          <w:p>
            <w:pPr>
              <w:pStyle w:val="8"/>
              <w:spacing w:line="271" w:lineRule="auto"/>
            </w:pPr>
          </w:p>
          <w:p>
            <w:pPr>
              <w:pStyle w:val="8"/>
              <w:spacing w:line="272" w:lineRule="auto"/>
            </w:pPr>
          </w:p>
          <w:p>
            <w:pPr>
              <w:pStyle w:val="8"/>
              <w:spacing w:line="272" w:lineRule="auto"/>
            </w:pPr>
          </w:p>
          <w:p>
            <w:pPr>
              <w:spacing w:before="69" w:line="183" w:lineRule="auto"/>
              <w:ind w:left="129"/>
              <w:rPr>
                <w:rFonts w:ascii="宋体" w:hAnsi="宋体" w:eastAsia="宋体" w:cs="宋体"/>
                <w:sz w:val="21"/>
                <w:szCs w:val="21"/>
              </w:rPr>
            </w:pPr>
            <w:r>
              <w:rPr>
                <w:rFonts w:ascii="宋体" w:hAnsi="宋体" w:eastAsia="宋体" w:cs="宋体"/>
                <w:spacing w:val="-6"/>
                <w:sz w:val="21"/>
                <w:szCs w:val="21"/>
              </w:rPr>
              <w:t>14</w:t>
            </w:r>
          </w:p>
        </w:tc>
        <w:tc>
          <w:tcPr>
            <w:tcW w:w="3649" w:type="dxa"/>
            <w:vAlign w:val="top"/>
          </w:tcPr>
          <w:p>
            <w:pPr>
              <w:pStyle w:val="8"/>
              <w:spacing w:line="292" w:lineRule="auto"/>
            </w:pPr>
          </w:p>
          <w:p>
            <w:pPr>
              <w:pStyle w:val="8"/>
              <w:spacing w:line="292" w:lineRule="auto"/>
            </w:pPr>
          </w:p>
          <w:p>
            <w:pPr>
              <w:pStyle w:val="8"/>
              <w:spacing w:line="292" w:lineRule="auto"/>
            </w:pPr>
          </w:p>
          <w:p>
            <w:pPr>
              <w:pStyle w:val="8"/>
              <w:spacing w:line="292" w:lineRule="auto"/>
            </w:pPr>
          </w:p>
          <w:p>
            <w:pPr>
              <w:spacing w:before="68" w:line="248" w:lineRule="auto"/>
              <w:ind w:left="114" w:right="174" w:hanging="1"/>
              <w:rPr>
                <w:rFonts w:ascii="宋体" w:hAnsi="宋体" w:eastAsia="宋体" w:cs="宋体"/>
                <w:sz w:val="21"/>
                <w:szCs w:val="21"/>
              </w:rPr>
            </w:pPr>
            <w:r>
              <w:rPr>
                <w:rFonts w:ascii="宋体" w:hAnsi="宋体" w:eastAsia="宋体" w:cs="宋体"/>
                <w:spacing w:val="-1"/>
                <w:sz w:val="21"/>
                <w:szCs w:val="21"/>
              </w:rPr>
              <w:t>其他说明（技术标格式属性之外的补</w:t>
            </w:r>
            <w:r>
              <w:rPr>
                <w:rFonts w:ascii="宋体" w:hAnsi="宋体" w:eastAsia="宋体" w:cs="宋体"/>
                <w:spacing w:val="11"/>
                <w:sz w:val="21"/>
                <w:szCs w:val="21"/>
              </w:rPr>
              <w:t xml:space="preserve"> </w:t>
            </w:r>
            <w:r>
              <w:rPr>
                <w:rFonts w:ascii="宋体" w:hAnsi="宋体" w:eastAsia="宋体" w:cs="宋体"/>
                <w:spacing w:val="-6"/>
                <w:sz w:val="21"/>
                <w:szCs w:val="21"/>
              </w:rPr>
              <w:t>充）</w:t>
            </w:r>
          </w:p>
        </w:tc>
        <w:tc>
          <w:tcPr>
            <w:tcW w:w="3654" w:type="dxa"/>
            <w:vAlign w:val="top"/>
          </w:tcPr>
          <w:p>
            <w:pPr>
              <w:spacing w:before="151" w:line="221" w:lineRule="auto"/>
              <w:ind w:left="118"/>
              <w:rPr>
                <w:rFonts w:ascii="宋体" w:hAnsi="宋体" w:eastAsia="宋体" w:cs="宋体"/>
                <w:sz w:val="21"/>
                <w:szCs w:val="21"/>
              </w:rPr>
            </w:pPr>
            <w:r>
              <w:rPr>
                <w:rFonts w:ascii="宋体" w:hAnsi="宋体" w:eastAsia="宋体" w:cs="宋体"/>
                <w:spacing w:val="-7"/>
                <w:sz w:val="21"/>
                <w:szCs w:val="21"/>
              </w:rPr>
              <w:t>不得出现单位名称，</w:t>
            </w:r>
            <w:r>
              <w:rPr>
                <w:rFonts w:ascii="宋体" w:hAnsi="宋体" w:eastAsia="宋体" w:cs="宋体"/>
                <w:spacing w:val="-24"/>
                <w:sz w:val="21"/>
                <w:szCs w:val="21"/>
              </w:rPr>
              <w:t xml:space="preserve"> </w:t>
            </w:r>
            <w:r>
              <w:rPr>
                <w:rFonts w:ascii="宋体" w:hAnsi="宋体" w:eastAsia="宋体" w:cs="宋体"/>
                <w:spacing w:val="-7"/>
                <w:sz w:val="21"/>
                <w:szCs w:val="21"/>
              </w:rPr>
              <w:t>在建项目名称，</w:t>
            </w:r>
          </w:p>
          <w:p>
            <w:pPr>
              <w:spacing w:before="62" w:line="247" w:lineRule="auto"/>
              <w:ind w:left="116" w:right="176"/>
              <w:rPr>
                <w:rFonts w:ascii="宋体" w:hAnsi="宋体" w:eastAsia="宋体" w:cs="宋体"/>
                <w:sz w:val="21"/>
                <w:szCs w:val="21"/>
              </w:rPr>
            </w:pPr>
            <w:r>
              <w:rPr>
                <w:rFonts w:ascii="宋体" w:hAnsi="宋体" w:eastAsia="宋体" w:cs="宋体"/>
                <w:spacing w:val="-6"/>
                <w:sz w:val="21"/>
                <w:szCs w:val="21"/>
              </w:rPr>
              <w:t>人员姓名，</w:t>
            </w:r>
            <w:r>
              <w:rPr>
                <w:rFonts w:ascii="宋体" w:hAnsi="宋体" w:eastAsia="宋体" w:cs="宋体"/>
                <w:spacing w:val="-15"/>
                <w:sz w:val="21"/>
                <w:szCs w:val="21"/>
              </w:rPr>
              <w:t xml:space="preserve"> </w:t>
            </w:r>
            <w:r>
              <w:rPr>
                <w:rFonts w:ascii="宋体" w:hAnsi="宋体" w:eastAsia="宋体" w:cs="宋体"/>
                <w:spacing w:val="-6"/>
                <w:sz w:val="21"/>
                <w:szCs w:val="21"/>
              </w:rPr>
              <w:t>技术标中的设计图不得出</w:t>
            </w:r>
            <w:r>
              <w:rPr>
                <w:rFonts w:ascii="宋体" w:hAnsi="宋体" w:eastAsia="宋体" w:cs="宋体"/>
                <w:sz w:val="21"/>
                <w:szCs w:val="21"/>
              </w:rPr>
              <w:t xml:space="preserve"> </w:t>
            </w:r>
            <w:r>
              <w:rPr>
                <w:rFonts w:ascii="宋体" w:hAnsi="宋体" w:eastAsia="宋体" w:cs="宋体"/>
                <w:spacing w:val="-2"/>
                <w:sz w:val="21"/>
                <w:szCs w:val="21"/>
              </w:rPr>
              <w:t>现可识别投标人身份的字符、徽标，</w:t>
            </w:r>
          </w:p>
          <w:p>
            <w:pPr>
              <w:spacing w:before="60" w:line="220" w:lineRule="auto"/>
              <w:ind w:left="118"/>
              <w:rPr>
                <w:rFonts w:ascii="宋体" w:hAnsi="宋体" w:eastAsia="宋体" w:cs="宋体"/>
                <w:sz w:val="21"/>
                <w:szCs w:val="21"/>
              </w:rPr>
            </w:pPr>
            <w:r>
              <w:rPr>
                <w:rFonts w:ascii="宋体" w:hAnsi="宋体" w:eastAsia="宋体" w:cs="宋体"/>
                <w:spacing w:val="-1"/>
                <w:sz w:val="21"/>
                <w:szCs w:val="21"/>
              </w:rPr>
              <w:t>不得采用彩色图片。否则按废标处</w:t>
            </w:r>
          </w:p>
          <w:p>
            <w:pPr>
              <w:spacing w:before="59" w:line="264" w:lineRule="auto"/>
              <w:ind w:left="114" w:right="123" w:firstLine="3"/>
              <w:rPr>
                <w:rFonts w:ascii="宋体" w:hAnsi="宋体" w:eastAsia="宋体" w:cs="宋体"/>
                <w:sz w:val="21"/>
                <w:szCs w:val="21"/>
              </w:rPr>
            </w:pPr>
            <w:r>
              <w:rPr>
                <w:rFonts w:ascii="宋体" w:hAnsi="宋体" w:eastAsia="宋体" w:cs="宋体"/>
                <w:spacing w:val="-4"/>
                <w:sz w:val="21"/>
                <w:szCs w:val="21"/>
              </w:rPr>
              <w:t>理。页边距要求上下：2.5cm，左右：</w:t>
            </w:r>
            <w:r>
              <w:rPr>
                <w:rFonts w:ascii="宋体" w:hAnsi="宋体" w:eastAsia="宋体" w:cs="宋体"/>
                <w:spacing w:val="17"/>
                <w:sz w:val="21"/>
                <w:szCs w:val="21"/>
              </w:rPr>
              <w:t xml:space="preserve"> </w:t>
            </w:r>
            <w:r>
              <w:rPr>
                <w:rFonts w:ascii="宋体" w:hAnsi="宋体" w:eastAsia="宋体" w:cs="宋体"/>
                <w:spacing w:val="-3"/>
                <w:sz w:val="21"/>
                <w:szCs w:val="21"/>
              </w:rPr>
              <w:t>3.0cm。表格的格式（字体字号、行间</w:t>
            </w:r>
            <w:r>
              <w:rPr>
                <w:rFonts w:ascii="宋体" w:hAnsi="宋体" w:eastAsia="宋体" w:cs="宋体"/>
                <w:spacing w:val="2"/>
                <w:sz w:val="21"/>
                <w:szCs w:val="21"/>
              </w:rPr>
              <w:t xml:space="preserve"> </w:t>
            </w:r>
            <w:r>
              <w:rPr>
                <w:rFonts w:ascii="宋体" w:hAnsi="宋体" w:eastAsia="宋体" w:cs="宋体"/>
                <w:spacing w:val="-1"/>
                <w:sz w:val="21"/>
                <w:szCs w:val="21"/>
              </w:rPr>
              <w:t>距）与正文保持一致，字体颜色为黑</w:t>
            </w:r>
            <w:r>
              <w:rPr>
                <w:rFonts w:ascii="宋体" w:hAnsi="宋体" w:eastAsia="宋体" w:cs="宋体"/>
                <w:spacing w:val="12"/>
                <w:sz w:val="21"/>
                <w:szCs w:val="21"/>
              </w:rPr>
              <w:t xml:space="preserve"> </w:t>
            </w:r>
            <w:r>
              <w:rPr>
                <w:rFonts w:ascii="宋体" w:hAnsi="宋体" w:eastAsia="宋体" w:cs="宋体"/>
                <w:spacing w:val="-1"/>
                <w:sz w:val="21"/>
                <w:szCs w:val="21"/>
              </w:rPr>
              <w:t>色不允许出现彩色。图片内字体字号</w:t>
            </w:r>
            <w:r>
              <w:rPr>
                <w:rFonts w:ascii="宋体" w:hAnsi="宋体" w:eastAsia="宋体" w:cs="宋体"/>
                <w:spacing w:val="12"/>
                <w:sz w:val="21"/>
                <w:szCs w:val="21"/>
              </w:rPr>
              <w:t xml:space="preserve"> </w:t>
            </w:r>
            <w:r>
              <w:rPr>
                <w:rFonts w:ascii="宋体" w:hAnsi="宋体" w:eastAsia="宋体" w:cs="宋体"/>
                <w:spacing w:val="-6"/>
                <w:sz w:val="21"/>
                <w:szCs w:val="21"/>
              </w:rPr>
              <w:t>不做要求（不得出现彩色图片）</w:t>
            </w:r>
            <w:r>
              <w:rPr>
                <w:rFonts w:ascii="宋体" w:hAnsi="宋体" w:eastAsia="宋体" w:cs="宋体"/>
                <w:spacing w:val="-21"/>
                <w:sz w:val="21"/>
                <w:szCs w:val="21"/>
              </w:rPr>
              <w:t xml:space="preserve"> </w:t>
            </w:r>
            <w:r>
              <w:rPr>
                <w:rFonts w:ascii="宋体" w:hAnsi="宋体" w:eastAsia="宋体" w:cs="宋体"/>
                <w:spacing w:val="-6"/>
                <w:sz w:val="21"/>
                <w:szCs w:val="21"/>
              </w:rPr>
              <w:t>。</w:t>
            </w:r>
          </w:p>
        </w:tc>
      </w:tr>
    </w:tbl>
    <w:p>
      <w:pPr>
        <w:rPr>
          <w:rFonts w:ascii="Arial"/>
          <w:sz w:val="21"/>
        </w:rPr>
      </w:pPr>
    </w:p>
    <w:sectPr>
      <w:headerReference r:id="rId50" w:type="default"/>
      <w:pgSz w:w="11907" w:h="16839"/>
      <w:pgMar w:top="1134" w:right="1701" w:bottom="1134" w:left="1701" w:header="0" w:footer="0" w:gutter="0"/>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16" o:spid="_x0000_s2056" o:spt="75" type="#_x0000_t75" style="position:absolute;left:0pt;margin-left:95.4pt;margin-top:216.7pt;height:408.6pt;width:406.55pt;mso-position-horizontal-relative:page;mso-position-vertical-relative:page;z-index:-251655168;mso-width-relative:page;mso-height-relative:page;" filled="f" stroked="f" coordsize="21600,21600" o:allowincell="f">
          <v:path/>
          <v:fill on="f" focussize="0,0"/>
          <v:stroke on="f"/>
          <v:imagedata r:id="rId1" o:title=""/>
          <o:lock v:ext="edit" aspectratio="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080" o:spid="_x0000_s2080" o:spt="75" type="#_x0000_t75" style="position:absolute;left:0pt;margin-left:95.4pt;margin-top:216.7pt;height:408.6pt;width:406.55pt;mso-position-horizontal-relative:page;mso-position-vertical-relative:page;z-index:-251656192;mso-width-relative:page;mso-height-relative:page;" filled="f" stroked="f" coordsize="21600,21600" o:allowincell="f">
          <v:path/>
          <v:fill on="f" focussize="0,0"/>
          <v:stroke on="f"/>
          <v:imagedata r:id="rId1" o:title=""/>
          <o:lock v:ext="edit" aspectratio="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50" o:spid="_x0000_s2082" o:spt="75" type="#_x0000_t75" style="position:absolute;left:0pt;margin-left:95.4pt;margin-top:216.7pt;height:408.6pt;width:406.55pt;mso-position-horizontal-relative:page;mso-position-vertical-relative:page;z-index:-251648000;mso-width-relative:page;mso-height-relative:page;" filled="f" stroked="f" coordsize="21600,21600" o:allowincell="f">
          <v:path/>
          <v:fill on="f" focussize="0,0"/>
          <v:stroke on="f"/>
          <v:imagedata r:id="rId1" o:title=""/>
          <o:lock v:ext="edit" aspectratio="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52" o:spid="_x0000_s2083" o:spt="75" type="#_x0000_t75" style="position:absolute;left:0pt;margin-left:95.4pt;margin-top:216.7pt;height:408.6pt;width:406.55pt;mso-position-horizontal-relative:page;mso-position-vertical-relative:page;z-index:-251646976;mso-width-relative:page;mso-height-relative:page;" filled="f" stroked="f" coordsize="21600,21600" o:allowincell="f">
          <v:path/>
          <v:fill on="f" focussize="0,0"/>
          <v:stroke on="f"/>
          <v:imagedata r:id="rId1" o:title=""/>
          <o:lock v:ext="edit" aspectratio="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54" o:spid="_x0000_s2084" o:spt="75" type="#_x0000_t75" style="position:absolute;left:0pt;margin-left:95.4pt;margin-top:216.7pt;height:408.6pt;width:406.55pt;mso-position-horizontal-relative:page;mso-position-vertical-relative:page;z-index:-251645952;mso-width-relative:page;mso-height-relative:page;" filled="f" stroked="f" coordsize="21600,21600" o:allowincell="f">
          <v:path/>
          <v:fill on="f" focussize="0,0"/>
          <v:stroke on="f"/>
          <v:imagedata r:id="rId1" o:title=""/>
          <o:lock v:ext="edit" aspectratio="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88" o:spid="_x0000_s2110" o:spt="75" type="#_x0000_t75" style="position:absolute;left:0pt;margin-left:95.4pt;margin-top:216.7pt;height:408.6pt;width:406.55pt;mso-position-horizontal-relative:page;mso-position-vertical-relative:page;z-index:-251642880;mso-width-relative:page;mso-height-relative:page;" filled="f" stroked="f" coordsize="21600,21600" o:allowincell="f">
          <v:path/>
          <v:fill on="f" focussize="0,0"/>
          <v:stroke on="f"/>
          <v:imagedata r:id="rId1" o:title=""/>
          <o:lock v:ext="edit" aspectratio="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112" o:spid="_x0000_s2112" o:spt="75" type="#_x0000_t75" style="position:absolute;left:0pt;margin-left:95.4pt;margin-top:216.7pt;height:408.6pt;width:406.55pt;mso-position-horizontal-relative:page;mso-position-vertical-relative:page;z-index:-251641856;mso-width-relative:page;mso-height-relative:page;" filled="f" stroked="f" coordsize="21600,21600" o:allowincell="f">
          <v:path/>
          <v:fill on="f" focussize="0,0"/>
          <v:stroke on="f"/>
          <v:imagedata r:id="rId1" o:title=""/>
          <o:lock v:ext="edit" aspectratio="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34" o:spid="_x0000_s2140" o:spt="75" type="#_x0000_t75" style="position:absolute;left:0pt;margin-left:95.4pt;margin-top:216.7pt;height:408.6pt;width:406.55pt;mso-position-horizontal-relative:page;mso-position-vertical-relative:page;z-index:-251651072;mso-width-relative:page;mso-height-relative:page;" filled="f" stroked="f" coordsize="21600,21600" o:allowincell="f">
          <v:path/>
          <v:fill on="f" focussize="0,0"/>
          <v:stroke on="f"/>
          <v:imagedata r:id="rId1" o:title=""/>
          <o:lock v:ext="edit" aspectratio="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130" o:spid="_x0000_s2153" o:spt="75" type="#_x0000_t75" style="position:absolute;left:0pt;margin-left:95.4pt;margin-top:216.7pt;height:408.6pt;width:406.55pt;mso-position-horizontal-relative:page;mso-position-vertical-relative:page;z-index:-251639808;mso-width-relative:page;mso-height-relative:page;" filled="f" stroked="f" coordsize="21600,21600" o:allowincell="f">
          <v:path/>
          <v:fill on="f" focussize="0,0"/>
          <v:stroke on="f"/>
          <v:imagedata r:id="rId1" o:title=""/>
          <o:lock v:ext="edit" aspectratio="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168" o:spid="_x0000_s2168" o:spt="75" type="#_x0000_t75" style="position:absolute;left:0pt;margin-left:95.4pt;margin-top:216.7pt;height:408.6pt;width:406.55pt;mso-position-horizontal-relative:page;mso-position-vertical-relative:page;z-index:-251638784;mso-width-relative:page;mso-height-relative:page;" filled="f" stroked="f" coordsize="21600,21600" o:allowincell="f">
          <v:path/>
          <v:fill on="f" focussize="0,0"/>
          <v:stroke on="f"/>
          <v:imagedata r:id="rId1" o:title=""/>
          <o:lock v:ext="edit" aspectratio="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148" o:spid="_x0000_s2169" o:spt="75" type="#_x0000_t75" style="position:absolute;left:0pt;margin-left:95.4pt;margin-top:216.7pt;height:408.6pt;width:406.55pt;mso-position-horizontal-relative:page;mso-position-vertical-relative:page;z-index:-251637760;mso-width-relative:page;mso-height-relative:page;" filled="f" stroked="f" coordsize="21600,21600" o:allowincell="f">
          <v:path/>
          <v:fill on="f" focussize="0,0"/>
          <v:stroke on="f"/>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20" o:spid="_x0000_s2057" o:spt="75" type="#_x0000_t75" style="position:absolute;left:0pt;margin-left:95.4pt;margin-top:216.7pt;height:408.6pt;width:406.55pt;mso-position-horizontal-relative:page;mso-position-vertical-relative:page;z-index:-251654144;mso-width-relative:page;mso-height-relative:page;" filled="f" stroked="f" coordsize="21600,21600" o:allowincell="f">
          <v:path/>
          <v:fill on="f" focussize="0,0"/>
          <v:stroke on="f"/>
          <v:imagedata r:id="rId1" o:title=""/>
          <o:lock v:ext="edit" aspectratio="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170" o:spid="_x0000_s2170" o:spt="75" type="#_x0000_t75" style="position:absolute;left:0pt;margin-left:95.4pt;margin-top:216.7pt;height:408.6pt;width:406.55pt;mso-position-horizontal-relative:page;mso-position-vertical-relative:page;z-index:-251644928;mso-width-relative:page;mso-height-relative:page;" filled="f" stroked="f" coordsize="21600,21600" o:allowincell="f">
          <v:path/>
          <v:fill on="f" focussize="0,0"/>
          <v:stroke on="f"/>
          <v:imagedata r:id="rId1" o:title=""/>
          <o:lock v:ext="edit" aspectratio="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171" o:spid="_x0000_s2171" o:spt="75" type="#_x0000_t75" style="position:absolute;left:0pt;margin-left:95.4pt;margin-top:216.7pt;height:408.6pt;width:406.55pt;mso-position-horizontal-relative:page;mso-position-vertical-relative:page;z-index:-251656192;mso-width-relative:page;mso-height-relative:page;" filled="f" stroked="f" coordsize="21600,21600" o:allowincell="f">
          <v:path/>
          <v:fill on="f" focussize="0,0"/>
          <v:stroke on="f"/>
          <v:imagedata r:id="rId1" o:title=""/>
          <o:lock v:ext="edit" aspectratio="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150" o:spid="_x0000_s2172" o:spt="75" type="#_x0000_t75" style="position:absolute;left:0pt;margin-left:95.4pt;margin-top:216.7pt;height:408.6pt;width:406.55pt;mso-position-horizontal-relative:page;mso-position-vertical-relative:page;z-index:-251636736;mso-width-relative:page;mso-height-relative:page;" filled="f" stroked="f" coordsize="21600,21600" o:allowincell="f">
          <v:path/>
          <v:fill on="f" focussize="0,0"/>
          <v:stroke on="f"/>
          <v:imagedata r:id="rId1" o:title=""/>
          <o:lock v:ext="edit" aspectratio="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174" o:spid="_x0000_s2174" o:spt="75" type="#_x0000_t75" style="position:absolute;left:0pt;margin-left:95.4pt;margin-top:216.7pt;height:408.6pt;width:406.55pt;mso-position-horizontal-relative:page;mso-position-vertical-relative:page;z-index:-251643904;mso-width-relative:page;mso-height-relative:page;" filled="f" stroked="f" coordsize="21600,21600" o:allowincell="f">
          <v:path/>
          <v:fill on="f" focussize="0,0"/>
          <v:stroke on="f"/>
          <v:imagedata r:id="rId1" o:title=""/>
          <o:lock v:ext="edit" aspectratio="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154" o:spid="_x0000_s2175" o:spt="75" type="#_x0000_t75" style="position:absolute;left:0pt;margin-left:95.4pt;margin-top:216.7pt;height:408.6pt;width:406.55pt;mso-position-horizontal-relative:page;mso-position-vertical-relative:page;z-index:-251635712;mso-width-relative:page;mso-height-relative:page;" filled="f" stroked="f" coordsize="21600,21600" o:allowincell="f">
          <v:path/>
          <v:fill on="f" focussize="0,0"/>
          <v:stroke on="f"/>
          <v:imagedata r:id="rId1" o:title=""/>
          <o:lock v:ext="edit" aspectratio="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168" o:spid="_x0000_s2176" o:spt="75" type="#_x0000_t75" style="position:absolute;left:0pt;margin-left:95.4pt;margin-top:216.7pt;height:408.6pt;width:406.55pt;mso-position-horizontal-relative:page;mso-position-vertical-relative:page;z-index:-251634688;mso-width-relative:page;mso-height-relative:page;" filled="f" stroked="f" coordsize="21600,21600" o:allowincell="f">
          <v:path/>
          <v:fill on="f" focussize="0,0"/>
          <v:stroke on="f"/>
          <v:imagedata r:id="rId1" o:title=""/>
          <o:lock v:ext="edit" aspectratio="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180" o:spid="_x0000_s2177" o:spt="75" type="#_x0000_t75" style="position:absolute;left:0pt;margin-left:95.4pt;margin-top:216.7pt;height:408.6pt;width:406.55pt;mso-position-horizontal-relative:page;mso-position-vertical-relative:page;z-index:-251633664;mso-width-relative:page;mso-height-relative:page;" filled="f" stroked="f" coordsize="21600,21600" o:allowincell="f">
          <v:path/>
          <v:fill on="f" focussize="0,0"/>
          <v:stroke on="f"/>
          <v:imagedata r:id="rId1" o:title=""/>
          <o:lock v:ext="edit" aspectratio="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178" o:spid="_x0000_s2178" o:spt="75" type="#_x0000_t75" style="position:absolute;left:0pt;margin-left:95.4pt;margin-top:216.7pt;height:408.6pt;width:406.55pt;mso-position-horizontal-relative:page;mso-position-vertical-relative:page;z-index:-251656192;mso-width-relative:page;mso-height-relative:page;" filled="f" stroked="f" coordsize="21600,21600" o:allowincell="f">
          <v:path/>
          <v:fill on="f" focussize="0,0"/>
          <v:stroke on="f"/>
          <v:imagedata r:id="rId1" o:title=""/>
          <o:lock v:ext="edit" aspectratio="t"/>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195" o:spid="_x0000_s2195" o:spt="75" type="#_x0000_t75" style="position:absolute;left:0pt;margin-left:95.4pt;margin-top:216.7pt;height:408.6pt;width:406.55pt;mso-position-horizontal-relative:page;mso-position-vertical-relative:page;z-index:-251656192;mso-width-relative:page;mso-height-relative:page;" filled="f" stroked="f" coordsize="21600,21600" o:allowincell="f">
          <v:path/>
          <v:fill on="f" focussize="0,0"/>
          <v:stroke on="f"/>
          <v:imagedata r:id="rId1" o:title=""/>
          <o:lock v:ext="edit" aspectratio="t"/>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196" o:spid="_x0000_s2196" o:spt="75" type="#_x0000_t75" style="position:absolute;left:0pt;margin-left:95.4pt;margin-top:216.7pt;height:408.6pt;width:406.55pt;mso-position-horizontal-relative:page;mso-position-vertical-relative:page;z-index:-251641856;mso-width-relative:page;mso-height-relative:page;" filled="f" stroked="f" coordsize="21600,21600" o:allowincell="f">
          <v:path/>
          <v:fill on="f" focussize="0,0"/>
          <v:stroke on="f"/>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22" o:spid="_x0000_s2058" o:spt="75" type="#_x0000_t75" style="position:absolute;left:0pt;margin-left:95.4pt;margin-top:216.7pt;height:408.6pt;width:406.55pt;mso-position-horizontal-relative:page;mso-position-vertical-relative:page;z-index:-251653120;mso-width-relative:page;mso-height-relative:page;" filled="f" stroked="f" coordsize="21600,21600" o:allowincell="f">
          <v:path/>
          <v:fill on="f" focussize="0,0"/>
          <v:stroke on="f"/>
          <v:imagedata r:id="rId1" o:title=""/>
          <o:lock v:ext="edit" aspectratio="t"/>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197" o:spid="_x0000_s2197" o:spt="75" type="#_x0000_t75" style="position:absolute;left:0pt;margin-left:95.4pt;margin-top:216.7pt;height:408.6pt;width:406.55pt;mso-position-horizontal-relative:page;mso-position-vertical-relative:page;z-index:-251656192;mso-width-relative:page;mso-height-relative:page;" filled="f" stroked="f" coordsize="21600,21600" o:allowincell="f">
          <v:path/>
          <v:fill on="f" focussize="0,0"/>
          <v:stroke on="f"/>
          <v:imagedata r:id="rId1" o:title=""/>
          <o:lock v:ext="edit" aspectratio="t"/>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210" o:spid="_x0000_s2198" o:spt="75" type="#_x0000_t75" style="position:absolute;left:0pt;margin-left:95.4pt;margin-top:216.7pt;height:408.6pt;width:406.55pt;mso-position-horizontal-relative:page;mso-position-vertical-relative:page;z-index:-251632640;mso-width-relative:page;mso-height-relative:page;" filled="f" stroked="f" coordsize="21600,21600" o:allowincell="f">
          <v:path/>
          <v:fill on="f" focussize="0,0"/>
          <v:stroke on="f"/>
          <v:imagedata r:id="rId1" o:title=""/>
          <o:lock v:ext="edit" aspectratio="t"/>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199" o:spid="_x0000_s2199" o:spt="75" type="#_x0000_t75" style="position:absolute;left:0pt;margin-left:95.4pt;margin-top:216.7pt;height:408.6pt;width:406.55pt;mso-position-horizontal-relative:page;mso-position-vertical-relative:page;z-index:-251656192;mso-width-relative:page;mso-height-relative:page;" filled="f" stroked="f" coordsize="21600,21600" o:allowincell="f">
          <v:path/>
          <v:fill on="f" focussize="0,0"/>
          <v:stroke on="f"/>
          <v:imagedata r:id="rId1" o:title=""/>
          <o:lock v:ext="edit" aspectratio="t"/>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216" o:spid="_x0000_s2200" o:spt="75" type="#_x0000_t75" style="position:absolute;left:0pt;margin-left:95.4pt;margin-top:216.7pt;height:408.6pt;width:406.55pt;mso-position-horizontal-relative:page;mso-position-vertical-relative:page;z-index:-251631616;mso-width-relative:page;mso-height-relative:page;" filled="f" stroked="f" coordsize="21600,21600" o:allowincell="f">
          <v:path/>
          <v:fill on="f" focussize="0,0"/>
          <v:stroke on="f"/>
          <v:imagedata r:id="rId1" o:title=""/>
          <o:lock v:ext="edit" aspectratio="t"/>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201" o:spid="_x0000_s2201" o:spt="75" type="#_x0000_t75" style="position:absolute;left:0pt;margin-left:95.4pt;margin-top:216.7pt;height:408.6pt;width:406.55pt;mso-position-horizontal-relative:page;mso-position-vertical-relative:page;z-index:-251656192;mso-width-relative:page;mso-height-relative:page;" filled="f" stroked="f" coordsize="21600,21600" o:allowincell="f">
          <v:path/>
          <v:fill on="f" focussize="0,0"/>
          <v:stroke on="f"/>
          <v:imagedata r:id="rId1" o:title=""/>
          <o:lock v:ext="edit" aspectratio="t"/>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202" o:spid="_x0000_s2202" o:spt="75" type="#_x0000_t75" style="position:absolute;left:0pt;margin-left:95.4pt;margin-top:216.7pt;height:408.6pt;width:406.55pt;mso-position-horizontal-relative:page;mso-position-vertical-relative:page;z-index:-251640832;mso-width-relative:page;mso-height-relative:page;" filled="f" stroked="f" coordsize="21600,21600" o:allowincell="f">
          <v:path/>
          <v:fill on="f" focussize="0,0"/>
          <v:stroke on="f"/>
          <v:imagedata r:id="rId1" o:title=""/>
          <o:lock v:ext="edit" aspectratio="t"/>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218" o:spid="_x0000_s2203" o:spt="75" type="#_x0000_t75" style="position:absolute;left:0pt;margin-left:95.4pt;margin-top:216.7pt;height:408.6pt;width:406.55pt;mso-position-horizontal-relative:page;mso-position-vertical-relative:page;z-index:-251630592;mso-width-relative:page;mso-height-relative:page;" filled="f" stroked="f" coordsize="21600,21600" o:allowincell="f">
          <v:path/>
          <v:fill on="f" focussize="0,0"/>
          <v:stroke on="f"/>
          <v:imagedata r:id="rId1" o:title=""/>
          <o:lock v:ext="edit" aspectratio="t"/>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220" o:spid="_x0000_s2204" o:spt="75" type="#_x0000_t75" style="position:absolute;left:0pt;margin-left:95.4pt;margin-top:216.7pt;height:408.6pt;width:406.55pt;mso-position-horizontal-relative:page;mso-position-vertical-relative:page;z-index:-251629568;mso-width-relative:page;mso-height-relative:page;" filled="f" stroked="f" coordsize="21600,21600" o:allowincell="f">
          <v:path/>
          <v:fill on="f" focussize="0,0"/>
          <v:stroke on="f"/>
          <v:imagedata r:id="rId1" o:title=""/>
          <o:lock v:ext="edit" aspectratio="t"/>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222" o:spid="_x0000_s2205" o:spt="75" type="#_x0000_t75" style="position:absolute;left:0pt;margin-left:95.4pt;margin-top:216.7pt;height:408.6pt;width:406.55pt;mso-position-horizontal-relative:page;mso-position-vertical-relative:page;z-index:-251628544;mso-width-relative:page;mso-height-relative:page;" filled="f" stroked="f" coordsize="21600,21600" o:allowincell="f">
          <v:path/>
          <v:fill on="f" focussize="0,0"/>
          <v:stroke on="f"/>
          <v:imagedata r:id="rId1" o:title=""/>
          <o:lock v:ext="edit" aspectratio="t"/>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206" o:spid="_x0000_s2206" o:spt="75" type="#_x0000_t75" style="position:absolute;left:0pt;margin-left:95.4pt;margin-top:216.7pt;height:408.6pt;width:406.55pt;mso-position-horizontal-relative:page;mso-position-vertical-relative:page;z-index:-251656192;mso-width-relative:page;mso-height-relative:page;" filled="f" stroked="f" coordsize="21600,21600" o:allowincell="f">
          <v:path/>
          <v:fill on="f" focussize="0,0"/>
          <v:stroke on="f"/>
          <v:imagedata r:id="rId1" o:title=""/>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059" o:spid="_x0000_s2059" o:spt="75" type="#_x0000_t75" style="position:absolute;left:0pt;margin-left:95.4pt;margin-top:216.7pt;height:408.6pt;width:406.55pt;mso-position-horizontal-relative:page;mso-position-vertical-relative:page;z-index:-251656192;mso-width-relative:page;mso-height-relative:page;" filled="f" stroked="f" coordsize="21600,21600" o:allowincell="f">
          <v:path/>
          <v:fill on="f" focussize="0,0"/>
          <v:stroke on="f"/>
          <v:imagedata r:id="rId1" o:title=""/>
          <o:lock v:ext="edit" aspectratio="t"/>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224" o:spid="_x0000_s2207" o:spt="75" type="#_x0000_t75" style="position:absolute;left:0pt;margin-left:95.4pt;margin-top:216.7pt;height:408.6pt;width:406.55pt;mso-position-horizontal-relative:page;mso-position-vertical-relative:page;z-index:-251627520;mso-width-relative:page;mso-height-relative:page;" filled="f" stroked="f" coordsize="21600,21600" o:allowincell="f">
          <v:path/>
          <v:fill on="f" focussize="0,0"/>
          <v:stroke on="f"/>
          <v:imagedata r:id="rId1" o:title=""/>
          <o:lock v:ext="edit" aspectratio="t"/>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208" o:spid="_x0000_s2208" o:spt="75" type="#_x0000_t75" style="position:absolute;left:0pt;margin-left:95.4pt;margin-top:216.7pt;height:408.6pt;width:406.55pt;mso-position-horizontal-relative:page;mso-position-vertical-relative:page;z-index:-251656192;mso-width-relative:page;mso-height-relative:page;" filled="f" stroked="f" coordsize="21600,21600" o:allowincell="f">
          <v:path/>
          <v:fill on="f" focussize="0,0"/>
          <v:stroke on="f"/>
          <v:imagedata r:id="rId1" o:title=""/>
          <o:lock v:ext="edit" aspectratio="t"/>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226" o:spid="_x0000_s2209" o:spt="75" type="#_x0000_t75" style="position:absolute;left:0pt;margin-left:95.4pt;margin-top:216.7pt;height:408.6pt;width:406.55pt;mso-position-horizontal-relative:page;mso-position-vertical-relative:page;z-index:-251626496;mso-width-relative:page;mso-height-relative:page;" filled="f" stroked="f" coordsize="21600,21600" o:allowincell="f">
          <v:path/>
          <v:fill on="f" focussize="0,0"/>
          <v:stroke on="f"/>
          <v:imagedata r:id="rId1" o:title=""/>
          <o:lock v:ext="edit" aspectratio="t"/>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228" o:spid="_x0000_s2210" o:spt="75" type="#_x0000_t75" style="position:absolute;left:0pt;margin-left:95.4pt;margin-top:216.7pt;height:408.6pt;width:406.55pt;mso-position-horizontal-relative:page;mso-position-vertical-relative:page;z-index:-251625472;mso-width-relative:page;mso-height-relative:page;" filled="f" stroked="f" coordsize="21600,21600" o:allowincell="f">
          <v:path/>
          <v:fill on="f" focussize="0,0"/>
          <v:stroke on="f"/>
          <v:imagedata r:id="rId1" o:title=""/>
          <o:lock v:ext="edit" aspectratio="t"/>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211" o:spid="_x0000_s2211" o:spt="75" type="#_x0000_t75" style="position:absolute;left:0pt;margin-left:95.4pt;margin-top:216.7pt;height:408.6pt;width:406.55pt;mso-position-horizontal-relative:page;mso-position-vertical-relative:page;z-index:-251627520;mso-width-relative:page;mso-height-relative:page;" filled="f" stroked="f" coordsize="21600,21600" o:allowincell="f">
          <v:path/>
          <v:fill on="f" focussize="0,0"/>
          <v:stroke on="f"/>
          <v:imagedata r:id="rId1" o:title=""/>
          <o:lock v:ext="edit" aspectratio="t"/>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215" o:spid="_x0000_s2215" o:spt="75" type="#_x0000_t75" style="position:absolute;left:0pt;margin-left:95.4pt;margin-top:216.7pt;height:408.6pt;width:406.55pt;mso-position-horizontal-relative:page;mso-position-vertical-relative:page;z-index:-251656192;mso-width-relative:page;mso-height-relative:page;" filled="f" stroked="f" coordsize="21600,21600" o:allowincell="f">
          <v:path/>
          <v:fill on="f" focussize="0,0"/>
          <v:stroke on="f"/>
          <v:imagedata r:id="rId1" o:title=""/>
          <o:lock v:ext="edit" aspectratio="t"/>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232" o:spid="_x0000_s2216" o:spt="75" type="#_x0000_t75" style="position:absolute;left:0pt;margin-left:95.4pt;margin-top:216.7pt;height:408.6pt;width:406.55pt;mso-position-horizontal-relative:page;mso-position-vertical-relative:page;z-index:-251624448;mso-width-relative:page;mso-height-relative:page;" filled="f" stroked="f" coordsize="21600,21600" o:allowincell="f">
          <v:path/>
          <v:fill on="f" focussize="0,0"/>
          <v:stroke on="f"/>
          <v:imagedata r:id="rId1" o:title=""/>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062" o:spid="_x0000_s2062" o:spt="75" type="#_x0000_t75" style="position:absolute;left:0pt;margin-left:95.4pt;margin-top:216.7pt;height:408.6pt;width:406.55pt;mso-position-horizontal-relative:page;mso-position-vertical-relative:page;z-index:-251656192;mso-width-relative:page;mso-height-relative:page;" filled="f" stroked="f" coordsize="21600,21600" o:allowincell="f">
          <v:path/>
          <v:fill on="f" focussize="0,0"/>
          <v:stroke on="f"/>
          <v:imagedata r:id="rId1" o:title=""/>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28" o:spid="_x0000_s2063" o:spt="75" type="#_x0000_t75" style="position:absolute;left:0pt;margin-left:95.4pt;margin-top:216.7pt;height:408.6pt;width:406.55pt;mso-position-horizontal-relative:page;mso-position-vertical-relative:page;z-index:-251652096;mso-width-relative:page;mso-height-relative:page;" filled="f" stroked="f" coordsize="21600,21600" o:allowincell="f">
          <v:path/>
          <v:fill on="f" focussize="0,0"/>
          <v:stroke on="f"/>
          <v:imagedata r:id="rId1" o:title=""/>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44" o:spid="_x0000_s2075" o:spt="75" type="#_x0000_t75" style="position:absolute;left:0pt;margin-left:95.4pt;margin-top:216.7pt;height:408.6pt;width:406.55pt;mso-position-horizontal-relative:page;mso-position-vertical-relative:page;z-index:-251650048;mso-width-relative:page;mso-height-relative:page;" filled="f" stroked="f" coordsize="21600,21600" o:allowincell="f">
          <v:path/>
          <v:fill on="f" focussize="0,0"/>
          <v:stroke on="f"/>
          <v:imagedata r:id="rId1" o:title=""/>
          <o:lock v:ext="edit" aspectratio="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076" o:spid="_x0000_s2076" o:spt="75" type="#_x0000_t75" style="position:absolute;left:0pt;margin-left:95.4pt;margin-top:216.7pt;height:408.6pt;width:406.55pt;mso-position-horizontal-relative:page;mso-position-vertical-relative:page;z-index:-251656192;mso-width-relative:page;mso-height-relative:page;" filled="f" stroked="f" coordsize="21600,21600" o:allowincell="f">
          <v:path/>
          <v:fill on="f" focussize="0,0"/>
          <v:stroke on="f"/>
          <v:imagedata r:id="rId1" o:title=""/>
          <o:lock v:ext="edit" aspectratio="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46" o:spid="_x0000_s2077" o:spt="75" type="#_x0000_t75" style="position:absolute;left:0pt;margin-left:95.4pt;margin-top:216.7pt;height:408.6pt;width:406.55pt;mso-position-horizontal-relative:page;mso-position-vertical-relative:page;z-index:-251649024;mso-width-relative:page;mso-height-relative:page;" filled="f" stroked="f" coordsize="21600,21600" o:allowincell="f">
          <v:path/>
          <v:fill on="f" focussize="0,0"/>
          <v:stroke on="f"/>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FiYmNkNjRiYTViMzdkMTFlNzZmZWJjNmUxMmIzZDIifQ=="/>
  </w:docVars>
  <w:rsids>
    <w:rsidRoot w:val="00000000"/>
    <w:rsid w:val="01F9605B"/>
    <w:rsid w:val="02020CDB"/>
    <w:rsid w:val="033551BF"/>
    <w:rsid w:val="06BA3C0B"/>
    <w:rsid w:val="0889068B"/>
    <w:rsid w:val="0D9D5717"/>
    <w:rsid w:val="118D6C5D"/>
    <w:rsid w:val="11B4378F"/>
    <w:rsid w:val="11D13C8A"/>
    <w:rsid w:val="120A6118"/>
    <w:rsid w:val="131D4E5A"/>
    <w:rsid w:val="15791E49"/>
    <w:rsid w:val="17F46B4F"/>
    <w:rsid w:val="1924142B"/>
    <w:rsid w:val="1A5D0982"/>
    <w:rsid w:val="1F8F4CC8"/>
    <w:rsid w:val="21C77D00"/>
    <w:rsid w:val="22E26EBD"/>
    <w:rsid w:val="358855C4"/>
    <w:rsid w:val="379B172D"/>
    <w:rsid w:val="3F89382E"/>
    <w:rsid w:val="498126DD"/>
    <w:rsid w:val="49BF4FB3"/>
    <w:rsid w:val="4A016F06"/>
    <w:rsid w:val="4A2A5CEE"/>
    <w:rsid w:val="4D7E4A9B"/>
    <w:rsid w:val="52FF28CA"/>
    <w:rsid w:val="5AB24529"/>
    <w:rsid w:val="5B3F1B75"/>
    <w:rsid w:val="664B7EA3"/>
    <w:rsid w:val="698F20D0"/>
    <w:rsid w:val="6B1848CC"/>
    <w:rsid w:val="6F654663"/>
    <w:rsid w:val="721D44A4"/>
    <w:rsid w:val="738B5D82"/>
    <w:rsid w:val="758621C7"/>
    <w:rsid w:val="7771278D"/>
    <w:rsid w:val="796E5F2A"/>
    <w:rsid w:val="79EC2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List Paragraph"/>
    <w:basedOn w:val="1"/>
    <w:autoRedefine/>
    <w:qFormat/>
    <w:uiPriority w:val="34"/>
    <w:pPr>
      <w:ind w:firstLine="420" w:firstLineChars="200"/>
    </w:pPr>
  </w:style>
  <w:style w:type="paragraph" w:styleId="3">
    <w:name w:val="Body Text"/>
    <w:basedOn w:val="1"/>
    <w:next w:val="1"/>
    <w:autoRedefine/>
    <w:semiHidden/>
    <w:qFormat/>
    <w:uiPriority w:val="0"/>
    <w:rPr>
      <w:rFonts w:ascii="仿宋" w:hAnsi="仿宋" w:eastAsia="仿宋" w:cs="仿宋"/>
      <w:sz w:val="30"/>
      <w:szCs w:val="30"/>
      <w:lang w:val="en-US" w:eastAsia="en-US" w:bidi="ar-SA"/>
    </w:rPr>
  </w:style>
  <w:style w:type="paragraph" w:styleId="4">
    <w:name w:val="Body Text First Indent"/>
    <w:basedOn w:val="3"/>
    <w:next w:val="1"/>
    <w:autoRedefine/>
    <w:qFormat/>
    <w:uiPriority w:val="0"/>
    <w:pPr>
      <w:spacing w:line="360" w:lineRule="auto"/>
      <w:ind w:firstLine="420"/>
    </w:pPr>
    <w:rPr>
      <w:rFonts w:ascii="宋体" w:hAnsi="宋体"/>
      <w:sz w:val="24"/>
      <w:szCs w:val="20"/>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image" Target="media/image3.jpeg"/><Relationship Id="rId52" Type="http://schemas.openxmlformats.org/officeDocument/2006/relationships/image" Target="media/image2.jpeg"/><Relationship Id="rId51" Type="http://schemas.openxmlformats.org/officeDocument/2006/relationships/theme" Target="theme/theme1.xml"/><Relationship Id="rId50" Type="http://schemas.openxmlformats.org/officeDocument/2006/relationships/header" Target="header46.xml"/><Relationship Id="rId5" Type="http://schemas.openxmlformats.org/officeDocument/2006/relationships/header" Target="header1.xml"/><Relationship Id="rId49" Type="http://schemas.openxmlformats.org/officeDocument/2006/relationships/header" Target="header45.xml"/><Relationship Id="rId48" Type="http://schemas.openxmlformats.org/officeDocument/2006/relationships/header" Target="header44.xml"/><Relationship Id="rId47" Type="http://schemas.openxmlformats.org/officeDocument/2006/relationships/header" Target="header43.xml"/><Relationship Id="rId46" Type="http://schemas.openxmlformats.org/officeDocument/2006/relationships/header" Target="header42.xml"/><Relationship Id="rId45" Type="http://schemas.openxmlformats.org/officeDocument/2006/relationships/header" Target="header41.xml"/><Relationship Id="rId44" Type="http://schemas.openxmlformats.org/officeDocument/2006/relationships/header" Target="header40.xml"/><Relationship Id="rId43" Type="http://schemas.openxmlformats.org/officeDocument/2006/relationships/header" Target="header39.xml"/><Relationship Id="rId42" Type="http://schemas.openxmlformats.org/officeDocument/2006/relationships/header" Target="header38.xml"/><Relationship Id="rId41" Type="http://schemas.openxmlformats.org/officeDocument/2006/relationships/header" Target="header37.xml"/><Relationship Id="rId40" Type="http://schemas.openxmlformats.org/officeDocument/2006/relationships/header" Target="header36.xml"/><Relationship Id="rId4" Type="http://schemas.openxmlformats.org/officeDocument/2006/relationships/endnotes" Target="endnotes.xml"/><Relationship Id="rId39" Type="http://schemas.openxmlformats.org/officeDocument/2006/relationships/header" Target="header35.xml"/><Relationship Id="rId38" Type="http://schemas.openxmlformats.org/officeDocument/2006/relationships/header" Target="header34.xml"/><Relationship Id="rId37" Type="http://schemas.openxmlformats.org/officeDocument/2006/relationships/header" Target="header33.xml"/><Relationship Id="rId36" Type="http://schemas.openxmlformats.org/officeDocument/2006/relationships/header" Target="header32.xml"/><Relationship Id="rId35" Type="http://schemas.openxmlformats.org/officeDocument/2006/relationships/header" Target="header31.xml"/><Relationship Id="rId34" Type="http://schemas.openxmlformats.org/officeDocument/2006/relationships/header" Target="header30.xml"/><Relationship Id="rId33" Type="http://schemas.openxmlformats.org/officeDocument/2006/relationships/header" Target="header29.xml"/><Relationship Id="rId32" Type="http://schemas.openxmlformats.org/officeDocument/2006/relationships/header" Target="header28.xml"/><Relationship Id="rId31" Type="http://schemas.openxmlformats.org/officeDocument/2006/relationships/header" Target="header27.xml"/><Relationship Id="rId30" Type="http://schemas.openxmlformats.org/officeDocument/2006/relationships/header" Target="header26.xml"/><Relationship Id="rId3" Type="http://schemas.openxmlformats.org/officeDocument/2006/relationships/footnotes" Target="footnotes.xml"/><Relationship Id="rId29" Type="http://schemas.openxmlformats.org/officeDocument/2006/relationships/header" Target="header25.xml"/><Relationship Id="rId28" Type="http://schemas.openxmlformats.org/officeDocument/2006/relationships/header" Target="header24.xml"/><Relationship Id="rId27" Type="http://schemas.openxmlformats.org/officeDocument/2006/relationships/header" Target="header23.xml"/><Relationship Id="rId26" Type="http://schemas.openxmlformats.org/officeDocument/2006/relationships/header" Target="header22.xml"/><Relationship Id="rId25" Type="http://schemas.openxmlformats.org/officeDocument/2006/relationships/header" Target="header21.xml"/><Relationship Id="rId24" Type="http://schemas.openxmlformats.org/officeDocument/2006/relationships/header" Target="header20.xml"/><Relationship Id="rId23" Type="http://schemas.openxmlformats.org/officeDocument/2006/relationships/header" Target="header19.xml"/><Relationship Id="rId22" Type="http://schemas.openxmlformats.org/officeDocument/2006/relationships/header" Target="header18.xml"/><Relationship Id="rId21" Type="http://schemas.openxmlformats.org/officeDocument/2006/relationships/header" Target="header17.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6"/>
    <customShpInfo spid="_x0000_s2057"/>
    <customShpInfo spid="_x0000_s2058"/>
    <customShpInfo spid="_x0000_s2059"/>
    <customShpInfo spid="_x0000_s2062"/>
    <customShpInfo spid="_x0000_s2063"/>
    <customShpInfo spid="_x0000_s2075"/>
    <customShpInfo spid="_x0000_s2076"/>
    <customShpInfo spid="_x0000_s2077"/>
    <customShpInfo spid="_x0000_s2080"/>
    <customShpInfo spid="_x0000_s2082"/>
    <customShpInfo spid="_x0000_s2083"/>
    <customShpInfo spid="_x0000_s2084"/>
    <customShpInfo spid="_x0000_s2110"/>
    <customShpInfo spid="_x0000_s2112"/>
    <customShpInfo spid="_x0000_s2140"/>
    <customShpInfo spid="_x0000_s2153"/>
    <customShpInfo spid="_x0000_s2168"/>
    <customShpInfo spid="_x0000_s2169"/>
    <customShpInfo spid="_x0000_s2170"/>
    <customShpInfo spid="_x0000_s2171"/>
    <customShpInfo spid="_x0000_s2172"/>
    <customShpInfo spid="_x0000_s2174"/>
    <customShpInfo spid="_x0000_s2175"/>
    <customShpInfo spid="_x0000_s2176"/>
    <customShpInfo spid="_x0000_s2177"/>
    <customShpInfo spid="_x0000_s2178"/>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5"/>
    <customShpInfo spid="_x0000_s2216"/>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40"/>
    <customShpInfo spid="_x0000_s1039"/>
    <customShpInfo spid="_x0000_s1042"/>
    <customShpInfo spid="_x0000_s1041"/>
    <customShpInfo spid="_x0000_s1044"/>
    <customShpInfo spid="_x0000_s1043"/>
    <customShpInfo spid="_x0000_s1045"/>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222</Pages>
  <TotalTime>3</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2023-10-24T16:34:00Z</dcterms:created>
  <dc:creator>86155</dc:creator>
  <cp:lastModifiedBy>敬自己</cp:lastModifiedBy>
  <cp:lastPrinted>2024-04-25T02:48:00Z</cp:lastPrinted>
  <dcterms:modified xsi:type="dcterms:W3CDTF">2024-05-08T06:33:04Z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2023-11-17T14:25:41Z</vt:filetime>
  </property>
  <property fmtid="{D5CDD505-2E9C-101B-9397-08002B2CF9AE}" pid="4" name="KSOProductBuildVer">
    <vt:lpwstr>2052-12.1.0.16729</vt:lpwstr>
  </property>
  <property fmtid="{D5CDD505-2E9C-101B-9397-08002B2CF9AE}" pid="5" name="ICV">
    <vt:lpwstr>66B0ABA9CD284436BC6F5831F9A8773D_13</vt:lpwstr>
  </property>
</Properties>
</file>