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spacing w:before="75" w:beforeAutospacing="0" w:after="75" w:afterAutospacing="0" w:line="480" w:lineRule="atLeast"/>
        <w:ind w:left="0" w:right="0" w:firstLine="0"/>
        <w:jc w:val="center"/>
        <w:rPr>
          <w:rFonts w:ascii="sans-serif" w:hAnsi="sans-serif" w:eastAsia="sans-serif" w:cs="sans-serif"/>
          <w:i w:val="0"/>
          <w:iCs w:val="0"/>
          <w:caps w:val="0"/>
          <w:color w:val="000000"/>
          <w:spacing w:val="0"/>
          <w:sz w:val="24"/>
          <w:szCs w:val="24"/>
        </w:rPr>
      </w:pPr>
      <w:r>
        <w:rPr>
          <w:rFonts w:ascii="仿宋_GB2312" w:hAnsi="sans-serif" w:eastAsia="仿宋_GB2312" w:cs="仿宋_GB2312"/>
          <w:i w:val="0"/>
          <w:iCs w:val="0"/>
          <w:caps w:val="0"/>
          <w:color w:val="000000"/>
          <w:spacing w:val="0"/>
          <w:sz w:val="31"/>
          <w:szCs w:val="31"/>
        </w:rPr>
        <w:t> </w:t>
      </w:r>
      <w:r>
        <w:rPr>
          <w:rStyle w:val="7"/>
          <w:rFonts w:ascii="黑体" w:hAnsi="宋体" w:eastAsia="黑体" w:cs="黑体"/>
          <w:i w:val="0"/>
          <w:iCs w:val="0"/>
          <w:caps w:val="0"/>
          <w:color w:val="000000"/>
          <w:spacing w:val="0"/>
          <w:sz w:val="43"/>
          <w:szCs w:val="43"/>
        </w:rPr>
        <w:t>目</w:t>
      </w:r>
      <w:r>
        <w:rPr>
          <w:rStyle w:val="7"/>
          <w:rFonts w:hint="eastAsia" w:ascii="宋体" w:hAnsi="宋体" w:eastAsia="宋体" w:cs="宋体"/>
          <w:i w:val="0"/>
          <w:iCs w:val="0"/>
          <w:caps w:val="0"/>
          <w:color w:val="000000"/>
          <w:spacing w:val="0"/>
          <w:sz w:val="43"/>
          <w:szCs w:val="43"/>
        </w:rPr>
        <w:t>  </w:t>
      </w:r>
      <w:r>
        <w:rPr>
          <w:rStyle w:val="7"/>
          <w:rFonts w:hint="eastAsia" w:ascii="黑体" w:hAnsi="宋体" w:eastAsia="黑体" w:cs="黑体"/>
          <w:i w:val="0"/>
          <w:iCs w:val="0"/>
          <w:caps w:val="0"/>
          <w:color w:val="000000"/>
          <w:spacing w:val="0"/>
          <w:sz w:val="43"/>
          <w:szCs w:val="43"/>
        </w:rPr>
        <w:t>录</w:t>
      </w:r>
    </w:p>
    <w:p>
      <w:pPr>
        <w:pStyle w:val="4"/>
        <w:keepNext w:val="0"/>
        <w:keepLines w:val="0"/>
        <w:widowControl/>
        <w:suppressLineNumbers w:val="0"/>
        <w:spacing w:before="75" w:beforeAutospacing="0" w:after="75" w:afterAutospacing="0" w:line="480" w:lineRule="atLeast"/>
        <w:ind w:left="0" w:right="0" w:firstLine="0"/>
        <w:jc w:val="center"/>
        <w:rPr>
          <w:rFonts w:hint="default" w:ascii="sans-serif" w:hAnsi="sans-serif" w:eastAsia="sans-serif" w:cs="sans-serif"/>
          <w:i w:val="0"/>
          <w:iCs w:val="0"/>
          <w:caps w:val="0"/>
          <w:color w:val="000000"/>
          <w:spacing w:val="0"/>
          <w:sz w:val="24"/>
          <w:szCs w:val="24"/>
        </w:rPr>
      </w:pPr>
      <w:r>
        <w:rPr>
          <w:rStyle w:val="7"/>
          <w:rFonts w:hint="default" w:ascii="仿宋_GB2312" w:hAnsi="sans-serif" w:eastAsia="仿宋_GB2312" w:cs="仿宋_GB2312"/>
          <w:i w:val="0"/>
          <w:iCs w:val="0"/>
          <w:caps w:val="0"/>
          <w:color w:val="000000"/>
          <w:spacing w:val="0"/>
          <w:sz w:val="43"/>
          <w:szCs w:val="43"/>
        </w:rPr>
        <w:t> </w:t>
      </w:r>
    </w:p>
    <w:p>
      <w:pPr>
        <w:pStyle w:val="4"/>
        <w:keepNext w:val="0"/>
        <w:keepLines w:val="0"/>
        <w:widowControl/>
        <w:suppressLineNumbers w:val="0"/>
        <w:spacing w:before="75" w:beforeAutospacing="0" w:after="75" w:afterAutospacing="0" w:line="480" w:lineRule="atLeast"/>
        <w:ind w:left="0" w:right="0" w:firstLine="0"/>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spacing w:val="0"/>
          <w:sz w:val="24"/>
          <w:szCs w:val="24"/>
        </w:rPr>
        <w:fldChar w:fldCharType="begin"/>
      </w:r>
      <w:r>
        <w:rPr>
          <w:rFonts w:hint="default" w:ascii="sans-serif" w:hAnsi="sans-serif" w:eastAsia="sans-serif" w:cs="sans-serif"/>
          <w:i w:val="0"/>
          <w:iCs w:val="0"/>
          <w:caps w:val="0"/>
          <w:spacing w:val="0"/>
          <w:sz w:val="24"/>
          <w:szCs w:val="24"/>
        </w:rPr>
        <w:instrText xml:space="preserve"> HYPERLINK "C:/Users/lenovo/Desktop/%E6%96%B0%E5%BB%BA DOCX %E6%96%87%E6%A1%A3.docx" \l "_Toc9521" </w:instrText>
      </w:r>
      <w:r>
        <w:rPr>
          <w:rFonts w:hint="default" w:ascii="sans-serif" w:hAnsi="sans-serif" w:eastAsia="sans-serif" w:cs="sans-serif"/>
          <w:i w:val="0"/>
          <w:iCs w:val="0"/>
          <w:caps w:val="0"/>
          <w:spacing w:val="0"/>
          <w:sz w:val="24"/>
          <w:szCs w:val="24"/>
        </w:rPr>
        <w:fldChar w:fldCharType="separate"/>
      </w:r>
      <w:r>
        <w:rPr>
          <w:rStyle w:val="8"/>
          <w:rFonts w:hint="default" w:ascii="仿宋_GB2312" w:hAnsi="sans-serif" w:eastAsia="仿宋_GB2312" w:cs="仿宋_GB2312"/>
          <w:i w:val="0"/>
          <w:iCs w:val="0"/>
          <w:caps w:val="0"/>
          <w:color w:val="0000FF"/>
          <w:spacing w:val="0"/>
          <w:sz w:val="31"/>
          <w:szCs w:val="31"/>
          <w:u w:val="single"/>
        </w:rPr>
        <w:t>邀请函</w:t>
      </w:r>
      <w:r>
        <w:rPr>
          <w:rFonts w:hint="default" w:ascii="sans-serif" w:hAnsi="sans-serif" w:eastAsia="sans-serif" w:cs="sans-serif"/>
          <w:i w:val="0"/>
          <w:iCs w:val="0"/>
          <w:caps w:val="0"/>
          <w:spacing w:val="0"/>
          <w:sz w:val="24"/>
          <w:szCs w:val="24"/>
        </w:rPr>
        <w:fldChar w:fldCharType="end"/>
      </w:r>
    </w:p>
    <w:p>
      <w:pPr>
        <w:pStyle w:val="4"/>
        <w:keepNext w:val="0"/>
        <w:keepLines w:val="0"/>
        <w:widowControl/>
        <w:suppressLineNumbers w:val="0"/>
        <w:spacing w:before="75" w:beforeAutospacing="0" w:after="75" w:afterAutospacing="0" w:line="480" w:lineRule="atLeast"/>
        <w:ind w:left="0" w:right="0" w:firstLine="0"/>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spacing w:val="0"/>
          <w:sz w:val="24"/>
          <w:szCs w:val="24"/>
        </w:rPr>
        <w:fldChar w:fldCharType="begin"/>
      </w:r>
      <w:r>
        <w:rPr>
          <w:rFonts w:hint="default" w:ascii="sans-serif" w:hAnsi="sans-serif" w:eastAsia="sans-serif" w:cs="sans-serif"/>
          <w:i w:val="0"/>
          <w:iCs w:val="0"/>
          <w:caps w:val="0"/>
          <w:spacing w:val="0"/>
          <w:sz w:val="24"/>
          <w:szCs w:val="24"/>
        </w:rPr>
        <w:instrText xml:space="preserve"> HYPERLINK "C:/Users/lenovo/Desktop/%E6%96%B0%E5%BB%BA DOCX %E6%96%87%E6%A1%A3.docx" \l "_Toc27235" </w:instrText>
      </w:r>
      <w:r>
        <w:rPr>
          <w:rFonts w:hint="default" w:ascii="sans-serif" w:hAnsi="sans-serif" w:eastAsia="sans-serif" w:cs="sans-serif"/>
          <w:i w:val="0"/>
          <w:iCs w:val="0"/>
          <w:caps w:val="0"/>
          <w:spacing w:val="0"/>
          <w:sz w:val="24"/>
          <w:szCs w:val="24"/>
        </w:rPr>
        <w:fldChar w:fldCharType="separate"/>
      </w:r>
      <w:r>
        <w:rPr>
          <w:rStyle w:val="8"/>
          <w:rFonts w:hint="default" w:ascii="仿宋_GB2312" w:hAnsi="sans-serif" w:eastAsia="仿宋_GB2312" w:cs="仿宋_GB2312"/>
          <w:i w:val="0"/>
          <w:iCs w:val="0"/>
          <w:caps w:val="0"/>
          <w:color w:val="0000FF"/>
          <w:spacing w:val="0"/>
          <w:sz w:val="31"/>
          <w:szCs w:val="31"/>
          <w:u w:val="single"/>
        </w:rPr>
        <w:t>第一章 总则</w:t>
      </w:r>
      <w:r>
        <w:rPr>
          <w:rStyle w:val="8"/>
          <w:rFonts w:hint="default" w:ascii="sans-serif" w:hAnsi="sans-serif" w:eastAsia="sans-serif" w:cs="sans-serif"/>
          <w:i w:val="0"/>
          <w:iCs w:val="0"/>
          <w:caps w:val="0"/>
          <w:color w:val="0000FF"/>
          <w:spacing w:val="0"/>
          <w:sz w:val="24"/>
          <w:szCs w:val="24"/>
          <w:u w:val="single"/>
        </w:rPr>
        <w:t> </w:t>
      </w:r>
      <w:r>
        <w:rPr>
          <w:rStyle w:val="8"/>
          <w:rFonts w:hint="default" w:ascii="仿宋_GB2312" w:hAnsi="sans-serif" w:eastAsia="仿宋_GB2312" w:cs="仿宋_GB2312"/>
          <w:i w:val="0"/>
          <w:iCs w:val="0"/>
          <w:caps w:val="0"/>
          <w:color w:val="0000FF"/>
          <w:spacing w:val="0"/>
          <w:sz w:val="31"/>
          <w:szCs w:val="31"/>
          <w:u w:val="single"/>
        </w:rPr>
        <w:t>3</w:t>
      </w:r>
      <w:r>
        <w:rPr>
          <w:rFonts w:hint="default" w:ascii="sans-serif" w:hAnsi="sans-serif" w:eastAsia="sans-serif" w:cs="sans-serif"/>
          <w:i w:val="0"/>
          <w:iCs w:val="0"/>
          <w:caps w:val="0"/>
          <w:spacing w:val="0"/>
          <w:sz w:val="24"/>
          <w:szCs w:val="24"/>
        </w:rPr>
        <w:fldChar w:fldCharType="end"/>
      </w:r>
    </w:p>
    <w:p>
      <w:pPr>
        <w:pStyle w:val="4"/>
        <w:keepNext w:val="0"/>
        <w:keepLines w:val="0"/>
        <w:widowControl/>
        <w:suppressLineNumbers w:val="0"/>
        <w:spacing w:before="75" w:beforeAutospacing="0" w:after="75" w:afterAutospacing="0" w:line="480" w:lineRule="atLeast"/>
        <w:ind w:left="0" w:right="0" w:firstLine="0"/>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spacing w:val="0"/>
          <w:sz w:val="24"/>
          <w:szCs w:val="24"/>
        </w:rPr>
        <w:fldChar w:fldCharType="begin"/>
      </w:r>
      <w:r>
        <w:rPr>
          <w:rFonts w:hint="default" w:ascii="sans-serif" w:hAnsi="sans-serif" w:eastAsia="sans-serif" w:cs="sans-serif"/>
          <w:i w:val="0"/>
          <w:iCs w:val="0"/>
          <w:caps w:val="0"/>
          <w:spacing w:val="0"/>
          <w:sz w:val="24"/>
          <w:szCs w:val="24"/>
        </w:rPr>
        <w:instrText xml:space="preserve"> HYPERLINK "C:/Users/lenovo/Desktop/%E6%96%B0%E5%BB%BA DOCX %E6%96%87%E6%A1%A3.docx" \l "_Toc13351" </w:instrText>
      </w:r>
      <w:r>
        <w:rPr>
          <w:rFonts w:hint="default" w:ascii="sans-serif" w:hAnsi="sans-serif" w:eastAsia="sans-serif" w:cs="sans-serif"/>
          <w:i w:val="0"/>
          <w:iCs w:val="0"/>
          <w:caps w:val="0"/>
          <w:spacing w:val="0"/>
          <w:sz w:val="24"/>
          <w:szCs w:val="24"/>
        </w:rPr>
        <w:fldChar w:fldCharType="separate"/>
      </w:r>
      <w:r>
        <w:rPr>
          <w:rStyle w:val="8"/>
          <w:rFonts w:hint="default" w:ascii="仿宋_GB2312" w:hAnsi="sans-serif" w:eastAsia="仿宋_GB2312" w:cs="仿宋_GB2312"/>
          <w:i w:val="0"/>
          <w:iCs w:val="0"/>
          <w:caps w:val="0"/>
          <w:color w:val="0000FF"/>
          <w:spacing w:val="0"/>
          <w:sz w:val="31"/>
          <w:szCs w:val="31"/>
          <w:u w:val="single"/>
        </w:rPr>
        <w:t>第二章 投标文件内容及格式</w:t>
      </w:r>
      <w:r>
        <w:rPr>
          <w:rStyle w:val="8"/>
          <w:rFonts w:hint="default" w:ascii="sans-serif" w:hAnsi="sans-serif" w:eastAsia="sans-serif" w:cs="sans-serif"/>
          <w:i w:val="0"/>
          <w:iCs w:val="0"/>
          <w:caps w:val="0"/>
          <w:color w:val="0000FF"/>
          <w:spacing w:val="0"/>
          <w:sz w:val="24"/>
          <w:szCs w:val="24"/>
          <w:u w:val="single"/>
        </w:rPr>
        <w:t> </w:t>
      </w:r>
      <w:r>
        <w:rPr>
          <w:rStyle w:val="8"/>
          <w:rFonts w:hint="default" w:ascii="仿宋_GB2312" w:hAnsi="sans-serif" w:eastAsia="仿宋_GB2312" w:cs="仿宋_GB2312"/>
          <w:i w:val="0"/>
          <w:iCs w:val="0"/>
          <w:caps w:val="0"/>
          <w:color w:val="0000FF"/>
          <w:spacing w:val="0"/>
          <w:sz w:val="31"/>
          <w:szCs w:val="31"/>
          <w:u w:val="single"/>
        </w:rPr>
        <w:t>6</w:t>
      </w:r>
      <w:r>
        <w:rPr>
          <w:rFonts w:hint="default" w:ascii="sans-serif" w:hAnsi="sans-serif" w:eastAsia="sans-serif" w:cs="sans-serif"/>
          <w:i w:val="0"/>
          <w:iCs w:val="0"/>
          <w:caps w:val="0"/>
          <w:spacing w:val="0"/>
          <w:sz w:val="24"/>
          <w:szCs w:val="24"/>
        </w:rPr>
        <w:fldChar w:fldCharType="end"/>
      </w:r>
    </w:p>
    <w:p>
      <w:pPr>
        <w:pStyle w:val="4"/>
        <w:keepNext w:val="0"/>
        <w:keepLines w:val="0"/>
        <w:widowControl/>
        <w:suppressLineNumbers w:val="0"/>
        <w:spacing w:before="75" w:beforeAutospacing="0" w:after="75" w:afterAutospacing="0" w:line="480" w:lineRule="atLeast"/>
        <w:ind w:left="0" w:right="0" w:firstLine="0"/>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spacing w:val="0"/>
          <w:sz w:val="24"/>
          <w:szCs w:val="24"/>
        </w:rPr>
        <w:fldChar w:fldCharType="begin"/>
      </w:r>
      <w:r>
        <w:rPr>
          <w:rFonts w:hint="default" w:ascii="sans-serif" w:hAnsi="sans-serif" w:eastAsia="sans-serif" w:cs="sans-serif"/>
          <w:i w:val="0"/>
          <w:iCs w:val="0"/>
          <w:caps w:val="0"/>
          <w:spacing w:val="0"/>
          <w:sz w:val="24"/>
          <w:szCs w:val="24"/>
        </w:rPr>
        <w:instrText xml:space="preserve"> HYPERLINK "C:/Users/lenovo/Desktop/%E6%96%B0%E5%BB%BA DOCX %E6%96%87%E6%A1%A3.docx" \l "_Toc11327" </w:instrText>
      </w:r>
      <w:r>
        <w:rPr>
          <w:rFonts w:hint="default" w:ascii="sans-serif" w:hAnsi="sans-serif" w:eastAsia="sans-serif" w:cs="sans-serif"/>
          <w:i w:val="0"/>
          <w:iCs w:val="0"/>
          <w:caps w:val="0"/>
          <w:spacing w:val="0"/>
          <w:sz w:val="24"/>
          <w:szCs w:val="24"/>
        </w:rPr>
        <w:fldChar w:fldCharType="separate"/>
      </w:r>
      <w:r>
        <w:rPr>
          <w:rStyle w:val="8"/>
          <w:rFonts w:hint="default" w:ascii="仿宋_GB2312" w:hAnsi="sans-serif" w:eastAsia="仿宋_GB2312" w:cs="仿宋_GB2312"/>
          <w:i w:val="0"/>
          <w:iCs w:val="0"/>
          <w:caps w:val="0"/>
          <w:color w:val="0000FF"/>
          <w:spacing w:val="0"/>
          <w:sz w:val="31"/>
          <w:szCs w:val="31"/>
          <w:u w:val="single"/>
        </w:rPr>
        <w:t>第三章 服务需求</w:t>
      </w:r>
      <w:r>
        <w:rPr>
          <w:rStyle w:val="8"/>
          <w:rFonts w:hint="default" w:ascii="sans-serif" w:hAnsi="sans-serif" w:eastAsia="sans-serif" w:cs="sans-serif"/>
          <w:i w:val="0"/>
          <w:iCs w:val="0"/>
          <w:caps w:val="0"/>
          <w:color w:val="0000FF"/>
          <w:spacing w:val="0"/>
          <w:sz w:val="24"/>
          <w:szCs w:val="24"/>
          <w:u w:val="single"/>
        </w:rPr>
        <w:t> </w:t>
      </w:r>
      <w:r>
        <w:rPr>
          <w:rStyle w:val="8"/>
          <w:rFonts w:hint="default" w:ascii="仿宋_GB2312" w:hAnsi="sans-serif" w:eastAsia="仿宋_GB2312" w:cs="仿宋_GB2312"/>
          <w:i w:val="0"/>
          <w:iCs w:val="0"/>
          <w:caps w:val="0"/>
          <w:color w:val="0000FF"/>
          <w:spacing w:val="0"/>
          <w:sz w:val="31"/>
          <w:szCs w:val="31"/>
          <w:u w:val="single"/>
        </w:rPr>
        <w:t>2</w:t>
      </w:r>
      <w:r>
        <w:rPr>
          <w:rFonts w:hint="default" w:ascii="sans-serif" w:hAnsi="sans-serif" w:eastAsia="sans-serif" w:cs="sans-serif"/>
          <w:i w:val="0"/>
          <w:iCs w:val="0"/>
          <w:caps w:val="0"/>
          <w:spacing w:val="0"/>
          <w:sz w:val="24"/>
          <w:szCs w:val="24"/>
        </w:rPr>
        <w:fldChar w:fldCharType="end"/>
      </w:r>
      <w:r>
        <w:rPr>
          <w:rStyle w:val="7"/>
          <w:rFonts w:hint="default" w:ascii="仿宋_GB2312" w:hAnsi="sans-serif" w:eastAsia="仿宋_GB2312" w:cs="仿宋_GB2312"/>
          <w:i w:val="0"/>
          <w:iCs w:val="0"/>
          <w:caps w:val="0"/>
          <w:color w:val="000000"/>
          <w:spacing w:val="0"/>
          <w:sz w:val="31"/>
          <w:szCs w:val="31"/>
        </w:rPr>
        <w:t>1</w:t>
      </w:r>
    </w:p>
    <w:p>
      <w:pPr>
        <w:pStyle w:val="4"/>
        <w:keepNext w:val="0"/>
        <w:keepLines w:val="0"/>
        <w:widowControl/>
        <w:suppressLineNumbers w:val="0"/>
        <w:spacing w:before="75" w:beforeAutospacing="0" w:after="75" w:afterAutospacing="0" w:line="480" w:lineRule="atLeast"/>
        <w:ind w:left="0" w:right="0" w:firstLine="0"/>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spacing w:val="0"/>
          <w:sz w:val="24"/>
          <w:szCs w:val="24"/>
        </w:rPr>
        <w:fldChar w:fldCharType="begin"/>
      </w:r>
      <w:r>
        <w:rPr>
          <w:rFonts w:hint="default" w:ascii="sans-serif" w:hAnsi="sans-serif" w:eastAsia="sans-serif" w:cs="sans-serif"/>
          <w:i w:val="0"/>
          <w:iCs w:val="0"/>
          <w:caps w:val="0"/>
          <w:spacing w:val="0"/>
          <w:sz w:val="24"/>
          <w:szCs w:val="24"/>
        </w:rPr>
        <w:instrText xml:space="preserve"> HYPERLINK "C:/Users/lenovo/Desktop/%E6%96%B0%E5%BB%BA DOCX %E6%96%87%E6%A1%A3.docx" \l "_Toc24606" </w:instrText>
      </w:r>
      <w:r>
        <w:rPr>
          <w:rFonts w:hint="default" w:ascii="sans-serif" w:hAnsi="sans-serif" w:eastAsia="sans-serif" w:cs="sans-serif"/>
          <w:i w:val="0"/>
          <w:iCs w:val="0"/>
          <w:caps w:val="0"/>
          <w:spacing w:val="0"/>
          <w:sz w:val="24"/>
          <w:szCs w:val="24"/>
        </w:rPr>
        <w:fldChar w:fldCharType="separate"/>
      </w:r>
      <w:r>
        <w:rPr>
          <w:rStyle w:val="8"/>
          <w:rFonts w:hint="default" w:ascii="仿宋_GB2312" w:hAnsi="sans-serif" w:eastAsia="仿宋_GB2312" w:cs="仿宋_GB2312"/>
          <w:i w:val="0"/>
          <w:iCs w:val="0"/>
          <w:caps w:val="0"/>
          <w:color w:val="0000FF"/>
          <w:spacing w:val="0"/>
          <w:sz w:val="31"/>
          <w:szCs w:val="31"/>
          <w:u w:val="single"/>
        </w:rPr>
        <w:t>第四章 协议条款及格式</w:t>
      </w:r>
      <w:r>
        <w:rPr>
          <w:rFonts w:hint="default" w:ascii="sans-serif" w:hAnsi="sans-serif" w:eastAsia="sans-serif" w:cs="sans-serif"/>
          <w:i w:val="0"/>
          <w:iCs w:val="0"/>
          <w:caps w:val="0"/>
          <w:spacing w:val="0"/>
          <w:sz w:val="24"/>
          <w:szCs w:val="24"/>
        </w:rPr>
        <w:fldChar w:fldCharType="end"/>
      </w:r>
      <w:r>
        <w:rPr>
          <w:rStyle w:val="7"/>
          <w:rFonts w:hint="default" w:ascii="sans-serif" w:hAnsi="sans-serif" w:eastAsia="sans-serif" w:cs="sans-serif"/>
          <w:i w:val="0"/>
          <w:iCs w:val="0"/>
          <w:caps w:val="0"/>
          <w:color w:val="000000"/>
          <w:spacing w:val="0"/>
          <w:sz w:val="24"/>
          <w:szCs w:val="24"/>
        </w:rPr>
        <w:t> </w:t>
      </w:r>
      <w:r>
        <w:rPr>
          <w:rStyle w:val="7"/>
          <w:rFonts w:hint="default" w:ascii="仿宋_GB2312" w:hAnsi="sans-serif" w:eastAsia="仿宋_GB2312" w:cs="仿宋_GB2312"/>
          <w:i w:val="0"/>
          <w:iCs w:val="0"/>
          <w:caps w:val="0"/>
          <w:color w:val="000000"/>
          <w:spacing w:val="0"/>
          <w:sz w:val="31"/>
          <w:szCs w:val="31"/>
        </w:rPr>
        <w:t>26</w:t>
      </w:r>
    </w:p>
    <w:p>
      <w:pPr>
        <w:pStyle w:val="4"/>
        <w:keepNext w:val="0"/>
        <w:keepLines w:val="0"/>
        <w:widowControl/>
        <w:suppressLineNumbers w:val="0"/>
        <w:spacing w:before="75" w:beforeAutospacing="0" w:after="75" w:afterAutospacing="0"/>
        <w:ind w:left="0" w:right="0"/>
        <w:jc w:val="center"/>
      </w:pPr>
      <w:r>
        <w:rPr>
          <w:rStyle w:val="7"/>
          <w:rFonts w:hint="eastAsia" w:ascii="宋体" w:hAnsi="宋体" w:eastAsia="宋体" w:cs="宋体"/>
          <w:sz w:val="43"/>
          <w:szCs w:val="43"/>
        </w:rPr>
        <w:t>一、总则</w:t>
      </w:r>
    </w:p>
    <w:p>
      <w:pPr>
        <w:pStyle w:val="4"/>
        <w:keepNext w:val="0"/>
        <w:keepLines w:val="0"/>
        <w:widowControl/>
        <w:suppressLineNumbers w:val="0"/>
        <w:spacing w:before="75" w:beforeAutospacing="0" w:after="75" w:afterAutospacing="0"/>
        <w:ind w:left="0" w:right="0"/>
      </w:pPr>
      <w:r>
        <w:rPr>
          <w:rFonts w:hint="default" w:ascii="Times New Roman" w:hAnsi="Times New Roman" w:cs="Times New Roman"/>
          <w:sz w:val="31"/>
          <w:szCs w:val="31"/>
        </w:rPr>
        <w:t> </w:t>
      </w:r>
    </w:p>
    <w:p>
      <w:pPr>
        <w:pStyle w:val="4"/>
        <w:keepNext w:val="0"/>
        <w:keepLines w:val="0"/>
        <w:widowControl/>
        <w:suppressLineNumbers w:val="0"/>
        <w:spacing w:before="75" w:beforeAutospacing="0" w:after="75" w:afterAutospacing="0"/>
        <w:ind w:left="0" w:right="0" w:firstLine="645"/>
      </w:pPr>
      <w:r>
        <w:rPr>
          <w:rFonts w:ascii="黑体" w:hAnsi="宋体" w:eastAsia="黑体" w:cs="黑体"/>
          <w:sz w:val="31"/>
          <w:szCs w:val="31"/>
        </w:rPr>
        <w:t>一、征集</w:t>
      </w:r>
      <w:r>
        <w:rPr>
          <w:rFonts w:hint="eastAsia" w:ascii="黑体" w:hAnsi="宋体" w:eastAsia="黑体" w:cs="黑体"/>
          <w:sz w:val="31"/>
          <w:szCs w:val="31"/>
        </w:rPr>
        <w:t>概况</w:t>
      </w:r>
    </w:p>
    <w:p>
      <w:pPr>
        <w:pStyle w:val="4"/>
        <w:keepNext w:val="0"/>
        <w:keepLines w:val="0"/>
        <w:widowControl/>
        <w:suppressLineNumbers w:val="0"/>
        <w:spacing w:before="75" w:beforeAutospacing="0" w:after="75" w:afterAutospacing="0" w:line="495" w:lineRule="atLeast"/>
        <w:ind w:left="0" w:right="0" w:firstLine="645"/>
      </w:pPr>
      <w:r>
        <w:rPr>
          <w:rFonts w:hint="default" w:ascii="仿宋_GB2312" w:eastAsia="仿宋_GB2312" w:cs="仿宋_GB2312"/>
          <w:sz w:val="31"/>
          <w:szCs w:val="31"/>
        </w:rPr>
        <w:t>营口市营商环境建设局、营口市站前区人民政府、营口市西市区人民政府根据工作需要，现诚挚邀请在市公安局已报备的公章刻制企业参加营口市政务服务中心公章刻制项目入库遴选。</w:t>
      </w:r>
    </w:p>
    <w:p>
      <w:pPr>
        <w:pStyle w:val="4"/>
        <w:keepNext w:val="0"/>
        <w:keepLines w:val="0"/>
        <w:widowControl/>
        <w:suppressLineNumbers w:val="0"/>
        <w:spacing w:before="75" w:beforeAutospacing="0" w:after="75" w:afterAutospacing="0"/>
        <w:ind w:left="0" w:right="0" w:firstLine="645"/>
      </w:pPr>
      <w:r>
        <w:rPr>
          <w:rFonts w:hint="eastAsia" w:ascii="黑体" w:hAnsi="宋体" w:eastAsia="黑体" w:cs="黑体"/>
          <w:sz w:val="31"/>
          <w:szCs w:val="31"/>
        </w:rPr>
        <w:t>二、项目名称</w:t>
      </w:r>
    </w:p>
    <w:p>
      <w:pPr>
        <w:pStyle w:val="4"/>
        <w:keepNext w:val="0"/>
        <w:keepLines w:val="0"/>
        <w:widowControl/>
        <w:suppressLineNumbers w:val="0"/>
        <w:spacing w:before="75" w:beforeAutospacing="0" w:after="75" w:afterAutospacing="0"/>
        <w:ind w:left="0" w:right="0" w:firstLine="645"/>
      </w:pPr>
      <w:r>
        <w:rPr>
          <w:rFonts w:hint="default" w:ascii="仿宋_GB2312" w:eastAsia="仿宋_GB2312" w:cs="仿宋_GB2312"/>
          <w:sz w:val="31"/>
          <w:szCs w:val="31"/>
        </w:rPr>
        <w:t>征集2023-2025年度营口市政务服务中心公章刻制项目入库供应商</w:t>
      </w:r>
    </w:p>
    <w:p>
      <w:pPr>
        <w:pStyle w:val="4"/>
        <w:keepNext w:val="0"/>
        <w:keepLines w:val="0"/>
        <w:widowControl/>
        <w:suppressLineNumbers w:val="0"/>
        <w:spacing w:before="75" w:beforeAutospacing="0" w:after="75" w:afterAutospacing="0"/>
        <w:ind w:left="0" w:right="0" w:firstLine="645"/>
      </w:pPr>
      <w:r>
        <w:rPr>
          <w:rFonts w:hint="eastAsia" w:ascii="黑体" w:hAnsi="宋体" w:eastAsia="黑体" w:cs="黑体"/>
          <w:sz w:val="31"/>
          <w:szCs w:val="31"/>
        </w:rPr>
        <w:t>三、入库供应商的资格要求：</w:t>
      </w:r>
    </w:p>
    <w:p>
      <w:pPr>
        <w:pStyle w:val="4"/>
        <w:keepNext w:val="0"/>
        <w:keepLines w:val="0"/>
        <w:widowControl/>
        <w:suppressLineNumbers w:val="0"/>
        <w:spacing w:before="75" w:beforeAutospacing="0" w:after="75" w:afterAutospacing="0"/>
        <w:ind w:left="0" w:right="0" w:firstLine="645"/>
      </w:pPr>
      <w:r>
        <w:rPr>
          <w:rFonts w:hint="default" w:ascii="仿宋_GB2312" w:eastAsia="仿宋_GB2312" w:cs="仿宋_GB2312"/>
          <w:sz w:val="31"/>
          <w:szCs w:val="31"/>
        </w:rPr>
        <w:t>1.满足《中华人民共和国政府采购法》第二十二条规定；</w:t>
      </w:r>
    </w:p>
    <w:p>
      <w:pPr>
        <w:pStyle w:val="4"/>
        <w:keepNext w:val="0"/>
        <w:keepLines w:val="0"/>
        <w:widowControl/>
        <w:suppressLineNumbers w:val="0"/>
        <w:spacing w:before="75" w:beforeAutospacing="0" w:after="75" w:afterAutospacing="0"/>
        <w:ind w:left="0" w:right="0" w:firstLine="645"/>
      </w:pPr>
      <w:r>
        <w:rPr>
          <w:rFonts w:hint="default" w:ascii="仿宋_GB2312" w:eastAsia="仿宋_GB2312" w:cs="仿宋_GB2312"/>
          <w:sz w:val="31"/>
          <w:szCs w:val="31"/>
        </w:rPr>
        <w:t>2.供应商须取得特种行业许可证。</w:t>
      </w:r>
    </w:p>
    <w:p>
      <w:pPr>
        <w:pStyle w:val="4"/>
        <w:keepNext w:val="0"/>
        <w:keepLines w:val="0"/>
        <w:widowControl/>
        <w:suppressLineNumbers w:val="0"/>
        <w:spacing w:before="75" w:beforeAutospacing="0" w:after="75" w:afterAutospacing="0"/>
        <w:ind w:left="0" w:right="0" w:firstLine="645"/>
      </w:pPr>
      <w:r>
        <w:rPr>
          <w:rFonts w:hint="default" w:ascii="仿宋_GB2312" w:eastAsia="仿宋_GB2312" w:cs="仿宋_GB2312"/>
          <w:sz w:val="31"/>
          <w:szCs w:val="31"/>
        </w:rPr>
        <w:t>3.满足入库响应文件相关要求。</w:t>
      </w:r>
    </w:p>
    <w:p>
      <w:pPr>
        <w:pStyle w:val="4"/>
        <w:keepNext w:val="0"/>
        <w:keepLines w:val="0"/>
        <w:widowControl/>
        <w:suppressLineNumbers w:val="0"/>
        <w:spacing w:before="75" w:beforeAutospacing="0" w:after="75" w:afterAutospacing="0"/>
        <w:ind w:left="0" w:right="0" w:firstLine="420"/>
      </w:pPr>
      <w:r>
        <w:rPr>
          <w:rFonts w:hint="default" w:ascii="仿宋_GB2312" w:eastAsia="仿宋_GB2312" w:cs="仿宋_GB2312"/>
          <w:sz w:val="21"/>
          <w:szCs w:val="21"/>
        </w:rPr>
        <w:t> </w:t>
      </w:r>
    </w:p>
    <w:p>
      <w:pPr>
        <w:pStyle w:val="4"/>
        <w:keepNext w:val="0"/>
        <w:keepLines w:val="0"/>
        <w:widowControl/>
        <w:suppressLineNumbers w:val="0"/>
        <w:spacing w:before="75" w:beforeAutospacing="0" w:after="75" w:afterAutospacing="0"/>
        <w:ind w:left="0" w:right="0" w:firstLine="315"/>
        <w:jc w:val="center"/>
      </w:pPr>
      <w:r>
        <w:rPr>
          <w:rFonts w:hint="default" w:ascii="仿宋_GB2312" w:eastAsia="仿宋_GB2312" w:cs="仿宋_GB2312"/>
          <w:sz w:val="31"/>
          <w:szCs w:val="31"/>
        </w:rPr>
        <w:br w:type="textWrapping"/>
      </w:r>
      <w:r>
        <w:rPr>
          <w:rStyle w:val="7"/>
          <w:rFonts w:hint="eastAsia" w:ascii="宋体" w:hAnsi="宋体" w:eastAsia="宋体" w:cs="宋体"/>
          <w:sz w:val="43"/>
          <w:szCs w:val="43"/>
        </w:rPr>
        <w:t>二、文件的密封与递交</w:t>
      </w:r>
    </w:p>
    <w:p>
      <w:pPr>
        <w:pStyle w:val="4"/>
        <w:keepNext w:val="0"/>
        <w:keepLines w:val="0"/>
        <w:widowControl/>
        <w:suppressLineNumbers w:val="0"/>
        <w:spacing w:before="75" w:beforeAutospacing="0" w:after="75" w:afterAutospacing="0" w:line="360" w:lineRule="atLeast"/>
        <w:ind w:left="0" w:right="0" w:firstLine="645"/>
      </w:pPr>
      <w:r>
        <w:rPr>
          <w:rFonts w:ascii="楷体" w:hAnsi="楷体" w:eastAsia="楷体" w:cs="楷体"/>
          <w:sz w:val="31"/>
          <w:szCs w:val="31"/>
        </w:rPr>
        <w:t> </w:t>
      </w:r>
    </w:p>
    <w:p>
      <w:pPr>
        <w:pStyle w:val="4"/>
        <w:keepNext w:val="0"/>
        <w:keepLines w:val="0"/>
        <w:widowControl/>
        <w:suppressLineNumbers w:val="0"/>
        <w:spacing w:before="75" w:beforeAutospacing="0" w:after="75" w:afterAutospacing="0" w:line="360" w:lineRule="atLeast"/>
        <w:ind w:left="0" w:right="0" w:firstLine="645"/>
      </w:pPr>
      <w:r>
        <w:rPr>
          <w:rFonts w:hint="eastAsia" w:ascii="楷体" w:hAnsi="楷体" w:eastAsia="楷体" w:cs="楷体"/>
          <w:sz w:val="31"/>
          <w:szCs w:val="31"/>
        </w:rPr>
        <w:t>1.入库响应文件的份数和签署</w:t>
      </w:r>
    </w:p>
    <w:p>
      <w:pPr>
        <w:pStyle w:val="4"/>
        <w:keepNext w:val="0"/>
        <w:keepLines w:val="0"/>
        <w:widowControl/>
        <w:suppressLineNumbers w:val="0"/>
        <w:spacing w:before="75" w:beforeAutospacing="0" w:after="75" w:afterAutospacing="0" w:line="360" w:lineRule="atLeast"/>
        <w:ind w:left="0" w:right="0" w:firstLine="645"/>
      </w:pPr>
      <w:r>
        <w:rPr>
          <w:rFonts w:hint="default" w:ascii="仿宋_GB2312" w:eastAsia="仿宋_GB2312" w:cs="仿宋_GB2312"/>
          <w:sz w:val="31"/>
          <w:szCs w:val="31"/>
        </w:rPr>
        <w:t>1.1供应商须编制入库响应文件“正本”和“副本”，一正贰副，并明确标明“正本”和“副本”。 入库响应文件正本和副本如有不一致之处，以正本为准。</w:t>
      </w:r>
    </w:p>
    <w:p>
      <w:pPr>
        <w:pStyle w:val="4"/>
        <w:keepNext w:val="0"/>
        <w:keepLines w:val="0"/>
        <w:widowControl/>
        <w:suppressLineNumbers w:val="0"/>
        <w:spacing w:before="75" w:beforeAutospacing="0" w:after="75" w:afterAutospacing="0" w:line="360" w:lineRule="atLeast"/>
        <w:ind w:left="0" w:right="0" w:firstLine="645"/>
      </w:pPr>
      <w:r>
        <w:rPr>
          <w:rFonts w:hint="default" w:ascii="仿宋_GB2312" w:eastAsia="仿宋_GB2312" w:cs="仿宋_GB2312"/>
          <w:sz w:val="31"/>
          <w:szCs w:val="31"/>
        </w:rPr>
        <w:t>1.2入库响应文件正本与副本均应使用不能擦去的墨水书写或打印，由供应商加盖公章。</w:t>
      </w:r>
    </w:p>
    <w:p>
      <w:pPr>
        <w:pStyle w:val="4"/>
        <w:keepNext w:val="0"/>
        <w:keepLines w:val="0"/>
        <w:widowControl/>
        <w:suppressLineNumbers w:val="0"/>
        <w:spacing w:before="75" w:beforeAutospacing="0" w:after="75" w:afterAutospacing="0" w:line="360" w:lineRule="atLeast"/>
        <w:ind w:left="0" w:right="0" w:firstLine="645"/>
      </w:pPr>
      <w:r>
        <w:rPr>
          <w:rFonts w:hint="eastAsia" w:ascii="楷体" w:hAnsi="楷体" w:eastAsia="楷体" w:cs="楷体"/>
          <w:sz w:val="31"/>
          <w:szCs w:val="31"/>
        </w:rPr>
        <w:t>2.供应商响应文件的密封与标志</w:t>
      </w:r>
    </w:p>
    <w:p>
      <w:pPr>
        <w:pStyle w:val="4"/>
        <w:keepNext w:val="0"/>
        <w:keepLines w:val="0"/>
        <w:widowControl/>
        <w:suppressLineNumbers w:val="0"/>
        <w:spacing w:before="75" w:beforeAutospacing="0" w:after="75" w:afterAutospacing="0" w:line="360" w:lineRule="atLeast"/>
        <w:ind w:left="0" w:right="0" w:firstLine="645"/>
      </w:pPr>
      <w:r>
        <w:rPr>
          <w:rFonts w:hint="default" w:ascii="仿宋_GB2312" w:eastAsia="仿宋_GB2312" w:cs="仿宋_GB2312"/>
          <w:sz w:val="31"/>
          <w:szCs w:val="31"/>
        </w:rPr>
        <w:t>2.1供应商响应将文件密封，并在封袋上正确标明。</w:t>
      </w:r>
    </w:p>
    <w:p>
      <w:pPr>
        <w:pStyle w:val="4"/>
        <w:keepNext w:val="0"/>
        <w:keepLines w:val="0"/>
        <w:widowControl/>
        <w:suppressLineNumbers w:val="0"/>
        <w:spacing w:before="75" w:beforeAutospacing="0" w:after="75" w:afterAutospacing="0" w:line="360" w:lineRule="atLeast"/>
        <w:ind w:left="0" w:right="0" w:firstLine="645"/>
      </w:pPr>
      <w:r>
        <w:rPr>
          <w:rFonts w:hint="default" w:ascii="仿宋_GB2312" w:eastAsia="仿宋_GB2312" w:cs="仿宋_GB2312"/>
          <w:sz w:val="31"/>
          <w:szCs w:val="31"/>
        </w:rPr>
        <w:t>2.2所有供应商响应文件都必须在封袋上加盖公章。</w:t>
      </w:r>
    </w:p>
    <w:p>
      <w:pPr>
        <w:pStyle w:val="4"/>
        <w:keepNext w:val="0"/>
        <w:keepLines w:val="0"/>
        <w:widowControl/>
        <w:suppressLineNumbers w:val="0"/>
        <w:spacing w:before="75" w:beforeAutospacing="0" w:after="75" w:afterAutospacing="0" w:line="360" w:lineRule="atLeast"/>
        <w:ind w:left="0" w:right="0" w:firstLine="645"/>
      </w:pPr>
      <w:r>
        <w:rPr>
          <w:rFonts w:hint="eastAsia" w:ascii="楷体" w:hAnsi="楷体" w:eastAsia="楷体" w:cs="楷体"/>
          <w:sz w:val="31"/>
          <w:szCs w:val="31"/>
        </w:rPr>
        <w:t>3.响应文件截止期</w:t>
      </w:r>
    </w:p>
    <w:p>
      <w:pPr>
        <w:pStyle w:val="4"/>
        <w:keepNext w:val="0"/>
        <w:keepLines w:val="0"/>
        <w:widowControl/>
        <w:suppressLineNumbers w:val="0"/>
        <w:spacing w:before="75" w:beforeAutospacing="0" w:after="75" w:afterAutospacing="0" w:line="360" w:lineRule="atLeast"/>
        <w:ind w:left="0" w:right="0" w:firstLine="645"/>
      </w:pPr>
      <w:r>
        <w:rPr>
          <w:rFonts w:hint="default" w:ascii="仿宋_GB2312" w:eastAsia="仿宋_GB2312" w:cs="仿宋_GB2312"/>
          <w:sz w:val="31"/>
          <w:szCs w:val="31"/>
        </w:rPr>
        <w:t>3.1供应商应在须知中规定的时间之前将响应文件递交到指定地点。</w:t>
      </w:r>
    </w:p>
    <w:p>
      <w:pPr>
        <w:pStyle w:val="4"/>
        <w:keepNext w:val="0"/>
        <w:keepLines w:val="0"/>
        <w:widowControl/>
        <w:suppressLineNumbers w:val="0"/>
        <w:spacing w:before="75" w:beforeAutospacing="0" w:after="75" w:afterAutospacing="0" w:line="360" w:lineRule="atLeast"/>
        <w:ind w:left="0" w:right="0" w:firstLine="645"/>
        <w:jc w:val="both"/>
      </w:pPr>
      <w:r>
        <w:rPr>
          <w:rFonts w:hint="default" w:ascii="仿宋_GB2312" w:eastAsia="仿宋_GB2312" w:cs="仿宋_GB2312"/>
          <w:sz w:val="31"/>
          <w:szCs w:val="31"/>
        </w:rPr>
        <w:t>3.2超过响应文件截止期送达的响应文件将被拒绝并原封退还。</w:t>
      </w:r>
      <w:r>
        <w:rPr>
          <w:rFonts w:hint="default" w:ascii="仿宋_GB2312" w:eastAsia="仿宋_GB2312" w:cs="仿宋_GB2312"/>
          <w:sz w:val="31"/>
          <w:szCs w:val="31"/>
        </w:rPr>
        <w:br w:type="textWrapping"/>
      </w:r>
      <w:r>
        <w:rPr>
          <w:rFonts w:hint="default" w:ascii="仿宋_GB2312" w:eastAsia="仿宋_GB2312" w:cs="仿宋_GB2312"/>
          <w:sz w:val="31"/>
          <w:szCs w:val="31"/>
        </w:rPr>
        <w:t>               </w:t>
      </w:r>
      <w:r>
        <w:rPr>
          <w:rStyle w:val="7"/>
          <w:rFonts w:hint="eastAsia" w:ascii="宋体" w:hAnsi="宋体" w:eastAsia="宋体" w:cs="宋体"/>
          <w:sz w:val="43"/>
          <w:szCs w:val="43"/>
        </w:rPr>
        <w:t>  三、响应文件</w:t>
      </w:r>
    </w:p>
    <w:p>
      <w:pPr>
        <w:pStyle w:val="4"/>
        <w:keepNext w:val="0"/>
        <w:keepLines w:val="0"/>
        <w:widowControl/>
        <w:suppressLineNumbers w:val="0"/>
        <w:spacing w:before="75" w:beforeAutospacing="0" w:after="75" w:afterAutospacing="0" w:line="360" w:lineRule="atLeast"/>
        <w:ind w:left="0" w:right="0" w:firstLine="645"/>
      </w:pPr>
      <w:r>
        <w:rPr>
          <w:rFonts w:hint="eastAsia" w:ascii="楷体" w:hAnsi="楷体" w:eastAsia="楷体" w:cs="楷体"/>
          <w:sz w:val="31"/>
          <w:szCs w:val="31"/>
        </w:rPr>
        <w:t> </w:t>
      </w:r>
    </w:p>
    <w:p>
      <w:pPr>
        <w:pStyle w:val="4"/>
        <w:keepNext w:val="0"/>
        <w:keepLines w:val="0"/>
        <w:widowControl/>
        <w:suppressLineNumbers w:val="0"/>
        <w:spacing w:before="75" w:beforeAutospacing="0" w:after="75" w:afterAutospacing="0" w:line="360" w:lineRule="atLeast"/>
        <w:ind w:left="0" w:right="0" w:firstLine="645"/>
      </w:pPr>
      <w:r>
        <w:rPr>
          <w:rFonts w:hint="eastAsia" w:ascii="楷体" w:hAnsi="楷体" w:eastAsia="楷体" w:cs="楷体"/>
          <w:sz w:val="31"/>
          <w:szCs w:val="31"/>
        </w:rPr>
        <w:t>4.响应文件构成</w:t>
      </w:r>
    </w:p>
    <w:p>
      <w:pPr>
        <w:pStyle w:val="4"/>
        <w:keepNext w:val="0"/>
        <w:keepLines w:val="0"/>
        <w:widowControl/>
        <w:suppressLineNumbers w:val="0"/>
        <w:spacing w:before="75" w:beforeAutospacing="0" w:after="75" w:afterAutospacing="0" w:line="360" w:lineRule="atLeast"/>
        <w:ind w:left="0" w:right="0" w:firstLine="645"/>
      </w:pPr>
      <w:r>
        <w:rPr>
          <w:rFonts w:hint="default" w:ascii="仿宋_GB2312" w:eastAsia="仿宋_GB2312" w:cs="仿宋_GB2312"/>
          <w:sz w:val="31"/>
          <w:szCs w:val="31"/>
        </w:rPr>
        <w:t>4.1响应文件内容如下:</w:t>
      </w:r>
    </w:p>
    <w:p>
      <w:pPr>
        <w:pStyle w:val="4"/>
        <w:keepNext w:val="0"/>
        <w:keepLines w:val="0"/>
        <w:widowControl/>
        <w:suppressLineNumbers w:val="0"/>
        <w:spacing w:before="75" w:beforeAutospacing="0" w:after="75" w:afterAutospacing="0" w:line="360" w:lineRule="atLeast"/>
        <w:ind w:left="0" w:right="0" w:firstLine="645"/>
      </w:pPr>
      <w:r>
        <w:rPr>
          <w:rFonts w:hint="default" w:ascii="仿宋_GB2312" w:eastAsia="仿宋_GB2312" w:cs="仿宋_GB2312"/>
          <w:sz w:val="31"/>
          <w:szCs w:val="31"/>
        </w:rPr>
        <w:t>招标公告</w:t>
      </w:r>
    </w:p>
    <w:p>
      <w:pPr>
        <w:pStyle w:val="4"/>
        <w:keepNext w:val="0"/>
        <w:keepLines w:val="0"/>
        <w:widowControl/>
        <w:suppressLineNumbers w:val="0"/>
        <w:spacing w:before="75" w:beforeAutospacing="0" w:after="75" w:afterAutospacing="0" w:line="360" w:lineRule="atLeast"/>
        <w:ind w:left="0" w:right="0" w:firstLine="645"/>
      </w:pPr>
      <w:r>
        <w:rPr>
          <w:rFonts w:hint="default" w:ascii="仿宋_GB2312" w:eastAsia="仿宋_GB2312" w:cs="仿宋_GB2312"/>
          <w:sz w:val="31"/>
          <w:szCs w:val="31"/>
        </w:rPr>
        <w:t>第一章 总则</w:t>
      </w:r>
    </w:p>
    <w:p>
      <w:pPr>
        <w:pStyle w:val="4"/>
        <w:keepNext w:val="0"/>
        <w:keepLines w:val="0"/>
        <w:widowControl/>
        <w:suppressLineNumbers w:val="0"/>
        <w:spacing w:before="75" w:beforeAutospacing="0" w:after="75" w:afterAutospacing="0" w:line="360" w:lineRule="atLeast"/>
        <w:ind w:left="0" w:right="0" w:firstLine="645"/>
      </w:pPr>
      <w:r>
        <w:rPr>
          <w:rFonts w:hint="default" w:ascii="仿宋_GB2312" w:eastAsia="仿宋_GB2312" w:cs="仿宋_GB2312"/>
          <w:sz w:val="31"/>
          <w:szCs w:val="31"/>
        </w:rPr>
        <w:t>第二章 响应文件内容及格式</w:t>
      </w:r>
    </w:p>
    <w:p>
      <w:pPr>
        <w:pStyle w:val="4"/>
        <w:keepNext w:val="0"/>
        <w:keepLines w:val="0"/>
        <w:widowControl/>
        <w:suppressLineNumbers w:val="0"/>
        <w:spacing w:before="75" w:beforeAutospacing="0" w:after="75" w:afterAutospacing="0" w:line="360" w:lineRule="atLeast"/>
        <w:ind w:left="0" w:right="0" w:firstLine="645"/>
      </w:pPr>
      <w:r>
        <w:rPr>
          <w:rFonts w:hint="default" w:ascii="仿宋_GB2312" w:eastAsia="仿宋_GB2312" w:cs="仿宋_GB2312"/>
          <w:sz w:val="31"/>
          <w:szCs w:val="31"/>
        </w:rPr>
        <w:t>第三章 服务需求</w:t>
      </w:r>
    </w:p>
    <w:p>
      <w:pPr>
        <w:pStyle w:val="4"/>
        <w:keepNext w:val="0"/>
        <w:keepLines w:val="0"/>
        <w:widowControl/>
        <w:suppressLineNumbers w:val="0"/>
        <w:spacing w:before="75" w:beforeAutospacing="0" w:after="75" w:afterAutospacing="0" w:line="360" w:lineRule="atLeast"/>
        <w:ind w:left="0" w:right="0" w:firstLine="645"/>
      </w:pPr>
      <w:r>
        <w:rPr>
          <w:rFonts w:hint="default" w:ascii="仿宋_GB2312" w:eastAsia="仿宋_GB2312" w:cs="仿宋_GB2312"/>
          <w:sz w:val="31"/>
          <w:szCs w:val="31"/>
        </w:rPr>
        <w:t>第四章 协议条款及格式</w:t>
      </w:r>
    </w:p>
    <w:p>
      <w:pPr>
        <w:pStyle w:val="4"/>
        <w:keepNext w:val="0"/>
        <w:keepLines w:val="0"/>
        <w:widowControl/>
        <w:suppressLineNumbers w:val="0"/>
        <w:spacing w:before="75" w:beforeAutospacing="0" w:after="75" w:afterAutospacing="0" w:line="360" w:lineRule="atLeast"/>
        <w:ind w:left="0" w:right="0" w:firstLine="645"/>
      </w:pPr>
      <w:r>
        <w:rPr>
          <w:rFonts w:hint="default" w:ascii="仿宋_GB2312" w:eastAsia="仿宋_GB2312" w:cs="仿宋_GB2312"/>
          <w:sz w:val="31"/>
          <w:szCs w:val="31"/>
        </w:rPr>
        <w:t>★4.2受邀人应认真阅读招标文件所有的事项、格式、条款等。如受邀人没有按照响应文件要求提交资料，或者没有对响应文件做出实质性响应，可能导致其递交被认定为无效。</w:t>
      </w:r>
    </w:p>
    <w:p>
      <w:pPr>
        <w:pStyle w:val="4"/>
        <w:keepNext w:val="0"/>
        <w:keepLines w:val="0"/>
        <w:widowControl/>
        <w:suppressLineNumbers w:val="0"/>
        <w:spacing w:before="75" w:beforeAutospacing="0" w:after="75" w:afterAutospacing="0" w:line="360" w:lineRule="atLeast"/>
        <w:ind w:left="0" w:right="0"/>
      </w:pPr>
      <w:r>
        <w:rPr>
          <w:rFonts w:hint="default" w:ascii="仿宋_GB2312" w:eastAsia="仿宋_GB2312" w:cs="仿宋_GB2312"/>
          <w:sz w:val="31"/>
          <w:szCs w:val="31"/>
        </w:rPr>
        <w:t> </w:t>
      </w:r>
    </w:p>
    <w:p>
      <w:pPr>
        <w:pStyle w:val="4"/>
        <w:keepNext w:val="0"/>
        <w:keepLines w:val="0"/>
        <w:widowControl/>
        <w:suppressLineNumbers w:val="0"/>
        <w:spacing w:before="75" w:beforeAutospacing="0" w:after="75" w:afterAutospacing="0" w:line="360" w:lineRule="atLeast"/>
        <w:ind w:left="0" w:right="0"/>
      </w:pPr>
      <w:r>
        <w:rPr>
          <w:rFonts w:hint="default" w:ascii="仿宋_GB2312" w:eastAsia="仿宋_GB2312" w:cs="仿宋_GB2312"/>
          <w:sz w:val="21"/>
          <w:szCs w:val="21"/>
        </w:rPr>
        <w:t> </w:t>
      </w:r>
    </w:p>
    <w:p>
      <w:pPr>
        <w:pStyle w:val="4"/>
        <w:keepNext w:val="0"/>
        <w:keepLines w:val="0"/>
        <w:widowControl/>
        <w:suppressLineNumbers w:val="0"/>
        <w:spacing w:before="75" w:beforeAutospacing="0" w:after="75" w:afterAutospacing="0"/>
        <w:ind w:left="0" w:right="0"/>
      </w:pPr>
    </w:p>
    <w:p>
      <w:pPr>
        <w:pStyle w:val="2"/>
        <w:keepNext w:val="0"/>
        <w:keepLines w:val="0"/>
        <w:widowControl/>
        <w:suppressLineNumbers w:val="0"/>
        <w:spacing w:before="0" w:beforeAutospacing="0" w:after="0" w:afterAutospacing="0"/>
      </w:pPr>
      <w:r>
        <w:rPr>
          <w:rStyle w:val="7"/>
          <w:rFonts w:hint="default" w:ascii="仿宋_GB2312" w:eastAsia="仿宋_GB2312" w:cs="仿宋_GB2312"/>
          <w:b/>
          <w:sz w:val="43"/>
          <w:szCs w:val="43"/>
        </w:rPr>
        <w:t>第二章 响应文件内容及格式</w:t>
      </w:r>
    </w:p>
    <w:p>
      <w:pPr>
        <w:pStyle w:val="4"/>
        <w:keepNext w:val="0"/>
        <w:keepLines w:val="0"/>
        <w:widowControl/>
        <w:suppressLineNumbers w:val="0"/>
        <w:spacing w:before="75" w:beforeAutospacing="0" w:after="75" w:afterAutospacing="0"/>
        <w:ind w:left="0" w:right="0"/>
      </w:pPr>
      <w:r>
        <w:rPr>
          <w:rStyle w:val="7"/>
          <w:rFonts w:hint="default" w:ascii="仿宋_GB2312" w:eastAsia="仿宋_GB2312" w:cs="仿宋_GB2312"/>
          <w:sz w:val="24"/>
          <w:szCs w:val="24"/>
        </w:rPr>
        <w:t> </w:t>
      </w:r>
    </w:p>
    <w:p>
      <w:pPr>
        <w:pStyle w:val="4"/>
        <w:keepNext w:val="0"/>
        <w:keepLines w:val="0"/>
        <w:widowControl/>
        <w:suppressLineNumbers w:val="0"/>
        <w:spacing w:before="75" w:beforeAutospacing="0" w:after="75" w:afterAutospacing="0"/>
        <w:ind w:left="0" w:right="0"/>
      </w:pPr>
      <w:r>
        <w:rPr>
          <w:rStyle w:val="7"/>
          <w:rFonts w:hint="default" w:ascii="仿宋_GB2312" w:eastAsia="仿宋_GB2312" w:cs="仿宋_GB2312"/>
          <w:sz w:val="24"/>
          <w:szCs w:val="24"/>
        </w:rPr>
        <w:t>一、响应文件外封面、封口、封皮及目录</w:t>
      </w:r>
    </w:p>
    <w:tbl>
      <w:tblPr>
        <w:tblStyle w:val="5"/>
        <w:tblW w:w="84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674"/>
        <w:gridCol w:w="6946"/>
        <w:gridCol w:w="7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67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eastAsia="仿宋_GB2312" w:cs="仿宋_GB2312"/>
                <w:sz w:val="21"/>
                <w:szCs w:val="21"/>
              </w:rPr>
              <w:t>序号</w:t>
            </w:r>
          </w:p>
        </w:tc>
        <w:tc>
          <w:tcPr>
            <w:tcW w:w="696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eastAsia="仿宋_GB2312" w:cs="仿宋_GB2312"/>
                <w:sz w:val="21"/>
                <w:szCs w:val="21"/>
              </w:rPr>
              <w:t>内容</w:t>
            </w:r>
          </w:p>
        </w:tc>
        <w:tc>
          <w:tcPr>
            <w:tcW w:w="79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eastAsia="仿宋_GB2312" w:cs="仿宋_GB2312"/>
                <w:sz w:val="21"/>
                <w:szCs w:val="21"/>
              </w:rPr>
              <w:t>格式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05" w:hRule="atLeast"/>
        </w:trPr>
        <w:tc>
          <w:tcPr>
            <w:tcW w:w="67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eastAsia="仿宋_GB2312" w:cs="仿宋_GB2312"/>
                <w:sz w:val="21"/>
                <w:szCs w:val="21"/>
              </w:rPr>
              <w:t>1</w:t>
            </w:r>
          </w:p>
        </w:tc>
        <w:tc>
          <w:tcPr>
            <w:tcW w:w="696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仿宋_GB2312" w:eastAsia="仿宋_GB2312" w:cs="仿宋_GB2312"/>
                <w:sz w:val="21"/>
                <w:szCs w:val="21"/>
              </w:rPr>
              <w:t>响应文件的外封面及封口</w:t>
            </w:r>
          </w:p>
        </w:tc>
        <w:tc>
          <w:tcPr>
            <w:tcW w:w="79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eastAsia="仿宋_GB2312" w:cs="仿宋_GB2312"/>
                <w:sz w:val="21"/>
                <w:szCs w:val="21"/>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05" w:hRule="atLeast"/>
        </w:trPr>
        <w:tc>
          <w:tcPr>
            <w:tcW w:w="67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eastAsia="仿宋_GB2312" w:cs="仿宋_GB2312"/>
                <w:sz w:val="21"/>
                <w:szCs w:val="21"/>
              </w:rPr>
              <w:t>2</w:t>
            </w:r>
          </w:p>
        </w:tc>
        <w:tc>
          <w:tcPr>
            <w:tcW w:w="696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仿宋_GB2312" w:eastAsia="仿宋_GB2312" w:cs="仿宋_GB2312"/>
                <w:sz w:val="21"/>
                <w:szCs w:val="21"/>
              </w:rPr>
              <w:t>响应文件的封皮</w:t>
            </w:r>
          </w:p>
        </w:tc>
        <w:tc>
          <w:tcPr>
            <w:tcW w:w="79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eastAsia="仿宋_GB2312" w:cs="仿宋_GB2312"/>
                <w:sz w:val="21"/>
                <w:szCs w:val="21"/>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20" w:hRule="atLeast"/>
        </w:trPr>
        <w:tc>
          <w:tcPr>
            <w:tcW w:w="67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eastAsia="仿宋_GB2312" w:cs="仿宋_GB2312"/>
                <w:sz w:val="21"/>
                <w:szCs w:val="21"/>
              </w:rPr>
              <w:t>3</w:t>
            </w:r>
          </w:p>
        </w:tc>
        <w:tc>
          <w:tcPr>
            <w:tcW w:w="696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仿宋_GB2312" w:eastAsia="仿宋_GB2312" w:cs="仿宋_GB2312"/>
                <w:sz w:val="21"/>
                <w:szCs w:val="21"/>
              </w:rPr>
              <w:t>响应文件的目录</w:t>
            </w:r>
          </w:p>
        </w:tc>
        <w:tc>
          <w:tcPr>
            <w:tcW w:w="79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eastAsia="仿宋_GB2312" w:cs="仿宋_GB2312"/>
                <w:sz w:val="21"/>
                <w:szCs w:val="21"/>
              </w:rPr>
              <w:t>3</w:t>
            </w:r>
          </w:p>
        </w:tc>
      </w:tr>
    </w:tbl>
    <w:p>
      <w:pPr>
        <w:pStyle w:val="4"/>
        <w:keepNext w:val="0"/>
        <w:keepLines w:val="0"/>
        <w:widowControl/>
        <w:suppressLineNumbers w:val="0"/>
        <w:spacing w:before="165" w:beforeAutospacing="0" w:after="75" w:afterAutospacing="0"/>
        <w:ind w:left="0" w:right="0"/>
      </w:pPr>
      <w:r>
        <w:rPr>
          <w:rStyle w:val="7"/>
          <w:rFonts w:hint="default" w:ascii="仿宋_GB2312" w:eastAsia="仿宋_GB2312" w:cs="仿宋_GB2312"/>
          <w:sz w:val="24"/>
          <w:szCs w:val="24"/>
        </w:rPr>
        <w:t>二、资格证明材料</w:t>
      </w:r>
    </w:p>
    <w:tbl>
      <w:tblPr>
        <w:tblStyle w:val="5"/>
        <w:tblW w:w="83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660"/>
        <w:gridCol w:w="6930"/>
        <w:gridCol w:w="7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5" w:hRule="atLeast"/>
        </w:trPr>
        <w:tc>
          <w:tcPr>
            <w:tcW w:w="660"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eastAsia="仿宋_GB2312" w:cs="仿宋_GB2312"/>
                <w:sz w:val="21"/>
                <w:szCs w:val="21"/>
              </w:rPr>
              <w:t>序号</w:t>
            </w:r>
          </w:p>
        </w:tc>
        <w:tc>
          <w:tcPr>
            <w:tcW w:w="6930" w:type="dxa"/>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eastAsia="仿宋_GB2312" w:cs="仿宋_GB2312"/>
                <w:sz w:val="21"/>
                <w:szCs w:val="21"/>
              </w:rPr>
              <w:t>资格性证明材料</w:t>
            </w:r>
          </w:p>
        </w:tc>
        <w:tc>
          <w:tcPr>
            <w:tcW w:w="750" w:type="dxa"/>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eastAsia="仿宋_GB2312" w:cs="仿宋_GB2312"/>
                <w:sz w:val="21"/>
                <w:szCs w:val="21"/>
              </w:rPr>
              <w:t>格式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0" w:hRule="atLeast"/>
        </w:trPr>
        <w:tc>
          <w:tcPr>
            <w:tcW w:w="660"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eastAsia="仿宋_GB2312" w:cs="仿宋_GB2312"/>
                <w:sz w:val="21"/>
                <w:szCs w:val="21"/>
              </w:rPr>
              <w:t>1</w:t>
            </w:r>
          </w:p>
        </w:tc>
        <w:tc>
          <w:tcPr>
            <w:tcW w:w="693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仿宋_GB2312" w:eastAsia="仿宋_GB2312" w:cs="仿宋_GB2312"/>
                <w:sz w:val="21"/>
                <w:szCs w:val="21"/>
              </w:rPr>
              <w:t>营业执照</w:t>
            </w:r>
          </w:p>
        </w:tc>
        <w:tc>
          <w:tcPr>
            <w:tcW w:w="75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trPr>
        <w:tc>
          <w:tcPr>
            <w:tcW w:w="660"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eastAsia="仿宋_GB2312" w:cs="仿宋_GB2312"/>
                <w:sz w:val="21"/>
                <w:szCs w:val="21"/>
              </w:rPr>
              <w:t>2</w:t>
            </w:r>
          </w:p>
        </w:tc>
        <w:tc>
          <w:tcPr>
            <w:tcW w:w="693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仿宋_GB2312" w:eastAsia="仿宋_GB2312" w:cs="仿宋_GB2312"/>
                <w:sz w:val="21"/>
                <w:szCs w:val="21"/>
              </w:rPr>
              <w:t>法定代表人（或非法人组织负责人）身份证明书</w:t>
            </w:r>
          </w:p>
        </w:tc>
        <w:tc>
          <w:tcPr>
            <w:tcW w:w="75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eastAsia="仿宋_GB2312" w:cs="仿宋_GB2312"/>
                <w:sz w:val="21"/>
                <w:szCs w:val="21"/>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0" w:hRule="atLeast"/>
        </w:trPr>
        <w:tc>
          <w:tcPr>
            <w:tcW w:w="660"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eastAsia="仿宋_GB2312" w:cs="仿宋_GB2312"/>
                <w:sz w:val="21"/>
                <w:szCs w:val="21"/>
              </w:rPr>
              <w:t>3</w:t>
            </w:r>
          </w:p>
        </w:tc>
        <w:tc>
          <w:tcPr>
            <w:tcW w:w="693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仿宋_GB2312" w:eastAsia="仿宋_GB2312" w:cs="仿宋_GB2312"/>
                <w:sz w:val="21"/>
                <w:szCs w:val="21"/>
              </w:rPr>
              <w:t>法定代表人（或非法人组织负责人）授权委托书（授权委托人参加投标的须提供）</w:t>
            </w:r>
          </w:p>
        </w:tc>
        <w:tc>
          <w:tcPr>
            <w:tcW w:w="75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eastAsia="仿宋_GB2312" w:cs="仿宋_GB2312"/>
                <w:sz w:val="21"/>
                <w:szCs w:val="21"/>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5" w:hRule="atLeast"/>
        </w:trPr>
        <w:tc>
          <w:tcPr>
            <w:tcW w:w="660"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eastAsia="仿宋_GB2312" w:cs="仿宋_GB2312"/>
                <w:sz w:val="21"/>
                <w:szCs w:val="21"/>
              </w:rPr>
              <w:t>4</w:t>
            </w:r>
          </w:p>
        </w:tc>
        <w:tc>
          <w:tcPr>
            <w:tcW w:w="693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仿宋_GB2312" w:eastAsia="仿宋_GB2312" w:cs="仿宋_GB2312"/>
                <w:sz w:val="21"/>
                <w:szCs w:val="21"/>
              </w:rPr>
              <w:t>具有良好的商业信誉和健全的财务会计制度的承诺函</w:t>
            </w:r>
          </w:p>
        </w:tc>
        <w:tc>
          <w:tcPr>
            <w:tcW w:w="75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eastAsia="仿宋_GB2312" w:cs="仿宋_GB2312"/>
                <w:sz w:val="21"/>
                <w:szCs w:val="21"/>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15" w:hRule="atLeast"/>
        </w:trPr>
        <w:tc>
          <w:tcPr>
            <w:tcW w:w="660"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eastAsia="仿宋_GB2312" w:cs="仿宋_GB2312"/>
                <w:sz w:val="21"/>
                <w:szCs w:val="21"/>
              </w:rPr>
              <w:t>5</w:t>
            </w:r>
          </w:p>
        </w:tc>
        <w:tc>
          <w:tcPr>
            <w:tcW w:w="693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仿宋_GB2312" w:eastAsia="仿宋_GB2312" w:cs="仿宋_GB2312"/>
                <w:sz w:val="21"/>
                <w:szCs w:val="21"/>
              </w:rPr>
              <w:t>开标时间前6个月内任一个月的依法缴纳税收的缴款凭据复印件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仿宋_GB2312" w:eastAsia="仿宋_GB2312" w:cs="仿宋_GB2312"/>
                <w:sz w:val="21"/>
                <w:szCs w:val="21"/>
              </w:rPr>
              <w:t>（注：依法免税的供应商人，应提供相关证明材料，包括相关法规要求原文及加盖公章的情况说明）</w:t>
            </w:r>
          </w:p>
        </w:tc>
        <w:tc>
          <w:tcPr>
            <w:tcW w:w="75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215" w:hRule="atLeast"/>
        </w:trPr>
        <w:tc>
          <w:tcPr>
            <w:tcW w:w="660"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eastAsia="仿宋_GB2312" w:cs="仿宋_GB2312"/>
                <w:sz w:val="21"/>
                <w:szCs w:val="21"/>
              </w:rPr>
              <w:t>6</w:t>
            </w:r>
          </w:p>
        </w:tc>
        <w:tc>
          <w:tcPr>
            <w:tcW w:w="693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仿宋_GB2312" w:eastAsia="仿宋_GB2312" w:cs="仿宋_GB2312"/>
                <w:sz w:val="21"/>
                <w:szCs w:val="21"/>
              </w:rPr>
              <w:t>开标时间前6个月内任一个月的依法缴纳社会保障资金的缴款凭据复印件（注：依法不需要缴纳社会保障资金的受邀人，应提供相关证明材料，包括相关法规要求原文及加盖公章的情况说明）</w:t>
            </w:r>
          </w:p>
        </w:tc>
        <w:tc>
          <w:tcPr>
            <w:tcW w:w="75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15" w:hRule="atLeast"/>
        </w:trPr>
        <w:tc>
          <w:tcPr>
            <w:tcW w:w="660"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eastAsia="仿宋_GB2312" w:cs="仿宋_GB2312"/>
                <w:sz w:val="21"/>
                <w:szCs w:val="21"/>
              </w:rPr>
              <w:t>7</w:t>
            </w:r>
          </w:p>
        </w:tc>
        <w:tc>
          <w:tcPr>
            <w:tcW w:w="693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仿宋_GB2312" w:eastAsia="仿宋_GB2312" w:cs="仿宋_GB2312"/>
                <w:sz w:val="21"/>
                <w:szCs w:val="21"/>
              </w:rPr>
              <w:t>参加政府采购活动前3年内在经营活动中没有重大违法记录的书面声明</w:t>
            </w:r>
          </w:p>
        </w:tc>
        <w:tc>
          <w:tcPr>
            <w:tcW w:w="75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eastAsia="仿宋_GB2312" w:cs="仿宋_GB2312"/>
                <w:sz w:val="21"/>
                <w:szCs w:val="21"/>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5" w:hRule="atLeast"/>
        </w:trPr>
        <w:tc>
          <w:tcPr>
            <w:tcW w:w="660"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eastAsia="仿宋_GB2312" w:cs="仿宋_GB2312"/>
                <w:sz w:val="21"/>
                <w:szCs w:val="21"/>
              </w:rPr>
              <w:t>8</w:t>
            </w:r>
          </w:p>
        </w:tc>
        <w:tc>
          <w:tcPr>
            <w:tcW w:w="693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仿宋" w:hAnsi="仿宋" w:eastAsia="仿宋" w:cs="仿宋"/>
                <w:sz w:val="21"/>
                <w:szCs w:val="21"/>
                <w:shd w:val="clear" w:fill="FFFFFF"/>
              </w:rPr>
              <w:t>特种行业许可证复印件加盖投标人公章</w:t>
            </w:r>
          </w:p>
        </w:tc>
        <w:tc>
          <w:tcPr>
            <w:tcW w:w="75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90" w:hRule="atLeast"/>
        </w:trPr>
        <w:tc>
          <w:tcPr>
            <w:tcW w:w="660"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eastAsia="仿宋_GB2312" w:cs="仿宋_GB2312"/>
                <w:sz w:val="21"/>
                <w:szCs w:val="21"/>
              </w:rPr>
              <w:t>9</w:t>
            </w:r>
          </w:p>
        </w:tc>
        <w:tc>
          <w:tcPr>
            <w:tcW w:w="693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仿宋_GB2312" w:eastAsia="仿宋_GB2312" w:cs="仿宋_GB2312"/>
                <w:sz w:val="21"/>
                <w:szCs w:val="21"/>
              </w:rPr>
              <w:t>信用记录</w:t>
            </w:r>
          </w:p>
        </w:tc>
        <w:tc>
          <w:tcPr>
            <w:tcW w:w="75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05" w:hRule="atLeast"/>
        </w:trPr>
        <w:tc>
          <w:tcPr>
            <w:tcW w:w="660"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eastAsia="仿宋_GB2312" w:cs="仿宋_GB2312"/>
                <w:sz w:val="21"/>
                <w:szCs w:val="21"/>
              </w:rPr>
              <w:t>10</w:t>
            </w:r>
          </w:p>
        </w:tc>
        <w:tc>
          <w:tcPr>
            <w:tcW w:w="693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仿宋_GB2312" w:eastAsia="仿宋_GB2312" w:cs="仿宋_GB2312"/>
                <w:sz w:val="21"/>
                <w:szCs w:val="21"/>
              </w:rPr>
              <w:t>诚信承诺书</w:t>
            </w:r>
          </w:p>
        </w:tc>
        <w:tc>
          <w:tcPr>
            <w:tcW w:w="75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eastAsia="仿宋_GB2312" w:cs="仿宋_GB2312"/>
                <w:sz w:val="21"/>
                <w:szCs w:val="21"/>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rPr>
        <w:tc>
          <w:tcPr>
            <w:tcW w:w="660"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eastAsia="仿宋_GB2312" w:cs="仿宋_GB2312"/>
                <w:sz w:val="21"/>
                <w:szCs w:val="21"/>
              </w:rPr>
              <w:t>11</w:t>
            </w:r>
          </w:p>
        </w:tc>
        <w:tc>
          <w:tcPr>
            <w:tcW w:w="693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仿宋_GB2312" w:eastAsia="仿宋_GB2312" w:cs="仿宋_GB2312"/>
                <w:sz w:val="21"/>
                <w:szCs w:val="21"/>
              </w:rPr>
              <w:t>供应商企业概况登记表</w:t>
            </w:r>
          </w:p>
        </w:tc>
        <w:tc>
          <w:tcPr>
            <w:tcW w:w="75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eastAsia="仿宋_GB2312" w:cs="仿宋_GB2312"/>
                <w:sz w:val="21"/>
                <w:szCs w:val="21"/>
              </w:rPr>
              <w:t>9</w:t>
            </w:r>
          </w:p>
        </w:tc>
      </w:tr>
    </w:tbl>
    <w:p>
      <w:pPr>
        <w:pStyle w:val="4"/>
        <w:keepNext w:val="0"/>
        <w:keepLines w:val="0"/>
        <w:widowControl/>
        <w:suppressLineNumbers w:val="0"/>
        <w:spacing w:before="165" w:beforeAutospacing="0" w:after="75" w:afterAutospacing="0"/>
        <w:ind w:left="0" w:right="0"/>
      </w:pPr>
      <w:r>
        <w:rPr>
          <w:rStyle w:val="7"/>
          <w:rFonts w:hint="default" w:ascii="仿宋_GB2312" w:eastAsia="仿宋_GB2312" w:cs="仿宋_GB2312"/>
          <w:sz w:val="24"/>
          <w:szCs w:val="24"/>
        </w:rPr>
        <w:t>三、符合性证明材料</w:t>
      </w:r>
    </w:p>
    <w:tbl>
      <w:tblPr>
        <w:tblStyle w:val="5"/>
        <w:tblW w:w="84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676"/>
        <w:gridCol w:w="6972"/>
        <w:gridCol w:w="7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trPr>
        <w:tc>
          <w:tcPr>
            <w:tcW w:w="67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eastAsia="仿宋_GB2312" w:cs="仿宋_GB2312"/>
                <w:sz w:val="21"/>
                <w:szCs w:val="21"/>
              </w:rPr>
              <w:t>序号</w:t>
            </w:r>
          </w:p>
        </w:tc>
        <w:tc>
          <w:tcPr>
            <w:tcW w:w="696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eastAsia="仿宋_GB2312" w:cs="仿宋_GB2312"/>
                <w:sz w:val="21"/>
                <w:szCs w:val="21"/>
              </w:rPr>
              <w:t>符合性证明材料</w:t>
            </w:r>
          </w:p>
        </w:tc>
        <w:tc>
          <w:tcPr>
            <w:tcW w:w="76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eastAsia="仿宋_GB2312" w:cs="仿宋_GB2312"/>
                <w:sz w:val="21"/>
                <w:szCs w:val="21"/>
              </w:rPr>
              <w:t>格式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35" w:hRule="atLeast"/>
        </w:trPr>
        <w:tc>
          <w:tcPr>
            <w:tcW w:w="67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eastAsia="仿宋_GB2312" w:cs="仿宋_GB2312"/>
                <w:sz w:val="21"/>
                <w:szCs w:val="21"/>
              </w:rPr>
              <w:t>1</w:t>
            </w:r>
          </w:p>
        </w:tc>
        <w:tc>
          <w:tcPr>
            <w:tcW w:w="696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仿宋_GB2312" w:eastAsia="仿宋_GB2312" w:cs="仿宋_GB2312"/>
                <w:sz w:val="21"/>
                <w:szCs w:val="21"/>
              </w:rPr>
              <w:t>服务需求响应表</w:t>
            </w:r>
          </w:p>
        </w:tc>
        <w:tc>
          <w:tcPr>
            <w:tcW w:w="76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eastAsia="仿宋_GB2312" w:cs="仿宋_GB2312"/>
                <w:sz w:val="21"/>
                <w:szCs w:val="21"/>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35" w:hRule="atLeast"/>
        </w:trPr>
        <w:tc>
          <w:tcPr>
            <w:tcW w:w="67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eastAsia="仿宋_GB2312" w:cs="仿宋_GB2312"/>
                <w:sz w:val="21"/>
                <w:szCs w:val="21"/>
              </w:rPr>
              <w:t>2</w:t>
            </w:r>
          </w:p>
        </w:tc>
        <w:tc>
          <w:tcPr>
            <w:tcW w:w="696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仿宋_GB2312" w:eastAsia="仿宋_GB2312" w:cs="仿宋_GB2312"/>
                <w:sz w:val="21"/>
                <w:szCs w:val="21"/>
              </w:rPr>
              <w:t>其他符合性证明材料</w:t>
            </w:r>
          </w:p>
        </w:tc>
        <w:tc>
          <w:tcPr>
            <w:tcW w:w="76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bl>
    <w:p>
      <w:pPr>
        <w:pStyle w:val="4"/>
        <w:keepNext w:val="0"/>
        <w:keepLines w:val="0"/>
        <w:widowControl/>
        <w:suppressLineNumbers w:val="0"/>
        <w:spacing w:before="75" w:beforeAutospacing="0" w:after="75" w:afterAutospacing="0" w:line="300" w:lineRule="atLeast"/>
        <w:ind w:left="0" w:right="0" w:firstLine="480"/>
      </w:pPr>
      <w:r>
        <w:rPr>
          <w:rStyle w:val="7"/>
          <w:rFonts w:hint="default" w:ascii="仿宋_GB2312" w:eastAsia="仿宋_GB2312" w:cs="仿宋_GB2312"/>
          <w:sz w:val="24"/>
          <w:szCs w:val="24"/>
        </w:rPr>
        <w:t> 重要提示：</w:t>
      </w:r>
    </w:p>
    <w:p>
      <w:pPr>
        <w:pStyle w:val="4"/>
        <w:keepNext w:val="0"/>
        <w:keepLines w:val="0"/>
        <w:widowControl/>
        <w:suppressLineNumbers w:val="0"/>
        <w:spacing w:before="75" w:beforeAutospacing="0" w:after="75" w:afterAutospacing="0" w:line="300" w:lineRule="atLeast"/>
        <w:ind w:left="0" w:right="0" w:firstLine="420"/>
      </w:pPr>
      <w:r>
        <w:rPr>
          <w:rFonts w:hint="default" w:ascii="仿宋_GB2312" w:eastAsia="仿宋_GB2312" w:cs="仿宋_GB2312"/>
          <w:sz w:val="21"/>
          <w:szCs w:val="21"/>
        </w:rPr>
        <w:t>1.受邀人提供的证明材料，除需要受邀人填报或有特殊说明外，均须按要求提供。</w:t>
      </w:r>
      <w:r>
        <w:rPr>
          <w:rStyle w:val="7"/>
          <w:rFonts w:hint="default" w:ascii="仿宋_GB2312" w:eastAsia="仿宋_GB2312" w:cs="仿宋_GB2312"/>
          <w:sz w:val="21"/>
          <w:szCs w:val="21"/>
        </w:rPr>
        <w:t> </w:t>
      </w:r>
    </w:p>
    <w:p>
      <w:pPr>
        <w:pStyle w:val="4"/>
        <w:keepNext w:val="0"/>
        <w:keepLines w:val="0"/>
        <w:widowControl/>
        <w:suppressLineNumbers w:val="0"/>
        <w:spacing w:before="75" w:beforeAutospacing="0" w:after="75" w:afterAutospacing="0" w:line="300" w:lineRule="atLeast"/>
        <w:ind w:left="0" w:right="0" w:firstLine="420"/>
      </w:pPr>
      <w:r>
        <w:rPr>
          <w:rFonts w:hint="default" w:ascii="仿宋_GB2312" w:eastAsia="仿宋_GB2312" w:cs="仿宋_GB2312"/>
          <w:sz w:val="21"/>
          <w:szCs w:val="21"/>
        </w:rPr>
        <w:t>2.受邀人在编制响应文件时，对于给定格式的文件内容，必须按照给定的标准格式进行填报；对于没有给定标准格式的文件内容，可以由受邀人自行设计。</w:t>
      </w:r>
    </w:p>
    <w:p>
      <w:pPr>
        <w:pStyle w:val="4"/>
        <w:keepNext w:val="0"/>
        <w:keepLines w:val="0"/>
        <w:widowControl/>
        <w:suppressLineNumbers w:val="0"/>
        <w:spacing w:before="75" w:beforeAutospacing="0" w:after="75" w:afterAutospacing="0" w:line="300" w:lineRule="atLeast"/>
        <w:ind w:left="0" w:right="0" w:firstLine="420"/>
      </w:pPr>
      <w:r>
        <w:rPr>
          <w:rFonts w:hint="default" w:ascii="仿宋_GB2312" w:eastAsia="仿宋_GB2312" w:cs="仿宋_GB2312"/>
          <w:sz w:val="21"/>
          <w:szCs w:val="21"/>
        </w:rPr>
        <w:t>3.响应文件应用中文书写。响应文件中所附或所引用的材料不是中文时，应附中文译本，并加盖公章。</w:t>
      </w:r>
    </w:p>
    <w:p>
      <w:pPr>
        <w:pStyle w:val="4"/>
        <w:keepNext w:val="0"/>
        <w:keepLines w:val="0"/>
        <w:widowControl/>
        <w:suppressLineNumbers w:val="0"/>
        <w:spacing w:before="75" w:beforeAutospacing="0" w:after="75" w:afterAutospacing="0" w:line="300" w:lineRule="atLeast"/>
        <w:ind w:left="0" w:right="0" w:firstLine="420"/>
      </w:pPr>
      <w:r>
        <w:rPr>
          <w:rFonts w:hint="default" w:ascii="仿宋_GB2312" w:eastAsia="仿宋_GB2312" w:cs="仿宋_GB2312"/>
          <w:sz w:val="21"/>
          <w:szCs w:val="21"/>
        </w:rPr>
        <w:t>4.</w:t>
      </w:r>
      <w:r>
        <w:rPr>
          <w:rStyle w:val="7"/>
          <w:rFonts w:hint="default" w:ascii="仿宋_GB2312" w:eastAsia="仿宋_GB2312" w:cs="仿宋_GB2312"/>
          <w:sz w:val="21"/>
          <w:szCs w:val="21"/>
        </w:rPr>
        <w:t>“资格证明材料”</w:t>
      </w:r>
      <w:r>
        <w:rPr>
          <w:rFonts w:hint="default" w:ascii="仿宋_GB2312" w:eastAsia="仿宋_GB2312" w:cs="仿宋_GB2312"/>
          <w:sz w:val="21"/>
          <w:szCs w:val="21"/>
        </w:rPr>
        <w:t>所列内容即为本项目的资格审查条件。</w:t>
      </w:r>
    </w:p>
    <w:p>
      <w:pPr>
        <w:pStyle w:val="4"/>
        <w:keepNext w:val="0"/>
        <w:keepLines w:val="0"/>
        <w:widowControl/>
        <w:suppressLineNumbers w:val="0"/>
        <w:spacing w:before="75" w:beforeAutospacing="0" w:after="75" w:afterAutospacing="0" w:line="300" w:lineRule="atLeast"/>
        <w:ind w:left="0" w:right="0" w:firstLine="420"/>
        <w:rPr>
          <w:rFonts w:hint="default" w:ascii="仿宋_GB2312" w:eastAsia="仿宋_GB2312" w:cs="仿宋_GB2312"/>
          <w:sz w:val="21"/>
          <w:szCs w:val="21"/>
        </w:rPr>
      </w:pPr>
      <w:r>
        <w:rPr>
          <w:rFonts w:hint="default" w:ascii="仿宋_GB2312" w:eastAsia="仿宋_GB2312" w:cs="仿宋_GB2312"/>
          <w:sz w:val="21"/>
          <w:szCs w:val="21"/>
        </w:rPr>
        <w:t>5.</w:t>
      </w:r>
      <w:r>
        <w:rPr>
          <w:rStyle w:val="7"/>
          <w:rFonts w:hint="default" w:ascii="仿宋_GB2312" w:eastAsia="仿宋_GB2312" w:cs="仿宋_GB2312"/>
          <w:sz w:val="21"/>
          <w:szCs w:val="21"/>
        </w:rPr>
        <w:t>“符合性证明材料”</w:t>
      </w:r>
      <w:r>
        <w:rPr>
          <w:rFonts w:hint="default" w:ascii="仿宋_GB2312" w:eastAsia="仿宋_GB2312" w:cs="仿宋_GB2312"/>
          <w:sz w:val="21"/>
          <w:szCs w:val="21"/>
        </w:rPr>
        <w:t>所列内容即为本项目的符合性审查条件。</w:t>
      </w:r>
    </w:p>
    <w:p>
      <w:pPr>
        <w:pStyle w:val="4"/>
        <w:keepNext w:val="0"/>
        <w:keepLines w:val="0"/>
        <w:widowControl/>
        <w:suppressLineNumbers w:val="0"/>
        <w:spacing w:before="75" w:beforeAutospacing="0" w:after="75" w:afterAutospacing="0" w:line="300" w:lineRule="atLeast"/>
        <w:ind w:left="0" w:right="0" w:firstLine="420"/>
        <w:rPr>
          <w:rFonts w:hint="default" w:ascii="仿宋_GB2312" w:eastAsia="仿宋_GB2312" w:cs="仿宋_GB2312"/>
          <w:sz w:val="21"/>
          <w:szCs w:val="21"/>
        </w:rPr>
      </w:pPr>
    </w:p>
    <w:p>
      <w:pPr>
        <w:pStyle w:val="4"/>
        <w:keepNext w:val="0"/>
        <w:keepLines w:val="0"/>
        <w:widowControl/>
        <w:suppressLineNumbers w:val="0"/>
        <w:spacing w:before="75" w:beforeAutospacing="0" w:after="75" w:afterAutospacing="0" w:line="300" w:lineRule="atLeast"/>
        <w:ind w:left="0" w:right="0" w:firstLine="420"/>
        <w:rPr>
          <w:rFonts w:hint="default" w:ascii="仿宋_GB2312" w:eastAsia="仿宋_GB2312" w:cs="仿宋_GB2312"/>
          <w:sz w:val="21"/>
          <w:szCs w:val="21"/>
        </w:rPr>
      </w:pPr>
    </w:p>
    <w:p>
      <w:pPr>
        <w:pStyle w:val="4"/>
        <w:keepNext w:val="0"/>
        <w:keepLines w:val="0"/>
        <w:widowControl/>
        <w:suppressLineNumbers w:val="0"/>
        <w:spacing w:before="75" w:beforeAutospacing="0" w:after="75" w:afterAutospacing="0" w:line="300" w:lineRule="atLeast"/>
        <w:ind w:left="0" w:right="0" w:firstLine="420"/>
        <w:rPr>
          <w:rFonts w:hint="default" w:ascii="仿宋_GB2312" w:eastAsia="仿宋_GB2312" w:cs="仿宋_GB2312"/>
          <w:sz w:val="21"/>
          <w:szCs w:val="21"/>
        </w:rPr>
      </w:pPr>
    </w:p>
    <w:p>
      <w:pPr>
        <w:pStyle w:val="4"/>
        <w:keepNext w:val="0"/>
        <w:keepLines w:val="0"/>
        <w:widowControl/>
        <w:suppressLineNumbers w:val="0"/>
        <w:spacing w:before="75" w:beforeAutospacing="0" w:after="75" w:afterAutospacing="0" w:line="300" w:lineRule="atLeast"/>
        <w:ind w:left="0" w:right="0" w:firstLine="420"/>
        <w:rPr>
          <w:rFonts w:hint="default" w:ascii="仿宋_GB2312" w:eastAsia="仿宋_GB2312" w:cs="仿宋_GB2312"/>
          <w:sz w:val="21"/>
          <w:szCs w:val="21"/>
        </w:rPr>
      </w:pPr>
    </w:p>
    <w:p>
      <w:pPr>
        <w:pStyle w:val="3"/>
        <w:adjustRightInd w:val="0"/>
        <w:snapToGrid w:val="0"/>
        <w:spacing w:before="0" w:after="0" w:line="240" w:lineRule="auto"/>
        <w:jc w:val="left"/>
        <w:rPr>
          <w:rFonts w:ascii="仿宋_GB2312" w:hAnsi="仿宋_GB2312" w:eastAsia="仿宋_GB2312" w:cs="仿宋_GB2312"/>
          <w:szCs w:val="28"/>
          <w:highlight w:val="none"/>
        </w:rPr>
      </w:pPr>
      <w:r>
        <w:rPr>
          <w:rFonts w:hint="eastAsia" w:ascii="仿宋_GB2312" w:hAnsi="仿宋_GB2312" w:eastAsia="仿宋_GB2312" w:cs="仿宋_GB2312"/>
          <w:szCs w:val="28"/>
          <w:highlight w:val="none"/>
        </w:rPr>
        <w:t>格式1</w:t>
      </w:r>
    </w:p>
    <w:p>
      <w:pPr>
        <w:jc w:val="center"/>
        <w:rPr>
          <w:rFonts w:ascii="仿宋_GB2312" w:hAnsi="仿宋_GB2312" w:eastAsia="仿宋_GB2312" w:cs="仿宋_GB2312"/>
          <w:b/>
          <w:bCs/>
          <w:sz w:val="32"/>
          <w:szCs w:val="32"/>
          <w:highlight w:val="none"/>
        </w:rPr>
      </w:pPr>
      <w:bookmarkStart w:id="0" w:name="_Toc26322_WPSOffice_Level2"/>
      <w:bookmarkStart w:id="1" w:name="_Toc21090_WPSOffice_Level2"/>
      <w:r>
        <w:rPr>
          <w:rFonts w:hint="eastAsia" w:ascii="仿宋_GB2312" w:hAnsi="仿宋_GB2312" w:eastAsia="仿宋_GB2312" w:cs="仿宋_GB2312"/>
          <w:b/>
          <w:bCs/>
          <w:sz w:val="32"/>
          <w:szCs w:val="32"/>
          <w:highlight w:val="none"/>
          <w:lang w:eastAsia="zh-CN"/>
        </w:rPr>
        <w:t>响应</w:t>
      </w:r>
      <w:r>
        <w:rPr>
          <w:rFonts w:hint="eastAsia" w:ascii="仿宋_GB2312" w:hAnsi="仿宋_GB2312" w:eastAsia="仿宋_GB2312" w:cs="仿宋_GB2312"/>
          <w:b/>
          <w:bCs/>
          <w:sz w:val="32"/>
          <w:szCs w:val="32"/>
          <w:highlight w:val="none"/>
        </w:rPr>
        <w:t>文件外封面、封口格式</w:t>
      </w:r>
      <w:bookmarkEnd w:id="0"/>
      <w:bookmarkEnd w:id="1"/>
    </w:p>
    <w:p>
      <w:pPr>
        <w:rPr>
          <w:rFonts w:ascii="仿宋_GB2312" w:hAnsi="仿宋_GB2312" w:eastAsia="仿宋_GB2312" w:cs="仿宋_GB2312"/>
          <w:highlight w:val="none"/>
        </w:rPr>
      </w:pPr>
      <w:r>
        <w:rPr>
          <w:rFonts w:hint="eastAsia" w:ascii="仿宋_GB2312" w:hAnsi="仿宋_GB2312" w:eastAsia="仿宋_GB2312" w:cs="仿宋_GB2312"/>
          <w:sz w:val="28"/>
          <w:szCs w:val="28"/>
          <w:highlight w:val="none"/>
        </w:rPr>
        <w:t>封面格式：</w:t>
      </w:r>
    </w:p>
    <w:tbl>
      <w:tblPr>
        <w:tblStyle w:val="5"/>
        <w:tblW w:w="5960"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596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090" w:hRule="atLeast"/>
          <w:jc w:val="center"/>
        </w:trPr>
        <w:tc>
          <w:tcPr>
            <w:tcW w:w="5960" w:type="dxa"/>
            <w:noWrap w:val="0"/>
            <w:vAlign w:val="top"/>
          </w:tcPr>
          <w:p>
            <w:pPr>
              <w:jc w:val="center"/>
              <w:rPr>
                <w:rFonts w:ascii="仿宋_GB2312" w:hAnsi="仿宋_GB2312" w:eastAsia="仿宋_GB2312" w:cs="仿宋_GB2312"/>
                <w:b/>
                <w:bCs/>
                <w:highlight w:val="none"/>
              </w:rPr>
            </w:pPr>
          </w:p>
          <w:p>
            <w:pPr>
              <w:jc w:val="center"/>
              <w:rPr>
                <w:rFonts w:ascii="仿宋_GB2312" w:hAnsi="仿宋_GB2312" w:eastAsia="仿宋_GB2312" w:cs="仿宋_GB2312"/>
                <w:b/>
                <w:bCs/>
                <w:highlight w:val="none"/>
              </w:rPr>
            </w:pPr>
          </w:p>
          <w:p>
            <w:pPr>
              <w:jc w:val="center"/>
              <w:rPr>
                <w:rFonts w:ascii="仿宋_GB2312" w:hAnsi="仿宋_GB2312" w:eastAsia="仿宋_GB2312" w:cs="仿宋_GB2312"/>
                <w:b/>
                <w:bCs/>
                <w:highlight w:val="none"/>
              </w:rPr>
            </w:pPr>
          </w:p>
          <w:p>
            <w:pPr>
              <w:jc w:val="center"/>
              <w:rPr>
                <w:rFonts w:ascii="仿宋_GB2312" w:hAnsi="仿宋_GB2312" w:eastAsia="仿宋_GB2312" w:cs="仿宋_GB2312"/>
                <w:b/>
                <w:bCs/>
                <w:highlight w:val="none"/>
              </w:rPr>
            </w:pPr>
          </w:p>
          <w:p>
            <w:pPr>
              <w:jc w:val="center"/>
              <w:rPr>
                <w:rFonts w:ascii="仿宋_GB2312" w:hAnsi="仿宋_GB2312" w:eastAsia="仿宋_GB2312" w:cs="仿宋_GB2312"/>
                <w:b/>
                <w:bCs/>
                <w:highlight w:val="none"/>
              </w:rPr>
            </w:pPr>
          </w:p>
          <w:p>
            <w:pPr>
              <w:jc w:val="center"/>
              <w:rPr>
                <w:rFonts w:ascii="仿宋_GB2312" w:hAnsi="仿宋_GB2312" w:eastAsia="仿宋_GB2312" w:cs="仿宋_GB2312"/>
                <w:b/>
                <w:bCs/>
                <w:highlight w:val="none"/>
              </w:rPr>
            </w:pPr>
            <w:r>
              <w:rPr>
                <w:rFonts w:hint="eastAsia" w:ascii="仿宋_GB2312" w:hAnsi="仿宋_GB2312" w:eastAsia="仿宋_GB2312" w:cs="仿宋_GB2312"/>
                <w:b/>
                <w:bCs/>
                <w:sz w:val="44"/>
                <w:szCs w:val="52"/>
                <w:highlight w:val="none"/>
                <w:lang w:eastAsia="zh-CN"/>
              </w:rPr>
              <w:t>响应</w:t>
            </w:r>
            <w:r>
              <w:rPr>
                <w:rFonts w:hint="eastAsia" w:ascii="仿宋_GB2312" w:hAnsi="仿宋_GB2312" w:eastAsia="仿宋_GB2312" w:cs="仿宋_GB2312"/>
                <w:b/>
                <w:bCs/>
                <w:sz w:val="44"/>
                <w:szCs w:val="52"/>
                <w:highlight w:val="none"/>
              </w:rPr>
              <w:t>文件</w:t>
            </w:r>
          </w:p>
          <w:p>
            <w:pPr>
              <w:jc w:val="left"/>
              <w:rPr>
                <w:rFonts w:ascii="仿宋_GB2312" w:hAnsi="仿宋_GB2312" w:eastAsia="仿宋_GB2312" w:cs="仿宋_GB2312"/>
                <w:highlight w:val="none"/>
              </w:rPr>
            </w:pPr>
          </w:p>
          <w:p>
            <w:pPr>
              <w:jc w:val="left"/>
              <w:rPr>
                <w:rFonts w:ascii="仿宋_GB2312" w:hAnsi="仿宋_GB2312" w:eastAsia="仿宋_GB2312" w:cs="仿宋_GB2312"/>
                <w:highlight w:val="none"/>
              </w:rPr>
            </w:pPr>
          </w:p>
          <w:p>
            <w:pPr>
              <w:jc w:val="left"/>
              <w:rPr>
                <w:rFonts w:ascii="仿宋_GB2312" w:hAnsi="仿宋_GB2312" w:eastAsia="仿宋_GB2312" w:cs="仿宋_GB2312"/>
                <w:highlight w:val="none"/>
              </w:rPr>
            </w:pPr>
          </w:p>
          <w:p>
            <w:pPr>
              <w:jc w:val="left"/>
              <w:rPr>
                <w:rFonts w:ascii="仿宋_GB2312" w:hAnsi="仿宋_GB2312" w:eastAsia="仿宋_GB2312" w:cs="仿宋_GB2312"/>
                <w:highlight w:val="none"/>
              </w:rPr>
            </w:pPr>
          </w:p>
          <w:p>
            <w:pPr>
              <w:jc w:val="left"/>
              <w:rPr>
                <w:rFonts w:ascii="仿宋_GB2312" w:hAnsi="仿宋_GB2312" w:eastAsia="仿宋_GB2312" w:cs="仿宋_GB2312"/>
                <w:highlight w:val="none"/>
              </w:rPr>
            </w:pPr>
          </w:p>
          <w:p>
            <w:pPr>
              <w:jc w:val="left"/>
              <w:rPr>
                <w:rFonts w:ascii="仿宋_GB2312" w:hAnsi="仿宋_GB2312" w:eastAsia="仿宋_GB2312" w:cs="仿宋_GB2312"/>
                <w:highlight w:val="none"/>
              </w:rPr>
            </w:pPr>
          </w:p>
          <w:p>
            <w:pPr>
              <w:jc w:val="left"/>
              <w:rPr>
                <w:rFonts w:ascii="仿宋_GB2312" w:hAnsi="仿宋_GB2312" w:eastAsia="仿宋_GB2312" w:cs="仿宋_GB2312"/>
                <w:highlight w:val="none"/>
              </w:rPr>
            </w:pPr>
          </w:p>
          <w:p>
            <w:pPr>
              <w:jc w:val="left"/>
              <w:rPr>
                <w:rFonts w:ascii="仿宋_GB2312" w:hAnsi="仿宋_GB2312" w:eastAsia="仿宋_GB2312" w:cs="仿宋_GB2312"/>
                <w:highlight w:val="none"/>
              </w:rPr>
            </w:pPr>
          </w:p>
          <w:p>
            <w:pPr>
              <w:jc w:val="left"/>
              <w:rPr>
                <w:rFonts w:ascii="仿宋_GB2312" w:hAnsi="仿宋_GB2312" w:eastAsia="仿宋_GB2312" w:cs="仿宋_GB2312"/>
                <w:highlight w:val="none"/>
              </w:rPr>
            </w:pPr>
            <w:r>
              <w:rPr>
                <w:rFonts w:hint="eastAsia" w:ascii="仿宋_GB2312" w:hAnsi="仿宋_GB2312" w:eastAsia="仿宋_GB2312" w:cs="仿宋_GB2312"/>
                <w:highlight w:val="none"/>
              </w:rPr>
              <w:t>项目名称：</w:t>
            </w:r>
          </w:p>
          <w:p>
            <w:pPr>
              <w:jc w:val="left"/>
              <w:rPr>
                <w:rFonts w:ascii="仿宋_GB2312" w:hAnsi="仿宋_GB2312" w:eastAsia="仿宋_GB2312" w:cs="仿宋_GB2312"/>
                <w:highlight w:val="none"/>
              </w:rPr>
            </w:pPr>
          </w:p>
          <w:p>
            <w:pPr>
              <w:jc w:val="center"/>
              <w:rPr>
                <w:rFonts w:ascii="仿宋_GB2312" w:hAnsi="仿宋_GB2312" w:eastAsia="仿宋_GB2312" w:cs="仿宋_GB2312"/>
                <w:highlight w:val="none"/>
              </w:rPr>
            </w:pPr>
          </w:p>
          <w:p>
            <w:pPr>
              <w:jc w:val="center"/>
              <w:rPr>
                <w:rFonts w:ascii="仿宋_GB2312" w:hAnsi="仿宋_GB2312" w:eastAsia="仿宋_GB2312" w:cs="仿宋_GB2312"/>
                <w:highlight w:val="none"/>
              </w:rPr>
            </w:pPr>
          </w:p>
          <w:p>
            <w:pPr>
              <w:jc w:val="center"/>
              <w:rPr>
                <w:rFonts w:ascii="仿宋_GB2312" w:hAnsi="仿宋_GB2312" w:eastAsia="仿宋_GB2312" w:cs="仿宋_GB2312"/>
                <w:highlight w:val="none"/>
              </w:rPr>
            </w:pPr>
          </w:p>
          <w:p>
            <w:pPr>
              <w:jc w:val="left"/>
              <w:rPr>
                <w:rFonts w:ascii="仿宋_GB2312" w:hAnsi="仿宋_GB2312" w:eastAsia="仿宋_GB2312" w:cs="仿宋_GB2312"/>
                <w:highlight w:val="none"/>
              </w:rPr>
            </w:pPr>
            <w:r>
              <w:rPr>
                <w:rFonts w:hint="eastAsia" w:ascii="仿宋_GB2312" w:hAnsi="仿宋_GB2312" w:eastAsia="仿宋_GB2312" w:cs="仿宋_GB2312"/>
                <w:highlight w:val="none"/>
                <w:lang w:eastAsia="zh-CN"/>
              </w:rPr>
              <w:t>受邀请</w:t>
            </w:r>
            <w:r>
              <w:rPr>
                <w:rFonts w:hint="eastAsia" w:ascii="仿宋_GB2312" w:hAnsi="仿宋_GB2312" w:eastAsia="仿宋_GB2312" w:cs="仿宋_GB2312"/>
                <w:highlight w:val="none"/>
              </w:rPr>
              <w:t>人名称（加盖公章）</w:t>
            </w:r>
          </w:p>
        </w:tc>
      </w:tr>
    </w:tbl>
    <w:p>
      <w:pPr>
        <w:rPr>
          <w:rFonts w:ascii="仿宋_GB2312" w:hAnsi="仿宋_GB2312" w:eastAsia="仿宋_GB2312" w:cs="仿宋_GB2312"/>
          <w:highlight w:val="none"/>
        </w:rPr>
      </w:pPr>
    </w:p>
    <w:p>
      <w:pPr>
        <w:rPr>
          <w:rFonts w:ascii="仿宋_GB2312" w:hAnsi="仿宋_GB2312" w:eastAsia="仿宋_GB2312" w:cs="仿宋_GB2312"/>
          <w:highlight w:val="none"/>
        </w:rPr>
      </w:pPr>
    </w:p>
    <w:p>
      <w:pPr>
        <w:rPr>
          <w:rFonts w:ascii="仿宋_GB2312" w:hAnsi="仿宋_GB2312" w:eastAsia="仿宋_GB2312" w:cs="仿宋_GB2312"/>
          <w:highlight w:val="none"/>
        </w:rPr>
      </w:pPr>
      <w:r>
        <w:rPr>
          <w:rFonts w:hint="eastAsia" w:ascii="仿宋_GB2312" w:hAnsi="仿宋_GB2312" w:eastAsia="仿宋_GB2312" w:cs="仿宋_GB2312"/>
          <w:sz w:val="24"/>
          <w:szCs w:val="32"/>
          <w:highlight w:val="none"/>
        </w:rPr>
        <w:t>封口格式：</w:t>
      </w:r>
    </w:p>
    <w:tbl>
      <w:tblPr>
        <w:tblStyle w:val="5"/>
        <w:tblW w:w="82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jc w:val="center"/>
        </w:trPr>
        <w:tc>
          <w:tcPr>
            <w:tcW w:w="822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highlight w:val="none"/>
              </w:rPr>
            </w:pPr>
            <w:r>
              <w:rPr>
                <w:rFonts w:hint="eastAsia" w:ascii="仿宋_GB2312" w:hAnsi="仿宋_GB2312" w:eastAsia="仿宋_GB2312" w:cs="仿宋_GB2312"/>
                <w:highlight w:val="none"/>
              </w:rPr>
              <w:t>——于   年  月  日   时之前不准启封（公章）——</w:t>
            </w:r>
          </w:p>
        </w:tc>
      </w:tr>
    </w:tbl>
    <w:p>
      <w:pPr>
        <w:rPr>
          <w:rFonts w:ascii="仿宋_GB2312" w:hAnsi="仿宋_GB2312" w:eastAsia="仿宋_GB2312" w:cs="仿宋_GB2312"/>
          <w:highlight w:val="none"/>
        </w:rPr>
      </w:pPr>
    </w:p>
    <w:p>
      <w:pPr>
        <w:pStyle w:val="3"/>
        <w:adjustRightInd w:val="0"/>
        <w:snapToGrid w:val="0"/>
        <w:spacing w:before="0" w:after="0" w:line="240" w:lineRule="auto"/>
        <w:jc w:val="left"/>
        <w:rPr>
          <w:rFonts w:ascii="仿宋_GB2312" w:hAnsi="仿宋_GB2312" w:eastAsia="仿宋_GB2312" w:cs="仿宋_GB2312"/>
          <w:szCs w:val="28"/>
          <w:highlight w:val="none"/>
        </w:rPr>
      </w:pPr>
      <w:r>
        <w:rPr>
          <w:rFonts w:hint="eastAsia" w:ascii="仿宋_GB2312" w:hAnsi="仿宋_GB2312" w:eastAsia="仿宋_GB2312" w:cs="仿宋_GB2312"/>
          <w:szCs w:val="28"/>
          <w:highlight w:val="none"/>
        </w:rPr>
        <w:br w:type="page"/>
      </w:r>
      <w:r>
        <w:rPr>
          <w:rFonts w:hint="eastAsia" w:ascii="仿宋_GB2312" w:hAnsi="仿宋_GB2312" w:eastAsia="仿宋_GB2312" w:cs="仿宋_GB2312"/>
          <w:szCs w:val="28"/>
          <w:highlight w:val="none"/>
        </w:rPr>
        <w:t>格式2</w:t>
      </w:r>
    </w:p>
    <w:p>
      <w:pPr>
        <w:rPr>
          <w:rFonts w:ascii="仿宋_GB2312" w:hAnsi="仿宋_GB2312" w:eastAsia="仿宋_GB2312" w:cs="仿宋_GB2312"/>
          <w:highlight w:val="none"/>
        </w:rPr>
      </w:pPr>
    </w:p>
    <w:p>
      <w:pPr>
        <w:rPr>
          <w:rFonts w:ascii="仿宋_GB2312" w:hAnsi="仿宋_GB2312" w:eastAsia="仿宋_GB2312" w:cs="仿宋_GB2312"/>
          <w:highlight w:val="none"/>
        </w:rPr>
      </w:pPr>
    </w:p>
    <w:p>
      <w:pPr>
        <w:rPr>
          <w:rFonts w:ascii="仿宋_GB2312" w:hAnsi="仿宋_GB2312" w:eastAsia="仿宋_GB2312" w:cs="仿宋_GB2312"/>
          <w:highlight w:val="none"/>
        </w:rPr>
      </w:pPr>
    </w:p>
    <w:p>
      <w:pPr>
        <w:rPr>
          <w:rFonts w:ascii="仿宋_GB2312" w:hAnsi="仿宋_GB2312" w:eastAsia="仿宋_GB2312" w:cs="仿宋_GB2312"/>
          <w:highlight w:val="none"/>
        </w:rPr>
      </w:pPr>
    </w:p>
    <w:p>
      <w:pPr>
        <w:rPr>
          <w:rFonts w:ascii="仿宋_GB2312" w:hAnsi="仿宋_GB2312" w:eastAsia="仿宋_GB2312" w:cs="仿宋_GB2312"/>
          <w:highlight w:val="none"/>
        </w:rPr>
      </w:pPr>
    </w:p>
    <w:p>
      <w:pPr>
        <w:rPr>
          <w:rFonts w:ascii="仿宋_GB2312" w:hAnsi="仿宋_GB2312" w:eastAsia="仿宋_GB2312" w:cs="仿宋_GB2312"/>
          <w:highlight w:val="none"/>
        </w:rPr>
      </w:pPr>
    </w:p>
    <w:p>
      <w:pPr>
        <w:jc w:val="center"/>
        <w:rPr>
          <w:rFonts w:ascii="仿宋_GB2312" w:hAnsi="仿宋_GB2312" w:eastAsia="仿宋_GB2312" w:cs="仿宋_GB2312"/>
          <w:b/>
          <w:bCs/>
          <w:sz w:val="52"/>
          <w:szCs w:val="52"/>
          <w:highlight w:val="none"/>
        </w:rPr>
      </w:pPr>
      <w:r>
        <w:rPr>
          <w:rFonts w:hint="eastAsia" w:ascii="仿宋_GB2312" w:hAnsi="仿宋_GB2312" w:eastAsia="仿宋_GB2312" w:cs="仿宋_GB2312"/>
          <w:b/>
          <w:bCs/>
          <w:sz w:val="52"/>
          <w:szCs w:val="52"/>
          <w:highlight w:val="none"/>
          <w:lang w:eastAsia="zh-CN"/>
        </w:rPr>
        <w:t>响</w:t>
      </w:r>
      <w:r>
        <w:rPr>
          <w:rFonts w:hint="eastAsia" w:ascii="仿宋_GB2312" w:hAnsi="仿宋_GB2312" w:eastAsia="仿宋_GB2312" w:cs="仿宋_GB2312"/>
          <w:b/>
          <w:bCs/>
          <w:sz w:val="52"/>
          <w:szCs w:val="52"/>
          <w:highlight w:val="none"/>
          <w:lang w:val="en-US" w:eastAsia="zh-CN"/>
        </w:rPr>
        <w:t xml:space="preserve">   </w:t>
      </w:r>
      <w:r>
        <w:rPr>
          <w:rFonts w:hint="eastAsia" w:ascii="仿宋_GB2312" w:hAnsi="仿宋_GB2312" w:eastAsia="仿宋_GB2312" w:cs="仿宋_GB2312"/>
          <w:b/>
          <w:bCs/>
          <w:sz w:val="52"/>
          <w:szCs w:val="52"/>
          <w:highlight w:val="none"/>
          <w:lang w:eastAsia="zh-CN"/>
        </w:rPr>
        <w:t>应</w:t>
      </w:r>
      <w:r>
        <w:rPr>
          <w:rFonts w:hint="eastAsia" w:ascii="仿宋_GB2312" w:hAnsi="仿宋_GB2312" w:eastAsia="仿宋_GB2312" w:cs="仿宋_GB2312"/>
          <w:b/>
          <w:bCs/>
          <w:sz w:val="52"/>
          <w:szCs w:val="52"/>
          <w:highlight w:val="none"/>
        </w:rPr>
        <w:t xml:space="preserve">  </w:t>
      </w:r>
      <w:r>
        <w:rPr>
          <w:rFonts w:hint="eastAsia" w:ascii="仿宋_GB2312" w:hAnsi="仿宋_GB2312" w:eastAsia="仿宋_GB2312" w:cs="仿宋_GB2312"/>
          <w:b/>
          <w:bCs/>
          <w:sz w:val="52"/>
          <w:szCs w:val="52"/>
          <w:highlight w:val="none"/>
          <w:lang w:val="en-US" w:eastAsia="zh-CN"/>
        </w:rPr>
        <w:t xml:space="preserve"> </w:t>
      </w:r>
      <w:r>
        <w:rPr>
          <w:rFonts w:hint="eastAsia" w:ascii="仿宋_GB2312" w:hAnsi="仿宋_GB2312" w:eastAsia="仿宋_GB2312" w:cs="仿宋_GB2312"/>
          <w:b/>
          <w:bCs/>
          <w:sz w:val="52"/>
          <w:szCs w:val="52"/>
          <w:highlight w:val="none"/>
        </w:rPr>
        <w:t xml:space="preserve">文 </w:t>
      </w:r>
      <w:r>
        <w:rPr>
          <w:rFonts w:hint="eastAsia" w:ascii="仿宋_GB2312" w:hAnsi="仿宋_GB2312" w:eastAsia="仿宋_GB2312" w:cs="仿宋_GB2312"/>
          <w:b/>
          <w:bCs/>
          <w:sz w:val="52"/>
          <w:szCs w:val="52"/>
          <w:highlight w:val="none"/>
          <w:lang w:val="en-US" w:eastAsia="zh-CN"/>
        </w:rPr>
        <w:t xml:space="preserve"> </w:t>
      </w:r>
      <w:r>
        <w:rPr>
          <w:rFonts w:hint="eastAsia" w:ascii="仿宋_GB2312" w:hAnsi="仿宋_GB2312" w:eastAsia="仿宋_GB2312" w:cs="仿宋_GB2312"/>
          <w:b/>
          <w:bCs/>
          <w:sz w:val="52"/>
          <w:szCs w:val="52"/>
          <w:highlight w:val="none"/>
        </w:rPr>
        <w:t xml:space="preserve"> 件</w:t>
      </w:r>
    </w:p>
    <w:p>
      <w:pPr>
        <w:rPr>
          <w:rFonts w:ascii="仿宋_GB2312" w:hAnsi="仿宋_GB2312" w:eastAsia="仿宋_GB2312" w:cs="仿宋_GB2312"/>
          <w:highlight w:val="none"/>
        </w:rPr>
      </w:pPr>
    </w:p>
    <w:p>
      <w:pPr>
        <w:rPr>
          <w:rFonts w:ascii="仿宋_GB2312" w:hAnsi="仿宋_GB2312" w:eastAsia="仿宋_GB2312" w:cs="仿宋_GB2312"/>
          <w:highlight w:val="none"/>
        </w:rPr>
      </w:pPr>
    </w:p>
    <w:p>
      <w:pPr>
        <w:rPr>
          <w:rFonts w:ascii="仿宋_GB2312" w:hAnsi="仿宋_GB2312" w:eastAsia="仿宋_GB2312" w:cs="仿宋_GB2312"/>
          <w:highlight w:val="none"/>
        </w:rPr>
      </w:pPr>
    </w:p>
    <w:p>
      <w:pPr>
        <w:rPr>
          <w:rFonts w:ascii="仿宋_GB2312" w:hAnsi="仿宋_GB2312" w:eastAsia="仿宋_GB2312" w:cs="仿宋_GB2312"/>
          <w:sz w:val="28"/>
          <w:szCs w:val="28"/>
          <w:highlight w:val="none"/>
        </w:rPr>
      </w:pPr>
    </w:p>
    <w:p>
      <w:pPr>
        <w:rPr>
          <w:rFonts w:ascii="仿宋_GB2312" w:hAnsi="仿宋_GB2312" w:eastAsia="仿宋_GB2312" w:cs="仿宋_GB2312"/>
          <w:sz w:val="28"/>
          <w:szCs w:val="28"/>
          <w:highlight w:val="none"/>
        </w:rPr>
      </w:pPr>
    </w:p>
    <w:p>
      <w:pPr>
        <w:rPr>
          <w:rFonts w:ascii="仿宋_GB2312" w:hAnsi="仿宋_GB2312" w:eastAsia="仿宋_GB2312" w:cs="仿宋_GB2312"/>
          <w:sz w:val="28"/>
          <w:szCs w:val="28"/>
          <w:highlight w:val="none"/>
        </w:rPr>
      </w:pPr>
    </w:p>
    <w:p>
      <w:pPr>
        <w:rPr>
          <w:rFonts w:ascii="仿宋_GB2312" w:hAnsi="仿宋_GB2312" w:eastAsia="仿宋_GB2312" w:cs="仿宋_GB2312"/>
          <w:sz w:val="28"/>
          <w:szCs w:val="28"/>
          <w:highlight w:val="none"/>
        </w:rPr>
      </w:pPr>
    </w:p>
    <w:p>
      <w:pPr>
        <w:rPr>
          <w:rFonts w:ascii="仿宋_GB2312" w:hAnsi="仿宋_GB2312" w:eastAsia="仿宋_GB2312" w:cs="仿宋_GB2312"/>
          <w:sz w:val="28"/>
          <w:szCs w:val="28"/>
          <w:highlight w:val="none"/>
        </w:rPr>
      </w:pPr>
    </w:p>
    <w:p>
      <w:pPr>
        <w:rPr>
          <w:rFonts w:ascii="仿宋_GB2312" w:hAnsi="仿宋_GB2312" w:eastAsia="仿宋_GB2312" w:cs="仿宋_GB2312"/>
          <w:sz w:val="28"/>
          <w:szCs w:val="28"/>
          <w:highlight w:val="none"/>
        </w:rPr>
      </w:pPr>
    </w:p>
    <w:p>
      <w:pPr>
        <w:rPr>
          <w:rFonts w:ascii="仿宋_GB2312" w:hAnsi="仿宋_GB2312" w:eastAsia="仿宋_GB2312" w:cs="仿宋_GB2312"/>
          <w:sz w:val="28"/>
          <w:szCs w:val="28"/>
          <w:highlight w:val="none"/>
        </w:rPr>
      </w:pPr>
    </w:p>
    <w:p>
      <w:pPr>
        <w:rPr>
          <w:rFonts w:ascii="仿宋_GB2312" w:hAnsi="仿宋_GB2312" w:eastAsia="仿宋_GB2312" w:cs="仿宋_GB2312"/>
          <w:sz w:val="28"/>
          <w:szCs w:val="28"/>
          <w:highlight w:val="none"/>
        </w:rPr>
      </w:pPr>
    </w:p>
    <w:p>
      <w:pPr>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项目名称：</w:t>
      </w:r>
    </w:p>
    <w:p>
      <w:pPr>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CN"/>
        </w:rPr>
        <w:t>受邀请</w:t>
      </w:r>
      <w:r>
        <w:rPr>
          <w:rFonts w:hint="eastAsia" w:ascii="仿宋_GB2312" w:hAnsi="仿宋_GB2312" w:eastAsia="仿宋_GB2312" w:cs="仿宋_GB2312"/>
          <w:sz w:val="28"/>
          <w:szCs w:val="28"/>
          <w:highlight w:val="none"/>
        </w:rPr>
        <w:t>人名称 ：</w:t>
      </w:r>
    </w:p>
    <w:p>
      <w:pPr>
        <w:pStyle w:val="3"/>
        <w:adjustRightInd w:val="0"/>
        <w:snapToGrid w:val="0"/>
        <w:spacing w:before="0" w:after="0" w:line="240" w:lineRule="auto"/>
        <w:jc w:val="left"/>
        <w:rPr>
          <w:rFonts w:ascii="仿宋_GB2312" w:hAnsi="仿宋_GB2312" w:eastAsia="仿宋_GB2312" w:cs="仿宋_GB2312"/>
          <w:szCs w:val="28"/>
          <w:highlight w:val="none"/>
        </w:rPr>
      </w:pPr>
      <w:r>
        <w:rPr>
          <w:rFonts w:hint="eastAsia" w:ascii="仿宋_GB2312" w:hAnsi="仿宋_GB2312" w:eastAsia="仿宋_GB2312" w:cs="仿宋_GB2312"/>
          <w:szCs w:val="28"/>
          <w:highlight w:val="none"/>
        </w:rPr>
        <w:br w:type="page"/>
      </w:r>
      <w:r>
        <w:rPr>
          <w:rFonts w:hint="eastAsia" w:ascii="仿宋_GB2312" w:hAnsi="仿宋_GB2312" w:eastAsia="仿宋_GB2312" w:cs="仿宋_GB2312"/>
          <w:szCs w:val="28"/>
          <w:highlight w:val="none"/>
        </w:rPr>
        <w:t>格式3</w:t>
      </w:r>
    </w:p>
    <w:p>
      <w:pPr>
        <w:spacing w:before="319" w:beforeLines="100" w:after="319" w:afterLines="100" w:line="360" w:lineRule="auto"/>
        <w:ind w:right="-21" w:rightChars="-10"/>
        <w:jc w:val="center"/>
        <w:rPr>
          <w:rFonts w:ascii="仿宋_GB2312" w:hAnsi="仿宋_GB2312" w:eastAsia="仿宋_GB2312" w:cs="仿宋_GB2312"/>
          <w:b/>
          <w:sz w:val="32"/>
          <w:szCs w:val="32"/>
          <w:highlight w:val="none"/>
        </w:rPr>
      </w:pPr>
      <w:bookmarkStart w:id="2" w:name="_Toc2304_WPSOffice_Level2"/>
      <w:bookmarkStart w:id="3" w:name="_Toc21414_WPSOffice_Level2"/>
      <w:r>
        <w:rPr>
          <w:rFonts w:hint="eastAsia" w:ascii="仿宋_GB2312" w:hAnsi="仿宋_GB2312" w:eastAsia="仿宋_GB2312" w:cs="仿宋_GB2312"/>
          <w:b/>
          <w:sz w:val="32"/>
          <w:szCs w:val="32"/>
          <w:highlight w:val="none"/>
        </w:rPr>
        <w:t>目  录</w:t>
      </w:r>
      <w:bookmarkEnd w:id="2"/>
      <w:bookmarkEnd w:id="3"/>
    </w:p>
    <w:p>
      <w:pPr>
        <w:rPr>
          <w:rFonts w:ascii="仿宋_GB2312" w:hAnsi="仿宋_GB2312" w:eastAsia="仿宋_GB2312" w:cs="仿宋_GB2312"/>
          <w:sz w:val="32"/>
          <w:szCs w:val="32"/>
          <w:highlight w:val="none"/>
        </w:rPr>
      </w:pPr>
      <w:bookmarkStart w:id="4" w:name="_Toc30940_WPSOffice_Level2"/>
      <w:bookmarkStart w:id="5" w:name="_Toc7636_WPSOffice_Level2"/>
      <w:r>
        <w:rPr>
          <w:rFonts w:hint="eastAsia" w:ascii="仿宋_GB2312" w:hAnsi="仿宋_GB2312" w:eastAsia="仿宋_GB2312" w:cs="仿宋_GB2312"/>
          <w:sz w:val="32"/>
          <w:szCs w:val="32"/>
          <w:highlight w:val="none"/>
        </w:rPr>
        <w:t>一、资格证明材料</w:t>
      </w:r>
      <w:bookmarkEnd w:id="4"/>
      <w:bookmarkEnd w:id="5"/>
    </w:p>
    <w:p>
      <w:pPr>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p>
    <w:p>
      <w:pPr>
        <w:rPr>
          <w:rFonts w:ascii="仿宋_GB2312" w:hAnsi="仿宋_GB2312" w:eastAsia="仿宋_GB2312" w:cs="仿宋_GB2312"/>
          <w:sz w:val="32"/>
          <w:szCs w:val="32"/>
          <w:highlight w:val="none"/>
        </w:rPr>
      </w:pPr>
      <w:bookmarkStart w:id="6" w:name="_Toc31702_WPSOffice_Level2"/>
      <w:bookmarkStart w:id="7" w:name="_Toc13950_WPSOffice_Level2"/>
      <w:r>
        <w:rPr>
          <w:rFonts w:hint="eastAsia" w:ascii="仿宋_GB2312" w:hAnsi="仿宋_GB2312" w:eastAsia="仿宋_GB2312" w:cs="仿宋_GB2312"/>
          <w:sz w:val="32"/>
          <w:szCs w:val="32"/>
          <w:highlight w:val="none"/>
        </w:rPr>
        <w:t>二、符合性证明材料</w:t>
      </w:r>
      <w:bookmarkEnd w:id="6"/>
      <w:bookmarkEnd w:id="7"/>
    </w:p>
    <w:p>
      <w:pPr>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p>
    <w:p>
      <w:pPr>
        <w:rPr>
          <w:rFonts w:ascii="仿宋_GB2312" w:hAnsi="仿宋_GB2312" w:eastAsia="仿宋_GB2312" w:cs="仿宋_GB2312"/>
          <w:sz w:val="32"/>
          <w:szCs w:val="32"/>
          <w:highlight w:val="none"/>
        </w:rPr>
      </w:pPr>
    </w:p>
    <w:p>
      <w:pPr>
        <w:rPr>
          <w:rFonts w:ascii="仿宋_GB2312" w:hAnsi="仿宋_GB2312" w:eastAsia="仿宋_GB2312" w:cs="仿宋_GB2312"/>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我</w:t>
      </w:r>
      <w:r>
        <w:rPr>
          <w:rFonts w:hint="eastAsia" w:ascii="仿宋_GB2312" w:hAnsi="仿宋_GB2312" w:eastAsia="仿宋_GB2312" w:cs="仿宋_GB2312"/>
          <w:sz w:val="32"/>
          <w:szCs w:val="32"/>
          <w:highlight w:val="none"/>
          <w:lang w:eastAsia="zh-CN"/>
        </w:rPr>
        <w:t>方</w:t>
      </w:r>
      <w:r>
        <w:rPr>
          <w:rFonts w:hint="eastAsia" w:ascii="仿宋_GB2312" w:hAnsi="仿宋_GB2312" w:eastAsia="仿宋_GB2312" w:cs="仿宋_GB2312"/>
          <w:sz w:val="32"/>
          <w:szCs w:val="32"/>
          <w:highlight w:val="none"/>
        </w:rPr>
        <w:t>的</w:t>
      </w:r>
      <w:r>
        <w:rPr>
          <w:rFonts w:hint="eastAsia" w:ascii="仿宋_GB2312" w:hAnsi="仿宋_GB2312" w:eastAsia="仿宋_GB2312" w:cs="仿宋_GB2312"/>
          <w:sz w:val="32"/>
          <w:szCs w:val="32"/>
          <w:highlight w:val="none"/>
          <w:lang w:eastAsia="zh-CN"/>
        </w:rPr>
        <w:t>响应</w:t>
      </w:r>
      <w:r>
        <w:rPr>
          <w:rFonts w:hint="eastAsia" w:ascii="仿宋_GB2312" w:hAnsi="仿宋_GB2312" w:eastAsia="仿宋_GB2312" w:cs="仿宋_GB2312"/>
          <w:sz w:val="32"/>
          <w:szCs w:val="32"/>
          <w:highlight w:val="none"/>
        </w:rPr>
        <w:t>文件由资格证明材料</w:t>
      </w:r>
      <w:r>
        <w:rPr>
          <w:rFonts w:hint="eastAsia" w:ascii="仿宋_GB2312" w:hAnsi="仿宋_GB2312" w:eastAsia="仿宋_GB2312" w:cs="仿宋_GB2312"/>
          <w:sz w:val="32"/>
          <w:szCs w:val="32"/>
          <w:highlight w:val="none"/>
          <w:lang w:eastAsia="zh-CN"/>
        </w:rPr>
        <w:t>和</w:t>
      </w:r>
      <w:r>
        <w:rPr>
          <w:rFonts w:hint="eastAsia" w:ascii="仿宋_GB2312" w:hAnsi="仿宋_GB2312" w:eastAsia="仿宋_GB2312" w:cs="仿宋_GB2312"/>
          <w:sz w:val="32"/>
          <w:szCs w:val="32"/>
          <w:highlight w:val="none"/>
        </w:rPr>
        <w:t>符合性证明材料</w:t>
      </w:r>
      <w:r>
        <w:rPr>
          <w:rFonts w:hint="eastAsia" w:ascii="仿宋_GB2312" w:hAnsi="仿宋_GB2312" w:eastAsia="仿宋_GB2312" w:cs="仿宋_GB2312"/>
          <w:sz w:val="32"/>
          <w:szCs w:val="32"/>
          <w:highlight w:val="none"/>
          <w:lang w:eastAsia="zh-CN"/>
        </w:rPr>
        <w:t>两</w:t>
      </w:r>
      <w:r>
        <w:rPr>
          <w:rFonts w:hint="eastAsia" w:ascii="仿宋_GB2312" w:hAnsi="仿宋_GB2312" w:eastAsia="仿宋_GB2312" w:cs="仿宋_GB2312"/>
          <w:sz w:val="32"/>
          <w:szCs w:val="32"/>
          <w:highlight w:val="none"/>
        </w:rPr>
        <w:t>部分组成，在此加盖单位公章并由法定代表人（或非法人组织负责人）或其授权委托人签字，保证</w:t>
      </w:r>
      <w:r>
        <w:rPr>
          <w:rFonts w:hint="eastAsia" w:ascii="仿宋_GB2312" w:hAnsi="仿宋_GB2312" w:eastAsia="仿宋_GB2312" w:cs="仿宋_GB2312"/>
          <w:sz w:val="32"/>
          <w:szCs w:val="32"/>
          <w:highlight w:val="none"/>
          <w:lang w:eastAsia="zh-CN"/>
        </w:rPr>
        <w:t>响应</w:t>
      </w:r>
      <w:r>
        <w:rPr>
          <w:rFonts w:hint="eastAsia" w:ascii="仿宋_GB2312" w:hAnsi="仿宋_GB2312" w:eastAsia="仿宋_GB2312" w:cs="仿宋_GB2312"/>
          <w:sz w:val="32"/>
          <w:szCs w:val="32"/>
          <w:highlight w:val="none"/>
        </w:rPr>
        <w:t>文件中所有材料真实、有效。</w:t>
      </w:r>
    </w:p>
    <w:p>
      <w:pPr>
        <w:rPr>
          <w:rFonts w:ascii="仿宋_GB2312" w:hAnsi="仿宋_GB2312" w:eastAsia="仿宋_GB2312" w:cs="仿宋_GB2312"/>
          <w:sz w:val="32"/>
          <w:szCs w:val="32"/>
          <w:highlight w:val="none"/>
        </w:rPr>
      </w:pPr>
    </w:p>
    <w:p>
      <w:pPr>
        <w:rPr>
          <w:rFonts w:ascii="仿宋_GB2312" w:hAnsi="仿宋_GB2312" w:eastAsia="仿宋_GB2312" w:cs="仿宋_GB2312"/>
          <w:sz w:val="32"/>
          <w:szCs w:val="32"/>
          <w:highlight w:val="none"/>
        </w:rPr>
      </w:pPr>
    </w:p>
    <w:p>
      <w:pPr>
        <w:rPr>
          <w:rFonts w:ascii="仿宋_GB2312" w:hAnsi="仿宋_GB2312" w:eastAsia="仿宋_GB2312" w:cs="仿宋_GB2312"/>
          <w:sz w:val="32"/>
          <w:szCs w:val="32"/>
          <w:highlight w:val="none"/>
        </w:rPr>
      </w:pPr>
    </w:p>
    <w:p>
      <w:pPr>
        <w:rPr>
          <w:rFonts w:ascii="仿宋_GB2312" w:hAnsi="仿宋_GB2312" w:eastAsia="仿宋_GB2312" w:cs="仿宋_GB2312"/>
          <w:sz w:val="32"/>
          <w:szCs w:val="32"/>
          <w:highlight w:val="none"/>
        </w:rPr>
      </w:pPr>
    </w:p>
    <w:p>
      <w:pPr>
        <w:spacing w:line="480" w:lineRule="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受邀请</w:t>
      </w:r>
      <w:r>
        <w:rPr>
          <w:rFonts w:hint="eastAsia" w:ascii="仿宋_GB2312" w:hAnsi="仿宋_GB2312" w:eastAsia="仿宋_GB2312" w:cs="仿宋_GB2312"/>
          <w:sz w:val="32"/>
          <w:szCs w:val="32"/>
          <w:highlight w:val="none"/>
        </w:rPr>
        <w:t>人名称（加盖公章）：</w:t>
      </w:r>
      <w:r>
        <w:rPr>
          <w:rFonts w:hint="eastAsia" w:ascii="仿宋_GB2312" w:hAnsi="仿宋_GB2312" w:eastAsia="仿宋_GB2312" w:cs="仿宋_GB2312"/>
          <w:sz w:val="32"/>
          <w:szCs w:val="32"/>
          <w:highlight w:val="none"/>
          <w:u w:val="single"/>
        </w:rPr>
        <w:t xml:space="preserve">           </w:t>
      </w:r>
    </w:p>
    <w:p>
      <w:pPr>
        <w:spacing w:line="480" w:lineRule="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法定代表人（或非法人组织负责人）或其授权委托人(签字或盖章)：</w:t>
      </w:r>
      <w:r>
        <w:rPr>
          <w:rFonts w:hint="eastAsia" w:ascii="仿宋_GB2312" w:hAnsi="仿宋_GB2312" w:eastAsia="仿宋_GB2312" w:cs="仿宋_GB2312"/>
          <w:sz w:val="32"/>
          <w:szCs w:val="32"/>
          <w:highlight w:val="none"/>
          <w:u w:val="single"/>
        </w:rPr>
        <w:t xml:space="preserve">           </w:t>
      </w:r>
    </w:p>
    <w:p>
      <w:pPr>
        <w:spacing w:line="480" w:lineRule="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日期：</w:t>
      </w:r>
      <w:r>
        <w:rPr>
          <w:rFonts w:hint="eastAsia" w:ascii="仿宋_GB2312" w:hAnsi="仿宋_GB2312" w:eastAsia="仿宋_GB2312" w:cs="仿宋_GB2312"/>
          <w:sz w:val="32"/>
          <w:szCs w:val="32"/>
          <w:highlight w:val="none"/>
          <w:u w:val="single"/>
        </w:rPr>
        <w:t xml:space="preserve">                </w:t>
      </w:r>
    </w:p>
    <w:p>
      <w:pPr>
        <w:pStyle w:val="3"/>
        <w:adjustRightInd w:val="0"/>
        <w:snapToGrid w:val="0"/>
        <w:spacing w:before="0" w:after="0" w:line="240" w:lineRule="auto"/>
        <w:jc w:val="left"/>
        <w:rPr>
          <w:rFonts w:ascii="仿宋_GB2312" w:hAnsi="仿宋_GB2312" w:eastAsia="仿宋_GB2312" w:cs="仿宋_GB2312"/>
          <w:b w:val="0"/>
          <w:bCs/>
          <w:sz w:val="32"/>
          <w:szCs w:val="32"/>
          <w:highlight w:val="none"/>
        </w:rPr>
      </w:pPr>
      <w:r>
        <w:rPr>
          <w:rFonts w:hint="eastAsia" w:ascii="仿宋_GB2312" w:hAnsi="仿宋_GB2312" w:eastAsia="仿宋_GB2312" w:cs="仿宋_GB2312"/>
          <w:sz w:val="32"/>
          <w:szCs w:val="32"/>
          <w:highlight w:val="none"/>
        </w:rPr>
        <w:br w:type="page"/>
      </w:r>
      <w:r>
        <w:rPr>
          <w:rFonts w:hint="eastAsia" w:ascii="仿宋_GB2312" w:hAnsi="仿宋_GB2312" w:eastAsia="仿宋_GB2312" w:cs="仿宋_GB2312"/>
          <w:szCs w:val="28"/>
          <w:highlight w:val="none"/>
        </w:rPr>
        <w:t>格式4</w:t>
      </w:r>
      <w:bookmarkStart w:id="8" w:name="_Toc3401_WPSOffice_Level2"/>
      <w:bookmarkStart w:id="9" w:name="_Toc16924_WPSOffice_Level2"/>
    </w:p>
    <w:p>
      <w:pPr>
        <w:spacing w:before="319" w:beforeLines="100" w:after="319" w:afterLines="100" w:line="360" w:lineRule="auto"/>
        <w:ind w:right="-21" w:rightChars="-10"/>
        <w:jc w:val="center"/>
        <w:rPr>
          <w:rFonts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rPr>
        <w:t>法定代表人（或非法人组织负责人）身份证明书</w:t>
      </w:r>
      <w:bookmarkEnd w:id="8"/>
      <w:bookmarkEnd w:id="9"/>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姓名：</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，性别：</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，出生日期：</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，现任职务：</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，系</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受邀请人</w:t>
      </w:r>
      <w:r>
        <w:rPr>
          <w:rFonts w:hint="eastAsia" w:ascii="仿宋_GB2312" w:hAnsi="仿宋_GB2312" w:eastAsia="仿宋_GB2312" w:cs="仿宋_GB2312"/>
          <w:sz w:val="32"/>
          <w:szCs w:val="32"/>
          <w:highlight w:val="none"/>
        </w:rPr>
        <w:t>名称）的法定代表人（或非法人组织负责人）。</w:t>
      </w:r>
    </w:p>
    <w:p>
      <w:pPr>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w:t>
      </w:r>
    </w:p>
    <w:p>
      <w:pPr>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特此证明。</w:t>
      </w:r>
    </w:p>
    <w:p>
      <w:pPr>
        <w:rPr>
          <w:rFonts w:ascii="仿宋_GB2312" w:hAnsi="仿宋_GB2312" w:eastAsia="仿宋_GB2312" w:cs="仿宋_GB2312"/>
          <w:szCs w:val="21"/>
          <w:highlight w:val="none"/>
        </w:rPr>
      </w:pPr>
    </w:p>
    <w:p>
      <w:pPr>
        <w:rPr>
          <w:rFonts w:ascii="仿宋_GB2312" w:hAnsi="仿宋_GB2312" w:eastAsia="仿宋_GB2312" w:cs="仿宋_GB2312"/>
          <w:szCs w:val="21"/>
          <w:highlight w:val="none"/>
        </w:rPr>
      </w:pPr>
    </w:p>
    <w:p>
      <w:pPr>
        <w:rPr>
          <w:rFonts w:ascii="仿宋_GB2312" w:hAnsi="仿宋_GB2312" w:eastAsia="仿宋_GB2312" w:cs="仿宋_GB2312"/>
          <w:szCs w:val="21"/>
          <w:highlight w:val="none"/>
        </w:rPr>
      </w:pPr>
    </w:p>
    <w:tbl>
      <w:tblPr>
        <w:tblStyle w:val="5"/>
        <w:tblW w:w="82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0" w:hRule="atLeast"/>
          <w:jc w:val="center"/>
        </w:trPr>
        <w:tc>
          <w:tcPr>
            <w:tcW w:w="8228" w:type="dxa"/>
            <w:noWrap w:val="0"/>
            <w:vAlign w:val="top"/>
          </w:tcPr>
          <w:p>
            <w:pPr>
              <w:jc w:val="center"/>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（※法定代表人（或非法人组织负责人）身份证正、反面复印件※）</w:t>
            </w:r>
          </w:p>
        </w:tc>
      </w:tr>
    </w:tbl>
    <w:p>
      <w:pPr>
        <w:rPr>
          <w:rFonts w:ascii="仿宋_GB2312" w:hAnsi="仿宋_GB2312" w:eastAsia="仿宋_GB2312" w:cs="仿宋_GB2312"/>
          <w:szCs w:val="21"/>
          <w:highlight w:val="none"/>
        </w:rPr>
      </w:pPr>
    </w:p>
    <w:p>
      <w:pPr>
        <w:rPr>
          <w:rFonts w:ascii="仿宋_GB2312" w:hAnsi="仿宋_GB2312" w:eastAsia="仿宋_GB2312" w:cs="仿宋_GB2312"/>
          <w:szCs w:val="21"/>
          <w:highlight w:val="none"/>
        </w:rPr>
      </w:pPr>
    </w:p>
    <w:p>
      <w:pPr>
        <w:rPr>
          <w:rFonts w:ascii="仿宋_GB2312" w:hAnsi="仿宋_GB2312" w:eastAsia="仿宋_GB2312" w:cs="仿宋_GB2312"/>
          <w:szCs w:val="21"/>
          <w:highlight w:val="none"/>
        </w:rPr>
      </w:pPr>
    </w:p>
    <w:p>
      <w:pPr>
        <w:rPr>
          <w:rFonts w:ascii="仿宋_GB2312" w:hAnsi="仿宋_GB2312" w:eastAsia="仿宋_GB2312" w:cs="仿宋_GB2312"/>
          <w:szCs w:val="21"/>
          <w:highlight w:val="none"/>
        </w:rPr>
      </w:pPr>
    </w:p>
    <w:p>
      <w:pPr>
        <w:rPr>
          <w:rFonts w:ascii="仿宋_GB2312" w:hAnsi="仿宋_GB2312" w:eastAsia="仿宋_GB2312" w:cs="仿宋_GB2312"/>
          <w:szCs w:val="21"/>
          <w:highlight w:val="none"/>
        </w:rPr>
      </w:pPr>
    </w:p>
    <w:p>
      <w:pPr>
        <w:rPr>
          <w:rFonts w:ascii="仿宋_GB2312" w:hAnsi="仿宋_GB2312" w:eastAsia="仿宋_GB2312" w:cs="仿宋_GB2312"/>
          <w:szCs w:val="21"/>
          <w:highlight w:val="none"/>
        </w:rPr>
      </w:pPr>
    </w:p>
    <w:p>
      <w:pPr>
        <w:rPr>
          <w:rFonts w:ascii="仿宋_GB2312" w:hAnsi="仿宋_GB2312" w:eastAsia="仿宋_GB2312" w:cs="仿宋_GB2312"/>
          <w:sz w:val="32"/>
          <w:szCs w:val="32"/>
          <w:highlight w:val="none"/>
        </w:rPr>
      </w:pPr>
    </w:p>
    <w:p>
      <w:pPr>
        <w:spacing w:line="480" w:lineRule="auto"/>
        <w:rPr>
          <w:rFonts w:ascii="仿宋_GB2312" w:hAnsi="仿宋_GB2312" w:eastAsia="仿宋_GB2312" w:cs="仿宋_GB2312"/>
          <w:sz w:val="32"/>
          <w:szCs w:val="32"/>
          <w:highlight w:val="none"/>
          <w:u w:val="single"/>
        </w:rPr>
      </w:pPr>
      <w:r>
        <w:rPr>
          <w:rFonts w:hint="eastAsia" w:ascii="仿宋_GB2312" w:hAnsi="仿宋_GB2312" w:eastAsia="仿宋_GB2312" w:cs="仿宋_GB2312"/>
          <w:sz w:val="32"/>
          <w:szCs w:val="32"/>
          <w:highlight w:val="none"/>
          <w:lang w:eastAsia="zh-CN"/>
        </w:rPr>
        <w:t>受邀请</w:t>
      </w:r>
      <w:r>
        <w:rPr>
          <w:rFonts w:hint="eastAsia" w:ascii="仿宋_GB2312" w:hAnsi="仿宋_GB2312" w:eastAsia="仿宋_GB2312" w:cs="仿宋_GB2312"/>
          <w:sz w:val="32"/>
          <w:szCs w:val="32"/>
          <w:highlight w:val="none"/>
        </w:rPr>
        <w:t>人名称（加盖公章）：</w:t>
      </w:r>
      <w:r>
        <w:rPr>
          <w:rFonts w:hint="eastAsia" w:ascii="仿宋_GB2312" w:hAnsi="仿宋_GB2312" w:eastAsia="仿宋_GB2312" w:cs="仿宋_GB2312"/>
          <w:sz w:val="32"/>
          <w:szCs w:val="32"/>
          <w:highlight w:val="none"/>
          <w:u w:val="single"/>
        </w:rPr>
        <w:t xml:space="preserve">           </w:t>
      </w:r>
    </w:p>
    <w:p>
      <w:pPr>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日期：</w:t>
      </w:r>
      <w:r>
        <w:rPr>
          <w:rFonts w:hint="eastAsia" w:ascii="仿宋_GB2312" w:hAnsi="仿宋_GB2312" w:eastAsia="仿宋_GB2312" w:cs="仿宋_GB2312"/>
          <w:sz w:val="32"/>
          <w:szCs w:val="32"/>
          <w:highlight w:val="none"/>
          <w:u w:val="single"/>
        </w:rPr>
        <w:t xml:space="preserve">                </w:t>
      </w:r>
    </w:p>
    <w:p>
      <w:pPr>
        <w:pStyle w:val="3"/>
        <w:adjustRightInd w:val="0"/>
        <w:snapToGrid w:val="0"/>
        <w:spacing w:before="0" w:after="0" w:line="240" w:lineRule="auto"/>
        <w:jc w:val="left"/>
        <w:rPr>
          <w:rFonts w:ascii="仿宋_GB2312" w:hAnsi="仿宋_GB2312" w:eastAsia="仿宋_GB2312" w:cs="仿宋_GB2312"/>
          <w:b w:val="0"/>
          <w:bCs/>
          <w:sz w:val="32"/>
          <w:szCs w:val="32"/>
          <w:highlight w:val="none"/>
        </w:rPr>
      </w:pPr>
      <w:r>
        <w:rPr>
          <w:rFonts w:hint="eastAsia" w:ascii="仿宋_GB2312" w:hAnsi="仿宋_GB2312" w:eastAsia="仿宋_GB2312" w:cs="仿宋_GB2312"/>
          <w:szCs w:val="28"/>
          <w:highlight w:val="none"/>
        </w:rPr>
        <w:br w:type="page"/>
      </w:r>
      <w:r>
        <w:rPr>
          <w:rFonts w:hint="eastAsia" w:ascii="仿宋_GB2312" w:hAnsi="仿宋_GB2312" w:eastAsia="仿宋_GB2312" w:cs="仿宋_GB2312"/>
          <w:szCs w:val="28"/>
          <w:highlight w:val="none"/>
        </w:rPr>
        <w:t>格式5</w:t>
      </w:r>
      <w:bookmarkStart w:id="10" w:name="_Toc122_WPSOffice_Level2"/>
      <w:bookmarkStart w:id="11" w:name="_Toc21833_WPSOffice_Level2"/>
    </w:p>
    <w:p>
      <w:pPr>
        <w:spacing w:before="319" w:beforeLines="100" w:after="319" w:afterLines="100" w:line="360" w:lineRule="auto"/>
        <w:ind w:right="-21" w:rightChars="-10"/>
        <w:jc w:val="center"/>
        <w:rPr>
          <w:rFonts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rPr>
        <w:t>法定代表人（或非法人组织负责人）授权委托书</w:t>
      </w:r>
      <w:bookmarkEnd w:id="10"/>
      <w:bookmarkEnd w:id="11"/>
    </w:p>
    <w:p>
      <w:pPr>
        <w:spacing w:line="360" w:lineRule="auto"/>
        <w:ind w:firstLine="420" w:firstLineChars="200"/>
        <w:rPr>
          <w:rFonts w:ascii="仿宋_GB2312" w:hAnsi="仿宋_GB2312" w:eastAsia="仿宋_GB2312" w:cs="仿宋_GB2312"/>
          <w:szCs w:val="21"/>
          <w:highlight w:val="none"/>
          <w:u w:val="single"/>
        </w:rPr>
      </w:pPr>
      <w:r>
        <w:rPr>
          <w:rFonts w:hint="eastAsia" w:ascii="仿宋_GB2312" w:hAnsi="仿宋_GB2312" w:eastAsia="仿宋_GB2312" w:cs="仿宋_GB2312"/>
          <w:szCs w:val="21"/>
          <w:highlight w:val="none"/>
        </w:rPr>
        <w:t>单位名称：</w:t>
      </w:r>
      <w:r>
        <w:rPr>
          <w:rFonts w:hint="eastAsia" w:ascii="仿宋_GB2312" w:hAnsi="仿宋_GB2312" w:eastAsia="仿宋_GB2312" w:cs="仿宋_GB2312"/>
          <w:szCs w:val="21"/>
          <w:highlight w:val="none"/>
          <w:u w:val="single"/>
        </w:rPr>
        <w:t xml:space="preserve">                </w:t>
      </w:r>
    </w:p>
    <w:p>
      <w:pPr>
        <w:spacing w:line="360" w:lineRule="auto"/>
        <w:ind w:firstLine="420" w:firstLineChars="200"/>
        <w:rPr>
          <w:rFonts w:ascii="仿宋_GB2312" w:hAnsi="仿宋_GB2312" w:eastAsia="仿宋_GB2312" w:cs="仿宋_GB2312"/>
          <w:szCs w:val="21"/>
          <w:highlight w:val="none"/>
          <w:u w:val="single"/>
        </w:rPr>
      </w:pPr>
      <w:r>
        <w:rPr>
          <w:rFonts w:hint="eastAsia" w:ascii="仿宋_GB2312" w:hAnsi="仿宋_GB2312" w:eastAsia="仿宋_GB2312" w:cs="仿宋_GB2312"/>
          <w:szCs w:val="21"/>
          <w:highlight w:val="none"/>
        </w:rPr>
        <w:t>法定代表人（或非法人组织负责人）姓名：</w:t>
      </w:r>
      <w:r>
        <w:rPr>
          <w:rFonts w:hint="eastAsia" w:ascii="仿宋_GB2312" w:hAnsi="仿宋_GB2312" w:eastAsia="仿宋_GB2312" w:cs="仿宋_GB2312"/>
          <w:szCs w:val="21"/>
          <w:highlight w:val="none"/>
          <w:u w:val="single"/>
        </w:rPr>
        <w:t xml:space="preserve">        </w:t>
      </w:r>
      <w:r>
        <w:rPr>
          <w:rFonts w:hint="eastAsia" w:ascii="仿宋_GB2312" w:hAnsi="仿宋_GB2312" w:eastAsia="仿宋_GB2312" w:cs="仿宋_GB2312"/>
          <w:szCs w:val="21"/>
          <w:highlight w:val="none"/>
        </w:rPr>
        <w:t xml:space="preserve"> 身份证号码：</w:t>
      </w:r>
      <w:r>
        <w:rPr>
          <w:rFonts w:hint="eastAsia" w:ascii="仿宋_GB2312" w:hAnsi="仿宋_GB2312" w:eastAsia="仿宋_GB2312" w:cs="仿宋_GB2312"/>
          <w:szCs w:val="21"/>
          <w:highlight w:val="none"/>
          <w:u w:val="single"/>
        </w:rPr>
        <w:t xml:space="preserve">         </w:t>
      </w:r>
    </w:p>
    <w:p>
      <w:pPr>
        <w:tabs>
          <w:tab w:val="left" w:pos="5205"/>
        </w:tabs>
        <w:spacing w:line="360" w:lineRule="auto"/>
        <w:ind w:firstLine="420" w:firstLineChars="200"/>
        <w:rPr>
          <w:rFonts w:ascii="仿宋_GB2312" w:hAnsi="仿宋_GB2312" w:eastAsia="仿宋_GB2312" w:cs="仿宋_GB2312"/>
          <w:szCs w:val="21"/>
          <w:highlight w:val="none"/>
          <w:u w:val="single"/>
        </w:rPr>
      </w:pPr>
      <w:r>
        <w:rPr>
          <w:rFonts w:hint="eastAsia" w:ascii="仿宋_GB2312" w:hAnsi="仿宋_GB2312" w:eastAsia="仿宋_GB2312" w:cs="仿宋_GB2312"/>
          <w:szCs w:val="21"/>
          <w:highlight w:val="none"/>
        </w:rPr>
        <w:t>住所地：</w:t>
      </w:r>
      <w:r>
        <w:rPr>
          <w:rFonts w:hint="eastAsia" w:ascii="仿宋_GB2312" w:hAnsi="仿宋_GB2312" w:eastAsia="仿宋_GB2312" w:cs="仿宋_GB2312"/>
          <w:szCs w:val="21"/>
          <w:highlight w:val="none"/>
          <w:u w:val="single"/>
        </w:rPr>
        <w:t xml:space="preserve">                    </w:t>
      </w:r>
      <w:r>
        <w:rPr>
          <w:rFonts w:hint="eastAsia" w:ascii="仿宋_GB2312" w:hAnsi="仿宋_GB2312" w:eastAsia="仿宋_GB2312" w:cs="仿宋_GB2312"/>
          <w:szCs w:val="21"/>
          <w:highlight w:val="none"/>
          <w:u w:val="single"/>
        </w:rPr>
        <w:tab/>
      </w:r>
    </w:p>
    <w:p>
      <w:pPr>
        <w:spacing w:line="360" w:lineRule="auto"/>
        <w:ind w:firstLine="420" w:firstLineChars="200"/>
        <w:rPr>
          <w:rFonts w:ascii="仿宋_GB2312" w:hAnsi="仿宋_GB2312" w:eastAsia="仿宋_GB2312" w:cs="仿宋_GB2312"/>
          <w:szCs w:val="21"/>
          <w:highlight w:val="none"/>
          <w:u w:val="single"/>
        </w:rPr>
      </w:pPr>
      <w:r>
        <w:rPr>
          <w:rFonts w:hint="eastAsia" w:ascii="仿宋_GB2312" w:hAnsi="仿宋_GB2312" w:eastAsia="仿宋_GB2312" w:cs="仿宋_GB2312"/>
          <w:szCs w:val="21"/>
          <w:highlight w:val="none"/>
        </w:rPr>
        <w:t>授权委托人姓名：</w:t>
      </w:r>
      <w:r>
        <w:rPr>
          <w:rFonts w:hint="eastAsia" w:ascii="仿宋_GB2312" w:hAnsi="仿宋_GB2312" w:eastAsia="仿宋_GB2312" w:cs="仿宋_GB2312"/>
          <w:szCs w:val="21"/>
          <w:highlight w:val="none"/>
          <w:u w:val="single"/>
        </w:rPr>
        <w:t xml:space="preserve">                </w:t>
      </w:r>
      <w:r>
        <w:rPr>
          <w:rFonts w:hint="eastAsia" w:ascii="仿宋_GB2312" w:hAnsi="仿宋_GB2312" w:eastAsia="仿宋_GB2312" w:cs="仿宋_GB2312"/>
          <w:szCs w:val="21"/>
          <w:highlight w:val="none"/>
        </w:rPr>
        <w:t xml:space="preserve">                   身份证号码：</w:t>
      </w:r>
      <w:r>
        <w:rPr>
          <w:rFonts w:hint="eastAsia" w:ascii="仿宋_GB2312" w:hAnsi="仿宋_GB2312" w:eastAsia="仿宋_GB2312" w:cs="仿宋_GB2312"/>
          <w:szCs w:val="21"/>
          <w:highlight w:val="none"/>
          <w:u w:val="single"/>
        </w:rPr>
        <w:t xml:space="preserve">         </w:t>
      </w:r>
    </w:p>
    <w:p>
      <w:pPr>
        <w:spacing w:line="360" w:lineRule="auto"/>
        <w:ind w:firstLine="420" w:firstLineChars="200"/>
        <w:rPr>
          <w:rFonts w:ascii="仿宋_GB2312" w:hAnsi="仿宋_GB2312" w:eastAsia="仿宋_GB2312" w:cs="仿宋_GB2312"/>
          <w:szCs w:val="21"/>
          <w:highlight w:val="none"/>
          <w:u w:val="single"/>
        </w:rPr>
      </w:pPr>
      <w:r>
        <w:rPr>
          <w:rFonts w:hint="eastAsia" w:ascii="仿宋_GB2312" w:hAnsi="仿宋_GB2312" w:eastAsia="仿宋_GB2312" w:cs="仿宋_GB2312"/>
          <w:szCs w:val="21"/>
          <w:highlight w:val="none"/>
        </w:rPr>
        <w:t>工作单位：</w:t>
      </w:r>
      <w:r>
        <w:rPr>
          <w:rFonts w:hint="eastAsia" w:ascii="仿宋_GB2312" w:hAnsi="仿宋_GB2312" w:eastAsia="仿宋_GB2312" w:cs="仿宋_GB2312"/>
          <w:szCs w:val="21"/>
          <w:highlight w:val="none"/>
          <w:u w:val="single"/>
        </w:rPr>
        <w:t xml:space="preserve">                  </w:t>
      </w:r>
    </w:p>
    <w:p>
      <w:pPr>
        <w:spacing w:line="360" w:lineRule="auto"/>
        <w:ind w:firstLine="420" w:firstLineChars="200"/>
        <w:rPr>
          <w:rFonts w:ascii="仿宋_GB2312" w:hAnsi="仿宋_GB2312" w:eastAsia="仿宋_GB2312" w:cs="仿宋_GB2312"/>
          <w:szCs w:val="21"/>
          <w:highlight w:val="none"/>
          <w:u w:val="single"/>
        </w:rPr>
      </w:pPr>
      <w:r>
        <w:rPr>
          <w:rFonts w:hint="eastAsia" w:ascii="仿宋_GB2312" w:hAnsi="仿宋_GB2312" w:eastAsia="仿宋_GB2312" w:cs="仿宋_GB2312"/>
          <w:szCs w:val="21"/>
          <w:highlight w:val="none"/>
        </w:rPr>
        <w:t>住址：</w:t>
      </w:r>
      <w:r>
        <w:rPr>
          <w:rFonts w:hint="eastAsia" w:ascii="仿宋_GB2312" w:hAnsi="仿宋_GB2312" w:eastAsia="仿宋_GB2312" w:cs="仿宋_GB2312"/>
          <w:szCs w:val="21"/>
          <w:highlight w:val="none"/>
          <w:u w:val="single"/>
        </w:rPr>
        <w:t xml:space="preserve">                      </w:t>
      </w:r>
      <w:r>
        <w:rPr>
          <w:rFonts w:hint="eastAsia" w:ascii="仿宋_GB2312" w:hAnsi="仿宋_GB2312" w:eastAsia="仿宋_GB2312" w:cs="仿宋_GB2312"/>
          <w:szCs w:val="21"/>
          <w:highlight w:val="none"/>
        </w:rPr>
        <w:t xml:space="preserve">                   电话：</w:t>
      </w:r>
      <w:r>
        <w:rPr>
          <w:rFonts w:hint="eastAsia" w:ascii="仿宋_GB2312" w:hAnsi="仿宋_GB2312" w:eastAsia="仿宋_GB2312" w:cs="仿宋_GB2312"/>
          <w:szCs w:val="21"/>
          <w:highlight w:val="none"/>
          <w:u w:val="single"/>
        </w:rPr>
        <w:t xml:space="preserve">               </w:t>
      </w:r>
    </w:p>
    <w:p>
      <w:pPr>
        <w:spacing w:line="360" w:lineRule="auto"/>
        <w:ind w:firstLine="420" w:firstLineChars="200"/>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现委托</w:t>
      </w:r>
      <w:r>
        <w:rPr>
          <w:rFonts w:hint="eastAsia" w:ascii="仿宋_GB2312" w:hAnsi="仿宋_GB2312" w:eastAsia="仿宋_GB2312" w:cs="仿宋_GB2312"/>
          <w:szCs w:val="21"/>
          <w:highlight w:val="none"/>
          <w:u w:val="single"/>
        </w:rPr>
        <w:t xml:space="preserve">           </w:t>
      </w:r>
      <w:r>
        <w:rPr>
          <w:rFonts w:hint="eastAsia" w:ascii="仿宋_GB2312" w:hAnsi="仿宋_GB2312" w:eastAsia="仿宋_GB2312" w:cs="仿宋_GB2312"/>
          <w:szCs w:val="21"/>
          <w:highlight w:val="none"/>
        </w:rPr>
        <w:t>就</w:t>
      </w:r>
      <w:r>
        <w:rPr>
          <w:rFonts w:hint="eastAsia" w:ascii="仿宋_GB2312" w:hAnsi="仿宋_GB2312" w:eastAsia="仿宋_GB2312" w:cs="仿宋_GB2312"/>
          <w:szCs w:val="21"/>
          <w:highlight w:val="none"/>
          <w:u w:val="single"/>
        </w:rPr>
        <w:t>（项目名称）</w:t>
      </w:r>
      <w:r>
        <w:rPr>
          <w:rFonts w:hint="eastAsia" w:ascii="仿宋_GB2312" w:hAnsi="仿宋_GB2312" w:eastAsia="仿宋_GB2312" w:cs="仿宋_GB2312"/>
          <w:szCs w:val="21"/>
          <w:highlight w:val="none"/>
          <w:lang w:eastAsia="zh-CN"/>
        </w:rPr>
        <w:t>邀请</w:t>
      </w:r>
      <w:r>
        <w:rPr>
          <w:rFonts w:hint="eastAsia" w:ascii="仿宋_GB2312" w:hAnsi="仿宋_GB2312" w:eastAsia="仿宋_GB2312" w:cs="仿宋_GB2312"/>
          <w:szCs w:val="21"/>
          <w:highlight w:val="none"/>
        </w:rPr>
        <w:t>中，以我单位名义处理一切与之有关的事务。</w:t>
      </w:r>
    </w:p>
    <w:p>
      <w:pPr>
        <w:spacing w:line="360" w:lineRule="auto"/>
        <w:ind w:firstLine="420" w:firstLineChars="200"/>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本授权书于</w:t>
      </w:r>
      <w:r>
        <w:rPr>
          <w:rFonts w:hint="eastAsia" w:ascii="仿宋_GB2312" w:hAnsi="仿宋_GB2312" w:eastAsia="仿宋_GB2312" w:cs="仿宋_GB2312"/>
          <w:szCs w:val="21"/>
          <w:highlight w:val="none"/>
          <w:u w:val="single"/>
        </w:rPr>
        <w:t xml:space="preserve">   </w:t>
      </w:r>
      <w:r>
        <w:rPr>
          <w:rFonts w:hint="eastAsia" w:ascii="仿宋_GB2312" w:hAnsi="仿宋_GB2312" w:eastAsia="仿宋_GB2312" w:cs="仿宋_GB2312"/>
          <w:szCs w:val="21"/>
          <w:highlight w:val="none"/>
        </w:rPr>
        <w:t>年</w:t>
      </w:r>
      <w:r>
        <w:rPr>
          <w:rFonts w:hint="eastAsia" w:ascii="仿宋_GB2312" w:hAnsi="仿宋_GB2312" w:eastAsia="仿宋_GB2312" w:cs="仿宋_GB2312"/>
          <w:szCs w:val="21"/>
          <w:highlight w:val="none"/>
          <w:u w:val="single"/>
        </w:rPr>
        <w:t xml:space="preserve">   </w:t>
      </w:r>
      <w:r>
        <w:rPr>
          <w:rFonts w:hint="eastAsia" w:ascii="仿宋_GB2312" w:hAnsi="仿宋_GB2312" w:eastAsia="仿宋_GB2312" w:cs="仿宋_GB2312"/>
          <w:szCs w:val="21"/>
          <w:highlight w:val="none"/>
        </w:rPr>
        <w:t>月</w:t>
      </w:r>
      <w:r>
        <w:rPr>
          <w:rFonts w:hint="eastAsia" w:ascii="仿宋_GB2312" w:hAnsi="仿宋_GB2312" w:eastAsia="仿宋_GB2312" w:cs="仿宋_GB2312"/>
          <w:szCs w:val="21"/>
          <w:highlight w:val="none"/>
          <w:u w:val="single"/>
        </w:rPr>
        <w:t xml:space="preserve">   </w:t>
      </w:r>
      <w:r>
        <w:rPr>
          <w:rFonts w:hint="eastAsia" w:ascii="仿宋_GB2312" w:hAnsi="仿宋_GB2312" w:eastAsia="仿宋_GB2312" w:cs="仿宋_GB2312"/>
          <w:szCs w:val="21"/>
          <w:highlight w:val="none"/>
        </w:rPr>
        <w:t>日签字或盖章生效，无转委托，特此声明。</w:t>
      </w:r>
    </w:p>
    <w:p>
      <w:pPr>
        <w:spacing w:line="360" w:lineRule="auto"/>
        <w:rPr>
          <w:rFonts w:ascii="仿宋_GB2312" w:hAnsi="仿宋_GB2312" w:eastAsia="仿宋_GB2312" w:cs="仿宋_GB2312"/>
          <w:szCs w:val="21"/>
          <w:highlight w:val="none"/>
        </w:rPr>
      </w:pPr>
    </w:p>
    <w:tbl>
      <w:tblPr>
        <w:tblStyle w:val="5"/>
        <w:tblW w:w="82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0" w:hRule="atLeast"/>
          <w:jc w:val="center"/>
        </w:trPr>
        <w:tc>
          <w:tcPr>
            <w:tcW w:w="8228" w:type="dxa"/>
            <w:noWrap w:val="0"/>
            <w:vAlign w:val="top"/>
          </w:tcPr>
          <w:p>
            <w:pPr>
              <w:jc w:val="center"/>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（※授权委托人身份证正、反面复印件※）</w:t>
            </w:r>
          </w:p>
        </w:tc>
      </w:tr>
    </w:tbl>
    <w:p>
      <w:pPr>
        <w:spacing w:line="360" w:lineRule="auto"/>
        <w:rPr>
          <w:rFonts w:ascii="仿宋_GB2312" w:hAnsi="仿宋_GB2312" w:eastAsia="仿宋_GB2312" w:cs="仿宋_GB2312"/>
          <w:szCs w:val="21"/>
          <w:highlight w:val="none"/>
        </w:rPr>
      </w:pPr>
    </w:p>
    <w:p>
      <w:pPr>
        <w:spacing w:line="360" w:lineRule="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委托人（加盖公章）：</w:t>
      </w:r>
      <w:r>
        <w:rPr>
          <w:rFonts w:hint="eastAsia" w:ascii="仿宋_GB2312" w:hAnsi="仿宋_GB2312" w:eastAsia="仿宋_GB2312" w:cs="仿宋_GB2312"/>
          <w:szCs w:val="21"/>
          <w:highlight w:val="none"/>
          <w:u w:val="single"/>
        </w:rPr>
        <w:t xml:space="preserve">              </w:t>
      </w:r>
    </w:p>
    <w:p>
      <w:pPr>
        <w:spacing w:line="360" w:lineRule="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法定代表人（或非法人组织负责人）（签字或盖章）：</w:t>
      </w:r>
      <w:r>
        <w:rPr>
          <w:rFonts w:hint="eastAsia" w:ascii="仿宋_GB2312" w:hAnsi="仿宋_GB2312" w:eastAsia="仿宋_GB2312" w:cs="仿宋_GB2312"/>
          <w:szCs w:val="21"/>
          <w:highlight w:val="none"/>
          <w:u w:val="single"/>
        </w:rPr>
        <w:t xml:space="preserve">                   </w:t>
      </w:r>
      <w:r>
        <w:rPr>
          <w:rFonts w:hint="eastAsia" w:ascii="仿宋_GB2312" w:hAnsi="仿宋_GB2312" w:eastAsia="仿宋_GB2312" w:cs="仿宋_GB2312"/>
          <w:szCs w:val="21"/>
          <w:highlight w:val="none"/>
        </w:rPr>
        <w:t xml:space="preserve"> </w:t>
      </w:r>
    </w:p>
    <w:p>
      <w:pPr>
        <w:spacing w:line="360" w:lineRule="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授权委托人（签字或盖章）：</w:t>
      </w:r>
      <w:r>
        <w:rPr>
          <w:rFonts w:hint="eastAsia" w:ascii="仿宋_GB2312" w:hAnsi="仿宋_GB2312" w:eastAsia="仿宋_GB2312" w:cs="仿宋_GB2312"/>
          <w:szCs w:val="21"/>
          <w:highlight w:val="none"/>
          <w:u w:val="single"/>
        </w:rPr>
        <w:t xml:space="preserve">              </w:t>
      </w:r>
    </w:p>
    <w:p>
      <w:pPr>
        <w:spacing w:line="360" w:lineRule="auto"/>
        <w:rPr>
          <w:rFonts w:ascii="仿宋_GB2312" w:hAnsi="仿宋_GB2312" w:eastAsia="仿宋_GB2312" w:cs="仿宋_GB2312"/>
          <w:szCs w:val="21"/>
          <w:highlight w:val="none"/>
        </w:rPr>
      </w:pPr>
      <w:r>
        <w:rPr>
          <w:rFonts w:hint="eastAsia" w:ascii="仿宋_GB2312" w:hAnsi="仿宋_GB2312" w:eastAsia="仿宋_GB2312" w:cs="仿宋_GB2312"/>
          <w:szCs w:val="21"/>
          <w:highlight w:val="none"/>
        </w:rPr>
        <w:t>详细通讯地址：</w:t>
      </w:r>
      <w:r>
        <w:rPr>
          <w:rFonts w:hint="eastAsia" w:ascii="仿宋_GB2312" w:hAnsi="仿宋_GB2312" w:eastAsia="仿宋_GB2312" w:cs="仿宋_GB2312"/>
          <w:szCs w:val="21"/>
          <w:highlight w:val="none"/>
          <w:u w:val="single"/>
        </w:rPr>
        <w:t xml:space="preserve">                      </w:t>
      </w:r>
      <w:r>
        <w:rPr>
          <w:rFonts w:hint="eastAsia" w:ascii="仿宋_GB2312" w:hAnsi="仿宋_GB2312" w:eastAsia="仿宋_GB2312" w:cs="仿宋_GB2312"/>
          <w:szCs w:val="21"/>
          <w:highlight w:val="none"/>
        </w:rPr>
        <w:t xml:space="preserve">      邮政编码 ：</w:t>
      </w:r>
      <w:r>
        <w:rPr>
          <w:rFonts w:hint="eastAsia" w:ascii="仿宋_GB2312" w:hAnsi="仿宋_GB2312" w:eastAsia="仿宋_GB2312" w:cs="仿宋_GB2312"/>
          <w:szCs w:val="21"/>
          <w:highlight w:val="none"/>
          <w:u w:val="single"/>
        </w:rPr>
        <w:t xml:space="preserve">              </w:t>
      </w:r>
    </w:p>
    <w:p>
      <w:pPr>
        <w:spacing w:line="360" w:lineRule="auto"/>
        <w:rPr>
          <w:rFonts w:ascii="仿宋_GB2312" w:hAnsi="仿宋_GB2312" w:eastAsia="仿宋_GB2312" w:cs="仿宋_GB2312"/>
          <w:szCs w:val="21"/>
          <w:highlight w:val="none"/>
          <w:u w:val="single"/>
        </w:rPr>
      </w:pPr>
      <w:r>
        <w:rPr>
          <w:rFonts w:hint="eastAsia" w:ascii="仿宋_GB2312" w:hAnsi="仿宋_GB2312" w:eastAsia="仿宋_GB2312" w:cs="仿宋_GB2312"/>
          <w:szCs w:val="21"/>
          <w:highlight w:val="none"/>
        </w:rPr>
        <w:t>传        真：</w:t>
      </w:r>
      <w:r>
        <w:rPr>
          <w:rFonts w:hint="eastAsia" w:ascii="仿宋_GB2312" w:hAnsi="仿宋_GB2312" w:eastAsia="仿宋_GB2312" w:cs="仿宋_GB2312"/>
          <w:szCs w:val="21"/>
          <w:highlight w:val="none"/>
          <w:u w:val="single"/>
        </w:rPr>
        <w:t xml:space="preserve">                      </w:t>
      </w:r>
      <w:r>
        <w:rPr>
          <w:rFonts w:hint="eastAsia" w:ascii="仿宋_GB2312" w:hAnsi="仿宋_GB2312" w:eastAsia="仿宋_GB2312" w:cs="仿宋_GB2312"/>
          <w:szCs w:val="21"/>
          <w:highlight w:val="none"/>
        </w:rPr>
        <w:t xml:space="preserve">      电     话：</w:t>
      </w:r>
      <w:r>
        <w:rPr>
          <w:rFonts w:hint="eastAsia" w:ascii="仿宋_GB2312" w:hAnsi="仿宋_GB2312" w:eastAsia="仿宋_GB2312" w:cs="仿宋_GB2312"/>
          <w:szCs w:val="21"/>
          <w:highlight w:val="none"/>
          <w:u w:val="single"/>
        </w:rPr>
        <w:t xml:space="preserve">              </w:t>
      </w:r>
    </w:p>
    <w:p>
      <w:pPr>
        <w:spacing w:line="360" w:lineRule="auto"/>
        <w:rPr>
          <w:rFonts w:ascii="仿宋_GB2312" w:hAnsi="仿宋_GB2312" w:eastAsia="仿宋_GB2312" w:cs="仿宋_GB2312"/>
          <w:szCs w:val="28"/>
          <w:highlight w:val="none"/>
        </w:rPr>
      </w:pPr>
      <w:r>
        <w:rPr>
          <w:rFonts w:hint="eastAsia" w:ascii="仿宋_GB2312" w:hAnsi="仿宋_GB2312" w:eastAsia="仿宋_GB2312" w:cs="仿宋_GB2312"/>
          <w:szCs w:val="21"/>
          <w:highlight w:val="none"/>
        </w:rPr>
        <w:t>日        期:</w:t>
      </w:r>
      <w:r>
        <w:rPr>
          <w:rFonts w:hint="eastAsia" w:ascii="仿宋_GB2312" w:hAnsi="仿宋_GB2312" w:eastAsia="仿宋_GB2312" w:cs="仿宋_GB2312"/>
          <w:szCs w:val="21"/>
          <w:highlight w:val="none"/>
          <w:u w:val="single"/>
        </w:rPr>
        <w:t xml:space="preserve">                       </w:t>
      </w:r>
    </w:p>
    <w:p>
      <w:pPr>
        <w:pStyle w:val="3"/>
        <w:adjustRightInd w:val="0"/>
        <w:snapToGrid w:val="0"/>
        <w:spacing w:before="0" w:after="0" w:line="240" w:lineRule="auto"/>
        <w:jc w:val="left"/>
        <w:rPr>
          <w:rFonts w:ascii="仿宋_GB2312" w:hAnsi="仿宋_GB2312" w:eastAsia="仿宋_GB2312" w:cs="仿宋_GB2312"/>
          <w:szCs w:val="28"/>
          <w:highlight w:val="none"/>
        </w:rPr>
      </w:pPr>
      <w:r>
        <w:rPr>
          <w:rFonts w:hint="eastAsia" w:ascii="仿宋_GB2312" w:hAnsi="仿宋_GB2312" w:eastAsia="仿宋_GB2312" w:cs="仿宋_GB2312"/>
          <w:szCs w:val="28"/>
          <w:highlight w:val="none"/>
        </w:rPr>
        <w:t>格式6</w:t>
      </w:r>
    </w:p>
    <w:p>
      <w:pPr>
        <w:spacing w:before="319" w:beforeLines="100" w:after="319" w:afterLines="100" w:line="360" w:lineRule="auto"/>
        <w:ind w:right="-21" w:rightChars="-10"/>
        <w:jc w:val="center"/>
        <w:rPr>
          <w:rFonts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rPr>
        <w:t>具有良好的商业信誉和健全的财务会计制度的承诺函</w:t>
      </w:r>
    </w:p>
    <w:p>
      <w:pPr>
        <w:spacing w:before="319" w:beforeLines="100" w:after="319" w:afterLines="100" w:line="480" w:lineRule="exact"/>
        <w:ind w:right="630" w:rightChars="300"/>
        <w:jc w:val="center"/>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（格式自拟）</w:t>
      </w:r>
    </w:p>
    <w:p>
      <w:pPr>
        <w:adjustRightInd w:val="0"/>
        <w:snapToGrid w:val="0"/>
        <w:spacing w:line="360" w:lineRule="auto"/>
        <w:ind w:right="105" w:rightChars="50" w:firstLine="476" w:firstLineChars="227"/>
        <w:jc w:val="left"/>
        <w:rPr>
          <w:rFonts w:ascii="仿宋_GB2312" w:hAnsi="仿宋_GB2312" w:eastAsia="仿宋_GB2312" w:cs="仿宋_GB2312"/>
          <w:szCs w:val="21"/>
          <w:highlight w:val="none"/>
        </w:rPr>
      </w:pPr>
    </w:p>
    <w:p>
      <w:pPr>
        <w:adjustRightInd w:val="0"/>
        <w:snapToGrid w:val="0"/>
        <w:spacing w:line="360" w:lineRule="auto"/>
        <w:ind w:right="105" w:rightChars="50" w:firstLine="476" w:firstLineChars="227"/>
        <w:jc w:val="left"/>
        <w:rPr>
          <w:rFonts w:ascii="仿宋_GB2312" w:hAnsi="仿宋_GB2312" w:eastAsia="仿宋_GB2312" w:cs="仿宋_GB2312"/>
          <w:szCs w:val="21"/>
          <w:highlight w:val="none"/>
        </w:rPr>
      </w:pPr>
    </w:p>
    <w:p>
      <w:pPr>
        <w:adjustRightInd w:val="0"/>
        <w:snapToGrid w:val="0"/>
        <w:spacing w:line="360" w:lineRule="auto"/>
        <w:ind w:right="105" w:rightChars="50" w:firstLine="476" w:firstLineChars="227"/>
        <w:jc w:val="left"/>
        <w:rPr>
          <w:rFonts w:ascii="仿宋_GB2312" w:hAnsi="仿宋_GB2312" w:eastAsia="仿宋_GB2312" w:cs="仿宋_GB2312"/>
          <w:szCs w:val="21"/>
          <w:highlight w:val="none"/>
        </w:rPr>
      </w:pPr>
    </w:p>
    <w:p>
      <w:pPr>
        <w:adjustRightInd w:val="0"/>
        <w:snapToGrid w:val="0"/>
        <w:spacing w:line="360" w:lineRule="auto"/>
        <w:ind w:right="105" w:rightChars="50" w:firstLine="476" w:firstLineChars="227"/>
        <w:jc w:val="left"/>
        <w:rPr>
          <w:rFonts w:ascii="仿宋_GB2312" w:hAnsi="仿宋_GB2312" w:eastAsia="仿宋_GB2312" w:cs="仿宋_GB2312"/>
          <w:szCs w:val="21"/>
          <w:highlight w:val="none"/>
        </w:rPr>
      </w:pPr>
    </w:p>
    <w:p>
      <w:pPr>
        <w:adjustRightInd w:val="0"/>
        <w:snapToGrid w:val="0"/>
        <w:spacing w:line="360" w:lineRule="auto"/>
        <w:ind w:right="105" w:rightChars="50" w:firstLine="476" w:firstLineChars="227"/>
        <w:jc w:val="left"/>
        <w:rPr>
          <w:rFonts w:ascii="仿宋_GB2312" w:hAnsi="仿宋_GB2312" w:eastAsia="仿宋_GB2312" w:cs="仿宋_GB2312"/>
          <w:szCs w:val="21"/>
          <w:highlight w:val="none"/>
        </w:rPr>
      </w:pPr>
    </w:p>
    <w:p>
      <w:pPr>
        <w:adjustRightInd w:val="0"/>
        <w:snapToGrid w:val="0"/>
        <w:spacing w:line="360" w:lineRule="auto"/>
        <w:ind w:right="105" w:rightChars="50" w:firstLine="476" w:firstLineChars="227"/>
        <w:jc w:val="left"/>
        <w:rPr>
          <w:rFonts w:ascii="仿宋_GB2312" w:hAnsi="仿宋_GB2312" w:eastAsia="仿宋_GB2312" w:cs="仿宋_GB2312"/>
          <w:szCs w:val="21"/>
          <w:highlight w:val="none"/>
        </w:rPr>
      </w:pPr>
    </w:p>
    <w:p>
      <w:pPr>
        <w:adjustRightInd w:val="0"/>
        <w:snapToGrid w:val="0"/>
        <w:spacing w:line="360" w:lineRule="auto"/>
        <w:ind w:right="105" w:rightChars="50" w:firstLine="476" w:firstLineChars="227"/>
        <w:jc w:val="left"/>
        <w:rPr>
          <w:rFonts w:ascii="仿宋_GB2312" w:hAnsi="仿宋_GB2312" w:eastAsia="仿宋_GB2312" w:cs="仿宋_GB2312"/>
          <w:szCs w:val="21"/>
          <w:highlight w:val="none"/>
        </w:rPr>
      </w:pPr>
    </w:p>
    <w:p>
      <w:pPr>
        <w:adjustRightInd w:val="0"/>
        <w:snapToGrid w:val="0"/>
        <w:spacing w:line="360" w:lineRule="auto"/>
        <w:ind w:right="105" w:rightChars="50" w:firstLine="476" w:firstLineChars="227"/>
        <w:jc w:val="left"/>
        <w:rPr>
          <w:rFonts w:ascii="仿宋_GB2312" w:hAnsi="仿宋_GB2312" w:eastAsia="仿宋_GB2312" w:cs="仿宋_GB2312"/>
          <w:szCs w:val="21"/>
          <w:highlight w:val="none"/>
        </w:rPr>
      </w:pPr>
    </w:p>
    <w:p>
      <w:pPr>
        <w:adjustRightInd w:val="0"/>
        <w:snapToGrid w:val="0"/>
        <w:spacing w:line="360" w:lineRule="auto"/>
        <w:ind w:right="105" w:rightChars="50" w:firstLine="726" w:firstLineChars="227"/>
        <w:jc w:val="left"/>
        <w:rPr>
          <w:rFonts w:ascii="仿宋_GB2312" w:hAnsi="仿宋_GB2312" w:eastAsia="仿宋_GB2312" w:cs="仿宋_GB2312"/>
          <w:sz w:val="32"/>
          <w:szCs w:val="32"/>
          <w:highlight w:val="none"/>
        </w:rPr>
      </w:pPr>
    </w:p>
    <w:p>
      <w:pPr>
        <w:snapToGrid w:val="0"/>
        <w:spacing w:line="480" w:lineRule="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受邀请</w:t>
      </w:r>
      <w:r>
        <w:rPr>
          <w:rFonts w:hint="eastAsia" w:ascii="仿宋_GB2312" w:hAnsi="仿宋_GB2312" w:eastAsia="仿宋_GB2312" w:cs="仿宋_GB2312"/>
          <w:sz w:val="32"/>
          <w:szCs w:val="32"/>
          <w:highlight w:val="none"/>
        </w:rPr>
        <w:t>人名称（加盖公章）：</w:t>
      </w:r>
      <w:r>
        <w:rPr>
          <w:rFonts w:hint="eastAsia" w:ascii="仿宋_GB2312" w:hAnsi="仿宋_GB2312" w:eastAsia="仿宋_GB2312" w:cs="仿宋_GB2312"/>
          <w:sz w:val="32"/>
          <w:szCs w:val="32"/>
          <w:highlight w:val="none"/>
          <w:u w:val="single"/>
        </w:rPr>
        <w:t xml:space="preserve">           </w:t>
      </w:r>
    </w:p>
    <w:p>
      <w:pPr>
        <w:snapToGrid w:val="0"/>
        <w:spacing w:line="480" w:lineRule="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法定代表人（或非法人组织负责人）或其授权委托人(签字或盖章)：</w:t>
      </w:r>
      <w:r>
        <w:rPr>
          <w:rFonts w:hint="eastAsia" w:ascii="仿宋_GB2312" w:hAnsi="仿宋_GB2312" w:eastAsia="仿宋_GB2312" w:cs="仿宋_GB2312"/>
          <w:sz w:val="32"/>
          <w:szCs w:val="32"/>
          <w:highlight w:val="none"/>
          <w:u w:val="single"/>
        </w:rPr>
        <w:t xml:space="preserve">           </w:t>
      </w:r>
    </w:p>
    <w:p>
      <w:pPr>
        <w:adjustRightInd w:val="0"/>
        <w:snapToGrid w:val="0"/>
        <w:spacing w:line="360" w:lineRule="auto"/>
        <w:ind w:right="105" w:rightChars="50"/>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日期：</w:t>
      </w:r>
      <w:r>
        <w:rPr>
          <w:rFonts w:hint="eastAsia" w:ascii="仿宋_GB2312" w:hAnsi="仿宋_GB2312" w:eastAsia="仿宋_GB2312" w:cs="仿宋_GB2312"/>
          <w:sz w:val="32"/>
          <w:szCs w:val="32"/>
          <w:highlight w:val="none"/>
          <w:u w:val="single"/>
        </w:rPr>
        <w:t xml:space="preserve">                </w:t>
      </w:r>
    </w:p>
    <w:p>
      <w:pPr>
        <w:pStyle w:val="3"/>
        <w:adjustRightInd w:val="0"/>
        <w:snapToGrid w:val="0"/>
        <w:spacing w:before="0" w:after="0" w:line="240" w:lineRule="auto"/>
        <w:jc w:val="left"/>
        <w:rPr>
          <w:rFonts w:hint="eastAsia" w:ascii="仿宋_GB2312" w:hAnsi="仿宋_GB2312" w:eastAsia="仿宋_GB2312" w:cs="仿宋_GB2312"/>
          <w:highlight w:val="none"/>
          <w:lang w:val="en-US" w:eastAsia="zh-CN"/>
        </w:rPr>
      </w:pPr>
      <w:r>
        <w:rPr>
          <w:rFonts w:hint="eastAsia" w:ascii="仿宋_GB2312" w:hAnsi="仿宋_GB2312" w:eastAsia="仿宋_GB2312" w:cs="仿宋_GB2312"/>
          <w:szCs w:val="28"/>
          <w:highlight w:val="none"/>
        </w:rPr>
        <w:br w:type="page"/>
      </w:r>
      <w:r>
        <w:rPr>
          <w:rFonts w:hint="eastAsia" w:ascii="仿宋_GB2312" w:hAnsi="仿宋_GB2312" w:eastAsia="仿宋_GB2312" w:cs="仿宋_GB2312"/>
          <w:szCs w:val="28"/>
          <w:highlight w:val="none"/>
        </w:rPr>
        <w:t>格式</w:t>
      </w:r>
      <w:r>
        <w:rPr>
          <w:rFonts w:hint="eastAsia" w:ascii="仿宋_GB2312" w:hAnsi="仿宋_GB2312" w:eastAsia="仿宋_GB2312" w:cs="仿宋_GB2312"/>
          <w:szCs w:val="28"/>
          <w:highlight w:val="none"/>
          <w:lang w:val="en-US" w:eastAsia="zh-CN"/>
        </w:rPr>
        <w:t>7</w:t>
      </w:r>
    </w:p>
    <w:p>
      <w:pPr>
        <w:spacing w:before="319" w:beforeLines="100" w:after="319" w:afterLines="100" w:line="480" w:lineRule="exact"/>
        <w:ind w:right="630" w:rightChars="300"/>
        <w:jc w:val="center"/>
        <w:rPr>
          <w:rFonts w:ascii="仿宋_GB2312" w:hAnsi="仿宋_GB2312" w:eastAsia="仿宋_GB2312" w:cs="仿宋_GB2312"/>
          <w:b/>
          <w:sz w:val="32"/>
          <w:szCs w:val="32"/>
          <w:highlight w:val="none"/>
        </w:rPr>
      </w:pPr>
      <w:r>
        <w:rPr>
          <w:rFonts w:hint="eastAsia" w:ascii="仿宋_GB2312" w:hAnsi="仿宋_GB2312" w:eastAsia="仿宋_GB2312" w:cs="仿宋_GB2312"/>
          <w:b/>
          <w:sz w:val="44"/>
          <w:szCs w:val="44"/>
          <w:highlight w:val="none"/>
        </w:rPr>
        <w:t xml:space="preserve">  </w:t>
      </w:r>
      <w:r>
        <w:rPr>
          <w:rFonts w:hint="eastAsia" w:ascii="仿宋_GB2312" w:hAnsi="仿宋_GB2312" w:eastAsia="仿宋_GB2312" w:cs="仿宋_GB2312"/>
          <w:b/>
          <w:sz w:val="32"/>
          <w:szCs w:val="32"/>
          <w:highlight w:val="none"/>
        </w:rPr>
        <w:t xml:space="preserve"> </w:t>
      </w:r>
      <w:bookmarkStart w:id="12" w:name="_Toc7498_WPSOffice_Level2"/>
      <w:bookmarkStart w:id="13" w:name="_Toc11967_WPSOffice_Level2"/>
      <w:r>
        <w:rPr>
          <w:rFonts w:hint="eastAsia" w:ascii="仿宋_GB2312" w:hAnsi="仿宋_GB2312" w:eastAsia="仿宋_GB2312" w:cs="仿宋_GB2312"/>
          <w:b/>
          <w:sz w:val="32"/>
          <w:szCs w:val="32"/>
          <w:highlight w:val="none"/>
        </w:rPr>
        <w:t>参加政府采购活动前3年内在经营活动中没有重大违法记录的书面声明</w:t>
      </w:r>
      <w:bookmarkEnd w:id="12"/>
      <w:bookmarkEnd w:id="13"/>
    </w:p>
    <w:p>
      <w:pPr>
        <w:spacing w:line="360" w:lineRule="auto"/>
        <w:ind w:right="630" w:rightChars="300"/>
        <w:rPr>
          <w:rFonts w:ascii="仿宋_GB2312" w:hAnsi="仿宋_GB2312" w:eastAsia="仿宋_GB2312" w:cs="仿宋_GB2312"/>
          <w:b/>
          <w:sz w:val="32"/>
          <w:szCs w:val="32"/>
          <w:highlight w:val="none"/>
        </w:rPr>
      </w:pPr>
      <w:r>
        <w:rPr>
          <w:rFonts w:hint="eastAsia" w:ascii="仿宋_GB2312" w:hAnsi="仿宋_GB2312" w:eastAsia="仿宋_GB2312" w:cs="仿宋_GB2312"/>
          <w:kern w:val="2"/>
          <w:sz w:val="32"/>
          <w:szCs w:val="32"/>
          <w:highlight w:val="none"/>
          <w:lang w:val="en-US" w:eastAsia="zh-CN" w:bidi="ar-SA"/>
        </w:rPr>
        <w:t>站前区政府、西市区政府</w:t>
      </w:r>
      <w:r>
        <w:rPr>
          <w:rFonts w:hint="eastAsia" w:ascii="仿宋_GB2312" w:hAnsi="仿宋_GB2312" w:eastAsia="仿宋_GB2312" w:cs="仿宋_GB2312"/>
          <w:b/>
          <w:sz w:val="32"/>
          <w:szCs w:val="32"/>
          <w:highlight w:val="none"/>
        </w:rPr>
        <w:t>：</w:t>
      </w:r>
    </w:p>
    <w:p>
      <w:pPr>
        <w:spacing w:line="360" w:lineRule="auto"/>
        <w:ind w:right="-21" w:rightChars="-10" w:firstLine="752" w:firstLineChars="235"/>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在本项目递交投标文件截止时间前，我</w:t>
      </w:r>
      <w:r>
        <w:rPr>
          <w:rFonts w:hint="eastAsia" w:ascii="仿宋_GB2312" w:hAnsi="仿宋_GB2312" w:eastAsia="仿宋_GB2312" w:cs="仿宋_GB2312"/>
          <w:sz w:val="32"/>
          <w:szCs w:val="32"/>
          <w:highlight w:val="none"/>
          <w:lang w:eastAsia="zh-CN"/>
        </w:rPr>
        <w:t>方</w:t>
      </w:r>
      <w:r>
        <w:rPr>
          <w:rFonts w:hint="eastAsia" w:ascii="仿宋_GB2312" w:hAnsi="仿宋_GB2312" w:eastAsia="仿宋_GB2312" w:cs="仿宋_GB2312"/>
          <w:sz w:val="32"/>
          <w:szCs w:val="32"/>
          <w:highlight w:val="none"/>
        </w:rPr>
        <w:t>参加本次</w:t>
      </w:r>
      <w:r>
        <w:rPr>
          <w:rFonts w:hint="eastAsia" w:ascii="仿宋_GB2312" w:hAnsi="仿宋_GB2312" w:eastAsia="仿宋_GB2312" w:cs="仿宋_GB2312"/>
          <w:sz w:val="32"/>
          <w:szCs w:val="32"/>
          <w:highlight w:val="none"/>
          <w:lang w:eastAsia="zh-CN"/>
        </w:rPr>
        <w:t>邀请</w:t>
      </w:r>
      <w:r>
        <w:rPr>
          <w:rFonts w:hint="eastAsia" w:ascii="仿宋_GB2312" w:hAnsi="仿宋_GB2312" w:eastAsia="仿宋_GB2312" w:cs="仿宋_GB2312"/>
          <w:sz w:val="32"/>
          <w:szCs w:val="32"/>
          <w:highlight w:val="none"/>
        </w:rPr>
        <w:t>活动前3年内在经营活动中没有因违法经营受到刑事处罚或者责令停产停业、吊销许可证或者执照、较大数额罚款等行政处罚的重大违法记录；通过“信用中国”(网站：www.creditchina.gov.cn/)渠道查询，我</w:t>
      </w:r>
      <w:r>
        <w:rPr>
          <w:rFonts w:hint="eastAsia" w:ascii="仿宋_GB2312" w:hAnsi="仿宋_GB2312" w:eastAsia="仿宋_GB2312" w:cs="仿宋_GB2312"/>
          <w:sz w:val="32"/>
          <w:szCs w:val="32"/>
          <w:highlight w:val="none"/>
          <w:lang w:eastAsia="zh-CN"/>
        </w:rPr>
        <w:t>方</w:t>
      </w:r>
      <w:r>
        <w:rPr>
          <w:rFonts w:hint="eastAsia" w:ascii="仿宋_GB2312" w:hAnsi="仿宋_GB2312" w:eastAsia="仿宋_GB2312" w:cs="仿宋_GB2312"/>
          <w:sz w:val="32"/>
          <w:szCs w:val="32"/>
          <w:highlight w:val="none"/>
        </w:rPr>
        <w:t>未被列入失信被执行人、重大税收违法案件当事人名单、政府采购严重违法失信行为记录名单。</w:t>
      </w:r>
    </w:p>
    <w:p>
      <w:pPr>
        <w:tabs>
          <w:tab w:val="left" w:pos="10065"/>
        </w:tabs>
        <w:spacing w:line="360" w:lineRule="auto"/>
        <w:ind w:right="-21" w:rightChars="-10" w:firstLine="566" w:firstLineChars="177"/>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如发现我</w:t>
      </w:r>
      <w:r>
        <w:rPr>
          <w:rFonts w:hint="eastAsia" w:ascii="仿宋_GB2312" w:hAnsi="仿宋_GB2312" w:eastAsia="仿宋_GB2312" w:cs="仿宋_GB2312"/>
          <w:sz w:val="32"/>
          <w:szCs w:val="32"/>
          <w:highlight w:val="none"/>
          <w:lang w:eastAsia="zh-CN"/>
        </w:rPr>
        <w:t>方</w:t>
      </w:r>
      <w:r>
        <w:rPr>
          <w:rFonts w:hint="eastAsia" w:ascii="仿宋_GB2312" w:hAnsi="仿宋_GB2312" w:eastAsia="仿宋_GB2312" w:cs="仿宋_GB2312"/>
          <w:sz w:val="32"/>
          <w:szCs w:val="32"/>
          <w:highlight w:val="none"/>
        </w:rPr>
        <w:t>提供的声明函不实时，我</w:t>
      </w:r>
      <w:r>
        <w:rPr>
          <w:rFonts w:hint="eastAsia" w:ascii="仿宋_GB2312" w:hAnsi="仿宋_GB2312" w:eastAsia="仿宋_GB2312" w:cs="仿宋_GB2312"/>
          <w:sz w:val="32"/>
          <w:szCs w:val="32"/>
          <w:highlight w:val="none"/>
          <w:lang w:eastAsia="zh-CN"/>
        </w:rPr>
        <w:t>方</w:t>
      </w:r>
      <w:r>
        <w:rPr>
          <w:rFonts w:hint="eastAsia" w:ascii="仿宋_GB2312" w:hAnsi="仿宋_GB2312" w:eastAsia="仿宋_GB2312" w:cs="仿宋_GB2312"/>
          <w:sz w:val="32"/>
          <w:szCs w:val="32"/>
          <w:highlight w:val="none"/>
        </w:rPr>
        <w:t>将按照有关提供虚假材料的规定，接受处罚。</w:t>
      </w:r>
    </w:p>
    <w:p>
      <w:pPr>
        <w:spacing w:line="360" w:lineRule="auto"/>
        <w:ind w:right="1050" w:rightChars="500"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特此声明。</w:t>
      </w:r>
    </w:p>
    <w:p>
      <w:pPr>
        <w:spacing w:line="500" w:lineRule="exact"/>
        <w:ind w:right="1050" w:rightChars="500"/>
        <w:rPr>
          <w:rFonts w:ascii="仿宋_GB2312" w:hAnsi="仿宋_GB2312" w:eastAsia="仿宋_GB2312" w:cs="仿宋_GB2312"/>
          <w:sz w:val="32"/>
          <w:szCs w:val="32"/>
          <w:highlight w:val="none"/>
        </w:rPr>
      </w:pPr>
    </w:p>
    <w:p>
      <w:pPr>
        <w:spacing w:line="500" w:lineRule="exact"/>
        <w:ind w:right="1050" w:rightChars="500"/>
        <w:rPr>
          <w:rFonts w:ascii="仿宋_GB2312" w:hAnsi="仿宋_GB2312" w:eastAsia="仿宋_GB2312" w:cs="仿宋_GB2312"/>
          <w:sz w:val="32"/>
          <w:szCs w:val="32"/>
          <w:highlight w:val="none"/>
        </w:rPr>
      </w:pPr>
    </w:p>
    <w:p>
      <w:pPr>
        <w:spacing w:line="360" w:lineRule="exact"/>
        <w:ind w:right="1050" w:rightChars="500"/>
        <w:rPr>
          <w:rFonts w:ascii="仿宋_GB2312" w:hAnsi="仿宋_GB2312" w:eastAsia="仿宋_GB2312" w:cs="仿宋_GB2312"/>
          <w:sz w:val="32"/>
          <w:szCs w:val="32"/>
          <w:highlight w:val="none"/>
        </w:rPr>
      </w:pPr>
    </w:p>
    <w:p>
      <w:pPr>
        <w:spacing w:line="480" w:lineRule="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受邀请人</w:t>
      </w:r>
      <w:r>
        <w:rPr>
          <w:rFonts w:hint="eastAsia" w:ascii="仿宋_GB2312" w:hAnsi="仿宋_GB2312" w:eastAsia="仿宋_GB2312" w:cs="仿宋_GB2312"/>
          <w:sz w:val="32"/>
          <w:szCs w:val="32"/>
          <w:highlight w:val="none"/>
        </w:rPr>
        <w:t>名称（加盖公章）：</w:t>
      </w:r>
      <w:r>
        <w:rPr>
          <w:rFonts w:hint="eastAsia" w:ascii="仿宋_GB2312" w:hAnsi="仿宋_GB2312" w:eastAsia="仿宋_GB2312" w:cs="仿宋_GB2312"/>
          <w:sz w:val="32"/>
          <w:szCs w:val="32"/>
          <w:highlight w:val="none"/>
          <w:u w:val="single"/>
        </w:rPr>
        <w:t xml:space="preserve">           </w:t>
      </w:r>
    </w:p>
    <w:p>
      <w:pPr>
        <w:spacing w:line="480" w:lineRule="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法定代表人（或非法人组织负责人）或其授权委托人(签字或盖章)：</w:t>
      </w:r>
      <w:r>
        <w:rPr>
          <w:rFonts w:hint="eastAsia" w:ascii="仿宋_GB2312" w:hAnsi="仿宋_GB2312" w:eastAsia="仿宋_GB2312" w:cs="仿宋_GB2312"/>
          <w:sz w:val="32"/>
          <w:szCs w:val="32"/>
          <w:highlight w:val="none"/>
          <w:u w:val="single"/>
        </w:rPr>
        <w:t xml:space="preserve">           </w:t>
      </w:r>
    </w:p>
    <w:p>
      <w:pPr>
        <w:spacing w:line="480" w:lineRule="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日期：</w:t>
      </w:r>
      <w:r>
        <w:rPr>
          <w:rFonts w:hint="eastAsia" w:ascii="仿宋_GB2312" w:hAnsi="仿宋_GB2312" w:eastAsia="仿宋_GB2312" w:cs="仿宋_GB2312"/>
          <w:sz w:val="32"/>
          <w:szCs w:val="32"/>
          <w:highlight w:val="none"/>
          <w:u w:val="single"/>
        </w:rPr>
        <w:t xml:space="preserve">                </w:t>
      </w:r>
    </w:p>
    <w:p>
      <w:pPr>
        <w:spacing w:line="360" w:lineRule="exact"/>
        <w:ind w:right="1050" w:rightChars="500"/>
        <w:jc w:val="left"/>
        <w:rPr>
          <w:rFonts w:ascii="仿宋_GB2312" w:hAnsi="仿宋_GB2312" w:eastAsia="仿宋_GB2312" w:cs="仿宋_GB2312"/>
          <w:b/>
          <w:sz w:val="28"/>
          <w:szCs w:val="28"/>
          <w:highlight w:val="none"/>
        </w:rPr>
      </w:pPr>
    </w:p>
    <w:p>
      <w:pPr>
        <w:pStyle w:val="3"/>
        <w:adjustRightInd w:val="0"/>
        <w:snapToGrid w:val="0"/>
        <w:spacing w:before="0" w:after="0" w:line="240" w:lineRule="auto"/>
        <w:jc w:val="left"/>
        <w:rPr>
          <w:rFonts w:hint="eastAsia" w:ascii="仿宋_GB2312" w:hAnsi="仿宋_GB2312" w:eastAsia="仿宋_GB2312" w:cs="仿宋_GB2312"/>
          <w:szCs w:val="28"/>
          <w:highlight w:val="none"/>
        </w:rPr>
        <w:sectPr>
          <w:pgSz w:w="11906" w:h="16838"/>
          <w:pgMar w:top="1440" w:right="1803" w:bottom="1440" w:left="1803" w:header="851" w:footer="992" w:gutter="0"/>
          <w:cols w:space="720" w:num="1"/>
          <w:docGrid w:type="linesAndChars" w:linePitch="319" w:charSpace="0"/>
        </w:sectPr>
      </w:pPr>
    </w:p>
    <w:p>
      <w:pPr>
        <w:pStyle w:val="3"/>
        <w:adjustRightInd w:val="0"/>
        <w:snapToGrid w:val="0"/>
        <w:spacing w:before="0" w:after="0" w:line="240" w:lineRule="auto"/>
        <w:jc w:val="left"/>
        <w:rPr>
          <w:rFonts w:hint="eastAsia" w:ascii="仿宋_GB2312" w:hAnsi="仿宋_GB2312" w:eastAsia="仿宋_GB2312" w:cs="仿宋_GB2312"/>
          <w:highlight w:val="none"/>
          <w:lang w:val="en-US" w:eastAsia="zh-CN"/>
        </w:rPr>
      </w:pPr>
      <w:r>
        <w:rPr>
          <w:rFonts w:hint="eastAsia" w:ascii="仿宋_GB2312" w:hAnsi="仿宋_GB2312" w:eastAsia="仿宋_GB2312" w:cs="仿宋_GB2312"/>
          <w:szCs w:val="28"/>
          <w:highlight w:val="none"/>
        </w:rPr>
        <w:t>格式</w:t>
      </w:r>
      <w:r>
        <w:rPr>
          <w:rFonts w:hint="eastAsia" w:ascii="仿宋_GB2312" w:hAnsi="仿宋_GB2312" w:eastAsia="仿宋_GB2312" w:cs="仿宋_GB2312"/>
          <w:szCs w:val="28"/>
          <w:highlight w:val="none"/>
          <w:lang w:val="en-US" w:eastAsia="zh-CN"/>
        </w:rPr>
        <w:t>8</w:t>
      </w:r>
    </w:p>
    <w:p>
      <w:pPr>
        <w:jc w:val="center"/>
        <w:rPr>
          <w:rFonts w:ascii="宋体" w:hAnsi="宋体" w:eastAsia="宋体" w:cs="宋体"/>
          <w:b/>
          <w:bCs/>
          <w:sz w:val="30"/>
          <w:szCs w:val="30"/>
          <w:highlight w:val="none"/>
        </w:rPr>
      </w:pPr>
      <w:r>
        <w:rPr>
          <w:rFonts w:hint="eastAsia" w:ascii="仿宋_GB2312" w:hAnsi="仿宋_GB2312" w:eastAsia="仿宋_GB2312" w:cs="仿宋_GB2312"/>
          <w:b/>
          <w:sz w:val="44"/>
          <w:szCs w:val="44"/>
          <w:highlight w:val="none"/>
        </w:rPr>
        <w:t xml:space="preserve"> </w:t>
      </w:r>
      <w:r>
        <w:rPr>
          <w:rFonts w:hint="eastAsia" w:ascii="宋体" w:hAnsi="宋体" w:eastAsia="宋体" w:cs="宋体"/>
          <w:b/>
          <w:bCs/>
          <w:sz w:val="36"/>
          <w:szCs w:val="36"/>
          <w:highlight w:val="none"/>
        </w:rPr>
        <w:t>诚信承诺书</w:t>
      </w:r>
    </w:p>
    <w:p>
      <w:pPr>
        <w:spacing w:line="520" w:lineRule="exact"/>
        <w:jc w:val="left"/>
        <w:rPr>
          <w:rFonts w:ascii="仿宋" w:hAnsi="仿宋" w:eastAsia="仿宋" w:cs="宋体"/>
          <w:sz w:val="32"/>
          <w:szCs w:val="32"/>
          <w:highlight w:val="none"/>
        </w:rPr>
      </w:pPr>
      <w:r>
        <w:rPr>
          <w:rFonts w:hint="eastAsia" w:ascii="仿宋" w:hAnsi="仿宋" w:eastAsia="仿宋" w:cs="宋体"/>
          <w:sz w:val="32"/>
          <w:szCs w:val="32"/>
          <w:highlight w:val="none"/>
        </w:rPr>
        <w:t>致</w:t>
      </w:r>
      <w:r>
        <w:rPr>
          <w:rFonts w:hint="eastAsia" w:ascii="仿宋_GB2312" w:hAnsi="仿宋_GB2312" w:eastAsia="仿宋_GB2312" w:cs="仿宋_GB2312"/>
          <w:kern w:val="2"/>
          <w:sz w:val="32"/>
          <w:szCs w:val="32"/>
          <w:highlight w:val="none"/>
          <w:lang w:val="en-US" w:eastAsia="zh-CN" w:bidi="ar-SA"/>
        </w:rPr>
        <w:t>站前区政府、西市区政府</w:t>
      </w:r>
      <w:r>
        <w:rPr>
          <w:rFonts w:hint="eastAsia" w:ascii="仿宋" w:hAnsi="仿宋" w:eastAsia="仿宋" w:cs="宋体"/>
          <w:sz w:val="32"/>
          <w:szCs w:val="32"/>
          <w:highlight w:val="none"/>
        </w:rPr>
        <w:t>：</w:t>
      </w:r>
    </w:p>
    <w:p>
      <w:pPr>
        <w:spacing w:line="520" w:lineRule="exact"/>
        <w:ind w:firstLine="640" w:firstLineChars="200"/>
        <w:jc w:val="left"/>
        <w:rPr>
          <w:rFonts w:ascii="仿宋" w:hAnsi="仿宋" w:eastAsia="仿宋" w:cs="宋体"/>
          <w:sz w:val="32"/>
          <w:szCs w:val="32"/>
          <w:highlight w:val="none"/>
        </w:rPr>
      </w:pPr>
      <w:r>
        <w:rPr>
          <w:rFonts w:hint="eastAsia" w:ascii="仿宋" w:hAnsi="仿宋" w:eastAsia="仿宋" w:cs="宋体"/>
          <w:sz w:val="32"/>
          <w:szCs w:val="32"/>
          <w:highlight w:val="none"/>
        </w:rPr>
        <w:t>为维护市场公平竞争，营造诚实守信的交易环境，我</w:t>
      </w:r>
      <w:r>
        <w:rPr>
          <w:rFonts w:hint="eastAsia" w:ascii="仿宋" w:hAnsi="仿宋" w:eastAsia="仿宋" w:cs="宋体"/>
          <w:sz w:val="32"/>
          <w:szCs w:val="32"/>
          <w:highlight w:val="none"/>
          <w:lang w:eastAsia="zh-CN"/>
        </w:rPr>
        <w:t>方接受贵方邀请</w:t>
      </w:r>
      <w:r>
        <w:rPr>
          <w:rFonts w:hint="eastAsia" w:ascii="仿宋" w:hAnsi="仿宋" w:eastAsia="仿宋" w:cs="宋体"/>
          <w:sz w:val="32"/>
          <w:szCs w:val="32"/>
          <w:highlight w:val="none"/>
        </w:rPr>
        <w:t>，自愿将</w:t>
      </w:r>
      <w:r>
        <w:rPr>
          <w:rFonts w:hint="eastAsia" w:ascii="仿宋" w:hAnsi="仿宋" w:eastAsia="仿宋" w:cs="宋体"/>
          <w:sz w:val="32"/>
          <w:szCs w:val="32"/>
          <w:highlight w:val="none"/>
          <w:lang w:eastAsia="zh-CN"/>
        </w:rPr>
        <w:t>我方</w:t>
      </w:r>
      <w:r>
        <w:rPr>
          <w:rFonts w:hint="eastAsia" w:ascii="仿宋" w:hAnsi="仿宋" w:eastAsia="仿宋" w:cs="宋体"/>
          <w:sz w:val="32"/>
          <w:szCs w:val="32"/>
          <w:highlight w:val="none"/>
        </w:rPr>
        <w:t>相关信息予以登记备案，对此郑重承诺如下：</w:t>
      </w:r>
    </w:p>
    <w:p>
      <w:pPr>
        <w:spacing w:line="520" w:lineRule="exact"/>
        <w:ind w:firstLine="640" w:firstLineChars="200"/>
        <w:jc w:val="left"/>
        <w:rPr>
          <w:rFonts w:ascii="仿宋" w:hAnsi="仿宋" w:eastAsia="仿宋" w:cs="宋体"/>
          <w:sz w:val="32"/>
          <w:szCs w:val="32"/>
          <w:highlight w:val="none"/>
        </w:rPr>
      </w:pPr>
      <w:r>
        <w:rPr>
          <w:rFonts w:hint="eastAsia" w:ascii="仿宋" w:hAnsi="仿宋" w:eastAsia="仿宋" w:cs="宋体"/>
          <w:sz w:val="32"/>
          <w:szCs w:val="32"/>
          <w:highlight w:val="none"/>
        </w:rPr>
        <w:t>1</w:t>
      </w:r>
      <w:r>
        <w:rPr>
          <w:rFonts w:hint="eastAsia" w:ascii="仿宋" w:hAnsi="仿宋" w:cs="宋体"/>
          <w:sz w:val="32"/>
          <w:szCs w:val="32"/>
          <w:highlight w:val="none"/>
          <w:lang w:val="en-US" w:eastAsia="zh-CN"/>
        </w:rPr>
        <w:t>.</w:t>
      </w:r>
      <w:r>
        <w:rPr>
          <w:rFonts w:hint="eastAsia" w:ascii="仿宋" w:hAnsi="仿宋" w:eastAsia="仿宋" w:cs="宋体"/>
          <w:sz w:val="32"/>
          <w:szCs w:val="32"/>
          <w:highlight w:val="none"/>
        </w:rPr>
        <w:t>贵</w:t>
      </w:r>
      <w:r>
        <w:rPr>
          <w:rFonts w:hint="eastAsia" w:ascii="仿宋" w:hAnsi="仿宋" w:eastAsia="仿宋" w:cs="宋体"/>
          <w:sz w:val="32"/>
          <w:szCs w:val="32"/>
          <w:highlight w:val="none"/>
          <w:lang w:eastAsia="zh-CN"/>
        </w:rPr>
        <w:t>方</w:t>
      </w:r>
      <w:r>
        <w:rPr>
          <w:rFonts w:hint="eastAsia" w:ascii="仿宋" w:hAnsi="仿宋" w:eastAsia="仿宋" w:cs="宋体"/>
          <w:sz w:val="32"/>
          <w:szCs w:val="32"/>
          <w:highlight w:val="none"/>
        </w:rPr>
        <w:t>有权对我</w:t>
      </w:r>
      <w:r>
        <w:rPr>
          <w:rFonts w:hint="eastAsia" w:ascii="仿宋" w:hAnsi="仿宋" w:eastAsia="仿宋" w:cs="宋体"/>
          <w:sz w:val="32"/>
          <w:szCs w:val="32"/>
          <w:highlight w:val="none"/>
          <w:lang w:eastAsia="zh-CN"/>
        </w:rPr>
        <w:t>方</w:t>
      </w:r>
      <w:r>
        <w:rPr>
          <w:rFonts w:hint="eastAsia" w:ascii="仿宋" w:hAnsi="仿宋" w:eastAsia="仿宋" w:cs="宋体"/>
          <w:sz w:val="32"/>
          <w:szCs w:val="32"/>
          <w:highlight w:val="none"/>
        </w:rPr>
        <w:t>及实施项目进行实地考察。我</w:t>
      </w:r>
      <w:r>
        <w:rPr>
          <w:rFonts w:hint="eastAsia" w:ascii="仿宋" w:hAnsi="仿宋" w:eastAsia="仿宋" w:cs="宋体"/>
          <w:sz w:val="32"/>
          <w:szCs w:val="32"/>
          <w:highlight w:val="none"/>
          <w:lang w:eastAsia="zh-CN"/>
        </w:rPr>
        <w:t>方</w:t>
      </w:r>
      <w:r>
        <w:rPr>
          <w:rFonts w:hint="eastAsia" w:ascii="仿宋" w:hAnsi="仿宋" w:eastAsia="仿宋" w:cs="宋体"/>
          <w:sz w:val="32"/>
          <w:szCs w:val="32"/>
          <w:highlight w:val="none"/>
        </w:rPr>
        <w:t>保证所</w:t>
      </w:r>
      <w:r>
        <w:rPr>
          <w:rFonts w:hint="eastAsia" w:ascii="仿宋" w:hAnsi="仿宋" w:eastAsia="仿宋" w:cs="宋体"/>
          <w:sz w:val="32"/>
          <w:szCs w:val="32"/>
          <w:highlight w:val="none"/>
          <w:lang w:eastAsia="zh-CN"/>
        </w:rPr>
        <w:t>响应的</w:t>
      </w:r>
      <w:r>
        <w:rPr>
          <w:rFonts w:hint="eastAsia" w:ascii="仿宋" w:hAnsi="仿宋" w:eastAsia="仿宋" w:cs="宋体"/>
          <w:sz w:val="32"/>
          <w:szCs w:val="32"/>
          <w:highlight w:val="none"/>
        </w:rPr>
        <w:t>资料都是真实、准确、完整、有效的，如发现所提供资料虚假，或与事实不符，我</w:t>
      </w:r>
      <w:r>
        <w:rPr>
          <w:rFonts w:hint="eastAsia" w:ascii="仿宋" w:hAnsi="仿宋" w:eastAsia="仿宋" w:cs="宋体"/>
          <w:sz w:val="32"/>
          <w:szCs w:val="32"/>
          <w:highlight w:val="none"/>
          <w:lang w:eastAsia="zh-CN"/>
        </w:rPr>
        <w:t>方</w:t>
      </w:r>
      <w:r>
        <w:rPr>
          <w:rFonts w:hint="eastAsia" w:ascii="仿宋" w:hAnsi="仿宋" w:eastAsia="仿宋" w:cs="宋体"/>
          <w:sz w:val="32"/>
          <w:szCs w:val="32"/>
          <w:highlight w:val="none"/>
        </w:rPr>
        <w:t>愿承担由此造成的一切后果及赔偿；</w:t>
      </w:r>
      <w:r>
        <w:rPr>
          <w:rFonts w:ascii="Calibri" w:hAnsi="Calibri" w:eastAsia="仿宋" w:cs="Calibri"/>
          <w:sz w:val="32"/>
          <w:szCs w:val="32"/>
          <w:highlight w:val="none"/>
        </w:rPr>
        <w:t> </w:t>
      </w:r>
    </w:p>
    <w:p>
      <w:pPr>
        <w:spacing w:line="520" w:lineRule="exact"/>
        <w:ind w:firstLine="640" w:firstLineChars="200"/>
        <w:jc w:val="left"/>
        <w:rPr>
          <w:rFonts w:hint="eastAsia" w:ascii="仿宋" w:hAnsi="仿宋" w:eastAsia="仿宋" w:cs="宋体"/>
          <w:sz w:val="32"/>
          <w:szCs w:val="32"/>
          <w:highlight w:val="none"/>
          <w:lang w:eastAsia="zh-CN"/>
        </w:rPr>
      </w:pPr>
      <w:r>
        <w:rPr>
          <w:rFonts w:hint="eastAsia" w:ascii="仿宋" w:hAnsi="仿宋" w:eastAsia="仿宋" w:cs="宋体"/>
          <w:sz w:val="32"/>
          <w:szCs w:val="32"/>
          <w:highlight w:val="none"/>
        </w:rPr>
        <w:t>2</w:t>
      </w:r>
      <w:r>
        <w:rPr>
          <w:rFonts w:hint="eastAsia" w:ascii="仿宋" w:hAnsi="仿宋" w:cs="宋体"/>
          <w:sz w:val="32"/>
          <w:szCs w:val="32"/>
          <w:highlight w:val="none"/>
          <w:lang w:val="en-US" w:eastAsia="zh-CN"/>
        </w:rPr>
        <w:t>.</w:t>
      </w:r>
      <w:r>
        <w:rPr>
          <w:rFonts w:hint="eastAsia" w:ascii="仿宋" w:hAnsi="仿宋" w:eastAsia="仿宋" w:cs="宋体"/>
          <w:sz w:val="32"/>
          <w:szCs w:val="32"/>
          <w:highlight w:val="none"/>
        </w:rPr>
        <w:t>我</w:t>
      </w:r>
      <w:r>
        <w:rPr>
          <w:rFonts w:hint="eastAsia" w:ascii="仿宋" w:hAnsi="仿宋" w:eastAsia="仿宋" w:cs="宋体"/>
          <w:sz w:val="32"/>
          <w:szCs w:val="32"/>
          <w:highlight w:val="none"/>
          <w:lang w:eastAsia="zh-CN"/>
        </w:rPr>
        <w:t>方承诺接受贵方相关制度的管理，严格按照法律法规的规定</w:t>
      </w:r>
      <w:r>
        <w:rPr>
          <w:rFonts w:hint="eastAsia" w:ascii="仿宋" w:hAnsi="仿宋" w:eastAsia="仿宋" w:cs="宋体"/>
          <w:sz w:val="32"/>
          <w:szCs w:val="32"/>
          <w:highlight w:val="none"/>
          <w:lang w:val="en-US" w:eastAsia="zh-CN"/>
        </w:rPr>
        <w:t>履行合同</w:t>
      </w:r>
      <w:r>
        <w:rPr>
          <w:rFonts w:hint="eastAsia" w:ascii="仿宋" w:hAnsi="仿宋" w:eastAsia="仿宋" w:cs="宋体"/>
          <w:sz w:val="32"/>
          <w:szCs w:val="32"/>
          <w:highlight w:val="none"/>
          <w:lang w:eastAsia="zh-CN"/>
        </w:rPr>
        <w:t>。如有违反，同意按有关规定接收行政和法律处罚，同意终止合同；</w:t>
      </w:r>
    </w:p>
    <w:p>
      <w:pPr>
        <w:spacing w:line="520" w:lineRule="exact"/>
        <w:ind w:firstLine="640" w:firstLineChars="200"/>
        <w:jc w:val="left"/>
        <w:rPr>
          <w:rFonts w:hint="eastAsia" w:ascii="仿宋" w:hAnsi="仿宋" w:eastAsia="仿宋" w:cs="宋体"/>
          <w:sz w:val="32"/>
          <w:szCs w:val="32"/>
          <w:highlight w:val="none"/>
          <w:lang w:eastAsia="zh-CN"/>
        </w:rPr>
      </w:pPr>
      <w:r>
        <w:rPr>
          <w:rFonts w:hint="eastAsia" w:ascii="仿宋" w:hAnsi="仿宋" w:eastAsia="仿宋" w:cs="宋体"/>
          <w:sz w:val="32"/>
          <w:szCs w:val="32"/>
          <w:highlight w:val="none"/>
        </w:rPr>
        <w:t>3</w:t>
      </w:r>
      <w:r>
        <w:rPr>
          <w:rFonts w:hint="eastAsia" w:ascii="仿宋" w:hAnsi="仿宋" w:cs="宋体"/>
          <w:sz w:val="32"/>
          <w:szCs w:val="32"/>
          <w:highlight w:val="none"/>
          <w:lang w:val="en-US" w:eastAsia="zh-CN"/>
        </w:rPr>
        <w:t>.</w:t>
      </w:r>
      <w:r>
        <w:rPr>
          <w:rFonts w:hint="eastAsia" w:ascii="仿宋" w:hAnsi="仿宋" w:eastAsia="仿宋" w:cs="宋体"/>
          <w:sz w:val="32"/>
          <w:szCs w:val="32"/>
          <w:highlight w:val="none"/>
        </w:rPr>
        <w:t>我</w:t>
      </w:r>
      <w:r>
        <w:rPr>
          <w:rFonts w:hint="eastAsia" w:ascii="仿宋" w:hAnsi="仿宋" w:eastAsia="仿宋" w:cs="宋体"/>
          <w:sz w:val="32"/>
          <w:szCs w:val="32"/>
          <w:highlight w:val="none"/>
          <w:lang w:eastAsia="zh-CN"/>
        </w:rPr>
        <w:t>方承诺在以往的</w:t>
      </w:r>
      <w:r>
        <w:rPr>
          <w:rFonts w:hint="eastAsia" w:ascii="仿宋" w:hAnsi="仿宋" w:eastAsia="仿宋" w:cs="宋体"/>
          <w:sz w:val="32"/>
          <w:szCs w:val="32"/>
          <w:highlight w:val="none"/>
          <w:lang w:val="en-US" w:eastAsia="zh-CN"/>
        </w:rPr>
        <w:t>经营</w:t>
      </w:r>
      <w:r>
        <w:rPr>
          <w:rFonts w:hint="eastAsia" w:ascii="仿宋" w:hAnsi="仿宋" w:eastAsia="仿宋" w:cs="宋体"/>
          <w:sz w:val="32"/>
          <w:szCs w:val="32"/>
          <w:highlight w:val="none"/>
          <w:lang w:eastAsia="zh-CN"/>
        </w:rPr>
        <w:t>活动中，无重大违法、违规的不良记录；没有被县级以上行政主管部门作出在有效期内取消投标资格的处罚；或有不良记录，但已超过处理期限。</w:t>
      </w:r>
    </w:p>
    <w:p>
      <w:pPr>
        <w:spacing w:line="520" w:lineRule="exact"/>
        <w:ind w:firstLine="640" w:firstLineChars="200"/>
        <w:jc w:val="left"/>
        <w:rPr>
          <w:rFonts w:ascii="仿宋" w:hAnsi="仿宋" w:eastAsia="仿宋" w:cs="宋体"/>
          <w:sz w:val="32"/>
          <w:szCs w:val="32"/>
          <w:highlight w:val="none"/>
        </w:rPr>
      </w:pPr>
      <w:r>
        <w:rPr>
          <w:rFonts w:hint="eastAsia" w:ascii="仿宋" w:hAnsi="仿宋" w:eastAsia="仿宋" w:cs="宋体"/>
          <w:sz w:val="32"/>
          <w:szCs w:val="32"/>
          <w:highlight w:val="none"/>
          <w:lang w:eastAsia="zh-CN"/>
        </w:rPr>
        <w:t>特此承诺！</w:t>
      </w:r>
    </w:p>
    <w:p>
      <w:pPr>
        <w:spacing w:line="520" w:lineRule="exact"/>
        <w:ind w:firstLine="4480" w:firstLineChars="1400"/>
        <w:jc w:val="left"/>
        <w:rPr>
          <w:rFonts w:ascii="仿宋" w:hAnsi="仿宋" w:eastAsia="仿宋" w:cs="宋体"/>
          <w:sz w:val="32"/>
          <w:szCs w:val="32"/>
          <w:highlight w:val="none"/>
        </w:rPr>
      </w:pPr>
    </w:p>
    <w:p>
      <w:pPr>
        <w:spacing w:line="520" w:lineRule="exact"/>
        <w:ind w:firstLine="3200" w:firstLineChars="1000"/>
        <w:jc w:val="left"/>
        <w:rPr>
          <w:rFonts w:ascii="仿宋" w:hAnsi="仿宋" w:eastAsia="仿宋" w:cs="宋体"/>
          <w:sz w:val="32"/>
          <w:szCs w:val="32"/>
          <w:highlight w:val="none"/>
        </w:rPr>
      </w:pPr>
      <w:r>
        <w:rPr>
          <w:rFonts w:hint="eastAsia" w:ascii="仿宋" w:hAnsi="仿宋" w:eastAsia="仿宋" w:cs="宋体"/>
          <w:sz w:val="32"/>
          <w:szCs w:val="32"/>
          <w:highlight w:val="none"/>
          <w:lang w:eastAsia="zh-CN"/>
        </w:rPr>
        <w:t>受邀人</w:t>
      </w:r>
      <w:r>
        <w:rPr>
          <w:rFonts w:hint="eastAsia" w:ascii="仿宋" w:hAnsi="仿宋" w:eastAsia="仿宋" w:cs="宋体"/>
          <w:sz w:val="32"/>
          <w:szCs w:val="32"/>
          <w:highlight w:val="none"/>
        </w:rPr>
        <w:t>单位名称（</w:t>
      </w:r>
      <w:r>
        <w:rPr>
          <w:rFonts w:hint="eastAsia" w:ascii="仿宋" w:hAnsi="仿宋" w:eastAsia="仿宋" w:cs="宋体"/>
          <w:sz w:val="32"/>
          <w:szCs w:val="32"/>
          <w:highlight w:val="none"/>
          <w:lang w:eastAsia="zh-CN"/>
        </w:rPr>
        <w:t>加盖</w:t>
      </w:r>
      <w:r>
        <w:rPr>
          <w:rFonts w:hint="eastAsia" w:ascii="仿宋" w:hAnsi="仿宋" w:eastAsia="仿宋" w:cs="宋体"/>
          <w:sz w:val="32"/>
          <w:szCs w:val="32"/>
          <w:highlight w:val="none"/>
        </w:rPr>
        <w:t xml:space="preserve">公章）： </w:t>
      </w:r>
    </w:p>
    <w:p>
      <w:pPr>
        <w:spacing w:line="520" w:lineRule="exact"/>
        <w:ind w:firstLine="640" w:firstLineChars="200"/>
        <w:jc w:val="left"/>
        <w:rPr>
          <w:rFonts w:ascii="仿宋" w:hAnsi="仿宋" w:eastAsia="仿宋" w:cs="宋体"/>
          <w:sz w:val="32"/>
          <w:szCs w:val="32"/>
          <w:highlight w:val="none"/>
        </w:rPr>
      </w:pPr>
      <w:r>
        <w:rPr>
          <w:rFonts w:hint="eastAsia" w:ascii="仿宋" w:hAnsi="仿宋" w:eastAsia="仿宋" w:cs="宋体"/>
          <w:sz w:val="32"/>
          <w:szCs w:val="32"/>
          <w:highlight w:val="none"/>
        </w:rPr>
        <w:t xml:space="preserve">  </w:t>
      </w:r>
    </w:p>
    <w:p>
      <w:pPr>
        <w:pStyle w:val="3"/>
        <w:adjustRightInd w:val="0"/>
        <w:snapToGrid w:val="0"/>
        <w:spacing w:before="0" w:after="0" w:line="240" w:lineRule="auto"/>
        <w:jc w:val="left"/>
        <w:rPr>
          <w:rFonts w:hint="eastAsia" w:ascii="仿宋_GB2312" w:hAnsi="仿宋_GB2312" w:eastAsia="仿宋_GB2312" w:cs="仿宋_GB2312"/>
          <w:szCs w:val="28"/>
          <w:highlight w:val="none"/>
          <w:lang w:eastAsia="zh-CN"/>
        </w:rPr>
      </w:pPr>
      <w:r>
        <w:rPr>
          <w:rFonts w:hint="eastAsia" w:ascii="仿宋" w:hAnsi="仿宋" w:eastAsia="仿宋" w:cs="宋体"/>
          <w:sz w:val="32"/>
          <w:szCs w:val="32"/>
          <w:highlight w:val="none"/>
        </w:rPr>
        <w:t xml:space="preserve">           </w:t>
      </w:r>
      <w:r>
        <w:rPr>
          <w:rFonts w:ascii="仿宋" w:hAnsi="仿宋" w:eastAsia="仿宋" w:cs="宋体"/>
          <w:sz w:val="32"/>
          <w:szCs w:val="32"/>
          <w:highlight w:val="none"/>
        </w:rPr>
        <w:t xml:space="preserve">       </w:t>
      </w:r>
      <w:r>
        <w:rPr>
          <w:rFonts w:hint="eastAsia" w:ascii="仿宋" w:hAnsi="仿宋" w:cs="宋体"/>
          <w:sz w:val="32"/>
          <w:szCs w:val="32"/>
          <w:highlight w:val="none"/>
          <w:lang w:val="en-US" w:eastAsia="zh-CN"/>
        </w:rPr>
        <w:t xml:space="preserve">        </w:t>
      </w:r>
      <w:r>
        <w:rPr>
          <w:rFonts w:ascii="仿宋" w:hAnsi="仿宋" w:eastAsia="仿宋" w:cs="宋体"/>
          <w:b w:val="0"/>
          <w:bCs/>
          <w:sz w:val="32"/>
          <w:szCs w:val="32"/>
          <w:highlight w:val="none"/>
        </w:rPr>
        <w:t xml:space="preserve"> </w:t>
      </w:r>
      <w:r>
        <w:rPr>
          <w:rFonts w:hint="eastAsia" w:ascii="仿宋" w:hAnsi="仿宋" w:eastAsia="仿宋" w:cs="宋体"/>
          <w:b w:val="0"/>
          <w:bCs/>
          <w:sz w:val="32"/>
          <w:szCs w:val="32"/>
          <w:highlight w:val="none"/>
        </w:rPr>
        <w:t>日期： 20</w:t>
      </w:r>
      <w:r>
        <w:rPr>
          <w:rFonts w:hint="eastAsia" w:ascii="仿宋" w:hAnsi="仿宋" w:cs="宋体"/>
          <w:b w:val="0"/>
          <w:bCs/>
          <w:sz w:val="32"/>
          <w:szCs w:val="32"/>
          <w:highlight w:val="none"/>
          <w:lang w:val="en-US" w:eastAsia="zh-CN"/>
        </w:rPr>
        <w:t>23</w:t>
      </w:r>
      <w:r>
        <w:rPr>
          <w:rFonts w:hint="eastAsia" w:ascii="仿宋" w:hAnsi="仿宋" w:eastAsia="仿宋" w:cs="宋体"/>
          <w:b w:val="0"/>
          <w:bCs/>
          <w:sz w:val="32"/>
          <w:szCs w:val="32"/>
          <w:highlight w:val="none"/>
        </w:rPr>
        <w:t>年   月   日</w:t>
      </w:r>
      <w:r>
        <w:rPr>
          <w:rFonts w:hint="eastAsia" w:ascii="仿宋_GB2312" w:hAnsi="仿宋_GB2312" w:eastAsia="仿宋_GB2312" w:cs="仿宋_GB2312"/>
          <w:sz w:val="32"/>
          <w:szCs w:val="32"/>
          <w:highlight w:val="none"/>
        </w:rPr>
        <w:br w:type="page"/>
      </w:r>
      <w:r>
        <w:rPr>
          <w:rFonts w:hint="eastAsia" w:ascii="仿宋_GB2312" w:hAnsi="仿宋_GB2312" w:eastAsia="仿宋_GB2312" w:cs="仿宋_GB2312"/>
          <w:szCs w:val="28"/>
          <w:highlight w:val="none"/>
        </w:rPr>
        <w:t>格式</w:t>
      </w:r>
      <w:r>
        <w:rPr>
          <w:rFonts w:hint="eastAsia" w:ascii="仿宋_GB2312" w:hAnsi="仿宋_GB2312" w:eastAsia="仿宋_GB2312" w:cs="仿宋_GB2312"/>
          <w:szCs w:val="28"/>
          <w:highlight w:val="none"/>
          <w:lang w:val="en-US" w:eastAsia="zh-CN"/>
        </w:rPr>
        <w:t>9</w:t>
      </w:r>
    </w:p>
    <w:p>
      <w:pPr>
        <w:pStyle w:val="3"/>
        <w:adjustRightInd w:val="0"/>
        <w:snapToGrid w:val="0"/>
        <w:spacing w:before="0" w:after="0" w:line="240" w:lineRule="auto"/>
        <w:jc w:val="left"/>
        <w:rPr>
          <w:rFonts w:ascii="仿宋_GB2312" w:hAnsi="仿宋_GB2312" w:eastAsia="仿宋_GB2312" w:cs="仿宋_GB2312"/>
          <w:szCs w:val="28"/>
          <w:highlight w:val="none"/>
        </w:rPr>
      </w:pPr>
    </w:p>
    <w:tbl>
      <w:tblPr>
        <w:tblStyle w:val="5"/>
        <w:tblW w:w="9621" w:type="dxa"/>
        <w:jc w:val="center"/>
        <w:tblLayout w:type="fixed"/>
        <w:tblCellMar>
          <w:top w:w="0" w:type="dxa"/>
          <w:left w:w="108" w:type="dxa"/>
          <w:bottom w:w="0" w:type="dxa"/>
          <w:right w:w="108" w:type="dxa"/>
        </w:tblCellMar>
      </w:tblPr>
      <w:tblGrid>
        <w:gridCol w:w="201"/>
        <w:gridCol w:w="1486"/>
        <w:gridCol w:w="1305"/>
        <w:gridCol w:w="1555"/>
        <w:gridCol w:w="293"/>
        <w:gridCol w:w="1034"/>
        <w:gridCol w:w="406"/>
        <w:gridCol w:w="307"/>
        <w:gridCol w:w="593"/>
        <w:gridCol w:w="540"/>
        <w:gridCol w:w="127"/>
        <w:gridCol w:w="1763"/>
        <w:gridCol w:w="11"/>
      </w:tblGrid>
      <w:tr>
        <w:tblPrEx>
          <w:tblCellMar>
            <w:top w:w="0" w:type="dxa"/>
            <w:left w:w="108" w:type="dxa"/>
            <w:bottom w:w="0" w:type="dxa"/>
            <w:right w:w="108" w:type="dxa"/>
          </w:tblCellMar>
        </w:tblPrEx>
        <w:trPr>
          <w:gridBefore w:val="1"/>
          <w:wBefore w:w="201" w:type="dxa"/>
          <w:trHeight w:val="420" w:hRule="atLeast"/>
          <w:jc w:val="center"/>
        </w:trPr>
        <w:tc>
          <w:tcPr>
            <w:tcW w:w="9420" w:type="dxa"/>
            <w:gridSpan w:val="12"/>
            <w:tcBorders>
              <w:top w:val="nil"/>
              <w:left w:val="nil"/>
              <w:bottom w:val="nil"/>
              <w:right w:val="nil"/>
            </w:tcBorders>
            <w:noWrap w:val="0"/>
            <w:vAlign w:val="bottom"/>
          </w:tcPr>
          <w:p>
            <w:pPr>
              <w:widowControl/>
              <w:jc w:val="center"/>
              <w:rPr>
                <w:rFonts w:eastAsia="华文中宋"/>
                <w:kern w:val="0"/>
                <w:sz w:val="36"/>
                <w:szCs w:val="36"/>
                <w:highlight w:val="none"/>
              </w:rPr>
            </w:pPr>
            <w:r>
              <w:rPr>
                <w:rFonts w:hint="eastAsia" w:eastAsia="华文中宋"/>
                <w:kern w:val="0"/>
                <w:sz w:val="36"/>
                <w:szCs w:val="36"/>
                <w:highlight w:val="none"/>
              </w:rPr>
              <w:t>供应商企业概况登记</w:t>
            </w:r>
            <w:r>
              <w:rPr>
                <w:rFonts w:eastAsia="华文中宋"/>
                <w:kern w:val="0"/>
                <w:sz w:val="36"/>
                <w:szCs w:val="36"/>
                <w:highlight w:val="none"/>
              </w:rPr>
              <w:t>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11" w:type="dxa"/>
          <w:trHeight w:val="490" w:hRule="atLeast"/>
          <w:jc w:val="center"/>
        </w:trPr>
        <w:tc>
          <w:tcPr>
            <w:tcW w:w="1687" w:type="dxa"/>
            <w:gridSpan w:val="2"/>
            <w:tcBorders>
              <w:top w:val="single" w:color="auto" w:sz="12" w:space="0"/>
            </w:tcBorders>
            <w:noWrap w:val="0"/>
            <w:vAlign w:val="center"/>
          </w:tcPr>
          <w:p>
            <w:pPr>
              <w:spacing w:line="400" w:lineRule="exact"/>
              <w:jc w:val="center"/>
              <w:rPr>
                <w:rFonts w:hint="eastAsia" w:ascii="宋体" w:hAnsi="宋体" w:eastAsia="宋体" w:cs="宋体"/>
                <w:highlight w:val="none"/>
              </w:rPr>
            </w:pPr>
            <w:r>
              <w:rPr>
                <w:rFonts w:hint="eastAsia" w:ascii="宋体" w:hAnsi="宋体" w:eastAsia="宋体" w:cs="宋体"/>
                <w:highlight w:val="none"/>
                <w:lang w:eastAsia="zh-CN"/>
              </w:rPr>
              <w:t>企业</w:t>
            </w:r>
            <w:r>
              <w:rPr>
                <w:rFonts w:hint="eastAsia" w:ascii="宋体" w:hAnsi="宋体" w:eastAsia="宋体" w:cs="宋体"/>
                <w:highlight w:val="none"/>
              </w:rPr>
              <w:t>名称</w:t>
            </w:r>
          </w:p>
        </w:tc>
        <w:tc>
          <w:tcPr>
            <w:tcW w:w="7923" w:type="dxa"/>
            <w:gridSpan w:val="10"/>
            <w:tcBorders>
              <w:top w:val="single" w:color="auto" w:sz="12" w:space="0"/>
            </w:tcBorders>
            <w:noWrap w:val="0"/>
            <w:vAlign w:val="center"/>
          </w:tcPr>
          <w:p>
            <w:pPr>
              <w:spacing w:line="400" w:lineRule="exact"/>
              <w:jc w:val="center"/>
              <w:rPr>
                <w:rFonts w:hint="eastAsia" w:ascii="宋体" w:hAnsi="宋体" w:eastAsia="宋体" w:cs="宋体"/>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11" w:type="dxa"/>
          <w:trHeight w:val="518" w:hRule="atLeast"/>
          <w:jc w:val="center"/>
        </w:trPr>
        <w:tc>
          <w:tcPr>
            <w:tcW w:w="1687" w:type="dxa"/>
            <w:gridSpan w:val="2"/>
            <w:noWrap w:val="0"/>
            <w:vAlign w:val="center"/>
          </w:tcPr>
          <w:p>
            <w:pPr>
              <w:spacing w:line="400" w:lineRule="exact"/>
              <w:jc w:val="center"/>
              <w:rPr>
                <w:rFonts w:hint="eastAsia" w:ascii="宋体" w:hAnsi="宋体" w:eastAsia="宋体" w:cs="宋体"/>
                <w:highlight w:val="none"/>
              </w:rPr>
            </w:pPr>
            <w:r>
              <w:rPr>
                <w:rFonts w:hint="eastAsia" w:ascii="宋体" w:hAnsi="宋体" w:eastAsia="宋体" w:cs="宋体"/>
                <w:highlight w:val="none"/>
              </w:rPr>
              <w:t>详细地址</w:t>
            </w:r>
          </w:p>
        </w:tc>
        <w:tc>
          <w:tcPr>
            <w:tcW w:w="7923" w:type="dxa"/>
            <w:gridSpan w:val="10"/>
            <w:noWrap w:val="0"/>
            <w:vAlign w:val="center"/>
          </w:tcPr>
          <w:p>
            <w:pPr>
              <w:spacing w:line="400" w:lineRule="exact"/>
              <w:jc w:val="center"/>
              <w:rPr>
                <w:rFonts w:hint="eastAsia" w:ascii="宋体" w:hAnsi="宋体" w:eastAsia="宋体" w:cs="宋体"/>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11" w:type="dxa"/>
          <w:trHeight w:val="518" w:hRule="atLeast"/>
          <w:jc w:val="center"/>
        </w:trPr>
        <w:tc>
          <w:tcPr>
            <w:tcW w:w="1687" w:type="dxa"/>
            <w:gridSpan w:val="2"/>
            <w:noWrap w:val="0"/>
            <w:vAlign w:val="center"/>
          </w:tcPr>
          <w:p>
            <w:pPr>
              <w:spacing w:line="400" w:lineRule="exact"/>
              <w:jc w:val="center"/>
              <w:rPr>
                <w:rFonts w:hint="eastAsia" w:ascii="宋体" w:hAnsi="宋体" w:eastAsia="宋体" w:cs="宋体"/>
                <w:highlight w:val="none"/>
              </w:rPr>
            </w:pPr>
            <w:r>
              <w:rPr>
                <w:rFonts w:hint="eastAsia" w:ascii="宋体" w:hAnsi="宋体" w:eastAsia="宋体" w:cs="宋体"/>
                <w:highlight w:val="none"/>
              </w:rPr>
              <w:t>主管部门</w:t>
            </w:r>
          </w:p>
        </w:tc>
        <w:tc>
          <w:tcPr>
            <w:tcW w:w="1305" w:type="dxa"/>
            <w:noWrap w:val="0"/>
            <w:vAlign w:val="center"/>
          </w:tcPr>
          <w:p>
            <w:pPr>
              <w:spacing w:line="400" w:lineRule="exact"/>
              <w:jc w:val="center"/>
              <w:rPr>
                <w:rFonts w:hint="eastAsia" w:ascii="宋体" w:hAnsi="宋体" w:eastAsia="宋体" w:cs="宋体"/>
                <w:highlight w:val="none"/>
              </w:rPr>
            </w:pPr>
          </w:p>
        </w:tc>
        <w:tc>
          <w:tcPr>
            <w:tcW w:w="1555" w:type="dxa"/>
            <w:noWrap w:val="0"/>
            <w:vAlign w:val="center"/>
          </w:tcPr>
          <w:p>
            <w:pPr>
              <w:spacing w:line="400" w:lineRule="exact"/>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法定代表人</w:t>
            </w:r>
          </w:p>
        </w:tc>
        <w:tc>
          <w:tcPr>
            <w:tcW w:w="2040" w:type="dxa"/>
            <w:gridSpan w:val="4"/>
            <w:noWrap w:val="0"/>
            <w:vAlign w:val="center"/>
          </w:tcPr>
          <w:p>
            <w:pPr>
              <w:spacing w:line="400" w:lineRule="exact"/>
              <w:jc w:val="center"/>
              <w:rPr>
                <w:rFonts w:hint="eastAsia" w:ascii="宋体" w:hAnsi="宋体" w:eastAsia="宋体" w:cs="宋体"/>
                <w:highlight w:val="none"/>
              </w:rPr>
            </w:pPr>
          </w:p>
        </w:tc>
        <w:tc>
          <w:tcPr>
            <w:tcW w:w="1260" w:type="dxa"/>
            <w:gridSpan w:val="3"/>
            <w:noWrap w:val="0"/>
            <w:vAlign w:val="center"/>
          </w:tcPr>
          <w:p>
            <w:pPr>
              <w:spacing w:line="400" w:lineRule="exact"/>
              <w:jc w:val="center"/>
              <w:rPr>
                <w:rFonts w:hint="eastAsia" w:ascii="宋体" w:hAnsi="宋体" w:eastAsia="宋体" w:cs="宋体"/>
                <w:highlight w:val="none"/>
              </w:rPr>
            </w:pPr>
            <w:r>
              <w:rPr>
                <w:rFonts w:hint="eastAsia" w:ascii="宋体" w:hAnsi="宋体" w:eastAsia="宋体" w:cs="宋体"/>
                <w:highlight w:val="none"/>
              </w:rPr>
              <w:t>职   务</w:t>
            </w:r>
          </w:p>
        </w:tc>
        <w:tc>
          <w:tcPr>
            <w:tcW w:w="1763" w:type="dxa"/>
            <w:noWrap w:val="0"/>
            <w:vAlign w:val="center"/>
          </w:tcPr>
          <w:p>
            <w:pPr>
              <w:spacing w:line="400" w:lineRule="exact"/>
              <w:jc w:val="center"/>
              <w:rPr>
                <w:rFonts w:hint="eastAsia" w:ascii="宋体" w:hAnsi="宋体" w:eastAsia="宋体" w:cs="宋体"/>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11" w:type="dxa"/>
          <w:trHeight w:val="490" w:hRule="atLeast"/>
          <w:jc w:val="center"/>
        </w:trPr>
        <w:tc>
          <w:tcPr>
            <w:tcW w:w="1687" w:type="dxa"/>
            <w:gridSpan w:val="2"/>
            <w:noWrap w:val="0"/>
            <w:vAlign w:val="center"/>
          </w:tcPr>
          <w:p>
            <w:pPr>
              <w:spacing w:line="400" w:lineRule="exact"/>
              <w:jc w:val="center"/>
              <w:rPr>
                <w:rFonts w:hint="eastAsia" w:ascii="宋体" w:hAnsi="宋体" w:eastAsia="宋体" w:cs="宋体"/>
                <w:highlight w:val="none"/>
              </w:rPr>
            </w:pPr>
            <w:r>
              <w:rPr>
                <w:rFonts w:hint="eastAsia" w:ascii="宋体" w:hAnsi="宋体" w:eastAsia="宋体" w:cs="宋体"/>
                <w:highlight w:val="none"/>
              </w:rPr>
              <w:t>经济类型</w:t>
            </w:r>
          </w:p>
        </w:tc>
        <w:tc>
          <w:tcPr>
            <w:tcW w:w="7923" w:type="dxa"/>
            <w:gridSpan w:val="10"/>
            <w:noWrap w:val="0"/>
            <w:vAlign w:val="center"/>
          </w:tcPr>
          <w:p>
            <w:pPr>
              <w:spacing w:line="400" w:lineRule="exact"/>
              <w:jc w:val="center"/>
              <w:rPr>
                <w:rFonts w:hint="eastAsia" w:ascii="宋体" w:hAnsi="宋体" w:eastAsia="宋体" w:cs="宋体"/>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11" w:type="dxa"/>
          <w:trHeight w:val="518" w:hRule="atLeast"/>
          <w:jc w:val="center"/>
        </w:trPr>
        <w:tc>
          <w:tcPr>
            <w:tcW w:w="1687" w:type="dxa"/>
            <w:gridSpan w:val="2"/>
            <w:noWrap w:val="0"/>
            <w:vAlign w:val="center"/>
          </w:tcPr>
          <w:p>
            <w:pPr>
              <w:spacing w:line="400" w:lineRule="exact"/>
              <w:jc w:val="center"/>
              <w:rPr>
                <w:rFonts w:hint="eastAsia" w:ascii="宋体" w:hAnsi="宋体" w:eastAsia="宋体" w:cs="宋体"/>
                <w:highlight w:val="none"/>
              </w:rPr>
            </w:pPr>
            <w:r>
              <w:rPr>
                <w:rFonts w:hint="eastAsia" w:ascii="宋体" w:hAnsi="宋体" w:eastAsia="宋体" w:cs="宋体"/>
                <w:highlight w:val="none"/>
              </w:rPr>
              <w:t>邮政编码</w:t>
            </w:r>
          </w:p>
        </w:tc>
        <w:tc>
          <w:tcPr>
            <w:tcW w:w="1305" w:type="dxa"/>
            <w:noWrap w:val="0"/>
            <w:vAlign w:val="center"/>
          </w:tcPr>
          <w:p>
            <w:pPr>
              <w:spacing w:line="400" w:lineRule="exact"/>
              <w:jc w:val="center"/>
              <w:rPr>
                <w:rFonts w:hint="eastAsia" w:ascii="宋体" w:hAnsi="宋体" w:eastAsia="宋体" w:cs="宋体"/>
                <w:highlight w:val="none"/>
              </w:rPr>
            </w:pPr>
          </w:p>
        </w:tc>
        <w:tc>
          <w:tcPr>
            <w:tcW w:w="1555" w:type="dxa"/>
            <w:noWrap w:val="0"/>
            <w:vAlign w:val="center"/>
          </w:tcPr>
          <w:p>
            <w:pPr>
              <w:spacing w:line="400" w:lineRule="exact"/>
              <w:jc w:val="center"/>
              <w:rPr>
                <w:rFonts w:hint="eastAsia" w:ascii="宋体" w:hAnsi="宋体" w:eastAsia="宋体" w:cs="宋体"/>
                <w:highlight w:val="none"/>
              </w:rPr>
            </w:pPr>
            <w:r>
              <w:rPr>
                <w:rFonts w:hint="eastAsia" w:ascii="宋体" w:hAnsi="宋体" w:eastAsia="宋体" w:cs="宋体"/>
                <w:highlight w:val="none"/>
              </w:rPr>
              <w:t>电    话</w:t>
            </w:r>
          </w:p>
        </w:tc>
        <w:tc>
          <w:tcPr>
            <w:tcW w:w="2040" w:type="dxa"/>
            <w:gridSpan w:val="4"/>
            <w:noWrap w:val="0"/>
            <w:vAlign w:val="center"/>
          </w:tcPr>
          <w:p>
            <w:pPr>
              <w:spacing w:line="400" w:lineRule="exact"/>
              <w:jc w:val="center"/>
              <w:rPr>
                <w:rFonts w:hint="eastAsia" w:ascii="宋体" w:hAnsi="宋体" w:eastAsia="宋体" w:cs="宋体"/>
                <w:highlight w:val="none"/>
              </w:rPr>
            </w:pPr>
          </w:p>
        </w:tc>
        <w:tc>
          <w:tcPr>
            <w:tcW w:w="1260" w:type="dxa"/>
            <w:gridSpan w:val="3"/>
            <w:noWrap w:val="0"/>
            <w:vAlign w:val="center"/>
          </w:tcPr>
          <w:p>
            <w:pPr>
              <w:spacing w:line="400" w:lineRule="exact"/>
              <w:jc w:val="center"/>
              <w:rPr>
                <w:rFonts w:hint="eastAsia" w:ascii="宋体" w:hAnsi="宋体" w:eastAsia="宋体" w:cs="宋体"/>
                <w:highlight w:val="none"/>
              </w:rPr>
            </w:pPr>
            <w:r>
              <w:rPr>
                <w:rFonts w:hint="eastAsia" w:ascii="宋体" w:hAnsi="宋体" w:eastAsia="宋体" w:cs="宋体"/>
                <w:highlight w:val="none"/>
              </w:rPr>
              <w:t>传   真</w:t>
            </w:r>
          </w:p>
        </w:tc>
        <w:tc>
          <w:tcPr>
            <w:tcW w:w="1763" w:type="dxa"/>
            <w:noWrap w:val="0"/>
            <w:vAlign w:val="center"/>
          </w:tcPr>
          <w:p>
            <w:pPr>
              <w:spacing w:line="400" w:lineRule="exact"/>
              <w:jc w:val="center"/>
              <w:rPr>
                <w:rFonts w:hint="eastAsia" w:ascii="宋体" w:hAnsi="宋体" w:eastAsia="宋体" w:cs="宋体"/>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11" w:type="dxa"/>
          <w:trHeight w:val="1211" w:hRule="atLeast"/>
          <w:jc w:val="center"/>
        </w:trPr>
        <w:tc>
          <w:tcPr>
            <w:tcW w:w="1687" w:type="dxa"/>
            <w:gridSpan w:val="2"/>
            <w:noWrap w:val="0"/>
            <w:vAlign w:val="center"/>
          </w:tcPr>
          <w:p>
            <w:pPr>
              <w:spacing w:line="400" w:lineRule="exact"/>
              <w:jc w:val="center"/>
              <w:rPr>
                <w:rFonts w:ascii="宋体" w:eastAsia="宋体"/>
                <w:highlight w:val="none"/>
              </w:rPr>
            </w:pPr>
            <w:r>
              <w:rPr>
                <w:rFonts w:hint="eastAsia" w:ascii="宋体" w:hAnsi="宋体"/>
                <w:highlight w:val="none"/>
              </w:rPr>
              <w:t>企业</w:t>
            </w:r>
            <w:r>
              <w:rPr>
                <w:rFonts w:hint="eastAsia" w:ascii="宋体" w:hAnsi="宋体" w:eastAsia="宋体"/>
                <w:highlight w:val="none"/>
              </w:rPr>
              <w:t>服务能力（产品类别）</w:t>
            </w:r>
          </w:p>
        </w:tc>
        <w:tc>
          <w:tcPr>
            <w:tcW w:w="7923" w:type="dxa"/>
            <w:gridSpan w:val="10"/>
            <w:noWrap w:val="0"/>
            <w:vAlign w:val="center"/>
          </w:tcPr>
          <w:p>
            <w:pPr>
              <w:spacing w:line="400" w:lineRule="exact"/>
              <w:jc w:val="center"/>
              <w:rPr>
                <w:rFonts w:ascii="宋体"/>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11" w:type="dxa"/>
          <w:trHeight w:val="3730" w:hRule="atLeast"/>
          <w:jc w:val="center"/>
        </w:trPr>
        <w:tc>
          <w:tcPr>
            <w:tcW w:w="1687" w:type="dxa"/>
            <w:gridSpan w:val="2"/>
            <w:tcBorders>
              <w:top w:val="single" w:color="auto" w:sz="4" w:space="0"/>
            </w:tcBorders>
            <w:noWrap w:val="0"/>
            <w:vAlign w:val="center"/>
          </w:tcPr>
          <w:p>
            <w:pPr>
              <w:spacing w:line="400" w:lineRule="exact"/>
              <w:jc w:val="center"/>
              <w:rPr>
                <w:rFonts w:ascii="宋体" w:eastAsia="宋体"/>
                <w:highlight w:val="none"/>
              </w:rPr>
            </w:pPr>
            <w:r>
              <w:rPr>
                <w:rFonts w:hint="eastAsia" w:ascii="宋体" w:eastAsia="宋体"/>
                <w:highlight w:val="none"/>
              </w:rPr>
              <w:t>主要业绩     （成功案例）</w:t>
            </w:r>
          </w:p>
        </w:tc>
        <w:tc>
          <w:tcPr>
            <w:tcW w:w="7923" w:type="dxa"/>
            <w:gridSpan w:val="10"/>
            <w:tcBorders>
              <w:top w:val="single" w:color="auto" w:sz="4" w:space="0"/>
            </w:tcBorders>
            <w:noWrap w:val="0"/>
            <w:vAlign w:val="center"/>
          </w:tcPr>
          <w:p>
            <w:pPr>
              <w:spacing w:line="400" w:lineRule="exact"/>
              <w:jc w:val="center"/>
              <w:rPr>
                <w:rFonts w:ascii="宋体"/>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11" w:type="dxa"/>
          <w:cantSplit/>
          <w:trHeight w:val="490" w:hRule="atLeast"/>
          <w:jc w:val="center"/>
        </w:trPr>
        <w:tc>
          <w:tcPr>
            <w:tcW w:w="1687" w:type="dxa"/>
            <w:gridSpan w:val="2"/>
            <w:vMerge w:val="restart"/>
            <w:noWrap w:val="0"/>
            <w:vAlign w:val="center"/>
          </w:tcPr>
          <w:p>
            <w:pPr>
              <w:spacing w:line="400" w:lineRule="exact"/>
              <w:jc w:val="center"/>
              <w:rPr>
                <w:rFonts w:hint="eastAsia" w:ascii="宋体" w:hAnsi="宋体" w:eastAsia="宋体" w:cs="宋体"/>
                <w:highlight w:val="none"/>
                <w:lang w:eastAsia="zh-CN"/>
              </w:rPr>
            </w:pPr>
            <w:r>
              <w:rPr>
                <w:rFonts w:hint="eastAsia" w:ascii="宋体" w:hAnsi="宋体" w:eastAsia="宋体" w:cs="宋体"/>
                <w:highlight w:val="none"/>
                <w:lang w:eastAsia="zh-CN"/>
              </w:rPr>
              <w:t>企</w:t>
            </w:r>
          </w:p>
          <w:p>
            <w:pPr>
              <w:spacing w:line="400" w:lineRule="exact"/>
              <w:jc w:val="center"/>
              <w:rPr>
                <w:rFonts w:hint="eastAsia" w:ascii="宋体" w:hAnsi="宋体" w:eastAsia="宋体" w:cs="宋体"/>
                <w:highlight w:val="none"/>
                <w:lang w:eastAsia="zh-CN"/>
              </w:rPr>
            </w:pPr>
            <w:r>
              <w:rPr>
                <w:rFonts w:hint="eastAsia" w:ascii="宋体" w:hAnsi="宋体" w:eastAsia="宋体" w:cs="宋体"/>
                <w:highlight w:val="none"/>
                <w:lang w:eastAsia="zh-CN"/>
              </w:rPr>
              <w:t>业</w:t>
            </w:r>
          </w:p>
          <w:p>
            <w:pPr>
              <w:spacing w:line="400" w:lineRule="exact"/>
              <w:jc w:val="center"/>
              <w:rPr>
                <w:rFonts w:hint="eastAsia" w:ascii="宋体" w:hAnsi="宋体" w:eastAsia="宋体" w:cs="宋体"/>
                <w:highlight w:val="none"/>
              </w:rPr>
            </w:pPr>
            <w:r>
              <w:rPr>
                <w:rFonts w:hint="eastAsia" w:ascii="宋体" w:hAnsi="宋体" w:eastAsia="宋体" w:cs="宋体"/>
                <w:highlight w:val="none"/>
              </w:rPr>
              <w:t>概</w:t>
            </w:r>
          </w:p>
          <w:p>
            <w:pPr>
              <w:spacing w:line="400" w:lineRule="exact"/>
              <w:jc w:val="center"/>
              <w:rPr>
                <w:rFonts w:hint="eastAsia" w:ascii="宋体" w:hAnsi="宋体" w:eastAsia="宋体" w:cs="宋体"/>
                <w:highlight w:val="none"/>
              </w:rPr>
            </w:pPr>
            <w:r>
              <w:rPr>
                <w:rFonts w:hint="eastAsia" w:ascii="宋体" w:hAnsi="宋体" w:eastAsia="宋体" w:cs="宋体"/>
                <w:highlight w:val="none"/>
              </w:rPr>
              <w:t>况</w:t>
            </w:r>
          </w:p>
        </w:tc>
        <w:tc>
          <w:tcPr>
            <w:tcW w:w="1305" w:type="dxa"/>
            <w:vMerge w:val="restart"/>
            <w:noWrap w:val="0"/>
            <w:vAlign w:val="center"/>
          </w:tcPr>
          <w:p>
            <w:pPr>
              <w:spacing w:line="400" w:lineRule="exact"/>
              <w:jc w:val="center"/>
              <w:rPr>
                <w:rFonts w:hint="eastAsia" w:ascii="宋体" w:hAnsi="宋体" w:eastAsia="宋体" w:cs="宋体"/>
                <w:highlight w:val="none"/>
              </w:rPr>
            </w:pPr>
            <w:r>
              <w:rPr>
                <w:rFonts w:hint="eastAsia" w:ascii="宋体" w:hAnsi="宋体" w:eastAsia="宋体" w:cs="宋体"/>
                <w:highlight w:val="none"/>
              </w:rPr>
              <w:t>员工总数</w:t>
            </w:r>
          </w:p>
        </w:tc>
        <w:tc>
          <w:tcPr>
            <w:tcW w:w="1555" w:type="dxa"/>
            <w:vMerge w:val="restart"/>
            <w:noWrap w:val="0"/>
            <w:vAlign w:val="center"/>
          </w:tcPr>
          <w:p>
            <w:pPr>
              <w:spacing w:line="400" w:lineRule="exact"/>
              <w:jc w:val="center"/>
              <w:rPr>
                <w:rFonts w:hint="eastAsia" w:ascii="宋体" w:hAnsi="宋体" w:eastAsia="宋体" w:cs="宋体"/>
                <w:highlight w:val="none"/>
              </w:rPr>
            </w:pPr>
          </w:p>
        </w:tc>
        <w:tc>
          <w:tcPr>
            <w:tcW w:w="5063" w:type="dxa"/>
            <w:gridSpan w:val="8"/>
            <w:noWrap w:val="0"/>
            <w:vAlign w:val="center"/>
          </w:tcPr>
          <w:p>
            <w:pPr>
              <w:spacing w:line="400" w:lineRule="exact"/>
              <w:ind w:firstLine="420" w:firstLineChars="200"/>
              <w:rPr>
                <w:rFonts w:hint="eastAsia" w:ascii="宋体" w:hAnsi="宋体" w:eastAsia="宋体" w:cs="宋体"/>
                <w:highlight w:val="none"/>
              </w:rPr>
            </w:pPr>
            <w:r>
              <w:rPr>
                <w:rFonts w:hint="eastAsia" w:ascii="宋体" w:hAnsi="宋体" w:eastAsia="宋体" w:cs="宋体"/>
                <w:highlight w:val="none"/>
              </w:rPr>
              <w:t>生产（销售）人数       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11" w:type="dxa"/>
          <w:cantSplit/>
          <w:trHeight w:val="234" w:hRule="atLeast"/>
          <w:jc w:val="center"/>
        </w:trPr>
        <w:tc>
          <w:tcPr>
            <w:tcW w:w="1687" w:type="dxa"/>
            <w:gridSpan w:val="2"/>
            <w:vMerge w:val="continue"/>
            <w:noWrap w:val="0"/>
            <w:vAlign w:val="center"/>
          </w:tcPr>
          <w:p>
            <w:pPr>
              <w:spacing w:line="400" w:lineRule="exact"/>
              <w:jc w:val="center"/>
              <w:rPr>
                <w:rFonts w:hint="eastAsia" w:ascii="宋体" w:hAnsi="宋体" w:eastAsia="宋体" w:cs="宋体"/>
                <w:highlight w:val="none"/>
              </w:rPr>
            </w:pPr>
          </w:p>
        </w:tc>
        <w:tc>
          <w:tcPr>
            <w:tcW w:w="1305" w:type="dxa"/>
            <w:vMerge w:val="continue"/>
            <w:noWrap w:val="0"/>
            <w:vAlign w:val="center"/>
          </w:tcPr>
          <w:p>
            <w:pPr>
              <w:spacing w:line="400" w:lineRule="exact"/>
              <w:jc w:val="center"/>
              <w:rPr>
                <w:rFonts w:hint="eastAsia" w:ascii="宋体" w:hAnsi="宋体" w:eastAsia="宋体" w:cs="宋体"/>
                <w:highlight w:val="none"/>
              </w:rPr>
            </w:pPr>
          </w:p>
        </w:tc>
        <w:tc>
          <w:tcPr>
            <w:tcW w:w="1555" w:type="dxa"/>
            <w:vMerge w:val="continue"/>
            <w:noWrap w:val="0"/>
            <w:vAlign w:val="center"/>
          </w:tcPr>
          <w:p>
            <w:pPr>
              <w:spacing w:line="400" w:lineRule="exact"/>
              <w:jc w:val="center"/>
              <w:rPr>
                <w:rFonts w:hint="eastAsia" w:ascii="宋体" w:hAnsi="宋体" w:eastAsia="宋体" w:cs="宋体"/>
                <w:highlight w:val="none"/>
              </w:rPr>
            </w:pPr>
          </w:p>
        </w:tc>
        <w:tc>
          <w:tcPr>
            <w:tcW w:w="5063" w:type="dxa"/>
            <w:gridSpan w:val="8"/>
            <w:noWrap w:val="0"/>
            <w:vAlign w:val="center"/>
          </w:tcPr>
          <w:p>
            <w:pPr>
              <w:spacing w:line="400" w:lineRule="exact"/>
              <w:ind w:firstLine="420" w:firstLineChars="200"/>
              <w:rPr>
                <w:rFonts w:hint="eastAsia" w:ascii="宋体" w:hAnsi="宋体" w:eastAsia="宋体" w:cs="宋体"/>
                <w:highlight w:val="none"/>
              </w:rPr>
            </w:pPr>
            <w:r>
              <w:rPr>
                <w:rFonts w:hint="eastAsia" w:ascii="宋体" w:hAnsi="宋体" w:eastAsia="宋体" w:cs="宋体"/>
                <w:highlight w:val="none"/>
              </w:rPr>
              <w:t>工程技术人员                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11" w:type="dxa"/>
          <w:cantSplit/>
          <w:trHeight w:val="234" w:hRule="atLeast"/>
          <w:jc w:val="center"/>
        </w:trPr>
        <w:tc>
          <w:tcPr>
            <w:tcW w:w="1687" w:type="dxa"/>
            <w:gridSpan w:val="2"/>
            <w:vMerge w:val="continue"/>
            <w:noWrap w:val="0"/>
            <w:vAlign w:val="center"/>
          </w:tcPr>
          <w:p>
            <w:pPr>
              <w:spacing w:line="400" w:lineRule="exact"/>
              <w:jc w:val="center"/>
              <w:rPr>
                <w:rFonts w:hint="eastAsia" w:ascii="宋体" w:hAnsi="宋体" w:eastAsia="宋体" w:cs="宋体"/>
                <w:highlight w:val="none"/>
              </w:rPr>
            </w:pPr>
          </w:p>
        </w:tc>
        <w:tc>
          <w:tcPr>
            <w:tcW w:w="1305" w:type="dxa"/>
            <w:vMerge w:val="restart"/>
            <w:noWrap w:val="0"/>
            <w:vAlign w:val="center"/>
          </w:tcPr>
          <w:p>
            <w:pPr>
              <w:spacing w:line="400" w:lineRule="exact"/>
              <w:jc w:val="center"/>
              <w:rPr>
                <w:rFonts w:hint="eastAsia" w:ascii="宋体" w:hAnsi="宋体" w:eastAsia="宋体" w:cs="宋体"/>
                <w:highlight w:val="none"/>
              </w:rPr>
            </w:pPr>
            <w:r>
              <w:rPr>
                <w:rFonts w:hint="eastAsia" w:ascii="宋体" w:hAnsi="宋体" w:eastAsia="宋体" w:cs="宋体"/>
                <w:highlight w:val="none"/>
              </w:rPr>
              <w:t>流动资金</w:t>
            </w:r>
          </w:p>
        </w:tc>
        <w:tc>
          <w:tcPr>
            <w:tcW w:w="1555" w:type="dxa"/>
            <w:vMerge w:val="restart"/>
            <w:noWrap w:val="0"/>
            <w:vAlign w:val="center"/>
          </w:tcPr>
          <w:p>
            <w:pPr>
              <w:spacing w:line="400" w:lineRule="exact"/>
              <w:jc w:val="center"/>
              <w:rPr>
                <w:rFonts w:hint="eastAsia" w:ascii="宋体" w:hAnsi="宋体" w:eastAsia="宋体" w:cs="宋体"/>
                <w:highlight w:val="none"/>
              </w:rPr>
            </w:pPr>
          </w:p>
        </w:tc>
        <w:tc>
          <w:tcPr>
            <w:tcW w:w="1327" w:type="dxa"/>
            <w:gridSpan w:val="2"/>
            <w:vMerge w:val="restart"/>
            <w:noWrap w:val="0"/>
            <w:vAlign w:val="center"/>
          </w:tcPr>
          <w:p>
            <w:pPr>
              <w:spacing w:line="400" w:lineRule="exact"/>
              <w:jc w:val="center"/>
              <w:rPr>
                <w:rFonts w:hint="eastAsia" w:ascii="宋体" w:hAnsi="宋体" w:eastAsia="宋体" w:cs="宋体"/>
                <w:highlight w:val="none"/>
              </w:rPr>
            </w:pPr>
            <w:r>
              <w:rPr>
                <w:rFonts w:hint="eastAsia" w:ascii="宋体" w:hAnsi="宋体" w:eastAsia="宋体" w:cs="宋体"/>
                <w:highlight w:val="none"/>
              </w:rPr>
              <w:t>资金</w:t>
            </w:r>
          </w:p>
          <w:p>
            <w:pPr>
              <w:spacing w:line="400" w:lineRule="exact"/>
              <w:jc w:val="center"/>
              <w:rPr>
                <w:rFonts w:hint="eastAsia" w:ascii="宋体" w:hAnsi="宋体" w:eastAsia="宋体" w:cs="宋体"/>
                <w:highlight w:val="none"/>
              </w:rPr>
            </w:pPr>
            <w:r>
              <w:rPr>
                <w:rFonts w:hint="eastAsia" w:ascii="宋体" w:hAnsi="宋体" w:eastAsia="宋体" w:cs="宋体"/>
                <w:highlight w:val="none"/>
              </w:rPr>
              <w:t>来源</w:t>
            </w:r>
          </w:p>
        </w:tc>
        <w:tc>
          <w:tcPr>
            <w:tcW w:w="1306" w:type="dxa"/>
            <w:gridSpan w:val="3"/>
            <w:noWrap w:val="0"/>
            <w:vAlign w:val="center"/>
          </w:tcPr>
          <w:p>
            <w:pPr>
              <w:spacing w:line="400" w:lineRule="exact"/>
              <w:jc w:val="center"/>
              <w:rPr>
                <w:rFonts w:hint="eastAsia" w:ascii="宋体" w:hAnsi="宋体" w:eastAsia="宋体" w:cs="宋体"/>
                <w:highlight w:val="none"/>
              </w:rPr>
            </w:pPr>
            <w:r>
              <w:rPr>
                <w:rFonts w:hint="eastAsia" w:ascii="宋体" w:hAnsi="宋体" w:eastAsia="宋体" w:cs="宋体"/>
                <w:highlight w:val="none"/>
              </w:rPr>
              <w:t>自有资金</w:t>
            </w:r>
          </w:p>
        </w:tc>
        <w:tc>
          <w:tcPr>
            <w:tcW w:w="2430" w:type="dxa"/>
            <w:gridSpan w:val="3"/>
            <w:noWrap w:val="0"/>
            <w:vAlign w:val="center"/>
          </w:tcPr>
          <w:p>
            <w:pPr>
              <w:spacing w:line="400" w:lineRule="exact"/>
              <w:jc w:val="right"/>
              <w:rPr>
                <w:rFonts w:hint="eastAsia" w:ascii="宋体" w:hAnsi="宋体" w:eastAsia="宋体" w:cs="宋体"/>
                <w:highlight w:val="none"/>
              </w:rPr>
            </w:pPr>
            <w:r>
              <w:rPr>
                <w:rFonts w:hint="eastAsia" w:ascii="宋体" w:hAnsi="宋体" w:eastAsia="宋体" w:cs="宋体"/>
                <w:highlight w:val="none"/>
              </w:rPr>
              <w:t>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11" w:type="dxa"/>
          <w:cantSplit/>
          <w:trHeight w:val="234" w:hRule="atLeast"/>
          <w:jc w:val="center"/>
        </w:trPr>
        <w:tc>
          <w:tcPr>
            <w:tcW w:w="1687" w:type="dxa"/>
            <w:gridSpan w:val="2"/>
            <w:vMerge w:val="continue"/>
            <w:noWrap w:val="0"/>
            <w:vAlign w:val="center"/>
          </w:tcPr>
          <w:p>
            <w:pPr>
              <w:spacing w:line="400" w:lineRule="exact"/>
              <w:jc w:val="center"/>
              <w:rPr>
                <w:rFonts w:hint="eastAsia" w:ascii="宋体" w:hAnsi="宋体" w:eastAsia="宋体" w:cs="宋体"/>
                <w:highlight w:val="none"/>
              </w:rPr>
            </w:pPr>
          </w:p>
        </w:tc>
        <w:tc>
          <w:tcPr>
            <w:tcW w:w="1305" w:type="dxa"/>
            <w:vMerge w:val="continue"/>
            <w:noWrap w:val="0"/>
            <w:vAlign w:val="center"/>
          </w:tcPr>
          <w:p>
            <w:pPr>
              <w:spacing w:line="400" w:lineRule="exact"/>
              <w:jc w:val="center"/>
              <w:rPr>
                <w:rFonts w:hint="eastAsia" w:ascii="宋体" w:hAnsi="宋体" w:eastAsia="宋体" w:cs="宋体"/>
                <w:highlight w:val="none"/>
              </w:rPr>
            </w:pPr>
          </w:p>
        </w:tc>
        <w:tc>
          <w:tcPr>
            <w:tcW w:w="1555" w:type="dxa"/>
            <w:vMerge w:val="continue"/>
            <w:noWrap w:val="0"/>
            <w:vAlign w:val="center"/>
          </w:tcPr>
          <w:p>
            <w:pPr>
              <w:spacing w:line="400" w:lineRule="exact"/>
              <w:jc w:val="center"/>
              <w:rPr>
                <w:rFonts w:hint="eastAsia" w:ascii="宋体" w:hAnsi="宋体" w:eastAsia="宋体" w:cs="宋体"/>
                <w:highlight w:val="none"/>
              </w:rPr>
            </w:pPr>
          </w:p>
        </w:tc>
        <w:tc>
          <w:tcPr>
            <w:tcW w:w="1327" w:type="dxa"/>
            <w:gridSpan w:val="2"/>
            <w:vMerge w:val="continue"/>
            <w:noWrap w:val="0"/>
            <w:vAlign w:val="center"/>
          </w:tcPr>
          <w:p>
            <w:pPr>
              <w:spacing w:line="400" w:lineRule="exact"/>
              <w:jc w:val="center"/>
              <w:rPr>
                <w:rFonts w:hint="eastAsia" w:ascii="宋体" w:hAnsi="宋体" w:eastAsia="宋体" w:cs="宋体"/>
                <w:highlight w:val="none"/>
              </w:rPr>
            </w:pPr>
          </w:p>
        </w:tc>
        <w:tc>
          <w:tcPr>
            <w:tcW w:w="1306" w:type="dxa"/>
            <w:gridSpan w:val="3"/>
            <w:noWrap w:val="0"/>
            <w:vAlign w:val="center"/>
          </w:tcPr>
          <w:p>
            <w:pPr>
              <w:spacing w:line="400" w:lineRule="exact"/>
              <w:jc w:val="center"/>
              <w:rPr>
                <w:rFonts w:hint="eastAsia" w:ascii="宋体" w:hAnsi="宋体" w:eastAsia="宋体" w:cs="宋体"/>
                <w:highlight w:val="none"/>
              </w:rPr>
            </w:pPr>
            <w:r>
              <w:rPr>
                <w:rFonts w:hint="eastAsia" w:ascii="宋体" w:hAnsi="宋体" w:eastAsia="宋体" w:cs="宋体"/>
                <w:highlight w:val="none"/>
              </w:rPr>
              <w:t>银行贷款</w:t>
            </w:r>
          </w:p>
        </w:tc>
        <w:tc>
          <w:tcPr>
            <w:tcW w:w="2430" w:type="dxa"/>
            <w:gridSpan w:val="3"/>
            <w:noWrap w:val="0"/>
            <w:vAlign w:val="center"/>
          </w:tcPr>
          <w:p>
            <w:pPr>
              <w:spacing w:line="400" w:lineRule="exact"/>
              <w:jc w:val="right"/>
              <w:rPr>
                <w:rFonts w:hint="eastAsia" w:ascii="宋体" w:hAnsi="宋体" w:eastAsia="宋体" w:cs="宋体"/>
                <w:highlight w:val="none"/>
              </w:rPr>
            </w:pPr>
            <w:r>
              <w:rPr>
                <w:rFonts w:hint="eastAsia" w:ascii="宋体" w:hAnsi="宋体" w:eastAsia="宋体" w:cs="宋体"/>
                <w:highlight w:val="none"/>
              </w:rPr>
              <w:t>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11" w:type="dxa"/>
          <w:cantSplit/>
          <w:trHeight w:val="472" w:hRule="atLeast"/>
          <w:jc w:val="center"/>
        </w:trPr>
        <w:tc>
          <w:tcPr>
            <w:tcW w:w="1687" w:type="dxa"/>
            <w:gridSpan w:val="2"/>
            <w:vMerge w:val="continue"/>
            <w:noWrap w:val="0"/>
            <w:vAlign w:val="center"/>
          </w:tcPr>
          <w:p>
            <w:pPr>
              <w:spacing w:line="400" w:lineRule="exact"/>
              <w:jc w:val="center"/>
              <w:rPr>
                <w:rFonts w:hint="eastAsia" w:ascii="宋体" w:hAnsi="宋体" w:eastAsia="宋体" w:cs="宋体"/>
                <w:highlight w:val="none"/>
              </w:rPr>
            </w:pPr>
          </w:p>
        </w:tc>
        <w:tc>
          <w:tcPr>
            <w:tcW w:w="1305" w:type="dxa"/>
            <w:vMerge w:val="restart"/>
            <w:noWrap w:val="0"/>
            <w:vAlign w:val="center"/>
          </w:tcPr>
          <w:p>
            <w:pPr>
              <w:spacing w:line="400" w:lineRule="exact"/>
              <w:jc w:val="center"/>
              <w:rPr>
                <w:rFonts w:hint="eastAsia" w:ascii="宋体" w:hAnsi="宋体" w:eastAsia="宋体" w:cs="宋体"/>
                <w:highlight w:val="none"/>
              </w:rPr>
            </w:pPr>
            <w:r>
              <w:rPr>
                <w:rFonts w:hint="eastAsia" w:ascii="宋体" w:hAnsi="宋体" w:eastAsia="宋体" w:cs="宋体"/>
                <w:highlight w:val="none"/>
              </w:rPr>
              <w:t>固定资产</w:t>
            </w:r>
          </w:p>
        </w:tc>
        <w:tc>
          <w:tcPr>
            <w:tcW w:w="1555" w:type="dxa"/>
            <w:noWrap w:val="0"/>
            <w:vAlign w:val="center"/>
          </w:tcPr>
          <w:p>
            <w:pPr>
              <w:spacing w:line="400" w:lineRule="exact"/>
              <w:jc w:val="center"/>
              <w:rPr>
                <w:rFonts w:hint="eastAsia" w:ascii="宋体" w:hAnsi="宋体" w:eastAsia="宋体" w:cs="宋体"/>
                <w:highlight w:val="none"/>
              </w:rPr>
            </w:pPr>
          </w:p>
        </w:tc>
        <w:tc>
          <w:tcPr>
            <w:tcW w:w="1327" w:type="dxa"/>
            <w:gridSpan w:val="2"/>
            <w:vMerge w:val="restart"/>
            <w:noWrap w:val="0"/>
            <w:vAlign w:val="center"/>
          </w:tcPr>
          <w:p>
            <w:pPr>
              <w:spacing w:line="400" w:lineRule="exact"/>
              <w:jc w:val="center"/>
              <w:rPr>
                <w:rFonts w:hint="eastAsia" w:ascii="宋体" w:hAnsi="宋体" w:eastAsia="宋体" w:cs="宋体"/>
                <w:highlight w:val="none"/>
              </w:rPr>
            </w:pPr>
            <w:r>
              <w:rPr>
                <w:rFonts w:hint="eastAsia" w:ascii="宋体" w:hAnsi="宋体" w:eastAsia="宋体" w:cs="宋体"/>
                <w:highlight w:val="none"/>
              </w:rPr>
              <w:t>资金</w:t>
            </w:r>
          </w:p>
          <w:p>
            <w:pPr>
              <w:spacing w:line="400" w:lineRule="exact"/>
              <w:jc w:val="center"/>
              <w:rPr>
                <w:rFonts w:hint="eastAsia" w:ascii="宋体" w:hAnsi="宋体" w:eastAsia="宋体" w:cs="宋体"/>
                <w:highlight w:val="none"/>
              </w:rPr>
            </w:pPr>
            <w:r>
              <w:rPr>
                <w:rFonts w:hint="eastAsia" w:ascii="宋体" w:hAnsi="宋体" w:eastAsia="宋体" w:cs="宋体"/>
                <w:highlight w:val="none"/>
              </w:rPr>
              <w:t>性质</w:t>
            </w:r>
          </w:p>
        </w:tc>
        <w:tc>
          <w:tcPr>
            <w:tcW w:w="1306" w:type="dxa"/>
            <w:gridSpan w:val="3"/>
            <w:noWrap w:val="0"/>
            <w:vAlign w:val="center"/>
          </w:tcPr>
          <w:p>
            <w:pPr>
              <w:spacing w:line="400" w:lineRule="exact"/>
              <w:jc w:val="center"/>
              <w:rPr>
                <w:rFonts w:hint="eastAsia" w:ascii="宋体" w:hAnsi="宋体" w:eastAsia="宋体" w:cs="宋体"/>
                <w:highlight w:val="none"/>
              </w:rPr>
            </w:pPr>
            <w:r>
              <w:rPr>
                <w:rFonts w:hint="eastAsia" w:ascii="宋体" w:hAnsi="宋体" w:eastAsia="宋体" w:cs="宋体"/>
                <w:highlight w:val="none"/>
              </w:rPr>
              <w:t>生产性</w:t>
            </w:r>
          </w:p>
        </w:tc>
        <w:tc>
          <w:tcPr>
            <w:tcW w:w="2430" w:type="dxa"/>
            <w:gridSpan w:val="3"/>
            <w:noWrap w:val="0"/>
            <w:vAlign w:val="center"/>
          </w:tcPr>
          <w:p>
            <w:pPr>
              <w:spacing w:line="400" w:lineRule="exact"/>
              <w:jc w:val="right"/>
              <w:rPr>
                <w:rFonts w:hint="eastAsia" w:ascii="宋体" w:hAnsi="宋体" w:eastAsia="宋体" w:cs="宋体"/>
                <w:highlight w:val="none"/>
              </w:rPr>
            </w:pPr>
            <w:r>
              <w:rPr>
                <w:rFonts w:hint="eastAsia" w:ascii="宋体" w:hAnsi="宋体" w:eastAsia="宋体" w:cs="宋体"/>
                <w:highlight w:val="none"/>
              </w:rPr>
              <w:t>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11" w:type="dxa"/>
          <w:cantSplit/>
          <w:trHeight w:val="234" w:hRule="atLeast"/>
          <w:jc w:val="center"/>
        </w:trPr>
        <w:tc>
          <w:tcPr>
            <w:tcW w:w="1687" w:type="dxa"/>
            <w:gridSpan w:val="2"/>
            <w:vMerge w:val="continue"/>
            <w:noWrap w:val="0"/>
            <w:vAlign w:val="center"/>
          </w:tcPr>
          <w:p>
            <w:pPr>
              <w:spacing w:line="400" w:lineRule="exact"/>
              <w:jc w:val="center"/>
              <w:rPr>
                <w:rFonts w:hint="eastAsia" w:ascii="宋体" w:hAnsi="宋体" w:eastAsia="宋体" w:cs="宋体"/>
                <w:highlight w:val="none"/>
              </w:rPr>
            </w:pPr>
          </w:p>
        </w:tc>
        <w:tc>
          <w:tcPr>
            <w:tcW w:w="1305" w:type="dxa"/>
            <w:vMerge w:val="continue"/>
            <w:noWrap w:val="0"/>
            <w:vAlign w:val="center"/>
          </w:tcPr>
          <w:p>
            <w:pPr>
              <w:spacing w:line="400" w:lineRule="exact"/>
              <w:jc w:val="center"/>
              <w:rPr>
                <w:rFonts w:hint="eastAsia" w:ascii="宋体" w:hAnsi="宋体" w:eastAsia="宋体" w:cs="宋体"/>
                <w:highlight w:val="none"/>
              </w:rPr>
            </w:pPr>
          </w:p>
        </w:tc>
        <w:tc>
          <w:tcPr>
            <w:tcW w:w="1555" w:type="dxa"/>
            <w:noWrap w:val="0"/>
            <w:vAlign w:val="center"/>
          </w:tcPr>
          <w:p>
            <w:pPr>
              <w:spacing w:line="400" w:lineRule="exact"/>
              <w:jc w:val="center"/>
              <w:rPr>
                <w:rFonts w:hint="eastAsia" w:ascii="宋体" w:hAnsi="宋体" w:eastAsia="宋体" w:cs="宋体"/>
                <w:highlight w:val="none"/>
              </w:rPr>
            </w:pPr>
          </w:p>
        </w:tc>
        <w:tc>
          <w:tcPr>
            <w:tcW w:w="1327" w:type="dxa"/>
            <w:gridSpan w:val="2"/>
            <w:vMerge w:val="continue"/>
            <w:noWrap w:val="0"/>
            <w:vAlign w:val="center"/>
          </w:tcPr>
          <w:p>
            <w:pPr>
              <w:spacing w:line="400" w:lineRule="exact"/>
              <w:jc w:val="center"/>
              <w:rPr>
                <w:rFonts w:hint="eastAsia" w:ascii="宋体" w:hAnsi="宋体" w:eastAsia="宋体" w:cs="宋体"/>
                <w:highlight w:val="none"/>
              </w:rPr>
            </w:pPr>
          </w:p>
        </w:tc>
        <w:tc>
          <w:tcPr>
            <w:tcW w:w="1306" w:type="dxa"/>
            <w:gridSpan w:val="3"/>
            <w:noWrap w:val="0"/>
            <w:vAlign w:val="center"/>
          </w:tcPr>
          <w:p>
            <w:pPr>
              <w:spacing w:line="400" w:lineRule="exact"/>
              <w:jc w:val="center"/>
              <w:rPr>
                <w:rFonts w:hint="eastAsia" w:ascii="宋体" w:hAnsi="宋体" w:eastAsia="宋体" w:cs="宋体"/>
                <w:highlight w:val="none"/>
              </w:rPr>
            </w:pPr>
            <w:r>
              <w:rPr>
                <w:rFonts w:hint="eastAsia" w:ascii="宋体" w:hAnsi="宋体" w:eastAsia="宋体" w:cs="宋体"/>
                <w:highlight w:val="none"/>
              </w:rPr>
              <w:t>非生产性</w:t>
            </w:r>
          </w:p>
        </w:tc>
        <w:tc>
          <w:tcPr>
            <w:tcW w:w="2430" w:type="dxa"/>
            <w:gridSpan w:val="3"/>
            <w:noWrap w:val="0"/>
            <w:vAlign w:val="center"/>
          </w:tcPr>
          <w:p>
            <w:pPr>
              <w:spacing w:line="400" w:lineRule="exact"/>
              <w:jc w:val="right"/>
              <w:rPr>
                <w:rFonts w:hint="eastAsia" w:ascii="宋体" w:hAnsi="宋体" w:eastAsia="宋体" w:cs="宋体"/>
                <w:highlight w:val="none"/>
              </w:rPr>
            </w:pPr>
            <w:r>
              <w:rPr>
                <w:rFonts w:hint="eastAsia" w:ascii="宋体" w:hAnsi="宋体" w:eastAsia="宋体" w:cs="宋体"/>
                <w:highlight w:val="none"/>
              </w:rPr>
              <w:t>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11" w:type="dxa"/>
          <w:cantSplit/>
          <w:trHeight w:val="490" w:hRule="atLeast"/>
          <w:jc w:val="center"/>
        </w:trPr>
        <w:tc>
          <w:tcPr>
            <w:tcW w:w="1687" w:type="dxa"/>
            <w:gridSpan w:val="2"/>
            <w:vMerge w:val="restart"/>
            <w:noWrap w:val="0"/>
            <w:vAlign w:val="center"/>
          </w:tcPr>
          <w:p>
            <w:pPr>
              <w:spacing w:line="400" w:lineRule="exact"/>
              <w:jc w:val="center"/>
              <w:rPr>
                <w:rFonts w:hint="eastAsia" w:ascii="宋体" w:hAnsi="宋体" w:eastAsia="宋体" w:cs="宋体"/>
                <w:highlight w:val="none"/>
              </w:rPr>
            </w:pPr>
            <w:r>
              <w:rPr>
                <w:rFonts w:hint="eastAsia" w:ascii="宋体" w:hAnsi="宋体" w:eastAsia="宋体" w:cs="宋体"/>
                <w:highlight w:val="none"/>
              </w:rPr>
              <w:t>企业财务</w:t>
            </w:r>
          </w:p>
          <w:p>
            <w:pPr>
              <w:spacing w:line="400" w:lineRule="exact"/>
              <w:jc w:val="center"/>
              <w:rPr>
                <w:rFonts w:hint="eastAsia" w:ascii="宋体" w:hAnsi="宋体" w:eastAsia="宋体" w:cs="宋体"/>
                <w:highlight w:val="none"/>
              </w:rPr>
            </w:pPr>
            <w:r>
              <w:rPr>
                <w:rFonts w:hint="eastAsia" w:ascii="宋体" w:hAnsi="宋体" w:eastAsia="宋体" w:cs="宋体"/>
                <w:highlight w:val="none"/>
              </w:rPr>
              <w:t>状    况</w:t>
            </w:r>
          </w:p>
        </w:tc>
        <w:tc>
          <w:tcPr>
            <w:tcW w:w="1305" w:type="dxa"/>
            <w:noWrap w:val="0"/>
            <w:vAlign w:val="center"/>
          </w:tcPr>
          <w:p>
            <w:pPr>
              <w:spacing w:line="400" w:lineRule="exact"/>
              <w:jc w:val="center"/>
              <w:rPr>
                <w:rFonts w:hint="eastAsia" w:ascii="宋体" w:hAnsi="宋体" w:eastAsia="宋体" w:cs="宋体"/>
                <w:highlight w:val="none"/>
              </w:rPr>
            </w:pPr>
          </w:p>
        </w:tc>
        <w:tc>
          <w:tcPr>
            <w:tcW w:w="1848" w:type="dxa"/>
            <w:gridSpan w:val="2"/>
            <w:noWrap w:val="0"/>
            <w:vAlign w:val="center"/>
          </w:tcPr>
          <w:p>
            <w:pPr>
              <w:spacing w:line="400" w:lineRule="exact"/>
              <w:jc w:val="center"/>
              <w:rPr>
                <w:rFonts w:hint="eastAsia" w:ascii="宋体" w:hAnsi="宋体" w:eastAsia="宋体" w:cs="宋体"/>
                <w:highlight w:val="none"/>
              </w:rPr>
            </w:pPr>
            <w:r>
              <w:rPr>
                <w:rFonts w:hint="eastAsia" w:ascii="宋体" w:hAnsi="宋体" w:eastAsia="宋体" w:cs="宋体"/>
                <w:highlight w:val="none"/>
              </w:rPr>
              <w:t>收入总额</w:t>
            </w:r>
          </w:p>
        </w:tc>
        <w:tc>
          <w:tcPr>
            <w:tcW w:w="1440" w:type="dxa"/>
            <w:gridSpan w:val="2"/>
            <w:noWrap w:val="0"/>
            <w:vAlign w:val="center"/>
          </w:tcPr>
          <w:p>
            <w:pPr>
              <w:spacing w:line="400" w:lineRule="exact"/>
              <w:jc w:val="center"/>
              <w:rPr>
                <w:rFonts w:hint="eastAsia" w:ascii="宋体" w:hAnsi="宋体" w:eastAsia="宋体" w:cs="宋体"/>
                <w:highlight w:val="none"/>
              </w:rPr>
            </w:pPr>
            <w:r>
              <w:rPr>
                <w:rFonts w:hint="eastAsia" w:ascii="宋体" w:hAnsi="宋体" w:eastAsia="宋体" w:cs="宋体"/>
                <w:highlight w:val="none"/>
              </w:rPr>
              <w:t>利润总额</w:t>
            </w:r>
          </w:p>
        </w:tc>
        <w:tc>
          <w:tcPr>
            <w:tcW w:w="1440" w:type="dxa"/>
            <w:gridSpan w:val="3"/>
            <w:noWrap w:val="0"/>
            <w:vAlign w:val="center"/>
          </w:tcPr>
          <w:p>
            <w:pPr>
              <w:spacing w:line="400" w:lineRule="exact"/>
              <w:jc w:val="center"/>
              <w:rPr>
                <w:rFonts w:hint="eastAsia" w:ascii="宋体" w:hAnsi="宋体" w:eastAsia="宋体" w:cs="宋体"/>
                <w:highlight w:val="none"/>
              </w:rPr>
            </w:pPr>
            <w:r>
              <w:rPr>
                <w:rFonts w:hint="eastAsia" w:ascii="宋体" w:hAnsi="宋体" w:eastAsia="宋体" w:cs="宋体"/>
                <w:highlight w:val="none"/>
              </w:rPr>
              <w:t>税后利润</w:t>
            </w:r>
          </w:p>
        </w:tc>
        <w:tc>
          <w:tcPr>
            <w:tcW w:w="1890" w:type="dxa"/>
            <w:gridSpan w:val="2"/>
            <w:noWrap w:val="0"/>
            <w:vAlign w:val="center"/>
          </w:tcPr>
          <w:p>
            <w:pPr>
              <w:spacing w:line="400" w:lineRule="exact"/>
              <w:jc w:val="center"/>
              <w:rPr>
                <w:rFonts w:hint="eastAsia" w:ascii="宋体" w:hAnsi="宋体" w:eastAsia="宋体" w:cs="宋体"/>
                <w:highlight w:val="none"/>
              </w:rPr>
            </w:pPr>
            <w:r>
              <w:rPr>
                <w:rFonts w:hint="eastAsia" w:ascii="宋体" w:hAnsi="宋体" w:eastAsia="宋体" w:cs="宋体"/>
                <w:highlight w:val="none"/>
              </w:rPr>
              <w:t>负债总额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11" w:type="dxa"/>
          <w:cantSplit/>
          <w:trHeight w:val="234" w:hRule="atLeast"/>
          <w:jc w:val="center"/>
        </w:trPr>
        <w:tc>
          <w:tcPr>
            <w:tcW w:w="1687" w:type="dxa"/>
            <w:gridSpan w:val="2"/>
            <w:vMerge w:val="continue"/>
            <w:noWrap w:val="0"/>
            <w:vAlign w:val="center"/>
          </w:tcPr>
          <w:p>
            <w:pPr>
              <w:spacing w:line="400" w:lineRule="exact"/>
              <w:jc w:val="center"/>
              <w:rPr>
                <w:rFonts w:hint="eastAsia" w:ascii="宋体" w:hAnsi="宋体" w:eastAsia="宋体" w:cs="宋体"/>
                <w:highlight w:val="none"/>
              </w:rPr>
            </w:pPr>
          </w:p>
        </w:tc>
        <w:tc>
          <w:tcPr>
            <w:tcW w:w="1305" w:type="dxa"/>
            <w:noWrap w:val="0"/>
            <w:vAlign w:val="center"/>
          </w:tcPr>
          <w:p>
            <w:pPr>
              <w:spacing w:line="400" w:lineRule="exact"/>
              <w:jc w:val="center"/>
              <w:rPr>
                <w:rFonts w:hint="eastAsia" w:ascii="宋体" w:hAnsi="宋体" w:eastAsia="宋体" w:cs="宋体"/>
                <w:highlight w:val="none"/>
              </w:rPr>
            </w:pPr>
            <w:r>
              <w:rPr>
                <w:rFonts w:hint="eastAsia" w:ascii="宋体" w:hAnsi="宋体" w:eastAsia="宋体" w:cs="宋体"/>
                <w:highlight w:val="none"/>
              </w:rPr>
              <w:t>20</w:t>
            </w:r>
            <w:r>
              <w:rPr>
                <w:rFonts w:hint="eastAsia" w:ascii="宋体" w:hAnsi="宋体" w:eastAsia="宋体" w:cs="宋体"/>
                <w:highlight w:val="none"/>
                <w:lang w:val="en-US" w:eastAsia="zh-CN"/>
              </w:rPr>
              <w:t>20</w:t>
            </w:r>
            <w:r>
              <w:rPr>
                <w:rFonts w:hint="eastAsia" w:ascii="宋体" w:hAnsi="宋体" w:eastAsia="宋体" w:cs="宋体"/>
                <w:highlight w:val="none"/>
              </w:rPr>
              <w:t>年</w:t>
            </w:r>
          </w:p>
        </w:tc>
        <w:tc>
          <w:tcPr>
            <w:tcW w:w="1848" w:type="dxa"/>
            <w:gridSpan w:val="2"/>
            <w:noWrap w:val="0"/>
            <w:vAlign w:val="center"/>
          </w:tcPr>
          <w:p>
            <w:pPr>
              <w:spacing w:line="400" w:lineRule="exact"/>
              <w:jc w:val="center"/>
              <w:rPr>
                <w:rFonts w:hint="eastAsia" w:ascii="宋体" w:hAnsi="宋体" w:eastAsia="宋体" w:cs="宋体"/>
                <w:highlight w:val="none"/>
              </w:rPr>
            </w:pPr>
          </w:p>
        </w:tc>
        <w:tc>
          <w:tcPr>
            <w:tcW w:w="1440" w:type="dxa"/>
            <w:gridSpan w:val="2"/>
            <w:noWrap w:val="0"/>
            <w:vAlign w:val="center"/>
          </w:tcPr>
          <w:p>
            <w:pPr>
              <w:spacing w:line="400" w:lineRule="exact"/>
              <w:jc w:val="center"/>
              <w:rPr>
                <w:rFonts w:hint="eastAsia" w:ascii="宋体" w:hAnsi="宋体" w:eastAsia="宋体" w:cs="宋体"/>
                <w:highlight w:val="none"/>
              </w:rPr>
            </w:pPr>
          </w:p>
        </w:tc>
        <w:tc>
          <w:tcPr>
            <w:tcW w:w="1440" w:type="dxa"/>
            <w:gridSpan w:val="3"/>
            <w:noWrap w:val="0"/>
            <w:vAlign w:val="center"/>
          </w:tcPr>
          <w:p>
            <w:pPr>
              <w:spacing w:line="400" w:lineRule="exact"/>
              <w:jc w:val="center"/>
              <w:rPr>
                <w:rFonts w:hint="eastAsia" w:ascii="宋体" w:hAnsi="宋体" w:eastAsia="宋体" w:cs="宋体"/>
                <w:highlight w:val="none"/>
              </w:rPr>
            </w:pPr>
          </w:p>
        </w:tc>
        <w:tc>
          <w:tcPr>
            <w:tcW w:w="1890" w:type="dxa"/>
            <w:gridSpan w:val="2"/>
            <w:noWrap w:val="0"/>
            <w:vAlign w:val="center"/>
          </w:tcPr>
          <w:p>
            <w:pPr>
              <w:spacing w:line="400" w:lineRule="exact"/>
              <w:jc w:val="center"/>
              <w:rPr>
                <w:rFonts w:hint="eastAsia" w:ascii="宋体" w:hAnsi="宋体" w:eastAsia="宋体" w:cs="宋体"/>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11" w:type="dxa"/>
          <w:cantSplit/>
          <w:trHeight w:val="234" w:hRule="atLeast"/>
          <w:jc w:val="center"/>
        </w:trPr>
        <w:tc>
          <w:tcPr>
            <w:tcW w:w="1687" w:type="dxa"/>
            <w:gridSpan w:val="2"/>
            <w:vMerge w:val="continue"/>
            <w:noWrap w:val="0"/>
            <w:vAlign w:val="center"/>
          </w:tcPr>
          <w:p>
            <w:pPr>
              <w:spacing w:line="400" w:lineRule="exact"/>
              <w:jc w:val="center"/>
              <w:rPr>
                <w:rFonts w:hint="eastAsia" w:ascii="宋体" w:hAnsi="宋体" w:eastAsia="宋体" w:cs="宋体"/>
                <w:highlight w:val="none"/>
              </w:rPr>
            </w:pPr>
          </w:p>
        </w:tc>
        <w:tc>
          <w:tcPr>
            <w:tcW w:w="1305" w:type="dxa"/>
            <w:noWrap w:val="0"/>
            <w:vAlign w:val="center"/>
          </w:tcPr>
          <w:p>
            <w:pPr>
              <w:spacing w:line="400" w:lineRule="exact"/>
              <w:jc w:val="center"/>
              <w:rPr>
                <w:rFonts w:hint="eastAsia" w:ascii="宋体" w:hAnsi="宋体" w:eastAsia="宋体" w:cs="宋体"/>
                <w:highlight w:val="none"/>
              </w:rPr>
            </w:pPr>
            <w:r>
              <w:rPr>
                <w:rFonts w:hint="eastAsia" w:ascii="宋体" w:hAnsi="宋体" w:eastAsia="宋体" w:cs="宋体"/>
                <w:highlight w:val="none"/>
              </w:rPr>
              <w:t>20</w:t>
            </w:r>
            <w:r>
              <w:rPr>
                <w:rFonts w:hint="eastAsia" w:ascii="宋体" w:hAnsi="宋体" w:eastAsia="宋体" w:cs="宋体"/>
                <w:highlight w:val="none"/>
                <w:lang w:val="en-US" w:eastAsia="zh-CN"/>
              </w:rPr>
              <w:t>21</w:t>
            </w:r>
            <w:r>
              <w:rPr>
                <w:rFonts w:hint="eastAsia" w:ascii="宋体" w:hAnsi="宋体" w:eastAsia="宋体" w:cs="宋体"/>
                <w:highlight w:val="none"/>
              </w:rPr>
              <w:t>年</w:t>
            </w:r>
          </w:p>
        </w:tc>
        <w:tc>
          <w:tcPr>
            <w:tcW w:w="1848" w:type="dxa"/>
            <w:gridSpan w:val="2"/>
            <w:noWrap w:val="0"/>
            <w:vAlign w:val="center"/>
          </w:tcPr>
          <w:p>
            <w:pPr>
              <w:spacing w:line="400" w:lineRule="exact"/>
              <w:jc w:val="center"/>
              <w:rPr>
                <w:rFonts w:hint="eastAsia" w:ascii="宋体" w:hAnsi="宋体" w:eastAsia="宋体" w:cs="宋体"/>
                <w:highlight w:val="none"/>
              </w:rPr>
            </w:pPr>
          </w:p>
        </w:tc>
        <w:tc>
          <w:tcPr>
            <w:tcW w:w="1440" w:type="dxa"/>
            <w:gridSpan w:val="2"/>
            <w:noWrap w:val="0"/>
            <w:vAlign w:val="center"/>
          </w:tcPr>
          <w:p>
            <w:pPr>
              <w:spacing w:line="400" w:lineRule="exact"/>
              <w:jc w:val="center"/>
              <w:rPr>
                <w:rFonts w:hint="eastAsia" w:ascii="宋体" w:hAnsi="宋体" w:eastAsia="宋体" w:cs="宋体"/>
                <w:highlight w:val="none"/>
              </w:rPr>
            </w:pPr>
          </w:p>
        </w:tc>
        <w:tc>
          <w:tcPr>
            <w:tcW w:w="1440" w:type="dxa"/>
            <w:gridSpan w:val="3"/>
            <w:noWrap w:val="0"/>
            <w:vAlign w:val="center"/>
          </w:tcPr>
          <w:p>
            <w:pPr>
              <w:spacing w:line="400" w:lineRule="exact"/>
              <w:jc w:val="center"/>
              <w:rPr>
                <w:rFonts w:hint="eastAsia" w:ascii="宋体" w:hAnsi="宋体" w:eastAsia="宋体" w:cs="宋体"/>
                <w:highlight w:val="none"/>
              </w:rPr>
            </w:pPr>
          </w:p>
        </w:tc>
        <w:tc>
          <w:tcPr>
            <w:tcW w:w="1890" w:type="dxa"/>
            <w:gridSpan w:val="2"/>
            <w:noWrap w:val="0"/>
            <w:vAlign w:val="center"/>
          </w:tcPr>
          <w:p>
            <w:pPr>
              <w:spacing w:line="400" w:lineRule="exact"/>
              <w:jc w:val="center"/>
              <w:rPr>
                <w:rFonts w:hint="eastAsia" w:ascii="宋体" w:hAnsi="宋体" w:eastAsia="宋体" w:cs="宋体"/>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11" w:type="dxa"/>
          <w:cantSplit/>
          <w:trHeight w:val="234" w:hRule="atLeast"/>
          <w:jc w:val="center"/>
        </w:trPr>
        <w:tc>
          <w:tcPr>
            <w:tcW w:w="1687" w:type="dxa"/>
            <w:gridSpan w:val="2"/>
            <w:vMerge w:val="continue"/>
            <w:noWrap w:val="0"/>
            <w:vAlign w:val="center"/>
          </w:tcPr>
          <w:p>
            <w:pPr>
              <w:spacing w:line="400" w:lineRule="exact"/>
              <w:jc w:val="center"/>
              <w:rPr>
                <w:rFonts w:hint="eastAsia" w:ascii="宋体" w:hAnsi="宋体" w:eastAsia="宋体" w:cs="宋体"/>
                <w:highlight w:val="none"/>
              </w:rPr>
            </w:pPr>
          </w:p>
        </w:tc>
        <w:tc>
          <w:tcPr>
            <w:tcW w:w="1305" w:type="dxa"/>
            <w:noWrap w:val="0"/>
            <w:vAlign w:val="center"/>
          </w:tcPr>
          <w:p>
            <w:pPr>
              <w:spacing w:line="400" w:lineRule="exact"/>
              <w:jc w:val="center"/>
              <w:rPr>
                <w:rFonts w:hint="eastAsia" w:ascii="宋体" w:hAnsi="宋体" w:eastAsia="宋体" w:cs="宋体"/>
                <w:highlight w:val="none"/>
              </w:rPr>
            </w:pPr>
            <w:r>
              <w:rPr>
                <w:rFonts w:hint="eastAsia" w:ascii="宋体" w:hAnsi="宋体" w:eastAsia="宋体" w:cs="宋体"/>
                <w:highlight w:val="none"/>
              </w:rPr>
              <w:t>20</w:t>
            </w:r>
            <w:r>
              <w:rPr>
                <w:rFonts w:hint="eastAsia" w:ascii="宋体" w:hAnsi="宋体" w:eastAsia="宋体" w:cs="宋体"/>
                <w:highlight w:val="none"/>
                <w:lang w:val="en-US" w:eastAsia="zh-CN"/>
              </w:rPr>
              <w:t>22</w:t>
            </w:r>
            <w:r>
              <w:rPr>
                <w:rFonts w:hint="eastAsia" w:ascii="宋体" w:hAnsi="宋体" w:eastAsia="宋体" w:cs="宋体"/>
                <w:highlight w:val="none"/>
              </w:rPr>
              <w:t>年</w:t>
            </w:r>
          </w:p>
        </w:tc>
        <w:tc>
          <w:tcPr>
            <w:tcW w:w="1848" w:type="dxa"/>
            <w:gridSpan w:val="2"/>
            <w:noWrap w:val="0"/>
            <w:vAlign w:val="center"/>
          </w:tcPr>
          <w:p>
            <w:pPr>
              <w:spacing w:line="400" w:lineRule="exact"/>
              <w:jc w:val="center"/>
              <w:rPr>
                <w:rFonts w:hint="eastAsia" w:ascii="宋体" w:hAnsi="宋体" w:eastAsia="宋体" w:cs="宋体"/>
                <w:highlight w:val="none"/>
              </w:rPr>
            </w:pPr>
          </w:p>
        </w:tc>
        <w:tc>
          <w:tcPr>
            <w:tcW w:w="1440" w:type="dxa"/>
            <w:gridSpan w:val="2"/>
            <w:noWrap w:val="0"/>
            <w:vAlign w:val="center"/>
          </w:tcPr>
          <w:p>
            <w:pPr>
              <w:spacing w:line="400" w:lineRule="exact"/>
              <w:jc w:val="center"/>
              <w:rPr>
                <w:rFonts w:hint="eastAsia" w:ascii="宋体" w:hAnsi="宋体" w:eastAsia="宋体" w:cs="宋体"/>
                <w:highlight w:val="none"/>
              </w:rPr>
            </w:pPr>
          </w:p>
        </w:tc>
        <w:tc>
          <w:tcPr>
            <w:tcW w:w="1440" w:type="dxa"/>
            <w:gridSpan w:val="3"/>
            <w:noWrap w:val="0"/>
            <w:vAlign w:val="center"/>
          </w:tcPr>
          <w:p>
            <w:pPr>
              <w:spacing w:line="400" w:lineRule="exact"/>
              <w:jc w:val="center"/>
              <w:rPr>
                <w:rFonts w:hint="eastAsia" w:ascii="宋体" w:hAnsi="宋体" w:eastAsia="宋体" w:cs="宋体"/>
                <w:highlight w:val="none"/>
              </w:rPr>
            </w:pPr>
          </w:p>
        </w:tc>
        <w:tc>
          <w:tcPr>
            <w:tcW w:w="1890" w:type="dxa"/>
            <w:gridSpan w:val="2"/>
            <w:noWrap w:val="0"/>
            <w:vAlign w:val="center"/>
          </w:tcPr>
          <w:p>
            <w:pPr>
              <w:spacing w:line="400" w:lineRule="exact"/>
              <w:jc w:val="center"/>
              <w:rPr>
                <w:rFonts w:hint="eastAsia" w:ascii="宋体" w:hAnsi="宋体" w:eastAsia="宋体" w:cs="宋体"/>
                <w:highlight w:val="none"/>
              </w:rPr>
            </w:pPr>
          </w:p>
        </w:tc>
      </w:tr>
    </w:tbl>
    <w:p>
      <w:pPr>
        <w:pStyle w:val="3"/>
        <w:adjustRightInd w:val="0"/>
        <w:snapToGrid w:val="0"/>
        <w:spacing w:before="0" w:after="0" w:line="240" w:lineRule="auto"/>
        <w:jc w:val="left"/>
        <w:rPr>
          <w:rFonts w:hint="eastAsia" w:ascii="仿宋_GB2312" w:hAnsi="仿宋_GB2312" w:eastAsia="仿宋_GB2312" w:cs="仿宋_GB2312"/>
          <w:szCs w:val="28"/>
        </w:rPr>
        <w:sectPr>
          <w:pgSz w:w="11906" w:h="16838"/>
          <w:pgMar w:top="1440" w:right="1803" w:bottom="1440" w:left="1803" w:header="851" w:footer="992" w:gutter="0"/>
          <w:cols w:space="720" w:num="1"/>
          <w:docGrid w:type="linesAndChars" w:linePitch="319" w:charSpace="0"/>
        </w:sectPr>
      </w:pPr>
    </w:p>
    <w:p>
      <w:pPr>
        <w:pStyle w:val="3"/>
        <w:adjustRightInd w:val="0"/>
        <w:snapToGrid w:val="0"/>
        <w:spacing w:before="0" w:after="0" w:line="240" w:lineRule="auto"/>
        <w:jc w:val="left"/>
        <w:rPr>
          <w:rFonts w:hint="eastAsia" w:ascii="仿宋_GB2312" w:hAnsi="仿宋_GB2312" w:eastAsia="仿宋_GB2312" w:cs="仿宋_GB2312"/>
          <w:szCs w:val="28"/>
          <w:lang w:val="en-US" w:eastAsia="zh-CN"/>
        </w:rPr>
      </w:pPr>
      <w:r>
        <w:rPr>
          <w:rFonts w:hint="eastAsia" w:ascii="仿宋_GB2312" w:hAnsi="仿宋_GB2312" w:eastAsia="仿宋_GB2312" w:cs="仿宋_GB2312"/>
          <w:szCs w:val="28"/>
        </w:rPr>
        <w:t>格式1</w:t>
      </w:r>
      <w:r>
        <w:rPr>
          <w:rFonts w:hint="eastAsia" w:ascii="仿宋_GB2312" w:hAnsi="仿宋_GB2312" w:eastAsia="仿宋_GB2312" w:cs="仿宋_GB2312"/>
          <w:szCs w:val="28"/>
          <w:lang w:val="en-US" w:eastAsia="zh-CN"/>
        </w:rPr>
        <w:t>0</w:t>
      </w:r>
    </w:p>
    <w:p>
      <w:pPr>
        <w:adjustRightInd w:val="0"/>
        <w:snapToGrid w:val="0"/>
        <w:spacing w:before="319" w:beforeLines="100" w:line="360" w:lineRule="auto"/>
        <w:ind w:right="105" w:rightChars="50"/>
        <w:jc w:val="center"/>
        <w:rPr>
          <w:rFonts w:ascii="仿宋_GB2312" w:hAnsi="仿宋_GB2312" w:eastAsia="仿宋_GB2312" w:cs="仿宋_GB2312"/>
          <w:b/>
          <w:bCs/>
          <w:sz w:val="32"/>
          <w:szCs w:val="32"/>
        </w:rPr>
      </w:pPr>
      <w:bookmarkStart w:id="14" w:name="_Toc31555_WPSOffice_Level2"/>
      <w:bookmarkStart w:id="15" w:name="_Toc9235_WPSOffice_Level2"/>
      <w:r>
        <w:rPr>
          <w:rFonts w:hint="eastAsia" w:ascii="仿宋_GB2312" w:hAnsi="仿宋_GB2312" w:eastAsia="仿宋_GB2312" w:cs="仿宋_GB2312"/>
          <w:b/>
          <w:bCs/>
          <w:sz w:val="32"/>
          <w:szCs w:val="32"/>
        </w:rPr>
        <w:t>服务需求响应表</w:t>
      </w:r>
      <w:bookmarkEnd w:id="14"/>
      <w:bookmarkEnd w:id="15"/>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95"/>
        <w:gridCol w:w="2336"/>
        <w:gridCol w:w="581"/>
        <w:gridCol w:w="581"/>
        <w:gridCol w:w="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b/>
                <w:szCs w:val="21"/>
              </w:rPr>
            </w:pPr>
            <w:r>
              <w:rPr>
                <w:rFonts w:hint="eastAsia" w:ascii="仿宋_GB2312" w:hAnsi="仿宋_GB2312" w:eastAsia="仿宋_GB2312" w:cs="仿宋_GB2312"/>
                <w:szCs w:val="21"/>
                <w:lang w:eastAsia="zh-CN"/>
              </w:rPr>
              <w:t>响应</w:t>
            </w:r>
            <w:r>
              <w:rPr>
                <w:rFonts w:hint="eastAsia" w:ascii="仿宋_GB2312" w:hAnsi="仿宋_GB2312" w:eastAsia="仿宋_GB2312" w:cs="仿宋_GB2312"/>
                <w:szCs w:val="21"/>
              </w:rPr>
              <w:t>文件要求</w:t>
            </w:r>
          </w:p>
        </w:tc>
        <w:tc>
          <w:tcPr>
            <w:tcW w:w="0" w:type="auto"/>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lang w:eastAsia="zh-CN"/>
              </w:rPr>
              <w:t>响应</w:t>
            </w:r>
            <w:r>
              <w:rPr>
                <w:rFonts w:hint="eastAsia" w:ascii="仿宋_GB2312" w:hAnsi="仿宋_GB2312" w:eastAsia="仿宋_GB2312" w:cs="仿宋_GB2312"/>
                <w:szCs w:val="21"/>
              </w:rPr>
              <w:t>文件</w:t>
            </w:r>
          </w:p>
          <w:p>
            <w:pPr>
              <w:tabs>
                <w:tab w:val="left" w:pos="0"/>
              </w:tabs>
              <w:spacing w:line="240" w:lineRule="exact"/>
              <w:jc w:val="center"/>
              <w:rPr>
                <w:rFonts w:ascii="仿宋_GB2312" w:hAnsi="仿宋_GB2312" w:eastAsia="仿宋_GB2312" w:cs="仿宋_GB2312"/>
                <w:kern w:val="0"/>
                <w:szCs w:val="21"/>
              </w:rPr>
            </w:pPr>
            <w:r>
              <w:rPr>
                <w:rFonts w:hint="eastAsia" w:ascii="仿宋_GB2312" w:hAnsi="仿宋_GB2312" w:eastAsia="仿宋_GB2312" w:cs="仿宋_GB2312"/>
                <w:szCs w:val="21"/>
              </w:rPr>
              <w:t>响应内容</w:t>
            </w:r>
          </w:p>
        </w:tc>
        <w:tc>
          <w:tcPr>
            <w:tcW w:w="0" w:type="auto"/>
            <w:tcBorders>
              <w:top w:val="single" w:color="auto" w:sz="4" w:space="0"/>
              <w:left w:val="single" w:color="auto" w:sz="4" w:space="0"/>
              <w:bottom w:val="single" w:color="auto" w:sz="4" w:space="0"/>
              <w:right w:val="single" w:color="auto" w:sz="4" w:space="0"/>
            </w:tcBorders>
            <w:noWrap w:val="0"/>
            <w:vAlign w:val="center"/>
          </w:tcPr>
          <w:p>
            <w:pPr>
              <w:tabs>
                <w:tab w:val="left" w:pos="-75"/>
              </w:tabs>
              <w:spacing w:line="240" w:lineRule="exact"/>
              <w:ind w:right="-56" w:rightChars="-27"/>
              <w:jc w:val="center"/>
              <w:rPr>
                <w:rFonts w:ascii="仿宋_GB2312" w:hAnsi="仿宋_GB2312" w:eastAsia="仿宋_GB2312" w:cs="仿宋_GB2312"/>
                <w:kern w:val="0"/>
                <w:szCs w:val="21"/>
              </w:rPr>
            </w:pPr>
            <w:r>
              <w:rPr>
                <w:rFonts w:hint="eastAsia" w:ascii="仿宋_GB2312" w:hAnsi="仿宋_GB2312" w:eastAsia="仿宋_GB2312" w:cs="仿宋_GB2312"/>
                <w:szCs w:val="21"/>
              </w:rPr>
              <w:t>偏离程度</w:t>
            </w:r>
          </w:p>
        </w:tc>
        <w:tc>
          <w:tcPr>
            <w:tcW w:w="0" w:type="auto"/>
            <w:tcBorders>
              <w:top w:val="single" w:color="auto" w:sz="4" w:space="0"/>
              <w:left w:val="single" w:color="auto" w:sz="4" w:space="0"/>
              <w:bottom w:val="single" w:color="auto" w:sz="4" w:space="0"/>
              <w:right w:val="single" w:color="auto" w:sz="4" w:space="0"/>
            </w:tcBorders>
            <w:noWrap w:val="0"/>
            <w:vAlign w:val="center"/>
          </w:tcPr>
          <w:p>
            <w:pPr>
              <w:tabs>
                <w:tab w:val="left" w:pos="-75"/>
              </w:tabs>
              <w:spacing w:line="240" w:lineRule="exact"/>
              <w:ind w:right="-56" w:rightChars="-27"/>
              <w:jc w:val="center"/>
              <w:rPr>
                <w:rFonts w:ascii="仿宋_GB2312" w:hAnsi="仿宋_GB2312" w:eastAsia="仿宋_GB2312" w:cs="仿宋_GB2312"/>
                <w:kern w:val="0"/>
                <w:szCs w:val="21"/>
              </w:rPr>
            </w:pPr>
            <w:r>
              <w:rPr>
                <w:rFonts w:hint="eastAsia" w:ascii="仿宋_GB2312" w:hAnsi="仿宋_GB2312" w:eastAsia="仿宋_GB2312" w:cs="仿宋_GB2312"/>
                <w:szCs w:val="21"/>
              </w:rPr>
              <w:t>偏离说明</w:t>
            </w:r>
          </w:p>
        </w:tc>
        <w:tc>
          <w:tcPr>
            <w:tcW w:w="0" w:type="auto"/>
            <w:tcBorders>
              <w:top w:val="single" w:color="auto" w:sz="4" w:space="0"/>
              <w:left w:val="single" w:color="auto" w:sz="4" w:space="0"/>
              <w:bottom w:val="single" w:color="auto" w:sz="4" w:space="0"/>
              <w:right w:val="single" w:color="auto" w:sz="4" w:space="0"/>
            </w:tcBorders>
            <w:noWrap w:val="0"/>
            <w:vAlign w:val="center"/>
          </w:tcPr>
          <w:p>
            <w:pPr>
              <w:tabs>
                <w:tab w:val="left" w:pos="-75"/>
              </w:tabs>
              <w:spacing w:line="240" w:lineRule="exact"/>
              <w:ind w:right="-56" w:rightChars="-27"/>
              <w:jc w:val="center"/>
              <w:rPr>
                <w:rFonts w:ascii="仿宋_GB2312" w:hAnsi="仿宋_GB2312" w:eastAsia="仿宋_GB2312" w:cs="仿宋_GB2312"/>
                <w:kern w:val="0"/>
                <w:szCs w:val="21"/>
              </w:rPr>
            </w:pPr>
            <w:r>
              <w:rPr>
                <w:rFonts w:hint="eastAsia" w:ascii="仿宋_GB2312" w:hAnsi="仿宋_GB2312" w:eastAsia="仿宋_GB2312" w:cs="仿宋_GB2312"/>
                <w:szCs w:val="21"/>
              </w:rPr>
              <w:t>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210" w:leftChars="100" w:firstLine="398" w:firstLineChars="199"/>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xml:space="preserve"> 1.价格：230元/套（每套印章包含公章、法定代表人名章、财务专用章、发票专用章、合同专用章，预算价格分别为50元/枚、30元/枚、50元/枚、50元/枚、50元/枚）；</w:t>
            </w:r>
          </w:p>
          <w:p>
            <w:pPr>
              <w:adjustRightInd w:val="0"/>
              <w:snapToGrid w:val="0"/>
              <w:ind w:left="210" w:leftChars="100" w:firstLine="398" w:firstLineChars="199"/>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2.服务期限：合同签订之后3年；</w:t>
            </w:r>
          </w:p>
          <w:p>
            <w:pPr>
              <w:adjustRightInd w:val="0"/>
              <w:snapToGrid w:val="0"/>
              <w:ind w:left="210" w:leftChars="100" w:firstLine="398" w:firstLineChars="199"/>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3.服务范围：合同签订之日起</w:t>
            </w:r>
            <w:r>
              <w:rPr>
                <w:rFonts w:hint="eastAsia" w:ascii="仿宋_GB2312" w:hAnsi="仿宋_GB2312" w:eastAsia="仿宋_GB2312" w:cs="仿宋_GB2312"/>
                <w:sz w:val="20"/>
                <w:szCs w:val="20"/>
                <w:highlight w:val="none"/>
              </w:rPr>
              <w:t>，在站前区市场监督管理局</w:t>
            </w:r>
            <w:r>
              <w:rPr>
                <w:rFonts w:hint="eastAsia" w:ascii="仿宋_GB2312" w:hAnsi="仿宋_GB2312" w:eastAsia="仿宋_GB2312" w:cs="仿宋_GB2312"/>
                <w:sz w:val="20"/>
                <w:szCs w:val="20"/>
                <w:highlight w:val="none"/>
                <w:lang w:eastAsia="zh-CN"/>
              </w:rPr>
              <w:t>、西市</w:t>
            </w:r>
            <w:r>
              <w:rPr>
                <w:rFonts w:hint="eastAsia" w:ascii="仿宋_GB2312" w:hAnsi="仿宋_GB2312" w:eastAsia="仿宋_GB2312" w:cs="仿宋_GB2312"/>
                <w:sz w:val="20"/>
                <w:szCs w:val="20"/>
                <w:highlight w:val="none"/>
              </w:rPr>
              <w:t>区市场监督管理局办理设立登记的</w:t>
            </w:r>
            <w:r>
              <w:rPr>
                <w:rFonts w:hint="eastAsia" w:ascii="仿宋_GB2312" w:hAnsi="仿宋_GB2312" w:eastAsia="仿宋_GB2312" w:cs="仿宋_GB2312"/>
                <w:sz w:val="20"/>
                <w:szCs w:val="20"/>
              </w:rPr>
              <w:t>企业。</w:t>
            </w:r>
          </w:p>
          <w:p>
            <w:pPr>
              <w:adjustRightInd w:val="0"/>
              <w:snapToGrid w:val="0"/>
              <w:ind w:left="210" w:leftChars="100" w:firstLine="398" w:firstLineChars="199"/>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一、资格要求</w:t>
            </w:r>
          </w:p>
          <w:p>
            <w:pPr>
              <w:adjustRightInd w:val="0"/>
              <w:snapToGrid w:val="0"/>
              <w:ind w:left="210" w:leftChars="100" w:firstLine="398" w:firstLineChars="199"/>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1.《营业执照》登记状态为存续状态，其未被列入经营异常名录，或严重违法失信企业名单；</w:t>
            </w:r>
          </w:p>
          <w:p>
            <w:pPr>
              <w:adjustRightInd w:val="0"/>
              <w:snapToGrid w:val="0"/>
              <w:ind w:left="210" w:leftChars="100" w:firstLine="398" w:firstLineChars="199"/>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2.《特种行业许可证》许可内容包含本次采购服务业类。</w:t>
            </w:r>
          </w:p>
          <w:p>
            <w:pPr>
              <w:adjustRightInd w:val="0"/>
              <w:snapToGrid w:val="0"/>
              <w:ind w:left="210" w:leftChars="100" w:firstLine="398" w:firstLineChars="199"/>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二、服务内容及技术指标</w:t>
            </w:r>
          </w:p>
          <w:p>
            <w:pPr>
              <w:adjustRightInd w:val="0"/>
              <w:snapToGrid w:val="0"/>
              <w:ind w:left="210" w:leftChars="100" w:firstLine="398" w:firstLineChars="199"/>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据实结算。</w:t>
            </w:r>
            <w:r>
              <w:rPr>
                <w:rFonts w:hint="eastAsia" w:ascii="仿宋_GB2312" w:hAnsi="仿宋_GB2312" w:eastAsia="仿宋_GB2312" w:cs="仿宋_GB2312"/>
                <w:sz w:val="20"/>
                <w:szCs w:val="20"/>
                <w:highlight w:val="none"/>
              </w:rPr>
              <w:t>站前区人民政府</w:t>
            </w:r>
            <w:r>
              <w:rPr>
                <w:rFonts w:hint="eastAsia" w:ascii="仿宋_GB2312" w:hAnsi="仿宋_GB2312" w:eastAsia="仿宋_GB2312" w:cs="仿宋_GB2312"/>
                <w:sz w:val="20"/>
                <w:szCs w:val="20"/>
                <w:highlight w:val="none"/>
                <w:lang w:eastAsia="zh-CN"/>
              </w:rPr>
              <w:t>、西市区人民政府</w:t>
            </w:r>
            <w:r>
              <w:rPr>
                <w:rFonts w:hint="eastAsia" w:ascii="仿宋_GB2312" w:hAnsi="仿宋_GB2312" w:eastAsia="仿宋_GB2312" w:cs="仿宋_GB2312"/>
                <w:sz w:val="20"/>
                <w:szCs w:val="20"/>
              </w:rPr>
              <w:t>据实结算新开办企业刻制印章的费用</w:t>
            </w:r>
            <w:r>
              <w:rPr>
                <w:rFonts w:hint="eastAsia" w:ascii="仿宋_GB2312" w:hAnsi="仿宋_GB2312" w:eastAsia="仿宋_GB2312" w:cs="仿宋_GB2312"/>
                <w:sz w:val="20"/>
                <w:szCs w:val="20"/>
                <w:lang w:eastAsia="zh-CN"/>
              </w:rPr>
              <w:t>，</w:t>
            </w:r>
            <w:r>
              <w:rPr>
                <w:rFonts w:hint="eastAsia" w:ascii="仿宋_GB2312" w:hAnsi="仿宋_GB2312" w:eastAsia="仿宋_GB2312" w:cs="仿宋_GB2312"/>
                <w:sz w:val="20"/>
                <w:szCs w:val="20"/>
              </w:rPr>
              <w:t>印章材质为防伪水晶印章。</w:t>
            </w:r>
          </w:p>
          <w:p>
            <w:pPr>
              <w:adjustRightInd w:val="0"/>
              <w:snapToGrid w:val="0"/>
              <w:ind w:left="210" w:leftChars="100" w:firstLine="398" w:firstLineChars="199"/>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备注：价格应包括但不限于设计费、材料费、人工费、交通费、管理费、利润、税金、风险、保险费、验收费用、质保期内的维修费、保养费和其他完成该项目的所有一切费用。且服务期内不因市场及其他因素而调整。</w:t>
            </w:r>
          </w:p>
          <w:p>
            <w:pPr>
              <w:adjustRightInd w:val="0"/>
              <w:snapToGrid w:val="0"/>
              <w:ind w:left="210" w:leftChars="100" w:firstLine="398" w:firstLineChars="199"/>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三、服务要求</w:t>
            </w:r>
          </w:p>
          <w:p>
            <w:pPr>
              <w:adjustRightInd w:val="0"/>
              <w:snapToGrid w:val="0"/>
              <w:ind w:left="210" w:leftChars="100" w:firstLine="398" w:firstLineChars="199"/>
              <w:jc w:val="left"/>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1.负责印章刻制完成后的交付工作。</w:t>
            </w:r>
          </w:p>
          <w:p>
            <w:pPr>
              <w:adjustRightInd w:val="0"/>
              <w:snapToGrid w:val="0"/>
              <w:ind w:left="210" w:leftChars="100" w:firstLine="398" w:firstLineChars="199"/>
              <w:jc w:val="left"/>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val="en-US" w:eastAsia="zh-CN"/>
              </w:rPr>
              <w:t>2.</w:t>
            </w:r>
            <w:r>
              <w:rPr>
                <w:rFonts w:hint="eastAsia" w:ascii="仿宋_GB2312" w:hAnsi="仿宋_GB2312" w:eastAsia="仿宋_GB2312" w:cs="仿宋_GB2312"/>
                <w:sz w:val="20"/>
                <w:szCs w:val="20"/>
              </w:rPr>
              <w:t>按照采购需求开展服务，不得从事与刻制印章无关的服务，更不允许以任何形式强买强卖</w:t>
            </w:r>
            <w:r>
              <w:rPr>
                <w:rFonts w:hint="eastAsia" w:ascii="仿宋_GB2312" w:hAnsi="仿宋_GB2312" w:eastAsia="仿宋_GB2312" w:cs="仿宋_GB2312"/>
                <w:sz w:val="20"/>
                <w:szCs w:val="20"/>
                <w:lang w:eastAsia="zh-CN"/>
              </w:rPr>
              <w:t>；</w:t>
            </w:r>
          </w:p>
          <w:p>
            <w:pPr>
              <w:adjustRightInd w:val="0"/>
              <w:snapToGrid w:val="0"/>
              <w:ind w:left="210" w:leftChars="100" w:firstLine="398" w:firstLineChars="199"/>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val="en-US" w:eastAsia="zh-CN"/>
              </w:rPr>
              <w:t>3.不得与登记窗口工作人员勾结，招揽业务，</w:t>
            </w:r>
            <w:r>
              <w:rPr>
                <w:rFonts w:hint="eastAsia" w:ascii="仿宋_GB2312" w:hAnsi="仿宋_GB2312" w:eastAsia="仿宋_GB2312" w:cs="仿宋_GB2312"/>
                <w:sz w:val="20"/>
                <w:szCs w:val="20"/>
                <w:lang w:eastAsia="zh-CN"/>
              </w:rPr>
              <w:t>破坏公平竞争的营商环境</w:t>
            </w:r>
            <w:r>
              <w:rPr>
                <w:rFonts w:hint="eastAsia" w:ascii="仿宋_GB2312" w:hAnsi="仿宋_GB2312" w:eastAsia="仿宋_GB2312" w:cs="仿宋_GB2312"/>
                <w:sz w:val="20"/>
                <w:szCs w:val="20"/>
              </w:rPr>
              <w:t>。</w:t>
            </w:r>
          </w:p>
          <w:p>
            <w:pPr>
              <w:adjustRightInd w:val="0"/>
              <w:snapToGrid w:val="0"/>
              <w:ind w:left="210" w:leftChars="100" w:firstLine="398" w:firstLineChars="199"/>
              <w:jc w:val="left"/>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4.接受市营商局对印章刻制服务的办结时效、产品质量、服务态度等方面的综合评价。</w:t>
            </w:r>
          </w:p>
          <w:p>
            <w:pPr>
              <w:adjustRightInd w:val="0"/>
              <w:snapToGrid w:val="0"/>
              <w:ind w:left="210" w:leftChars="100" w:firstLine="398" w:firstLineChars="199"/>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四、刻制时间要求</w:t>
            </w:r>
          </w:p>
          <w:p>
            <w:pPr>
              <w:adjustRightInd w:val="0"/>
              <w:snapToGrid w:val="0"/>
              <w:ind w:left="210" w:leftChars="100" w:firstLine="398" w:firstLineChars="199"/>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具体刻章服务工作服</w:t>
            </w:r>
            <w:r>
              <w:rPr>
                <w:rFonts w:hint="eastAsia" w:ascii="仿宋_GB2312" w:hAnsi="仿宋_GB2312" w:eastAsia="仿宋_GB2312" w:cs="仿宋_GB2312"/>
                <w:sz w:val="20"/>
                <w:szCs w:val="20"/>
                <w:highlight w:val="none"/>
              </w:rPr>
              <w:t>从站前区人民政府</w:t>
            </w:r>
            <w:r>
              <w:rPr>
                <w:rFonts w:hint="eastAsia" w:ascii="仿宋_GB2312" w:hAnsi="仿宋_GB2312" w:eastAsia="仿宋_GB2312" w:cs="仿宋_GB2312"/>
                <w:sz w:val="20"/>
                <w:szCs w:val="20"/>
                <w:highlight w:val="none"/>
                <w:lang w:eastAsia="zh-CN"/>
              </w:rPr>
              <w:t>、西市区人民政府</w:t>
            </w:r>
            <w:r>
              <w:rPr>
                <w:rFonts w:hint="eastAsia" w:ascii="仿宋_GB2312" w:hAnsi="仿宋_GB2312" w:eastAsia="仿宋_GB2312" w:cs="仿宋_GB2312"/>
                <w:sz w:val="20"/>
                <w:szCs w:val="20"/>
                <w:highlight w:val="none"/>
              </w:rPr>
              <w:t>的要求，自接收</w:t>
            </w:r>
            <w:r>
              <w:rPr>
                <w:rFonts w:hint="eastAsia" w:ascii="仿宋_GB2312" w:hAnsi="仿宋_GB2312" w:eastAsia="仿宋_GB2312" w:cs="仿宋_GB2312"/>
                <w:sz w:val="20"/>
                <w:szCs w:val="20"/>
              </w:rPr>
              <w:t>到新开办企业刻章信息起，</w:t>
            </w:r>
            <w:r>
              <w:rPr>
                <w:rFonts w:hint="eastAsia" w:ascii="仿宋_GB2312" w:hAnsi="仿宋_GB2312" w:eastAsia="仿宋_GB2312" w:cs="仿宋_GB2312"/>
                <w:sz w:val="20"/>
                <w:szCs w:val="20"/>
                <w:lang w:val="en-US" w:eastAsia="zh-CN"/>
              </w:rPr>
              <w:t>2</w:t>
            </w:r>
            <w:r>
              <w:rPr>
                <w:rFonts w:hint="eastAsia" w:ascii="仿宋_GB2312" w:hAnsi="仿宋_GB2312" w:eastAsia="仿宋_GB2312" w:cs="仿宋_GB2312"/>
                <w:sz w:val="20"/>
                <w:szCs w:val="20"/>
              </w:rPr>
              <w:t>个小时内（含公章备案手续办理时间）刻制完成送达市政务服务中心指定窗口。</w:t>
            </w:r>
          </w:p>
          <w:p>
            <w:pPr>
              <w:adjustRightInd w:val="0"/>
              <w:snapToGrid w:val="0"/>
              <w:ind w:left="210" w:leftChars="100" w:firstLine="398" w:firstLineChars="199"/>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五、质量要求</w:t>
            </w:r>
          </w:p>
          <w:p>
            <w:pPr>
              <w:adjustRightInd w:val="0"/>
              <w:snapToGrid w:val="0"/>
              <w:ind w:left="210" w:leftChars="100" w:firstLine="398" w:firstLineChars="199"/>
              <w:jc w:val="left"/>
              <w:rPr>
                <w:rFonts w:hint="eastAsia" w:ascii="仿宋_GB2312" w:hAnsi="仿宋_GB2312" w:eastAsia="仿宋_GB2312" w:cs="仿宋_GB2312"/>
                <w:szCs w:val="21"/>
              </w:rPr>
            </w:pPr>
            <w:r>
              <w:rPr>
                <w:rFonts w:hint="eastAsia" w:ascii="仿宋_GB2312" w:hAnsi="仿宋_GB2312" w:eastAsia="仿宋_GB2312" w:cs="仿宋_GB2312"/>
                <w:sz w:val="20"/>
                <w:szCs w:val="20"/>
              </w:rPr>
              <w:t>1.制作的印章必须符合相关法律法规及公安部门的规定和要求，确保刻制的印章能够正常使用。保障在</w:t>
            </w:r>
            <w:r>
              <w:rPr>
                <w:rFonts w:hint="eastAsia" w:ascii="仿宋_GB2312" w:hAnsi="仿宋_GB2312" w:eastAsia="仿宋_GB2312" w:cs="仿宋_GB2312"/>
                <w:szCs w:val="21"/>
              </w:rPr>
              <w:t>使用时不受到第三方关于侵犯专利权、商标权或工业设计权等知识产权的指控，任何第三方如果提出任何方面指控均由承接主体与第三方交涉，并承担可能发生的一切法律责任、费用和后果；</w:t>
            </w:r>
          </w:p>
          <w:p>
            <w:pPr>
              <w:adjustRightInd w:val="0"/>
              <w:snapToGrid w:val="0"/>
              <w:ind w:left="210" w:leftChars="100" w:firstLine="417" w:firstLineChars="199"/>
              <w:jc w:val="left"/>
              <w:rPr>
                <w:rFonts w:hint="eastAsia" w:ascii="仿宋_GB2312" w:hAnsi="仿宋_GB2312" w:eastAsia="仿宋_GB2312" w:cs="仿宋_GB2312"/>
                <w:szCs w:val="21"/>
              </w:rPr>
            </w:pPr>
            <w:r>
              <w:rPr>
                <w:rFonts w:hint="eastAsia" w:ascii="仿宋_GB2312" w:hAnsi="仿宋_GB2312" w:eastAsia="仿宋_GB2312" w:cs="仿宋_GB2312"/>
                <w:szCs w:val="21"/>
              </w:rPr>
              <w:t>2.保证所刻制的印章是经过合法销售渠道取得的、全新的、未使用过的，并完全符合规定的规格型号、参数性能、配置、质量、数量等要求；</w:t>
            </w:r>
          </w:p>
          <w:p>
            <w:pPr>
              <w:adjustRightInd w:val="0"/>
              <w:snapToGrid w:val="0"/>
              <w:ind w:left="210" w:leftChars="100" w:firstLine="417" w:firstLineChars="199"/>
              <w:jc w:val="left"/>
              <w:rPr>
                <w:rFonts w:hint="eastAsia" w:ascii="仿宋_GB2312" w:hAnsi="仿宋_GB2312" w:eastAsia="仿宋_GB2312" w:cs="仿宋_GB2312"/>
                <w:szCs w:val="21"/>
              </w:rPr>
            </w:pPr>
            <w:r>
              <w:rPr>
                <w:rFonts w:hint="eastAsia" w:ascii="仿宋_GB2312" w:hAnsi="仿宋_GB2312" w:eastAsia="仿宋_GB2312" w:cs="仿宋_GB2312"/>
                <w:szCs w:val="21"/>
              </w:rPr>
              <w:t>3.供方应保证其所提供的货物在正确使用和保养条件下，在其使用寿命期内具有满意的性能。</w:t>
            </w:r>
          </w:p>
          <w:p>
            <w:pPr>
              <w:adjustRightInd w:val="0"/>
              <w:snapToGrid w:val="0"/>
              <w:ind w:left="210" w:leftChars="100" w:firstLine="417" w:firstLineChars="199"/>
              <w:jc w:val="left"/>
              <w:rPr>
                <w:rFonts w:hint="eastAsia" w:ascii="仿宋_GB2312" w:hAnsi="仿宋_GB2312" w:eastAsia="仿宋_GB2312" w:cs="仿宋_GB2312"/>
                <w:szCs w:val="21"/>
              </w:rPr>
            </w:pPr>
            <w:r>
              <w:rPr>
                <w:rFonts w:hint="eastAsia" w:ascii="仿宋_GB2312" w:hAnsi="仿宋_GB2312" w:eastAsia="仿宋_GB2312" w:cs="仿宋_GB2312"/>
                <w:szCs w:val="21"/>
              </w:rPr>
              <w:t>六、管理要求</w:t>
            </w:r>
          </w:p>
          <w:p>
            <w:pPr>
              <w:adjustRightInd w:val="0"/>
              <w:snapToGrid w:val="0"/>
              <w:ind w:left="210" w:leftChars="100" w:firstLine="417" w:firstLineChars="199"/>
              <w:jc w:val="left"/>
              <w:rPr>
                <w:rFonts w:hint="eastAsia" w:ascii="仿宋_GB2312" w:hAnsi="仿宋_GB2312" w:eastAsia="仿宋_GB2312" w:cs="仿宋_GB2312"/>
                <w:szCs w:val="21"/>
              </w:rPr>
            </w:pPr>
            <w:r>
              <w:rPr>
                <w:rFonts w:hint="eastAsia" w:ascii="仿宋_GB2312" w:hAnsi="仿宋_GB2312" w:eastAsia="仿宋_GB2312" w:cs="仿宋_GB2312"/>
                <w:szCs w:val="21"/>
              </w:rPr>
              <w:t>1.制作过程中，不得将印章内容和相关信息外泄；</w:t>
            </w:r>
          </w:p>
          <w:p>
            <w:pPr>
              <w:adjustRightInd w:val="0"/>
              <w:snapToGrid w:val="0"/>
              <w:ind w:left="210" w:leftChars="100" w:firstLine="417" w:firstLineChars="199"/>
              <w:jc w:val="left"/>
              <w:rPr>
                <w:rFonts w:hint="eastAsia" w:ascii="仿宋_GB2312" w:hAnsi="仿宋_GB2312" w:eastAsia="仿宋_GB2312" w:cs="仿宋_GB2312"/>
                <w:szCs w:val="21"/>
              </w:rPr>
            </w:pPr>
            <w:r>
              <w:rPr>
                <w:rFonts w:hint="eastAsia" w:ascii="仿宋_GB2312" w:hAnsi="仿宋_GB2312" w:eastAsia="仿宋_GB2312" w:cs="仿宋_GB2312"/>
                <w:szCs w:val="21"/>
              </w:rPr>
              <w:t>2.应按公安定点印章刻制企业条例保密规责保密，不得为其他组织和个人刻制同样的印章；不得超出业务需要私自留存企业的空白印章纸。</w:t>
            </w:r>
          </w:p>
          <w:p>
            <w:pPr>
              <w:adjustRightInd w:val="0"/>
              <w:snapToGrid w:val="0"/>
              <w:ind w:left="210" w:leftChars="100" w:firstLine="417" w:firstLineChars="199"/>
              <w:jc w:val="left"/>
              <w:rPr>
                <w:rFonts w:hint="eastAsia" w:ascii="仿宋_GB2312" w:hAnsi="仿宋_GB2312" w:eastAsia="仿宋_GB2312" w:cs="仿宋_GB2312"/>
                <w:szCs w:val="21"/>
              </w:rPr>
            </w:pPr>
            <w:r>
              <w:rPr>
                <w:rFonts w:hint="eastAsia" w:ascii="仿宋_GB2312" w:hAnsi="仿宋_GB2312" w:eastAsia="仿宋_GB2312" w:cs="仿宋_GB2312"/>
                <w:szCs w:val="21"/>
              </w:rPr>
              <w:t>七、责任追究</w:t>
            </w:r>
          </w:p>
          <w:p>
            <w:pPr>
              <w:adjustRightInd w:val="0"/>
              <w:snapToGrid w:val="0"/>
              <w:ind w:left="210" w:leftChars="100" w:firstLine="417" w:firstLineChars="199"/>
              <w:jc w:val="left"/>
              <w:rPr>
                <w:rFonts w:hint="eastAsia" w:ascii="仿宋_GB2312" w:hAnsi="仿宋_GB2312" w:eastAsia="仿宋_GB2312" w:cs="仿宋_GB2312"/>
                <w:szCs w:val="21"/>
              </w:rPr>
            </w:pPr>
            <w:r>
              <w:rPr>
                <w:rFonts w:hint="eastAsia" w:ascii="仿宋_GB2312" w:hAnsi="仿宋_GB2312" w:eastAsia="仿宋_GB2312" w:cs="仿宋_GB2312"/>
                <w:szCs w:val="21"/>
              </w:rPr>
              <w:t>供应商未按照服务要求履行责任，未按规定的时间和质量要求提供相应服务或违反管理要求，累计</w:t>
            </w:r>
            <w:r>
              <w:rPr>
                <w:rFonts w:hint="eastAsia" w:ascii="仿宋_GB2312" w:hAnsi="仿宋_GB2312" w:eastAsia="仿宋_GB2312" w:cs="仿宋_GB2312"/>
                <w:szCs w:val="21"/>
                <w:lang w:eastAsia="zh-CN"/>
              </w:rPr>
              <w:t>两</w:t>
            </w:r>
            <w:r>
              <w:rPr>
                <w:rFonts w:hint="eastAsia" w:ascii="仿宋_GB2312" w:hAnsi="仿宋_GB2312" w:eastAsia="仿宋_GB2312" w:cs="仿宋_GB2312"/>
                <w:szCs w:val="21"/>
              </w:rPr>
              <w:t>次，终止合作。</w:t>
            </w:r>
          </w:p>
          <w:p>
            <w:pPr>
              <w:adjustRightInd w:val="0"/>
              <w:snapToGrid w:val="0"/>
              <w:ind w:left="210" w:leftChars="100" w:firstLine="417" w:firstLineChars="199"/>
              <w:jc w:val="left"/>
              <w:rPr>
                <w:rFonts w:hint="eastAsia" w:ascii="仿宋_GB2312" w:hAnsi="仿宋_GB2312" w:eastAsia="仿宋_GB2312" w:cs="仿宋_GB2312"/>
                <w:szCs w:val="21"/>
              </w:rPr>
            </w:pPr>
            <w:r>
              <w:rPr>
                <w:rFonts w:hint="eastAsia" w:ascii="仿宋_GB2312" w:hAnsi="仿宋_GB2312" w:eastAsia="仿宋_GB2312" w:cs="仿宋_GB2312"/>
                <w:szCs w:val="21"/>
              </w:rPr>
              <w:t>在协议期内，若供应商被列入经营异常名录、严重违法失信企业名单、或被吊销《特种行业许可证》</w:t>
            </w:r>
            <w:r>
              <w:rPr>
                <w:rFonts w:hint="eastAsia" w:ascii="仿宋_GB2312" w:hAnsi="仿宋_GB2312" w:eastAsia="仿宋_GB2312" w:cs="仿宋_GB2312"/>
                <w:szCs w:val="21"/>
                <w:lang w:eastAsia="zh-CN"/>
              </w:rPr>
              <w:t>，违反服务要求</w:t>
            </w:r>
            <w:r>
              <w:rPr>
                <w:rFonts w:hint="eastAsia" w:ascii="仿宋_GB2312" w:hAnsi="仿宋_GB2312" w:eastAsia="仿宋_GB2312" w:cs="仿宋_GB2312"/>
                <w:szCs w:val="21"/>
              </w:rPr>
              <w:t>，站前区市场监督管理局</w:t>
            </w:r>
            <w:r>
              <w:rPr>
                <w:rFonts w:hint="eastAsia" w:ascii="仿宋_GB2312" w:hAnsi="仿宋_GB2312" w:eastAsia="仿宋_GB2312" w:cs="仿宋_GB2312"/>
                <w:szCs w:val="21"/>
                <w:lang w:eastAsia="zh-CN"/>
              </w:rPr>
              <w:t>、西市</w:t>
            </w:r>
            <w:r>
              <w:rPr>
                <w:rFonts w:hint="eastAsia" w:ascii="仿宋_GB2312" w:hAnsi="仿宋_GB2312" w:eastAsia="仿宋_GB2312" w:cs="仿宋_GB2312"/>
                <w:szCs w:val="21"/>
              </w:rPr>
              <w:t>区市场监督管理局有权终止协议，已发生的业务按实际发生额结算</w:t>
            </w:r>
            <w:r>
              <w:rPr>
                <w:rFonts w:hint="eastAsia" w:ascii="仿宋_GB2312" w:hAnsi="仿宋_GB2312" w:eastAsia="仿宋_GB2312" w:cs="仿宋_GB2312"/>
                <w:szCs w:val="21"/>
                <w:lang w:eastAsia="zh-CN"/>
              </w:rPr>
              <w:t>，</w:t>
            </w:r>
            <w:r>
              <w:rPr>
                <w:rFonts w:hint="eastAsia" w:ascii="仿宋_GB2312" w:hAnsi="仿宋_GB2312" w:eastAsia="仿宋_GB2312" w:cs="仿宋_GB2312"/>
                <w:szCs w:val="21"/>
              </w:rPr>
              <w:t>五年内不得申请受邀。</w:t>
            </w:r>
          </w:p>
          <w:p>
            <w:pPr>
              <w:adjustRightInd w:val="0"/>
              <w:snapToGrid w:val="0"/>
              <w:ind w:left="210" w:leftChars="100" w:firstLine="417" w:firstLineChars="199"/>
              <w:jc w:val="left"/>
              <w:rPr>
                <w:rFonts w:hint="eastAsia" w:ascii="仿宋_GB2312" w:hAnsi="仿宋_GB2312" w:eastAsia="仿宋_GB2312" w:cs="仿宋_GB2312"/>
                <w:szCs w:val="21"/>
              </w:rPr>
            </w:pPr>
            <w:r>
              <w:rPr>
                <w:rFonts w:hint="eastAsia" w:ascii="仿宋_GB2312" w:hAnsi="仿宋_GB2312" w:eastAsia="仿宋_GB2312" w:cs="仿宋_GB2312"/>
                <w:szCs w:val="21"/>
              </w:rPr>
              <w:t>八、费用支付</w:t>
            </w:r>
          </w:p>
          <w:p>
            <w:pPr>
              <w:adjustRightInd w:val="0"/>
              <w:snapToGrid w:val="0"/>
              <w:ind w:left="210" w:leftChars="100" w:firstLine="417" w:firstLineChars="199"/>
              <w:jc w:val="left"/>
              <w:rPr>
                <w:rFonts w:hint="eastAsia" w:ascii="仿宋_GB2312" w:hAnsi="仿宋_GB2312" w:eastAsia="仿宋_GB2312" w:cs="仿宋_GB2312"/>
                <w:szCs w:val="21"/>
              </w:rPr>
            </w:pPr>
            <w:r>
              <w:rPr>
                <w:rFonts w:hint="eastAsia" w:ascii="仿宋_GB2312" w:hAnsi="仿宋_GB2312" w:eastAsia="仿宋_GB2312" w:cs="仿宋_GB2312"/>
                <w:szCs w:val="21"/>
              </w:rPr>
              <w:t>按照季度实际刻制数量，据实支付。受财政预算时间的影响，年初会有支付延迟的情况。</w:t>
            </w:r>
          </w:p>
          <w:p>
            <w:pPr>
              <w:adjustRightInd w:val="0"/>
              <w:snapToGrid w:val="0"/>
              <w:ind w:left="210" w:leftChars="100" w:firstLine="417" w:firstLineChars="199"/>
              <w:jc w:val="left"/>
              <w:rPr>
                <w:rFonts w:hint="eastAsia" w:ascii="仿宋_GB2312" w:hAnsi="仿宋_GB2312" w:eastAsia="仿宋_GB2312" w:cs="仿宋_GB2312"/>
                <w:szCs w:val="21"/>
              </w:rPr>
            </w:pPr>
            <w:r>
              <w:rPr>
                <w:rFonts w:hint="eastAsia" w:ascii="仿宋_GB2312" w:hAnsi="仿宋_GB2312" w:eastAsia="仿宋_GB2312" w:cs="仿宋_GB2312"/>
                <w:szCs w:val="21"/>
              </w:rPr>
              <w:t>九、其他要求</w:t>
            </w:r>
          </w:p>
          <w:p>
            <w:pPr>
              <w:adjustRightInd w:val="0"/>
              <w:snapToGrid w:val="0"/>
              <w:ind w:left="210" w:leftChars="100" w:firstLine="417" w:firstLineChars="199"/>
              <w:jc w:val="left"/>
              <w:rPr>
                <w:rFonts w:hint="eastAsia" w:ascii="仿宋_GB2312" w:hAnsi="仿宋_GB2312" w:eastAsia="仿宋_GB2312" w:cs="仿宋_GB2312"/>
                <w:szCs w:val="21"/>
              </w:rPr>
            </w:pPr>
            <w:r>
              <w:rPr>
                <w:rFonts w:hint="eastAsia" w:ascii="仿宋_GB2312" w:hAnsi="仿宋_GB2312" w:eastAsia="仿宋_GB2312" w:cs="仿宋_GB2312"/>
                <w:szCs w:val="21"/>
              </w:rPr>
              <w:t>协议签订之日起，在站前区市场监督管理局</w:t>
            </w:r>
            <w:r>
              <w:rPr>
                <w:rFonts w:hint="eastAsia" w:ascii="仿宋_GB2312" w:hAnsi="仿宋_GB2312" w:eastAsia="仿宋_GB2312" w:cs="仿宋_GB2312"/>
                <w:szCs w:val="21"/>
                <w:lang w:eastAsia="zh-CN"/>
              </w:rPr>
              <w:t>、西市</w:t>
            </w:r>
            <w:r>
              <w:rPr>
                <w:rFonts w:hint="eastAsia" w:ascii="仿宋_GB2312" w:hAnsi="仿宋_GB2312" w:eastAsia="仿宋_GB2312" w:cs="仿宋_GB2312"/>
                <w:szCs w:val="21"/>
              </w:rPr>
              <w:t>区市场监督管理局办理设立登记的企业（以下简称“开办企业”）本应享受免费获得防伪印章的惠企政策，但尚未享受此政策。供应商应按如下2种情况提供发票或提供服务：</w:t>
            </w:r>
          </w:p>
          <w:p>
            <w:pPr>
              <w:adjustRightInd w:val="0"/>
              <w:snapToGrid w:val="0"/>
              <w:ind w:left="210" w:leftChars="100" w:firstLine="417" w:firstLineChars="199"/>
              <w:jc w:val="left"/>
              <w:rPr>
                <w:rFonts w:hint="eastAsia" w:ascii="仿宋_GB2312" w:hAnsi="仿宋_GB2312" w:eastAsia="仿宋_GB2312" w:cs="仿宋_GB2312"/>
                <w:szCs w:val="21"/>
              </w:rPr>
            </w:pPr>
            <w:r>
              <w:rPr>
                <w:rFonts w:hint="eastAsia" w:ascii="仿宋_GB2312" w:hAnsi="仿宋_GB2312" w:eastAsia="仿宋_GB2312" w:cs="仿宋_GB2312"/>
                <w:szCs w:val="21"/>
              </w:rPr>
              <w:t>1.开办企业已经刻制整套防伪印章的情况</w:t>
            </w:r>
          </w:p>
          <w:p>
            <w:pPr>
              <w:adjustRightInd w:val="0"/>
              <w:snapToGrid w:val="0"/>
              <w:ind w:left="210" w:leftChars="100" w:firstLine="417" w:firstLineChars="199"/>
              <w:jc w:val="left"/>
              <w:rPr>
                <w:rFonts w:hint="eastAsia" w:ascii="仿宋_GB2312" w:hAnsi="仿宋_GB2312" w:eastAsia="仿宋_GB2312" w:cs="仿宋_GB2312"/>
                <w:szCs w:val="21"/>
              </w:rPr>
            </w:pPr>
            <w:r>
              <w:rPr>
                <w:rFonts w:hint="eastAsia" w:ascii="仿宋_GB2312" w:hAnsi="仿宋_GB2312" w:eastAsia="仿宋_GB2312" w:cs="仿宋_GB2312"/>
                <w:szCs w:val="21"/>
              </w:rPr>
              <w:t>供应商应按照整套印章的响应价格，提供发票。开办企业已刻制的整套防伪印章以响应价格为准，由供应商垫付，之后整套印章以响应价格按季度结算；</w:t>
            </w:r>
          </w:p>
          <w:p>
            <w:pPr>
              <w:adjustRightInd w:val="0"/>
              <w:snapToGrid w:val="0"/>
              <w:ind w:left="210" w:leftChars="100" w:firstLine="417" w:firstLineChars="199"/>
              <w:jc w:val="left"/>
              <w:rPr>
                <w:rFonts w:hint="eastAsia" w:ascii="仿宋_GB2312" w:hAnsi="仿宋_GB2312" w:eastAsia="仿宋_GB2312" w:cs="仿宋_GB2312"/>
                <w:szCs w:val="21"/>
              </w:rPr>
            </w:pPr>
            <w:r>
              <w:rPr>
                <w:rFonts w:hint="eastAsia" w:ascii="仿宋_GB2312" w:hAnsi="仿宋_GB2312" w:eastAsia="仿宋_GB2312" w:cs="仿宋_GB2312"/>
                <w:szCs w:val="21"/>
              </w:rPr>
              <w:t>2.开办企业已经刻制部分防伪印章的情况</w:t>
            </w:r>
          </w:p>
          <w:p>
            <w:pPr>
              <w:jc w:val="left"/>
              <w:rPr>
                <w:rFonts w:hint="eastAsia" w:ascii="仿宋_GB2312" w:hAnsi="仿宋_GB2312" w:eastAsia="仿宋_GB2312" w:cs="仿宋_GB2312"/>
                <w:szCs w:val="21"/>
                <w:lang w:eastAsia="zh-CN"/>
              </w:rPr>
            </w:pPr>
            <w:r>
              <w:rPr>
                <w:rFonts w:hint="eastAsia" w:ascii="仿宋_GB2312" w:hAnsi="仿宋_GB2312" w:eastAsia="仿宋_GB2312" w:cs="仿宋_GB2312"/>
                <w:szCs w:val="21"/>
              </w:rPr>
              <w:t>供应商应提供其余印章的刻制服务，并按照整套印章响应价格提供发票。开办企业已刻制的防伪印章以单枚印章响应价格为准，由供应商垫付，之后整套防伪印章以响应价格按季度结算。</w:t>
            </w:r>
          </w:p>
        </w:tc>
        <w:tc>
          <w:tcPr>
            <w:tcW w:w="0" w:type="auto"/>
            <w:tcBorders>
              <w:top w:val="single" w:color="auto" w:sz="4" w:space="0"/>
              <w:left w:val="single" w:color="auto" w:sz="4" w:space="0"/>
              <w:bottom w:val="single" w:color="auto" w:sz="4" w:space="0"/>
              <w:right w:val="single" w:color="auto" w:sz="4" w:space="0"/>
            </w:tcBorders>
            <w:noWrap w:val="0"/>
            <w:vAlign w:val="center"/>
          </w:tcPr>
          <w:p>
            <w:pPr>
              <w:tabs>
                <w:tab w:val="left" w:pos="0"/>
              </w:tabs>
              <w:spacing w:line="240" w:lineRule="exact"/>
              <w:jc w:val="center"/>
              <w:rPr>
                <w:rFonts w:hint="eastAsia" w:ascii="仿宋_GB2312" w:hAnsi="仿宋_GB2312" w:eastAsia="仿宋_GB2312" w:cs="仿宋_GB2312"/>
                <w:szCs w:val="21"/>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tabs>
                <w:tab w:val="left" w:pos="-75"/>
              </w:tabs>
              <w:spacing w:line="240" w:lineRule="exact"/>
              <w:ind w:right="-56" w:rightChars="-27"/>
              <w:jc w:val="center"/>
              <w:rPr>
                <w:rFonts w:hint="eastAsia" w:ascii="仿宋_GB2312" w:hAnsi="仿宋_GB2312" w:eastAsia="仿宋_GB2312" w:cs="仿宋_GB2312"/>
                <w:szCs w:val="21"/>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tabs>
                <w:tab w:val="left" w:pos="-75"/>
              </w:tabs>
              <w:spacing w:line="240" w:lineRule="exact"/>
              <w:ind w:right="-56" w:rightChars="-27"/>
              <w:jc w:val="center"/>
              <w:rPr>
                <w:rFonts w:hint="eastAsia" w:ascii="仿宋_GB2312" w:hAnsi="仿宋_GB2312" w:eastAsia="仿宋_GB2312" w:cs="仿宋_GB2312"/>
                <w:szCs w:val="21"/>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tabs>
                <w:tab w:val="left" w:pos="-75"/>
              </w:tabs>
              <w:spacing w:line="240" w:lineRule="exact"/>
              <w:ind w:right="-56" w:rightChars="-27"/>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6"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hanging="1" w:firstLine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rPr>
              <w:t>其它</w:t>
            </w:r>
          </w:p>
        </w:tc>
        <w:tc>
          <w:tcPr>
            <w:tcW w:w="0" w:type="auto"/>
            <w:tcBorders>
              <w:top w:val="single" w:color="auto" w:sz="4" w:space="0"/>
              <w:left w:val="single" w:color="auto" w:sz="4" w:space="0"/>
              <w:bottom w:val="single" w:color="auto" w:sz="4" w:space="0"/>
              <w:right w:val="single" w:color="auto" w:sz="4" w:space="0"/>
            </w:tcBorders>
            <w:noWrap w:val="0"/>
            <w:vAlign w:val="center"/>
          </w:tcPr>
          <w:p>
            <w:pPr>
              <w:tabs>
                <w:tab w:val="left" w:pos="0"/>
              </w:tabs>
              <w:adjustRightInd w:val="0"/>
              <w:snapToGrid w:val="0"/>
              <w:jc w:val="left"/>
              <w:rPr>
                <w:rFonts w:hint="eastAsia" w:ascii="仿宋_GB2312" w:hAnsi="仿宋_GB2312" w:eastAsia="仿宋_GB2312" w:cs="仿宋_GB2312"/>
                <w:kern w:val="0"/>
                <w:sz w:val="21"/>
                <w:szCs w:val="21"/>
                <w:lang w:val="en-US" w:eastAsia="zh-CN" w:bidi="ar-SA"/>
              </w:rPr>
            </w:pPr>
            <w:r>
              <w:rPr>
                <w:rFonts w:hint="eastAsia" w:ascii="仿宋_GB2312" w:hAnsi="仿宋_GB2312" w:eastAsia="仿宋_GB2312" w:cs="仿宋_GB2312"/>
                <w:szCs w:val="21"/>
              </w:rPr>
              <w:t>采购单位未提供需求而投标人认为需说明及补充的内容在此填列</w:t>
            </w:r>
          </w:p>
        </w:tc>
        <w:tc>
          <w:tcPr>
            <w:tcW w:w="0" w:type="auto"/>
            <w:tcBorders>
              <w:top w:val="single" w:color="auto" w:sz="4" w:space="0"/>
              <w:left w:val="single" w:color="auto" w:sz="4" w:space="0"/>
              <w:bottom w:val="single" w:color="auto" w:sz="4" w:space="0"/>
              <w:right w:val="single" w:color="auto" w:sz="4" w:space="0"/>
            </w:tcBorders>
            <w:noWrap w:val="0"/>
            <w:vAlign w:val="center"/>
          </w:tcPr>
          <w:p>
            <w:pPr>
              <w:tabs>
                <w:tab w:val="left" w:pos="-75"/>
              </w:tabs>
              <w:spacing w:line="240" w:lineRule="exact"/>
              <w:ind w:right="-56" w:rightChars="-27"/>
              <w:jc w:val="center"/>
              <w:rPr>
                <w:rFonts w:ascii="仿宋_GB2312" w:hAnsi="仿宋_GB2312" w:eastAsia="仿宋_GB2312" w:cs="仿宋_GB2312"/>
                <w:kern w:val="0"/>
                <w:sz w:val="21"/>
                <w:szCs w:val="21"/>
                <w:lang w:val="en-US" w:eastAsia="zh-CN" w:bidi="ar-SA"/>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tabs>
                <w:tab w:val="left" w:pos="-75"/>
              </w:tabs>
              <w:spacing w:line="240" w:lineRule="exact"/>
              <w:ind w:right="-56" w:rightChars="-27"/>
              <w:jc w:val="center"/>
              <w:rPr>
                <w:rFonts w:ascii="仿宋_GB2312" w:hAnsi="仿宋_GB2312" w:eastAsia="仿宋_GB2312" w:cs="仿宋_GB2312"/>
                <w:kern w:val="0"/>
                <w:sz w:val="21"/>
                <w:szCs w:val="21"/>
                <w:lang w:val="en-US" w:eastAsia="zh-CN" w:bidi="ar-SA"/>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tabs>
                <w:tab w:val="left" w:pos="-75"/>
              </w:tabs>
              <w:spacing w:line="240" w:lineRule="exact"/>
              <w:ind w:right="-56" w:rightChars="-27"/>
              <w:jc w:val="center"/>
              <w:rPr>
                <w:rFonts w:ascii="仿宋_GB2312" w:hAnsi="仿宋_GB2312" w:eastAsia="仿宋_GB2312" w:cs="仿宋_GB2312"/>
                <w:kern w:val="0"/>
                <w:sz w:val="21"/>
                <w:szCs w:val="21"/>
                <w:lang w:val="en-US" w:eastAsia="zh-CN" w:bidi="ar-SA"/>
              </w:rPr>
            </w:pPr>
          </w:p>
        </w:tc>
      </w:tr>
    </w:tbl>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20" w:firstLineChars="200"/>
        <w:jc w:val="left"/>
        <w:textAlignment w:val="auto"/>
        <w:rPr>
          <w:rFonts w:ascii="仿宋_GB2312" w:hAnsi="仿宋_GB2312" w:eastAsia="仿宋_GB2312" w:cs="仿宋_GB2312"/>
          <w:b/>
          <w:szCs w:val="21"/>
        </w:rPr>
      </w:pPr>
      <w:r>
        <w:rPr>
          <w:rFonts w:hint="eastAsia" w:ascii="仿宋_GB2312" w:hAnsi="仿宋_GB2312" w:eastAsia="仿宋_GB2312" w:cs="仿宋_GB2312"/>
          <w:b/>
          <w:szCs w:val="21"/>
        </w:rPr>
        <w:t>填表要求：</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仿宋_GB2312" w:hAnsi="仿宋_GB2312" w:eastAsia="仿宋_GB2312" w:cs="仿宋_GB2312"/>
          <w:szCs w:val="21"/>
          <w:lang w:eastAsia="zh-CN"/>
        </w:rPr>
      </w:pPr>
      <w:r>
        <w:rPr>
          <w:rFonts w:hint="eastAsia" w:ascii="仿宋_GB2312" w:hAnsi="仿宋_GB2312" w:eastAsia="仿宋_GB2312" w:cs="仿宋_GB2312"/>
          <w:szCs w:val="21"/>
        </w:rPr>
        <w:t>1．“</w:t>
      </w:r>
      <w:r>
        <w:rPr>
          <w:rFonts w:hint="eastAsia" w:ascii="仿宋_GB2312" w:hAnsi="仿宋_GB2312" w:eastAsia="仿宋_GB2312" w:cs="仿宋_GB2312"/>
          <w:szCs w:val="21"/>
          <w:lang w:eastAsia="zh-CN"/>
        </w:rPr>
        <w:t>响应</w:t>
      </w:r>
      <w:r>
        <w:rPr>
          <w:rFonts w:hint="eastAsia" w:ascii="仿宋_GB2312" w:hAnsi="仿宋_GB2312" w:eastAsia="仿宋_GB2312" w:cs="仿宋_GB2312"/>
          <w:szCs w:val="21"/>
        </w:rPr>
        <w:t>文件响应内容”一栏由投标人按照招标文件要求填写并进行逐项响应</w:t>
      </w:r>
      <w:r>
        <w:rPr>
          <w:rFonts w:hint="eastAsia" w:ascii="仿宋_GB2312" w:hAnsi="仿宋_GB2312" w:eastAsia="仿宋_GB2312" w:cs="仿宋_GB2312"/>
          <w:szCs w:val="21"/>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仿宋_GB2312" w:hAnsi="仿宋_GB2312" w:eastAsia="仿宋_GB2312" w:cs="仿宋_GB2312"/>
          <w:szCs w:val="21"/>
          <w:lang w:eastAsia="zh-CN"/>
        </w:rPr>
      </w:pPr>
      <w:r>
        <w:rPr>
          <w:rFonts w:hint="eastAsia" w:ascii="仿宋_GB2312" w:hAnsi="仿宋_GB2312" w:eastAsia="仿宋_GB2312" w:cs="仿宋_GB2312"/>
          <w:szCs w:val="21"/>
        </w:rPr>
        <w:t>2．“偏离程度”一栏根据“投标文件响应内容”与招标文件逐项对照的结果填写。偏离必须用 “正偏离、负偏离或无偏离”三个名称中的一种进行标注</w:t>
      </w:r>
      <w:r>
        <w:rPr>
          <w:rFonts w:hint="eastAsia" w:ascii="仿宋_GB2312" w:hAnsi="仿宋_GB2312" w:eastAsia="仿宋_GB2312" w:cs="仿宋_GB2312"/>
          <w:szCs w:val="21"/>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仿宋_GB2312" w:hAnsi="仿宋_GB2312" w:eastAsia="仿宋_GB2312" w:cs="仿宋_GB2312"/>
          <w:szCs w:val="21"/>
        </w:rPr>
      </w:pPr>
      <w:r>
        <w:rPr>
          <w:rFonts w:hint="eastAsia" w:ascii="仿宋_GB2312" w:hAnsi="仿宋_GB2312" w:eastAsia="仿宋_GB2312" w:cs="仿宋_GB2312"/>
          <w:szCs w:val="21"/>
        </w:rPr>
        <w:t>3．“偏离说明”一栏由投标人对偏离的情况做详细说明。</w:t>
      </w:r>
    </w:p>
    <w:p>
      <w:pPr>
        <w:snapToGrid w:val="0"/>
        <w:spacing w:line="480" w:lineRule="auto"/>
        <w:ind w:firstLine="420" w:firstLineChars="200"/>
        <w:rPr>
          <w:rFonts w:hint="eastAsia" w:ascii="仿宋_GB2312" w:hAnsi="仿宋_GB2312" w:eastAsia="仿宋_GB2312" w:cs="仿宋_GB2312"/>
          <w:lang w:eastAsia="zh-CN"/>
        </w:rPr>
      </w:pPr>
    </w:p>
    <w:p>
      <w:pPr>
        <w:snapToGrid w:val="0"/>
        <w:spacing w:line="480" w:lineRule="auto"/>
        <w:ind w:firstLine="420" w:firstLineChars="200"/>
        <w:rPr>
          <w:rFonts w:ascii="仿宋_GB2312" w:hAnsi="仿宋_GB2312" w:eastAsia="仿宋_GB2312" w:cs="仿宋_GB2312"/>
        </w:rPr>
      </w:pPr>
      <w:r>
        <w:rPr>
          <w:rFonts w:hint="eastAsia" w:ascii="仿宋_GB2312" w:hAnsi="仿宋_GB2312" w:eastAsia="仿宋_GB2312" w:cs="仿宋_GB2312"/>
          <w:lang w:eastAsia="zh-CN"/>
        </w:rPr>
        <w:t>受邀请</w:t>
      </w:r>
      <w:r>
        <w:rPr>
          <w:rFonts w:hint="eastAsia" w:ascii="仿宋_GB2312" w:hAnsi="仿宋_GB2312" w:eastAsia="仿宋_GB2312" w:cs="仿宋_GB2312"/>
        </w:rPr>
        <w:t>人名称（加盖公章）：</w:t>
      </w:r>
      <w:r>
        <w:rPr>
          <w:rFonts w:hint="eastAsia" w:ascii="仿宋_GB2312" w:hAnsi="仿宋_GB2312" w:eastAsia="仿宋_GB2312" w:cs="仿宋_GB2312"/>
          <w:u w:val="single"/>
        </w:rPr>
        <w:t xml:space="preserve">           </w:t>
      </w:r>
    </w:p>
    <w:p>
      <w:pPr>
        <w:snapToGrid w:val="0"/>
        <w:spacing w:line="480" w:lineRule="auto"/>
        <w:ind w:firstLine="420" w:firstLineChars="200"/>
        <w:rPr>
          <w:rFonts w:hint="eastAsia" w:ascii="仿宋_GB2312" w:hAnsi="仿宋_GB2312" w:eastAsia="仿宋_GB2312" w:cs="仿宋_GB2312"/>
        </w:rPr>
      </w:pPr>
    </w:p>
    <w:p>
      <w:pPr>
        <w:snapToGrid w:val="0"/>
        <w:spacing w:line="480" w:lineRule="auto"/>
        <w:ind w:firstLine="420" w:firstLineChars="200"/>
        <w:rPr>
          <w:rFonts w:ascii="仿宋_GB2312" w:hAnsi="仿宋_GB2312" w:eastAsia="仿宋_GB2312" w:cs="仿宋_GB2312"/>
        </w:rPr>
      </w:pPr>
      <w:r>
        <w:rPr>
          <w:rFonts w:hint="eastAsia" w:ascii="仿宋_GB2312" w:hAnsi="仿宋_GB2312" w:eastAsia="仿宋_GB2312" w:cs="仿宋_GB2312"/>
        </w:rPr>
        <w:t>法定代表人（或</w:t>
      </w:r>
      <w:r>
        <w:rPr>
          <w:rFonts w:hint="eastAsia" w:ascii="仿宋_GB2312" w:hAnsi="仿宋_GB2312" w:eastAsia="仿宋_GB2312" w:cs="仿宋_GB2312"/>
          <w:szCs w:val="21"/>
        </w:rPr>
        <w:t>非法人组织负责人）或</w:t>
      </w:r>
      <w:r>
        <w:rPr>
          <w:rFonts w:hint="eastAsia" w:ascii="仿宋_GB2312" w:hAnsi="仿宋_GB2312" w:eastAsia="仿宋_GB2312" w:cs="仿宋_GB2312"/>
        </w:rPr>
        <w:t>其授权委托人(签字或盖章)：</w:t>
      </w:r>
      <w:r>
        <w:rPr>
          <w:rFonts w:hint="eastAsia" w:ascii="仿宋_GB2312" w:hAnsi="仿宋_GB2312" w:eastAsia="仿宋_GB2312" w:cs="仿宋_GB2312"/>
          <w:u w:val="single"/>
        </w:rPr>
        <w:t xml:space="preserve">           </w:t>
      </w:r>
    </w:p>
    <w:p>
      <w:pPr>
        <w:adjustRightInd w:val="0"/>
        <w:snapToGrid w:val="0"/>
        <w:spacing w:line="360" w:lineRule="auto"/>
        <w:ind w:right="105" w:rightChars="50" w:firstLine="420" w:firstLineChars="200"/>
        <w:jc w:val="left"/>
        <w:rPr>
          <w:rFonts w:hint="eastAsia" w:ascii="仿宋_GB2312" w:hAnsi="仿宋_GB2312" w:eastAsia="仿宋_GB2312" w:cs="仿宋_GB2312"/>
        </w:rPr>
      </w:pPr>
    </w:p>
    <w:p>
      <w:pPr>
        <w:adjustRightInd w:val="0"/>
        <w:snapToGrid w:val="0"/>
        <w:spacing w:line="360" w:lineRule="auto"/>
        <w:ind w:right="105" w:rightChars="50" w:firstLine="420" w:firstLineChars="200"/>
        <w:jc w:val="left"/>
        <w:rPr>
          <w:rFonts w:ascii="仿宋_GB2312" w:hAnsi="仿宋_GB2312" w:eastAsia="仿宋_GB2312" w:cs="仿宋_GB2312"/>
          <w:szCs w:val="21"/>
          <w:u w:val="single"/>
        </w:rPr>
      </w:pPr>
      <w:r>
        <w:rPr>
          <w:rFonts w:hint="eastAsia" w:ascii="仿宋_GB2312" w:hAnsi="仿宋_GB2312" w:eastAsia="仿宋_GB2312" w:cs="仿宋_GB2312"/>
        </w:rPr>
        <w:t>日期：</w:t>
      </w:r>
      <w:r>
        <w:rPr>
          <w:rFonts w:hint="eastAsia" w:ascii="仿宋_GB2312" w:hAnsi="仿宋_GB2312" w:eastAsia="仿宋_GB2312" w:cs="仿宋_GB2312"/>
          <w:u w:val="single"/>
        </w:rPr>
        <w:t xml:space="preserve">               </w:t>
      </w:r>
      <w:r>
        <w:rPr>
          <w:rFonts w:hint="eastAsia" w:ascii="仿宋_GB2312" w:hAnsi="仿宋_GB2312" w:eastAsia="仿宋_GB2312" w:cs="仿宋_GB2312"/>
          <w:szCs w:val="21"/>
          <w:u w:val="single"/>
        </w:rPr>
        <w:t xml:space="preserve"> </w:t>
      </w:r>
    </w:p>
    <w:p>
      <w:pPr>
        <w:pStyle w:val="3"/>
        <w:adjustRightInd w:val="0"/>
        <w:snapToGrid w:val="0"/>
        <w:spacing w:before="0" w:after="0" w:line="240" w:lineRule="auto"/>
        <w:jc w:val="left"/>
        <w:rPr>
          <w:rFonts w:hint="eastAsia" w:ascii="仿宋_GB2312" w:hAnsi="仿宋_GB2312" w:eastAsia="仿宋_GB2312" w:cs="仿宋_GB2312"/>
          <w:b w:val="0"/>
          <w:szCs w:val="28"/>
        </w:rPr>
        <w:sectPr>
          <w:pgSz w:w="16838" w:h="11906" w:orient="landscape"/>
          <w:pgMar w:top="1803" w:right="1440" w:bottom="1803" w:left="1440" w:header="851" w:footer="992" w:gutter="0"/>
          <w:cols w:space="720" w:num="1"/>
          <w:docGrid w:type="linesAndChars" w:linePitch="319" w:charSpace="0"/>
        </w:sectPr>
      </w:pPr>
    </w:p>
    <w:p>
      <w:pPr>
        <w:pStyle w:val="3"/>
        <w:adjustRightInd w:val="0"/>
        <w:snapToGrid w:val="0"/>
        <w:spacing w:before="0" w:after="0" w:line="240" w:lineRule="auto"/>
        <w:jc w:val="left"/>
        <w:rPr>
          <w:rFonts w:hint="eastAsia" w:ascii="仿宋_GB2312" w:hAnsi="仿宋_GB2312" w:eastAsia="仿宋_GB2312" w:cs="仿宋_GB2312"/>
          <w:szCs w:val="28"/>
          <w:lang w:val="en-US" w:eastAsia="zh-CN"/>
        </w:rPr>
      </w:pPr>
      <w:r>
        <w:rPr>
          <w:rFonts w:hint="eastAsia" w:ascii="仿宋_GB2312" w:hAnsi="仿宋_GB2312" w:eastAsia="仿宋_GB2312" w:cs="仿宋_GB2312"/>
          <w:szCs w:val="28"/>
        </w:rPr>
        <w:t>格式1</w:t>
      </w:r>
      <w:r>
        <w:rPr>
          <w:rFonts w:hint="eastAsia" w:ascii="仿宋_GB2312" w:hAnsi="仿宋_GB2312" w:eastAsia="仿宋_GB2312" w:cs="仿宋_GB2312"/>
          <w:szCs w:val="28"/>
          <w:lang w:val="en-US" w:eastAsia="zh-CN"/>
        </w:rPr>
        <w:t>3</w:t>
      </w:r>
    </w:p>
    <w:p>
      <w:pPr>
        <w:adjustRightInd w:val="0"/>
        <w:snapToGrid w:val="0"/>
        <w:ind w:right="105" w:rightChars="50"/>
        <w:jc w:val="center"/>
        <w:rPr>
          <w:rFonts w:ascii="仿宋_GB2312" w:hAnsi="仿宋_GB2312" w:eastAsia="仿宋_GB2312" w:cs="仿宋_GB2312"/>
          <w:b/>
          <w:bCs/>
          <w:sz w:val="32"/>
          <w:szCs w:val="32"/>
        </w:rPr>
      </w:pPr>
      <w:bookmarkStart w:id="16" w:name="_Toc4431_WPSOffice_Level2"/>
      <w:bookmarkStart w:id="17" w:name="_Toc8488_WPSOffice_Level2"/>
      <w:r>
        <w:rPr>
          <w:rFonts w:hint="eastAsia" w:ascii="仿宋_GB2312" w:hAnsi="仿宋_GB2312" w:eastAsia="仿宋_GB2312" w:cs="仿宋_GB2312"/>
          <w:b/>
          <w:bCs/>
          <w:sz w:val="32"/>
          <w:szCs w:val="32"/>
        </w:rPr>
        <w:t>商务条款偏离表</w:t>
      </w:r>
      <w:bookmarkEnd w:id="16"/>
      <w:bookmarkEnd w:id="17"/>
    </w:p>
    <w:p>
      <w:pPr>
        <w:adjustRightInd w:val="0"/>
        <w:snapToGrid w:val="0"/>
        <w:spacing w:line="360" w:lineRule="auto"/>
        <w:ind w:right="105" w:rightChars="50"/>
        <w:jc w:val="left"/>
        <w:rPr>
          <w:rFonts w:ascii="仿宋_GB2312" w:hAnsi="仿宋_GB2312" w:eastAsia="仿宋_GB2312" w:cs="仿宋_GB2312"/>
          <w:b/>
          <w:bCs/>
          <w:szCs w:val="21"/>
        </w:rPr>
      </w:pPr>
      <w:r>
        <w:rPr>
          <w:rFonts w:hint="eastAsia" w:ascii="仿宋_GB2312" w:hAnsi="仿宋_GB2312" w:eastAsia="仿宋_GB2312" w:cs="仿宋_GB2312"/>
          <w:b/>
          <w:bCs/>
          <w:szCs w:val="21"/>
        </w:rPr>
        <w:t xml:space="preserve">包号： </w:t>
      </w:r>
    </w:p>
    <w:tbl>
      <w:tblPr>
        <w:tblStyle w:val="5"/>
        <w:tblW w:w="8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7"/>
        <w:gridCol w:w="3758"/>
        <w:gridCol w:w="2359"/>
        <w:gridCol w:w="1003"/>
        <w:gridCol w:w="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547" w:type="dxa"/>
            <w:noWrap w:val="0"/>
            <w:vAlign w:val="center"/>
          </w:tcPr>
          <w:p>
            <w:pPr>
              <w:adjustRightInd w:val="0"/>
              <w:snapToGrid w:val="0"/>
              <w:ind w:right="-48" w:rightChars="-23"/>
              <w:jc w:val="center"/>
              <w:rPr>
                <w:rFonts w:ascii="仿宋_GB2312" w:hAnsi="仿宋_GB2312" w:eastAsia="仿宋_GB2312" w:cs="仿宋_GB2312"/>
                <w:szCs w:val="21"/>
              </w:rPr>
            </w:pPr>
            <w:r>
              <w:rPr>
                <w:rFonts w:hint="eastAsia" w:ascii="仿宋_GB2312" w:hAnsi="仿宋_GB2312" w:eastAsia="仿宋_GB2312" w:cs="仿宋_GB2312"/>
                <w:szCs w:val="21"/>
              </w:rPr>
              <w:t>序号</w:t>
            </w:r>
          </w:p>
        </w:tc>
        <w:tc>
          <w:tcPr>
            <w:tcW w:w="3758" w:type="dxa"/>
            <w:noWrap w:val="0"/>
            <w:vAlign w:val="center"/>
          </w:tcPr>
          <w:p>
            <w:pPr>
              <w:adjustRightInd w:val="0"/>
              <w:snapToGrid w:val="0"/>
              <w:ind w:right="-73" w:rightChars="-35"/>
              <w:jc w:val="center"/>
              <w:rPr>
                <w:rFonts w:ascii="仿宋_GB2312" w:hAnsi="仿宋_GB2312" w:eastAsia="仿宋_GB2312" w:cs="仿宋_GB2312"/>
                <w:szCs w:val="21"/>
              </w:rPr>
            </w:pPr>
            <w:r>
              <w:rPr>
                <w:rFonts w:hint="eastAsia" w:ascii="仿宋_GB2312" w:hAnsi="仿宋_GB2312" w:eastAsia="仿宋_GB2312" w:cs="仿宋_GB2312"/>
                <w:szCs w:val="21"/>
                <w:lang w:eastAsia="zh-CN"/>
              </w:rPr>
              <w:t>响应</w:t>
            </w:r>
            <w:r>
              <w:rPr>
                <w:rFonts w:hint="eastAsia" w:ascii="仿宋_GB2312" w:hAnsi="仿宋_GB2312" w:eastAsia="仿宋_GB2312" w:cs="仿宋_GB2312"/>
                <w:szCs w:val="21"/>
              </w:rPr>
              <w:t>文件的商务条款</w:t>
            </w:r>
          </w:p>
          <w:p>
            <w:pPr>
              <w:adjustRightInd w:val="0"/>
              <w:snapToGrid w:val="0"/>
              <w:ind w:right="-73" w:rightChars="-35"/>
              <w:jc w:val="center"/>
              <w:rPr>
                <w:rFonts w:ascii="仿宋_GB2312" w:hAnsi="仿宋_GB2312" w:eastAsia="仿宋_GB2312" w:cs="仿宋_GB2312"/>
                <w:szCs w:val="21"/>
              </w:rPr>
            </w:pPr>
            <w:r>
              <w:rPr>
                <w:rFonts w:hint="eastAsia" w:ascii="仿宋_GB2312" w:hAnsi="仿宋_GB2312" w:eastAsia="仿宋_GB2312" w:cs="仿宋_GB2312"/>
                <w:szCs w:val="21"/>
              </w:rPr>
              <w:t>（</w:t>
            </w:r>
            <w:r>
              <w:rPr>
                <w:rFonts w:hint="eastAsia" w:ascii="仿宋_GB2312" w:hAnsi="仿宋_GB2312" w:eastAsia="仿宋_GB2312" w:cs="仿宋_GB2312"/>
                <w:b/>
                <w:sz w:val="18"/>
                <w:szCs w:val="18"/>
              </w:rPr>
              <w:t>实质性要求及重要指标用★标注，★标注项不得负偏离，如果负偏离，则</w:t>
            </w:r>
            <w:r>
              <w:rPr>
                <w:rFonts w:hint="eastAsia" w:ascii="仿宋_GB2312" w:hAnsi="仿宋_GB2312" w:eastAsia="仿宋_GB2312" w:cs="仿宋_GB2312"/>
                <w:b/>
                <w:sz w:val="18"/>
                <w:szCs w:val="18"/>
                <w:lang w:eastAsia="zh-CN"/>
              </w:rPr>
              <w:t>响应</w:t>
            </w:r>
            <w:r>
              <w:rPr>
                <w:rFonts w:hint="eastAsia" w:ascii="仿宋_GB2312" w:hAnsi="仿宋_GB2312" w:eastAsia="仿宋_GB2312" w:cs="仿宋_GB2312"/>
                <w:b/>
                <w:sz w:val="18"/>
                <w:szCs w:val="18"/>
              </w:rPr>
              <w:t>文件无效。</w:t>
            </w:r>
            <w:r>
              <w:rPr>
                <w:rFonts w:hint="eastAsia" w:ascii="仿宋_GB2312" w:hAnsi="仿宋_GB2312" w:eastAsia="仿宋_GB2312" w:cs="仿宋_GB2312"/>
                <w:szCs w:val="21"/>
              </w:rPr>
              <w:t>）</w:t>
            </w:r>
          </w:p>
        </w:tc>
        <w:tc>
          <w:tcPr>
            <w:tcW w:w="2359" w:type="dxa"/>
            <w:noWrap w:val="0"/>
            <w:vAlign w:val="center"/>
          </w:tcPr>
          <w:p>
            <w:pPr>
              <w:adjustRightInd w:val="0"/>
              <w:snapToGrid w:val="0"/>
              <w:ind w:right="-107" w:rightChars="-51"/>
              <w:jc w:val="center"/>
              <w:rPr>
                <w:rFonts w:ascii="仿宋_GB2312" w:hAnsi="仿宋_GB2312" w:eastAsia="仿宋_GB2312" w:cs="仿宋_GB2312"/>
                <w:szCs w:val="21"/>
              </w:rPr>
            </w:pPr>
            <w:r>
              <w:rPr>
                <w:rFonts w:hint="eastAsia" w:ascii="仿宋_GB2312" w:hAnsi="仿宋_GB2312" w:eastAsia="仿宋_GB2312" w:cs="仿宋_GB2312"/>
                <w:szCs w:val="21"/>
                <w:lang w:eastAsia="zh-CN"/>
              </w:rPr>
              <w:t>响应</w:t>
            </w:r>
            <w:r>
              <w:rPr>
                <w:rFonts w:hint="eastAsia" w:ascii="仿宋_GB2312" w:hAnsi="仿宋_GB2312" w:eastAsia="仿宋_GB2312" w:cs="仿宋_GB2312"/>
                <w:szCs w:val="21"/>
              </w:rPr>
              <w:t>文件响应内容</w:t>
            </w:r>
          </w:p>
        </w:tc>
        <w:tc>
          <w:tcPr>
            <w:tcW w:w="1003" w:type="dxa"/>
            <w:noWrap w:val="0"/>
            <w:vAlign w:val="center"/>
          </w:tcPr>
          <w:p>
            <w:pPr>
              <w:adjustRightInd w:val="0"/>
              <w:snapToGrid w:val="0"/>
              <w:ind w:left="-59" w:leftChars="-28" w:right="-105" w:rightChars="-50"/>
              <w:rPr>
                <w:rFonts w:ascii="仿宋_GB2312" w:hAnsi="仿宋_GB2312" w:eastAsia="仿宋_GB2312" w:cs="仿宋_GB2312"/>
                <w:szCs w:val="21"/>
              </w:rPr>
            </w:pPr>
            <w:r>
              <w:rPr>
                <w:rFonts w:hint="eastAsia" w:ascii="仿宋_GB2312" w:hAnsi="仿宋_GB2312" w:eastAsia="仿宋_GB2312" w:cs="仿宋_GB2312"/>
                <w:szCs w:val="21"/>
              </w:rPr>
              <w:t>偏离程度</w:t>
            </w:r>
          </w:p>
        </w:tc>
        <w:tc>
          <w:tcPr>
            <w:tcW w:w="893" w:type="dxa"/>
            <w:noWrap w:val="0"/>
            <w:vAlign w:val="center"/>
          </w:tcPr>
          <w:p>
            <w:pPr>
              <w:adjustRightInd w:val="0"/>
              <w:snapToGrid w:val="0"/>
              <w:ind w:left="-59" w:leftChars="-28" w:right="-105" w:rightChars="-50"/>
              <w:rPr>
                <w:rFonts w:ascii="仿宋_GB2312" w:hAnsi="仿宋_GB2312" w:eastAsia="仿宋_GB2312" w:cs="仿宋_GB2312"/>
                <w:szCs w:val="21"/>
              </w:rPr>
            </w:pPr>
            <w:r>
              <w:rPr>
                <w:rFonts w:hint="eastAsia" w:ascii="仿宋_GB2312" w:hAnsi="仿宋_GB2312" w:eastAsia="仿宋_GB2312" w:cs="仿宋_GB2312"/>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547" w:type="dxa"/>
            <w:noWrap w:val="0"/>
            <w:vAlign w:val="center"/>
          </w:tcPr>
          <w:p>
            <w:pPr>
              <w:adjustRightInd w:val="0"/>
              <w:snapToGrid w:val="0"/>
              <w:ind w:right="105" w:rightChars="50"/>
              <w:jc w:val="center"/>
              <w:rPr>
                <w:rFonts w:ascii="仿宋_GB2312" w:hAnsi="仿宋_GB2312" w:eastAsia="仿宋_GB2312" w:cs="仿宋_GB2312"/>
                <w:szCs w:val="21"/>
              </w:rPr>
            </w:pPr>
          </w:p>
        </w:tc>
        <w:tc>
          <w:tcPr>
            <w:tcW w:w="3758" w:type="dxa"/>
            <w:noWrap w:val="0"/>
            <w:vAlign w:val="center"/>
          </w:tcPr>
          <w:p>
            <w:pPr>
              <w:adjustRightInd w:val="0"/>
              <w:snapToGrid w:val="0"/>
              <w:rPr>
                <w:rFonts w:ascii="仿宋_GB2312" w:hAnsi="仿宋_GB2312" w:eastAsia="仿宋_GB2312" w:cs="仿宋_GB2312"/>
                <w:szCs w:val="21"/>
              </w:rPr>
            </w:pPr>
            <w:r>
              <w:rPr>
                <w:rFonts w:hint="eastAsia" w:ascii="仿宋_GB2312" w:hAnsi="仿宋_GB2312" w:eastAsia="仿宋_GB2312" w:cs="仿宋_GB2312"/>
                <w:b/>
                <w:sz w:val="18"/>
                <w:szCs w:val="18"/>
              </w:rPr>
              <w:t>★</w:t>
            </w:r>
            <w:r>
              <w:rPr>
                <w:rFonts w:hint="eastAsia" w:ascii="仿宋_GB2312" w:hAnsi="仿宋_GB2312" w:eastAsia="仿宋_GB2312" w:cs="仿宋_GB2312"/>
                <w:szCs w:val="21"/>
              </w:rPr>
              <w:t>履约期限：</w:t>
            </w:r>
            <w:r>
              <w:rPr>
                <w:rFonts w:hint="eastAsia" w:ascii="仿宋_GB2312" w:hAnsi="仿宋_GB2312" w:eastAsia="仿宋_GB2312" w:cs="仿宋_GB2312"/>
                <w:kern w:val="0"/>
                <w:sz w:val="21"/>
                <w:szCs w:val="21"/>
                <w:lang w:val="en-US" w:eastAsia="zh-CN"/>
              </w:rPr>
              <w:t>合同签订之后3年</w:t>
            </w:r>
          </w:p>
        </w:tc>
        <w:tc>
          <w:tcPr>
            <w:tcW w:w="2359" w:type="dxa"/>
            <w:noWrap w:val="0"/>
            <w:vAlign w:val="center"/>
          </w:tcPr>
          <w:p>
            <w:pPr>
              <w:adjustRightInd w:val="0"/>
              <w:snapToGrid w:val="0"/>
              <w:ind w:right="105" w:rightChars="50"/>
              <w:jc w:val="center"/>
              <w:rPr>
                <w:rFonts w:ascii="仿宋_GB2312" w:hAnsi="仿宋_GB2312" w:eastAsia="仿宋_GB2312" w:cs="仿宋_GB2312"/>
                <w:szCs w:val="21"/>
              </w:rPr>
            </w:pPr>
          </w:p>
        </w:tc>
        <w:tc>
          <w:tcPr>
            <w:tcW w:w="1003" w:type="dxa"/>
            <w:noWrap w:val="0"/>
            <w:vAlign w:val="center"/>
          </w:tcPr>
          <w:p>
            <w:pPr>
              <w:adjustRightInd w:val="0"/>
              <w:snapToGrid w:val="0"/>
              <w:ind w:right="105" w:rightChars="50"/>
              <w:jc w:val="center"/>
              <w:rPr>
                <w:rFonts w:ascii="仿宋_GB2312" w:hAnsi="仿宋_GB2312" w:eastAsia="仿宋_GB2312" w:cs="仿宋_GB2312"/>
                <w:szCs w:val="21"/>
              </w:rPr>
            </w:pPr>
          </w:p>
        </w:tc>
        <w:tc>
          <w:tcPr>
            <w:tcW w:w="893" w:type="dxa"/>
            <w:noWrap w:val="0"/>
            <w:vAlign w:val="center"/>
          </w:tcPr>
          <w:p>
            <w:pPr>
              <w:adjustRightInd w:val="0"/>
              <w:snapToGrid w:val="0"/>
              <w:ind w:right="105" w:rightChars="50"/>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547" w:type="dxa"/>
            <w:noWrap w:val="0"/>
            <w:vAlign w:val="center"/>
          </w:tcPr>
          <w:p>
            <w:pPr>
              <w:adjustRightInd w:val="0"/>
              <w:snapToGrid w:val="0"/>
              <w:ind w:right="105" w:rightChars="50"/>
              <w:jc w:val="center"/>
              <w:rPr>
                <w:rFonts w:ascii="仿宋_GB2312" w:hAnsi="仿宋_GB2312" w:eastAsia="仿宋_GB2312" w:cs="仿宋_GB2312"/>
                <w:szCs w:val="21"/>
              </w:rPr>
            </w:pPr>
          </w:p>
        </w:tc>
        <w:tc>
          <w:tcPr>
            <w:tcW w:w="3758" w:type="dxa"/>
            <w:noWrap w:val="0"/>
            <w:vAlign w:val="center"/>
          </w:tcPr>
          <w:p>
            <w:pPr>
              <w:adjustRightInd w:val="0"/>
              <w:snapToGrid w:val="0"/>
              <w:rPr>
                <w:rFonts w:hint="eastAsia" w:ascii="仿宋_GB2312" w:hAnsi="仿宋_GB2312" w:eastAsia="仿宋_GB2312" w:cs="仿宋_GB2312"/>
                <w:szCs w:val="21"/>
                <w:lang w:eastAsia="zh-CN"/>
              </w:rPr>
            </w:pPr>
            <w:r>
              <w:rPr>
                <w:rFonts w:hint="eastAsia" w:ascii="仿宋_GB2312" w:hAnsi="仿宋_GB2312" w:eastAsia="仿宋_GB2312" w:cs="仿宋_GB2312"/>
                <w:b/>
                <w:sz w:val="18"/>
                <w:szCs w:val="18"/>
              </w:rPr>
              <w:t>★</w:t>
            </w:r>
            <w:r>
              <w:rPr>
                <w:rFonts w:hint="eastAsia" w:ascii="仿宋_GB2312" w:hAnsi="仿宋_GB2312" w:eastAsia="仿宋_GB2312" w:cs="仿宋_GB2312"/>
                <w:szCs w:val="21"/>
              </w:rPr>
              <w:t>履约地点：</w:t>
            </w:r>
            <w:r>
              <w:rPr>
                <w:rFonts w:hint="eastAsia" w:ascii="仿宋_GB2312" w:hAnsi="仿宋_GB2312" w:eastAsia="仿宋_GB2312" w:cs="仿宋_GB2312"/>
                <w:szCs w:val="21"/>
                <w:lang w:eastAsia="zh-CN"/>
              </w:rPr>
              <w:t>市政务服务中心</w:t>
            </w:r>
          </w:p>
        </w:tc>
        <w:tc>
          <w:tcPr>
            <w:tcW w:w="2359" w:type="dxa"/>
            <w:noWrap w:val="0"/>
            <w:vAlign w:val="center"/>
          </w:tcPr>
          <w:p>
            <w:pPr>
              <w:adjustRightInd w:val="0"/>
              <w:snapToGrid w:val="0"/>
              <w:ind w:right="105" w:rightChars="50"/>
              <w:jc w:val="center"/>
              <w:rPr>
                <w:rFonts w:ascii="仿宋_GB2312" w:hAnsi="仿宋_GB2312" w:eastAsia="仿宋_GB2312" w:cs="仿宋_GB2312"/>
                <w:szCs w:val="21"/>
              </w:rPr>
            </w:pPr>
          </w:p>
        </w:tc>
        <w:tc>
          <w:tcPr>
            <w:tcW w:w="1003" w:type="dxa"/>
            <w:noWrap w:val="0"/>
            <w:vAlign w:val="center"/>
          </w:tcPr>
          <w:p>
            <w:pPr>
              <w:adjustRightInd w:val="0"/>
              <w:snapToGrid w:val="0"/>
              <w:ind w:right="105" w:rightChars="50"/>
              <w:jc w:val="center"/>
              <w:rPr>
                <w:rFonts w:ascii="仿宋_GB2312" w:hAnsi="仿宋_GB2312" w:eastAsia="仿宋_GB2312" w:cs="仿宋_GB2312"/>
                <w:szCs w:val="21"/>
              </w:rPr>
            </w:pPr>
          </w:p>
        </w:tc>
        <w:tc>
          <w:tcPr>
            <w:tcW w:w="893" w:type="dxa"/>
            <w:noWrap w:val="0"/>
            <w:vAlign w:val="center"/>
          </w:tcPr>
          <w:p>
            <w:pPr>
              <w:adjustRightInd w:val="0"/>
              <w:snapToGrid w:val="0"/>
              <w:ind w:right="105" w:rightChars="50"/>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547" w:type="dxa"/>
            <w:noWrap w:val="0"/>
            <w:vAlign w:val="center"/>
          </w:tcPr>
          <w:p>
            <w:pPr>
              <w:adjustRightInd w:val="0"/>
              <w:snapToGrid w:val="0"/>
              <w:ind w:right="105" w:rightChars="50"/>
              <w:jc w:val="center"/>
              <w:rPr>
                <w:rFonts w:ascii="仿宋_GB2312" w:hAnsi="仿宋_GB2312" w:eastAsia="仿宋_GB2312" w:cs="仿宋_GB2312"/>
                <w:szCs w:val="21"/>
              </w:rPr>
            </w:pPr>
          </w:p>
        </w:tc>
        <w:tc>
          <w:tcPr>
            <w:tcW w:w="3758" w:type="dxa"/>
            <w:noWrap w:val="0"/>
            <w:vAlign w:val="center"/>
          </w:tcPr>
          <w:p>
            <w:pPr>
              <w:adjustRightInd w:val="0"/>
              <w:snapToGrid w:val="0"/>
              <w:rPr>
                <w:rFonts w:ascii="仿宋_GB2312" w:hAnsi="仿宋_GB2312" w:eastAsia="仿宋_GB2312" w:cs="仿宋_GB2312"/>
                <w:szCs w:val="21"/>
              </w:rPr>
            </w:pPr>
            <w:r>
              <w:rPr>
                <w:rFonts w:hint="eastAsia" w:ascii="仿宋_GB2312" w:hAnsi="仿宋_GB2312" w:eastAsia="仿宋_GB2312" w:cs="仿宋_GB2312"/>
                <w:b/>
                <w:sz w:val="18"/>
                <w:szCs w:val="18"/>
              </w:rPr>
              <w:t>★</w:t>
            </w:r>
            <w:r>
              <w:rPr>
                <w:rFonts w:hint="eastAsia" w:ascii="仿宋_GB2312" w:hAnsi="仿宋_GB2312" w:eastAsia="仿宋_GB2312" w:cs="仿宋_GB2312"/>
                <w:szCs w:val="21"/>
              </w:rPr>
              <w:t>付款方式及条件：</w:t>
            </w:r>
            <w:r>
              <w:rPr>
                <w:rFonts w:hint="eastAsia" w:ascii="仿宋_GB2312" w:hAnsi="仿宋_GB2312" w:eastAsia="仿宋_GB2312" w:cs="仿宋_GB2312"/>
                <w:kern w:val="0"/>
                <w:sz w:val="21"/>
                <w:szCs w:val="21"/>
                <w:lang w:val="en-US" w:eastAsia="zh-CN"/>
              </w:rPr>
              <w:t>按照季度</w:t>
            </w:r>
            <w:r>
              <w:rPr>
                <w:rFonts w:hint="eastAsia" w:ascii="仿宋_GB2312" w:hAnsi="仿宋_GB2312" w:eastAsia="仿宋_GB2312" w:cs="仿宋_GB2312"/>
                <w:kern w:val="0"/>
                <w:sz w:val="21"/>
                <w:szCs w:val="21"/>
                <w:lang w:val="zh-CN"/>
              </w:rPr>
              <w:t>实际刻制数量，据实支付</w:t>
            </w:r>
          </w:p>
        </w:tc>
        <w:tc>
          <w:tcPr>
            <w:tcW w:w="2359" w:type="dxa"/>
            <w:noWrap w:val="0"/>
            <w:vAlign w:val="center"/>
          </w:tcPr>
          <w:p>
            <w:pPr>
              <w:adjustRightInd w:val="0"/>
              <w:snapToGrid w:val="0"/>
              <w:ind w:right="105" w:rightChars="50"/>
              <w:jc w:val="center"/>
              <w:rPr>
                <w:rFonts w:ascii="仿宋_GB2312" w:hAnsi="仿宋_GB2312" w:eastAsia="仿宋_GB2312" w:cs="仿宋_GB2312"/>
                <w:szCs w:val="21"/>
              </w:rPr>
            </w:pPr>
          </w:p>
        </w:tc>
        <w:tc>
          <w:tcPr>
            <w:tcW w:w="1003" w:type="dxa"/>
            <w:noWrap w:val="0"/>
            <w:vAlign w:val="center"/>
          </w:tcPr>
          <w:p>
            <w:pPr>
              <w:adjustRightInd w:val="0"/>
              <w:snapToGrid w:val="0"/>
              <w:ind w:right="105" w:rightChars="50"/>
              <w:jc w:val="center"/>
              <w:rPr>
                <w:rFonts w:ascii="仿宋_GB2312" w:hAnsi="仿宋_GB2312" w:eastAsia="仿宋_GB2312" w:cs="仿宋_GB2312"/>
                <w:szCs w:val="21"/>
              </w:rPr>
            </w:pPr>
          </w:p>
        </w:tc>
        <w:tc>
          <w:tcPr>
            <w:tcW w:w="893" w:type="dxa"/>
            <w:noWrap w:val="0"/>
            <w:vAlign w:val="center"/>
          </w:tcPr>
          <w:p>
            <w:pPr>
              <w:adjustRightInd w:val="0"/>
              <w:snapToGrid w:val="0"/>
              <w:ind w:right="105" w:rightChars="50"/>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jc w:val="center"/>
        </w:trPr>
        <w:tc>
          <w:tcPr>
            <w:tcW w:w="547" w:type="dxa"/>
            <w:noWrap w:val="0"/>
            <w:vAlign w:val="center"/>
          </w:tcPr>
          <w:p>
            <w:pPr>
              <w:adjustRightInd w:val="0"/>
              <w:snapToGrid w:val="0"/>
              <w:ind w:right="105" w:rightChars="50"/>
              <w:jc w:val="center"/>
              <w:rPr>
                <w:rFonts w:ascii="仿宋_GB2312" w:hAnsi="仿宋_GB2312" w:eastAsia="仿宋_GB2312" w:cs="仿宋_GB2312"/>
                <w:szCs w:val="21"/>
              </w:rPr>
            </w:pPr>
          </w:p>
        </w:tc>
        <w:tc>
          <w:tcPr>
            <w:tcW w:w="3758" w:type="dxa"/>
            <w:noWrap w:val="0"/>
            <w:vAlign w:val="center"/>
          </w:tcPr>
          <w:p>
            <w:pPr>
              <w:adjustRightInd w:val="0"/>
              <w:snapToGrid w:val="0"/>
              <w:ind w:hanging="1"/>
              <w:rPr>
                <w:rFonts w:ascii="仿宋_GB2312" w:hAnsi="仿宋_GB2312" w:eastAsia="仿宋_GB2312" w:cs="仿宋_GB2312"/>
                <w:szCs w:val="21"/>
              </w:rPr>
            </w:pPr>
            <w:r>
              <w:rPr>
                <w:rFonts w:hint="eastAsia" w:ascii="仿宋_GB2312" w:hAnsi="仿宋_GB2312" w:eastAsia="仿宋_GB2312" w:cs="仿宋_GB2312"/>
                <w:szCs w:val="21"/>
              </w:rPr>
              <w:t>其它</w:t>
            </w:r>
          </w:p>
        </w:tc>
        <w:tc>
          <w:tcPr>
            <w:tcW w:w="2359" w:type="dxa"/>
            <w:noWrap w:val="0"/>
            <w:vAlign w:val="center"/>
          </w:tcPr>
          <w:p>
            <w:pPr>
              <w:adjustRightInd w:val="0"/>
              <w:snapToGrid w:val="0"/>
              <w:ind w:left="-38" w:leftChars="-18"/>
              <w:jc w:val="left"/>
              <w:rPr>
                <w:rFonts w:ascii="仿宋_GB2312" w:hAnsi="仿宋_GB2312" w:eastAsia="仿宋_GB2312" w:cs="仿宋_GB2312"/>
                <w:szCs w:val="21"/>
              </w:rPr>
            </w:pPr>
            <w:r>
              <w:rPr>
                <w:rFonts w:hint="eastAsia" w:ascii="仿宋_GB2312" w:hAnsi="仿宋_GB2312" w:eastAsia="仿宋_GB2312" w:cs="仿宋_GB2312"/>
                <w:szCs w:val="21"/>
                <w:lang w:eastAsia="zh-CN"/>
              </w:rPr>
              <w:t>本</w:t>
            </w:r>
            <w:r>
              <w:rPr>
                <w:rFonts w:hint="eastAsia" w:ascii="仿宋_GB2312" w:hAnsi="仿宋_GB2312" w:eastAsia="仿宋_GB2312" w:cs="仿宋_GB2312"/>
                <w:szCs w:val="21"/>
              </w:rPr>
              <w:t>单位未提供需求而</w:t>
            </w:r>
            <w:r>
              <w:rPr>
                <w:rFonts w:hint="eastAsia" w:ascii="仿宋_GB2312" w:hAnsi="仿宋_GB2312" w:eastAsia="仿宋_GB2312" w:cs="仿宋_GB2312"/>
                <w:lang w:eastAsia="zh-CN"/>
              </w:rPr>
              <w:t>受邀</w:t>
            </w:r>
            <w:r>
              <w:rPr>
                <w:rFonts w:hint="eastAsia" w:ascii="仿宋_GB2312" w:hAnsi="仿宋_GB2312" w:eastAsia="仿宋_GB2312" w:cs="仿宋_GB2312"/>
                <w:szCs w:val="21"/>
              </w:rPr>
              <w:t>人认为需说明及补充的内容在此填列</w:t>
            </w:r>
          </w:p>
        </w:tc>
        <w:tc>
          <w:tcPr>
            <w:tcW w:w="1003" w:type="dxa"/>
            <w:noWrap w:val="0"/>
            <w:vAlign w:val="center"/>
          </w:tcPr>
          <w:p>
            <w:pPr>
              <w:adjustRightInd w:val="0"/>
              <w:snapToGrid w:val="0"/>
              <w:ind w:right="105" w:rightChars="50"/>
              <w:jc w:val="center"/>
              <w:rPr>
                <w:rFonts w:ascii="仿宋_GB2312" w:hAnsi="仿宋_GB2312" w:eastAsia="仿宋_GB2312" w:cs="仿宋_GB2312"/>
                <w:szCs w:val="21"/>
              </w:rPr>
            </w:pPr>
          </w:p>
        </w:tc>
        <w:tc>
          <w:tcPr>
            <w:tcW w:w="893" w:type="dxa"/>
            <w:noWrap w:val="0"/>
            <w:vAlign w:val="center"/>
          </w:tcPr>
          <w:p>
            <w:pPr>
              <w:adjustRightInd w:val="0"/>
              <w:snapToGrid w:val="0"/>
              <w:ind w:right="105" w:rightChars="50"/>
              <w:jc w:val="center"/>
              <w:rPr>
                <w:rFonts w:ascii="仿宋_GB2312" w:hAnsi="仿宋_GB2312" w:eastAsia="仿宋_GB2312" w:cs="仿宋_GB2312"/>
                <w:szCs w:val="21"/>
              </w:rPr>
            </w:pPr>
          </w:p>
        </w:tc>
      </w:tr>
    </w:tbl>
    <w:p>
      <w:pPr>
        <w:adjustRightInd w:val="0"/>
        <w:snapToGrid w:val="0"/>
        <w:spacing w:line="360" w:lineRule="auto"/>
        <w:ind w:right="105" w:rightChars="50"/>
        <w:jc w:val="left"/>
        <w:rPr>
          <w:rFonts w:ascii="仿宋_GB2312" w:hAnsi="仿宋_GB2312" w:eastAsia="仿宋_GB2312" w:cs="仿宋_GB2312"/>
          <w:szCs w:val="21"/>
        </w:rPr>
      </w:pPr>
      <w:r>
        <w:rPr>
          <w:rFonts w:hint="eastAsia" w:ascii="仿宋_GB2312" w:hAnsi="仿宋_GB2312" w:eastAsia="仿宋_GB2312" w:cs="仿宋_GB2312"/>
          <w:b/>
          <w:szCs w:val="21"/>
        </w:rPr>
        <w:t>填表要求：</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w:t>
      </w:r>
      <w:r>
        <w:rPr>
          <w:rFonts w:hint="eastAsia" w:ascii="仿宋_GB2312" w:hAnsi="仿宋_GB2312" w:eastAsia="仿宋_GB2312" w:cs="仿宋_GB2312"/>
          <w:szCs w:val="21"/>
          <w:lang w:eastAsia="zh-CN"/>
        </w:rPr>
        <w:t>响应</w:t>
      </w:r>
      <w:r>
        <w:rPr>
          <w:rFonts w:hint="eastAsia" w:ascii="仿宋_GB2312" w:hAnsi="仿宋_GB2312" w:eastAsia="仿宋_GB2312" w:cs="仿宋_GB2312"/>
          <w:szCs w:val="21"/>
        </w:rPr>
        <w:t>文件响应内容”一栏由</w:t>
      </w:r>
      <w:r>
        <w:rPr>
          <w:rFonts w:hint="eastAsia" w:ascii="仿宋_GB2312" w:hAnsi="仿宋_GB2312" w:eastAsia="仿宋_GB2312" w:cs="仿宋_GB2312"/>
          <w:lang w:eastAsia="zh-CN"/>
        </w:rPr>
        <w:t>受邀请</w:t>
      </w:r>
      <w:r>
        <w:rPr>
          <w:rFonts w:hint="eastAsia" w:ascii="仿宋_GB2312" w:hAnsi="仿宋_GB2312" w:eastAsia="仿宋_GB2312" w:cs="仿宋_GB2312"/>
          <w:szCs w:val="21"/>
        </w:rPr>
        <w:t>人按照招标文件要求填写，进行响应。</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2．“偏离程度”一栏根据“投标文件响应内容”与招标文件逐项对照的结果填写。偏离必须用 “正偏离、负偏离或无偏离”三个名称中的一种进行标注。</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3．“偏离说明”一栏由</w:t>
      </w:r>
      <w:r>
        <w:rPr>
          <w:rFonts w:hint="eastAsia" w:ascii="仿宋_GB2312" w:hAnsi="仿宋_GB2312" w:eastAsia="仿宋_GB2312" w:cs="仿宋_GB2312"/>
          <w:lang w:eastAsia="zh-CN"/>
        </w:rPr>
        <w:t>受邀请</w:t>
      </w:r>
      <w:r>
        <w:rPr>
          <w:rFonts w:hint="eastAsia" w:ascii="仿宋_GB2312" w:hAnsi="仿宋_GB2312" w:eastAsia="仿宋_GB2312" w:cs="仿宋_GB2312"/>
          <w:szCs w:val="21"/>
        </w:rPr>
        <w:t>人对偏离的情况做详细说明。</w:t>
      </w:r>
    </w:p>
    <w:p>
      <w:pPr>
        <w:adjustRightInd w:val="0"/>
        <w:snapToGrid w:val="0"/>
        <w:spacing w:line="360" w:lineRule="auto"/>
        <w:rPr>
          <w:rFonts w:ascii="仿宋_GB2312" w:hAnsi="仿宋_GB2312" w:eastAsia="仿宋_GB2312" w:cs="仿宋_GB2312"/>
          <w:szCs w:val="21"/>
        </w:rPr>
      </w:pPr>
    </w:p>
    <w:p>
      <w:pPr>
        <w:adjustRightInd w:val="0"/>
        <w:snapToGrid w:val="0"/>
        <w:spacing w:line="360" w:lineRule="auto"/>
        <w:rPr>
          <w:rFonts w:ascii="仿宋_GB2312" w:hAnsi="仿宋_GB2312" w:eastAsia="仿宋_GB2312" w:cs="仿宋_GB2312"/>
          <w:szCs w:val="21"/>
        </w:rPr>
      </w:pPr>
    </w:p>
    <w:p>
      <w:pPr>
        <w:adjustRightInd w:val="0"/>
        <w:snapToGrid w:val="0"/>
        <w:spacing w:line="360" w:lineRule="auto"/>
        <w:rPr>
          <w:rFonts w:ascii="仿宋_GB2312" w:hAnsi="仿宋_GB2312" w:eastAsia="仿宋_GB2312" w:cs="仿宋_GB2312"/>
          <w:szCs w:val="21"/>
        </w:rPr>
      </w:pPr>
    </w:p>
    <w:p>
      <w:pPr>
        <w:snapToGrid w:val="0"/>
        <w:spacing w:line="480" w:lineRule="auto"/>
        <w:rPr>
          <w:rFonts w:ascii="仿宋_GB2312" w:hAnsi="仿宋_GB2312" w:eastAsia="仿宋_GB2312" w:cs="仿宋_GB2312"/>
        </w:rPr>
      </w:pPr>
      <w:r>
        <w:rPr>
          <w:rFonts w:hint="eastAsia" w:ascii="仿宋_GB2312" w:hAnsi="仿宋_GB2312" w:eastAsia="仿宋_GB2312" w:cs="仿宋_GB2312"/>
          <w:lang w:eastAsia="zh-CN"/>
        </w:rPr>
        <w:t>受邀请</w:t>
      </w:r>
      <w:r>
        <w:rPr>
          <w:rFonts w:hint="eastAsia" w:ascii="仿宋_GB2312" w:hAnsi="仿宋_GB2312" w:eastAsia="仿宋_GB2312" w:cs="仿宋_GB2312"/>
        </w:rPr>
        <w:t>人名称（加盖公章）：</w:t>
      </w:r>
      <w:r>
        <w:rPr>
          <w:rFonts w:hint="eastAsia" w:ascii="仿宋_GB2312" w:hAnsi="仿宋_GB2312" w:eastAsia="仿宋_GB2312" w:cs="仿宋_GB2312"/>
          <w:u w:val="single"/>
        </w:rPr>
        <w:t xml:space="preserve">           </w:t>
      </w:r>
    </w:p>
    <w:p>
      <w:pPr>
        <w:snapToGrid w:val="0"/>
        <w:spacing w:line="480" w:lineRule="auto"/>
        <w:rPr>
          <w:rFonts w:ascii="仿宋_GB2312" w:hAnsi="仿宋_GB2312" w:eastAsia="仿宋_GB2312" w:cs="仿宋_GB2312"/>
        </w:rPr>
      </w:pPr>
      <w:r>
        <w:rPr>
          <w:rFonts w:hint="eastAsia" w:ascii="仿宋_GB2312" w:hAnsi="仿宋_GB2312" w:eastAsia="仿宋_GB2312" w:cs="仿宋_GB2312"/>
        </w:rPr>
        <w:t>法定代表人（或</w:t>
      </w:r>
      <w:r>
        <w:rPr>
          <w:rFonts w:hint="eastAsia" w:ascii="仿宋_GB2312" w:hAnsi="仿宋_GB2312" w:eastAsia="仿宋_GB2312" w:cs="仿宋_GB2312"/>
          <w:szCs w:val="21"/>
        </w:rPr>
        <w:t>非法人组织负责人）或</w:t>
      </w:r>
      <w:r>
        <w:rPr>
          <w:rFonts w:hint="eastAsia" w:ascii="仿宋_GB2312" w:hAnsi="仿宋_GB2312" w:eastAsia="仿宋_GB2312" w:cs="仿宋_GB2312"/>
        </w:rPr>
        <w:t>其授权委托人(签字或盖章)：</w:t>
      </w:r>
      <w:r>
        <w:rPr>
          <w:rFonts w:hint="eastAsia" w:ascii="仿宋_GB2312" w:hAnsi="仿宋_GB2312" w:eastAsia="仿宋_GB2312" w:cs="仿宋_GB2312"/>
          <w:u w:val="single"/>
        </w:rPr>
        <w:t xml:space="preserve">           </w:t>
      </w:r>
    </w:p>
    <w:p>
      <w:pPr>
        <w:snapToGrid w:val="0"/>
        <w:spacing w:line="480" w:lineRule="auto"/>
        <w:rPr>
          <w:rFonts w:ascii="仿宋_GB2312" w:hAnsi="仿宋_GB2312" w:eastAsia="仿宋_GB2312" w:cs="仿宋_GB2312"/>
        </w:rPr>
      </w:pPr>
      <w:r>
        <w:rPr>
          <w:rFonts w:hint="eastAsia" w:ascii="仿宋_GB2312" w:hAnsi="仿宋_GB2312" w:eastAsia="仿宋_GB2312" w:cs="仿宋_GB2312"/>
        </w:rPr>
        <w:t>日期：</w:t>
      </w:r>
      <w:r>
        <w:rPr>
          <w:rFonts w:hint="eastAsia" w:ascii="仿宋_GB2312" w:hAnsi="仿宋_GB2312" w:eastAsia="仿宋_GB2312" w:cs="仿宋_GB2312"/>
          <w:u w:val="single"/>
        </w:rPr>
        <w:t xml:space="preserve">                </w:t>
      </w:r>
    </w:p>
    <w:p>
      <w:pPr>
        <w:adjustRightInd w:val="0"/>
        <w:snapToGrid w:val="0"/>
        <w:spacing w:line="480" w:lineRule="auto"/>
        <w:ind w:right="105" w:rightChars="50"/>
        <w:jc w:val="left"/>
        <w:rPr>
          <w:rFonts w:ascii="仿宋_GB2312" w:hAnsi="仿宋_GB2312" w:eastAsia="仿宋_GB2312" w:cs="仿宋_GB2312"/>
          <w:u w:val="single"/>
        </w:rPr>
      </w:pPr>
    </w:p>
    <w:p>
      <w:pPr>
        <w:adjustRightInd w:val="0"/>
        <w:snapToGrid w:val="0"/>
        <w:spacing w:line="480" w:lineRule="auto"/>
        <w:ind w:right="105" w:rightChars="50"/>
        <w:jc w:val="left"/>
        <w:rPr>
          <w:rFonts w:ascii="仿宋_GB2312" w:hAnsi="仿宋_GB2312" w:eastAsia="仿宋_GB2312" w:cs="仿宋_GB2312"/>
          <w:u w:val="single"/>
        </w:rPr>
      </w:pPr>
    </w:p>
    <w:p>
      <w:pPr>
        <w:adjustRightInd w:val="0"/>
        <w:snapToGrid w:val="0"/>
        <w:spacing w:line="480" w:lineRule="auto"/>
        <w:ind w:right="105" w:rightChars="50"/>
        <w:jc w:val="left"/>
        <w:rPr>
          <w:rFonts w:ascii="仿宋_GB2312" w:hAnsi="仿宋_GB2312" w:eastAsia="仿宋_GB2312" w:cs="仿宋_GB2312"/>
          <w:u w:val="single"/>
        </w:rPr>
      </w:pPr>
    </w:p>
    <w:p>
      <w:pPr>
        <w:adjustRightInd w:val="0"/>
        <w:snapToGrid w:val="0"/>
        <w:spacing w:line="480" w:lineRule="auto"/>
        <w:ind w:right="105" w:rightChars="50"/>
        <w:jc w:val="left"/>
        <w:rPr>
          <w:rFonts w:ascii="仿宋_GB2312" w:hAnsi="仿宋_GB2312" w:eastAsia="仿宋_GB2312" w:cs="仿宋_GB2312"/>
          <w:u w:val="single"/>
        </w:rPr>
      </w:pPr>
    </w:p>
    <w:p>
      <w:pPr>
        <w:adjustRightInd w:val="0"/>
        <w:snapToGrid w:val="0"/>
        <w:spacing w:line="480" w:lineRule="auto"/>
        <w:ind w:right="105" w:rightChars="50"/>
        <w:jc w:val="left"/>
        <w:rPr>
          <w:rFonts w:ascii="仿宋_GB2312" w:hAnsi="仿宋_GB2312" w:eastAsia="仿宋_GB2312" w:cs="仿宋_GB2312"/>
          <w:u w:val="single"/>
        </w:rPr>
      </w:pPr>
    </w:p>
    <w:p>
      <w:pPr>
        <w:adjustRightInd w:val="0"/>
        <w:snapToGrid w:val="0"/>
        <w:spacing w:line="480" w:lineRule="auto"/>
        <w:ind w:right="105" w:rightChars="50"/>
        <w:jc w:val="left"/>
        <w:rPr>
          <w:rFonts w:ascii="仿宋_GB2312" w:hAnsi="仿宋_GB2312" w:eastAsia="仿宋_GB2312" w:cs="仿宋_GB2312"/>
          <w:u w:val="single"/>
        </w:rPr>
      </w:pPr>
    </w:p>
    <w:p>
      <w:pPr>
        <w:adjustRightInd w:val="0"/>
        <w:snapToGrid w:val="0"/>
        <w:spacing w:line="480" w:lineRule="auto"/>
        <w:ind w:right="105" w:rightChars="50"/>
        <w:jc w:val="left"/>
        <w:rPr>
          <w:rFonts w:ascii="仿宋_GB2312" w:hAnsi="仿宋_GB2312" w:eastAsia="仿宋_GB2312" w:cs="仿宋_GB2312"/>
          <w:u w:val="single"/>
        </w:rPr>
      </w:pPr>
    </w:p>
    <w:p>
      <w:pPr>
        <w:pStyle w:val="3"/>
        <w:adjustRightInd w:val="0"/>
        <w:snapToGrid w:val="0"/>
        <w:spacing w:before="0" w:after="0" w:line="240" w:lineRule="auto"/>
        <w:jc w:val="center"/>
        <w:rPr>
          <w:rFonts w:hint="eastAsia" w:ascii="仿宋_GB2312" w:hAnsi="仿宋_GB2312" w:eastAsia="仿宋_GB2312" w:cs="仿宋_GB2312"/>
          <w:sz w:val="44"/>
          <w:szCs w:val="44"/>
        </w:rPr>
      </w:pPr>
      <w:bookmarkStart w:id="18" w:name="_Toc2821_WPSOffice_Level1"/>
      <w:r>
        <w:rPr>
          <w:rFonts w:hint="eastAsia" w:ascii="仿宋_GB2312" w:hAnsi="仿宋_GB2312" w:eastAsia="仿宋_GB2312" w:cs="仿宋_GB2312"/>
          <w:sz w:val="44"/>
          <w:szCs w:val="44"/>
        </w:rPr>
        <w:t>第三章 服务需求</w:t>
      </w:r>
    </w:p>
    <w:p>
      <w:pPr>
        <w:pStyle w:val="3"/>
        <w:adjustRightInd w:val="0"/>
        <w:snapToGrid w:val="0"/>
        <w:spacing w:before="0" w:after="0" w:line="240" w:lineRule="auto"/>
        <w:jc w:val="left"/>
        <w:rPr>
          <w:rFonts w:hint="eastAsia" w:ascii="仿宋_GB2312" w:hAnsi="仿宋_GB2312" w:eastAsia="仿宋_GB2312" w:cs="仿宋_GB2312"/>
          <w:b w:val="0"/>
          <w:bCs/>
          <w:sz w:val="32"/>
          <w:szCs w:val="32"/>
        </w:rPr>
      </w:pPr>
    </w:p>
    <w:p>
      <w:pPr>
        <w:pStyle w:val="3"/>
        <w:adjustRightInd w:val="0"/>
        <w:snapToGrid w:val="0"/>
        <w:spacing w:before="0" w:after="0" w:line="240" w:lineRule="auto"/>
        <w:ind w:firstLine="640" w:firstLineChars="200"/>
        <w:jc w:val="left"/>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1.价格：230元/套（每套印章包含公章、法定代表人名章、财务专用章、发票专用章、合同专用章，预算价格分别为50元/枚、30元/枚、50元/枚、50元/枚、50元/枚）；</w:t>
      </w:r>
    </w:p>
    <w:p>
      <w:pPr>
        <w:pStyle w:val="3"/>
        <w:adjustRightInd w:val="0"/>
        <w:snapToGrid w:val="0"/>
        <w:spacing w:before="0" w:after="0" w:line="240" w:lineRule="auto"/>
        <w:ind w:firstLine="640" w:firstLineChars="200"/>
        <w:jc w:val="left"/>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2.服务期限：合同签订之后3年；</w:t>
      </w:r>
    </w:p>
    <w:p>
      <w:pPr>
        <w:pStyle w:val="3"/>
        <w:adjustRightInd w:val="0"/>
        <w:snapToGrid w:val="0"/>
        <w:spacing w:before="0" w:after="0" w:line="240" w:lineRule="auto"/>
        <w:ind w:firstLine="640" w:firstLineChars="200"/>
        <w:jc w:val="left"/>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3.服务范围：合同签订之日起，在站前区市场监督管理局</w:t>
      </w:r>
      <w:r>
        <w:rPr>
          <w:rFonts w:hint="eastAsia" w:ascii="仿宋_GB2312" w:hAnsi="仿宋_GB2312" w:eastAsia="仿宋_GB2312" w:cs="仿宋_GB2312"/>
          <w:b w:val="0"/>
          <w:bCs/>
          <w:sz w:val="32"/>
          <w:szCs w:val="32"/>
          <w:lang w:eastAsia="zh-CN"/>
        </w:rPr>
        <w:t>、西市区市场监督管理局</w:t>
      </w:r>
      <w:r>
        <w:rPr>
          <w:rFonts w:hint="eastAsia" w:ascii="仿宋_GB2312" w:hAnsi="仿宋_GB2312" w:eastAsia="仿宋_GB2312" w:cs="仿宋_GB2312"/>
          <w:b w:val="0"/>
          <w:bCs/>
          <w:sz w:val="32"/>
          <w:szCs w:val="32"/>
        </w:rPr>
        <w:t>办理设立登记的企业。</w:t>
      </w:r>
    </w:p>
    <w:p>
      <w:pPr>
        <w:pStyle w:val="3"/>
        <w:adjustRightInd w:val="0"/>
        <w:snapToGrid w:val="0"/>
        <w:spacing w:before="0" w:after="0" w:line="240" w:lineRule="auto"/>
        <w:ind w:firstLine="640" w:firstLineChars="200"/>
        <w:jc w:val="left"/>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一、资格要求</w:t>
      </w:r>
    </w:p>
    <w:p>
      <w:pPr>
        <w:pStyle w:val="3"/>
        <w:adjustRightInd w:val="0"/>
        <w:snapToGrid w:val="0"/>
        <w:spacing w:before="0" w:after="0" w:line="240" w:lineRule="auto"/>
        <w:ind w:firstLine="640" w:firstLineChars="200"/>
        <w:jc w:val="left"/>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1.《营业执照》登记状态为存续状态，其未被列入经营异常名录，或严重违法失信企业名单；</w:t>
      </w:r>
    </w:p>
    <w:p>
      <w:pPr>
        <w:pStyle w:val="3"/>
        <w:adjustRightInd w:val="0"/>
        <w:snapToGrid w:val="0"/>
        <w:spacing w:before="0" w:after="0" w:line="240" w:lineRule="auto"/>
        <w:ind w:firstLine="640" w:firstLineChars="200"/>
        <w:jc w:val="left"/>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2.《特种行业许可证》许可内容包含本次采购服务业类。</w:t>
      </w:r>
    </w:p>
    <w:p>
      <w:pPr>
        <w:pStyle w:val="3"/>
        <w:adjustRightInd w:val="0"/>
        <w:snapToGrid w:val="0"/>
        <w:spacing w:before="0" w:after="0" w:line="240" w:lineRule="auto"/>
        <w:ind w:firstLine="640" w:firstLineChars="200"/>
        <w:jc w:val="left"/>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二、服务内容及技术指标</w:t>
      </w:r>
    </w:p>
    <w:p>
      <w:pPr>
        <w:pStyle w:val="3"/>
        <w:adjustRightInd w:val="0"/>
        <w:snapToGrid w:val="0"/>
        <w:spacing w:before="0" w:after="0" w:line="240" w:lineRule="auto"/>
        <w:ind w:firstLine="640" w:firstLineChars="200"/>
        <w:jc w:val="left"/>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据实结算。站前区人民政府</w:t>
      </w:r>
      <w:r>
        <w:rPr>
          <w:rFonts w:hint="eastAsia" w:ascii="仿宋_GB2312" w:hAnsi="仿宋_GB2312" w:eastAsia="仿宋_GB2312" w:cs="仿宋_GB2312"/>
          <w:b w:val="0"/>
          <w:bCs/>
          <w:sz w:val="32"/>
          <w:szCs w:val="32"/>
          <w:lang w:eastAsia="zh-CN"/>
        </w:rPr>
        <w:t>、西市区人民政府</w:t>
      </w:r>
      <w:r>
        <w:rPr>
          <w:rFonts w:hint="eastAsia" w:ascii="仿宋_GB2312" w:hAnsi="仿宋_GB2312" w:eastAsia="仿宋_GB2312" w:cs="仿宋_GB2312"/>
          <w:b w:val="0"/>
          <w:bCs/>
          <w:sz w:val="32"/>
          <w:szCs w:val="32"/>
        </w:rPr>
        <w:t>据实结算新开办企业刻制印章的费用</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印章材质为防伪水晶印章。</w:t>
      </w:r>
    </w:p>
    <w:p>
      <w:pPr>
        <w:pStyle w:val="3"/>
        <w:adjustRightInd w:val="0"/>
        <w:snapToGrid w:val="0"/>
        <w:spacing w:before="0" w:after="0" w:line="240" w:lineRule="auto"/>
        <w:ind w:firstLine="640" w:firstLineChars="200"/>
        <w:jc w:val="left"/>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备注：价格应包括但不限于设计费、材料费、人工费、交通费、管理费、利润、税金、风险、保险费、验收费用、质保期内的维修费、保养费和其他完成该项目的所有一切费用。且服务期内不因市场及其他因素而调整。</w:t>
      </w:r>
    </w:p>
    <w:p>
      <w:pPr>
        <w:pStyle w:val="3"/>
        <w:adjustRightInd w:val="0"/>
        <w:snapToGrid w:val="0"/>
        <w:spacing w:before="0" w:after="0" w:line="240" w:lineRule="auto"/>
        <w:ind w:firstLine="640" w:firstLineChars="200"/>
        <w:jc w:val="left"/>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三、服务要求</w:t>
      </w:r>
    </w:p>
    <w:p>
      <w:pPr>
        <w:adjustRightInd w:val="0"/>
        <w:snapToGrid w:val="0"/>
        <w:ind w:left="210" w:leftChars="100" w:firstLine="636" w:firstLineChars="199"/>
        <w:jc w:val="left"/>
        <w:rPr>
          <w:rFonts w:hint="eastAsia" w:ascii="仿宋_GB2312" w:hAnsi="仿宋_GB2312" w:eastAsia="仿宋_GB2312" w:cs="仿宋_GB2312"/>
          <w:b w:val="0"/>
          <w:bCs/>
          <w:kern w:val="0"/>
          <w:sz w:val="32"/>
          <w:szCs w:val="32"/>
          <w:lang w:val="en-US" w:eastAsia="zh-CN" w:bidi="ar"/>
        </w:rPr>
      </w:pPr>
      <w:r>
        <w:rPr>
          <w:rFonts w:hint="eastAsia" w:ascii="仿宋_GB2312" w:hAnsi="仿宋_GB2312" w:eastAsia="仿宋_GB2312" w:cs="仿宋_GB2312"/>
          <w:b w:val="0"/>
          <w:bCs/>
          <w:kern w:val="0"/>
          <w:sz w:val="32"/>
          <w:szCs w:val="32"/>
          <w:lang w:val="en-US" w:eastAsia="zh-CN" w:bidi="ar"/>
        </w:rPr>
        <w:t>1.负责印章刻制完成后的交付工作。</w:t>
      </w:r>
    </w:p>
    <w:p>
      <w:pPr>
        <w:adjustRightInd w:val="0"/>
        <w:snapToGrid w:val="0"/>
        <w:ind w:left="210" w:leftChars="100" w:firstLine="636" w:firstLineChars="199"/>
        <w:jc w:val="left"/>
        <w:rPr>
          <w:rFonts w:hint="eastAsia" w:ascii="仿宋_GB2312" w:hAnsi="仿宋_GB2312" w:eastAsia="仿宋_GB2312" w:cs="仿宋_GB2312"/>
          <w:b w:val="0"/>
          <w:bCs/>
          <w:kern w:val="0"/>
          <w:sz w:val="32"/>
          <w:szCs w:val="32"/>
          <w:lang w:val="en-US" w:eastAsia="zh-CN" w:bidi="ar"/>
        </w:rPr>
      </w:pPr>
      <w:r>
        <w:rPr>
          <w:rFonts w:hint="eastAsia" w:ascii="仿宋_GB2312" w:hAnsi="仿宋_GB2312" w:eastAsia="仿宋_GB2312" w:cs="仿宋_GB2312"/>
          <w:b w:val="0"/>
          <w:bCs/>
          <w:kern w:val="0"/>
          <w:sz w:val="32"/>
          <w:szCs w:val="32"/>
          <w:lang w:val="en-US" w:eastAsia="zh-CN" w:bidi="ar"/>
        </w:rPr>
        <w:t>2.按照采购需求开展服务，不得从事与刻制印章无关的服务，更不允许以任何形式强买强卖；</w:t>
      </w:r>
    </w:p>
    <w:p>
      <w:pPr>
        <w:adjustRightInd w:val="0"/>
        <w:snapToGrid w:val="0"/>
        <w:ind w:left="210" w:leftChars="100" w:firstLine="636" w:firstLineChars="199"/>
        <w:jc w:val="left"/>
        <w:rPr>
          <w:rFonts w:hint="eastAsia" w:ascii="仿宋_GB2312" w:hAnsi="仿宋_GB2312" w:eastAsia="仿宋_GB2312" w:cs="仿宋_GB2312"/>
          <w:b w:val="0"/>
          <w:bCs/>
          <w:kern w:val="0"/>
          <w:sz w:val="32"/>
          <w:szCs w:val="32"/>
          <w:lang w:val="en-US" w:eastAsia="zh-CN" w:bidi="ar"/>
        </w:rPr>
      </w:pPr>
      <w:r>
        <w:rPr>
          <w:rFonts w:hint="eastAsia" w:ascii="仿宋_GB2312" w:hAnsi="仿宋_GB2312" w:eastAsia="仿宋_GB2312" w:cs="仿宋_GB2312"/>
          <w:b w:val="0"/>
          <w:bCs/>
          <w:kern w:val="0"/>
          <w:sz w:val="32"/>
          <w:szCs w:val="32"/>
          <w:lang w:val="en-US" w:eastAsia="zh-CN" w:bidi="ar"/>
        </w:rPr>
        <w:t>3.不得与登记窗口工作人员勾结，招揽业务，破坏公平竞争的营商环境。</w:t>
      </w:r>
    </w:p>
    <w:p>
      <w:pPr>
        <w:adjustRightInd w:val="0"/>
        <w:snapToGrid w:val="0"/>
        <w:ind w:left="210" w:leftChars="100" w:firstLine="636" w:firstLineChars="199"/>
        <w:jc w:val="left"/>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kern w:val="0"/>
          <w:sz w:val="32"/>
          <w:szCs w:val="32"/>
          <w:lang w:val="en-US" w:eastAsia="zh-CN" w:bidi="ar"/>
        </w:rPr>
        <w:t>4.接受市营商局对印章刻制服务的办结时效、产品质量、服务态度等方面的综合评价。</w:t>
      </w:r>
    </w:p>
    <w:p>
      <w:pPr>
        <w:pStyle w:val="3"/>
        <w:adjustRightInd w:val="0"/>
        <w:snapToGrid w:val="0"/>
        <w:spacing w:before="0" w:after="0" w:line="240" w:lineRule="auto"/>
        <w:ind w:firstLine="640" w:firstLineChars="200"/>
        <w:jc w:val="left"/>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四、刻制时间要求</w:t>
      </w:r>
    </w:p>
    <w:p>
      <w:pPr>
        <w:pStyle w:val="3"/>
        <w:adjustRightInd w:val="0"/>
        <w:snapToGrid w:val="0"/>
        <w:spacing w:before="0" w:after="0" w:line="240" w:lineRule="auto"/>
        <w:ind w:firstLine="640" w:firstLineChars="200"/>
        <w:jc w:val="left"/>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具体刻章服务工作服从站前区人民政府</w:t>
      </w:r>
      <w:r>
        <w:rPr>
          <w:rFonts w:hint="eastAsia" w:ascii="仿宋_GB2312" w:hAnsi="仿宋_GB2312" w:eastAsia="仿宋_GB2312" w:cs="仿宋_GB2312"/>
          <w:b w:val="0"/>
          <w:bCs/>
          <w:sz w:val="32"/>
          <w:szCs w:val="32"/>
          <w:lang w:eastAsia="zh-CN"/>
        </w:rPr>
        <w:t>、西市区人民政府</w:t>
      </w:r>
      <w:r>
        <w:rPr>
          <w:rFonts w:hint="eastAsia" w:ascii="仿宋_GB2312" w:hAnsi="仿宋_GB2312" w:eastAsia="仿宋_GB2312" w:cs="仿宋_GB2312"/>
          <w:b w:val="0"/>
          <w:bCs/>
          <w:sz w:val="32"/>
          <w:szCs w:val="32"/>
        </w:rPr>
        <w:t>的要求，自接收到新开办企业刻章信息起，</w:t>
      </w:r>
      <w:r>
        <w:rPr>
          <w:rFonts w:hint="eastAsia" w:ascii="仿宋_GB2312" w:hAnsi="仿宋_GB2312" w:eastAsia="仿宋_GB2312" w:cs="仿宋_GB2312"/>
          <w:b w:val="0"/>
          <w:bCs/>
          <w:sz w:val="32"/>
          <w:szCs w:val="32"/>
          <w:lang w:val="en-US" w:eastAsia="zh-CN"/>
        </w:rPr>
        <w:t>2</w:t>
      </w:r>
      <w:r>
        <w:rPr>
          <w:rFonts w:hint="eastAsia" w:ascii="仿宋_GB2312" w:hAnsi="仿宋_GB2312" w:eastAsia="仿宋_GB2312" w:cs="仿宋_GB2312"/>
          <w:b w:val="0"/>
          <w:bCs/>
          <w:sz w:val="32"/>
          <w:szCs w:val="32"/>
        </w:rPr>
        <w:t>个小时内（含公章备案手续办理时间）刻制完成送达</w:t>
      </w:r>
      <w:r>
        <w:rPr>
          <w:rFonts w:hint="eastAsia" w:ascii="仿宋_GB2312" w:hAnsi="仿宋_GB2312" w:eastAsia="仿宋_GB2312" w:cs="仿宋_GB2312"/>
          <w:b w:val="0"/>
          <w:bCs/>
          <w:sz w:val="32"/>
          <w:szCs w:val="32"/>
          <w:lang w:eastAsia="zh-CN"/>
        </w:rPr>
        <w:t>市政务</w:t>
      </w:r>
      <w:r>
        <w:rPr>
          <w:rFonts w:hint="eastAsia" w:ascii="仿宋_GB2312" w:hAnsi="仿宋_GB2312" w:eastAsia="仿宋_GB2312" w:cs="仿宋_GB2312"/>
          <w:b w:val="0"/>
          <w:bCs/>
          <w:sz w:val="32"/>
          <w:szCs w:val="32"/>
        </w:rPr>
        <w:t>服务中心指定窗口。</w:t>
      </w:r>
    </w:p>
    <w:p>
      <w:pPr>
        <w:pStyle w:val="3"/>
        <w:numPr>
          <w:ilvl w:val="0"/>
          <w:numId w:val="1"/>
        </w:numPr>
        <w:adjustRightInd w:val="0"/>
        <w:snapToGrid w:val="0"/>
        <w:spacing w:before="0" w:after="0" w:line="240" w:lineRule="auto"/>
        <w:ind w:firstLine="640" w:firstLineChars="200"/>
        <w:jc w:val="left"/>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质量要求</w:t>
      </w:r>
    </w:p>
    <w:p>
      <w:pPr>
        <w:pStyle w:val="3"/>
        <w:adjustRightInd w:val="0"/>
        <w:snapToGrid w:val="0"/>
        <w:spacing w:before="0" w:after="0" w:line="240" w:lineRule="auto"/>
        <w:ind w:firstLine="640" w:firstLineChars="200"/>
        <w:jc w:val="left"/>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1.制作的印章必须符合相关法律法规及公安部门的规定和要求，确保刻制的印章能够正常使用。保障在使用时不受到第三方关于侵犯专利权、商标权或工业设计权等知识产权的指控，任</w:t>
      </w:r>
      <w:bookmarkStart w:id="29" w:name="_GoBack"/>
      <w:r>
        <w:rPr>
          <w:rFonts w:hint="eastAsia" w:ascii="仿宋_GB2312" w:hAnsi="仿宋_GB2312" w:eastAsia="仿宋_GB2312" w:cs="仿宋_GB2312"/>
          <w:b w:val="0"/>
          <w:bCs/>
          <w:sz w:val="32"/>
          <w:szCs w:val="32"/>
        </w:rPr>
        <w:t>何第三方如果提出任何方面指控均由承接主体与第三方交涉，并承担可能发生的一切法律责任、费用和后果；</w:t>
      </w:r>
    </w:p>
    <w:p>
      <w:pPr>
        <w:pStyle w:val="3"/>
        <w:adjustRightInd w:val="0"/>
        <w:snapToGrid w:val="0"/>
        <w:spacing w:before="0" w:after="0" w:line="240" w:lineRule="auto"/>
        <w:ind w:firstLine="640" w:firstLineChars="200"/>
        <w:jc w:val="left"/>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2.保证所刻制的印章是经过合法销售渠道取得的、全新的、未使用过的，并完全符合规定的规格型号、参数性能、配置、质量、数量等要求；</w:t>
      </w:r>
    </w:p>
    <w:bookmarkEnd w:id="29"/>
    <w:p>
      <w:pPr>
        <w:pStyle w:val="3"/>
        <w:adjustRightInd w:val="0"/>
        <w:snapToGrid w:val="0"/>
        <w:spacing w:before="0" w:after="0" w:line="240" w:lineRule="auto"/>
        <w:ind w:firstLine="640" w:firstLineChars="200"/>
        <w:jc w:val="left"/>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3.供方应保证其所提供的货物在正确使用和保养条件下，在其使用寿命期内具有满意的性能。</w:t>
      </w:r>
    </w:p>
    <w:p>
      <w:pPr>
        <w:pStyle w:val="3"/>
        <w:adjustRightInd w:val="0"/>
        <w:snapToGrid w:val="0"/>
        <w:spacing w:before="0" w:after="0" w:line="240" w:lineRule="auto"/>
        <w:ind w:firstLine="640" w:firstLineChars="200"/>
        <w:jc w:val="left"/>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六、管理要求</w:t>
      </w:r>
    </w:p>
    <w:p>
      <w:pPr>
        <w:pStyle w:val="3"/>
        <w:adjustRightInd w:val="0"/>
        <w:snapToGrid w:val="0"/>
        <w:spacing w:before="0" w:after="0" w:line="240" w:lineRule="auto"/>
        <w:ind w:firstLine="640" w:firstLineChars="200"/>
        <w:jc w:val="left"/>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1.制作过程中，不得将印章内容和相关信息外泄；</w:t>
      </w:r>
    </w:p>
    <w:p>
      <w:pPr>
        <w:pStyle w:val="3"/>
        <w:adjustRightInd w:val="0"/>
        <w:snapToGrid w:val="0"/>
        <w:spacing w:before="0" w:after="0" w:line="240" w:lineRule="auto"/>
        <w:ind w:firstLine="640" w:firstLineChars="200"/>
        <w:jc w:val="left"/>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2.应按公安定点印章刻制企业条例保密规责保密，不得为其他组织和个人刻制同样的印章；不得超出业务需要私自留存企业的空白印章纸。</w:t>
      </w:r>
    </w:p>
    <w:p>
      <w:pPr>
        <w:pStyle w:val="3"/>
        <w:adjustRightInd w:val="0"/>
        <w:snapToGrid w:val="0"/>
        <w:spacing w:before="0" w:after="0" w:line="240" w:lineRule="auto"/>
        <w:ind w:firstLine="640" w:firstLineChars="200"/>
        <w:jc w:val="left"/>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七、责任追究</w:t>
      </w:r>
    </w:p>
    <w:p>
      <w:pPr>
        <w:pStyle w:val="3"/>
        <w:adjustRightInd w:val="0"/>
        <w:snapToGrid w:val="0"/>
        <w:spacing w:before="0" w:after="0" w:line="240" w:lineRule="auto"/>
        <w:ind w:firstLine="640" w:firstLineChars="200"/>
        <w:jc w:val="left"/>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供应商未按照服务要求履行责任，未按规定的时间和质量要求提供相应服务或违反管理要求，累计三次，终止合作。</w:t>
      </w:r>
    </w:p>
    <w:p>
      <w:pPr>
        <w:pStyle w:val="3"/>
        <w:adjustRightInd w:val="0"/>
        <w:snapToGrid w:val="0"/>
        <w:spacing w:before="0" w:after="0" w:line="240" w:lineRule="auto"/>
        <w:jc w:val="left"/>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在协议期内，若供应商被列入经营异常名录、严重违法失信企业名单、或被吊销《特种行业许可证》，站前区市场监督管理局</w:t>
      </w:r>
      <w:r>
        <w:rPr>
          <w:rFonts w:hint="eastAsia" w:ascii="仿宋_GB2312" w:hAnsi="仿宋_GB2312" w:eastAsia="仿宋_GB2312" w:cs="仿宋_GB2312"/>
          <w:b w:val="0"/>
          <w:bCs/>
          <w:sz w:val="32"/>
          <w:szCs w:val="32"/>
          <w:lang w:eastAsia="zh-CN"/>
        </w:rPr>
        <w:t>、西市区市场监督管理局</w:t>
      </w:r>
      <w:r>
        <w:rPr>
          <w:rFonts w:hint="eastAsia" w:ascii="仿宋_GB2312" w:hAnsi="仿宋_GB2312" w:eastAsia="仿宋_GB2312" w:cs="仿宋_GB2312"/>
          <w:b w:val="0"/>
          <w:bCs/>
          <w:sz w:val="32"/>
          <w:szCs w:val="32"/>
        </w:rPr>
        <w:t>有权终止协议，已发生的业务按实际发生额结算。五年内不得申请受邀。</w:t>
      </w:r>
    </w:p>
    <w:p>
      <w:pPr>
        <w:pStyle w:val="3"/>
        <w:adjustRightInd w:val="0"/>
        <w:snapToGrid w:val="0"/>
        <w:spacing w:before="0" w:after="0" w:line="240" w:lineRule="auto"/>
        <w:ind w:firstLine="640" w:firstLineChars="200"/>
        <w:jc w:val="left"/>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八、费用支付</w:t>
      </w:r>
    </w:p>
    <w:p>
      <w:pPr>
        <w:pStyle w:val="3"/>
        <w:adjustRightInd w:val="0"/>
        <w:snapToGrid w:val="0"/>
        <w:spacing w:before="0" w:after="0" w:line="240" w:lineRule="auto"/>
        <w:ind w:firstLine="640" w:firstLineChars="200"/>
        <w:jc w:val="left"/>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按照季度实际刻制数量，据实支付。受财政预算时间的影响，年初会有支付延迟的情况。</w:t>
      </w:r>
    </w:p>
    <w:p>
      <w:pPr>
        <w:pStyle w:val="3"/>
        <w:adjustRightInd w:val="0"/>
        <w:snapToGrid w:val="0"/>
        <w:spacing w:before="0" w:after="0" w:line="240" w:lineRule="auto"/>
        <w:ind w:firstLine="640" w:firstLineChars="200"/>
        <w:jc w:val="left"/>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九、其他要求</w:t>
      </w:r>
    </w:p>
    <w:p>
      <w:pPr>
        <w:pStyle w:val="3"/>
        <w:adjustRightInd w:val="0"/>
        <w:snapToGrid w:val="0"/>
        <w:spacing w:before="0" w:after="0" w:line="240" w:lineRule="auto"/>
        <w:ind w:firstLine="640" w:firstLineChars="200"/>
        <w:jc w:val="left"/>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协议签订之日起，在站前区市场监督管理局</w:t>
      </w:r>
      <w:r>
        <w:rPr>
          <w:rFonts w:hint="eastAsia" w:ascii="仿宋_GB2312" w:hAnsi="仿宋_GB2312" w:eastAsia="仿宋_GB2312" w:cs="仿宋_GB2312"/>
          <w:b w:val="0"/>
          <w:bCs/>
          <w:sz w:val="32"/>
          <w:szCs w:val="32"/>
          <w:lang w:eastAsia="zh-CN"/>
        </w:rPr>
        <w:t>、西市区市场监督管理局</w:t>
      </w:r>
      <w:r>
        <w:rPr>
          <w:rFonts w:hint="eastAsia" w:ascii="仿宋_GB2312" w:hAnsi="仿宋_GB2312" w:eastAsia="仿宋_GB2312" w:cs="仿宋_GB2312"/>
          <w:b w:val="0"/>
          <w:bCs/>
          <w:sz w:val="32"/>
          <w:szCs w:val="32"/>
        </w:rPr>
        <w:t>办理设立登记的企业（以下简称“开办企业”）本应享受免费获得防伪印章的惠企政策，但尚未享受此政策。供应商应按如下2种情况提供发票或提供服务：</w:t>
      </w:r>
    </w:p>
    <w:p>
      <w:pPr>
        <w:pStyle w:val="3"/>
        <w:adjustRightInd w:val="0"/>
        <w:snapToGrid w:val="0"/>
        <w:spacing w:before="0" w:after="0" w:line="240" w:lineRule="auto"/>
        <w:ind w:firstLine="640" w:firstLineChars="200"/>
        <w:jc w:val="left"/>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1.开办企业已经刻制整套防伪印章的情况</w:t>
      </w:r>
    </w:p>
    <w:p>
      <w:pPr>
        <w:pStyle w:val="3"/>
        <w:adjustRightInd w:val="0"/>
        <w:snapToGrid w:val="0"/>
        <w:spacing w:before="0" w:after="0" w:line="240" w:lineRule="auto"/>
        <w:ind w:firstLine="640" w:firstLineChars="200"/>
        <w:jc w:val="left"/>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供应商应按照整套印章的响应价格，提供发票。开办企业已刻制的整套防伪印章以响应价格为准，由供应商垫付，之后整套印章以响应价格按季度结算；</w:t>
      </w:r>
    </w:p>
    <w:p>
      <w:pPr>
        <w:pStyle w:val="3"/>
        <w:adjustRightInd w:val="0"/>
        <w:snapToGrid w:val="0"/>
        <w:spacing w:before="0" w:after="0" w:line="240" w:lineRule="auto"/>
        <w:ind w:firstLine="640" w:firstLineChars="200"/>
        <w:jc w:val="left"/>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2.开办企业已经刻制部分防伪印章的情况</w:t>
      </w:r>
    </w:p>
    <w:p>
      <w:pPr>
        <w:pStyle w:val="3"/>
        <w:adjustRightInd w:val="0"/>
        <w:snapToGrid w:val="0"/>
        <w:spacing w:before="0" w:after="0" w:line="240" w:lineRule="auto"/>
        <w:ind w:firstLine="640" w:firstLineChars="200"/>
        <w:jc w:val="left"/>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供应商应提供其余印章的刻制服务，并按照整套印章响应价格提供发票。开办企业已刻制的防伪印章以单枚印章响应价格为准，由供应商垫付，之后整套防伪印章以响应价格按季度结算。</w:t>
      </w:r>
    </w:p>
    <w:p>
      <w:pPr>
        <w:pStyle w:val="3"/>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rPr>
        <w:br w:type="page"/>
      </w:r>
      <w:bookmarkEnd w:id="18"/>
      <w:bookmarkStart w:id="19" w:name="_Toc32318_WPSOffice_Level2"/>
      <w:r>
        <w:rPr>
          <w:rFonts w:hint="eastAsia" w:ascii="仿宋_GB2312" w:hAnsi="仿宋_GB2312" w:eastAsia="仿宋_GB2312" w:cs="仿宋_GB2312"/>
          <w:szCs w:val="28"/>
        </w:rPr>
        <w:t>附件1</w:t>
      </w:r>
      <w:bookmarkEnd w:id="19"/>
    </w:p>
    <w:p>
      <w:pPr>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资格审查表</w:t>
      </w:r>
    </w:p>
    <w:tbl>
      <w:tblPr>
        <w:tblStyle w:val="5"/>
        <w:tblW w:w="91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6"/>
        <w:gridCol w:w="3959"/>
        <w:gridCol w:w="2003"/>
        <w:gridCol w:w="923"/>
        <w:gridCol w:w="804"/>
        <w:gridCol w:w="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546" w:type="dxa"/>
            <w:vMerge w:val="restart"/>
            <w:noWrap w:val="0"/>
            <w:vAlign w:val="center"/>
          </w:tcPr>
          <w:p>
            <w:pPr>
              <w:ind w:left="-97" w:leftChars="-46" w:right="-86" w:rightChars="-41"/>
              <w:jc w:val="center"/>
              <w:rPr>
                <w:rFonts w:ascii="仿宋_GB2312" w:hAnsi="仿宋_GB2312" w:eastAsia="仿宋_GB2312" w:cs="仿宋_GB2312"/>
              </w:rPr>
            </w:pPr>
            <w:r>
              <w:rPr>
                <w:rFonts w:hint="eastAsia" w:ascii="仿宋_GB2312" w:hAnsi="仿宋_GB2312" w:eastAsia="仿宋_GB2312" w:cs="仿宋_GB2312"/>
              </w:rPr>
              <w:t>序号</w:t>
            </w:r>
          </w:p>
        </w:tc>
        <w:tc>
          <w:tcPr>
            <w:tcW w:w="3959" w:type="dxa"/>
            <w:vMerge w:val="restart"/>
            <w:noWrap w:val="0"/>
            <w:vAlign w:val="center"/>
          </w:tcPr>
          <w:p>
            <w:pPr>
              <w:pStyle w:val="3"/>
              <w:adjustRightInd w:val="0"/>
              <w:snapToGrid w:val="0"/>
              <w:spacing w:before="0" w:after="0" w:line="240" w:lineRule="auto"/>
              <w:ind w:left="-97" w:leftChars="-46" w:right="-86" w:rightChars="-41"/>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审查项目</w:t>
            </w:r>
          </w:p>
        </w:tc>
        <w:tc>
          <w:tcPr>
            <w:tcW w:w="2003" w:type="dxa"/>
            <w:vMerge w:val="restart"/>
            <w:noWrap w:val="0"/>
            <w:vAlign w:val="center"/>
          </w:tcPr>
          <w:p>
            <w:pPr>
              <w:pStyle w:val="3"/>
              <w:adjustRightInd w:val="0"/>
              <w:snapToGrid w:val="0"/>
              <w:spacing w:before="0" w:after="0" w:line="240" w:lineRule="auto"/>
              <w:ind w:left="-97" w:leftChars="-46" w:right="-86" w:rightChars="-41"/>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审查标准</w:t>
            </w:r>
          </w:p>
        </w:tc>
        <w:tc>
          <w:tcPr>
            <w:tcW w:w="2668" w:type="dxa"/>
            <w:gridSpan w:val="3"/>
            <w:noWrap w:val="0"/>
            <w:vAlign w:val="center"/>
          </w:tcPr>
          <w:p>
            <w:pPr>
              <w:pStyle w:val="3"/>
              <w:adjustRightInd w:val="0"/>
              <w:snapToGrid w:val="0"/>
              <w:spacing w:before="0" w:after="0" w:line="240" w:lineRule="auto"/>
              <w:ind w:left="-97" w:leftChars="-46" w:right="-86" w:rightChars="-41"/>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投标人名称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546" w:type="dxa"/>
            <w:vMerge w:val="continue"/>
            <w:noWrap w:val="0"/>
            <w:vAlign w:val="center"/>
          </w:tcPr>
          <w:p>
            <w:pPr>
              <w:pStyle w:val="3"/>
              <w:adjustRightInd w:val="0"/>
              <w:snapToGrid w:val="0"/>
              <w:spacing w:before="0" w:after="0" w:line="240" w:lineRule="auto"/>
              <w:rPr>
                <w:rFonts w:ascii="仿宋_GB2312" w:hAnsi="仿宋_GB2312" w:eastAsia="仿宋_GB2312" w:cs="仿宋_GB2312"/>
              </w:rPr>
            </w:pPr>
          </w:p>
        </w:tc>
        <w:tc>
          <w:tcPr>
            <w:tcW w:w="3959" w:type="dxa"/>
            <w:vMerge w:val="continue"/>
            <w:noWrap w:val="0"/>
            <w:vAlign w:val="center"/>
          </w:tcPr>
          <w:p>
            <w:pPr>
              <w:pStyle w:val="3"/>
              <w:adjustRightInd w:val="0"/>
              <w:snapToGrid w:val="0"/>
              <w:spacing w:before="0" w:after="0" w:line="240" w:lineRule="auto"/>
              <w:rPr>
                <w:rFonts w:ascii="仿宋_GB2312" w:hAnsi="仿宋_GB2312" w:eastAsia="仿宋_GB2312" w:cs="仿宋_GB2312"/>
                <w:sz w:val="21"/>
                <w:szCs w:val="21"/>
              </w:rPr>
            </w:pPr>
          </w:p>
        </w:tc>
        <w:tc>
          <w:tcPr>
            <w:tcW w:w="2003" w:type="dxa"/>
            <w:vMerge w:val="continue"/>
            <w:noWrap w:val="0"/>
            <w:vAlign w:val="center"/>
          </w:tcPr>
          <w:p>
            <w:pPr>
              <w:pStyle w:val="3"/>
              <w:adjustRightInd w:val="0"/>
              <w:snapToGrid w:val="0"/>
              <w:spacing w:before="0" w:after="0" w:line="240" w:lineRule="auto"/>
              <w:rPr>
                <w:rFonts w:ascii="仿宋_GB2312" w:hAnsi="仿宋_GB2312" w:eastAsia="仿宋_GB2312" w:cs="仿宋_GB2312"/>
                <w:sz w:val="21"/>
                <w:szCs w:val="21"/>
              </w:rPr>
            </w:pPr>
          </w:p>
        </w:tc>
        <w:tc>
          <w:tcPr>
            <w:tcW w:w="923" w:type="dxa"/>
            <w:noWrap w:val="0"/>
            <w:vAlign w:val="center"/>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804" w:type="dxa"/>
            <w:noWrap w:val="0"/>
            <w:vAlign w:val="center"/>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941" w:type="dxa"/>
            <w:noWrap w:val="0"/>
            <w:vAlign w:val="center"/>
          </w:tcPr>
          <w:p>
            <w:pPr>
              <w:pStyle w:val="3"/>
              <w:adjustRightInd w:val="0"/>
              <w:snapToGrid w:val="0"/>
              <w:spacing w:before="0" w:after="0" w:line="240" w:lineRule="auto"/>
              <w:jc w:val="center"/>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546" w:type="dxa"/>
            <w:noWrap w:val="0"/>
            <w:vAlign w:val="center"/>
          </w:tcPr>
          <w:p>
            <w:pPr>
              <w:snapToGrid w:val="0"/>
              <w:jc w:val="center"/>
              <w:rPr>
                <w:rFonts w:ascii="仿宋_GB2312" w:hAnsi="仿宋_GB2312" w:eastAsia="仿宋_GB2312" w:cs="仿宋_GB2312"/>
              </w:rPr>
            </w:pPr>
            <w:r>
              <w:rPr>
                <w:rFonts w:hint="eastAsia" w:ascii="仿宋_GB2312" w:hAnsi="仿宋_GB2312" w:eastAsia="仿宋_GB2312" w:cs="仿宋_GB2312"/>
              </w:rPr>
              <w:t>1</w:t>
            </w:r>
          </w:p>
        </w:tc>
        <w:tc>
          <w:tcPr>
            <w:tcW w:w="3959" w:type="dxa"/>
            <w:noWrap w:val="0"/>
            <w:vAlign w:val="center"/>
          </w:tcPr>
          <w:p>
            <w:pPr>
              <w:snapToGrid w:val="0"/>
              <w:jc w:val="both"/>
              <w:rPr>
                <w:rFonts w:ascii="仿宋_GB2312" w:hAnsi="仿宋_GB2312" w:eastAsia="仿宋_GB2312" w:cs="仿宋_GB2312"/>
                <w:b/>
                <w:szCs w:val="21"/>
              </w:rPr>
            </w:pPr>
            <w:r>
              <w:rPr>
                <w:rFonts w:hint="eastAsia" w:ascii="仿宋_GB2312" w:hAnsi="仿宋_GB2312" w:eastAsia="仿宋_GB2312" w:cs="仿宋_GB2312"/>
              </w:rPr>
              <w:t>营业执照</w:t>
            </w:r>
          </w:p>
        </w:tc>
        <w:tc>
          <w:tcPr>
            <w:tcW w:w="2003" w:type="dxa"/>
            <w:noWrap w:val="0"/>
            <w:vAlign w:val="center"/>
          </w:tcPr>
          <w:p>
            <w:pPr>
              <w:pStyle w:val="3"/>
              <w:adjustRightInd w:val="0"/>
              <w:snapToGrid w:val="0"/>
              <w:spacing w:before="0" w:after="0" w:line="240" w:lineRule="auto"/>
              <w:jc w:val="both"/>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1.按要求提供</w:t>
            </w:r>
          </w:p>
          <w:p>
            <w:pPr>
              <w:pStyle w:val="3"/>
              <w:adjustRightInd w:val="0"/>
              <w:snapToGrid w:val="0"/>
              <w:spacing w:before="0" w:after="0" w:line="240" w:lineRule="auto"/>
              <w:jc w:val="both"/>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2.合法有效</w:t>
            </w:r>
          </w:p>
        </w:tc>
        <w:tc>
          <w:tcPr>
            <w:tcW w:w="923" w:type="dxa"/>
            <w:noWrap w:val="0"/>
            <w:vAlign w:val="center"/>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804" w:type="dxa"/>
            <w:noWrap w:val="0"/>
            <w:vAlign w:val="center"/>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941" w:type="dxa"/>
            <w:noWrap w:val="0"/>
            <w:vAlign w:val="center"/>
          </w:tcPr>
          <w:p>
            <w:pPr>
              <w:pStyle w:val="3"/>
              <w:adjustRightInd w:val="0"/>
              <w:snapToGrid w:val="0"/>
              <w:spacing w:before="0" w:after="0" w:line="240" w:lineRule="auto"/>
              <w:jc w:val="center"/>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546" w:type="dxa"/>
            <w:noWrap w:val="0"/>
            <w:vAlign w:val="center"/>
          </w:tcPr>
          <w:p>
            <w:pPr>
              <w:widowControl/>
              <w:snapToGrid w:val="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w:t>
            </w:r>
          </w:p>
        </w:tc>
        <w:tc>
          <w:tcPr>
            <w:tcW w:w="3959" w:type="dxa"/>
            <w:noWrap w:val="0"/>
            <w:vAlign w:val="center"/>
          </w:tcPr>
          <w:p>
            <w:pPr>
              <w:widowControl/>
              <w:snapToGrid w:val="0"/>
              <w:jc w:val="both"/>
              <w:rPr>
                <w:rFonts w:ascii="仿宋_GB2312" w:hAnsi="仿宋_GB2312" w:eastAsia="仿宋_GB2312" w:cs="仿宋_GB2312"/>
                <w:b/>
                <w:szCs w:val="21"/>
              </w:rPr>
            </w:pPr>
            <w:r>
              <w:rPr>
                <w:rFonts w:hint="eastAsia" w:ascii="仿宋_GB2312" w:hAnsi="仿宋_GB2312" w:eastAsia="仿宋_GB2312" w:cs="仿宋_GB2312"/>
                <w:szCs w:val="21"/>
              </w:rPr>
              <w:t>法定代表人（或非法人组织负责人）身份证明书</w:t>
            </w:r>
          </w:p>
        </w:tc>
        <w:tc>
          <w:tcPr>
            <w:tcW w:w="2003" w:type="dxa"/>
            <w:noWrap w:val="0"/>
            <w:vAlign w:val="center"/>
          </w:tcPr>
          <w:p>
            <w:pPr>
              <w:pStyle w:val="3"/>
              <w:adjustRightInd w:val="0"/>
              <w:snapToGrid w:val="0"/>
              <w:spacing w:before="0" w:after="0" w:line="240" w:lineRule="auto"/>
              <w:jc w:val="both"/>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1.按给定格式填写</w:t>
            </w:r>
          </w:p>
          <w:p>
            <w:pPr>
              <w:pStyle w:val="3"/>
              <w:adjustRightInd w:val="0"/>
              <w:snapToGrid w:val="0"/>
              <w:spacing w:before="0" w:after="0" w:line="240" w:lineRule="auto"/>
              <w:jc w:val="both"/>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2.按规定签章</w:t>
            </w:r>
          </w:p>
        </w:tc>
        <w:tc>
          <w:tcPr>
            <w:tcW w:w="923" w:type="dxa"/>
            <w:noWrap w:val="0"/>
            <w:vAlign w:val="center"/>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804" w:type="dxa"/>
            <w:noWrap w:val="0"/>
            <w:vAlign w:val="center"/>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941" w:type="dxa"/>
            <w:noWrap w:val="0"/>
            <w:vAlign w:val="center"/>
          </w:tcPr>
          <w:p>
            <w:pPr>
              <w:pStyle w:val="3"/>
              <w:adjustRightInd w:val="0"/>
              <w:snapToGrid w:val="0"/>
              <w:spacing w:before="0" w:after="0" w:line="240" w:lineRule="auto"/>
              <w:jc w:val="center"/>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546" w:type="dxa"/>
            <w:noWrap w:val="0"/>
            <w:vAlign w:val="center"/>
          </w:tcPr>
          <w:p>
            <w:pPr>
              <w:widowControl/>
              <w:snapToGrid w:val="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3</w:t>
            </w:r>
          </w:p>
        </w:tc>
        <w:tc>
          <w:tcPr>
            <w:tcW w:w="3959" w:type="dxa"/>
            <w:noWrap w:val="0"/>
            <w:vAlign w:val="center"/>
          </w:tcPr>
          <w:p>
            <w:pPr>
              <w:widowControl/>
              <w:snapToGrid w:val="0"/>
              <w:jc w:val="both"/>
              <w:rPr>
                <w:rFonts w:ascii="仿宋_GB2312" w:hAnsi="仿宋_GB2312" w:eastAsia="仿宋_GB2312" w:cs="仿宋_GB2312"/>
                <w:b/>
                <w:szCs w:val="21"/>
              </w:rPr>
            </w:pPr>
            <w:r>
              <w:rPr>
                <w:rFonts w:hint="eastAsia" w:ascii="仿宋_GB2312" w:hAnsi="仿宋_GB2312" w:eastAsia="仿宋_GB2312" w:cs="仿宋_GB2312"/>
              </w:rPr>
              <w:t>法定代表人（或非法人组织</w:t>
            </w:r>
            <w:r>
              <w:rPr>
                <w:rFonts w:hint="eastAsia" w:ascii="仿宋_GB2312" w:hAnsi="仿宋_GB2312" w:eastAsia="仿宋_GB2312" w:cs="仿宋_GB2312"/>
                <w:szCs w:val="21"/>
              </w:rPr>
              <w:t>负责人）</w:t>
            </w:r>
            <w:r>
              <w:rPr>
                <w:rFonts w:hint="eastAsia" w:ascii="仿宋_GB2312" w:hAnsi="仿宋_GB2312" w:eastAsia="仿宋_GB2312" w:cs="仿宋_GB2312"/>
              </w:rPr>
              <w:t>授权委托书</w:t>
            </w:r>
            <w:r>
              <w:rPr>
                <w:rFonts w:hint="eastAsia" w:ascii="仿宋_GB2312" w:hAnsi="仿宋_GB2312" w:eastAsia="仿宋_GB2312" w:cs="仿宋_GB2312"/>
                <w:szCs w:val="21"/>
              </w:rPr>
              <w:t>（授权委托人参加的须提供）</w:t>
            </w:r>
          </w:p>
        </w:tc>
        <w:tc>
          <w:tcPr>
            <w:tcW w:w="2003" w:type="dxa"/>
            <w:noWrap w:val="0"/>
            <w:vAlign w:val="center"/>
          </w:tcPr>
          <w:p>
            <w:pPr>
              <w:pStyle w:val="3"/>
              <w:adjustRightInd w:val="0"/>
              <w:snapToGrid w:val="0"/>
              <w:spacing w:before="0" w:after="0" w:line="240" w:lineRule="auto"/>
              <w:jc w:val="both"/>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1.按给定格式填写</w:t>
            </w:r>
          </w:p>
          <w:p>
            <w:pPr>
              <w:pStyle w:val="3"/>
              <w:adjustRightInd w:val="0"/>
              <w:snapToGrid w:val="0"/>
              <w:spacing w:before="0" w:after="0" w:line="240" w:lineRule="auto"/>
              <w:jc w:val="both"/>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2.按规定签章</w:t>
            </w:r>
          </w:p>
        </w:tc>
        <w:tc>
          <w:tcPr>
            <w:tcW w:w="923" w:type="dxa"/>
            <w:noWrap w:val="0"/>
            <w:vAlign w:val="center"/>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804" w:type="dxa"/>
            <w:noWrap w:val="0"/>
            <w:vAlign w:val="center"/>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941" w:type="dxa"/>
            <w:noWrap w:val="0"/>
            <w:vAlign w:val="center"/>
          </w:tcPr>
          <w:p>
            <w:pPr>
              <w:pStyle w:val="3"/>
              <w:adjustRightInd w:val="0"/>
              <w:snapToGrid w:val="0"/>
              <w:spacing w:before="0" w:after="0" w:line="240" w:lineRule="auto"/>
              <w:jc w:val="center"/>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546" w:type="dxa"/>
            <w:noWrap w:val="0"/>
            <w:vAlign w:val="center"/>
          </w:tcPr>
          <w:p>
            <w:pPr>
              <w:widowControl/>
              <w:snapToGrid w:val="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4</w:t>
            </w:r>
          </w:p>
        </w:tc>
        <w:tc>
          <w:tcPr>
            <w:tcW w:w="3959" w:type="dxa"/>
            <w:noWrap w:val="0"/>
            <w:vAlign w:val="center"/>
          </w:tcPr>
          <w:p>
            <w:pPr>
              <w:widowControl/>
              <w:snapToGrid w:val="0"/>
              <w:jc w:val="both"/>
              <w:rPr>
                <w:rFonts w:ascii="仿宋_GB2312" w:hAnsi="仿宋_GB2312" w:eastAsia="仿宋_GB2312" w:cs="仿宋_GB2312"/>
                <w:b/>
                <w:szCs w:val="21"/>
              </w:rPr>
            </w:pPr>
            <w:r>
              <w:rPr>
                <w:rFonts w:hint="eastAsia" w:ascii="仿宋_GB2312" w:hAnsi="仿宋_GB2312" w:eastAsia="仿宋_GB2312" w:cs="仿宋_GB2312"/>
              </w:rPr>
              <w:t>具有良好的商业信誉和健全的财务会计制度的承诺函</w:t>
            </w:r>
          </w:p>
        </w:tc>
        <w:tc>
          <w:tcPr>
            <w:tcW w:w="2003" w:type="dxa"/>
            <w:noWrap w:val="0"/>
            <w:vAlign w:val="center"/>
          </w:tcPr>
          <w:p>
            <w:pPr>
              <w:pStyle w:val="3"/>
              <w:adjustRightInd w:val="0"/>
              <w:snapToGrid w:val="0"/>
              <w:spacing w:before="0" w:after="0" w:line="240" w:lineRule="auto"/>
              <w:jc w:val="both"/>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1.信息完整</w:t>
            </w:r>
          </w:p>
          <w:p>
            <w:pPr>
              <w:pStyle w:val="3"/>
              <w:adjustRightInd w:val="0"/>
              <w:snapToGrid w:val="0"/>
              <w:spacing w:before="0" w:after="0" w:line="240" w:lineRule="auto"/>
              <w:jc w:val="both"/>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2.按规定签章</w:t>
            </w:r>
          </w:p>
        </w:tc>
        <w:tc>
          <w:tcPr>
            <w:tcW w:w="923" w:type="dxa"/>
            <w:noWrap w:val="0"/>
            <w:vAlign w:val="center"/>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804" w:type="dxa"/>
            <w:noWrap w:val="0"/>
            <w:vAlign w:val="center"/>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941" w:type="dxa"/>
            <w:noWrap w:val="0"/>
            <w:vAlign w:val="center"/>
          </w:tcPr>
          <w:p>
            <w:pPr>
              <w:pStyle w:val="3"/>
              <w:adjustRightInd w:val="0"/>
              <w:snapToGrid w:val="0"/>
              <w:spacing w:before="0" w:after="0" w:line="240" w:lineRule="auto"/>
              <w:jc w:val="center"/>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546" w:type="dxa"/>
            <w:noWrap w:val="0"/>
            <w:vAlign w:val="center"/>
          </w:tcPr>
          <w:p>
            <w:pPr>
              <w:snapToGrid w:val="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5</w:t>
            </w:r>
          </w:p>
        </w:tc>
        <w:tc>
          <w:tcPr>
            <w:tcW w:w="3959" w:type="dxa"/>
            <w:noWrap w:val="0"/>
            <w:vAlign w:val="center"/>
          </w:tcPr>
          <w:p>
            <w:pPr>
              <w:snapToGrid w:val="0"/>
              <w:jc w:val="both"/>
              <w:rPr>
                <w:rFonts w:ascii="仿宋_GB2312" w:hAnsi="仿宋_GB2312" w:eastAsia="仿宋_GB2312" w:cs="仿宋_GB2312"/>
                <w:b/>
                <w:szCs w:val="21"/>
              </w:rPr>
            </w:pPr>
            <w:r>
              <w:rPr>
                <w:rFonts w:hint="eastAsia" w:ascii="仿宋_GB2312" w:hAnsi="仿宋_GB2312" w:eastAsia="仿宋_GB2312" w:cs="仿宋_GB2312"/>
              </w:rPr>
              <w:t>开标时间前</w:t>
            </w:r>
            <w:r>
              <w:rPr>
                <w:rFonts w:hint="eastAsia" w:ascii="仿宋_GB2312" w:hAnsi="仿宋_GB2312" w:eastAsia="仿宋_GB2312" w:cs="仿宋_GB2312"/>
                <w:lang w:val="en-US" w:eastAsia="zh-CN"/>
              </w:rPr>
              <w:t>6</w:t>
            </w:r>
            <w:r>
              <w:rPr>
                <w:rFonts w:hint="eastAsia" w:ascii="仿宋_GB2312" w:hAnsi="仿宋_GB2312" w:eastAsia="仿宋_GB2312" w:cs="仿宋_GB2312"/>
              </w:rPr>
              <w:t>个月内任一个月的依法缴纳税收的缴款凭据</w:t>
            </w:r>
          </w:p>
        </w:tc>
        <w:tc>
          <w:tcPr>
            <w:tcW w:w="2003" w:type="dxa"/>
            <w:noWrap w:val="0"/>
            <w:vAlign w:val="center"/>
          </w:tcPr>
          <w:p>
            <w:pPr>
              <w:pStyle w:val="3"/>
              <w:adjustRightInd w:val="0"/>
              <w:snapToGrid w:val="0"/>
              <w:spacing w:before="0" w:after="0" w:line="240" w:lineRule="auto"/>
              <w:jc w:val="both"/>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1.按要求提供</w:t>
            </w:r>
          </w:p>
          <w:p>
            <w:pPr>
              <w:pStyle w:val="3"/>
              <w:adjustRightInd w:val="0"/>
              <w:snapToGrid w:val="0"/>
              <w:spacing w:before="0" w:after="0" w:line="240" w:lineRule="auto"/>
              <w:jc w:val="both"/>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2.合法有效</w:t>
            </w:r>
          </w:p>
        </w:tc>
        <w:tc>
          <w:tcPr>
            <w:tcW w:w="923" w:type="dxa"/>
            <w:noWrap w:val="0"/>
            <w:vAlign w:val="center"/>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804" w:type="dxa"/>
            <w:noWrap w:val="0"/>
            <w:vAlign w:val="center"/>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941" w:type="dxa"/>
            <w:noWrap w:val="0"/>
            <w:vAlign w:val="center"/>
          </w:tcPr>
          <w:p>
            <w:pPr>
              <w:pStyle w:val="3"/>
              <w:adjustRightInd w:val="0"/>
              <w:snapToGrid w:val="0"/>
              <w:spacing w:before="0" w:after="0" w:line="240" w:lineRule="auto"/>
              <w:jc w:val="center"/>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546" w:type="dxa"/>
            <w:noWrap w:val="0"/>
            <w:vAlign w:val="center"/>
          </w:tcPr>
          <w:p>
            <w:pPr>
              <w:snapToGrid w:val="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6</w:t>
            </w:r>
          </w:p>
        </w:tc>
        <w:tc>
          <w:tcPr>
            <w:tcW w:w="3959" w:type="dxa"/>
            <w:noWrap w:val="0"/>
            <w:vAlign w:val="center"/>
          </w:tcPr>
          <w:p>
            <w:pPr>
              <w:snapToGrid w:val="0"/>
              <w:jc w:val="both"/>
              <w:rPr>
                <w:rFonts w:ascii="仿宋_GB2312" w:hAnsi="仿宋_GB2312" w:eastAsia="仿宋_GB2312" w:cs="仿宋_GB2312"/>
                <w:b/>
                <w:szCs w:val="21"/>
              </w:rPr>
            </w:pPr>
            <w:r>
              <w:rPr>
                <w:rFonts w:hint="eastAsia" w:ascii="仿宋_GB2312" w:hAnsi="仿宋_GB2312" w:eastAsia="仿宋_GB2312" w:cs="仿宋_GB2312"/>
              </w:rPr>
              <w:t>开标时间前</w:t>
            </w:r>
            <w:r>
              <w:rPr>
                <w:rFonts w:hint="eastAsia" w:ascii="仿宋_GB2312" w:hAnsi="仿宋_GB2312" w:eastAsia="仿宋_GB2312" w:cs="仿宋_GB2312"/>
                <w:lang w:val="en-US" w:eastAsia="zh-CN"/>
              </w:rPr>
              <w:t>6</w:t>
            </w:r>
            <w:r>
              <w:rPr>
                <w:rFonts w:hint="eastAsia" w:ascii="仿宋_GB2312" w:hAnsi="仿宋_GB2312" w:eastAsia="仿宋_GB2312" w:cs="仿宋_GB2312"/>
              </w:rPr>
              <w:t>个月内任一个月的依法缴纳社会保障资金的缴款凭据</w:t>
            </w:r>
          </w:p>
        </w:tc>
        <w:tc>
          <w:tcPr>
            <w:tcW w:w="2003" w:type="dxa"/>
            <w:noWrap w:val="0"/>
            <w:vAlign w:val="center"/>
          </w:tcPr>
          <w:p>
            <w:pPr>
              <w:pStyle w:val="3"/>
              <w:adjustRightInd w:val="0"/>
              <w:snapToGrid w:val="0"/>
              <w:spacing w:before="0" w:after="0" w:line="240" w:lineRule="auto"/>
              <w:jc w:val="both"/>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1.按要求提供</w:t>
            </w:r>
          </w:p>
          <w:p>
            <w:pPr>
              <w:pStyle w:val="3"/>
              <w:adjustRightInd w:val="0"/>
              <w:snapToGrid w:val="0"/>
              <w:spacing w:before="0" w:after="0" w:line="240" w:lineRule="auto"/>
              <w:jc w:val="both"/>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2.合法有效</w:t>
            </w:r>
          </w:p>
        </w:tc>
        <w:tc>
          <w:tcPr>
            <w:tcW w:w="923" w:type="dxa"/>
            <w:noWrap w:val="0"/>
            <w:vAlign w:val="center"/>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804" w:type="dxa"/>
            <w:noWrap w:val="0"/>
            <w:vAlign w:val="center"/>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941" w:type="dxa"/>
            <w:noWrap w:val="0"/>
            <w:vAlign w:val="center"/>
          </w:tcPr>
          <w:p>
            <w:pPr>
              <w:pStyle w:val="3"/>
              <w:adjustRightInd w:val="0"/>
              <w:snapToGrid w:val="0"/>
              <w:spacing w:before="0" w:after="0" w:line="240" w:lineRule="auto"/>
              <w:jc w:val="center"/>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546" w:type="dxa"/>
            <w:noWrap w:val="0"/>
            <w:vAlign w:val="center"/>
          </w:tcPr>
          <w:p>
            <w:pPr>
              <w:snapToGrid w:val="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7</w:t>
            </w:r>
          </w:p>
        </w:tc>
        <w:tc>
          <w:tcPr>
            <w:tcW w:w="3959" w:type="dxa"/>
            <w:noWrap w:val="0"/>
            <w:vAlign w:val="center"/>
          </w:tcPr>
          <w:p>
            <w:pPr>
              <w:snapToGrid w:val="0"/>
              <w:jc w:val="both"/>
              <w:rPr>
                <w:rFonts w:ascii="仿宋_GB2312" w:hAnsi="仿宋_GB2312" w:eastAsia="仿宋_GB2312" w:cs="仿宋_GB2312"/>
                <w:b/>
                <w:szCs w:val="21"/>
              </w:rPr>
            </w:pPr>
            <w:r>
              <w:rPr>
                <w:rFonts w:hint="eastAsia" w:ascii="仿宋_GB2312" w:hAnsi="仿宋_GB2312" w:eastAsia="仿宋_GB2312" w:cs="仿宋_GB2312"/>
              </w:rPr>
              <w:t>具备履行合同所必需的设备和专业技术能力声明函</w:t>
            </w:r>
          </w:p>
        </w:tc>
        <w:tc>
          <w:tcPr>
            <w:tcW w:w="2003" w:type="dxa"/>
            <w:noWrap w:val="0"/>
            <w:vAlign w:val="center"/>
          </w:tcPr>
          <w:p>
            <w:pPr>
              <w:pStyle w:val="3"/>
              <w:adjustRightInd w:val="0"/>
              <w:snapToGrid w:val="0"/>
              <w:spacing w:before="0" w:after="0" w:line="240" w:lineRule="auto"/>
              <w:jc w:val="both"/>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1.信息完整</w:t>
            </w:r>
          </w:p>
          <w:p>
            <w:pPr>
              <w:pStyle w:val="3"/>
              <w:adjustRightInd w:val="0"/>
              <w:snapToGrid w:val="0"/>
              <w:spacing w:before="0" w:after="0" w:line="240" w:lineRule="auto"/>
              <w:jc w:val="both"/>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2.按规定签章</w:t>
            </w:r>
          </w:p>
        </w:tc>
        <w:tc>
          <w:tcPr>
            <w:tcW w:w="923" w:type="dxa"/>
            <w:noWrap w:val="0"/>
            <w:vAlign w:val="center"/>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804" w:type="dxa"/>
            <w:noWrap w:val="0"/>
            <w:vAlign w:val="center"/>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941" w:type="dxa"/>
            <w:noWrap w:val="0"/>
            <w:vAlign w:val="center"/>
          </w:tcPr>
          <w:p>
            <w:pPr>
              <w:pStyle w:val="3"/>
              <w:adjustRightInd w:val="0"/>
              <w:snapToGrid w:val="0"/>
              <w:spacing w:before="0" w:after="0" w:line="240" w:lineRule="auto"/>
              <w:jc w:val="center"/>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546" w:type="dxa"/>
            <w:noWrap w:val="0"/>
            <w:vAlign w:val="center"/>
          </w:tcPr>
          <w:p>
            <w:pPr>
              <w:snapToGrid w:val="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8</w:t>
            </w:r>
          </w:p>
        </w:tc>
        <w:tc>
          <w:tcPr>
            <w:tcW w:w="3959" w:type="dxa"/>
            <w:noWrap w:val="0"/>
            <w:vAlign w:val="center"/>
          </w:tcPr>
          <w:p>
            <w:pPr>
              <w:snapToGrid w:val="0"/>
              <w:jc w:val="both"/>
              <w:rPr>
                <w:rFonts w:ascii="仿宋_GB2312" w:hAnsi="仿宋_GB2312" w:eastAsia="仿宋_GB2312" w:cs="仿宋_GB2312"/>
              </w:rPr>
            </w:pPr>
            <w:r>
              <w:rPr>
                <w:rFonts w:hint="eastAsia" w:ascii="仿宋_GB2312" w:hAnsi="仿宋_GB2312" w:eastAsia="仿宋_GB2312" w:cs="仿宋_GB2312"/>
                <w:szCs w:val="21"/>
              </w:rPr>
              <w:t>参加政府采购活动前3年内在经营活动中没有重大违法记录的书面声明</w:t>
            </w:r>
          </w:p>
        </w:tc>
        <w:tc>
          <w:tcPr>
            <w:tcW w:w="2003" w:type="dxa"/>
            <w:noWrap w:val="0"/>
            <w:vAlign w:val="center"/>
          </w:tcPr>
          <w:p>
            <w:pPr>
              <w:pStyle w:val="3"/>
              <w:adjustRightInd w:val="0"/>
              <w:snapToGrid w:val="0"/>
              <w:spacing w:before="0" w:after="0" w:line="240" w:lineRule="auto"/>
              <w:jc w:val="both"/>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1.按给定格式填写</w:t>
            </w:r>
          </w:p>
          <w:p>
            <w:pPr>
              <w:pStyle w:val="3"/>
              <w:adjustRightInd w:val="0"/>
              <w:snapToGrid w:val="0"/>
              <w:spacing w:before="0" w:after="0" w:line="240" w:lineRule="auto"/>
              <w:jc w:val="both"/>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2.按规定签章</w:t>
            </w:r>
          </w:p>
        </w:tc>
        <w:tc>
          <w:tcPr>
            <w:tcW w:w="923" w:type="dxa"/>
            <w:noWrap w:val="0"/>
            <w:vAlign w:val="center"/>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804" w:type="dxa"/>
            <w:noWrap w:val="0"/>
            <w:vAlign w:val="center"/>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941" w:type="dxa"/>
            <w:noWrap w:val="0"/>
            <w:vAlign w:val="center"/>
          </w:tcPr>
          <w:p>
            <w:pPr>
              <w:pStyle w:val="3"/>
              <w:adjustRightInd w:val="0"/>
              <w:snapToGrid w:val="0"/>
              <w:spacing w:before="0" w:after="0" w:line="240" w:lineRule="auto"/>
              <w:jc w:val="center"/>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546" w:type="dxa"/>
            <w:noWrap w:val="0"/>
            <w:vAlign w:val="center"/>
          </w:tcPr>
          <w:p>
            <w:pPr>
              <w:snapToGrid w:val="0"/>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9</w:t>
            </w:r>
          </w:p>
        </w:tc>
        <w:tc>
          <w:tcPr>
            <w:tcW w:w="3959" w:type="dxa"/>
            <w:noWrap w:val="0"/>
            <w:vAlign w:val="center"/>
          </w:tcPr>
          <w:p>
            <w:pPr>
              <w:snapToGrid w:val="0"/>
              <w:jc w:val="both"/>
              <w:rPr>
                <w:rFonts w:ascii="仿宋_GB2312" w:hAnsi="仿宋_GB2312" w:eastAsia="仿宋_GB2312" w:cs="仿宋_GB2312"/>
              </w:rPr>
            </w:pPr>
            <w:r>
              <w:rPr>
                <w:rFonts w:hint="eastAsia" w:ascii="仿宋_GB2312" w:hAnsi="仿宋_GB2312" w:eastAsia="仿宋_GB2312" w:cs="仿宋_GB2312"/>
              </w:rPr>
              <w:t>信用记录（</w:t>
            </w:r>
            <w:r>
              <w:rPr>
                <w:rFonts w:hint="eastAsia" w:ascii="仿宋_GB2312" w:hAnsi="仿宋_GB2312" w:eastAsia="仿宋_GB2312" w:cs="仿宋_GB2312"/>
                <w:szCs w:val="21"/>
              </w:rPr>
              <w:t>采购人或采购代理机构将按照</w:t>
            </w:r>
            <w:r>
              <w:rPr>
                <w:rFonts w:hint="eastAsia" w:ascii="仿宋_GB2312" w:hAnsi="仿宋_GB2312" w:eastAsia="仿宋_GB2312" w:cs="仿宋_GB2312"/>
                <w:szCs w:val="21"/>
                <w:lang w:eastAsia="zh-CN"/>
              </w:rPr>
              <w:t>响应</w:t>
            </w:r>
            <w:r>
              <w:rPr>
                <w:rFonts w:hint="eastAsia" w:ascii="仿宋_GB2312" w:hAnsi="仿宋_GB2312" w:eastAsia="仿宋_GB2312" w:cs="仿宋_GB2312"/>
                <w:szCs w:val="21"/>
              </w:rPr>
              <w:t>文件规定的审查期间内进行查询</w:t>
            </w:r>
            <w:r>
              <w:rPr>
                <w:rFonts w:hint="eastAsia" w:ascii="仿宋_GB2312" w:hAnsi="仿宋_GB2312" w:eastAsia="仿宋_GB2312" w:cs="仿宋_GB2312"/>
              </w:rPr>
              <w:t>）</w:t>
            </w:r>
          </w:p>
        </w:tc>
        <w:tc>
          <w:tcPr>
            <w:tcW w:w="2003" w:type="dxa"/>
            <w:noWrap w:val="0"/>
            <w:vAlign w:val="center"/>
          </w:tcPr>
          <w:p>
            <w:pPr>
              <w:pStyle w:val="3"/>
              <w:adjustRightInd w:val="0"/>
              <w:snapToGrid w:val="0"/>
              <w:spacing w:before="0" w:after="0" w:line="240" w:lineRule="auto"/>
              <w:jc w:val="both"/>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无投标须知22.2.1所述的不良记录</w:t>
            </w:r>
          </w:p>
        </w:tc>
        <w:tc>
          <w:tcPr>
            <w:tcW w:w="923" w:type="dxa"/>
            <w:noWrap w:val="0"/>
            <w:vAlign w:val="center"/>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804" w:type="dxa"/>
            <w:noWrap w:val="0"/>
            <w:vAlign w:val="center"/>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941" w:type="dxa"/>
            <w:noWrap w:val="0"/>
            <w:vAlign w:val="center"/>
          </w:tcPr>
          <w:p>
            <w:pPr>
              <w:pStyle w:val="3"/>
              <w:adjustRightInd w:val="0"/>
              <w:snapToGrid w:val="0"/>
              <w:spacing w:before="0" w:after="0" w:line="240" w:lineRule="auto"/>
              <w:jc w:val="center"/>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546" w:type="dxa"/>
            <w:noWrap w:val="0"/>
            <w:vAlign w:val="center"/>
          </w:tcPr>
          <w:p>
            <w:pPr>
              <w:snapToGrid w:val="0"/>
              <w:jc w:val="center"/>
              <w:rPr>
                <w:rFonts w:ascii="仿宋_GB2312" w:hAnsi="仿宋_GB2312" w:eastAsia="仿宋_GB2312" w:cs="仿宋_GB2312"/>
              </w:rPr>
            </w:pPr>
          </w:p>
        </w:tc>
        <w:tc>
          <w:tcPr>
            <w:tcW w:w="3959" w:type="dxa"/>
            <w:noWrap w:val="0"/>
            <w:vAlign w:val="center"/>
          </w:tcPr>
          <w:p>
            <w:pPr>
              <w:snapToGrid w:val="0"/>
              <w:jc w:val="center"/>
              <w:rPr>
                <w:rFonts w:ascii="仿宋_GB2312" w:hAnsi="仿宋_GB2312" w:eastAsia="仿宋_GB2312" w:cs="仿宋_GB2312"/>
              </w:rPr>
            </w:pPr>
            <w:r>
              <w:rPr>
                <w:rFonts w:hint="eastAsia" w:ascii="仿宋_GB2312" w:hAnsi="仿宋_GB2312" w:eastAsia="仿宋_GB2312" w:cs="仿宋_GB2312"/>
              </w:rPr>
              <w:t>结论</w:t>
            </w:r>
          </w:p>
        </w:tc>
        <w:tc>
          <w:tcPr>
            <w:tcW w:w="2003" w:type="dxa"/>
            <w:noWrap w:val="0"/>
            <w:vAlign w:val="center"/>
          </w:tcPr>
          <w:p>
            <w:pPr>
              <w:pStyle w:val="3"/>
              <w:adjustRightInd w:val="0"/>
              <w:snapToGrid w:val="0"/>
              <w:spacing w:before="0" w:after="0" w:line="240" w:lineRule="auto"/>
              <w:jc w:val="left"/>
              <w:rPr>
                <w:rFonts w:ascii="仿宋_GB2312" w:hAnsi="仿宋_GB2312" w:eastAsia="仿宋_GB2312" w:cs="仿宋_GB2312"/>
                <w:sz w:val="21"/>
                <w:szCs w:val="21"/>
              </w:rPr>
            </w:pPr>
          </w:p>
        </w:tc>
        <w:tc>
          <w:tcPr>
            <w:tcW w:w="923" w:type="dxa"/>
            <w:noWrap w:val="0"/>
            <w:vAlign w:val="center"/>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804" w:type="dxa"/>
            <w:noWrap w:val="0"/>
            <w:vAlign w:val="center"/>
          </w:tcPr>
          <w:p>
            <w:pPr>
              <w:pStyle w:val="3"/>
              <w:adjustRightInd w:val="0"/>
              <w:snapToGrid w:val="0"/>
              <w:spacing w:before="0" w:after="0" w:line="240" w:lineRule="auto"/>
              <w:jc w:val="center"/>
              <w:rPr>
                <w:rFonts w:ascii="仿宋_GB2312" w:hAnsi="仿宋_GB2312" w:eastAsia="仿宋_GB2312" w:cs="仿宋_GB2312"/>
                <w:sz w:val="21"/>
                <w:szCs w:val="21"/>
              </w:rPr>
            </w:pPr>
          </w:p>
        </w:tc>
        <w:tc>
          <w:tcPr>
            <w:tcW w:w="941" w:type="dxa"/>
            <w:noWrap w:val="0"/>
            <w:vAlign w:val="center"/>
          </w:tcPr>
          <w:p>
            <w:pPr>
              <w:pStyle w:val="3"/>
              <w:adjustRightInd w:val="0"/>
              <w:snapToGrid w:val="0"/>
              <w:spacing w:before="0" w:after="0" w:line="240" w:lineRule="auto"/>
              <w:jc w:val="center"/>
              <w:rPr>
                <w:rFonts w:ascii="仿宋_GB2312" w:hAnsi="仿宋_GB2312" w:eastAsia="仿宋_GB2312" w:cs="仿宋_GB2312"/>
                <w:sz w:val="21"/>
                <w:szCs w:val="21"/>
              </w:rPr>
            </w:pPr>
          </w:p>
        </w:tc>
      </w:tr>
    </w:tbl>
    <w:p>
      <w:pPr>
        <w:snapToGrid w:val="0"/>
        <w:rPr>
          <w:rFonts w:ascii="仿宋_GB2312" w:hAnsi="仿宋_GB2312" w:eastAsia="仿宋_GB2312" w:cs="仿宋_GB2312"/>
        </w:rPr>
      </w:pPr>
      <w:r>
        <w:rPr>
          <w:rFonts w:hint="eastAsia" w:ascii="仿宋_GB2312" w:hAnsi="仿宋_GB2312" w:eastAsia="仿宋_GB2312" w:cs="仿宋_GB2312"/>
        </w:rPr>
        <w:t>填表说明：1</w:t>
      </w:r>
      <w:r>
        <w:rPr>
          <w:rFonts w:hint="eastAsia" w:ascii="仿宋_GB2312" w:hAnsi="仿宋_GB2312" w:eastAsia="仿宋_GB2312" w:cs="仿宋_GB2312"/>
          <w:lang w:val="en-US" w:eastAsia="zh-CN"/>
        </w:rPr>
        <w:t>.</w:t>
      </w:r>
      <w:r>
        <w:rPr>
          <w:rFonts w:hint="eastAsia" w:ascii="仿宋_GB2312" w:hAnsi="仿宋_GB2312" w:eastAsia="仿宋_GB2312" w:cs="仿宋_GB2312"/>
        </w:rPr>
        <w:t>每项内容审查合格，在表中填写“√”；不合格填写“×”</w:t>
      </w:r>
    </w:p>
    <w:p>
      <w:pPr>
        <w:snapToGrid w:val="0"/>
        <w:rPr>
          <w:rFonts w:ascii="仿宋_GB2312" w:hAnsi="仿宋_GB2312" w:eastAsia="仿宋_GB2312" w:cs="仿宋_GB2312"/>
        </w:rPr>
      </w:pPr>
      <w:r>
        <w:rPr>
          <w:rFonts w:hint="eastAsia" w:ascii="仿宋_GB2312" w:hAnsi="仿宋_GB2312" w:eastAsia="仿宋_GB2312" w:cs="仿宋_GB2312"/>
        </w:rPr>
        <w:t xml:space="preserve">          2</w:t>
      </w:r>
      <w:r>
        <w:rPr>
          <w:rFonts w:hint="eastAsia" w:ascii="仿宋_GB2312" w:hAnsi="仿宋_GB2312" w:eastAsia="仿宋_GB2312" w:cs="仿宋_GB2312"/>
          <w:lang w:val="en-US" w:eastAsia="zh-CN"/>
        </w:rPr>
        <w:t>.</w:t>
      </w:r>
      <w:r>
        <w:rPr>
          <w:rFonts w:hint="eastAsia" w:ascii="仿宋_GB2312" w:hAnsi="仿宋_GB2312" w:eastAsia="仿宋_GB2312" w:cs="仿宋_GB2312"/>
        </w:rPr>
        <w:t>审查结论填写“通过”或“不通过”</w:t>
      </w:r>
    </w:p>
    <w:p>
      <w:pPr>
        <w:pStyle w:val="4"/>
        <w:widowControl w:val="0"/>
        <w:snapToGrid w:val="0"/>
        <w:spacing w:before="0" w:beforeAutospacing="0" w:after="0" w:afterAutospacing="0" w:line="480" w:lineRule="auto"/>
        <w:jc w:val="both"/>
        <w:rPr>
          <w:rFonts w:ascii="仿宋_GB2312" w:hAnsi="仿宋_GB2312" w:eastAsia="仿宋_GB2312" w:cs="仿宋_GB2312"/>
          <w:bCs/>
          <w:sz w:val="21"/>
          <w:szCs w:val="21"/>
        </w:rPr>
      </w:pPr>
      <w:r>
        <w:rPr>
          <w:rFonts w:hint="eastAsia" w:ascii="仿宋_GB2312" w:hAnsi="仿宋_GB2312" w:eastAsia="仿宋_GB2312" w:cs="仿宋_GB2312"/>
          <w:sz w:val="21"/>
          <w:szCs w:val="21"/>
        </w:rPr>
        <w:t>审查人签字：</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bCs/>
          <w:sz w:val="21"/>
          <w:szCs w:val="21"/>
        </w:rPr>
        <w:t>日      期：</w:t>
      </w:r>
    </w:p>
    <w:p>
      <w:pPr>
        <w:pStyle w:val="3"/>
        <w:adjustRightInd w:val="0"/>
        <w:snapToGrid w:val="0"/>
        <w:spacing w:before="0" w:after="0" w:line="240" w:lineRule="auto"/>
        <w:jc w:val="left"/>
        <w:rPr>
          <w:rFonts w:ascii="仿宋_GB2312" w:hAnsi="仿宋_GB2312" w:eastAsia="仿宋_GB2312" w:cs="仿宋_GB2312"/>
          <w:szCs w:val="28"/>
        </w:rPr>
      </w:pPr>
      <w:bookmarkStart w:id="20" w:name="_Toc11558_WPSOffice_Level2"/>
      <w:r>
        <w:rPr>
          <w:rFonts w:hint="eastAsia" w:ascii="仿宋_GB2312" w:hAnsi="仿宋_GB2312" w:eastAsia="仿宋_GB2312" w:cs="仿宋_GB2312"/>
          <w:szCs w:val="28"/>
        </w:rPr>
        <w:br w:type="page"/>
      </w:r>
      <w:r>
        <w:rPr>
          <w:rFonts w:hint="eastAsia" w:ascii="仿宋_GB2312" w:hAnsi="仿宋_GB2312" w:eastAsia="仿宋_GB2312" w:cs="仿宋_GB2312"/>
          <w:szCs w:val="28"/>
        </w:rPr>
        <w:t>附件2</w:t>
      </w:r>
      <w:bookmarkEnd w:id="20"/>
    </w:p>
    <w:p>
      <w:pPr>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符合性审查表</w:t>
      </w:r>
    </w:p>
    <w:tbl>
      <w:tblPr>
        <w:tblStyle w:val="5"/>
        <w:tblW w:w="90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2376"/>
        <w:gridCol w:w="3015"/>
        <w:gridCol w:w="1050"/>
        <w:gridCol w:w="1020"/>
        <w:gridCol w:w="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71" w:type="dxa"/>
            <w:vMerge w:val="restart"/>
            <w:noWrap w:val="0"/>
            <w:vAlign w:val="center"/>
          </w:tcPr>
          <w:p>
            <w:pPr>
              <w:ind w:left="-84" w:leftChars="-40" w:right="-76" w:rightChars="-36"/>
              <w:jc w:val="center"/>
              <w:rPr>
                <w:rFonts w:ascii="仿宋_GB2312" w:hAnsi="仿宋_GB2312" w:eastAsia="仿宋_GB2312" w:cs="仿宋_GB2312"/>
              </w:rPr>
            </w:pPr>
            <w:r>
              <w:rPr>
                <w:rFonts w:hint="eastAsia" w:ascii="仿宋_GB2312" w:hAnsi="仿宋_GB2312" w:eastAsia="仿宋_GB2312" w:cs="仿宋_GB2312"/>
              </w:rPr>
              <w:t>序号</w:t>
            </w:r>
          </w:p>
        </w:tc>
        <w:tc>
          <w:tcPr>
            <w:tcW w:w="2376" w:type="dxa"/>
            <w:vMerge w:val="restart"/>
            <w:noWrap w:val="0"/>
            <w:vAlign w:val="center"/>
          </w:tcPr>
          <w:p>
            <w:pPr>
              <w:ind w:left="-84" w:leftChars="-40" w:right="-76" w:rightChars="-36"/>
              <w:jc w:val="center"/>
              <w:rPr>
                <w:rFonts w:ascii="仿宋_GB2312" w:hAnsi="仿宋_GB2312" w:eastAsia="仿宋_GB2312" w:cs="仿宋_GB2312"/>
              </w:rPr>
            </w:pPr>
            <w:r>
              <w:rPr>
                <w:rFonts w:hint="eastAsia" w:ascii="仿宋_GB2312" w:hAnsi="仿宋_GB2312" w:eastAsia="仿宋_GB2312" w:cs="仿宋_GB2312"/>
              </w:rPr>
              <w:t>审查项目</w:t>
            </w:r>
          </w:p>
        </w:tc>
        <w:tc>
          <w:tcPr>
            <w:tcW w:w="3015" w:type="dxa"/>
            <w:vMerge w:val="restart"/>
            <w:noWrap w:val="0"/>
            <w:vAlign w:val="center"/>
          </w:tcPr>
          <w:p>
            <w:pPr>
              <w:ind w:left="-84" w:leftChars="-40" w:right="-76" w:rightChars="-36"/>
              <w:jc w:val="center"/>
              <w:rPr>
                <w:rFonts w:ascii="仿宋_GB2312" w:hAnsi="仿宋_GB2312" w:eastAsia="仿宋_GB2312" w:cs="仿宋_GB2312"/>
              </w:rPr>
            </w:pPr>
            <w:r>
              <w:rPr>
                <w:rFonts w:hint="eastAsia" w:ascii="仿宋_GB2312" w:hAnsi="仿宋_GB2312" w:eastAsia="仿宋_GB2312" w:cs="仿宋_GB2312"/>
              </w:rPr>
              <w:t>审查标准</w:t>
            </w:r>
          </w:p>
        </w:tc>
        <w:tc>
          <w:tcPr>
            <w:tcW w:w="3014" w:type="dxa"/>
            <w:gridSpan w:val="3"/>
            <w:noWrap w:val="0"/>
            <w:vAlign w:val="center"/>
          </w:tcPr>
          <w:p>
            <w:pPr>
              <w:ind w:left="-84" w:leftChars="-40" w:right="-76" w:rightChars="-36"/>
              <w:jc w:val="center"/>
              <w:rPr>
                <w:rFonts w:ascii="仿宋_GB2312" w:hAnsi="仿宋_GB2312" w:eastAsia="仿宋_GB2312" w:cs="仿宋_GB2312"/>
              </w:rPr>
            </w:pPr>
            <w:r>
              <w:rPr>
                <w:rFonts w:hint="eastAsia" w:ascii="仿宋_GB2312" w:hAnsi="仿宋_GB2312" w:eastAsia="仿宋_GB2312" w:cs="仿宋_GB2312"/>
              </w:rPr>
              <w:t>投标人名称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671" w:type="dxa"/>
            <w:vMerge w:val="continue"/>
            <w:noWrap w:val="0"/>
            <w:vAlign w:val="center"/>
          </w:tcPr>
          <w:p>
            <w:pPr>
              <w:pStyle w:val="3"/>
              <w:adjustRightInd w:val="0"/>
              <w:snapToGrid w:val="0"/>
              <w:spacing w:before="0" w:after="0" w:line="240" w:lineRule="auto"/>
              <w:rPr>
                <w:rFonts w:ascii="仿宋_GB2312" w:hAnsi="仿宋_GB2312" w:eastAsia="仿宋_GB2312" w:cs="仿宋_GB2312"/>
              </w:rPr>
            </w:pPr>
          </w:p>
        </w:tc>
        <w:tc>
          <w:tcPr>
            <w:tcW w:w="2376" w:type="dxa"/>
            <w:vMerge w:val="continue"/>
            <w:noWrap w:val="0"/>
            <w:vAlign w:val="center"/>
          </w:tcPr>
          <w:p>
            <w:pPr>
              <w:pStyle w:val="3"/>
              <w:adjustRightInd w:val="0"/>
              <w:snapToGrid w:val="0"/>
              <w:spacing w:before="0" w:after="0" w:line="240" w:lineRule="auto"/>
              <w:jc w:val="both"/>
              <w:rPr>
                <w:rFonts w:ascii="仿宋_GB2312" w:hAnsi="仿宋_GB2312" w:eastAsia="仿宋_GB2312" w:cs="仿宋_GB2312"/>
                <w:sz w:val="21"/>
                <w:szCs w:val="21"/>
              </w:rPr>
            </w:pPr>
          </w:p>
        </w:tc>
        <w:tc>
          <w:tcPr>
            <w:tcW w:w="3015" w:type="dxa"/>
            <w:vMerge w:val="continue"/>
            <w:noWrap w:val="0"/>
            <w:vAlign w:val="center"/>
          </w:tcPr>
          <w:p>
            <w:pPr>
              <w:pStyle w:val="3"/>
              <w:adjustRightInd w:val="0"/>
              <w:snapToGrid w:val="0"/>
              <w:spacing w:before="0" w:after="0" w:line="240" w:lineRule="auto"/>
              <w:jc w:val="both"/>
              <w:rPr>
                <w:rFonts w:ascii="仿宋_GB2312" w:hAnsi="仿宋_GB2312" w:eastAsia="仿宋_GB2312" w:cs="仿宋_GB2312"/>
                <w:sz w:val="21"/>
                <w:szCs w:val="21"/>
              </w:rPr>
            </w:pPr>
          </w:p>
        </w:tc>
        <w:tc>
          <w:tcPr>
            <w:tcW w:w="1050" w:type="dxa"/>
            <w:noWrap w:val="0"/>
            <w:vAlign w:val="center"/>
          </w:tcPr>
          <w:p>
            <w:pPr>
              <w:pStyle w:val="3"/>
              <w:adjustRightInd w:val="0"/>
              <w:snapToGrid w:val="0"/>
              <w:spacing w:before="0" w:after="0" w:line="240" w:lineRule="auto"/>
              <w:rPr>
                <w:rFonts w:ascii="仿宋_GB2312" w:hAnsi="仿宋_GB2312" w:eastAsia="仿宋_GB2312" w:cs="仿宋_GB2312"/>
                <w:sz w:val="21"/>
                <w:szCs w:val="21"/>
              </w:rPr>
            </w:pPr>
          </w:p>
        </w:tc>
        <w:tc>
          <w:tcPr>
            <w:tcW w:w="1020" w:type="dxa"/>
            <w:noWrap w:val="0"/>
            <w:vAlign w:val="center"/>
          </w:tcPr>
          <w:p>
            <w:pPr>
              <w:pStyle w:val="3"/>
              <w:adjustRightInd w:val="0"/>
              <w:snapToGrid w:val="0"/>
              <w:spacing w:before="0" w:after="0" w:line="240" w:lineRule="auto"/>
              <w:rPr>
                <w:rFonts w:ascii="仿宋_GB2312" w:hAnsi="仿宋_GB2312" w:eastAsia="仿宋_GB2312" w:cs="仿宋_GB2312"/>
                <w:sz w:val="21"/>
                <w:szCs w:val="21"/>
              </w:rPr>
            </w:pPr>
          </w:p>
        </w:tc>
        <w:tc>
          <w:tcPr>
            <w:tcW w:w="944" w:type="dxa"/>
            <w:noWrap w:val="0"/>
            <w:vAlign w:val="center"/>
          </w:tcPr>
          <w:p>
            <w:pPr>
              <w:pStyle w:val="3"/>
              <w:adjustRightInd w:val="0"/>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671" w:type="dxa"/>
            <w:noWrap w:val="0"/>
            <w:vAlign w:val="center"/>
          </w:tcPr>
          <w:p>
            <w:pPr>
              <w:jc w:val="center"/>
              <w:rPr>
                <w:rFonts w:hint="eastAsia" w:ascii="仿宋_GB2312" w:hAnsi="仿宋_GB2312" w:eastAsia="仿宋_GB2312" w:cs="仿宋_GB2312"/>
                <w:lang w:eastAsia="zh-CN"/>
              </w:rPr>
            </w:pPr>
            <w:r>
              <w:rPr>
                <w:rFonts w:hint="eastAsia" w:ascii="仿宋_GB2312" w:hAnsi="仿宋_GB2312" w:eastAsia="仿宋_GB2312" w:cs="仿宋_GB2312"/>
                <w:kern w:val="0"/>
                <w:szCs w:val="21"/>
                <w:lang w:val="en-US" w:eastAsia="zh-CN"/>
              </w:rPr>
              <w:t>1</w:t>
            </w:r>
          </w:p>
        </w:tc>
        <w:tc>
          <w:tcPr>
            <w:tcW w:w="2376" w:type="dxa"/>
            <w:noWrap w:val="0"/>
            <w:vAlign w:val="center"/>
          </w:tcPr>
          <w:p>
            <w:pPr>
              <w:rPr>
                <w:rFonts w:ascii="仿宋_GB2312" w:hAnsi="仿宋_GB2312" w:eastAsia="仿宋_GB2312" w:cs="仿宋_GB2312"/>
                <w:b/>
                <w:szCs w:val="21"/>
              </w:rPr>
            </w:pPr>
            <w:r>
              <w:rPr>
                <w:rFonts w:hint="eastAsia" w:ascii="仿宋_GB2312" w:hAnsi="仿宋_GB2312" w:eastAsia="仿宋_GB2312" w:cs="仿宋_GB2312"/>
                <w:kern w:val="0"/>
                <w:szCs w:val="21"/>
                <w:lang w:eastAsia="zh-CN"/>
              </w:rPr>
              <w:t>响应价格</w:t>
            </w:r>
            <w:r>
              <w:rPr>
                <w:rFonts w:hint="eastAsia" w:ascii="仿宋_GB2312" w:hAnsi="仿宋_GB2312" w:eastAsia="仿宋_GB2312" w:cs="仿宋_GB2312"/>
                <w:kern w:val="0"/>
                <w:szCs w:val="21"/>
              </w:rPr>
              <w:t>表</w:t>
            </w:r>
          </w:p>
        </w:tc>
        <w:tc>
          <w:tcPr>
            <w:tcW w:w="3015" w:type="dxa"/>
            <w:noWrap w:val="0"/>
            <w:vAlign w:val="center"/>
          </w:tcPr>
          <w:p>
            <w:pPr>
              <w:pStyle w:val="3"/>
              <w:adjustRightInd w:val="0"/>
              <w:snapToGrid w:val="0"/>
              <w:spacing w:before="0" w:after="0" w:line="240" w:lineRule="auto"/>
              <w:jc w:val="both"/>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1.按给定格式填写</w:t>
            </w:r>
          </w:p>
          <w:p>
            <w:pPr>
              <w:rPr>
                <w:rFonts w:ascii="仿宋_GB2312" w:hAnsi="仿宋_GB2312" w:eastAsia="仿宋_GB2312" w:cs="仿宋_GB2312"/>
                <w:szCs w:val="21"/>
              </w:rPr>
            </w:pPr>
            <w:r>
              <w:rPr>
                <w:rFonts w:hint="eastAsia" w:ascii="仿宋_GB2312" w:hAnsi="仿宋_GB2312" w:eastAsia="仿宋_GB2312" w:cs="仿宋_GB2312"/>
                <w:szCs w:val="21"/>
              </w:rPr>
              <w:t>2.响应文件实质性要求</w:t>
            </w:r>
          </w:p>
          <w:p>
            <w:pPr>
              <w:pStyle w:val="3"/>
              <w:adjustRightInd w:val="0"/>
              <w:snapToGrid w:val="0"/>
              <w:spacing w:before="0" w:after="0" w:line="240" w:lineRule="auto"/>
              <w:jc w:val="both"/>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3.按规定签章</w:t>
            </w:r>
          </w:p>
        </w:tc>
        <w:tc>
          <w:tcPr>
            <w:tcW w:w="1050" w:type="dxa"/>
            <w:noWrap w:val="0"/>
            <w:vAlign w:val="center"/>
          </w:tcPr>
          <w:p>
            <w:pPr>
              <w:pStyle w:val="3"/>
              <w:adjustRightInd w:val="0"/>
              <w:snapToGrid w:val="0"/>
              <w:spacing w:before="0" w:after="0" w:line="240" w:lineRule="auto"/>
              <w:rPr>
                <w:rFonts w:ascii="仿宋_GB2312" w:hAnsi="仿宋_GB2312" w:eastAsia="仿宋_GB2312" w:cs="仿宋_GB2312"/>
                <w:sz w:val="21"/>
                <w:szCs w:val="21"/>
              </w:rPr>
            </w:pPr>
          </w:p>
        </w:tc>
        <w:tc>
          <w:tcPr>
            <w:tcW w:w="1020" w:type="dxa"/>
            <w:noWrap w:val="0"/>
            <w:vAlign w:val="center"/>
          </w:tcPr>
          <w:p>
            <w:pPr>
              <w:pStyle w:val="3"/>
              <w:adjustRightInd w:val="0"/>
              <w:snapToGrid w:val="0"/>
              <w:spacing w:before="0" w:after="0" w:line="240" w:lineRule="auto"/>
              <w:rPr>
                <w:rFonts w:ascii="仿宋_GB2312" w:hAnsi="仿宋_GB2312" w:eastAsia="仿宋_GB2312" w:cs="仿宋_GB2312"/>
                <w:sz w:val="21"/>
                <w:szCs w:val="21"/>
              </w:rPr>
            </w:pPr>
          </w:p>
        </w:tc>
        <w:tc>
          <w:tcPr>
            <w:tcW w:w="944" w:type="dxa"/>
            <w:noWrap w:val="0"/>
            <w:vAlign w:val="center"/>
          </w:tcPr>
          <w:p>
            <w:pPr>
              <w:pStyle w:val="3"/>
              <w:adjustRightInd w:val="0"/>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671" w:type="dxa"/>
            <w:noWrap w:val="0"/>
            <w:vAlign w:val="center"/>
          </w:tcPr>
          <w:p>
            <w:pPr>
              <w:jc w:val="center"/>
              <w:rPr>
                <w:rFonts w:hint="eastAsia" w:ascii="仿宋_GB2312" w:hAnsi="仿宋_GB2312" w:eastAsia="仿宋_GB2312" w:cs="仿宋_GB2312"/>
                <w:lang w:eastAsia="zh-CN"/>
              </w:rPr>
            </w:pPr>
            <w:r>
              <w:rPr>
                <w:rFonts w:hint="eastAsia" w:ascii="仿宋_GB2312" w:hAnsi="仿宋_GB2312" w:eastAsia="仿宋_GB2312" w:cs="仿宋_GB2312"/>
                <w:kern w:val="0"/>
                <w:szCs w:val="21"/>
                <w:lang w:val="en-US" w:eastAsia="zh-CN"/>
              </w:rPr>
              <w:t>2</w:t>
            </w:r>
          </w:p>
        </w:tc>
        <w:tc>
          <w:tcPr>
            <w:tcW w:w="2376" w:type="dxa"/>
            <w:noWrap w:val="0"/>
            <w:vAlign w:val="center"/>
          </w:tcPr>
          <w:p>
            <w:pPr>
              <w:rPr>
                <w:rFonts w:ascii="仿宋_GB2312" w:hAnsi="仿宋_GB2312" w:eastAsia="仿宋_GB2312" w:cs="仿宋_GB2312"/>
                <w:b/>
                <w:szCs w:val="21"/>
              </w:rPr>
            </w:pPr>
            <w:r>
              <w:rPr>
                <w:rFonts w:hint="eastAsia" w:ascii="仿宋_GB2312" w:hAnsi="仿宋_GB2312" w:eastAsia="仿宋_GB2312" w:cs="仿宋_GB2312"/>
                <w:kern w:val="0"/>
                <w:szCs w:val="21"/>
              </w:rPr>
              <w:t>服务价格明细表</w:t>
            </w:r>
          </w:p>
        </w:tc>
        <w:tc>
          <w:tcPr>
            <w:tcW w:w="3015" w:type="dxa"/>
            <w:noWrap w:val="0"/>
            <w:vAlign w:val="center"/>
          </w:tcPr>
          <w:p>
            <w:pPr>
              <w:pStyle w:val="3"/>
              <w:adjustRightInd w:val="0"/>
              <w:snapToGrid w:val="0"/>
              <w:spacing w:before="0" w:after="0" w:line="240" w:lineRule="auto"/>
              <w:jc w:val="both"/>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1.按给定格式填写</w:t>
            </w:r>
          </w:p>
          <w:p>
            <w:pPr>
              <w:rPr>
                <w:rFonts w:ascii="仿宋_GB2312" w:hAnsi="仿宋_GB2312" w:eastAsia="仿宋_GB2312" w:cs="仿宋_GB2312"/>
                <w:szCs w:val="21"/>
              </w:rPr>
            </w:pPr>
            <w:r>
              <w:rPr>
                <w:rFonts w:hint="eastAsia" w:ascii="仿宋_GB2312" w:hAnsi="仿宋_GB2312" w:eastAsia="仿宋_GB2312" w:cs="仿宋_GB2312"/>
                <w:szCs w:val="21"/>
              </w:rPr>
              <w:t>2.响应文件实质性要求</w:t>
            </w:r>
          </w:p>
          <w:p>
            <w:pPr>
              <w:pStyle w:val="3"/>
              <w:adjustRightInd w:val="0"/>
              <w:snapToGrid w:val="0"/>
              <w:spacing w:before="0" w:after="0" w:line="240" w:lineRule="auto"/>
              <w:jc w:val="both"/>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3.按规定签章</w:t>
            </w:r>
          </w:p>
        </w:tc>
        <w:tc>
          <w:tcPr>
            <w:tcW w:w="1050" w:type="dxa"/>
            <w:noWrap w:val="0"/>
            <w:vAlign w:val="center"/>
          </w:tcPr>
          <w:p>
            <w:pPr>
              <w:pStyle w:val="3"/>
              <w:adjustRightInd w:val="0"/>
              <w:snapToGrid w:val="0"/>
              <w:spacing w:before="0" w:after="0" w:line="240" w:lineRule="auto"/>
              <w:rPr>
                <w:rFonts w:ascii="仿宋_GB2312" w:hAnsi="仿宋_GB2312" w:eastAsia="仿宋_GB2312" w:cs="仿宋_GB2312"/>
                <w:sz w:val="21"/>
                <w:szCs w:val="21"/>
              </w:rPr>
            </w:pPr>
          </w:p>
        </w:tc>
        <w:tc>
          <w:tcPr>
            <w:tcW w:w="1020" w:type="dxa"/>
            <w:noWrap w:val="0"/>
            <w:vAlign w:val="center"/>
          </w:tcPr>
          <w:p>
            <w:pPr>
              <w:pStyle w:val="3"/>
              <w:adjustRightInd w:val="0"/>
              <w:snapToGrid w:val="0"/>
              <w:spacing w:before="0" w:after="0" w:line="240" w:lineRule="auto"/>
              <w:rPr>
                <w:rFonts w:ascii="仿宋_GB2312" w:hAnsi="仿宋_GB2312" w:eastAsia="仿宋_GB2312" w:cs="仿宋_GB2312"/>
                <w:sz w:val="21"/>
                <w:szCs w:val="21"/>
              </w:rPr>
            </w:pPr>
          </w:p>
        </w:tc>
        <w:tc>
          <w:tcPr>
            <w:tcW w:w="944" w:type="dxa"/>
            <w:noWrap w:val="0"/>
            <w:vAlign w:val="center"/>
          </w:tcPr>
          <w:p>
            <w:pPr>
              <w:pStyle w:val="3"/>
              <w:adjustRightInd w:val="0"/>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671" w:type="dxa"/>
            <w:noWrap w:val="0"/>
            <w:vAlign w:val="center"/>
          </w:tcPr>
          <w:p>
            <w:pPr>
              <w:jc w:val="center"/>
              <w:rPr>
                <w:rFonts w:hint="eastAsia" w:ascii="仿宋_GB2312" w:hAnsi="仿宋_GB2312" w:eastAsia="仿宋_GB2312" w:cs="仿宋_GB2312"/>
                <w:lang w:eastAsia="zh-CN"/>
              </w:rPr>
            </w:pPr>
            <w:r>
              <w:rPr>
                <w:rFonts w:hint="eastAsia" w:ascii="仿宋_GB2312" w:hAnsi="仿宋_GB2312" w:eastAsia="仿宋_GB2312" w:cs="仿宋_GB2312"/>
                <w:kern w:val="0"/>
                <w:szCs w:val="21"/>
                <w:lang w:val="en-US" w:eastAsia="zh-CN"/>
              </w:rPr>
              <w:t>3</w:t>
            </w:r>
          </w:p>
        </w:tc>
        <w:tc>
          <w:tcPr>
            <w:tcW w:w="2376" w:type="dxa"/>
            <w:noWrap w:val="0"/>
            <w:vAlign w:val="center"/>
          </w:tcPr>
          <w:p>
            <w:pPr>
              <w:rPr>
                <w:rFonts w:ascii="仿宋_GB2312" w:hAnsi="仿宋_GB2312" w:eastAsia="仿宋_GB2312" w:cs="仿宋_GB2312"/>
                <w:b/>
                <w:szCs w:val="21"/>
              </w:rPr>
            </w:pPr>
            <w:r>
              <w:rPr>
                <w:rFonts w:hint="eastAsia" w:ascii="仿宋_GB2312" w:hAnsi="仿宋_GB2312" w:eastAsia="仿宋_GB2312" w:cs="仿宋_GB2312"/>
                <w:kern w:val="0"/>
                <w:szCs w:val="21"/>
              </w:rPr>
              <w:t>服务需求响应表</w:t>
            </w:r>
          </w:p>
        </w:tc>
        <w:tc>
          <w:tcPr>
            <w:tcW w:w="3015" w:type="dxa"/>
            <w:noWrap w:val="0"/>
            <w:vAlign w:val="center"/>
          </w:tcPr>
          <w:p>
            <w:pPr>
              <w:pStyle w:val="3"/>
              <w:adjustRightInd w:val="0"/>
              <w:snapToGrid w:val="0"/>
              <w:spacing w:before="0" w:after="0" w:line="240" w:lineRule="auto"/>
              <w:jc w:val="both"/>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1.按给定格式及填表要求填写</w:t>
            </w:r>
          </w:p>
          <w:p>
            <w:pPr>
              <w:rPr>
                <w:rFonts w:ascii="仿宋_GB2312" w:hAnsi="仿宋_GB2312" w:eastAsia="仿宋_GB2312" w:cs="仿宋_GB2312"/>
                <w:szCs w:val="21"/>
              </w:rPr>
            </w:pPr>
            <w:r>
              <w:rPr>
                <w:rFonts w:hint="eastAsia" w:ascii="仿宋_GB2312" w:hAnsi="仿宋_GB2312" w:eastAsia="仿宋_GB2312" w:cs="仿宋_GB2312"/>
                <w:szCs w:val="21"/>
              </w:rPr>
              <w:t>2.响应文件实质性要求</w:t>
            </w:r>
          </w:p>
          <w:p>
            <w:pPr>
              <w:pStyle w:val="3"/>
              <w:adjustRightInd w:val="0"/>
              <w:snapToGrid w:val="0"/>
              <w:spacing w:before="0" w:after="0" w:line="240" w:lineRule="auto"/>
              <w:jc w:val="both"/>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3.按规定签章</w:t>
            </w:r>
          </w:p>
        </w:tc>
        <w:tc>
          <w:tcPr>
            <w:tcW w:w="1050" w:type="dxa"/>
            <w:noWrap w:val="0"/>
            <w:vAlign w:val="center"/>
          </w:tcPr>
          <w:p>
            <w:pPr>
              <w:pStyle w:val="3"/>
              <w:adjustRightInd w:val="0"/>
              <w:snapToGrid w:val="0"/>
              <w:spacing w:before="0" w:after="0" w:line="240" w:lineRule="auto"/>
              <w:rPr>
                <w:rFonts w:ascii="仿宋_GB2312" w:hAnsi="仿宋_GB2312" w:eastAsia="仿宋_GB2312" w:cs="仿宋_GB2312"/>
                <w:sz w:val="21"/>
                <w:szCs w:val="21"/>
              </w:rPr>
            </w:pPr>
          </w:p>
        </w:tc>
        <w:tc>
          <w:tcPr>
            <w:tcW w:w="1020" w:type="dxa"/>
            <w:noWrap w:val="0"/>
            <w:vAlign w:val="center"/>
          </w:tcPr>
          <w:p>
            <w:pPr>
              <w:pStyle w:val="3"/>
              <w:adjustRightInd w:val="0"/>
              <w:snapToGrid w:val="0"/>
              <w:spacing w:before="0" w:after="0" w:line="240" w:lineRule="auto"/>
              <w:rPr>
                <w:rFonts w:ascii="仿宋_GB2312" w:hAnsi="仿宋_GB2312" w:eastAsia="仿宋_GB2312" w:cs="仿宋_GB2312"/>
                <w:sz w:val="21"/>
                <w:szCs w:val="21"/>
              </w:rPr>
            </w:pPr>
          </w:p>
        </w:tc>
        <w:tc>
          <w:tcPr>
            <w:tcW w:w="944" w:type="dxa"/>
            <w:noWrap w:val="0"/>
            <w:vAlign w:val="center"/>
          </w:tcPr>
          <w:p>
            <w:pPr>
              <w:pStyle w:val="3"/>
              <w:adjustRightInd w:val="0"/>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671" w:type="dxa"/>
            <w:noWrap w:val="0"/>
            <w:vAlign w:val="center"/>
          </w:tcPr>
          <w:p>
            <w:pPr>
              <w:jc w:val="center"/>
              <w:rPr>
                <w:rFonts w:hint="eastAsia" w:ascii="仿宋_GB2312" w:hAnsi="仿宋_GB2312" w:eastAsia="仿宋_GB2312" w:cs="仿宋_GB2312"/>
                <w:lang w:eastAsia="zh-CN"/>
              </w:rPr>
            </w:pPr>
            <w:r>
              <w:rPr>
                <w:rFonts w:hint="eastAsia" w:ascii="仿宋_GB2312" w:hAnsi="仿宋_GB2312" w:eastAsia="仿宋_GB2312" w:cs="仿宋_GB2312"/>
                <w:kern w:val="0"/>
                <w:szCs w:val="21"/>
                <w:lang w:val="en-US" w:eastAsia="zh-CN"/>
              </w:rPr>
              <w:t>4</w:t>
            </w:r>
          </w:p>
        </w:tc>
        <w:tc>
          <w:tcPr>
            <w:tcW w:w="2376" w:type="dxa"/>
            <w:noWrap w:val="0"/>
            <w:vAlign w:val="center"/>
          </w:tcPr>
          <w:p>
            <w:pPr>
              <w:rPr>
                <w:rFonts w:ascii="仿宋_GB2312" w:hAnsi="仿宋_GB2312" w:eastAsia="仿宋_GB2312" w:cs="仿宋_GB2312"/>
                <w:b/>
                <w:szCs w:val="21"/>
              </w:rPr>
            </w:pPr>
            <w:r>
              <w:rPr>
                <w:rFonts w:hint="eastAsia" w:ascii="仿宋_GB2312" w:hAnsi="仿宋_GB2312" w:eastAsia="仿宋_GB2312" w:cs="仿宋_GB2312"/>
                <w:kern w:val="0"/>
                <w:szCs w:val="21"/>
              </w:rPr>
              <w:t>商务条款偏离表</w:t>
            </w:r>
          </w:p>
        </w:tc>
        <w:tc>
          <w:tcPr>
            <w:tcW w:w="3015" w:type="dxa"/>
            <w:noWrap w:val="0"/>
            <w:vAlign w:val="center"/>
          </w:tcPr>
          <w:p>
            <w:pPr>
              <w:pStyle w:val="3"/>
              <w:adjustRightInd w:val="0"/>
              <w:snapToGrid w:val="0"/>
              <w:spacing w:before="0" w:after="0" w:line="240" w:lineRule="auto"/>
              <w:jc w:val="both"/>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1.按给定格式及填表要求填写</w:t>
            </w:r>
          </w:p>
          <w:p>
            <w:pPr>
              <w:rPr>
                <w:rFonts w:ascii="仿宋_GB2312" w:hAnsi="仿宋_GB2312" w:eastAsia="仿宋_GB2312" w:cs="仿宋_GB2312"/>
                <w:szCs w:val="21"/>
              </w:rPr>
            </w:pPr>
            <w:r>
              <w:rPr>
                <w:rFonts w:hint="eastAsia" w:ascii="仿宋_GB2312" w:hAnsi="仿宋_GB2312" w:eastAsia="仿宋_GB2312" w:cs="仿宋_GB2312"/>
                <w:szCs w:val="21"/>
              </w:rPr>
              <w:t>2.响应文件实质性要求</w:t>
            </w:r>
          </w:p>
          <w:p>
            <w:pPr>
              <w:pStyle w:val="3"/>
              <w:adjustRightInd w:val="0"/>
              <w:snapToGrid w:val="0"/>
              <w:spacing w:before="0" w:after="0" w:line="240" w:lineRule="auto"/>
              <w:jc w:val="both"/>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3.按规定签章</w:t>
            </w:r>
          </w:p>
        </w:tc>
        <w:tc>
          <w:tcPr>
            <w:tcW w:w="1050" w:type="dxa"/>
            <w:noWrap w:val="0"/>
            <w:vAlign w:val="center"/>
          </w:tcPr>
          <w:p>
            <w:pPr>
              <w:pStyle w:val="3"/>
              <w:adjustRightInd w:val="0"/>
              <w:snapToGrid w:val="0"/>
              <w:spacing w:before="0" w:after="0" w:line="240" w:lineRule="auto"/>
              <w:rPr>
                <w:rFonts w:ascii="仿宋_GB2312" w:hAnsi="仿宋_GB2312" w:eastAsia="仿宋_GB2312" w:cs="仿宋_GB2312"/>
                <w:sz w:val="21"/>
                <w:szCs w:val="21"/>
              </w:rPr>
            </w:pPr>
          </w:p>
        </w:tc>
        <w:tc>
          <w:tcPr>
            <w:tcW w:w="1020" w:type="dxa"/>
            <w:noWrap w:val="0"/>
            <w:vAlign w:val="center"/>
          </w:tcPr>
          <w:p>
            <w:pPr>
              <w:pStyle w:val="3"/>
              <w:adjustRightInd w:val="0"/>
              <w:snapToGrid w:val="0"/>
              <w:spacing w:before="0" w:after="0" w:line="240" w:lineRule="auto"/>
              <w:rPr>
                <w:rFonts w:ascii="仿宋_GB2312" w:hAnsi="仿宋_GB2312" w:eastAsia="仿宋_GB2312" w:cs="仿宋_GB2312"/>
                <w:sz w:val="21"/>
                <w:szCs w:val="21"/>
              </w:rPr>
            </w:pPr>
          </w:p>
        </w:tc>
        <w:tc>
          <w:tcPr>
            <w:tcW w:w="944" w:type="dxa"/>
            <w:noWrap w:val="0"/>
            <w:vAlign w:val="center"/>
          </w:tcPr>
          <w:p>
            <w:pPr>
              <w:pStyle w:val="3"/>
              <w:adjustRightInd w:val="0"/>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671" w:type="dxa"/>
            <w:noWrap w:val="0"/>
            <w:vAlign w:val="center"/>
          </w:tcPr>
          <w:p>
            <w:pPr>
              <w:jc w:val="center"/>
              <w:rPr>
                <w:rFonts w:hint="eastAsia" w:ascii="仿宋_GB2312" w:hAnsi="仿宋_GB2312" w:eastAsia="仿宋_GB2312" w:cs="仿宋_GB2312"/>
                <w:lang w:eastAsia="zh-CN"/>
              </w:rPr>
            </w:pPr>
            <w:r>
              <w:rPr>
                <w:rFonts w:hint="eastAsia" w:ascii="仿宋_GB2312" w:hAnsi="仿宋_GB2312" w:eastAsia="仿宋_GB2312" w:cs="仿宋_GB2312"/>
                <w:kern w:val="0"/>
                <w:szCs w:val="21"/>
                <w:lang w:val="en-US" w:eastAsia="zh-CN"/>
              </w:rPr>
              <w:t>5</w:t>
            </w:r>
          </w:p>
        </w:tc>
        <w:tc>
          <w:tcPr>
            <w:tcW w:w="2376" w:type="dxa"/>
            <w:noWrap w:val="0"/>
            <w:vAlign w:val="center"/>
          </w:tcPr>
          <w:p>
            <w:pPr>
              <w:rPr>
                <w:rFonts w:ascii="仿宋_GB2312" w:hAnsi="仿宋_GB2312" w:eastAsia="仿宋_GB2312" w:cs="仿宋_GB2312"/>
                <w:b/>
                <w:szCs w:val="21"/>
              </w:rPr>
            </w:pPr>
            <w:r>
              <w:rPr>
                <w:rFonts w:hint="eastAsia" w:ascii="仿宋_GB2312" w:hAnsi="仿宋_GB2312" w:eastAsia="仿宋_GB2312" w:cs="仿宋_GB2312"/>
                <w:kern w:val="0"/>
                <w:szCs w:val="21"/>
              </w:rPr>
              <w:t>其他符合性证明材料</w:t>
            </w:r>
          </w:p>
        </w:tc>
        <w:tc>
          <w:tcPr>
            <w:tcW w:w="3015" w:type="dxa"/>
            <w:noWrap w:val="0"/>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响应文件实质性要求</w:t>
            </w:r>
          </w:p>
        </w:tc>
        <w:tc>
          <w:tcPr>
            <w:tcW w:w="1050" w:type="dxa"/>
            <w:noWrap w:val="0"/>
            <w:vAlign w:val="center"/>
          </w:tcPr>
          <w:p>
            <w:pPr>
              <w:pStyle w:val="3"/>
              <w:adjustRightInd w:val="0"/>
              <w:snapToGrid w:val="0"/>
              <w:spacing w:before="0" w:after="0" w:line="240" w:lineRule="auto"/>
              <w:rPr>
                <w:rFonts w:ascii="仿宋_GB2312" w:hAnsi="仿宋_GB2312" w:eastAsia="仿宋_GB2312" w:cs="仿宋_GB2312"/>
                <w:sz w:val="21"/>
                <w:szCs w:val="21"/>
              </w:rPr>
            </w:pPr>
          </w:p>
        </w:tc>
        <w:tc>
          <w:tcPr>
            <w:tcW w:w="1020" w:type="dxa"/>
            <w:noWrap w:val="0"/>
            <w:vAlign w:val="center"/>
          </w:tcPr>
          <w:p>
            <w:pPr>
              <w:pStyle w:val="3"/>
              <w:adjustRightInd w:val="0"/>
              <w:snapToGrid w:val="0"/>
              <w:spacing w:before="0" w:after="0" w:line="240" w:lineRule="auto"/>
              <w:rPr>
                <w:rFonts w:ascii="仿宋_GB2312" w:hAnsi="仿宋_GB2312" w:eastAsia="仿宋_GB2312" w:cs="仿宋_GB2312"/>
                <w:sz w:val="21"/>
                <w:szCs w:val="21"/>
              </w:rPr>
            </w:pPr>
          </w:p>
        </w:tc>
        <w:tc>
          <w:tcPr>
            <w:tcW w:w="944" w:type="dxa"/>
            <w:noWrap w:val="0"/>
            <w:vAlign w:val="center"/>
          </w:tcPr>
          <w:p>
            <w:pPr>
              <w:pStyle w:val="3"/>
              <w:adjustRightInd w:val="0"/>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71" w:type="dxa"/>
            <w:noWrap w:val="0"/>
            <w:vAlign w:val="center"/>
          </w:tcPr>
          <w:p>
            <w:pPr>
              <w:snapToGrid w:val="0"/>
              <w:jc w:val="center"/>
              <w:rPr>
                <w:rFonts w:hint="eastAsia" w:ascii="仿宋_GB2312" w:hAnsi="仿宋_GB2312" w:eastAsia="仿宋_GB2312" w:cs="仿宋_GB2312"/>
                <w:lang w:eastAsia="zh-CN"/>
              </w:rPr>
            </w:pPr>
            <w:r>
              <w:rPr>
                <w:rFonts w:hint="eastAsia" w:ascii="仿宋_GB2312" w:hAnsi="仿宋_GB2312" w:eastAsia="仿宋_GB2312" w:cs="仿宋_GB2312"/>
                <w:szCs w:val="21"/>
                <w:lang w:val="en-US" w:eastAsia="zh-CN"/>
              </w:rPr>
              <w:t>6</w:t>
            </w:r>
          </w:p>
        </w:tc>
        <w:tc>
          <w:tcPr>
            <w:tcW w:w="2376" w:type="dxa"/>
            <w:noWrap w:val="0"/>
            <w:vAlign w:val="center"/>
          </w:tcPr>
          <w:p>
            <w:pPr>
              <w:snapToGrid w:val="0"/>
              <w:rPr>
                <w:rFonts w:ascii="仿宋_GB2312" w:hAnsi="仿宋_GB2312" w:eastAsia="仿宋_GB2312" w:cs="仿宋_GB2312"/>
                <w:szCs w:val="21"/>
              </w:rPr>
            </w:pPr>
            <w:r>
              <w:rPr>
                <w:rFonts w:hint="eastAsia" w:ascii="仿宋_GB2312" w:hAnsi="仿宋_GB2312" w:eastAsia="仿宋_GB2312" w:cs="仿宋_GB2312"/>
                <w:szCs w:val="21"/>
                <w:lang w:eastAsia="zh-CN"/>
              </w:rPr>
              <w:t>响应</w:t>
            </w:r>
            <w:r>
              <w:rPr>
                <w:rFonts w:hint="eastAsia" w:ascii="仿宋_GB2312" w:hAnsi="仿宋_GB2312" w:eastAsia="仿宋_GB2312" w:cs="仿宋_GB2312"/>
                <w:szCs w:val="21"/>
              </w:rPr>
              <w:t>报价</w:t>
            </w:r>
          </w:p>
        </w:tc>
        <w:tc>
          <w:tcPr>
            <w:tcW w:w="3015" w:type="dxa"/>
            <w:noWrap w:val="0"/>
            <w:vAlign w:val="center"/>
          </w:tcPr>
          <w:p>
            <w:pPr>
              <w:pStyle w:val="3"/>
              <w:adjustRightInd w:val="0"/>
              <w:snapToGrid w:val="0"/>
              <w:spacing w:before="0" w:after="0" w:line="240" w:lineRule="auto"/>
              <w:jc w:val="both"/>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1.响应文件实质性要求</w:t>
            </w:r>
          </w:p>
          <w:p>
            <w:pPr>
              <w:pStyle w:val="3"/>
              <w:adjustRightInd w:val="0"/>
              <w:snapToGrid w:val="0"/>
              <w:spacing w:before="0" w:after="0" w:line="240" w:lineRule="auto"/>
              <w:jc w:val="both"/>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2.无投标须知26.2所述情形</w:t>
            </w:r>
          </w:p>
        </w:tc>
        <w:tc>
          <w:tcPr>
            <w:tcW w:w="1050" w:type="dxa"/>
            <w:noWrap w:val="0"/>
            <w:vAlign w:val="center"/>
          </w:tcPr>
          <w:p>
            <w:pPr>
              <w:pStyle w:val="3"/>
              <w:adjustRightInd w:val="0"/>
              <w:snapToGrid w:val="0"/>
              <w:spacing w:before="0" w:after="0" w:line="240" w:lineRule="auto"/>
              <w:rPr>
                <w:rFonts w:ascii="仿宋_GB2312" w:hAnsi="仿宋_GB2312" w:eastAsia="仿宋_GB2312" w:cs="仿宋_GB2312"/>
                <w:sz w:val="21"/>
                <w:szCs w:val="21"/>
              </w:rPr>
            </w:pPr>
          </w:p>
        </w:tc>
        <w:tc>
          <w:tcPr>
            <w:tcW w:w="1020" w:type="dxa"/>
            <w:noWrap w:val="0"/>
            <w:vAlign w:val="center"/>
          </w:tcPr>
          <w:p>
            <w:pPr>
              <w:pStyle w:val="3"/>
              <w:adjustRightInd w:val="0"/>
              <w:snapToGrid w:val="0"/>
              <w:spacing w:before="0" w:after="0" w:line="240" w:lineRule="auto"/>
              <w:rPr>
                <w:rFonts w:ascii="仿宋_GB2312" w:hAnsi="仿宋_GB2312" w:eastAsia="仿宋_GB2312" w:cs="仿宋_GB2312"/>
                <w:sz w:val="21"/>
                <w:szCs w:val="21"/>
              </w:rPr>
            </w:pPr>
          </w:p>
        </w:tc>
        <w:tc>
          <w:tcPr>
            <w:tcW w:w="944" w:type="dxa"/>
            <w:noWrap w:val="0"/>
            <w:vAlign w:val="center"/>
          </w:tcPr>
          <w:p>
            <w:pPr>
              <w:pStyle w:val="3"/>
              <w:adjustRightInd w:val="0"/>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671" w:type="dxa"/>
            <w:noWrap w:val="0"/>
            <w:vAlign w:val="center"/>
          </w:tcPr>
          <w:p>
            <w:pPr>
              <w:snapToGrid w:val="0"/>
              <w:jc w:val="center"/>
              <w:rPr>
                <w:rFonts w:ascii="仿宋_GB2312" w:hAnsi="仿宋_GB2312" w:eastAsia="仿宋_GB2312" w:cs="仿宋_GB2312"/>
              </w:rPr>
            </w:pPr>
          </w:p>
        </w:tc>
        <w:tc>
          <w:tcPr>
            <w:tcW w:w="2376" w:type="dxa"/>
            <w:noWrap w:val="0"/>
            <w:vAlign w:val="center"/>
          </w:tcPr>
          <w:p>
            <w:pPr>
              <w:snapToGrid w:val="0"/>
              <w:rPr>
                <w:rFonts w:ascii="仿宋_GB2312" w:hAnsi="仿宋_GB2312" w:eastAsia="仿宋_GB2312" w:cs="仿宋_GB2312"/>
                <w:szCs w:val="21"/>
              </w:rPr>
            </w:pPr>
            <w:r>
              <w:rPr>
                <w:rFonts w:hint="eastAsia" w:ascii="仿宋_GB2312" w:hAnsi="仿宋_GB2312" w:eastAsia="仿宋_GB2312" w:cs="仿宋_GB2312"/>
                <w:szCs w:val="21"/>
              </w:rPr>
              <w:t>结论</w:t>
            </w:r>
          </w:p>
        </w:tc>
        <w:tc>
          <w:tcPr>
            <w:tcW w:w="3015" w:type="dxa"/>
            <w:noWrap w:val="0"/>
            <w:vAlign w:val="center"/>
          </w:tcPr>
          <w:p>
            <w:pPr>
              <w:pStyle w:val="3"/>
              <w:adjustRightInd w:val="0"/>
              <w:snapToGrid w:val="0"/>
              <w:spacing w:before="0" w:after="0" w:line="240" w:lineRule="auto"/>
              <w:jc w:val="both"/>
              <w:rPr>
                <w:rFonts w:ascii="仿宋_GB2312" w:hAnsi="仿宋_GB2312" w:eastAsia="仿宋_GB2312" w:cs="仿宋_GB2312"/>
                <w:sz w:val="21"/>
                <w:szCs w:val="21"/>
              </w:rPr>
            </w:pPr>
          </w:p>
        </w:tc>
        <w:tc>
          <w:tcPr>
            <w:tcW w:w="1050" w:type="dxa"/>
            <w:noWrap w:val="0"/>
            <w:vAlign w:val="center"/>
          </w:tcPr>
          <w:p>
            <w:pPr>
              <w:pStyle w:val="3"/>
              <w:adjustRightInd w:val="0"/>
              <w:snapToGrid w:val="0"/>
              <w:spacing w:before="0" w:after="0" w:line="240" w:lineRule="auto"/>
              <w:rPr>
                <w:rFonts w:ascii="仿宋_GB2312" w:hAnsi="仿宋_GB2312" w:eastAsia="仿宋_GB2312" w:cs="仿宋_GB2312"/>
                <w:sz w:val="21"/>
                <w:szCs w:val="21"/>
              </w:rPr>
            </w:pPr>
          </w:p>
        </w:tc>
        <w:tc>
          <w:tcPr>
            <w:tcW w:w="1020" w:type="dxa"/>
            <w:noWrap w:val="0"/>
            <w:vAlign w:val="center"/>
          </w:tcPr>
          <w:p>
            <w:pPr>
              <w:pStyle w:val="3"/>
              <w:adjustRightInd w:val="0"/>
              <w:snapToGrid w:val="0"/>
              <w:spacing w:before="0" w:after="0" w:line="240" w:lineRule="auto"/>
              <w:rPr>
                <w:rFonts w:ascii="仿宋_GB2312" w:hAnsi="仿宋_GB2312" w:eastAsia="仿宋_GB2312" w:cs="仿宋_GB2312"/>
                <w:sz w:val="21"/>
                <w:szCs w:val="21"/>
              </w:rPr>
            </w:pPr>
          </w:p>
        </w:tc>
        <w:tc>
          <w:tcPr>
            <w:tcW w:w="944" w:type="dxa"/>
            <w:noWrap w:val="0"/>
            <w:vAlign w:val="center"/>
          </w:tcPr>
          <w:p>
            <w:pPr>
              <w:pStyle w:val="3"/>
              <w:adjustRightInd w:val="0"/>
              <w:snapToGrid w:val="0"/>
              <w:spacing w:before="0" w:after="0" w:line="240" w:lineRule="auto"/>
              <w:rPr>
                <w:rFonts w:ascii="仿宋_GB2312" w:hAnsi="仿宋_GB2312" w:eastAsia="仿宋_GB2312" w:cs="仿宋_GB2312"/>
                <w:sz w:val="21"/>
                <w:szCs w:val="21"/>
              </w:rPr>
            </w:pPr>
          </w:p>
        </w:tc>
      </w:tr>
    </w:tbl>
    <w:p>
      <w:pPr>
        <w:rPr>
          <w:rFonts w:ascii="仿宋_GB2312" w:hAnsi="仿宋_GB2312" w:eastAsia="仿宋_GB2312" w:cs="仿宋_GB2312"/>
        </w:rPr>
      </w:pPr>
      <w:bookmarkStart w:id="21" w:name="_Toc17433_WPSOffice_Level2"/>
      <w:r>
        <w:rPr>
          <w:rFonts w:hint="eastAsia" w:ascii="仿宋_GB2312" w:hAnsi="仿宋_GB2312" w:eastAsia="仿宋_GB2312" w:cs="仿宋_GB2312"/>
        </w:rPr>
        <w:t>注：《辽宁省创新产品和服务目录》内产品、服务证明材料（可视具体情况调整至符合性证明材料及符合性审查表中）</w:t>
      </w:r>
    </w:p>
    <w:p>
      <w:pPr>
        <w:rPr>
          <w:rFonts w:ascii="仿宋_GB2312" w:hAnsi="仿宋_GB2312" w:eastAsia="仿宋_GB2312" w:cs="仿宋_GB2312"/>
        </w:rPr>
      </w:pPr>
      <w:r>
        <w:rPr>
          <w:rFonts w:hint="eastAsia" w:ascii="仿宋_GB2312" w:hAnsi="仿宋_GB2312" w:eastAsia="仿宋_GB2312" w:cs="仿宋_GB2312"/>
        </w:rPr>
        <w:t>填表说明：1、每项内容审查合格，在表中填写“√”；不合格填写“×”</w:t>
      </w:r>
    </w:p>
    <w:p>
      <w:pPr>
        <w:rPr>
          <w:rFonts w:ascii="仿宋_GB2312" w:hAnsi="仿宋_GB2312" w:eastAsia="仿宋_GB2312" w:cs="仿宋_GB2312"/>
        </w:rPr>
      </w:pPr>
      <w:r>
        <w:rPr>
          <w:rFonts w:hint="eastAsia" w:ascii="仿宋_GB2312" w:hAnsi="仿宋_GB2312" w:eastAsia="仿宋_GB2312" w:cs="仿宋_GB2312"/>
        </w:rPr>
        <w:t xml:space="preserve">          2、审查结论填写“通过”或“不通过”</w:t>
      </w:r>
    </w:p>
    <w:p>
      <w:pPr>
        <w:pStyle w:val="4"/>
        <w:widowControl w:val="0"/>
        <w:snapToGrid w:val="0"/>
        <w:spacing w:before="0" w:beforeAutospacing="0" w:after="0" w:afterAutospacing="0"/>
        <w:rPr>
          <w:rFonts w:ascii="仿宋_GB2312" w:hAnsi="仿宋_GB2312" w:eastAsia="仿宋_GB2312" w:cs="仿宋_GB2312"/>
          <w:b/>
          <w:sz w:val="21"/>
          <w:szCs w:val="21"/>
        </w:rPr>
      </w:pPr>
    </w:p>
    <w:p>
      <w:pPr>
        <w:pStyle w:val="4"/>
        <w:widowControl w:val="0"/>
        <w:snapToGrid w:val="0"/>
        <w:spacing w:before="0" w:beforeAutospacing="0" w:after="0" w:afterAutospacing="0" w:line="480" w:lineRule="auto"/>
        <w:ind w:left="5880" w:hanging="5880" w:hangingChars="2800"/>
        <w:rPr>
          <w:rFonts w:ascii="仿宋_GB2312" w:hAnsi="仿宋_GB2312" w:eastAsia="仿宋_GB2312" w:cs="仿宋_GB2312"/>
          <w:sz w:val="21"/>
          <w:szCs w:val="21"/>
        </w:rPr>
      </w:pPr>
      <w:r>
        <w:rPr>
          <w:rFonts w:hint="eastAsia" w:ascii="仿宋_GB2312" w:hAnsi="仿宋_GB2312" w:eastAsia="仿宋_GB2312" w:cs="仿宋_GB2312"/>
          <w:sz w:val="21"/>
          <w:szCs w:val="21"/>
        </w:rPr>
        <w:t xml:space="preserve">审查人签字： </w:t>
      </w:r>
    </w:p>
    <w:p>
      <w:pPr>
        <w:pStyle w:val="4"/>
        <w:widowControl w:val="0"/>
        <w:snapToGrid w:val="0"/>
        <w:spacing w:before="0" w:beforeAutospacing="0" w:after="0" w:afterAutospacing="0" w:line="480" w:lineRule="auto"/>
        <w:ind w:left="5880" w:hanging="5880" w:hangingChars="2800"/>
        <w:rPr>
          <w:rFonts w:ascii="仿宋_GB2312" w:hAnsi="仿宋_GB2312" w:eastAsia="仿宋_GB2312" w:cs="仿宋_GB2312"/>
          <w:b/>
          <w:szCs w:val="21"/>
        </w:rPr>
      </w:pPr>
      <w:r>
        <w:rPr>
          <w:rFonts w:hint="eastAsia" w:ascii="仿宋_GB2312" w:hAnsi="仿宋_GB2312" w:eastAsia="仿宋_GB2312" w:cs="仿宋_GB2312"/>
          <w:sz w:val="21"/>
          <w:szCs w:val="21"/>
        </w:rPr>
        <w:t>日      期：</w:t>
      </w:r>
    </w:p>
    <w:bookmarkEnd w:id="21"/>
    <w:p>
      <w:pPr>
        <w:adjustRightInd w:val="0"/>
        <w:snapToGrid w:val="0"/>
        <w:spacing w:line="360" w:lineRule="auto"/>
        <w:jc w:val="left"/>
        <w:rPr>
          <w:rFonts w:ascii="仿宋_GB2312" w:hAnsi="仿宋_GB2312" w:eastAsia="仿宋_GB2312" w:cs="仿宋_GB2312"/>
          <w:szCs w:val="21"/>
        </w:rPr>
      </w:pPr>
    </w:p>
    <w:p>
      <w:pPr>
        <w:rPr>
          <w:rFonts w:ascii="仿宋_GB2312" w:hAnsi="仿宋_GB2312" w:eastAsia="仿宋_GB2312" w:cs="仿宋_GB2312"/>
        </w:rPr>
      </w:pPr>
      <w:bookmarkStart w:id="22" w:name="_Toc25922_WPSOffice_Level1"/>
    </w:p>
    <w:p>
      <w:pPr>
        <w:pStyle w:val="2"/>
        <w:snapToGrid w:val="0"/>
        <w:spacing w:before="319" w:beforeLines="100" w:after="319" w:afterLines="100" w:line="360" w:lineRule="auto"/>
        <w:rPr>
          <w:rFonts w:ascii="仿宋_GB2312" w:hAnsi="仿宋_GB2312" w:eastAsia="仿宋_GB2312" w:cs="仿宋_GB2312"/>
        </w:rPr>
      </w:pPr>
      <w:bookmarkStart w:id="23" w:name="_Toc22690"/>
      <w:bookmarkStart w:id="24" w:name="_Toc24606"/>
      <w:r>
        <w:rPr>
          <w:rFonts w:hint="eastAsia" w:ascii="仿宋_GB2312" w:hAnsi="仿宋_GB2312" w:eastAsia="仿宋_GB2312" w:cs="仿宋_GB2312"/>
        </w:rPr>
        <w:br w:type="page"/>
      </w:r>
      <w:r>
        <w:rPr>
          <w:rFonts w:hint="eastAsia" w:ascii="仿宋_GB2312" w:hAnsi="仿宋_GB2312" w:eastAsia="仿宋_GB2312" w:cs="仿宋_GB2312"/>
        </w:rPr>
        <w:t>第</w:t>
      </w:r>
      <w:r>
        <w:rPr>
          <w:rFonts w:hint="eastAsia" w:ascii="仿宋_GB2312" w:hAnsi="仿宋_GB2312" w:eastAsia="仿宋_GB2312" w:cs="仿宋_GB2312"/>
          <w:lang w:eastAsia="zh-CN"/>
        </w:rPr>
        <w:t>四</w:t>
      </w:r>
      <w:r>
        <w:rPr>
          <w:rFonts w:hint="eastAsia" w:ascii="仿宋_GB2312" w:hAnsi="仿宋_GB2312" w:eastAsia="仿宋_GB2312" w:cs="仿宋_GB2312"/>
        </w:rPr>
        <w:t xml:space="preserve">章 </w:t>
      </w:r>
      <w:r>
        <w:rPr>
          <w:rFonts w:hint="eastAsia" w:ascii="仿宋_GB2312" w:hAnsi="仿宋_GB2312" w:eastAsia="仿宋_GB2312" w:cs="仿宋_GB2312"/>
          <w:lang w:eastAsia="zh-CN"/>
        </w:rPr>
        <w:t>协议</w:t>
      </w:r>
      <w:r>
        <w:rPr>
          <w:rFonts w:hint="eastAsia" w:ascii="仿宋_GB2312" w:hAnsi="仿宋_GB2312" w:eastAsia="仿宋_GB2312" w:cs="仿宋_GB2312"/>
        </w:rPr>
        <w:t>条款</w:t>
      </w:r>
      <w:bookmarkEnd w:id="22"/>
      <w:r>
        <w:rPr>
          <w:rFonts w:hint="eastAsia" w:ascii="仿宋_GB2312" w:hAnsi="仿宋_GB2312" w:eastAsia="仿宋_GB2312" w:cs="仿宋_GB2312"/>
        </w:rPr>
        <w:t>及格式</w:t>
      </w:r>
      <w:bookmarkEnd w:id="23"/>
      <w:bookmarkEnd w:id="24"/>
    </w:p>
    <w:p>
      <w:pPr>
        <w:pStyle w:val="3"/>
        <w:adjustRightInd w:val="0"/>
        <w:snapToGrid w:val="0"/>
        <w:spacing w:line="240" w:lineRule="auto"/>
        <w:jc w:val="left"/>
        <w:rPr>
          <w:rFonts w:ascii="仿宋_GB2312" w:hAnsi="仿宋_GB2312" w:eastAsia="仿宋_GB2312" w:cs="仿宋_GB2312"/>
          <w:szCs w:val="28"/>
        </w:rPr>
      </w:pPr>
      <w:bookmarkStart w:id="25" w:name="_Toc23704_WPSOffice_Level1"/>
      <w:r>
        <w:rPr>
          <w:rFonts w:hint="eastAsia" w:ascii="仿宋_GB2312" w:hAnsi="仿宋_GB2312" w:eastAsia="仿宋_GB2312" w:cs="仿宋_GB2312"/>
          <w:szCs w:val="28"/>
        </w:rPr>
        <w:br w:type="page"/>
      </w:r>
      <w:r>
        <w:rPr>
          <w:rFonts w:hint="eastAsia" w:ascii="仿宋_GB2312" w:hAnsi="仿宋_GB2312" w:eastAsia="仿宋_GB2312" w:cs="仿宋_GB2312"/>
          <w:szCs w:val="28"/>
          <w:lang w:eastAsia="zh-CN"/>
        </w:rPr>
        <w:t>协议</w:t>
      </w:r>
      <w:r>
        <w:rPr>
          <w:rFonts w:hint="eastAsia" w:ascii="仿宋_GB2312" w:hAnsi="仿宋_GB2312" w:eastAsia="仿宋_GB2312" w:cs="仿宋_GB2312"/>
          <w:szCs w:val="28"/>
        </w:rPr>
        <w:t>条款</w:t>
      </w:r>
      <w:bookmarkEnd w:id="25"/>
    </w:p>
    <w:p>
      <w:pPr>
        <w:spacing w:before="240" w:beforeLines="100" w:after="240" w:afterLines="100"/>
        <w:jc w:val="center"/>
        <w:rPr>
          <w:rFonts w:ascii="宋体" w:hAnsi="宋体" w:cs="Lucida Sans Unicode"/>
          <w:b/>
          <w:sz w:val="44"/>
          <w:szCs w:val="44"/>
        </w:rPr>
      </w:pPr>
      <w:bookmarkStart w:id="26" w:name="_Toc3044_WPSOffice_Level1"/>
      <w:bookmarkStart w:id="27" w:name="_Toc7342_WPSOffice_Level1"/>
      <w:bookmarkStart w:id="28" w:name="_Toc372_WPSOffice_Level1"/>
      <w:r>
        <w:rPr>
          <w:rFonts w:hint="eastAsia" w:ascii="宋体" w:hAnsi="宋体" w:cs="Lucida Sans Unicode"/>
          <w:b/>
          <w:sz w:val="44"/>
          <w:szCs w:val="44"/>
          <w:lang w:eastAsia="zh-CN"/>
        </w:rPr>
        <w:t>协议</w:t>
      </w:r>
      <w:r>
        <w:rPr>
          <w:rFonts w:hint="eastAsia" w:ascii="宋体" w:hAnsi="宋体" w:cs="Lucida Sans Unicode"/>
          <w:b/>
          <w:sz w:val="44"/>
          <w:szCs w:val="44"/>
        </w:rPr>
        <w:t>条款</w:t>
      </w:r>
    </w:p>
    <w:p>
      <w:pPr>
        <w:numPr>
          <w:ilvl w:val="0"/>
          <w:numId w:val="2"/>
        </w:numPr>
        <w:rPr>
          <w:rFonts w:ascii="仿宋_GB2312" w:hAnsi="宋体" w:eastAsia="仿宋_GB2312"/>
          <w:b/>
          <w:szCs w:val="21"/>
        </w:rPr>
      </w:pPr>
      <w:r>
        <w:rPr>
          <w:rFonts w:hint="eastAsia" w:ascii="仿宋_GB2312" w:hAnsi="宋体" w:eastAsia="仿宋_GB2312"/>
          <w:b/>
          <w:szCs w:val="21"/>
        </w:rPr>
        <w:t>术语定义</w:t>
      </w:r>
    </w:p>
    <w:p>
      <w:pPr>
        <w:ind w:firstLine="411" w:firstLineChars="196"/>
        <w:rPr>
          <w:rFonts w:ascii="仿宋_GB2312" w:hAnsi="宋体" w:eastAsia="仿宋_GB2312"/>
          <w:szCs w:val="21"/>
        </w:rPr>
      </w:pPr>
      <w:r>
        <w:rPr>
          <w:rFonts w:hint="eastAsia" w:ascii="仿宋_GB2312" w:hAnsi="宋体" w:eastAsia="仿宋_GB2312"/>
          <w:szCs w:val="21"/>
        </w:rPr>
        <w:t>本</w:t>
      </w:r>
      <w:r>
        <w:rPr>
          <w:rFonts w:hint="eastAsia" w:ascii="仿宋_GB2312" w:hAnsi="宋体" w:eastAsia="仿宋_GB2312"/>
          <w:szCs w:val="21"/>
          <w:lang w:eastAsia="zh-CN"/>
        </w:rPr>
        <w:t>协议</w:t>
      </w:r>
      <w:r>
        <w:rPr>
          <w:rFonts w:hint="eastAsia" w:ascii="仿宋_GB2312" w:hAnsi="宋体" w:eastAsia="仿宋_GB2312"/>
          <w:szCs w:val="21"/>
        </w:rPr>
        <w:t>下列术语应解释为：</w:t>
      </w:r>
    </w:p>
    <w:p>
      <w:pPr>
        <w:ind w:firstLine="420" w:firstLineChars="200"/>
        <w:rPr>
          <w:rFonts w:ascii="仿宋_GB2312" w:hAnsi="宋体" w:eastAsia="仿宋_GB2312"/>
          <w:szCs w:val="21"/>
        </w:rPr>
      </w:pPr>
      <w:r>
        <w:rPr>
          <w:rFonts w:hint="eastAsia" w:ascii="仿宋_GB2312" w:hAnsi="宋体" w:eastAsia="仿宋_GB2312"/>
          <w:szCs w:val="21"/>
        </w:rPr>
        <w:t>1</w:t>
      </w:r>
      <w:r>
        <w:rPr>
          <w:rFonts w:hint="eastAsia" w:ascii="仿宋_GB2312" w:hAnsi="宋体" w:eastAsia="仿宋_GB2312"/>
          <w:b/>
          <w:szCs w:val="21"/>
        </w:rPr>
        <w:t>.</w:t>
      </w:r>
      <w:r>
        <w:rPr>
          <w:rFonts w:hint="eastAsia" w:ascii="仿宋_GB2312" w:eastAsia="仿宋_GB2312"/>
          <w:szCs w:val="21"/>
        </w:rPr>
        <w:t>1</w:t>
      </w:r>
      <w:r>
        <w:rPr>
          <w:rFonts w:hint="eastAsia" w:ascii="仿宋_GB2312" w:hAnsi="宋体" w:eastAsia="仿宋_GB2312"/>
          <w:szCs w:val="21"/>
        </w:rPr>
        <w:t>“</w:t>
      </w:r>
      <w:r>
        <w:rPr>
          <w:rFonts w:hint="eastAsia" w:ascii="仿宋_GB2312" w:hAnsi="宋体" w:eastAsia="仿宋_GB2312"/>
          <w:szCs w:val="21"/>
          <w:lang w:eastAsia="zh-CN"/>
        </w:rPr>
        <w:t>协议</w:t>
      </w:r>
      <w:r>
        <w:rPr>
          <w:rFonts w:hint="eastAsia" w:ascii="仿宋_GB2312" w:hAnsi="宋体" w:eastAsia="仿宋_GB2312"/>
          <w:szCs w:val="21"/>
        </w:rPr>
        <w:t>”指供需双方依照政府采购程序、按照</w:t>
      </w:r>
      <w:r>
        <w:rPr>
          <w:rFonts w:hint="eastAsia" w:ascii="仿宋_GB2312" w:hAnsi="宋体" w:eastAsia="仿宋_GB2312"/>
          <w:szCs w:val="21"/>
          <w:lang w:eastAsia="zh-CN"/>
        </w:rPr>
        <w:t>邀请</w:t>
      </w:r>
      <w:r>
        <w:rPr>
          <w:rFonts w:hint="eastAsia" w:ascii="仿宋_GB2312" w:hAnsi="宋体" w:eastAsia="仿宋_GB2312"/>
          <w:szCs w:val="21"/>
        </w:rPr>
        <w:t>文件、</w:t>
      </w:r>
      <w:r>
        <w:rPr>
          <w:rFonts w:hint="eastAsia" w:ascii="仿宋_GB2312" w:hAnsi="宋体" w:eastAsia="仿宋_GB2312"/>
          <w:szCs w:val="21"/>
          <w:lang w:eastAsia="zh-CN"/>
        </w:rPr>
        <w:t>响应</w:t>
      </w:r>
      <w:r>
        <w:rPr>
          <w:rFonts w:hint="eastAsia" w:ascii="仿宋_GB2312" w:hAnsi="宋体" w:eastAsia="仿宋_GB2312"/>
          <w:szCs w:val="21"/>
        </w:rPr>
        <w:t>文件确定的事项所达成的协议，包括附件、附录和上述文件所提到的构成</w:t>
      </w:r>
      <w:r>
        <w:rPr>
          <w:rFonts w:hint="eastAsia" w:ascii="仿宋_GB2312" w:hAnsi="宋体" w:eastAsia="仿宋_GB2312"/>
          <w:szCs w:val="21"/>
          <w:lang w:eastAsia="zh-CN"/>
        </w:rPr>
        <w:t>协议</w:t>
      </w:r>
      <w:r>
        <w:rPr>
          <w:rFonts w:hint="eastAsia" w:ascii="仿宋_GB2312" w:hAnsi="宋体" w:eastAsia="仿宋_GB2312"/>
          <w:szCs w:val="21"/>
        </w:rPr>
        <w:t>的所有文件。</w:t>
      </w:r>
    </w:p>
    <w:p>
      <w:pPr>
        <w:ind w:firstLine="420" w:firstLineChars="200"/>
        <w:rPr>
          <w:rFonts w:ascii="仿宋_GB2312" w:hAnsi="宋体" w:eastAsia="仿宋_GB2312"/>
          <w:szCs w:val="21"/>
        </w:rPr>
      </w:pPr>
      <w:r>
        <w:rPr>
          <w:rFonts w:hint="eastAsia" w:ascii="仿宋_GB2312" w:hAnsi="宋体" w:eastAsia="仿宋_GB2312"/>
          <w:szCs w:val="21"/>
        </w:rPr>
        <w:t>1</w:t>
      </w:r>
      <w:r>
        <w:rPr>
          <w:rFonts w:hint="eastAsia" w:ascii="仿宋_GB2312" w:hAnsi="宋体" w:eastAsia="仿宋_GB2312"/>
          <w:b/>
          <w:szCs w:val="21"/>
        </w:rPr>
        <w:t>.</w:t>
      </w:r>
      <w:r>
        <w:rPr>
          <w:rFonts w:hint="eastAsia" w:ascii="仿宋_GB2312" w:eastAsia="仿宋_GB2312"/>
          <w:szCs w:val="21"/>
        </w:rPr>
        <w:t xml:space="preserve">2 </w:t>
      </w:r>
      <w:r>
        <w:rPr>
          <w:rFonts w:hint="eastAsia" w:ascii="仿宋_GB2312" w:hAnsi="宋体" w:eastAsia="仿宋_GB2312"/>
          <w:szCs w:val="21"/>
        </w:rPr>
        <w:t>“</w:t>
      </w:r>
      <w:r>
        <w:rPr>
          <w:rFonts w:hint="eastAsia" w:ascii="仿宋_GB2312" w:hAnsi="宋体" w:eastAsia="仿宋_GB2312"/>
          <w:szCs w:val="21"/>
          <w:lang w:eastAsia="zh-CN"/>
        </w:rPr>
        <w:t>协议</w:t>
      </w:r>
      <w:r>
        <w:rPr>
          <w:rFonts w:hint="eastAsia" w:ascii="仿宋_GB2312" w:hAnsi="宋体" w:eastAsia="仿宋_GB2312"/>
          <w:szCs w:val="21"/>
        </w:rPr>
        <w:t>价”指根据合同约定供方在正确地完全履行</w:t>
      </w:r>
      <w:r>
        <w:rPr>
          <w:rFonts w:hint="eastAsia" w:ascii="仿宋_GB2312" w:hAnsi="宋体" w:eastAsia="仿宋_GB2312"/>
          <w:szCs w:val="21"/>
          <w:lang w:eastAsia="zh-CN"/>
        </w:rPr>
        <w:t>协议</w:t>
      </w:r>
      <w:r>
        <w:rPr>
          <w:rFonts w:hint="eastAsia" w:ascii="仿宋_GB2312" w:hAnsi="宋体" w:eastAsia="仿宋_GB2312"/>
          <w:szCs w:val="21"/>
        </w:rPr>
        <w:t>义务后需方应支付给供方的价格。</w:t>
      </w:r>
    </w:p>
    <w:p>
      <w:pPr>
        <w:ind w:firstLine="420" w:firstLineChars="200"/>
        <w:rPr>
          <w:rFonts w:ascii="仿宋_GB2312" w:hAnsi="宋体" w:eastAsia="仿宋_GB2312"/>
          <w:szCs w:val="21"/>
        </w:rPr>
      </w:pPr>
      <w:r>
        <w:rPr>
          <w:rFonts w:hint="eastAsia" w:ascii="仿宋_GB2312" w:hAnsi="宋体" w:eastAsia="仿宋_GB2312"/>
          <w:szCs w:val="21"/>
        </w:rPr>
        <w:t>1</w:t>
      </w:r>
      <w:r>
        <w:rPr>
          <w:rFonts w:hint="eastAsia" w:ascii="仿宋_GB2312" w:hAnsi="宋体" w:eastAsia="仿宋_GB2312"/>
          <w:b/>
          <w:szCs w:val="21"/>
        </w:rPr>
        <w:t>.</w:t>
      </w:r>
      <w:r>
        <w:rPr>
          <w:rFonts w:hint="eastAsia" w:ascii="仿宋_GB2312" w:eastAsia="仿宋_GB2312"/>
          <w:szCs w:val="21"/>
        </w:rPr>
        <w:t xml:space="preserve">3 </w:t>
      </w:r>
      <w:r>
        <w:rPr>
          <w:rFonts w:hint="eastAsia" w:ascii="仿宋_GB2312" w:hAnsi="宋体" w:eastAsia="仿宋_GB2312"/>
          <w:szCs w:val="21"/>
        </w:rPr>
        <w:t>“服务”指</w:t>
      </w:r>
      <w:r>
        <w:rPr>
          <w:rFonts w:hint="eastAsia" w:ascii="仿宋_GB2312" w:hAnsi="宋体" w:eastAsia="仿宋_GB2312"/>
          <w:szCs w:val="21"/>
          <w:lang w:eastAsia="zh-CN"/>
        </w:rPr>
        <w:t>协议</w:t>
      </w:r>
      <w:r>
        <w:rPr>
          <w:rFonts w:hint="eastAsia" w:ascii="仿宋_GB2312" w:hAnsi="宋体" w:eastAsia="仿宋_GB2312"/>
          <w:szCs w:val="21"/>
        </w:rPr>
        <w:t>服务清单（同</w:t>
      </w:r>
      <w:r>
        <w:rPr>
          <w:rFonts w:hint="eastAsia" w:ascii="仿宋_GB2312" w:hAnsi="宋体" w:eastAsia="仿宋_GB2312"/>
          <w:szCs w:val="21"/>
          <w:lang w:eastAsia="zh-CN"/>
        </w:rPr>
        <w:t>响应</w:t>
      </w:r>
      <w:r>
        <w:rPr>
          <w:rFonts w:hint="eastAsia" w:ascii="仿宋_GB2312" w:hAnsi="宋体" w:eastAsia="仿宋_GB2312"/>
          <w:szCs w:val="21"/>
        </w:rPr>
        <w:t>文件中开标一览表及其附表，下同）所约定的服务内容。</w:t>
      </w:r>
    </w:p>
    <w:p>
      <w:pPr>
        <w:ind w:firstLine="420" w:firstLineChars="200"/>
        <w:rPr>
          <w:rFonts w:ascii="仿宋_GB2312" w:hAnsi="宋体" w:eastAsia="仿宋_GB2312"/>
          <w:szCs w:val="21"/>
        </w:rPr>
      </w:pPr>
      <w:r>
        <w:rPr>
          <w:rFonts w:hint="eastAsia" w:ascii="仿宋_GB2312" w:hAnsi="宋体" w:eastAsia="仿宋_GB2312"/>
          <w:szCs w:val="21"/>
        </w:rPr>
        <w:t>1</w:t>
      </w:r>
      <w:r>
        <w:rPr>
          <w:rFonts w:hint="eastAsia" w:ascii="仿宋_GB2312" w:hAnsi="宋体" w:eastAsia="仿宋_GB2312"/>
          <w:b/>
          <w:szCs w:val="21"/>
        </w:rPr>
        <w:t>.</w:t>
      </w:r>
      <w:r>
        <w:rPr>
          <w:rFonts w:hint="eastAsia" w:ascii="仿宋_GB2312" w:eastAsia="仿宋_GB2312"/>
          <w:szCs w:val="21"/>
        </w:rPr>
        <w:t xml:space="preserve">5 </w:t>
      </w:r>
      <w:r>
        <w:rPr>
          <w:rFonts w:hint="eastAsia" w:ascii="仿宋_GB2312" w:hAnsi="宋体" w:eastAsia="仿宋_GB2312"/>
          <w:szCs w:val="21"/>
        </w:rPr>
        <w:t>“需方”指项目基本内容及要求中所述取得产品和服务的采购单位。</w:t>
      </w:r>
    </w:p>
    <w:p>
      <w:pPr>
        <w:ind w:firstLine="420" w:firstLineChars="200"/>
        <w:rPr>
          <w:rFonts w:ascii="仿宋_GB2312" w:hAnsi="宋体" w:eastAsia="仿宋_GB2312"/>
          <w:szCs w:val="21"/>
        </w:rPr>
      </w:pPr>
      <w:r>
        <w:rPr>
          <w:rFonts w:hint="eastAsia" w:ascii="仿宋_GB2312" w:hAnsi="宋体" w:eastAsia="仿宋_GB2312"/>
          <w:szCs w:val="21"/>
        </w:rPr>
        <w:t>1</w:t>
      </w:r>
      <w:r>
        <w:rPr>
          <w:rFonts w:hint="eastAsia" w:ascii="仿宋_GB2312" w:hAnsi="宋体" w:eastAsia="仿宋_GB2312"/>
          <w:b/>
          <w:szCs w:val="21"/>
        </w:rPr>
        <w:t>.</w:t>
      </w:r>
      <w:r>
        <w:rPr>
          <w:rFonts w:hint="eastAsia" w:ascii="仿宋_GB2312" w:eastAsia="仿宋_GB2312"/>
          <w:szCs w:val="21"/>
        </w:rPr>
        <w:t xml:space="preserve">6 </w:t>
      </w:r>
      <w:r>
        <w:rPr>
          <w:rFonts w:hint="eastAsia" w:ascii="仿宋_GB2312" w:hAnsi="宋体" w:eastAsia="仿宋_GB2312"/>
          <w:szCs w:val="21"/>
        </w:rPr>
        <w:t>“供方”指项目基本内容及要求中所述提供产品和服务的中标供应商。</w:t>
      </w:r>
    </w:p>
    <w:p>
      <w:pPr>
        <w:ind w:firstLine="420" w:firstLineChars="200"/>
        <w:rPr>
          <w:rFonts w:ascii="仿宋_GB2312" w:hAnsi="宋体" w:eastAsia="仿宋_GB2312"/>
          <w:szCs w:val="21"/>
        </w:rPr>
      </w:pPr>
      <w:r>
        <w:rPr>
          <w:rFonts w:hint="eastAsia" w:ascii="仿宋_GB2312" w:hAnsi="宋体" w:eastAsia="仿宋_GB2312"/>
          <w:szCs w:val="21"/>
        </w:rPr>
        <w:t>1</w:t>
      </w:r>
      <w:r>
        <w:rPr>
          <w:rFonts w:hint="eastAsia" w:ascii="仿宋_GB2312" w:hAnsi="宋体" w:eastAsia="仿宋_GB2312"/>
          <w:b/>
          <w:szCs w:val="21"/>
        </w:rPr>
        <w:t>.</w:t>
      </w:r>
      <w:r>
        <w:rPr>
          <w:rFonts w:hint="eastAsia" w:ascii="仿宋_GB2312" w:eastAsia="仿宋_GB2312"/>
          <w:szCs w:val="21"/>
        </w:rPr>
        <w:t xml:space="preserve">7 </w:t>
      </w:r>
      <w:r>
        <w:rPr>
          <w:rFonts w:hint="eastAsia" w:ascii="仿宋_GB2312" w:hAnsi="宋体" w:eastAsia="仿宋_GB2312"/>
          <w:szCs w:val="21"/>
        </w:rPr>
        <w:t>“检验”指需方按照</w:t>
      </w:r>
      <w:r>
        <w:rPr>
          <w:rFonts w:hint="eastAsia" w:ascii="仿宋_GB2312" w:hAnsi="宋体" w:eastAsia="仿宋_GB2312"/>
          <w:szCs w:val="21"/>
          <w:lang w:eastAsia="zh-CN"/>
        </w:rPr>
        <w:t>协议</w:t>
      </w:r>
      <w:r>
        <w:rPr>
          <w:rFonts w:hint="eastAsia" w:ascii="仿宋_GB2312" w:hAnsi="宋体" w:eastAsia="仿宋_GB2312"/>
          <w:szCs w:val="21"/>
        </w:rPr>
        <w:t>约定的标准对供方所提供服务进行的检测和查验。</w:t>
      </w:r>
    </w:p>
    <w:p>
      <w:pPr>
        <w:ind w:firstLine="420" w:firstLineChars="200"/>
        <w:rPr>
          <w:rFonts w:ascii="仿宋_GB2312" w:hAnsi="宋体" w:eastAsia="仿宋_GB2312"/>
          <w:szCs w:val="21"/>
        </w:rPr>
      </w:pPr>
      <w:r>
        <w:rPr>
          <w:rFonts w:hint="eastAsia" w:ascii="仿宋_GB2312" w:hAnsi="宋体" w:eastAsia="仿宋_GB2312"/>
          <w:szCs w:val="21"/>
        </w:rPr>
        <w:t>1</w:t>
      </w:r>
      <w:r>
        <w:rPr>
          <w:rFonts w:hint="eastAsia" w:ascii="仿宋_GB2312" w:hAnsi="宋体" w:eastAsia="仿宋_GB2312"/>
          <w:b/>
          <w:szCs w:val="21"/>
        </w:rPr>
        <w:t>.</w:t>
      </w:r>
      <w:r>
        <w:rPr>
          <w:rFonts w:hint="eastAsia" w:ascii="仿宋_GB2312" w:eastAsia="仿宋_GB2312"/>
          <w:szCs w:val="21"/>
        </w:rPr>
        <w:t xml:space="preserve">8 </w:t>
      </w:r>
      <w:r>
        <w:rPr>
          <w:rFonts w:hint="eastAsia" w:ascii="仿宋_GB2312" w:hAnsi="宋体" w:eastAsia="仿宋_GB2312"/>
          <w:szCs w:val="21"/>
        </w:rPr>
        <w:t>“验收书”指采购单位或</w:t>
      </w:r>
      <w:r>
        <w:rPr>
          <w:rFonts w:hint="eastAsia" w:ascii="仿宋_GB2312" w:hAnsi="宋体" w:eastAsia="仿宋_GB2312" w:cs="Lucida Sans Unicode"/>
          <w:szCs w:val="21"/>
        </w:rPr>
        <w:t>采购代理机构</w:t>
      </w:r>
      <w:r>
        <w:rPr>
          <w:rFonts w:hint="eastAsia" w:ascii="仿宋_GB2312" w:hAnsi="宋体" w:eastAsia="仿宋_GB2312"/>
          <w:szCs w:val="21"/>
        </w:rPr>
        <w:t>根据合同履约验收意见书形成反映采购单位和组织验收机构意见的文件。</w:t>
      </w:r>
    </w:p>
    <w:p>
      <w:pPr>
        <w:ind w:firstLine="420" w:firstLineChars="200"/>
        <w:rPr>
          <w:rFonts w:ascii="仿宋_GB2312" w:hAnsi="宋体" w:eastAsia="仿宋_GB2312"/>
          <w:szCs w:val="21"/>
        </w:rPr>
      </w:pPr>
      <w:r>
        <w:rPr>
          <w:rFonts w:hint="eastAsia" w:ascii="仿宋_GB2312" w:hAnsi="宋体" w:eastAsia="仿宋_GB2312"/>
          <w:szCs w:val="21"/>
        </w:rPr>
        <w:t>1.9“天”指日历天数（如无特别说明）。</w:t>
      </w:r>
    </w:p>
    <w:p>
      <w:pPr>
        <w:ind w:firstLine="420" w:firstLineChars="200"/>
        <w:rPr>
          <w:rFonts w:ascii="仿宋_GB2312" w:hAnsi="宋体" w:eastAsia="仿宋_GB2312"/>
          <w:szCs w:val="21"/>
        </w:rPr>
      </w:pPr>
      <w:r>
        <w:rPr>
          <w:rFonts w:hint="eastAsia" w:ascii="仿宋_GB2312" w:hAnsi="宋体" w:eastAsia="仿宋_GB2312"/>
          <w:szCs w:val="21"/>
        </w:rPr>
        <w:t>1</w:t>
      </w:r>
      <w:r>
        <w:rPr>
          <w:rFonts w:hint="eastAsia" w:ascii="仿宋_GB2312" w:hAnsi="宋体" w:eastAsia="仿宋_GB2312"/>
          <w:b/>
          <w:szCs w:val="21"/>
        </w:rPr>
        <w:t>.</w:t>
      </w:r>
      <w:r>
        <w:rPr>
          <w:rFonts w:hint="eastAsia" w:ascii="仿宋_GB2312" w:eastAsia="仿宋_GB2312"/>
          <w:szCs w:val="21"/>
        </w:rPr>
        <w:t>10</w:t>
      </w:r>
      <w:r>
        <w:rPr>
          <w:rFonts w:hint="eastAsia" w:ascii="仿宋_GB2312" w:hAnsi="宋体" w:eastAsia="仿宋_GB2312"/>
          <w:szCs w:val="21"/>
        </w:rPr>
        <w:t>“第三人”是指本</w:t>
      </w:r>
      <w:r>
        <w:rPr>
          <w:rFonts w:hint="eastAsia" w:ascii="仿宋_GB2312" w:hAnsi="宋体" w:eastAsia="仿宋_GB2312"/>
          <w:szCs w:val="21"/>
          <w:lang w:eastAsia="zh-CN"/>
        </w:rPr>
        <w:t>协议</w:t>
      </w:r>
      <w:r>
        <w:rPr>
          <w:rFonts w:hint="eastAsia" w:ascii="仿宋_GB2312" w:hAnsi="宋体" w:eastAsia="仿宋_GB2312"/>
          <w:szCs w:val="21"/>
        </w:rPr>
        <w:t>双方以外的任何中国境内外的自然人、法人或其它经济组织。</w:t>
      </w:r>
    </w:p>
    <w:p>
      <w:pPr>
        <w:ind w:firstLine="420" w:firstLineChars="200"/>
        <w:rPr>
          <w:rFonts w:ascii="仿宋_GB2312" w:hAnsi="宋体" w:eastAsia="仿宋_GB2312"/>
          <w:szCs w:val="21"/>
        </w:rPr>
      </w:pPr>
      <w:r>
        <w:rPr>
          <w:rFonts w:hint="eastAsia" w:ascii="仿宋_GB2312" w:hAnsi="宋体" w:eastAsia="仿宋_GB2312"/>
          <w:szCs w:val="21"/>
        </w:rPr>
        <w:t>1</w:t>
      </w:r>
      <w:r>
        <w:rPr>
          <w:rFonts w:hint="eastAsia" w:ascii="仿宋_GB2312" w:hAnsi="宋体" w:eastAsia="仿宋_GB2312"/>
          <w:b/>
          <w:szCs w:val="21"/>
        </w:rPr>
        <w:t>.</w:t>
      </w:r>
      <w:r>
        <w:rPr>
          <w:rFonts w:hint="eastAsia" w:ascii="仿宋_GB2312" w:eastAsia="仿宋_GB2312"/>
          <w:szCs w:val="21"/>
        </w:rPr>
        <w:t>11</w:t>
      </w:r>
      <w:r>
        <w:rPr>
          <w:rFonts w:hint="eastAsia" w:ascii="仿宋_GB2312" w:hAnsi="宋体" w:eastAsia="仿宋_GB2312"/>
          <w:szCs w:val="21"/>
        </w:rPr>
        <w:t>“法律、法规”是指由中国各级政府及有关部门制定的法律、行政法规、地方性法规、规章及其它规范性文件的有关规定。</w:t>
      </w:r>
    </w:p>
    <w:p>
      <w:pPr>
        <w:ind w:firstLine="420" w:firstLineChars="200"/>
        <w:rPr>
          <w:rFonts w:ascii="仿宋_GB2312" w:hAnsi="宋体" w:eastAsia="仿宋_GB2312"/>
          <w:szCs w:val="21"/>
        </w:rPr>
      </w:pPr>
      <w:r>
        <w:rPr>
          <w:rFonts w:hint="eastAsia" w:ascii="仿宋_GB2312" w:hAnsi="宋体" w:eastAsia="仿宋_GB2312"/>
          <w:szCs w:val="21"/>
        </w:rPr>
        <w:t>1</w:t>
      </w:r>
      <w:r>
        <w:rPr>
          <w:rFonts w:hint="eastAsia" w:ascii="仿宋_GB2312" w:hAnsi="宋体" w:eastAsia="仿宋_GB2312"/>
          <w:b/>
          <w:szCs w:val="21"/>
        </w:rPr>
        <w:t>.</w:t>
      </w:r>
      <w:r>
        <w:rPr>
          <w:rFonts w:hint="eastAsia" w:ascii="仿宋_GB2312" w:eastAsia="仿宋_GB2312"/>
          <w:szCs w:val="21"/>
        </w:rPr>
        <w:t>12</w:t>
      </w:r>
      <w:r>
        <w:rPr>
          <w:rFonts w:hint="eastAsia" w:ascii="仿宋_GB2312" w:hAnsi="宋体" w:eastAsia="仿宋_GB2312"/>
          <w:szCs w:val="21"/>
        </w:rPr>
        <w:t>“</w:t>
      </w:r>
      <w:r>
        <w:rPr>
          <w:rFonts w:hint="eastAsia" w:ascii="仿宋_GB2312" w:hAnsi="宋体" w:eastAsia="仿宋_GB2312"/>
          <w:szCs w:val="21"/>
          <w:lang w:eastAsia="zh-CN"/>
        </w:rPr>
        <w:t>邀请</w:t>
      </w:r>
      <w:r>
        <w:rPr>
          <w:rFonts w:hint="eastAsia" w:ascii="仿宋_GB2312" w:hAnsi="宋体" w:eastAsia="仿宋_GB2312"/>
          <w:szCs w:val="21"/>
        </w:rPr>
        <w:t>文件”指采购人或</w:t>
      </w:r>
      <w:r>
        <w:rPr>
          <w:rFonts w:hint="eastAsia" w:ascii="仿宋_GB2312" w:hAnsi="宋体" w:eastAsia="仿宋_GB2312" w:cs="Lucida Sans Unicode"/>
          <w:szCs w:val="21"/>
        </w:rPr>
        <w:t>采购代理机构</w:t>
      </w:r>
      <w:r>
        <w:rPr>
          <w:rFonts w:hint="eastAsia" w:ascii="仿宋_GB2312" w:hAnsi="宋体" w:eastAsia="仿宋_GB2312"/>
          <w:szCs w:val="21"/>
        </w:rPr>
        <w:t>发布的</w:t>
      </w:r>
      <w:r>
        <w:rPr>
          <w:rFonts w:hint="eastAsia" w:ascii="仿宋_GB2312" w:hAnsi="宋体" w:eastAsia="仿宋_GB2312"/>
          <w:szCs w:val="21"/>
          <w:lang w:eastAsia="zh-CN"/>
        </w:rPr>
        <w:t>邀请</w:t>
      </w:r>
      <w:r>
        <w:rPr>
          <w:rFonts w:hint="eastAsia" w:ascii="仿宋_GB2312" w:hAnsi="宋体" w:eastAsia="仿宋_GB2312"/>
          <w:szCs w:val="21"/>
        </w:rPr>
        <w:t>文件。</w:t>
      </w:r>
    </w:p>
    <w:p>
      <w:pPr>
        <w:ind w:firstLine="420" w:firstLineChars="200"/>
        <w:rPr>
          <w:rFonts w:ascii="仿宋_GB2312" w:hAnsi="宋体" w:eastAsia="仿宋_GB2312"/>
          <w:szCs w:val="21"/>
        </w:rPr>
      </w:pPr>
      <w:r>
        <w:rPr>
          <w:rFonts w:hint="eastAsia" w:ascii="仿宋_GB2312" w:hAnsi="宋体" w:eastAsia="仿宋_GB2312"/>
          <w:szCs w:val="21"/>
        </w:rPr>
        <w:t>1</w:t>
      </w:r>
      <w:r>
        <w:rPr>
          <w:rFonts w:hint="eastAsia" w:ascii="仿宋_GB2312" w:hAnsi="宋体" w:eastAsia="仿宋_GB2312"/>
          <w:b/>
          <w:szCs w:val="21"/>
        </w:rPr>
        <w:t>.</w:t>
      </w:r>
      <w:r>
        <w:rPr>
          <w:rFonts w:hint="eastAsia" w:ascii="仿宋_GB2312" w:eastAsia="仿宋_GB2312"/>
          <w:szCs w:val="21"/>
        </w:rPr>
        <w:t>13</w:t>
      </w:r>
      <w:r>
        <w:rPr>
          <w:rFonts w:hint="eastAsia" w:ascii="仿宋_GB2312" w:hAnsi="宋体" w:eastAsia="仿宋_GB2312"/>
          <w:szCs w:val="21"/>
        </w:rPr>
        <w:t>“</w:t>
      </w:r>
      <w:r>
        <w:rPr>
          <w:rFonts w:hint="eastAsia" w:ascii="仿宋_GB2312" w:hAnsi="宋体" w:eastAsia="仿宋_GB2312"/>
          <w:szCs w:val="21"/>
          <w:lang w:eastAsia="zh-CN"/>
        </w:rPr>
        <w:t>响应</w:t>
      </w:r>
      <w:r>
        <w:rPr>
          <w:rFonts w:hint="eastAsia" w:ascii="仿宋_GB2312" w:hAnsi="宋体" w:eastAsia="仿宋_GB2312"/>
          <w:szCs w:val="21"/>
        </w:rPr>
        <w:t>文件”指供方按照</w:t>
      </w:r>
      <w:r>
        <w:rPr>
          <w:rFonts w:hint="eastAsia" w:ascii="仿宋_GB2312" w:hAnsi="宋体" w:eastAsia="仿宋_GB2312" w:cs="Lucida Sans Unicode"/>
          <w:szCs w:val="21"/>
        </w:rPr>
        <w:t>采购代理机构</w:t>
      </w:r>
      <w:r>
        <w:rPr>
          <w:rFonts w:hint="eastAsia" w:ascii="仿宋_GB2312" w:hAnsi="宋体" w:eastAsia="仿宋_GB2312"/>
          <w:szCs w:val="21"/>
          <w:lang w:eastAsia="zh-CN"/>
        </w:rPr>
        <w:t>邀请</w:t>
      </w:r>
      <w:r>
        <w:rPr>
          <w:rFonts w:hint="eastAsia" w:ascii="仿宋_GB2312" w:hAnsi="宋体" w:eastAsia="仿宋_GB2312"/>
          <w:szCs w:val="21"/>
        </w:rPr>
        <w:t>文件的要求编制和递交，并最终被评标委员会接受的</w:t>
      </w:r>
      <w:r>
        <w:rPr>
          <w:rFonts w:hint="eastAsia" w:ascii="仿宋_GB2312" w:hAnsi="宋体" w:eastAsia="仿宋_GB2312"/>
          <w:szCs w:val="21"/>
          <w:lang w:eastAsia="zh-CN"/>
        </w:rPr>
        <w:t>响应</w:t>
      </w:r>
      <w:r>
        <w:rPr>
          <w:rFonts w:hint="eastAsia" w:ascii="仿宋_GB2312" w:hAnsi="宋体" w:eastAsia="仿宋_GB2312"/>
          <w:szCs w:val="21"/>
        </w:rPr>
        <w:t>文件。</w:t>
      </w:r>
    </w:p>
    <w:p>
      <w:pPr>
        <w:ind w:firstLine="419" w:firstLineChars="199"/>
        <w:rPr>
          <w:rFonts w:ascii="仿宋_GB2312" w:hAnsi="宋体" w:eastAsia="仿宋_GB2312"/>
          <w:b/>
          <w:szCs w:val="21"/>
        </w:rPr>
      </w:pPr>
      <w:r>
        <w:rPr>
          <w:rFonts w:hint="eastAsia" w:ascii="仿宋_GB2312" w:hAnsi="宋体" w:eastAsia="仿宋_GB2312"/>
          <w:b/>
          <w:szCs w:val="21"/>
        </w:rPr>
        <w:t>2.技术规范与服务内容</w:t>
      </w:r>
    </w:p>
    <w:p>
      <w:pPr>
        <w:ind w:firstLine="417" w:firstLineChars="199"/>
        <w:rPr>
          <w:rFonts w:ascii="仿宋_GB2312" w:hAnsi="宋体" w:eastAsia="仿宋_GB2312"/>
          <w:szCs w:val="21"/>
        </w:rPr>
      </w:pPr>
      <w:r>
        <w:rPr>
          <w:rFonts w:hint="eastAsia" w:ascii="仿宋_GB2312" w:hAnsi="宋体" w:eastAsia="仿宋_GB2312"/>
          <w:szCs w:val="21"/>
        </w:rPr>
        <w:t>2.1</w:t>
      </w:r>
      <w:r>
        <w:rPr>
          <w:rFonts w:hint="eastAsia" w:ascii="仿宋_GB2312" w:hAnsi="宋体" w:eastAsia="仿宋_GB2312"/>
          <w:szCs w:val="21"/>
          <w:lang w:eastAsia="zh-CN"/>
        </w:rPr>
        <w:t>响应</w:t>
      </w:r>
      <w:r>
        <w:rPr>
          <w:rFonts w:hint="eastAsia" w:ascii="仿宋_GB2312" w:hAnsi="宋体" w:eastAsia="仿宋_GB2312"/>
          <w:szCs w:val="21"/>
        </w:rPr>
        <w:t>服务的技术规范应与</w:t>
      </w:r>
      <w:r>
        <w:rPr>
          <w:rFonts w:hint="eastAsia" w:ascii="仿宋_GB2312" w:hAnsi="宋体" w:eastAsia="仿宋_GB2312"/>
          <w:szCs w:val="21"/>
          <w:lang w:eastAsia="zh-CN"/>
        </w:rPr>
        <w:t>邀请</w:t>
      </w:r>
      <w:r>
        <w:rPr>
          <w:rFonts w:hint="eastAsia" w:ascii="仿宋_GB2312" w:hAnsi="宋体" w:eastAsia="仿宋_GB2312"/>
          <w:szCs w:val="21"/>
        </w:rPr>
        <w:t>文件规定的技术规范（如果有的话）相一致。若无相应说明，则以国家有关部门最新颁布的相应标准及规范为准。</w:t>
      </w:r>
    </w:p>
    <w:p>
      <w:pPr>
        <w:ind w:firstLine="417" w:firstLineChars="199"/>
        <w:rPr>
          <w:rFonts w:ascii="仿宋_GB2312" w:hAnsi="宋体" w:eastAsia="仿宋_GB2312"/>
          <w:szCs w:val="21"/>
        </w:rPr>
      </w:pPr>
      <w:r>
        <w:rPr>
          <w:rFonts w:hint="eastAsia" w:ascii="仿宋_GB2312" w:hAnsi="宋体" w:eastAsia="仿宋_GB2312"/>
          <w:szCs w:val="21"/>
        </w:rPr>
        <w:t xml:space="preserve">2.2 </w:t>
      </w:r>
      <w:r>
        <w:rPr>
          <w:rFonts w:hint="eastAsia" w:ascii="仿宋_GB2312" w:hAnsi="宋体" w:eastAsia="仿宋_GB2312"/>
          <w:szCs w:val="21"/>
          <w:lang w:eastAsia="zh-CN"/>
        </w:rPr>
        <w:t>响应</w:t>
      </w:r>
      <w:r>
        <w:rPr>
          <w:rFonts w:hint="eastAsia" w:ascii="仿宋_GB2312" w:hAnsi="宋体" w:eastAsia="仿宋_GB2312"/>
          <w:szCs w:val="21"/>
        </w:rPr>
        <w:t>服务的服务内容应与</w:t>
      </w:r>
      <w:r>
        <w:rPr>
          <w:rFonts w:hint="eastAsia" w:ascii="仿宋_GB2312" w:hAnsi="宋体" w:eastAsia="仿宋_GB2312"/>
          <w:szCs w:val="21"/>
          <w:lang w:eastAsia="zh-CN"/>
        </w:rPr>
        <w:t>邀请</w:t>
      </w:r>
      <w:r>
        <w:rPr>
          <w:rFonts w:hint="eastAsia" w:ascii="仿宋_GB2312" w:hAnsi="宋体" w:eastAsia="仿宋_GB2312"/>
          <w:szCs w:val="21"/>
        </w:rPr>
        <w:t>文件规定服务内容及</w:t>
      </w:r>
      <w:r>
        <w:rPr>
          <w:rFonts w:hint="eastAsia" w:ascii="仿宋_GB2312" w:hAnsi="宋体" w:eastAsia="仿宋_GB2312"/>
          <w:szCs w:val="21"/>
          <w:lang w:eastAsia="zh-CN"/>
        </w:rPr>
        <w:t>响应</w:t>
      </w:r>
      <w:r>
        <w:rPr>
          <w:rFonts w:hint="eastAsia" w:ascii="仿宋_GB2312" w:hAnsi="宋体" w:eastAsia="仿宋_GB2312"/>
          <w:szCs w:val="21"/>
        </w:rPr>
        <w:t>文件中的项目要求及</w:t>
      </w:r>
      <w:r>
        <w:rPr>
          <w:rFonts w:hint="eastAsia" w:ascii="仿宋_GB2312" w:hAnsi="宋体" w:eastAsia="仿宋_GB2312"/>
          <w:szCs w:val="21"/>
          <w:lang w:eastAsia="zh-CN"/>
        </w:rPr>
        <w:t>响应</w:t>
      </w:r>
      <w:r>
        <w:rPr>
          <w:rFonts w:hint="eastAsia" w:ascii="仿宋_GB2312" w:hAnsi="宋体" w:eastAsia="仿宋_GB2312"/>
          <w:szCs w:val="21"/>
        </w:rPr>
        <w:t>响应表一致。</w:t>
      </w:r>
    </w:p>
    <w:p>
      <w:pPr>
        <w:ind w:firstLine="419" w:firstLineChars="199"/>
        <w:rPr>
          <w:rFonts w:ascii="仿宋_GB2312" w:hAnsi="宋体" w:eastAsia="仿宋_GB2312"/>
          <w:b/>
          <w:szCs w:val="21"/>
        </w:rPr>
      </w:pPr>
      <w:r>
        <w:rPr>
          <w:rFonts w:hint="eastAsia" w:ascii="仿宋_GB2312" w:hAnsi="宋体" w:eastAsia="仿宋_GB2312"/>
          <w:b/>
          <w:szCs w:val="21"/>
        </w:rPr>
        <w:t>3.知识产权</w:t>
      </w:r>
    </w:p>
    <w:p>
      <w:pPr>
        <w:ind w:firstLine="411" w:firstLineChars="196"/>
        <w:jc w:val="left"/>
        <w:rPr>
          <w:rFonts w:ascii="仿宋_GB2312" w:hAnsi="宋体" w:eastAsia="仿宋_GB2312"/>
          <w:szCs w:val="21"/>
        </w:rPr>
      </w:pPr>
      <w:r>
        <w:rPr>
          <w:rFonts w:hint="eastAsia" w:ascii="仿宋_GB2312" w:hAnsi="宋体" w:eastAsia="仿宋_GB2312"/>
          <w:szCs w:val="21"/>
        </w:rPr>
        <w:t>3.1供方应保证需方在使用本</w:t>
      </w:r>
      <w:r>
        <w:rPr>
          <w:rFonts w:hint="eastAsia" w:ascii="仿宋_GB2312" w:hAnsi="宋体" w:eastAsia="仿宋_GB2312"/>
          <w:szCs w:val="21"/>
          <w:lang w:eastAsia="zh-CN"/>
        </w:rPr>
        <w:t>协议</w:t>
      </w:r>
      <w:r>
        <w:rPr>
          <w:rFonts w:hint="eastAsia" w:ascii="仿宋_GB2312" w:hAnsi="宋体" w:eastAsia="仿宋_GB2312"/>
          <w:szCs w:val="21"/>
        </w:rPr>
        <w:t>项下的服务或其任何一部分时免受第三方提出侵犯其知识产权、商标权或工业设计权的起诉。如果发生此类问题，供方负责交涉、处理并承担由此引起的全部法律及经济责任。</w:t>
      </w:r>
    </w:p>
    <w:p>
      <w:pPr>
        <w:ind w:firstLine="411" w:firstLineChars="196"/>
        <w:jc w:val="left"/>
        <w:rPr>
          <w:rFonts w:ascii="仿宋_GB2312" w:hAnsi="宋体" w:eastAsia="仿宋_GB2312"/>
          <w:szCs w:val="21"/>
        </w:rPr>
      </w:pPr>
      <w:r>
        <w:rPr>
          <w:rFonts w:hint="eastAsia" w:ascii="仿宋_GB2312" w:hAnsi="宋体" w:eastAsia="仿宋_GB2312"/>
          <w:szCs w:val="21"/>
        </w:rPr>
        <w:t>3.2供方应保证所供服务符合国家的有关规定。</w:t>
      </w:r>
    </w:p>
    <w:p>
      <w:pPr>
        <w:tabs>
          <w:tab w:val="left" w:pos="360"/>
        </w:tabs>
        <w:ind w:firstLine="417" w:firstLineChars="199"/>
        <w:rPr>
          <w:rFonts w:ascii="仿宋_GB2312" w:hAnsi="宋体" w:eastAsia="仿宋_GB2312"/>
          <w:szCs w:val="21"/>
        </w:rPr>
      </w:pPr>
      <w:r>
        <w:rPr>
          <w:rFonts w:hint="eastAsia" w:ascii="仿宋_GB2312" w:hAnsi="宋体" w:eastAsia="仿宋_GB2312"/>
          <w:szCs w:val="21"/>
        </w:rPr>
        <w:t>3.3供方保证，供方依据本</w:t>
      </w:r>
      <w:r>
        <w:rPr>
          <w:rFonts w:hint="eastAsia" w:ascii="仿宋_GB2312" w:hAnsi="宋体" w:eastAsia="仿宋_GB2312"/>
          <w:szCs w:val="21"/>
          <w:lang w:eastAsia="zh-CN"/>
        </w:rPr>
        <w:t>协议</w:t>
      </w:r>
      <w:r>
        <w:rPr>
          <w:rFonts w:hint="eastAsia" w:ascii="仿宋_GB2312" w:hAnsi="宋体" w:eastAsia="仿宋_GB2312"/>
          <w:szCs w:val="21"/>
        </w:rPr>
        <w:t>提供的服务及相关的软件和技术资料，供方均已得到有关知识产权的权利人的合法授权，如发生涉及到专利权、著作权、商标权等争议，供方负责交涉、处理，并承担由此引起的全部法律及经济责任。</w:t>
      </w:r>
    </w:p>
    <w:p>
      <w:pPr>
        <w:ind w:firstLine="419" w:firstLineChars="199"/>
        <w:rPr>
          <w:rFonts w:ascii="仿宋_GB2312" w:hAnsi="宋体" w:eastAsia="仿宋_GB2312"/>
          <w:b/>
          <w:szCs w:val="21"/>
        </w:rPr>
      </w:pPr>
      <w:r>
        <w:rPr>
          <w:rFonts w:hint="eastAsia" w:ascii="仿宋_GB2312" w:hAnsi="宋体" w:eastAsia="仿宋_GB2312"/>
          <w:b/>
          <w:szCs w:val="21"/>
        </w:rPr>
        <w:t>4.完成方式</w:t>
      </w:r>
    </w:p>
    <w:p>
      <w:pPr>
        <w:ind w:firstLine="417" w:firstLineChars="199"/>
        <w:rPr>
          <w:rFonts w:ascii="仿宋_GB2312" w:hAnsi="宋体" w:eastAsia="仿宋_GB2312"/>
          <w:szCs w:val="21"/>
        </w:rPr>
      </w:pPr>
      <w:r>
        <w:rPr>
          <w:rFonts w:hint="eastAsia" w:ascii="仿宋_GB2312" w:hAnsi="宋体" w:eastAsia="仿宋_GB2312"/>
          <w:szCs w:val="21"/>
        </w:rPr>
        <w:t>供方按照合同约定的时间、地点完成服务。</w:t>
      </w:r>
    </w:p>
    <w:p>
      <w:pPr>
        <w:ind w:firstLine="419" w:firstLineChars="199"/>
        <w:rPr>
          <w:rFonts w:ascii="仿宋_GB2312" w:hAnsi="宋体" w:eastAsia="仿宋_GB2312"/>
          <w:b/>
          <w:szCs w:val="21"/>
        </w:rPr>
      </w:pPr>
      <w:r>
        <w:rPr>
          <w:rFonts w:hint="eastAsia" w:ascii="仿宋_GB2312" w:hAnsi="宋体" w:eastAsia="仿宋_GB2312"/>
          <w:b/>
          <w:szCs w:val="21"/>
        </w:rPr>
        <w:t>5.付款</w:t>
      </w:r>
    </w:p>
    <w:p>
      <w:pPr>
        <w:ind w:firstLine="417" w:firstLineChars="199"/>
        <w:rPr>
          <w:rFonts w:ascii="仿宋_GB2312" w:hAnsi="宋体" w:eastAsia="仿宋_GB2312"/>
          <w:szCs w:val="21"/>
        </w:rPr>
      </w:pPr>
      <w:r>
        <w:rPr>
          <w:rFonts w:hint="eastAsia" w:ascii="仿宋_GB2312" w:hAnsi="宋体" w:eastAsia="仿宋_GB2312"/>
          <w:szCs w:val="21"/>
        </w:rPr>
        <w:t>5.1</w:t>
      </w:r>
      <w:r>
        <w:rPr>
          <w:rFonts w:hint="eastAsia" w:ascii="仿宋_GB2312" w:hAnsi="宋体" w:eastAsia="仿宋_GB2312"/>
          <w:szCs w:val="21"/>
          <w:lang w:eastAsia="zh-CN"/>
        </w:rPr>
        <w:t>协议</w:t>
      </w:r>
      <w:r>
        <w:rPr>
          <w:rFonts w:hint="eastAsia" w:ascii="仿宋_GB2312" w:hAnsi="宋体" w:eastAsia="仿宋_GB2312"/>
          <w:szCs w:val="21"/>
        </w:rPr>
        <w:t>以人民币付款。</w:t>
      </w:r>
    </w:p>
    <w:p>
      <w:pPr>
        <w:ind w:firstLine="417" w:firstLineChars="199"/>
        <w:rPr>
          <w:rFonts w:ascii="仿宋_GB2312" w:hAnsi="宋体" w:eastAsia="仿宋_GB2312"/>
          <w:szCs w:val="21"/>
        </w:rPr>
      </w:pPr>
      <w:r>
        <w:rPr>
          <w:rFonts w:hint="eastAsia" w:ascii="仿宋_GB2312" w:hAnsi="宋体" w:eastAsia="仿宋_GB2312"/>
          <w:szCs w:val="21"/>
        </w:rPr>
        <w:t>5.2在供方按照</w:t>
      </w:r>
      <w:r>
        <w:rPr>
          <w:rFonts w:hint="eastAsia" w:ascii="仿宋_GB2312" w:hAnsi="宋体" w:eastAsia="仿宋_GB2312"/>
          <w:szCs w:val="21"/>
          <w:lang w:eastAsia="zh-CN"/>
        </w:rPr>
        <w:t>协议</w:t>
      </w:r>
      <w:r>
        <w:rPr>
          <w:rFonts w:hint="eastAsia" w:ascii="仿宋_GB2312" w:hAnsi="宋体" w:eastAsia="仿宋_GB2312"/>
          <w:szCs w:val="21"/>
        </w:rPr>
        <w:t>的规定履行服务后，需方按照合同约定的方式和条件付款。</w:t>
      </w:r>
    </w:p>
    <w:p>
      <w:pPr>
        <w:ind w:firstLine="421" w:firstLineChars="200"/>
        <w:rPr>
          <w:rFonts w:ascii="仿宋_GB2312" w:hAnsi="宋体" w:eastAsia="仿宋_GB2312"/>
          <w:b/>
          <w:szCs w:val="21"/>
        </w:rPr>
      </w:pPr>
      <w:r>
        <w:rPr>
          <w:rFonts w:hint="eastAsia" w:ascii="仿宋_GB2312" w:hAnsi="宋体" w:eastAsia="仿宋_GB2312"/>
          <w:b/>
          <w:szCs w:val="21"/>
        </w:rPr>
        <w:t>6.服务质量</w:t>
      </w:r>
    </w:p>
    <w:p>
      <w:pPr>
        <w:ind w:firstLine="420" w:firstLineChars="200"/>
        <w:rPr>
          <w:rFonts w:ascii="仿宋_GB2312" w:hAnsi="宋体" w:eastAsia="仿宋_GB2312" w:cs="Arial"/>
          <w:szCs w:val="21"/>
        </w:rPr>
      </w:pPr>
      <w:r>
        <w:rPr>
          <w:rFonts w:hint="eastAsia" w:ascii="仿宋_GB2312" w:hAnsi="宋体" w:eastAsia="仿宋_GB2312" w:cs="Arial"/>
          <w:szCs w:val="21"/>
        </w:rPr>
        <w:t>6.1供方应保证</w:t>
      </w:r>
      <w:r>
        <w:rPr>
          <w:rFonts w:hint="eastAsia" w:ascii="仿宋_GB2312" w:hAnsi="宋体" w:eastAsia="仿宋_GB2312" w:cs="Arial"/>
          <w:szCs w:val="21"/>
          <w:lang w:eastAsia="zh-CN"/>
        </w:rPr>
        <w:t>协议</w:t>
      </w:r>
      <w:r>
        <w:rPr>
          <w:rFonts w:hint="eastAsia" w:ascii="仿宋_GB2312" w:hAnsi="宋体" w:eastAsia="仿宋_GB2312" w:cs="Arial"/>
          <w:szCs w:val="21"/>
        </w:rPr>
        <w:t>项下所供服务是由供方提供的，并完全符合强制性的国家技术质量规范和</w:t>
      </w:r>
      <w:r>
        <w:rPr>
          <w:rFonts w:hint="eastAsia" w:ascii="仿宋_GB2312" w:hAnsi="宋体" w:eastAsia="仿宋_GB2312" w:cs="Arial"/>
          <w:szCs w:val="21"/>
          <w:lang w:eastAsia="zh-CN"/>
        </w:rPr>
        <w:t>协议</w:t>
      </w:r>
      <w:r>
        <w:rPr>
          <w:rFonts w:hint="eastAsia" w:ascii="仿宋_GB2312" w:hAnsi="宋体" w:eastAsia="仿宋_GB2312" w:cs="Arial"/>
          <w:szCs w:val="21"/>
        </w:rPr>
        <w:t>规定的质量、性能和技术规范等要求。</w:t>
      </w:r>
    </w:p>
    <w:p>
      <w:pPr>
        <w:ind w:firstLine="420" w:firstLineChars="200"/>
        <w:rPr>
          <w:rFonts w:ascii="仿宋_GB2312" w:hAnsi="宋体" w:eastAsia="仿宋_GB2312" w:cs="Arial"/>
          <w:szCs w:val="21"/>
        </w:rPr>
      </w:pPr>
      <w:r>
        <w:rPr>
          <w:rFonts w:hint="eastAsia" w:ascii="仿宋_GB2312" w:hAnsi="宋体" w:eastAsia="仿宋_GB2312" w:cs="Arial"/>
          <w:szCs w:val="21"/>
        </w:rPr>
        <w:t>6.2供方提供的服务质量应满足行业一般标准，符合合同约定。</w:t>
      </w:r>
    </w:p>
    <w:p>
      <w:pPr>
        <w:ind w:firstLine="420" w:firstLineChars="200"/>
        <w:rPr>
          <w:rFonts w:ascii="仿宋_GB2312" w:hAnsi="宋体" w:eastAsia="仿宋_GB2312" w:cs="Arial"/>
          <w:szCs w:val="21"/>
        </w:rPr>
      </w:pPr>
      <w:r>
        <w:rPr>
          <w:rFonts w:hint="eastAsia" w:ascii="仿宋_GB2312" w:hAnsi="宋体" w:eastAsia="仿宋_GB2312" w:cs="Arial"/>
          <w:szCs w:val="21"/>
        </w:rPr>
        <w:t>6.3需方有权对供方的服务质量进行监督，发现服务存在不符合合同标准的情形的，可以要求供方改正服务方式、替换服务人员等补救方式，供方应按需方要求改正，并赔偿需方实际损失。</w:t>
      </w:r>
    </w:p>
    <w:p>
      <w:pPr>
        <w:ind w:firstLine="420" w:firstLineChars="200"/>
        <w:rPr>
          <w:rFonts w:ascii="仿宋_GB2312" w:hAnsi="宋体" w:eastAsia="仿宋_GB2312" w:cs="Arial"/>
          <w:szCs w:val="21"/>
        </w:rPr>
      </w:pPr>
      <w:r>
        <w:rPr>
          <w:rFonts w:hint="eastAsia" w:ascii="仿宋_GB2312" w:hAnsi="宋体" w:eastAsia="仿宋_GB2312" w:cs="Arial"/>
          <w:szCs w:val="21"/>
        </w:rPr>
        <w:t>6.4对于委托开发等最终以产品形式交付需方使用的服务，供方需按照</w:t>
      </w:r>
      <w:r>
        <w:rPr>
          <w:rFonts w:hint="eastAsia" w:ascii="仿宋_GB2312" w:hAnsi="宋体" w:eastAsia="仿宋_GB2312" w:cs="Arial"/>
          <w:szCs w:val="21"/>
          <w:lang w:eastAsia="zh-CN"/>
        </w:rPr>
        <w:t>邀请</w:t>
      </w:r>
      <w:r>
        <w:rPr>
          <w:rFonts w:hint="eastAsia" w:ascii="仿宋_GB2312" w:hAnsi="宋体" w:eastAsia="仿宋_GB2312" w:cs="Arial"/>
          <w:szCs w:val="21"/>
        </w:rPr>
        <w:t>文件要求对产品提供售后服务及质量保证，供方</w:t>
      </w:r>
      <w:r>
        <w:rPr>
          <w:rFonts w:hint="eastAsia" w:ascii="仿宋_GB2312" w:hAnsi="宋体" w:eastAsia="仿宋_GB2312" w:cs="Arial"/>
          <w:szCs w:val="21"/>
          <w:lang w:eastAsia="zh-CN"/>
        </w:rPr>
        <w:t>响应</w:t>
      </w:r>
      <w:r>
        <w:rPr>
          <w:rFonts w:hint="eastAsia" w:ascii="仿宋_GB2312" w:hAnsi="宋体" w:eastAsia="仿宋_GB2312" w:cs="Arial"/>
          <w:szCs w:val="21"/>
        </w:rPr>
        <w:t>文件承诺的售后服务及质量保证优于</w:t>
      </w:r>
      <w:r>
        <w:rPr>
          <w:rFonts w:hint="eastAsia" w:ascii="仿宋_GB2312" w:hAnsi="宋体" w:eastAsia="仿宋_GB2312" w:cs="Arial"/>
          <w:szCs w:val="21"/>
          <w:lang w:eastAsia="zh-CN"/>
        </w:rPr>
        <w:t>邀请</w:t>
      </w:r>
      <w:r>
        <w:rPr>
          <w:rFonts w:hint="eastAsia" w:ascii="仿宋_GB2312" w:hAnsi="宋体" w:eastAsia="仿宋_GB2312" w:cs="Arial"/>
          <w:szCs w:val="21"/>
        </w:rPr>
        <w:t>文件要求的，以</w:t>
      </w:r>
      <w:r>
        <w:rPr>
          <w:rFonts w:hint="eastAsia" w:ascii="仿宋_GB2312" w:hAnsi="宋体" w:eastAsia="仿宋_GB2312" w:cs="Arial"/>
          <w:szCs w:val="21"/>
          <w:lang w:eastAsia="zh-CN"/>
        </w:rPr>
        <w:t>响应</w:t>
      </w:r>
      <w:r>
        <w:rPr>
          <w:rFonts w:hint="eastAsia" w:ascii="仿宋_GB2312" w:hAnsi="宋体" w:eastAsia="仿宋_GB2312" w:cs="Arial"/>
          <w:szCs w:val="21"/>
        </w:rPr>
        <w:t>文件承诺的售后服务及质量保证为准。</w:t>
      </w:r>
    </w:p>
    <w:p>
      <w:pPr>
        <w:ind w:firstLine="413" w:firstLineChars="196"/>
        <w:rPr>
          <w:rFonts w:ascii="仿宋_GB2312" w:hAnsi="宋体" w:eastAsia="仿宋_GB2312"/>
          <w:b/>
          <w:szCs w:val="21"/>
        </w:rPr>
      </w:pPr>
      <w:r>
        <w:rPr>
          <w:rFonts w:hint="eastAsia" w:ascii="仿宋_GB2312" w:hAnsi="宋体" w:eastAsia="仿宋_GB2312"/>
          <w:b/>
          <w:szCs w:val="21"/>
        </w:rPr>
        <w:t>7.技术服务和保修责任</w:t>
      </w:r>
    </w:p>
    <w:p>
      <w:pPr>
        <w:ind w:firstLine="411" w:firstLineChars="196"/>
        <w:rPr>
          <w:rFonts w:ascii="仿宋_GB2312" w:hAnsi="宋体" w:eastAsia="仿宋_GB2312"/>
          <w:szCs w:val="21"/>
        </w:rPr>
      </w:pPr>
      <w:r>
        <w:rPr>
          <w:rFonts w:hint="eastAsia" w:ascii="仿宋_GB2312" w:hAnsi="宋体" w:eastAsia="仿宋_GB2312"/>
          <w:szCs w:val="21"/>
        </w:rPr>
        <w:t>7.1本条适用于</w:t>
      </w:r>
      <w:r>
        <w:rPr>
          <w:rFonts w:hint="eastAsia" w:ascii="仿宋_GB2312" w:hAnsi="宋体" w:eastAsia="仿宋_GB2312" w:cs="Arial"/>
          <w:szCs w:val="21"/>
        </w:rPr>
        <w:t>委托开发等最终以产品形式交付需方使用的服务。</w:t>
      </w:r>
    </w:p>
    <w:p>
      <w:pPr>
        <w:ind w:firstLine="411" w:firstLineChars="196"/>
        <w:rPr>
          <w:rFonts w:ascii="仿宋_GB2312" w:hAnsi="宋体" w:eastAsia="仿宋_GB2312"/>
          <w:szCs w:val="21"/>
        </w:rPr>
      </w:pPr>
      <w:r>
        <w:rPr>
          <w:rFonts w:hint="eastAsia" w:ascii="仿宋_GB2312" w:hAnsi="宋体" w:eastAsia="仿宋_GB2312"/>
          <w:szCs w:val="21"/>
        </w:rPr>
        <w:t>7.2供方对交付的产品的保修期，以</w:t>
      </w:r>
      <w:r>
        <w:rPr>
          <w:rFonts w:hint="eastAsia" w:ascii="仿宋_GB2312" w:hAnsi="宋体" w:eastAsia="仿宋_GB2312"/>
          <w:szCs w:val="21"/>
          <w:lang w:eastAsia="zh-CN"/>
        </w:rPr>
        <w:t>邀请</w:t>
      </w:r>
      <w:r>
        <w:rPr>
          <w:rFonts w:hint="eastAsia" w:ascii="仿宋_GB2312" w:hAnsi="宋体" w:eastAsia="仿宋_GB2312"/>
          <w:szCs w:val="21"/>
        </w:rPr>
        <w:t>文件中的规定为准，如果</w:t>
      </w:r>
      <w:r>
        <w:rPr>
          <w:rFonts w:hint="eastAsia" w:ascii="仿宋_GB2312" w:hAnsi="宋体" w:eastAsia="仿宋_GB2312"/>
          <w:szCs w:val="21"/>
          <w:lang w:eastAsia="zh-CN"/>
        </w:rPr>
        <w:t>响应</w:t>
      </w:r>
      <w:r>
        <w:rPr>
          <w:rFonts w:hint="eastAsia" w:ascii="仿宋_GB2312" w:hAnsi="宋体" w:eastAsia="仿宋_GB2312"/>
          <w:szCs w:val="21"/>
        </w:rPr>
        <w:t>文件中的承诺优于</w:t>
      </w:r>
      <w:r>
        <w:rPr>
          <w:rFonts w:hint="eastAsia" w:ascii="仿宋_GB2312" w:hAnsi="宋体" w:eastAsia="仿宋_GB2312"/>
          <w:szCs w:val="21"/>
          <w:lang w:eastAsia="zh-CN"/>
        </w:rPr>
        <w:t>邀请</w:t>
      </w:r>
      <w:r>
        <w:rPr>
          <w:rFonts w:hint="eastAsia" w:ascii="仿宋_GB2312" w:hAnsi="宋体" w:eastAsia="仿宋_GB2312"/>
          <w:szCs w:val="21"/>
        </w:rPr>
        <w:t>文件规定，则以</w:t>
      </w:r>
      <w:r>
        <w:rPr>
          <w:rFonts w:hint="eastAsia" w:ascii="仿宋_GB2312" w:hAnsi="宋体" w:eastAsia="仿宋_GB2312"/>
          <w:szCs w:val="21"/>
          <w:lang w:eastAsia="zh-CN"/>
        </w:rPr>
        <w:t>响应</w:t>
      </w:r>
      <w:r>
        <w:rPr>
          <w:rFonts w:hint="eastAsia" w:ascii="仿宋_GB2312" w:hAnsi="宋体" w:eastAsia="仿宋_GB2312"/>
          <w:szCs w:val="21"/>
        </w:rPr>
        <w:t>文件为准。</w:t>
      </w:r>
    </w:p>
    <w:p>
      <w:pPr>
        <w:ind w:firstLine="411" w:firstLineChars="196"/>
        <w:rPr>
          <w:rFonts w:ascii="仿宋_GB2312" w:hAnsi="宋体" w:eastAsia="仿宋_GB2312"/>
          <w:szCs w:val="21"/>
        </w:rPr>
      </w:pPr>
      <w:r>
        <w:rPr>
          <w:rFonts w:hint="eastAsia" w:ascii="仿宋_GB2312" w:hAnsi="宋体" w:eastAsia="仿宋_GB2312"/>
          <w:szCs w:val="21"/>
        </w:rPr>
        <w:t>7.3供方应按如下内容提供售后服务：</w:t>
      </w:r>
    </w:p>
    <w:p>
      <w:pPr>
        <w:ind w:firstLine="411" w:firstLineChars="196"/>
        <w:rPr>
          <w:rFonts w:ascii="仿宋_GB2312" w:hAnsi="宋体" w:eastAsia="仿宋_GB2312"/>
          <w:szCs w:val="21"/>
        </w:rPr>
      </w:pPr>
      <w:r>
        <w:rPr>
          <w:rFonts w:hint="eastAsia" w:ascii="仿宋_GB2312" w:hAnsi="宋体" w:eastAsia="仿宋_GB2312"/>
          <w:szCs w:val="21"/>
        </w:rPr>
        <w:t>7.3.1产品经过试运行期，所有性能指标达到技术规范书的要求时，可按</w:t>
      </w:r>
      <w:r>
        <w:rPr>
          <w:rFonts w:hint="eastAsia" w:ascii="仿宋_GB2312" w:hAnsi="宋体" w:eastAsia="仿宋_GB2312"/>
          <w:szCs w:val="21"/>
          <w:lang w:eastAsia="zh-CN"/>
        </w:rPr>
        <w:t>邀请</w:t>
      </w:r>
      <w:r>
        <w:rPr>
          <w:rFonts w:hint="eastAsia" w:ascii="仿宋_GB2312" w:hAnsi="宋体" w:eastAsia="仿宋_GB2312"/>
          <w:szCs w:val="21"/>
        </w:rPr>
        <w:t>文件、</w:t>
      </w:r>
      <w:r>
        <w:rPr>
          <w:rFonts w:hint="eastAsia" w:ascii="仿宋_GB2312" w:hAnsi="宋体" w:eastAsia="仿宋_GB2312"/>
          <w:szCs w:val="21"/>
          <w:lang w:eastAsia="zh-CN"/>
        </w:rPr>
        <w:t>响应</w:t>
      </w:r>
      <w:r>
        <w:rPr>
          <w:rFonts w:hint="eastAsia" w:ascii="仿宋_GB2312" w:hAnsi="宋体" w:eastAsia="仿宋_GB2312"/>
          <w:szCs w:val="21"/>
        </w:rPr>
        <w:t>文件内容进行初验。在试运行期间，由于产品质量等造成某些指标达不到要求，供方须更换或进行修复，试运行期重新计算。</w:t>
      </w:r>
    </w:p>
    <w:p>
      <w:pPr>
        <w:ind w:firstLine="411" w:firstLineChars="196"/>
        <w:rPr>
          <w:rFonts w:ascii="仿宋_GB2312" w:hAnsi="宋体" w:eastAsia="仿宋_GB2312"/>
          <w:szCs w:val="21"/>
        </w:rPr>
      </w:pPr>
      <w:r>
        <w:rPr>
          <w:rFonts w:hint="eastAsia" w:ascii="仿宋_GB2312" w:hAnsi="宋体" w:eastAsia="仿宋_GB2312"/>
          <w:szCs w:val="21"/>
        </w:rPr>
        <w:t>7.3.2初验后，设备再次经过试运行期，所有性能指标达到技术规范书的要求时，可按合同</w:t>
      </w:r>
      <w:r>
        <w:rPr>
          <w:rFonts w:hint="eastAsia" w:ascii="仿宋_GB2312" w:hAnsi="宋体" w:eastAsia="仿宋_GB2312"/>
          <w:szCs w:val="21"/>
          <w:lang w:eastAsia="zh-CN"/>
        </w:rPr>
        <w:t>邀请</w:t>
      </w:r>
      <w:r>
        <w:rPr>
          <w:rFonts w:hint="eastAsia" w:ascii="仿宋_GB2312" w:hAnsi="宋体" w:eastAsia="仿宋_GB2312"/>
          <w:szCs w:val="21"/>
        </w:rPr>
        <w:t>文件、</w:t>
      </w:r>
      <w:r>
        <w:rPr>
          <w:rFonts w:hint="eastAsia" w:ascii="仿宋_GB2312" w:hAnsi="宋体" w:eastAsia="仿宋_GB2312"/>
          <w:szCs w:val="21"/>
          <w:lang w:eastAsia="zh-CN"/>
        </w:rPr>
        <w:t>响应</w:t>
      </w:r>
      <w:r>
        <w:rPr>
          <w:rFonts w:hint="eastAsia" w:ascii="仿宋_GB2312" w:hAnsi="宋体" w:eastAsia="仿宋_GB2312"/>
          <w:szCs w:val="21"/>
        </w:rPr>
        <w:t>文件内容进行下一步验收工作，进行终验。全部达到要求时，有关方按财政部和省财政厅关于履约验收规定签署最终验收文件。</w:t>
      </w:r>
    </w:p>
    <w:p>
      <w:pPr>
        <w:ind w:firstLine="411" w:firstLineChars="196"/>
        <w:rPr>
          <w:rFonts w:ascii="仿宋_GB2312" w:hAnsi="宋体" w:eastAsia="仿宋_GB2312"/>
          <w:szCs w:val="21"/>
        </w:rPr>
      </w:pPr>
      <w:r>
        <w:rPr>
          <w:rFonts w:hint="eastAsia" w:ascii="仿宋_GB2312" w:hAnsi="宋体" w:eastAsia="仿宋_GB2312"/>
          <w:szCs w:val="21"/>
        </w:rPr>
        <w:t>7.3.3保修期间供方要保修除消耗品以外的所有产品。如果系统、设备等发生故障，供方要调查故障原因并修复直至满足最终验收指标和性能的要求，或者修理、更换整个或部分有缺陷的材料。</w:t>
      </w:r>
    </w:p>
    <w:p>
      <w:pPr>
        <w:ind w:firstLine="411" w:firstLineChars="196"/>
        <w:rPr>
          <w:rFonts w:ascii="仿宋_GB2312" w:hAnsi="宋体" w:eastAsia="仿宋_GB2312"/>
          <w:szCs w:val="21"/>
        </w:rPr>
      </w:pPr>
      <w:r>
        <w:rPr>
          <w:rFonts w:hint="eastAsia" w:ascii="仿宋_GB2312" w:hAnsi="宋体" w:eastAsia="仿宋_GB2312"/>
          <w:szCs w:val="21"/>
        </w:rPr>
        <w:t>7.3.4保修期内，供方提供电话、电子邮件、Web、现场服务等方式的技术支持，对用户的现场服务要求，供方必须按</w:t>
      </w:r>
      <w:r>
        <w:rPr>
          <w:rFonts w:hint="eastAsia" w:ascii="仿宋_GB2312" w:hAnsi="宋体" w:eastAsia="仿宋_GB2312"/>
          <w:szCs w:val="21"/>
          <w:lang w:eastAsia="zh-CN"/>
        </w:rPr>
        <w:t>响应</w:t>
      </w:r>
      <w:r>
        <w:rPr>
          <w:rFonts w:hint="eastAsia" w:ascii="仿宋_GB2312" w:hAnsi="宋体" w:eastAsia="仿宋_GB2312"/>
          <w:szCs w:val="21"/>
        </w:rPr>
        <w:t>文件做出的承诺进行响应。</w:t>
      </w:r>
    </w:p>
    <w:p>
      <w:pPr>
        <w:ind w:firstLine="411" w:firstLineChars="196"/>
        <w:rPr>
          <w:rFonts w:ascii="仿宋_GB2312" w:hAnsi="宋体" w:eastAsia="仿宋_GB2312"/>
          <w:szCs w:val="21"/>
        </w:rPr>
      </w:pPr>
      <w:r>
        <w:rPr>
          <w:rFonts w:hint="eastAsia" w:ascii="仿宋_GB2312" w:hAnsi="宋体" w:eastAsia="仿宋_GB2312"/>
          <w:szCs w:val="21"/>
        </w:rPr>
        <w:t>7.3.5保修期内，供方应对出现故障无法修复的产品或无法正常运行的系统，提供替代产品以保证系统的正常工作。</w:t>
      </w:r>
    </w:p>
    <w:p>
      <w:pPr>
        <w:ind w:firstLine="411" w:firstLineChars="196"/>
        <w:rPr>
          <w:rFonts w:ascii="仿宋_GB2312" w:hAnsi="宋体" w:eastAsia="仿宋_GB2312"/>
          <w:szCs w:val="21"/>
        </w:rPr>
      </w:pPr>
      <w:r>
        <w:rPr>
          <w:rFonts w:hint="eastAsia" w:ascii="仿宋_GB2312" w:hAnsi="宋体" w:eastAsia="仿宋_GB2312"/>
          <w:szCs w:val="21"/>
        </w:rPr>
        <w:t>7.3.6保修期内，供方应</w:t>
      </w:r>
      <w:r>
        <w:rPr>
          <w:rFonts w:hint="eastAsia" w:ascii="仿宋_GB2312" w:hAnsi="宋体" w:eastAsia="仿宋_GB2312"/>
          <w:szCs w:val="21"/>
          <w:lang w:eastAsia="zh-CN"/>
        </w:rPr>
        <w:t>响应</w:t>
      </w:r>
      <w:r>
        <w:rPr>
          <w:rFonts w:hint="eastAsia" w:ascii="仿宋_GB2312" w:hAnsi="宋体" w:eastAsia="仿宋_GB2312"/>
          <w:szCs w:val="21"/>
        </w:rPr>
        <w:t>时的承诺提供相关服务。</w:t>
      </w:r>
    </w:p>
    <w:p>
      <w:pPr>
        <w:ind w:firstLine="411" w:firstLineChars="196"/>
        <w:rPr>
          <w:rFonts w:ascii="仿宋_GB2312" w:hAnsi="宋体" w:eastAsia="仿宋_GB2312"/>
          <w:szCs w:val="21"/>
        </w:rPr>
      </w:pPr>
      <w:r>
        <w:rPr>
          <w:rFonts w:hint="eastAsia" w:ascii="仿宋_GB2312" w:hAnsi="宋体" w:eastAsia="仿宋_GB2312"/>
          <w:szCs w:val="21"/>
        </w:rPr>
        <w:t>7.3.7供方必须为维修和技术支持所未能解决的问题和故障提供正式的免费升级方案和升级服务。在质保期内，供方有责任解决所提供的</w:t>
      </w:r>
      <w:r>
        <w:rPr>
          <w:rFonts w:hint="eastAsia" w:ascii="仿宋_GB2312" w:hAnsi="宋体" w:eastAsia="仿宋_GB2312"/>
          <w:szCs w:val="21"/>
          <w:lang w:eastAsia="zh-CN"/>
        </w:rPr>
        <w:t>响应</w:t>
      </w:r>
      <w:r>
        <w:rPr>
          <w:rFonts w:hint="eastAsia" w:ascii="仿宋_GB2312" w:hAnsi="宋体" w:eastAsia="仿宋_GB2312"/>
          <w:szCs w:val="21"/>
        </w:rPr>
        <w:t>货物和软件系统的任何问题；在质保期满后，当需要时，供方仍须对因</w:t>
      </w:r>
      <w:r>
        <w:rPr>
          <w:rFonts w:hint="eastAsia" w:ascii="仿宋_GB2312" w:hAnsi="宋体" w:eastAsia="仿宋_GB2312"/>
          <w:szCs w:val="21"/>
          <w:lang w:eastAsia="zh-CN"/>
        </w:rPr>
        <w:t>响应</w:t>
      </w:r>
      <w:r>
        <w:rPr>
          <w:rFonts w:hint="eastAsia" w:ascii="仿宋_GB2312" w:hAnsi="宋体" w:eastAsia="仿宋_GB2312"/>
          <w:szCs w:val="21"/>
        </w:rPr>
        <w:t>货物本身的固有缺陷和瑕疵承担责任。</w:t>
      </w:r>
    </w:p>
    <w:p>
      <w:pPr>
        <w:ind w:firstLine="411" w:firstLineChars="196"/>
        <w:rPr>
          <w:rFonts w:ascii="仿宋_GB2312" w:hAnsi="宋体" w:eastAsia="仿宋_GB2312"/>
          <w:szCs w:val="21"/>
        </w:rPr>
      </w:pPr>
      <w:r>
        <w:rPr>
          <w:rFonts w:hint="eastAsia" w:ascii="仿宋_GB2312" w:hAnsi="宋体" w:eastAsia="仿宋_GB2312"/>
          <w:szCs w:val="21"/>
        </w:rPr>
        <w:t>7.3.8在保修期结束后，产品寿命期内供方必须继续提供对产品备件、故障处理、软件升级等的服务，不得以任何借口拖延或中断对产品的售后服务，响应时间、取费标准按</w:t>
      </w:r>
      <w:r>
        <w:rPr>
          <w:rFonts w:hint="eastAsia" w:ascii="仿宋_GB2312" w:hAnsi="宋体" w:eastAsia="仿宋_GB2312"/>
          <w:szCs w:val="21"/>
          <w:lang w:eastAsia="zh-CN"/>
        </w:rPr>
        <w:t>邀请</w:t>
      </w:r>
      <w:r>
        <w:rPr>
          <w:rFonts w:hint="eastAsia" w:ascii="仿宋_GB2312" w:hAnsi="宋体" w:eastAsia="仿宋_GB2312"/>
          <w:szCs w:val="21"/>
        </w:rPr>
        <w:t>文件、</w:t>
      </w:r>
      <w:r>
        <w:rPr>
          <w:rFonts w:hint="eastAsia" w:ascii="仿宋_GB2312" w:hAnsi="宋体" w:eastAsia="仿宋_GB2312"/>
          <w:szCs w:val="21"/>
          <w:lang w:eastAsia="zh-CN"/>
        </w:rPr>
        <w:t>响应</w:t>
      </w:r>
      <w:r>
        <w:rPr>
          <w:rFonts w:hint="eastAsia" w:ascii="仿宋_GB2312" w:hAnsi="宋体" w:eastAsia="仿宋_GB2312"/>
          <w:szCs w:val="21"/>
        </w:rPr>
        <w:t>文件规定或本合同约定的保修期内的相关标准执行。</w:t>
      </w:r>
    </w:p>
    <w:p>
      <w:pPr>
        <w:ind w:firstLine="411" w:firstLineChars="196"/>
        <w:rPr>
          <w:rFonts w:ascii="仿宋_GB2312" w:hAnsi="宋体" w:eastAsia="仿宋_GB2312"/>
          <w:szCs w:val="21"/>
        </w:rPr>
      </w:pPr>
      <w:r>
        <w:rPr>
          <w:rFonts w:hint="eastAsia" w:ascii="仿宋_GB2312" w:hAnsi="宋体" w:eastAsia="仿宋_GB2312"/>
          <w:szCs w:val="21"/>
        </w:rPr>
        <w:t>7.3.9如果供方提供货物出现质量问题，经需方通知，供方未按时回应、借故推脱、无理由拒绝需方提出的维修、更换服务请求，或者未按照约定期限履行维修、更换义务，需方有权另行委托第三方进行维修，由此产生的维修和备件费用，由供方承担。 需方有权对维修或更换服务以实际发生的费用或按市场价从尚未支付的</w:t>
      </w:r>
      <w:r>
        <w:rPr>
          <w:rFonts w:hint="eastAsia" w:ascii="仿宋_GB2312" w:hAnsi="宋体" w:eastAsia="仿宋_GB2312"/>
          <w:szCs w:val="21"/>
          <w:lang w:eastAsia="zh-CN"/>
        </w:rPr>
        <w:t>协议</w:t>
      </w:r>
      <w:r>
        <w:rPr>
          <w:rFonts w:hint="eastAsia" w:ascii="仿宋_GB2312" w:hAnsi="宋体" w:eastAsia="仿宋_GB2312"/>
          <w:szCs w:val="21"/>
        </w:rPr>
        <w:t>价款中扣除。如果这些金额不足以补偿，需方有权向供方提出不足部分的赔偿要求。货物经维修或更换后仍无法达到约定质量要求和技术标准，需方有权退货并向供方索赔。</w:t>
      </w:r>
    </w:p>
    <w:p>
      <w:pPr>
        <w:ind w:firstLine="417" w:firstLineChars="199"/>
        <w:rPr>
          <w:rFonts w:ascii="仿宋_GB2312" w:hAnsi="宋体" w:eastAsia="仿宋_GB2312"/>
          <w:szCs w:val="21"/>
        </w:rPr>
      </w:pPr>
      <w:r>
        <w:rPr>
          <w:rFonts w:hint="eastAsia" w:ascii="仿宋_GB2312" w:hAnsi="宋体" w:eastAsia="仿宋_GB2312"/>
          <w:szCs w:val="21"/>
        </w:rPr>
        <w:t>7.3.10如果供方所提供货物发生质量责任事故，从而导致需方或者第三方发生损失或者需方被第三方索赔或者需方遭受处罚，经质量技术监督部门或其他机构认定事故为货物存在质量问题导致，则应由供方承担由此造成的一切责任，包括但不限于：赔偿需方或第三方直接或者间接的损失，赔偿需方因事故支付给第三方的赔偿金额，赔偿需方因处理事故所花费的合理费用，赔付需方因事故责任产生的罚款或其他费用。本条款在质保期及合同期届满后持续有效。</w:t>
      </w:r>
    </w:p>
    <w:p>
      <w:pPr>
        <w:ind w:firstLine="419" w:firstLineChars="199"/>
        <w:rPr>
          <w:rFonts w:ascii="仿宋_GB2312" w:hAnsi="宋体" w:eastAsia="仿宋_GB2312"/>
          <w:b/>
          <w:szCs w:val="21"/>
        </w:rPr>
      </w:pPr>
      <w:r>
        <w:rPr>
          <w:rFonts w:hint="eastAsia" w:ascii="仿宋_GB2312" w:hAnsi="宋体" w:eastAsia="仿宋_GB2312"/>
          <w:b/>
          <w:szCs w:val="21"/>
        </w:rPr>
        <w:t>8.检验和验收</w:t>
      </w:r>
    </w:p>
    <w:p>
      <w:pPr>
        <w:ind w:firstLine="417" w:firstLineChars="199"/>
        <w:rPr>
          <w:rFonts w:ascii="仿宋_GB2312" w:hAnsi="宋体" w:eastAsia="仿宋_GB2312"/>
          <w:szCs w:val="21"/>
        </w:rPr>
      </w:pPr>
      <w:r>
        <w:rPr>
          <w:rFonts w:hint="eastAsia" w:ascii="仿宋_GB2312" w:hAnsi="宋体" w:eastAsia="仿宋_GB2312"/>
          <w:szCs w:val="21"/>
        </w:rPr>
        <w:t>8.1完成服务后，需方或采购代理机构（由具体项目决定）应在</w:t>
      </w:r>
      <w:r>
        <w:rPr>
          <w:rFonts w:hint="eastAsia" w:ascii="仿宋_GB2312" w:hAnsi="宋体" w:eastAsia="仿宋_GB2312"/>
          <w:szCs w:val="21"/>
          <w:lang w:eastAsia="zh-CN"/>
        </w:rPr>
        <w:t>协议</w:t>
      </w:r>
      <w:r>
        <w:rPr>
          <w:rFonts w:hint="eastAsia" w:ascii="仿宋_GB2312" w:hAnsi="宋体" w:eastAsia="仿宋_GB2312"/>
          <w:szCs w:val="21"/>
        </w:rPr>
        <w:t>规定的时间内组织验收，并在“验收书”上签字。“验收书”将作为申请付款文件的一部分。</w:t>
      </w:r>
    </w:p>
    <w:p>
      <w:pPr>
        <w:ind w:firstLine="417" w:firstLineChars="199"/>
        <w:rPr>
          <w:rFonts w:ascii="仿宋_GB2312" w:hAnsi="宋体" w:eastAsia="仿宋_GB2312"/>
          <w:szCs w:val="21"/>
        </w:rPr>
      </w:pPr>
      <w:r>
        <w:rPr>
          <w:rFonts w:hint="eastAsia" w:ascii="仿宋_GB2312" w:hAnsi="宋体" w:eastAsia="仿宋_GB2312"/>
          <w:szCs w:val="21"/>
        </w:rPr>
        <w:t>8.2</w:t>
      </w:r>
      <w:r>
        <w:rPr>
          <w:rFonts w:hint="eastAsia" w:ascii="仿宋_GB2312" w:hAnsi="宋体" w:eastAsia="仿宋_GB2312" w:cs="Arial"/>
          <w:szCs w:val="21"/>
        </w:rPr>
        <w:t>对于委托开发等最终以产品形式交付需方使用的服务，</w:t>
      </w:r>
      <w:r>
        <w:rPr>
          <w:rFonts w:hint="eastAsia" w:ascii="仿宋_GB2312" w:hAnsi="宋体" w:eastAsia="仿宋_GB2312"/>
          <w:szCs w:val="21"/>
        </w:rPr>
        <w:t>保修期自验收书签署之日起计算。</w:t>
      </w:r>
    </w:p>
    <w:p>
      <w:pPr>
        <w:tabs>
          <w:tab w:val="left" w:pos="360"/>
        </w:tabs>
        <w:ind w:firstLine="459" w:firstLineChars="218"/>
        <w:rPr>
          <w:rFonts w:ascii="仿宋_GB2312" w:hAnsi="宋体" w:eastAsia="仿宋_GB2312"/>
          <w:b/>
          <w:szCs w:val="21"/>
        </w:rPr>
      </w:pPr>
      <w:r>
        <w:rPr>
          <w:rFonts w:hint="eastAsia" w:ascii="仿宋_GB2312" w:hAnsi="宋体" w:eastAsia="仿宋_GB2312"/>
          <w:b/>
          <w:szCs w:val="21"/>
        </w:rPr>
        <w:t>9.违约责任</w:t>
      </w:r>
    </w:p>
    <w:p>
      <w:pPr>
        <w:ind w:firstLine="457" w:firstLineChars="218"/>
        <w:rPr>
          <w:rFonts w:ascii="仿宋_GB2312" w:hAnsi="宋体" w:eastAsia="仿宋_GB2312" w:cs="Arial"/>
          <w:szCs w:val="21"/>
        </w:rPr>
      </w:pPr>
      <w:r>
        <w:rPr>
          <w:rFonts w:hint="eastAsia" w:ascii="仿宋_GB2312" w:hAnsi="宋体" w:eastAsia="仿宋_GB2312" w:cs="Arial"/>
          <w:szCs w:val="21"/>
        </w:rPr>
        <w:t>9.1如果供方未按照</w:t>
      </w:r>
      <w:r>
        <w:rPr>
          <w:rFonts w:hint="eastAsia" w:ascii="仿宋_GB2312" w:hAnsi="宋体" w:eastAsia="仿宋_GB2312" w:cs="Arial"/>
          <w:szCs w:val="21"/>
          <w:lang w:eastAsia="zh-CN"/>
        </w:rPr>
        <w:t>协议</w:t>
      </w:r>
      <w:r>
        <w:rPr>
          <w:rFonts w:hint="eastAsia" w:ascii="仿宋_GB2312" w:hAnsi="宋体" w:eastAsia="仿宋_GB2312" w:cs="Arial"/>
          <w:szCs w:val="21"/>
        </w:rPr>
        <w:t>规定的要求提供服务；或供方未能履行</w:t>
      </w:r>
      <w:r>
        <w:rPr>
          <w:rFonts w:hint="eastAsia" w:ascii="仿宋_GB2312" w:hAnsi="宋体" w:eastAsia="仿宋_GB2312" w:cs="Arial"/>
          <w:szCs w:val="21"/>
          <w:lang w:eastAsia="zh-CN"/>
        </w:rPr>
        <w:t>协议</w:t>
      </w:r>
      <w:r>
        <w:rPr>
          <w:rFonts w:hint="eastAsia" w:ascii="仿宋_GB2312" w:hAnsi="宋体" w:eastAsia="仿宋_GB2312" w:cs="Arial"/>
          <w:szCs w:val="21"/>
        </w:rPr>
        <w:t>规定的任何其它义务时，需方有权向供方发出违约通知书，供方应按照需方选择的下列一种或多种方式承担赔偿责任：</w:t>
      </w:r>
    </w:p>
    <w:p>
      <w:pPr>
        <w:ind w:firstLine="420" w:firstLineChars="200"/>
        <w:rPr>
          <w:rFonts w:ascii="仿宋_GB2312" w:hAnsi="宋体" w:eastAsia="仿宋_GB2312" w:cs="Arial"/>
          <w:szCs w:val="21"/>
        </w:rPr>
      </w:pPr>
      <w:r>
        <w:rPr>
          <w:rFonts w:hint="eastAsia" w:ascii="仿宋_GB2312" w:hAnsi="宋体" w:eastAsia="仿宋_GB2312" w:cs="Arial"/>
          <w:szCs w:val="21"/>
        </w:rPr>
        <w:t>9.1.1在需方同意延长的期限内提供服务并承担由此给需方造成的一切损失；</w:t>
      </w:r>
    </w:p>
    <w:p>
      <w:pPr>
        <w:ind w:firstLine="420" w:firstLineChars="200"/>
        <w:rPr>
          <w:rFonts w:ascii="仿宋_GB2312" w:hAnsi="宋体" w:eastAsia="仿宋_GB2312" w:cs="Arial"/>
          <w:szCs w:val="21"/>
        </w:rPr>
      </w:pPr>
      <w:r>
        <w:rPr>
          <w:rFonts w:hint="eastAsia" w:ascii="仿宋_GB2312" w:hAnsi="宋体" w:eastAsia="仿宋_GB2312" w:cs="Arial"/>
          <w:szCs w:val="21"/>
        </w:rPr>
        <w:t>9.1.2在需方规定的时间内，用符合</w:t>
      </w:r>
      <w:r>
        <w:rPr>
          <w:rFonts w:hint="eastAsia" w:ascii="仿宋_GB2312" w:hAnsi="宋体" w:eastAsia="仿宋_GB2312" w:cs="Arial"/>
          <w:szCs w:val="21"/>
          <w:lang w:eastAsia="zh-CN"/>
        </w:rPr>
        <w:t>协议</w:t>
      </w:r>
      <w:r>
        <w:rPr>
          <w:rFonts w:hint="eastAsia" w:ascii="仿宋_GB2312" w:hAnsi="宋体" w:eastAsia="仿宋_GB2312" w:cs="Arial"/>
          <w:szCs w:val="21"/>
        </w:rPr>
        <w:t>规定的服务以达到</w:t>
      </w:r>
      <w:r>
        <w:rPr>
          <w:rFonts w:hint="eastAsia" w:ascii="仿宋_GB2312" w:hAnsi="宋体" w:eastAsia="仿宋_GB2312" w:cs="Arial"/>
          <w:szCs w:val="21"/>
          <w:lang w:eastAsia="zh-CN"/>
        </w:rPr>
        <w:t>协议</w:t>
      </w:r>
      <w:r>
        <w:rPr>
          <w:rFonts w:hint="eastAsia" w:ascii="仿宋_GB2312" w:hAnsi="宋体" w:eastAsia="仿宋_GB2312" w:cs="Arial"/>
          <w:szCs w:val="21"/>
        </w:rPr>
        <w:t>规定的要求，供方应承担由此发生的一切费用和风险。此时，相关服务的期限也应相应延长；</w:t>
      </w:r>
    </w:p>
    <w:p>
      <w:pPr>
        <w:ind w:firstLine="420" w:firstLineChars="200"/>
        <w:rPr>
          <w:rFonts w:ascii="仿宋_GB2312" w:hAnsi="宋体" w:eastAsia="仿宋_GB2312" w:cs="Arial"/>
          <w:szCs w:val="21"/>
        </w:rPr>
      </w:pPr>
      <w:r>
        <w:rPr>
          <w:rFonts w:hint="eastAsia" w:ascii="仿宋_GB2312" w:hAnsi="宋体" w:eastAsia="仿宋_GB2312" w:cs="Arial"/>
          <w:szCs w:val="21"/>
        </w:rPr>
        <w:t>9.1.3需方有权部分或全部解除</w:t>
      </w:r>
      <w:r>
        <w:rPr>
          <w:rFonts w:hint="eastAsia" w:ascii="仿宋_GB2312" w:hAnsi="宋体" w:eastAsia="仿宋_GB2312" w:cs="Arial"/>
          <w:szCs w:val="21"/>
          <w:lang w:eastAsia="zh-CN"/>
        </w:rPr>
        <w:t>协议</w:t>
      </w:r>
      <w:r>
        <w:rPr>
          <w:rFonts w:hint="eastAsia" w:ascii="仿宋_GB2312" w:hAnsi="宋体" w:eastAsia="仿宋_GB2312" w:cs="Arial"/>
          <w:szCs w:val="21"/>
        </w:rPr>
        <w:t>并要求供方赔偿由此造成的损失。此时需方可采取必要的补救措施，相关费用由供方承担。</w:t>
      </w:r>
    </w:p>
    <w:p>
      <w:pPr>
        <w:ind w:firstLine="420" w:firstLineChars="200"/>
        <w:rPr>
          <w:rFonts w:ascii="仿宋_GB2312" w:hAnsi="宋体" w:eastAsia="仿宋_GB2312" w:cs="Arial"/>
          <w:szCs w:val="21"/>
        </w:rPr>
      </w:pPr>
      <w:r>
        <w:rPr>
          <w:rFonts w:hint="eastAsia" w:ascii="仿宋_GB2312" w:hAnsi="宋体" w:eastAsia="仿宋_GB2312" w:cs="Arial"/>
          <w:szCs w:val="21"/>
        </w:rPr>
        <w:t>9.2如果供方在收到需方的违约通知书后10日内未作答复也没有按照需方选择的方式承担违约责任，则需方有权从履约保证金（如有）、尚未支付的</w:t>
      </w:r>
      <w:r>
        <w:rPr>
          <w:rFonts w:hint="eastAsia" w:ascii="仿宋_GB2312" w:hAnsi="宋体" w:eastAsia="仿宋_GB2312" w:cs="Arial"/>
          <w:szCs w:val="21"/>
          <w:lang w:eastAsia="zh-CN"/>
        </w:rPr>
        <w:t>协议</w:t>
      </w:r>
      <w:r>
        <w:rPr>
          <w:rFonts w:hint="eastAsia" w:ascii="仿宋_GB2312" w:hAnsi="宋体" w:eastAsia="仿宋_GB2312" w:cs="Arial"/>
          <w:szCs w:val="21"/>
        </w:rPr>
        <w:t>价款中扣回索赔金额。如果这些金额不足以补偿，需方有权向供方提出不足部分的赔偿要求。</w:t>
      </w:r>
    </w:p>
    <w:p>
      <w:pPr>
        <w:ind w:firstLine="411" w:firstLineChars="196"/>
        <w:rPr>
          <w:rFonts w:ascii="仿宋_GB2312" w:hAnsi="宋体" w:eastAsia="仿宋_GB2312" w:cs="Arial"/>
          <w:szCs w:val="21"/>
        </w:rPr>
      </w:pPr>
      <w:r>
        <w:rPr>
          <w:rFonts w:hint="eastAsia" w:ascii="仿宋_GB2312" w:hAnsi="宋体" w:eastAsia="仿宋_GB2312" w:cs="Arial"/>
          <w:szCs w:val="21"/>
        </w:rPr>
        <w:t>9.3以上各项交付的违约金并不影响违约方履行</w:t>
      </w:r>
      <w:r>
        <w:rPr>
          <w:rFonts w:hint="eastAsia" w:ascii="仿宋_GB2312" w:hAnsi="宋体" w:eastAsia="仿宋_GB2312" w:cs="Arial"/>
          <w:szCs w:val="21"/>
          <w:lang w:eastAsia="zh-CN"/>
        </w:rPr>
        <w:t>协议</w:t>
      </w:r>
      <w:r>
        <w:rPr>
          <w:rFonts w:hint="eastAsia" w:ascii="仿宋_GB2312" w:hAnsi="宋体" w:eastAsia="仿宋_GB2312" w:cs="Arial"/>
          <w:szCs w:val="21"/>
        </w:rPr>
        <w:t>的各项义务。</w:t>
      </w:r>
    </w:p>
    <w:p>
      <w:pPr>
        <w:ind w:left="420"/>
        <w:rPr>
          <w:rFonts w:ascii="仿宋_GB2312" w:hAnsi="宋体" w:eastAsia="仿宋_GB2312" w:cs="Arial"/>
          <w:b/>
          <w:szCs w:val="21"/>
        </w:rPr>
      </w:pPr>
      <w:r>
        <w:rPr>
          <w:rFonts w:hint="eastAsia" w:ascii="仿宋_GB2312" w:hAnsi="宋体" w:eastAsia="仿宋_GB2312" w:cs="Arial"/>
          <w:b/>
          <w:szCs w:val="21"/>
        </w:rPr>
        <w:t>10.不可抗力</w:t>
      </w:r>
    </w:p>
    <w:p>
      <w:pPr>
        <w:ind w:firstLine="411" w:firstLineChars="196"/>
        <w:rPr>
          <w:rFonts w:ascii="仿宋_GB2312" w:hAnsi="宋体" w:eastAsia="仿宋_GB2312" w:cs="Arial"/>
          <w:szCs w:val="21"/>
        </w:rPr>
      </w:pPr>
      <w:r>
        <w:rPr>
          <w:rFonts w:hint="eastAsia" w:ascii="仿宋_GB2312" w:hAnsi="宋体" w:eastAsia="仿宋_GB2312" w:cs="Arial"/>
          <w:szCs w:val="21"/>
        </w:rPr>
        <w:t>10.1如果供方和需方因不可抗力而导致</w:t>
      </w:r>
      <w:r>
        <w:rPr>
          <w:rFonts w:hint="eastAsia" w:ascii="仿宋_GB2312" w:hAnsi="宋体" w:eastAsia="仿宋_GB2312" w:cs="Arial"/>
          <w:szCs w:val="21"/>
          <w:lang w:eastAsia="zh-CN"/>
        </w:rPr>
        <w:t>协议</w:t>
      </w:r>
      <w:r>
        <w:rPr>
          <w:rFonts w:hint="eastAsia" w:ascii="仿宋_GB2312" w:hAnsi="宋体" w:eastAsia="仿宋_GB2312" w:cs="Arial"/>
          <w:szCs w:val="21"/>
        </w:rPr>
        <w:t>迟延履行或不能履行</w:t>
      </w:r>
      <w:r>
        <w:rPr>
          <w:rFonts w:hint="eastAsia" w:ascii="仿宋_GB2312" w:hAnsi="宋体" w:eastAsia="仿宋_GB2312" w:cs="Arial"/>
          <w:szCs w:val="21"/>
          <w:lang w:eastAsia="zh-CN"/>
        </w:rPr>
        <w:t>协议</w:t>
      </w:r>
      <w:r>
        <w:rPr>
          <w:rFonts w:hint="eastAsia" w:ascii="仿宋_GB2312" w:hAnsi="宋体" w:eastAsia="仿宋_GB2312" w:cs="Arial"/>
          <w:szCs w:val="21"/>
        </w:rPr>
        <w:t>义务，不应该承担误期赔偿或不能履行</w:t>
      </w:r>
      <w:r>
        <w:rPr>
          <w:rFonts w:hint="eastAsia" w:ascii="仿宋_GB2312" w:hAnsi="宋体" w:eastAsia="仿宋_GB2312" w:cs="Arial"/>
          <w:szCs w:val="21"/>
          <w:lang w:eastAsia="zh-CN"/>
        </w:rPr>
        <w:t>协议</w:t>
      </w:r>
      <w:r>
        <w:rPr>
          <w:rFonts w:hint="eastAsia" w:ascii="仿宋_GB2312" w:hAnsi="宋体" w:eastAsia="仿宋_GB2312" w:cs="Arial"/>
          <w:szCs w:val="21"/>
        </w:rPr>
        <w:t>义务的责任。因供方或需方先延误或不能履行</w:t>
      </w:r>
      <w:r>
        <w:rPr>
          <w:rFonts w:hint="eastAsia" w:ascii="仿宋_GB2312" w:hAnsi="宋体" w:eastAsia="仿宋_GB2312" w:cs="Arial"/>
          <w:szCs w:val="21"/>
          <w:lang w:eastAsia="zh-CN"/>
        </w:rPr>
        <w:t>协议</w:t>
      </w:r>
      <w:r>
        <w:rPr>
          <w:rFonts w:hint="eastAsia" w:ascii="仿宋_GB2312" w:hAnsi="宋体" w:eastAsia="仿宋_GB2312" w:cs="Arial"/>
          <w:szCs w:val="21"/>
        </w:rPr>
        <w:t>而后遇不可抗力的情形除外。</w:t>
      </w:r>
    </w:p>
    <w:p>
      <w:pPr>
        <w:ind w:firstLine="411" w:firstLineChars="196"/>
        <w:rPr>
          <w:rFonts w:ascii="仿宋_GB2312" w:hAnsi="宋体" w:eastAsia="仿宋_GB2312" w:cs="Arial"/>
          <w:szCs w:val="21"/>
        </w:rPr>
      </w:pPr>
      <w:r>
        <w:rPr>
          <w:rFonts w:hint="eastAsia" w:ascii="仿宋_GB2312" w:hAnsi="宋体" w:eastAsia="仿宋_GB2312" w:cs="Arial"/>
          <w:szCs w:val="21"/>
        </w:rPr>
        <w:t>10.2本条所述的“不可抗力”系指那些双方无法控制，不可预见的事件，但不包括双方的违约或疏忽。这些事件包括但不限于：战争、严重火灾、洪水、台风、地震。</w:t>
      </w:r>
    </w:p>
    <w:p>
      <w:pPr>
        <w:ind w:firstLine="411" w:firstLineChars="196"/>
        <w:rPr>
          <w:rFonts w:ascii="仿宋_GB2312" w:hAnsi="宋体" w:eastAsia="仿宋_GB2312" w:cs="Arial"/>
          <w:szCs w:val="21"/>
        </w:rPr>
      </w:pPr>
      <w:r>
        <w:rPr>
          <w:rFonts w:hint="eastAsia" w:ascii="仿宋_GB2312" w:hAnsi="宋体" w:eastAsia="仿宋_GB2312" w:cs="Arial"/>
          <w:szCs w:val="21"/>
        </w:rPr>
        <w:t>10.3在不可抗力事件发生后，当事方应尽快以书面形式将不可抗力的情况和原因通知对方。双方应尽实际可能继续履行</w:t>
      </w:r>
      <w:r>
        <w:rPr>
          <w:rFonts w:hint="eastAsia" w:ascii="仿宋_GB2312" w:hAnsi="宋体" w:eastAsia="仿宋_GB2312" w:cs="Arial"/>
          <w:szCs w:val="21"/>
          <w:lang w:eastAsia="zh-CN"/>
        </w:rPr>
        <w:t>协议</w:t>
      </w:r>
      <w:r>
        <w:rPr>
          <w:rFonts w:hint="eastAsia" w:ascii="仿宋_GB2312" w:hAnsi="宋体" w:eastAsia="仿宋_GB2312" w:cs="Arial"/>
          <w:szCs w:val="21"/>
        </w:rPr>
        <w:t>义务，并积极寻求采取合理的方案履行不受不可抗力影响的其它事项。双方应通过友好协商在合理的时间内达成进一步履行合同的协议。</w:t>
      </w:r>
    </w:p>
    <w:p>
      <w:pPr>
        <w:ind w:firstLine="413" w:firstLineChars="196"/>
        <w:rPr>
          <w:rFonts w:ascii="仿宋_GB2312" w:hAnsi="宋体" w:eastAsia="仿宋_GB2312" w:cs="Arial"/>
          <w:b/>
          <w:szCs w:val="21"/>
        </w:rPr>
      </w:pPr>
      <w:r>
        <w:rPr>
          <w:rFonts w:hint="eastAsia" w:ascii="仿宋_GB2312" w:hAnsi="宋体" w:eastAsia="仿宋_GB2312" w:cs="Arial"/>
          <w:b/>
          <w:szCs w:val="21"/>
        </w:rPr>
        <w:t>11.争端的解决</w:t>
      </w:r>
    </w:p>
    <w:p>
      <w:pPr>
        <w:ind w:firstLine="411" w:firstLineChars="196"/>
        <w:rPr>
          <w:rFonts w:ascii="仿宋_GB2312" w:hAnsi="宋体" w:eastAsia="仿宋_GB2312" w:cs="Arial"/>
          <w:szCs w:val="21"/>
        </w:rPr>
      </w:pPr>
      <w:r>
        <w:rPr>
          <w:rFonts w:hint="eastAsia" w:ascii="仿宋_GB2312" w:hAnsi="宋体" w:eastAsia="仿宋_GB2312" w:cs="Arial"/>
          <w:szCs w:val="21"/>
        </w:rPr>
        <w:t>11.1需方和供方应通过友好协商，解决在执行本</w:t>
      </w:r>
      <w:r>
        <w:rPr>
          <w:rFonts w:hint="eastAsia" w:ascii="仿宋_GB2312" w:hAnsi="宋体" w:eastAsia="仿宋_GB2312" w:cs="Arial"/>
          <w:szCs w:val="21"/>
          <w:lang w:eastAsia="zh-CN"/>
        </w:rPr>
        <w:t>协议</w:t>
      </w:r>
      <w:r>
        <w:rPr>
          <w:rFonts w:hint="eastAsia" w:ascii="仿宋_GB2312" w:hAnsi="宋体" w:eastAsia="仿宋_GB2312" w:cs="Arial"/>
          <w:szCs w:val="21"/>
        </w:rPr>
        <w:t>过程中所发生的或与本</w:t>
      </w:r>
      <w:r>
        <w:rPr>
          <w:rFonts w:hint="eastAsia" w:ascii="仿宋_GB2312" w:hAnsi="宋体" w:eastAsia="仿宋_GB2312" w:cs="Arial"/>
          <w:szCs w:val="21"/>
          <w:lang w:eastAsia="zh-CN"/>
        </w:rPr>
        <w:t>协议</w:t>
      </w:r>
      <w:r>
        <w:rPr>
          <w:rFonts w:hint="eastAsia" w:ascii="仿宋_GB2312" w:hAnsi="宋体" w:eastAsia="仿宋_GB2312" w:cs="Arial"/>
          <w:szCs w:val="21"/>
        </w:rPr>
        <w:t>有关的一切争端。</w:t>
      </w:r>
    </w:p>
    <w:p>
      <w:pPr>
        <w:ind w:firstLine="411" w:firstLineChars="196"/>
        <w:rPr>
          <w:rFonts w:ascii="仿宋_GB2312" w:hAnsi="宋体" w:eastAsia="仿宋_GB2312" w:cs="Arial"/>
          <w:szCs w:val="21"/>
        </w:rPr>
      </w:pPr>
      <w:r>
        <w:rPr>
          <w:rFonts w:hint="eastAsia" w:ascii="仿宋_GB2312" w:hAnsi="宋体" w:eastAsia="仿宋_GB2312" w:cs="Arial"/>
          <w:szCs w:val="21"/>
        </w:rPr>
        <w:t>11.2如果协商不成，双方中的任何一方可向需方所在地的人民法院提起诉讼。</w:t>
      </w:r>
    </w:p>
    <w:p>
      <w:pPr>
        <w:ind w:firstLine="411" w:firstLineChars="196"/>
        <w:rPr>
          <w:rFonts w:ascii="仿宋_GB2312" w:hAnsi="宋体" w:eastAsia="仿宋_GB2312" w:cs="Arial"/>
          <w:szCs w:val="21"/>
        </w:rPr>
      </w:pPr>
      <w:r>
        <w:rPr>
          <w:rFonts w:hint="eastAsia" w:ascii="仿宋_GB2312" w:hAnsi="宋体" w:eastAsia="仿宋_GB2312" w:cs="Arial"/>
          <w:szCs w:val="21"/>
        </w:rPr>
        <w:t>11.3因</w:t>
      </w:r>
      <w:r>
        <w:rPr>
          <w:rFonts w:hint="eastAsia" w:ascii="仿宋_GB2312" w:hAnsi="宋体" w:eastAsia="仿宋_GB2312" w:cs="Arial"/>
          <w:szCs w:val="21"/>
          <w:lang w:eastAsia="zh-CN"/>
        </w:rPr>
        <w:t>协议</w:t>
      </w:r>
      <w:r>
        <w:rPr>
          <w:rFonts w:hint="eastAsia" w:ascii="仿宋_GB2312" w:hAnsi="宋体" w:eastAsia="仿宋_GB2312" w:cs="Arial"/>
          <w:szCs w:val="21"/>
        </w:rPr>
        <w:t>部分履行引发诉讼的，在诉讼期间，除正在进行诉讼的部分外，本</w:t>
      </w:r>
      <w:r>
        <w:rPr>
          <w:rFonts w:hint="eastAsia" w:ascii="仿宋_GB2312" w:hAnsi="宋体" w:eastAsia="仿宋_GB2312" w:cs="Arial"/>
          <w:szCs w:val="21"/>
          <w:lang w:eastAsia="zh-CN"/>
        </w:rPr>
        <w:t>协议</w:t>
      </w:r>
      <w:r>
        <w:rPr>
          <w:rFonts w:hint="eastAsia" w:ascii="仿宋_GB2312" w:hAnsi="宋体" w:eastAsia="仿宋_GB2312" w:cs="Arial"/>
          <w:szCs w:val="21"/>
        </w:rPr>
        <w:t>的其它部分应继续执行。</w:t>
      </w:r>
    </w:p>
    <w:p>
      <w:pPr>
        <w:ind w:firstLine="413" w:firstLineChars="196"/>
        <w:rPr>
          <w:rFonts w:hint="eastAsia" w:ascii="仿宋_GB2312" w:hAnsi="宋体" w:eastAsia="仿宋_GB2312" w:cs="Arial"/>
          <w:b/>
          <w:szCs w:val="21"/>
          <w:lang w:eastAsia="zh-CN"/>
        </w:rPr>
      </w:pPr>
      <w:r>
        <w:rPr>
          <w:rFonts w:hint="eastAsia" w:ascii="仿宋_GB2312" w:hAnsi="宋体" w:eastAsia="仿宋_GB2312" w:cs="Arial"/>
          <w:b/>
          <w:szCs w:val="21"/>
        </w:rPr>
        <w:t>12.违约终止</w:t>
      </w:r>
      <w:r>
        <w:rPr>
          <w:rFonts w:hint="eastAsia" w:ascii="仿宋_GB2312" w:hAnsi="宋体" w:eastAsia="仿宋_GB2312" w:cs="Arial"/>
          <w:b/>
          <w:szCs w:val="21"/>
          <w:lang w:eastAsia="zh-CN"/>
        </w:rPr>
        <w:t>协议</w:t>
      </w:r>
    </w:p>
    <w:p>
      <w:pPr>
        <w:ind w:firstLine="411" w:firstLineChars="196"/>
        <w:rPr>
          <w:rFonts w:ascii="仿宋_GB2312" w:hAnsi="宋体" w:eastAsia="仿宋_GB2312" w:cs="Arial"/>
          <w:szCs w:val="21"/>
        </w:rPr>
      </w:pPr>
      <w:r>
        <w:rPr>
          <w:rFonts w:hint="eastAsia" w:ascii="仿宋_GB2312" w:hAnsi="宋体" w:eastAsia="仿宋_GB2312" w:cs="Arial"/>
          <w:szCs w:val="21"/>
        </w:rPr>
        <w:t>12.1在需方因供方违约而按</w:t>
      </w:r>
      <w:r>
        <w:rPr>
          <w:rFonts w:hint="eastAsia" w:ascii="仿宋_GB2312" w:hAnsi="宋体" w:eastAsia="仿宋_GB2312" w:cs="Arial"/>
          <w:szCs w:val="21"/>
          <w:lang w:eastAsia="zh-CN"/>
        </w:rPr>
        <w:t>协议</w:t>
      </w:r>
      <w:r>
        <w:rPr>
          <w:rFonts w:hint="eastAsia" w:ascii="仿宋_GB2312" w:hAnsi="宋体" w:eastAsia="仿宋_GB2312" w:cs="Arial"/>
          <w:szCs w:val="21"/>
        </w:rPr>
        <w:t>约定采取的任何补救措施不起作用的情况下，需方可在下列情况下向供方发出书面通知，提出终止部分或全部</w:t>
      </w:r>
      <w:r>
        <w:rPr>
          <w:rFonts w:hint="eastAsia" w:ascii="仿宋_GB2312" w:hAnsi="宋体" w:eastAsia="仿宋_GB2312" w:cs="Arial"/>
          <w:szCs w:val="21"/>
          <w:lang w:eastAsia="zh-CN"/>
        </w:rPr>
        <w:t>协议</w:t>
      </w:r>
      <w:r>
        <w:rPr>
          <w:rFonts w:hint="eastAsia" w:ascii="仿宋_GB2312" w:hAnsi="宋体" w:eastAsia="仿宋_GB2312" w:cs="Arial"/>
          <w:szCs w:val="21"/>
        </w:rPr>
        <w:t>。</w:t>
      </w:r>
    </w:p>
    <w:p>
      <w:pPr>
        <w:ind w:firstLine="411" w:firstLineChars="196"/>
        <w:rPr>
          <w:rFonts w:ascii="仿宋_GB2312" w:hAnsi="宋体" w:eastAsia="仿宋_GB2312" w:cs="Arial"/>
          <w:szCs w:val="21"/>
        </w:rPr>
      </w:pPr>
      <w:r>
        <w:rPr>
          <w:rFonts w:hint="eastAsia" w:ascii="仿宋_GB2312" w:hAnsi="宋体" w:eastAsia="仿宋_GB2312" w:cs="Arial"/>
          <w:szCs w:val="21"/>
        </w:rPr>
        <w:t>12.1.1如果供方未能在</w:t>
      </w:r>
      <w:r>
        <w:rPr>
          <w:rFonts w:hint="eastAsia" w:ascii="仿宋_GB2312" w:hAnsi="宋体" w:eastAsia="仿宋_GB2312" w:cs="Arial"/>
          <w:szCs w:val="21"/>
          <w:lang w:eastAsia="zh-CN"/>
        </w:rPr>
        <w:t>协议</w:t>
      </w:r>
      <w:r>
        <w:rPr>
          <w:rFonts w:hint="eastAsia" w:ascii="仿宋_GB2312" w:hAnsi="宋体" w:eastAsia="仿宋_GB2312" w:cs="Arial"/>
          <w:szCs w:val="21"/>
        </w:rPr>
        <w:t>规定的限期或需方同意延长的限期内提供部分或全部服务；</w:t>
      </w:r>
    </w:p>
    <w:p>
      <w:pPr>
        <w:ind w:firstLine="411" w:firstLineChars="196"/>
        <w:rPr>
          <w:rFonts w:ascii="仿宋_GB2312" w:hAnsi="宋体" w:eastAsia="仿宋_GB2312" w:cs="Arial"/>
          <w:szCs w:val="21"/>
        </w:rPr>
      </w:pPr>
      <w:r>
        <w:rPr>
          <w:rFonts w:hint="eastAsia" w:ascii="仿宋_GB2312" w:hAnsi="宋体" w:eastAsia="仿宋_GB2312" w:cs="Arial"/>
          <w:szCs w:val="21"/>
        </w:rPr>
        <w:t>12.1.2如果供方未能履行</w:t>
      </w:r>
      <w:r>
        <w:rPr>
          <w:rFonts w:hint="eastAsia" w:ascii="仿宋_GB2312" w:hAnsi="宋体" w:eastAsia="仿宋_GB2312" w:cs="Arial"/>
          <w:szCs w:val="21"/>
          <w:lang w:eastAsia="zh-CN"/>
        </w:rPr>
        <w:t>协议</w:t>
      </w:r>
      <w:r>
        <w:rPr>
          <w:rFonts w:hint="eastAsia" w:ascii="仿宋_GB2312" w:hAnsi="宋体" w:eastAsia="仿宋_GB2312" w:cs="Arial"/>
          <w:szCs w:val="21"/>
        </w:rPr>
        <w:t>规定的其它任何义务。</w:t>
      </w:r>
    </w:p>
    <w:p>
      <w:pPr>
        <w:ind w:firstLine="411" w:firstLineChars="196"/>
        <w:rPr>
          <w:rFonts w:ascii="仿宋_GB2312" w:hAnsi="宋体" w:eastAsia="仿宋_GB2312" w:cs="Arial"/>
          <w:szCs w:val="21"/>
        </w:rPr>
      </w:pPr>
      <w:r>
        <w:rPr>
          <w:rFonts w:hint="eastAsia" w:ascii="仿宋_GB2312" w:hAnsi="宋体" w:eastAsia="仿宋_GB2312" w:cs="Arial"/>
          <w:szCs w:val="21"/>
        </w:rPr>
        <w:t>12.1.3未经需方事先书面同意，供方部分转让和分包或全部转让和分包其应履行的</w:t>
      </w:r>
      <w:r>
        <w:rPr>
          <w:rFonts w:hint="eastAsia" w:ascii="仿宋_GB2312" w:hAnsi="宋体" w:eastAsia="仿宋_GB2312" w:cs="Arial"/>
          <w:szCs w:val="21"/>
          <w:lang w:eastAsia="zh-CN"/>
        </w:rPr>
        <w:t>协议</w:t>
      </w:r>
      <w:r>
        <w:rPr>
          <w:rFonts w:hint="eastAsia" w:ascii="仿宋_GB2312" w:hAnsi="宋体" w:eastAsia="仿宋_GB2312" w:cs="Arial"/>
          <w:szCs w:val="21"/>
        </w:rPr>
        <w:t>义务。</w:t>
      </w:r>
    </w:p>
    <w:p>
      <w:pPr>
        <w:ind w:firstLine="411" w:firstLineChars="196"/>
        <w:rPr>
          <w:rFonts w:ascii="仿宋_GB2312" w:hAnsi="宋体" w:eastAsia="仿宋_GB2312" w:cs="Arial"/>
          <w:szCs w:val="21"/>
        </w:rPr>
      </w:pPr>
      <w:r>
        <w:rPr>
          <w:rFonts w:hint="eastAsia" w:ascii="仿宋_GB2312" w:hAnsi="宋体" w:eastAsia="仿宋_GB2312" w:cs="Arial"/>
          <w:szCs w:val="21"/>
        </w:rPr>
        <w:t>12.2 如果需方根据上述规定，终止了全部或部分</w:t>
      </w:r>
      <w:r>
        <w:rPr>
          <w:rFonts w:hint="eastAsia" w:ascii="仿宋_GB2312" w:hAnsi="宋体" w:eastAsia="仿宋_GB2312" w:cs="Arial"/>
          <w:szCs w:val="21"/>
          <w:lang w:eastAsia="zh-CN"/>
        </w:rPr>
        <w:t>协议</w:t>
      </w:r>
      <w:r>
        <w:rPr>
          <w:rFonts w:hint="eastAsia" w:ascii="仿宋_GB2312" w:hAnsi="宋体" w:eastAsia="仿宋_GB2312" w:cs="Arial"/>
          <w:szCs w:val="21"/>
        </w:rPr>
        <w:t>，需方可以依其认为适当的条件和方法购买与未履行服务类似的服务，供方应对购买类似服务所超出的那部分费用负责。供方应继续履行</w:t>
      </w:r>
      <w:r>
        <w:rPr>
          <w:rFonts w:hint="eastAsia" w:ascii="仿宋_GB2312" w:hAnsi="宋体" w:eastAsia="仿宋_GB2312" w:cs="Arial"/>
          <w:szCs w:val="21"/>
          <w:lang w:eastAsia="zh-CN"/>
        </w:rPr>
        <w:t>协议</w:t>
      </w:r>
      <w:r>
        <w:rPr>
          <w:rFonts w:hint="eastAsia" w:ascii="仿宋_GB2312" w:hAnsi="宋体" w:eastAsia="仿宋_GB2312" w:cs="Arial"/>
          <w:szCs w:val="21"/>
        </w:rPr>
        <w:t>中未终止的部分。</w:t>
      </w:r>
    </w:p>
    <w:p>
      <w:pPr>
        <w:ind w:firstLine="413" w:firstLineChars="196"/>
        <w:rPr>
          <w:rFonts w:ascii="仿宋_GB2312" w:hAnsi="宋体" w:eastAsia="仿宋_GB2312" w:cs="Arial"/>
          <w:b/>
          <w:szCs w:val="21"/>
        </w:rPr>
      </w:pPr>
      <w:r>
        <w:rPr>
          <w:rFonts w:hint="eastAsia" w:ascii="仿宋_GB2312" w:hAnsi="宋体" w:eastAsia="仿宋_GB2312" w:cs="Arial"/>
          <w:b/>
          <w:szCs w:val="21"/>
        </w:rPr>
        <w:t>13.政府采购法对</w:t>
      </w:r>
      <w:r>
        <w:rPr>
          <w:rFonts w:hint="eastAsia" w:ascii="仿宋_GB2312" w:hAnsi="宋体" w:eastAsia="仿宋_GB2312" w:cs="Arial"/>
          <w:b/>
          <w:szCs w:val="21"/>
          <w:lang w:eastAsia="zh-CN"/>
        </w:rPr>
        <w:t>协议</w:t>
      </w:r>
      <w:r>
        <w:rPr>
          <w:rFonts w:hint="eastAsia" w:ascii="仿宋_GB2312" w:hAnsi="宋体" w:eastAsia="仿宋_GB2312" w:cs="Arial"/>
          <w:b/>
          <w:szCs w:val="21"/>
        </w:rPr>
        <w:t>变更终止的规定</w:t>
      </w:r>
    </w:p>
    <w:p>
      <w:pPr>
        <w:ind w:firstLine="411" w:firstLineChars="196"/>
        <w:rPr>
          <w:rFonts w:ascii="仿宋_GB2312" w:hAnsi="宋体" w:eastAsia="仿宋_GB2312" w:cs="Arial"/>
          <w:b/>
          <w:szCs w:val="21"/>
        </w:rPr>
      </w:pPr>
      <w:r>
        <w:rPr>
          <w:rFonts w:hint="eastAsia" w:ascii="仿宋_GB2312" w:hAnsi="宋体" w:eastAsia="仿宋_GB2312" w:cs="Arial"/>
          <w:szCs w:val="21"/>
          <w:lang w:eastAsia="zh-CN"/>
        </w:rPr>
        <w:t>协议</w:t>
      </w:r>
      <w:r>
        <w:rPr>
          <w:rFonts w:hint="eastAsia" w:ascii="仿宋_GB2312" w:hAnsi="宋体" w:eastAsia="仿宋_GB2312" w:cs="Arial"/>
          <w:szCs w:val="21"/>
        </w:rPr>
        <w:t>的双方当事人(指供需双方)不得擅自变更、中止或者终止</w:t>
      </w:r>
      <w:r>
        <w:rPr>
          <w:rFonts w:hint="eastAsia" w:ascii="仿宋_GB2312" w:hAnsi="宋体" w:eastAsia="仿宋_GB2312" w:cs="Arial"/>
          <w:szCs w:val="21"/>
          <w:lang w:eastAsia="zh-CN"/>
        </w:rPr>
        <w:t>协议</w:t>
      </w:r>
      <w:r>
        <w:rPr>
          <w:rFonts w:hint="eastAsia" w:ascii="仿宋_GB2312" w:hAnsi="宋体" w:eastAsia="仿宋_GB2312" w:cs="Arial"/>
          <w:szCs w:val="21"/>
        </w:rPr>
        <w:t>。</w:t>
      </w:r>
      <w:r>
        <w:rPr>
          <w:rFonts w:hint="eastAsia" w:ascii="仿宋_GB2312" w:hAnsi="宋体" w:eastAsia="仿宋_GB2312" w:cs="Arial"/>
          <w:szCs w:val="21"/>
          <w:lang w:eastAsia="zh-CN"/>
        </w:rPr>
        <w:t>协议</w:t>
      </w:r>
      <w:r>
        <w:rPr>
          <w:rFonts w:hint="eastAsia" w:ascii="仿宋_GB2312" w:hAnsi="宋体" w:eastAsia="仿宋_GB2312" w:cs="Arial"/>
          <w:szCs w:val="21"/>
        </w:rPr>
        <w:t>继续履行将损害国家利益和社会公共利益的，双方当事人应当变更、中止或者终止</w:t>
      </w:r>
      <w:r>
        <w:rPr>
          <w:rFonts w:hint="eastAsia" w:ascii="仿宋_GB2312" w:hAnsi="宋体" w:eastAsia="仿宋_GB2312" w:cs="Arial"/>
          <w:szCs w:val="21"/>
          <w:lang w:eastAsia="zh-CN"/>
        </w:rPr>
        <w:t>协议</w:t>
      </w:r>
      <w:r>
        <w:rPr>
          <w:rFonts w:hint="eastAsia" w:ascii="仿宋_GB2312" w:hAnsi="宋体" w:eastAsia="仿宋_GB2312" w:cs="Arial"/>
          <w:szCs w:val="21"/>
        </w:rPr>
        <w:t>。有过错的一方应当承担赔偿责任，双方都有过错的，各自承担相应的责任。</w:t>
      </w:r>
    </w:p>
    <w:p>
      <w:pPr>
        <w:ind w:firstLine="413" w:firstLineChars="196"/>
        <w:rPr>
          <w:rFonts w:ascii="仿宋_GB2312" w:hAnsi="宋体" w:eastAsia="仿宋_GB2312" w:cs="Arial"/>
          <w:b/>
          <w:szCs w:val="21"/>
        </w:rPr>
      </w:pPr>
      <w:r>
        <w:rPr>
          <w:rFonts w:hint="eastAsia" w:ascii="仿宋_GB2312" w:hAnsi="宋体" w:eastAsia="仿宋_GB2312" w:cs="Arial"/>
          <w:b/>
          <w:szCs w:val="21"/>
        </w:rPr>
        <w:t>14.</w:t>
      </w:r>
      <w:r>
        <w:rPr>
          <w:rFonts w:hint="eastAsia" w:ascii="仿宋_GB2312" w:hAnsi="宋体" w:eastAsia="仿宋_GB2312" w:cs="Arial"/>
          <w:b/>
          <w:szCs w:val="21"/>
          <w:lang w:eastAsia="zh-CN"/>
        </w:rPr>
        <w:t>协议</w:t>
      </w:r>
      <w:r>
        <w:rPr>
          <w:rFonts w:hint="eastAsia" w:ascii="仿宋_GB2312" w:hAnsi="宋体" w:eastAsia="仿宋_GB2312" w:cs="Arial"/>
          <w:b/>
          <w:szCs w:val="21"/>
        </w:rPr>
        <w:t>转让和分包</w:t>
      </w:r>
    </w:p>
    <w:p>
      <w:pPr>
        <w:ind w:firstLine="411" w:firstLineChars="196"/>
        <w:rPr>
          <w:rFonts w:ascii="仿宋_GB2312" w:hAnsi="宋体" w:eastAsia="仿宋_GB2312" w:cs="Arial"/>
          <w:szCs w:val="21"/>
        </w:rPr>
      </w:pPr>
      <w:r>
        <w:rPr>
          <w:rFonts w:hint="eastAsia" w:ascii="仿宋_GB2312" w:hAnsi="宋体" w:eastAsia="仿宋_GB2312" w:cs="Arial"/>
          <w:szCs w:val="21"/>
        </w:rPr>
        <w:t>除</w:t>
      </w:r>
      <w:r>
        <w:rPr>
          <w:rFonts w:hint="eastAsia" w:ascii="仿宋_GB2312" w:hAnsi="宋体" w:eastAsia="仿宋_GB2312" w:cs="Arial"/>
          <w:szCs w:val="21"/>
          <w:lang w:eastAsia="zh-CN"/>
        </w:rPr>
        <w:t>邀请</w:t>
      </w:r>
      <w:r>
        <w:rPr>
          <w:rFonts w:hint="eastAsia" w:ascii="仿宋_GB2312" w:hAnsi="宋体" w:eastAsia="仿宋_GB2312" w:cs="Arial"/>
          <w:szCs w:val="21"/>
        </w:rPr>
        <w:t>文件规定,并经需方事先书面同意外，供方不得部分转让和分包或全部转让和分包其应履行的</w:t>
      </w:r>
      <w:r>
        <w:rPr>
          <w:rFonts w:hint="eastAsia" w:ascii="仿宋_GB2312" w:hAnsi="宋体" w:eastAsia="仿宋_GB2312" w:cs="Arial"/>
          <w:szCs w:val="21"/>
          <w:lang w:eastAsia="zh-CN"/>
        </w:rPr>
        <w:t>协议</w:t>
      </w:r>
      <w:r>
        <w:rPr>
          <w:rFonts w:hint="eastAsia" w:ascii="仿宋_GB2312" w:hAnsi="宋体" w:eastAsia="仿宋_GB2312" w:cs="Arial"/>
          <w:szCs w:val="21"/>
        </w:rPr>
        <w:t>义务。</w:t>
      </w:r>
    </w:p>
    <w:p>
      <w:pPr>
        <w:ind w:firstLine="413" w:firstLineChars="196"/>
        <w:rPr>
          <w:rFonts w:ascii="仿宋_GB2312" w:hAnsi="宋体" w:eastAsia="仿宋_GB2312" w:cs="Arial"/>
          <w:szCs w:val="21"/>
        </w:rPr>
      </w:pPr>
      <w:r>
        <w:rPr>
          <w:rFonts w:hint="eastAsia" w:ascii="仿宋_GB2312" w:hAnsi="宋体" w:eastAsia="仿宋_GB2312" w:cs="Arial"/>
          <w:b/>
          <w:szCs w:val="21"/>
        </w:rPr>
        <w:t>15.适用法律：</w:t>
      </w:r>
      <w:r>
        <w:rPr>
          <w:rFonts w:hint="eastAsia" w:ascii="仿宋_GB2312" w:hAnsi="宋体" w:eastAsia="仿宋_GB2312" w:cs="Arial"/>
          <w:szCs w:val="21"/>
        </w:rPr>
        <w:t>本</w:t>
      </w:r>
      <w:r>
        <w:rPr>
          <w:rFonts w:hint="eastAsia" w:ascii="仿宋_GB2312" w:hAnsi="宋体" w:eastAsia="仿宋_GB2312" w:cs="Arial"/>
          <w:szCs w:val="21"/>
          <w:lang w:eastAsia="zh-CN"/>
        </w:rPr>
        <w:t>协议</w:t>
      </w:r>
      <w:r>
        <w:rPr>
          <w:rFonts w:hint="eastAsia" w:ascii="仿宋_GB2312" w:hAnsi="宋体" w:eastAsia="仿宋_GB2312" w:cs="Arial"/>
          <w:szCs w:val="21"/>
        </w:rPr>
        <w:t>按照中华人民共和国的现行法律进行解释。</w:t>
      </w:r>
    </w:p>
    <w:p>
      <w:pPr>
        <w:ind w:firstLine="413" w:firstLineChars="196"/>
        <w:rPr>
          <w:rFonts w:ascii="仿宋_GB2312" w:hAnsi="宋体" w:eastAsia="仿宋_GB2312" w:cs="Arial"/>
          <w:b/>
          <w:szCs w:val="21"/>
        </w:rPr>
      </w:pPr>
      <w:r>
        <w:rPr>
          <w:rFonts w:hint="eastAsia" w:ascii="仿宋_GB2312" w:hAnsi="宋体" w:eastAsia="仿宋_GB2312" w:cs="Arial"/>
          <w:b/>
          <w:szCs w:val="21"/>
        </w:rPr>
        <w:t>16.</w:t>
      </w:r>
      <w:r>
        <w:rPr>
          <w:rFonts w:hint="eastAsia" w:ascii="仿宋_GB2312" w:hAnsi="宋体" w:eastAsia="仿宋_GB2312" w:cs="Arial"/>
          <w:b/>
          <w:szCs w:val="21"/>
          <w:lang w:eastAsia="zh-CN"/>
        </w:rPr>
        <w:t>协议</w:t>
      </w:r>
      <w:r>
        <w:rPr>
          <w:rFonts w:hint="eastAsia" w:ascii="仿宋_GB2312" w:hAnsi="宋体" w:eastAsia="仿宋_GB2312" w:cs="Arial"/>
          <w:b/>
          <w:szCs w:val="21"/>
        </w:rPr>
        <w:t>生效</w:t>
      </w:r>
    </w:p>
    <w:p>
      <w:pPr>
        <w:ind w:firstLine="411" w:firstLineChars="196"/>
        <w:rPr>
          <w:rFonts w:ascii="仿宋_GB2312" w:hAnsi="宋体" w:eastAsia="仿宋_GB2312" w:cs="Arial"/>
          <w:szCs w:val="21"/>
        </w:rPr>
      </w:pPr>
      <w:r>
        <w:rPr>
          <w:rFonts w:hint="eastAsia" w:ascii="仿宋_GB2312" w:hAnsi="宋体" w:eastAsia="仿宋_GB2312" w:cs="Arial"/>
          <w:szCs w:val="21"/>
        </w:rPr>
        <w:t>16.1本</w:t>
      </w:r>
      <w:r>
        <w:rPr>
          <w:rFonts w:hint="eastAsia" w:ascii="仿宋_GB2312" w:hAnsi="宋体" w:eastAsia="仿宋_GB2312" w:cs="Arial"/>
          <w:szCs w:val="21"/>
          <w:lang w:eastAsia="zh-CN"/>
        </w:rPr>
        <w:t>协议</w:t>
      </w:r>
      <w:r>
        <w:rPr>
          <w:rFonts w:hint="eastAsia" w:ascii="仿宋_GB2312" w:hAnsi="宋体" w:eastAsia="仿宋_GB2312" w:cs="Arial"/>
          <w:szCs w:val="21"/>
        </w:rPr>
        <w:t>在供需双方法定代表人或其授权代理人签字和加盖公章后生效。</w:t>
      </w:r>
    </w:p>
    <w:p>
      <w:pPr>
        <w:ind w:firstLine="411" w:firstLineChars="196"/>
        <w:rPr>
          <w:rFonts w:ascii="仿宋_GB2312" w:hAnsi="宋体" w:eastAsia="仿宋_GB2312" w:cs="Arial"/>
          <w:szCs w:val="21"/>
        </w:rPr>
      </w:pPr>
      <w:r>
        <w:rPr>
          <w:rFonts w:hint="eastAsia" w:ascii="仿宋_GB2312" w:hAnsi="宋体" w:eastAsia="仿宋_GB2312" w:cs="Arial"/>
          <w:szCs w:val="21"/>
        </w:rPr>
        <w:t>16.2本</w:t>
      </w:r>
      <w:r>
        <w:rPr>
          <w:rFonts w:hint="eastAsia" w:ascii="仿宋_GB2312" w:hAnsi="宋体" w:eastAsia="仿宋_GB2312" w:cs="Arial"/>
          <w:szCs w:val="21"/>
          <w:lang w:eastAsia="zh-CN"/>
        </w:rPr>
        <w:t>协议</w:t>
      </w:r>
      <w:r>
        <w:rPr>
          <w:rFonts w:hint="eastAsia" w:ascii="仿宋_GB2312" w:hAnsi="宋体" w:eastAsia="仿宋_GB2312" w:cs="Arial"/>
          <w:szCs w:val="21"/>
        </w:rPr>
        <w:t>一式</w:t>
      </w:r>
      <w:r>
        <w:rPr>
          <w:rFonts w:hint="eastAsia" w:ascii="仿宋_GB2312" w:hAnsi="宋体" w:eastAsia="仿宋_GB2312" w:cs="Arial"/>
          <w:szCs w:val="21"/>
          <w:lang w:eastAsia="zh-CN"/>
        </w:rPr>
        <w:t>二</w:t>
      </w:r>
      <w:r>
        <w:rPr>
          <w:rFonts w:hint="eastAsia" w:ascii="仿宋_GB2312" w:hAnsi="宋体" w:eastAsia="仿宋_GB2312" w:cs="Arial"/>
          <w:szCs w:val="21"/>
        </w:rPr>
        <w:t>份，</w:t>
      </w:r>
      <w:r>
        <w:rPr>
          <w:rFonts w:hint="eastAsia" w:ascii="仿宋_GB2312" w:hAnsi="宋体" w:eastAsia="仿宋_GB2312" w:cs="Arial"/>
          <w:szCs w:val="21"/>
          <w:lang w:eastAsia="zh-CN"/>
        </w:rPr>
        <w:t>供</w:t>
      </w:r>
      <w:r>
        <w:rPr>
          <w:rFonts w:hint="eastAsia" w:ascii="仿宋_GB2312" w:hAnsi="宋体" w:eastAsia="仿宋_GB2312" w:cs="Arial"/>
          <w:szCs w:val="21"/>
        </w:rPr>
        <w:t>需</w:t>
      </w:r>
      <w:r>
        <w:rPr>
          <w:rFonts w:hint="eastAsia" w:ascii="仿宋_GB2312" w:hAnsi="宋体" w:eastAsia="仿宋_GB2312" w:cs="Arial"/>
          <w:szCs w:val="21"/>
          <w:lang w:eastAsia="zh-CN"/>
        </w:rPr>
        <w:t>双</w:t>
      </w:r>
      <w:r>
        <w:rPr>
          <w:rFonts w:hint="eastAsia" w:ascii="仿宋_GB2312" w:hAnsi="宋体" w:eastAsia="仿宋_GB2312" w:cs="Arial"/>
          <w:szCs w:val="21"/>
        </w:rPr>
        <w:t>方</w:t>
      </w:r>
      <w:r>
        <w:rPr>
          <w:rFonts w:hint="eastAsia" w:ascii="仿宋_GB2312" w:hAnsi="宋体" w:eastAsia="仿宋_GB2312" w:cs="Arial"/>
          <w:szCs w:val="21"/>
          <w:lang w:eastAsia="zh-CN"/>
        </w:rPr>
        <w:t>各</w:t>
      </w:r>
      <w:r>
        <w:rPr>
          <w:rFonts w:hint="eastAsia" w:ascii="仿宋_GB2312" w:hAnsi="宋体" w:eastAsia="仿宋_GB2312" w:cs="Arial"/>
          <w:szCs w:val="21"/>
        </w:rPr>
        <w:t>执</w:t>
      </w:r>
      <w:r>
        <w:rPr>
          <w:rFonts w:hint="eastAsia" w:ascii="仿宋_GB2312" w:hAnsi="宋体" w:eastAsia="仿宋_GB2312" w:cs="Arial"/>
          <w:szCs w:val="21"/>
          <w:lang w:eastAsia="zh-CN"/>
        </w:rPr>
        <w:t>一</w:t>
      </w:r>
      <w:r>
        <w:rPr>
          <w:rFonts w:hint="eastAsia" w:ascii="仿宋_GB2312" w:hAnsi="宋体" w:eastAsia="仿宋_GB2312" w:cs="Arial"/>
          <w:szCs w:val="21"/>
        </w:rPr>
        <w:t xml:space="preserve">份。 </w:t>
      </w:r>
    </w:p>
    <w:p>
      <w:pPr>
        <w:ind w:firstLine="413" w:firstLineChars="196"/>
        <w:rPr>
          <w:rFonts w:ascii="仿宋_GB2312" w:hAnsi="宋体" w:eastAsia="仿宋_GB2312" w:cs="Arial"/>
          <w:b/>
          <w:szCs w:val="21"/>
        </w:rPr>
      </w:pPr>
      <w:r>
        <w:rPr>
          <w:rFonts w:hint="eastAsia" w:ascii="仿宋_GB2312" w:hAnsi="宋体" w:eastAsia="仿宋_GB2312" w:cs="Arial"/>
          <w:b/>
          <w:szCs w:val="21"/>
        </w:rPr>
        <w:t>17.</w:t>
      </w:r>
      <w:r>
        <w:rPr>
          <w:rFonts w:hint="eastAsia" w:ascii="仿宋_GB2312" w:hAnsi="宋体" w:eastAsia="仿宋_GB2312" w:cs="Arial"/>
          <w:b/>
          <w:szCs w:val="21"/>
          <w:lang w:eastAsia="zh-CN"/>
        </w:rPr>
        <w:t>协议</w:t>
      </w:r>
      <w:r>
        <w:rPr>
          <w:rFonts w:hint="eastAsia" w:ascii="仿宋_GB2312" w:hAnsi="宋体" w:eastAsia="仿宋_GB2312" w:cs="Arial"/>
          <w:b/>
          <w:szCs w:val="21"/>
        </w:rPr>
        <w:t>附件</w:t>
      </w:r>
    </w:p>
    <w:p>
      <w:pPr>
        <w:ind w:firstLine="411" w:firstLineChars="196"/>
        <w:rPr>
          <w:rFonts w:ascii="仿宋_GB2312" w:hAnsi="宋体" w:eastAsia="仿宋_GB2312" w:cs="Arial"/>
          <w:szCs w:val="21"/>
        </w:rPr>
      </w:pPr>
      <w:r>
        <w:rPr>
          <w:rFonts w:hint="eastAsia" w:ascii="仿宋_GB2312" w:hAnsi="宋体" w:eastAsia="仿宋_GB2312" w:cs="Arial"/>
          <w:szCs w:val="21"/>
        </w:rPr>
        <w:t>下列文件构成本</w:t>
      </w:r>
      <w:r>
        <w:rPr>
          <w:rFonts w:hint="eastAsia" w:ascii="仿宋_GB2312" w:hAnsi="宋体" w:eastAsia="仿宋_GB2312" w:cs="Arial"/>
          <w:szCs w:val="21"/>
          <w:lang w:eastAsia="zh-CN"/>
        </w:rPr>
        <w:t>协议</w:t>
      </w:r>
      <w:r>
        <w:rPr>
          <w:rFonts w:hint="eastAsia" w:ascii="仿宋_GB2312" w:hAnsi="宋体" w:eastAsia="仿宋_GB2312" w:cs="Arial"/>
          <w:szCs w:val="21"/>
        </w:rPr>
        <w:t>不可分割的组成部分，与本</w:t>
      </w:r>
      <w:r>
        <w:rPr>
          <w:rFonts w:hint="eastAsia" w:ascii="仿宋_GB2312" w:hAnsi="宋体" w:eastAsia="仿宋_GB2312" w:cs="Arial"/>
          <w:szCs w:val="21"/>
          <w:lang w:eastAsia="zh-CN"/>
        </w:rPr>
        <w:t>协议</w:t>
      </w:r>
      <w:r>
        <w:rPr>
          <w:rFonts w:hint="eastAsia" w:ascii="仿宋_GB2312" w:hAnsi="宋体" w:eastAsia="仿宋_GB2312" w:cs="Arial"/>
          <w:szCs w:val="21"/>
        </w:rPr>
        <w:t>具有同等法律效力：</w:t>
      </w:r>
    </w:p>
    <w:p>
      <w:pPr>
        <w:ind w:firstLine="411" w:firstLineChars="196"/>
        <w:rPr>
          <w:rFonts w:ascii="仿宋_GB2312" w:hAnsi="宋体" w:eastAsia="仿宋_GB2312" w:cs="Arial"/>
          <w:szCs w:val="21"/>
        </w:rPr>
      </w:pPr>
      <w:r>
        <w:rPr>
          <w:rFonts w:hint="eastAsia" w:ascii="仿宋_GB2312" w:hAnsi="宋体" w:eastAsia="仿宋_GB2312" w:cs="Arial"/>
          <w:szCs w:val="21"/>
        </w:rPr>
        <w:t>17.1</w:t>
      </w:r>
      <w:r>
        <w:rPr>
          <w:rFonts w:hint="eastAsia" w:ascii="仿宋_GB2312" w:hAnsi="宋体" w:eastAsia="仿宋_GB2312"/>
          <w:szCs w:val="21"/>
          <w:lang w:eastAsia="zh-CN"/>
        </w:rPr>
        <w:t>邀请</w:t>
      </w:r>
      <w:r>
        <w:rPr>
          <w:rFonts w:hint="eastAsia" w:ascii="仿宋_GB2312" w:hAnsi="宋体" w:eastAsia="仿宋_GB2312"/>
          <w:szCs w:val="21"/>
        </w:rPr>
        <w:t>文件；</w:t>
      </w:r>
    </w:p>
    <w:p>
      <w:pPr>
        <w:ind w:firstLine="420" w:firstLineChars="200"/>
        <w:jc w:val="left"/>
        <w:rPr>
          <w:rFonts w:ascii="仿宋_GB2312" w:hAnsi="宋体" w:eastAsia="仿宋_GB2312" w:cs="Arial"/>
          <w:szCs w:val="21"/>
        </w:rPr>
      </w:pPr>
      <w:r>
        <w:rPr>
          <w:rFonts w:hint="eastAsia" w:ascii="仿宋_GB2312" w:hAnsi="宋体" w:eastAsia="仿宋_GB2312" w:cs="Arial"/>
          <w:szCs w:val="21"/>
        </w:rPr>
        <w:t>17.2</w:t>
      </w:r>
      <w:r>
        <w:rPr>
          <w:rFonts w:hint="eastAsia" w:ascii="仿宋_GB2312" w:hAnsi="宋体" w:eastAsia="仿宋_GB2312" w:cs="Arial"/>
          <w:szCs w:val="21"/>
          <w:lang w:eastAsia="zh-CN"/>
        </w:rPr>
        <w:t>邀请</w:t>
      </w:r>
      <w:r>
        <w:rPr>
          <w:rFonts w:hint="eastAsia" w:ascii="仿宋_GB2312" w:hAnsi="宋体" w:eastAsia="仿宋_GB2312" w:cs="Arial"/>
          <w:szCs w:val="21"/>
        </w:rPr>
        <w:t>文件的更正公告、变更公告；</w:t>
      </w:r>
    </w:p>
    <w:p>
      <w:pPr>
        <w:ind w:firstLine="420" w:firstLineChars="200"/>
        <w:jc w:val="left"/>
        <w:rPr>
          <w:rFonts w:ascii="仿宋_GB2312" w:hAnsi="宋体" w:eastAsia="仿宋_GB2312" w:cs="Arial"/>
          <w:szCs w:val="21"/>
        </w:rPr>
      </w:pPr>
      <w:r>
        <w:rPr>
          <w:rFonts w:hint="eastAsia" w:ascii="仿宋_GB2312" w:hAnsi="宋体" w:eastAsia="仿宋_GB2312" w:cs="Arial"/>
          <w:szCs w:val="21"/>
        </w:rPr>
        <w:t>17.3</w:t>
      </w:r>
      <w:r>
        <w:rPr>
          <w:rFonts w:hint="eastAsia" w:ascii="仿宋_GB2312" w:hAnsi="宋体" w:eastAsia="仿宋_GB2312" w:cs="Arial"/>
          <w:szCs w:val="21"/>
          <w:lang w:eastAsia="zh-CN"/>
        </w:rPr>
        <w:t>合格</w:t>
      </w:r>
      <w:r>
        <w:rPr>
          <w:rFonts w:hint="eastAsia" w:ascii="仿宋_GB2312" w:hAnsi="宋体" w:eastAsia="仿宋_GB2312" w:cs="Arial"/>
          <w:szCs w:val="21"/>
        </w:rPr>
        <w:t>供应商提交的</w:t>
      </w:r>
      <w:r>
        <w:rPr>
          <w:rFonts w:hint="eastAsia" w:ascii="仿宋_GB2312" w:hAnsi="宋体" w:eastAsia="仿宋_GB2312" w:cs="Arial"/>
          <w:szCs w:val="21"/>
          <w:lang w:eastAsia="zh-CN"/>
        </w:rPr>
        <w:t>响应</w:t>
      </w:r>
      <w:r>
        <w:rPr>
          <w:rFonts w:hint="eastAsia" w:ascii="仿宋_GB2312" w:hAnsi="宋体" w:eastAsia="仿宋_GB2312" w:cs="Arial"/>
          <w:szCs w:val="21"/>
        </w:rPr>
        <w:t xml:space="preserve">文件；        </w:t>
      </w:r>
    </w:p>
    <w:p>
      <w:pPr>
        <w:ind w:firstLine="420" w:firstLineChars="200"/>
        <w:jc w:val="left"/>
        <w:rPr>
          <w:rFonts w:ascii="仿宋_GB2312" w:hAnsi="宋体" w:eastAsia="仿宋_GB2312" w:cs="Arial"/>
          <w:szCs w:val="21"/>
        </w:rPr>
      </w:pPr>
      <w:r>
        <w:rPr>
          <w:rFonts w:hint="eastAsia" w:ascii="仿宋_GB2312" w:hAnsi="宋体" w:eastAsia="仿宋_GB2312" w:cs="Arial"/>
          <w:szCs w:val="21"/>
        </w:rPr>
        <w:t>17.4</w:t>
      </w:r>
      <w:r>
        <w:rPr>
          <w:rFonts w:hint="eastAsia" w:ascii="仿宋_GB2312" w:hAnsi="宋体" w:eastAsia="仿宋_GB2312"/>
          <w:szCs w:val="21"/>
          <w:lang w:eastAsia="zh-CN"/>
        </w:rPr>
        <w:t>协议</w:t>
      </w:r>
      <w:r>
        <w:rPr>
          <w:rFonts w:hint="eastAsia" w:ascii="仿宋_GB2312" w:hAnsi="宋体" w:eastAsia="仿宋_GB2312"/>
          <w:szCs w:val="21"/>
        </w:rPr>
        <w:t>条款；</w:t>
      </w:r>
    </w:p>
    <w:p>
      <w:pPr>
        <w:ind w:firstLine="420" w:firstLineChars="200"/>
        <w:jc w:val="left"/>
        <w:rPr>
          <w:rFonts w:ascii="仿宋_GB2312" w:hAnsi="宋体" w:eastAsia="仿宋_GB2312"/>
          <w:szCs w:val="21"/>
        </w:rPr>
      </w:pPr>
      <w:r>
        <w:rPr>
          <w:rFonts w:hint="eastAsia" w:ascii="仿宋_GB2312" w:hAnsi="宋体" w:eastAsia="仿宋_GB2312" w:cs="Arial"/>
          <w:szCs w:val="21"/>
        </w:rPr>
        <w:t>17.</w:t>
      </w:r>
      <w:r>
        <w:rPr>
          <w:rFonts w:hint="eastAsia" w:ascii="仿宋_GB2312" w:hAnsi="宋体" w:eastAsia="仿宋_GB2312" w:cs="Arial"/>
          <w:szCs w:val="21"/>
          <w:lang w:val="en-US" w:eastAsia="zh-CN"/>
        </w:rPr>
        <w:t>5</w:t>
      </w:r>
      <w:r>
        <w:rPr>
          <w:rFonts w:hint="eastAsia" w:ascii="仿宋_GB2312" w:hAnsi="宋体" w:eastAsia="仿宋_GB2312" w:cs="Arial"/>
          <w:szCs w:val="21"/>
          <w:lang w:eastAsia="zh-CN"/>
        </w:rPr>
        <w:t>协议</w:t>
      </w:r>
      <w:r>
        <w:rPr>
          <w:rFonts w:hint="eastAsia" w:ascii="仿宋_GB2312" w:hAnsi="宋体" w:eastAsia="仿宋_GB2312" w:cs="Arial"/>
          <w:szCs w:val="21"/>
        </w:rPr>
        <w:t>的其它附件。</w:t>
      </w:r>
    </w:p>
    <w:p>
      <w:pPr>
        <w:pStyle w:val="3"/>
        <w:adjustRightInd w:val="0"/>
        <w:snapToGrid w:val="0"/>
        <w:spacing w:line="240" w:lineRule="auto"/>
        <w:jc w:val="left"/>
        <w:rPr>
          <w:rFonts w:ascii="仿宋_GB2312" w:hAnsi="宋体" w:eastAsia="仿宋_GB2312"/>
          <w:sz w:val="21"/>
          <w:szCs w:val="21"/>
        </w:rPr>
      </w:pPr>
      <w:r>
        <w:rPr>
          <w:rFonts w:hint="eastAsia" w:ascii="仿宋_GB2312" w:hAnsi="仿宋_GB2312" w:eastAsia="仿宋_GB2312" w:cs="仿宋_GB2312"/>
          <w:szCs w:val="28"/>
        </w:rPr>
        <w:br w:type="page"/>
      </w:r>
      <w:r>
        <w:rPr>
          <w:rFonts w:hint="eastAsia" w:ascii="仿宋_GB2312" w:hAnsi="仿宋_GB2312" w:eastAsia="仿宋_GB2312" w:cs="仿宋_GB2312"/>
          <w:szCs w:val="28"/>
          <w:lang w:eastAsia="zh-CN"/>
        </w:rPr>
        <w:t>协议</w:t>
      </w:r>
      <w:r>
        <w:rPr>
          <w:rFonts w:hint="eastAsia" w:ascii="仿宋_GB2312" w:hAnsi="仿宋_GB2312" w:eastAsia="仿宋_GB2312" w:cs="仿宋_GB2312"/>
          <w:szCs w:val="28"/>
        </w:rPr>
        <w:t>格式</w:t>
      </w:r>
      <w:bookmarkEnd w:id="26"/>
      <w:bookmarkEnd w:id="27"/>
      <w:bookmarkEnd w:id="28"/>
    </w:p>
    <w:p>
      <w:pPr>
        <w:spacing w:before="240" w:beforeLines="100" w:after="240" w:afterLines="100"/>
        <w:jc w:val="center"/>
        <w:rPr>
          <w:rFonts w:hint="eastAsia" w:ascii="宋体" w:eastAsia="仿宋"/>
          <w:b/>
          <w:sz w:val="36"/>
          <w:szCs w:val="36"/>
          <w:lang w:eastAsia="zh-CN"/>
        </w:rPr>
      </w:pPr>
      <w:r>
        <w:rPr>
          <w:rFonts w:hint="eastAsia" w:ascii="宋体" w:hAnsi="宋体"/>
          <w:b/>
          <w:sz w:val="36"/>
          <w:szCs w:val="36"/>
          <w:lang w:eastAsia="zh-CN"/>
        </w:rPr>
        <w:t>协议模板</w:t>
      </w:r>
    </w:p>
    <w:p>
      <w:pPr>
        <w:ind w:firstLine="420" w:firstLineChars="200"/>
        <w:jc w:val="left"/>
        <w:rPr>
          <w:rFonts w:ascii="仿宋_GB2312" w:hAnsi="宋体" w:eastAsia="仿宋_GB2312"/>
          <w:szCs w:val="21"/>
        </w:rPr>
      </w:pPr>
    </w:p>
    <w:p>
      <w:pPr>
        <w:ind w:firstLine="420" w:firstLineChars="200"/>
        <w:jc w:val="left"/>
        <w:rPr>
          <w:rFonts w:ascii="仿宋_GB2312" w:hAnsi="宋体" w:eastAsia="仿宋_GB2312"/>
          <w:szCs w:val="21"/>
        </w:rPr>
      </w:pPr>
      <w:r>
        <w:rPr>
          <w:rFonts w:hint="eastAsia" w:ascii="仿宋_GB2312" w:hAnsi="宋体" w:eastAsia="仿宋_GB2312"/>
          <w:szCs w:val="21"/>
        </w:rPr>
        <w:t>签订地点：</w:t>
      </w:r>
    </w:p>
    <w:p>
      <w:pPr>
        <w:ind w:firstLine="640"/>
        <w:jc w:val="left"/>
        <w:rPr>
          <w:rFonts w:ascii="仿宋_GB2312" w:hAnsi="宋体" w:eastAsia="仿宋_GB2312"/>
          <w:szCs w:val="21"/>
        </w:rPr>
      </w:pPr>
      <w:r>
        <w:rPr>
          <w:rFonts w:hint="eastAsia" w:ascii="仿宋_GB2312" w:hAnsi="宋体" w:eastAsia="仿宋_GB2312"/>
          <w:szCs w:val="21"/>
          <w:u w:val="single"/>
        </w:rPr>
        <w:t xml:space="preserve">    (需方名称</w:t>
      </w:r>
      <w:r>
        <w:rPr>
          <w:rFonts w:hint="eastAsia" w:ascii="仿宋_GB2312" w:hAnsi="宋体" w:eastAsia="仿宋_GB2312"/>
          <w:szCs w:val="21"/>
        </w:rPr>
        <w:t>)</w:t>
      </w:r>
      <w:r>
        <w:rPr>
          <w:rFonts w:hint="eastAsia" w:ascii="仿宋_GB2312" w:hAnsi="宋体" w:eastAsia="仿宋_GB2312"/>
          <w:szCs w:val="21"/>
          <w:u w:val="single"/>
        </w:rPr>
        <w:t xml:space="preserve">            </w:t>
      </w:r>
      <w:r>
        <w:rPr>
          <w:rFonts w:hint="eastAsia" w:ascii="仿宋_GB2312" w:hAnsi="宋体" w:eastAsia="仿宋_GB2312"/>
          <w:szCs w:val="21"/>
        </w:rPr>
        <w:t xml:space="preserve"> （以下简称需方）和</w:t>
      </w:r>
      <w:r>
        <w:rPr>
          <w:rFonts w:hint="eastAsia" w:ascii="仿宋_GB2312" w:hAnsi="宋体" w:eastAsia="仿宋_GB2312"/>
          <w:szCs w:val="21"/>
          <w:u w:val="single"/>
        </w:rPr>
        <w:t xml:space="preserve">   (供方名称)    </w:t>
      </w:r>
      <w:r>
        <w:rPr>
          <w:rFonts w:hint="eastAsia" w:ascii="仿宋_GB2312" w:hAnsi="宋体" w:eastAsia="仿宋_GB2312"/>
          <w:szCs w:val="21"/>
        </w:rPr>
        <w:t xml:space="preserve"> （以下简称供方）根据《</w:t>
      </w:r>
      <w:r>
        <w:rPr>
          <w:rFonts w:hint="eastAsia" w:ascii="仿宋_GB2312" w:hAnsi="宋体" w:eastAsia="仿宋_GB2312"/>
          <w:szCs w:val="21"/>
          <w:lang w:eastAsia="zh-CN"/>
        </w:rPr>
        <w:t>民法典</w:t>
      </w:r>
      <w:r>
        <w:rPr>
          <w:rFonts w:hint="eastAsia" w:ascii="仿宋_GB2312" w:hAnsi="宋体" w:eastAsia="仿宋_GB2312"/>
          <w:szCs w:val="21"/>
        </w:rPr>
        <w:t>》和有关法律法规，遵循平等、自愿、公平和诚实信用原则，同意按照下面的条款和条件订立本</w:t>
      </w:r>
      <w:r>
        <w:rPr>
          <w:rFonts w:hint="eastAsia" w:ascii="仿宋_GB2312" w:hAnsi="宋体" w:eastAsia="仿宋_GB2312"/>
          <w:szCs w:val="21"/>
          <w:lang w:eastAsia="zh-CN"/>
        </w:rPr>
        <w:t>协议</w:t>
      </w:r>
      <w:r>
        <w:rPr>
          <w:rFonts w:hint="eastAsia" w:ascii="仿宋_GB2312" w:hAnsi="宋体" w:eastAsia="仿宋_GB2312"/>
          <w:szCs w:val="21"/>
        </w:rPr>
        <w:t>，共同信守。</w:t>
      </w:r>
    </w:p>
    <w:p>
      <w:pPr>
        <w:jc w:val="left"/>
        <w:rPr>
          <w:rFonts w:ascii="黑体" w:hAnsi="宋体" w:eastAsia="黑体"/>
          <w:b/>
          <w:szCs w:val="21"/>
        </w:rPr>
      </w:pPr>
      <w:r>
        <w:rPr>
          <w:rFonts w:hint="eastAsia" w:ascii="黑体" w:hAnsi="宋体" w:eastAsia="黑体"/>
          <w:b/>
          <w:szCs w:val="21"/>
        </w:rPr>
        <w:t>　　一、</w:t>
      </w:r>
      <w:r>
        <w:rPr>
          <w:rFonts w:hint="eastAsia" w:ascii="黑体" w:hAnsi="宋体" w:eastAsia="黑体"/>
          <w:b/>
          <w:szCs w:val="21"/>
          <w:lang w:eastAsia="zh-CN"/>
        </w:rPr>
        <w:t>协议</w:t>
      </w:r>
      <w:r>
        <w:rPr>
          <w:rFonts w:hint="eastAsia" w:ascii="黑体" w:hAnsi="宋体" w:eastAsia="黑体"/>
          <w:b/>
          <w:szCs w:val="21"/>
        </w:rPr>
        <w:t>文件</w:t>
      </w:r>
    </w:p>
    <w:p>
      <w:pPr>
        <w:jc w:val="left"/>
        <w:rPr>
          <w:rFonts w:ascii="仿宋_GB2312" w:hAnsi="宋体" w:eastAsia="仿宋_GB2312"/>
          <w:szCs w:val="21"/>
        </w:rPr>
      </w:pPr>
      <w:r>
        <w:rPr>
          <w:rFonts w:hint="eastAsia" w:ascii="仿宋_GB2312" w:hAnsi="宋体" w:eastAsia="仿宋_GB2312"/>
          <w:szCs w:val="21"/>
        </w:rPr>
        <w:t xml:space="preserve">    本</w:t>
      </w:r>
      <w:r>
        <w:rPr>
          <w:rFonts w:hint="eastAsia" w:ascii="仿宋_GB2312" w:hAnsi="宋体" w:eastAsia="仿宋_GB2312"/>
          <w:szCs w:val="21"/>
          <w:lang w:eastAsia="zh-CN"/>
        </w:rPr>
        <w:t>协议</w:t>
      </w:r>
      <w:r>
        <w:rPr>
          <w:rFonts w:hint="eastAsia" w:ascii="仿宋_GB2312" w:hAnsi="宋体" w:eastAsia="仿宋_GB2312"/>
          <w:szCs w:val="21"/>
        </w:rPr>
        <w:t>所附下列文件是构成本</w:t>
      </w:r>
      <w:r>
        <w:rPr>
          <w:rFonts w:hint="eastAsia" w:ascii="仿宋_GB2312" w:hAnsi="宋体" w:eastAsia="仿宋_GB2312"/>
          <w:szCs w:val="21"/>
          <w:lang w:eastAsia="zh-CN"/>
        </w:rPr>
        <w:t>协议</w:t>
      </w:r>
      <w:r>
        <w:rPr>
          <w:rFonts w:hint="eastAsia" w:ascii="仿宋_GB2312" w:hAnsi="宋体" w:eastAsia="仿宋_GB2312"/>
          <w:szCs w:val="21"/>
        </w:rPr>
        <w:t>不可分割的部分：</w:t>
      </w:r>
    </w:p>
    <w:p>
      <w:pPr>
        <w:ind w:firstLine="420" w:firstLineChars="200"/>
        <w:jc w:val="left"/>
        <w:rPr>
          <w:rFonts w:ascii="仿宋_GB2312" w:hAnsi="宋体" w:eastAsia="仿宋_GB2312"/>
          <w:szCs w:val="21"/>
        </w:rPr>
      </w:pPr>
      <w:r>
        <w:rPr>
          <w:rFonts w:hint="eastAsia" w:ascii="黑体" w:hAnsi="宋体" w:eastAsia="黑体"/>
          <w:szCs w:val="21"/>
        </w:rPr>
        <w:t>1.</w:t>
      </w:r>
      <w:r>
        <w:rPr>
          <w:rFonts w:hint="eastAsia" w:ascii="仿宋_GB2312" w:hAnsi="宋体" w:eastAsia="仿宋_GB2312"/>
          <w:szCs w:val="21"/>
          <w:lang w:eastAsia="zh-CN"/>
        </w:rPr>
        <w:t>邀请</w:t>
      </w:r>
      <w:r>
        <w:rPr>
          <w:rFonts w:hint="eastAsia" w:ascii="仿宋_GB2312" w:hAnsi="宋体" w:eastAsia="仿宋_GB2312"/>
          <w:szCs w:val="21"/>
        </w:rPr>
        <w:t>文件；</w:t>
      </w:r>
    </w:p>
    <w:p>
      <w:pPr>
        <w:ind w:firstLine="420" w:firstLineChars="200"/>
        <w:jc w:val="left"/>
        <w:rPr>
          <w:rFonts w:ascii="仿宋_GB2312" w:hAnsi="宋体" w:eastAsia="仿宋_GB2312" w:cs="Arial"/>
          <w:szCs w:val="21"/>
        </w:rPr>
      </w:pPr>
      <w:r>
        <w:rPr>
          <w:rFonts w:hint="eastAsia" w:ascii="黑体" w:hAnsi="宋体" w:eastAsia="黑体"/>
          <w:szCs w:val="21"/>
        </w:rPr>
        <w:t>2.</w:t>
      </w:r>
      <w:r>
        <w:rPr>
          <w:rFonts w:hint="eastAsia" w:ascii="仿宋_GB2312" w:hAnsi="宋体" w:eastAsia="仿宋_GB2312" w:cs="Arial"/>
          <w:szCs w:val="21"/>
          <w:lang w:eastAsia="zh-CN"/>
        </w:rPr>
        <w:t>邀请</w:t>
      </w:r>
      <w:r>
        <w:rPr>
          <w:rFonts w:hint="eastAsia" w:ascii="仿宋_GB2312" w:hAnsi="宋体" w:eastAsia="仿宋_GB2312" w:cs="Arial"/>
          <w:szCs w:val="21"/>
        </w:rPr>
        <w:t>文件的更正公告、变更公告；</w:t>
      </w:r>
    </w:p>
    <w:p>
      <w:pPr>
        <w:ind w:firstLine="420" w:firstLineChars="200"/>
        <w:jc w:val="left"/>
        <w:rPr>
          <w:rFonts w:ascii="仿宋_GB2312" w:hAnsi="宋体" w:eastAsia="仿宋_GB2312"/>
          <w:szCs w:val="21"/>
        </w:rPr>
      </w:pPr>
      <w:r>
        <w:rPr>
          <w:rFonts w:hint="eastAsia" w:ascii="黑体" w:hAnsi="宋体" w:eastAsia="黑体"/>
          <w:szCs w:val="21"/>
        </w:rPr>
        <w:t>3.</w:t>
      </w:r>
      <w:r>
        <w:rPr>
          <w:rFonts w:hint="eastAsia" w:ascii="仿宋_GB2312" w:hAnsi="宋体" w:eastAsia="仿宋_GB2312"/>
          <w:szCs w:val="21"/>
          <w:lang w:eastAsia="zh-CN"/>
        </w:rPr>
        <w:t>合格</w:t>
      </w:r>
      <w:r>
        <w:rPr>
          <w:rFonts w:hint="eastAsia" w:ascii="仿宋_GB2312" w:hAnsi="宋体" w:eastAsia="仿宋_GB2312"/>
          <w:szCs w:val="21"/>
        </w:rPr>
        <w:t>供应商提交的</w:t>
      </w:r>
      <w:r>
        <w:rPr>
          <w:rFonts w:hint="eastAsia" w:ascii="仿宋_GB2312" w:hAnsi="宋体" w:eastAsia="仿宋_GB2312"/>
          <w:szCs w:val="21"/>
          <w:lang w:eastAsia="zh-CN"/>
        </w:rPr>
        <w:t>响应</w:t>
      </w:r>
      <w:r>
        <w:rPr>
          <w:rFonts w:hint="eastAsia" w:ascii="仿宋_GB2312" w:hAnsi="宋体" w:eastAsia="仿宋_GB2312"/>
          <w:szCs w:val="21"/>
        </w:rPr>
        <w:t>文件；</w:t>
      </w:r>
    </w:p>
    <w:p>
      <w:pPr>
        <w:ind w:firstLine="420" w:firstLineChars="200"/>
        <w:jc w:val="left"/>
        <w:rPr>
          <w:rFonts w:ascii="仿宋_GB2312" w:hAnsi="宋体" w:eastAsia="仿宋_GB2312"/>
          <w:szCs w:val="21"/>
        </w:rPr>
      </w:pPr>
      <w:r>
        <w:rPr>
          <w:rFonts w:hint="eastAsia" w:ascii="黑体" w:hAnsi="宋体" w:eastAsia="黑体"/>
          <w:szCs w:val="21"/>
        </w:rPr>
        <w:t>4.</w:t>
      </w:r>
      <w:r>
        <w:rPr>
          <w:rFonts w:hint="eastAsia" w:ascii="仿宋_GB2312" w:hAnsi="宋体" w:eastAsia="仿宋_GB2312"/>
          <w:szCs w:val="21"/>
          <w:lang w:eastAsia="zh-CN"/>
        </w:rPr>
        <w:t>协议</w:t>
      </w:r>
      <w:r>
        <w:rPr>
          <w:rFonts w:hint="eastAsia" w:ascii="仿宋_GB2312" w:hAnsi="宋体" w:eastAsia="仿宋_GB2312"/>
          <w:szCs w:val="21"/>
        </w:rPr>
        <w:t>条款；；</w:t>
      </w:r>
    </w:p>
    <w:p>
      <w:pPr>
        <w:ind w:firstLine="420" w:firstLineChars="200"/>
        <w:jc w:val="left"/>
        <w:rPr>
          <w:rFonts w:ascii="仿宋_GB2312" w:hAnsi="宋体" w:eastAsia="仿宋_GB2312"/>
          <w:szCs w:val="21"/>
        </w:rPr>
      </w:pPr>
      <w:r>
        <w:rPr>
          <w:rFonts w:hint="eastAsia" w:ascii="黑体" w:hAnsi="宋体" w:eastAsia="黑体"/>
          <w:szCs w:val="21"/>
          <w:lang w:val="en-US" w:eastAsia="zh-CN"/>
        </w:rPr>
        <w:t>5</w:t>
      </w:r>
      <w:r>
        <w:rPr>
          <w:rFonts w:hint="eastAsia" w:ascii="黑体" w:hAnsi="宋体" w:eastAsia="黑体"/>
          <w:szCs w:val="21"/>
        </w:rPr>
        <w:t>.</w:t>
      </w:r>
      <w:r>
        <w:rPr>
          <w:rFonts w:hint="eastAsia" w:ascii="仿宋_GB2312" w:hAnsi="宋体" w:eastAsia="仿宋_GB2312" w:cs="Arial"/>
          <w:szCs w:val="21"/>
          <w:lang w:eastAsia="zh-CN"/>
        </w:rPr>
        <w:t>协议</w:t>
      </w:r>
      <w:r>
        <w:rPr>
          <w:rFonts w:hint="eastAsia" w:ascii="仿宋_GB2312" w:hAnsi="宋体" w:eastAsia="仿宋_GB2312" w:cs="Arial"/>
          <w:szCs w:val="21"/>
        </w:rPr>
        <w:t>的其它附件。</w:t>
      </w:r>
    </w:p>
    <w:p>
      <w:pPr>
        <w:jc w:val="left"/>
        <w:rPr>
          <w:rFonts w:ascii="黑体" w:hAnsi="宋体" w:eastAsia="黑体"/>
          <w:b/>
          <w:szCs w:val="21"/>
        </w:rPr>
      </w:pPr>
      <w:r>
        <w:rPr>
          <w:rFonts w:hint="eastAsia" w:ascii="黑体" w:hAnsi="宋体" w:eastAsia="黑体"/>
          <w:b/>
          <w:szCs w:val="21"/>
        </w:rPr>
        <w:t>　　二、</w:t>
      </w:r>
      <w:r>
        <w:rPr>
          <w:rFonts w:hint="eastAsia" w:ascii="黑体" w:hAnsi="宋体" w:eastAsia="黑体"/>
          <w:b/>
          <w:szCs w:val="21"/>
          <w:lang w:eastAsia="zh-CN"/>
        </w:rPr>
        <w:t>协议</w:t>
      </w:r>
      <w:r>
        <w:rPr>
          <w:rFonts w:hint="eastAsia" w:ascii="黑体" w:hAnsi="宋体" w:eastAsia="黑体"/>
          <w:b/>
          <w:szCs w:val="21"/>
        </w:rPr>
        <w:t>范围和条件</w:t>
      </w:r>
    </w:p>
    <w:p>
      <w:pPr>
        <w:jc w:val="left"/>
        <w:rPr>
          <w:rFonts w:ascii="仿宋_GB2312" w:hAnsi="宋体" w:eastAsia="仿宋_GB2312"/>
          <w:szCs w:val="21"/>
        </w:rPr>
      </w:pPr>
      <w:r>
        <w:rPr>
          <w:rFonts w:hint="eastAsia" w:ascii="仿宋_GB2312" w:hAnsi="宋体" w:eastAsia="仿宋_GB2312"/>
          <w:szCs w:val="21"/>
        </w:rPr>
        <w:t xml:space="preserve">    本</w:t>
      </w:r>
      <w:r>
        <w:rPr>
          <w:rFonts w:hint="eastAsia" w:ascii="仿宋_GB2312" w:hAnsi="宋体" w:eastAsia="仿宋_GB2312"/>
          <w:szCs w:val="21"/>
          <w:lang w:eastAsia="zh-CN"/>
        </w:rPr>
        <w:t>协议</w:t>
      </w:r>
      <w:r>
        <w:rPr>
          <w:rFonts w:hint="eastAsia" w:ascii="仿宋_GB2312" w:hAnsi="宋体" w:eastAsia="仿宋_GB2312"/>
          <w:szCs w:val="21"/>
        </w:rPr>
        <w:t>的范围和条件与上述</w:t>
      </w:r>
      <w:r>
        <w:rPr>
          <w:rFonts w:hint="eastAsia" w:ascii="仿宋_GB2312" w:hAnsi="宋体" w:eastAsia="仿宋_GB2312"/>
          <w:szCs w:val="21"/>
          <w:lang w:eastAsia="zh-CN"/>
        </w:rPr>
        <w:t>协议</w:t>
      </w:r>
      <w:r>
        <w:rPr>
          <w:rFonts w:hint="eastAsia" w:ascii="仿宋_GB2312" w:hAnsi="宋体" w:eastAsia="仿宋_GB2312"/>
          <w:szCs w:val="21"/>
        </w:rPr>
        <w:t>文件的规定相一致。</w:t>
      </w:r>
    </w:p>
    <w:p>
      <w:pPr>
        <w:jc w:val="left"/>
        <w:rPr>
          <w:rFonts w:ascii="黑体" w:hAnsi="宋体" w:eastAsia="黑体"/>
          <w:b/>
          <w:szCs w:val="21"/>
        </w:rPr>
      </w:pPr>
      <w:r>
        <w:rPr>
          <w:rFonts w:hint="eastAsia" w:ascii="黑体" w:hAnsi="宋体" w:eastAsia="黑体"/>
          <w:b/>
          <w:szCs w:val="21"/>
        </w:rPr>
        <w:t>　　三、</w:t>
      </w:r>
      <w:r>
        <w:rPr>
          <w:rFonts w:hint="eastAsia" w:ascii="黑体" w:hAnsi="宋体" w:eastAsia="黑体"/>
          <w:b/>
          <w:szCs w:val="21"/>
          <w:lang w:eastAsia="zh-CN"/>
        </w:rPr>
        <w:t>协议</w:t>
      </w:r>
      <w:r>
        <w:rPr>
          <w:rFonts w:hint="eastAsia" w:ascii="黑体" w:hAnsi="宋体" w:eastAsia="黑体"/>
          <w:b/>
          <w:szCs w:val="21"/>
        </w:rPr>
        <w:t>标的</w:t>
      </w:r>
    </w:p>
    <w:p>
      <w:pPr>
        <w:jc w:val="left"/>
        <w:rPr>
          <w:rFonts w:ascii="仿宋_GB2312" w:hAnsi="宋体" w:eastAsia="仿宋_GB2312"/>
          <w:szCs w:val="21"/>
        </w:rPr>
      </w:pPr>
      <w:r>
        <w:rPr>
          <w:rFonts w:hint="eastAsia" w:ascii="仿宋_GB2312" w:hAnsi="宋体" w:eastAsia="仿宋_GB2312"/>
          <w:szCs w:val="21"/>
        </w:rPr>
        <w:t xml:space="preserve">    </w:t>
      </w:r>
      <w:r>
        <w:rPr>
          <w:rFonts w:hint="eastAsia" w:ascii="仿宋_GB2312" w:hAnsi="仿宋_GB2312" w:eastAsia="仿宋_GB2312" w:cs="仿宋_GB2312"/>
          <w:szCs w:val="21"/>
        </w:rPr>
        <w:t>本</w:t>
      </w:r>
      <w:r>
        <w:rPr>
          <w:rFonts w:hint="eastAsia" w:ascii="仿宋_GB2312" w:hAnsi="仿宋_GB2312" w:eastAsia="仿宋_GB2312" w:cs="仿宋_GB2312"/>
          <w:szCs w:val="21"/>
          <w:lang w:eastAsia="zh-CN"/>
        </w:rPr>
        <w:t>协议</w:t>
      </w:r>
      <w:r>
        <w:rPr>
          <w:rFonts w:hint="eastAsia" w:ascii="仿宋_GB2312" w:hAnsi="仿宋_GB2312" w:eastAsia="仿宋_GB2312" w:cs="仿宋_GB2312"/>
          <w:szCs w:val="21"/>
        </w:rPr>
        <w:t>的标的为</w:t>
      </w:r>
      <w:r>
        <w:rPr>
          <w:rFonts w:hint="eastAsia" w:ascii="仿宋_GB2312" w:hAnsi="仿宋_GB2312" w:eastAsia="仿宋_GB2312" w:cs="仿宋_GB2312"/>
          <w:szCs w:val="21"/>
          <w:lang w:eastAsia="zh-CN"/>
        </w:rPr>
        <w:t>邀请</w:t>
      </w:r>
      <w:r>
        <w:rPr>
          <w:rFonts w:hint="eastAsia" w:ascii="仿宋_GB2312" w:hAnsi="仿宋_GB2312" w:eastAsia="仿宋_GB2312" w:cs="仿宋_GB2312"/>
          <w:szCs w:val="21"/>
        </w:rPr>
        <w:t>文件中所列相关服务。</w:t>
      </w:r>
    </w:p>
    <w:p>
      <w:pPr>
        <w:jc w:val="left"/>
        <w:rPr>
          <w:rFonts w:ascii="黑体" w:hAnsi="宋体" w:eastAsia="黑体"/>
          <w:b/>
          <w:szCs w:val="21"/>
        </w:rPr>
      </w:pPr>
      <w:r>
        <w:rPr>
          <w:rFonts w:hint="eastAsia" w:ascii="黑体" w:hAnsi="宋体" w:eastAsia="黑体"/>
          <w:b/>
          <w:szCs w:val="21"/>
        </w:rPr>
        <w:t>　　四、</w:t>
      </w:r>
      <w:r>
        <w:rPr>
          <w:rFonts w:hint="eastAsia" w:ascii="黑体" w:hAnsi="宋体" w:eastAsia="黑体"/>
          <w:b/>
          <w:szCs w:val="21"/>
          <w:lang w:eastAsia="zh-CN"/>
        </w:rPr>
        <w:t>协议</w:t>
      </w:r>
      <w:r>
        <w:rPr>
          <w:rFonts w:hint="eastAsia" w:ascii="黑体" w:hAnsi="宋体" w:eastAsia="黑体"/>
          <w:b/>
          <w:szCs w:val="21"/>
        </w:rPr>
        <w:t>金额</w:t>
      </w:r>
    </w:p>
    <w:p>
      <w:pPr>
        <w:jc w:val="left"/>
        <w:rPr>
          <w:rFonts w:ascii="仿宋_GB2312" w:hAnsi="宋体" w:eastAsia="仿宋_GB2312"/>
          <w:szCs w:val="21"/>
        </w:rPr>
      </w:pPr>
      <w:r>
        <w:rPr>
          <w:rFonts w:hint="eastAsia" w:ascii="仿宋_GB2312" w:hAnsi="宋体" w:eastAsia="仿宋_GB2312"/>
          <w:szCs w:val="21"/>
        </w:rPr>
        <w:t xml:space="preserve">    </w:t>
      </w:r>
      <w:r>
        <w:rPr>
          <w:rFonts w:hint="eastAsia" w:ascii="仿宋_GB2312" w:hAnsi="仿宋_GB2312" w:eastAsia="仿宋_GB2312" w:cs="仿宋_GB2312"/>
          <w:szCs w:val="21"/>
        </w:rPr>
        <w:t>本</w:t>
      </w:r>
      <w:r>
        <w:rPr>
          <w:rFonts w:hint="eastAsia" w:ascii="仿宋_GB2312" w:hAnsi="仿宋_GB2312" w:eastAsia="仿宋_GB2312" w:cs="仿宋_GB2312"/>
          <w:szCs w:val="21"/>
          <w:lang w:eastAsia="zh-CN"/>
        </w:rPr>
        <w:t>协议</w:t>
      </w:r>
      <w:r>
        <w:rPr>
          <w:rFonts w:hint="eastAsia" w:ascii="仿宋_GB2312" w:hAnsi="仿宋_GB2312" w:eastAsia="仿宋_GB2312" w:cs="仿宋_GB2312"/>
          <w:szCs w:val="21"/>
        </w:rPr>
        <w:t>的标的为</w:t>
      </w:r>
      <w:r>
        <w:rPr>
          <w:rFonts w:hint="eastAsia" w:ascii="仿宋_GB2312" w:hAnsi="仿宋_GB2312" w:eastAsia="仿宋_GB2312" w:cs="仿宋_GB2312"/>
          <w:szCs w:val="21"/>
          <w:lang w:eastAsia="zh-CN"/>
        </w:rPr>
        <w:t>邀请</w:t>
      </w:r>
      <w:r>
        <w:rPr>
          <w:rFonts w:hint="eastAsia" w:ascii="仿宋_GB2312" w:hAnsi="仿宋_GB2312" w:eastAsia="仿宋_GB2312" w:cs="仿宋_GB2312"/>
          <w:szCs w:val="21"/>
        </w:rPr>
        <w:t>文件中所列相关服务。</w:t>
      </w:r>
    </w:p>
    <w:p>
      <w:pPr>
        <w:jc w:val="left"/>
        <w:rPr>
          <w:rFonts w:hint="eastAsia" w:ascii="黑体" w:hAnsi="宋体" w:eastAsia="黑体"/>
          <w:b/>
          <w:szCs w:val="21"/>
        </w:rPr>
      </w:pPr>
      <w:r>
        <w:rPr>
          <w:rFonts w:hint="eastAsia" w:ascii="黑体" w:hAnsi="宋体" w:eastAsia="黑体"/>
          <w:b/>
          <w:szCs w:val="21"/>
        </w:rPr>
        <w:t>　  五、付款方式及条件</w:t>
      </w:r>
    </w:p>
    <w:p>
      <w:pPr>
        <w:ind w:firstLine="420" w:firstLineChars="200"/>
        <w:jc w:val="left"/>
        <w:rPr>
          <w:rFonts w:hint="eastAsia" w:ascii="黑体" w:hAnsi="宋体" w:eastAsia="黑体"/>
          <w:b/>
          <w:szCs w:val="21"/>
        </w:rPr>
      </w:pPr>
      <w:r>
        <w:rPr>
          <w:rFonts w:hint="eastAsia" w:ascii="仿宋_GB2312" w:hAnsi="仿宋_GB2312" w:eastAsia="仿宋_GB2312" w:cs="仿宋_GB2312"/>
          <w:szCs w:val="21"/>
        </w:rPr>
        <w:t>本</w:t>
      </w:r>
      <w:r>
        <w:rPr>
          <w:rFonts w:hint="eastAsia" w:ascii="仿宋_GB2312" w:hAnsi="仿宋_GB2312" w:eastAsia="仿宋_GB2312" w:cs="仿宋_GB2312"/>
          <w:szCs w:val="21"/>
          <w:lang w:eastAsia="zh-CN"/>
        </w:rPr>
        <w:t>协议</w:t>
      </w:r>
      <w:r>
        <w:rPr>
          <w:rFonts w:hint="eastAsia" w:ascii="仿宋_GB2312" w:hAnsi="仿宋_GB2312" w:eastAsia="仿宋_GB2312" w:cs="仿宋_GB2312"/>
          <w:szCs w:val="21"/>
        </w:rPr>
        <w:t>的标的为</w:t>
      </w:r>
      <w:r>
        <w:rPr>
          <w:rFonts w:hint="eastAsia" w:ascii="仿宋_GB2312" w:hAnsi="仿宋_GB2312" w:eastAsia="仿宋_GB2312" w:cs="仿宋_GB2312"/>
          <w:szCs w:val="21"/>
          <w:lang w:eastAsia="zh-CN"/>
        </w:rPr>
        <w:t>邀请</w:t>
      </w:r>
      <w:r>
        <w:rPr>
          <w:rFonts w:hint="eastAsia" w:ascii="仿宋_GB2312" w:hAnsi="仿宋_GB2312" w:eastAsia="仿宋_GB2312" w:cs="仿宋_GB2312"/>
          <w:szCs w:val="21"/>
        </w:rPr>
        <w:t>文件中所列相关服务。</w:t>
      </w:r>
    </w:p>
    <w:p>
      <w:pPr>
        <w:jc w:val="left"/>
        <w:rPr>
          <w:rFonts w:ascii="仿宋_GB2312" w:hAnsi="宋体" w:eastAsia="仿宋_GB2312"/>
          <w:szCs w:val="21"/>
        </w:rPr>
      </w:pPr>
      <w:r>
        <w:rPr>
          <w:rFonts w:hint="eastAsia" w:ascii="黑体" w:hAnsi="宋体" w:eastAsia="黑体"/>
          <w:b/>
          <w:szCs w:val="21"/>
        </w:rPr>
        <w:t>　　六、服务时间和服务地点</w:t>
      </w:r>
      <w:r>
        <w:rPr>
          <w:rFonts w:hint="eastAsia" w:ascii="仿宋_GB2312" w:hAnsi="宋体" w:eastAsia="仿宋_GB2312"/>
          <w:szCs w:val="21"/>
        </w:rPr>
        <w:t xml:space="preserve">   </w:t>
      </w:r>
    </w:p>
    <w:p>
      <w:pPr>
        <w:jc w:val="left"/>
        <w:rPr>
          <w:rFonts w:ascii="仿宋_GB2312" w:hAnsi="宋体" w:eastAsia="仿宋_GB2312"/>
          <w:szCs w:val="21"/>
          <w:u w:val="single"/>
        </w:rPr>
      </w:pPr>
      <w:r>
        <w:rPr>
          <w:rFonts w:hint="eastAsia" w:ascii="仿宋_GB2312" w:hAnsi="宋体" w:eastAsia="仿宋_GB2312"/>
          <w:szCs w:val="21"/>
        </w:rPr>
        <w:t xml:space="preserve">    </w:t>
      </w:r>
      <w:r>
        <w:rPr>
          <w:rFonts w:hint="eastAsia" w:ascii="仿宋_GB2312" w:hAnsi="仿宋_GB2312" w:eastAsia="仿宋_GB2312" w:cs="仿宋_GB2312"/>
          <w:szCs w:val="21"/>
        </w:rPr>
        <w:t>本</w:t>
      </w:r>
      <w:r>
        <w:rPr>
          <w:rFonts w:hint="eastAsia" w:ascii="仿宋_GB2312" w:hAnsi="仿宋_GB2312" w:eastAsia="仿宋_GB2312" w:cs="仿宋_GB2312"/>
          <w:szCs w:val="21"/>
          <w:lang w:eastAsia="zh-CN"/>
        </w:rPr>
        <w:t>协议</w:t>
      </w:r>
      <w:r>
        <w:rPr>
          <w:rFonts w:hint="eastAsia" w:ascii="仿宋_GB2312" w:hAnsi="仿宋_GB2312" w:eastAsia="仿宋_GB2312" w:cs="仿宋_GB2312"/>
          <w:szCs w:val="21"/>
        </w:rPr>
        <w:t>的标的为</w:t>
      </w:r>
      <w:r>
        <w:rPr>
          <w:rFonts w:hint="eastAsia" w:ascii="仿宋_GB2312" w:hAnsi="仿宋_GB2312" w:eastAsia="仿宋_GB2312" w:cs="仿宋_GB2312"/>
          <w:szCs w:val="21"/>
          <w:lang w:eastAsia="zh-CN"/>
        </w:rPr>
        <w:t>邀请</w:t>
      </w:r>
      <w:r>
        <w:rPr>
          <w:rFonts w:hint="eastAsia" w:ascii="仿宋_GB2312" w:hAnsi="仿宋_GB2312" w:eastAsia="仿宋_GB2312" w:cs="仿宋_GB2312"/>
          <w:szCs w:val="21"/>
        </w:rPr>
        <w:t>文件中所列相关服务。</w:t>
      </w:r>
    </w:p>
    <w:p>
      <w:pPr>
        <w:jc w:val="left"/>
        <w:rPr>
          <w:rFonts w:ascii="黑体" w:hAnsi="宋体" w:eastAsia="黑体"/>
          <w:b/>
          <w:szCs w:val="21"/>
        </w:rPr>
      </w:pPr>
      <w:r>
        <w:rPr>
          <w:rFonts w:hint="eastAsia" w:ascii="黑体" w:hAnsi="宋体" w:eastAsia="黑体"/>
          <w:b/>
          <w:szCs w:val="21"/>
        </w:rPr>
        <w:t>　　七、验收要求</w:t>
      </w:r>
    </w:p>
    <w:p>
      <w:pPr>
        <w:jc w:val="left"/>
        <w:rPr>
          <w:rFonts w:ascii="仿宋_GB2312" w:hAnsi="宋体" w:eastAsia="仿宋_GB2312"/>
          <w:szCs w:val="21"/>
          <w:u w:val="single"/>
        </w:rPr>
      </w:pPr>
      <w:r>
        <w:rPr>
          <w:rFonts w:hint="eastAsia" w:ascii="黑体" w:hAnsi="宋体" w:eastAsia="黑体"/>
          <w:b/>
          <w:szCs w:val="21"/>
        </w:rPr>
        <w:t xml:space="preserve">    </w:t>
      </w:r>
      <w:r>
        <w:rPr>
          <w:rFonts w:hint="eastAsia" w:ascii="仿宋_GB2312" w:hAnsi="宋体" w:eastAsia="仿宋_GB2312"/>
          <w:szCs w:val="21"/>
        </w:rPr>
        <w:t>供方完全履行合同义务后，需方或需方的最终用户按照上述</w:t>
      </w:r>
      <w:r>
        <w:rPr>
          <w:rFonts w:hint="eastAsia" w:ascii="仿宋_GB2312" w:hAnsi="宋体" w:eastAsia="仿宋_GB2312"/>
          <w:szCs w:val="21"/>
          <w:lang w:eastAsia="zh-CN"/>
        </w:rPr>
        <w:t>协议</w:t>
      </w:r>
      <w:r>
        <w:rPr>
          <w:rFonts w:hint="eastAsia" w:ascii="仿宋_GB2312" w:hAnsi="宋体" w:eastAsia="仿宋_GB2312"/>
          <w:szCs w:val="21"/>
        </w:rPr>
        <w:t>文件列明的标准进行验收，验收不合格的，供方需按照第八条的约定承担相应违约责任。</w:t>
      </w:r>
    </w:p>
    <w:p>
      <w:pPr>
        <w:jc w:val="left"/>
        <w:rPr>
          <w:rFonts w:ascii="黑体" w:hAnsi="宋体" w:eastAsia="黑体"/>
          <w:b/>
          <w:szCs w:val="21"/>
        </w:rPr>
      </w:pPr>
      <w:r>
        <w:rPr>
          <w:rFonts w:hint="eastAsia" w:ascii="黑体" w:hAnsi="宋体" w:eastAsia="黑体"/>
          <w:b/>
          <w:szCs w:val="21"/>
        </w:rPr>
        <w:t xml:space="preserve">    八、违约责任</w:t>
      </w:r>
    </w:p>
    <w:p>
      <w:pPr>
        <w:jc w:val="left"/>
        <w:rPr>
          <w:rFonts w:ascii="仿宋_GB2312" w:hAnsi="宋体" w:eastAsia="仿宋_GB2312"/>
          <w:szCs w:val="21"/>
        </w:rPr>
      </w:pPr>
      <w:r>
        <w:rPr>
          <w:rFonts w:hint="eastAsia" w:ascii="仿宋_GB2312" w:hAnsi="宋体" w:eastAsia="仿宋_GB2312"/>
          <w:szCs w:val="21"/>
        </w:rPr>
        <w:t xml:space="preserve">    1.供方逾期提供服务的，每逾期一天向需方支付合同金额</w:t>
      </w:r>
      <w:r>
        <w:rPr>
          <w:rFonts w:hint="eastAsia" w:ascii="仿宋_GB2312" w:hAnsi="宋体" w:eastAsia="仿宋_GB2312"/>
          <w:szCs w:val="21"/>
          <w:u w:val="single"/>
        </w:rPr>
        <w:t xml:space="preserve">  </w:t>
      </w:r>
      <w:r>
        <w:rPr>
          <w:rFonts w:hint="eastAsia" w:ascii="仿宋_GB2312" w:hAnsi="宋体" w:eastAsia="仿宋_GB2312"/>
          <w:szCs w:val="21"/>
        </w:rPr>
        <w:t>%的违约金，逾期</w:t>
      </w:r>
      <w:r>
        <w:rPr>
          <w:rFonts w:hint="eastAsia" w:ascii="仿宋_GB2312" w:hAnsi="宋体" w:eastAsia="仿宋_GB2312"/>
          <w:szCs w:val="21"/>
          <w:u w:val="single"/>
        </w:rPr>
        <w:t xml:space="preserve">  </w:t>
      </w:r>
      <w:r>
        <w:rPr>
          <w:rFonts w:hint="eastAsia" w:ascii="仿宋_GB2312" w:hAnsi="宋体" w:eastAsia="仿宋_GB2312"/>
          <w:szCs w:val="21"/>
        </w:rPr>
        <w:t>日的，需方有权单方面解除本协议。</w:t>
      </w:r>
    </w:p>
    <w:p>
      <w:pPr>
        <w:jc w:val="left"/>
        <w:rPr>
          <w:rFonts w:ascii="仿宋_GB2312" w:hAnsi="宋体" w:eastAsia="仿宋_GB2312"/>
          <w:szCs w:val="21"/>
        </w:rPr>
      </w:pPr>
      <w:r>
        <w:rPr>
          <w:rFonts w:hint="eastAsia" w:ascii="仿宋_GB2312" w:hAnsi="宋体" w:eastAsia="仿宋_GB2312"/>
          <w:szCs w:val="21"/>
        </w:rPr>
        <w:t xml:space="preserve">    2.供方提供的服务不符合约定的，需方有权向供方书面提出整改意见，供方需无条件整改至符合约定，自需方向供方提出书面意见之日起</w:t>
      </w:r>
      <w:r>
        <w:rPr>
          <w:rFonts w:hint="eastAsia" w:ascii="仿宋_GB2312" w:hAnsi="宋体" w:eastAsia="仿宋_GB2312"/>
          <w:szCs w:val="21"/>
          <w:u w:val="single"/>
        </w:rPr>
        <w:t xml:space="preserve">  </w:t>
      </w:r>
      <w:r>
        <w:rPr>
          <w:rFonts w:hint="eastAsia" w:ascii="仿宋_GB2312" w:hAnsi="宋体" w:eastAsia="仿宋_GB2312"/>
          <w:szCs w:val="21"/>
        </w:rPr>
        <w:t>日内，供方仍未整改或整改后服务仍不符合约定的，需方有权单方面解除本协议。</w:t>
      </w:r>
    </w:p>
    <w:p>
      <w:pPr>
        <w:jc w:val="left"/>
        <w:rPr>
          <w:rFonts w:ascii="仿宋_GB2312" w:hAnsi="宋体" w:eastAsia="仿宋_GB2312"/>
          <w:szCs w:val="21"/>
        </w:rPr>
      </w:pPr>
      <w:r>
        <w:rPr>
          <w:rFonts w:hint="eastAsia" w:ascii="仿宋_GB2312" w:hAnsi="宋体" w:eastAsia="仿宋_GB2312"/>
          <w:szCs w:val="21"/>
        </w:rPr>
        <w:t xml:space="preserve">    3.需方逾期付款的，每逾期一天向供方支付逾期金额</w:t>
      </w:r>
      <w:r>
        <w:rPr>
          <w:rFonts w:hint="eastAsia" w:ascii="仿宋_GB2312" w:hAnsi="宋体" w:eastAsia="仿宋_GB2312"/>
          <w:szCs w:val="21"/>
          <w:u w:val="single"/>
        </w:rPr>
        <w:t xml:space="preserve">  </w:t>
      </w:r>
      <w:r>
        <w:rPr>
          <w:rFonts w:hint="eastAsia" w:ascii="仿宋_GB2312" w:hAnsi="宋体" w:eastAsia="仿宋_GB2312"/>
          <w:szCs w:val="21"/>
        </w:rPr>
        <w:t>%的违约金，逾期</w:t>
      </w:r>
      <w:r>
        <w:rPr>
          <w:rFonts w:hint="eastAsia" w:ascii="仿宋_GB2312" w:hAnsi="宋体" w:eastAsia="仿宋_GB2312"/>
          <w:szCs w:val="21"/>
          <w:u w:val="single"/>
        </w:rPr>
        <w:t xml:space="preserve">  </w:t>
      </w:r>
      <w:r>
        <w:rPr>
          <w:rFonts w:hint="eastAsia" w:ascii="仿宋_GB2312" w:hAnsi="宋体" w:eastAsia="仿宋_GB2312"/>
          <w:szCs w:val="21"/>
        </w:rPr>
        <w:t>日的，供方有权单方面解除本协议。</w:t>
      </w:r>
    </w:p>
    <w:p>
      <w:pPr>
        <w:jc w:val="left"/>
        <w:rPr>
          <w:rFonts w:ascii="黑体" w:hAnsi="宋体" w:eastAsia="黑体"/>
          <w:b/>
          <w:szCs w:val="21"/>
        </w:rPr>
      </w:pPr>
      <w:r>
        <w:rPr>
          <w:rFonts w:hint="eastAsia" w:ascii="黑体" w:hAnsi="宋体" w:eastAsia="黑体"/>
          <w:b/>
          <w:szCs w:val="21"/>
        </w:rPr>
        <w:t xml:space="preserve">    九、争议解决</w:t>
      </w:r>
    </w:p>
    <w:p>
      <w:pPr>
        <w:jc w:val="left"/>
        <w:rPr>
          <w:rFonts w:ascii="仿宋_GB2312" w:hAnsi="宋体" w:eastAsia="仿宋_GB2312"/>
          <w:szCs w:val="21"/>
        </w:rPr>
      </w:pPr>
      <w:r>
        <w:rPr>
          <w:rFonts w:hint="eastAsia" w:ascii="仿宋_GB2312" w:hAnsi="宋体" w:eastAsia="仿宋_GB2312"/>
          <w:szCs w:val="21"/>
        </w:rPr>
        <w:t xml:space="preserve">    双方因履行本协议而产生的争议，应友好协商解决，协商不成的，任何一方可向需方所在地的人民法院提起诉讼。</w:t>
      </w:r>
    </w:p>
    <w:p>
      <w:pPr>
        <w:jc w:val="left"/>
        <w:rPr>
          <w:rFonts w:ascii="黑体" w:hAnsi="宋体" w:eastAsia="黑体"/>
          <w:b/>
          <w:szCs w:val="21"/>
        </w:rPr>
      </w:pPr>
      <w:r>
        <w:rPr>
          <w:rFonts w:hint="eastAsia" w:ascii="黑体" w:hAnsi="宋体" w:eastAsia="黑体"/>
          <w:b/>
          <w:szCs w:val="21"/>
        </w:rPr>
        <w:t xml:space="preserve">    十、</w:t>
      </w:r>
      <w:r>
        <w:rPr>
          <w:rFonts w:hint="eastAsia" w:ascii="黑体" w:hAnsi="宋体" w:eastAsia="黑体"/>
          <w:b/>
          <w:szCs w:val="21"/>
          <w:lang w:eastAsia="zh-CN"/>
        </w:rPr>
        <w:t>协议</w:t>
      </w:r>
      <w:r>
        <w:rPr>
          <w:rFonts w:hint="eastAsia" w:ascii="黑体" w:hAnsi="宋体" w:eastAsia="黑体"/>
          <w:b/>
          <w:szCs w:val="21"/>
        </w:rPr>
        <w:t>生效</w:t>
      </w:r>
    </w:p>
    <w:p>
      <w:pPr>
        <w:jc w:val="left"/>
        <w:rPr>
          <w:rFonts w:ascii="仿宋_GB2312" w:hAnsi="宋体" w:eastAsia="仿宋_GB2312"/>
          <w:szCs w:val="21"/>
        </w:rPr>
      </w:pPr>
      <w:r>
        <w:rPr>
          <w:rFonts w:hint="eastAsia" w:ascii="仿宋_GB2312" w:hAnsi="宋体" w:eastAsia="仿宋_GB2312"/>
          <w:szCs w:val="21"/>
        </w:rPr>
        <w:t xml:space="preserve">    本</w:t>
      </w:r>
      <w:r>
        <w:rPr>
          <w:rFonts w:hint="eastAsia" w:ascii="仿宋_GB2312" w:hAnsi="宋体" w:eastAsia="仿宋_GB2312"/>
          <w:szCs w:val="21"/>
          <w:lang w:eastAsia="zh-CN"/>
        </w:rPr>
        <w:t>协议</w:t>
      </w:r>
      <w:r>
        <w:rPr>
          <w:rFonts w:hint="eastAsia" w:ascii="仿宋_GB2312" w:hAnsi="宋体" w:eastAsia="仿宋_GB2312"/>
          <w:szCs w:val="21"/>
        </w:rPr>
        <w:t>经双方授权代表签字盖章后生效。</w:t>
      </w:r>
    </w:p>
    <w:p>
      <w:pPr>
        <w:ind w:firstLine="420" w:firstLineChars="200"/>
        <w:jc w:val="left"/>
        <w:rPr>
          <w:rFonts w:ascii="仿宋_GB2312" w:hAnsi="宋体" w:eastAsia="仿宋_GB2312"/>
          <w:szCs w:val="21"/>
        </w:rPr>
      </w:pPr>
      <w:r>
        <w:rPr>
          <w:rFonts w:hint="eastAsia" w:ascii="仿宋_GB2312" w:hAnsi="宋体" w:eastAsia="仿宋_GB2312"/>
          <w:szCs w:val="21"/>
        </w:rPr>
        <w:t>需方（公章）:                       供方(公章):</w:t>
      </w:r>
    </w:p>
    <w:p>
      <w:pPr>
        <w:ind w:firstLine="420" w:firstLineChars="200"/>
        <w:jc w:val="left"/>
        <w:rPr>
          <w:rFonts w:ascii="仿宋_GB2312" w:hAnsi="宋体" w:eastAsia="仿宋_GB2312"/>
          <w:szCs w:val="21"/>
        </w:rPr>
      </w:pPr>
      <w:r>
        <w:rPr>
          <w:rFonts w:hint="eastAsia" w:ascii="仿宋_GB2312" w:hAnsi="宋体" w:eastAsia="仿宋_GB2312"/>
          <w:szCs w:val="21"/>
        </w:rPr>
        <w:t>法定代表人或授权代表人(签字):         法定代表人或授权代表人(签字):</w:t>
      </w:r>
    </w:p>
    <w:p>
      <w:pPr>
        <w:ind w:firstLine="420" w:firstLineChars="200"/>
        <w:rPr>
          <w:rFonts w:ascii="仿宋_GB2312" w:hAnsi="Lucida Sans Unicode" w:eastAsia="仿宋_GB2312" w:cs="Lucida Sans Unicode"/>
          <w:szCs w:val="21"/>
          <w:u w:val="single"/>
        </w:rPr>
      </w:pPr>
      <w:r>
        <w:rPr>
          <w:rFonts w:hint="eastAsia" w:ascii="仿宋_GB2312" w:hAnsi="Lucida Sans Unicode" w:eastAsia="仿宋_GB2312" w:cs="Lucida Sans Unicode"/>
          <w:szCs w:val="21"/>
        </w:rPr>
        <w:t>地址：</w:t>
      </w:r>
      <w:r>
        <w:rPr>
          <w:rFonts w:hint="eastAsia" w:ascii="仿宋_GB2312" w:hAnsi="Lucida Sans Unicode" w:eastAsia="仿宋_GB2312" w:cs="Lucida Sans Unicode"/>
          <w:szCs w:val="21"/>
          <w:u w:val="single"/>
        </w:rPr>
        <w:t xml:space="preserve">                        </w:t>
      </w:r>
      <w:r>
        <w:rPr>
          <w:rFonts w:hint="eastAsia" w:ascii="仿宋_GB2312" w:hAnsi="Lucida Sans Unicode" w:eastAsia="仿宋_GB2312" w:cs="Lucida Sans Unicode"/>
          <w:szCs w:val="21"/>
        </w:rPr>
        <w:t xml:space="preserve">      地址：</w:t>
      </w:r>
      <w:r>
        <w:rPr>
          <w:rFonts w:hint="eastAsia" w:ascii="仿宋_GB2312" w:hAnsi="Lucida Sans Unicode" w:eastAsia="仿宋_GB2312" w:cs="Lucida Sans Unicode"/>
          <w:szCs w:val="21"/>
          <w:u w:val="single"/>
        </w:rPr>
        <w:t xml:space="preserve">                          </w:t>
      </w:r>
    </w:p>
    <w:p>
      <w:pPr>
        <w:ind w:firstLine="420" w:firstLineChars="200"/>
        <w:rPr>
          <w:rFonts w:ascii="仿宋_GB2312" w:hAnsi="Lucida Sans Unicode" w:eastAsia="仿宋_GB2312" w:cs="Lucida Sans Unicode"/>
          <w:szCs w:val="21"/>
        </w:rPr>
      </w:pPr>
      <w:r>
        <w:rPr>
          <w:rFonts w:hint="eastAsia" w:ascii="仿宋_GB2312" w:hAnsi="Lucida Sans Unicode" w:eastAsia="仿宋_GB2312" w:cs="Lucida Sans Unicode"/>
          <w:szCs w:val="21"/>
        </w:rPr>
        <w:t>联系人：</w:t>
      </w:r>
      <w:r>
        <w:rPr>
          <w:rFonts w:hint="eastAsia" w:ascii="仿宋_GB2312" w:hAnsi="Lucida Sans Unicode" w:eastAsia="仿宋_GB2312" w:cs="Lucida Sans Unicode"/>
          <w:szCs w:val="21"/>
          <w:u w:val="single"/>
        </w:rPr>
        <w:t xml:space="preserve">                      </w:t>
      </w:r>
      <w:r>
        <w:rPr>
          <w:rFonts w:hint="eastAsia" w:ascii="仿宋_GB2312" w:hAnsi="Lucida Sans Unicode" w:eastAsia="仿宋_GB2312" w:cs="Lucida Sans Unicode"/>
          <w:szCs w:val="21"/>
        </w:rPr>
        <w:t xml:space="preserve">      联系人：</w:t>
      </w:r>
      <w:r>
        <w:rPr>
          <w:rFonts w:hint="eastAsia" w:ascii="仿宋_GB2312" w:hAnsi="Lucida Sans Unicode" w:eastAsia="仿宋_GB2312" w:cs="Lucida Sans Unicode"/>
          <w:szCs w:val="21"/>
          <w:u w:val="single"/>
        </w:rPr>
        <w:t xml:space="preserve">                        </w:t>
      </w:r>
    </w:p>
    <w:p>
      <w:pPr>
        <w:ind w:firstLine="420" w:firstLineChars="200"/>
        <w:rPr>
          <w:rFonts w:ascii="仿宋_GB2312" w:hAnsi="Lucida Sans Unicode" w:eastAsia="仿宋_GB2312" w:cs="Lucida Sans Unicode"/>
          <w:szCs w:val="21"/>
          <w:u w:val="single"/>
        </w:rPr>
      </w:pPr>
      <w:r>
        <w:rPr>
          <w:rFonts w:hint="eastAsia" w:ascii="仿宋_GB2312" w:hAnsi="Lucida Sans Unicode" w:eastAsia="仿宋_GB2312" w:cs="Lucida Sans Unicode"/>
          <w:szCs w:val="21"/>
        </w:rPr>
        <w:t>电话：</w:t>
      </w:r>
      <w:r>
        <w:rPr>
          <w:rFonts w:hint="eastAsia" w:ascii="仿宋_GB2312" w:hAnsi="Lucida Sans Unicode" w:eastAsia="仿宋_GB2312" w:cs="Lucida Sans Unicode"/>
          <w:szCs w:val="21"/>
          <w:u w:val="single"/>
        </w:rPr>
        <w:t xml:space="preserve">                        </w:t>
      </w:r>
      <w:r>
        <w:rPr>
          <w:rFonts w:hint="eastAsia" w:ascii="仿宋_GB2312" w:hAnsi="Lucida Sans Unicode" w:eastAsia="仿宋_GB2312" w:cs="Lucida Sans Unicode"/>
          <w:szCs w:val="21"/>
        </w:rPr>
        <w:t xml:space="preserve">      电话：</w:t>
      </w:r>
      <w:r>
        <w:rPr>
          <w:rFonts w:hint="eastAsia" w:ascii="仿宋_GB2312" w:hAnsi="Lucida Sans Unicode" w:eastAsia="仿宋_GB2312" w:cs="Lucida Sans Unicode"/>
          <w:szCs w:val="21"/>
          <w:u w:val="single"/>
        </w:rPr>
        <w:t xml:space="preserve">                          </w:t>
      </w:r>
    </w:p>
    <w:p>
      <w:pPr>
        <w:ind w:firstLine="420" w:firstLineChars="200"/>
        <w:rPr>
          <w:rFonts w:ascii="仿宋_GB2312" w:hAnsi="Lucida Sans Unicode" w:eastAsia="仿宋_GB2312" w:cs="Lucida Sans Unicode"/>
          <w:szCs w:val="21"/>
          <w:u w:val="single"/>
        </w:rPr>
      </w:pPr>
      <w:r>
        <w:rPr>
          <w:rFonts w:hint="eastAsia" w:ascii="仿宋_GB2312" w:hAnsi="Lucida Sans Unicode" w:eastAsia="仿宋_GB2312" w:cs="Lucida Sans Unicode"/>
          <w:szCs w:val="21"/>
        </w:rPr>
        <w:t>传真：</w:t>
      </w:r>
      <w:r>
        <w:rPr>
          <w:rFonts w:hint="eastAsia" w:ascii="仿宋_GB2312" w:hAnsi="Lucida Sans Unicode" w:eastAsia="仿宋_GB2312" w:cs="Lucida Sans Unicode"/>
          <w:szCs w:val="21"/>
          <w:u w:val="single"/>
        </w:rPr>
        <w:t xml:space="preserve">                        </w:t>
      </w:r>
      <w:r>
        <w:rPr>
          <w:rFonts w:hint="eastAsia" w:ascii="仿宋_GB2312" w:hAnsi="Lucida Sans Unicode" w:eastAsia="仿宋_GB2312" w:cs="Lucida Sans Unicode"/>
          <w:szCs w:val="21"/>
        </w:rPr>
        <w:t xml:space="preserve">      传真：</w:t>
      </w:r>
      <w:r>
        <w:rPr>
          <w:rFonts w:hint="eastAsia" w:ascii="仿宋_GB2312" w:hAnsi="Lucida Sans Unicode" w:eastAsia="仿宋_GB2312" w:cs="Lucida Sans Unicode"/>
          <w:szCs w:val="21"/>
          <w:u w:val="single"/>
        </w:rPr>
        <w:t xml:space="preserve">                          </w:t>
      </w:r>
    </w:p>
    <w:p>
      <w:pPr>
        <w:ind w:firstLine="420" w:firstLineChars="200"/>
        <w:rPr>
          <w:rFonts w:ascii="仿宋_GB2312" w:hAnsi="Lucida Sans Unicode" w:eastAsia="仿宋_GB2312" w:cs="Lucida Sans Unicode"/>
          <w:szCs w:val="21"/>
          <w:u w:val="single"/>
        </w:rPr>
      </w:pPr>
      <w:r>
        <w:rPr>
          <w:rFonts w:hint="eastAsia" w:ascii="仿宋_GB2312" w:hAnsi="Lucida Sans Unicode" w:eastAsia="仿宋_GB2312" w:cs="Lucida Sans Unicode"/>
          <w:szCs w:val="21"/>
        </w:rPr>
        <w:t>邮编：</w:t>
      </w:r>
      <w:r>
        <w:rPr>
          <w:rFonts w:hint="eastAsia" w:ascii="仿宋_GB2312" w:hAnsi="Lucida Sans Unicode" w:eastAsia="仿宋_GB2312" w:cs="Lucida Sans Unicode"/>
          <w:szCs w:val="21"/>
          <w:u w:val="single"/>
        </w:rPr>
        <w:t xml:space="preserve">                        </w:t>
      </w:r>
      <w:r>
        <w:rPr>
          <w:rFonts w:hint="eastAsia" w:ascii="仿宋_GB2312" w:hAnsi="Lucida Sans Unicode" w:eastAsia="仿宋_GB2312" w:cs="Lucida Sans Unicode"/>
          <w:szCs w:val="21"/>
        </w:rPr>
        <w:t xml:space="preserve">      邮编：</w:t>
      </w:r>
      <w:r>
        <w:rPr>
          <w:rFonts w:hint="eastAsia" w:ascii="仿宋_GB2312" w:hAnsi="Lucida Sans Unicode" w:eastAsia="仿宋_GB2312" w:cs="Lucida Sans Unicode"/>
          <w:szCs w:val="21"/>
          <w:u w:val="single"/>
        </w:rPr>
        <w:t xml:space="preserve">                          </w:t>
      </w:r>
    </w:p>
    <w:p>
      <w:pPr>
        <w:ind w:firstLine="420" w:firstLineChars="200"/>
        <w:rPr>
          <w:rFonts w:ascii="仿宋_GB2312" w:hAnsi="Lucida Sans Unicode" w:eastAsia="仿宋_GB2312" w:cs="Lucida Sans Unicode"/>
          <w:szCs w:val="21"/>
          <w:u w:val="single"/>
        </w:rPr>
      </w:pPr>
      <w:r>
        <w:rPr>
          <w:rFonts w:hint="eastAsia" w:ascii="仿宋_GB2312" w:hAnsi="Lucida Sans Unicode" w:eastAsia="仿宋_GB2312" w:cs="Lucida Sans Unicode"/>
          <w:szCs w:val="21"/>
        </w:rPr>
        <w:t>日期：</w:t>
      </w:r>
      <w:r>
        <w:rPr>
          <w:rFonts w:hint="eastAsia" w:ascii="仿宋_GB2312" w:hAnsi="Lucida Sans Unicode" w:eastAsia="仿宋_GB2312" w:cs="Lucida Sans Unicode"/>
          <w:szCs w:val="21"/>
          <w:u w:val="single"/>
        </w:rPr>
        <w:t xml:space="preserve">      年      月      日</w:t>
      </w:r>
      <w:r>
        <w:rPr>
          <w:rFonts w:hint="eastAsia" w:ascii="仿宋_GB2312" w:hAnsi="Lucida Sans Unicode" w:eastAsia="仿宋_GB2312" w:cs="Lucida Sans Unicode"/>
          <w:szCs w:val="21"/>
        </w:rPr>
        <w:t xml:space="preserve">      日期：</w:t>
      </w:r>
      <w:r>
        <w:rPr>
          <w:rFonts w:hint="eastAsia" w:ascii="仿宋_GB2312" w:hAnsi="Lucida Sans Unicode" w:eastAsia="仿宋_GB2312" w:cs="Lucida Sans Unicode"/>
          <w:szCs w:val="21"/>
          <w:u w:val="single"/>
        </w:rPr>
        <w:t xml:space="preserve">       年      月     日</w:t>
      </w:r>
    </w:p>
    <w:p>
      <w:pPr>
        <w:pStyle w:val="4"/>
        <w:keepNext w:val="0"/>
        <w:keepLines w:val="0"/>
        <w:widowControl/>
        <w:suppressLineNumbers w:val="0"/>
        <w:spacing w:before="75" w:beforeAutospacing="0" w:after="75" w:afterAutospacing="0" w:line="300" w:lineRule="atLeast"/>
        <w:ind w:left="0" w:right="0" w:firstLine="420"/>
        <w:rPr>
          <w:rFonts w:hint="default" w:ascii="仿宋_GB2312" w:eastAsia="仿宋_GB2312" w:cs="仿宋_GB2312"/>
          <w:sz w:val="21"/>
          <w:szCs w:val="21"/>
        </w:rPr>
      </w:pPr>
    </w:p>
    <w:p>
      <w:pPr>
        <w:pStyle w:val="4"/>
        <w:keepNext w:val="0"/>
        <w:keepLines w:val="0"/>
        <w:widowControl/>
        <w:suppressLineNumbers w:val="0"/>
        <w:spacing w:before="75" w:beforeAutospacing="0" w:after="75" w:afterAutospacing="0" w:line="300" w:lineRule="atLeast"/>
        <w:ind w:left="0" w:right="0" w:firstLine="420"/>
      </w:pPr>
      <w:r>
        <w:rPr>
          <w:rFonts w:hint="default" w:ascii="仿宋_GB2312" w:eastAsia="仿宋_GB2312" w:cs="仿宋_GB2312"/>
          <w:sz w:val="21"/>
          <w:szCs w:val="21"/>
        </w:rPr>
        <w:t> </w:t>
      </w:r>
    </w:p>
    <w:p>
      <w:pPr>
        <w:pStyle w:val="4"/>
        <w:keepNext w:val="0"/>
        <w:keepLines w:val="0"/>
        <w:widowControl/>
        <w:suppressLineNumbers w:val="0"/>
        <w:spacing w:before="75" w:beforeAutospacing="0" w:after="75" w:afterAutospacing="0"/>
        <w:ind w:left="0" w:right="0"/>
      </w:pPr>
    </w:p>
    <w:p>
      <w:pPr>
        <w:pStyle w:val="4"/>
        <w:keepNext w:val="0"/>
        <w:keepLines w:val="0"/>
        <w:widowControl/>
        <w:suppressLineNumbers w:val="0"/>
        <w:spacing w:before="75" w:beforeAutospacing="0" w:after="75" w:afterAutospacing="0"/>
        <w:ind w:left="0" w:right="0"/>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sans-serif">
    <w:altName w:val="仿宋"/>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华文中宋">
    <w:altName w:val="汉仪中宋简"/>
    <w:panose1 w:val="02010600040101010101"/>
    <w:charset w:val="00"/>
    <w:family w:val="auto"/>
    <w:pitch w:val="default"/>
    <w:sig w:usb0="00000000" w:usb1="00000000" w:usb2="00000000" w:usb3="00000000" w:csb0="0004009F" w:csb1="DFD70000"/>
  </w:font>
  <w:font w:name="Lucida Sans Unicode">
    <w:altName w:val="Noto Naskh Arabic"/>
    <w:panose1 w:val="020B0602030504020204"/>
    <w:charset w:val="00"/>
    <w:family w:val="swiss"/>
    <w:pitch w:val="default"/>
    <w:sig w:usb0="00000000" w:usb1="00000000" w:usb2="00000000" w:usb3="00000000" w:csb0="200000BF" w:csb1="D7F70000"/>
  </w:font>
  <w:font w:name="方正书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ejaVu Math TeX Gyre">
    <w:panose1 w:val="02000503000000000000"/>
    <w:charset w:val="00"/>
    <w:family w:val="auto"/>
    <w:pitch w:val="default"/>
    <w:sig w:usb0="A10000EF" w:usb1="4201F9EE" w:usb2="02000000" w:usb3="00000000" w:csb0="60000193" w:csb1="0DD4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汉仪中宋简">
    <w:panose1 w:val="02010600000101010101"/>
    <w:charset w:val="86"/>
    <w:family w:val="auto"/>
    <w:pitch w:val="default"/>
    <w:sig w:usb0="00000001" w:usb1="080E0800" w:usb2="00000002" w:usb3="00000000" w:csb0="00040000" w:csb1="00000000"/>
  </w:font>
  <w:font w:name="Noto Naskh Arabic">
    <w:panose1 w:val="020B0502040504020204"/>
    <w:charset w:val="00"/>
    <w:family w:val="auto"/>
    <w:pitch w:val="default"/>
    <w:sig w:usb0="00002000" w:usb1="80000000" w:usb2="00000008" w:usb3="00000000" w:csb0="00000041" w:csb1="000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F7058B"/>
    <w:multiLevelType w:val="multilevel"/>
    <w:tmpl w:val="52F7058B"/>
    <w:lvl w:ilvl="0" w:tentative="0">
      <w:start w:val="1"/>
      <w:numFmt w:val="decimal"/>
      <w:lvlText w:val="%1."/>
      <w:lvlJc w:val="left"/>
      <w:pPr>
        <w:tabs>
          <w:tab w:val="left" w:pos="830"/>
        </w:tabs>
        <w:ind w:left="830" w:hanging="360"/>
      </w:pPr>
      <w:rPr>
        <w:rFonts w:hint="eastAsia" w:ascii="黑体" w:hAnsi="Times New Roman" w:eastAsia="黑体"/>
        <w:b/>
      </w:rPr>
    </w:lvl>
    <w:lvl w:ilvl="1" w:tentative="0">
      <w:start w:val="1"/>
      <w:numFmt w:val="lowerLetter"/>
      <w:lvlText w:val="%2)"/>
      <w:lvlJc w:val="left"/>
      <w:pPr>
        <w:tabs>
          <w:tab w:val="left" w:pos="1310"/>
        </w:tabs>
        <w:ind w:left="1310" w:hanging="420"/>
      </w:pPr>
    </w:lvl>
    <w:lvl w:ilvl="2" w:tentative="0">
      <w:start w:val="1"/>
      <w:numFmt w:val="lowerRoman"/>
      <w:lvlText w:val="%3."/>
      <w:lvlJc w:val="right"/>
      <w:pPr>
        <w:tabs>
          <w:tab w:val="left" w:pos="1730"/>
        </w:tabs>
        <w:ind w:left="1730" w:hanging="420"/>
      </w:pPr>
    </w:lvl>
    <w:lvl w:ilvl="3" w:tentative="0">
      <w:start w:val="1"/>
      <w:numFmt w:val="decimal"/>
      <w:lvlText w:val="%4."/>
      <w:lvlJc w:val="left"/>
      <w:pPr>
        <w:tabs>
          <w:tab w:val="left" w:pos="2150"/>
        </w:tabs>
        <w:ind w:left="2150" w:hanging="420"/>
      </w:pPr>
    </w:lvl>
    <w:lvl w:ilvl="4" w:tentative="0">
      <w:start w:val="1"/>
      <w:numFmt w:val="lowerLetter"/>
      <w:lvlText w:val="%5)"/>
      <w:lvlJc w:val="left"/>
      <w:pPr>
        <w:tabs>
          <w:tab w:val="left" w:pos="2570"/>
        </w:tabs>
        <w:ind w:left="2570" w:hanging="420"/>
      </w:pPr>
    </w:lvl>
    <w:lvl w:ilvl="5" w:tentative="0">
      <w:start w:val="1"/>
      <w:numFmt w:val="lowerRoman"/>
      <w:lvlText w:val="%6."/>
      <w:lvlJc w:val="right"/>
      <w:pPr>
        <w:tabs>
          <w:tab w:val="left" w:pos="2990"/>
        </w:tabs>
        <w:ind w:left="2990" w:hanging="420"/>
      </w:pPr>
    </w:lvl>
    <w:lvl w:ilvl="6" w:tentative="0">
      <w:start w:val="1"/>
      <w:numFmt w:val="decimal"/>
      <w:lvlText w:val="%7."/>
      <w:lvlJc w:val="left"/>
      <w:pPr>
        <w:tabs>
          <w:tab w:val="left" w:pos="3410"/>
        </w:tabs>
        <w:ind w:left="3410" w:hanging="420"/>
      </w:pPr>
    </w:lvl>
    <w:lvl w:ilvl="7" w:tentative="0">
      <w:start w:val="1"/>
      <w:numFmt w:val="lowerLetter"/>
      <w:lvlText w:val="%8)"/>
      <w:lvlJc w:val="left"/>
      <w:pPr>
        <w:tabs>
          <w:tab w:val="left" w:pos="3830"/>
        </w:tabs>
        <w:ind w:left="3830" w:hanging="420"/>
      </w:pPr>
    </w:lvl>
    <w:lvl w:ilvl="8" w:tentative="0">
      <w:start w:val="1"/>
      <w:numFmt w:val="lowerRoman"/>
      <w:lvlText w:val="%9."/>
      <w:lvlJc w:val="right"/>
      <w:pPr>
        <w:tabs>
          <w:tab w:val="left" w:pos="4250"/>
        </w:tabs>
        <w:ind w:left="4250" w:hanging="420"/>
      </w:pPr>
    </w:lvl>
  </w:abstractNum>
  <w:abstractNum w:abstractNumId="1">
    <w:nsid w:val="67580B2A"/>
    <w:multiLevelType w:val="singleLevel"/>
    <w:tmpl w:val="67580B2A"/>
    <w:lvl w:ilvl="0" w:tentative="0">
      <w:start w:val="5"/>
      <w:numFmt w:val="chineseCounting"/>
      <w:suff w:val="nothing"/>
      <w:lvlText w:val="%1、"/>
      <w:lvlJc w:val="left"/>
      <w:rPr>
        <w:rFonts w:hint="eastAsia"/>
      </w:rPr>
    </w:lvl>
  </w:abstractNum>
  <w:num w:numId="1">
    <w:abstractNumId w:val="1"/>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ZjNjdjM2JlMTY2NGJiMjY0YjQyNGZlOGE1NGYwMWMifQ=="/>
  </w:docVars>
  <w:rsids>
    <w:rsidRoot w:val="00000000"/>
    <w:rsid w:val="1DE57918"/>
    <w:rsid w:val="2F6741EC"/>
    <w:rsid w:val="6BFD3C8F"/>
    <w:rsid w:val="7A4E38E7"/>
    <w:rsid w:val="F66F49CE"/>
    <w:rsid w:val="F7E656AE"/>
    <w:rsid w:val="FCFCED36"/>
    <w:rsid w:val="FD5F7A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1280</Words>
  <Characters>1326</Characters>
  <Lines>0</Lines>
  <Paragraphs>0</Paragraphs>
  <TotalTime>1</TotalTime>
  <ScaleCrop>false</ScaleCrop>
  <LinksUpToDate>false</LinksUpToDate>
  <CharactersWithSpaces>1364</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2023-02-02T06:49:00Z</dcterms:created>
  <dc:creator>lenovo</dc:creator>
  <cp:lastModifiedBy>greatwall</cp:lastModifiedBy>
  <dcterms:modified xsi:type="dcterms:W3CDTF">2023-02-03T14:01:51Z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6737400B86494045AA44C3F155DACF9F</vt:lpwstr>
  </property>
</Properties>
</file>